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EE3FE17" w14:paraId="4BF288CD" wp14:textId="48874586">
      <w:pPr>
        <w:spacing w:line="240" w:lineRule="auto"/>
        <w:ind w:left="0" w:hanging="0"/>
        <w:jc w:val="left"/>
        <w:rPr>
          <w:rFonts w:ascii="Arial" w:hAnsi="Arial" w:eastAsia="Arial" w:cs="Arial"/>
          <w:noProof w:val="0"/>
          <w:sz w:val="22"/>
          <w:szCs w:val="22"/>
          <w:lang w:val="en-US"/>
        </w:rPr>
      </w:pPr>
      <w:r w:rsidRPr="1EE3FE17" w:rsidR="7C28232E">
        <w:rPr>
          <w:rFonts w:ascii="Arial" w:hAnsi="Arial" w:eastAsia="Arial" w:cs="Arial"/>
          <w:noProof w:val="0"/>
          <w:sz w:val="22"/>
          <w:szCs w:val="22"/>
          <w:lang w:val="en-US"/>
        </w:rPr>
        <w:t xml:space="preserve">                                                                                                   </w:t>
      </w:r>
      <w:proofErr w:type="spellStart"/>
      <w:r w:rsidRPr="1EE3FE17" w:rsidR="7C28232E">
        <w:rPr>
          <w:rFonts w:ascii="Arial" w:hAnsi="Arial" w:eastAsia="Arial" w:cs="Arial"/>
          <w:noProof w:val="0"/>
          <w:sz w:val="22"/>
          <w:szCs w:val="22"/>
          <w:lang w:val="en-US"/>
        </w:rPr>
        <w:t>Kaiyahn</w:t>
      </w:r>
      <w:proofErr w:type="spellEnd"/>
      <w:r w:rsidRPr="1EE3FE17" w:rsidR="7C28232E">
        <w:rPr>
          <w:rFonts w:ascii="Arial" w:hAnsi="Arial" w:eastAsia="Arial" w:cs="Arial"/>
          <w:noProof w:val="0"/>
          <w:sz w:val="22"/>
          <w:szCs w:val="22"/>
          <w:lang w:val="en-US"/>
        </w:rPr>
        <w:t xml:space="preserve"> Mcleod-White</w:t>
      </w:r>
    </w:p>
    <w:p xmlns:wp14="http://schemas.microsoft.com/office/word/2010/wordml" w:rsidP="1EE3FE17" w14:paraId="413F3B5A" wp14:textId="799A0AF2">
      <w:pPr>
        <w:pStyle w:val="Normal"/>
        <w:spacing w:line="240" w:lineRule="auto"/>
        <w:ind w:left="0" w:hanging="0"/>
        <w:jc w:val="left"/>
        <w:rPr>
          <w:rFonts w:ascii="Arial" w:hAnsi="Arial" w:eastAsia="Arial" w:cs="Arial"/>
          <w:noProof w:val="0"/>
          <w:sz w:val="22"/>
          <w:szCs w:val="22"/>
          <w:lang w:val="en-US"/>
        </w:rPr>
      </w:pPr>
      <w:r w:rsidRPr="1EE3FE17" w:rsidR="11629BDB">
        <w:rPr>
          <w:rFonts w:ascii="Arial" w:hAnsi="Arial" w:eastAsia="Arial" w:cs="Arial"/>
          <w:noProof w:val="0"/>
          <w:sz w:val="22"/>
          <w:szCs w:val="22"/>
          <w:u w:val="single"/>
          <w:lang w:val="en-US"/>
        </w:rPr>
        <w:t>Critically discuss the importance of gender and status, as well as the concepts of dominance and passivity in relation to Roman sexuality.</w:t>
      </w:r>
    </w:p>
    <w:p xmlns:wp14="http://schemas.microsoft.com/office/word/2010/wordml" w:rsidP="1EE3FE17" w14:paraId="423F1BEF" wp14:textId="1B401291">
      <w:pPr>
        <w:spacing w:line="240" w:lineRule="auto"/>
        <w:ind w:left="363" w:hanging="363"/>
        <w:jc w:val="left"/>
        <w:rPr>
          <w:rFonts w:ascii="Calibri" w:hAnsi="Calibri" w:eastAsia="Calibri" w:cs="Calibri"/>
          <w:b w:val="0"/>
          <w:bCs w:val="0"/>
          <w:i w:val="0"/>
          <w:iCs w:val="0"/>
          <w:noProof w:val="0"/>
          <w:color w:val="111111"/>
          <w:sz w:val="22"/>
          <w:szCs w:val="22"/>
          <w:lang w:val="en-US"/>
        </w:rPr>
      </w:pPr>
      <w:r>
        <w:br/>
      </w:r>
      <w:r w:rsidRPr="1EE3FE17" w:rsidR="11629BDB">
        <w:rPr>
          <w:rFonts w:ascii="Calibri" w:hAnsi="Calibri" w:eastAsia="Calibri" w:cs="Calibri"/>
          <w:b w:val="0"/>
          <w:bCs w:val="0"/>
          <w:i w:val="0"/>
          <w:iCs w:val="0"/>
          <w:noProof w:val="0"/>
          <w:color w:val="111111"/>
          <w:sz w:val="22"/>
          <w:szCs w:val="22"/>
          <w:lang w:val="en-US"/>
        </w:rPr>
        <w:t xml:space="preserve">In Ancient Rome, sexuality was </w:t>
      </w:r>
      <w:r w:rsidRPr="1EE3FE17" w:rsidR="44D2E3F8">
        <w:rPr>
          <w:rFonts w:ascii="Calibri" w:hAnsi="Calibri" w:eastAsia="Calibri" w:cs="Calibri"/>
          <w:b w:val="0"/>
          <w:bCs w:val="0"/>
          <w:i w:val="0"/>
          <w:iCs w:val="0"/>
          <w:noProof w:val="0"/>
          <w:color w:val="111111"/>
          <w:sz w:val="22"/>
          <w:szCs w:val="22"/>
          <w:lang w:val="en-US"/>
        </w:rPr>
        <w:t>not understood</w:t>
      </w:r>
      <w:r w:rsidRPr="1EE3FE17" w:rsidR="11629BDB">
        <w:rPr>
          <w:rFonts w:ascii="Calibri" w:hAnsi="Calibri" w:eastAsia="Calibri" w:cs="Calibri"/>
          <w:b w:val="0"/>
          <w:bCs w:val="0"/>
          <w:i w:val="0"/>
          <w:iCs w:val="0"/>
          <w:noProof w:val="0"/>
          <w:color w:val="111111"/>
          <w:sz w:val="22"/>
          <w:szCs w:val="22"/>
          <w:lang w:val="en-US"/>
        </w:rPr>
        <w:t xml:space="preserve"> in the way that it is in modern day society. Ancient sexuality was defined by status opposed to exclusive sexual preference. </w:t>
      </w:r>
      <w:r w:rsidRPr="1EE3FE17" w:rsidR="11629BDB">
        <w:rPr>
          <w:rFonts w:ascii="Calibri" w:hAnsi="Calibri" w:eastAsia="Calibri" w:cs="Calibri"/>
          <w:b w:val="0"/>
          <w:bCs w:val="0"/>
          <w:i w:val="0"/>
          <w:iCs w:val="0"/>
          <w:noProof w:val="0"/>
          <w:color w:val="111111"/>
          <w:sz w:val="22"/>
          <w:szCs w:val="22"/>
          <w:lang w:val="en-US"/>
        </w:rPr>
        <w:t xml:space="preserve">The concept of homosexuality and heterosexuality in relation to human history is </w:t>
      </w:r>
      <w:r w:rsidRPr="1EE3FE17" w:rsidR="11629BDB">
        <w:rPr>
          <w:rFonts w:ascii="Calibri" w:hAnsi="Calibri" w:eastAsia="Calibri" w:cs="Calibri"/>
          <w:b w:val="0"/>
          <w:bCs w:val="0"/>
          <w:i w:val="0"/>
          <w:iCs w:val="0"/>
          <w:noProof w:val="0"/>
          <w:color w:val="111111"/>
          <w:sz w:val="22"/>
          <w:szCs w:val="22"/>
          <w:lang w:val="en-US"/>
        </w:rPr>
        <w:t>fairly new</w:t>
      </w:r>
      <w:r w:rsidRPr="1EE3FE17" w:rsidR="11629BDB">
        <w:rPr>
          <w:rFonts w:ascii="Calibri" w:hAnsi="Calibri" w:eastAsia="Calibri" w:cs="Calibri"/>
          <w:b w:val="0"/>
          <w:bCs w:val="0"/>
          <w:i w:val="0"/>
          <w:iCs w:val="0"/>
          <w:noProof w:val="0"/>
          <w:color w:val="111111"/>
          <w:sz w:val="22"/>
          <w:szCs w:val="22"/>
          <w:lang w:val="en-US"/>
        </w:rPr>
        <w:t>, with definitions coming in around the mid/late 1900s.</w:t>
      </w:r>
      <w:r w:rsidRPr="1EE3FE17" w:rsidR="6AB4E405">
        <w:rPr>
          <w:rFonts w:ascii="Calibri" w:hAnsi="Calibri" w:eastAsia="Calibri" w:cs="Calibri"/>
          <w:b w:val="0"/>
          <w:bCs w:val="0"/>
          <w:i w:val="0"/>
          <w:iCs w:val="0"/>
          <w:noProof w:val="0"/>
          <w:color w:val="111111"/>
          <w:sz w:val="22"/>
          <w:szCs w:val="22"/>
          <w:lang w:val="en-US"/>
        </w:rPr>
        <w:t xml:space="preserve"> </w:t>
      </w:r>
      <w:r w:rsidRPr="1EE3FE17" w:rsidR="11629BDB">
        <w:rPr>
          <w:rFonts w:ascii="Calibri" w:hAnsi="Calibri" w:eastAsia="Calibri" w:cs="Calibri"/>
          <w:b w:val="0"/>
          <w:bCs w:val="0"/>
          <w:i w:val="0"/>
          <w:iCs w:val="0"/>
          <w:noProof w:val="0"/>
          <w:color w:val="111111"/>
          <w:sz w:val="22"/>
          <w:szCs w:val="22"/>
          <w:lang w:val="en-US"/>
        </w:rPr>
        <w:t>Heterosexuality and Homosexuality are sexual identities in which erotic and sexual desires are developed exclusively towards members of the same or opposite sex</w:t>
      </w:r>
      <w:r w:rsidRPr="1EE3FE17" w:rsidR="11629BDB">
        <w:rPr>
          <w:rFonts w:ascii="Calibri" w:hAnsi="Calibri" w:eastAsia="Calibri" w:cs="Calibri"/>
          <w:b w:val="0"/>
          <w:bCs w:val="0"/>
          <w:i w:val="0"/>
          <w:iCs w:val="0"/>
          <w:noProof w:val="0"/>
          <w:color w:val="111111"/>
          <w:sz w:val="22"/>
          <w:szCs w:val="22"/>
          <w:lang w:val="en-US"/>
        </w:rPr>
        <w:t>.</w:t>
      </w:r>
      <w:r w:rsidRPr="1EE3FE17" w:rsidR="18D51805">
        <w:rPr>
          <w:rFonts w:ascii="Calibri" w:hAnsi="Calibri" w:eastAsia="Calibri" w:cs="Calibri"/>
          <w:b w:val="0"/>
          <w:bCs w:val="0"/>
          <w:i w:val="0"/>
          <w:iCs w:val="0"/>
          <w:noProof w:val="0"/>
          <w:color w:val="111111"/>
          <w:sz w:val="22"/>
          <w:szCs w:val="22"/>
          <w:lang w:val="en-US"/>
        </w:rPr>
        <w:t xml:space="preserve"> </w:t>
      </w:r>
      <w:r w:rsidRPr="1EE3FE17" w:rsidR="3F6509AE">
        <w:rPr>
          <w:rFonts w:ascii="Calibri" w:hAnsi="Calibri" w:eastAsia="Calibri" w:cs="Calibri"/>
          <w:b w:val="0"/>
          <w:bCs w:val="0"/>
          <w:i w:val="0"/>
          <w:iCs w:val="0"/>
          <w:noProof w:val="0"/>
          <w:color w:val="111111"/>
          <w:sz w:val="22"/>
          <w:szCs w:val="22"/>
          <w:lang w:val="en-US"/>
        </w:rPr>
        <w:t xml:space="preserve">Ancient </w:t>
      </w:r>
      <w:r w:rsidRPr="1EE3FE17" w:rsidR="78A97F3A">
        <w:rPr>
          <w:rFonts w:ascii="Calibri" w:hAnsi="Calibri" w:eastAsia="Calibri" w:cs="Calibri"/>
          <w:b w:val="0"/>
          <w:bCs w:val="0"/>
          <w:i w:val="0"/>
          <w:iCs w:val="0"/>
          <w:noProof w:val="0"/>
          <w:color w:val="111111"/>
          <w:sz w:val="22"/>
          <w:szCs w:val="22"/>
          <w:lang w:val="en-US"/>
        </w:rPr>
        <w:t>sexuality,</w:t>
      </w:r>
      <w:r w:rsidRPr="1EE3FE17" w:rsidR="3F6509AE">
        <w:rPr>
          <w:rFonts w:ascii="Calibri" w:hAnsi="Calibri" w:eastAsia="Calibri" w:cs="Calibri"/>
          <w:b w:val="0"/>
          <w:bCs w:val="0"/>
          <w:i w:val="0"/>
          <w:iCs w:val="0"/>
          <w:noProof w:val="0"/>
          <w:color w:val="111111"/>
          <w:sz w:val="22"/>
          <w:szCs w:val="22"/>
          <w:lang w:val="en-US"/>
        </w:rPr>
        <w:t xml:space="preserve"> however, was more </w:t>
      </w:r>
      <w:r w:rsidRPr="1EE3FE17" w:rsidR="188A2A6A">
        <w:rPr>
          <w:rFonts w:ascii="Calibri" w:hAnsi="Calibri" w:eastAsia="Calibri" w:cs="Calibri"/>
          <w:b w:val="0"/>
          <w:bCs w:val="0"/>
          <w:i w:val="0"/>
          <w:iCs w:val="0"/>
          <w:noProof w:val="0"/>
          <w:color w:val="111111"/>
          <w:sz w:val="22"/>
          <w:szCs w:val="22"/>
          <w:lang w:val="en-US"/>
        </w:rPr>
        <w:t>focused</w:t>
      </w:r>
      <w:r w:rsidRPr="1EE3FE17" w:rsidR="3F6509AE">
        <w:rPr>
          <w:rFonts w:ascii="Calibri" w:hAnsi="Calibri" w:eastAsia="Calibri" w:cs="Calibri"/>
          <w:b w:val="0"/>
          <w:bCs w:val="0"/>
          <w:i w:val="0"/>
          <w:iCs w:val="0"/>
          <w:noProof w:val="0"/>
          <w:color w:val="111111"/>
          <w:sz w:val="22"/>
          <w:szCs w:val="22"/>
          <w:lang w:val="en-US"/>
        </w:rPr>
        <w:t xml:space="preserve"> on the passive and dominant</w:t>
      </w:r>
      <w:r w:rsidRPr="1EE3FE17" w:rsidR="511366D2">
        <w:rPr>
          <w:rFonts w:ascii="Calibri" w:hAnsi="Calibri" w:eastAsia="Calibri" w:cs="Calibri"/>
          <w:b w:val="0"/>
          <w:bCs w:val="0"/>
          <w:i w:val="0"/>
          <w:iCs w:val="0"/>
          <w:noProof w:val="0"/>
          <w:color w:val="111111"/>
          <w:sz w:val="22"/>
          <w:szCs w:val="22"/>
          <w:lang w:val="en-US"/>
        </w:rPr>
        <w:t xml:space="preserve"> roles in sex</w:t>
      </w:r>
      <w:r w:rsidRPr="1EE3FE17" w:rsidR="3F6509AE">
        <w:rPr>
          <w:rFonts w:ascii="Calibri" w:hAnsi="Calibri" w:eastAsia="Calibri" w:cs="Calibri"/>
          <w:b w:val="0"/>
          <w:bCs w:val="0"/>
          <w:i w:val="0"/>
          <w:iCs w:val="0"/>
          <w:noProof w:val="0"/>
          <w:color w:val="111111"/>
          <w:sz w:val="22"/>
          <w:szCs w:val="22"/>
          <w:lang w:val="en-US"/>
        </w:rPr>
        <w:t>,</w:t>
      </w:r>
      <w:r w:rsidRPr="1EE3FE17" w:rsidR="52B3642D">
        <w:rPr>
          <w:rFonts w:ascii="Calibri" w:hAnsi="Calibri" w:eastAsia="Calibri" w:cs="Calibri"/>
          <w:b w:val="0"/>
          <w:bCs w:val="0"/>
          <w:i w:val="0"/>
          <w:iCs w:val="0"/>
          <w:noProof w:val="0"/>
          <w:color w:val="111111"/>
          <w:sz w:val="22"/>
          <w:szCs w:val="22"/>
          <w:lang w:val="en-US"/>
        </w:rPr>
        <w:t xml:space="preserve"> rather than </w:t>
      </w:r>
      <w:r w:rsidRPr="1EE3FE17" w:rsidR="3F6509AE">
        <w:rPr>
          <w:rFonts w:ascii="Calibri" w:hAnsi="Calibri" w:eastAsia="Calibri" w:cs="Calibri"/>
          <w:b w:val="0"/>
          <w:bCs w:val="0"/>
          <w:i w:val="0"/>
          <w:iCs w:val="0"/>
          <w:noProof w:val="0"/>
          <w:color w:val="111111"/>
          <w:sz w:val="22"/>
          <w:szCs w:val="22"/>
          <w:lang w:val="en-US"/>
        </w:rPr>
        <w:t xml:space="preserve">gender </w:t>
      </w:r>
      <w:r w:rsidRPr="1EE3FE17" w:rsidR="2979B5B7">
        <w:rPr>
          <w:rFonts w:ascii="Calibri" w:hAnsi="Calibri" w:eastAsia="Calibri" w:cs="Calibri"/>
          <w:b w:val="0"/>
          <w:bCs w:val="0"/>
          <w:i w:val="0"/>
          <w:iCs w:val="0"/>
          <w:noProof w:val="0"/>
          <w:color w:val="111111"/>
          <w:sz w:val="22"/>
          <w:szCs w:val="22"/>
          <w:lang w:val="en-US"/>
        </w:rPr>
        <w:t>which</w:t>
      </w:r>
      <w:r w:rsidRPr="1EE3FE17" w:rsidR="18F82210">
        <w:rPr>
          <w:rFonts w:ascii="Calibri" w:hAnsi="Calibri" w:eastAsia="Calibri" w:cs="Calibri"/>
          <w:b w:val="0"/>
          <w:bCs w:val="0"/>
          <w:i w:val="0"/>
          <w:iCs w:val="0"/>
          <w:noProof w:val="0"/>
          <w:color w:val="111111"/>
          <w:sz w:val="22"/>
          <w:szCs w:val="22"/>
          <w:lang w:val="en-US"/>
        </w:rPr>
        <w:t xml:space="preserve"> </w:t>
      </w:r>
      <w:r w:rsidRPr="1EE3FE17" w:rsidR="3F6509AE">
        <w:rPr>
          <w:rFonts w:ascii="Calibri" w:hAnsi="Calibri" w:eastAsia="Calibri" w:cs="Calibri"/>
          <w:b w:val="0"/>
          <w:bCs w:val="0"/>
          <w:i w:val="0"/>
          <w:iCs w:val="0"/>
          <w:noProof w:val="0"/>
          <w:color w:val="111111"/>
          <w:sz w:val="22"/>
          <w:szCs w:val="22"/>
          <w:lang w:val="en-US"/>
        </w:rPr>
        <w:t>was</w:t>
      </w:r>
      <w:r w:rsidRPr="1EE3FE17" w:rsidR="3F6509AE">
        <w:rPr>
          <w:rFonts w:ascii="Calibri" w:hAnsi="Calibri" w:eastAsia="Calibri" w:cs="Calibri"/>
          <w:b w:val="0"/>
          <w:bCs w:val="0"/>
          <w:i w:val="0"/>
          <w:iCs w:val="0"/>
          <w:noProof w:val="0"/>
          <w:color w:val="111111"/>
          <w:sz w:val="22"/>
          <w:szCs w:val="22"/>
          <w:lang w:val="en-US"/>
        </w:rPr>
        <w:t xml:space="preserve"> not </w:t>
      </w:r>
      <w:r w:rsidRPr="1EE3FE17" w:rsidR="2C5411A8">
        <w:rPr>
          <w:rFonts w:ascii="Calibri" w:hAnsi="Calibri" w:eastAsia="Calibri" w:cs="Calibri"/>
          <w:b w:val="0"/>
          <w:bCs w:val="0"/>
          <w:i w:val="0"/>
          <w:iCs w:val="0"/>
          <w:noProof w:val="0"/>
          <w:color w:val="111111"/>
          <w:sz w:val="22"/>
          <w:szCs w:val="22"/>
          <w:lang w:val="en-US"/>
        </w:rPr>
        <w:t>typically</w:t>
      </w:r>
      <w:r w:rsidRPr="1EE3FE17" w:rsidR="3F6509AE">
        <w:rPr>
          <w:rFonts w:ascii="Calibri" w:hAnsi="Calibri" w:eastAsia="Calibri" w:cs="Calibri"/>
          <w:b w:val="0"/>
          <w:bCs w:val="0"/>
          <w:i w:val="0"/>
          <w:iCs w:val="0"/>
          <w:noProof w:val="0"/>
          <w:color w:val="111111"/>
          <w:sz w:val="22"/>
          <w:szCs w:val="22"/>
          <w:lang w:val="en-US"/>
        </w:rPr>
        <w:t xml:space="preserve"> an issue unless it was two males of t</w:t>
      </w:r>
      <w:r w:rsidRPr="1EE3FE17" w:rsidR="3982A56C">
        <w:rPr>
          <w:rFonts w:ascii="Calibri" w:hAnsi="Calibri" w:eastAsia="Calibri" w:cs="Calibri"/>
          <w:b w:val="0"/>
          <w:bCs w:val="0"/>
          <w:i w:val="0"/>
          <w:iCs w:val="0"/>
          <w:noProof w:val="0"/>
          <w:color w:val="111111"/>
          <w:sz w:val="22"/>
          <w:szCs w:val="22"/>
          <w:lang w:val="en-US"/>
        </w:rPr>
        <w:t>he same status</w:t>
      </w:r>
      <w:r w:rsidRPr="1EE3FE17" w:rsidR="35613F0B">
        <w:rPr>
          <w:rFonts w:ascii="Calibri" w:hAnsi="Calibri" w:eastAsia="Calibri" w:cs="Calibri"/>
          <w:b w:val="0"/>
          <w:bCs w:val="0"/>
          <w:i w:val="0"/>
          <w:iCs w:val="0"/>
          <w:noProof w:val="0"/>
          <w:color w:val="111111"/>
          <w:sz w:val="22"/>
          <w:szCs w:val="22"/>
          <w:lang w:val="en-US"/>
        </w:rPr>
        <w:t xml:space="preserve"> </w:t>
      </w:r>
      <w:r w:rsidRPr="1EE3FE17" w:rsidR="56763ABA">
        <w:rPr>
          <w:rFonts w:ascii="Calibri" w:hAnsi="Calibri" w:eastAsia="Calibri" w:cs="Calibri"/>
          <w:b w:val="0"/>
          <w:bCs w:val="0"/>
          <w:i w:val="1"/>
          <w:iCs w:val="1"/>
          <w:noProof w:val="0"/>
          <w:color w:val="111111"/>
          <w:sz w:val="22"/>
          <w:szCs w:val="22"/>
          <w:lang w:val="en-US"/>
        </w:rPr>
        <w:t>(i.e.,</w:t>
      </w:r>
      <w:r w:rsidRPr="1EE3FE17" w:rsidR="35613F0B">
        <w:rPr>
          <w:rFonts w:ascii="Calibri" w:hAnsi="Calibri" w:eastAsia="Calibri" w:cs="Calibri"/>
          <w:b w:val="0"/>
          <w:bCs w:val="0"/>
          <w:i w:val="1"/>
          <w:iCs w:val="1"/>
          <w:noProof w:val="0"/>
          <w:color w:val="111111"/>
          <w:sz w:val="22"/>
          <w:szCs w:val="22"/>
          <w:lang w:val="en-US"/>
        </w:rPr>
        <w:t xml:space="preserve"> another roman citizen</w:t>
      </w:r>
      <w:r w:rsidRPr="1EE3FE17" w:rsidR="35613F0B">
        <w:rPr>
          <w:rFonts w:ascii="Calibri" w:hAnsi="Calibri" w:eastAsia="Calibri" w:cs="Calibri"/>
          <w:b w:val="0"/>
          <w:bCs w:val="0"/>
          <w:i w:val="0"/>
          <w:iCs w:val="0"/>
          <w:noProof w:val="0"/>
          <w:color w:val="111111"/>
          <w:sz w:val="22"/>
          <w:szCs w:val="22"/>
          <w:lang w:val="en-US"/>
        </w:rPr>
        <w:t>)</w:t>
      </w:r>
      <w:r w:rsidRPr="1EE3FE17" w:rsidR="416EF453">
        <w:rPr>
          <w:rFonts w:ascii="Calibri" w:hAnsi="Calibri" w:eastAsia="Calibri" w:cs="Calibri"/>
          <w:b w:val="0"/>
          <w:bCs w:val="0"/>
          <w:i w:val="0"/>
          <w:iCs w:val="0"/>
          <w:noProof w:val="0"/>
          <w:color w:val="111111"/>
          <w:sz w:val="22"/>
          <w:szCs w:val="22"/>
          <w:lang w:val="en-US"/>
        </w:rPr>
        <w:t>.</w:t>
      </w:r>
      <w:r w:rsidRPr="1EE3FE17" w:rsidR="454CB0A2">
        <w:rPr>
          <w:rFonts w:ascii="Calibri" w:hAnsi="Calibri" w:eastAsia="Calibri" w:cs="Calibri"/>
          <w:b w:val="0"/>
          <w:bCs w:val="0"/>
          <w:i w:val="0"/>
          <w:iCs w:val="0"/>
          <w:noProof w:val="0"/>
          <w:color w:val="111111"/>
          <w:sz w:val="22"/>
          <w:szCs w:val="22"/>
          <w:lang w:val="en-US"/>
        </w:rPr>
        <w:t xml:space="preserve"> In Roman society the norm for </w:t>
      </w:r>
      <w:r w:rsidRPr="1EE3FE17" w:rsidR="43D88386">
        <w:rPr>
          <w:rFonts w:ascii="Calibri" w:hAnsi="Calibri" w:eastAsia="Calibri" w:cs="Calibri"/>
          <w:b w:val="0"/>
          <w:bCs w:val="0"/>
          <w:i w:val="0"/>
          <w:iCs w:val="0"/>
          <w:noProof w:val="0"/>
          <w:color w:val="111111"/>
          <w:sz w:val="22"/>
          <w:szCs w:val="22"/>
          <w:lang w:val="en-US"/>
        </w:rPr>
        <w:t>men's</w:t>
      </w:r>
      <w:r w:rsidRPr="1EE3FE17" w:rsidR="4FAB8524">
        <w:rPr>
          <w:rFonts w:ascii="Calibri" w:hAnsi="Calibri" w:eastAsia="Calibri" w:cs="Calibri"/>
          <w:b w:val="0"/>
          <w:bCs w:val="0"/>
          <w:i w:val="0"/>
          <w:iCs w:val="0"/>
          <w:noProof w:val="0"/>
          <w:color w:val="111111"/>
          <w:sz w:val="22"/>
          <w:szCs w:val="22"/>
          <w:lang w:val="en-US"/>
        </w:rPr>
        <w:t xml:space="preserve"> </w:t>
      </w:r>
      <w:r w:rsidRPr="1EE3FE17" w:rsidR="249F233B">
        <w:rPr>
          <w:rFonts w:ascii="Calibri" w:hAnsi="Calibri" w:eastAsia="Calibri" w:cs="Calibri"/>
          <w:b w:val="0"/>
          <w:bCs w:val="0"/>
          <w:i w:val="0"/>
          <w:iCs w:val="0"/>
          <w:noProof w:val="0"/>
          <w:color w:val="111111"/>
          <w:sz w:val="22"/>
          <w:szCs w:val="22"/>
          <w:lang w:val="en-US"/>
        </w:rPr>
        <w:t xml:space="preserve">sexuality was dominant and the passive side regularly </w:t>
      </w:r>
      <w:r w:rsidRPr="1EE3FE17" w:rsidR="1B88B292">
        <w:rPr>
          <w:rFonts w:ascii="Calibri" w:hAnsi="Calibri" w:eastAsia="Calibri" w:cs="Calibri"/>
          <w:b w:val="0"/>
          <w:bCs w:val="0"/>
          <w:i w:val="0"/>
          <w:iCs w:val="0"/>
          <w:noProof w:val="0"/>
          <w:color w:val="111111"/>
          <w:sz w:val="22"/>
          <w:szCs w:val="22"/>
          <w:lang w:val="en-US"/>
        </w:rPr>
        <w:t>aligned</w:t>
      </w:r>
      <w:r w:rsidRPr="1EE3FE17" w:rsidR="249F233B">
        <w:rPr>
          <w:rFonts w:ascii="Calibri" w:hAnsi="Calibri" w:eastAsia="Calibri" w:cs="Calibri"/>
          <w:b w:val="0"/>
          <w:bCs w:val="0"/>
          <w:i w:val="0"/>
          <w:iCs w:val="0"/>
          <w:noProof w:val="0"/>
          <w:color w:val="111111"/>
          <w:sz w:val="22"/>
          <w:szCs w:val="22"/>
          <w:lang w:val="en-US"/>
        </w:rPr>
        <w:t xml:space="preserve"> wit</w:t>
      </w:r>
      <w:r w:rsidRPr="1EE3FE17" w:rsidR="316C5003">
        <w:rPr>
          <w:rFonts w:ascii="Calibri" w:hAnsi="Calibri" w:eastAsia="Calibri" w:cs="Calibri"/>
          <w:b w:val="0"/>
          <w:bCs w:val="0"/>
          <w:i w:val="0"/>
          <w:iCs w:val="0"/>
          <w:noProof w:val="0"/>
          <w:color w:val="111111"/>
          <w:sz w:val="22"/>
          <w:szCs w:val="22"/>
          <w:lang w:val="en-US"/>
        </w:rPr>
        <w:t xml:space="preserve">h women with few exceptions to the rule </w:t>
      </w:r>
      <w:r w:rsidRPr="1EE3FE17" w:rsidR="69AA9ED0">
        <w:rPr>
          <w:rFonts w:ascii="Calibri" w:hAnsi="Calibri" w:eastAsia="Calibri" w:cs="Calibri"/>
          <w:b w:val="0"/>
          <w:bCs w:val="0"/>
          <w:i w:val="0"/>
          <w:iCs w:val="0"/>
          <w:noProof w:val="0"/>
          <w:color w:val="111111"/>
          <w:sz w:val="22"/>
          <w:szCs w:val="22"/>
          <w:lang w:val="en-US"/>
        </w:rPr>
        <w:t xml:space="preserve">such as slaves </w:t>
      </w:r>
      <w:r w:rsidRPr="1EE3FE17" w:rsidR="12A124AE">
        <w:rPr>
          <w:rFonts w:ascii="Calibri" w:hAnsi="Calibri" w:eastAsia="Calibri" w:cs="Calibri"/>
          <w:b w:val="0"/>
          <w:bCs w:val="0"/>
          <w:i w:val="0"/>
          <w:iCs w:val="0"/>
          <w:noProof w:val="0"/>
          <w:color w:val="111111"/>
          <w:sz w:val="22"/>
          <w:szCs w:val="22"/>
          <w:lang w:val="en-US"/>
        </w:rPr>
        <w:t>(</w:t>
      </w:r>
      <w:r w:rsidRPr="1EE3FE17" w:rsidR="12A124AE">
        <w:rPr>
          <w:rFonts w:ascii="Calibri" w:hAnsi="Calibri" w:eastAsia="Calibri" w:cs="Calibri"/>
          <w:b w:val="0"/>
          <w:bCs w:val="0"/>
          <w:i w:val="1"/>
          <w:iCs w:val="1"/>
          <w:noProof w:val="0"/>
          <w:color w:val="111111"/>
          <w:sz w:val="22"/>
          <w:szCs w:val="22"/>
          <w:lang w:val="en-US"/>
        </w:rPr>
        <w:t>male</w:t>
      </w:r>
      <w:r w:rsidRPr="1EE3FE17" w:rsidR="69AA9ED0">
        <w:rPr>
          <w:rFonts w:ascii="Calibri" w:hAnsi="Calibri" w:eastAsia="Calibri" w:cs="Calibri"/>
          <w:b w:val="0"/>
          <w:bCs w:val="0"/>
          <w:i w:val="1"/>
          <w:iCs w:val="1"/>
          <w:noProof w:val="0"/>
          <w:color w:val="111111"/>
          <w:sz w:val="22"/>
          <w:szCs w:val="22"/>
          <w:lang w:val="en-US"/>
        </w:rPr>
        <w:t xml:space="preserve"> or female</w:t>
      </w:r>
      <w:r w:rsidRPr="1EE3FE17" w:rsidR="69AA9ED0">
        <w:rPr>
          <w:rFonts w:ascii="Calibri" w:hAnsi="Calibri" w:eastAsia="Calibri" w:cs="Calibri"/>
          <w:b w:val="0"/>
          <w:bCs w:val="0"/>
          <w:i w:val="0"/>
          <w:iCs w:val="0"/>
          <w:noProof w:val="0"/>
          <w:color w:val="111111"/>
          <w:sz w:val="22"/>
          <w:szCs w:val="22"/>
          <w:lang w:val="en-US"/>
        </w:rPr>
        <w:t>).</w:t>
      </w:r>
      <w:r w:rsidRPr="1EE3FE17" w:rsidR="56121B88">
        <w:rPr>
          <w:rFonts w:ascii="Calibri" w:hAnsi="Calibri" w:eastAsia="Calibri" w:cs="Calibri"/>
          <w:b w:val="0"/>
          <w:bCs w:val="0"/>
          <w:i w:val="0"/>
          <w:iCs w:val="0"/>
          <w:noProof w:val="0"/>
          <w:color w:val="111111"/>
          <w:sz w:val="22"/>
          <w:szCs w:val="22"/>
          <w:lang w:val="en-US"/>
        </w:rPr>
        <w:t xml:space="preserve"> Males had to be </w:t>
      </w:r>
      <w:r w:rsidRPr="1EE3FE17" w:rsidR="07FD4012">
        <w:rPr>
          <w:rFonts w:ascii="Calibri" w:hAnsi="Calibri" w:eastAsia="Calibri" w:cs="Calibri"/>
          <w:b w:val="0"/>
          <w:bCs w:val="0"/>
          <w:i w:val="0"/>
          <w:iCs w:val="0"/>
          <w:noProof w:val="0"/>
          <w:color w:val="111111"/>
          <w:sz w:val="22"/>
          <w:szCs w:val="22"/>
          <w:lang w:val="en-US"/>
        </w:rPr>
        <w:t>dominant</w:t>
      </w:r>
      <w:r w:rsidRPr="1EE3FE17" w:rsidR="56121B88">
        <w:rPr>
          <w:rFonts w:ascii="Calibri" w:hAnsi="Calibri" w:eastAsia="Calibri" w:cs="Calibri"/>
          <w:b w:val="0"/>
          <w:bCs w:val="0"/>
          <w:i w:val="0"/>
          <w:iCs w:val="0"/>
          <w:noProof w:val="0"/>
          <w:color w:val="111111"/>
          <w:sz w:val="22"/>
          <w:szCs w:val="22"/>
          <w:lang w:val="en-US"/>
        </w:rPr>
        <w:t xml:space="preserve"> during sex as it showed their power and influence over their partner</w:t>
      </w:r>
      <w:r w:rsidRPr="1EE3FE17" w:rsidR="673C468A">
        <w:rPr>
          <w:rFonts w:ascii="Calibri" w:hAnsi="Calibri" w:eastAsia="Calibri" w:cs="Calibri"/>
          <w:b w:val="0"/>
          <w:bCs w:val="0"/>
          <w:i w:val="0"/>
          <w:iCs w:val="0"/>
          <w:noProof w:val="0"/>
          <w:color w:val="111111"/>
          <w:sz w:val="22"/>
          <w:szCs w:val="22"/>
          <w:lang w:val="en-US"/>
        </w:rPr>
        <w:t>, whilst the passive person acce</w:t>
      </w:r>
      <w:r w:rsidRPr="1EE3FE17" w:rsidR="593E4A2D">
        <w:rPr>
          <w:rFonts w:ascii="Calibri" w:hAnsi="Calibri" w:eastAsia="Calibri" w:cs="Calibri"/>
          <w:b w:val="0"/>
          <w:bCs w:val="0"/>
          <w:i w:val="0"/>
          <w:iCs w:val="0"/>
          <w:noProof w:val="0"/>
          <w:color w:val="111111"/>
          <w:sz w:val="22"/>
          <w:szCs w:val="22"/>
          <w:lang w:val="en-US"/>
        </w:rPr>
        <w:t>p</w:t>
      </w:r>
      <w:r w:rsidRPr="1EE3FE17" w:rsidR="673C468A">
        <w:rPr>
          <w:rFonts w:ascii="Calibri" w:hAnsi="Calibri" w:eastAsia="Calibri" w:cs="Calibri"/>
          <w:b w:val="0"/>
          <w:bCs w:val="0"/>
          <w:i w:val="0"/>
          <w:iCs w:val="0"/>
          <w:noProof w:val="0"/>
          <w:color w:val="111111"/>
          <w:sz w:val="22"/>
          <w:szCs w:val="22"/>
          <w:lang w:val="en-US"/>
        </w:rPr>
        <w:t xml:space="preserve">ted whatever happened to them without any resistance or response. </w:t>
      </w:r>
    </w:p>
    <w:p xmlns:wp14="http://schemas.microsoft.com/office/word/2010/wordml" w:rsidP="1EE3FE17" w14:paraId="5287F35A" wp14:textId="149E4FD2">
      <w:pPr>
        <w:pStyle w:val="Normal"/>
        <w:spacing w:line="240" w:lineRule="auto"/>
        <w:ind w:left="363" w:hanging="363"/>
        <w:jc w:val="left"/>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pPr>
      <w:r w:rsidRPr="1EE3FE17" w:rsidR="71247B50">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30B75EC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Sexuality as a concept was also quite different in Ancient </w:t>
      </w:r>
      <w:r w:rsidRPr="1EE3FE17" w:rsidR="0D539BC6">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Rome,</w:t>
      </w:r>
      <w:r w:rsidRPr="1EE3FE17" w:rsidR="30B75EC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for </w:t>
      </w:r>
      <w:r w:rsidRPr="1EE3FE17" w:rsidR="57FDA05D">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example </w:t>
      </w:r>
      <w:r w:rsidRPr="1EE3FE17" w:rsidR="57FDA05D">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in order for</w:t>
      </w:r>
      <w:r w:rsidRPr="1EE3FE17" w:rsidR="57FDA05D">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a man to assume the passive role during sex</w:t>
      </w:r>
      <w:r w:rsidRPr="1EE3FE17" w:rsidR="51E91E5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he would have to surrender his masculinity</w:t>
      </w:r>
      <w:r w:rsidRPr="1EE3FE17" w:rsidR="2524B40E">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w:t>
      </w:r>
      <w:r w:rsidRPr="1EE3FE17" w:rsidR="51E91E5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and he would then be considered feminine</w:t>
      </w:r>
      <w:r w:rsidRPr="1EE3FE17" w:rsidR="37D44518">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w:t>
      </w:r>
      <w:r w:rsidRPr="1EE3FE17" w:rsidR="2AFAFDEC">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729D7188">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Furthermore</w:t>
      </w:r>
      <w:r w:rsidRPr="1EE3FE17" w:rsidR="1ABB431C">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w:t>
      </w:r>
      <w:r w:rsidRPr="1EE3FE17" w:rsidR="37D44518">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sexually active women were</w:t>
      </w:r>
      <w:r w:rsidRPr="1EE3FE17" w:rsidR="3162A3E1">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3162A3E1">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seen</w:t>
      </w:r>
      <w:r w:rsidRPr="1EE3FE17" w:rsidR="37D44518">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as abnormal since women were supposed to be passive</w:t>
      </w:r>
      <w:r w:rsidRPr="1EE3FE17" w:rsidR="4825F04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Sexual </w:t>
      </w:r>
      <w:r w:rsidRPr="1EE3FE17" w:rsidR="197A6686">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activity for</w:t>
      </w:r>
      <w:r w:rsidRPr="1EE3FE17" w:rsidR="4825F04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women </w:t>
      </w:r>
      <w:r w:rsidRPr="1EE3FE17" w:rsidR="2E1D3596">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outside </w:t>
      </w:r>
      <w:r w:rsidRPr="1EE3FE17" w:rsidR="0491A1A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of </w:t>
      </w:r>
      <w:r w:rsidRPr="1EE3FE17" w:rsidR="4825F04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marriage was condemned, however</w:t>
      </w:r>
      <w:r w:rsidRPr="1EE3FE17" w:rsidR="7354AE42">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w:t>
      </w:r>
      <w:r w:rsidRPr="1EE3FE17" w:rsidR="4825F04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in Ancient </w:t>
      </w:r>
      <w:r w:rsidRPr="1EE3FE17" w:rsidR="317F8FC1">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Rome women were also seen</w:t>
      </w:r>
      <w:r w:rsidRPr="1EE3FE17" w:rsidR="4B6AC2A4">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as insatiable and unable to control their sexual </w:t>
      </w:r>
      <w:r w:rsidRPr="1EE3FE17" w:rsidR="51B8B55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appetites. </w:t>
      </w:r>
    </w:p>
    <w:p xmlns:wp14="http://schemas.microsoft.com/office/word/2010/wordml" w:rsidP="1EE3FE17" w14:paraId="3E885E0C" wp14:textId="2BB1A0AA">
      <w:pPr>
        <w:pStyle w:val="Normal"/>
        <w:bidi w:val="0"/>
        <w:spacing w:before="0" w:beforeAutospacing="off" w:after="160" w:afterAutospacing="off" w:line="240" w:lineRule="auto"/>
        <w:ind w:left="363" w:right="0" w:hanging="363"/>
        <w:jc w:val="left"/>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pPr>
      <w:r w:rsidRPr="1EE3FE17" w:rsidR="5B4B691E">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3E0AC89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There were large n</w:t>
      </w:r>
      <w:r w:rsidRPr="1EE3FE17" w:rsidR="0710F738">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u</w:t>
      </w:r>
      <w:r w:rsidRPr="1EE3FE17" w:rsidR="3E0AC89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mbers of </w:t>
      </w:r>
      <w:r w:rsidRPr="1EE3FE17" w:rsidR="7871DFA1">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prostitutes</w:t>
      </w:r>
      <w:r w:rsidRPr="1EE3FE17" w:rsidR="3E0AC89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who were deemed infamis</w:t>
      </w:r>
      <w:r w:rsidRPr="1EE3FE17" w:rsidR="59B70BF1">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3C55C6DC">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many of whom had become prostitutes because of </w:t>
      </w:r>
      <w:r w:rsidRPr="1EE3FE17" w:rsidR="495F0CD2">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current or ex-</w:t>
      </w:r>
      <w:r w:rsidRPr="1EE3FE17" w:rsidR="5145DD02">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enslavement</w:t>
      </w:r>
      <w:r w:rsidRPr="1EE3FE17" w:rsidR="659B0657">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and</w:t>
      </w:r>
      <w:r w:rsidRPr="1EE3FE17" w:rsidR="3C55C6DC">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some were even daughters and </w:t>
      </w:r>
      <w:r w:rsidRPr="1EE3FE17" w:rsidR="243FEB89">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wives. There</w:t>
      </w:r>
      <w:r w:rsidRPr="1EE3FE17" w:rsidR="00D4F827">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were </w:t>
      </w:r>
      <w:r w:rsidRPr="1EE3FE17" w:rsidR="0FDB58C8">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two types</w:t>
      </w:r>
      <w:r w:rsidRPr="1EE3FE17" w:rsidR="00D4F827">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of sexual</w:t>
      </w:r>
      <w:r w:rsidRPr="1EE3FE17" w:rsidR="53217AB2">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slavery; patr</w:t>
      </w:r>
      <w:r w:rsidRPr="1EE3FE17" w:rsidR="2A5745C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o</w:t>
      </w:r>
      <w:r w:rsidRPr="1EE3FE17" w:rsidR="53217AB2">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nage and </w:t>
      </w:r>
      <w:r w:rsidRPr="1EE3FE17" w:rsidR="4840647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prostitution. Patronage</w:t>
      </w:r>
      <w:r w:rsidRPr="1EE3FE17" w:rsidR="13024219">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was a </w:t>
      </w:r>
      <w:r w:rsidRPr="1EE3FE17" w:rsidR="44916DB7">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distinct relationship</w:t>
      </w:r>
      <w:r w:rsidRPr="1EE3FE17" w:rsidR="13024219">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between the </w:t>
      </w:r>
      <w:r w:rsidRPr="1EE3FE17" w:rsidR="18D98534">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Patronus</w:t>
      </w:r>
      <w:r w:rsidRPr="1EE3FE17" w:rsidR="13024219">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and their clients. This was a </w:t>
      </w:r>
      <w:r w:rsidRPr="1EE3FE17" w:rsidR="28F2FCCB">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hierarchal</w:t>
      </w:r>
      <w:r w:rsidRPr="1EE3FE17" w:rsidR="13024219">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relationship with mutual obligat</w:t>
      </w:r>
      <w:r w:rsidRPr="1EE3FE17" w:rsidR="182BE6DB">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ions. Th</w:t>
      </w:r>
      <w:r w:rsidRPr="1EE3FE17" w:rsidR="3C05A2E7">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e</w:t>
      </w:r>
      <w:r w:rsidRPr="1EE3FE17" w:rsidR="182BE6DB">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patron was supposed to protect, spons</w:t>
      </w:r>
      <w:r w:rsidRPr="1EE3FE17" w:rsidR="04F54D49">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or and be a </w:t>
      </w:r>
      <w:r w:rsidRPr="1EE3FE17" w:rsidR="04F54D49">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benefactor</w:t>
      </w:r>
      <w:r w:rsidRPr="1EE3FE17" w:rsidR="04F54D49">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for the client</w:t>
      </w:r>
      <w:r w:rsidRPr="1EE3FE17" w:rsidR="51B54AB5">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the official term for this protection was </w:t>
      </w:r>
      <w:proofErr w:type="spellStart"/>
      <w:r w:rsidRPr="1EE3FE17" w:rsidR="51B54AB5">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patrocinium</w:t>
      </w:r>
      <w:proofErr w:type="spellEnd"/>
      <w:r w:rsidRPr="1EE3FE17" w:rsidR="51B54AB5">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7E32B0A2">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Typically,</w:t>
      </w:r>
      <w:r w:rsidRPr="1EE3FE17" w:rsidR="51B54AB5">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the client</w:t>
      </w:r>
      <w:r w:rsidRPr="1EE3FE17" w:rsidR="51B54AB5">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would have </w:t>
      </w:r>
      <w:r w:rsidRPr="1EE3FE17" w:rsidR="5FDF5EF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b</w:t>
      </w:r>
      <w:r w:rsidRPr="1EE3FE17" w:rsidR="51B54AB5">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een of lower social class </w:t>
      </w:r>
      <w:r w:rsidRPr="1EE3FE17" w:rsidR="7717AAE9">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but it </w:t>
      </w:r>
      <w:r w:rsidRPr="1EE3FE17" w:rsidR="701A468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i</w:t>
      </w:r>
      <w:r w:rsidRPr="1EE3FE17" w:rsidR="4DAB1412">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s</w:t>
      </w:r>
      <w:r w:rsidRPr="1EE3FE17" w:rsidR="7717AAE9">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79C8879B">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possible</w:t>
      </w:r>
      <w:r w:rsidRPr="1EE3FE17" w:rsidR="7717AAE9">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for the client to be of the same societal ra</w:t>
      </w:r>
      <w:r w:rsidRPr="1EE3FE17" w:rsidR="5A470FE7">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n</w:t>
      </w:r>
      <w:r w:rsidRPr="1EE3FE17" w:rsidR="7717AAE9">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k</w:t>
      </w:r>
      <w:r w:rsidRPr="1EE3FE17" w:rsidR="47587165">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w:t>
      </w:r>
      <w:r w:rsidRPr="1EE3FE17" w:rsidR="7717AAE9">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however</w:t>
      </w:r>
      <w:r w:rsidRPr="1EE3FE17" w:rsidR="10431EC2">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w:t>
      </w:r>
      <w:r w:rsidRPr="1EE3FE17" w:rsidR="7717AAE9">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the patron would be wealthier, more </w:t>
      </w:r>
      <w:r w:rsidRPr="1EE3FE17" w:rsidR="53EA176F">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powerful,</w:t>
      </w:r>
      <w:r w:rsidRPr="1EE3FE17" w:rsidR="7717AAE9">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123B497F">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or prestigious enough to help the </w:t>
      </w:r>
      <w:r w:rsidRPr="1EE3FE17" w:rsidR="09BE724E">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client. Prostitutes</w:t>
      </w:r>
      <w:r w:rsidRPr="1EE3FE17" w:rsidR="4323BE76">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w:t>
      </w:r>
      <w:r w:rsidRPr="1EE3FE17" w:rsidR="09BE724E">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however</w:t>
      </w:r>
      <w:r w:rsidRPr="1EE3FE17" w:rsidR="3445BAA6">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w:t>
      </w:r>
      <w:r w:rsidRPr="1EE3FE17" w:rsidR="09BE724E">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engaged in sex only for money and therefore would have had to pay tax</w:t>
      </w:r>
      <w:r w:rsidRPr="1EE3FE17" w:rsidR="02AEFB21">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and have a lower societal rank than </w:t>
      </w:r>
      <w:r w:rsidRPr="1EE3FE17" w:rsidR="59E5D59E">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patronages</w:t>
      </w:r>
      <w:r w:rsidRPr="1EE3FE17" w:rsidR="02AEFB21">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w:t>
      </w:r>
      <w:r w:rsidRPr="1EE3FE17" w:rsidR="1D200F88">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65B29AFF">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Prostitutes would be </w:t>
      </w:r>
      <w:r w:rsidRPr="1EE3FE17" w:rsidR="3193EF39">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gathered</w:t>
      </w:r>
      <w:r w:rsidRPr="1EE3FE17" w:rsidR="65B29AFF">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in public places such as baths, theatres stadiums and circuses.</w:t>
      </w:r>
      <w:r w:rsidRPr="1EE3FE17" w:rsidR="02AEFB21">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proofErr w:type="gramStart"/>
      <w:r w:rsidRPr="1EE3FE17" w:rsidR="3B261A5B">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I</w:t>
      </w:r>
      <w:r w:rsidRPr="1EE3FE17" w:rsidR="3C55C6DC">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t is hard to tell the degree of </w:t>
      </w:r>
      <w:r w:rsidRPr="1EE3FE17" w:rsidR="2CD26477">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coercion</w:t>
      </w:r>
      <w:r w:rsidRPr="1EE3FE17" w:rsidR="3C55C6DC">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0F68468E">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or</w:t>
      </w:r>
      <w:r w:rsidRPr="1EE3FE17" w:rsidR="1BA83975">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cooperation through Roman literature</w:t>
      </w:r>
      <w:r w:rsidRPr="1EE3FE17" w:rsidR="11DA38DF">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but we do know that there was a list </w:t>
      </w:r>
      <w:r w:rsidRPr="1EE3FE17" w:rsidR="3FD93501">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which</w:t>
      </w:r>
      <w:r w:rsidRPr="1EE3FE17" w:rsidR="11DA38DF">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11DA38DF">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you had to register on </w:t>
      </w:r>
      <w:r w:rsidRPr="1EE3FE17" w:rsidR="34A9D8F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to be a </w:t>
      </w:r>
      <w:r w:rsidRPr="1EE3FE17" w:rsidR="608EE589">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prostitute</w:t>
      </w:r>
      <w:r w:rsidRPr="1EE3FE17" w:rsidR="34A9D8F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w:t>
      </w:r>
      <w:proofErr w:type="gramEnd"/>
    </w:p>
    <w:p xmlns:wp14="http://schemas.microsoft.com/office/word/2010/wordml" w:rsidP="1EE3FE17" w14:paraId="249E4CAB" wp14:textId="642A52DC">
      <w:pPr>
        <w:pStyle w:val="Normal"/>
        <w:bidi w:val="0"/>
        <w:spacing w:before="0" w:beforeAutospacing="off" w:after="160" w:afterAutospacing="off" w:line="240" w:lineRule="auto"/>
        <w:ind w:left="363" w:right="0" w:hanging="363"/>
        <w:jc w:val="left"/>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pPr>
      <w:r w:rsidRPr="1EE3FE17" w:rsidR="0F73CFA4">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147C31C4">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Ancient roman sexual ethics were b</w:t>
      </w:r>
      <w:r w:rsidRPr="1EE3FE17" w:rsidR="532116F5">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ound to ideas of male domination, </w:t>
      </w:r>
      <w:r w:rsidRPr="1EE3FE17" w:rsidR="4AF8041B">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masculinity,</w:t>
      </w:r>
      <w:r w:rsidRPr="1EE3FE17" w:rsidR="532116F5">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and the </w:t>
      </w:r>
      <w:r w:rsidRPr="1EE3FE17" w:rsidR="11C5FC27">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endorsement of the </w:t>
      </w:r>
      <w:r w:rsidRPr="1EE3FE17" w:rsidR="6AC03917">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G</w:t>
      </w:r>
      <w:r w:rsidRPr="1EE3FE17" w:rsidR="18CEC59F">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r</w:t>
      </w:r>
      <w:r w:rsidRPr="1EE3FE17" w:rsidR="11C5FC27">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eek </w:t>
      </w:r>
      <w:r w:rsidRPr="1EE3FE17" w:rsidR="5C8FCC35">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pursuit</w:t>
      </w:r>
      <w:r w:rsidRPr="1EE3FE17" w:rsidR="11C5FC27">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of beauty.</w:t>
      </w:r>
      <w:r w:rsidRPr="1EE3FE17" w:rsidR="0571D411">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3A27895D">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The </w:t>
      </w:r>
      <w:r w:rsidRPr="1EE3FE17" w:rsidR="3B3AFD79">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Greek</w:t>
      </w:r>
      <w:r w:rsidRPr="1EE3FE17" w:rsidR="3A27895D">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78C1D17B">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pursuit</w:t>
      </w:r>
      <w:r w:rsidRPr="1EE3FE17" w:rsidR="3A27895D">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of beauty can be defied as a specific aesthetic that was </w:t>
      </w:r>
      <w:r w:rsidRPr="1EE3FE17" w:rsidR="1AEF4D89">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idealized</w:t>
      </w:r>
      <w:r w:rsidRPr="1EE3FE17" w:rsidR="3A27895D">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for women or men</w:t>
      </w:r>
      <w:r w:rsidRPr="1EE3FE17" w:rsidR="6A4A400F">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w:t>
      </w:r>
      <w:r w:rsidRPr="1EE3FE17" w:rsidR="7C2D026E">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47637ECF">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The male </w:t>
      </w:r>
      <w:proofErr w:type="gramStart"/>
      <w:r w:rsidRPr="1EE3FE17" w:rsidR="47637ECF">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body was </w:t>
      </w:r>
      <w:r w:rsidRPr="1EE3FE17" w:rsidR="31DBD781">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idealized</w:t>
      </w:r>
      <w:r w:rsidRPr="1EE3FE17" w:rsidR="47637ECF">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to be muscular, with an athletic physique</w:t>
      </w:r>
      <w:r w:rsidRPr="1EE3FE17" w:rsidR="4F021526">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and</w:t>
      </w:r>
      <w:r w:rsidRPr="1EE3FE17" w:rsidR="410418C9">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a universal </w:t>
      </w:r>
      <w:r w:rsidRPr="1EE3FE17" w:rsidR="1EF55157">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G</w:t>
      </w:r>
      <w:r w:rsidRPr="1EE3FE17" w:rsidR="410418C9">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reek nose </w:t>
      </w:r>
      <w:r w:rsidRPr="1EE3FE17" w:rsidR="410418C9">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whereas</w:t>
      </w:r>
      <w:r w:rsidRPr="1EE3FE17" w:rsidR="410418C9">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6328E3D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t</w:t>
      </w:r>
      <w:r w:rsidRPr="1EE3FE17" w:rsidR="6A4A400F">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he female body was represented with a soft </w:t>
      </w:r>
      <w:r w:rsidRPr="1EE3FE17" w:rsidR="049EF9D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silhouette</w:t>
      </w:r>
      <w:r w:rsidRPr="1EE3FE17" w:rsidR="6A4A400F">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long legs and hair, round </w:t>
      </w:r>
      <w:r w:rsidRPr="1EE3FE17" w:rsidR="6A4A400F">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buttocks</w:t>
      </w:r>
      <w:r w:rsidRPr="1EE3FE17" w:rsidR="6A4A400F">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and a gentle face.</w:t>
      </w:r>
      <w:proofErr w:type="gramEnd"/>
    </w:p>
    <w:p xmlns:wp14="http://schemas.microsoft.com/office/word/2010/wordml" w:rsidP="1EE3FE17" w14:paraId="58047A76" wp14:textId="3DDFE019">
      <w:pPr>
        <w:pStyle w:val="Normal"/>
        <w:bidi w:val="0"/>
        <w:spacing w:before="0" w:beforeAutospacing="off" w:after="160" w:afterAutospacing="off" w:line="240" w:lineRule="auto"/>
        <w:ind w:left="363" w:right="0" w:hanging="363"/>
        <w:jc w:val="left"/>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pPr>
      <w:r w:rsidRPr="1EE3FE17" w:rsidR="462E9928">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28DE97FC">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28DE97FC">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2A4A76B4">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To</w:t>
      </w:r>
      <w:r w:rsidRPr="1EE3FE17" w:rsidR="43C442F9">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43C442F9">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comp</w:t>
      </w:r>
      <w:r w:rsidRPr="1EE3FE17" w:rsidR="43C442F9">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rehend</w:t>
      </w:r>
      <w:r w:rsidRPr="1EE3FE17" w:rsidR="43C442F9">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462E9928">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the sexual ethics of Ancient </w:t>
      </w:r>
      <w:r w:rsidRPr="1EE3FE17" w:rsidR="34D46715">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Rome</w:t>
      </w:r>
      <w:r w:rsidRPr="1EE3FE17" w:rsidR="462E9928">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you </w:t>
      </w:r>
      <w:r w:rsidRPr="1EE3FE17" w:rsidR="020846F4">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must</w:t>
      </w:r>
      <w:r w:rsidRPr="1EE3FE17" w:rsidR="462E9928">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4D7E5456">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analyze</w:t>
      </w:r>
      <w:r w:rsidRPr="1EE3FE17" w:rsidR="462E9928">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the sexua</w:t>
      </w:r>
      <w:r w:rsidRPr="1EE3FE17" w:rsidR="363C6E19">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l activities and the</w:t>
      </w:r>
      <w:r w:rsidRPr="1EE3FE17" w:rsidR="34F32BCF">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363C6E19">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interpersonal relationships </w:t>
      </w:r>
      <w:r w:rsidRPr="1EE3FE17" w:rsidR="1F12AD2D">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separately, this</w:t>
      </w:r>
      <w:r w:rsidRPr="1EE3FE17" w:rsidR="7E9B6A6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allows you</w:t>
      </w:r>
      <w:r w:rsidRPr="1EE3FE17" w:rsidR="363C6E19">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to understand their attitudes from a social standpoint</w:t>
      </w:r>
      <w:r w:rsidRPr="1EE3FE17" w:rsidR="74E1534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7A4D900F">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For example</w:t>
      </w:r>
      <w:r w:rsidRPr="1EE3FE17" w:rsidR="07100385">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w:t>
      </w:r>
      <w:r w:rsidRPr="1EE3FE17" w:rsidR="7A4D900F">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4930AE3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when a man </w:t>
      </w:r>
      <w:r w:rsidRPr="1EE3FE17" w:rsidR="722AEF38">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was</w:t>
      </w:r>
      <w:r w:rsidRPr="1EE3FE17" w:rsidR="4930AE3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4930AE3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married it </w:t>
      </w:r>
      <w:r w:rsidRPr="1EE3FE17" w:rsidR="21C3B7ED">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was</w:t>
      </w:r>
      <w:r w:rsidRPr="1EE3FE17" w:rsidR="4930AE3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only considered adultery if the other person </w:t>
      </w:r>
      <w:r w:rsidRPr="1EE3FE17" w:rsidR="7D7CF652">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was</w:t>
      </w:r>
      <w:r w:rsidRPr="1EE3FE17" w:rsidR="4930AE3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a roman citizen, so if he</w:t>
      </w:r>
      <w:r w:rsidRPr="1EE3FE17" w:rsidR="288320CC">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is sleeping with a slave or a foreigner whilst exercising some sexual </w:t>
      </w:r>
      <w:r w:rsidRPr="1EE3FE17" w:rsidR="548FCB95">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restraint,</w:t>
      </w:r>
      <w:r w:rsidRPr="1EE3FE17" w:rsidR="288320CC">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he </w:t>
      </w:r>
      <w:r w:rsidRPr="1EE3FE17" w:rsidR="08CF42D2">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was</w:t>
      </w:r>
      <w:r w:rsidRPr="1EE3FE17" w:rsidR="288320CC">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not breaking any roman law. </w:t>
      </w:r>
      <w:r w:rsidRPr="1EE3FE17" w:rsidR="52C3733C">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This </w:t>
      </w:r>
      <w:r w:rsidRPr="1EE3FE17" w:rsidR="28A3AFE4">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was</w:t>
      </w:r>
      <w:r w:rsidRPr="1EE3FE17" w:rsidR="52C3733C">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of course</w:t>
      </w:r>
      <w:r w:rsidRPr="1EE3FE17" w:rsidR="03A12C5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52C3733C">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not the case for women </w:t>
      </w:r>
      <w:r w:rsidRPr="1EE3FE17" w:rsidR="51EC20D4">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especially because</w:t>
      </w:r>
      <w:r w:rsidRPr="1EE3FE17" w:rsidR="52C3733C">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the legitimacy of children within that marriage may be questio</w:t>
      </w:r>
      <w:r w:rsidRPr="1EE3FE17" w:rsidR="36B238AC">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n</w:t>
      </w:r>
      <w:r w:rsidRPr="1EE3FE17" w:rsidR="1844E7D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ed. Modernly </w:t>
      </w:r>
      <w:r w:rsidRPr="1EE3FE17" w:rsidR="69276724">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a</w:t>
      </w:r>
      <w:r w:rsidRPr="1EE3FE17" w:rsidR="1844E7D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dultery would be described as “</w:t>
      </w:r>
      <w:r w:rsidRPr="1EE3FE17" w:rsidR="1844E7DA">
        <w:rPr>
          <w:rFonts w:ascii="Calibri" w:hAnsi="Calibri" w:eastAsia="Calibri" w:cs="Calibri" w:asciiTheme="minorAscii" w:hAnsiTheme="minorAscii" w:eastAsiaTheme="minorAscii" w:cstheme="minorAscii"/>
          <w:b w:val="0"/>
          <w:bCs w:val="0"/>
          <w:i w:val="1"/>
          <w:iCs w:val="1"/>
          <w:caps w:val="0"/>
          <w:smallCaps w:val="0"/>
          <w:noProof w:val="0"/>
          <w:color w:val="111111"/>
          <w:sz w:val="22"/>
          <w:szCs w:val="22"/>
          <w:lang w:val="en-US"/>
        </w:rPr>
        <w:t>voluntary sexual intercourse between a married person and someone</w:t>
      </w:r>
      <w:r w:rsidRPr="1EE3FE17" w:rsidR="35B80D82">
        <w:rPr>
          <w:rFonts w:ascii="Calibri" w:hAnsi="Calibri" w:eastAsia="Calibri" w:cs="Calibri" w:asciiTheme="minorAscii" w:hAnsiTheme="minorAscii" w:eastAsiaTheme="minorAscii" w:cstheme="minorAscii"/>
          <w:b w:val="0"/>
          <w:bCs w:val="0"/>
          <w:i w:val="1"/>
          <w:iCs w:val="1"/>
          <w:caps w:val="0"/>
          <w:smallCaps w:val="0"/>
          <w:noProof w:val="0"/>
          <w:color w:val="111111"/>
          <w:sz w:val="22"/>
          <w:szCs w:val="22"/>
          <w:lang w:val="en-US"/>
        </w:rPr>
        <w:t xml:space="preserve"> who is not their spouse</w:t>
      </w:r>
      <w:r w:rsidRPr="1EE3FE17" w:rsidR="3B74A1B6">
        <w:rPr>
          <w:rFonts w:ascii="Calibri" w:hAnsi="Calibri" w:eastAsia="Calibri" w:cs="Calibri" w:asciiTheme="minorAscii" w:hAnsiTheme="minorAscii" w:eastAsiaTheme="minorAscii" w:cstheme="minorAscii"/>
          <w:b w:val="0"/>
          <w:bCs w:val="0"/>
          <w:i w:val="1"/>
          <w:iCs w:val="1"/>
          <w:caps w:val="0"/>
          <w:smallCaps w:val="0"/>
          <w:noProof w:val="0"/>
          <w:color w:val="111111"/>
          <w:sz w:val="22"/>
          <w:szCs w:val="22"/>
          <w:lang w:val="en-US"/>
        </w:rPr>
        <w:t>.</w:t>
      </w:r>
      <w:r w:rsidRPr="1EE3FE17" w:rsidR="3B74A1B6">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w:t>
      </w:r>
      <w:r w:rsidRPr="1EE3FE17" w:rsidR="01C8A3A8">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74E1534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This is not to say that there were not any marriages based on love however they were va</w:t>
      </w:r>
      <w:r w:rsidRPr="1EE3FE17" w:rsidR="7CD65242">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guely</w:t>
      </w:r>
      <w:r w:rsidRPr="1EE3FE17" w:rsidR="74E1534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recorded in historical records.</w:t>
      </w:r>
      <w:r w:rsidRPr="1EE3FE17" w:rsidR="6E7A8E71">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This illustrates clear differences between </w:t>
      </w:r>
      <w:r w:rsidRPr="1EE3FE17" w:rsidR="2D1F73A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social and legal attitudes towards sexuality </w:t>
      </w:r>
      <w:r w:rsidRPr="1EE3FE17" w:rsidR="10A3961B">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in</w:t>
      </w:r>
      <w:r w:rsidRPr="1EE3FE17" w:rsidR="2D1F73A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society, though I may note this is </w:t>
      </w:r>
      <w:r w:rsidRPr="1EE3FE17" w:rsidR="41DB381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to a significant extent</w:t>
      </w:r>
      <w:r w:rsidRPr="1EE3FE17" w:rsidR="2D1F73A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due to the sh</w:t>
      </w:r>
      <w:r w:rsidRPr="1EE3FE17" w:rsidR="34D66EAC">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ift from </w:t>
      </w:r>
      <w:r w:rsidRPr="1EE3FE17" w:rsidR="51633496">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P</w:t>
      </w:r>
      <w:r w:rsidRPr="1EE3FE17" w:rsidR="34D66EAC">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olytheism to </w:t>
      </w:r>
      <w:r w:rsidRPr="1EE3FE17" w:rsidR="5D5D8AF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C</w:t>
      </w:r>
      <w:r w:rsidRPr="1EE3FE17" w:rsidR="34D66EAC">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hristianity. </w:t>
      </w:r>
    </w:p>
    <w:p xmlns:wp14="http://schemas.microsoft.com/office/word/2010/wordml" w:rsidP="1EE3FE17" w14:paraId="53DDD77D" wp14:textId="49CEC565">
      <w:pPr>
        <w:pStyle w:val="Normal"/>
        <w:bidi w:val="0"/>
        <w:spacing w:before="0" w:beforeAutospacing="off" w:after="160" w:afterAutospacing="off" w:line="240" w:lineRule="auto"/>
        <w:ind w:left="0" w:right="0" w:hanging="0"/>
        <w:jc w:val="left"/>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pPr>
      <w:r w:rsidRPr="1EE3FE17" w:rsidR="51B8B55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In Ancient Rome</w:t>
      </w:r>
      <w:r w:rsidRPr="1EE3FE17" w:rsidR="01A01884">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being</w:t>
      </w:r>
      <w:r w:rsidRPr="1EE3FE17" w:rsidR="72A0E840">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01A01884">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a homosexual was seen a</w:t>
      </w:r>
      <w:r w:rsidRPr="1EE3FE17" w:rsidR="60747A6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s</w:t>
      </w:r>
      <w:r w:rsidRPr="1EE3FE17" w:rsidR="01A01884">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an Ancient </w:t>
      </w:r>
      <w:r w:rsidRPr="1EE3FE17" w:rsidR="394B7C95">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G</w:t>
      </w:r>
      <w:r w:rsidRPr="1EE3FE17" w:rsidR="01A01884">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reek import</w:t>
      </w:r>
      <w:r w:rsidRPr="1EE3FE17" w:rsidR="6C3A51DC">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as was </w:t>
      </w:r>
      <w:r w:rsidRPr="1EE3FE17" w:rsidR="54BC03BB">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G</w:t>
      </w:r>
      <w:r w:rsidRPr="1EE3FE17" w:rsidR="6C3A51DC">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reek peder</w:t>
      </w:r>
      <w:r w:rsidRPr="1EE3FE17" w:rsidR="35789D67">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a</w:t>
      </w:r>
      <w:r w:rsidRPr="1EE3FE17" w:rsidR="6C3A51DC">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sty. </w:t>
      </w:r>
      <w:r w:rsidRPr="1EE3FE17" w:rsidR="0431678E">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Pederasty in Ancient Greece can be described as a </w:t>
      </w:r>
      <w:r w:rsidRPr="1EE3FE17" w:rsidR="167AA44D">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socially accepted romantic relationship between an older male and a teen boy</w:t>
      </w:r>
      <w:r w:rsidRPr="1EE3FE17" w:rsidR="1E835509">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w:t>
      </w:r>
      <w:r w:rsidRPr="1EE3FE17" w:rsidR="167AA44D">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a co</w:t>
      </w:r>
      <w:r w:rsidRPr="1EE3FE17" w:rsidR="551F897E">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ncept which was adapted by the </w:t>
      </w:r>
      <w:r w:rsidRPr="1EE3FE17" w:rsidR="4358D61C">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A</w:t>
      </w:r>
      <w:r w:rsidRPr="1EE3FE17" w:rsidR="551F897E">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ncient </w:t>
      </w:r>
      <w:r w:rsidRPr="1EE3FE17" w:rsidR="0F38D214">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R</w:t>
      </w:r>
      <w:r w:rsidRPr="1EE3FE17" w:rsidR="551F897E">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omans</w:t>
      </w:r>
      <w:r w:rsidRPr="1EE3FE17" w:rsidR="3C04B3CB">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However</w:t>
      </w:r>
      <w:r w:rsidRPr="1EE3FE17" w:rsidR="06C86C36">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w:t>
      </w:r>
      <w:r w:rsidRPr="1EE3FE17" w:rsidR="3C04B3CB">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12254D57">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at first</w:t>
      </w:r>
      <w:r w:rsidRPr="1EE3FE17" w:rsidR="3C04B3CB">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was only acceptable if the older m</w:t>
      </w:r>
      <w:r w:rsidRPr="1EE3FE17" w:rsidR="53957531">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an</w:t>
      </w:r>
      <w:r w:rsidRPr="1EE3FE17" w:rsidR="3C04B3CB">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was a freeborn roman citizen and the boy was a foreigner or a slave.</w:t>
      </w:r>
      <w:r w:rsidRPr="1EE3FE17" w:rsidR="10F286B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The acceptance of homosexual acts was eventually extended to adult men both freed a</w:t>
      </w:r>
      <w:r w:rsidRPr="1EE3FE17" w:rsidR="02A1EAF2">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nd enslaved.</w:t>
      </w:r>
      <w:r w:rsidRPr="1EE3FE17" w:rsidR="6D6410E6">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4A78A930">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T</w:t>
      </w:r>
      <w:r w:rsidRPr="1EE3FE17" w:rsidR="51B8B55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here was</w:t>
      </w:r>
      <w:r w:rsidRPr="1EE3FE17" w:rsidR="45065098">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still</w:t>
      </w:r>
      <w:r w:rsidRPr="1EE3FE17" w:rsidR="5163F54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w:t>
      </w:r>
      <w:r w:rsidRPr="1EE3FE17" w:rsidR="45065098">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however,</w:t>
      </w:r>
      <w:r w:rsidRPr="1EE3FE17" w:rsidR="51B8B55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0CC917F2">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legal,</w:t>
      </w:r>
      <w:r w:rsidRPr="1EE3FE17" w:rsidR="51B8B55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and social prohibition on sex with and between free-born boys</w:t>
      </w:r>
      <w:r w:rsidRPr="1EE3FE17" w:rsidR="47CD2358">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w:t>
      </w:r>
      <w:r w:rsidRPr="1EE3FE17" w:rsidR="77601D80">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Lex Scantinia was an ancient roman law that was used to </w:t>
      </w:r>
      <w:r w:rsidRPr="1EE3FE17" w:rsidR="669B501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penalize</w:t>
      </w:r>
      <w:r w:rsidRPr="1EE3FE17" w:rsidR="77601D80">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a sex crime against a freeborn roman male minor cit</w:t>
      </w:r>
      <w:r w:rsidRPr="1EE3FE17" w:rsidR="67DCBB1B">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izen. This law </w:t>
      </w:r>
      <w:r w:rsidRPr="1EE3FE17" w:rsidR="163ACCBD">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is also</w:t>
      </w:r>
      <w:r w:rsidRPr="1EE3FE17" w:rsidR="67DCBB1B">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interpreted to have been used to prosecute adult </w:t>
      </w:r>
      <w:r w:rsidRPr="1EE3FE17" w:rsidR="090E7AA5">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roman male citizens who willingly underwent the passive role in intercourse with other men.</w:t>
      </w:r>
    </w:p>
    <w:p xmlns:wp14="http://schemas.microsoft.com/office/word/2010/wordml" w:rsidP="1EE3FE17" w14:paraId="7003E302" wp14:textId="31B6E81C">
      <w:pPr>
        <w:pStyle w:val="Normal"/>
        <w:spacing w:line="240" w:lineRule="auto"/>
        <w:ind w:left="363" w:hanging="363"/>
        <w:jc w:val="left"/>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pPr>
      <w:r w:rsidRPr="1EE3FE17" w:rsidR="64A26BCB">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49B454F6">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According to </w:t>
      </w:r>
      <w:r w:rsidRPr="1EE3FE17" w:rsidR="74A54F1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Ancient Rom</w:t>
      </w:r>
      <w:r w:rsidRPr="1EE3FE17" w:rsidR="0F81AFD5">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an law, </w:t>
      </w:r>
      <w:r w:rsidRPr="1EE3FE17" w:rsidR="1D86C799">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w:t>
      </w:r>
      <w:r w:rsidRPr="1EE3FE17" w:rsidR="0F81AFD5">
        <w:rPr>
          <w:rFonts w:ascii="Calibri" w:hAnsi="Calibri" w:eastAsia="Calibri" w:cs="Calibri" w:asciiTheme="minorAscii" w:hAnsiTheme="minorAscii" w:eastAsiaTheme="minorAscii" w:cstheme="minorAscii"/>
          <w:b w:val="0"/>
          <w:bCs w:val="0"/>
          <w:i w:val="1"/>
          <w:iCs w:val="1"/>
          <w:caps w:val="0"/>
          <w:smallCaps w:val="0"/>
          <w:noProof w:val="0"/>
          <w:color w:val="111111"/>
          <w:sz w:val="22"/>
          <w:szCs w:val="22"/>
          <w:lang w:val="en-US"/>
        </w:rPr>
        <w:t>status</w:t>
      </w:r>
      <w:r w:rsidRPr="1EE3FE17" w:rsidR="191BEA9B">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w:t>
      </w:r>
      <w:r w:rsidRPr="1EE3FE17" w:rsidR="0F81AFD5">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was purely in reference to </w:t>
      </w:r>
      <w:r w:rsidRPr="1EE3FE17" w:rsidR="47DA4E8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one's</w:t>
      </w:r>
      <w:r w:rsidRPr="1EE3FE17" w:rsidR="0F81AFD5">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legal status</w:t>
      </w:r>
      <w:r w:rsidRPr="1EE3FE17" w:rsidR="5163349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and not their position or how they were </w:t>
      </w:r>
      <w:r w:rsidRPr="1EE3FE17" w:rsidR="450766BF">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perceived</w:t>
      </w:r>
      <w:r w:rsidRPr="1EE3FE17" w:rsidR="5163349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in society. </w:t>
      </w:r>
      <w:r w:rsidRPr="1EE3FE17" w:rsidR="42539368">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w:t>
      </w:r>
      <w:r w:rsidRPr="1EE3FE17" w:rsidR="4A02CFC4">
        <w:rPr>
          <w:rFonts w:ascii="Calibri" w:hAnsi="Calibri" w:eastAsia="Calibri" w:cs="Calibri" w:asciiTheme="minorAscii" w:hAnsiTheme="minorAscii" w:eastAsiaTheme="minorAscii" w:cstheme="minorAscii"/>
          <w:b w:val="0"/>
          <w:bCs w:val="0"/>
          <w:i w:val="1"/>
          <w:iCs w:val="1"/>
          <w:caps w:val="0"/>
          <w:smallCaps w:val="0"/>
          <w:noProof w:val="0"/>
          <w:color w:val="111111"/>
          <w:sz w:val="22"/>
          <w:szCs w:val="22"/>
          <w:lang w:val="en-US"/>
        </w:rPr>
        <w:t>Status</w:t>
      </w:r>
      <w:r w:rsidRPr="1EE3FE17" w:rsidR="5163349A">
        <w:rPr>
          <w:rFonts w:ascii="Calibri" w:hAnsi="Calibri" w:eastAsia="Calibri" w:cs="Calibri" w:asciiTheme="minorAscii" w:hAnsiTheme="minorAscii" w:eastAsiaTheme="minorAscii" w:cstheme="minorAscii"/>
          <w:b w:val="0"/>
          <w:bCs w:val="0"/>
          <w:i w:val="1"/>
          <w:iCs w:val="1"/>
          <w:caps w:val="0"/>
          <w:smallCaps w:val="0"/>
          <w:noProof w:val="0"/>
          <w:color w:val="111111"/>
          <w:sz w:val="22"/>
          <w:szCs w:val="22"/>
          <w:lang w:val="en-US"/>
        </w:rPr>
        <w:t xml:space="preserve"> </w:t>
      </w:r>
      <w:r w:rsidRPr="1EE3FE17" w:rsidR="657A3C56">
        <w:rPr>
          <w:rFonts w:ascii="Calibri" w:hAnsi="Calibri" w:eastAsia="Calibri" w:cs="Calibri" w:asciiTheme="minorAscii" w:hAnsiTheme="minorAscii" w:eastAsiaTheme="minorAscii" w:cstheme="minorAscii"/>
          <w:b w:val="0"/>
          <w:bCs w:val="0"/>
          <w:i w:val="1"/>
          <w:iCs w:val="1"/>
          <w:caps w:val="0"/>
          <w:smallCaps w:val="0"/>
          <w:noProof w:val="0"/>
          <w:color w:val="111111"/>
          <w:sz w:val="22"/>
          <w:szCs w:val="22"/>
          <w:lang w:val="en-US"/>
        </w:rPr>
        <w:t>c</w:t>
      </w:r>
      <w:r w:rsidRPr="1EE3FE17" w:rsidR="5163349A">
        <w:rPr>
          <w:rFonts w:ascii="Calibri" w:hAnsi="Calibri" w:eastAsia="Calibri" w:cs="Calibri" w:asciiTheme="minorAscii" w:hAnsiTheme="minorAscii" w:eastAsiaTheme="minorAscii" w:cstheme="minorAscii"/>
          <w:b w:val="0"/>
          <w:bCs w:val="0"/>
          <w:i w:val="1"/>
          <w:iCs w:val="1"/>
          <w:caps w:val="0"/>
          <w:smallCaps w:val="0"/>
          <w:noProof w:val="0"/>
          <w:color w:val="111111"/>
          <w:sz w:val="22"/>
          <w:szCs w:val="22"/>
          <w:lang w:val="en-US"/>
        </w:rPr>
        <w:t>ivatis</w:t>
      </w:r>
      <w:r w:rsidRPr="1EE3FE17" w:rsidR="4803BB60">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w:t>
      </w:r>
      <w:r w:rsidRPr="1EE3FE17" w:rsidR="5163349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was the term used to describe </w:t>
      </w:r>
      <w:r w:rsidRPr="1EE3FE17" w:rsidR="12ADDE7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someone who is a </w:t>
      </w:r>
      <w:r w:rsidRPr="1EE3FE17" w:rsidR="001F321B">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R</w:t>
      </w:r>
      <w:r w:rsidRPr="1EE3FE17" w:rsidR="12ADDE7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oman citizen</w:t>
      </w:r>
      <w:r w:rsidRPr="1EE3FE17" w:rsidR="591CEAA4">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w:t>
      </w:r>
      <w:r w:rsidRPr="1EE3FE17" w:rsidR="12ADDE7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and </w:t>
      </w:r>
      <w:r w:rsidRPr="1EE3FE17" w:rsidR="7DCC49F4">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a freed man</w:t>
      </w:r>
      <w:r w:rsidRPr="1EE3FE17" w:rsidR="35DABFAD">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682326BF">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would </w:t>
      </w:r>
      <w:r w:rsidRPr="1EE3FE17" w:rsidR="35DABFAD">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have the </w:t>
      </w:r>
      <w:r w:rsidRPr="1EE3FE17" w:rsidR="35DABFAD">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title</w:t>
      </w:r>
      <w:r w:rsidRPr="1EE3FE17" w:rsidR="12ADDE7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34FD83D4">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w:t>
      </w:r>
      <w:r w:rsidRPr="1EE3FE17" w:rsidR="5CB1AF75">
        <w:rPr>
          <w:rFonts w:ascii="Calibri" w:hAnsi="Calibri" w:eastAsia="Calibri" w:cs="Calibri" w:asciiTheme="minorAscii" w:hAnsiTheme="minorAscii" w:eastAsiaTheme="minorAscii" w:cstheme="minorAscii"/>
          <w:b w:val="0"/>
          <w:bCs w:val="0"/>
          <w:i w:val="1"/>
          <w:iCs w:val="1"/>
          <w:caps w:val="0"/>
          <w:smallCaps w:val="0"/>
          <w:noProof w:val="0"/>
          <w:color w:val="111111"/>
          <w:sz w:val="22"/>
          <w:szCs w:val="22"/>
          <w:lang w:val="en-US"/>
        </w:rPr>
        <w:t>status liberatus</w:t>
      </w:r>
      <w:r w:rsidRPr="1EE3FE17" w:rsidR="5CB1AF75">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w:t>
      </w:r>
      <w:r w:rsidRPr="1EE3FE17" w:rsidR="6C1DECD0">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If he </w:t>
      </w:r>
      <w:r w:rsidRPr="1EE3FE17" w:rsidR="4B6DFD2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was</w:t>
      </w:r>
      <w:r w:rsidRPr="1EE3FE17" w:rsidR="4B6DFD2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the</w:t>
      </w:r>
      <w:r w:rsidRPr="1EE3FE17" w:rsidR="6C1DECD0">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head of the family he would be called </w:t>
      </w:r>
      <w:r w:rsidRPr="1EE3FE17" w:rsidR="1AF8A3A4">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w:t>
      </w:r>
      <w:r w:rsidRPr="1EE3FE17" w:rsidR="6C1DECD0">
        <w:rPr>
          <w:rFonts w:ascii="Calibri" w:hAnsi="Calibri" w:eastAsia="Calibri" w:cs="Calibri" w:asciiTheme="minorAscii" w:hAnsiTheme="minorAscii" w:eastAsiaTheme="minorAscii" w:cstheme="minorAscii"/>
          <w:b w:val="0"/>
          <w:bCs w:val="0"/>
          <w:i w:val="1"/>
          <w:iCs w:val="1"/>
          <w:caps w:val="0"/>
          <w:smallCaps w:val="0"/>
          <w:noProof w:val="0"/>
          <w:color w:val="111111"/>
          <w:sz w:val="22"/>
          <w:szCs w:val="22"/>
          <w:lang w:val="en-US"/>
        </w:rPr>
        <w:t xml:space="preserve">Pater </w:t>
      </w:r>
      <w:r w:rsidRPr="1EE3FE17" w:rsidR="6C1DECD0">
        <w:rPr>
          <w:rFonts w:ascii="Calibri" w:hAnsi="Calibri" w:eastAsia="Calibri" w:cs="Calibri" w:asciiTheme="minorAscii" w:hAnsiTheme="minorAscii" w:eastAsiaTheme="minorAscii" w:cstheme="minorAscii"/>
          <w:b w:val="0"/>
          <w:bCs w:val="0"/>
          <w:i w:val="1"/>
          <w:iCs w:val="1"/>
          <w:caps w:val="0"/>
          <w:smallCaps w:val="0"/>
          <w:noProof w:val="0"/>
          <w:color w:val="111111"/>
          <w:sz w:val="22"/>
          <w:szCs w:val="22"/>
          <w:lang w:val="en-US"/>
        </w:rPr>
        <w:t>Familias</w:t>
      </w:r>
      <w:r w:rsidRPr="1EE3FE17" w:rsidR="44839338">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”and if a man had</w:t>
      </w:r>
      <w:r w:rsidRPr="1EE3FE17" w:rsidR="6C1DECD0">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a certain position in the </w:t>
      </w:r>
      <w:r w:rsidRPr="1EE3FE17" w:rsidR="7044B1AF">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family,</w:t>
      </w:r>
      <w:r w:rsidRPr="1EE3FE17" w:rsidR="00F8789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it </w:t>
      </w:r>
      <w:r w:rsidRPr="1EE3FE17" w:rsidR="00F8789A">
        <w:rPr>
          <w:rFonts w:ascii="Calibri" w:hAnsi="Calibri" w:eastAsia="Calibri" w:cs="Calibri" w:asciiTheme="minorAscii" w:hAnsiTheme="minorAscii" w:eastAsiaTheme="minorAscii" w:cstheme="minorAscii"/>
          <w:b w:val="0"/>
          <w:bCs w:val="0"/>
          <w:i w:val="1"/>
          <w:iCs w:val="1"/>
          <w:caps w:val="0"/>
          <w:smallCaps w:val="0"/>
          <w:noProof w:val="0"/>
          <w:color w:val="111111"/>
          <w:sz w:val="22"/>
          <w:szCs w:val="22"/>
          <w:lang w:val="en-US"/>
        </w:rPr>
        <w:t>was</w:t>
      </w:r>
      <w:r w:rsidRPr="1EE3FE17" w:rsidR="00F8789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known </w:t>
      </w:r>
      <w:r w:rsidRPr="1EE3FE17" w:rsidR="58C9D9D0">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as “</w:t>
      </w:r>
      <w:r w:rsidRPr="1EE3FE17" w:rsidR="6A7FFE45">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s</w:t>
      </w:r>
      <w:r w:rsidRPr="1EE3FE17" w:rsidR="6C1DECD0">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tatus </w:t>
      </w:r>
      <w:r w:rsidRPr="1EE3FE17" w:rsidR="7F9FAF9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f</w:t>
      </w:r>
      <w:r w:rsidRPr="1EE3FE17" w:rsidR="6C1DECD0">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a</w:t>
      </w:r>
      <w:r w:rsidRPr="1EE3FE17" w:rsidR="30A53644">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miliae</w:t>
      </w:r>
      <w:r w:rsidRPr="1EE3FE17" w:rsidR="6E18D8B1">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w:t>
      </w:r>
      <w:r w:rsidRPr="1EE3FE17" w:rsidR="30A53644">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or as a lower family member</w:t>
      </w:r>
      <w:r w:rsidRPr="1EE3FE17" w:rsidR="075F0EFE">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w:t>
      </w:r>
      <w:r w:rsidRPr="1EE3FE17" w:rsidR="30A53644">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157BDB42">
        <w:rPr>
          <w:rFonts w:ascii="Calibri" w:hAnsi="Calibri" w:eastAsia="Calibri" w:cs="Calibri" w:asciiTheme="minorAscii" w:hAnsiTheme="minorAscii" w:eastAsiaTheme="minorAscii" w:cstheme="minorAscii"/>
          <w:b w:val="0"/>
          <w:bCs w:val="0"/>
          <w:i w:val="1"/>
          <w:iCs w:val="1"/>
          <w:caps w:val="0"/>
          <w:smallCaps w:val="0"/>
          <w:noProof w:val="0"/>
          <w:color w:val="111111"/>
          <w:sz w:val="22"/>
          <w:szCs w:val="22"/>
          <w:lang w:val="en-US"/>
        </w:rPr>
        <w:t>f</w:t>
      </w:r>
      <w:r w:rsidRPr="1EE3FE17" w:rsidR="30A53644">
        <w:rPr>
          <w:rFonts w:ascii="Calibri" w:hAnsi="Calibri" w:eastAsia="Calibri" w:cs="Calibri" w:asciiTheme="minorAscii" w:hAnsiTheme="minorAscii" w:eastAsiaTheme="minorAscii" w:cstheme="minorAscii"/>
          <w:b w:val="0"/>
          <w:bCs w:val="0"/>
          <w:i w:val="1"/>
          <w:iCs w:val="1"/>
          <w:caps w:val="0"/>
          <w:smallCaps w:val="0"/>
          <w:noProof w:val="0"/>
          <w:color w:val="111111"/>
          <w:sz w:val="22"/>
          <w:szCs w:val="22"/>
          <w:lang w:val="en-US"/>
        </w:rPr>
        <w:t xml:space="preserve">illi </w:t>
      </w:r>
      <w:r w:rsidRPr="1EE3FE17" w:rsidR="264C187A">
        <w:rPr>
          <w:rFonts w:ascii="Calibri" w:hAnsi="Calibri" w:eastAsia="Calibri" w:cs="Calibri" w:asciiTheme="minorAscii" w:hAnsiTheme="minorAscii" w:eastAsiaTheme="minorAscii" w:cstheme="minorAscii"/>
          <w:b w:val="0"/>
          <w:bCs w:val="0"/>
          <w:i w:val="1"/>
          <w:iCs w:val="1"/>
          <w:caps w:val="0"/>
          <w:smallCaps w:val="0"/>
          <w:noProof w:val="0"/>
          <w:color w:val="111111"/>
          <w:sz w:val="22"/>
          <w:szCs w:val="22"/>
          <w:lang w:val="en-US"/>
        </w:rPr>
        <w:t>f</w:t>
      </w:r>
      <w:r w:rsidRPr="1EE3FE17" w:rsidR="30A53644">
        <w:rPr>
          <w:rFonts w:ascii="Calibri" w:hAnsi="Calibri" w:eastAsia="Calibri" w:cs="Calibri" w:asciiTheme="minorAscii" w:hAnsiTheme="minorAscii" w:eastAsiaTheme="minorAscii" w:cstheme="minorAscii"/>
          <w:b w:val="0"/>
          <w:bCs w:val="0"/>
          <w:i w:val="1"/>
          <w:iCs w:val="1"/>
          <w:caps w:val="0"/>
          <w:smallCaps w:val="0"/>
          <w:noProof w:val="0"/>
          <w:color w:val="111111"/>
          <w:sz w:val="22"/>
          <w:szCs w:val="22"/>
          <w:lang w:val="en-US"/>
        </w:rPr>
        <w:t>amilias</w:t>
      </w:r>
      <w:r w:rsidRPr="1EE3FE17" w:rsidR="1DA43147">
        <w:rPr>
          <w:rFonts w:ascii="Calibri" w:hAnsi="Calibri" w:eastAsia="Calibri" w:cs="Calibri" w:asciiTheme="minorAscii" w:hAnsiTheme="minorAscii" w:eastAsiaTheme="minorAscii" w:cstheme="minorAscii"/>
          <w:b w:val="0"/>
          <w:bCs w:val="0"/>
          <w:i w:val="1"/>
          <w:iCs w:val="1"/>
          <w:caps w:val="0"/>
          <w:smallCaps w:val="0"/>
          <w:noProof w:val="0"/>
          <w:color w:val="111111"/>
          <w:sz w:val="22"/>
          <w:szCs w:val="22"/>
          <w:lang w:val="en-US"/>
        </w:rPr>
        <w:t>.</w:t>
      </w:r>
      <w:r w:rsidRPr="1EE3FE17" w:rsidR="1DA43147">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w:t>
      </w:r>
      <w:r w:rsidRPr="1EE3FE17" w:rsidR="30A53644">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4603F42F">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Class structure in </w:t>
      </w:r>
      <w:r w:rsidRPr="1EE3FE17" w:rsidR="644744E5">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A</w:t>
      </w:r>
      <w:r w:rsidRPr="1EE3FE17" w:rsidR="4603F42F">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ncient </w:t>
      </w:r>
      <w:r w:rsidRPr="1EE3FE17" w:rsidR="4399B77E">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R</w:t>
      </w:r>
      <w:r w:rsidRPr="1EE3FE17" w:rsidR="4603F42F">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ome was </w:t>
      </w:r>
      <w:r w:rsidRPr="1EE3FE17" w:rsidR="7E4242FC">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ritualistic and official. There were records kept of each class and </w:t>
      </w:r>
      <w:r w:rsidRPr="1EE3FE17" w:rsidR="1B408EAC">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to</w:t>
      </w:r>
      <w:r w:rsidRPr="1EE3FE17" w:rsidR="7E4242FC">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move up you tended to have to have been well educated and </w:t>
      </w:r>
      <w:r w:rsidRPr="1EE3FE17" w:rsidR="3CE7282E">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possibly wealthy</w:t>
      </w:r>
      <w:r w:rsidRPr="1EE3FE17" w:rsidR="3CE7282E">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wealth alone was not enough to move classes. The three most fundamental divisions with</w:t>
      </w:r>
      <w:r w:rsidRPr="1EE3FE17" w:rsidR="4F88FE0B">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in </w:t>
      </w:r>
      <w:r w:rsidRPr="1EE3FE17" w:rsidR="72F67D1C">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R</w:t>
      </w:r>
      <w:r w:rsidRPr="1EE3FE17" w:rsidR="4F88FE0B">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oman society were slaves, non-</w:t>
      </w:r>
      <w:r w:rsidRPr="1EE3FE17" w:rsidR="7F7642B6">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citizens,</w:t>
      </w:r>
      <w:r w:rsidRPr="1EE3FE17" w:rsidR="4F88FE0B">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and citizens.</w:t>
      </w:r>
      <w:r w:rsidRPr="1EE3FE17" w:rsidR="3B716DEC">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3B716DEC">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W</w:t>
      </w:r>
      <w:r w:rsidRPr="1EE3FE17" w:rsidR="74A54F1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omen and men</w:t>
      </w:r>
      <w:r w:rsidRPr="1EE3FE17" w:rsidR="3E91FB05">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had</w:t>
      </w:r>
      <w:r w:rsidRPr="1EE3FE17" w:rsidR="0C36107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1FFEC77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dissimilar</w:t>
      </w:r>
      <w:r w:rsidRPr="1EE3FE17" w:rsidR="1FFEC77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roles</w:t>
      </w:r>
      <w:r w:rsidRPr="1EE3FE17" w:rsidR="0C36107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in society</w:t>
      </w:r>
      <w:r w:rsidRPr="1EE3FE17" w:rsidR="17391199">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w:t>
      </w:r>
      <w:r w:rsidRPr="1EE3FE17" w:rsidR="7C22C4F1">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0C36107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women did </w:t>
      </w:r>
      <w:r w:rsidRPr="1EE3FE17" w:rsidR="296654F1">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not have</w:t>
      </w:r>
      <w:r w:rsidRPr="1EE3FE17" w:rsidR="0C36107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the same legal status as men even though they would have both been </w:t>
      </w:r>
      <w:r w:rsidRPr="1EE3FE17" w:rsidR="0F623F1F">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R</w:t>
      </w:r>
      <w:r w:rsidRPr="1EE3FE17" w:rsidR="0C36107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oman </w:t>
      </w:r>
      <w:r w:rsidRPr="1EE3FE17" w:rsidR="56F295F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citizens. According</w:t>
      </w:r>
      <w:r w:rsidRPr="1EE3FE17" w:rsidR="7666AEFE">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to Roman law women and girls were </w:t>
      </w:r>
      <w:r w:rsidRPr="1EE3FE17" w:rsidR="7666AEFE">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nearly always</w:t>
      </w:r>
      <w:r w:rsidRPr="1EE3FE17" w:rsidR="7666AEFE">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under </w:t>
      </w:r>
      <w:r w:rsidRPr="1EE3FE17" w:rsidR="09F5D3E5">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male </w:t>
      </w:r>
      <w:r w:rsidRPr="1EE3FE17" w:rsidR="7DE037B8">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authority,</w:t>
      </w:r>
      <w:r w:rsidRPr="1EE3FE17" w:rsidR="41BE29A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whether that be a </w:t>
      </w:r>
      <w:r w:rsidRPr="1EE3FE17" w:rsidR="7460CDAF">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husband</w:t>
      </w:r>
      <w:r w:rsidRPr="1EE3FE17" w:rsidR="39A2918F">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7F513A12">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paterfamilias</w:t>
      </w:r>
      <w:r w:rsidRPr="1EE3FE17" w:rsidR="7F513A12">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7F513A12">
        <w:rPr>
          <w:rFonts w:ascii="Calibri" w:hAnsi="Calibri" w:eastAsia="Calibri" w:cs="Calibri" w:asciiTheme="minorAscii" w:hAnsiTheme="minorAscii" w:eastAsiaTheme="minorAscii" w:cstheme="minorAscii"/>
          <w:b w:val="0"/>
          <w:bCs w:val="0"/>
          <w:i w:val="1"/>
          <w:iCs w:val="1"/>
          <w:caps w:val="0"/>
          <w:smallCaps w:val="0"/>
          <w:noProof w:val="0"/>
          <w:color w:val="111111"/>
          <w:sz w:val="22"/>
          <w:szCs w:val="22"/>
          <w:lang w:val="en-US"/>
        </w:rPr>
        <w:t>male</w:t>
      </w:r>
      <w:r w:rsidRPr="1EE3FE17" w:rsidR="39A2918F">
        <w:rPr>
          <w:rFonts w:ascii="Calibri" w:hAnsi="Calibri" w:eastAsia="Calibri" w:cs="Calibri" w:asciiTheme="minorAscii" w:hAnsiTheme="minorAscii" w:eastAsiaTheme="minorAscii" w:cstheme="minorAscii"/>
          <w:b w:val="0"/>
          <w:bCs w:val="0"/>
          <w:i w:val="1"/>
          <w:iCs w:val="1"/>
          <w:caps w:val="0"/>
          <w:smallCaps w:val="0"/>
          <w:noProof w:val="0"/>
          <w:color w:val="111111"/>
          <w:sz w:val="22"/>
          <w:szCs w:val="22"/>
          <w:lang w:val="en-US"/>
        </w:rPr>
        <w:t xml:space="preserve"> head of the household</w:t>
      </w:r>
      <w:r w:rsidRPr="1EE3FE17" w:rsidR="39A2918F">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or a legally appointed guardian. </w:t>
      </w:r>
      <w:r w:rsidRPr="1EE3FE17" w:rsidR="15BA9C69">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In every part of a </w:t>
      </w:r>
      <w:r w:rsidRPr="1EE3FE17" w:rsidR="6749AB7F">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women's</w:t>
      </w:r>
      <w:r w:rsidRPr="1EE3FE17" w:rsidR="15BA9C69">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life</w:t>
      </w:r>
      <w:r w:rsidRPr="1EE3FE17" w:rsidR="63A6391D">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there </w:t>
      </w:r>
      <w:r w:rsidRPr="1EE3FE17" w:rsidR="6BE935E8">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would typically</w:t>
      </w:r>
      <w:r w:rsidRPr="1EE3FE17" w:rsidR="4EB50CE6">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be</w:t>
      </w:r>
      <w:r w:rsidRPr="1EE3FE17" w:rsidR="3B10C68D">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15BA9C69">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a man would be in control though she may decide to pass the control from one man to another, usually from father to </w:t>
      </w:r>
      <w:r w:rsidRPr="1EE3FE17" w:rsidR="1130151C">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husband</w:t>
      </w:r>
      <w:r w:rsidRPr="1EE3FE17" w:rsidR="15BA9C69">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w:t>
      </w:r>
      <w:r w:rsidRPr="1EE3FE17" w:rsidR="23D480C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260BA745">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This really shows that men were in charge and the women of this time were looked at like possessions or objects. </w:t>
      </w:r>
    </w:p>
    <w:p xmlns:wp14="http://schemas.microsoft.com/office/word/2010/wordml" w:rsidP="1EE3FE17" w14:paraId="6F4D94B8" wp14:textId="50955822">
      <w:pPr>
        <w:pStyle w:val="Normal"/>
        <w:spacing w:line="240" w:lineRule="auto"/>
        <w:ind w:left="363" w:hanging="363"/>
        <w:jc w:val="left"/>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pPr>
      <w:r w:rsidRPr="1EE3FE17" w:rsidR="1AE09B9F">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t>
      </w:r>
      <w:r w:rsidRPr="1EE3FE17" w:rsidR="1E4B5EC1">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The </w:t>
      </w:r>
      <w:r w:rsidRPr="1EE3FE17" w:rsidR="35DBEE71">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A</w:t>
      </w:r>
      <w:r w:rsidRPr="1EE3FE17" w:rsidR="1E4B5EC1">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ncient </w:t>
      </w:r>
      <w:r w:rsidRPr="1EE3FE17" w:rsidR="6CB0A440">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R</w:t>
      </w:r>
      <w:r w:rsidRPr="1EE3FE17" w:rsidR="1E4B5EC1">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omans openly practice</w:t>
      </w:r>
      <w:r w:rsidRPr="1EE3FE17" w:rsidR="00C9FFFF">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d</w:t>
      </w:r>
      <w:r w:rsidRPr="1EE3FE17" w:rsidR="1E4B5EC1">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forms of </w:t>
      </w:r>
      <w:proofErr w:type="spellStart"/>
      <w:r w:rsidRPr="1EE3FE17" w:rsidR="37096A62">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paedophilia</w:t>
      </w:r>
      <w:proofErr w:type="spellEnd"/>
      <w:r w:rsidRPr="1EE3FE17" w:rsidR="1E4B5EC1">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sim</w:t>
      </w:r>
      <w:r w:rsidRPr="1EE3FE17" w:rsidR="7154D6B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ply because it was not regarded as morally wrong or illegal as it is in the modern day. </w:t>
      </w:r>
      <w:r w:rsidRPr="1EE3FE17" w:rsidR="3359075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Several types</w:t>
      </w:r>
      <w:r w:rsidRPr="1EE3FE17" w:rsidR="7154D6B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of </w:t>
      </w:r>
      <w:proofErr w:type="spellStart"/>
      <w:r w:rsidRPr="1EE3FE17" w:rsidR="7154D6B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peadophilia</w:t>
      </w:r>
      <w:proofErr w:type="spellEnd"/>
      <w:r w:rsidRPr="1EE3FE17" w:rsidR="7154D6B3">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w</w:t>
      </w:r>
      <w:r w:rsidRPr="1EE3FE17" w:rsidR="6356DA56">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ere common among nobles and some saw them as rites of passage for the young people who were involved in these acts. </w:t>
      </w:r>
      <w:r w:rsidRPr="1EE3FE17" w:rsidR="4DF113AF">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As previously </w:t>
      </w:r>
      <w:r w:rsidRPr="1EE3FE17" w:rsidR="2A354624">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noted,</w:t>
      </w:r>
      <w:r w:rsidRPr="1EE3FE17" w:rsidR="4DF113AF">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xml:space="preserve"> pederasty was not uncommon and further homosexuality</w:t>
      </w:r>
      <w:r w:rsidRPr="1EE3FE17" w:rsidR="18DEF387">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US"/>
        </w:rPr>
        <w:t>, but what changed?</w:t>
      </w:r>
    </w:p>
    <w:p xmlns:wp14="http://schemas.microsoft.com/office/word/2010/wordml" w:rsidP="1EE3FE17" w14:paraId="0A56AB89" wp14:textId="49F09D2C">
      <w:pPr>
        <w:pStyle w:val="Normal"/>
        <w:spacing w:line="240" w:lineRule="auto"/>
        <w:ind w:left="363" w:hanging="363"/>
        <w:jc w:val="left"/>
        <w:rPr>
          <w:rFonts w:ascii="Calibri" w:hAnsi="Calibri" w:eastAsia="Calibri" w:cs="Calibri"/>
          <w:b w:val="0"/>
          <w:bCs w:val="0"/>
          <w:i w:val="0"/>
          <w:iCs w:val="0"/>
          <w:noProof w:val="0"/>
          <w:color w:val="111111"/>
          <w:sz w:val="22"/>
          <w:szCs w:val="22"/>
          <w:lang w:val="en-US"/>
        </w:rPr>
      </w:pPr>
      <w:r w:rsidRPr="1EE3FE17" w:rsidR="78078179">
        <w:rPr>
          <w:rFonts w:ascii="Calibri" w:hAnsi="Calibri" w:eastAsia="Calibri" w:cs="Calibri"/>
          <w:b w:val="0"/>
          <w:bCs w:val="0"/>
          <w:i w:val="0"/>
          <w:iCs w:val="0"/>
          <w:noProof w:val="0"/>
          <w:color w:val="111111"/>
          <w:sz w:val="22"/>
          <w:szCs w:val="22"/>
          <w:lang w:val="en-US"/>
        </w:rPr>
        <w:t xml:space="preserve">        </w:t>
      </w:r>
      <w:r w:rsidRPr="1EE3FE17" w:rsidR="416EF453">
        <w:rPr>
          <w:rFonts w:ascii="Calibri" w:hAnsi="Calibri" w:eastAsia="Calibri" w:cs="Calibri"/>
          <w:b w:val="0"/>
          <w:bCs w:val="0"/>
          <w:i w:val="0"/>
          <w:iCs w:val="0"/>
          <w:noProof w:val="0"/>
          <w:color w:val="111111"/>
          <w:sz w:val="22"/>
          <w:szCs w:val="22"/>
          <w:lang w:val="en-US"/>
        </w:rPr>
        <w:t xml:space="preserve">Over </w:t>
      </w:r>
      <w:r w:rsidRPr="1EE3FE17" w:rsidR="69E89223">
        <w:rPr>
          <w:rFonts w:ascii="Calibri" w:hAnsi="Calibri" w:eastAsia="Calibri" w:cs="Calibri"/>
          <w:b w:val="0"/>
          <w:bCs w:val="0"/>
          <w:i w:val="0"/>
          <w:iCs w:val="0"/>
          <w:noProof w:val="0"/>
          <w:color w:val="111111"/>
          <w:sz w:val="22"/>
          <w:szCs w:val="22"/>
          <w:lang w:val="en-US"/>
        </w:rPr>
        <w:t>time views</w:t>
      </w:r>
      <w:r w:rsidRPr="1EE3FE17" w:rsidR="79E50420">
        <w:rPr>
          <w:rFonts w:ascii="Calibri" w:hAnsi="Calibri" w:eastAsia="Calibri" w:cs="Calibri"/>
          <w:b w:val="0"/>
          <w:bCs w:val="0"/>
          <w:i w:val="0"/>
          <w:iCs w:val="0"/>
          <w:noProof w:val="0"/>
          <w:color w:val="111111"/>
          <w:sz w:val="22"/>
          <w:szCs w:val="22"/>
          <w:lang w:val="en-US"/>
        </w:rPr>
        <w:t xml:space="preserve"> on sex </w:t>
      </w:r>
      <w:r w:rsidRPr="1EE3FE17" w:rsidR="47676209">
        <w:rPr>
          <w:rFonts w:ascii="Calibri" w:hAnsi="Calibri" w:eastAsia="Calibri" w:cs="Calibri"/>
          <w:b w:val="0"/>
          <w:bCs w:val="0"/>
          <w:i w:val="0"/>
          <w:iCs w:val="0"/>
          <w:noProof w:val="0"/>
          <w:color w:val="111111"/>
          <w:sz w:val="22"/>
          <w:szCs w:val="22"/>
          <w:lang w:val="en-US"/>
        </w:rPr>
        <w:t>in the</w:t>
      </w:r>
      <w:r w:rsidRPr="1EE3FE17" w:rsidR="416EF453">
        <w:rPr>
          <w:rFonts w:ascii="Calibri" w:hAnsi="Calibri" w:eastAsia="Calibri" w:cs="Calibri"/>
          <w:b w:val="0"/>
          <w:bCs w:val="0"/>
          <w:i w:val="0"/>
          <w:iCs w:val="0"/>
          <w:noProof w:val="0"/>
          <w:color w:val="111111"/>
          <w:sz w:val="22"/>
          <w:szCs w:val="22"/>
          <w:lang w:val="en-US"/>
        </w:rPr>
        <w:t xml:space="preserve"> roman empir</w:t>
      </w:r>
      <w:r w:rsidRPr="1EE3FE17" w:rsidR="593776B9">
        <w:rPr>
          <w:rFonts w:ascii="Calibri" w:hAnsi="Calibri" w:eastAsia="Calibri" w:cs="Calibri"/>
          <w:b w:val="0"/>
          <w:bCs w:val="0"/>
          <w:i w:val="0"/>
          <w:iCs w:val="0"/>
          <w:noProof w:val="0"/>
          <w:color w:val="111111"/>
          <w:sz w:val="22"/>
          <w:szCs w:val="22"/>
          <w:lang w:val="en-US"/>
        </w:rPr>
        <w:t xml:space="preserve">e changed </w:t>
      </w:r>
      <w:r w:rsidRPr="1EE3FE17" w:rsidR="1A929188">
        <w:rPr>
          <w:rFonts w:ascii="Calibri" w:hAnsi="Calibri" w:eastAsia="Calibri" w:cs="Calibri"/>
          <w:b w:val="0"/>
          <w:bCs w:val="0"/>
          <w:i w:val="0"/>
          <w:iCs w:val="0"/>
          <w:noProof w:val="0"/>
          <w:color w:val="111111"/>
          <w:sz w:val="22"/>
          <w:szCs w:val="22"/>
          <w:lang w:val="en-US"/>
        </w:rPr>
        <w:t xml:space="preserve">as </w:t>
      </w:r>
      <w:r w:rsidRPr="1EE3FE17" w:rsidR="5C63A55E">
        <w:rPr>
          <w:rFonts w:ascii="Calibri" w:hAnsi="Calibri" w:eastAsia="Calibri" w:cs="Calibri"/>
          <w:b w:val="0"/>
          <w:bCs w:val="0"/>
          <w:i w:val="0"/>
          <w:iCs w:val="0"/>
          <w:noProof w:val="0"/>
          <w:color w:val="111111"/>
          <w:sz w:val="22"/>
          <w:szCs w:val="22"/>
          <w:lang w:val="en-US"/>
        </w:rPr>
        <w:t>Roman Polytheism ended and Christianity became the official religion of the empire</w:t>
      </w:r>
      <w:r w:rsidRPr="1EE3FE17" w:rsidR="5C63A55E">
        <w:rPr>
          <w:rFonts w:ascii="Calibri" w:hAnsi="Calibri" w:eastAsia="Calibri" w:cs="Calibri"/>
          <w:b w:val="0"/>
          <w:bCs w:val="0"/>
          <w:i w:val="0"/>
          <w:iCs w:val="0"/>
          <w:noProof w:val="0"/>
          <w:color w:val="111111"/>
          <w:sz w:val="22"/>
          <w:szCs w:val="22"/>
          <w:lang w:val="en-US"/>
        </w:rPr>
        <w:t>.</w:t>
      </w:r>
      <w:r w:rsidRPr="1EE3FE17" w:rsidR="4BEF2F73">
        <w:rPr>
          <w:rFonts w:ascii="Calibri" w:hAnsi="Calibri" w:eastAsia="Calibri" w:cs="Calibri"/>
          <w:b w:val="0"/>
          <w:bCs w:val="0"/>
          <w:i w:val="0"/>
          <w:iCs w:val="0"/>
          <w:noProof w:val="0"/>
          <w:color w:val="111111"/>
          <w:sz w:val="22"/>
          <w:szCs w:val="22"/>
          <w:lang w:val="en-US"/>
        </w:rPr>
        <w:t xml:space="preserve"> </w:t>
      </w:r>
      <w:r w:rsidRPr="1EE3FE17" w:rsidR="7F0DF58B">
        <w:rPr>
          <w:rFonts w:ascii="Calibri" w:hAnsi="Calibri" w:eastAsia="Calibri" w:cs="Calibri"/>
          <w:b w:val="0"/>
          <w:bCs w:val="0"/>
          <w:i w:val="0"/>
          <w:iCs w:val="0"/>
          <w:noProof w:val="0"/>
          <w:color w:val="111111"/>
          <w:sz w:val="22"/>
          <w:szCs w:val="22"/>
          <w:lang w:val="en-US"/>
        </w:rPr>
        <w:t xml:space="preserve">Constantine was the first </w:t>
      </w:r>
      <w:r w:rsidRPr="1EE3FE17" w:rsidR="57103AF1">
        <w:rPr>
          <w:rFonts w:ascii="Calibri" w:hAnsi="Calibri" w:eastAsia="Calibri" w:cs="Calibri"/>
          <w:b w:val="0"/>
          <w:bCs w:val="0"/>
          <w:i w:val="0"/>
          <w:iCs w:val="0"/>
          <w:noProof w:val="0"/>
          <w:color w:val="111111"/>
          <w:sz w:val="22"/>
          <w:szCs w:val="22"/>
          <w:lang w:val="en-US"/>
        </w:rPr>
        <w:t>Christian</w:t>
      </w:r>
      <w:r w:rsidRPr="1EE3FE17" w:rsidR="7F0DF58B">
        <w:rPr>
          <w:rFonts w:ascii="Calibri" w:hAnsi="Calibri" w:eastAsia="Calibri" w:cs="Calibri"/>
          <w:b w:val="0"/>
          <w:bCs w:val="0"/>
          <w:i w:val="0"/>
          <w:iCs w:val="0"/>
          <w:noProof w:val="0"/>
          <w:color w:val="111111"/>
          <w:sz w:val="22"/>
          <w:szCs w:val="22"/>
          <w:lang w:val="en-US"/>
        </w:rPr>
        <w:t xml:space="preserve"> roman </w:t>
      </w:r>
      <w:r w:rsidRPr="1EE3FE17" w:rsidR="6E781D31">
        <w:rPr>
          <w:rFonts w:ascii="Calibri" w:hAnsi="Calibri" w:eastAsia="Calibri" w:cs="Calibri"/>
          <w:b w:val="0"/>
          <w:bCs w:val="0"/>
          <w:i w:val="0"/>
          <w:iCs w:val="0"/>
          <w:noProof w:val="0"/>
          <w:color w:val="111111"/>
          <w:sz w:val="22"/>
          <w:szCs w:val="22"/>
          <w:lang w:val="en-US"/>
        </w:rPr>
        <w:t>emperor;</w:t>
      </w:r>
      <w:r w:rsidRPr="1EE3FE17" w:rsidR="7F0DF58B">
        <w:rPr>
          <w:rFonts w:ascii="Calibri" w:hAnsi="Calibri" w:eastAsia="Calibri" w:cs="Calibri"/>
          <w:b w:val="0"/>
          <w:bCs w:val="0"/>
          <w:i w:val="0"/>
          <w:iCs w:val="0"/>
          <w:noProof w:val="0"/>
          <w:color w:val="111111"/>
          <w:sz w:val="22"/>
          <w:szCs w:val="22"/>
          <w:lang w:val="en-US"/>
        </w:rPr>
        <w:t xml:space="preserve"> he stopped the persecution of </w:t>
      </w:r>
      <w:r w:rsidRPr="1EE3FE17" w:rsidR="547C900A">
        <w:rPr>
          <w:rFonts w:ascii="Calibri" w:hAnsi="Calibri" w:eastAsia="Calibri" w:cs="Calibri"/>
          <w:b w:val="0"/>
          <w:bCs w:val="0"/>
          <w:i w:val="0"/>
          <w:iCs w:val="0"/>
          <w:noProof w:val="0"/>
          <w:color w:val="111111"/>
          <w:sz w:val="22"/>
          <w:szCs w:val="22"/>
          <w:lang w:val="en-US"/>
        </w:rPr>
        <w:t>Christians</w:t>
      </w:r>
      <w:r w:rsidRPr="1EE3FE17" w:rsidR="7F0DF58B">
        <w:rPr>
          <w:rFonts w:ascii="Calibri" w:hAnsi="Calibri" w:eastAsia="Calibri" w:cs="Calibri"/>
          <w:b w:val="0"/>
          <w:bCs w:val="0"/>
          <w:i w:val="0"/>
          <w:iCs w:val="0"/>
          <w:noProof w:val="0"/>
          <w:color w:val="111111"/>
          <w:sz w:val="22"/>
          <w:szCs w:val="22"/>
          <w:lang w:val="en-US"/>
        </w:rPr>
        <w:t xml:space="preserve"> within the roman empire.</w:t>
      </w:r>
      <w:r w:rsidRPr="1EE3FE17" w:rsidR="5C63A55E">
        <w:rPr>
          <w:rFonts w:ascii="Calibri" w:hAnsi="Calibri" w:eastAsia="Calibri" w:cs="Calibri"/>
          <w:b w:val="0"/>
          <w:bCs w:val="0"/>
          <w:i w:val="0"/>
          <w:iCs w:val="0"/>
          <w:noProof w:val="0"/>
          <w:color w:val="111111"/>
          <w:sz w:val="22"/>
          <w:szCs w:val="22"/>
          <w:lang w:val="en-US"/>
        </w:rPr>
        <w:t xml:space="preserve"> </w:t>
      </w:r>
      <w:r w:rsidRPr="1EE3FE17" w:rsidR="3CB8AF93">
        <w:rPr>
          <w:rFonts w:ascii="Calibri" w:hAnsi="Calibri" w:eastAsia="Calibri" w:cs="Calibri"/>
          <w:b w:val="0"/>
          <w:bCs w:val="0"/>
          <w:i w:val="0"/>
          <w:iCs w:val="0"/>
          <w:noProof w:val="0"/>
          <w:color w:val="111111"/>
          <w:sz w:val="22"/>
          <w:szCs w:val="22"/>
          <w:lang w:val="en-US"/>
        </w:rPr>
        <w:t xml:space="preserve">Constantine was accountable for </w:t>
      </w:r>
      <w:r w:rsidRPr="1EE3FE17" w:rsidR="7A7F87FE">
        <w:rPr>
          <w:rFonts w:ascii="Calibri" w:hAnsi="Calibri" w:eastAsia="Calibri" w:cs="Calibri"/>
          <w:b w:val="0"/>
          <w:bCs w:val="0"/>
          <w:i w:val="0"/>
          <w:iCs w:val="0"/>
          <w:noProof w:val="0"/>
          <w:color w:val="111111"/>
          <w:sz w:val="22"/>
          <w:szCs w:val="22"/>
          <w:lang w:val="en-US"/>
        </w:rPr>
        <w:t>legalizing</w:t>
      </w:r>
      <w:r w:rsidRPr="1EE3FE17" w:rsidR="3CB8AF93">
        <w:rPr>
          <w:rFonts w:ascii="Calibri" w:hAnsi="Calibri" w:eastAsia="Calibri" w:cs="Calibri"/>
          <w:b w:val="0"/>
          <w:bCs w:val="0"/>
          <w:i w:val="0"/>
          <w:iCs w:val="0"/>
          <w:noProof w:val="0"/>
          <w:color w:val="111111"/>
          <w:sz w:val="22"/>
          <w:szCs w:val="22"/>
          <w:lang w:val="en-US"/>
        </w:rPr>
        <w:t xml:space="preserve"> </w:t>
      </w:r>
      <w:r w:rsidRPr="1EE3FE17" w:rsidR="3F376BF8">
        <w:rPr>
          <w:rFonts w:ascii="Calibri" w:hAnsi="Calibri" w:eastAsia="Calibri" w:cs="Calibri"/>
          <w:b w:val="0"/>
          <w:bCs w:val="0"/>
          <w:i w:val="0"/>
          <w:iCs w:val="0"/>
          <w:noProof w:val="0"/>
          <w:color w:val="111111"/>
          <w:sz w:val="22"/>
          <w:szCs w:val="22"/>
          <w:lang w:val="en-US"/>
        </w:rPr>
        <w:t>Christianity</w:t>
      </w:r>
      <w:r w:rsidRPr="1EE3FE17" w:rsidR="3CB8AF93">
        <w:rPr>
          <w:rFonts w:ascii="Calibri" w:hAnsi="Calibri" w:eastAsia="Calibri" w:cs="Calibri"/>
          <w:b w:val="0"/>
          <w:bCs w:val="0"/>
          <w:i w:val="0"/>
          <w:iCs w:val="0"/>
          <w:noProof w:val="0"/>
          <w:color w:val="111111"/>
          <w:sz w:val="22"/>
          <w:szCs w:val="22"/>
          <w:lang w:val="en-US"/>
        </w:rPr>
        <w:t xml:space="preserve"> within the roman em</w:t>
      </w:r>
      <w:r w:rsidRPr="1EE3FE17" w:rsidR="1628BDEA">
        <w:rPr>
          <w:rFonts w:ascii="Calibri" w:hAnsi="Calibri" w:eastAsia="Calibri" w:cs="Calibri"/>
          <w:b w:val="0"/>
          <w:bCs w:val="0"/>
          <w:i w:val="0"/>
          <w:iCs w:val="0"/>
          <w:noProof w:val="0"/>
          <w:color w:val="111111"/>
          <w:sz w:val="22"/>
          <w:szCs w:val="22"/>
          <w:lang w:val="en-US"/>
        </w:rPr>
        <w:t xml:space="preserve">pire. He became the protector of the church and a patron for </w:t>
      </w:r>
      <w:r w:rsidRPr="1EE3FE17" w:rsidR="5E3CE076">
        <w:rPr>
          <w:rFonts w:ascii="Calibri" w:hAnsi="Calibri" w:eastAsia="Calibri" w:cs="Calibri"/>
          <w:b w:val="0"/>
          <w:bCs w:val="0"/>
          <w:i w:val="0"/>
          <w:iCs w:val="0"/>
          <w:noProof w:val="0"/>
          <w:color w:val="111111"/>
          <w:sz w:val="22"/>
          <w:szCs w:val="22"/>
          <w:lang w:val="en-US"/>
        </w:rPr>
        <w:t>Christianity</w:t>
      </w:r>
      <w:r w:rsidRPr="1EE3FE17" w:rsidR="1628BDEA">
        <w:rPr>
          <w:rFonts w:ascii="Calibri" w:hAnsi="Calibri" w:eastAsia="Calibri" w:cs="Calibri"/>
          <w:b w:val="0"/>
          <w:bCs w:val="0"/>
          <w:i w:val="0"/>
          <w:iCs w:val="0"/>
          <w:noProof w:val="0"/>
          <w:color w:val="111111"/>
          <w:sz w:val="22"/>
          <w:szCs w:val="22"/>
          <w:lang w:val="en-US"/>
        </w:rPr>
        <w:t xml:space="preserve">. Flavius Theodosius made </w:t>
      </w:r>
      <w:r w:rsidRPr="1EE3FE17" w:rsidR="68E5F754">
        <w:rPr>
          <w:rFonts w:ascii="Calibri" w:hAnsi="Calibri" w:eastAsia="Calibri" w:cs="Calibri"/>
          <w:b w:val="0"/>
          <w:bCs w:val="0"/>
          <w:i w:val="0"/>
          <w:iCs w:val="0"/>
          <w:noProof w:val="0"/>
          <w:color w:val="111111"/>
          <w:sz w:val="22"/>
          <w:szCs w:val="22"/>
          <w:lang w:val="en-US"/>
        </w:rPr>
        <w:t>Christianity</w:t>
      </w:r>
      <w:r w:rsidRPr="1EE3FE17" w:rsidR="1628BDEA">
        <w:rPr>
          <w:rFonts w:ascii="Calibri" w:hAnsi="Calibri" w:eastAsia="Calibri" w:cs="Calibri"/>
          <w:b w:val="0"/>
          <w:bCs w:val="0"/>
          <w:i w:val="0"/>
          <w:iCs w:val="0"/>
          <w:noProof w:val="0"/>
          <w:color w:val="111111"/>
          <w:sz w:val="22"/>
          <w:szCs w:val="22"/>
          <w:lang w:val="en-US"/>
        </w:rPr>
        <w:t xml:space="preserve"> the offic</w:t>
      </w:r>
      <w:r w:rsidRPr="1EE3FE17" w:rsidR="6C5E6481">
        <w:rPr>
          <w:rFonts w:ascii="Calibri" w:hAnsi="Calibri" w:eastAsia="Calibri" w:cs="Calibri"/>
          <w:b w:val="0"/>
          <w:bCs w:val="0"/>
          <w:i w:val="0"/>
          <w:iCs w:val="0"/>
          <w:noProof w:val="0"/>
          <w:color w:val="111111"/>
          <w:sz w:val="22"/>
          <w:szCs w:val="22"/>
          <w:lang w:val="en-US"/>
        </w:rPr>
        <w:t>ial</w:t>
      </w:r>
      <w:r w:rsidRPr="1EE3FE17" w:rsidR="1628BDEA">
        <w:rPr>
          <w:rFonts w:ascii="Calibri" w:hAnsi="Calibri" w:eastAsia="Calibri" w:cs="Calibri"/>
          <w:b w:val="0"/>
          <w:bCs w:val="0"/>
          <w:i w:val="0"/>
          <w:iCs w:val="0"/>
          <w:noProof w:val="0"/>
          <w:color w:val="111111"/>
          <w:sz w:val="22"/>
          <w:szCs w:val="22"/>
          <w:lang w:val="en-US"/>
        </w:rPr>
        <w:t xml:space="preserve"> reli</w:t>
      </w:r>
      <w:r w:rsidRPr="1EE3FE17" w:rsidR="0E0D25CF">
        <w:rPr>
          <w:rFonts w:ascii="Calibri" w:hAnsi="Calibri" w:eastAsia="Calibri" w:cs="Calibri"/>
          <w:b w:val="0"/>
          <w:bCs w:val="0"/>
          <w:i w:val="0"/>
          <w:iCs w:val="0"/>
          <w:noProof w:val="0"/>
          <w:color w:val="111111"/>
          <w:sz w:val="22"/>
          <w:szCs w:val="22"/>
          <w:lang w:val="en-US"/>
        </w:rPr>
        <w:t xml:space="preserve">gion of </w:t>
      </w:r>
      <w:r w:rsidRPr="1EE3FE17" w:rsidR="1341614A">
        <w:rPr>
          <w:rFonts w:ascii="Calibri" w:hAnsi="Calibri" w:eastAsia="Calibri" w:cs="Calibri"/>
          <w:b w:val="0"/>
          <w:bCs w:val="0"/>
          <w:i w:val="0"/>
          <w:iCs w:val="0"/>
          <w:noProof w:val="0"/>
          <w:color w:val="111111"/>
          <w:sz w:val="22"/>
          <w:szCs w:val="22"/>
          <w:lang w:val="en-US"/>
        </w:rPr>
        <w:t>Rome</w:t>
      </w:r>
      <w:r w:rsidRPr="1EE3FE17" w:rsidR="0E0D25CF">
        <w:rPr>
          <w:rFonts w:ascii="Calibri" w:hAnsi="Calibri" w:eastAsia="Calibri" w:cs="Calibri"/>
          <w:b w:val="0"/>
          <w:bCs w:val="0"/>
          <w:i w:val="0"/>
          <w:iCs w:val="0"/>
          <w:noProof w:val="0"/>
          <w:color w:val="111111"/>
          <w:sz w:val="22"/>
          <w:szCs w:val="22"/>
          <w:lang w:val="en-US"/>
        </w:rPr>
        <w:t xml:space="preserve"> in 380. By t</w:t>
      </w:r>
      <w:r w:rsidRPr="1EE3FE17" w:rsidR="26301405">
        <w:rPr>
          <w:rFonts w:ascii="Calibri" w:hAnsi="Calibri" w:eastAsia="Calibri" w:cs="Calibri"/>
          <w:b w:val="0"/>
          <w:bCs w:val="0"/>
          <w:i w:val="0"/>
          <w:iCs w:val="0"/>
          <w:noProof w:val="0"/>
          <w:color w:val="111111"/>
          <w:sz w:val="22"/>
          <w:szCs w:val="22"/>
          <w:lang w:val="en-US"/>
        </w:rPr>
        <w:t>h</w:t>
      </w:r>
      <w:r w:rsidRPr="1EE3FE17" w:rsidR="0E0D25CF">
        <w:rPr>
          <w:rFonts w:ascii="Calibri" w:hAnsi="Calibri" w:eastAsia="Calibri" w:cs="Calibri"/>
          <w:b w:val="0"/>
          <w:bCs w:val="0"/>
          <w:i w:val="0"/>
          <w:iCs w:val="0"/>
          <w:noProof w:val="0"/>
          <w:color w:val="111111"/>
          <w:sz w:val="22"/>
          <w:szCs w:val="22"/>
          <w:lang w:val="en-US"/>
        </w:rPr>
        <w:t>e end of the fourth century</w:t>
      </w:r>
      <w:r w:rsidRPr="1EE3FE17" w:rsidR="5E3A7F76">
        <w:rPr>
          <w:rFonts w:ascii="Calibri" w:hAnsi="Calibri" w:eastAsia="Calibri" w:cs="Calibri"/>
          <w:b w:val="0"/>
          <w:bCs w:val="0"/>
          <w:i w:val="0"/>
          <w:iCs w:val="0"/>
          <w:noProof w:val="0"/>
          <w:color w:val="111111"/>
          <w:sz w:val="22"/>
          <w:szCs w:val="22"/>
          <w:lang w:val="en-US"/>
        </w:rPr>
        <w:t>,</w:t>
      </w:r>
      <w:r w:rsidRPr="1EE3FE17" w:rsidR="0E0D25CF">
        <w:rPr>
          <w:rFonts w:ascii="Calibri" w:hAnsi="Calibri" w:eastAsia="Calibri" w:cs="Calibri"/>
          <w:b w:val="0"/>
          <w:bCs w:val="0"/>
          <w:i w:val="0"/>
          <w:iCs w:val="0"/>
          <w:noProof w:val="0"/>
          <w:color w:val="111111"/>
          <w:sz w:val="22"/>
          <w:szCs w:val="22"/>
          <w:lang w:val="en-US"/>
        </w:rPr>
        <w:t xml:space="preserve"> the greater part of the roman empire ha</w:t>
      </w:r>
      <w:r w:rsidRPr="1EE3FE17" w:rsidR="0D0BF1E9">
        <w:rPr>
          <w:rFonts w:ascii="Calibri" w:hAnsi="Calibri" w:eastAsia="Calibri" w:cs="Calibri"/>
          <w:b w:val="0"/>
          <w:bCs w:val="0"/>
          <w:i w:val="0"/>
          <w:iCs w:val="0"/>
          <w:noProof w:val="0"/>
          <w:color w:val="111111"/>
          <w:sz w:val="22"/>
          <w:szCs w:val="22"/>
          <w:lang w:val="en-US"/>
        </w:rPr>
        <w:t xml:space="preserve">d converted to </w:t>
      </w:r>
      <w:r w:rsidRPr="1EE3FE17" w:rsidR="4FC5ED59">
        <w:rPr>
          <w:rFonts w:ascii="Calibri" w:hAnsi="Calibri" w:eastAsia="Calibri" w:cs="Calibri"/>
          <w:b w:val="0"/>
          <w:bCs w:val="0"/>
          <w:i w:val="0"/>
          <w:iCs w:val="0"/>
          <w:noProof w:val="0"/>
          <w:color w:val="111111"/>
          <w:sz w:val="22"/>
          <w:szCs w:val="22"/>
          <w:lang w:val="en-US"/>
        </w:rPr>
        <w:t>Christianity</w:t>
      </w:r>
      <w:r w:rsidRPr="1EE3FE17" w:rsidR="081C8873">
        <w:rPr>
          <w:rFonts w:ascii="Calibri" w:hAnsi="Calibri" w:eastAsia="Calibri" w:cs="Calibri"/>
          <w:b w:val="0"/>
          <w:bCs w:val="0"/>
          <w:i w:val="0"/>
          <w:iCs w:val="0"/>
          <w:noProof w:val="0"/>
          <w:color w:val="111111"/>
          <w:sz w:val="22"/>
          <w:szCs w:val="22"/>
          <w:lang w:val="en-US"/>
        </w:rPr>
        <w:t xml:space="preserve"> even after it being split in half by emperor </w:t>
      </w:r>
      <w:r w:rsidRPr="1EE3FE17" w:rsidR="11B6D248">
        <w:rPr>
          <w:rFonts w:ascii="Calibri" w:hAnsi="Calibri" w:eastAsia="Calibri" w:cs="Calibri"/>
          <w:b w:val="0"/>
          <w:bCs w:val="0"/>
          <w:i w:val="0"/>
          <w:iCs w:val="0"/>
          <w:noProof w:val="0"/>
          <w:color w:val="111111"/>
          <w:sz w:val="22"/>
          <w:szCs w:val="22"/>
          <w:lang w:val="en-US"/>
        </w:rPr>
        <w:t>Diocletian</w:t>
      </w:r>
      <w:r w:rsidRPr="1EE3FE17" w:rsidR="294E47FC">
        <w:rPr>
          <w:rFonts w:ascii="Calibri" w:hAnsi="Calibri" w:eastAsia="Calibri" w:cs="Calibri"/>
          <w:b w:val="0"/>
          <w:bCs w:val="0"/>
          <w:i w:val="0"/>
          <w:iCs w:val="0"/>
          <w:noProof w:val="0"/>
          <w:color w:val="111111"/>
          <w:sz w:val="22"/>
          <w:szCs w:val="22"/>
          <w:lang w:val="en-US"/>
        </w:rPr>
        <w:t xml:space="preserve"> some 90 years before. </w:t>
      </w:r>
      <w:r w:rsidRPr="1EE3FE17" w:rsidR="33FA0B59">
        <w:rPr>
          <w:rFonts w:ascii="Calibri" w:hAnsi="Calibri" w:eastAsia="Calibri" w:cs="Calibri"/>
          <w:b w:val="0"/>
          <w:bCs w:val="0"/>
          <w:i w:val="0"/>
          <w:iCs w:val="0"/>
          <w:noProof w:val="0"/>
          <w:color w:val="111111"/>
          <w:sz w:val="22"/>
          <w:szCs w:val="22"/>
          <w:lang w:val="en-US"/>
        </w:rPr>
        <w:t>From an archaeological perspective you can see the change in sexual preferences and attitudes on ar</w:t>
      </w:r>
      <w:r w:rsidRPr="1EE3FE17" w:rsidR="6C385A26">
        <w:rPr>
          <w:rFonts w:ascii="Calibri" w:hAnsi="Calibri" w:eastAsia="Calibri" w:cs="Calibri"/>
          <w:b w:val="0"/>
          <w:bCs w:val="0"/>
          <w:i w:val="0"/>
          <w:iCs w:val="0"/>
          <w:noProof w:val="0"/>
          <w:color w:val="111111"/>
          <w:sz w:val="22"/>
          <w:szCs w:val="22"/>
          <w:lang w:val="en-US"/>
        </w:rPr>
        <w:t>tifacts such as pottery and statues. Erotic statues and paintings were shipped to museums without being properly recorded</w:t>
      </w:r>
      <w:r w:rsidRPr="1EE3FE17" w:rsidR="2ADD3F58">
        <w:rPr>
          <w:rFonts w:ascii="Calibri" w:hAnsi="Calibri" w:eastAsia="Calibri" w:cs="Calibri"/>
          <w:b w:val="0"/>
          <w:bCs w:val="0"/>
          <w:i w:val="0"/>
          <w:iCs w:val="0"/>
          <w:noProof w:val="0"/>
          <w:color w:val="111111"/>
          <w:sz w:val="22"/>
          <w:szCs w:val="22"/>
          <w:lang w:val="en-US"/>
        </w:rPr>
        <w:t xml:space="preserve">, some pieces of </w:t>
      </w:r>
      <w:r w:rsidRPr="1EE3FE17" w:rsidR="037EEA4E">
        <w:rPr>
          <w:rFonts w:ascii="Calibri" w:hAnsi="Calibri" w:eastAsia="Calibri" w:cs="Calibri"/>
          <w:b w:val="0"/>
          <w:bCs w:val="0"/>
          <w:i w:val="0"/>
          <w:iCs w:val="0"/>
          <w:noProof w:val="0"/>
          <w:color w:val="111111"/>
          <w:sz w:val="22"/>
          <w:szCs w:val="22"/>
          <w:lang w:val="en-US"/>
        </w:rPr>
        <w:t>art were</w:t>
      </w:r>
      <w:r w:rsidRPr="1EE3FE17" w:rsidR="2ADD3F58">
        <w:rPr>
          <w:rFonts w:ascii="Calibri" w:hAnsi="Calibri" w:eastAsia="Calibri" w:cs="Calibri"/>
          <w:b w:val="0"/>
          <w:bCs w:val="0"/>
          <w:i w:val="0"/>
          <w:iCs w:val="0"/>
          <w:noProof w:val="0"/>
          <w:color w:val="111111"/>
          <w:sz w:val="22"/>
          <w:szCs w:val="22"/>
          <w:lang w:val="en-US"/>
        </w:rPr>
        <w:t xml:space="preserve"> even deliberately destroyed. There was an </w:t>
      </w:r>
      <w:r w:rsidRPr="1EE3FE17" w:rsidR="07E3375D">
        <w:rPr>
          <w:rFonts w:ascii="Calibri" w:hAnsi="Calibri" w:eastAsia="Calibri" w:cs="Calibri"/>
          <w:b w:val="0"/>
          <w:bCs w:val="0"/>
          <w:i w:val="1"/>
          <w:iCs w:val="1"/>
          <w:noProof w:val="0"/>
          <w:color w:val="111111"/>
          <w:sz w:val="22"/>
          <w:szCs w:val="22"/>
          <w:lang w:val="en-US"/>
        </w:rPr>
        <w:t>“</w:t>
      </w:r>
      <w:r w:rsidRPr="1EE3FE17" w:rsidR="13EF346F">
        <w:rPr>
          <w:rFonts w:ascii="Calibri" w:hAnsi="Calibri" w:eastAsia="Calibri" w:cs="Calibri"/>
          <w:b w:val="0"/>
          <w:bCs w:val="0"/>
          <w:i w:val="1"/>
          <w:iCs w:val="1"/>
          <w:noProof w:val="0"/>
          <w:color w:val="111111"/>
          <w:sz w:val="22"/>
          <w:szCs w:val="22"/>
          <w:lang w:val="en-US"/>
        </w:rPr>
        <w:t>Elite</w:t>
      </w:r>
      <w:r w:rsidRPr="1EE3FE17" w:rsidR="13EF346F">
        <w:rPr>
          <w:rFonts w:ascii="Calibri" w:hAnsi="Calibri" w:eastAsia="Calibri" w:cs="Calibri"/>
          <w:b w:val="0"/>
          <w:bCs w:val="0"/>
          <w:i w:val="0"/>
          <w:iCs w:val="0"/>
          <w:noProof w:val="0"/>
          <w:color w:val="111111"/>
          <w:sz w:val="22"/>
          <w:szCs w:val="22"/>
          <w:lang w:val="en-US"/>
        </w:rPr>
        <w:t>” anxiety</w:t>
      </w:r>
      <w:r w:rsidRPr="1EE3FE17" w:rsidR="426E00BE">
        <w:rPr>
          <w:rFonts w:ascii="Calibri" w:hAnsi="Calibri" w:eastAsia="Calibri" w:cs="Calibri"/>
          <w:b w:val="0"/>
          <w:bCs w:val="0"/>
          <w:i w:val="0"/>
          <w:iCs w:val="0"/>
          <w:noProof w:val="0"/>
          <w:color w:val="111111"/>
          <w:sz w:val="22"/>
          <w:szCs w:val="22"/>
          <w:lang w:val="en-US"/>
        </w:rPr>
        <w:t xml:space="preserve"> about sex which</w:t>
      </w:r>
      <w:r w:rsidRPr="1EE3FE17" w:rsidR="2B533860">
        <w:rPr>
          <w:rFonts w:ascii="Calibri" w:hAnsi="Calibri" w:eastAsia="Calibri" w:cs="Calibri"/>
          <w:b w:val="0"/>
          <w:bCs w:val="0"/>
          <w:i w:val="0"/>
          <w:iCs w:val="0"/>
          <w:noProof w:val="0"/>
          <w:color w:val="111111"/>
          <w:sz w:val="22"/>
          <w:szCs w:val="22"/>
          <w:lang w:val="en-US"/>
        </w:rPr>
        <w:t xml:space="preserve"> entailed </w:t>
      </w:r>
      <w:r w:rsidRPr="1EE3FE17" w:rsidR="0BC15C55">
        <w:rPr>
          <w:rFonts w:ascii="Calibri" w:hAnsi="Calibri" w:eastAsia="Calibri" w:cs="Calibri"/>
          <w:b w:val="0"/>
          <w:bCs w:val="0"/>
          <w:i w:val="0"/>
          <w:iCs w:val="0"/>
          <w:noProof w:val="0"/>
          <w:color w:val="111111"/>
          <w:sz w:val="22"/>
          <w:szCs w:val="22"/>
          <w:lang w:val="en-US"/>
        </w:rPr>
        <w:t>published detailed</w:t>
      </w:r>
      <w:r w:rsidRPr="1EE3FE17" w:rsidR="426E00BE">
        <w:rPr>
          <w:rFonts w:ascii="Calibri" w:hAnsi="Calibri" w:eastAsia="Calibri" w:cs="Calibri"/>
          <w:b w:val="0"/>
          <w:bCs w:val="0"/>
          <w:i w:val="0"/>
          <w:iCs w:val="0"/>
          <w:noProof w:val="0"/>
          <w:color w:val="111111"/>
          <w:sz w:val="22"/>
          <w:szCs w:val="22"/>
          <w:lang w:val="en-US"/>
        </w:rPr>
        <w:t xml:space="preserve"> medical threats about the </w:t>
      </w:r>
      <w:r w:rsidRPr="1EE3FE17" w:rsidR="2D64CDC4">
        <w:rPr>
          <w:rFonts w:ascii="Calibri" w:hAnsi="Calibri" w:eastAsia="Calibri" w:cs="Calibri"/>
          <w:b w:val="0"/>
          <w:bCs w:val="0"/>
          <w:i w:val="0"/>
          <w:iCs w:val="0"/>
          <w:noProof w:val="0"/>
          <w:color w:val="111111"/>
          <w:sz w:val="22"/>
          <w:szCs w:val="22"/>
          <w:lang w:val="en-US"/>
        </w:rPr>
        <w:t>“</w:t>
      </w:r>
      <w:r w:rsidRPr="1EE3FE17" w:rsidR="2D64CDC4">
        <w:rPr>
          <w:rFonts w:ascii="Calibri" w:hAnsi="Calibri" w:eastAsia="Calibri" w:cs="Calibri"/>
          <w:b w:val="0"/>
          <w:bCs w:val="0"/>
          <w:i w:val="1"/>
          <w:iCs w:val="1"/>
          <w:noProof w:val="0"/>
          <w:color w:val="111111"/>
          <w:sz w:val="22"/>
          <w:szCs w:val="22"/>
          <w:lang w:val="en-US"/>
        </w:rPr>
        <w:t>pitfalls</w:t>
      </w:r>
      <w:r w:rsidRPr="1EE3FE17" w:rsidR="426E00BE">
        <w:rPr>
          <w:rFonts w:ascii="Calibri" w:hAnsi="Calibri" w:eastAsia="Calibri" w:cs="Calibri"/>
          <w:b w:val="0"/>
          <w:bCs w:val="0"/>
          <w:i w:val="0"/>
          <w:iCs w:val="0"/>
          <w:noProof w:val="0"/>
          <w:color w:val="111111"/>
          <w:sz w:val="22"/>
          <w:szCs w:val="22"/>
          <w:lang w:val="en-US"/>
        </w:rPr>
        <w:t>” of excessive sex</w:t>
      </w:r>
      <w:r w:rsidRPr="1EE3FE17" w:rsidR="0D5BE096">
        <w:rPr>
          <w:rFonts w:ascii="Calibri" w:hAnsi="Calibri" w:eastAsia="Calibri" w:cs="Calibri"/>
          <w:b w:val="0"/>
          <w:bCs w:val="0"/>
          <w:i w:val="0"/>
          <w:iCs w:val="0"/>
          <w:noProof w:val="0"/>
          <w:color w:val="111111"/>
          <w:sz w:val="22"/>
          <w:szCs w:val="22"/>
          <w:lang w:val="en-US"/>
        </w:rPr>
        <w:t>, however, lots of ancient texts came from the elitists therefore i</w:t>
      </w:r>
      <w:r w:rsidRPr="1EE3FE17" w:rsidR="3E02C96A">
        <w:rPr>
          <w:rFonts w:ascii="Calibri" w:hAnsi="Calibri" w:eastAsia="Calibri" w:cs="Calibri"/>
          <w:b w:val="0"/>
          <w:bCs w:val="0"/>
          <w:i w:val="0"/>
          <w:iCs w:val="0"/>
          <w:noProof w:val="0"/>
          <w:color w:val="111111"/>
          <w:sz w:val="22"/>
          <w:szCs w:val="22"/>
          <w:lang w:val="en-US"/>
        </w:rPr>
        <w:t>t</w:t>
      </w:r>
      <w:r w:rsidRPr="1EE3FE17" w:rsidR="0D5BE096">
        <w:rPr>
          <w:rFonts w:ascii="Calibri" w:hAnsi="Calibri" w:eastAsia="Calibri" w:cs="Calibri"/>
          <w:b w:val="0"/>
          <w:bCs w:val="0"/>
          <w:i w:val="0"/>
          <w:iCs w:val="0"/>
          <w:noProof w:val="0"/>
          <w:color w:val="111111"/>
          <w:sz w:val="22"/>
          <w:szCs w:val="22"/>
          <w:lang w:val="en-US"/>
        </w:rPr>
        <w:t xml:space="preserve"> did not reflect the </w:t>
      </w:r>
      <w:r w:rsidRPr="1EE3FE17" w:rsidR="49A44F61">
        <w:rPr>
          <w:rFonts w:ascii="Calibri" w:hAnsi="Calibri" w:eastAsia="Calibri" w:cs="Calibri"/>
          <w:b w:val="0"/>
          <w:bCs w:val="0"/>
          <w:i w:val="0"/>
          <w:iCs w:val="0"/>
          <w:noProof w:val="0"/>
          <w:color w:val="111111"/>
          <w:sz w:val="22"/>
          <w:szCs w:val="22"/>
          <w:lang w:val="en-US"/>
        </w:rPr>
        <w:t>behavior</w:t>
      </w:r>
      <w:r w:rsidRPr="1EE3FE17" w:rsidR="0D5BE096">
        <w:rPr>
          <w:rFonts w:ascii="Calibri" w:hAnsi="Calibri" w:eastAsia="Calibri" w:cs="Calibri"/>
          <w:b w:val="0"/>
          <w:bCs w:val="0"/>
          <w:i w:val="0"/>
          <w:iCs w:val="0"/>
          <w:noProof w:val="0"/>
          <w:color w:val="111111"/>
          <w:sz w:val="22"/>
          <w:szCs w:val="22"/>
          <w:lang w:val="en-US"/>
        </w:rPr>
        <w:t xml:space="preserve"> of those with lower social </w:t>
      </w:r>
      <w:r w:rsidRPr="1EE3FE17" w:rsidR="561AE53A">
        <w:rPr>
          <w:rFonts w:ascii="Calibri" w:hAnsi="Calibri" w:eastAsia="Calibri" w:cs="Calibri"/>
          <w:b w:val="0"/>
          <w:bCs w:val="0"/>
          <w:i w:val="0"/>
          <w:iCs w:val="0"/>
          <w:noProof w:val="0"/>
          <w:color w:val="111111"/>
          <w:sz w:val="22"/>
          <w:szCs w:val="22"/>
          <w:lang w:val="en-US"/>
        </w:rPr>
        <w:t>ranking.</w:t>
      </w:r>
    </w:p>
    <w:p xmlns:wp14="http://schemas.microsoft.com/office/word/2010/wordml" w:rsidP="1EE3FE17" w14:paraId="1434D61A" wp14:textId="3E0BE380">
      <w:pPr>
        <w:pStyle w:val="Normal"/>
        <w:spacing w:line="240" w:lineRule="auto"/>
        <w:ind w:left="363" w:hanging="363"/>
        <w:jc w:val="left"/>
        <w:rPr>
          <w:rFonts w:ascii="Helvetica" w:hAnsi="Helvetica" w:eastAsia="Helvetica" w:cs="Helvetica"/>
          <w:b w:val="0"/>
          <w:bCs w:val="0"/>
          <w:i w:val="0"/>
          <w:iCs w:val="0"/>
          <w:noProof w:val="0"/>
          <w:color w:val="435059"/>
          <w:sz w:val="30"/>
          <w:szCs w:val="30"/>
          <w:lang w:val="en-US"/>
        </w:rPr>
      </w:pPr>
      <w:r w:rsidRPr="1EE3FE17" w:rsidR="7366FECB">
        <w:rPr>
          <w:rFonts w:ascii="Calibri" w:hAnsi="Calibri" w:eastAsia="Calibri" w:cs="Calibri"/>
          <w:b w:val="0"/>
          <w:bCs w:val="0"/>
          <w:i w:val="0"/>
          <w:iCs w:val="0"/>
          <w:noProof w:val="0"/>
          <w:color w:val="111111"/>
          <w:sz w:val="22"/>
          <w:szCs w:val="22"/>
          <w:lang w:val="en-US"/>
        </w:rPr>
        <w:t xml:space="preserve">       </w:t>
      </w:r>
      <w:r w:rsidRPr="1EE3FE17" w:rsidR="064BD697">
        <w:rPr>
          <w:rFonts w:ascii="Calibri" w:hAnsi="Calibri" w:eastAsia="Calibri" w:cs="Calibri"/>
          <w:b w:val="0"/>
          <w:bCs w:val="0"/>
          <w:i w:val="0"/>
          <w:iCs w:val="0"/>
          <w:noProof w:val="0"/>
          <w:color w:val="111111"/>
          <w:sz w:val="22"/>
          <w:szCs w:val="22"/>
          <w:lang w:val="en-US"/>
        </w:rPr>
        <w:t>Overall</w:t>
      </w:r>
      <w:r w:rsidRPr="1EE3FE17" w:rsidR="75AB4FC1">
        <w:rPr>
          <w:rFonts w:ascii="Calibri" w:hAnsi="Calibri" w:eastAsia="Calibri" w:cs="Calibri"/>
          <w:b w:val="0"/>
          <w:bCs w:val="0"/>
          <w:i w:val="0"/>
          <w:iCs w:val="0"/>
          <w:noProof w:val="0"/>
          <w:color w:val="111111"/>
          <w:sz w:val="22"/>
          <w:szCs w:val="22"/>
          <w:lang w:val="en-US"/>
        </w:rPr>
        <w:t>,</w:t>
      </w:r>
      <w:r w:rsidRPr="1EE3FE17" w:rsidR="064BD697">
        <w:rPr>
          <w:rFonts w:ascii="Calibri" w:hAnsi="Calibri" w:eastAsia="Calibri" w:cs="Calibri"/>
          <w:b w:val="0"/>
          <w:bCs w:val="0"/>
          <w:i w:val="0"/>
          <w:iCs w:val="0"/>
          <w:noProof w:val="0"/>
          <w:color w:val="111111"/>
          <w:sz w:val="22"/>
          <w:szCs w:val="22"/>
          <w:lang w:val="en-US"/>
        </w:rPr>
        <w:t xml:space="preserve"> it is clear to see tha</w:t>
      </w:r>
      <w:r w:rsidRPr="1EE3FE17" w:rsidR="064BD697">
        <w:rPr>
          <w:rFonts w:ascii="Calibri" w:hAnsi="Calibri" w:eastAsia="Calibri" w:cs="Calibri"/>
          <w:b w:val="0"/>
          <w:bCs w:val="0"/>
          <w:i w:val="0"/>
          <w:iCs w:val="0"/>
          <w:noProof w:val="0"/>
          <w:color w:val="111111"/>
          <w:sz w:val="22"/>
          <w:szCs w:val="22"/>
          <w:lang w:val="en-US"/>
        </w:rPr>
        <w:t xml:space="preserve">t </w:t>
      </w:r>
      <w:r w:rsidRPr="1EE3FE17" w:rsidR="0BFED1BA">
        <w:rPr>
          <w:rFonts w:ascii="Calibri" w:hAnsi="Calibri" w:eastAsia="Calibri" w:cs="Calibri"/>
          <w:b w:val="0"/>
          <w:bCs w:val="0"/>
          <w:i w:val="0"/>
          <w:iCs w:val="0"/>
          <w:noProof w:val="0"/>
          <w:color w:val="111111"/>
          <w:sz w:val="22"/>
          <w:szCs w:val="22"/>
          <w:lang w:val="en-US"/>
        </w:rPr>
        <w:t xml:space="preserve">the concept of sexuality was not understood in Ancient </w:t>
      </w:r>
      <w:r w:rsidRPr="1EE3FE17" w:rsidR="6FC8EB7F">
        <w:rPr>
          <w:rFonts w:ascii="Calibri" w:hAnsi="Calibri" w:eastAsia="Calibri" w:cs="Calibri"/>
          <w:b w:val="0"/>
          <w:bCs w:val="0"/>
          <w:i w:val="0"/>
          <w:iCs w:val="0"/>
          <w:noProof w:val="0"/>
          <w:color w:val="111111"/>
          <w:sz w:val="22"/>
          <w:szCs w:val="22"/>
          <w:lang w:val="en-US"/>
        </w:rPr>
        <w:t>R</w:t>
      </w:r>
      <w:r w:rsidRPr="1EE3FE17" w:rsidR="0BFED1BA">
        <w:rPr>
          <w:rFonts w:ascii="Calibri" w:hAnsi="Calibri" w:eastAsia="Calibri" w:cs="Calibri"/>
          <w:b w:val="0"/>
          <w:bCs w:val="0"/>
          <w:i w:val="0"/>
          <w:iCs w:val="0"/>
          <w:noProof w:val="0"/>
          <w:color w:val="111111"/>
          <w:sz w:val="22"/>
          <w:szCs w:val="22"/>
          <w:lang w:val="en-US"/>
        </w:rPr>
        <w:t>ome as it is today.</w:t>
      </w:r>
      <w:r w:rsidRPr="1EE3FE17" w:rsidR="4AA3B6EB">
        <w:rPr>
          <w:rFonts w:ascii="Calibri" w:hAnsi="Calibri" w:eastAsia="Calibri" w:cs="Calibri"/>
          <w:b w:val="0"/>
          <w:bCs w:val="0"/>
          <w:i w:val="0"/>
          <w:iCs w:val="0"/>
          <w:noProof w:val="0"/>
          <w:color w:val="111111"/>
          <w:sz w:val="22"/>
          <w:szCs w:val="22"/>
          <w:lang w:val="en-US"/>
        </w:rPr>
        <w:t xml:space="preserve"> Sexuality was defined by </w:t>
      </w:r>
      <w:r w:rsidRPr="1EE3FE17" w:rsidR="064BD697">
        <w:rPr>
          <w:rFonts w:ascii="Calibri" w:hAnsi="Calibri" w:eastAsia="Calibri" w:cs="Calibri"/>
          <w:b w:val="0"/>
          <w:bCs w:val="0"/>
          <w:i w:val="0"/>
          <w:iCs w:val="0"/>
          <w:noProof w:val="0"/>
          <w:color w:val="111111"/>
          <w:sz w:val="22"/>
          <w:szCs w:val="22"/>
          <w:lang w:val="en-US"/>
        </w:rPr>
        <w:t xml:space="preserve">dominance, </w:t>
      </w:r>
      <w:r w:rsidRPr="1EE3FE17" w:rsidR="4F966A70">
        <w:rPr>
          <w:rFonts w:ascii="Calibri" w:hAnsi="Calibri" w:eastAsia="Calibri" w:cs="Calibri"/>
          <w:b w:val="0"/>
          <w:bCs w:val="0"/>
          <w:i w:val="0"/>
          <w:iCs w:val="0"/>
          <w:noProof w:val="0"/>
          <w:color w:val="111111"/>
          <w:sz w:val="22"/>
          <w:szCs w:val="22"/>
          <w:lang w:val="en-US"/>
        </w:rPr>
        <w:t>status,</w:t>
      </w:r>
      <w:r w:rsidRPr="1EE3FE17" w:rsidR="4B0A82AF">
        <w:rPr>
          <w:rFonts w:ascii="Calibri" w:hAnsi="Calibri" w:eastAsia="Calibri" w:cs="Calibri"/>
          <w:b w:val="0"/>
          <w:bCs w:val="0"/>
          <w:i w:val="0"/>
          <w:iCs w:val="0"/>
          <w:noProof w:val="0"/>
          <w:color w:val="111111"/>
          <w:sz w:val="22"/>
          <w:szCs w:val="22"/>
          <w:lang w:val="en-US"/>
        </w:rPr>
        <w:t xml:space="preserve"> </w:t>
      </w:r>
      <w:r w:rsidRPr="1EE3FE17" w:rsidR="4F966A70">
        <w:rPr>
          <w:rFonts w:ascii="Calibri" w:hAnsi="Calibri" w:eastAsia="Calibri" w:cs="Calibri"/>
          <w:b w:val="0"/>
          <w:bCs w:val="0"/>
          <w:i w:val="0"/>
          <w:iCs w:val="0"/>
          <w:noProof w:val="0"/>
          <w:color w:val="111111"/>
          <w:sz w:val="22"/>
          <w:szCs w:val="22"/>
          <w:lang w:val="en-US"/>
        </w:rPr>
        <w:t>passivity</w:t>
      </w:r>
      <w:r w:rsidRPr="1EE3FE17" w:rsidR="1C8EFEAC">
        <w:rPr>
          <w:rFonts w:ascii="Calibri" w:hAnsi="Calibri" w:eastAsia="Calibri" w:cs="Calibri"/>
          <w:b w:val="0"/>
          <w:bCs w:val="0"/>
          <w:i w:val="0"/>
          <w:iCs w:val="0"/>
          <w:noProof w:val="0"/>
          <w:color w:val="111111"/>
          <w:sz w:val="22"/>
          <w:szCs w:val="22"/>
          <w:lang w:val="en-US"/>
        </w:rPr>
        <w:t xml:space="preserve"> </w:t>
      </w:r>
      <w:r w:rsidRPr="1EE3FE17" w:rsidR="064BD697">
        <w:rPr>
          <w:rFonts w:ascii="Calibri" w:hAnsi="Calibri" w:eastAsia="Calibri" w:cs="Calibri"/>
          <w:b w:val="0"/>
          <w:bCs w:val="0"/>
          <w:i w:val="0"/>
          <w:iCs w:val="0"/>
          <w:noProof w:val="0"/>
          <w:color w:val="111111"/>
          <w:sz w:val="22"/>
          <w:szCs w:val="22"/>
          <w:lang w:val="en-US"/>
        </w:rPr>
        <w:t xml:space="preserve">and </w:t>
      </w:r>
      <w:r w:rsidRPr="1EE3FE17" w:rsidR="0348D17D">
        <w:rPr>
          <w:rFonts w:ascii="Calibri" w:hAnsi="Calibri" w:eastAsia="Calibri" w:cs="Calibri"/>
          <w:b w:val="0"/>
          <w:bCs w:val="0"/>
          <w:i w:val="0"/>
          <w:iCs w:val="0"/>
          <w:noProof w:val="0"/>
          <w:color w:val="111111"/>
          <w:sz w:val="22"/>
          <w:szCs w:val="22"/>
          <w:lang w:val="en-US"/>
        </w:rPr>
        <w:t xml:space="preserve">gender, these </w:t>
      </w:r>
      <w:r w:rsidRPr="1EE3FE17" w:rsidR="064BD697">
        <w:rPr>
          <w:rFonts w:ascii="Calibri" w:hAnsi="Calibri" w:eastAsia="Calibri" w:cs="Calibri"/>
          <w:b w:val="0"/>
          <w:bCs w:val="0"/>
          <w:i w:val="0"/>
          <w:iCs w:val="0"/>
          <w:noProof w:val="0"/>
          <w:color w:val="111111"/>
          <w:sz w:val="22"/>
          <w:szCs w:val="22"/>
          <w:lang w:val="en-US"/>
        </w:rPr>
        <w:t xml:space="preserve">were </w:t>
      </w:r>
      <w:r w:rsidRPr="1EE3FE17" w:rsidR="55F98850">
        <w:rPr>
          <w:rFonts w:ascii="Calibri" w:hAnsi="Calibri" w:eastAsia="Calibri" w:cs="Calibri"/>
          <w:b w:val="0"/>
          <w:bCs w:val="0"/>
          <w:i w:val="0"/>
          <w:iCs w:val="0"/>
          <w:noProof w:val="0"/>
          <w:color w:val="111111"/>
          <w:sz w:val="22"/>
          <w:szCs w:val="22"/>
          <w:lang w:val="en-US"/>
        </w:rPr>
        <w:t xml:space="preserve">the four </w:t>
      </w:r>
      <w:r w:rsidRPr="1EE3FE17" w:rsidR="195496ED">
        <w:rPr>
          <w:rFonts w:ascii="Calibri" w:hAnsi="Calibri" w:eastAsia="Calibri" w:cs="Calibri"/>
          <w:b w:val="0"/>
          <w:bCs w:val="0"/>
          <w:i w:val="0"/>
          <w:iCs w:val="0"/>
          <w:noProof w:val="0"/>
          <w:color w:val="111111"/>
          <w:sz w:val="22"/>
          <w:szCs w:val="22"/>
          <w:lang w:val="en-US"/>
        </w:rPr>
        <w:t>defining factors</w:t>
      </w:r>
      <w:r w:rsidRPr="1EE3FE17" w:rsidR="064BD697">
        <w:rPr>
          <w:rFonts w:ascii="Calibri" w:hAnsi="Calibri" w:eastAsia="Calibri" w:cs="Calibri"/>
          <w:b w:val="0"/>
          <w:bCs w:val="0"/>
          <w:i w:val="0"/>
          <w:iCs w:val="0"/>
          <w:noProof w:val="0"/>
          <w:color w:val="111111"/>
          <w:sz w:val="22"/>
          <w:szCs w:val="22"/>
          <w:lang w:val="en-US"/>
        </w:rPr>
        <w:t xml:space="preserve"> in relation to ancient sexuality. At its peak</w:t>
      </w:r>
      <w:r w:rsidRPr="1EE3FE17" w:rsidR="270E9C06">
        <w:rPr>
          <w:rFonts w:ascii="Calibri" w:hAnsi="Calibri" w:eastAsia="Calibri" w:cs="Calibri"/>
          <w:b w:val="0"/>
          <w:bCs w:val="0"/>
          <w:i w:val="0"/>
          <w:iCs w:val="0"/>
          <w:noProof w:val="0"/>
          <w:color w:val="111111"/>
          <w:sz w:val="22"/>
          <w:szCs w:val="22"/>
          <w:lang w:val="en-US"/>
        </w:rPr>
        <w:t xml:space="preserve"> </w:t>
      </w:r>
      <w:r w:rsidRPr="1EE3FE17" w:rsidR="5581F47C">
        <w:rPr>
          <w:rFonts w:ascii="Calibri" w:hAnsi="Calibri" w:eastAsia="Calibri" w:cs="Calibri"/>
          <w:b w:val="0"/>
          <w:bCs w:val="0"/>
          <w:i w:val="0"/>
          <w:iCs w:val="0"/>
          <w:noProof w:val="0"/>
          <w:color w:val="111111"/>
          <w:sz w:val="22"/>
          <w:szCs w:val="22"/>
          <w:lang w:val="en-US"/>
        </w:rPr>
        <w:t>(</w:t>
      </w:r>
      <w:r w:rsidRPr="1EE3FE17" w:rsidR="5581F47C">
        <w:rPr>
          <w:rFonts w:ascii="Calibri" w:hAnsi="Calibri" w:eastAsia="Calibri" w:cs="Calibri"/>
          <w:b w:val="0"/>
          <w:bCs w:val="0"/>
          <w:i w:val="1"/>
          <w:iCs w:val="1"/>
          <w:noProof w:val="0"/>
          <w:color w:val="111111"/>
          <w:sz w:val="22"/>
          <w:szCs w:val="22"/>
          <w:lang w:val="en-US"/>
        </w:rPr>
        <w:t>before</w:t>
      </w:r>
      <w:r w:rsidRPr="1EE3FE17" w:rsidR="1A80D1C4">
        <w:rPr>
          <w:rFonts w:ascii="Calibri" w:hAnsi="Calibri" w:eastAsia="Calibri" w:cs="Calibri"/>
          <w:b w:val="0"/>
          <w:bCs w:val="0"/>
          <w:i w:val="1"/>
          <w:iCs w:val="1"/>
          <w:noProof w:val="0"/>
          <w:color w:val="111111"/>
          <w:sz w:val="22"/>
          <w:szCs w:val="22"/>
          <w:lang w:val="en-US"/>
        </w:rPr>
        <w:t xml:space="preserve"> </w:t>
      </w:r>
      <w:r w:rsidRPr="1EE3FE17" w:rsidR="148D59FA">
        <w:rPr>
          <w:rFonts w:ascii="Calibri" w:hAnsi="Calibri" w:eastAsia="Calibri" w:cs="Calibri"/>
          <w:b w:val="0"/>
          <w:bCs w:val="0"/>
          <w:i w:val="1"/>
          <w:iCs w:val="1"/>
          <w:noProof w:val="0"/>
          <w:color w:val="111111"/>
          <w:sz w:val="22"/>
          <w:szCs w:val="22"/>
          <w:lang w:val="en-US"/>
        </w:rPr>
        <w:t>Christianity</w:t>
      </w:r>
      <w:r w:rsidRPr="1EE3FE17" w:rsidR="1A80D1C4">
        <w:rPr>
          <w:rFonts w:ascii="Calibri" w:hAnsi="Calibri" w:eastAsia="Calibri" w:cs="Calibri"/>
          <w:b w:val="0"/>
          <w:bCs w:val="0"/>
          <w:i w:val="0"/>
          <w:iCs w:val="0"/>
          <w:noProof w:val="0"/>
          <w:color w:val="111111"/>
          <w:sz w:val="22"/>
          <w:szCs w:val="22"/>
          <w:lang w:val="en-US"/>
        </w:rPr>
        <w:t>)</w:t>
      </w:r>
      <w:r w:rsidRPr="1EE3FE17" w:rsidR="34F90430">
        <w:rPr>
          <w:rFonts w:ascii="Calibri" w:hAnsi="Calibri" w:eastAsia="Calibri" w:cs="Calibri"/>
          <w:b w:val="0"/>
          <w:bCs w:val="0"/>
          <w:i w:val="0"/>
          <w:iCs w:val="0"/>
          <w:noProof w:val="0"/>
          <w:color w:val="111111"/>
          <w:sz w:val="22"/>
          <w:szCs w:val="22"/>
          <w:lang w:val="en-US"/>
        </w:rPr>
        <w:t xml:space="preserve"> </w:t>
      </w:r>
      <w:r w:rsidRPr="1EE3FE17" w:rsidR="064BD697">
        <w:rPr>
          <w:rFonts w:ascii="Calibri" w:hAnsi="Calibri" w:eastAsia="Calibri" w:cs="Calibri"/>
          <w:b w:val="0"/>
          <w:bCs w:val="0"/>
          <w:i w:val="0"/>
          <w:iCs w:val="0"/>
          <w:noProof w:val="0"/>
          <w:color w:val="111111"/>
          <w:sz w:val="22"/>
          <w:szCs w:val="22"/>
          <w:lang w:val="en-US"/>
        </w:rPr>
        <w:t xml:space="preserve">it is clear to see </w:t>
      </w:r>
      <w:r w:rsidRPr="1EE3FE17" w:rsidR="40AAC5ED">
        <w:rPr>
          <w:rFonts w:ascii="Calibri" w:hAnsi="Calibri" w:eastAsia="Calibri" w:cs="Calibri"/>
          <w:b w:val="0"/>
          <w:bCs w:val="0"/>
          <w:i w:val="0"/>
          <w:iCs w:val="0"/>
          <w:noProof w:val="0"/>
          <w:color w:val="111111"/>
          <w:sz w:val="22"/>
          <w:szCs w:val="22"/>
          <w:lang w:val="en-US"/>
        </w:rPr>
        <w:t>that they are all separate entities</w:t>
      </w:r>
      <w:r w:rsidRPr="1EE3FE17" w:rsidR="396B52CF">
        <w:rPr>
          <w:rFonts w:ascii="Calibri" w:hAnsi="Calibri" w:eastAsia="Calibri" w:cs="Calibri"/>
          <w:b w:val="0"/>
          <w:bCs w:val="0"/>
          <w:i w:val="0"/>
          <w:iCs w:val="0"/>
          <w:noProof w:val="0"/>
          <w:color w:val="111111"/>
          <w:sz w:val="22"/>
          <w:szCs w:val="22"/>
          <w:lang w:val="en-US"/>
        </w:rPr>
        <w:t xml:space="preserve"> with their own boundaries </w:t>
      </w:r>
      <w:r w:rsidRPr="1EE3FE17" w:rsidR="40AAC5ED">
        <w:rPr>
          <w:rFonts w:ascii="Calibri" w:hAnsi="Calibri" w:eastAsia="Calibri" w:cs="Calibri"/>
          <w:b w:val="0"/>
          <w:bCs w:val="0"/>
          <w:i w:val="0"/>
          <w:iCs w:val="0"/>
          <w:noProof w:val="0"/>
          <w:color w:val="111111"/>
          <w:sz w:val="22"/>
          <w:szCs w:val="22"/>
          <w:lang w:val="en-US"/>
        </w:rPr>
        <w:t xml:space="preserve">within </w:t>
      </w:r>
      <w:r w:rsidRPr="1EE3FE17" w:rsidR="5A9D1258">
        <w:rPr>
          <w:rFonts w:ascii="Calibri" w:hAnsi="Calibri" w:eastAsia="Calibri" w:cs="Calibri"/>
          <w:b w:val="0"/>
          <w:bCs w:val="0"/>
          <w:i w:val="0"/>
          <w:iCs w:val="0"/>
          <w:noProof w:val="0"/>
          <w:color w:val="111111"/>
          <w:sz w:val="22"/>
          <w:szCs w:val="22"/>
          <w:lang w:val="en-US"/>
        </w:rPr>
        <w:t xml:space="preserve">ancient </w:t>
      </w:r>
      <w:r w:rsidRPr="1EE3FE17" w:rsidR="40AAC5ED">
        <w:rPr>
          <w:rFonts w:ascii="Calibri" w:hAnsi="Calibri" w:eastAsia="Calibri" w:cs="Calibri"/>
          <w:b w:val="0"/>
          <w:bCs w:val="0"/>
          <w:i w:val="0"/>
          <w:iCs w:val="0"/>
          <w:noProof w:val="0"/>
          <w:color w:val="111111"/>
          <w:sz w:val="22"/>
          <w:szCs w:val="22"/>
          <w:lang w:val="en-US"/>
        </w:rPr>
        <w:t>sexuality</w:t>
      </w:r>
      <w:r w:rsidRPr="1EE3FE17" w:rsidR="48D8C730">
        <w:rPr>
          <w:rFonts w:ascii="Calibri" w:hAnsi="Calibri" w:eastAsia="Calibri" w:cs="Calibri"/>
          <w:b w:val="0"/>
          <w:bCs w:val="0"/>
          <w:i w:val="0"/>
          <w:iCs w:val="0"/>
          <w:noProof w:val="0"/>
          <w:color w:val="111111"/>
          <w:sz w:val="22"/>
          <w:szCs w:val="22"/>
          <w:lang w:val="en-US"/>
        </w:rPr>
        <w:t>,</w:t>
      </w:r>
      <w:r w:rsidRPr="1EE3FE17" w:rsidR="40AAC5ED">
        <w:rPr>
          <w:rFonts w:ascii="Calibri" w:hAnsi="Calibri" w:eastAsia="Calibri" w:cs="Calibri"/>
          <w:b w:val="0"/>
          <w:bCs w:val="0"/>
          <w:i w:val="0"/>
          <w:iCs w:val="0"/>
          <w:noProof w:val="0"/>
          <w:color w:val="111111"/>
          <w:sz w:val="22"/>
          <w:szCs w:val="22"/>
          <w:lang w:val="en-US"/>
        </w:rPr>
        <w:t xml:space="preserve"> but they all complimented each other cle</w:t>
      </w:r>
      <w:r w:rsidRPr="1EE3FE17" w:rsidR="40AAC5ED">
        <w:rPr>
          <w:rFonts w:ascii="Calibri" w:hAnsi="Calibri" w:eastAsia="Calibri" w:cs="Calibri"/>
          <w:b w:val="0"/>
          <w:bCs w:val="0"/>
          <w:i w:val="0"/>
          <w:iCs w:val="0"/>
          <w:noProof w:val="0"/>
          <w:color w:val="111111"/>
          <w:sz w:val="22"/>
          <w:szCs w:val="22"/>
          <w:lang w:val="en-US"/>
        </w:rPr>
        <w:t>arly</w:t>
      </w:r>
      <w:r w:rsidRPr="1EE3FE17" w:rsidR="57DD5F5C">
        <w:rPr>
          <w:rFonts w:ascii="Calibri" w:hAnsi="Calibri" w:eastAsia="Calibri" w:cs="Calibri"/>
          <w:b w:val="0"/>
          <w:bCs w:val="0"/>
          <w:i w:val="0"/>
          <w:iCs w:val="0"/>
          <w:noProof w:val="0"/>
          <w:color w:val="111111"/>
          <w:sz w:val="22"/>
          <w:szCs w:val="22"/>
          <w:lang w:val="en-US"/>
        </w:rPr>
        <w:t xml:space="preserve"> and accordingly</w:t>
      </w:r>
      <w:r w:rsidRPr="1EE3FE17" w:rsidR="40AAC5ED">
        <w:rPr>
          <w:rFonts w:ascii="Calibri" w:hAnsi="Calibri" w:eastAsia="Calibri" w:cs="Calibri"/>
          <w:b w:val="0"/>
          <w:bCs w:val="0"/>
          <w:i w:val="0"/>
          <w:iCs w:val="0"/>
          <w:noProof w:val="0"/>
          <w:color w:val="111111"/>
          <w:sz w:val="22"/>
          <w:szCs w:val="22"/>
          <w:lang w:val="en-US"/>
        </w:rPr>
        <w:t xml:space="preserve"> </w:t>
      </w:r>
      <w:r w:rsidRPr="1EE3FE17" w:rsidR="40AAC5ED">
        <w:rPr>
          <w:rFonts w:ascii="Calibri" w:hAnsi="Calibri" w:eastAsia="Calibri" w:cs="Calibri"/>
          <w:b w:val="0"/>
          <w:bCs w:val="0"/>
          <w:i w:val="0"/>
          <w:iCs w:val="0"/>
          <w:noProof w:val="0"/>
          <w:color w:val="111111"/>
          <w:sz w:val="22"/>
          <w:szCs w:val="22"/>
          <w:lang w:val="en-US"/>
        </w:rPr>
        <w:t>in order for</w:t>
      </w:r>
      <w:r w:rsidRPr="1EE3FE17" w:rsidR="40AAC5ED">
        <w:rPr>
          <w:rFonts w:ascii="Calibri" w:hAnsi="Calibri" w:eastAsia="Calibri" w:cs="Calibri"/>
          <w:b w:val="0"/>
          <w:bCs w:val="0"/>
          <w:i w:val="0"/>
          <w:iCs w:val="0"/>
          <w:noProof w:val="0"/>
          <w:color w:val="111111"/>
          <w:sz w:val="22"/>
          <w:szCs w:val="22"/>
          <w:lang w:val="en-US"/>
        </w:rPr>
        <w:t xml:space="preserve"> society to understand. </w:t>
      </w:r>
      <w:r w:rsidRPr="1EE3FE17" w:rsidR="69865497">
        <w:rPr>
          <w:rFonts w:ascii="Calibri" w:hAnsi="Calibri" w:eastAsia="Calibri" w:cs="Calibri"/>
          <w:b w:val="0"/>
          <w:bCs w:val="0"/>
          <w:i w:val="0"/>
          <w:iCs w:val="0"/>
          <w:noProof w:val="0"/>
          <w:color w:val="111111"/>
          <w:sz w:val="22"/>
          <w:szCs w:val="22"/>
          <w:lang w:val="en-US"/>
        </w:rPr>
        <w:t xml:space="preserve">There was no Heterosexual or Homosexual as </w:t>
      </w:r>
      <w:r w:rsidRPr="1EE3FE17" w:rsidR="011715FE">
        <w:rPr>
          <w:rFonts w:ascii="Calibri" w:hAnsi="Calibri" w:eastAsia="Calibri" w:cs="Calibri"/>
          <w:b w:val="0"/>
          <w:bCs w:val="0"/>
          <w:i w:val="0"/>
          <w:iCs w:val="0"/>
          <w:noProof w:val="0"/>
          <w:color w:val="111111"/>
          <w:sz w:val="22"/>
          <w:szCs w:val="22"/>
          <w:lang w:val="en-US"/>
        </w:rPr>
        <w:t>s</w:t>
      </w:r>
      <w:r w:rsidRPr="1EE3FE17" w:rsidR="69865497">
        <w:rPr>
          <w:rFonts w:ascii="Calibri" w:hAnsi="Calibri" w:eastAsia="Calibri" w:cs="Calibri"/>
          <w:b w:val="0"/>
          <w:bCs w:val="0"/>
          <w:i w:val="0"/>
          <w:iCs w:val="0"/>
          <w:noProof w:val="0"/>
          <w:color w:val="111111"/>
          <w:sz w:val="22"/>
          <w:szCs w:val="22"/>
          <w:lang w:val="en-US"/>
        </w:rPr>
        <w:t>uch, but a clear understanding of who was allowed to do what and with whom.</w:t>
      </w:r>
      <w:r w:rsidRPr="1EE3FE17" w:rsidR="1D43A5AF">
        <w:rPr>
          <w:rFonts w:ascii="Calibri" w:hAnsi="Calibri" w:eastAsia="Calibri" w:cs="Calibri"/>
          <w:b w:val="0"/>
          <w:bCs w:val="0"/>
          <w:i w:val="0"/>
          <w:iCs w:val="0"/>
          <w:noProof w:val="0"/>
          <w:color w:val="111111"/>
          <w:sz w:val="22"/>
          <w:szCs w:val="22"/>
          <w:lang w:val="en-US"/>
        </w:rPr>
        <w:t xml:space="preserve"> </w:t>
      </w:r>
      <w:r w:rsidRPr="1EE3FE17" w:rsidR="7B23B46C">
        <w:rPr>
          <w:rFonts w:ascii="Calibri" w:hAnsi="Calibri" w:eastAsia="Calibri" w:cs="Calibri"/>
          <w:b w:val="0"/>
          <w:bCs w:val="0"/>
          <w:i w:val="0"/>
          <w:iCs w:val="0"/>
          <w:noProof w:val="0"/>
          <w:color w:val="111111"/>
          <w:sz w:val="22"/>
          <w:szCs w:val="22"/>
          <w:lang w:val="en-US"/>
        </w:rPr>
        <w:t xml:space="preserve">The fluidity within </w:t>
      </w:r>
      <w:r w:rsidRPr="1EE3FE17" w:rsidR="27190894">
        <w:rPr>
          <w:rFonts w:ascii="Calibri" w:hAnsi="Calibri" w:eastAsia="Calibri" w:cs="Calibri"/>
          <w:b w:val="0"/>
          <w:bCs w:val="0"/>
          <w:i w:val="0"/>
          <w:iCs w:val="0"/>
          <w:noProof w:val="0"/>
          <w:color w:val="111111"/>
          <w:sz w:val="22"/>
          <w:szCs w:val="22"/>
          <w:lang w:val="en-US"/>
        </w:rPr>
        <w:t>and</w:t>
      </w:r>
      <w:r w:rsidRPr="1EE3FE17" w:rsidR="7B23B46C">
        <w:rPr>
          <w:rFonts w:ascii="Calibri" w:hAnsi="Calibri" w:eastAsia="Calibri" w:cs="Calibri"/>
          <w:b w:val="0"/>
          <w:bCs w:val="0"/>
          <w:i w:val="0"/>
          <w:iCs w:val="0"/>
          <w:noProof w:val="0"/>
          <w:color w:val="111111"/>
          <w:sz w:val="22"/>
          <w:szCs w:val="22"/>
          <w:lang w:val="en-US"/>
        </w:rPr>
        <w:t xml:space="preserve"> attitudes towards sexuality changed </w:t>
      </w:r>
      <w:r w:rsidRPr="1EE3FE17" w:rsidR="7B23B46C">
        <w:rPr>
          <w:rFonts w:ascii="Calibri" w:hAnsi="Calibri" w:eastAsia="Calibri" w:cs="Calibri"/>
          <w:b w:val="0"/>
          <w:bCs w:val="0"/>
          <w:i w:val="0"/>
          <w:iCs w:val="0"/>
          <w:noProof w:val="0"/>
          <w:color w:val="111111"/>
          <w:sz w:val="22"/>
          <w:szCs w:val="22"/>
          <w:lang w:val="en-US"/>
        </w:rPr>
        <w:t>drasti</w:t>
      </w:r>
      <w:r w:rsidRPr="1EE3FE17" w:rsidR="7F1C2CDF">
        <w:rPr>
          <w:rFonts w:ascii="Calibri" w:hAnsi="Calibri" w:eastAsia="Calibri" w:cs="Calibri"/>
          <w:b w:val="0"/>
          <w:bCs w:val="0"/>
          <w:i w:val="0"/>
          <w:iCs w:val="0"/>
          <w:noProof w:val="0"/>
          <w:color w:val="111111"/>
          <w:sz w:val="22"/>
          <w:szCs w:val="22"/>
          <w:lang w:val="en-US"/>
        </w:rPr>
        <w:t>cally over the roman empire</w:t>
      </w:r>
      <w:r w:rsidRPr="1EE3FE17" w:rsidR="1A0AD8BC">
        <w:rPr>
          <w:rFonts w:ascii="Calibri" w:hAnsi="Calibri" w:eastAsia="Calibri" w:cs="Calibri"/>
          <w:b w:val="0"/>
          <w:bCs w:val="0"/>
          <w:i w:val="0"/>
          <w:iCs w:val="0"/>
          <w:noProof w:val="0"/>
          <w:color w:val="111111"/>
          <w:sz w:val="22"/>
          <w:szCs w:val="22"/>
          <w:lang w:val="en-US"/>
        </w:rPr>
        <w:t xml:space="preserve"> because of religion</w:t>
      </w:r>
      <w:r w:rsidRPr="1EE3FE17" w:rsidR="192C9CE6">
        <w:rPr>
          <w:rFonts w:ascii="Calibri" w:hAnsi="Calibri" w:eastAsia="Calibri" w:cs="Calibri"/>
          <w:b w:val="0"/>
          <w:bCs w:val="0"/>
          <w:i w:val="0"/>
          <w:iCs w:val="0"/>
          <w:noProof w:val="0"/>
          <w:color w:val="111111"/>
          <w:sz w:val="22"/>
          <w:szCs w:val="22"/>
          <w:lang w:val="en-US"/>
        </w:rPr>
        <w:t>, however</w:t>
      </w:r>
      <w:r w:rsidRPr="1EE3FE17" w:rsidR="3A837507">
        <w:rPr>
          <w:rFonts w:ascii="Calibri" w:hAnsi="Calibri" w:eastAsia="Calibri" w:cs="Calibri"/>
          <w:b w:val="0"/>
          <w:bCs w:val="0"/>
          <w:i w:val="0"/>
          <w:iCs w:val="0"/>
          <w:noProof w:val="0"/>
          <w:color w:val="111111"/>
          <w:sz w:val="22"/>
          <w:szCs w:val="22"/>
          <w:lang w:val="en-US"/>
        </w:rPr>
        <w:t>,</w:t>
      </w:r>
      <w:r w:rsidRPr="1EE3FE17" w:rsidR="192C9CE6">
        <w:rPr>
          <w:rFonts w:ascii="Calibri" w:hAnsi="Calibri" w:eastAsia="Calibri" w:cs="Calibri"/>
          <w:b w:val="0"/>
          <w:bCs w:val="0"/>
          <w:i w:val="0"/>
          <w:iCs w:val="0"/>
          <w:noProof w:val="0"/>
          <w:color w:val="111111"/>
          <w:sz w:val="22"/>
          <w:szCs w:val="22"/>
          <w:lang w:val="en-US"/>
        </w:rPr>
        <w:t xml:space="preserve"> </w:t>
      </w:r>
      <w:r w:rsidRPr="1EE3FE17" w:rsidR="4018DFA1">
        <w:rPr>
          <w:rFonts w:ascii="Calibri" w:hAnsi="Calibri" w:eastAsia="Calibri" w:cs="Calibri"/>
          <w:b w:val="0"/>
          <w:bCs w:val="0"/>
          <w:i w:val="0"/>
          <w:iCs w:val="0"/>
          <w:noProof w:val="0"/>
          <w:color w:val="111111"/>
          <w:sz w:val="22"/>
          <w:szCs w:val="22"/>
          <w:lang w:val="en-US"/>
        </w:rPr>
        <w:t>there are</w:t>
      </w:r>
      <w:r w:rsidRPr="1EE3FE17" w:rsidR="192C9CE6">
        <w:rPr>
          <w:rFonts w:ascii="Calibri" w:hAnsi="Calibri" w:eastAsia="Calibri" w:cs="Calibri"/>
          <w:b w:val="0"/>
          <w:bCs w:val="0"/>
          <w:i w:val="0"/>
          <w:iCs w:val="0"/>
          <w:noProof w:val="0"/>
          <w:color w:val="111111"/>
          <w:sz w:val="22"/>
          <w:szCs w:val="22"/>
          <w:lang w:val="en-US"/>
        </w:rPr>
        <w:t xml:space="preserve"> clear parallels between ancient roman</w:t>
      </w:r>
      <w:r w:rsidRPr="1EE3FE17" w:rsidR="2C9D1932">
        <w:rPr>
          <w:rFonts w:ascii="Calibri" w:hAnsi="Calibri" w:eastAsia="Calibri" w:cs="Calibri"/>
          <w:b w:val="0"/>
          <w:bCs w:val="0"/>
          <w:i w:val="0"/>
          <w:iCs w:val="0"/>
          <w:noProof w:val="0"/>
          <w:color w:val="111111"/>
          <w:sz w:val="22"/>
          <w:szCs w:val="22"/>
          <w:lang w:val="en-US"/>
        </w:rPr>
        <w:t xml:space="preserve"> sexuality</w:t>
      </w:r>
      <w:r w:rsidRPr="1EE3FE17" w:rsidR="192C9CE6">
        <w:rPr>
          <w:rFonts w:ascii="Calibri" w:hAnsi="Calibri" w:eastAsia="Calibri" w:cs="Calibri"/>
          <w:b w:val="0"/>
          <w:bCs w:val="0"/>
          <w:i w:val="0"/>
          <w:iCs w:val="0"/>
          <w:noProof w:val="0"/>
          <w:color w:val="111111"/>
          <w:sz w:val="22"/>
          <w:szCs w:val="22"/>
          <w:lang w:val="en-US"/>
        </w:rPr>
        <w:t xml:space="preserve"> and </w:t>
      </w:r>
      <w:r w:rsidRPr="1EE3FE17" w:rsidR="37736730">
        <w:rPr>
          <w:rFonts w:ascii="Calibri" w:hAnsi="Calibri" w:eastAsia="Calibri" w:cs="Calibri"/>
          <w:b w:val="0"/>
          <w:bCs w:val="0"/>
          <w:i w:val="0"/>
          <w:iCs w:val="0"/>
          <w:noProof w:val="0"/>
          <w:color w:val="111111"/>
          <w:sz w:val="22"/>
          <w:szCs w:val="22"/>
          <w:lang w:val="en-US"/>
        </w:rPr>
        <w:t>modern-day</w:t>
      </w:r>
      <w:r w:rsidRPr="1EE3FE17" w:rsidR="192C9CE6">
        <w:rPr>
          <w:rFonts w:ascii="Calibri" w:hAnsi="Calibri" w:eastAsia="Calibri" w:cs="Calibri"/>
          <w:b w:val="0"/>
          <w:bCs w:val="0"/>
          <w:i w:val="0"/>
          <w:iCs w:val="0"/>
          <w:noProof w:val="0"/>
          <w:color w:val="111111"/>
          <w:sz w:val="22"/>
          <w:szCs w:val="22"/>
          <w:lang w:val="en-US"/>
        </w:rPr>
        <w:t xml:space="preserve"> society.</w:t>
      </w:r>
      <w:r w:rsidRPr="1EE3FE17" w:rsidR="077DAC62">
        <w:rPr>
          <w:rFonts w:ascii="Calibri" w:hAnsi="Calibri" w:eastAsia="Calibri" w:cs="Calibri"/>
          <w:b w:val="0"/>
          <w:bCs w:val="0"/>
          <w:i w:val="0"/>
          <w:iCs w:val="0"/>
          <w:noProof w:val="0"/>
          <w:color w:val="111111"/>
          <w:sz w:val="22"/>
          <w:szCs w:val="22"/>
          <w:lang w:val="en-US"/>
        </w:rPr>
        <w:t xml:space="preserve"> </w:t>
      </w:r>
      <w:r w:rsidRPr="1EE3FE17" w:rsidR="4C821702">
        <w:rPr>
          <w:rFonts w:ascii="Calibri" w:hAnsi="Calibri" w:eastAsia="Calibri" w:cs="Calibri"/>
          <w:b w:val="0"/>
          <w:bCs w:val="0"/>
          <w:i w:val="0"/>
          <w:iCs w:val="0"/>
          <w:noProof w:val="0"/>
          <w:color w:val="111111"/>
          <w:sz w:val="22"/>
          <w:szCs w:val="22"/>
          <w:lang w:val="en-US"/>
        </w:rPr>
        <w:t>Of course,</w:t>
      </w:r>
      <w:r w:rsidRPr="1EE3FE17" w:rsidR="077DAC62">
        <w:rPr>
          <w:rFonts w:ascii="Calibri" w:hAnsi="Calibri" w:eastAsia="Calibri" w:cs="Calibri"/>
          <w:b w:val="0"/>
          <w:bCs w:val="0"/>
          <w:i w:val="0"/>
          <w:iCs w:val="0"/>
          <w:noProof w:val="0"/>
          <w:color w:val="111111"/>
          <w:sz w:val="22"/>
          <w:szCs w:val="22"/>
          <w:lang w:val="en-US"/>
        </w:rPr>
        <w:t xml:space="preserve"> there are parts of ancient sexuality that are </w:t>
      </w:r>
      <w:r w:rsidRPr="1EE3FE17" w:rsidR="077DAC62">
        <w:rPr>
          <w:rFonts w:ascii="Calibri" w:hAnsi="Calibri" w:eastAsia="Calibri" w:cs="Calibri"/>
          <w:b w:val="0"/>
          <w:bCs w:val="0"/>
          <w:i w:val="0"/>
          <w:iCs w:val="0"/>
          <w:noProof w:val="0"/>
          <w:color w:val="111111"/>
          <w:sz w:val="22"/>
          <w:szCs w:val="22"/>
          <w:lang w:val="en-US"/>
        </w:rPr>
        <w:t>deemed</w:t>
      </w:r>
      <w:r w:rsidRPr="1EE3FE17" w:rsidR="077DAC62">
        <w:rPr>
          <w:rFonts w:ascii="Calibri" w:hAnsi="Calibri" w:eastAsia="Calibri" w:cs="Calibri"/>
          <w:b w:val="0"/>
          <w:bCs w:val="0"/>
          <w:i w:val="0"/>
          <w:iCs w:val="0"/>
          <w:noProof w:val="0"/>
          <w:color w:val="111111"/>
          <w:sz w:val="22"/>
          <w:szCs w:val="22"/>
          <w:lang w:val="en-US"/>
        </w:rPr>
        <w:t xml:space="preserve"> morally wrong or even illegal in modern day </w:t>
      </w:r>
      <w:r w:rsidRPr="1EE3FE17" w:rsidR="16FC2F89">
        <w:rPr>
          <w:rFonts w:ascii="Calibri" w:hAnsi="Calibri" w:eastAsia="Calibri" w:cs="Calibri"/>
          <w:b w:val="0"/>
          <w:bCs w:val="0"/>
          <w:i w:val="0"/>
          <w:iCs w:val="0"/>
          <w:noProof w:val="0"/>
          <w:color w:val="111111"/>
          <w:sz w:val="22"/>
          <w:szCs w:val="22"/>
          <w:lang w:val="en-US"/>
        </w:rPr>
        <w:t>society,</w:t>
      </w:r>
      <w:r w:rsidRPr="1EE3FE17" w:rsidR="3FBBFB2F">
        <w:rPr>
          <w:rFonts w:ascii="Calibri" w:hAnsi="Calibri" w:eastAsia="Calibri" w:cs="Calibri"/>
          <w:b w:val="0"/>
          <w:bCs w:val="0"/>
          <w:i w:val="0"/>
          <w:iCs w:val="0"/>
          <w:noProof w:val="0"/>
          <w:color w:val="111111"/>
          <w:sz w:val="22"/>
          <w:szCs w:val="22"/>
          <w:lang w:val="en-US"/>
        </w:rPr>
        <w:t xml:space="preserve"> (</w:t>
      </w:r>
      <w:r w:rsidRPr="1EE3FE17" w:rsidR="3FBBFB2F">
        <w:rPr>
          <w:rFonts w:ascii="Calibri" w:hAnsi="Calibri" w:eastAsia="Calibri" w:cs="Calibri"/>
          <w:b w:val="0"/>
          <w:bCs w:val="0"/>
          <w:i w:val="1"/>
          <w:iCs w:val="1"/>
          <w:noProof w:val="0"/>
          <w:color w:val="111111"/>
          <w:sz w:val="22"/>
          <w:szCs w:val="22"/>
          <w:lang w:val="en-US"/>
        </w:rPr>
        <w:t xml:space="preserve">for example </w:t>
      </w:r>
      <w:r w:rsidRPr="1EE3FE17" w:rsidR="7EDAEE5B">
        <w:rPr>
          <w:rFonts w:ascii="Calibri" w:hAnsi="Calibri" w:eastAsia="Calibri" w:cs="Calibri"/>
          <w:b w:val="0"/>
          <w:bCs w:val="0"/>
          <w:i w:val="1"/>
          <w:iCs w:val="1"/>
          <w:noProof w:val="0"/>
          <w:color w:val="111111"/>
          <w:sz w:val="22"/>
          <w:szCs w:val="22"/>
          <w:lang w:val="en-US"/>
        </w:rPr>
        <w:t>pedophilia</w:t>
      </w:r>
      <w:r w:rsidRPr="1EE3FE17" w:rsidR="3FBBFB2F">
        <w:rPr>
          <w:rFonts w:ascii="Calibri" w:hAnsi="Calibri" w:eastAsia="Calibri" w:cs="Calibri"/>
          <w:b w:val="0"/>
          <w:bCs w:val="0"/>
          <w:i w:val="0"/>
          <w:iCs w:val="0"/>
          <w:noProof w:val="0"/>
          <w:color w:val="111111"/>
          <w:sz w:val="22"/>
          <w:szCs w:val="22"/>
          <w:lang w:val="en-US"/>
        </w:rPr>
        <w:t>)</w:t>
      </w:r>
      <w:r w:rsidRPr="1EE3FE17" w:rsidR="5AFD1D5C">
        <w:rPr>
          <w:rFonts w:ascii="Calibri" w:hAnsi="Calibri" w:eastAsia="Calibri" w:cs="Calibri"/>
          <w:b w:val="0"/>
          <w:bCs w:val="0"/>
          <w:i w:val="0"/>
          <w:iCs w:val="0"/>
          <w:noProof w:val="0"/>
          <w:color w:val="111111"/>
          <w:sz w:val="22"/>
          <w:szCs w:val="22"/>
          <w:lang w:val="en-US"/>
        </w:rPr>
        <w:t xml:space="preserve"> but many of the same types of relationships still exist.</w:t>
      </w:r>
      <w:r w:rsidRPr="1EE3FE17" w:rsidR="3FBBFB2F">
        <w:rPr>
          <w:rFonts w:ascii="Calibri" w:hAnsi="Calibri" w:eastAsia="Calibri" w:cs="Calibri"/>
          <w:b w:val="0"/>
          <w:bCs w:val="0"/>
          <w:i w:val="0"/>
          <w:iCs w:val="0"/>
          <w:noProof w:val="0"/>
          <w:color w:val="111111"/>
          <w:sz w:val="22"/>
          <w:szCs w:val="22"/>
          <w:lang w:val="en-US"/>
        </w:rPr>
        <w:t xml:space="preserve"> </w:t>
      </w:r>
      <w:r w:rsidRPr="1EE3FE17" w:rsidR="11629BDB">
        <w:rPr>
          <w:rFonts w:ascii="Calibri" w:hAnsi="Calibri" w:eastAsia="Calibri" w:cs="Calibri"/>
          <w:noProof w:val="0"/>
          <w:color w:val="606060"/>
          <w:sz w:val="22"/>
          <w:szCs w:val="22"/>
          <w:lang w:val="en-GB"/>
        </w:rPr>
        <w:t xml:space="preserve"> </w:t>
      </w:r>
    </w:p>
    <w:p xmlns:wp14="http://schemas.microsoft.com/office/word/2010/wordml" w:rsidP="04FDEF37" w14:paraId="48B42B0C" wp14:textId="6E86686B">
      <w:pPr>
        <w:spacing w:line="240" w:lineRule="auto"/>
        <w:ind w:left="363" w:hanging="363"/>
        <w:jc w:val="left"/>
      </w:pPr>
    </w:p>
    <w:p xmlns:wp14="http://schemas.microsoft.com/office/word/2010/wordml" w:rsidP="04FDEF37" w14:paraId="795981BF" wp14:textId="55BB6246">
      <w:pPr>
        <w:spacing w:line="240" w:lineRule="auto"/>
        <w:ind w:left="363" w:hanging="363"/>
        <w:jc w:val="left"/>
      </w:pPr>
    </w:p>
    <w:p xmlns:wp14="http://schemas.microsoft.com/office/word/2010/wordml" w:rsidP="04FDEF37" w14:paraId="03F38816" wp14:textId="2AB633CB">
      <w:pPr>
        <w:spacing w:line="240" w:lineRule="auto"/>
        <w:ind w:left="363" w:hanging="363"/>
        <w:jc w:val="left"/>
      </w:pPr>
    </w:p>
    <w:p xmlns:wp14="http://schemas.microsoft.com/office/word/2010/wordml" w:rsidP="04FDEF37" w14:paraId="4A89C598" wp14:textId="130F6361">
      <w:pPr>
        <w:spacing w:line="240" w:lineRule="auto"/>
        <w:ind w:left="363" w:hanging="363"/>
        <w:jc w:val="left"/>
      </w:pPr>
    </w:p>
    <w:p xmlns:wp14="http://schemas.microsoft.com/office/word/2010/wordml" w:rsidP="04FDEF37" w14:paraId="05836868" wp14:textId="3FF5AD36">
      <w:pPr>
        <w:spacing w:line="240" w:lineRule="auto"/>
        <w:ind w:left="363" w:hanging="363"/>
        <w:jc w:val="left"/>
      </w:pPr>
    </w:p>
    <w:p xmlns:wp14="http://schemas.microsoft.com/office/word/2010/wordml" w:rsidP="04FDEF37" w14:paraId="19739AD8" wp14:textId="41229656">
      <w:pPr>
        <w:spacing w:line="240" w:lineRule="auto"/>
        <w:ind w:left="363" w:hanging="363"/>
        <w:jc w:val="left"/>
      </w:pPr>
    </w:p>
    <w:p xmlns:wp14="http://schemas.microsoft.com/office/word/2010/wordml" w:rsidP="1EE3FE17" w14:paraId="74E4A42B" wp14:textId="413CD8B4">
      <w:pPr>
        <w:pStyle w:val="Normal"/>
        <w:spacing w:line="240" w:lineRule="auto"/>
        <w:ind w:left="363" w:hanging="363"/>
        <w:jc w:val="left"/>
      </w:pPr>
      <w:r w:rsidR="51AEC63A">
        <w:rPr/>
        <w:t>Bibliography</w:t>
      </w:r>
    </w:p>
    <w:p xmlns:wp14="http://schemas.microsoft.com/office/word/2010/wordml" w:rsidP="04FDEF37" w14:paraId="4B3D95A7" wp14:textId="118B1BA3">
      <w:pPr>
        <w:spacing w:line="240" w:lineRule="auto"/>
        <w:ind w:left="363" w:hanging="363"/>
        <w:jc w:val="left"/>
      </w:pPr>
      <w:r w:rsidR="51AEC63A">
        <w:rPr/>
        <w:t>N.S. Gill</w:t>
      </w:r>
      <w:r w:rsidR="1053AB6C">
        <w:rPr/>
        <w:t>.</w:t>
      </w:r>
      <w:r w:rsidR="51AEC63A">
        <w:rPr/>
        <w:t xml:space="preserve"> 2019</w:t>
      </w:r>
      <w:r w:rsidR="5953812C">
        <w:rPr/>
        <w:t>.</w:t>
      </w:r>
      <w:r w:rsidR="58155C9E">
        <w:rPr/>
        <w:t xml:space="preserve"> male sexuality in </w:t>
      </w:r>
      <w:r w:rsidR="3DCE659B">
        <w:rPr/>
        <w:t>Rome.Thoughtco.com</w:t>
      </w:r>
    </w:p>
    <w:p w:rsidR="5BC5BD65" w:rsidP="1EE3FE17" w:rsidRDefault="5BC5BD65" w14:paraId="7D543BA3" w14:textId="29AD0A6B">
      <w:pPr>
        <w:pStyle w:val="Normal"/>
        <w:spacing w:line="240" w:lineRule="auto"/>
        <w:ind w:left="363" w:hanging="363"/>
        <w:jc w:val="left"/>
      </w:pPr>
      <w:r w:rsidR="5BC5BD65">
        <w:rPr/>
        <w:t>Aug.</w:t>
      </w:r>
      <w:r w:rsidR="3DCE659B">
        <w:rPr/>
        <w:t xml:space="preserve">2002. Homosexuality. </w:t>
      </w:r>
      <w:r w:rsidR="173E73F2">
        <w:rPr/>
        <w:t>S</w:t>
      </w:r>
      <w:r w:rsidR="3DCE659B">
        <w:rPr/>
        <w:t>t</w:t>
      </w:r>
      <w:r w:rsidR="04B1806B">
        <w:rPr/>
        <w:t xml:space="preserve">anford </w:t>
      </w:r>
      <w:r w:rsidR="173E73F2">
        <w:rPr/>
        <w:t>encyclopaedia of philosophy</w:t>
      </w:r>
    </w:p>
    <w:p w:rsidR="3450FD14" w:rsidP="1EE3FE17" w:rsidRDefault="3450FD14" w14:paraId="5CC07049" w14:textId="43241264">
      <w:pPr>
        <w:pStyle w:val="Normal"/>
        <w:spacing w:line="240" w:lineRule="auto"/>
        <w:ind w:left="363" w:hanging="363"/>
        <w:jc w:val="left"/>
      </w:pPr>
      <w:hyperlink r:id="Rfc8fc3fc081f4282">
        <w:r w:rsidRPr="1EE3FE17" w:rsidR="3450FD14">
          <w:rPr>
            <w:rStyle w:val="Hyperlink"/>
          </w:rPr>
          <w:t>www.plato/stanford.edu.entries/homosexuality</w:t>
        </w:r>
      </w:hyperlink>
    </w:p>
    <w:p w:rsidR="3450FD14" w:rsidP="1EE3FE17" w:rsidRDefault="3450FD14" w14:paraId="76D2D369" w14:textId="64CB9D40">
      <w:pPr>
        <w:pStyle w:val="Normal"/>
        <w:spacing w:line="240" w:lineRule="auto"/>
        <w:ind w:left="363" w:hanging="363"/>
        <w:jc w:val="left"/>
      </w:pPr>
      <w:hyperlink r:id="R08591e4b570e45c9">
        <w:r w:rsidRPr="1EE3FE17" w:rsidR="3450FD14">
          <w:rPr>
            <w:rStyle w:val="Hyperlink"/>
          </w:rPr>
          <w:t>www.thegreatcoursesdaily.com/role</w:t>
        </w:r>
        <w:r w:rsidRPr="1EE3FE17" w:rsidR="5EF1EC0A">
          <w:rPr>
            <w:rStyle w:val="Hyperlink"/>
          </w:rPr>
          <w:t>ofwomeninancientrome</w:t>
        </w:r>
      </w:hyperlink>
    </w:p>
    <w:p w:rsidR="5EF1EC0A" w:rsidP="1EE3FE17" w:rsidRDefault="5EF1EC0A" w14:paraId="6898FF3C" w14:textId="2A763F1C">
      <w:pPr>
        <w:pStyle w:val="Normal"/>
        <w:spacing w:line="240" w:lineRule="auto"/>
        <w:ind w:left="363" w:hanging="363"/>
        <w:jc w:val="left"/>
      </w:pPr>
      <w:hyperlink r:id="Rd61c5c610bb04448">
        <w:r w:rsidRPr="1EE3FE17" w:rsidR="5EF1EC0A">
          <w:rPr>
            <w:rStyle w:val="Hyperlink"/>
          </w:rPr>
          <w:t>www.Legaldictionary.lawin.org/patrocinium</w:t>
        </w:r>
      </w:hyperlink>
    </w:p>
    <w:p w:rsidR="5EF1EC0A" w:rsidP="1EE3FE17" w:rsidRDefault="5EF1EC0A" w14:paraId="753F51C5" w14:textId="77018651">
      <w:pPr>
        <w:pStyle w:val="Normal"/>
        <w:spacing w:line="240" w:lineRule="auto"/>
        <w:ind w:left="363" w:hanging="363"/>
        <w:jc w:val="left"/>
      </w:pPr>
      <w:hyperlink r:id="Rff0fc0ac7be8473a">
        <w:r w:rsidRPr="1EE3FE17" w:rsidR="5EF1EC0A">
          <w:rPr>
            <w:rStyle w:val="Hyperlink"/>
          </w:rPr>
          <w:t>www.Thecollector.com/paedophiliaancientgreeceandrome</w:t>
        </w:r>
      </w:hyperlink>
    </w:p>
    <w:p w:rsidR="1EE3FE17" w:rsidP="1EE3FE17" w:rsidRDefault="1EE3FE17" w14:paraId="5E704D9B" w14:textId="0002684B">
      <w:pPr>
        <w:pStyle w:val="Normal"/>
        <w:spacing w:line="240" w:lineRule="auto"/>
        <w:ind w:left="363" w:hanging="363"/>
        <w:jc w:val="left"/>
      </w:pPr>
    </w:p>
    <w:p w:rsidR="1EE3FE17" w:rsidP="1EE3FE17" w:rsidRDefault="1EE3FE17" w14:paraId="02EC4FE0" w14:textId="6E4D7D07">
      <w:pPr>
        <w:pStyle w:val="Normal"/>
        <w:spacing w:line="240" w:lineRule="auto"/>
        <w:ind w:left="363" w:hanging="363"/>
        <w:jc w:val="left"/>
      </w:pPr>
    </w:p>
    <w:p xmlns:wp14="http://schemas.microsoft.com/office/word/2010/wordml" w:rsidP="04FDEF37" w14:paraId="5E5787A5" wp14:textId="4DE62A63">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xmlns:oel="http://schemas.microsoft.com/office/2019/extlst">
  <int:OnDemandWorkflows>
    <int:OnDemandWorkflow Type="SimilarityCheck" ParagraphVersions="1274185933-1216824710 1094663002-2040138482 1111432175-457183889 1384641370-345919442 1049124364-733061290 614354091-1680495324 1476688502-1038082073 1407047549-1238287717 1879302914-834070556 1867355320-1351964706 173452169-1240505644 339007002-1040966528 1219767052-1854302315 2035909055-1438343750 66291734-716583883 1250543000-319775585 92498024-1073065270 427006680-1092785750 1961141291-1094506676 1262327207-294329251 2102672291-699206251 1556115529-1126437476 1993528169-1691065664 1754857276-712392476 1967083973-1996588625 1584418203-157771 49041376-1850572039 1582794661-1306929763"/>
  </int:OnDemandWorkflows>
  <int:IntelligenceSettings/>
  <int:Manifest>
    <int:ParagraphRange paragraphId="1111432175" textId="1458282964" start="259" length="10" invalidationStart="259" invalidationLength="10" id="ZqqeTXnO"/>
    <int:WordHash hashCode="gI6vdcwkCg6SoD" id="vW5zn6JT"/>
    <int:ParagraphRange paragraphId="879514473" textId="989384988" start="0" length="84" invalidationStart="0" invalidationLength="84" id="Y/rea3Su"/>
    <int:ParagraphRange paragraphId="879514473" textId="989384988" start="153" length="84" invalidationStart="153" invalidationLength="84" id="HJm7MuhU"/>
    <int:ParagraphRange paragraphId="2054562401" textId="1618148149" start="0" length="163" invalidationStart="0" invalidationLength="163" id="tcr/ceZz"/>
    <int:WordHash hashCode="HPKnEM3uxnmDqY" id="G1PGjjOQ"/>
    <int:WordHash hashCode="a2Elz8dU03M6CK" id="o4zcmaiH"/>
    <int:WordHash hashCode="TUvo5trb76OhNa" id="RDmh6RKI"/>
    <int:WordHash hashCode="WVBXEoe+ETFecg" id="mfLAhjOm"/>
    <int:ParagraphRange paragraphId="1237557653" textId="1161743898" start="118" length="61" invalidationStart="118" invalidationLength="61" id="dU1t8ZL7"/>
    <int:ParagraphRange paragraphId="2054562401" textId="831030376" start="0" length="162" invalidationStart="0" invalidationLength="162" id="6h9xIOga"/>
    <int:ParagraphRange paragraphId="1072518031" textId="338058229" start="0" length="110" invalidationStart="0" invalidationLength="110" id="xb2PKEx6"/>
    <int:WordHash hashCode="RyEgunAaVtTbIz" id="MBu0/jgg"/>
    <int:WordHash hashCode="yhHdWbYk5/3ay6" id="y/L93l9b"/>
    <int:WordHash hashCode="E8isb/9Qr4Rrj+" id="SnR8lvNx"/>
    <int:WordHash hashCode="q9zr46ICAAISOg" id="7MOCuR0Y"/>
    <int:WordHash hashCode="oW68UJsvmAXjy9" id="9VHuE50e"/>
    <int:WordHash hashCode="cLAGdxCQsIl5ON" id="AIp+Jav+"/>
    <int:WordHash hashCode="1lnXcp7WW0I/gV" id="/lB3FLmx"/>
    <int:WordHash hashCode="NttZzD9zz8zc7D" id="51JX3j+D"/>
    <int:WordHash hashCode="WO00XgydIIl7hV" id="uvph6RO8"/>
    <int:EntireDocument id="7kOy0etw"/>
  </int:Manifest>
  <int:Observations>
    <int:Content id="ZqqeTXnO">
      <int:Rejection type="LegacyProofing"/>
    </int:Content>
    <int:Content id="vW5zn6JT">
      <int:Rejection type="AugLoop_Text_Critique"/>
    </int:Content>
    <int:Content id="Y/rea3Su">
      <int:Rejection type="AugLoop_Similarity_SimilarityAnnotation"/>
      <int:extLst>
        <oel:ext uri="426473B9-03D8-482F-96C9-C2C85392BACA">
          <int:SimilarityCritique Version="1" Context="This dramatic text really shows the importance of virtue in ancient Roman society. ." SourceType="Online" SourceTitle="Roman Gender Roles - 554 Words | Cram" SourceUrl="https://www.cram.com/essay/Roman-Gender-Roles/FCRZHJDABDV" SourceSnippet="This dramatic text really shows the importance of virtue in ancient Roman society. No matter of the gender, honor was very important to all the Romans. Men were definitely in charge, and the women were looked at as objects in this time. It is very obvious that gender roles played a huge part in ancient Roman society.">
            <int:Suggestions CitationType="Inline">
              <int:Suggestion CitationStyle="Mla" IsIdentical="0">
                <int:CitationText>(“Roman Gender Roles - 554 Words | Cram”)</int:CitationText>
              </int:Suggestion>
              <int:Suggestion CitationStyle="Apa" IsIdentical="0">
                <int:CitationText>(“Roman Gender Roles - 554 Words | Cram”)</int:CitationText>
              </int:Suggestion>
              <int:Suggestion CitationStyle="Chicago" IsIdentical="0">
                <int:CitationText>(“Roman Gender Roles - 554 Words | Cram”)</int:CitationText>
              </int:Suggestion>
            </int:Suggestions>
            <int:Suggestions CitationType="Full">
              <int:Suggestion CitationStyle="Mla" IsIdentical="0">
                <int:CitationText>&lt;i&gt;Roman Gender Roles - 554 Words | Cram&lt;/i&gt;, https://www.cram.com/essay/Roman-Gender-Roles/FCRZHJDABDV.</int:CitationText>
              </int:Suggestion>
              <int:Suggestion CitationStyle="Apa" IsIdentical="0">
                <int:CitationText>&lt;i&gt;Roman Gender Roles - 554 Words | Cram&lt;/i&gt;. (n.d.). Retrieved from https://www.cram.com/essay/Roman-Gender-Roles/FCRZHJDABDV</int:CitationText>
              </int:Suggestion>
              <int:Suggestion CitationStyle="Chicago" IsIdentical="0">
                <int:CitationText>“Roman Gender Roles - 554 Words | Cram” n.d., https://www.cram.com/essay/Roman-Gender-Roles/FCRZHJDABDV.</int:CitationText>
              </int:Suggestion>
            </int:Suggestions>
          </int:SimilarityCritique>
        </oel:ext>
      </int:extLst>
    </int:Content>
    <int:Content id="HJm7MuhU">
      <int:Rejection type="AugLoop_Similarity_SimilarityAnnotation"/>
      <int:extLst>
        <oel:ext uri="426473B9-03D8-482F-96C9-C2C85392BACA">
          <int:SimilarityCritique Version="1" Context="Men were definitely in charge, and the women were looked at as objects in this time." SourceType="Online" SourceTitle="Roman Gender Roles - 554 Words | Cram" SourceUrl="https://www.cram.com/essay/Roman-Gender-Roles/FCRZHJDABDV" SourceSnippet="Men were definitely in charge, and the women were looked at as objects in this time. It is very obvious that gender roles played a huge part in ancient Roman society. Beauty and honor was evidently very important to the Romans during this time.">
            <int:Suggestions CitationType="Inline">
              <int:Suggestion CitationStyle="Mla" IsIdentical="1">
                <int:CitationText>(“Roman Gender Roles - 554 Words | Cram”)</int:CitationText>
              </int:Suggestion>
              <int:Suggestion CitationStyle="Apa" IsIdentical="1">
                <int:CitationText>(“Roman Gender Roles - 554 Words | Cram”)</int:CitationText>
              </int:Suggestion>
              <int:Suggestion CitationStyle="Chicago" IsIdentical="1">
                <int:CitationText>(“Roman Gender Roles - 554 Words | Cram”)</int:CitationText>
              </int:Suggestion>
            </int:Suggestions>
            <int:Suggestions CitationType="Full">
              <int:Suggestion CitationStyle="Mla" IsIdentical="1">
                <int:CitationText>&lt;i&gt;Roman Gender Roles - 554 Words | Cram&lt;/i&gt;, https://www.cram.com/essay/Roman-Gender-Roles/FCRZHJDABDV.</int:CitationText>
              </int:Suggestion>
              <int:Suggestion CitationStyle="Apa" IsIdentical="1">
                <int:CitationText>&lt;i&gt;Roman Gender Roles - 554 Words | Cram&lt;/i&gt;. (n.d.). Retrieved from https://www.cram.com/essay/Roman-Gender-Roles/FCRZHJDABDV</int:CitationText>
              </int:Suggestion>
              <int:Suggestion CitationStyle="Chicago" IsIdentical="1">
                <int:CitationText>“Roman Gender Roles - 554 Words | Cram” n.d., https://www.cram.com/essay/Roman-Gender-Roles/FCRZHJDABDV.</int:CitationText>
              </int:Suggestion>
            </int:Suggestions>
          </int:SimilarityCritique>
        </oel:ext>
      </int:extLst>
    </int:Content>
    <int:Content id="tcr/ceZz">
      <int:Rejection type="AugLoop_Similarity_SimilarityAnnotation"/>
      <int:extLst>
        <oel:ext uri="426473B9-03D8-482F-96C9-C2C85392BACA">
          <int:SimilarityCritique Version="1" Context="&quot;The relation between the 'active' and 'passive' partner is thought of as the same kind of relation as that obtaining between social superior and social inferior." SourceType="Online" SourceTitle="Male Sexuality in Ancient Rome - ThoughtCo" SourceUrl="https://www.thoughtco.com/standard-roman-sexuality-112735" SourceSnippet="&quot;The relation between the 'active' and 'passive' partner is thought of as the same kind of relation as that obtaining between social superior and social inferior. - Malakos But before I go further, let me stress: this is an oversimplification .">
            <int:Suggestions CitationType="Inline">
              <int:Suggestion CitationStyle="Mla" IsIdentical="1">
                <int:CitationText>(“Male Sexuality in Ancient Rome - ThoughtCo”)</int:CitationText>
              </int:Suggestion>
              <int:Suggestion CitationStyle="Apa" IsIdentical="1">
                <int:CitationText>(“Male Sexuality in Ancient Rome - ThoughtCo”)</int:CitationText>
              </int:Suggestion>
              <int:Suggestion CitationStyle="Chicago" IsIdentical="1">
                <int:CitationText>(“Male Sexuality in Ancient Rome - ThoughtCo”)</int:CitationText>
              </int:Suggestion>
            </int:Suggestions>
            <int:Suggestions CitationType="Full">
              <int:Suggestion CitationStyle="Mla" IsIdentical="1">
                <int:CitationText>&lt;i&gt;Male Sexuality in Ancient Rome - ThoughtCo&lt;/i&gt;, https://www.thoughtco.com/standard-roman-sexuality-112735.</int:CitationText>
              </int:Suggestion>
              <int:Suggestion CitationStyle="Apa" IsIdentical="1">
                <int:CitationText>&lt;i&gt;Male Sexuality in Ancient Rome - ThoughtCo&lt;/i&gt;. (n.d.). Retrieved from https://www.thoughtco.com/standard-roman-sexuality-112735</int:CitationText>
              </int:Suggestion>
              <int:Suggestion CitationStyle="Chicago" IsIdentical="1">
                <int:CitationText>“Male Sexuality in Ancient Rome - ThoughtCo” n.d., https://www.thoughtco.com/standard-roman-sexuality-112735.</int:CitationText>
              </int:Suggestion>
            </int:Suggestions>
          </int:SimilarityCritique>
        </oel:ext>
      </int:extLst>
    </int:Content>
    <int:Content id="G1PGjjOQ">
      <int:Rejection type="AugLoop_Text_Critique"/>
    </int:Content>
    <int:Content id="o4zcmaiH">
      <int:Rejection type="AugLoop_Text_Critique"/>
    </int:Content>
    <int:Content id="RDmh6RKI">
      <int:Rejection type="LegacyProofing"/>
    </int:Content>
    <int:Content id="mfLAhjOm">
      <int:Rejection type="LegacyProofing"/>
    </int:Content>
    <int:Content id="dU1t8ZL7">
      <int:extLst>
        <oel:ext uri="426473B9-03D8-482F-96C9-C2C85392BACA">
          <int:SimilarityCritique Version="1" Context="“In the Roman mind, the strong took what they wanted to take." SourceType="Online" SourceTitle="3 Awful Features of Roman Sexual Morality | Tim Challies" SourceUrl="https://www.challies.com/articles/3-awful-features-of-roman-sexual-morality/" SourceSnippet="“In the Roman mind, the strong took what they wanted to take. It was socially acceptable for a strong Roman male to have intercourse with men or women alike, provided he was the aggressor. It was looked down upon to play the female ‘receptive’ role in homosexual liaisons.” A real man dominated in the bedroom as he did on the battlefield.">
            <int:Suggestions CitationType="Inline">
              <int:Suggestion CitationStyle="Mla" IsIdentical="1">
                <int:CitationText>(“3 Awful Features of Roman Sexual Morality | Tim Challies”)</int:CitationText>
              </int:Suggestion>
              <int:Suggestion CitationStyle="Apa" IsIdentical="1">
                <int:CitationText>(“3 Awful Features of Roman Sexual Morality | Tim Challies”)</int:CitationText>
              </int:Suggestion>
              <int:Suggestion CitationStyle="Chicago" IsIdentical="1">
                <int:CitationText>(“3 Awful Features of Roman Sexual Morality | Tim Challies”)</int:CitationText>
              </int:Suggestion>
            </int:Suggestions>
            <int:Suggestions CitationType="Full">
              <int:Suggestion CitationStyle="Mla" IsIdentical="1">
                <int:CitationText>&lt;i&gt;3 Awful Features of Roman Sexual Morality | Tim Challies&lt;/i&gt;, https://www.challies.com/articles/3-awful-features-of-roman-sexual-morality/.</int:CitationText>
              </int:Suggestion>
              <int:Suggestion CitationStyle="Apa" IsIdentical="1">
                <int:CitationText>&lt;i&gt;3 Awful Features of Roman Sexual Morality | Tim Challies&lt;/i&gt;. (n.d.). Retrieved from https://www.challies.com/articles/3-awful-features-of-roman-sexual-morality/</int:CitationText>
              </int:Suggestion>
              <int:Suggestion CitationStyle="Chicago" IsIdentical="1">
                <int:CitationText>“3 Awful Features of Roman Sexual Morality | Tim Challies” n.d., https://www.challies.com/articles/3-awful-features-of-roman-sexual-morality/.</int:CitationText>
              </int:Suggestion>
            </int:Suggestions>
            <int:AdditionalSources SourceType="Online" SourceTitle="3 Awful Features of Roman Sexual Morality - The Aquila Report" SourceUrl="https://www.theaquilareport.com/3-awful-features-of-roman-sexual-morality/" SourceSnippet="“In the Roman mind, the strong took what they wanted to take. It was socially acceptable for a strong Roman male to have intercourse with men or women alike, provided he was the aggressor. It was looked down upon to play the female ‘receptive’ role in homosexual liaisons.” ...">
              <int:Suggestions CitationType="Inline">
                <int:Suggestion CitationStyle="Mla" IsIdentical="1">
                  <int:CitationText>(“3 Awful Features of Roman Sexual Morality - The Aquila Report”)</int:CitationText>
                </int:Suggestion>
                <int:Suggestion CitationStyle="Apa" IsIdentical="1">
                  <int:CitationText>(“3 Awful Features of Roman Sexual Morality - The Aquila Report”)</int:CitationText>
                </int:Suggestion>
                <int:Suggestion CitationStyle="Chicago" IsIdentical="1">
                  <int:CitationText>(“3 Awful Features of Roman Sexual Morality - The Aquila Report”)</int:CitationText>
                </int:Suggestion>
              </int:Suggestions>
              <int:Suggestions CitationType="Full">
                <int:Suggestion CitationStyle="Mla" IsIdentical="1">
                  <int:CitationText>&lt;i&gt;3 Awful Features of Roman Sexual Morality - The Aquila Report&lt;/i&gt;, https://www.theaquilareport.com/3-awful-features-of-roman-sexual-morality/.</int:CitationText>
                </int:Suggestion>
                <int:Suggestion CitationStyle="Apa" IsIdentical="1">
                  <int:CitationText>&lt;i&gt;3 Awful Features of Roman Sexual Morality - The Aquila Report&lt;/i&gt;. (n.d.). Retrieved from https://www.theaquilareport.com/3-awful-features-of-roman-sexual-morality/</int:CitationText>
                </int:Suggestion>
                <int:Suggestion CitationStyle="Chicago" IsIdentical="1">
                  <int:CitationText>“3 Awful Features of Roman Sexual Morality - The Aquila Report” n.d., https://www.theaquilareport.com/3-awful-features-of-roman-sexual-morality/.</int:CitationText>
                </int:Suggestion>
              </int:Suggestions>
            </int:AdditionalSources>
            <int:AdditionalSources SourceType="Online" SourceTitle="Romans Study #2 (2019) (Click here for full reading ..." SourceUrl="https://www.sbumc.net/2019/06/24/romans-study-2-2019-click-here-for-full-reading/" SourceSnippet="“In the Roman mind, the strong took what they wanted to take. It was socially acceptable for a strong Roman male to have intercourse with men or women alike, provided he was the aggressor. It was looked down upon to play the female ‘receptive’ role in homosexual liaisons.” ...">
              <int:Suggestions CitationType="Inline">
                <int:Suggestion CitationStyle="Mla" IsIdentical="1">
                  <int:CitationText>(“Romans Study #2 (2019) (Click here for full reading ...”)</int:CitationText>
                </int:Suggestion>
                <int:Suggestion CitationStyle="Apa" IsIdentical="1">
                  <int:CitationText>(“Romans Study #2 (2019) (Click here for full reading ...”)</int:CitationText>
                </int:Suggestion>
                <int:Suggestion CitationStyle="Chicago" IsIdentical="1">
                  <int:CitationText>(“Romans Study #2 (2019) (Click here for full reading ...”)</int:CitationText>
                </int:Suggestion>
              </int:Suggestions>
              <int:Suggestions CitationType="Full">
                <int:Suggestion CitationStyle="Mla" IsIdentical="1">
                  <int:CitationText>&lt;i&gt;Romans Study #2 (2019) (Click here for full reading ...&lt;/i&gt;, https://www.sbumc.net/2019/06/24/romans-study-2-2019-click-here-for-full-reading/.</int:CitationText>
                </int:Suggestion>
                <int:Suggestion CitationStyle="Apa" IsIdentical="1">
                  <int:CitationText>&lt;i&gt;Romans Study #2 (2019) (Click here for full reading ...&lt;/i&gt;. (n.d.). Retrieved from https://www.sbumc.net/2019/06/24/romans-study-2-2019-click-here-for-full-reading/</int:CitationText>
                </int:Suggestion>
                <int:Suggestion CitationStyle="Chicago" IsIdentical="1">
                  <int:CitationText>“Romans Study #2 (2019) (Click here for full reading ...” n.d., https://www.sbumc.net/2019/06/24/romans-study-2-2019-click-here-for-full-reading/.</int:CitationText>
                </int:Suggestion>
              </int:Suggestions>
            </int:AdditionalSources>
          </int:SimilarityCritique>
        </oel:ext>
      </int:extLst>
    </int:Content>
    <int:Content id="6h9xIOga">
      <int:extLst>
        <oel:ext uri="426473B9-03D8-482F-96C9-C2C85392BACA">
          <int:SimilarityCritique Version="1" Context="&quot;The relation between the 'active' and 'passive' partner is thought of as the same kind of relation as that obtaining between social superior and social inferior." SourceType="Online" SourceTitle="Male Sexuality in Ancient Rome - ThoughtCo" SourceUrl="https://www.thoughtco.com/standard-roman-sexuality-112735" SourceSnippet="&quot;The relation between the 'active' and 'passive' partner is thought of as the same kind of relation as that obtaining between social superior and social inferior. - Malakos But before I go further, let me stress: this is an oversimplification .">
            <int:Suggestions CitationType="Inline">
              <int:Suggestion CitationStyle="Mla" IsIdentical="1">
                <int:CitationText>(“Male Sexuality in Ancient Rome - ThoughtCo”)</int:CitationText>
              </int:Suggestion>
              <int:Suggestion CitationStyle="Apa" IsIdentical="1">
                <int:CitationText>(“Male Sexuality in Ancient Rome - ThoughtCo”)</int:CitationText>
              </int:Suggestion>
              <int:Suggestion CitationStyle="Chicago" IsIdentical="1">
                <int:CitationText>(“Male Sexuality in Ancient Rome - ThoughtCo”)</int:CitationText>
              </int:Suggestion>
            </int:Suggestions>
            <int:Suggestions CitationType="Full">
              <int:Suggestion CitationStyle="Mla" IsIdentical="1">
                <int:CitationText>&lt;i&gt;Male Sexuality in Ancient Rome - ThoughtCo&lt;/i&gt;, https://www.thoughtco.com/standard-roman-sexuality-112735.</int:CitationText>
              </int:Suggestion>
              <int:Suggestion CitationStyle="Apa" IsIdentical="1">
                <int:CitationText>&lt;i&gt;Male Sexuality in Ancient Rome - ThoughtCo&lt;/i&gt;. (n.d.). Retrieved from https://www.thoughtco.com/standard-roman-sexuality-112735</int:CitationText>
              </int:Suggestion>
              <int:Suggestion CitationStyle="Chicago" IsIdentical="1">
                <int:CitationText>“Male Sexuality in Ancient Rome - ThoughtCo” n.d., https://www.thoughtco.com/standard-roman-sexuality-112735.</int:CitationText>
              </int:Suggestion>
            </int:Suggestions>
          </int:SimilarityCritique>
        </oel:ext>
      </int:extLst>
    </int:Content>
    <int:Content id="xb2PKEx6">
      <int:Rejection type="AugLoop_Similarity_SimilarityAnnotation"/>
      <int:extLst>
        <oel:ext uri="426473B9-03D8-482F-96C9-C2C85392BACA">
          <int:SimilarityCritique Version="1" Context="In ancient Roman culture, infamia (in-, &quot;not,&quot; and fama, &quot;reputation&quot;) was a loss of legal or social standing." SourceType="Online" SourceTitle="Infamia - Wikipedia for FEVERv2" SourceUrl="http://mediawiki.feverous.co.uk/index.php/Infamia" SourceSnippet="In ancient Roman culture, infamia (in-, &quot;not,&quot; and fama, &quot;reputation&quot;) was a loss of legal or social standing. Infamia_sentence_2 As a technical term of Roman law , infamia was an official exclusion from the legal protections enjoyed by a Roman citizen , as imposed by a censor or praetor .">
            <int:Suggestions CitationType="Inline">
              <int:Suggestion CitationStyle="Mla" IsIdentical="1">
                <int:CitationText>(“Infamia - Wikipedia for FEVERv2”)</int:CitationText>
              </int:Suggestion>
              <int:Suggestion CitationStyle="Apa" IsIdentical="1">
                <int:CitationText>(“Infamia - Wikipedia for FEVERv2”)</int:CitationText>
              </int:Suggestion>
              <int:Suggestion CitationStyle="Chicago" IsIdentical="1">
                <int:CitationText>(“Infamia - Wikipedia for FEVERv2”)</int:CitationText>
              </int:Suggestion>
            </int:Suggestions>
            <int:Suggestions CitationType="Full">
              <int:Suggestion CitationStyle="Mla" IsIdentical="1">
                <int:CitationText>&lt;i&gt;Infamia - Wikipedia for FEVERv2&lt;/i&gt;, http://mediawiki.feverous.co.uk/index.php/Infamia.</int:CitationText>
              </int:Suggestion>
              <int:Suggestion CitationStyle="Apa" IsIdentical="1">
                <int:CitationText>&lt;i&gt;Infamia - Wikipedia for FEVERv2&lt;/i&gt;. (n.d.). Retrieved from http://mediawiki.feverous.co.uk/index.php/Infamia</int:CitationText>
              </int:Suggestion>
              <int:Suggestion CitationStyle="Chicago" IsIdentical="1">
                <int:CitationText>“Infamia - Wikipedia for FEVERv2” n.d., http://mediawiki.feverous.co.uk/index.php/Infamia.</int:CitationText>
              </int:Suggestion>
            </int:Suggestions>
            <int:AdditionalSources SourceType="Online" SourceTitle="What does infamia mean? - Definitions.net" SourceUrl="https://www.definitions.net/definition/infamia" SourceSnippet="What does infamia mean? Information and translations of infamia in the most comprehensive dictionary definitions resource on the web. ... In ancient Roman culture, infamia (in-, &quot;not,&quot; and fama, &quot;reputation&quot;) was a loss of legal or social standing. As a technical term of Roman law, infamia was an official exclusion from the legal protections ...">
              <int:Suggestions CitationType="Inline">
                <int:Suggestion CitationStyle="Mla" IsIdentical="1">
                  <int:CitationText>(“What does infamia mean? - Definitions.net”)</int:CitationText>
                </int:Suggestion>
                <int:Suggestion CitationStyle="Apa" IsIdentical="1">
                  <int:CitationText>(“What does infamia mean? - Definitions.net”)</int:CitationText>
                </int:Suggestion>
                <int:Suggestion CitationStyle="Chicago" IsIdentical="1">
                  <int:CitationText>(“What does infamia mean? - Definitions.net”)</int:CitationText>
                </int:Suggestion>
              </int:Suggestions>
              <int:Suggestions CitationType="Full">
                <int:Suggestion CitationStyle="Mla" IsIdentical="1">
                  <int:CitationText>&lt;i&gt;What does infamia mean? - Definitions.net&lt;/i&gt;, https://www.definitions.net/definition/infamia.</int:CitationText>
                </int:Suggestion>
                <int:Suggestion CitationStyle="Apa" IsIdentical="1">
                  <int:CitationText>&lt;i&gt;What does infamia mean? - Definitions.net&lt;/i&gt;. (n.d.). Retrieved from https://www.definitions.net/definition/infamia</int:CitationText>
                </int:Suggestion>
                <int:Suggestion CitationStyle="Chicago" IsIdentical="1">
                  <int:CitationText>“What does infamia mean? - Definitions.net” n.d., https://www.definitions.net/definition/infamia.</int:CitationText>
                </int:Suggestion>
              </int:Suggestions>
            </int:AdditionalSources>
            <int:AdditionalSources SourceType="Online" SourceTitle="The Roman Principate: Roman Munera and Ludi" SourceUrl="https://petesrome.blogspot.com/2016/01/roman-munera-and-ludi.html" SourceSnippet="In ancient Roman culture, infamia (in-, &quot;not,&quot; and fama, &quot;reputation&quot;) was a loss of legal or social standing. As a technical term of Roman law, infamia was an official exclusion from the legal protections enjoyed by a Roman citizen, as imposed by a censor or praetor.">
              <int:Suggestions CitationType="Inline">
                <int:Suggestion CitationStyle="Mla" IsIdentical="1">
                  <int:CitationText>(“The Roman Principate: Roman Munera and Ludi”)</int:CitationText>
                </int:Suggestion>
                <int:Suggestion CitationStyle="Apa" IsIdentical="1">
                  <int:CitationText>(“The Roman Principate: Roman Munera and Ludi”)</int:CitationText>
                </int:Suggestion>
                <int:Suggestion CitationStyle="Chicago" IsIdentical="1">
                  <int:CitationText>(“The Roman Principate: Roman Munera and Ludi”)</int:CitationText>
                </int:Suggestion>
              </int:Suggestions>
              <int:Suggestions CitationType="Full">
                <int:Suggestion CitationStyle="Mla" IsIdentical="1">
                  <int:CitationText>&lt;i&gt;The Roman Principate: Roman Munera and Ludi&lt;/i&gt;, https://petesrome.blogspot.com/2016/01/roman-munera-and-ludi.html.</int:CitationText>
                </int:Suggestion>
                <int:Suggestion CitationStyle="Apa" IsIdentical="1">
                  <int:CitationText>&lt;i&gt;The Roman Principate: Roman Munera and Ludi&lt;/i&gt;. (n.d.). Retrieved from https://petesrome.blogspot.com/2016/01/roman-munera-and-ludi.html</int:CitationText>
                </int:Suggestion>
                <int:Suggestion CitationStyle="Chicago" IsIdentical="1">
                  <int:CitationText>“The Roman Principate: Roman Munera and Ludi” n.d., https://petesrome.blogspot.com/2016/01/roman-munera-and-ludi.html.</int:CitationText>
                </int:Suggestion>
              </int:Suggestions>
            </int:AdditionalSources>
          </int:SimilarityCritique>
        </oel:ext>
      </int:extLst>
    </int:Content>
    <int:Content id="MBu0/jgg">
      <int:Rejection type="AugLoop_Text_Critique"/>
    </int:Content>
    <int:Content id="y/L93l9b">
      <int:Rejection type="LegacyProofing"/>
    </int:Content>
    <int:Content id="SnR8lvNx">
      <int:Rejection type="LegacyProofing"/>
    </int:Content>
    <int:Content id="7MOCuR0Y">
      <int:Rejection type="LegacyProofing"/>
    </int:Content>
    <int:Content id="9VHuE50e">
      <int:Rejection type="LegacyProofing"/>
    </int:Content>
    <int:Content id="AIp+Jav+">
      <int:Rejection type="LegacyProofing"/>
    </int:Content>
    <int:Content id="/lB3FLmx">
      <int:Rejection type="LegacyProofing"/>
    </int:Content>
    <int:Content id="51JX3j+D">
      <int:Rejection type="LegacyProofing"/>
    </int:Content>
    <int:Content id="uvph6RO8">
      <int:Rejection type="AugLoop_Text_Critique"/>
    </int:Content>
    <int:Content id="7kOy0etw">
      <int:extLst>
        <oel:ext uri="E302BA01-7950-474C-9AD3-286E660C40A8">
          <int:SimilaritySummary Version="1" RunId="1633693450330" TilesCheckedInThisRun="19" TotalNumOfTiles="19" SimilarityAnnotationCount="0" NumWords="1542" NumFlaggedWords="0"/>
        </oel:ext>
      </int:extLst>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469AFE"/>
    <w:rsid w:val="001BFC8F"/>
    <w:rsid w:val="001F321B"/>
    <w:rsid w:val="0094BC8C"/>
    <w:rsid w:val="00C9FFFF"/>
    <w:rsid w:val="00D4F827"/>
    <w:rsid w:val="00E2ABD5"/>
    <w:rsid w:val="00F8789A"/>
    <w:rsid w:val="010516EB"/>
    <w:rsid w:val="010DF91A"/>
    <w:rsid w:val="011715FE"/>
    <w:rsid w:val="0197CCB0"/>
    <w:rsid w:val="01A01884"/>
    <w:rsid w:val="01C8A3A8"/>
    <w:rsid w:val="01FDBBE1"/>
    <w:rsid w:val="020846F4"/>
    <w:rsid w:val="02134CD6"/>
    <w:rsid w:val="0251BC1D"/>
    <w:rsid w:val="027F3054"/>
    <w:rsid w:val="02A1EAF2"/>
    <w:rsid w:val="02AA1F6D"/>
    <w:rsid w:val="02AEFB21"/>
    <w:rsid w:val="02D6E3A3"/>
    <w:rsid w:val="0348D17D"/>
    <w:rsid w:val="037EEA4E"/>
    <w:rsid w:val="0395F4DA"/>
    <w:rsid w:val="03A12C53"/>
    <w:rsid w:val="03EA6133"/>
    <w:rsid w:val="03EE78ED"/>
    <w:rsid w:val="0431678E"/>
    <w:rsid w:val="0445EFCE"/>
    <w:rsid w:val="0491A1A3"/>
    <w:rsid w:val="049EF9D3"/>
    <w:rsid w:val="04B1806B"/>
    <w:rsid w:val="04F54D49"/>
    <w:rsid w:val="04FDEF37"/>
    <w:rsid w:val="051F5DC8"/>
    <w:rsid w:val="0535D5F9"/>
    <w:rsid w:val="0571D411"/>
    <w:rsid w:val="059BA5E3"/>
    <w:rsid w:val="05B6D116"/>
    <w:rsid w:val="05DC9A48"/>
    <w:rsid w:val="05E1C02F"/>
    <w:rsid w:val="064BD697"/>
    <w:rsid w:val="066617EC"/>
    <w:rsid w:val="06B3AF84"/>
    <w:rsid w:val="06C2C868"/>
    <w:rsid w:val="06C51C31"/>
    <w:rsid w:val="06C86C36"/>
    <w:rsid w:val="07100385"/>
    <w:rsid w:val="0710F738"/>
    <w:rsid w:val="072619AF"/>
    <w:rsid w:val="075F0EFE"/>
    <w:rsid w:val="077DAC62"/>
    <w:rsid w:val="07AB1AF2"/>
    <w:rsid w:val="07C81B42"/>
    <w:rsid w:val="07D614A3"/>
    <w:rsid w:val="07E3375D"/>
    <w:rsid w:val="07FD4012"/>
    <w:rsid w:val="081C8873"/>
    <w:rsid w:val="08711DC6"/>
    <w:rsid w:val="08B0AF39"/>
    <w:rsid w:val="08BB7893"/>
    <w:rsid w:val="08CF42D2"/>
    <w:rsid w:val="08D346A5"/>
    <w:rsid w:val="08FB5E47"/>
    <w:rsid w:val="090E7AA5"/>
    <w:rsid w:val="0964AA59"/>
    <w:rsid w:val="09BE724E"/>
    <w:rsid w:val="09E140CD"/>
    <w:rsid w:val="09F5D3E5"/>
    <w:rsid w:val="0A4DA80F"/>
    <w:rsid w:val="0A7DB6BB"/>
    <w:rsid w:val="0A96E30E"/>
    <w:rsid w:val="0B18CB53"/>
    <w:rsid w:val="0B30D23B"/>
    <w:rsid w:val="0BA49E27"/>
    <w:rsid w:val="0BC15C55"/>
    <w:rsid w:val="0BFED1BA"/>
    <w:rsid w:val="0C14D7C3"/>
    <w:rsid w:val="0C36107A"/>
    <w:rsid w:val="0C997364"/>
    <w:rsid w:val="0CC917F2"/>
    <w:rsid w:val="0D04CA02"/>
    <w:rsid w:val="0D0BF1E9"/>
    <w:rsid w:val="0D18E18F"/>
    <w:rsid w:val="0D406E88"/>
    <w:rsid w:val="0D539BC6"/>
    <w:rsid w:val="0D5BE096"/>
    <w:rsid w:val="0D84205C"/>
    <w:rsid w:val="0E0D25CF"/>
    <w:rsid w:val="0E159B60"/>
    <w:rsid w:val="0E3543C5"/>
    <w:rsid w:val="0E452F0A"/>
    <w:rsid w:val="0EF46F44"/>
    <w:rsid w:val="0F38D214"/>
    <w:rsid w:val="0F3B3DAE"/>
    <w:rsid w:val="0F428829"/>
    <w:rsid w:val="0F4C7885"/>
    <w:rsid w:val="0F623F1F"/>
    <w:rsid w:val="0F68468E"/>
    <w:rsid w:val="0F738835"/>
    <w:rsid w:val="0F73CFA4"/>
    <w:rsid w:val="0F81AFD5"/>
    <w:rsid w:val="0F88A275"/>
    <w:rsid w:val="0FDB58C8"/>
    <w:rsid w:val="100F3D85"/>
    <w:rsid w:val="10431EC2"/>
    <w:rsid w:val="1053AB6C"/>
    <w:rsid w:val="10A3961B"/>
    <w:rsid w:val="10D70E0F"/>
    <w:rsid w:val="10F286B3"/>
    <w:rsid w:val="10F63039"/>
    <w:rsid w:val="10FCCC2F"/>
    <w:rsid w:val="1130151C"/>
    <w:rsid w:val="11629BDB"/>
    <w:rsid w:val="11B6D248"/>
    <w:rsid w:val="11C5FC27"/>
    <w:rsid w:val="11DA38DF"/>
    <w:rsid w:val="1213DFAB"/>
    <w:rsid w:val="12254D57"/>
    <w:rsid w:val="123B497F"/>
    <w:rsid w:val="124847B3"/>
    <w:rsid w:val="1272DE70"/>
    <w:rsid w:val="127A28EB"/>
    <w:rsid w:val="1292009A"/>
    <w:rsid w:val="12A124AE"/>
    <w:rsid w:val="12ADDE7A"/>
    <w:rsid w:val="13024219"/>
    <w:rsid w:val="1341614A"/>
    <w:rsid w:val="1371AEA1"/>
    <w:rsid w:val="13C7E067"/>
    <w:rsid w:val="13DD3E8B"/>
    <w:rsid w:val="13EF346F"/>
    <w:rsid w:val="147C31C4"/>
    <w:rsid w:val="148D59FA"/>
    <w:rsid w:val="14F093E2"/>
    <w:rsid w:val="157BDB42"/>
    <w:rsid w:val="158F3241"/>
    <w:rsid w:val="15A38750"/>
    <w:rsid w:val="15BA9C69"/>
    <w:rsid w:val="1628BDEA"/>
    <w:rsid w:val="163ACCBD"/>
    <w:rsid w:val="1678AC97"/>
    <w:rsid w:val="167AA44D"/>
    <w:rsid w:val="16E32D81"/>
    <w:rsid w:val="16EBCCF1"/>
    <w:rsid w:val="16FC2F89"/>
    <w:rsid w:val="172572FC"/>
    <w:rsid w:val="17391199"/>
    <w:rsid w:val="173E73F2"/>
    <w:rsid w:val="17464F93"/>
    <w:rsid w:val="174D9A0E"/>
    <w:rsid w:val="176571BD"/>
    <w:rsid w:val="176ADE42"/>
    <w:rsid w:val="182BE6DB"/>
    <w:rsid w:val="1844E7DA"/>
    <w:rsid w:val="185B9436"/>
    <w:rsid w:val="186516CF"/>
    <w:rsid w:val="188A2A6A"/>
    <w:rsid w:val="18CEC59F"/>
    <w:rsid w:val="18D51805"/>
    <w:rsid w:val="18D98534"/>
    <w:rsid w:val="18DEF387"/>
    <w:rsid w:val="18E21FF4"/>
    <w:rsid w:val="18F82210"/>
    <w:rsid w:val="191B0C37"/>
    <w:rsid w:val="191BEA9B"/>
    <w:rsid w:val="192C9CE6"/>
    <w:rsid w:val="195496ED"/>
    <w:rsid w:val="197A6686"/>
    <w:rsid w:val="19C40505"/>
    <w:rsid w:val="1A04F96A"/>
    <w:rsid w:val="1A0AD8BC"/>
    <w:rsid w:val="1A80D1C4"/>
    <w:rsid w:val="1A929188"/>
    <w:rsid w:val="1ABB431C"/>
    <w:rsid w:val="1AE09B9F"/>
    <w:rsid w:val="1AEF4D89"/>
    <w:rsid w:val="1AF8A3A4"/>
    <w:rsid w:val="1B0006D8"/>
    <w:rsid w:val="1B408EAC"/>
    <w:rsid w:val="1B7591B6"/>
    <w:rsid w:val="1B88B292"/>
    <w:rsid w:val="1B9CB791"/>
    <w:rsid w:val="1BA83975"/>
    <w:rsid w:val="1BBAC1F1"/>
    <w:rsid w:val="1BBD09A6"/>
    <w:rsid w:val="1C07E2D4"/>
    <w:rsid w:val="1C19C0B6"/>
    <w:rsid w:val="1C8EFEAC"/>
    <w:rsid w:val="1D059623"/>
    <w:rsid w:val="1D200F88"/>
    <w:rsid w:val="1D43A5AF"/>
    <w:rsid w:val="1D86C799"/>
    <w:rsid w:val="1D8A31C4"/>
    <w:rsid w:val="1D8C4AC5"/>
    <w:rsid w:val="1D9A4426"/>
    <w:rsid w:val="1DA43147"/>
    <w:rsid w:val="1E11C1C2"/>
    <w:rsid w:val="1E22C84C"/>
    <w:rsid w:val="1E274C1C"/>
    <w:rsid w:val="1E416FBD"/>
    <w:rsid w:val="1E495D43"/>
    <w:rsid w:val="1E4B5EC1"/>
    <w:rsid w:val="1E7E4DCB"/>
    <w:rsid w:val="1E835509"/>
    <w:rsid w:val="1ECAD5BA"/>
    <w:rsid w:val="1EE3FE17"/>
    <w:rsid w:val="1EF4AA68"/>
    <w:rsid w:val="1EF55157"/>
    <w:rsid w:val="1F12AD2D"/>
    <w:rsid w:val="1F217746"/>
    <w:rsid w:val="1F6037F4"/>
    <w:rsid w:val="1FAD9223"/>
    <w:rsid w:val="1FBF1AF3"/>
    <w:rsid w:val="1FCCFD49"/>
    <w:rsid w:val="1FCD769F"/>
    <w:rsid w:val="1FD7C10A"/>
    <w:rsid w:val="1FE07FD5"/>
    <w:rsid w:val="1FFEC77A"/>
    <w:rsid w:val="207960D5"/>
    <w:rsid w:val="207E91FA"/>
    <w:rsid w:val="208E3314"/>
    <w:rsid w:val="20D9D26E"/>
    <w:rsid w:val="20E49BC8"/>
    <w:rsid w:val="21496284"/>
    <w:rsid w:val="21C3B7ED"/>
    <w:rsid w:val="22100B4F"/>
    <w:rsid w:val="222C4B2A"/>
    <w:rsid w:val="226DB549"/>
    <w:rsid w:val="22CDF82E"/>
    <w:rsid w:val="22FFD233"/>
    <w:rsid w:val="230B18BD"/>
    <w:rsid w:val="239E46DD"/>
    <w:rsid w:val="23D480C3"/>
    <w:rsid w:val="23DE8BF9"/>
    <w:rsid w:val="24003859"/>
    <w:rsid w:val="241C3C8A"/>
    <w:rsid w:val="243FEB89"/>
    <w:rsid w:val="24810346"/>
    <w:rsid w:val="248DC0C1"/>
    <w:rsid w:val="2499F756"/>
    <w:rsid w:val="249F233B"/>
    <w:rsid w:val="24B89EC7"/>
    <w:rsid w:val="24E72548"/>
    <w:rsid w:val="2524B40E"/>
    <w:rsid w:val="25A5560B"/>
    <w:rsid w:val="25B80CEB"/>
    <w:rsid w:val="25C872E1"/>
    <w:rsid w:val="25EAFD34"/>
    <w:rsid w:val="260BA745"/>
    <w:rsid w:val="26301405"/>
    <w:rsid w:val="26369B79"/>
    <w:rsid w:val="264A5783"/>
    <w:rsid w:val="264C187A"/>
    <w:rsid w:val="2693500C"/>
    <w:rsid w:val="26AC7869"/>
    <w:rsid w:val="26CA5415"/>
    <w:rsid w:val="26D5E79F"/>
    <w:rsid w:val="270E9C06"/>
    <w:rsid w:val="27190894"/>
    <w:rsid w:val="274913F2"/>
    <w:rsid w:val="27BCF5AB"/>
    <w:rsid w:val="27BF6027"/>
    <w:rsid w:val="27C9AA92"/>
    <w:rsid w:val="27D19818"/>
    <w:rsid w:val="27D7172C"/>
    <w:rsid w:val="28059DAD"/>
    <w:rsid w:val="288320CC"/>
    <w:rsid w:val="28A3AFE4"/>
    <w:rsid w:val="28DE97FC"/>
    <w:rsid w:val="28F2FCCB"/>
    <w:rsid w:val="294E47FC"/>
    <w:rsid w:val="296654F1"/>
    <w:rsid w:val="2979B5B7"/>
    <w:rsid w:val="29AB8C23"/>
    <w:rsid w:val="29AE9E21"/>
    <w:rsid w:val="2A354624"/>
    <w:rsid w:val="2A4A76B4"/>
    <w:rsid w:val="2A5745C3"/>
    <w:rsid w:val="2AD1AE85"/>
    <w:rsid w:val="2ADD3F58"/>
    <w:rsid w:val="2AFAFDEC"/>
    <w:rsid w:val="2B533860"/>
    <w:rsid w:val="2B91FB73"/>
    <w:rsid w:val="2C1C8515"/>
    <w:rsid w:val="2C5411A8"/>
    <w:rsid w:val="2C9D1932"/>
    <w:rsid w:val="2CD26477"/>
    <w:rsid w:val="2CDDF74E"/>
    <w:rsid w:val="2D1F73A3"/>
    <w:rsid w:val="2D469AFE"/>
    <w:rsid w:val="2D64CDC4"/>
    <w:rsid w:val="2DB929AE"/>
    <w:rsid w:val="2E06954F"/>
    <w:rsid w:val="2E1D3596"/>
    <w:rsid w:val="2E5487BF"/>
    <w:rsid w:val="2E79C7AF"/>
    <w:rsid w:val="2E7C8E57"/>
    <w:rsid w:val="2EA64F77"/>
    <w:rsid w:val="2EB78A4E"/>
    <w:rsid w:val="2F462C76"/>
    <w:rsid w:val="2F5425D7"/>
    <w:rsid w:val="2F76B981"/>
    <w:rsid w:val="2FD53D1E"/>
    <w:rsid w:val="30535AAF"/>
    <w:rsid w:val="306FCAFD"/>
    <w:rsid w:val="30A3E6A4"/>
    <w:rsid w:val="30A53644"/>
    <w:rsid w:val="30B75ECA"/>
    <w:rsid w:val="30E1FCD7"/>
    <w:rsid w:val="30EFF638"/>
    <w:rsid w:val="3162A3E1"/>
    <w:rsid w:val="316C5003"/>
    <w:rsid w:val="317ACE27"/>
    <w:rsid w:val="317F8FC1"/>
    <w:rsid w:val="3193EF39"/>
    <w:rsid w:val="319721CF"/>
    <w:rsid w:val="31B16871"/>
    <w:rsid w:val="31DBD781"/>
    <w:rsid w:val="329E6653"/>
    <w:rsid w:val="331AC1D5"/>
    <w:rsid w:val="3359075A"/>
    <w:rsid w:val="336B2011"/>
    <w:rsid w:val="3379C09A"/>
    <w:rsid w:val="338AFB71"/>
    <w:rsid w:val="33FA0B59"/>
    <w:rsid w:val="3445BAA6"/>
    <w:rsid w:val="3450FD14"/>
    <w:rsid w:val="345F686E"/>
    <w:rsid w:val="34A9D8FA"/>
    <w:rsid w:val="34D46715"/>
    <w:rsid w:val="34D66EAC"/>
    <w:rsid w:val="34E324BB"/>
    <w:rsid w:val="34F32BCF"/>
    <w:rsid w:val="34F90430"/>
    <w:rsid w:val="34FD83D4"/>
    <w:rsid w:val="3506F072"/>
    <w:rsid w:val="350CFAEA"/>
    <w:rsid w:val="35613F0B"/>
    <w:rsid w:val="35789D67"/>
    <w:rsid w:val="35B80D82"/>
    <w:rsid w:val="35DABFAD"/>
    <w:rsid w:val="35DBEE71"/>
    <w:rsid w:val="363C6E19"/>
    <w:rsid w:val="3654AA4C"/>
    <w:rsid w:val="36B238AC"/>
    <w:rsid w:val="3706B3A9"/>
    <w:rsid w:val="37096A62"/>
    <w:rsid w:val="37736730"/>
    <w:rsid w:val="377708F0"/>
    <w:rsid w:val="37C6DD06"/>
    <w:rsid w:val="37D44518"/>
    <w:rsid w:val="3806EB1B"/>
    <w:rsid w:val="380F5360"/>
    <w:rsid w:val="3820A9F5"/>
    <w:rsid w:val="3821D26A"/>
    <w:rsid w:val="384D31BD"/>
    <w:rsid w:val="385E6C94"/>
    <w:rsid w:val="38CF4840"/>
    <w:rsid w:val="38F559C7"/>
    <w:rsid w:val="392C01AE"/>
    <w:rsid w:val="394B7C95"/>
    <w:rsid w:val="3962AD67"/>
    <w:rsid w:val="396B52CF"/>
    <w:rsid w:val="3982A56C"/>
    <w:rsid w:val="39838C43"/>
    <w:rsid w:val="39A2918F"/>
    <w:rsid w:val="39D7243C"/>
    <w:rsid w:val="3A27895D"/>
    <w:rsid w:val="3A52B670"/>
    <w:rsid w:val="3A659B09"/>
    <w:rsid w:val="3A703A06"/>
    <w:rsid w:val="3A837507"/>
    <w:rsid w:val="3AE0819C"/>
    <w:rsid w:val="3B10C68D"/>
    <w:rsid w:val="3B261A5B"/>
    <w:rsid w:val="3B3AFD79"/>
    <w:rsid w:val="3B59732C"/>
    <w:rsid w:val="3B716DEC"/>
    <w:rsid w:val="3B74A1B6"/>
    <w:rsid w:val="3BA8AADE"/>
    <w:rsid w:val="3BDA24CC"/>
    <w:rsid w:val="3BEE86D1"/>
    <w:rsid w:val="3BFB2127"/>
    <w:rsid w:val="3C04B3CB"/>
    <w:rsid w:val="3C05A2E7"/>
    <w:rsid w:val="3C31C708"/>
    <w:rsid w:val="3C4A7A13"/>
    <w:rsid w:val="3C55C6DC"/>
    <w:rsid w:val="3C712F26"/>
    <w:rsid w:val="3CA204A8"/>
    <w:rsid w:val="3CAB9D6C"/>
    <w:rsid w:val="3CB8AF93"/>
    <w:rsid w:val="3CC3EBD0"/>
    <w:rsid w:val="3CDCC657"/>
    <w:rsid w:val="3CE7282E"/>
    <w:rsid w:val="3D16B284"/>
    <w:rsid w:val="3D47B290"/>
    <w:rsid w:val="3D8A5732"/>
    <w:rsid w:val="3DCE659B"/>
    <w:rsid w:val="3DE64A74"/>
    <w:rsid w:val="3E02C96A"/>
    <w:rsid w:val="3E0AC893"/>
    <w:rsid w:val="3E4693D4"/>
    <w:rsid w:val="3E91FB05"/>
    <w:rsid w:val="3E97D8FF"/>
    <w:rsid w:val="3F376BF8"/>
    <w:rsid w:val="3F6509AE"/>
    <w:rsid w:val="3FBBFB2F"/>
    <w:rsid w:val="3FD93501"/>
    <w:rsid w:val="4018DFA1"/>
    <w:rsid w:val="4033A960"/>
    <w:rsid w:val="404E5346"/>
    <w:rsid w:val="40AAC5ED"/>
    <w:rsid w:val="410418C9"/>
    <w:rsid w:val="411CC15E"/>
    <w:rsid w:val="416EF453"/>
    <w:rsid w:val="41BE29AA"/>
    <w:rsid w:val="41DB381A"/>
    <w:rsid w:val="42539368"/>
    <w:rsid w:val="4265BBEE"/>
    <w:rsid w:val="426E00BE"/>
    <w:rsid w:val="4287E02F"/>
    <w:rsid w:val="4323BE76"/>
    <w:rsid w:val="4337DB23"/>
    <w:rsid w:val="4358D61C"/>
    <w:rsid w:val="43635C9C"/>
    <w:rsid w:val="4399B77E"/>
    <w:rsid w:val="43B6F414"/>
    <w:rsid w:val="43C442F9"/>
    <w:rsid w:val="43D88386"/>
    <w:rsid w:val="43E254FE"/>
    <w:rsid w:val="43ED8C00"/>
    <w:rsid w:val="4424A892"/>
    <w:rsid w:val="44546220"/>
    <w:rsid w:val="44839338"/>
    <w:rsid w:val="44916DB7"/>
    <w:rsid w:val="44B7E3C1"/>
    <w:rsid w:val="44D2E3F8"/>
    <w:rsid w:val="44D4A386"/>
    <w:rsid w:val="45065098"/>
    <w:rsid w:val="450766BF"/>
    <w:rsid w:val="452CAA69"/>
    <w:rsid w:val="454CB0A2"/>
    <w:rsid w:val="45895C61"/>
    <w:rsid w:val="4594A2EB"/>
    <w:rsid w:val="45A75096"/>
    <w:rsid w:val="4603F42F"/>
    <w:rsid w:val="46090187"/>
    <w:rsid w:val="462E9928"/>
    <w:rsid w:val="467073E7"/>
    <w:rsid w:val="46B425BB"/>
    <w:rsid w:val="46C87ACA"/>
    <w:rsid w:val="47587165"/>
    <w:rsid w:val="47637ECF"/>
    <w:rsid w:val="47676209"/>
    <w:rsid w:val="47BFFEA2"/>
    <w:rsid w:val="47CD2358"/>
    <w:rsid w:val="47DA4E83"/>
    <w:rsid w:val="47EF8483"/>
    <w:rsid w:val="4803BB60"/>
    <w:rsid w:val="4825F04A"/>
    <w:rsid w:val="48406473"/>
    <w:rsid w:val="4841CE7E"/>
    <w:rsid w:val="48ACD887"/>
    <w:rsid w:val="48D8C730"/>
    <w:rsid w:val="4901F803"/>
    <w:rsid w:val="4930AE33"/>
    <w:rsid w:val="4933FFC1"/>
    <w:rsid w:val="495F0CD2"/>
    <w:rsid w:val="498B54E4"/>
    <w:rsid w:val="49A44F61"/>
    <w:rsid w:val="49B454F6"/>
    <w:rsid w:val="49D29E20"/>
    <w:rsid w:val="49DA8BA6"/>
    <w:rsid w:val="4A02CFC4"/>
    <w:rsid w:val="4A634419"/>
    <w:rsid w:val="4A78A930"/>
    <w:rsid w:val="4AA3B6EB"/>
    <w:rsid w:val="4AB1C190"/>
    <w:rsid w:val="4AEAFB55"/>
    <w:rsid w:val="4AF8041B"/>
    <w:rsid w:val="4B0A82AF"/>
    <w:rsid w:val="4B6AC2A4"/>
    <w:rsid w:val="4B6DFD23"/>
    <w:rsid w:val="4B74FF5E"/>
    <w:rsid w:val="4BEF2F73"/>
    <w:rsid w:val="4C126ECD"/>
    <w:rsid w:val="4C1E7FA0"/>
    <w:rsid w:val="4C821702"/>
    <w:rsid w:val="4CC269C1"/>
    <w:rsid w:val="4CF1A606"/>
    <w:rsid w:val="4D7E5456"/>
    <w:rsid w:val="4D92C308"/>
    <w:rsid w:val="4DAB1412"/>
    <w:rsid w:val="4DCA92D6"/>
    <w:rsid w:val="4DF113AF"/>
    <w:rsid w:val="4E068217"/>
    <w:rsid w:val="4E2A899D"/>
    <w:rsid w:val="4E53F8D3"/>
    <w:rsid w:val="4EB50CE6"/>
    <w:rsid w:val="4EE95B0D"/>
    <w:rsid w:val="4F017BB8"/>
    <w:rsid w:val="4F021526"/>
    <w:rsid w:val="4F253169"/>
    <w:rsid w:val="4F6FC911"/>
    <w:rsid w:val="4F88FE0B"/>
    <w:rsid w:val="4F966A70"/>
    <w:rsid w:val="4FAB8524"/>
    <w:rsid w:val="4FAD31A1"/>
    <w:rsid w:val="4FC5ED59"/>
    <w:rsid w:val="500C082D"/>
    <w:rsid w:val="5049CD2A"/>
    <w:rsid w:val="504D0EA0"/>
    <w:rsid w:val="50C67B45"/>
    <w:rsid w:val="50D2859D"/>
    <w:rsid w:val="50EA033D"/>
    <w:rsid w:val="511366D2"/>
    <w:rsid w:val="513F11A6"/>
    <w:rsid w:val="5145DD02"/>
    <w:rsid w:val="51633496"/>
    <w:rsid w:val="5163349A"/>
    <w:rsid w:val="5163F543"/>
    <w:rsid w:val="51AEC63A"/>
    <w:rsid w:val="51B2B654"/>
    <w:rsid w:val="51B54AB5"/>
    <w:rsid w:val="51B8B553"/>
    <w:rsid w:val="51C81397"/>
    <w:rsid w:val="51E91E53"/>
    <w:rsid w:val="51EC20D4"/>
    <w:rsid w:val="52571B47"/>
    <w:rsid w:val="5266342B"/>
    <w:rsid w:val="52B3642D"/>
    <w:rsid w:val="52C3733C"/>
    <w:rsid w:val="52E4D263"/>
    <w:rsid w:val="5320FC53"/>
    <w:rsid w:val="532116F5"/>
    <w:rsid w:val="53217AB2"/>
    <w:rsid w:val="533A24B0"/>
    <w:rsid w:val="53957531"/>
    <w:rsid w:val="53EA176F"/>
    <w:rsid w:val="53F2EBA8"/>
    <w:rsid w:val="54433A34"/>
    <w:rsid w:val="54780CB3"/>
    <w:rsid w:val="547C900A"/>
    <w:rsid w:val="548FCB95"/>
    <w:rsid w:val="54BC03BB"/>
    <w:rsid w:val="54D5A59A"/>
    <w:rsid w:val="54DEC115"/>
    <w:rsid w:val="54F75C92"/>
    <w:rsid w:val="55053E65"/>
    <w:rsid w:val="551D3E4D"/>
    <w:rsid w:val="551F897E"/>
    <w:rsid w:val="5570BD3C"/>
    <w:rsid w:val="5581F47C"/>
    <w:rsid w:val="5599EC68"/>
    <w:rsid w:val="55AC3989"/>
    <w:rsid w:val="55C561E6"/>
    <w:rsid w:val="55F98850"/>
    <w:rsid w:val="56121B88"/>
    <w:rsid w:val="561AE53A"/>
    <w:rsid w:val="562DADFC"/>
    <w:rsid w:val="565F0AB8"/>
    <w:rsid w:val="56763ABA"/>
    <w:rsid w:val="56D6C38D"/>
    <w:rsid w:val="56F295F3"/>
    <w:rsid w:val="57103AF1"/>
    <w:rsid w:val="57B84386"/>
    <w:rsid w:val="57D16BE3"/>
    <w:rsid w:val="57DD5F5C"/>
    <w:rsid w:val="57FDA05D"/>
    <w:rsid w:val="580D95D3"/>
    <w:rsid w:val="58155C9E"/>
    <w:rsid w:val="583EF828"/>
    <w:rsid w:val="584CF189"/>
    <w:rsid w:val="587DEB1A"/>
    <w:rsid w:val="589D65F0"/>
    <w:rsid w:val="58C9D9D0"/>
    <w:rsid w:val="58FC0AA6"/>
    <w:rsid w:val="591CEAA4"/>
    <w:rsid w:val="593776B9"/>
    <w:rsid w:val="593E4A2D"/>
    <w:rsid w:val="5953812C"/>
    <w:rsid w:val="59B70BF1"/>
    <w:rsid w:val="59E5D59E"/>
    <w:rsid w:val="5A0BDEC0"/>
    <w:rsid w:val="5A0FDACF"/>
    <w:rsid w:val="5A470FE7"/>
    <w:rsid w:val="5A9D1258"/>
    <w:rsid w:val="5AFD1D5C"/>
    <w:rsid w:val="5B4B691E"/>
    <w:rsid w:val="5B5354D6"/>
    <w:rsid w:val="5B59989A"/>
    <w:rsid w:val="5BC5BD65"/>
    <w:rsid w:val="5C1B7B0D"/>
    <w:rsid w:val="5C6231E9"/>
    <w:rsid w:val="5C63A55E"/>
    <w:rsid w:val="5C8042C4"/>
    <w:rsid w:val="5C81C44D"/>
    <w:rsid w:val="5C8BB4A9"/>
    <w:rsid w:val="5C8FCC35"/>
    <w:rsid w:val="5CB1AF75"/>
    <w:rsid w:val="5CC2B8B2"/>
    <w:rsid w:val="5D5D8AF3"/>
    <w:rsid w:val="5D84FEA7"/>
    <w:rsid w:val="5DFC25B7"/>
    <w:rsid w:val="5E02EAC8"/>
    <w:rsid w:val="5E26ED92"/>
    <w:rsid w:val="5E3A7F76"/>
    <w:rsid w:val="5E3CE076"/>
    <w:rsid w:val="5EEC02C6"/>
    <w:rsid w:val="5EF1EC0A"/>
    <w:rsid w:val="5EFE7725"/>
    <w:rsid w:val="5F6B4C2A"/>
    <w:rsid w:val="5F8DDA61"/>
    <w:rsid w:val="5FB9650F"/>
    <w:rsid w:val="5FDF5EF3"/>
    <w:rsid w:val="5FEA651B"/>
    <w:rsid w:val="6026C5F9"/>
    <w:rsid w:val="603E2173"/>
    <w:rsid w:val="605A614E"/>
    <w:rsid w:val="60747A63"/>
    <w:rsid w:val="608EE589"/>
    <w:rsid w:val="6093FFA5"/>
    <w:rsid w:val="613A8B8A"/>
    <w:rsid w:val="61CC89EE"/>
    <w:rsid w:val="632205DD"/>
    <w:rsid w:val="6328E3D3"/>
    <w:rsid w:val="6356DA56"/>
    <w:rsid w:val="63610204"/>
    <w:rsid w:val="6378D9B3"/>
    <w:rsid w:val="63A6391D"/>
    <w:rsid w:val="642015DC"/>
    <w:rsid w:val="643B9202"/>
    <w:rsid w:val="644744E5"/>
    <w:rsid w:val="64541B71"/>
    <w:rsid w:val="64722C4C"/>
    <w:rsid w:val="64A26BCB"/>
    <w:rsid w:val="64AFEEEB"/>
    <w:rsid w:val="657A3C56"/>
    <w:rsid w:val="659B0657"/>
    <w:rsid w:val="65B29AFF"/>
    <w:rsid w:val="65D76263"/>
    <w:rsid w:val="6631EE64"/>
    <w:rsid w:val="663296EF"/>
    <w:rsid w:val="669B5013"/>
    <w:rsid w:val="66CBEEEC"/>
    <w:rsid w:val="66D76C1C"/>
    <w:rsid w:val="67002C09"/>
    <w:rsid w:val="673C468A"/>
    <w:rsid w:val="6749AB7F"/>
    <w:rsid w:val="6753CE19"/>
    <w:rsid w:val="67661B3A"/>
    <w:rsid w:val="67DCBB1B"/>
    <w:rsid w:val="67EC0176"/>
    <w:rsid w:val="682326BF"/>
    <w:rsid w:val="68B07599"/>
    <w:rsid w:val="68E5F754"/>
    <w:rsid w:val="68EBD080"/>
    <w:rsid w:val="68EF9E7A"/>
    <w:rsid w:val="690F0325"/>
    <w:rsid w:val="69122E70"/>
    <w:rsid w:val="69276724"/>
    <w:rsid w:val="69865497"/>
    <w:rsid w:val="69AA9ED0"/>
    <w:rsid w:val="69E89223"/>
    <w:rsid w:val="6A4A400F"/>
    <w:rsid w:val="6A6B3DEB"/>
    <w:rsid w:val="6A7FFE45"/>
    <w:rsid w:val="6AB4E405"/>
    <w:rsid w:val="6AC03917"/>
    <w:rsid w:val="6AE16DD0"/>
    <w:rsid w:val="6AE29645"/>
    <w:rsid w:val="6B3B8AAB"/>
    <w:rsid w:val="6BB15D71"/>
    <w:rsid w:val="6BE935E8"/>
    <w:rsid w:val="6BF1DD7F"/>
    <w:rsid w:val="6C1DECD0"/>
    <w:rsid w:val="6C233A3B"/>
    <w:rsid w:val="6C385A26"/>
    <w:rsid w:val="6C3A51DC"/>
    <w:rsid w:val="6C5E6481"/>
    <w:rsid w:val="6C7D3E31"/>
    <w:rsid w:val="6CB0A440"/>
    <w:rsid w:val="6D6410E6"/>
    <w:rsid w:val="6D7282AD"/>
    <w:rsid w:val="6E18D8B1"/>
    <w:rsid w:val="6E3D0049"/>
    <w:rsid w:val="6E476B0B"/>
    <w:rsid w:val="6E781D31"/>
    <w:rsid w:val="6E7A8E71"/>
    <w:rsid w:val="6E7D72F7"/>
    <w:rsid w:val="6EAE8480"/>
    <w:rsid w:val="6EB5B255"/>
    <w:rsid w:val="6EE0D4C2"/>
    <w:rsid w:val="6EFBF0BD"/>
    <w:rsid w:val="6F4F4773"/>
    <w:rsid w:val="6F712D1F"/>
    <w:rsid w:val="6F84AFAB"/>
    <w:rsid w:val="6FC8EB7F"/>
    <w:rsid w:val="7008766B"/>
    <w:rsid w:val="701A4683"/>
    <w:rsid w:val="70244B26"/>
    <w:rsid w:val="70265CAF"/>
    <w:rsid w:val="7044B1AF"/>
    <w:rsid w:val="704A54E1"/>
    <w:rsid w:val="708A910B"/>
    <w:rsid w:val="70993194"/>
    <w:rsid w:val="70A70E4F"/>
    <w:rsid w:val="70B858D6"/>
    <w:rsid w:val="7120800C"/>
    <w:rsid w:val="71247B50"/>
    <w:rsid w:val="71319A9E"/>
    <w:rsid w:val="7154D6B3"/>
    <w:rsid w:val="71BABFB5"/>
    <w:rsid w:val="71C82C55"/>
    <w:rsid w:val="71E0A7AA"/>
    <w:rsid w:val="722AEF38"/>
    <w:rsid w:val="72542937"/>
    <w:rsid w:val="729CBD0E"/>
    <w:rsid w:val="729D7188"/>
    <w:rsid w:val="72A0E840"/>
    <w:rsid w:val="72F67D1C"/>
    <w:rsid w:val="7354AE42"/>
    <w:rsid w:val="7366FECB"/>
    <w:rsid w:val="7393AB4C"/>
    <w:rsid w:val="742BEC9A"/>
    <w:rsid w:val="7460CDAF"/>
    <w:rsid w:val="746DE1DE"/>
    <w:rsid w:val="74722CC1"/>
    <w:rsid w:val="74A54F13"/>
    <w:rsid w:val="74E1534A"/>
    <w:rsid w:val="753073AF"/>
    <w:rsid w:val="75AB4FC1"/>
    <w:rsid w:val="75D45DD0"/>
    <w:rsid w:val="7606B922"/>
    <w:rsid w:val="76242077"/>
    <w:rsid w:val="7666AEFE"/>
    <w:rsid w:val="76BDDF74"/>
    <w:rsid w:val="7717AAE9"/>
    <w:rsid w:val="771964F3"/>
    <w:rsid w:val="77386AB3"/>
    <w:rsid w:val="77601D80"/>
    <w:rsid w:val="776DDA68"/>
    <w:rsid w:val="777C3F04"/>
    <w:rsid w:val="778450F4"/>
    <w:rsid w:val="77D445E7"/>
    <w:rsid w:val="78078179"/>
    <w:rsid w:val="784874FE"/>
    <w:rsid w:val="7871DFA1"/>
    <w:rsid w:val="788B1B1C"/>
    <w:rsid w:val="78A97F3A"/>
    <w:rsid w:val="78BD22DA"/>
    <w:rsid w:val="78C1D17B"/>
    <w:rsid w:val="79701648"/>
    <w:rsid w:val="79C8879B"/>
    <w:rsid w:val="79E50420"/>
    <w:rsid w:val="7A4D900F"/>
    <w:rsid w:val="7A7F87FE"/>
    <w:rsid w:val="7A8C52CD"/>
    <w:rsid w:val="7ADF91B2"/>
    <w:rsid w:val="7AF7919A"/>
    <w:rsid w:val="7B0BE6A9"/>
    <w:rsid w:val="7B23B46C"/>
    <w:rsid w:val="7B2678A1"/>
    <w:rsid w:val="7C22C4F1"/>
    <w:rsid w:val="7C28232E"/>
    <w:rsid w:val="7C2D026E"/>
    <w:rsid w:val="7C4B8CDA"/>
    <w:rsid w:val="7CD65242"/>
    <w:rsid w:val="7D142FA2"/>
    <w:rsid w:val="7D1E39EA"/>
    <w:rsid w:val="7D3A8D92"/>
    <w:rsid w:val="7D4281C2"/>
    <w:rsid w:val="7D7CF652"/>
    <w:rsid w:val="7D9093FD"/>
    <w:rsid w:val="7D9296D3"/>
    <w:rsid w:val="7D9B3370"/>
    <w:rsid w:val="7DB9A683"/>
    <w:rsid w:val="7DCC49F4"/>
    <w:rsid w:val="7DCD7628"/>
    <w:rsid w:val="7DE037B8"/>
    <w:rsid w:val="7E115452"/>
    <w:rsid w:val="7E32B0A2"/>
    <w:rsid w:val="7E4242FC"/>
    <w:rsid w:val="7E60E060"/>
    <w:rsid w:val="7E9B6A63"/>
    <w:rsid w:val="7EC61B1E"/>
    <w:rsid w:val="7EDAEE5B"/>
    <w:rsid w:val="7EF8EC2A"/>
    <w:rsid w:val="7F0DF58B"/>
    <w:rsid w:val="7F1C2CDF"/>
    <w:rsid w:val="7F1D2C5D"/>
    <w:rsid w:val="7F2476D8"/>
    <w:rsid w:val="7F513A12"/>
    <w:rsid w:val="7F7642B6"/>
    <w:rsid w:val="7F9FAF93"/>
    <w:rsid w:val="7FC3E1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469AFE"/>
  <w15:chartTrackingRefBased/>
  <w15:docId w15:val="{4F29BB0C-280C-4035-9A51-0FC8E389DA0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f85bbc4cfe1f4b15" /><Relationship Type="http://schemas.openxmlformats.org/officeDocument/2006/relationships/hyperlink" Target="http://www.plato/stanford.edu.entries/homosexuality" TargetMode="External" Id="Rfc8fc3fc081f4282" /><Relationship Type="http://schemas.openxmlformats.org/officeDocument/2006/relationships/hyperlink" Target="http://www.thegreatcoursesdaily.com/roleofwomen" TargetMode="External" Id="R08591e4b570e45c9" /><Relationship Type="http://schemas.openxmlformats.org/officeDocument/2006/relationships/hyperlink" Target="http://www.Legaldictionary.lawin.org/patrocinium" TargetMode="External" Id="Rd61c5c610bb04448" /><Relationship Type="http://schemas.openxmlformats.org/officeDocument/2006/relationships/hyperlink" Target="http://www.Thecollector.com/paedophiliaancientgreeceandrome" TargetMode="External" Id="Rff0fc0ac7be8473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Kaiyahn Mcleod White (2114300)</dc:creator>
  <keywords/>
  <dc:description/>
  <lastModifiedBy>Kaiyahn Mcleod White (2114300)</lastModifiedBy>
  <revision>3</revision>
  <dcterms:created xsi:type="dcterms:W3CDTF">2021-10-07T19:07:09.5551209Z</dcterms:created>
  <dcterms:modified xsi:type="dcterms:W3CDTF">2021-10-08T11:44:44.5885855Z</dcterms:modified>
</coreProperties>
</file>