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4EB6F" w14:textId="77777777" w:rsidR="009257EB" w:rsidRPr="00E1392B" w:rsidRDefault="00F54EFA">
      <w:pPr>
        <w:rPr>
          <w:b/>
          <w:bCs/>
          <w:sz w:val="28"/>
          <w:szCs w:val="28"/>
          <w:u w:val="single"/>
          <w:lang w:val="en-US"/>
        </w:rPr>
      </w:pPr>
      <w:r w:rsidRPr="00E1392B">
        <w:rPr>
          <w:b/>
          <w:bCs/>
          <w:sz w:val="28"/>
          <w:szCs w:val="28"/>
          <w:u w:val="single"/>
          <w:lang w:val="en-US"/>
        </w:rPr>
        <w:t>Evolution of the European Union</w:t>
      </w:r>
    </w:p>
    <w:p w14:paraId="4758B181" w14:textId="77777777" w:rsidR="00F54EFA" w:rsidRPr="00E1392B" w:rsidRDefault="00F54EFA">
      <w:pPr>
        <w:rPr>
          <w:b/>
          <w:bCs/>
          <w:lang w:val="en-US"/>
        </w:rPr>
      </w:pPr>
      <w:r w:rsidRPr="00E1392B">
        <w:rPr>
          <w:b/>
          <w:bCs/>
          <w:lang w:val="en-US"/>
        </w:rPr>
        <w:t>Introduction</w:t>
      </w:r>
    </w:p>
    <w:p w14:paraId="309E73D6" w14:textId="77777777" w:rsidR="00F54EFA" w:rsidRDefault="00F54EFA">
      <w:r w:rsidRPr="00F54EFA">
        <w:t xml:space="preserve">Often, our knowledge of the EU is based on the media and what we experience. For example, EU citizens can fly to other member states just with </w:t>
      </w:r>
      <w:r>
        <w:t>a</w:t>
      </w:r>
      <w:r w:rsidRPr="00F54EFA">
        <w:t xml:space="preserve"> passport or official identity card. They don't need to apply for permission or a visa. Consumers in </w:t>
      </w:r>
      <w:r>
        <w:t>M</w:t>
      </w:r>
      <w:r w:rsidRPr="00F54EFA">
        <w:t xml:space="preserve">ember </w:t>
      </w:r>
      <w:r>
        <w:t>S</w:t>
      </w:r>
      <w:r w:rsidRPr="00F54EFA">
        <w:t xml:space="preserve">tates have a range of goods they can buy. Even though they are imported from other </w:t>
      </w:r>
      <w:r>
        <w:t>M</w:t>
      </w:r>
      <w:r w:rsidRPr="00F54EFA">
        <w:t xml:space="preserve">ember </w:t>
      </w:r>
      <w:r>
        <w:t>S</w:t>
      </w:r>
      <w:r w:rsidRPr="00F54EFA">
        <w:t xml:space="preserve">tates, they have been cheap </w:t>
      </w:r>
      <w:r>
        <w:t>(</w:t>
      </w:r>
      <w:r w:rsidRPr="00F54EFA">
        <w:t xml:space="preserve">until the pound devalued following the </w:t>
      </w:r>
      <w:r>
        <w:t>UK</w:t>
      </w:r>
      <w:r w:rsidRPr="00F54EFA">
        <w:t>'s decision to leave the EU</w:t>
      </w:r>
      <w:r>
        <w:t>)</w:t>
      </w:r>
      <w:r w:rsidRPr="00F54EFA">
        <w:t>. We have rules against discrimination on key gr</w:t>
      </w:r>
      <w:r>
        <w:t>ounds</w:t>
      </w:r>
      <w:r w:rsidRPr="00F54EFA">
        <w:t xml:space="preserve"> </w:t>
      </w:r>
      <w:r>
        <w:t>such as</w:t>
      </w:r>
      <w:r w:rsidRPr="00F54EFA">
        <w:t xml:space="preserve"> disability, age, ethnicity, nationality</w:t>
      </w:r>
      <w:r>
        <w:t xml:space="preserve">, </w:t>
      </w:r>
      <w:r w:rsidRPr="00F54EFA">
        <w:t xml:space="preserve">gender and sexual orientation, to name but a few. We have a minimum wage. EU citizens can move to work in other </w:t>
      </w:r>
      <w:r>
        <w:t>M</w:t>
      </w:r>
      <w:r w:rsidRPr="00F54EFA">
        <w:t xml:space="preserve">ember </w:t>
      </w:r>
      <w:r>
        <w:t>S</w:t>
      </w:r>
      <w:r w:rsidRPr="00F54EFA">
        <w:t xml:space="preserve">tates </w:t>
      </w:r>
      <w:r>
        <w:t>freely</w:t>
      </w:r>
      <w:r w:rsidRPr="00F54EFA">
        <w:t xml:space="preserve">. In some states we can use </w:t>
      </w:r>
      <w:r>
        <w:t>euros</w:t>
      </w:r>
      <w:r w:rsidRPr="00F54EFA">
        <w:t xml:space="preserve"> and so there is no need to keep changing our money when we travel to various countries in one tr</w:t>
      </w:r>
      <w:r>
        <w:t>i</w:t>
      </w:r>
      <w:r w:rsidRPr="00F54EFA">
        <w:t>p. We have extensive consumer protection rights and rights relating to employment, such as lengthy maternity and paternity leave. EU citizens even elect candidates to the European Parliament. All of this is good for individuals. But why would a nation join</w:t>
      </w:r>
      <w:r>
        <w:t>? i</w:t>
      </w:r>
      <w:r w:rsidRPr="00F54EFA">
        <w:t xml:space="preserve">n doing so, that nation </w:t>
      </w:r>
      <w:r>
        <w:t xml:space="preserve">must </w:t>
      </w:r>
      <w:r w:rsidRPr="00F54EFA">
        <w:t>contribute to the EU budget</w:t>
      </w:r>
      <w:r>
        <w:t xml:space="preserve">, </w:t>
      </w:r>
      <w:r w:rsidRPr="00F54EFA">
        <w:t xml:space="preserve">and that nation loses its total freedom to legislate in certain areas. </w:t>
      </w:r>
    </w:p>
    <w:p w14:paraId="49CEA7A4" w14:textId="77777777" w:rsidR="00F54EFA" w:rsidRPr="00E1392B" w:rsidRDefault="00F54EFA">
      <w:pPr>
        <w:rPr>
          <w:b/>
          <w:bCs/>
        </w:rPr>
      </w:pPr>
      <w:r w:rsidRPr="00E1392B">
        <w:rPr>
          <w:b/>
          <w:bCs/>
        </w:rPr>
        <w:t>Who is in and who is out?</w:t>
      </w:r>
    </w:p>
    <w:p w14:paraId="180222AF" w14:textId="77777777" w:rsidR="00F54EFA" w:rsidRDefault="00F54EFA">
      <w:r>
        <w:t xml:space="preserve">The List of EU Member States are as </w:t>
      </w:r>
      <w:proofErr w:type="gramStart"/>
      <w:r>
        <w:t>follows:-</w:t>
      </w:r>
      <w:proofErr w:type="gramEnd"/>
    </w:p>
    <w:p w14:paraId="24F960D4" w14:textId="77777777" w:rsidR="00F54EFA" w:rsidRDefault="00F54EFA">
      <w:r w:rsidRPr="00F54EFA">
        <w:t>Austria Belgium Bulgaria Croatia Cyprus Czech Republic Denmark Estonia Finland France Germany Greece Hungary Ireland Italy Latvia Lithuania Luxembourg Malta Netherlands Poland Portugal Romania Slovakia Slovenia Spain Sweden United Kingdom</w:t>
      </w:r>
      <w:r>
        <w:t>.</w:t>
      </w:r>
    </w:p>
    <w:p w14:paraId="0E0462E9" w14:textId="77777777" w:rsidR="00F54EFA" w:rsidRPr="00F54EFA" w:rsidRDefault="00F54EFA">
      <w:r w:rsidRPr="00F54EFA">
        <w:t xml:space="preserve">In total </w:t>
      </w:r>
      <w:r w:rsidR="00E1392B">
        <w:t>(</w:t>
      </w:r>
      <w:r w:rsidRPr="00F54EFA">
        <w:t>including the UK</w:t>
      </w:r>
      <w:r w:rsidR="00E1392B">
        <w:t xml:space="preserve">) </w:t>
      </w:r>
      <w:r w:rsidRPr="00F54EFA">
        <w:t>there are 28 member states. Iceland</w:t>
      </w:r>
      <w:r w:rsidR="00E1392B">
        <w:t xml:space="preserve">, </w:t>
      </w:r>
      <w:r w:rsidRPr="00F54EFA">
        <w:t>Montenegro, Turkey, Macedonia and Serbia have also applied to become members at some point in the future</w:t>
      </w:r>
      <w:r w:rsidR="00E1392B">
        <w:t>.  T</w:t>
      </w:r>
      <w:r w:rsidRPr="00F54EFA">
        <w:t xml:space="preserve">here are 2 obvious gaps </w:t>
      </w:r>
      <w:r w:rsidR="00E1392B">
        <w:t xml:space="preserve">- </w:t>
      </w:r>
      <w:r w:rsidRPr="00F54EFA">
        <w:t>ne</w:t>
      </w:r>
      <w:r w:rsidR="00E1392B">
        <w:t>ither</w:t>
      </w:r>
      <w:r w:rsidRPr="00F54EFA">
        <w:t xml:space="preserve"> Norway </w:t>
      </w:r>
      <w:proofErr w:type="gramStart"/>
      <w:r w:rsidRPr="00F54EFA">
        <w:t>or</w:t>
      </w:r>
      <w:proofErr w:type="gramEnd"/>
      <w:r w:rsidRPr="00F54EFA">
        <w:t xml:space="preserve"> Switzerland have joined. These 2 countries, along with Iceland, have quite detailed trade agreements with the EU. </w:t>
      </w:r>
    </w:p>
    <w:p w14:paraId="59533978" w14:textId="77777777" w:rsidR="00E1392B" w:rsidRPr="00E1392B" w:rsidRDefault="00F54EFA">
      <w:r w:rsidRPr="00F54EFA">
        <w:t xml:space="preserve">Historically the EU has not always been this big. It started very small with just six </w:t>
      </w:r>
      <w:r w:rsidR="00E1392B">
        <w:t>M</w:t>
      </w:r>
      <w:r w:rsidRPr="00F54EFA">
        <w:t xml:space="preserve">ember </w:t>
      </w:r>
      <w:r w:rsidR="00E1392B">
        <w:t>S</w:t>
      </w:r>
      <w:r w:rsidRPr="00F54EFA">
        <w:t xml:space="preserve">tates in the 1950s </w:t>
      </w:r>
      <w:r w:rsidR="00E1392B">
        <w:t>(</w:t>
      </w:r>
      <w:r w:rsidRPr="00F54EFA">
        <w:t>Germany, France</w:t>
      </w:r>
      <w:r w:rsidR="00E1392B">
        <w:t xml:space="preserve">, </w:t>
      </w:r>
      <w:r w:rsidRPr="00F54EFA">
        <w:t xml:space="preserve">the Netherlands, </w:t>
      </w:r>
      <w:r w:rsidR="00E1392B">
        <w:t>L</w:t>
      </w:r>
      <w:r w:rsidRPr="00F54EFA">
        <w:t>uxe</w:t>
      </w:r>
      <w:r w:rsidR="00E1392B">
        <w:t>m</w:t>
      </w:r>
      <w:r w:rsidRPr="00F54EFA">
        <w:t>b</w:t>
      </w:r>
      <w:r w:rsidR="00E1392B">
        <w:t>ou</w:t>
      </w:r>
      <w:r w:rsidRPr="00F54EFA">
        <w:t>rg, Italy and Belgium</w:t>
      </w:r>
      <w:r w:rsidR="00E1392B">
        <w:t xml:space="preserve">) </w:t>
      </w:r>
      <w:r w:rsidRPr="00F54EFA">
        <w:t xml:space="preserve">while 3 more countries joined in 1973 </w:t>
      </w:r>
      <w:r w:rsidR="00E1392B">
        <w:t>(</w:t>
      </w:r>
      <w:r w:rsidRPr="00F54EFA">
        <w:t>the UK, Ireland and Denmark</w:t>
      </w:r>
      <w:r w:rsidR="00E1392B">
        <w:t>)</w:t>
      </w:r>
      <w:r w:rsidR="00E1392B" w:rsidRPr="00E1392B">
        <w:t xml:space="preserve">. </w:t>
      </w:r>
      <w:r w:rsidR="00E1392B">
        <w:t>Greece</w:t>
      </w:r>
      <w:r w:rsidR="00E1392B" w:rsidRPr="00E1392B">
        <w:t xml:space="preserve"> then joined in 1981, followed by Portugal and Spain in 1986. Sweden, Finland and Austria became members in </w:t>
      </w:r>
      <w:proofErr w:type="gramStart"/>
      <w:r w:rsidR="00E1392B" w:rsidRPr="00E1392B">
        <w:t>1995 ,</w:t>
      </w:r>
      <w:proofErr w:type="gramEnd"/>
      <w:r w:rsidR="00E1392B" w:rsidRPr="00E1392B">
        <w:t xml:space="preserve"> bringing the EU to 15 member states.</w:t>
      </w:r>
    </w:p>
    <w:p w14:paraId="68D08C9B" w14:textId="77777777" w:rsidR="00F54EFA" w:rsidRDefault="00E1392B">
      <w:r w:rsidRPr="00E1392B">
        <w:t>In 2004 there was the biggest enlargement as a further 10 states joined. Two of these were Malta and Cyprus the others were all Eastern European countries which caused controversy. Bulgaria and Romania then joined in 2007, res</w:t>
      </w:r>
      <w:r>
        <w:t>ul</w:t>
      </w:r>
      <w:r w:rsidRPr="00E1392B">
        <w:t xml:space="preserve">ting in concern over the amount and type of migration from </w:t>
      </w:r>
      <w:r>
        <w:t>E</w:t>
      </w:r>
      <w:r w:rsidRPr="00E1392B">
        <w:t xml:space="preserve">astern to Western Europe. Croatia joined in 2013. Clearly, immigration remains an issue today. </w:t>
      </w:r>
    </w:p>
    <w:p w14:paraId="23AEF23F" w14:textId="77777777" w:rsidR="00E1392B" w:rsidRDefault="00E1392B">
      <w:pPr>
        <w:rPr>
          <w:b/>
          <w:bCs/>
        </w:rPr>
      </w:pPr>
      <w:r>
        <w:rPr>
          <w:b/>
          <w:bCs/>
        </w:rPr>
        <w:t>The origins of the EU</w:t>
      </w:r>
    </w:p>
    <w:p w14:paraId="09902FDC" w14:textId="77777777" w:rsidR="00E1392B" w:rsidRDefault="00E1392B">
      <w:r>
        <w:t xml:space="preserve">The following is just one view and it is fine if you </w:t>
      </w:r>
      <w:proofErr w:type="gramStart"/>
      <w:r>
        <w:t>disagree:-</w:t>
      </w:r>
      <w:proofErr w:type="gramEnd"/>
    </w:p>
    <w:p w14:paraId="7B88BDA5" w14:textId="77777777" w:rsidR="00E1392B" w:rsidRPr="00E1392B" w:rsidRDefault="00E1392B">
      <w:r w:rsidRPr="00E1392B">
        <w:t>Imagine yourself living in Europe</w:t>
      </w:r>
      <w:r>
        <w:t xml:space="preserve">- </w:t>
      </w:r>
      <w:r w:rsidRPr="00E1392B">
        <w:t>France perhaps</w:t>
      </w:r>
      <w:r w:rsidR="00CD66B9">
        <w:t xml:space="preserve"> - </w:t>
      </w:r>
      <w:r w:rsidRPr="00E1392B">
        <w:t>in the late 1940s or early 1950s. Your countr</w:t>
      </w:r>
      <w:r w:rsidR="00CD66B9">
        <w:t>y’</w:t>
      </w:r>
      <w:r w:rsidRPr="00E1392B">
        <w:t>s in a mess, it has been flat</w:t>
      </w:r>
      <w:r w:rsidR="00CD66B9">
        <w:t>tened</w:t>
      </w:r>
      <w:r w:rsidRPr="00E1392B">
        <w:t xml:space="preserve"> by bombs </w:t>
      </w:r>
      <w:r w:rsidR="00CD66B9">
        <w:t>and</w:t>
      </w:r>
      <w:r w:rsidRPr="00E1392B">
        <w:t xml:space="preserve"> the fighting of two world </w:t>
      </w:r>
      <w:proofErr w:type="gramStart"/>
      <w:r w:rsidRPr="00E1392B">
        <w:t>wars .</w:t>
      </w:r>
      <w:proofErr w:type="gramEnd"/>
      <w:r w:rsidRPr="00E1392B">
        <w:t xml:space="preserve"> The new</w:t>
      </w:r>
      <w:r w:rsidR="00CD66B9">
        <w:t>s</w:t>
      </w:r>
      <w:r w:rsidRPr="00E1392B">
        <w:t xml:space="preserve"> stories you hear become more horrendous by the day. You hear of concentration camps, </w:t>
      </w:r>
      <w:proofErr w:type="gramStart"/>
      <w:r w:rsidRPr="00E1392B">
        <w:t>millions</w:t>
      </w:r>
      <w:proofErr w:type="gramEnd"/>
      <w:r w:rsidRPr="00E1392B">
        <w:t xml:space="preserve"> dead. To make matters worse</w:t>
      </w:r>
      <w:r w:rsidR="00CD66B9">
        <w:t xml:space="preserve">, </w:t>
      </w:r>
      <w:r w:rsidRPr="00E1392B">
        <w:t xml:space="preserve">the winters have been particularly harsh, you have no fuel to heat your house, harvests have been poor, food stocks are low and there is little or no money, either personal or state money, to import or buy food. There is no way of raising money because almost nothing is being </w:t>
      </w:r>
      <w:r w:rsidRPr="00E1392B">
        <w:lastRenderedPageBreak/>
        <w:t xml:space="preserve">exported because there is nothing to export </w:t>
      </w:r>
      <w:r w:rsidR="00CD66B9">
        <w:t>-</w:t>
      </w:r>
      <w:r w:rsidRPr="00E1392B">
        <w:t xml:space="preserve"> most industries have been completely devastated by the wars.</w:t>
      </w:r>
    </w:p>
    <w:p w14:paraId="47E06205" w14:textId="77777777" w:rsidR="00E1392B" w:rsidRPr="00E1392B" w:rsidRDefault="00E1392B">
      <w:r w:rsidRPr="00E1392B">
        <w:t xml:space="preserve">Now imagine yourself in the position of considerable political power in that </w:t>
      </w:r>
      <w:proofErr w:type="gramStart"/>
      <w:r w:rsidRPr="00E1392B">
        <w:t>country .</w:t>
      </w:r>
      <w:proofErr w:type="gramEnd"/>
      <w:r w:rsidRPr="00E1392B">
        <w:t xml:space="preserve"> You have the power to do something about this situation and it seems clear to you that fighting those countries around you for what little </w:t>
      </w:r>
      <w:r w:rsidR="00CD66B9">
        <w:t>there is</w:t>
      </w:r>
      <w:r w:rsidRPr="00E1392B">
        <w:t xml:space="preserve"> will not improve matters. In addition, you are aware that America is offering help</w:t>
      </w:r>
      <w:r w:rsidR="00CD66B9">
        <w:t xml:space="preserve"> in </w:t>
      </w:r>
      <w:r w:rsidRPr="00E1392B">
        <w:t>military terms as well as through political and military support to help reconstruct Europe after the war. That seems like a great plan. However, reconstructing Europe, building up the industries in each of the countries and getting the economy's going again might also lead to one state wanting to control the others, resulting in further devastation o</w:t>
      </w:r>
      <w:r w:rsidR="00CD66B9">
        <w:t>r</w:t>
      </w:r>
      <w:r w:rsidRPr="00E1392B">
        <w:t xml:space="preserve"> war. You </w:t>
      </w:r>
      <w:r w:rsidR="00CD66B9">
        <w:t>would</w:t>
      </w:r>
      <w:r w:rsidRPr="00E1392B">
        <w:t xml:space="preserve"> be back where you </w:t>
      </w:r>
      <w:proofErr w:type="gramStart"/>
      <w:r w:rsidRPr="00E1392B">
        <w:t>started .</w:t>
      </w:r>
      <w:proofErr w:type="gramEnd"/>
      <w:r w:rsidRPr="00E1392B">
        <w:t xml:space="preserve"> Political cooperation might, however, be</w:t>
      </w:r>
      <w:r w:rsidR="00CD66B9">
        <w:t xml:space="preserve"> a</w:t>
      </w:r>
      <w:r w:rsidRPr="00E1392B">
        <w:t xml:space="preserve"> solution.</w:t>
      </w:r>
    </w:p>
    <w:p w14:paraId="061D360F" w14:textId="77777777" w:rsidR="00E1392B" w:rsidRDefault="00E1392B">
      <w:r w:rsidRPr="00E1392B">
        <w:t>This is the climate in which the Frenchman, Robert Schuman, proposed that the coal and steel production of Germany and France should be p</w:t>
      </w:r>
      <w:r w:rsidR="00CD66B9">
        <w:t>ooled</w:t>
      </w:r>
      <w:r w:rsidRPr="00E1392B">
        <w:t xml:space="preserve"> to ensure efficient production and distribution. Italy, </w:t>
      </w:r>
      <w:proofErr w:type="gramStart"/>
      <w:r w:rsidRPr="00E1392B">
        <w:t>Belgium</w:t>
      </w:r>
      <w:r w:rsidR="00CD66B9">
        <w:t xml:space="preserve">,  </w:t>
      </w:r>
      <w:r w:rsidRPr="00E1392B">
        <w:t>the</w:t>
      </w:r>
      <w:proofErr w:type="gramEnd"/>
      <w:r w:rsidRPr="00E1392B">
        <w:t xml:space="preserve"> Netherlands and Luxembourg </w:t>
      </w:r>
      <w:r w:rsidR="00CD66B9">
        <w:t xml:space="preserve">thought </w:t>
      </w:r>
      <w:r w:rsidRPr="00E1392B">
        <w:t xml:space="preserve">that </w:t>
      </w:r>
      <w:r w:rsidR="00CD66B9">
        <w:t>S</w:t>
      </w:r>
      <w:r w:rsidRPr="00E1392B">
        <w:t xml:space="preserve">chuman's proposal was an excellent idea and these 6 states came together signing the </w:t>
      </w:r>
      <w:r w:rsidR="00CD66B9">
        <w:rPr>
          <w:b/>
          <w:bCs/>
        </w:rPr>
        <w:t>T</w:t>
      </w:r>
      <w:r w:rsidRPr="00CD66B9">
        <w:rPr>
          <w:b/>
          <w:bCs/>
        </w:rPr>
        <w:t xml:space="preserve">reaty </w:t>
      </w:r>
      <w:r w:rsidR="00CD66B9">
        <w:rPr>
          <w:b/>
          <w:bCs/>
        </w:rPr>
        <w:t>E</w:t>
      </w:r>
      <w:r w:rsidRPr="00CD66B9">
        <w:rPr>
          <w:b/>
          <w:bCs/>
        </w:rPr>
        <w:t xml:space="preserve">stablishing the European </w:t>
      </w:r>
      <w:r w:rsidR="00CD66B9">
        <w:rPr>
          <w:b/>
          <w:bCs/>
        </w:rPr>
        <w:t>C</w:t>
      </w:r>
      <w:r w:rsidRPr="00CD66B9">
        <w:rPr>
          <w:b/>
          <w:bCs/>
        </w:rPr>
        <w:t xml:space="preserve">oal and </w:t>
      </w:r>
      <w:r w:rsidR="00CD66B9">
        <w:rPr>
          <w:b/>
          <w:bCs/>
        </w:rPr>
        <w:t>S</w:t>
      </w:r>
      <w:r w:rsidRPr="00CD66B9">
        <w:rPr>
          <w:b/>
          <w:bCs/>
        </w:rPr>
        <w:t>teel</w:t>
      </w:r>
      <w:r w:rsidRPr="00E1392B">
        <w:t xml:space="preserve"> </w:t>
      </w:r>
      <w:r w:rsidR="00CD66B9">
        <w:rPr>
          <w:b/>
          <w:bCs/>
        </w:rPr>
        <w:t>C</w:t>
      </w:r>
      <w:r w:rsidRPr="00CD66B9">
        <w:rPr>
          <w:b/>
          <w:bCs/>
        </w:rPr>
        <w:t>ommunity</w:t>
      </w:r>
      <w:r w:rsidRPr="00E1392B">
        <w:t xml:space="preserve"> </w:t>
      </w:r>
      <w:r w:rsidR="00CD66B9" w:rsidRPr="00CD66B9">
        <w:rPr>
          <w:b/>
          <w:bCs/>
        </w:rPr>
        <w:t>(</w:t>
      </w:r>
      <w:r w:rsidRPr="00CD66B9">
        <w:rPr>
          <w:b/>
          <w:bCs/>
        </w:rPr>
        <w:t xml:space="preserve">ECSC </w:t>
      </w:r>
      <w:r w:rsidR="00CD66B9" w:rsidRPr="00CD66B9">
        <w:rPr>
          <w:b/>
          <w:bCs/>
        </w:rPr>
        <w:t>T</w:t>
      </w:r>
      <w:r w:rsidRPr="00CD66B9">
        <w:rPr>
          <w:b/>
          <w:bCs/>
        </w:rPr>
        <w:t>reaty</w:t>
      </w:r>
      <w:r w:rsidR="00CD66B9" w:rsidRPr="00CD66B9">
        <w:rPr>
          <w:b/>
          <w:bCs/>
        </w:rPr>
        <w:t>)</w:t>
      </w:r>
      <w:r w:rsidRPr="00E1392B">
        <w:t xml:space="preserve"> which came into force in 1952. There were 6 states whose coal and steel production </w:t>
      </w:r>
      <w:proofErr w:type="gramStart"/>
      <w:r w:rsidRPr="00E1392B">
        <w:t>was</w:t>
      </w:r>
      <w:proofErr w:type="gramEnd"/>
      <w:r w:rsidRPr="00E1392B">
        <w:t xml:space="preserve"> effectively joined, allowing for an efficient distribution to help the reconstruction of the area. It also had a further effect which some argue is actually the central reason </w:t>
      </w:r>
      <w:r w:rsidR="00CD66B9">
        <w:t xml:space="preserve">for </w:t>
      </w:r>
      <w:r w:rsidRPr="00E1392B">
        <w:t xml:space="preserve">the ECSC </w:t>
      </w:r>
      <w:proofErr w:type="gramStart"/>
      <w:r w:rsidR="00CD66B9">
        <w:t>T</w:t>
      </w:r>
      <w:r w:rsidRPr="00E1392B">
        <w:t>reaty :</w:t>
      </w:r>
      <w:proofErr w:type="gramEnd"/>
      <w:r w:rsidRPr="00E1392B">
        <w:t xml:space="preserve"> it made war between these states impossible. To fight a war, coal and steel is needed</w:t>
      </w:r>
      <w:r w:rsidR="00CD66B9">
        <w:t xml:space="preserve"> - </w:t>
      </w:r>
      <w:r w:rsidRPr="00E1392B">
        <w:t xml:space="preserve">if there is joint control over those materials, war becomes impossible. </w:t>
      </w:r>
    </w:p>
    <w:p w14:paraId="29AF8191" w14:textId="77777777" w:rsidR="00CD66B9" w:rsidRPr="00CD66B9" w:rsidRDefault="00CD66B9">
      <w:r w:rsidRPr="00CD66B9">
        <w:t xml:space="preserve">The ECSC </w:t>
      </w:r>
      <w:r>
        <w:t>T</w:t>
      </w:r>
      <w:r w:rsidRPr="00CD66B9">
        <w:t xml:space="preserve">reaty was the first step on the road to </w:t>
      </w:r>
      <w:r>
        <w:t>c</w:t>
      </w:r>
      <w:r w:rsidRPr="00CD66B9">
        <w:t>o</w:t>
      </w:r>
      <w:r>
        <w:t>oper</w:t>
      </w:r>
      <w:r w:rsidRPr="00CD66B9">
        <w:t xml:space="preserve">ation between these 6 states. Following this, it was not too difficult to imagine </w:t>
      </w:r>
      <w:r>
        <w:t>c</w:t>
      </w:r>
      <w:r w:rsidRPr="00CD66B9">
        <w:t>o</w:t>
      </w:r>
      <w:r>
        <w:t>o</w:t>
      </w:r>
      <w:r w:rsidRPr="00CD66B9">
        <w:t>p</w:t>
      </w:r>
      <w:r>
        <w:t>e</w:t>
      </w:r>
      <w:r w:rsidRPr="00CD66B9">
        <w:t>ration in other areas which might benefit the economies and help the recovery of those countries. One of these areas was the use of nuclear energy, which at the time was seen as the future of energy production. The countr</w:t>
      </w:r>
      <w:r>
        <w:t>ies</w:t>
      </w:r>
      <w:r w:rsidRPr="00CD66B9">
        <w:t xml:space="preserve"> signed up to the </w:t>
      </w:r>
      <w:r>
        <w:t>E</w:t>
      </w:r>
      <w:r w:rsidRPr="00CD66B9">
        <w:t xml:space="preserve">uratom </w:t>
      </w:r>
      <w:r>
        <w:t>T</w:t>
      </w:r>
      <w:r w:rsidRPr="00CD66B9">
        <w:t xml:space="preserve">reaty in 1957 to create the conditions necessary for the speedy establishment </w:t>
      </w:r>
      <w:r w:rsidR="00C05511">
        <w:t xml:space="preserve">and </w:t>
      </w:r>
      <w:r w:rsidRPr="00CD66B9">
        <w:t>gro</w:t>
      </w:r>
      <w:r w:rsidR="00C05511">
        <w:t>wth o</w:t>
      </w:r>
      <w:r w:rsidRPr="00CD66B9">
        <w:t>f nuclear industries.</w:t>
      </w:r>
    </w:p>
    <w:p w14:paraId="4D0A6048" w14:textId="77777777" w:rsidR="00CD66B9" w:rsidRDefault="00C05511">
      <w:r>
        <w:t>The s</w:t>
      </w:r>
      <w:r w:rsidR="00CD66B9" w:rsidRPr="00CD66B9">
        <w:t xml:space="preserve">econd treaty signed in 1957 in Rome </w:t>
      </w:r>
      <w:r>
        <w:t>w</w:t>
      </w:r>
      <w:r w:rsidR="00CD66B9" w:rsidRPr="00CD66B9">
        <w:t xml:space="preserve">as the </w:t>
      </w:r>
      <w:r w:rsidR="00CD66B9" w:rsidRPr="00C05511">
        <w:rPr>
          <w:b/>
          <w:bCs/>
        </w:rPr>
        <w:t xml:space="preserve">European Economic Community </w:t>
      </w:r>
      <w:r>
        <w:rPr>
          <w:b/>
          <w:bCs/>
        </w:rPr>
        <w:t>T</w:t>
      </w:r>
      <w:r w:rsidR="00CD66B9" w:rsidRPr="00C05511">
        <w:rPr>
          <w:b/>
          <w:bCs/>
        </w:rPr>
        <w:t>reaty</w:t>
      </w:r>
      <w:r w:rsidR="00CD66B9" w:rsidRPr="00CD66B9">
        <w:t xml:space="preserve"> </w:t>
      </w:r>
      <w:r>
        <w:t>(</w:t>
      </w:r>
      <w:r w:rsidR="00CD66B9" w:rsidRPr="00C05511">
        <w:rPr>
          <w:b/>
          <w:bCs/>
        </w:rPr>
        <w:t>E</w:t>
      </w:r>
      <w:r w:rsidRPr="00C05511">
        <w:rPr>
          <w:b/>
          <w:bCs/>
        </w:rPr>
        <w:t>E</w:t>
      </w:r>
      <w:r w:rsidR="00CD66B9" w:rsidRPr="00C05511">
        <w:rPr>
          <w:b/>
          <w:bCs/>
        </w:rPr>
        <w:t xml:space="preserve">C </w:t>
      </w:r>
      <w:r w:rsidRPr="00C05511">
        <w:rPr>
          <w:b/>
          <w:bCs/>
        </w:rPr>
        <w:t>T</w:t>
      </w:r>
      <w:r w:rsidR="00CD66B9" w:rsidRPr="00C05511">
        <w:rPr>
          <w:b/>
          <w:bCs/>
        </w:rPr>
        <w:t>reaty</w:t>
      </w:r>
      <w:r>
        <w:t>)</w:t>
      </w:r>
      <w:r w:rsidR="00CD66B9" w:rsidRPr="00CD66B9">
        <w:t xml:space="preserve">. This treaty is key in the development of the EU. </w:t>
      </w:r>
    </w:p>
    <w:p w14:paraId="221C845F" w14:textId="77777777" w:rsidR="00C05511" w:rsidRPr="00216D44" w:rsidRDefault="00C05511">
      <w:pPr>
        <w:rPr>
          <w:b/>
          <w:bCs/>
        </w:rPr>
      </w:pPr>
      <w:r w:rsidRPr="00216D44">
        <w:rPr>
          <w:b/>
          <w:bCs/>
        </w:rPr>
        <w:t>The EEC Treaty and Its development</w:t>
      </w:r>
    </w:p>
    <w:p w14:paraId="3B0EFEAA" w14:textId="77777777" w:rsidR="00C05511" w:rsidRDefault="00C05511">
      <w:r>
        <w:t>The E</w:t>
      </w:r>
      <w:r w:rsidRPr="00C05511">
        <w:t xml:space="preserve">EC </w:t>
      </w:r>
      <w:r>
        <w:t>T</w:t>
      </w:r>
      <w:r w:rsidRPr="00C05511">
        <w:t xml:space="preserve">reaty 1957 </w:t>
      </w:r>
      <w:r>
        <w:t>(</w:t>
      </w:r>
      <w:r w:rsidRPr="00C05511">
        <w:t>or Treaty of Rome as it is often call</w:t>
      </w:r>
      <w:r>
        <w:t xml:space="preserve">ed) </w:t>
      </w:r>
      <w:r w:rsidRPr="00C05511">
        <w:t xml:space="preserve">was all about economic integration and cooperation between the 6 states. These states wanted to do a number of things. They wanted to simplify trade and economic activities to help boost their economies. They wanted to make sure their economies were stable and that the standard of living of those living and working there would increase. The states wanted to achieve this by signing up to some quite far reaching legal provisions which ensured the abolition of all obstacles to the free movement of goods, people, services and capital. </w:t>
      </w:r>
      <w:r>
        <w:t xml:space="preserve"> </w:t>
      </w:r>
      <w:r w:rsidRPr="00C05511">
        <w:t xml:space="preserve">The </w:t>
      </w:r>
      <w:r>
        <w:t>EEC</w:t>
      </w:r>
      <w:r w:rsidRPr="00C05511">
        <w:t xml:space="preserve"> </w:t>
      </w:r>
      <w:r>
        <w:t>T</w:t>
      </w:r>
      <w:r w:rsidRPr="00C05511">
        <w:t xml:space="preserve">reaty also set in motion the harmonisation of economic policies or other policies that might have an economic impact on this newly established area of Economic </w:t>
      </w:r>
      <w:proofErr w:type="gramStart"/>
      <w:r w:rsidRPr="00C05511">
        <w:t>Cooperation .</w:t>
      </w:r>
      <w:proofErr w:type="gramEnd"/>
      <w:r w:rsidRPr="00C05511">
        <w:t xml:space="preserve"> </w:t>
      </w:r>
    </w:p>
    <w:p w14:paraId="494C848B" w14:textId="77777777" w:rsidR="00C05511" w:rsidRDefault="00C05511">
      <w:r w:rsidRPr="00C05511">
        <w:t xml:space="preserve">The ECSC </w:t>
      </w:r>
      <w:r>
        <w:t>T</w:t>
      </w:r>
      <w:r w:rsidRPr="00C05511">
        <w:t xml:space="preserve">reaty, </w:t>
      </w:r>
      <w:r>
        <w:t>E</w:t>
      </w:r>
      <w:r w:rsidRPr="00C05511">
        <w:t xml:space="preserve">uratom and the </w:t>
      </w:r>
      <w:r>
        <w:t>EEC</w:t>
      </w:r>
      <w:r w:rsidRPr="00C05511">
        <w:t xml:space="preserve"> </w:t>
      </w:r>
      <w:r>
        <w:t>T</w:t>
      </w:r>
      <w:r w:rsidRPr="00C05511">
        <w:t>reaty each created its own institutions, process</w:t>
      </w:r>
      <w:r>
        <w:t>e</w:t>
      </w:r>
      <w:r w:rsidRPr="00C05511">
        <w:t>s an</w:t>
      </w:r>
      <w:r>
        <w:t xml:space="preserve">d </w:t>
      </w:r>
      <w:r w:rsidRPr="00C05511">
        <w:t xml:space="preserve">procedures </w:t>
      </w:r>
      <w:r>
        <w:t xml:space="preserve">– </w:t>
      </w:r>
      <w:r w:rsidRPr="00C05511">
        <w:t>a</w:t>
      </w:r>
      <w:r>
        <w:t xml:space="preserve"> </w:t>
      </w:r>
      <w:r w:rsidRPr="00C05511">
        <w:t xml:space="preserve">bit of a nightmare really. Thankfully in 1967 the </w:t>
      </w:r>
      <w:r w:rsidRPr="00C05511">
        <w:rPr>
          <w:b/>
          <w:bCs/>
        </w:rPr>
        <w:t>Merger Treaty</w:t>
      </w:r>
      <w:r w:rsidRPr="00C05511">
        <w:t xml:space="preserve"> came into force, simplifying the structure and creating common institutions to operate under all 3 treaties. The six member states collectively </w:t>
      </w:r>
      <w:r>
        <w:t>became</w:t>
      </w:r>
      <w:r w:rsidRPr="00C05511">
        <w:t xml:space="preserve"> known as the </w:t>
      </w:r>
      <w:r w:rsidRPr="00C05511">
        <w:rPr>
          <w:b/>
          <w:bCs/>
        </w:rPr>
        <w:t xml:space="preserve">European Economic Community </w:t>
      </w:r>
      <w:r>
        <w:rPr>
          <w:b/>
          <w:bCs/>
        </w:rPr>
        <w:t>(EEC)</w:t>
      </w:r>
      <w:r w:rsidRPr="00C05511">
        <w:t xml:space="preserve">. The </w:t>
      </w:r>
      <w:r>
        <w:t>EEC T</w:t>
      </w:r>
      <w:r w:rsidRPr="00C05511">
        <w:t xml:space="preserve">reaty has been changed several times to reflect or bring about changes in the </w:t>
      </w:r>
      <w:r>
        <w:t>E</w:t>
      </w:r>
      <w:r w:rsidRPr="00C05511">
        <w:t xml:space="preserve">EC as it developed into the EU. The changes are brought about by a new </w:t>
      </w:r>
      <w:r>
        <w:t>T</w:t>
      </w:r>
      <w:r w:rsidRPr="00C05511">
        <w:t xml:space="preserve">reaty and with each new </w:t>
      </w:r>
      <w:r>
        <w:t>T</w:t>
      </w:r>
      <w:r w:rsidRPr="00C05511">
        <w:t>reaty the powers of the E</w:t>
      </w:r>
      <w:r>
        <w:t>E</w:t>
      </w:r>
      <w:r w:rsidRPr="00C05511">
        <w:t>C</w:t>
      </w:r>
      <w:r>
        <w:t>/</w:t>
      </w:r>
      <w:r w:rsidRPr="00C05511">
        <w:t xml:space="preserve">EU have increased and widened. In 1986 the </w:t>
      </w:r>
      <w:r w:rsidRPr="00C05511">
        <w:rPr>
          <w:b/>
          <w:bCs/>
        </w:rPr>
        <w:t>Single European Act 1986</w:t>
      </w:r>
      <w:r w:rsidRPr="00C05511">
        <w:t xml:space="preserve"> </w:t>
      </w:r>
      <w:r w:rsidRPr="00C05511">
        <w:rPr>
          <w:b/>
          <w:bCs/>
        </w:rPr>
        <w:t>(SEA 1986)</w:t>
      </w:r>
      <w:r w:rsidRPr="00C05511">
        <w:t xml:space="preserve"> was signed in Luxembourg. </w:t>
      </w:r>
      <w:proofErr w:type="gramStart"/>
      <w:r>
        <w:t>It’s</w:t>
      </w:r>
      <w:proofErr w:type="gramEnd"/>
      <w:r>
        <w:t xml:space="preserve"> </w:t>
      </w:r>
      <w:r w:rsidRPr="00C05511">
        <w:t xml:space="preserve">focus was on making sure that </w:t>
      </w:r>
      <w:r w:rsidR="00216D44">
        <w:t>law</w:t>
      </w:r>
      <w:r w:rsidRPr="00C05511">
        <w:t xml:space="preserve"> making in the EC was made more </w:t>
      </w:r>
      <w:r w:rsidRPr="00C05511">
        <w:lastRenderedPageBreak/>
        <w:t xml:space="preserve">efficient and effective in order to allow for the achievement of the objectives set out in the </w:t>
      </w:r>
      <w:r w:rsidR="00216D44">
        <w:t>E</w:t>
      </w:r>
      <w:r w:rsidRPr="00C05511">
        <w:t xml:space="preserve">EC treaty. </w:t>
      </w:r>
    </w:p>
    <w:p w14:paraId="17859899" w14:textId="77777777" w:rsidR="00216D44" w:rsidRPr="00216D44" w:rsidRDefault="00216D44">
      <w:pPr>
        <w:rPr>
          <w:b/>
          <w:bCs/>
        </w:rPr>
      </w:pPr>
      <w:r w:rsidRPr="00216D44">
        <w:rPr>
          <w:b/>
          <w:bCs/>
        </w:rPr>
        <w:t>Establishing the EU</w:t>
      </w:r>
    </w:p>
    <w:p w14:paraId="7B3BDFB9" w14:textId="77777777" w:rsidR="00216D44" w:rsidRDefault="00216D44">
      <w:r>
        <w:rPr>
          <w:noProof/>
        </w:rPr>
        <mc:AlternateContent>
          <mc:Choice Requires="wps">
            <w:drawing>
              <wp:anchor distT="0" distB="0" distL="114300" distR="114300" simplePos="0" relativeHeight="251661312" behindDoc="0" locked="0" layoutInCell="1" allowOverlap="1" wp14:anchorId="0173E090" wp14:editId="557AB606">
                <wp:simplePos x="0" y="0"/>
                <wp:positionH relativeFrom="column">
                  <wp:posOffset>2609850</wp:posOffset>
                </wp:positionH>
                <wp:positionV relativeFrom="paragraph">
                  <wp:posOffset>2645409</wp:posOffset>
                </wp:positionV>
                <wp:extent cx="914400" cy="16859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914400" cy="1685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D3EB40" w14:textId="77777777" w:rsidR="0074581C" w:rsidRDefault="0074581C" w:rsidP="00216D44">
                            <w:pPr>
                              <w:jc w:val="center"/>
                              <w:rPr>
                                <w:lang w:val="en-US"/>
                              </w:rPr>
                            </w:pPr>
                            <w:r>
                              <w:rPr>
                                <w:lang w:val="en-US"/>
                              </w:rPr>
                              <w:t>Pillar 2</w:t>
                            </w:r>
                          </w:p>
                          <w:p w14:paraId="23F4F70E" w14:textId="77777777" w:rsidR="0074581C" w:rsidRDefault="0074581C" w:rsidP="00216D44">
                            <w:pPr>
                              <w:jc w:val="center"/>
                              <w:rPr>
                                <w:lang w:val="en-US"/>
                              </w:rPr>
                            </w:pPr>
                            <w:r>
                              <w:rPr>
                                <w:lang w:val="en-US"/>
                              </w:rPr>
                              <w:t>Common foreign and security policy</w:t>
                            </w:r>
                          </w:p>
                          <w:p w14:paraId="07B690DB" w14:textId="77777777" w:rsidR="0074581C" w:rsidRDefault="0074581C" w:rsidP="00216D44">
                            <w:pPr>
                              <w:jc w:val="center"/>
                              <w:rPr>
                                <w:lang w:val="en-US"/>
                              </w:rPr>
                            </w:pPr>
                          </w:p>
                          <w:p w14:paraId="01DFE0F4" w14:textId="77777777" w:rsidR="0074581C" w:rsidRPr="00216D44" w:rsidRDefault="0074581C" w:rsidP="00216D44">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3E090" id="Rectangle 3" o:spid="_x0000_s1026" style="position:absolute;margin-left:205.5pt;margin-top:208.3pt;width:1in;height:13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" fillcolor="#4472c4 [3204]" strokecolor="#1f3763 [1604]" strokeweight="1pt">
                <v:textbox>
                  <w:txbxContent>
                    <w:p w14:paraId="73D3EB40" w14:textId="77777777" w:rsidR="0074581C" w:rsidRDefault="0074581C" w:rsidP="00216D44">
                      <w:pPr>
                        <w:jc w:val="center"/>
                        <w:rPr>
                          <w:lang w:val="en-US"/>
                        </w:rPr>
                      </w:pPr>
                      <w:r>
                        <w:rPr>
                          <w:lang w:val="en-US"/>
                        </w:rPr>
                        <w:t>Pillar 2</w:t>
                      </w:r>
                    </w:p>
                    <w:p w14:paraId="23F4F70E" w14:textId="77777777" w:rsidR="0074581C" w:rsidRDefault="0074581C" w:rsidP="00216D44">
                      <w:pPr>
                        <w:jc w:val="center"/>
                        <w:rPr>
                          <w:lang w:val="en-US"/>
                        </w:rPr>
                      </w:pPr>
                      <w:r>
                        <w:rPr>
                          <w:lang w:val="en-US"/>
                        </w:rPr>
                        <w:t>Common foreign and security policy</w:t>
                      </w:r>
                    </w:p>
                    <w:p w14:paraId="07B690DB" w14:textId="77777777" w:rsidR="0074581C" w:rsidRDefault="0074581C" w:rsidP="00216D44">
                      <w:pPr>
                        <w:jc w:val="center"/>
                        <w:rPr>
                          <w:lang w:val="en-US"/>
                        </w:rPr>
                      </w:pPr>
                    </w:p>
                    <w:p w14:paraId="01DFE0F4" w14:textId="77777777" w:rsidR="0074581C" w:rsidRPr="00216D44" w:rsidRDefault="0074581C" w:rsidP="00216D44">
                      <w:pPr>
                        <w:jc w:val="center"/>
                        <w:rPr>
                          <w:lang w:val="en-US"/>
                        </w:rPr>
                      </w:pP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5FA5E97B" wp14:editId="7AFB0F2A">
                <wp:simplePos x="0" y="0"/>
                <wp:positionH relativeFrom="column">
                  <wp:posOffset>1343025</wp:posOffset>
                </wp:positionH>
                <wp:positionV relativeFrom="paragraph">
                  <wp:posOffset>2616835</wp:posOffset>
                </wp:positionV>
                <wp:extent cx="914400" cy="16954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14400" cy="1695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4D3A8F" w14:textId="77777777" w:rsidR="0074581C" w:rsidRDefault="0074581C" w:rsidP="00216D44">
                            <w:pPr>
                              <w:jc w:val="center"/>
                              <w:rPr>
                                <w:lang w:val="en-US"/>
                              </w:rPr>
                            </w:pPr>
                            <w:r>
                              <w:rPr>
                                <w:lang w:val="en-US"/>
                              </w:rPr>
                              <w:t>Pillar 1</w:t>
                            </w:r>
                          </w:p>
                          <w:p w14:paraId="4CCC5402" w14:textId="77777777" w:rsidR="0074581C" w:rsidRDefault="0074581C" w:rsidP="00216D44">
                            <w:pPr>
                              <w:jc w:val="center"/>
                              <w:rPr>
                                <w:lang w:val="en-US"/>
                              </w:rPr>
                            </w:pPr>
                            <w:r>
                              <w:rPr>
                                <w:lang w:val="en-US"/>
                              </w:rPr>
                              <w:t xml:space="preserve">EC Treaty </w:t>
                            </w:r>
                          </w:p>
                          <w:p w14:paraId="55BFBA0A" w14:textId="77777777" w:rsidR="0074581C" w:rsidRDefault="0074581C" w:rsidP="00216D44">
                            <w:pPr>
                              <w:jc w:val="center"/>
                              <w:rPr>
                                <w:lang w:val="en-US"/>
                              </w:rPr>
                            </w:pPr>
                            <w:r>
                              <w:rPr>
                                <w:lang w:val="en-US"/>
                              </w:rPr>
                              <w:t>Euratom Treaty</w:t>
                            </w:r>
                          </w:p>
                          <w:p w14:paraId="3750E39B" w14:textId="77777777" w:rsidR="0074581C" w:rsidRDefault="0074581C" w:rsidP="00216D44">
                            <w:pPr>
                              <w:jc w:val="center"/>
                              <w:rPr>
                                <w:lang w:val="en-US"/>
                              </w:rPr>
                            </w:pPr>
                            <w:r>
                              <w:rPr>
                                <w:lang w:val="en-US"/>
                              </w:rPr>
                              <w:t>ECSC Treaty</w:t>
                            </w:r>
                          </w:p>
                          <w:p w14:paraId="35388036" w14:textId="77777777" w:rsidR="0074581C" w:rsidRPr="00216D44" w:rsidRDefault="0074581C" w:rsidP="00216D44">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A5E97B" id="Rectangle 2" o:spid="_x0000_s1027" style="position:absolute;margin-left:105.75pt;margin-top:206.05pt;width:1in;height:13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" fillcolor="#4472c4 [3204]" strokecolor="#1f3763 [1604]" strokeweight="1pt">
                <v:textbox>
                  <w:txbxContent>
                    <w:p w14:paraId="2B4D3A8F" w14:textId="77777777" w:rsidR="0074581C" w:rsidRDefault="0074581C" w:rsidP="00216D44">
                      <w:pPr>
                        <w:jc w:val="center"/>
                        <w:rPr>
                          <w:lang w:val="en-US"/>
                        </w:rPr>
                      </w:pPr>
                      <w:r>
                        <w:rPr>
                          <w:lang w:val="en-US"/>
                        </w:rPr>
                        <w:t>Pillar 1</w:t>
                      </w:r>
                    </w:p>
                    <w:p w14:paraId="4CCC5402" w14:textId="77777777" w:rsidR="0074581C" w:rsidRDefault="0074581C" w:rsidP="00216D44">
                      <w:pPr>
                        <w:jc w:val="center"/>
                        <w:rPr>
                          <w:lang w:val="en-US"/>
                        </w:rPr>
                      </w:pPr>
                      <w:r>
                        <w:rPr>
                          <w:lang w:val="en-US"/>
                        </w:rPr>
                        <w:t xml:space="preserve">EC Treaty </w:t>
                      </w:r>
                    </w:p>
                    <w:p w14:paraId="55BFBA0A" w14:textId="77777777" w:rsidR="0074581C" w:rsidRDefault="0074581C" w:rsidP="00216D44">
                      <w:pPr>
                        <w:jc w:val="center"/>
                        <w:rPr>
                          <w:lang w:val="en-US"/>
                        </w:rPr>
                      </w:pPr>
                      <w:r>
                        <w:rPr>
                          <w:lang w:val="en-US"/>
                        </w:rPr>
                        <w:t>Euratom Treaty</w:t>
                      </w:r>
                    </w:p>
                    <w:p w14:paraId="3750E39B" w14:textId="77777777" w:rsidR="0074581C" w:rsidRDefault="0074581C" w:rsidP="00216D44">
                      <w:pPr>
                        <w:jc w:val="center"/>
                        <w:rPr>
                          <w:lang w:val="en-US"/>
                        </w:rPr>
                      </w:pPr>
                      <w:r>
                        <w:rPr>
                          <w:lang w:val="en-US"/>
                        </w:rPr>
                        <w:t>ECSC Treaty</w:t>
                      </w:r>
                    </w:p>
                    <w:p w14:paraId="35388036" w14:textId="77777777" w:rsidR="0074581C" w:rsidRPr="00216D44" w:rsidRDefault="0074581C" w:rsidP="00216D44">
                      <w:pPr>
                        <w:jc w:val="center"/>
                        <w:rPr>
                          <w:lang w:val="en-US"/>
                        </w:rPr>
                      </w:pP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0C81A54A" wp14:editId="64AEB211">
                <wp:simplePos x="0" y="0"/>
                <wp:positionH relativeFrom="column">
                  <wp:posOffset>1438275</wp:posOffset>
                </wp:positionH>
                <wp:positionV relativeFrom="paragraph">
                  <wp:posOffset>1378584</wp:posOffset>
                </wp:positionV>
                <wp:extent cx="3228975" cy="1038225"/>
                <wp:effectExtent l="38100" t="19050" r="66675" b="28575"/>
                <wp:wrapNone/>
                <wp:docPr id="1" name="Isosceles Triangle 1"/>
                <wp:cNvGraphicFramePr/>
                <a:graphic xmlns:a="http://schemas.openxmlformats.org/drawingml/2006/main">
                  <a:graphicData uri="http://schemas.microsoft.com/office/word/2010/wordprocessingShape">
                    <wps:wsp>
                      <wps:cNvSpPr/>
                      <wps:spPr>
                        <a:xfrm>
                          <a:off x="0" y="0"/>
                          <a:ext cx="3228975" cy="10382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2677AD" w14:textId="77777777" w:rsidR="0074581C" w:rsidRPr="00216D44" w:rsidRDefault="0074581C" w:rsidP="00216D44">
                            <w:pPr>
                              <w:jc w:val="center"/>
                              <w:rPr>
                                <w:lang w:val="en-US"/>
                              </w:rPr>
                            </w:pPr>
                            <w:r>
                              <w:rPr>
                                <w:lang w:val="en-US"/>
                              </w:rPr>
                              <w:t>The European Union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81A54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8" type="#_x0000_t5" style="position:absolute;margin-left:113.25pt;margin-top:108.55pt;width:254.25pt;height:8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" fillcolor="#4472c4 [3204]" strokecolor="#1f3763 [1604]" strokeweight="1pt">
                <v:textbox>
                  <w:txbxContent>
                    <w:p w14:paraId="092677AD" w14:textId="77777777" w:rsidR="0074581C" w:rsidRPr="00216D44" w:rsidRDefault="0074581C" w:rsidP="00216D44">
                      <w:pPr>
                        <w:jc w:val="center"/>
                        <w:rPr>
                          <w:lang w:val="en-US"/>
                        </w:rPr>
                      </w:pPr>
                      <w:r>
                        <w:rPr>
                          <w:lang w:val="en-US"/>
                        </w:rPr>
                        <w:t>The European Union</w:t>
                      </w:r>
                    </w:p>
                  </w:txbxContent>
                </v:textbox>
              </v:shape>
            </w:pict>
          </mc:Fallback>
        </mc:AlternateContent>
      </w:r>
      <w:r w:rsidRPr="00216D44">
        <w:t xml:space="preserve">1992 saw the signing of the Maastricht </w:t>
      </w:r>
      <w:r>
        <w:t>T</w:t>
      </w:r>
      <w:r w:rsidRPr="00216D44">
        <w:t xml:space="preserve">reaty. </w:t>
      </w:r>
      <w:r>
        <w:t>This T</w:t>
      </w:r>
      <w:r w:rsidRPr="00216D44">
        <w:t xml:space="preserve">reaty did 2 things: it dropped the </w:t>
      </w:r>
      <w:r>
        <w:t>“E</w:t>
      </w:r>
      <w:r w:rsidRPr="00216D44">
        <w:t>conomic</w:t>
      </w:r>
      <w:r>
        <w:t>”</w:t>
      </w:r>
      <w:r w:rsidRPr="00216D44">
        <w:t xml:space="preserve"> from the title of the </w:t>
      </w:r>
      <w:r>
        <w:t>EEC</w:t>
      </w:r>
      <w:r w:rsidRPr="00216D44">
        <w:t xml:space="preserve"> </w:t>
      </w:r>
      <w:r>
        <w:t>T</w:t>
      </w:r>
      <w:r w:rsidRPr="00216D44">
        <w:t xml:space="preserve">reaty making it the </w:t>
      </w:r>
      <w:r>
        <w:t>T</w:t>
      </w:r>
      <w:r w:rsidRPr="00216D44">
        <w:t xml:space="preserve">reaty </w:t>
      </w:r>
      <w:r>
        <w:t>E</w:t>
      </w:r>
      <w:r w:rsidRPr="00216D44">
        <w:t xml:space="preserve">stablishing the European </w:t>
      </w:r>
      <w:r>
        <w:t>C</w:t>
      </w:r>
      <w:r w:rsidRPr="00216D44">
        <w:t>ommun</w:t>
      </w:r>
      <w:r>
        <w:t xml:space="preserve">ity (or </w:t>
      </w:r>
      <w:r w:rsidRPr="00216D44">
        <w:t xml:space="preserve">EC </w:t>
      </w:r>
      <w:r>
        <w:t>T</w:t>
      </w:r>
      <w:r w:rsidRPr="00216D44">
        <w:t>reaty</w:t>
      </w:r>
      <w:r>
        <w:t xml:space="preserve">) </w:t>
      </w:r>
      <w:r w:rsidRPr="00216D44">
        <w:t xml:space="preserve">and then created the EU. This is where things get a little complicated. Take a look at the following diagram before reading on. </w:t>
      </w:r>
    </w:p>
    <w:p w14:paraId="4302BA9C" w14:textId="77777777" w:rsidR="00216D44" w:rsidRDefault="00216D44">
      <w:pPr>
        <w:rPr>
          <w:i/>
          <w:iCs/>
        </w:rPr>
      </w:pPr>
      <w:r>
        <w:rPr>
          <w:noProof/>
        </w:rPr>
        <mc:AlternateContent>
          <mc:Choice Requires="wps">
            <w:drawing>
              <wp:anchor distT="0" distB="0" distL="114300" distR="114300" simplePos="0" relativeHeight="251662336" behindDoc="0" locked="0" layoutInCell="1" allowOverlap="1" wp14:anchorId="1CF21A22" wp14:editId="0EE149AB">
                <wp:simplePos x="0" y="0"/>
                <wp:positionH relativeFrom="column">
                  <wp:posOffset>3829050</wp:posOffset>
                </wp:positionH>
                <wp:positionV relativeFrom="paragraph">
                  <wp:posOffset>1816735</wp:posOffset>
                </wp:positionV>
                <wp:extent cx="971550" cy="16764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715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7F5EDA" w14:textId="77777777" w:rsidR="0074581C" w:rsidRDefault="0074581C" w:rsidP="00216D44">
                            <w:pPr>
                              <w:jc w:val="center"/>
                              <w:rPr>
                                <w:lang w:val="en-US"/>
                              </w:rPr>
                            </w:pPr>
                            <w:r>
                              <w:rPr>
                                <w:lang w:val="en-US"/>
                              </w:rPr>
                              <w:t>Pillar 3</w:t>
                            </w:r>
                          </w:p>
                          <w:p w14:paraId="186686D9" w14:textId="77777777" w:rsidR="0074581C" w:rsidRDefault="0074581C" w:rsidP="00216D44">
                            <w:pPr>
                              <w:jc w:val="center"/>
                              <w:rPr>
                                <w:lang w:val="en-US"/>
                              </w:rPr>
                            </w:pPr>
                            <w:r>
                              <w:rPr>
                                <w:lang w:val="en-US"/>
                              </w:rPr>
                              <w:t>Co-operation in the fields of justice and home affairs</w:t>
                            </w:r>
                          </w:p>
                          <w:p w14:paraId="304FE868" w14:textId="77777777" w:rsidR="0074581C" w:rsidRPr="00216D44" w:rsidRDefault="0074581C" w:rsidP="00216D44">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F21A22" id="Rectangle 4" o:spid="_x0000_s1029" style="position:absolute;margin-left:301.5pt;margin-top:143.05pt;width:76.5pt;height:1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" fillcolor="#4472c4 [3204]" strokecolor="#1f3763 [1604]" strokeweight="1pt">
                <v:textbox>
                  <w:txbxContent>
                    <w:p w14:paraId="137F5EDA" w14:textId="77777777" w:rsidR="0074581C" w:rsidRDefault="0074581C" w:rsidP="00216D44">
                      <w:pPr>
                        <w:jc w:val="center"/>
                        <w:rPr>
                          <w:lang w:val="en-US"/>
                        </w:rPr>
                      </w:pPr>
                      <w:r>
                        <w:rPr>
                          <w:lang w:val="en-US"/>
                        </w:rPr>
                        <w:t>Pillar 3</w:t>
                      </w:r>
                    </w:p>
                    <w:p w14:paraId="186686D9" w14:textId="77777777" w:rsidR="0074581C" w:rsidRDefault="0074581C" w:rsidP="00216D44">
                      <w:pPr>
                        <w:jc w:val="center"/>
                        <w:rPr>
                          <w:lang w:val="en-US"/>
                        </w:rPr>
                      </w:pPr>
                      <w:r>
                        <w:rPr>
                          <w:lang w:val="en-US"/>
                        </w:rPr>
                        <w:t>Co-operation in the fields of justice and home affairs</w:t>
                      </w:r>
                    </w:p>
                    <w:p w14:paraId="304FE868" w14:textId="77777777" w:rsidR="0074581C" w:rsidRPr="00216D44" w:rsidRDefault="0074581C" w:rsidP="00216D44">
                      <w:pPr>
                        <w:jc w:val="center"/>
                        <w:rPr>
                          <w:lang w:val="en-US"/>
                        </w:rPr>
                      </w:pPr>
                    </w:p>
                  </w:txbxContent>
                </v:textbox>
              </v:rect>
            </w:pict>
          </mc:Fallback>
        </mc:AlternateContent>
      </w:r>
    </w:p>
    <w:p w14:paraId="5ABDDCFE" w14:textId="77777777" w:rsidR="00BF65BD" w:rsidRDefault="00BF65BD">
      <w:pPr>
        <w:rPr>
          <w:i/>
          <w:iCs/>
        </w:rPr>
      </w:pPr>
    </w:p>
    <w:p w14:paraId="40D3F2CF" w14:textId="77777777" w:rsidR="00BF65BD" w:rsidRDefault="00BF65BD">
      <w:pPr>
        <w:rPr>
          <w:i/>
          <w:iCs/>
        </w:rPr>
      </w:pPr>
    </w:p>
    <w:p w14:paraId="1E16D6AD" w14:textId="77777777" w:rsidR="00BF65BD" w:rsidRDefault="00BF65BD">
      <w:pPr>
        <w:rPr>
          <w:i/>
          <w:iCs/>
        </w:rPr>
      </w:pPr>
    </w:p>
    <w:p w14:paraId="6D367EC4" w14:textId="77777777" w:rsidR="00BF65BD" w:rsidRDefault="00BF65BD">
      <w:pPr>
        <w:rPr>
          <w:i/>
          <w:iCs/>
        </w:rPr>
      </w:pPr>
    </w:p>
    <w:p w14:paraId="5EAA0FD3" w14:textId="77777777" w:rsidR="00BF65BD" w:rsidRDefault="00BF65BD">
      <w:pPr>
        <w:rPr>
          <w:i/>
          <w:iCs/>
        </w:rPr>
      </w:pPr>
    </w:p>
    <w:p w14:paraId="3D2DFDC6" w14:textId="77777777" w:rsidR="00BF65BD" w:rsidRDefault="00BF65BD">
      <w:pPr>
        <w:rPr>
          <w:i/>
          <w:iCs/>
        </w:rPr>
      </w:pPr>
    </w:p>
    <w:p w14:paraId="286D72E4" w14:textId="77777777" w:rsidR="00BF65BD" w:rsidRDefault="00BF65BD">
      <w:pPr>
        <w:rPr>
          <w:i/>
          <w:iCs/>
        </w:rPr>
      </w:pPr>
    </w:p>
    <w:p w14:paraId="09DD6621" w14:textId="77777777" w:rsidR="00BF65BD" w:rsidRDefault="00BF65BD">
      <w:pPr>
        <w:rPr>
          <w:i/>
          <w:iCs/>
        </w:rPr>
      </w:pPr>
    </w:p>
    <w:p w14:paraId="0DA3B68A" w14:textId="77777777" w:rsidR="00BF65BD" w:rsidRDefault="00BF65BD">
      <w:pPr>
        <w:rPr>
          <w:i/>
          <w:iCs/>
        </w:rPr>
      </w:pPr>
    </w:p>
    <w:p w14:paraId="5C9E8899" w14:textId="77777777" w:rsidR="00BF65BD" w:rsidRDefault="00BF65BD">
      <w:pPr>
        <w:rPr>
          <w:i/>
          <w:iCs/>
        </w:rPr>
      </w:pPr>
    </w:p>
    <w:p w14:paraId="48EB45D3" w14:textId="77777777" w:rsidR="00BF65BD" w:rsidRDefault="00BF65BD">
      <w:pPr>
        <w:rPr>
          <w:i/>
          <w:iCs/>
        </w:rPr>
      </w:pPr>
    </w:p>
    <w:p w14:paraId="04E28D3E" w14:textId="77777777" w:rsidR="00BF65BD" w:rsidRDefault="00BF65BD">
      <w:pPr>
        <w:rPr>
          <w:i/>
          <w:iCs/>
        </w:rPr>
      </w:pPr>
    </w:p>
    <w:p w14:paraId="025131FC" w14:textId="77777777" w:rsidR="00BF65BD" w:rsidRDefault="00BF65BD">
      <w:pPr>
        <w:rPr>
          <w:i/>
          <w:iCs/>
        </w:rPr>
      </w:pPr>
    </w:p>
    <w:p w14:paraId="7FF73555" w14:textId="77777777" w:rsidR="00BF65BD" w:rsidRDefault="00BF65BD">
      <w:r w:rsidRPr="00BF65BD">
        <w:t xml:space="preserve">The </w:t>
      </w:r>
      <w:r w:rsidRPr="00BF65BD">
        <w:rPr>
          <w:b/>
          <w:bCs/>
        </w:rPr>
        <w:t>TEU</w:t>
      </w:r>
      <w:r w:rsidRPr="00BF65BD">
        <w:t xml:space="preserve"> established the EU and subsumed within it the pre</w:t>
      </w:r>
      <w:r>
        <w:t>-</w:t>
      </w:r>
      <w:r w:rsidRPr="00BF65BD">
        <w:t>existing 3 treaties</w:t>
      </w:r>
      <w:r>
        <w:t xml:space="preserve">, </w:t>
      </w:r>
      <w:r w:rsidRPr="00BF65BD">
        <w:t xml:space="preserve">the European </w:t>
      </w:r>
      <w:r>
        <w:t>C</w:t>
      </w:r>
      <w:r w:rsidRPr="00BF65BD">
        <w:t xml:space="preserve">ommunity, </w:t>
      </w:r>
      <w:r>
        <w:t>Euratom</w:t>
      </w:r>
      <w:r w:rsidRPr="00BF65BD">
        <w:t xml:space="preserve"> and </w:t>
      </w:r>
      <w:r>
        <w:t>ECSC</w:t>
      </w:r>
      <w:r w:rsidRPr="00BF65BD">
        <w:t xml:space="preserve"> </w:t>
      </w:r>
      <w:r>
        <w:t>T</w:t>
      </w:r>
      <w:r w:rsidRPr="00BF65BD">
        <w:t xml:space="preserve">reaties. They continued to exist as the first pillar of the EU. Most EU law courses are primarily concerned with the law in this area. In addition, 2 new pillars were created which significantly extended the policy areas the EU would concern itself </w:t>
      </w:r>
      <w:proofErr w:type="gramStart"/>
      <w:r w:rsidRPr="00BF65BD">
        <w:t>with .</w:t>
      </w:r>
      <w:proofErr w:type="gramEnd"/>
      <w:r w:rsidRPr="00BF65BD">
        <w:t xml:space="preserve"> Pillar 2 dealt with the creation of a common policy in relation to foreign affairs and security policy and the 3rd pillar considered Co</w:t>
      </w:r>
      <w:r>
        <w:t>ope</w:t>
      </w:r>
      <w:r w:rsidRPr="00BF65BD">
        <w:t>ration in criminal matters. We will be concentrating on pillar 1. There were some important differences between how decisio</w:t>
      </w:r>
      <w:r>
        <w:t>n</w:t>
      </w:r>
      <w:r w:rsidRPr="00BF65BD">
        <w:t>s under each pillar were made. The first pillar continued to be regulated by the supranational institutions that w</w:t>
      </w:r>
      <w:r>
        <w:t>ere</w:t>
      </w:r>
      <w:r w:rsidRPr="00BF65BD">
        <w:t xml:space="preserve"> set up by the </w:t>
      </w:r>
      <w:r>
        <w:t>T</w:t>
      </w:r>
      <w:r w:rsidRPr="00BF65BD">
        <w:t>reaties. The institutions have the p</w:t>
      </w:r>
      <w:r>
        <w:t>ower</w:t>
      </w:r>
      <w:r w:rsidRPr="00BF65BD">
        <w:t xml:space="preserve"> to act independently from the national </w:t>
      </w:r>
      <w:r>
        <w:t>M</w:t>
      </w:r>
      <w:r w:rsidRPr="00BF65BD">
        <w:t xml:space="preserve">ember </w:t>
      </w:r>
      <w:r>
        <w:t>S</w:t>
      </w:r>
      <w:r w:rsidRPr="00BF65BD">
        <w:t>tates and make legally binding decisions. The other two pillars were intended to be much more intergovernmental, meaning that decisions were based on agreement between the government</w:t>
      </w:r>
      <w:r>
        <w:t>s</w:t>
      </w:r>
      <w:r w:rsidRPr="00BF65BD">
        <w:t xml:space="preserve"> signed up to the relevant </w:t>
      </w:r>
      <w:r>
        <w:t>T</w:t>
      </w:r>
      <w:r w:rsidRPr="00BF65BD">
        <w:t>reaty. In other words</w:t>
      </w:r>
      <w:r>
        <w:t>,</w:t>
      </w:r>
      <w:r w:rsidRPr="00BF65BD">
        <w:t xml:space="preserve"> the EU institutions did not have the power to make decisions independently of the </w:t>
      </w:r>
      <w:r>
        <w:t>M</w:t>
      </w:r>
      <w:r w:rsidRPr="00BF65BD">
        <w:t xml:space="preserve">ember </w:t>
      </w:r>
      <w:r>
        <w:t>S</w:t>
      </w:r>
      <w:r w:rsidRPr="00BF65BD">
        <w:t xml:space="preserve">tates. </w:t>
      </w:r>
    </w:p>
    <w:p w14:paraId="49C60534" w14:textId="77777777" w:rsidR="00BF65BD" w:rsidRPr="00BF65BD" w:rsidRDefault="00BF65BD">
      <w:r w:rsidRPr="00BF65BD">
        <w:t>In the 1990s matters did not standstill for very</w:t>
      </w:r>
      <w:r>
        <w:t xml:space="preserve"> l</w:t>
      </w:r>
      <w:r w:rsidRPr="00BF65BD">
        <w:t xml:space="preserve">ong in the development of the EU. In 1997 the </w:t>
      </w:r>
      <w:r w:rsidRPr="00BF65BD">
        <w:rPr>
          <w:b/>
          <w:bCs/>
        </w:rPr>
        <w:t>Treaty of Amsterdam 1997</w:t>
      </w:r>
      <w:r w:rsidRPr="00BF65BD">
        <w:t xml:space="preserve"> </w:t>
      </w:r>
      <w:r w:rsidRPr="00BF65BD">
        <w:rPr>
          <w:b/>
          <w:bCs/>
        </w:rPr>
        <w:t>(TA 1997</w:t>
      </w:r>
      <w:r>
        <w:t>)</w:t>
      </w:r>
      <w:r w:rsidRPr="00BF65BD">
        <w:t xml:space="preserve"> was </w:t>
      </w:r>
      <w:proofErr w:type="gramStart"/>
      <w:r w:rsidRPr="00BF65BD">
        <w:t>concluded .</w:t>
      </w:r>
      <w:proofErr w:type="gramEnd"/>
      <w:r w:rsidRPr="00BF65BD">
        <w:t xml:space="preserve"> Further amendments to the scope of the powers given to the EU and its institutions were made. </w:t>
      </w:r>
      <w:r w:rsidRPr="00BF65BD">
        <w:rPr>
          <w:b/>
          <w:bCs/>
        </w:rPr>
        <w:t>TA 1997</w:t>
      </w:r>
      <w:r w:rsidRPr="00BF65BD">
        <w:t xml:space="preserve"> consolidated the </w:t>
      </w:r>
      <w:r>
        <w:t>T</w:t>
      </w:r>
      <w:r w:rsidRPr="00BF65BD">
        <w:t xml:space="preserve">reaties into one version and renumbered the existing provisions. </w:t>
      </w:r>
    </w:p>
    <w:p w14:paraId="4CC26818" w14:textId="77777777" w:rsidR="00BF65BD" w:rsidRDefault="00BF65BD">
      <w:r w:rsidRPr="00BF65BD">
        <w:lastRenderedPageBreak/>
        <w:t xml:space="preserve">Not long after TA 1997 </w:t>
      </w:r>
      <w:r>
        <w:t>a</w:t>
      </w:r>
      <w:r w:rsidRPr="00BF65BD">
        <w:t xml:space="preserve"> further treaty was signed</w:t>
      </w:r>
      <w:r>
        <w:t xml:space="preserve">: </w:t>
      </w:r>
      <w:proofErr w:type="gramStart"/>
      <w:r w:rsidRPr="00BF65BD">
        <w:t>the</w:t>
      </w:r>
      <w:proofErr w:type="gramEnd"/>
      <w:r w:rsidRPr="00BF65BD">
        <w:t xml:space="preserve"> </w:t>
      </w:r>
      <w:r w:rsidRPr="00BF65BD">
        <w:rPr>
          <w:b/>
          <w:bCs/>
        </w:rPr>
        <w:t>Treaty of Nice 2001</w:t>
      </w:r>
      <w:r w:rsidRPr="00BF65BD">
        <w:t xml:space="preserve"> </w:t>
      </w:r>
      <w:r>
        <w:t>(</w:t>
      </w:r>
      <w:r w:rsidRPr="00BF65BD">
        <w:rPr>
          <w:b/>
          <w:bCs/>
        </w:rPr>
        <w:t>TN 2001</w:t>
      </w:r>
      <w:r>
        <w:rPr>
          <w:b/>
          <w:bCs/>
        </w:rPr>
        <w:t>)</w:t>
      </w:r>
      <w:r w:rsidRPr="00BF65BD">
        <w:t>. It came into force in 2003 and prepared the way for the big expansion of the EU in 2004. The debate surrounding the creation of TN 2001 signalled that the p</w:t>
      </w:r>
      <w:r>
        <w:t>eople</w:t>
      </w:r>
      <w:r w:rsidRPr="00BF65BD">
        <w:t xml:space="preserve"> of Europe were perhaps getting a little fed up with all these </w:t>
      </w:r>
      <w:r>
        <w:t>T</w:t>
      </w:r>
      <w:r w:rsidRPr="00BF65BD">
        <w:t xml:space="preserve">reaties: there was particular concern over the proposed enlargement of the </w:t>
      </w:r>
      <w:proofErr w:type="gramStart"/>
      <w:r w:rsidRPr="00BF65BD">
        <w:t>EU .</w:t>
      </w:r>
      <w:proofErr w:type="gramEnd"/>
      <w:r w:rsidRPr="00BF65BD">
        <w:t xml:space="preserve"> The Irish rejected TN 2001 in their referendum. Rather than letting the EU tumble into constitutional turmoil, however</w:t>
      </w:r>
      <w:r>
        <w:t xml:space="preserve">, </w:t>
      </w:r>
      <w:r w:rsidRPr="00BF65BD">
        <w:t xml:space="preserve">the Irish simply held another referendum, which then overwhelmingly approved TN 2001. </w:t>
      </w:r>
    </w:p>
    <w:p w14:paraId="59203024" w14:textId="77777777" w:rsidR="00BF65BD" w:rsidRDefault="00BF65BD">
      <w:r>
        <w:t>A Constitution for Europe?</w:t>
      </w:r>
    </w:p>
    <w:p w14:paraId="42E3C399" w14:textId="77777777" w:rsidR="00962D73" w:rsidRPr="00962D73" w:rsidRDefault="00962D73">
      <w:r w:rsidRPr="00962D73">
        <w:t xml:space="preserve">In </w:t>
      </w:r>
      <w:r w:rsidRPr="00962D73">
        <w:rPr>
          <w:b/>
          <w:bCs/>
        </w:rPr>
        <w:t>TN 2001</w:t>
      </w:r>
      <w:r w:rsidRPr="00962D73">
        <w:t xml:space="preserve"> it was recognised that the </w:t>
      </w:r>
      <w:r>
        <w:t>T</w:t>
      </w:r>
      <w:r w:rsidRPr="00962D73">
        <w:t xml:space="preserve">reaties would need revising in order to cope with the increasing membership. All the leaders of the </w:t>
      </w:r>
      <w:r>
        <w:t>M</w:t>
      </w:r>
      <w:r w:rsidRPr="00962D73">
        <w:t xml:space="preserve">ember </w:t>
      </w:r>
      <w:r>
        <w:t>S</w:t>
      </w:r>
      <w:r w:rsidRPr="00962D73">
        <w:t xml:space="preserve">tates therefore got together in </w:t>
      </w:r>
      <w:proofErr w:type="spellStart"/>
      <w:r>
        <w:t>Laeken</w:t>
      </w:r>
      <w:proofErr w:type="spellEnd"/>
      <w:r w:rsidRPr="00962D73">
        <w:t xml:space="preserve"> </w:t>
      </w:r>
      <w:r>
        <w:t>(</w:t>
      </w:r>
      <w:r w:rsidRPr="00962D73">
        <w:t>a suburb of Brussels, Belgium</w:t>
      </w:r>
      <w:r>
        <w:t>)</w:t>
      </w:r>
      <w:r w:rsidRPr="00962D73">
        <w:t xml:space="preserve"> in December 2001 to talk about what changes would need to be brought about. A convention was set up which included members from all the EU institutions and national </w:t>
      </w:r>
      <w:r>
        <w:t>P</w:t>
      </w:r>
      <w:r w:rsidRPr="00962D73">
        <w:t xml:space="preserve">arliaments. This group of people considered the workings of the EU and made recommendations for changes in the form of a new draft </w:t>
      </w:r>
      <w:r>
        <w:t>T</w:t>
      </w:r>
      <w:r w:rsidRPr="00962D73">
        <w:t xml:space="preserve">reaty. The </w:t>
      </w:r>
      <w:r>
        <w:t>M</w:t>
      </w:r>
      <w:r w:rsidRPr="00962D73">
        <w:t xml:space="preserve">ember </w:t>
      </w:r>
      <w:r>
        <w:t>S</w:t>
      </w:r>
      <w:r w:rsidRPr="00962D73">
        <w:t xml:space="preserve">tates could not agree on this </w:t>
      </w:r>
      <w:r>
        <w:t>T</w:t>
      </w:r>
      <w:r w:rsidRPr="00962D73">
        <w:t xml:space="preserve">reaty and negotiations went on behind closed doors until the </w:t>
      </w:r>
      <w:r w:rsidRPr="00962D73">
        <w:rPr>
          <w:b/>
          <w:bCs/>
        </w:rPr>
        <w:t xml:space="preserve">Treaty </w:t>
      </w:r>
      <w:r>
        <w:rPr>
          <w:b/>
          <w:bCs/>
        </w:rPr>
        <w:t>E</w:t>
      </w:r>
      <w:r w:rsidRPr="00962D73">
        <w:rPr>
          <w:b/>
          <w:bCs/>
        </w:rPr>
        <w:t>stablishing a</w:t>
      </w:r>
      <w:r w:rsidRPr="00962D73">
        <w:t xml:space="preserve"> </w:t>
      </w:r>
      <w:r>
        <w:rPr>
          <w:b/>
          <w:bCs/>
        </w:rPr>
        <w:t>C</w:t>
      </w:r>
      <w:r w:rsidRPr="00962D73">
        <w:rPr>
          <w:b/>
          <w:bCs/>
        </w:rPr>
        <w:t>onstitution for Europe 2004</w:t>
      </w:r>
      <w:r w:rsidRPr="00962D73">
        <w:t xml:space="preserve"> </w:t>
      </w:r>
      <w:r w:rsidRPr="00962D73">
        <w:rPr>
          <w:b/>
          <w:bCs/>
        </w:rPr>
        <w:t>(CT 2004)</w:t>
      </w:r>
      <w:r w:rsidRPr="00962D73">
        <w:t xml:space="preserve"> w</w:t>
      </w:r>
      <w:r>
        <w:t>as signed by all</w:t>
      </w:r>
      <w:r w:rsidRPr="00962D73">
        <w:t xml:space="preserve"> </w:t>
      </w:r>
      <w:r>
        <w:t>M</w:t>
      </w:r>
      <w:r w:rsidRPr="00962D73">
        <w:t xml:space="preserve">ember </w:t>
      </w:r>
      <w:r>
        <w:t>S</w:t>
      </w:r>
      <w:r w:rsidRPr="00962D73">
        <w:t xml:space="preserve">tates. As with previous </w:t>
      </w:r>
      <w:r>
        <w:t>T</w:t>
      </w:r>
      <w:r w:rsidRPr="00962D73">
        <w:t xml:space="preserve">reaties, each </w:t>
      </w:r>
      <w:r>
        <w:t>M</w:t>
      </w:r>
      <w:r w:rsidRPr="00962D73">
        <w:t xml:space="preserve">ember </w:t>
      </w:r>
      <w:r>
        <w:t>S</w:t>
      </w:r>
      <w:r w:rsidRPr="00962D73">
        <w:t xml:space="preserve">tate had to ratify </w:t>
      </w:r>
      <w:r>
        <w:t>(</w:t>
      </w:r>
      <w:r w:rsidRPr="00962D73">
        <w:t>formally approve</w:t>
      </w:r>
      <w:r>
        <w:t>)</w:t>
      </w:r>
      <w:r w:rsidRPr="00962D73">
        <w:t xml:space="preserve"> </w:t>
      </w:r>
      <w:r w:rsidRPr="00962D73">
        <w:rPr>
          <w:b/>
          <w:bCs/>
        </w:rPr>
        <w:t>CT 2004</w:t>
      </w:r>
      <w:r w:rsidRPr="00962D73">
        <w:t xml:space="preserve"> and this is where it all unravelled. </w:t>
      </w:r>
    </w:p>
    <w:p w14:paraId="36D39B5A" w14:textId="77777777" w:rsidR="00962D73" w:rsidRPr="00962D73" w:rsidRDefault="00962D73">
      <w:r w:rsidRPr="00962D73">
        <w:t>In May 2005</w:t>
      </w:r>
      <w:r>
        <w:t xml:space="preserve">, </w:t>
      </w:r>
      <w:r w:rsidRPr="00962D73">
        <w:t xml:space="preserve">the French people voted against it in a referendum and in June 2005, Dutch voters followed suit. The EU existed: it could not simply be scrapped but it could also not continue to operate under the existing framework because that was designed </w:t>
      </w:r>
      <w:r>
        <w:t>f</w:t>
      </w:r>
      <w:r w:rsidRPr="00962D73">
        <w:t>or</w:t>
      </w:r>
      <w:r>
        <w:t xml:space="preserve"> </w:t>
      </w:r>
      <w:r w:rsidRPr="00962D73">
        <w:t xml:space="preserve">far fewer members. It was, In other words, too crowded. </w:t>
      </w:r>
    </w:p>
    <w:p w14:paraId="6EFB8C35" w14:textId="77777777" w:rsidR="00BF65BD" w:rsidRDefault="00962D73">
      <w:r>
        <w:t>The EU</w:t>
      </w:r>
      <w:r w:rsidRPr="00962D73">
        <w:t xml:space="preserve"> realised that CT 2004 was not going to be revived and scrapped it. It </w:t>
      </w:r>
      <w:r>
        <w:t>th</w:t>
      </w:r>
      <w:r w:rsidRPr="00962D73">
        <w:t xml:space="preserve">en negotiated a new </w:t>
      </w:r>
      <w:r>
        <w:t>T</w:t>
      </w:r>
      <w:r w:rsidRPr="00962D73">
        <w:t xml:space="preserve">reaty, but this time did so </w:t>
      </w:r>
      <w:proofErr w:type="gramStart"/>
      <w:r w:rsidRPr="00962D73">
        <w:t>using</w:t>
      </w:r>
      <w:proofErr w:type="gramEnd"/>
      <w:r w:rsidRPr="00962D73">
        <w:t xml:space="preserve"> an intergovernmental conference at which </w:t>
      </w:r>
      <w:r>
        <w:t>M</w:t>
      </w:r>
      <w:r w:rsidRPr="00962D73">
        <w:t xml:space="preserve">ember </w:t>
      </w:r>
      <w:r>
        <w:t>S</w:t>
      </w:r>
      <w:r w:rsidRPr="00962D73">
        <w:t xml:space="preserve">tate governments came together to debate the changes to be made. This allowed for much greater transparency and open negotiation. The result was the </w:t>
      </w:r>
      <w:r w:rsidRPr="00962D73">
        <w:rPr>
          <w:b/>
          <w:bCs/>
        </w:rPr>
        <w:t>Treaty of Lisbon 2007</w:t>
      </w:r>
      <w:r w:rsidRPr="00962D73">
        <w:t xml:space="preserve"> </w:t>
      </w:r>
      <w:r w:rsidRPr="00962D73">
        <w:rPr>
          <w:b/>
          <w:bCs/>
        </w:rPr>
        <w:t>(TL 2007)</w:t>
      </w:r>
      <w:r w:rsidRPr="00962D73">
        <w:t xml:space="preserve"> which was signed in 2007. </w:t>
      </w:r>
      <w:r w:rsidRPr="00962D73">
        <w:rPr>
          <w:b/>
          <w:bCs/>
        </w:rPr>
        <w:t>TL 2007</w:t>
      </w:r>
      <w:r w:rsidRPr="00962D73">
        <w:t xml:space="preserve"> formally abolished the </w:t>
      </w:r>
      <w:proofErr w:type="gramStart"/>
      <w:r w:rsidRPr="00962D73">
        <w:t>three pillar</w:t>
      </w:r>
      <w:proofErr w:type="gramEnd"/>
      <w:r w:rsidRPr="00962D73">
        <w:t xml:space="preserve"> structure</w:t>
      </w:r>
      <w:r>
        <w:t xml:space="preserve"> (</w:t>
      </w:r>
      <w:r w:rsidRPr="00962D73">
        <w:t>see earlier diagram</w:t>
      </w:r>
      <w:r>
        <w:t>)</w:t>
      </w:r>
      <w:r w:rsidRPr="00962D73">
        <w:t xml:space="preserve">. The </w:t>
      </w:r>
      <w:r w:rsidRPr="00962D73">
        <w:rPr>
          <w:b/>
          <w:bCs/>
        </w:rPr>
        <w:t xml:space="preserve">EC </w:t>
      </w:r>
      <w:r>
        <w:rPr>
          <w:b/>
          <w:bCs/>
        </w:rPr>
        <w:t>T</w:t>
      </w:r>
      <w:r w:rsidRPr="00962D73">
        <w:rPr>
          <w:b/>
          <w:bCs/>
        </w:rPr>
        <w:t xml:space="preserve">reaty </w:t>
      </w:r>
      <w:r w:rsidRPr="00962D73">
        <w:t xml:space="preserve">was renamed the </w:t>
      </w:r>
      <w:r w:rsidRPr="00962D73">
        <w:rPr>
          <w:b/>
          <w:bCs/>
        </w:rPr>
        <w:t xml:space="preserve">Treaty of the </w:t>
      </w:r>
      <w:r>
        <w:rPr>
          <w:b/>
          <w:bCs/>
        </w:rPr>
        <w:t>F</w:t>
      </w:r>
      <w:r w:rsidRPr="00962D73">
        <w:rPr>
          <w:b/>
          <w:bCs/>
        </w:rPr>
        <w:t>unctioning of the European Union</w:t>
      </w:r>
      <w:r>
        <w:t xml:space="preserve"> </w:t>
      </w:r>
      <w:r w:rsidRPr="00962D73">
        <w:rPr>
          <w:b/>
          <w:bCs/>
        </w:rPr>
        <w:t>(</w:t>
      </w:r>
      <w:proofErr w:type="gramStart"/>
      <w:r w:rsidRPr="00962D73">
        <w:rPr>
          <w:b/>
          <w:bCs/>
        </w:rPr>
        <w:t>TFEU)</w:t>
      </w:r>
      <w:r w:rsidRPr="00962D73">
        <w:t xml:space="preserve">  was</w:t>
      </w:r>
      <w:proofErr w:type="gramEnd"/>
      <w:r w:rsidRPr="00962D73">
        <w:t xml:space="preserve"> amended quite significantly in parts. TEU was also amended and crucially all provisions were renumbere</w:t>
      </w:r>
      <w:r>
        <w:t>d.</w:t>
      </w:r>
    </w:p>
    <w:p w14:paraId="433EB627" w14:textId="77777777" w:rsidR="00962D73" w:rsidRDefault="00AB29DB">
      <w:r w:rsidRPr="00AB29DB">
        <w:rPr>
          <w:b/>
          <w:bCs/>
        </w:rPr>
        <w:t>TL 2007</w:t>
      </w:r>
      <w:r w:rsidRPr="00AB29DB">
        <w:t xml:space="preserve"> did not have an easy ride to ratification. As they had done previously in relation to </w:t>
      </w:r>
      <w:r w:rsidRPr="00AB29DB">
        <w:rPr>
          <w:b/>
          <w:bCs/>
        </w:rPr>
        <w:t>TN 2001</w:t>
      </w:r>
      <w:r>
        <w:t xml:space="preserve">, </w:t>
      </w:r>
      <w:r w:rsidRPr="00AB29DB">
        <w:t xml:space="preserve">the Irish rejected </w:t>
      </w:r>
      <w:r w:rsidRPr="00AB29DB">
        <w:rPr>
          <w:b/>
          <w:bCs/>
        </w:rPr>
        <w:t xml:space="preserve">TL </w:t>
      </w:r>
      <w:proofErr w:type="gramStart"/>
      <w:r w:rsidRPr="00AB29DB">
        <w:rPr>
          <w:b/>
          <w:bCs/>
        </w:rPr>
        <w:t>2007</w:t>
      </w:r>
      <w:r w:rsidRPr="00AB29DB">
        <w:t xml:space="preserve"> .</w:t>
      </w:r>
      <w:proofErr w:type="gramEnd"/>
      <w:r w:rsidRPr="00AB29DB">
        <w:t xml:space="preserve"> Having secured some </w:t>
      </w:r>
      <w:proofErr w:type="gramStart"/>
      <w:r w:rsidRPr="00AB29DB">
        <w:t>assuranc</w:t>
      </w:r>
      <w:r>
        <w:t>e</w:t>
      </w:r>
      <w:r w:rsidRPr="00AB29DB">
        <w:t>s</w:t>
      </w:r>
      <w:proofErr w:type="gramEnd"/>
      <w:r w:rsidRPr="00AB29DB">
        <w:t xml:space="preserve"> the Irish voted again and in October 2009 voted </w:t>
      </w:r>
      <w:r w:rsidRPr="00AB29DB">
        <w:rPr>
          <w:b/>
          <w:bCs/>
        </w:rPr>
        <w:t>TL 2007</w:t>
      </w:r>
      <w:r w:rsidRPr="00AB29DB">
        <w:t xml:space="preserve"> through. </w:t>
      </w:r>
      <w:r w:rsidRPr="00AB29DB">
        <w:rPr>
          <w:b/>
          <w:bCs/>
        </w:rPr>
        <w:t>TL 2007</w:t>
      </w:r>
      <w:r w:rsidRPr="00AB29DB">
        <w:t xml:space="preserve"> also faced opposition in Poland and Germany where its lawfulness had to be considered by the country's constitution</w:t>
      </w:r>
      <w:r>
        <w:t>al</w:t>
      </w:r>
      <w:r w:rsidRPr="00AB29DB">
        <w:t xml:space="preserve"> courts. It did get through and came into force across the EU on 1st of December 2009</w:t>
      </w:r>
      <w:r>
        <w:t>.</w:t>
      </w:r>
    </w:p>
    <w:p w14:paraId="57DEDB65" w14:textId="77777777" w:rsidR="00AB29DB" w:rsidRPr="00AB29DB" w:rsidRDefault="00AB29DB">
      <w:pPr>
        <w:rPr>
          <w:b/>
          <w:bCs/>
        </w:rPr>
      </w:pPr>
      <w:r w:rsidRPr="00AB29DB">
        <w:rPr>
          <w:b/>
          <w:bCs/>
        </w:rPr>
        <w:t>Art 50 TEU: Withdrawal of a Member State</w:t>
      </w:r>
    </w:p>
    <w:p w14:paraId="1B939ABE" w14:textId="77777777" w:rsidR="00AB29DB" w:rsidRPr="00AB29DB" w:rsidRDefault="00AB29DB">
      <w:pPr>
        <w:rPr>
          <w:b/>
          <w:bCs/>
        </w:rPr>
      </w:pPr>
      <w:r w:rsidRPr="00AB29DB">
        <w:t xml:space="preserve">By far the most publicised aspect of </w:t>
      </w:r>
      <w:r w:rsidRPr="00AB29DB">
        <w:rPr>
          <w:b/>
          <w:bCs/>
        </w:rPr>
        <w:t>TL 2007</w:t>
      </w:r>
      <w:r w:rsidRPr="00AB29DB">
        <w:t xml:space="preserve"> is the procedure for a </w:t>
      </w:r>
      <w:r>
        <w:t>M</w:t>
      </w:r>
      <w:r w:rsidRPr="00AB29DB">
        <w:t xml:space="preserve">ember </w:t>
      </w:r>
      <w:r>
        <w:t>S</w:t>
      </w:r>
      <w:r w:rsidRPr="00AB29DB">
        <w:t xml:space="preserve">tate to leave the EU. </w:t>
      </w:r>
      <w:r w:rsidRPr="00AB29DB">
        <w:rPr>
          <w:b/>
          <w:bCs/>
        </w:rPr>
        <w:t>TL</w:t>
      </w:r>
      <w:r w:rsidRPr="00AB29DB">
        <w:t xml:space="preserve"> </w:t>
      </w:r>
      <w:proofErr w:type="gramStart"/>
      <w:r w:rsidRPr="00AB29DB">
        <w:rPr>
          <w:b/>
          <w:bCs/>
        </w:rPr>
        <w:t>2007</w:t>
      </w:r>
      <w:r w:rsidRPr="00AB29DB">
        <w:t xml:space="preserve"> :</w:t>
      </w:r>
      <w:proofErr w:type="gramEnd"/>
      <w:r w:rsidRPr="00AB29DB">
        <w:t xml:space="preserve"> amended the </w:t>
      </w:r>
      <w:r w:rsidRPr="00AB29DB">
        <w:rPr>
          <w:b/>
          <w:bCs/>
        </w:rPr>
        <w:t>TEU</w:t>
      </w:r>
      <w:r w:rsidRPr="00AB29DB">
        <w:t xml:space="preserve"> to include the withdrawal procedure and this is now the famous </w:t>
      </w:r>
      <w:r w:rsidRPr="00AB29DB">
        <w:rPr>
          <w:b/>
          <w:bCs/>
        </w:rPr>
        <w:t>Art 50 TEU.</w:t>
      </w:r>
    </w:p>
    <w:p w14:paraId="08A437D4" w14:textId="77777777" w:rsidR="00AB29DB" w:rsidRPr="00AB29DB" w:rsidRDefault="00AB29DB">
      <w:r w:rsidRPr="00AB29DB">
        <w:t xml:space="preserve">If you read </w:t>
      </w:r>
      <w:r w:rsidRPr="00AB29DB">
        <w:rPr>
          <w:b/>
          <w:bCs/>
        </w:rPr>
        <w:t>Art 50 TEU</w:t>
      </w:r>
      <w:r w:rsidRPr="00AB29DB">
        <w:t xml:space="preserve"> you will see </w:t>
      </w:r>
      <w:proofErr w:type="gramStart"/>
      <w:r w:rsidRPr="00AB29DB">
        <w:t>that</w:t>
      </w:r>
      <w:r>
        <w:t>:-</w:t>
      </w:r>
      <w:proofErr w:type="gramEnd"/>
    </w:p>
    <w:p w14:paraId="1EFE7A76" w14:textId="77777777" w:rsidR="00AB29DB" w:rsidRDefault="00AB29DB" w:rsidP="00AB29DB">
      <w:pPr>
        <w:pStyle w:val="ListParagraph"/>
        <w:numPr>
          <w:ilvl w:val="0"/>
          <w:numId w:val="1"/>
        </w:numPr>
      </w:pPr>
      <w:r w:rsidRPr="00AB29DB">
        <w:t>Any member state can withdraw in accordance with its own constitutional requirements</w:t>
      </w:r>
      <w:r>
        <w:t>;</w:t>
      </w:r>
    </w:p>
    <w:p w14:paraId="23ACCE6C" w14:textId="77777777" w:rsidR="00AB29DB" w:rsidRPr="00AB29DB" w:rsidRDefault="00AB29DB" w:rsidP="00AB29DB">
      <w:pPr>
        <w:pStyle w:val="ListParagraph"/>
      </w:pPr>
    </w:p>
    <w:p w14:paraId="3777B8A3" w14:textId="77777777" w:rsidR="00AB29DB" w:rsidRDefault="00AB29DB" w:rsidP="00AB29DB">
      <w:pPr>
        <w:pStyle w:val="ListParagraph"/>
        <w:numPr>
          <w:ilvl w:val="0"/>
          <w:numId w:val="1"/>
        </w:numPr>
      </w:pPr>
      <w:r w:rsidRPr="00AB29DB">
        <w:t xml:space="preserve">The member state has to inform the European Council </w:t>
      </w:r>
      <w:r>
        <w:t>(</w:t>
      </w:r>
      <w:r w:rsidRPr="00AB29DB">
        <w:t xml:space="preserve">the other </w:t>
      </w:r>
      <w:r>
        <w:t>M</w:t>
      </w:r>
      <w:r w:rsidRPr="00AB29DB">
        <w:t xml:space="preserve">ember </w:t>
      </w:r>
      <w:r>
        <w:t>S</w:t>
      </w:r>
      <w:r w:rsidRPr="00AB29DB">
        <w:t>tates</w:t>
      </w:r>
      <w:r>
        <w:t>)</w:t>
      </w:r>
      <w:r w:rsidRPr="00AB29DB">
        <w:t xml:space="preserve"> of its intention to withdraw</w:t>
      </w:r>
      <w:r>
        <w:t>;</w:t>
      </w:r>
    </w:p>
    <w:p w14:paraId="06F30FEC" w14:textId="77777777" w:rsidR="00AB29DB" w:rsidRDefault="00AB29DB" w:rsidP="00AB29DB">
      <w:pPr>
        <w:pStyle w:val="ListParagraph"/>
      </w:pPr>
    </w:p>
    <w:p w14:paraId="35B687E2" w14:textId="77777777" w:rsidR="00AB29DB" w:rsidRDefault="00AB29DB" w:rsidP="00AB29DB">
      <w:pPr>
        <w:pStyle w:val="ListParagraph"/>
        <w:numPr>
          <w:ilvl w:val="0"/>
          <w:numId w:val="1"/>
        </w:numPr>
      </w:pPr>
      <w:r w:rsidRPr="00AB29DB">
        <w:lastRenderedPageBreak/>
        <w:t>European Council then negotiate and conclude an agreement about the arrangements for withdrawal</w:t>
      </w:r>
      <w:r>
        <w:t>;</w:t>
      </w:r>
    </w:p>
    <w:p w14:paraId="3687B6F4" w14:textId="77777777" w:rsidR="00AB29DB" w:rsidRDefault="00AB29DB" w:rsidP="00AB29DB">
      <w:pPr>
        <w:pStyle w:val="ListParagraph"/>
      </w:pPr>
    </w:p>
    <w:p w14:paraId="0F827DEB" w14:textId="77777777" w:rsidR="00AB29DB" w:rsidRDefault="00AB29DB" w:rsidP="00AB29DB">
      <w:pPr>
        <w:pStyle w:val="ListParagraph"/>
        <w:numPr>
          <w:ilvl w:val="0"/>
          <w:numId w:val="1"/>
        </w:numPr>
      </w:pPr>
      <w:r>
        <w:t xml:space="preserve">This </w:t>
      </w:r>
      <w:r w:rsidRPr="00AB29DB">
        <w:t xml:space="preserve">agreement with the EU just needs to take into account the </w:t>
      </w:r>
      <w:r>
        <w:t>“</w:t>
      </w:r>
      <w:r w:rsidRPr="00AB29DB">
        <w:t>framework for its future relationship</w:t>
      </w:r>
      <w:r>
        <w:t>”</w:t>
      </w:r>
      <w:r w:rsidRPr="00AB29DB">
        <w:t xml:space="preserve"> with the </w:t>
      </w:r>
      <w:r>
        <w:t>M</w:t>
      </w:r>
      <w:r w:rsidRPr="00AB29DB">
        <w:t xml:space="preserve">ember </w:t>
      </w:r>
      <w:r>
        <w:t>States;</w:t>
      </w:r>
    </w:p>
    <w:p w14:paraId="1C255A98" w14:textId="77777777" w:rsidR="00AB29DB" w:rsidRDefault="00AB29DB" w:rsidP="00AB29DB">
      <w:pPr>
        <w:pStyle w:val="ListParagraph"/>
      </w:pPr>
    </w:p>
    <w:p w14:paraId="601131DD" w14:textId="77777777" w:rsidR="00AB29DB" w:rsidRDefault="00AB29DB" w:rsidP="00AB29DB">
      <w:pPr>
        <w:pStyle w:val="ListParagraph"/>
        <w:numPr>
          <w:ilvl w:val="0"/>
          <w:numId w:val="1"/>
        </w:numPr>
      </w:pPr>
      <w:r w:rsidRPr="00AB29DB">
        <w:t xml:space="preserve"> The withdrawal agreement by the EU </w:t>
      </w:r>
      <w:r>
        <w:t>M</w:t>
      </w:r>
      <w:r w:rsidRPr="00AB29DB">
        <w:t xml:space="preserve">ember </w:t>
      </w:r>
      <w:r>
        <w:t>S</w:t>
      </w:r>
      <w:r w:rsidRPr="00AB29DB">
        <w:t xml:space="preserve">tates will be achieved using the qualified majority voting system from </w:t>
      </w:r>
      <w:r>
        <w:t>Art</w:t>
      </w:r>
      <w:r w:rsidRPr="00AB29DB">
        <w:t xml:space="preserve"> 238</w:t>
      </w:r>
      <w:r>
        <w:t>(</w:t>
      </w:r>
      <w:r w:rsidRPr="00AB29DB">
        <w:t>3</w:t>
      </w:r>
      <w:r>
        <w:t>)</w:t>
      </w:r>
      <w:r w:rsidRPr="00AB29DB">
        <w:t xml:space="preserve"> TFEU</w:t>
      </w:r>
      <w:r w:rsidR="00004FF6">
        <w:t>;</w:t>
      </w:r>
    </w:p>
    <w:p w14:paraId="0EB2D16A" w14:textId="77777777" w:rsidR="00004FF6" w:rsidRDefault="00004FF6" w:rsidP="00004FF6">
      <w:pPr>
        <w:pStyle w:val="ListParagraph"/>
      </w:pPr>
    </w:p>
    <w:p w14:paraId="7D189916" w14:textId="77777777" w:rsidR="00AB29DB" w:rsidRDefault="00AB29DB" w:rsidP="00004FF6">
      <w:pPr>
        <w:pStyle w:val="ListParagraph"/>
        <w:numPr>
          <w:ilvl w:val="0"/>
          <w:numId w:val="1"/>
        </w:numPr>
      </w:pPr>
      <w:r w:rsidRPr="00AB29DB">
        <w:t>Membership ends</w:t>
      </w:r>
      <w:r w:rsidR="00004FF6">
        <w:t xml:space="preserve"> (</w:t>
      </w:r>
      <w:r w:rsidRPr="00AB29DB">
        <w:t xml:space="preserve">and the </w:t>
      </w:r>
      <w:r w:rsidR="00004FF6">
        <w:t>T</w:t>
      </w:r>
      <w:r w:rsidRPr="00AB29DB">
        <w:t>reaties will no longer apply</w:t>
      </w:r>
      <w:r w:rsidR="00004FF6">
        <w:t>)</w:t>
      </w:r>
      <w:r w:rsidRPr="00AB29DB">
        <w:t xml:space="preserve"> when the agreement is complete or failing that, 2 years after notification of withdrawal. This </w:t>
      </w:r>
      <w:r w:rsidR="00004FF6">
        <w:t>period</w:t>
      </w:r>
      <w:r w:rsidRPr="00AB29DB">
        <w:t xml:space="preserve"> of two years can be increased if all </w:t>
      </w:r>
      <w:r w:rsidR="00004FF6">
        <w:t>M</w:t>
      </w:r>
      <w:r w:rsidRPr="00AB29DB">
        <w:t xml:space="preserve">ember </w:t>
      </w:r>
      <w:r w:rsidR="00004FF6">
        <w:t>S</w:t>
      </w:r>
      <w:r w:rsidRPr="00AB29DB">
        <w:t>tates agree</w:t>
      </w:r>
      <w:r w:rsidR="00004FF6">
        <w:t>;</w:t>
      </w:r>
    </w:p>
    <w:p w14:paraId="33B5C912" w14:textId="77777777" w:rsidR="00004FF6" w:rsidRDefault="00004FF6" w:rsidP="00004FF6">
      <w:pPr>
        <w:pStyle w:val="ListParagraph"/>
      </w:pPr>
    </w:p>
    <w:p w14:paraId="5FEF768D" w14:textId="77777777" w:rsidR="00AB29DB" w:rsidRPr="00AB29DB" w:rsidRDefault="00AB29DB" w:rsidP="00004FF6">
      <w:pPr>
        <w:pStyle w:val="ListParagraph"/>
        <w:numPr>
          <w:ilvl w:val="0"/>
          <w:numId w:val="1"/>
        </w:numPr>
      </w:pPr>
      <w:r w:rsidRPr="00AB29DB">
        <w:t xml:space="preserve">Once out, a country can reapply under </w:t>
      </w:r>
      <w:r w:rsidR="00004FF6" w:rsidRPr="00004FF6">
        <w:rPr>
          <w:b/>
          <w:bCs/>
        </w:rPr>
        <w:t>Art</w:t>
      </w:r>
      <w:r w:rsidRPr="00004FF6">
        <w:rPr>
          <w:b/>
          <w:bCs/>
        </w:rPr>
        <w:t xml:space="preserve"> 49 TFEU</w:t>
      </w:r>
      <w:r w:rsidRPr="00AB29DB">
        <w:t xml:space="preserve"> </w:t>
      </w:r>
    </w:p>
    <w:p w14:paraId="00A3F637" w14:textId="77777777" w:rsidR="00AB29DB" w:rsidRDefault="00AB29DB">
      <w:r w:rsidRPr="00AB29DB">
        <w:t>Art</w:t>
      </w:r>
      <w:r w:rsidR="00004FF6">
        <w:t xml:space="preserve"> </w:t>
      </w:r>
      <w:r w:rsidRPr="00AB29DB">
        <w:t xml:space="preserve">50 can be criticised for being too vague. It is not clear what has to be agreed. This can be seen in the debates about the </w:t>
      </w:r>
      <w:r w:rsidR="00004FF6">
        <w:t>B</w:t>
      </w:r>
      <w:r w:rsidRPr="00AB29DB">
        <w:t xml:space="preserve">rexit negotiations. For example, how much of the future relationship with the UK and EU needs to be agreed? A real concern is the fact that once notice is given, it is very likely that more than 2 years will be needed. Extending the period requires unanimity among the </w:t>
      </w:r>
      <w:r w:rsidR="00004FF6">
        <w:t>M</w:t>
      </w:r>
      <w:r w:rsidRPr="00AB29DB">
        <w:t xml:space="preserve">ember States and that could result in a few problems for the </w:t>
      </w:r>
      <w:proofErr w:type="gramStart"/>
      <w:r w:rsidRPr="00AB29DB">
        <w:t>EU .</w:t>
      </w:r>
      <w:proofErr w:type="gramEnd"/>
      <w:r w:rsidRPr="00AB29DB">
        <w:t xml:space="preserve"> There may be </w:t>
      </w:r>
      <w:r w:rsidR="00004FF6">
        <w:t>M</w:t>
      </w:r>
      <w:r w:rsidRPr="00AB29DB">
        <w:t xml:space="preserve">ember </w:t>
      </w:r>
      <w:r w:rsidR="00004FF6">
        <w:t>S</w:t>
      </w:r>
      <w:r w:rsidRPr="00AB29DB">
        <w:t xml:space="preserve">tates that abuse their power to veto an extension as a bargaining chip </w:t>
      </w:r>
      <w:r w:rsidR="00004FF6">
        <w:t>for</w:t>
      </w:r>
      <w:r w:rsidRPr="00AB29DB">
        <w:t xml:space="preserve"> special rights or privileges. What if the UK government has a change of policy </w:t>
      </w:r>
      <w:r w:rsidR="00004FF6">
        <w:t>and</w:t>
      </w:r>
      <w:r w:rsidRPr="00AB29DB">
        <w:t xml:space="preserve"> wishes to remain a member? Is it legally possible under the </w:t>
      </w:r>
      <w:r w:rsidR="00004FF6">
        <w:t>T</w:t>
      </w:r>
      <w:r w:rsidRPr="00AB29DB">
        <w:t xml:space="preserve">reaties to remain at that stage or must </w:t>
      </w:r>
      <w:r w:rsidR="00004FF6">
        <w:t>the</w:t>
      </w:r>
      <w:r w:rsidRPr="00AB29DB">
        <w:t xml:space="preserve"> UK reapply? If it ever did reapply, would it be entitled to all of the exemptions from EU law and policy that are currently enjoyed? Whilst there have been lots of detailed </w:t>
      </w:r>
      <w:r w:rsidR="00004FF6">
        <w:t>T</w:t>
      </w:r>
      <w:r w:rsidRPr="00AB29DB">
        <w:t xml:space="preserve">reaties over the years, they do not cause any difficulty when studying EU law. Most of the </w:t>
      </w:r>
      <w:r w:rsidR="00004FF6">
        <w:t>T</w:t>
      </w:r>
      <w:r w:rsidRPr="00AB29DB">
        <w:t xml:space="preserve">reaties discussed simply amended the 2 main </w:t>
      </w:r>
      <w:r w:rsidR="00004FF6">
        <w:t>T</w:t>
      </w:r>
      <w:r w:rsidRPr="00AB29DB">
        <w:t xml:space="preserve">reaties. Currently there are 2 </w:t>
      </w:r>
      <w:r w:rsidR="00004FF6">
        <w:t>T</w:t>
      </w:r>
      <w:r w:rsidRPr="00AB29DB">
        <w:t>reaties that remain the primary sources of EU law</w:t>
      </w:r>
      <w:r w:rsidR="00004FF6">
        <w:t xml:space="preserve">; </w:t>
      </w:r>
      <w:r w:rsidRPr="00AB29DB">
        <w:t xml:space="preserve">the </w:t>
      </w:r>
      <w:r w:rsidR="00004FF6" w:rsidRPr="00004FF6">
        <w:rPr>
          <w:b/>
          <w:bCs/>
        </w:rPr>
        <w:t>T</w:t>
      </w:r>
      <w:r w:rsidRPr="00004FF6">
        <w:rPr>
          <w:b/>
          <w:bCs/>
        </w:rPr>
        <w:t xml:space="preserve">reaty on the </w:t>
      </w:r>
      <w:r w:rsidR="00004FF6" w:rsidRPr="00004FF6">
        <w:rPr>
          <w:b/>
          <w:bCs/>
        </w:rPr>
        <w:t>F</w:t>
      </w:r>
      <w:r w:rsidRPr="00004FF6">
        <w:rPr>
          <w:b/>
          <w:bCs/>
        </w:rPr>
        <w:t>unctioning of the European Union</w:t>
      </w:r>
      <w:r w:rsidR="00004FF6">
        <w:t xml:space="preserve"> </w:t>
      </w:r>
      <w:r w:rsidR="00004FF6" w:rsidRPr="00004FF6">
        <w:rPr>
          <w:b/>
          <w:bCs/>
        </w:rPr>
        <w:t>(</w:t>
      </w:r>
      <w:r w:rsidRPr="00004FF6">
        <w:rPr>
          <w:b/>
          <w:bCs/>
        </w:rPr>
        <w:t>TFEU</w:t>
      </w:r>
      <w:r w:rsidR="00004FF6" w:rsidRPr="00004FF6">
        <w:rPr>
          <w:b/>
          <w:bCs/>
        </w:rPr>
        <w:t>)</w:t>
      </w:r>
      <w:r w:rsidR="00004FF6">
        <w:t xml:space="preserve"> </w:t>
      </w:r>
      <w:r w:rsidRPr="00AB29DB">
        <w:t xml:space="preserve">and the </w:t>
      </w:r>
      <w:r w:rsidR="00004FF6">
        <w:rPr>
          <w:b/>
          <w:bCs/>
        </w:rPr>
        <w:t>T</w:t>
      </w:r>
      <w:r w:rsidRPr="00004FF6">
        <w:rPr>
          <w:b/>
          <w:bCs/>
        </w:rPr>
        <w:t xml:space="preserve">reaty on European </w:t>
      </w:r>
      <w:proofErr w:type="gramStart"/>
      <w:r w:rsidRPr="00004FF6">
        <w:rPr>
          <w:b/>
          <w:bCs/>
        </w:rPr>
        <w:t>Union</w:t>
      </w:r>
      <w:r w:rsidRPr="00AB29DB">
        <w:t xml:space="preserve"> </w:t>
      </w:r>
      <w:r w:rsidR="00004FF6">
        <w:t xml:space="preserve"> </w:t>
      </w:r>
      <w:r w:rsidR="00004FF6" w:rsidRPr="00004FF6">
        <w:rPr>
          <w:b/>
          <w:bCs/>
        </w:rPr>
        <w:t>(</w:t>
      </w:r>
      <w:proofErr w:type="gramEnd"/>
      <w:r w:rsidRPr="00004FF6">
        <w:rPr>
          <w:b/>
          <w:bCs/>
        </w:rPr>
        <w:t>TE</w:t>
      </w:r>
      <w:r w:rsidR="00004FF6" w:rsidRPr="00004FF6">
        <w:rPr>
          <w:b/>
          <w:bCs/>
        </w:rPr>
        <w:t>U)</w:t>
      </w:r>
      <w:r w:rsidRPr="00004FF6">
        <w:rPr>
          <w:b/>
          <w:bCs/>
        </w:rPr>
        <w:t>.</w:t>
      </w:r>
      <w:r w:rsidRPr="00AB29DB">
        <w:t xml:space="preserve"> </w:t>
      </w:r>
    </w:p>
    <w:p w14:paraId="2D293A2E" w14:textId="77777777" w:rsidR="00004FF6" w:rsidRPr="00004FF6" w:rsidRDefault="00004FF6">
      <w:pPr>
        <w:rPr>
          <w:b/>
          <w:bCs/>
        </w:rPr>
      </w:pPr>
      <w:r w:rsidRPr="00004FF6">
        <w:rPr>
          <w:b/>
          <w:bCs/>
        </w:rPr>
        <w:t>The Treaty on Stability, Coordination and Governance</w:t>
      </w:r>
    </w:p>
    <w:p w14:paraId="21A9B1E8" w14:textId="77777777" w:rsidR="00004FF6" w:rsidRDefault="00004FF6">
      <w:r w:rsidRPr="00004FF6">
        <w:t>The most recent EU related reform is known as the</w:t>
      </w:r>
      <w:r w:rsidRPr="00004FF6">
        <w:rPr>
          <w:b/>
          <w:bCs/>
        </w:rPr>
        <w:t xml:space="preserve"> </w:t>
      </w:r>
      <w:r>
        <w:rPr>
          <w:b/>
          <w:bCs/>
        </w:rPr>
        <w:t>F</w:t>
      </w:r>
      <w:r w:rsidRPr="00004FF6">
        <w:rPr>
          <w:b/>
          <w:bCs/>
        </w:rPr>
        <w:t xml:space="preserve">iscal </w:t>
      </w:r>
      <w:r>
        <w:rPr>
          <w:b/>
          <w:bCs/>
        </w:rPr>
        <w:t>C</w:t>
      </w:r>
      <w:r w:rsidRPr="00004FF6">
        <w:rPr>
          <w:b/>
          <w:bCs/>
        </w:rPr>
        <w:t>ompact</w:t>
      </w:r>
      <w:r w:rsidRPr="00004FF6">
        <w:t xml:space="preserve">. This started as a proposed treaty in response to the sovereign debt crisis. Various member states have struggled to keep up with the repayments of their national debt, threatening to </w:t>
      </w:r>
      <w:proofErr w:type="spellStart"/>
      <w:r w:rsidRPr="00004FF6">
        <w:t>destablise</w:t>
      </w:r>
      <w:proofErr w:type="spellEnd"/>
      <w:r w:rsidRPr="00004FF6">
        <w:t xml:space="preserve"> not only the euro but also the economies of nations generally. The response </w:t>
      </w:r>
      <w:r>
        <w:t xml:space="preserve">has been </w:t>
      </w:r>
      <w:r w:rsidRPr="00004FF6">
        <w:t xml:space="preserve">that the eurozone nations, in particular Germany, have provided financial support to those nations in financial difficulty </w:t>
      </w:r>
      <w:r w:rsidR="00356E85">
        <w:t>(</w:t>
      </w:r>
      <w:r w:rsidRPr="00004FF6">
        <w:t xml:space="preserve">mainly Greece, Spain, Portugal and </w:t>
      </w:r>
      <w:r w:rsidR="00356E85">
        <w:t>Ire</w:t>
      </w:r>
      <w:r w:rsidRPr="00004FF6">
        <w:t>land</w:t>
      </w:r>
      <w:r w:rsidR="00356E85">
        <w:t>)</w:t>
      </w:r>
      <w:r w:rsidRPr="00004FF6">
        <w:t>. In return, Germany</w:t>
      </w:r>
      <w:r w:rsidR="00356E85">
        <w:t>,</w:t>
      </w:r>
      <w:r w:rsidRPr="00004FF6">
        <w:t xml:space="preserve"> supported by </w:t>
      </w:r>
      <w:r w:rsidR="00356E85">
        <w:t>other</w:t>
      </w:r>
      <w:r w:rsidRPr="00004FF6">
        <w:t xml:space="preserve"> states, called for a new treaty that would impose obligations on member states to be more sensible and balance their budgets to avoid being in debt. This is the </w:t>
      </w:r>
      <w:r w:rsidR="00356E85">
        <w:rPr>
          <w:b/>
          <w:bCs/>
        </w:rPr>
        <w:t>T</w:t>
      </w:r>
      <w:r w:rsidRPr="00356E85">
        <w:rPr>
          <w:b/>
          <w:bCs/>
        </w:rPr>
        <w:t xml:space="preserve">reaty on </w:t>
      </w:r>
      <w:r w:rsidR="00356E85">
        <w:rPr>
          <w:b/>
          <w:bCs/>
        </w:rPr>
        <w:t>S</w:t>
      </w:r>
      <w:r w:rsidRPr="00356E85">
        <w:rPr>
          <w:b/>
          <w:bCs/>
        </w:rPr>
        <w:t>tabil</w:t>
      </w:r>
      <w:r w:rsidR="00356E85">
        <w:rPr>
          <w:b/>
          <w:bCs/>
        </w:rPr>
        <w:t>ity</w:t>
      </w:r>
      <w:r w:rsidRPr="00356E85">
        <w:rPr>
          <w:b/>
          <w:bCs/>
        </w:rPr>
        <w:t xml:space="preserve">, </w:t>
      </w:r>
      <w:r w:rsidR="00356E85">
        <w:rPr>
          <w:b/>
          <w:bCs/>
        </w:rPr>
        <w:t>C</w:t>
      </w:r>
      <w:r w:rsidRPr="00356E85">
        <w:rPr>
          <w:b/>
          <w:bCs/>
        </w:rPr>
        <w:t xml:space="preserve">oordination and </w:t>
      </w:r>
      <w:r w:rsidR="00356E85">
        <w:rPr>
          <w:b/>
          <w:bCs/>
        </w:rPr>
        <w:t>G</w:t>
      </w:r>
      <w:r w:rsidRPr="00356E85">
        <w:rPr>
          <w:b/>
          <w:bCs/>
        </w:rPr>
        <w:t>overnance</w:t>
      </w:r>
      <w:r w:rsidRPr="00004FF6">
        <w:t xml:space="preserve"> and it requires </w:t>
      </w:r>
      <w:r w:rsidR="00356E85">
        <w:t>M</w:t>
      </w:r>
      <w:r w:rsidRPr="00004FF6">
        <w:t xml:space="preserve">ember </w:t>
      </w:r>
      <w:r w:rsidR="00356E85">
        <w:t>S</w:t>
      </w:r>
      <w:r w:rsidRPr="00004FF6">
        <w:t xml:space="preserve">tates to borrow no more than </w:t>
      </w:r>
      <w:r w:rsidR="00356E85">
        <w:t>0</w:t>
      </w:r>
      <w:r w:rsidRPr="00004FF6">
        <w:t xml:space="preserve">.5% of their </w:t>
      </w:r>
      <w:r w:rsidR="00356E85">
        <w:t>G</w:t>
      </w:r>
      <w:r w:rsidRPr="00004FF6">
        <w:t xml:space="preserve">ross </w:t>
      </w:r>
      <w:r w:rsidR="00356E85">
        <w:t>D</w:t>
      </w:r>
      <w:r w:rsidRPr="00004FF6">
        <w:t xml:space="preserve">omestic </w:t>
      </w:r>
      <w:r w:rsidR="00356E85">
        <w:t>P</w:t>
      </w:r>
      <w:r w:rsidRPr="00004FF6">
        <w:t>roduct</w:t>
      </w:r>
      <w:r w:rsidR="00356E85">
        <w:t xml:space="preserve"> (</w:t>
      </w:r>
      <w:r w:rsidRPr="00004FF6">
        <w:t>GDP</w:t>
      </w:r>
      <w:r w:rsidR="00356E85">
        <w:t>)</w:t>
      </w:r>
      <w:r w:rsidRPr="00004FF6">
        <w:t xml:space="preserve">. If a member state is in breach of this </w:t>
      </w:r>
      <w:proofErr w:type="gramStart"/>
      <w:r w:rsidRPr="00004FF6">
        <w:t>requirement ,</w:t>
      </w:r>
      <w:proofErr w:type="gramEnd"/>
      <w:r w:rsidRPr="00004FF6">
        <w:t xml:space="preserve"> it automatically triggers a mechanism to correct it. This means that member states will be bound to reduce their spending by making cuts. The Court of Justice will have a role here</w:t>
      </w:r>
      <w:r w:rsidR="00356E85">
        <w:t xml:space="preserve">; </w:t>
      </w:r>
      <w:r w:rsidRPr="00004FF6">
        <w:t xml:space="preserve">it will impose financial penalties on those that do not comply by making the rules part of national law. The most important incentive, though, is the fact that failure to cooperate could result in member states not being supported financially by </w:t>
      </w:r>
      <w:proofErr w:type="gramStart"/>
      <w:r w:rsidRPr="00004FF6">
        <w:t>others .</w:t>
      </w:r>
      <w:proofErr w:type="gramEnd"/>
      <w:r w:rsidRPr="00004FF6">
        <w:t xml:space="preserve"> The </w:t>
      </w:r>
      <w:r w:rsidR="00356E85">
        <w:t>T</w:t>
      </w:r>
      <w:r w:rsidRPr="00004FF6">
        <w:t xml:space="preserve">reaty came into force on 1st of January 2013 following ratification by 12 eurozone members. Finland was the last to ratify </w:t>
      </w:r>
      <w:r w:rsidR="00356E85">
        <w:t>it</w:t>
      </w:r>
      <w:r w:rsidRPr="00004FF6">
        <w:t xml:space="preserve"> in December 2012. The status of this </w:t>
      </w:r>
      <w:r w:rsidR="00356E85">
        <w:rPr>
          <w:b/>
          <w:bCs/>
        </w:rPr>
        <w:t>F</w:t>
      </w:r>
      <w:r w:rsidRPr="00356E85">
        <w:rPr>
          <w:b/>
          <w:bCs/>
        </w:rPr>
        <w:t xml:space="preserve">iscal </w:t>
      </w:r>
      <w:r w:rsidR="00356E85">
        <w:rPr>
          <w:b/>
          <w:bCs/>
        </w:rPr>
        <w:t>C</w:t>
      </w:r>
      <w:r w:rsidRPr="00356E85">
        <w:rPr>
          <w:b/>
          <w:bCs/>
        </w:rPr>
        <w:t>ompact</w:t>
      </w:r>
      <w:r w:rsidRPr="00004FF6">
        <w:t xml:space="preserve"> is interesting. Member states signed the </w:t>
      </w:r>
      <w:r w:rsidR="00356E85">
        <w:t>T</w:t>
      </w:r>
      <w:r w:rsidRPr="00004FF6">
        <w:t xml:space="preserve">reaty on 2nd of March 2012, meaning that they agreed to take steps to be bound by it. </w:t>
      </w:r>
      <w:r w:rsidR="00356E85">
        <w:t xml:space="preserve">However, </w:t>
      </w:r>
      <w:r w:rsidRPr="00004FF6">
        <w:t xml:space="preserve">the UK and Czech Republic refused to sign the </w:t>
      </w:r>
      <w:r w:rsidR="00356E85">
        <w:t>T</w:t>
      </w:r>
      <w:r w:rsidRPr="00004FF6">
        <w:t>reaty. As res</w:t>
      </w:r>
      <w:r w:rsidR="00356E85">
        <w:t>ul</w:t>
      </w:r>
      <w:r w:rsidRPr="00004FF6">
        <w:t xml:space="preserve">t, it is not an EU </w:t>
      </w:r>
      <w:r w:rsidR="00356E85">
        <w:t>T</w:t>
      </w:r>
      <w:r w:rsidRPr="00004FF6">
        <w:t xml:space="preserve">reaty in the usual sense because </w:t>
      </w:r>
      <w:r w:rsidRPr="00004FF6">
        <w:lastRenderedPageBreak/>
        <w:t xml:space="preserve">all member states would have to agree to those. Instead, it has the status of an intergovernmental </w:t>
      </w:r>
      <w:proofErr w:type="gramStart"/>
      <w:r w:rsidRPr="00004FF6">
        <w:t>agreement .</w:t>
      </w:r>
      <w:proofErr w:type="gramEnd"/>
      <w:r w:rsidRPr="00004FF6">
        <w:t xml:space="preserve"> It is simply an agreement between those that have signed up to it. However, if it is not an EU </w:t>
      </w:r>
      <w:r w:rsidR="00356E85">
        <w:t>T</w:t>
      </w:r>
      <w:r w:rsidRPr="00004FF6">
        <w:t>reaty, then how can EU institutions</w:t>
      </w:r>
      <w:r w:rsidR="00356E85">
        <w:t xml:space="preserve">, </w:t>
      </w:r>
      <w:r w:rsidRPr="00004FF6">
        <w:t>such as the Court of Justice and Commission be involved in its operation</w:t>
      </w:r>
      <w:r w:rsidR="00356E85">
        <w:t>?</w:t>
      </w:r>
      <w:r w:rsidRPr="00004FF6">
        <w:t xml:space="preserve"> In addition, surely </w:t>
      </w:r>
      <w:r w:rsidR="00356E85">
        <w:t xml:space="preserve">if </w:t>
      </w:r>
      <w:r w:rsidRPr="00004FF6">
        <w:t>such institutions are involved, will there not have to be an amendment to TEU to reflect their new powers? These have been contentious points. The UK government was encouraged to object by some of its backbenche</w:t>
      </w:r>
      <w:r w:rsidR="00356E85">
        <w:t>rs</w:t>
      </w:r>
      <w:r w:rsidRPr="00004FF6">
        <w:t xml:space="preserve"> but declined to do so indicating it was happy to help just as long as the UK was not under any obligations. If the UK had decided to sign up to </w:t>
      </w:r>
      <w:proofErr w:type="gramStart"/>
      <w:r w:rsidRPr="00004FF6">
        <w:t>this</w:t>
      </w:r>
      <w:proofErr w:type="gramEnd"/>
      <w:r w:rsidRPr="00004FF6">
        <w:t xml:space="preserve"> it would be subject to a public referendum. </w:t>
      </w:r>
    </w:p>
    <w:p w14:paraId="061AE34B" w14:textId="77777777" w:rsidR="00356E85" w:rsidRDefault="00356E85">
      <w:pPr>
        <w:rPr>
          <w:b/>
          <w:bCs/>
        </w:rPr>
      </w:pPr>
      <w:r w:rsidRPr="00356E85">
        <w:rPr>
          <w:b/>
          <w:bCs/>
        </w:rPr>
        <w:t>How does EU market integration create wealth and stability?</w:t>
      </w:r>
    </w:p>
    <w:p w14:paraId="508E7373" w14:textId="77777777" w:rsidR="00356E85" w:rsidRPr="0034757F" w:rsidRDefault="00356E85">
      <w:r w:rsidRPr="0034757F">
        <w:t xml:space="preserve">It is important to understand the original common main purpose and function of the EU itself. It </w:t>
      </w:r>
      <w:r w:rsidR="0034757F">
        <w:t>has</w:t>
      </w:r>
      <w:r w:rsidRPr="0034757F">
        <w:t xml:space="preserve"> already been stated that the original model was the </w:t>
      </w:r>
      <w:r w:rsidR="0034757F">
        <w:t>EEC</w:t>
      </w:r>
      <w:r w:rsidRPr="0034757F">
        <w:t xml:space="preserve"> which created wealth for nations. Here we will look at how that wealth was </w:t>
      </w:r>
      <w:proofErr w:type="gramStart"/>
      <w:r w:rsidRPr="0034757F">
        <w:t>created .</w:t>
      </w:r>
      <w:proofErr w:type="gramEnd"/>
      <w:r w:rsidRPr="0034757F">
        <w:t xml:space="preserve"> It is then related to the structure of EU law. </w:t>
      </w:r>
    </w:p>
    <w:p w14:paraId="03EFD1A5" w14:textId="77777777" w:rsidR="00356E85" w:rsidRPr="0034757F" w:rsidRDefault="00356E85">
      <w:pPr>
        <w:rPr>
          <w:b/>
          <w:bCs/>
        </w:rPr>
      </w:pPr>
      <w:r w:rsidRPr="0034757F">
        <w:rPr>
          <w:b/>
          <w:bCs/>
        </w:rPr>
        <w:t>The economic objective</w:t>
      </w:r>
    </w:p>
    <w:p w14:paraId="224A4E0E" w14:textId="77777777" w:rsidR="00356E85" w:rsidRPr="0034757F" w:rsidRDefault="0034757F">
      <w:r>
        <w:t>A</w:t>
      </w:r>
      <w:r w:rsidR="00356E85" w:rsidRPr="0034757F">
        <w:t xml:space="preserve">s mentioned </w:t>
      </w:r>
      <w:r>
        <w:t>above</w:t>
      </w:r>
      <w:r w:rsidR="00356E85" w:rsidRPr="0034757F">
        <w:t xml:space="preserve">, following the Second World </w:t>
      </w:r>
      <w:r>
        <w:t>W</w:t>
      </w:r>
      <w:r w:rsidR="00356E85" w:rsidRPr="0034757F">
        <w:t>ar, certain nations in Western Europe sought to work together. The</w:t>
      </w:r>
      <w:r>
        <w:t>ir</w:t>
      </w:r>
      <w:r w:rsidR="00356E85" w:rsidRPr="0034757F">
        <w:t xml:space="preserve"> </w:t>
      </w:r>
      <w:r>
        <w:t>aim</w:t>
      </w:r>
      <w:r w:rsidR="00356E85" w:rsidRPr="0034757F">
        <w:t xml:space="preserve"> was to rebuild their economies and create wealth along with political stability. In order for economies to develop and create wealth, it is crucial to have 2 related elements: as many successful and efficient businesses as possible and as much employment as possible.</w:t>
      </w:r>
    </w:p>
    <w:p w14:paraId="17A141E2" w14:textId="77777777" w:rsidR="0034757F" w:rsidRPr="0034757F" w:rsidRDefault="00356E85">
      <w:r w:rsidRPr="0034757F">
        <w:t xml:space="preserve">These are related aspects because if businesses are successful </w:t>
      </w:r>
      <w:r w:rsidR="0034757F">
        <w:t xml:space="preserve">they </w:t>
      </w:r>
      <w:r w:rsidRPr="0034757F">
        <w:t xml:space="preserve">expand and employ more </w:t>
      </w:r>
      <w:proofErr w:type="gramStart"/>
      <w:r w:rsidRPr="0034757F">
        <w:t xml:space="preserve">workers </w:t>
      </w:r>
      <w:r w:rsidR="0034757F" w:rsidRPr="0034757F">
        <w:t>.</w:t>
      </w:r>
      <w:proofErr w:type="gramEnd"/>
      <w:r w:rsidR="0034757F" w:rsidRPr="0034757F">
        <w:t xml:space="preserve"> This leads to more spending in an economy which creates more demand for f</w:t>
      </w:r>
      <w:r w:rsidR="0034757F">
        <w:t>urther</w:t>
      </w:r>
      <w:r w:rsidR="0034757F" w:rsidRPr="0034757F">
        <w:t xml:space="preserve"> businesses. In addition, other businesses will develop becaus</w:t>
      </w:r>
      <w:r w:rsidR="0034757F">
        <w:t>e</w:t>
      </w:r>
      <w:r w:rsidR="0034757F" w:rsidRPr="0034757F">
        <w:t xml:space="preserve"> there will be more demand for their products or services from other businesses, again leading to further </w:t>
      </w:r>
      <w:proofErr w:type="gramStart"/>
      <w:r w:rsidR="0034757F" w:rsidRPr="0034757F">
        <w:t>employment .</w:t>
      </w:r>
      <w:proofErr w:type="gramEnd"/>
      <w:r w:rsidR="0034757F" w:rsidRPr="0034757F">
        <w:t xml:space="preserve"> This is how an economy can spiral upwards, growing and creating more wealth. Government tax revenue will also increase and at the same time its welfare expenditure will fall. This is where the single market comes in and </w:t>
      </w:r>
      <w:r w:rsidR="0034757F">
        <w:t>is</w:t>
      </w:r>
      <w:r w:rsidR="0034757F" w:rsidRPr="0034757F">
        <w:t xml:space="preserve"> by far the main reason for joining the EU.</w:t>
      </w:r>
    </w:p>
    <w:p w14:paraId="206949EE" w14:textId="77777777" w:rsidR="0034757F" w:rsidRPr="0034757F" w:rsidRDefault="0034757F">
      <w:pPr>
        <w:rPr>
          <w:b/>
          <w:bCs/>
        </w:rPr>
      </w:pPr>
      <w:r w:rsidRPr="0034757F">
        <w:rPr>
          <w:b/>
          <w:bCs/>
        </w:rPr>
        <w:t xml:space="preserve">Trade models </w:t>
      </w:r>
    </w:p>
    <w:p w14:paraId="0245E63D" w14:textId="77777777" w:rsidR="0034757F" w:rsidRPr="0034757F" w:rsidRDefault="0034757F">
      <w:r w:rsidRPr="0034757F">
        <w:t>To understand the model that the EU represents, it is useful to understand the main trade models to see where the EU feat</w:t>
      </w:r>
      <w:r>
        <w:t>ure</w:t>
      </w:r>
      <w:r w:rsidRPr="0034757F">
        <w:t xml:space="preserve">s. The point is that from an economic perspective there are different levels of integration that countries can adopt. The EU represents the most integrated and financially beneficial model that a country could possibly </w:t>
      </w:r>
      <w:proofErr w:type="gramStart"/>
      <w:r w:rsidRPr="0034757F">
        <w:t>have .</w:t>
      </w:r>
      <w:proofErr w:type="gramEnd"/>
      <w:r w:rsidRPr="0034757F">
        <w:t xml:space="preserve"> There is nothing else like it in the world yet many groups of countries over the years have tried to achieve something similar.</w:t>
      </w:r>
    </w:p>
    <w:p w14:paraId="4E9E5D2B" w14:textId="77777777" w:rsidR="0034757F" w:rsidRDefault="0034757F" w:rsidP="0034757F">
      <w:pPr>
        <w:pStyle w:val="ListParagraph"/>
        <w:numPr>
          <w:ilvl w:val="0"/>
          <w:numId w:val="2"/>
        </w:numPr>
      </w:pPr>
      <w:r w:rsidRPr="0034757F">
        <w:t>Free trade area</w:t>
      </w:r>
    </w:p>
    <w:p w14:paraId="2C691E81" w14:textId="77777777" w:rsidR="0034757F" w:rsidRPr="0034757F" w:rsidRDefault="0034757F" w:rsidP="0034757F">
      <w:r w:rsidRPr="0034757F">
        <w:t>This is the lowest level of integration. It is a basic model where countries enter an agreement</w:t>
      </w:r>
      <w:r>
        <w:t xml:space="preserve"> to</w:t>
      </w:r>
      <w:r w:rsidRPr="0034757F">
        <w:t xml:space="preserve"> have free trade. </w:t>
      </w:r>
    </w:p>
    <w:p w14:paraId="57C40A36" w14:textId="77777777" w:rsidR="0034757F" w:rsidRPr="0034757F" w:rsidRDefault="0034757F" w:rsidP="0034757F">
      <w:r w:rsidRPr="0034757F">
        <w:t xml:space="preserve">In a free trade </w:t>
      </w:r>
      <w:proofErr w:type="gramStart"/>
      <w:r w:rsidRPr="0034757F">
        <w:t>area</w:t>
      </w:r>
      <w:proofErr w:type="gramEnd"/>
      <w:r w:rsidRPr="0034757F">
        <w:t xml:space="preserve"> there is the free movement of goods between members. The goods are not exposed to charges at the border or restrictions on quantity. This provides businesses with access to more customers. The ability to trade freely with customers based in other countries allows businesses to produce up to their optimum efficiency level </w:t>
      </w:r>
      <w:r>
        <w:t>(a</w:t>
      </w:r>
      <w:r w:rsidRPr="0034757F">
        <w:t xml:space="preserve"> high level of production at a low cost</w:t>
      </w:r>
      <w:r>
        <w:t>)</w:t>
      </w:r>
      <w:r w:rsidRPr="0034757F">
        <w:t xml:space="preserve"> and expand. Previously, this would not have been possible because nations would restrict the goods coming across their borders </w:t>
      </w:r>
      <w:r>
        <w:t>or</w:t>
      </w:r>
      <w:r w:rsidRPr="0034757F">
        <w:t xml:space="preserve"> would make the</w:t>
      </w:r>
      <w:r>
        <w:t>m</w:t>
      </w:r>
      <w:r w:rsidRPr="0034757F">
        <w:t xml:space="preserve"> more expensive by imposing a charge on them.</w:t>
      </w:r>
    </w:p>
    <w:p w14:paraId="16C8A12C" w14:textId="77777777" w:rsidR="0034757F" w:rsidRPr="0034757F" w:rsidRDefault="0034757F" w:rsidP="0034757F">
      <w:r w:rsidRPr="0034757F">
        <w:t xml:space="preserve">Specialization and efficiency are also made possible with free trade between member states. It means businesses can specialise in the production or service provision at which they are most </w:t>
      </w:r>
      <w:r w:rsidRPr="0034757F">
        <w:lastRenderedPageBreak/>
        <w:t>efficient and then provide</w:t>
      </w:r>
      <w:r>
        <w:t xml:space="preserve"> it </w:t>
      </w:r>
      <w:r w:rsidRPr="0034757F">
        <w:t xml:space="preserve">for customers in other member </w:t>
      </w:r>
      <w:proofErr w:type="gramStart"/>
      <w:r w:rsidRPr="0034757F">
        <w:t>states .</w:t>
      </w:r>
      <w:proofErr w:type="gramEnd"/>
      <w:r w:rsidRPr="0034757F">
        <w:t xml:space="preserve"> This is known as the theory of </w:t>
      </w:r>
      <w:r w:rsidRPr="0034757F">
        <w:rPr>
          <w:b/>
          <w:bCs/>
        </w:rPr>
        <w:t>comparative advantage</w:t>
      </w:r>
      <w:r w:rsidRPr="0034757F">
        <w:t>. This enhances competition and efficiency throughout</w:t>
      </w:r>
      <w:r>
        <w:t xml:space="preserve"> a </w:t>
      </w:r>
      <w:r w:rsidRPr="0034757F">
        <w:t xml:space="preserve">free trade area. </w:t>
      </w:r>
      <w:r>
        <w:t xml:space="preserve">That </w:t>
      </w:r>
      <w:r w:rsidRPr="0034757F">
        <w:t xml:space="preserve">in turn results in better product quality, more choice and lower </w:t>
      </w:r>
      <w:proofErr w:type="gramStart"/>
      <w:r w:rsidRPr="0034757F">
        <w:t>prices .</w:t>
      </w:r>
      <w:proofErr w:type="gramEnd"/>
    </w:p>
    <w:p w14:paraId="29DBC983" w14:textId="77777777" w:rsidR="0034757F" w:rsidRPr="0034757F" w:rsidRDefault="0034757F" w:rsidP="0034757F">
      <w:r w:rsidRPr="0034757F">
        <w:t>With the free trade area, member nations have the freedom to deal with trade from countries outside the area. The problem with that is member</w:t>
      </w:r>
      <w:r>
        <w:t xml:space="preserve">s </w:t>
      </w:r>
      <w:r w:rsidRPr="0034757F">
        <w:t xml:space="preserve">compete on their terms with nations outside the area </w:t>
      </w:r>
      <w:r w:rsidR="0074581C">
        <w:t>(</w:t>
      </w:r>
      <w:proofErr w:type="spellStart"/>
      <w:r w:rsidRPr="0034757F">
        <w:t>ie</w:t>
      </w:r>
      <w:proofErr w:type="spellEnd"/>
      <w:r w:rsidRPr="0034757F">
        <w:t xml:space="preserve"> 3rd countries</w:t>
      </w:r>
      <w:r w:rsidR="0074581C">
        <w:t>)</w:t>
      </w:r>
      <w:r w:rsidRPr="0034757F">
        <w:t>.</w:t>
      </w:r>
    </w:p>
    <w:p w14:paraId="6FCE66BA" w14:textId="77777777" w:rsidR="00356E85" w:rsidRDefault="0034757F" w:rsidP="0034757F">
      <w:r w:rsidRPr="0034757F">
        <w:t xml:space="preserve">This is the kind of deal </w:t>
      </w:r>
      <w:proofErr w:type="spellStart"/>
      <w:r w:rsidRPr="0034757F">
        <w:t>thi</w:t>
      </w:r>
      <w:r w:rsidR="0074581C">
        <w:t>e</w:t>
      </w:r>
      <w:proofErr w:type="spellEnd"/>
      <w:r w:rsidRPr="0034757F">
        <w:t xml:space="preserve"> UK government claims to want. Free trade with the EU but </w:t>
      </w:r>
      <w:proofErr w:type="gramStart"/>
      <w:r w:rsidRPr="0034757F">
        <w:t>retain</w:t>
      </w:r>
      <w:proofErr w:type="gramEnd"/>
      <w:r w:rsidRPr="0034757F">
        <w:t xml:space="preserve"> the freedom to enter trade deals with other countries like China, </w:t>
      </w:r>
      <w:r w:rsidR="0074581C">
        <w:t>I</w:t>
      </w:r>
      <w:r w:rsidRPr="0034757F">
        <w:t xml:space="preserve">ndia and the US.  </w:t>
      </w:r>
    </w:p>
    <w:p w14:paraId="5C47D9FD" w14:textId="77777777" w:rsidR="0074581C" w:rsidRDefault="0074581C" w:rsidP="0074581C">
      <w:pPr>
        <w:pStyle w:val="ListParagraph"/>
        <w:numPr>
          <w:ilvl w:val="0"/>
          <w:numId w:val="2"/>
        </w:numPr>
      </w:pPr>
      <w:r>
        <w:t>Customs Union</w:t>
      </w:r>
    </w:p>
    <w:p w14:paraId="4B82B8D1" w14:textId="77777777" w:rsidR="0074581C" w:rsidRPr="0074581C" w:rsidRDefault="0074581C" w:rsidP="0074581C">
      <w:r w:rsidRPr="0074581C">
        <w:t xml:space="preserve">This is the next level of integration. It is a free trade area but with an important additional factor. </w:t>
      </w:r>
      <w:r>
        <w:t>All</w:t>
      </w:r>
      <w:r w:rsidRPr="0074581C">
        <w:t xml:space="preserve"> members treat goods from 3rd countries in the same way. That means there is </w:t>
      </w:r>
      <w:r>
        <w:t>a</w:t>
      </w:r>
      <w:r w:rsidRPr="0074581C">
        <w:t xml:space="preserve"> </w:t>
      </w:r>
      <w:r w:rsidRPr="0074581C">
        <w:rPr>
          <w:b/>
          <w:bCs/>
        </w:rPr>
        <w:t>common customs</w:t>
      </w:r>
      <w:r w:rsidRPr="0074581C">
        <w:t xml:space="preserve"> </w:t>
      </w:r>
      <w:r w:rsidRPr="0074581C">
        <w:rPr>
          <w:b/>
          <w:bCs/>
        </w:rPr>
        <w:t>tariff</w:t>
      </w:r>
      <w:r w:rsidRPr="0074581C">
        <w:t xml:space="preserve"> around the whole area. So, goods from outside have to pay the same amount to get their goods into the free trade area. There is no competition between the members on the terms they use to allow goods from outside to come in.</w:t>
      </w:r>
    </w:p>
    <w:p w14:paraId="70F91811" w14:textId="77777777" w:rsidR="0074581C" w:rsidRDefault="0074581C" w:rsidP="0074581C">
      <w:r w:rsidRPr="0074581C">
        <w:t xml:space="preserve">Now the </w:t>
      </w:r>
      <w:r w:rsidRPr="0074581C">
        <w:rPr>
          <w:b/>
          <w:bCs/>
        </w:rPr>
        <w:t xml:space="preserve">common customs </w:t>
      </w:r>
      <w:proofErr w:type="gramStart"/>
      <w:r w:rsidRPr="0074581C">
        <w:rPr>
          <w:b/>
          <w:bCs/>
        </w:rPr>
        <w:t>tariff</w:t>
      </w:r>
      <w:r>
        <w:t>(</w:t>
      </w:r>
      <w:proofErr w:type="gramEnd"/>
      <w:r>
        <w:t xml:space="preserve">CCT) </w:t>
      </w:r>
      <w:r w:rsidRPr="0074581C">
        <w:t>has a special significance. It actually results in a huge amount of investment from third country businesses into the economies of the members</w:t>
      </w:r>
      <w:r>
        <w:t>.  E</w:t>
      </w:r>
      <w:r w:rsidRPr="0074581C">
        <w:t>ssentially</w:t>
      </w:r>
      <w:r>
        <w:t>,</w:t>
      </w:r>
      <w:r w:rsidRPr="0074581C">
        <w:t xml:space="preserve"> when competing goods from 3rd countries </w:t>
      </w:r>
      <w:r>
        <w:t>are</w:t>
      </w:r>
      <w:r w:rsidRPr="0074581C">
        <w:t xml:space="preserve"> brought to any border of the common marke</w:t>
      </w:r>
      <w:r>
        <w:t xml:space="preserve">t, </w:t>
      </w:r>
      <w:r w:rsidRPr="0074581C">
        <w:t>the common customs tariff will be imposed. That makes the f</w:t>
      </w:r>
      <w:r>
        <w:t>oreign</w:t>
      </w:r>
      <w:r w:rsidRPr="0074581C">
        <w:t xml:space="preserve"> goods too expensive to be </w:t>
      </w:r>
      <w:proofErr w:type="gramStart"/>
      <w:r w:rsidRPr="0074581C">
        <w:t>attractive .</w:t>
      </w:r>
      <w:proofErr w:type="gramEnd"/>
      <w:r w:rsidRPr="0074581C">
        <w:t xml:space="preserve"> That in turn creates a significant incentive for businesses based in 3rd countries to set up production within a member state. That is certainly the case when you have the largest collection of the wealthiest consumers like the EU. Such investment stimulates the local economy and increases employment there. The goods produced can then be traded without restrictions throughout the trade bloc</w:t>
      </w:r>
      <w:r>
        <w:t>k</w:t>
      </w:r>
      <w:r w:rsidRPr="0074581C">
        <w:t xml:space="preserve">. A good example is the large Toyota car plant based in Derby, Honda in Swindon </w:t>
      </w:r>
      <w:r>
        <w:t xml:space="preserve">or </w:t>
      </w:r>
      <w:r w:rsidRPr="0074581C">
        <w:t xml:space="preserve">the computer companies from the Far East in Telford. These companies use the local workforce, </w:t>
      </w:r>
      <w:r>
        <w:t xml:space="preserve">UK raw </w:t>
      </w:r>
      <w:r w:rsidRPr="0074581C">
        <w:t xml:space="preserve">materials and UK services and businesses. </w:t>
      </w:r>
    </w:p>
    <w:p w14:paraId="1F1D44D4" w14:textId="77777777" w:rsidR="0074581C" w:rsidRDefault="0074581C" w:rsidP="0074581C">
      <w:pPr>
        <w:pStyle w:val="ListParagraph"/>
        <w:numPr>
          <w:ilvl w:val="0"/>
          <w:numId w:val="2"/>
        </w:numPr>
      </w:pPr>
      <w:r>
        <w:t>Common Market – the EEC model</w:t>
      </w:r>
    </w:p>
    <w:p w14:paraId="40E64E36" w14:textId="77777777" w:rsidR="0074581C" w:rsidRPr="0074581C" w:rsidRDefault="0074581C" w:rsidP="0074581C">
      <w:r w:rsidRPr="0074581C">
        <w:t xml:space="preserve">In 1957 the original 6 Nations established a common market </w:t>
      </w:r>
      <w:r>
        <w:t>(</w:t>
      </w:r>
      <w:r w:rsidRPr="0074581C">
        <w:t xml:space="preserve">the </w:t>
      </w:r>
      <w:r>
        <w:t>EEC)</w:t>
      </w:r>
      <w:r w:rsidRPr="0074581C">
        <w:t xml:space="preserve"> to achieve their economic and wealth objectives. A common market has everything that is found in a customs union plus some major additional levels of integration. There is also free movement in the factors of production as a whole. So, not just goods but also free movement between member states, workers </w:t>
      </w:r>
      <w:r w:rsidR="00DF7FEE">
        <w:t>(</w:t>
      </w:r>
      <w:r w:rsidRPr="0074581C">
        <w:t>including establishment</w:t>
      </w:r>
      <w:r w:rsidR="00DF7FEE">
        <w:t>)</w:t>
      </w:r>
      <w:r w:rsidRPr="0074581C">
        <w:t>, services an</w:t>
      </w:r>
      <w:r w:rsidR="00DF7FEE">
        <w:t>d</w:t>
      </w:r>
      <w:r w:rsidRPr="0074581C">
        <w:t xml:space="preserve"> capital. So how </w:t>
      </w:r>
      <w:r w:rsidR="00DF7FEE">
        <w:t>d</w:t>
      </w:r>
      <w:r w:rsidRPr="0074581C">
        <w:t xml:space="preserve">o these </w:t>
      </w:r>
      <w:r w:rsidR="00DF7FEE">
        <w:t>“</w:t>
      </w:r>
      <w:r w:rsidRPr="0074581C">
        <w:t>4 freedoms</w:t>
      </w:r>
      <w:r w:rsidR="00DF7FEE">
        <w:t>”</w:t>
      </w:r>
      <w:r w:rsidRPr="0074581C">
        <w:t xml:space="preserve"> boost economies and create wealth?</w:t>
      </w:r>
    </w:p>
    <w:p w14:paraId="5E53353F" w14:textId="77777777" w:rsidR="0074581C" w:rsidRPr="0074581C" w:rsidRDefault="0074581C" w:rsidP="0074581C">
      <w:r w:rsidRPr="0074581C">
        <w:t>Just like free movement of goods, free movement of services also enhances competition between businesses leading to more choice, lower prices and enhanced quality.</w:t>
      </w:r>
    </w:p>
    <w:p w14:paraId="392EA49A" w14:textId="77777777" w:rsidR="0074581C" w:rsidRPr="0074581C" w:rsidRDefault="0074581C" w:rsidP="0074581C">
      <w:r w:rsidRPr="0074581C">
        <w:t xml:space="preserve">Freedom of establishment allows businesses from </w:t>
      </w:r>
      <w:proofErr w:type="gramStart"/>
      <w:r w:rsidRPr="0074581C">
        <w:t>one member</w:t>
      </w:r>
      <w:proofErr w:type="gramEnd"/>
      <w:r w:rsidRPr="0074581C">
        <w:t xml:space="preserve"> state to set up in different member states. This stimulates the relevant economy and is a huge benefit of a common market. It creates more employment, more spending, and creates more wealth for individuals.</w:t>
      </w:r>
    </w:p>
    <w:p w14:paraId="4D6D854E" w14:textId="77777777" w:rsidR="0074581C" w:rsidRPr="0074581C" w:rsidRDefault="0074581C" w:rsidP="0074581C">
      <w:r w:rsidRPr="0074581C">
        <w:t>A common market has free movement of workers between member states. This allows workers the freedom to move to where businesses need them. This leads to a higher level of employment throughout the common market</w:t>
      </w:r>
      <w:r w:rsidR="00DF7FEE">
        <w:t>.</w:t>
      </w:r>
      <w:r w:rsidRPr="0074581C">
        <w:t xml:space="preserve"> </w:t>
      </w:r>
      <w:r w:rsidR="00DF7FEE">
        <w:t>T</w:t>
      </w:r>
      <w:r w:rsidRPr="0074581C">
        <w:t xml:space="preserve">his is something that is beneficial in relation to both skilled and unskilled workers. It is something that businesses rely on heavily. An economy cannot grow and </w:t>
      </w:r>
      <w:r w:rsidRPr="0074581C">
        <w:lastRenderedPageBreak/>
        <w:t xml:space="preserve">become </w:t>
      </w:r>
      <w:proofErr w:type="gramStart"/>
      <w:r w:rsidRPr="0074581C">
        <w:t>more wealthy</w:t>
      </w:r>
      <w:proofErr w:type="gramEnd"/>
      <w:r w:rsidRPr="0074581C">
        <w:t xml:space="preserve"> without additional workers. That is why before joining the EU</w:t>
      </w:r>
      <w:r w:rsidR="00DF7FEE">
        <w:t xml:space="preserve">, </w:t>
      </w:r>
      <w:r w:rsidRPr="0074581C">
        <w:t>the UK opened its door to workers from British colonies to facilitate its growth.</w:t>
      </w:r>
    </w:p>
    <w:p w14:paraId="7D9FE79C" w14:textId="77777777" w:rsidR="0074581C" w:rsidRDefault="0074581C" w:rsidP="0074581C">
      <w:r w:rsidRPr="0074581C">
        <w:t xml:space="preserve">Free movement of capital allows individuals and businesses from </w:t>
      </w:r>
      <w:proofErr w:type="gramStart"/>
      <w:r w:rsidRPr="0074581C">
        <w:t>one member</w:t>
      </w:r>
      <w:proofErr w:type="gramEnd"/>
      <w:r w:rsidRPr="0074581C">
        <w:t xml:space="preserve"> state to invest in businesses and ventures in other member states. The key benefit here is to the local economy of the business attracting the investment from outside. </w:t>
      </w:r>
    </w:p>
    <w:p w14:paraId="7A85498C" w14:textId="77777777" w:rsidR="00DF7FEE" w:rsidRPr="0074581C" w:rsidRDefault="00DF7FEE" w:rsidP="00DF7FEE">
      <w:pPr>
        <w:pStyle w:val="ListParagraph"/>
        <w:numPr>
          <w:ilvl w:val="0"/>
          <w:numId w:val="2"/>
        </w:numPr>
      </w:pPr>
      <w:r>
        <w:t>Full economic integration</w:t>
      </w:r>
    </w:p>
    <w:p w14:paraId="6663860E" w14:textId="77777777" w:rsidR="0074581C" w:rsidRDefault="0074581C" w:rsidP="0074581C">
      <w:r w:rsidRPr="0074581C">
        <w:t>In theory</w:t>
      </w:r>
      <w:r w:rsidR="00DF7FEE">
        <w:t xml:space="preserve">, </w:t>
      </w:r>
      <w:r w:rsidRPr="0074581C">
        <w:t>the next level of integration is full economic integration. This requires a harmonised approach to monetary and fiscal</w:t>
      </w:r>
      <w:r w:rsidR="00DF7FEE">
        <w:t xml:space="preserve"> (</w:t>
      </w:r>
      <w:r w:rsidRPr="0074581C">
        <w:t>ta</w:t>
      </w:r>
      <w:r w:rsidR="00DF7FEE">
        <w:t>x)</w:t>
      </w:r>
      <w:r w:rsidRPr="0074581C">
        <w:t xml:space="preserve"> policy. The single currency is a step towards </w:t>
      </w:r>
      <w:proofErr w:type="gramStart"/>
      <w:r w:rsidRPr="0074581C">
        <w:t>th</w:t>
      </w:r>
      <w:r w:rsidR="00DF7FEE">
        <w:t>is</w:t>
      </w:r>
      <w:r w:rsidRPr="0074581C">
        <w:t xml:space="preserve"> .</w:t>
      </w:r>
      <w:proofErr w:type="gramEnd"/>
      <w:r w:rsidRPr="0074581C">
        <w:t xml:space="preserve"> This is something businesses were very keen to have because it reduces their trading costs. Although the single currency has been adopted by 19 member states</w:t>
      </w:r>
      <w:r w:rsidR="00DF7FEE">
        <w:t xml:space="preserve">, </w:t>
      </w:r>
      <w:r w:rsidRPr="0074581C">
        <w:t>the global financial crisis from 2008 has shown certain weaknesses in being part of the eurozone. For example</w:t>
      </w:r>
      <w:r w:rsidR="00DF7FEE">
        <w:t xml:space="preserve">, </w:t>
      </w:r>
      <w:r w:rsidRPr="0074581C">
        <w:t>the interdependenc</w:t>
      </w:r>
      <w:r w:rsidR="00DF7FEE">
        <w:t>e it</w:t>
      </w:r>
      <w:r w:rsidRPr="0074581C">
        <w:t xml:space="preserve"> creates has meant the </w:t>
      </w:r>
      <w:r w:rsidR="00DF7FEE">
        <w:t>G</w:t>
      </w:r>
      <w:r w:rsidRPr="0074581C">
        <w:t>re</w:t>
      </w:r>
      <w:r w:rsidR="00DF7FEE">
        <w:t>ece</w:t>
      </w:r>
      <w:r w:rsidRPr="0074581C">
        <w:t xml:space="preserve">, </w:t>
      </w:r>
      <w:r w:rsidR="00DF7FEE">
        <w:t>Ire</w:t>
      </w:r>
      <w:r w:rsidRPr="0074581C">
        <w:t xml:space="preserve">land and Portugal have had to be helped with their huge </w:t>
      </w:r>
      <w:proofErr w:type="gramStart"/>
      <w:r w:rsidRPr="0074581C">
        <w:t>debts .</w:t>
      </w:r>
      <w:proofErr w:type="gramEnd"/>
      <w:r w:rsidRPr="0074581C">
        <w:t xml:space="preserve"> It means that some member states will retain their own currencies for quite some time. </w:t>
      </w:r>
    </w:p>
    <w:p w14:paraId="131AAD37" w14:textId="7CC75CBB" w:rsidR="00DF7FEE" w:rsidRDefault="00DF7FEE" w:rsidP="0074581C">
      <w:pPr>
        <w:rPr>
          <w:b/>
          <w:bCs/>
        </w:rPr>
      </w:pPr>
      <w:r>
        <w:rPr>
          <w:b/>
          <w:bCs/>
        </w:rPr>
        <w:t>Market Integration and political stability</w:t>
      </w:r>
    </w:p>
    <w:p w14:paraId="2A879C4B" w14:textId="77777777" w:rsidR="005F78DA" w:rsidRPr="005F78DA" w:rsidRDefault="005F78DA" w:rsidP="0074581C">
      <w:r w:rsidRPr="005F78DA">
        <w:t xml:space="preserve">The basic common market model integrates the markets of the member states, creating wealth. As the markets become more integrated, more wealth for the economies, businesses and individuals is generated. </w:t>
      </w:r>
      <w:r>
        <w:t>T</w:t>
      </w:r>
      <w:r w:rsidRPr="005F78DA">
        <w:t>he result is that governments rely on each other and operat</w:t>
      </w:r>
      <w:r>
        <w:t>e as</w:t>
      </w:r>
      <w:r w:rsidRPr="005F78DA">
        <w:t xml:space="preserve"> partners because they have so much to gain. The benefit of being a member of a common market Cannot be overstated. the primary incentive for joining being the economic growth and wealth generated by being a member.</w:t>
      </w:r>
    </w:p>
    <w:p w14:paraId="3987CE4C" w14:textId="77777777" w:rsidR="005F78DA" w:rsidRPr="005F78DA" w:rsidRDefault="005F78DA" w:rsidP="0074581C">
      <w:r w:rsidRPr="005F78DA">
        <w:t xml:space="preserve">In 1992, member states agreed to go beyond economic integration to have cooperation in foreign and security policy as well as Corporation in justice and Home Affairs. To achieve this TE you </w:t>
      </w:r>
      <w:proofErr w:type="gramStart"/>
      <w:r w:rsidRPr="005F78DA">
        <w:t>was</w:t>
      </w:r>
      <w:proofErr w:type="gramEnd"/>
      <w:r w:rsidRPr="005F78DA">
        <w:t xml:space="preserve"> created, establishing the EU. What was the </w:t>
      </w:r>
      <w:proofErr w:type="spellStart"/>
      <w:r w:rsidRPr="005F78DA">
        <w:t>eec</w:t>
      </w:r>
      <w:proofErr w:type="spellEnd"/>
      <w:r w:rsidRPr="005F78DA">
        <w:t xml:space="preserve"> common market was renamed the European community open brackets EC close brackets and formed part of the wider EU. TE EU also introduced social policy which provided things like the minimum wage and more scope for </w:t>
      </w:r>
      <w:proofErr w:type="spellStart"/>
      <w:r w:rsidRPr="005F78DA">
        <w:t>anti discrimination</w:t>
      </w:r>
      <w:proofErr w:type="spellEnd"/>
      <w:r w:rsidRPr="005F78DA">
        <w:t xml:space="preserve"> rules.</w:t>
      </w:r>
    </w:p>
    <w:p w14:paraId="35C58B74" w14:textId="47A2251D" w:rsidR="005F78DA" w:rsidRPr="005F78DA" w:rsidRDefault="005F78DA" w:rsidP="0074581C">
      <w:r w:rsidRPr="005F78DA">
        <w:t xml:space="preserve">When the original nations planned to create a common market, they agreed to set up a superior authority </w:t>
      </w:r>
      <w:r>
        <w:t>(</w:t>
      </w:r>
      <w:r w:rsidRPr="005F78DA">
        <w:t>a supr</w:t>
      </w:r>
      <w:r>
        <w:t>a</w:t>
      </w:r>
      <w:r w:rsidRPr="005F78DA">
        <w:t>national body</w:t>
      </w:r>
      <w:r>
        <w:t>)</w:t>
      </w:r>
      <w:r w:rsidRPr="005F78DA">
        <w:t xml:space="preserve"> to run it. This supr</w:t>
      </w:r>
      <w:r>
        <w:t>a</w:t>
      </w:r>
      <w:r w:rsidRPr="005F78DA">
        <w:t xml:space="preserve">national body consists of the institutions of the </w:t>
      </w:r>
      <w:r>
        <w:t>EEC</w:t>
      </w:r>
      <w:r w:rsidRPr="005F78DA">
        <w:t xml:space="preserve"> </w:t>
      </w:r>
      <w:r>
        <w:t>(</w:t>
      </w:r>
      <w:r w:rsidRPr="005F78DA">
        <w:t>now EU</w:t>
      </w:r>
      <w:r>
        <w:t>)</w:t>
      </w:r>
      <w:r w:rsidRPr="005F78DA">
        <w:t xml:space="preserve"> close brackets. These institutions are responsible for the general operation of the EU, including the development of new legal rules </w:t>
      </w:r>
      <w:r>
        <w:t>(</w:t>
      </w:r>
      <w:r w:rsidRPr="005F78DA">
        <w:t xml:space="preserve">which are binding on </w:t>
      </w:r>
      <w:r>
        <w:t>M</w:t>
      </w:r>
      <w:r w:rsidRPr="005F78DA">
        <w:t xml:space="preserve">ember </w:t>
      </w:r>
      <w:r>
        <w:t>S</w:t>
      </w:r>
      <w:r w:rsidRPr="005F78DA">
        <w:t>tates</w:t>
      </w:r>
      <w:r>
        <w:t>)</w:t>
      </w:r>
      <w:r w:rsidRPr="005F78DA">
        <w:t xml:space="preserve"> </w:t>
      </w:r>
      <w:r>
        <w:t>to</w:t>
      </w:r>
      <w:r w:rsidRPr="005F78DA">
        <w:t xml:space="preserve"> maintain and enhance the level of market integration</w:t>
      </w:r>
      <w:r>
        <w:t xml:space="preserve">, </w:t>
      </w:r>
      <w:r w:rsidRPr="005F78DA">
        <w:t>and further the goals of the EU.</w:t>
      </w:r>
    </w:p>
    <w:p w14:paraId="073D6673" w14:textId="708A8CEB" w:rsidR="005F78DA" w:rsidRDefault="005F78DA" w:rsidP="0074581C">
      <w:r w:rsidRPr="005F78DA">
        <w:t>Like nations generally</w:t>
      </w:r>
      <w:r>
        <w:t xml:space="preserve">, </w:t>
      </w:r>
      <w:r w:rsidRPr="005F78DA">
        <w:t xml:space="preserve">the EU has its own legislative </w:t>
      </w:r>
      <w:r>
        <w:t>body</w:t>
      </w:r>
      <w:r w:rsidRPr="005F78DA">
        <w:t xml:space="preserve"> </w:t>
      </w:r>
      <w:r>
        <w:t>(</w:t>
      </w:r>
      <w:r w:rsidRPr="005F78DA">
        <w:t xml:space="preserve">the </w:t>
      </w:r>
      <w:r w:rsidRPr="005F78DA">
        <w:rPr>
          <w:b/>
          <w:bCs/>
        </w:rPr>
        <w:t>European Parliament</w:t>
      </w:r>
      <w:r w:rsidRPr="005F78DA">
        <w:t xml:space="preserve"> and the </w:t>
      </w:r>
      <w:r w:rsidRPr="005F78DA">
        <w:rPr>
          <w:b/>
          <w:bCs/>
        </w:rPr>
        <w:t>Council</w:t>
      </w:r>
      <w:r>
        <w:t>)</w:t>
      </w:r>
      <w:r w:rsidRPr="005F78DA">
        <w:t xml:space="preserve">; </w:t>
      </w:r>
      <w:r>
        <w:t>i</w:t>
      </w:r>
      <w:r w:rsidRPr="005F78DA">
        <w:t xml:space="preserve">ts own executive </w:t>
      </w:r>
      <w:r>
        <w:t>(</w:t>
      </w:r>
      <w:r w:rsidRPr="005F78DA">
        <w:t xml:space="preserve">the </w:t>
      </w:r>
      <w:r w:rsidRPr="005F78DA">
        <w:rPr>
          <w:b/>
          <w:bCs/>
        </w:rPr>
        <w:t>European Commission</w:t>
      </w:r>
      <w:r>
        <w:t>)</w:t>
      </w:r>
      <w:r w:rsidRPr="005F78DA">
        <w:t xml:space="preserve"> and its own judiciary </w:t>
      </w:r>
      <w:r>
        <w:t>(</w:t>
      </w:r>
      <w:r w:rsidRPr="005F78DA">
        <w:rPr>
          <w:b/>
          <w:bCs/>
        </w:rPr>
        <w:t>the Court of Justice</w:t>
      </w:r>
      <w:r w:rsidRPr="005F78DA">
        <w:t xml:space="preserve"> and </w:t>
      </w:r>
      <w:r w:rsidRPr="005F78DA">
        <w:rPr>
          <w:b/>
          <w:bCs/>
        </w:rPr>
        <w:t>General Court</w:t>
      </w:r>
      <w:r>
        <w:t>)</w:t>
      </w:r>
      <w:r w:rsidRPr="005F78DA">
        <w:t xml:space="preserve">. These institutions act in the interests of the EU as a whole. </w:t>
      </w:r>
    </w:p>
    <w:p w14:paraId="0E4CF681" w14:textId="6BFD193A" w:rsidR="005F78DA" w:rsidRDefault="005F78DA" w:rsidP="0074581C">
      <w:pPr>
        <w:rPr>
          <w:b/>
          <w:bCs/>
        </w:rPr>
      </w:pPr>
      <w:r>
        <w:rPr>
          <w:b/>
          <w:bCs/>
        </w:rPr>
        <w:t>The role of EU law</w:t>
      </w:r>
    </w:p>
    <w:p w14:paraId="7874B8FA" w14:textId="28BB595E" w:rsidR="00B21AB4" w:rsidRPr="00B21AB4" w:rsidRDefault="00B21AB4" w:rsidP="0074581C">
      <w:r w:rsidRPr="00B21AB4">
        <w:t xml:space="preserve">To establish the common market </w:t>
      </w:r>
      <w:r>
        <w:t>(</w:t>
      </w:r>
      <w:r w:rsidRPr="00B21AB4">
        <w:t xml:space="preserve">the </w:t>
      </w:r>
      <w:proofErr w:type="gramStart"/>
      <w:r>
        <w:t>EEC)</w:t>
      </w:r>
      <w:r w:rsidRPr="00B21AB4">
        <w:t xml:space="preserve">  the</w:t>
      </w:r>
      <w:proofErr w:type="gramEnd"/>
      <w:r w:rsidRPr="00B21AB4">
        <w:t xml:space="preserve"> original nations created and signed the Treaty of Rome 1957 </w:t>
      </w:r>
      <w:r>
        <w:t>(</w:t>
      </w:r>
      <w:r w:rsidRPr="00B21AB4">
        <w:t xml:space="preserve">EC </w:t>
      </w:r>
      <w:r>
        <w:t>T</w:t>
      </w:r>
      <w:r w:rsidRPr="00B21AB4">
        <w:t>reaty</w:t>
      </w:r>
      <w:r>
        <w:t>)</w:t>
      </w:r>
      <w:r w:rsidRPr="00B21AB4">
        <w:t xml:space="preserve">. This </w:t>
      </w:r>
      <w:r>
        <w:t>T</w:t>
      </w:r>
      <w:r w:rsidRPr="00B21AB4">
        <w:t xml:space="preserve">reaty remains the key source of what is now EU law, though it has been amended by subsequent treaties over the years and is now the </w:t>
      </w:r>
      <w:r>
        <w:t>T</w:t>
      </w:r>
      <w:r w:rsidRPr="00B21AB4">
        <w:t xml:space="preserve">reaty on the </w:t>
      </w:r>
      <w:r>
        <w:t>F</w:t>
      </w:r>
      <w:r w:rsidRPr="00B21AB4">
        <w:t xml:space="preserve">unctioning of the European Union </w:t>
      </w:r>
      <w:r>
        <w:t>(</w:t>
      </w:r>
      <w:r w:rsidRPr="00B21AB4">
        <w:t>TFEU</w:t>
      </w:r>
      <w:r>
        <w:t>)</w:t>
      </w:r>
      <w:r w:rsidRPr="00B21AB4">
        <w:t xml:space="preserve">. </w:t>
      </w:r>
    </w:p>
    <w:p w14:paraId="4D2C3A77" w14:textId="58F7E5AF" w:rsidR="00B21AB4" w:rsidRPr="00B21AB4" w:rsidRDefault="00B21AB4" w:rsidP="0074581C">
      <w:r w:rsidRPr="00B21AB4">
        <w:t xml:space="preserve">TFEU </w:t>
      </w:r>
      <w:r>
        <w:t>(</w:t>
      </w:r>
      <w:r w:rsidRPr="00B21AB4">
        <w:t xml:space="preserve">formerly the </w:t>
      </w:r>
      <w:r>
        <w:t>EEC</w:t>
      </w:r>
      <w:r w:rsidRPr="00B21AB4">
        <w:t xml:space="preserve"> </w:t>
      </w:r>
      <w:r>
        <w:t>T</w:t>
      </w:r>
      <w:r w:rsidRPr="00B21AB4">
        <w:t>reaty</w:t>
      </w:r>
      <w:r>
        <w:t>)</w:t>
      </w:r>
      <w:r w:rsidRPr="00B21AB4">
        <w:t xml:space="preserve"> imposed binding rules on member states to create a</w:t>
      </w:r>
      <w:r>
        <w:t>nd</w:t>
      </w:r>
      <w:r w:rsidRPr="00B21AB4">
        <w:t xml:space="preserve"> maintain the common market. It means that the core policy aim of TFEU is market integration and so there are key legal rules that prohibit member states from </w:t>
      </w:r>
      <w:proofErr w:type="gramStart"/>
      <w:r w:rsidRPr="00B21AB4">
        <w:t>restricting</w:t>
      </w:r>
      <w:r>
        <w:t>:-</w:t>
      </w:r>
      <w:proofErr w:type="gramEnd"/>
    </w:p>
    <w:p w14:paraId="06BDAC98" w14:textId="77777777" w:rsidR="00B21AB4" w:rsidRPr="00B21AB4" w:rsidRDefault="00B21AB4" w:rsidP="00B21AB4">
      <w:pPr>
        <w:pStyle w:val="ListParagraph"/>
        <w:numPr>
          <w:ilvl w:val="0"/>
          <w:numId w:val="3"/>
        </w:numPr>
      </w:pPr>
      <w:r w:rsidRPr="00B21AB4">
        <w:lastRenderedPageBreak/>
        <w:t>Cross border trade</w:t>
      </w:r>
    </w:p>
    <w:p w14:paraId="64987F1B" w14:textId="77777777" w:rsidR="00B21AB4" w:rsidRPr="00B21AB4" w:rsidRDefault="00B21AB4" w:rsidP="00B21AB4">
      <w:pPr>
        <w:pStyle w:val="ListParagraph"/>
        <w:numPr>
          <w:ilvl w:val="0"/>
          <w:numId w:val="3"/>
        </w:numPr>
      </w:pPr>
      <w:r w:rsidRPr="00B21AB4">
        <w:t>The freedom for workers to work in different member states</w:t>
      </w:r>
    </w:p>
    <w:p w14:paraId="05A6D72B" w14:textId="77777777" w:rsidR="00B21AB4" w:rsidRPr="00B21AB4" w:rsidRDefault="00B21AB4" w:rsidP="00B21AB4">
      <w:pPr>
        <w:pStyle w:val="ListParagraph"/>
        <w:numPr>
          <w:ilvl w:val="0"/>
          <w:numId w:val="3"/>
        </w:numPr>
      </w:pPr>
      <w:r w:rsidRPr="00B21AB4">
        <w:t xml:space="preserve">The freedom to set up new businesses in different member states </w:t>
      </w:r>
    </w:p>
    <w:p w14:paraId="03354B19" w14:textId="77777777" w:rsidR="00B21AB4" w:rsidRPr="00B21AB4" w:rsidRDefault="00B21AB4" w:rsidP="00B21AB4">
      <w:pPr>
        <w:pStyle w:val="ListParagraph"/>
        <w:numPr>
          <w:ilvl w:val="0"/>
          <w:numId w:val="3"/>
        </w:numPr>
      </w:pPr>
      <w:r w:rsidRPr="00B21AB4">
        <w:t xml:space="preserve">The flow of capital between member states </w:t>
      </w:r>
    </w:p>
    <w:p w14:paraId="6B68383D" w14:textId="2EBE17C3" w:rsidR="00B21AB4" w:rsidRPr="00B21AB4" w:rsidRDefault="00B21AB4" w:rsidP="0074581C">
      <w:r w:rsidRPr="00B21AB4">
        <w:t xml:space="preserve">The common market was founded as a free market economy with businesses freely competing throughout the common market. For the economic benefits of such competition to be maintained, there would have to be a form of competition law to prevent businesses from </w:t>
      </w:r>
      <w:r>
        <w:t>unduly</w:t>
      </w:r>
      <w:r w:rsidRPr="00B21AB4">
        <w:t xml:space="preserve"> restricting competition or abusing consumers.</w:t>
      </w:r>
    </w:p>
    <w:p w14:paraId="67BDB590" w14:textId="1E0FCFA3" w:rsidR="005F78DA" w:rsidRDefault="00B21AB4" w:rsidP="0074581C">
      <w:r w:rsidRPr="00B21AB4">
        <w:t>The E</w:t>
      </w:r>
      <w:r>
        <w:t>E</w:t>
      </w:r>
      <w:r w:rsidRPr="00B21AB4">
        <w:t>C treaty gave institutions that power to create legislation to achieve the aims of the EC. For example</w:t>
      </w:r>
      <w:r>
        <w:t xml:space="preserve">, </w:t>
      </w:r>
      <w:r w:rsidRPr="00B21AB4">
        <w:t xml:space="preserve">the treaty is not sufficiently detailed to remove all barriers to trade, or barriers to the free movement of workers. It means that the market is capable of being far more integrated than the level of integration created by the original </w:t>
      </w:r>
      <w:r>
        <w:t>EEC</w:t>
      </w:r>
      <w:r w:rsidRPr="00B21AB4">
        <w:t xml:space="preserve"> </w:t>
      </w:r>
      <w:r>
        <w:t>T</w:t>
      </w:r>
      <w:r w:rsidRPr="00B21AB4">
        <w:t xml:space="preserve">reaty. Institutions create legislation </w:t>
      </w:r>
      <w:r>
        <w:t>(</w:t>
      </w:r>
      <w:r w:rsidRPr="00B21AB4">
        <w:t>known as secondary legislation</w:t>
      </w:r>
      <w:r>
        <w:t xml:space="preserve">) </w:t>
      </w:r>
      <w:r w:rsidRPr="00B21AB4">
        <w:t xml:space="preserve">such as directives and regulations to remove national rules that in some way act as a further barrier to any of the four freedoms. It means that the key secondary legislation is underpinned by the policy of market integration. </w:t>
      </w:r>
    </w:p>
    <w:p w14:paraId="429A6DE3" w14:textId="77777777" w:rsidR="00B21AB4" w:rsidRPr="00B21AB4" w:rsidRDefault="00B21AB4" w:rsidP="0074581C">
      <w:r w:rsidRPr="00B21AB4">
        <w:t xml:space="preserve">EU rules on things like competition, consumer and worker protection and environmental law and product standards are extremely beneficial for free trade. It means there are less barriers to </w:t>
      </w:r>
      <w:proofErr w:type="gramStart"/>
      <w:r w:rsidRPr="00B21AB4">
        <w:t>trade .</w:t>
      </w:r>
      <w:proofErr w:type="gramEnd"/>
      <w:r w:rsidRPr="00B21AB4">
        <w:t xml:space="preserve"> That </w:t>
      </w:r>
      <w:proofErr w:type="gramStart"/>
      <w:r w:rsidRPr="00B21AB4">
        <w:t>said ,</w:t>
      </w:r>
      <w:proofErr w:type="gramEnd"/>
      <w:r w:rsidRPr="00B21AB4">
        <w:t xml:space="preserve"> search factors or cost to businesses. They have often criticised such rules as EU red tape and overregulation. But of course comma the wider benefit to member States and consumers is the reason for such </w:t>
      </w:r>
      <w:proofErr w:type="gramStart"/>
      <w:r w:rsidRPr="00B21AB4">
        <w:t>regulation .</w:t>
      </w:r>
      <w:proofErr w:type="gramEnd"/>
    </w:p>
    <w:p w14:paraId="5F9D5C15" w14:textId="19660114" w:rsidR="00B21AB4" w:rsidRDefault="00B21AB4" w:rsidP="0074581C">
      <w:r w:rsidRPr="00B21AB4">
        <w:t xml:space="preserve">The original E EC treaty was drafted to create a new legal system and it also established the Court of Justice to be the Supreme authority on European law. A key function of the Court of Justice has always been the interpretation of EU </w:t>
      </w:r>
      <w:r w:rsidR="008405E1">
        <w:t>(</w:t>
      </w:r>
      <w:r w:rsidRPr="00B21AB4">
        <w:t xml:space="preserve">previously </w:t>
      </w:r>
      <w:r w:rsidR="008405E1">
        <w:t>EC)</w:t>
      </w:r>
      <w:r w:rsidRPr="00B21AB4">
        <w:t xml:space="preserve"> law to ensure that national courts apply the European law in the same way. This is crucial becaus</w:t>
      </w:r>
      <w:r w:rsidR="008405E1">
        <w:t>e</w:t>
      </w:r>
      <w:r w:rsidRPr="00B21AB4">
        <w:t xml:space="preserve"> inconsistencies between national </w:t>
      </w:r>
      <w:r w:rsidR="008405E1">
        <w:t>courts</w:t>
      </w:r>
      <w:r w:rsidRPr="00B21AB4">
        <w:t xml:space="preserve"> in the application of EU law would fragment the market</w:t>
      </w:r>
      <w:r w:rsidR="008405E1">
        <w:t xml:space="preserve">, </w:t>
      </w:r>
      <w:r w:rsidRPr="00B21AB4">
        <w:t xml:space="preserve">and such fragmentation would clearly undermine the core objective of market integration. </w:t>
      </w:r>
    </w:p>
    <w:p w14:paraId="79441ECC" w14:textId="0411A2B0" w:rsidR="008405E1" w:rsidRDefault="008405E1" w:rsidP="0074581C">
      <w:pPr>
        <w:rPr>
          <w:b/>
          <w:bCs/>
        </w:rPr>
      </w:pPr>
      <w:r>
        <w:rPr>
          <w:b/>
          <w:bCs/>
        </w:rPr>
        <w:t>The UK and the EU</w:t>
      </w:r>
    </w:p>
    <w:p w14:paraId="463136C2" w14:textId="77777777" w:rsidR="008405E1" w:rsidRPr="008405E1" w:rsidRDefault="008405E1" w:rsidP="0074581C">
      <w:r w:rsidRPr="008405E1">
        <w:t>Before considering the current UK withdrawal, we should address the background of the UK and EU relationship.</w:t>
      </w:r>
    </w:p>
    <w:p w14:paraId="10F1C45A" w14:textId="0E26880C" w:rsidR="008405E1" w:rsidRPr="008405E1" w:rsidRDefault="008405E1" w:rsidP="0074581C">
      <w:r w:rsidRPr="008405E1">
        <w:t xml:space="preserve">The UK applied for membership of the Google </w:t>
      </w:r>
      <w:r>
        <w:t>EEC</w:t>
      </w:r>
      <w:r w:rsidRPr="008405E1">
        <w:t xml:space="preserve"> </w:t>
      </w:r>
      <w:r>
        <w:t>(</w:t>
      </w:r>
      <w:r w:rsidRPr="008405E1">
        <w:t>now EU</w:t>
      </w:r>
      <w:r>
        <w:t xml:space="preserve">) </w:t>
      </w:r>
      <w:r w:rsidRPr="008405E1">
        <w:t>as early as 1961 and again in 1967. Negotiations about the membership w</w:t>
      </w:r>
      <w:r>
        <w:t>ere</w:t>
      </w:r>
      <w:r w:rsidRPr="008405E1">
        <w:t xml:space="preserve"> cut short by the then French President</w:t>
      </w:r>
      <w:r>
        <w:t xml:space="preserve">, </w:t>
      </w:r>
      <w:r w:rsidRPr="008405E1">
        <w:t>Charles</w:t>
      </w:r>
      <w:r>
        <w:t xml:space="preserve"> de Gaulle</w:t>
      </w:r>
      <w:r w:rsidRPr="008405E1">
        <w:t>, who vetoed certain measures which w</w:t>
      </w:r>
      <w:r>
        <w:t>ere</w:t>
      </w:r>
      <w:r w:rsidRPr="008405E1">
        <w:t xml:space="preserve"> seen as necessary for the UK to join. In 1972 negotiations were more fruitful </w:t>
      </w:r>
      <w:r>
        <w:t>and</w:t>
      </w:r>
      <w:r w:rsidRPr="008405E1">
        <w:t xml:space="preserve"> the UK was allowed to join: the relevant paperwork was signed</w:t>
      </w:r>
      <w:r>
        <w:t xml:space="preserve"> (</w:t>
      </w:r>
      <w:r w:rsidRPr="008405E1">
        <w:t>in the form of a</w:t>
      </w:r>
      <w:r>
        <w:t>n Accession</w:t>
      </w:r>
      <w:r w:rsidRPr="008405E1">
        <w:t xml:space="preserve"> </w:t>
      </w:r>
      <w:r>
        <w:t>T</w:t>
      </w:r>
      <w:r w:rsidRPr="008405E1">
        <w:t>reaty</w:t>
      </w:r>
      <w:r>
        <w:t>)</w:t>
      </w:r>
      <w:r w:rsidRPr="008405E1">
        <w:t xml:space="preserve">. This was implemented in the UK by the European </w:t>
      </w:r>
      <w:r>
        <w:t>C</w:t>
      </w:r>
      <w:r w:rsidRPr="008405E1">
        <w:t xml:space="preserve">ommunities </w:t>
      </w:r>
      <w:r>
        <w:t>A</w:t>
      </w:r>
      <w:r w:rsidRPr="008405E1">
        <w:t>ct 1972 which has since been amended to take account of each new treaty.</w:t>
      </w:r>
    </w:p>
    <w:p w14:paraId="6FEDD6A9" w14:textId="08E5AF5E" w:rsidR="008405E1" w:rsidRPr="008405E1" w:rsidRDefault="008405E1" w:rsidP="0074581C">
      <w:r w:rsidRPr="008405E1">
        <w:t>Most areas of EU law appl</w:t>
      </w:r>
      <w:r>
        <w:t>y</w:t>
      </w:r>
      <w:r w:rsidRPr="008405E1">
        <w:t xml:space="preserve"> to all member states but five of these have negotiated the</w:t>
      </w:r>
      <w:r>
        <w:t>i</w:t>
      </w:r>
      <w:r w:rsidRPr="008405E1">
        <w:t>r right to opt out of certain policy areas and retain their autonomy. The UK</w:t>
      </w:r>
      <w:r>
        <w:t xml:space="preserve"> currently</w:t>
      </w:r>
      <w:r w:rsidRPr="008405E1">
        <w:t xml:space="preserve"> has f</w:t>
      </w:r>
      <w:r>
        <w:t>our</w:t>
      </w:r>
      <w:r w:rsidRPr="008405E1">
        <w:t xml:space="preserve"> opt</w:t>
      </w:r>
      <w:r>
        <w:t>-</w:t>
      </w:r>
      <w:r w:rsidRPr="008405E1">
        <w:t>out</w:t>
      </w:r>
      <w:r>
        <w:t>s</w:t>
      </w:r>
      <w:r w:rsidRPr="008405E1">
        <w:t xml:space="preserve">. The one you will be most familiar with relates to monetary union and joining the euro. The second relates to the </w:t>
      </w:r>
      <w:r>
        <w:t>Schengen</w:t>
      </w:r>
      <w:r w:rsidRPr="008405E1">
        <w:t xml:space="preserve"> area, which is an area </w:t>
      </w:r>
      <w:r>
        <w:t>all</w:t>
      </w:r>
      <w:r w:rsidRPr="008405E1">
        <w:t xml:space="preserve">owing completely free travel. When travelling to the UK, there </w:t>
      </w:r>
      <w:r>
        <w:t>are</w:t>
      </w:r>
      <w:r w:rsidRPr="008405E1">
        <w:t xml:space="preserve"> still passport controls and EU Nationals must have the relevant travel documents to enter. </w:t>
      </w:r>
      <w:r>
        <w:t>Ire</w:t>
      </w:r>
      <w:r w:rsidRPr="008405E1">
        <w:t xml:space="preserve">land </w:t>
      </w:r>
      <w:r>
        <w:t>and</w:t>
      </w:r>
      <w:r w:rsidRPr="008405E1">
        <w:t xml:space="preserve"> the UK currently have an opt out from European policies concerning </w:t>
      </w:r>
      <w:proofErr w:type="gramStart"/>
      <w:r w:rsidRPr="008405E1">
        <w:t>asylum ,</w:t>
      </w:r>
      <w:proofErr w:type="gramEnd"/>
      <w:r w:rsidRPr="008405E1">
        <w:t xml:space="preserve"> visas and immigration. Under TL 2007, they have the right to opt in or out of any policies in the entire field of justice and Home Affairs. The final </w:t>
      </w:r>
      <w:proofErr w:type="gramStart"/>
      <w:r w:rsidRPr="008405E1">
        <w:t>opt</w:t>
      </w:r>
      <w:proofErr w:type="gramEnd"/>
      <w:r w:rsidRPr="008405E1">
        <w:t xml:space="preserve"> out relates to the status of the </w:t>
      </w:r>
      <w:r w:rsidR="00FD2836">
        <w:t>C</w:t>
      </w:r>
      <w:r w:rsidRPr="008405E1">
        <w:t xml:space="preserve">harter of </w:t>
      </w:r>
      <w:r w:rsidR="00FD2836">
        <w:t>F</w:t>
      </w:r>
      <w:r w:rsidRPr="008405E1">
        <w:t xml:space="preserve">undamental </w:t>
      </w:r>
      <w:r w:rsidR="00FD2836">
        <w:t>R</w:t>
      </w:r>
      <w:r w:rsidRPr="008405E1">
        <w:t xml:space="preserve">ights </w:t>
      </w:r>
      <w:r w:rsidRPr="008405E1">
        <w:lastRenderedPageBreak/>
        <w:t>of the European Union, which cannot be used to alter UK lab</w:t>
      </w:r>
      <w:r w:rsidR="00FD2836">
        <w:t>our laws</w:t>
      </w:r>
      <w:r w:rsidRPr="008405E1">
        <w:t xml:space="preserve">. Originally the UK under a Tory </w:t>
      </w:r>
      <w:r w:rsidR="00FD2836">
        <w:t>G</w:t>
      </w:r>
      <w:r w:rsidRPr="008405E1">
        <w:t xml:space="preserve">overnment opted out of the </w:t>
      </w:r>
      <w:r w:rsidR="00FD2836">
        <w:t>S</w:t>
      </w:r>
      <w:r w:rsidRPr="008405E1">
        <w:t xml:space="preserve">ocial </w:t>
      </w:r>
      <w:r w:rsidR="00FD2836">
        <w:t>C</w:t>
      </w:r>
      <w:r w:rsidRPr="008405E1">
        <w:t>hapter of TEU 1992. This contained principles of social protection including minimum wage levels and a range of employment rights</w:t>
      </w:r>
      <w:r w:rsidR="00FD2836">
        <w:t>.  H</w:t>
      </w:r>
      <w:r w:rsidRPr="008405E1">
        <w:t>owever</w:t>
      </w:r>
      <w:r w:rsidR="00FD2836">
        <w:t xml:space="preserve">, </w:t>
      </w:r>
      <w:r w:rsidRPr="008405E1">
        <w:t xml:space="preserve">the Labour </w:t>
      </w:r>
      <w:r w:rsidR="00FD2836">
        <w:t>G</w:t>
      </w:r>
      <w:r w:rsidRPr="008405E1">
        <w:t xml:space="preserve">overnment signed up to the </w:t>
      </w:r>
      <w:r w:rsidR="00FD2836">
        <w:t>S</w:t>
      </w:r>
      <w:r w:rsidRPr="008405E1">
        <w:t xml:space="preserve">ocial </w:t>
      </w:r>
      <w:r w:rsidR="00FD2836">
        <w:t>C</w:t>
      </w:r>
      <w:r w:rsidRPr="008405E1">
        <w:t>hapter in 1997.</w:t>
      </w:r>
    </w:p>
    <w:p w14:paraId="339AF61B" w14:textId="7A257FB9" w:rsidR="008405E1" w:rsidRDefault="008405E1" w:rsidP="0074581C">
      <w:r w:rsidRPr="008405E1">
        <w:t>So</w:t>
      </w:r>
      <w:r w:rsidR="00FD2836">
        <w:t xml:space="preserve">, </w:t>
      </w:r>
      <w:r w:rsidRPr="008405E1">
        <w:t>the UK successfully retained its autonomy in some areas. However</w:t>
      </w:r>
      <w:r w:rsidR="00FD2836">
        <w:t xml:space="preserve">, </w:t>
      </w:r>
      <w:r w:rsidRPr="008405E1">
        <w:t xml:space="preserve">the UK has undoubtedly given up some of its </w:t>
      </w:r>
      <w:proofErr w:type="gramStart"/>
      <w:r w:rsidRPr="008405E1">
        <w:t>decision</w:t>
      </w:r>
      <w:r w:rsidR="00FD2836">
        <w:t xml:space="preserve"> </w:t>
      </w:r>
      <w:r w:rsidRPr="008405E1">
        <w:t>making</w:t>
      </w:r>
      <w:proofErr w:type="gramEnd"/>
      <w:r w:rsidRPr="008405E1">
        <w:t xml:space="preserve"> power and giv</w:t>
      </w:r>
      <w:r w:rsidR="00FD2836">
        <w:t>en</w:t>
      </w:r>
      <w:r w:rsidRPr="008405E1">
        <w:t xml:space="preserve"> it to the EU institutions. The institutions are supranational meaning that they are international institutions that have the power to make legally binding decisions. The decisions made by the EU are binding on us as a </w:t>
      </w:r>
      <w:r w:rsidR="00FD2836">
        <w:t>M</w:t>
      </w:r>
      <w:r w:rsidRPr="008405E1">
        <w:t xml:space="preserve">ember </w:t>
      </w:r>
      <w:r w:rsidR="00FD2836">
        <w:t>S</w:t>
      </w:r>
      <w:r w:rsidRPr="008405E1">
        <w:t xml:space="preserve">tate. </w:t>
      </w:r>
      <w:proofErr w:type="gramStart"/>
      <w:r w:rsidRPr="008405E1">
        <w:t>So</w:t>
      </w:r>
      <w:proofErr w:type="gramEnd"/>
      <w:r w:rsidRPr="008405E1">
        <w:t xml:space="preserve"> have we benefited from any of them? Benefits of EU membership often cited include the </w:t>
      </w:r>
      <w:proofErr w:type="gramStart"/>
      <w:r w:rsidRPr="008405E1">
        <w:t>following</w:t>
      </w:r>
      <w:r w:rsidR="00FD2836">
        <w:t>:-</w:t>
      </w:r>
      <w:proofErr w:type="gramEnd"/>
      <w:r w:rsidRPr="008405E1">
        <w:t xml:space="preserve"> </w:t>
      </w:r>
    </w:p>
    <w:p w14:paraId="4E389DE8" w14:textId="465FE99E" w:rsidR="00FD2836" w:rsidRDefault="00FD2836" w:rsidP="00FD2836">
      <w:pPr>
        <w:pStyle w:val="ListParagraph"/>
        <w:numPr>
          <w:ilvl w:val="0"/>
          <w:numId w:val="4"/>
        </w:numPr>
      </w:pPr>
      <w:r w:rsidRPr="00FD2836">
        <w:t xml:space="preserve">Membership creates wealth in member states. The UK benefited significantly from the free trade it has had with other member States and nations outside of the U that have trade agreements with </w:t>
      </w:r>
      <w:r>
        <w:t>the EU.</w:t>
      </w:r>
      <w:r w:rsidR="006D3A7C">
        <w:t xml:space="preserve"> </w:t>
      </w:r>
      <w:r w:rsidRPr="00FD2836">
        <w:t xml:space="preserve">In a pamphlet by the UK government under David Cameron </w:t>
      </w:r>
      <w:r>
        <w:t>(L</w:t>
      </w:r>
      <w:r w:rsidRPr="00FD2836">
        <w:t xml:space="preserve">et's </w:t>
      </w:r>
      <w:r>
        <w:t>C</w:t>
      </w:r>
      <w:r w:rsidRPr="00FD2836">
        <w:t xml:space="preserve">hoose </w:t>
      </w:r>
      <w:r>
        <w:t>G</w:t>
      </w:r>
      <w:r w:rsidRPr="00FD2836">
        <w:t>rowth 201</w:t>
      </w:r>
      <w:r>
        <w:t>1)</w:t>
      </w:r>
      <w:r w:rsidRPr="00FD2836">
        <w:t xml:space="preserve"> the </w:t>
      </w:r>
      <w:r>
        <w:t>G</w:t>
      </w:r>
      <w:r w:rsidRPr="00FD2836">
        <w:t xml:space="preserve">overnment observed that the single market already added </w:t>
      </w:r>
      <w:proofErr w:type="gramStart"/>
      <w:r w:rsidRPr="00FD2836">
        <w:t>600  billion</w:t>
      </w:r>
      <w:proofErr w:type="gramEnd"/>
      <w:r w:rsidRPr="00FD2836">
        <w:t xml:space="preserve"> euro's a year to our economy. </w:t>
      </w:r>
      <w:r>
        <w:t>It adds that</w:t>
      </w:r>
      <w:r w:rsidRPr="00FD2836">
        <w:t xml:space="preserve"> </w:t>
      </w:r>
      <w:r>
        <w:t>“</w:t>
      </w:r>
      <w:r w:rsidRPr="00FD2836">
        <w:t>the liberalisation of services and the creation of a digital single market could add 800 billion euro's more</w:t>
      </w:r>
      <w:r>
        <w:t xml:space="preserve">”. </w:t>
      </w:r>
      <w:r w:rsidRPr="00FD2836">
        <w:t xml:space="preserve">This was issued before there was talk of a referendum and is more reliable than the figures that followed. </w:t>
      </w:r>
    </w:p>
    <w:p w14:paraId="06922BAF" w14:textId="6FC1DE41" w:rsidR="00FD2836" w:rsidRDefault="00FD2836" w:rsidP="00FD2836">
      <w:pPr>
        <w:pStyle w:val="ListParagraph"/>
        <w:numPr>
          <w:ilvl w:val="0"/>
          <w:numId w:val="4"/>
        </w:numPr>
      </w:pPr>
      <w:r w:rsidRPr="00FD2836">
        <w:t>Enhanced consumer welfare: free trade has enabled consumers to benefit from lower prices</w:t>
      </w:r>
      <w:r>
        <w:t>,</w:t>
      </w:r>
      <w:r w:rsidRPr="00FD2836">
        <w:t xml:space="preserve"> more product choice and enhanced product quality</w:t>
      </w:r>
      <w:r>
        <w:t>.</w:t>
      </w:r>
    </w:p>
    <w:p w14:paraId="797A240E" w14:textId="77DC9894" w:rsidR="00FD2836" w:rsidRDefault="00FD2836" w:rsidP="00FD2836">
      <w:pPr>
        <w:pStyle w:val="ListParagraph"/>
        <w:numPr>
          <w:ilvl w:val="0"/>
          <w:numId w:val="4"/>
        </w:numPr>
      </w:pPr>
      <w:r>
        <w:t>R</w:t>
      </w:r>
      <w:r w:rsidRPr="00FD2836">
        <w:t xml:space="preserve">egional </w:t>
      </w:r>
      <w:r>
        <w:t>aid:</w:t>
      </w:r>
      <w:r w:rsidRPr="00FD2836">
        <w:t xml:space="preserve"> areas like South Wales, Cornwall and the North East of England benefited from European regional grants which helps the local economies improve. </w:t>
      </w:r>
    </w:p>
    <w:p w14:paraId="0F0A38BE" w14:textId="77777777" w:rsidR="00FD2836" w:rsidRDefault="00FD2836" w:rsidP="00FD2836">
      <w:pPr>
        <w:pStyle w:val="ListParagraph"/>
        <w:numPr>
          <w:ilvl w:val="0"/>
          <w:numId w:val="4"/>
        </w:numPr>
      </w:pPr>
      <w:r w:rsidRPr="00FD2836">
        <w:t xml:space="preserve">Harmonisation of rules and </w:t>
      </w:r>
      <w:proofErr w:type="gramStart"/>
      <w:r w:rsidRPr="00FD2836">
        <w:t>regulations:</w:t>
      </w:r>
      <w:proofErr w:type="gramEnd"/>
      <w:r w:rsidRPr="00FD2836">
        <w:t xml:space="preserve"> dies of reduce costs for business. </w:t>
      </w:r>
    </w:p>
    <w:p w14:paraId="50982043" w14:textId="32AFFC77" w:rsidR="00FD2836" w:rsidRDefault="00FD2836" w:rsidP="00FD2836">
      <w:pPr>
        <w:pStyle w:val="ListParagraph"/>
        <w:numPr>
          <w:ilvl w:val="0"/>
          <w:numId w:val="4"/>
        </w:numPr>
      </w:pPr>
      <w:r w:rsidRPr="00FD2836">
        <w:t>EU citizens have the freedom to live, work</w:t>
      </w:r>
      <w:r>
        <w:t xml:space="preserve">, </w:t>
      </w:r>
      <w:r w:rsidRPr="00FD2836">
        <w:t xml:space="preserve">study and travel in any other EU country. </w:t>
      </w:r>
    </w:p>
    <w:p w14:paraId="2516A00E" w14:textId="7CD65AA2" w:rsidR="00FD2836" w:rsidRDefault="00FD2836" w:rsidP="00FD2836">
      <w:pPr>
        <w:pStyle w:val="ListParagraph"/>
        <w:numPr>
          <w:ilvl w:val="0"/>
          <w:numId w:val="4"/>
        </w:numPr>
      </w:pPr>
      <w:r w:rsidRPr="00FD2836">
        <w:t xml:space="preserve">Greater protection for workers </w:t>
      </w:r>
      <w:r>
        <w:t>(</w:t>
      </w:r>
      <w:r w:rsidRPr="00FD2836">
        <w:t>worker</w:t>
      </w:r>
      <w:r w:rsidR="006D3A7C">
        <w:t xml:space="preserve">’s </w:t>
      </w:r>
      <w:r w:rsidRPr="00FD2836">
        <w:t>rights generally</w:t>
      </w:r>
      <w:r>
        <w:t>)</w:t>
      </w:r>
      <w:r w:rsidRPr="00FD2836">
        <w:t xml:space="preserve">. </w:t>
      </w:r>
    </w:p>
    <w:p w14:paraId="0BA1CEC7" w14:textId="21EF7A5A" w:rsidR="00FD2836" w:rsidRDefault="00FD2836" w:rsidP="00FD2836">
      <w:pPr>
        <w:pStyle w:val="ListParagraph"/>
        <w:numPr>
          <w:ilvl w:val="0"/>
          <w:numId w:val="4"/>
        </w:numPr>
      </w:pPr>
      <w:r w:rsidRPr="00FD2836">
        <w:t xml:space="preserve"> </w:t>
      </w:r>
      <w:r w:rsidR="006D3A7C" w:rsidRPr="006D3A7C">
        <w:t>Enhanced consumer rights including holiday protection, better rights against sellers of goods including a cooling off period in distan</w:t>
      </w:r>
      <w:r w:rsidR="006D3A7C">
        <w:t>ce</w:t>
      </w:r>
      <w:r w:rsidR="006D3A7C" w:rsidRPr="006D3A7C">
        <w:t xml:space="preserve"> sal</w:t>
      </w:r>
      <w:r w:rsidR="006D3A7C">
        <w:t>e</w:t>
      </w:r>
      <w:r w:rsidR="006D3A7C" w:rsidRPr="006D3A7C">
        <w:t xml:space="preserve">s. The elimination of roaming charges in </w:t>
      </w:r>
      <w:r w:rsidR="006D3A7C">
        <w:t>M</w:t>
      </w:r>
      <w:r w:rsidR="006D3A7C" w:rsidRPr="006D3A7C">
        <w:t xml:space="preserve">ember </w:t>
      </w:r>
      <w:r w:rsidR="006D3A7C">
        <w:t>S</w:t>
      </w:r>
      <w:r w:rsidR="006D3A7C" w:rsidRPr="006D3A7C">
        <w:t xml:space="preserve">tates. </w:t>
      </w:r>
    </w:p>
    <w:p w14:paraId="6AF2EF82" w14:textId="14A3891F" w:rsidR="006D3A7C" w:rsidRDefault="006D3A7C" w:rsidP="00FD2836">
      <w:pPr>
        <w:pStyle w:val="ListParagraph"/>
        <w:numPr>
          <w:ilvl w:val="0"/>
          <w:numId w:val="4"/>
        </w:numPr>
      </w:pPr>
      <w:r w:rsidRPr="006D3A7C">
        <w:t>Great</w:t>
      </w:r>
      <w:r>
        <w:t>er</w:t>
      </w:r>
      <w:r w:rsidRPr="006D3A7C">
        <w:t xml:space="preserve"> </w:t>
      </w:r>
      <w:r>
        <w:t>e</w:t>
      </w:r>
      <w:r w:rsidRPr="006D3A7C">
        <w:t xml:space="preserve">quality and social inclusion. </w:t>
      </w:r>
    </w:p>
    <w:p w14:paraId="1EA90C95" w14:textId="0A19F11E" w:rsidR="006D3A7C" w:rsidRDefault="006D3A7C" w:rsidP="00FD2836">
      <w:pPr>
        <w:pStyle w:val="ListParagraph"/>
        <w:numPr>
          <w:ilvl w:val="0"/>
          <w:numId w:val="4"/>
        </w:numPr>
      </w:pPr>
      <w:r w:rsidRPr="006D3A7C">
        <w:t xml:space="preserve">Protection of the environment. </w:t>
      </w:r>
    </w:p>
    <w:p w14:paraId="2043C226" w14:textId="2C539ED9" w:rsidR="006D3A7C" w:rsidRDefault="006D3A7C" w:rsidP="00FD2836">
      <w:pPr>
        <w:pStyle w:val="ListParagraph"/>
        <w:numPr>
          <w:ilvl w:val="0"/>
          <w:numId w:val="4"/>
        </w:numPr>
      </w:pPr>
      <w:r w:rsidRPr="006D3A7C">
        <w:t xml:space="preserve">Businesses benefit from having access to workers so there are no </w:t>
      </w:r>
      <w:r>
        <w:t>l</w:t>
      </w:r>
      <w:r w:rsidRPr="006D3A7C">
        <w:t xml:space="preserve">abour shortages to prevent them from expanding. </w:t>
      </w:r>
    </w:p>
    <w:p w14:paraId="21A38F01" w14:textId="4EF0E0B0" w:rsidR="006D3A7C" w:rsidRDefault="006D3A7C" w:rsidP="006D3A7C">
      <w:pPr>
        <w:pStyle w:val="ListParagraph"/>
        <w:numPr>
          <w:ilvl w:val="0"/>
          <w:numId w:val="4"/>
        </w:numPr>
      </w:pPr>
      <w:r w:rsidRPr="006D3A7C">
        <w:t xml:space="preserve">Increased competition, choice and lower prices in the energy market. </w:t>
      </w:r>
    </w:p>
    <w:p w14:paraId="09E89B5B" w14:textId="268EC52B" w:rsidR="006D3A7C" w:rsidRDefault="006D3A7C" w:rsidP="006D3A7C">
      <w:r>
        <w:t xml:space="preserve">On the other </w:t>
      </w:r>
      <w:proofErr w:type="gramStart"/>
      <w:r>
        <w:t>hand</w:t>
      </w:r>
      <w:proofErr w:type="gramEnd"/>
      <w:r>
        <w:t xml:space="preserve"> membership also comes with a cost.</w:t>
      </w:r>
    </w:p>
    <w:p w14:paraId="4E2EC59B" w14:textId="3967E20C" w:rsidR="00EE348D" w:rsidRDefault="00EE348D" w:rsidP="00EE348D">
      <w:pPr>
        <w:pStyle w:val="ListParagraph"/>
        <w:numPr>
          <w:ilvl w:val="0"/>
          <w:numId w:val="5"/>
        </w:numPr>
      </w:pPr>
      <w:r>
        <w:t xml:space="preserve">The </w:t>
      </w:r>
      <w:r>
        <w:rPr>
          <w:b/>
          <w:bCs/>
        </w:rPr>
        <w:t xml:space="preserve">Common Agricultural Policy </w:t>
      </w:r>
      <w:r>
        <w:t>has been a major cause for concern and has inflated prices of agricultural goods and a significant percentage of the EU budget is spent subsidising inefficient farmers.</w:t>
      </w:r>
    </w:p>
    <w:p w14:paraId="6157AFA3" w14:textId="27489848" w:rsidR="00EE348D" w:rsidRDefault="00EE348D" w:rsidP="00EE348D">
      <w:pPr>
        <w:pStyle w:val="ListParagraph"/>
        <w:numPr>
          <w:ilvl w:val="0"/>
          <w:numId w:val="5"/>
        </w:numPr>
      </w:pPr>
      <w:r>
        <w:t xml:space="preserve">Cost of bureaucracy and the European Parliament.  Although the press </w:t>
      </w:r>
      <w:proofErr w:type="gramStart"/>
      <w:r>
        <w:t>have</w:t>
      </w:r>
      <w:proofErr w:type="gramEnd"/>
      <w:r>
        <w:t xml:space="preserve"> often exaggerated the real cost, it remains an extra level of bureaucracy for the UK to deal with.</w:t>
      </w:r>
    </w:p>
    <w:p w14:paraId="2706C25F" w14:textId="701FC784" w:rsidR="00EE348D" w:rsidRDefault="00EE348D" w:rsidP="00EE348D">
      <w:pPr>
        <w:pStyle w:val="ListParagraph"/>
        <w:numPr>
          <w:ilvl w:val="0"/>
          <w:numId w:val="5"/>
        </w:numPr>
      </w:pPr>
      <w:r>
        <w:t>Free movement of labour has caused pressure on housing within the UK in certain cities.  On the other hand, immigrants from Eastern Europe have filled various job vacancies and played an important role in the economy.</w:t>
      </w:r>
    </w:p>
    <w:p w14:paraId="0E36170E" w14:textId="4051B30C" w:rsidR="00EE348D" w:rsidRDefault="00EE348D" w:rsidP="00EE348D">
      <w:r>
        <w:t>A study by University College London in 2014 said EU migrants made a net contribution of £20 billion to the UK public finances between 2001-2011.</w:t>
      </w:r>
    </w:p>
    <w:p w14:paraId="194E9A78" w14:textId="41491B88" w:rsidR="00EE348D" w:rsidRDefault="00EE348D" w:rsidP="00EE348D">
      <w:pPr>
        <w:pStyle w:val="ListParagraph"/>
        <w:numPr>
          <w:ilvl w:val="0"/>
          <w:numId w:val="5"/>
        </w:numPr>
      </w:pPr>
      <w:r>
        <w:lastRenderedPageBreak/>
        <w:t>Loss of sovereignty and therefore control of the areas covered by the EU.  These are the areas that the UK Government has agreed to lose control over.  Each treaty has to be agreed by all governments of the EU.  The UK has opted out of some issues.</w:t>
      </w:r>
    </w:p>
    <w:p w14:paraId="2CB20035" w14:textId="37923864" w:rsidR="00EE348D" w:rsidRDefault="00EE348D" w:rsidP="00EE348D">
      <w:pPr>
        <w:pStyle w:val="ListParagraph"/>
        <w:numPr>
          <w:ilvl w:val="0"/>
          <w:numId w:val="5"/>
        </w:numPr>
      </w:pPr>
      <w:r>
        <w:t xml:space="preserve">Membership costs. This is more of a political issue because every member </w:t>
      </w:r>
      <w:proofErr w:type="gramStart"/>
      <w:r>
        <w:t>states</w:t>
      </w:r>
      <w:proofErr w:type="gramEnd"/>
      <w:r>
        <w:t xml:space="preserve"> agreed to pay a fee knowing full well that the wealth generated from the membership is well worth it.  But the general public see the headline figure of the UK paying £9 billion a year (or even the figure of £18 billion or £350 million a week wrongly stated on a bus).  That amount could be used by the NHS</w:t>
      </w:r>
      <w:r w:rsidR="00CC0DD8">
        <w:t>.  But note the NHS costs £2.3 billion a week or £120 billion a year and in 2008, following the global financial crisis, the UK spent £124 billion to bailout UK banks.  That meant that the national debt increased at a time of global recession.  That led to serious cuts in public spending or “austerity measures”. In that context it is easy to think that every billion counts.</w:t>
      </w:r>
    </w:p>
    <w:p w14:paraId="7F8A26F8" w14:textId="52522B49" w:rsidR="00CC0DD8" w:rsidRDefault="00CC0DD8" w:rsidP="00CC0DD8">
      <w:pPr>
        <w:rPr>
          <w:b/>
          <w:bCs/>
        </w:rPr>
      </w:pPr>
      <w:r>
        <w:rPr>
          <w:b/>
          <w:bCs/>
        </w:rPr>
        <w:t>The European Union Act 2011</w:t>
      </w:r>
    </w:p>
    <w:p w14:paraId="355375DF" w14:textId="48CAD6CB" w:rsidR="00CC0DD8" w:rsidRDefault="00CC0DD8" w:rsidP="00CC0DD8">
      <w:r>
        <w:t>This came into force fully on 19 September 2011 and introduces a range of statutory and referendum “locks” in relation to Treaty amendments.</w:t>
      </w:r>
    </w:p>
    <w:p w14:paraId="289F0157" w14:textId="42C7CEE0" w:rsidR="00CC0DD8" w:rsidRDefault="00CC0DD8" w:rsidP="00CC0DD8">
      <w:r>
        <w:t>Changes to the EU Treaties (TFEU and TEU) have always had to be ratified by the Member States.  Traditionally in the UK this ratification has been done by the government.  However, the most significant part of EUA 2011 is that the UK’s ratification of Treaty changes first had to be approved by a referendum.  This means that UK voters would have to vote in favour of the relevant change before the UK can ratify it.  This approach, new to the UK, is standard in many Member States.</w:t>
      </w:r>
    </w:p>
    <w:p w14:paraId="06583CF2" w14:textId="30919819" w:rsidR="00CC0DD8" w:rsidRDefault="00CC0DD8" w:rsidP="00CC0DD8">
      <w:r>
        <w:t>The benefit is that it serves to enhance democracy in the UK because it gives power to voters to either agree or reject EU Treaty reforms.  It also gives the UK government more bargaining power in the EU because the outcome of a public vote (and therefore ratification) is out of the government’s hands and needs to be attractive to the UK public is they are going to vote for it.</w:t>
      </w:r>
    </w:p>
    <w:p w14:paraId="5C84CDB3" w14:textId="1E430C42" w:rsidR="000A5F1A" w:rsidRDefault="000A5F1A" w:rsidP="00CC0DD8">
      <w:r>
        <w:t>From a constitutional perspective, EUA 2011 does not change the principle of supremacy of EU law over UK law. It does not restrict when EU law is binding in the UK: it simply limits when a government can approve Treaty changes.</w:t>
      </w:r>
    </w:p>
    <w:p w14:paraId="0D39F674" w14:textId="269DA438" w:rsidR="000A5F1A" w:rsidRDefault="000A5F1A" w:rsidP="00CC0DD8">
      <w:r>
        <w:t>EUA 2011 was something that should have been done a long time ago.  UK nationals often felt detached from the EU and there was a misguided perception that laws were imposed by the EU.  However, the UK would always be involved in approving EU legislation.  More importantly, the treaty changes that were publicised at the time were decided by the UK Government.  In effect, they were imposed by the relevant government at the time.  Having referenda over the range of changes would have allowed for more democratic control, just like in other Member States whose constitutions required referenda on EU developments.</w:t>
      </w:r>
    </w:p>
    <w:p w14:paraId="08B1CB4B" w14:textId="58EADD9E" w:rsidR="000A5F1A" w:rsidRDefault="000A5F1A" w:rsidP="00CC0DD8">
      <w:r>
        <w:t>EUA 2011 is of limited significance.  It could be used to challenge the Government on its final deal with the EU.  Such a deal could well give power to the EU, for example, the ability to restrict trade with cross border charges.  It could then be argued that there has to be a referendum as required by EUA 2011.  However, if that argument was put forward the UK could simply repeal EUA 2011.</w:t>
      </w:r>
    </w:p>
    <w:p w14:paraId="4544EE82" w14:textId="23D0F306" w:rsidR="000A5F1A" w:rsidRDefault="000A5F1A" w:rsidP="00CC0DD8">
      <w:pPr>
        <w:rPr>
          <w:b/>
          <w:bCs/>
        </w:rPr>
      </w:pPr>
      <w:r>
        <w:rPr>
          <w:b/>
          <w:bCs/>
        </w:rPr>
        <w:t>UK withdrawal from the EU: Brexit</w:t>
      </w:r>
    </w:p>
    <w:p w14:paraId="2207F50A" w14:textId="706BB3EE" w:rsidR="000A5F1A" w:rsidRDefault="000A5F1A" w:rsidP="00CC0DD8">
      <w:r>
        <w:t>The Tory Manifesto in 2015 promised a referendum on EU membership.  That took place in June 2016</w:t>
      </w:r>
      <w:r w:rsidR="000F0BFB">
        <w:t xml:space="preserve">.  There was a 72.2% turn out of the electorate.  51.9% voted to leave (17,410,742 voters).  Following this the UK Government committed itself to give the EU formal notification to leave under the procedure in Art 50 TEU.  The power of the government to do this without an act of Parliament </w:t>
      </w:r>
      <w:r w:rsidR="000F0BFB">
        <w:lastRenderedPageBreak/>
        <w:t xml:space="preserve">was then questioned and there were legal challenges.  This lead to the decision in </w:t>
      </w:r>
      <w:r w:rsidR="000F0BFB">
        <w:rPr>
          <w:b/>
          <w:bCs/>
          <w:i/>
          <w:iCs/>
        </w:rPr>
        <w:t xml:space="preserve">Secretary of State for Exiting the European Union (Miller and </w:t>
      </w:r>
      <w:proofErr w:type="gramStart"/>
      <w:r w:rsidR="000F0BFB">
        <w:rPr>
          <w:b/>
          <w:bCs/>
          <w:i/>
          <w:iCs/>
        </w:rPr>
        <w:t>another)[</w:t>
      </w:r>
      <w:proofErr w:type="gramEnd"/>
      <w:r w:rsidR="000F0BFB">
        <w:rPr>
          <w:b/>
          <w:bCs/>
          <w:i/>
          <w:iCs/>
        </w:rPr>
        <w:t xml:space="preserve">2017].  </w:t>
      </w:r>
      <w:r w:rsidR="000F0BFB">
        <w:t>It was the most significant case on the UK constitution to date, reflected in the fact that it was the first decision to feature all 11 Supreme Court judges.  The Supreme Court decided by a majority of 8-3 to uphold the decision of the Divisional Court.  This meant the government needed the approval of Parliament to give notice under Art 50 TEU.</w:t>
      </w:r>
    </w:p>
    <w:p w14:paraId="6C4E41F0" w14:textId="2C80A4C8" w:rsidR="007E3DB9" w:rsidRDefault="000F0BFB" w:rsidP="00CC0DD8">
      <w:r>
        <w:t xml:space="preserve">The government then presented the </w:t>
      </w:r>
      <w:r>
        <w:rPr>
          <w:b/>
          <w:bCs/>
        </w:rPr>
        <w:t xml:space="preserve">European Union (Notification of Withdrawal) Bill 2016-2017.  </w:t>
      </w:r>
      <w:r>
        <w:t xml:space="preserve">This was rushed through the House of Commons in February 2017.  </w:t>
      </w:r>
      <w:r w:rsidR="00B23F07">
        <w:t xml:space="preserve">Following some back and fore with the House of Lords </w:t>
      </w:r>
      <w:r w:rsidR="00BB7ABD">
        <w:t xml:space="preserve">the </w:t>
      </w:r>
      <w:r w:rsidR="00BB7ABD">
        <w:rPr>
          <w:b/>
          <w:bCs/>
        </w:rPr>
        <w:t xml:space="preserve">European Union (Notification of Withdrawal) Act 2017 </w:t>
      </w:r>
      <w:r w:rsidR="00BB7ABD">
        <w:t xml:space="preserve">was passed and Art 50 was activated at the end of March 2017.  This started the </w:t>
      </w:r>
      <w:proofErr w:type="gramStart"/>
      <w:r w:rsidR="00BB7ABD">
        <w:t>2 year</w:t>
      </w:r>
      <w:proofErr w:type="gramEnd"/>
      <w:r w:rsidR="00BB7ABD">
        <w:t xml:space="preserve"> period of negotiations with the EU.</w:t>
      </w:r>
    </w:p>
    <w:p w14:paraId="5E3E58DB" w14:textId="382CD1AC" w:rsidR="00BB7ABD" w:rsidRDefault="00BB7ABD" w:rsidP="00CC0DD8">
      <w:r>
        <w:t>We are now at the stage where the withdrawal has been agreed and we will leave the EU on 31</w:t>
      </w:r>
      <w:r w:rsidRPr="00BB7ABD">
        <w:rPr>
          <w:vertAlign w:val="superscript"/>
        </w:rPr>
        <w:t>st</w:t>
      </w:r>
      <w:r>
        <w:t xml:space="preserve"> January 2020.  However, this is only the beginning of the process.  Talks can now commence on the future relationship.  There are 2 big issues </w:t>
      </w:r>
      <w:proofErr w:type="gramStart"/>
      <w:r>
        <w:t>here:-</w:t>
      </w:r>
      <w:proofErr w:type="gramEnd"/>
    </w:p>
    <w:p w14:paraId="2A748E00" w14:textId="0F7267C7" w:rsidR="00BB7ABD" w:rsidRDefault="00BB7ABD" w:rsidP="00CC0DD8">
      <w:r>
        <w:t>The first is the rights of 3m EU citizens living in the UK (as workers or the self-sufficient) as well as the rights of UK nationals living in the EU (around 1m).</w:t>
      </w:r>
    </w:p>
    <w:p w14:paraId="330403CD" w14:textId="396D5C47" w:rsidR="00BB7ABD" w:rsidRDefault="00BB7ABD" w:rsidP="00CC0DD8">
      <w:r>
        <w:t xml:space="preserve">The second issue is about the trade deal that can be negotiated.  The EU has trade deals with countries outside of the EU.  For example, Norway, Iceland and Lichtenstein and Switzerland are all part of the European Free Trade Association (EFTA).  This is a free trade area that has agreements with third countries.  All except Switzerland are also members of the European Economic Area (EEA).  This EEA means that the countries have access to the EU single market.  Iceland did not want full EU membership because it did not want to be within the EU Fisheries Policy.  That made sense given the huge importance to their economy of fishing.  Norway joined the EU in 1995 subject to a </w:t>
      </w:r>
      <w:proofErr w:type="gramStart"/>
      <w:r>
        <w:t>referendum</w:t>
      </w:r>
      <w:proofErr w:type="gramEnd"/>
      <w:r>
        <w:t xml:space="preserve"> but the result was to stay out of the EU.  As EEA members, they enjoy the 4 freedoms which include free movement of workers.  They all have to follow most aspects of EU law.</w:t>
      </w:r>
    </w:p>
    <w:p w14:paraId="3379EBF5" w14:textId="408767EB" w:rsidR="00BB7ABD" w:rsidRDefault="00BB7ABD" w:rsidP="00CC0DD8">
      <w:r>
        <w:t>Switzerland also has free trade with the EU in most goods and agreed to have free movement of workers.  Since they did not join the EEA</w:t>
      </w:r>
      <w:r w:rsidR="00C13545">
        <w:t>, their relationship is from over 120 separate bilateral agreements with the EU.  The Swiss benefit immensely from their banking sector being separate from others and they will remain with their current status for the foreseeable future.  They follow trade related EU law.</w:t>
      </w:r>
    </w:p>
    <w:p w14:paraId="25AA84C1" w14:textId="58C1D8E7" w:rsidR="00C13545" w:rsidRDefault="00C13545" w:rsidP="00CC0DD8">
      <w:r>
        <w:t>All 4 EFTA members are bound by the EFTA court.</w:t>
      </w:r>
    </w:p>
    <w:p w14:paraId="1FAB0A0F" w14:textId="50D9E30B" w:rsidR="00C13545" w:rsidRDefault="00C13545" w:rsidP="00CC0DD8">
      <w:r>
        <w:t xml:space="preserve">Now, the UK has already said that it wants its own model for future trade with the EU.  That is because the existing deals include free movement of workers and the UK believes it is important enough (financially) to carve out an agreement that restricts free movement of workers and citizens to the UK.  The UK wants to be outside the customs union to rely on trade agreements with third countries such as India and the US.  These agreements take a very long time to agree because it is not just about removing or reducing </w:t>
      </w:r>
      <w:proofErr w:type="spellStart"/>
      <w:r>
        <w:t>tarrifs</w:t>
      </w:r>
      <w:proofErr w:type="spellEnd"/>
      <w:r>
        <w:t xml:space="preserve"> (charges) on goods.  Product and environmental standards have to be agreed.  For services, regulatory barriers on qualifications and skills need to be agreed.  Free trade in services is very difficult to achieve.  The EU agreement with Canada took 10 years but services are only partially covered.  Trade agreements that do not cover the UK fully will not be great for the UK given that 79% of its GDP is from services.</w:t>
      </w:r>
    </w:p>
    <w:p w14:paraId="51E7F736" w14:textId="55AEFD75" w:rsidR="00C13545" w:rsidRDefault="00C13545" w:rsidP="00CC0DD8">
      <w:r>
        <w:t xml:space="preserve">The point is that no separate agreement will ever be as sophisticated or (financially) beneficial, than full single market access which represents the most integrated free trade.  In addition, they are </w:t>
      </w:r>
      <w:r>
        <w:lastRenderedPageBreak/>
        <w:t>vulnerable because an agreement is only as good as the mechanism to enforce it.  That has been the Court of Justice. It has made sure that all Member States have complied with their agreed obligations.</w:t>
      </w:r>
    </w:p>
    <w:p w14:paraId="353E523D" w14:textId="1F2912FA" w:rsidR="00C13545" w:rsidRDefault="00C13545" w:rsidP="00CC0DD8">
      <w:r>
        <w:t>If no agreement is reached the UK will be left with standard World Trade Organisation rules</w:t>
      </w:r>
      <w:r w:rsidR="00BC10E1">
        <w:t>.  This means that trade will be based on tariffs and other restrictions.  That is “hard Brexit” and those informed about trade rules class this as ‘falling off a cliff’.</w:t>
      </w:r>
    </w:p>
    <w:p w14:paraId="05C9C250" w14:textId="76190E74" w:rsidR="00BC10E1" w:rsidRDefault="00BC10E1" w:rsidP="00CC0DD8">
      <w:r>
        <w:t>The UK has anticipated the impact leaving would have on UK law.  So much of the UK’s good regulatory rules are from EU law.  To keep things simple and allow for a smooth transition, the Great Repeal Bill was presented.  The idea being that on leaving the EU the EC Act 1972 will be repealed and replaced by the Repeal Act that will bring the EU law into UK domestic law.  The government can then chip away at the rules it no longer wants.</w:t>
      </w:r>
    </w:p>
    <w:p w14:paraId="3A4C73C6" w14:textId="64470BB0" w:rsidR="00BC10E1" w:rsidRDefault="00BC10E1" w:rsidP="00CC0DD8">
      <w:pPr>
        <w:rPr>
          <w:b/>
          <w:bCs/>
        </w:rPr>
      </w:pPr>
      <w:r>
        <w:rPr>
          <w:b/>
          <w:bCs/>
        </w:rPr>
        <w:t>Summary</w:t>
      </w:r>
    </w:p>
    <w:p w14:paraId="14983E06" w14:textId="2728CF6D" w:rsidR="00BC10E1" w:rsidRDefault="00BC10E1" w:rsidP="00BC10E1">
      <w:pPr>
        <w:pStyle w:val="ListParagraph"/>
        <w:numPr>
          <w:ilvl w:val="0"/>
          <w:numId w:val="6"/>
        </w:numPr>
      </w:pPr>
      <w:r>
        <w:t xml:space="preserve">The </w:t>
      </w:r>
      <w:r>
        <w:rPr>
          <w:b/>
          <w:bCs/>
        </w:rPr>
        <w:t xml:space="preserve">European Coal and Steel Community </w:t>
      </w:r>
      <w:r>
        <w:t>was formed in 1950.</w:t>
      </w:r>
    </w:p>
    <w:p w14:paraId="63AA4104" w14:textId="7901B2B2" w:rsidR="00BC10E1" w:rsidRDefault="00BC10E1" w:rsidP="00BC10E1">
      <w:pPr>
        <w:pStyle w:val="ListParagraph"/>
        <w:numPr>
          <w:ilvl w:val="0"/>
          <w:numId w:val="6"/>
        </w:numPr>
      </w:pPr>
      <w:r>
        <w:t xml:space="preserve">This was followed in 1957 when the </w:t>
      </w:r>
      <w:r>
        <w:rPr>
          <w:b/>
          <w:bCs/>
        </w:rPr>
        <w:t xml:space="preserve">European Economic Community </w:t>
      </w:r>
      <w:r>
        <w:t>was created.</w:t>
      </w:r>
    </w:p>
    <w:p w14:paraId="51315EF5" w14:textId="6C047CFB" w:rsidR="00BC10E1" w:rsidRDefault="00BC10E1" w:rsidP="00BC10E1">
      <w:pPr>
        <w:pStyle w:val="ListParagraph"/>
        <w:numPr>
          <w:ilvl w:val="0"/>
          <w:numId w:val="6"/>
        </w:numPr>
      </w:pPr>
      <w:r>
        <w:t xml:space="preserve">The </w:t>
      </w:r>
      <w:r>
        <w:rPr>
          <w:b/>
          <w:bCs/>
        </w:rPr>
        <w:t xml:space="preserve">EEC </w:t>
      </w:r>
      <w:r>
        <w:t xml:space="preserve">developed as </w:t>
      </w:r>
      <w:proofErr w:type="gramStart"/>
      <w:r>
        <w:t>follows:-</w:t>
      </w:r>
      <w:proofErr w:type="gramEnd"/>
    </w:p>
    <w:p w14:paraId="033BA4E5" w14:textId="675F1451" w:rsidR="00BC10E1" w:rsidRDefault="00BC10E1" w:rsidP="00BC10E1">
      <w:pPr>
        <w:pStyle w:val="ListParagraph"/>
        <w:numPr>
          <w:ilvl w:val="0"/>
          <w:numId w:val="7"/>
        </w:numPr>
      </w:pPr>
      <w:r>
        <w:t>1957 – 6 Member States;</w:t>
      </w:r>
    </w:p>
    <w:p w14:paraId="1E0C617B" w14:textId="459B440A" w:rsidR="00BC10E1" w:rsidRDefault="00BC10E1" w:rsidP="00BC10E1">
      <w:pPr>
        <w:pStyle w:val="ListParagraph"/>
        <w:numPr>
          <w:ilvl w:val="0"/>
          <w:numId w:val="7"/>
        </w:numPr>
      </w:pPr>
      <w:r>
        <w:t xml:space="preserve">1965 – </w:t>
      </w:r>
      <w:r>
        <w:rPr>
          <w:b/>
          <w:bCs/>
        </w:rPr>
        <w:t xml:space="preserve">Merger Treaty </w:t>
      </w:r>
      <w:r>
        <w:t>establishing a single set of institutions for the three communities;</w:t>
      </w:r>
    </w:p>
    <w:p w14:paraId="708DFA96" w14:textId="07A6A15D" w:rsidR="00BC10E1" w:rsidRDefault="00BC10E1" w:rsidP="00BC10E1">
      <w:pPr>
        <w:pStyle w:val="ListParagraph"/>
        <w:numPr>
          <w:ilvl w:val="0"/>
          <w:numId w:val="7"/>
        </w:numPr>
      </w:pPr>
      <w:r>
        <w:t>1973 – accession of UK, Ireland and Denmark;</w:t>
      </w:r>
    </w:p>
    <w:p w14:paraId="1E891254" w14:textId="12F0E7CA" w:rsidR="00BC10E1" w:rsidRDefault="00BC10E1" w:rsidP="00BC10E1">
      <w:pPr>
        <w:pStyle w:val="ListParagraph"/>
        <w:numPr>
          <w:ilvl w:val="0"/>
          <w:numId w:val="7"/>
        </w:numPr>
      </w:pPr>
      <w:r>
        <w:t>1981 – accession of Greece;</w:t>
      </w:r>
    </w:p>
    <w:p w14:paraId="3EF8F5C4" w14:textId="2B359F3E" w:rsidR="00BC10E1" w:rsidRDefault="00BC10E1" w:rsidP="00BC10E1">
      <w:pPr>
        <w:pStyle w:val="ListParagraph"/>
        <w:numPr>
          <w:ilvl w:val="0"/>
          <w:numId w:val="7"/>
        </w:numPr>
      </w:pPr>
      <w:r>
        <w:t>1986 – accession of Spain and Portugal;</w:t>
      </w:r>
    </w:p>
    <w:p w14:paraId="432AC87E" w14:textId="0EBF1CF8" w:rsidR="00BC10E1" w:rsidRDefault="00BC10E1" w:rsidP="00BC10E1">
      <w:pPr>
        <w:pStyle w:val="ListParagraph"/>
        <w:numPr>
          <w:ilvl w:val="0"/>
          <w:numId w:val="7"/>
        </w:numPr>
      </w:pPr>
      <w:r>
        <w:t xml:space="preserve">1986 – </w:t>
      </w:r>
      <w:r>
        <w:rPr>
          <w:b/>
          <w:bCs/>
        </w:rPr>
        <w:t>Single European Act</w:t>
      </w:r>
      <w:r>
        <w:t>;</w:t>
      </w:r>
    </w:p>
    <w:p w14:paraId="54C7054C" w14:textId="71C54FEA" w:rsidR="00BC10E1" w:rsidRDefault="00BC10E1" w:rsidP="00BC10E1">
      <w:pPr>
        <w:pStyle w:val="ListParagraph"/>
        <w:numPr>
          <w:ilvl w:val="0"/>
          <w:numId w:val="7"/>
        </w:numPr>
      </w:pPr>
      <w:r>
        <w:t xml:space="preserve">1992 – </w:t>
      </w:r>
      <w:r>
        <w:rPr>
          <w:b/>
          <w:bCs/>
        </w:rPr>
        <w:t xml:space="preserve">Treaty on European Union (Maastricht Treaty).  EEC </w:t>
      </w:r>
      <w:r>
        <w:t xml:space="preserve">becomes </w:t>
      </w:r>
      <w:r>
        <w:rPr>
          <w:b/>
          <w:bCs/>
        </w:rPr>
        <w:t>EC</w:t>
      </w:r>
      <w:r>
        <w:t>;</w:t>
      </w:r>
    </w:p>
    <w:p w14:paraId="3997BC32" w14:textId="1D5822B2" w:rsidR="00BC10E1" w:rsidRDefault="00BC10E1" w:rsidP="00BC10E1">
      <w:pPr>
        <w:pStyle w:val="ListParagraph"/>
        <w:numPr>
          <w:ilvl w:val="0"/>
          <w:numId w:val="7"/>
        </w:numPr>
      </w:pPr>
      <w:r>
        <w:t>1995 – accession of Austria, Finland and Sweden;</w:t>
      </w:r>
    </w:p>
    <w:p w14:paraId="5937D33D" w14:textId="7771F770" w:rsidR="00BC10E1" w:rsidRDefault="00BC10E1" w:rsidP="00BC10E1">
      <w:pPr>
        <w:pStyle w:val="ListParagraph"/>
        <w:numPr>
          <w:ilvl w:val="0"/>
          <w:numId w:val="7"/>
        </w:numPr>
      </w:pPr>
      <w:r>
        <w:t xml:space="preserve">1999 – </w:t>
      </w:r>
      <w:r>
        <w:rPr>
          <w:b/>
          <w:bCs/>
        </w:rPr>
        <w:t>Treaty of Amsterdam</w:t>
      </w:r>
      <w:r>
        <w:t>;</w:t>
      </w:r>
    </w:p>
    <w:p w14:paraId="6A2E6E29" w14:textId="268846B2" w:rsidR="00BC10E1" w:rsidRDefault="00BC10E1" w:rsidP="00BC10E1">
      <w:pPr>
        <w:pStyle w:val="ListParagraph"/>
        <w:numPr>
          <w:ilvl w:val="0"/>
          <w:numId w:val="7"/>
        </w:numPr>
      </w:pPr>
      <w:r>
        <w:t xml:space="preserve">2001 – </w:t>
      </w:r>
      <w:r>
        <w:rPr>
          <w:b/>
          <w:bCs/>
        </w:rPr>
        <w:t xml:space="preserve">Treaty of Nice </w:t>
      </w:r>
      <w:r>
        <w:t>(effective from February 2003);</w:t>
      </w:r>
    </w:p>
    <w:p w14:paraId="550CECEF" w14:textId="34C1F02B" w:rsidR="00BC10E1" w:rsidRDefault="00BC10E1" w:rsidP="00BC10E1">
      <w:pPr>
        <w:pStyle w:val="ListParagraph"/>
        <w:numPr>
          <w:ilvl w:val="0"/>
          <w:numId w:val="7"/>
        </w:numPr>
      </w:pPr>
      <w:r>
        <w:t>2004 – accession of Cyprus, the Czech Republic, Estonia, Hungary, Latvia, Lithuania, Malta, Poland</w:t>
      </w:r>
      <w:r w:rsidR="008561D4">
        <w:t>, Slovakia and Slovenia;</w:t>
      </w:r>
    </w:p>
    <w:p w14:paraId="0F277E89" w14:textId="7A641905" w:rsidR="008561D4" w:rsidRDefault="008561D4" w:rsidP="00BC10E1">
      <w:pPr>
        <w:pStyle w:val="ListParagraph"/>
        <w:numPr>
          <w:ilvl w:val="0"/>
          <w:numId w:val="7"/>
        </w:numPr>
      </w:pPr>
      <w:r>
        <w:t xml:space="preserve">2004 – </w:t>
      </w:r>
      <w:r>
        <w:rPr>
          <w:b/>
          <w:bCs/>
        </w:rPr>
        <w:t xml:space="preserve">Treaty establishing a Constitution for Europe </w:t>
      </w:r>
      <w:r>
        <w:t>(fails in 2005);</w:t>
      </w:r>
    </w:p>
    <w:p w14:paraId="6D20BCF7" w14:textId="3D837450" w:rsidR="008561D4" w:rsidRDefault="008561D4" w:rsidP="00BC10E1">
      <w:pPr>
        <w:pStyle w:val="ListParagraph"/>
        <w:numPr>
          <w:ilvl w:val="0"/>
          <w:numId w:val="7"/>
        </w:numPr>
      </w:pPr>
      <w:r>
        <w:t>2007 – accession of Romania and Bulgaria;</w:t>
      </w:r>
    </w:p>
    <w:p w14:paraId="77120863" w14:textId="25761EDB" w:rsidR="008561D4" w:rsidRDefault="008561D4" w:rsidP="00BC10E1">
      <w:pPr>
        <w:pStyle w:val="ListParagraph"/>
        <w:numPr>
          <w:ilvl w:val="0"/>
          <w:numId w:val="7"/>
        </w:numPr>
      </w:pPr>
      <w:r>
        <w:t xml:space="preserve">2007 – </w:t>
      </w:r>
      <w:r>
        <w:rPr>
          <w:b/>
          <w:bCs/>
        </w:rPr>
        <w:t xml:space="preserve">Treaty of Lisbon </w:t>
      </w:r>
      <w:r>
        <w:t>signed (effective from December 2009);</w:t>
      </w:r>
    </w:p>
    <w:p w14:paraId="3F8A90B9" w14:textId="6AC7A250" w:rsidR="008561D4" w:rsidRPr="008561D4" w:rsidRDefault="008561D4" w:rsidP="00BC10E1">
      <w:pPr>
        <w:pStyle w:val="ListParagraph"/>
        <w:numPr>
          <w:ilvl w:val="0"/>
          <w:numId w:val="7"/>
        </w:numPr>
      </w:pPr>
      <w:r>
        <w:t xml:space="preserve">2012 – </w:t>
      </w:r>
      <w:r>
        <w:rPr>
          <w:b/>
          <w:bCs/>
        </w:rPr>
        <w:t xml:space="preserve">Treaty on Stability, Coordination and Governance </w:t>
      </w:r>
      <w:r>
        <w:t>signed</w:t>
      </w:r>
      <w:r>
        <w:rPr>
          <w:b/>
          <w:bCs/>
        </w:rPr>
        <w:t>;</w:t>
      </w:r>
    </w:p>
    <w:p w14:paraId="07AAC5CF" w14:textId="0C224529" w:rsidR="008561D4" w:rsidRDefault="008561D4" w:rsidP="00BC10E1">
      <w:pPr>
        <w:pStyle w:val="ListParagraph"/>
        <w:numPr>
          <w:ilvl w:val="0"/>
          <w:numId w:val="7"/>
        </w:numPr>
      </w:pPr>
      <w:r>
        <w:t>2013 – accession of Croatia;</w:t>
      </w:r>
    </w:p>
    <w:p w14:paraId="19C3F1B1" w14:textId="1B000A7A" w:rsidR="008561D4" w:rsidRDefault="008561D4" w:rsidP="00BC10E1">
      <w:pPr>
        <w:pStyle w:val="ListParagraph"/>
        <w:numPr>
          <w:ilvl w:val="0"/>
          <w:numId w:val="7"/>
        </w:numPr>
      </w:pPr>
      <w:r>
        <w:t>June 2016 – UK voted to leave EU in a national referendum.</w:t>
      </w:r>
    </w:p>
    <w:p w14:paraId="6B9EA330" w14:textId="666FF94A" w:rsidR="008561D4" w:rsidRDefault="008561D4" w:rsidP="00BC10E1">
      <w:pPr>
        <w:pStyle w:val="ListParagraph"/>
        <w:numPr>
          <w:ilvl w:val="0"/>
          <w:numId w:val="7"/>
        </w:numPr>
      </w:pPr>
      <w:r>
        <w:t>March 2017 – UK activated Art 50 TEU giving formal notice to leave the EU.</w:t>
      </w:r>
    </w:p>
    <w:p w14:paraId="70BB7B00" w14:textId="414C193B" w:rsidR="008561D4" w:rsidRDefault="008561D4" w:rsidP="00BC10E1">
      <w:pPr>
        <w:pStyle w:val="ListParagraph"/>
        <w:numPr>
          <w:ilvl w:val="0"/>
          <w:numId w:val="7"/>
        </w:numPr>
      </w:pPr>
      <w:r>
        <w:t>31</w:t>
      </w:r>
      <w:r w:rsidRPr="008561D4">
        <w:rPr>
          <w:vertAlign w:val="superscript"/>
        </w:rPr>
        <w:t>st</w:t>
      </w:r>
      <w:r>
        <w:t xml:space="preserve"> January 2020 – UK leaves EU.</w:t>
      </w:r>
    </w:p>
    <w:p w14:paraId="1F70B365" w14:textId="632A1E5F" w:rsidR="008561D4" w:rsidRPr="00BC10E1" w:rsidRDefault="008561D4" w:rsidP="008561D4">
      <w:pPr>
        <w:pStyle w:val="ListParagraph"/>
        <w:numPr>
          <w:ilvl w:val="0"/>
          <w:numId w:val="6"/>
        </w:numPr>
      </w:pPr>
      <w:r>
        <w:t xml:space="preserve">The reason why countries join the EU is economic, to create wealth for economic growth.  The EEC started as a common market.  This includes regulation to remove further barriers </w:t>
      </w:r>
      <w:proofErr w:type="spellStart"/>
      <w:r>
        <w:t>ti</w:t>
      </w:r>
      <w:proofErr w:type="spellEnd"/>
      <w:r>
        <w:t xml:space="preserve"> trade.</w:t>
      </w:r>
      <w:bookmarkStart w:id="0" w:name="_GoBack"/>
      <w:bookmarkEnd w:id="0"/>
    </w:p>
    <w:p w14:paraId="707B1FD5" w14:textId="77777777" w:rsidR="006D3A7C" w:rsidRPr="008405E1" w:rsidRDefault="006D3A7C" w:rsidP="006D3A7C"/>
    <w:sectPr w:rsidR="006D3A7C" w:rsidRPr="00840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D47E8"/>
    <w:multiLevelType w:val="hybridMultilevel"/>
    <w:tmpl w:val="72C2F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16318"/>
    <w:multiLevelType w:val="hybridMultilevel"/>
    <w:tmpl w:val="D750C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23217E1"/>
    <w:multiLevelType w:val="hybridMultilevel"/>
    <w:tmpl w:val="821CF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50CD5"/>
    <w:multiLevelType w:val="hybridMultilevel"/>
    <w:tmpl w:val="01D83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24F1A"/>
    <w:multiLevelType w:val="hybridMultilevel"/>
    <w:tmpl w:val="1932E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27F5A"/>
    <w:multiLevelType w:val="hybridMultilevel"/>
    <w:tmpl w:val="BDDC1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035E10"/>
    <w:multiLevelType w:val="hybridMultilevel"/>
    <w:tmpl w:val="3C1C5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5"/>
  </w:num>
  <w:num w:numId="4">
    <w:abstractNumId w:val="0"/>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EFA"/>
    <w:rsid w:val="00004FF6"/>
    <w:rsid w:val="000A5F1A"/>
    <w:rsid w:val="000F0BFB"/>
    <w:rsid w:val="00216D44"/>
    <w:rsid w:val="0034757F"/>
    <w:rsid w:val="00356E85"/>
    <w:rsid w:val="005F78DA"/>
    <w:rsid w:val="006D3A7C"/>
    <w:rsid w:val="0074581C"/>
    <w:rsid w:val="007E3DB9"/>
    <w:rsid w:val="008405E1"/>
    <w:rsid w:val="008561D4"/>
    <w:rsid w:val="009257EB"/>
    <w:rsid w:val="00962D73"/>
    <w:rsid w:val="00AB29DB"/>
    <w:rsid w:val="00B21AB4"/>
    <w:rsid w:val="00B23F07"/>
    <w:rsid w:val="00BB7ABD"/>
    <w:rsid w:val="00BC10E1"/>
    <w:rsid w:val="00BF65BD"/>
    <w:rsid w:val="00C05511"/>
    <w:rsid w:val="00C13545"/>
    <w:rsid w:val="00CC0DD8"/>
    <w:rsid w:val="00CD66B9"/>
    <w:rsid w:val="00DF7FEE"/>
    <w:rsid w:val="00E1392B"/>
    <w:rsid w:val="00EE348D"/>
    <w:rsid w:val="00F54EFA"/>
    <w:rsid w:val="00FD2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AC87"/>
  <w15:chartTrackingRefBased/>
  <w15:docId w15:val="{9F0B4D15-55E1-40FC-B739-720372BBD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9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6475</Words>
  <Characters>36908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H15HolmesT</cp:lastModifiedBy>
  <cp:revision>2</cp:revision>
  <dcterms:created xsi:type="dcterms:W3CDTF">2020-01-24T13:28:00Z</dcterms:created>
  <dcterms:modified xsi:type="dcterms:W3CDTF">2020-01-24T13:28:00Z</dcterms:modified>
</cp:coreProperties>
</file>