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bookmarkStart w:id="0" w:name="_GoBack"/>
      <w:bookmarkEnd w:id="0"/>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4B387242" w:rsidR="00BF4C15" w:rsidRDefault="004002F3" w:rsidP="00BF4C15">
      <w:pPr>
        <w:rPr>
          <w:rFonts w:ascii="Calibri" w:hAnsi="Calibri"/>
        </w:rPr>
      </w:pPr>
      <w:r>
        <w:rPr>
          <w:rFonts w:ascii="Calibri" w:hAnsi="Calibri"/>
        </w:rPr>
        <w:t>Title</w:t>
      </w:r>
      <w:r w:rsidR="00BF4C15">
        <w:rPr>
          <w:rFonts w:ascii="Calibri" w:hAnsi="Calibri"/>
        </w:rPr>
        <w:t>:</w:t>
      </w:r>
    </w:p>
    <w:p w14:paraId="2DFB408B" w14:textId="19B96877" w:rsidR="00BF4C15" w:rsidRDefault="004002F3" w:rsidP="00BF4C15">
      <w:pPr>
        <w:rPr>
          <w:rFonts w:ascii="Calibri" w:hAnsi="Calibri"/>
        </w:rPr>
      </w:pPr>
      <w:r>
        <w:rPr>
          <w:rFonts w:ascii="Calibri" w:hAnsi="Calibri"/>
        </w:rPr>
        <w:t>Date:</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4632E30A">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6D7B6500" w:rsidR="00BF4C15" w:rsidRPr="0011458E" w:rsidRDefault="4632E30A" w:rsidP="4632E30A">
            <w:pPr>
              <w:rPr>
                <w:rFonts w:cs="Arial"/>
              </w:rPr>
            </w:pPr>
            <w:r w:rsidRPr="4632E30A">
              <w:rPr>
                <w:rFonts w:cs="Arial"/>
              </w:rPr>
              <w:t>MoD Training Event</w:t>
            </w:r>
          </w:p>
        </w:tc>
      </w:tr>
      <w:tr w:rsidR="00BF4C15" w:rsidRPr="009A70EC" w14:paraId="2DFB4091" w14:textId="77777777" w:rsidTr="4632E30A">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5AB45127" w:rsidR="00BF4C15" w:rsidRPr="0011458E" w:rsidRDefault="4632E30A" w:rsidP="4632E30A">
            <w:pPr>
              <w:rPr>
                <w:rFonts w:cs="Arial"/>
              </w:rPr>
            </w:pPr>
            <w:r w:rsidRPr="4632E30A">
              <w:rPr>
                <w:rFonts w:cs="Arial"/>
              </w:rPr>
              <w:t>University of Wales Trinity St Davids</w:t>
            </w:r>
          </w:p>
        </w:tc>
      </w:tr>
      <w:tr w:rsidR="00BF4C15" w:rsidRPr="009A70EC" w14:paraId="2DFB4094" w14:textId="77777777" w:rsidTr="4632E30A">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0EA5F6C0" w:rsidR="00BF4C15" w:rsidRPr="0011458E" w:rsidRDefault="4632E30A" w:rsidP="4632E30A">
            <w:pPr>
              <w:rPr>
                <w:rFonts w:cs="Arial"/>
              </w:rPr>
            </w:pPr>
            <w:r w:rsidRPr="4632E30A">
              <w:rPr>
                <w:rFonts w:cs="Arial"/>
              </w:rPr>
              <w:t xml:space="preserve">Morfa, Swansea </w:t>
            </w:r>
          </w:p>
        </w:tc>
      </w:tr>
      <w:tr w:rsidR="00BF4C15" w:rsidRPr="009A70EC" w14:paraId="2DFB4097" w14:textId="77777777" w:rsidTr="4632E30A">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0C7C066C" w:rsidR="00BF4C15" w:rsidRPr="0011458E" w:rsidRDefault="4632E30A" w:rsidP="4632E30A">
            <w:pPr>
              <w:rPr>
                <w:rFonts w:cs="Arial"/>
              </w:rPr>
            </w:pPr>
            <w:r w:rsidRPr="4632E30A">
              <w:rPr>
                <w:rFonts w:cs="Arial"/>
              </w:rPr>
              <w:t xml:space="preserve">Tania Davies </w:t>
            </w:r>
          </w:p>
        </w:tc>
      </w:tr>
      <w:tr w:rsidR="00FB6D7F" w:rsidRPr="009A70EC" w14:paraId="679ACD37" w14:textId="77777777" w:rsidTr="4632E30A">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77777777" w:rsidR="00FB6D7F" w:rsidRPr="0011458E" w:rsidRDefault="00FB6D7F" w:rsidP="00562087">
            <w:pPr>
              <w:rPr>
                <w:rFonts w:cs="Arial"/>
              </w:rPr>
            </w:pPr>
          </w:p>
        </w:tc>
      </w:tr>
      <w:tr w:rsidR="00FB6D7F" w:rsidRPr="009A70EC" w14:paraId="43A20D1F" w14:textId="77777777" w:rsidTr="4632E30A">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77777777" w:rsidR="00FB6D7F" w:rsidRPr="0011458E" w:rsidRDefault="00FB6D7F" w:rsidP="00562087">
            <w:pPr>
              <w:rPr>
                <w:rFonts w:cs="Arial"/>
              </w:rPr>
            </w:pPr>
          </w:p>
        </w:tc>
      </w:tr>
      <w:tr w:rsidR="00BF4C15" w:rsidRPr="009A70EC" w14:paraId="2DFB409A" w14:textId="77777777" w:rsidTr="4632E30A">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77777777" w:rsidR="00BF4C15" w:rsidRPr="0011458E" w:rsidRDefault="00BF4C15" w:rsidP="00562087">
            <w:pPr>
              <w:rPr>
                <w:rFonts w:cs="Arial"/>
              </w:rPr>
            </w:pPr>
          </w:p>
        </w:tc>
      </w:tr>
      <w:tr w:rsidR="00BF4C15" w:rsidRPr="009A70EC" w14:paraId="2DFB409D" w14:textId="77777777" w:rsidTr="4632E30A">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77777777" w:rsidR="00BF4C15" w:rsidRPr="0011458E" w:rsidRDefault="00BF4C15" w:rsidP="00562087">
            <w:pPr>
              <w:rPr>
                <w:rFonts w:cs="Arial"/>
              </w:rPr>
            </w:pPr>
          </w:p>
        </w:tc>
      </w:tr>
      <w:tr w:rsidR="00BF4C15" w:rsidRPr="009A70EC" w14:paraId="2DFB40A0" w14:textId="77777777" w:rsidTr="4632E30A">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77777777" w:rsidR="00BF4C15" w:rsidRPr="0011458E" w:rsidRDefault="00BF4C15" w:rsidP="00562087">
            <w:pPr>
              <w:rPr>
                <w:rFonts w:cs="Arial"/>
              </w:rPr>
            </w:pPr>
          </w:p>
        </w:tc>
      </w:tr>
      <w:tr w:rsidR="00BF4C15" w:rsidRPr="009A70EC" w14:paraId="2DFB40A3" w14:textId="77777777" w:rsidTr="4632E30A">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77777777" w:rsidR="00BF4C15" w:rsidRPr="0011458E" w:rsidRDefault="00BF4C15" w:rsidP="00562087">
            <w:pPr>
              <w:rPr>
                <w:rFonts w:cs="Arial"/>
              </w:rPr>
            </w:pPr>
          </w:p>
        </w:tc>
      </w:tr>
      <w:tr w:rsidR="00BF4C15" w:rsidRPr="009A70EC" w14:paraId="2DFB40A6" w14:textId="77777777" w:rsidTr="4632E30A">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77777777" w:rsidR="00BF4C15" w:rsidRPr="0011458E" w:rsidRDefault="00BF4C15" w:rsidP="00562087">
            <w:pPr>
              <w:rPr>
                <w:rFonts w:cs="Arial"/>
              </w:rPr>
            </w:pPr>
            <w:r w:rsidRPr="007C24FB">
              <w:rPr>
                <w:rStyle w:val="PlaceholderText"/>
              </w:rPr>
              <w:t>Click here to enter a date.</w:t>
            </w:r>
          </w:p>
        </w:tc>
      </w:tr>
      <w:tr w:rsidR="00BF4C15" w:rsidRPr="009A70EC" w14:paraId="2DFB40A9" w14:textId="77777777" w:rsidTr="4632E30A">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77777777" w:rsidR="00BF4C15" w:rsidRPr="0011458E" w:rsidRDefault="00BF4C15" w:rsidP="00562087">
            <w:pPr>
              <w:rPr>
                <w:rFonts w:cs="Arial"/>
              </w:rPr>
            </w:pPr>
            <w:r w:rsidRPr="007C24FB">
              <w:rPr>
                <w:rStyle w:val="PlaceholderText"/>
              </w:rPr>
              <w:t>Click here to enter a date.</w:t>
            </w:r>
          </w:p>
        </w:tc>
      </w:tr>
      <w:tr w:rsidR="00BF4C15" w:rsidRPr="009A70EC" w14:paraId="2DFB40AC" w14:textId="77777777" w:rsidTr="4632E30A">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09D5EBF8" w:rsidR="00BF4C15" w:rsidRPr="0011458E" w:rsidRDefault="00BF4C15" w:rsidP="00FB6D7F">
            <w:pPr>
              <w:rPr>
                <w:rFonts w:cs="Arial"/>
              </w:rPr>
            </w:pP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55AD34B2">
        <w:tc>
          <w:tcPr>
            <w:tcW w:w="8522" w:type="dxa"/>
            <w:shd w:val="clear" w:color="auto" w:fill="auto"/>
          </w:tcPr>
          <w:p w14:paraId="56FA5435" w14:textId="7BA46D03" w:rsidR="00FE350B" w:rsidRDefault="55AD34B2" w:rsidP="55AD34B2">
            <w:pPr>
              <w:rPr>
                <w:rFonts w:cs="Arial"/>
              </w:rPr>
            </w:pPr>
            <w:r w:rsidRPr="55AD34B2">
              <w:rPr>
                <w:rFonts w:cs="Arial"/>
              </w:rPr>
              <w:t xml:space="preserve">Health and Safety at Work Act 1974 is an act of parliament that sets out framework for managing workplace  health and safety in the UK  (British Safety Council, 2019. The health and safety executive, with local authorities is responsible facing a number of things including the Act(Health and safety executive, 2019). Also a number of other acts and statutory instruments relevant to the working environment (Health and safety executive, 2019). Everyone is intitled to work in an environment where risks to their health and safety are properly controlled. Health and safety is important because it protects the well being of employers, employees , visitors and customers (Health and safety at work , 2019).Looking after Health and Safety makes good business sense, Workplace which neglect Health and Safety risk prosecution, may loose staff and may increase cost and reduce profitability(Health and Safety at work, 2019. Health refers to our general wellbeing it means that we have freedom from disease or infirmity and have a sense of  mental, physical  and social wellbeing (Health and Safety at work, 2019).Safety on the other hand is a feeling of security,  working without fear or injury(Health and Safety at Work, 2019).Maintaining a health and safe working environment has many benefits including having a  good staff morale as it produces less absenteeism, higher engagement and productivity (Elcom, 2019) .Health and safety at work  has greater efficiency  and thrives more and is more successful as the health and safety makes it a much more welcoming and popular place (Health and Safety at work, 2019).Less lost production in the workplace is a bonus as it means that the workplace isn’t short staffed and therefor a successful business is run (Health and safety at work, 2019).Also less staff turnover is a bonus and lower insurance as the lower the insurance is the more profit the company makes. The Health and Safety legislation supports compliance with the law which makes it a safe environment to be in (Health and safety at work, 2019). The main things that the health and safety act did was introduced the concept of criminal liability, the onus of truth and also the power given to the inspectorate to enter business premises (Health and Safety at work, 2019). There is no one answer as to why how good health and safety is promoted but the hazards and risks depend on the occupation and then environment  as accidents happen in all jobs, but by following the legislation this means that individuals at the workplace are less at risk (Health and Safety at work at work , 2019).In the book we discuss a wide range of legislation and safe working practices (Health and safety at work, 2019).There are a great number of laws, direction and regulations both British and European  which affect the workplace (Health and safety at work, 2019).The Health and Safety at work act have many workplace regulations including adequate training for staff to ensure health and safety procedures are understood and adhered to (British Safety Council, 2019). Another regulation is adequate welfare provisions for staff at work  is also important in a n workplace environment (British Safety Council, 2019).A safety working environment that is properly maintained is also important and  also where operations </w:t>
            </w:r>
            <w:r w:rsidR="00D27BFE">
              <w:rPr>
                <w:rFonts w:cs="Arial"/>
              </w:rPr>
              <w:t xml:space="preserve">   </w:t>
            </w:r>
            <w:r w:rsidRPr="55AD34B2">
              <w:rPr>
                <w:rFonts w:cs="Arial"/>
              </w:rPr>
              <w:lastRenderedPageBreak/>
              <w:t>within it are conducted safely. Suitable provision of relevant information, instruction and supervision ( British Safety Council). The health</w:t>
            </w:r>
            <w:r w:rsidR="00365F07">
              <w:rPr>
                <w:rFonts w:cs="Arial"/>
              </w:rPr>
              <w:t xml:space="preserve">, safety and welfare </w:t>
            </w:r>
            <w:r w:rsidR="00835AC2">
              <w:rPr>
                <w:rFonts w:cs="Arial"/>
              </w:rPr>
              <w:t xml:space="preserve">regulations </w:t>
            </w:r>
            <w:r w:rsidR="00C13C0C">
              <w:rPr>
                <w:rFonts w:cs="Arial"/>
              </w:rPr>
              <w:t xml:space="preserve">apple to all aspects </w:t>
            </w:r>
            <w:r w:rsidR="003A34BC">
              <w:rPr>
                <w:rFonts w:cs="Arial"/>
              </w:rPr>
              <w:t xml:space="preserve">off the working environment </w:t>
            </w:r>
            <w:r w:rsidR="003D362E">
              <w:rPr>
                <w:rFonts w:cs="Arial"/>
              </w:rPr>
              <w:t xml:space="preserve">and require employers </w:t>
            </w:r>
            <w:r w:rsidR="000A6E69">
              <w:rPr>
                <w:rFonts w:cs="Arial"/>
              </w:rPr>
              <w:t>to provide a workplace</w:t>
            </w:r>
            <w:r w:rsidR="0092300A">
              <w:rPr>
                <w:rFonts w:cs="Arial"/>
              </w:rPr>
              <w:t xml:space="preserve"> that is not only safe </w:t>
            </w:r>
            <w:r w:rsidR="00F33850">
              <w:rPr>
                <w:rFonts w:cs="Arial"/>
              </w:rPr>
              <w:t xml:space="preserve">but also suitable for duties </w:t>
            </w:r>
            <w:r w:rsidR="00F769EC">
              <w:rPr>
                <w:rFonts w:cs="Arial"/>
              </w:rPr>
              <w:t xml:space="preserve">that are </w:t>
            </w:r>
            <w:r w:rsidR="000E1D93">
              <w:rPr>
                <w:rFonts w:cs="Arial"/>
              </w:rPr>
              <w:t xml:space="preserve">being </w:t>
            </w:r>
            <w:r w:rsidR="009F016F">
              <w:rPr>
                <w:rFonts w:cs="Arial"/>
              </w:rPr>
              <w:t>carried out within it (British Safety Council, 2019).</w:t>
            </w:r>
            <w:r w:rsidR="00381BA2">
              <w:rPr>
                <w:rFonts w:cs="Arial"/>
              </w:rPr>
              <w:t xml:space="preserve">The Health and safety at work act </w:t>
            </w:r>
            <w:r w:rsidR="00E64252">
              <w:rPr>
                <w:rFonts w:cs="Arial"/>
              </w:rPr>
              <w:t xml:space="preserve"> is a successful legislation as it reduces the Risk of  Incidents happening in the workplace, </w:t>
            </w:r>
            <w:r w:rsidR="006417A8">
              <w:rPr>
                <w:rFonts w:cs="Arial"/>
              </w:rPr>
              <w:t xml:space="preserve">keeps a safe and calm environment </w:t>
            </w:r>
            <w:r w:rsidR="00551333">
              <w:rPr>
                <w:rFonts w:cs="Arial"/>
              </w:rPr>
              <w:t xml:space="preserve">and </w:t>
            </w:r>
            <w:r w:rsidR="008D7FC3">
              <w:rPr>
                <w:rFonts w:cs="Arial"/>
              </w:rPr>
              <w:t xml:space="preserve">creates a successful business. </w:t>
            </w:r>
            <w:r w:rsidR="002517A3">
              <w:rPr>
                <w:rFonts w:cs="Arial"/>
              </w:rPr>
              <w:t>Hierarchy control is important, the law requires you as an employer</w:t>
            </w:r>
            <w:r w:rsidR="007F73F0">
              <w:rPr>
                <w:rFonts w:cs="Arial"/>
              </w:rPr>
              <w:t xml:space="preserve"> to carry out risk reduction using a clear hierarchy of controls</w:t>
            </w:r>
            <w:r w:rsidR="00F054F9">
              <w:rPr>
                <w:rFonts w:cs="Arial"/>
              </w:rPr>
              <w:t>(</w:t>
            </w:r>
            <w:r w:rsidR="00FC37D1">
              <w:rPr>
                <w:rFonts w:cs="Arial"/>
              </w:rPr>
              <w:t>Health and safety executive, 2019).</w:t>
            </w:r>
            <w:r w:rsidR="00015F23">
              <w:rPr>
                <w:rFonts w:cs="Arial"/>
              </w:rPr>
              <w:t xml:space="preserve">This works by removing the risk completely </w:t>
            </w:r>
            <w:r w:rsidR="00EA3DCC">
              <w:rPr>
                <w:rFonts w:cs="Arial"/>
              </w:rPr>
              <w:t xml:space="preserve">by removing the hazard, if not removable it should be </w:t>
            </w:r>
            <w:r w:rsidR="002079F9">
              <w:rPr>
                <w:rFonts w:cs="Arial"/>
              </w:rPr>
              <w:t xml:space="preserve">its important to substitute </w:t>
            </w:r>
            <w:r w:rsidR="002F0A71">
              <w:rPr>
                <w:rFonts w:cs="Arial"/>
              </w:rPr>
              <w:t>a hazardous activity or process</w:t>
            </w:r>
            <w:r w:rsidR="004C717A">
              <w:rPr>
                <w:rFonts w:cs="Arial"/>
              </w:rPr>
              <w:t>(Health and safety executive, 2019).</w:t>
            </w:r>
            <w:r w:rsidR="00C44417">
              <w:rPr>
                <w:rFonts w:cs="Arial"/>
              </w:rPr>
              <w:t xml:space="preserve">The reporting of </w:t>
            </w:r>
            <w:r w:rsidR="0078792B">
              <w:rPr>
                <w:rFonts w:cs="Arial"/>
              </w:rPr>
              <w:t>Injuries, Diseases and Dangerous occur</w:t>
            </w:r>
            <w:r w:rsidR="00B158AA">
              <w:rPr>
                <w:rFonts w:cs="Arial"/>
              </w:rPr>
              <w:t>rences  Regulations (RIDDOR)1995 is also important to do with Health and safety at work</w:t>
            </w:r>
            <w:r w:rsidR="00C16170">
              <w:rPr>
                <w:rFonts w:cs="Arial"/>
              </w:rPr>
              <w:t xml:space="preserve"> ( Health and safety executive, 2019).Under the regulations </w:t>
            </w:r>
            <w:r w:rsidR="00C935D2">
              <w:rPr>
                <w:rFonts w:cs="Arial"/>
              </w:rPr>
              <w:t xml:space="preserve">employers must take a report to the incident contact </w:t>
            </w:r>
            <w:r w:rsidR="00BE2E7E">
              <w:rPr>
                <w:rFonts w:cs="Arial"/>
              </w:rPr>
              <w:t xml:space="preserve">centre in the event of the accident  to an employee resulting in </w:t>
            </w:r>
            <w:r w:rsidR="00612473">
              <w:rPr>
                <w:rFonts w:cs="Arial"/>
              </w:rPr>
              <w:t>death</w:t>
            </w:r>
            <w:r w:rsidR="008E73BE">
              <w:rPr>
                <w:rFonts w:cs="Arial"/>
              </w:rPr>
              <w:t xml:space="preserve">, major injury or absence from work </w:t>
            </w:r>
            <w:r w:rsidR="000D6CBC">
              <w:rPr>
                <w:rFonts w:cs="Arial"/>
              </w:rPr>
              <w:t xml:space="preserve">for three or more days </w:t>
            </w:r>
            <w:r w:rsidR="00612473">
              <w:rPr>
                <w:rFonts w:cs="Arial"/>
              </w:rPr>
              <w:t xml:space="preserve"> (Health and safety executive, 2019)</w:t>
            </w:r>
            <w:r w:rsidR="000D6CBC">
              <w:rPr>
                <w:rFonts w:cs="Arial"/>
              </w:rPr>
              <w:t>.</w:t>
            </w:r>
            <w:r w:rsidR="004A7305">
              <w:rPr>
                <w:rFonts w:cs="Arial"/>
              </w:rPr>
              <w:t xml:space="preserve">Incidents involving the public  which results in the being </w:t>
            </w:r>
            <w:r w:rsidR="00474C2D">
              <w:rPr>
                <w:rFonts w:cs="Arial"/>
              </w:rPr>
              <w:t>taken directly to hospital  but also be reported(Health and safety executive, 2019).</w:t>
            </w:r>
          </w:p>
          <w:p w14:paraId="43CE7EE3" w14:textId="77777777" w:rsidR="0031394C" w:rsidRDefault="0031394C" w:rsidP="00C66A28">
            <w:pPr>
              <w:rPr>
                <w:rFonts w:cs="Arial"/>
              </w:rPr>
            </w:pPr>
          </w:p>
          <w:p w14:paraId="0E19CBC7" w14:textId="77777777" w:rsidR="00FE350B" w:rsidRDefault="00FE350B" w:rsidP="00C66A28">
            <w:pPr>
              <w:rPr>
                <w:rFonts w:cs="Arial"/>
              </w:rPr>
            </w:pPr>
          </w:p>
          <w:p w14:paraId="0EAB5C99" w14:textId="77777777" w:rsidR="00FE350B" w:rsidRDefault="00FE350B" w:rsidP="00C66A28">
            <w:pPr>
              <w:rPr>
                <w:rFonts w:cs="Arial"/>
              </w:rPr>
            </w:pP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BAFCBFB">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BAFCBFB">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4F18F93F" w:rsidR="00BF4C15" w:rsidRPr="009374D3" w:rsidRDefault="001B7391" w:rsidP="00562087">
            <w:pPr>
              <w:rPr>
                <w:rFonts w:ascii="Calibri" w:hAnsi="Calibri"/>
              </w:rPr>
            </w:pPr>
            <w:r>
              <w:rPr>
                <w:rFonts w:ascii="Calibri" w:hAnsi="Calibri"/>
              </w:rPr>
              <w:t>Physical Hazard</w:t>
            </w:r>
          </w:p>
        </w:tc>
        <w:tc>
          <w:tcPr>
            <w:tcW w:w="2126" w:type="dxa"/>
            <w:shd w:val="clear" w:color="auto" w:fill="auto"/>
          </w:tcPr>
          <w:p w14:paraId="2DFB40C2" w14:textId="53401219" w:rsidR="00BF4C15" w:rsidRPr="009374D3" w:rsidRDefault="00DE6D3E" w:rsidP="00562087">
            <w:pPr>
              <w:rPr>
                <w:rFonts w:ascii="Calibri" w:hAnsi="Calibri"/>
              </w:rPr>
            </w:pPr>
            <w:r>
              <w:rPr>
                <w:rFonts w:ascii="Calibri" w:hAnsi="Calibri"/>
              </w:rPr>
              <w:t>The persons at risk</w:t>
            </w:r>
            <w:r w:rsidR="00E2276A">
              <w:rPr>
                <w:rFonts w:ascii="Calibri" w:hAnsi="Calibri"/>
              </w:rPr>
              <w:t xml:space="preserve">s may be  a </w:t>
            </w:r>
            <w:r w:rsidR="00391DC4">
              <w:rPr>
                <w:rFonts w:ascii="Calibri" w:hAnsi="Calibri"/>
              </w:rPr>
              <w:t xml:space="preserve"> member of the public slipping on a wet floor.</w:t>
            </w:r>
          </w:p>
        </w:tc>
        <w:tc>
          <w:tcPr>
            <w:tcW w:w="3119" w:type="dxa"/>
            <w:shd w:val="clear" w:color="auto" w:fill="auto"/>
          </w:tcPr>
          <w:p w14:paraId="2DFB40C3" w14:textId="337207DD" w:rsidR="00BF4C15" w:rsidRPr="009374D3" w:rsidRDefault="0008321D" w:rsidP="00562087">
            <w:pPr>
              <w:rPr>
                <w:rFonts w:ascii="Calibri" w:hAnsi="Calibri"/>
              </w:rPr>
            </w:pPr>
            <w:r>
              <w:rPr>
                <w:rFonts w:ascii="Calibri" w:hAnsi="Calibri"/>
              </w:rPr>
              <w:t xml:space="preserve">To deal with the issue the individual must be dealt with properly and securely to make sure that the individual </w:t>
            </w:r>
            <w:r w:rsidR="009170A7">
              <w:rPr>
                <w:rFonts w:ascii="Calibri" w:hAnsi="Calibri"/>
              </w:rPr>
              <w:t xml:space="preserve">is ok and needs any further medical treatment depending on how sever the incident was. The individual also has to fill in a form </w:t>
            </w:r>
            <w:r w:rsidR="00D10758">
              <w:rPr>
                <w:rFonts w:ascii="Calibri" w:hAnsi="Calibri"/>
              </w:rPr>
              <w:t xml:space="preserve">about the incident . </w:t>
            </w:r>
            <w:r w:rsidR="00366A7F">
              <w:rPr>
                <w:rFonts w:ascii="Calibri" w:hAnsi="Calibri"/>
              </w:rPr>
              <w:t xml:space="preserve">oo wet </w:t>
            </w:r>
            <w:r w:rsidR="001B6E0D">
              <w:rPr>
                <w:rFonts w:ascii="Calibri" w:hAnsi="Calibri"/>
              </w:rPr>
              <w:t xml:space="preserve">The wet floor must be made sure that there is a sign </w:t>
            </w:r>
            <w:r w:rsidR="00366A7F">
              <w:rPr>
                <w:rFonts w:ascii="Calibri" w:hAnsi="Calibri"/>
              </w:rPr>
              <w:t>there to let individuals know that it’s a wet floor to avoids hazards like this and to also make sure the floor isn’t too wet to avoid any other incidents</w:t>
            </w:r>
          </w:p>
        </w:tc>
        <w:tc>
          <w:tcPr>
            <w:tcW w:w="2693" w:type="dxa"/>
            <w:shd w:val="clear" w:color="auto" w:fill="auto"/>
          </w:tcPr>
          <w:p w14:paraId="2DFB40C4" w14:textId="5A893DF3" w:rsidR="00BF4C15" w:rsidRPr="009374D3" w:rsidRDefault="00D10758" w:rsidP="00562087">
            <w:pPr>
              <w:rPr>
                <w:rFonts w:ascii="Calibri" w:hAnsi="Calibri"/>
              </w:rPr>
            </w:pPr>
            <w:r>
              <w:rPr>
                <w:rFonts w:ascii="Calibri" w:hAnsi="Calibri"/>
              </w:rPr>
              <w:t xml:space="preserve">The further actions that may be needed is that the individuals seeks further medical attention </w:t>
            </w:r>
          </w:p>
        </w:tc>
        <w:tc>
          <w:tcPr>
            <w:tcW w:w="1134" w:type="dxa"/>
            <w:shd w:val="clear" w:color="auto" w:fill="auto"/>
          </w:tcPr>
          <w:p w14:paraId="2DFB40C5" w14:textId="4A797376" w:rsidR="00BF4C15" w:rsidRPr="00D60BD9" w:rsidRDefault="00314F84" w:rsidP="00562087">
            <w:pPr>
              <w:rPr>
                <w:rFonts w:ascii="Calibri" w:hAnsi="Calibri"/>
              </w:rPr>
            </w:pPr>
            <w:r w:rsidRPr="00D60BD9">
              <w:rPr>
                <w:rFonts w:ascii="Calibri" w:hAnsi="Calibri"/>
              </w:rPr>
              <w:t>The employee. th</w:t>
            </w:r>
            <w:r w:rsidR="00D60BD9" w:rsidRPr="00D60BD9">
              <w:rPr>
                <w:rFonts w:ascii="Calibri" w:hAnsi="Calibri"/>
              </w:rPr>
              <w:t xml:space="preserve">e employers and the service users. </w:t>
            </w:r>
          </w:p>
        </w:tc>
        <w:tc>
          <w:tcPr>
            <w:tcW w:w="1134" w:type="dxa"/>
            <w:shd w:val="clear" w:color="auto" w:fill="auto"/>
          </w:tcPr>
          <w:p w14:paraId="2DFB40C6" w14:textId="4FE36DAD" w:rsidR="00BF4C15" w:rsidRPr="009374D3" w:rsidRDefault="0BAFCBFB" w:rsidP="0BAFCBFB">
            <w:pPr>
              <w:rPr>
                <w:rFonts w:ascii="Calibri" w:hAnsi="Calibri"/>
              </w:rPr>
            </w:pPr>
            <w:r w:rsidRPr="0BAFCBFB">
              <w:rPr>
                <w:rFonts w:ascii="Calibri" w:hAnsi="Calibri"/>
              </w:rPr>
              <w:t xml:space="preserve">As soon as possible </w:t>
            </w:r>
          </w:p>
        </w:tc>
      </w:tr>
      <w:tr w:rsidR="00BF4C15" w:rsidRPr="009374D3" w14:paraId="2DFB40D0" w14:textId="77777777" w:rsidTr="0BAFCBFB">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56CAF95E" w:rsidR="00BF4C15" w:rsidRPr="009374D3" w:rsidRDefault="00DE6D3E" w:rsidP="00562087">
            <w:pPr>
              <w:rPr>
                <w:rFonts w:ascii="Calibri" w:hAnsi="Calibri"/>
              </w:rPr>
            </w:pPr>
            <w:r>
              <w:rPr>
                <w:rFonts w:ascii="Calibri" w:hAnsi="Calibri"/>
              </w:rPr>
              <w:t xml:space="preserve">Ergonomic Hazard </w:t>
            </w:r>
          </w:p>
        </w:tc>
        <w:tc>
          <w:tcPr>
            <w:tcW w:w="2126" w:type="dxa"/>
            <w:shd w:val="clear" w:color="auto" w:fill="auto"/>
          </w:tcPr>
          <w:p w14:paraId="2DFB40CB" w14:textId="39A31706" w:rsidR="00BF4C15" w:rsidRPr="009374D3" w:rsidRDefault="007816FC" w:rsidP="00562087">
            <w:pPr>
              <w:rPr>
                <w:rFonts w:ascii="Calibri" w:hAnsi="Calibri"/>
              </w:rPr>
            </w:pPr>
            <w:r>
              <w:rPr>
                <w:rFonts w:ascii="Calibri" w:hAnsi="Calibri"/>
              </w:rPr>
              <w:t xml:space="preserve">The </w:t>
            </w:r>
            <w:r w:rsidR="00F32B5F">
              <w:rPr>
                <w:rFonts w:ascii="Calibri" w:hAnsi="Calibri"/>
              </w:rPr>
              <w:t xml:space="preserve">persons at risk may be </w:t>
            </w:r>
            <w:r w:rsidR="00141FD0">
              <w:rPr>
                <w:rFonts w:ascii="Calibri" w:hAnsi="Calibri"/>
              </w:rPr>
              <w:t xml:space="preserve"> one of the individuals hurting their back during manual handling by </w:t>
            </w:r>
            <w:r w:rsidR="00141FD0">
              <w:rPr>
                <w:rFonts w:ascii="Calibri" w:hAnsi="Calibri"/>
              </w:rPr>
              <w:lastRenderedPageBreak/>
              <w:t xml:space="preserve">carrying a heavy object like </w:t>
            </w:r>
            <w:r w:rsidR="00B930E5">
              <w:rPr>
                <w:rFonts w:ascii="Calibri" w:hAnsi="Calibri"/>
              </w:rPr>
              <w:t xml:space="preserve">a gun or weights. </w:t>
            </w:r>
          </w:p>
        </w:tc>
        <w:tc>
          <w:tcPr>
            <w:tcW w:w="3119" w:type="dxa"/>
            <w:shd w:val="clear" w:color="auto" w:fill="auto"/>
          </w:tcPr>
          <w:p w14:paraId="2DFB40CC" w14:textId="2D0D665A" w:rsidR="00BF4C15" w:rsidRPr="009374D3" w:rsidRDefault="004471E6" w:rsidP="00562087">
            <w:pPr>
              <w:rPr>
                <w:rFonts w:ascii="Calibri" w:hAnsi="Calibri"/>
              </w:rPr>
            </w:pPr>
            <w:r>
              <w:rPr>
                <w:rFonts w:ascii="Calibri" w:hAnsi="Calibri"/>
              </w:rPr>
              <w:lastRenderedPageBreak/>
              <w:t>The individual may need checking if there ok and how serve the incident is if sever</w:t>
            </w:r>
            <w:r w:rsidR="001B6E0D">
              <w:rPr>
                <w:rFonts w:ascii="Calibri" w:hAnsi="Calibri"/>
              </w:rPr>
              <w:t>e</w:t>
            </w:r>
            <w:r>
              <w:rPr>
                <w:rFonts w:ascii="Calibri" w:hAnsi="Calibri"/>
              </w:rPr>
              <w:t xml:space="preserve"> then the indi</w:t>
            </w:r>
            <w:r w:rsidR="00685DDE">
              <w:rPr>
                <w:rFonts w:ascii="Calibri" w:hAnsi="Calibri"/>
              </w:rPr>
              <w:t xml:space="preserve">vidual </w:t>
            </w:r>
            <w:r>
              <w:rPr>
                <w:rFonts w:ascii="Calibri" w:hAnsi="Calibri"/>
              </w:rPr>
              <w:t xml:space="preserve"> may seek medical attention </w:t>
            </w:r>
            <w:r w:rsidR="001B6E0D">
              <w:rPr>
                <w:rFonts w:ascii="Calibri" w:hAnsi="Calibri"/>
              </w:rPr>
              <w:t>.A</w:t>
            </w:r>
            <w:r w:rsidR="009E255F">
              <w:rPr>
                <w:rFonts w:ascii="Calibri" w:hAnsi="Calibri"/>
              </w:rPr>
              <w:t xml:space="preserve">n incident </w:t>
            </w:r>
            <w:r w:rsidR="009E255F">
              <w:rPr>
                <w:rFonts w:ascii="Calibri" w:hAnsi="Calibri"/>
              </w:rPr>
              <w:lastRenderedPageBreak/>
              <w:t>form must be filled</w:t>
            </w:r>
            <w:r w:rsidR="00E41842">
              <w:rPr>
                <w:rFonts w:ascii="Calibri" w:hAnsi="Calibri"/>
              </w:rPr>
              <w:t xml:space="preserve"> about the incident occurred and kept on record. </w:t>
            </w:r>
          </w:p>
        </w:tc>
        <w:tc>
          <w:tcPr>
            <w:tcW w:w="2693" w:type="dxa"/>
            <w:shd w:val="clear" w:color="auto" w:fill="auto"/>
          </w:tcPr>
          <w:p w14:paraId="2DFB40CD" w14:textId="6AAE1DF4" w:rsidR="00BF4C15" w:rsidRPr="009374D3" w:rsidRDefault="001B6E0D" w:rsidP="00562087">
            <w:pPr>
              <w:rPr>
                <w:rFonts w:ascii="Calibri" w:hAnsi="Calibri"/>
              </w:rPr>
            </w:pPr>
            <w:r>
              <w:rPr>
                <w:rFonts w:ascii="Calibri" w:hAnsi="Calibri"/>
              </w:rPr>
              <w:lastRenderedPageBreak/>
              <w:t xml:space="preserve">The further action is for the individual to seek medical help if necessary. </w:t>
            </w:r>
          </w:p>
        </w:tc>
        <w:tc>
          <w:tcPr>
            <w:tcW w:w="1134" w:type="dxa"/>
            <w:shd w:val="clear" w:color="auto" w:fill="auto"/>
          </w:tcPr>
          <w:p w14:paraId="2DFB40CE" w14:textId="2CFC89ED" w:rsidR="00BF4C15" w:rsidRPr="00AE2EC7" w:rsidRDefault="00AE2EC7" w:rsidP="00562087">
            <w:pPr>
              <w:rPr>
                <w:rFonts w:ascii="Calibri" w:hAnsi="Calibri"/>
              </w:rPr>
            </w:pPr>
            <w:r>
              <w:rPr>
                <w:rFonts w:ascii="Calibri" w:hAnsi="Calibri"/>
              </w:rPr>
              <w:t xml:space="preserve">The service user, The employee and </w:t>
            </w:r>
            <w:r w:rsidR="007B1905">
              <w:rPr>
                <w:rFonts w:ascii="Calibri" w:hAnsi="Calibri"/>
              </w:rPr>
              <w:t xml:space="preserve"> </w:t>
            </w:r>
            <w:r>
              <w:rPr>
                <w:rFonts w:ascii="Calibri" w:hAnsi="Calibri"/>
              </w:rPr>
              <w:lastRenderedPageBreak/>
              <w:t xml:space="preserve">employers </w:t>
            </w:r>
            <w:r w:rsidR="007B1905">
              <w:rPr>
                <w:rFonts w:ascii="Calibri" w:hAnsi="Calibri"/>
              </w:rPr>
              <w:t xml:space="preserve"> and professionals </w:t>
            </w:r>
          </w:p>
        </w:tc>
        <w:tc>
          <w:tcPr>
            <w:tcW w:w="1134" w:type="dxa"/>
            <w:shd w:val="clear" w:color="auto" w:fill="auto"/>
          </w:tcPr>
          <w:p w14:paraId="2DFB40CF" w14:textId="6B8CC27D" w:rsidR="00BF4C15" w:rsidRPr="009374D3" w:rsidRDefault="0BAFCBFB" w:rsidP="0BAFCBFB">
            <w:pPr>
              <w:rPr>
                <w:rFonts w:ascii="Calibri" w:hAnsi="Calibri"/>
              </w:rPr>
            </w:pPr>
            <w:r w:rsidRPr="0BAFCBFB">
              <w:rPr>
                <w:rFonts w:ascii="Calibri" w:hAnsi="Calibri"/>
              </w:rPr>
              <w:lastRenderedPageBreak/>
              <w:t xml:space="preserve">As soon as  possilbe </w:t>
            </w:r>
          </w:p>
        </w:tc>
      </w:tr>
      <w:tr w:rsidR="00BF4C15" w:rsidRPr="009374D3" w14:paraId="2DFB40D9" w14:textId="77777777" w:rsidTr="0BAFCBFB">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3A921B62" w:rsidR="00BF4C15" w:rsidRPr="009374D3" w:rsidRDefault="00DE6D3E" w:rsidP="00562087">
            <w:pPr>
              <w:rPr>
                <w:rFonts w:ascii="Calibri" w:hAnsi="Calibri"/>
              </w:rPr>
            </w:pPr>
            <w:r>
              <w:rPr>
                <w:rFonts w:ascii="Calibri" w:hAnsi="Calibri"/>
              </w:rPr>
              <w:t>Chemical Hazard</w:t>
            </w:r>
          </w:p>
        </w:tc>
        <w:tc>
          <w:tcPr>
            <w:tcW w:w="2126" w:type="dxa"/>
            <w:shd w:val="clear" w:color="auto" w:fill="auto"/>
          </w:tcPr>
          <w:p w14:paraId="2DFB40D4" w14:textId="314933DB" w:rsidR="00BF4C15" w:rsidRPr="009374D3" w:rsidRDefault="00AE125B" w:rsidP="00562087">
            <w:pPr>
              <w:rPr>
                <w:rFonts w:ascii="Calibri" w:hAnsi="Calibri"/>
              </w:rPr>
            </w:pPr>
            <w:r>
              <w:rPr>
                <w:rFonts w:ascii="Calibri" w:hAnsi="Calibri"/>
              </w:rPr>
              <w:t xml:space="preserve">Workers or individuals may be smoking around individuals who are asthmatic. Or </w:t>
            </w:r>
            <w:r w:rsidR="008A3902">
              <w:rPr>
                <w:rFonts w:ascii="Calibri" w:hAnsi="Calibri"/>
              </w:rPr>
              <w:t>a gas leak in which makes the environment hazardous.</w:t>
            </w:r>
            <w:r w:rsidR="00366A7F">
              <w:rPr>
                <w:rFonts w:ascii="Calibri" w:hAnsi="Calibri"/>
              </w:rPr>
              <w:t xml:space="preserve"> </w:t>
            </w:r>
          </w:p>
        </w:tc>
        <w:tc>
          <w:tcPr>
            <w:tcW w:w="3119" w:type="dxa"/>
            <w:shd w:val="clear" w:color="auto" w:fill="auto"/>
          </w:tcPr>
          <w:p w14:paraId="2DFB40D5" w14:textId="4F8260D6" w:rsidR="00BF4C15" w:rsidRPr="009374D3" w:rsidRDefault="00B10444" w:rsidP="00562087">
            <w:pPr>
              <w:rPr>
                <w:rFonts w:ascii="Calibri" w:hAnsi="Calibri"/>
              </w:rPr>
            </w:pPr>
            <w:r>
              <w:rPr>
                <w:rFonts w:ascii="Calibri" w:hAnsi="Calibri"/>
              </w:rPr>
              <w:t xml:space="preserve">The chemical hazard must be removed from  the area to avoid harm towards other individuals. The risk could be avoided by making sure there’s a smoking shelter for smokers.  </w:t>
            </w:r>
            <w:r w:rsidR="001B6E0D">
              <w:rPr>
                <w:rFonts w:ascii="Calibri" w:hAnsi="Calibri"/>
              </w:rPr>
              <w:t xml:space="preserve">smoking should not be </w:t>
            </w:r>
            <w:r w:rsidR="00015D3E">
              <w:rPr>
                <w:rFonts w:ascii="Calibri" w:hAnsi="Calibri"/>
              </w:rPr>
              <w:t xml:space="preserve">tolerated anywhere else other than the smoking shelter </w:t>
            </w:r>
            <w:r>
              <w:rPr>
                <w:rFonts w:ascii="Calibri" w:hAnsi="Calibri"/>
              </w:rPr>
              <w:t xml:space="preserve">to avoid the risk </w:t>
            </w:r>
            <w:r w:rsidR="00CF6E38">
              <w:rPr>
                <w:rFonts w:ascii="Calibri" w:hAnsi="Calibri"/>
              </w:rPr>
              <w:t xml:space="preserve">of asthmatic individuals </w:t>
            </w:r>
            <w:r w:rsidR="00220D05">
              <w:rPr>
                <w:rFonts w:ascii="Calibri" w:hAnsi="Calibri"/>
              </w:rPr>
              <w:t xml:space="preserve">having an asthma attack. If Gas or any hazardous substance </w:t>
            </w:r>
            <w:r w:rsidR="00D45292">
              <w:rPr>
                <w:rFonts w:ascii="Calibri" w:hAnsi="Calibri"/>
              </w:rPr>
              <w:t xml:space="preserve">was in  the area it should be removed to avoid </w:t>
            </w:r>
            <w:r w:rsidR="007B5F76">
              <w:rPr>
                <w:rFonts w:ascii="Calibri" w:hAnsi="Calibri"/>
              </w:rPr>
              <w:t xml:space="preserve">harm to individuals and employees. </w:t>
            </w:r>
          </w:p>
        </w:tc>
        <w:tc>
          <w:tcPr>
            <w:tcW w:w="2693" w:type="dxa"/>
            <w:shd w:val="clear" w:color="auto" w:fill="auto"/>
          </w:tcPr>
          <w:p w14:paraId="2DFB40D6" w14:textId="2F385ABB" w:rsidR="00BF4C15" w:rsidRPr="009374D3" w:rsidRDefault="00E11356" w:rsidP="00562087">
            <w:pPr>
              <w:rPr>
                <w:rFonts w:ascii="Calibri" w:hAnsi="Calibri"/>
              </w:rPr>
            </w:pPr>
            <w:r>
              <w:rPr>
                <w:rFonts w:ascii="Calibri" w:hAnsi="Calibri"/>
              </w:rPr>
              <w:t xml:space="preserve">The individuals effected by the hazardous substance </w:t>
            </w:r>
            <w:r w:rsidR="00D70270">
              <w:rPr>
                <w:rFonts w:ascii="Calibri" w:hAnsi="Calibri"/>
              </w:rPr>
              <w:t>should seek medical attention.</w:t>
            </w:r>
          </w:p>
        </w:tc>
        <w:tc>
          <w:tcPr>
            <w:tcW w:w="1134" w:type="dxa"/>
            <w:shd w:val="clear" w:color="auto" w:fill="auto"/>
          </w:tcPr>
          <w:p w14:paraId="2DFB40D7" w14:textId="3C1A4430" w:rsidR="00BF4C15" w:rsidRPr="00AE2EC7" w:rsidRDefault="00AE2EC7" w:rsidP="00562087">
            <w:pPr>
              <w:rPr>
                <w:rFonts w:ascii="Calibri" w:hAnsi="Calibri"/>
              </w:rPr>
            </w:pPr>
            <w:r w:rsidRPr="00AE2EC7">
              <w:rPr>
                <w:rFonts w:ascii="Calibri" w:hAnsi="Calibri"/>
              </w:rPr>
              <w:t>The service user</w:t>
            </w:r>
            <w:r>
              <w:rPr>
                <w:rFonts w:ascii="Calibri" w:hAnsi="Calibri"/>
              </w:rPr>
              <w:t>s, the employer, the employee</w:t>
            </w:r>
            <w:r w:rsidR="007B1905">
              <w:rPr>
                <w:rFonts w:ascii="Calibri" w:hAnsi="Calibri"/>
              </w:rPr>
              <w:t xml:space="preserve">and professionals </w:t>
            </w:r>
          </w:p>
        </w:tc>
        <w:tc>
          <w:tcPr>
            <w:tcW w:w="1134" w:type="dxa"/>
            <w:shd w:val="clear" w:color="auto" w:fill="auto"/>
          </w:tcPr>
          <w:p w14:paraId="2DFB40D8" w14:textId="115F49A8" w:rsidR="00BF4C15" w:rsidRPr="009374D3" w:rsidRDefault="0BAFCBFB" w:rsidP="0BAFCBFB">
            <w:pPr>
              <w:rPr>
                <w:rFonts w:ascii="Calibri" w:hAnsi="Calibri"/>
              </w:rPr>
            </w:pPr>
            <w:r w:rsidRPr="0BAFCBFB">
              <w:rPr>
                <w:rFonts w:ascii="Calibri" w:hAnsi="Calibri"/>
              </w:rPr>
              <w:t>As soon as possible</w:t>
            </w:r>
          </w:p>
        </w:tc>
      </w:tr>
      <w:tr w:rsidR="00BF4C15" w:rsidRPr="009374D3" w14:paraId="2DFB40E2" w14:textId="77777777" w:rsidTr="0BAFCBFB">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240121DC" w:rsidR="00BF4C15" w:rsidRPr="009374D3" w:rsidRDefault="00DE6D3E" w:rsidP="00562087">
            <w:pPr>
              <w:rPr>
                <w:rFonts w:ascii="Calibri" w:hAnsi="Calibri"/>
              </w:rPr>
            </w:pPr>
            <w:r>
              <w:rPr>
                <w:rFonts w:ascii="Calibri" w:hAnsi="Calibri"/>
              </w:rPr>
              <w:t>Biological hazard</w:t>
            </w:r>
          </w:p>
        </w:tc>
        <w:tc>
          <w:tcPr>
            <w:tcW w:w="2126" w:type="dxa"/>
            <w:shd w:val="clear" w:color="auto" w:fill="auto"/>
          </w:tcPr>
          <w:p w14:paraId="2DFB40DD" w14:textId="5EC142B7" w:rsidR="00BF4C15" w:rsidRPr="009374D3" w:rsidRDefault="00CC7888" w:rsidP="00562087">
            <w:pPr>
              <w:rPr>
                <w:rFonts w:ascii="Calibri" w:hAnsi="Calibri"/>
              </w:rPr>
            </w:pPr>
            <w:r>
              <w:rPr>
                <w:rFonts w:ascii="Calibri" w:hAnsi="Calibri"/>
              </w:rPr>
              <w:t>Asbestos in the workplace can cause death or sever</w:t>
            </w:r>
            <w:r w:rsidR="00366A7F">
              <w:rPr>
                <w:rFonts w:ascii="Calibri" w:hAnsi="Calibri"/>
              </w:rPr>
              <w:t>e</w:t>
            </w:r>
            <w:r>
              <w:rPr>
                <w:rFonts w:ascii="Calibri" w:hAnsi="Calibri"/>
              </w:rPr>
              <w:t xml:space="preserve"> illness.</w:t>
            </w:r>
          </w:p>
        </w:tc>
        <w:tc>
          <w:tcPr>
            <w:tcW w:w="3119" w:type="dxa"/>
            <w:shd w:val="clear" w:color="auto" w:fill="auto"/>
          </w:tcPr>
          <w:p w14:paraId="2DFB40DE" w14:textId="134C4A18" w:rsidR="00BF4C15" w:rsidRPr="009374D3" w:rsidRDefault="00D70270" w:rsidP="00562087">
            <w:pPr>
              <w:rPr>
                <w:rFonts w:ascii="Calibri" w:hAnsi="Calibri"/>
              </w:rPr>
            </w:pPr>
            <w:r>
              <w:rPr>
                <w:rFonts w:ascii="Calibri" w:hAnsi="Calibri"/>
              </w:rPr>
              <w:t xml:space="preserve">Asbestos in the workplace is extremely dangerous, the workplace or building should be immediately shut down and </w:t>
            </w:r>
            <w:r w:rsidR="00631131">
              <w:rPr>
                <w:rFonts w:ascii="Calibri" w:hAnsi="Calibri"/>
              </w:rPr>
              <w:t>professional help should be seeke</w:t>
            </w:r>
            <w:r w:rsidR="000E7344">
              <w:rPr>
                <w:rFonts w:ascii="Calibri" w:hAnsi="Calibri"/>
              </w:rPr>
              <w:t>d</w:t>
            </w:r>
            <w:r w:rsidR="00631131">
              <w:rPr>
                <w:rFonts w:ascii="Calibri" w:hAnsi="Calibri"/>
              </w:rPr>
              <w:t xml:space="preserve"> to</w:t>
            </w:r>
            <w:r w:rsidR="000E7344">
              <w:rPr>
                <w:rFonts w:ascii="Calibri" w:hAnsi="Calibri"/>
              </w:rPr>
              <w:t xml:space="preserve">, to </w:t>
            </w:r>
            <w:r w:rsidR="00631131">
              <w:rPr>
                <w:rFonts w:ascii="Calibri" w:hAnsi="Calibri"/>
              </w:rPr>
              <w:t xml:space="preserve">  avoid </w:t>
            </w:r>
            <w:r w:rsidR="000E7344">
              <w:rPr>
                <w:rFonts w:ascii="Calibri" w:hAnsi="Calibri"/>
              </w:rPr>
              <w:t>severe illness or possibly death to</w:t>
            </w:r>
            <w:r w:rsidR="00167C88">
              <w:rPr>
                <w:rFonts w:ascii="Calibri" w:hAnsi="Calibri"/>
              </w:rPr>
              <w:t xml:space="preserve"> </w:t>
            </w:r>
            <w:r w:rsidR="000E7344">
              <w:rPr>
                <w:rFonts w:ascii="Calibri" w:hAnsi="Calibri"/>
              </w:rPr>
              <w:lastRenderedPageBreak/>
              <w:t>employers, employe</w:t>
            </w:r>
            <w:r w:rsidR="00BC5A28">
              <w:rPr>
                <w:rFonts w:ascii="Calibri" w:hAnsi="Calibri"/>
              </w:rPr>
              <w:t>e</w:t>
            </w:r>
            <w:r w:rsidR="000E7344">
              <w:rPr>
                <w:rFonts w:ascii="Calibri" w:hAnsi="Calibri"/>
              </w:rPr>
              <w:t>s and in</w:t>
            </w:r>
            <w:r w:rsidR="00BC5A28">
              <w:rPr>
                <w:rFonts w:ascii="Calibri" w:hAnsi="Calibri"/>
              </w:rPr>
              <w:t xml:space="preserve">dividuals. </w:t>
            </w:r>
            <w:r w:rsidR="00382D70">
              <w:rPr>
                <w:rFonts w:ascii="Calibri" w:hAnsi="Calibri"/>
              </w:rPr>
              <w:t xml:space="preserve">An incident form should be carried out after </w:t>
            </w:r>
            <w:r w:rsidR="002B29CB">
              <w:rPr>
                <w:rFonts w:ascii="Calibri" w:hAnsi="Calibri"/>
              </w:rPr>
              <w:t xml:space="preserve">the incident. </w:t>
            </w:r>
          </w:p>
        </w:tc>
        <w:tc>
          <w:tcPr>
            <w:tcW w:w="2693" w:type="dxa"/>
            <w:shd w:val="clear" w:color="auto" w:fill="auto"/>
          </w:tcPr>
          <w:p w14:paraId="2DFB40DF" w14:textId="0456B914" w:rsidR="00BF4C15" w:rsidRPr="009374D3" w:rsidRDefault="00167C88" w:rsidP="00562087">
            <w:pPr>
              <w:rPr>
                <w:rFonts w:ascii="Calibri" w:hAnsi="Calibri"/>
              </w:rPr>
            </w:pPr>
            <w:r>
              <w:rPr>
                <w:rFonts w:ascii="Calibri" w:hAnsi="Calibri"/>
              </w:rPr>
              <w:lastRenderedPageBreak/>
              <w:t xml:space="preserve">The biological hazard should  be removed from the workplace and the workplace should remain closed until its safe and secure. </w:t>
            </w:r>
          </w:p>
        </w:tc>
        <w:tc>
          <w:tcPr>
            <w:tcW w:w="1134" w:type="dxa"/>
            <w:shd w:val="clear" w:color="auto" w:fill="auto"/>
          </w:tcPr>
          <w:p w14:paraId="2DFB40E0" w14:textId="43F5F906" w:rsidR="00BF4C15" w:rsidRPr="007B1905" w:rsidRDefault="007B1905" w:rsidP="00562087">
            <w:pPr>
              <w:rPr>
                <w:rFonts w:ascii="Calibri" w:hAnsi="Calibri"/>
              </w:rPr>
            </w:pPr>
            <w:r>
              <w:rPr>
                <w:rFonts w:ascii="Calibri" w:hAnsi="Calibri"/>
              </w:rPr>
              <w:t xml:space="preserve">The service user. The emplyeer, the emplyees, </w:t>
            </w:r>
            <w:r>
              <w:rPr>
                <w:rFonts w:ascii="Calibri" w:hAnsi="Calibri"/>
              </w:rPr>
              <w:lastRenderedPageBreak/>
              <w:t xml:space="preserve">professionals </w:t>
            </w:r>
          </w:p>
        </w:tc>
        <w:tc>
          <w:tcPr>
            <w:tcW w:w="1134" w:type="dxa"/>
            <w:shd w:val="clear" w:color="auto" w:fill="auto"/>
          </w:tcPr>
          <w:p w14:paraId="2DFB40E1" w14:textId="47C5FB16" w:rsidR="00BF4C15" w:rsidRPr="009374D3" w:rsidRDefault="0BAFCBFB" w:rsidP="0BAFCBFB">
            <w:pPr>
              <w:rPr>
                <w:rFonts w:ascii="Calibri" w:hAnsi="Calibri"/>
              </w:rPr>
            </w:pPr>
            <w:r w:rsidRPr="0BAFCBFB">
              <w:rPr>
                <w:rFonts w:ascii="Calibri" w:hAnsi="Calibri"/>
              </w:rPr>
              <w:lastRenderedPageBreak/>
              <w:t>As soon as possible</w:t>
            </w:r>
          </w:p>
        </w:tc>
      </w:tr>
      <w:tr w:rsidR="00BF4C15" w:rsidRPr="009374D3" w14:paraId="2DFB40EB" w14:textId="77777777" w:rsidTr="0BAFCBFB">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457905B1" w:rsidR="00BF4C15" w:rsidRPr="009374D3" w:rsidRDefault="00DE6D3E" w:rsidP="00562087">
            <w:pPr>
              <w:rPr>
                <w:rFonts w:ascii="Calibri" w:hAnsi="Calibri"/>
              </w:rPr>
            </w:pPr>
            <w:r>
              <w:rPr>
                <w:rFonts w:ascii="Calibri" w:hAnsi="Calibri"/>
              </w:rPr>
              <w:t>Physical hazard</w:t>
            </w:r>
          </w:p>
        </w:tc>
        <w:tc>
          <w:tcPr>
            <w:tcW w:w="2126" w:type="dxa"/>
            <w:shd w:val="clear" w:color="auto" w:fill="auto"/>
          </w:tcPr>
          <w:p w14:paraId="2DFB40E6" w14:textId="718243BA" w:rsidR="00BF4C15" w:rsidRPr="009374D3" w:rsidRDefault="00E545BA" w:rsidP="00562087">
            <w:pPr>
              <w:rPr>
                <w:rFonts w:ascii="Calibri" w:hAnsi="Calibri"/>
              </w:rPr>
            </w:pPr>
            <w:r>
              <w:rPr>
                <w:rFonts w:ascii="Calibri" w:hAnsi="Calibri"/>
              </w:rPr>
              <w:t xml:space="preserve">An individual may be </w:t>
            </w:r>
            <w:r w:rsidR="00B67C15">
              <w:rPr>
                <w:rFonts w:ascii="Calibri" w:hAnsi="Calibri"/>
              </w:rPr>
              <w:t>a loud noise like a gun shot etc that can cause noise that can effect other individuals.</w:t>
            </w:r>
          </w:p>
        </w:tc>
        <w:tc>
          <w:tcPr>
            <w:tcW w:w="3119" w:type="dxa"/>
            <w:shd w:val="clear" w:color="auto" w:fill="auto"/>
          </w:tcPr>
          <w:p w14:paraId="2DFB40E7" w14:textId="65D486C8" w:rsidR="00BF4C15" w:rsidRPr="009374D3" w:rsidRDefault="00496071" w:rsidP="00562087">
            <w:pPr>
              <w:rPr>
                <w:rFonts w:ascii="Calibri" w:hAnsi="Calibri"/>
              </w:rPr>
            </w:pPr>
            <w:r>
              <w:rPr>
                <w:rFonts w:ascii="Calibri" w:hAnsi="Calibri"/>
              </w:rPr>
              <w:t xml:space="preserve">A physical hazard such as a loud noise may effect </w:t>
            </w:r>
            <w:r w:rsidR="00082356">
              <w:rPr>
                <w:rFonts w:ascii="Calibri" w:hAnsi="Calibri"/>
              </w:rPr>
              <w:t>indi</w:t>
            </w:r>
            <w:r w:rsidR="0000770F">
              <w:rPr>
                <w:rFonts w:ascii="Calibri" w:hAnsi="Calibri"/>
              </w:rPr>
              <w:t>viduals</w:t>
            </w:r>
            <w:r w:rsidR="00082356">
              <w:rPr>
                <w:rFonts w:ascii="Calibri" w:hAnsi="Calibri"/>
              </w:rPr>
              <w:t xml:space="preserve"> hearing or give individuals severe pain, some noises can even cause </w:t>
            </w:r>
            <w:r w:rsidR="0000770F">
              <w:rPr>
                <w:rFonts w:ascii="Calibri" w:hAnsi="Calibri"/>
              </w:rPr>
              <w:t xml:space="preserve">hearing problems long term and short term. The Noise should be stopped immediately and individuals </w:t>
            </w:r>
            <w:r w:rsidR="009A2EE3">
              <w:rPr>
                <w:rFonts w:ascii="Calibri" w:hAnsi="Calibri"/>
              </w:rPr>
              <w:t xml:space="preserve">should be </w:t>
            </w:r>
            <w:r w:rsidR="00543696">
              <w:rPr>
                <w:rFonts w:ascii="Calibri" w:hAnsi="Calibri"/>
              </w:rPr>
              <w:t xml:space="preserve">asked if their ok </w:t>
            </w:r>
            <w:r w:rsidR="00382D70">
              <w:rPr>
                <w:rFonts w:ascii="Calibri" w:hAnsi="Calibri"/>
              </w:rPr>
              <w:t xml:space="preserve">if not seek medical attention. An incident form should also be carried out after the Incident and kept on file. </w:t>
            </w:r>
          </w:p>
        </w:tc>
        <w:tc>
          <w:tcPr>
            <w:tcW w:w="2693" w:type="dxa"/>
            <w:shd w:val="clear" w:color="auto" w:fill="auto"/>
          </w:tcPr>
          <w:p w14:paraId="2DFB40E8" w14:textId="3E82C7BE" w:rsidR="00BF4C15" w:rsidRPr="009374D3" w:rsidRDefault="002B29CB" w:rsidP="00562087">
            <w:pPr>
              <w:rPr>
                <w:rFonts w:ascii="Calibri" w:hAnsi="Calibri"/>
              </w:rPr>
            </w:pPr>
            <w:r>
              <w:rPr>
                <w:rFonts w:ascii="Calibri" w:hAnsi="Calibri"/>
              </w:rPr>
              <w:t xml:space="preserve">If the individual </w:t>
            </w:r>
            <w:r w:rsidR="00314F84">
              <w:rPr>
                <w:rFonts w:ascii="Calibri" w:hAnsi="Calibri"/>
              </w:rPr>
              <w:t>is in severe pain they should seek medical attention.</w:t>
            </w:r>
          </w:p>
        </w:tc>
        <w:tc>
          <w:tcPr>
            <w:tcW w:w="1134" w:type="dxa"/>
            <w:shd w:val="clear" w:color="auto" w:fill="auto"/>
          </w:tcPr>
          <w:p w14:paraId="2DFB40E9" w14:textId="27B7D7EE" w:rsidR="00BF4C15" w:rsidRPr="007B1905" w:rsidRDefault="007B1905" w:rsidP="00562087">
            <w:pPr>
              <w:rPr>
                <w:rFonts w:ascii="Calibri" w:hAnsi="Calibri"/>
              </w:rPr>
            </w:pPr>
            <w:r>
              <w:rPr>
                <w:rFonts w:ascii="Calibri" w:hAnsi="Calibri"/>
              </w:rPr>
              <w:t>The service user, the empl</w:t>
            </w:r>
            <w:r w:rsidR="00E3712F">
              <w:rPr>
                <w:rFonts w:ascii="Calibri" w:hAnsi="Calibri"/>
              </w:rPr>
              <w:t>oye</w:t>
            </w:r>
            <w:r>
              <w:rPr>
                <w:rFonts w:ascii="Calibri" w:hAnsi="Calibri"/>
              </w:rPr>
              <w:t xml:space="preserve">r, the </w:t>
            </w:r>
            <w:r w:rsidR="00F13FC4">
              <w:rPr>
                <w:rFonts w:ascii="Calibri" w:hAnsi="Calibri"/>
              </w:rPr>
              <w:t>employee s and professionals.</w:t>
            </w:r>
          </w:p>
        </w:tc>
        <w:tc>
          <w:tcPr>
            <w:tcW w:w="1134" w:type="dxa"/>
            <w:shd w:val="clear" w:color="auto" w:fill="auto"/>
          </w:tcPr>
          <w:p w14:paraId="2DFB40EA" w14:textId="373F5353" w:rsidR="00BF4C15" w:rsidRPr="009374D3" w:rsidRDefault="0BAFCBFB" w:rsidP="0BAFCBFB">
            <w:pPr>
              <w:rPr>
                <w:rFonts w:ascii="Calibri" w:hAnsi="Calibri"/>
              </w:rPr>
            </w:pPr>
            <w:r w:rsidRPr="0BAFCBFB">
              <w:rPr>
                <w:rFonts w:ascii="Calibri" w:hAnsi="Calibri"/>
              </w:rPr>
              <w:t>As soon as possible</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0638EF" w:rsidP="00BF4C15"/>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BAFCBFB">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77777777" w:rsidR="00BF4C15" w:rsidRPr="0011458E" w:rsidRDefault="00BF4C15" w:rsidP="00562087">
            <w:pPr>
              <w:rPr>
                <w:rFonts w:cs="Arial"/>
              </w:rPr>
            </w:pPr>
            <w:r w:rsidRPr="007C24FB">
              <w:rPr>
                <w:rStyle w:val="PlaceholderText"/>
              </w:rPr>
              <w:t>Click here to enter a date.</w:t>
            </w:r>
          </w:p>
        </w:tc>
      </w:tr>
      <w:tr w:rsidR="00FB6D7F" w:rsidRPr="009A70EC" w14:paraId="2DFB4111" w14:textId="77777777" w:rsidTr="0BAFCBFB">
        <w:tc>
          <w:tcPr>
            <w:tcW w:w="8522" w:type="dxa"/>
            <w:gridSpan w:val="2"/>
            <w:shd w:val="clear" w:color="auto" w:fill="auto"/>
          </w:tcPr>
          <w:p w14:paraId="0AD048C2" w14:textId="2960A585" w:rsidR="00FB6D7F" w:rsidRDefault="0BAFCBFB" w:rsidP="0BAFCBFB">
            <w:pPr>
              <w:rPr>
                <w:rFonts w:cs="Arial"/>
              </w:rPr>
            </w:pPr>
            <w:r w:rsidRPr="0BAFCBFB">
              <w:rPr>
                <w:rFonts w:cs="Arial"/>
              </w:rPr>
              <w:t>I think that the risk assessment process is efficient and works well for businesses. The risk assessments for the health and safety act is a successful legislation to follow as it makes sure that the workplace is a safe placed to work. It also promotes identifying and analysing  potential events that may negatively impact and individual, this is beneficial as it makes sure that accidents are prevented and individuals are involved in any accidents. Staff training for all companies is a benefit as it makes sure that the staff are trained so that they do their job properly to prevent  accidents. The health and safety legislation evaluates the risks and decides on precautions  this is beneficial as it prevents further harm to individuals  that work there or are customers/service users. Assessments are reviewed and updated also this is beneficial as it means that the assessments are up to date. Risks are also treated this is beneficial as there are less risks in the work place which results in less accidents. Assessments of risks need to be based on the best available evidence and where evidence is lacking, on the bst available advice. Identifying the hazards is important and in my opinion to be  aware of the hazards by looking at the activities and review and procedures systems of work that already in place. I think that the health and safety code of conduct is the key to success in most businesses as most of the aspects that the legislation has support a successful business like a safe and secure  work place  with good hygiene and potential  hazards up to date and staff are trained etc and that’s why I think the code of conduct is important.</w:t>
            </w: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lastRenderedPageBreak/>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4346B800" w:rsidR="00BF4C15" w:rsidRDefault="00BF4C15" w:rsidP="00BF4C15"/>
    <w:p w14:paraId="0B0DA3D5" w14:textId="2552CEF7" w:rsidR="00854A6C" w:rsidRDefault="00854A6C" w:rsidP="00BF4C15"/>
    <w:p w14:paraId="74DA9020" w14:textId="7FD816E1" w:rsidR="00854A6C" w:rsidRDefault="00854A6C" w:rsidP="00BF4C15"/>
    <w:p w14:paraId="1FF2AE4D" w14:textId="3C157D7D" w:rsidR="00854A6C" w:rsidRDefault="00854A6C" w:rsidP="00BF4C15"/>
    <w:p w14:paraId="1F7C031F" w14:textId="73908683" w:rsidR="00854A6C" w:rsidRDefault="00854A6C" w:rsidP="00BF4C15"/>
    <w:p w14:paraId="0A855005" w14:textId="375B902E" w:rsidR="00854A6C" w:rsidRDefault="00854A6C" w:rsidP="00BF4C15"/>
    <w:p w14:paraId="4EB70FAC" w14:textId="5FE126F4" w:rsidR="00854A6C" w:rsidRDefault="00854A6C" w:rsidP="00BF4C15"/>
    <w:p w14:paraId="5BA046F0" w14:textId="2ECE5F66" w:rsidR="00854A6C" w:rsidRDefault="00854A6C" w:rsidP="00BF4C15"/>
    <w:p w14:paraId="3E2E8959" w14:textId="1A57E524" w:rsidR="00854A6C" w:rsidRDefault="00854A6C" w:rsidP="00BF4C15"/>
    <w:p w14:paraId="38FE4655" w14:textId="0DDD03D2" w:rsidR="00854A6C" w:rsidRDefault="00854A6C" w:rsidP="00BF4C15"/>
    <w:p w14:paraId="72E85A11" w14:textId="56D422A7" w:rsidR="00854A6C" w:rsidRDefault="00854A6C" w:rsidP="00BF4C15"/>
    <w:p w14:paraId="234250D6" w14:textId="4223F85C" w:rsidR="00854A6C" w:rsidRDefault="00854A6C" w:rsidP="00BF4C15"/>
    <w:p w14:paraId="78FBBA5C" w14:textId="6C294C90" w:rsidR="00854A6C" w:rsidRDefault="00854A6C" w:rsidP="00BF4C15"/>
    <w:p w14:paraId="4A2698E4" w14:textId="0DA01591" w:rsidR="00854A6C" w:rsidRDefault="00854A6C" w:rsidP="00BF4C15">
      <w:pPr>
        <w:rPr>
          <w:u w:val="single"/>
        </w:rPr>
      </w:pPr>
      <w:r w:rsidRPr="00854A6C">
        <w:rPr>
          <w:u w:val="single"/>
        </w:rPr>
        <w:t>Reference list</w:t>
      </w:r>
    </w:p>
    <w:p w14:paraId="51680316" w14:textId="008AA086" w:rsidR="00854A6C" w:rsidRDefault="55D47991" w:rsidP="00BF4C15">
      <w:r>
        <w:t>Health and Safety Executive(2019)</w:t>
      </w:r>
      <w:r w:rsidRPr="55D47991">
        <w:rPr>
          <w:i/>
          <w:iCs/>
        </w:rPr>
        <w:t xml:space="preserve">Health and Safety at Work. </w:t>
      </w:r>
      <w:r>
        <w:t xml:space="preserve">Available at: http://www.hse.gov.uk/legislation/hswa.htm </w:t>
      </w:r>
    </w:p>
    <w:p w14:paraId="7A4DF9B1" w14:textId="650F2A85" w:rsidR="00994655" w:rsidRDefault="55D47991" w:rsidP="00BF4C15">
      <w:r>
        <w:t>Health and Safety at work (2019) A Safe and Healthy workplace. Available at:  https://www.elearnuk.co.uk/uploads/courses/191.pdf</w:t>
      </w:r>
    </w:p>
    <w:p w14:paraId="347CB707" w14:textId="77777777" w:rsidR="002B29CB" w:rsidRDefault="001531FF" w:rsidP="55AD34B2">
      <w:r>
        <w:t>Elcom (2019) The importance of morals and culture in the workplace. Available at:</w:t>
      </w:r>
      <w:r w:rsidRPr="001531FF">
        <w:t xml:space="preserve"> </w:t>
      </w:r>
      <w:r w:rsidR="55AD34B2" w:rsidRPr="55AD34B2">
        <w:t>https://www.elcomcms.com/resources/blog/the-importance-of-culture-and-morale-in-the-workplace</w:t>
      </w:r>
      <w:r w:rsidR="002F025E">
        <w:t>.</w:t>
      </w:r>
      <w:r w:rsidRPr="001531FF">
        <w:cr/>
      </w:r>
    </w:p>
    <w:p w14:paraId="29B2B564" w14:textId="5FF6C83A" w:rsidR="55AD34B2" w:rsidRDefault="55D47991" w:rsidP="55AD34B2">
      <w:r>
        <w:lastRenderedPageBreak/>
        <w:t>British Safety Council (2019)</w:t>
      </w:r>
      <w:r w:rsidRPr="55D47991">
        <w:rPr>
          <w:i/>
          <w:iCs/>
        </w:rPr>
        <w:t>The health and safety at work act explained: British Safety Counc</w:t>
      </w:r>
      <w:r>
        <w:t xml:space="preserve">il. Available at: </w:t>
      </w:r>
      <w:r w:rsidRPr="55D47991">
        <w:rPr>
          <w:rFonts w:ascii="Calibri" w:eastAsia="Calibri" w:hAnsi="Calibri" w:cs="Calibri"/>
        </w:rPr>
        <w:t>https://www.britsafe.org/training-and-learning/find-the-right-course-for-you/health-and-safety-legislation-what-you-need-to-know/ .</w:t>
      </w:r>
    </w:p>
    <w:p w14:paraId="136CD51C" w14:textId="77777777" w:rsidR="00994655" w:rsidRPr="00994655" w:rsidRDefault="00994655" w:rsidP="00BF4C15"/>
    <w:sectPr w:rsidR="00994655" w:rsidRPr="0099465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043171" w14:textId="77777777" w:rsidR="003D3956" w:rsidRDefault="003D3956" w:rsidP="0095454D">
      <w:pPr>
        <w:spacing w:after="0" w:line="240" w:lineRule="auto"/>
      </w:pPr>
      <w:r>
        <w:separator/>
      </w:r>
    </w:p>
  </w:endnote>
  <w:endnote w:type="continuationSeparator" w:id="0">
    <w:p w14:paraId="4AF07AE6" w14:textId="77777777" w:rsidR="003D3956" w:rsidRDefault="003D3956" w:rsidP="0095454D">
      <w:pPr>
        <w:spacing w:after="0" w:line="240" w:lineRule="auto"/>
      </w:pPr>
      <w:r>
        <w:continuationSeparator/>
      </w:r>
    </w:p>
  </w:endnote>
  <w:endnote w:type="continuationNotice" w:id="1">
    <w:p w14:paraId="6648A17A" w14:textId="77777777" w:rsidR="003D3956" w:rsidRDefault="003D39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824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6DD17E3" id="Straight Connector 7" o:spid="_x0000_s1026" style="position:absolute;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8240"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2C84444" id="Straight Connector 3"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88B06B" w14:textId="77777777" w:rsidR="003D3956" w:rsidRDefault="003D3956" w:rsidP="0095454D">
      <w:pPr>
        <w:spacing w:after="0" w:line="240" w:lineRule="auto"/>
      </w:pPr>
      <w:r>
        <w:separator/>
      </w:r>
    </w:p>
  </w:footnote>
  <w:footnote w:type="continuationSeparator" w:id="0">
    <w:p w14:paraId="5B28CB9A" w14:textId="77777777" w:rsidR="003D3956" w:rsidRDefault="003D3956" w:rsidP="0095454D">
      <w:pPr>
        <w:spacing w:after="0" w:line="240" w:lineRule="auto"/>
      </w:pPr>
      <w:r>
        <w:continuationSeparator/>
      </w:r>
    </w:p>
  </w:footnote>
  <w:footnote w:type="continuationNotice" w:id="1">
    <w:p w14:paraId="722CCE1C" w14:textId="77777777" w:rsidR="003D3956" w:rsidRDefault="003D395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58243"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35FAAE" id="Straight Connector 8" o:spid="_x0000_s1026" style="position:absolute;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5824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58241"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B7313C8" id="Straight Connector 1" o:spid="_x0000_s1026" style="position:absolute;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0770F"/>
    <w:rsid w:val="00015D3E"/>
    <w:rsid w:val="00015F23"/>
    <w:rsid w:val="00043C4A"/>
    <w:rsid w:val="00061348"/>
    <w:rsid w:val="000638EF"/>
    <w:rsid w:val="00082356"/>
    <w:rsid w:val="0008321D"/>
    <w:rsid w:val="000A6E69"/>
    <w:rsid w:val="000B61DD"/>
    <w:rsid w:val="000D6CBC"/>
    <w:rsid w:val="000E1D93"/>
    <w:rsid w:val="000E7344"/>
    <w:rsid w:val="0013693F"/>
    <w:rsid w:val="00141FD0"/>
    <w:rsid w:val="001531FF"/>
    <w:rsid w:val="00166834"/>
    <w:rsid w:val="00167C88"/>
    <w:rsid w:val="0018397C"/>
    <w:rsid w:val="001A161E"/>
    <w:rsid w:val="001B6E0D"/>
    <w:rsid w:val="001B7391"/>
    <w:rsid w:val="001E5506"/>
    <w:rsid w:val="002079F9"/>
    <w:rsid w:val="00220D05"/>
    <w:rsid w:val="002517A3"/>
    <w:rsid w:val="002A3A20"/>
    <w:rsid w:val="002B29CB"/>
    <w:rsid w:val="002F025E"/>
    <w:rsid w:val="002F0A71"/>
    <w:rsid w:val="0031394C"/>
    <w:rsid w:val="00314F84"/>
    <w:rsid w:val="00365F07"/>
    <w:rsid w:val="00366A7F"/>
    <w:rsid w:val="00381BA2"/>
    <w:rsid w:val="00382D70"/>
    <w:rsid w:val="00391DC4"/>
    <w:rsid w:val="003924D0"/>
    <w:rsid w:val="003A34BC"/>
    <w:rsid w:val="003D362E"/>
    <w:rsid w:val="003D3956"/>
    <w:rsid w:val="004002F3"/>
    <w:rsid w:val="0042708D"/>
    <w:rsid w:val="004471E6"/>
    <w:rsid w:val="00474C2D"/>
    <w:rsid w:val="00496071"/>
    <w:rsid w:val="004A7305"/>
    <w:rsid w:val="004C30DB"/>
    <w:rsid w:val="004C717A"/>
    <w:rsid w:val="004E0774"/>
    <w:rsid w:val="00543696"/>
    <w:rsid w:val="00551333"/>
    <w:rsid w:val="00580151"/>
    <w:rsid w:val="00591468"/>
    <w:rsid w:val="00612473"/>
    <w:rsid w:val="00630066"/>
    <w:rsid w:val="00631131"/>
    <w:rsid w:val="006417A8"/>
    <w:rsid w:val="00672C2C"/>
    <w:rsid w:val="00685DDE"/>
    <w:rsid w:val="006F59C7"/>
    <w:rsid w:val="00703996"/>
    <w:rsid w:val="007413DA"/>
    <w:rsid w:val="00764EBE"/>
    <w:rsid w:val="007816FC"/>
    <w:rsid w:val="0078792B"/>
    <w:rsid w:val="007B1905"/>
    <w:rsid w:val="007B5C62"/>
    <w:rsid w:val="007B5F76"/>
    <w:rsid w:val="007D0162"/>
    <w:rsid w:val="007F73F0"/>
    <w:rsid w:val="00811982"/>
    <w:rsid w:val="00835AC2"/>
    <w:rsid w:val="00854A6C"/>
    <w:rsid w:val="008A3902"/>
    <w:rsid w:val="008B5102"/>
    <w:rsid w:val="008D7FC3"/>
    <w:rsid w:val="008E73BE"/>
    <w:rsid w:val="009146C2"/>
    <w:rsid w:val="009170A7"/>
    <w:rsid w:val="0092300A"/>
    <w:rsid w:val="0095454D"/>
    <w:rsid w:val="00971B5F"/>
    <w:rsid w:val="00994655"/>
    <w:rsid w:val="009A2EE3"/>
    <w:rsid w:val="009E255F"/>
    <w:rsid w:val="009F016F"/>
    <w:rsid w:val="00A50D8C"/>
    <w:rsid w:val="00A71915"/>
    <w:rsid w:val="00A73A00"/>
    <w:rsid w:val="00A779CE"/>
    <w:rsid w:val="00AE125B"/>
    <w:rsid w:val="00AE2EC7"/>
    <w:rsid w:val="00B10444"/>
    <w:rsid w:val="00B158AA"/>
    <w:rsid w:val="00B1745D"/>
    <w:rsid w:val="00B24E3E"/>
    <w:rsid w:val="00B609D0"/>
    <w:rsid w:val="00B67C15"/>
    <w:rsid w:val="00B86D62"/>
    <w:rsid w:val="00B930E5"/>
    <w:rsid w:val="00BC5A28"/>
    <w:rsid w:val="00BE2E7E"/>
    <w:rsid w:val="00BF4C15"/>
    <w:rsid w:val="00C13C0C"/>
    <w:rsid w:val="00C16170"/>
    <w:rsid w:val="00C44417"/>
    <w:rsid w:val="00C454BD"/>
    <w:rsid w:val="00C935D2"/>
    <w:rsid w:val="00CA76BF"/>
    <w:rsid w:val="00CC7888"/>
    <w:rsid w:val="00CD4DF6"/>
    <w:rsid w:val="00CD77F0"/>
    <w:rsid w:val="00CF6E38"/>
    <w:rsid w:val="00D10758"/>
    <w:rsid w:val="00D27BFE"/>
    <w:rsid w:val="00D45292"/>
    <w:rsid w:val="00D60BD9"/>
    <w:rsid w:val="00D70270"/>
    <w:rsid w:val="00DA46F0"/>
    <w:rsid w:val="00DB564C"/>
    <w:rsid w:val="00DE436C"/>
    <w:rsid w:val="00DE48FC"/>
    <w:rsid w:val="00DE6D3E"/>
    <w:rsid w:val="00DF1EE7"/>
    <w:rsid w:val="00E11356"/>
    <w:rsid w:val="00E2276A"/>
    <w:rsid w:val="00E3712F"/>
    <w:rsid w:val="00E41842"/>
    <w:rsid w:val="00E545BA"/>
    <w:rsid w:val="00E621AB"/>
    <w:rsid w:val="00E64252"/>
    <w:rsid w:val="00E8401C"/>
    <w:rsid w:val="00E856B3"/>
    <w:rsid w:val="00EA3DCC"/>
    <w:rsid w:val="00EE5F88"/>
    <w:rsid w:val="00F054F9"/>
    <w:rsid w:val="00F13FC4"/>
    <w:rsid w:val="00F32B5F"/>
    <w:rsid w:val="00F33850"/>
    <w:rsid w:val="00F769EC"/>
    <w:rsid w:val="00FA0AE2"/>
    <w:rsid w:val="00FB6C2A"/>
    <w:rsid w:val="00FB6D7F"/>
    <w:rsid w:val="00FC37D1"/>
    <w:rsid w:val="00FE350B"/>
    <w:rsid w:val="0BAFCBFB"/>
    <w:rsid w:val="4632E30A"/>
    <w:rsid w:val="55AD34B2"/>
    <w:rsid w:val="55D47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9946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schemas.microsoft.com/office/2006/documentManagement/types"/>
    <ds:schemaRef ds:uri="http://purl.org/dc/terms/"/>
    <ds:schemaRef ds:uri="http://schemas.microsoft.com/office/infopath/2007/PartnerControls"/>
    <ds:schemaRef ds:uri="http://purl.org/dc/dcmitype/"/>
    <ds:schemaRef ds:uri="http://purl.org/dc/elements/1.1/"/>
    <ds:schemaRef ds:uri="http://schemas.microsoft.com/office/2006/metadata/properties"/>
    <ds:schemaRef ds:uri="http://schemas.openxmlformats.org/package/2006/metadata/core-properties"/>
    <ds:schemaRef ds:uri="303dbf9b-b85b-46a0-94f1-894078c07ecd"/>
    <ds:schemaRef ds:uri="http://www.w3.org/XML/1998/namespace"/>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1783</Words>
  <Characters>10168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Amelia Molloy (1801342)</cp:lastModifiedBy>
  <cp:revision>2</cp:revision>
  <dcterms:created xsi:type="dcterms:W3CDTF">2019-05-03T17:34:00Z</dcterms:created>
  <dcterms:modified xsi:type="dcterms:W3CDTF">2019-05-03T17:34:00Z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