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F3E48" w14:textId="77777777" w:rsidR="00CD600A" w:rsidRDefault="00CD600A" w:rsidP="00CD600A">
      <w:pPr>
        <w:jc w:val="center"/>
      </w:pPr>
    </w:p>
    <w:p w14:paraId="274514B8" w14:textId="77777777" w:rsidR="00CD600A" w:rsidRDefault="00CD600A" w:rsidP="00CD600A">
      <w:pPr>
        <w:jc w:val="center"/>
      </w:pPr>
    </w:p>
    <w:p w14:paraId="2038920A" w14:textId="0079131D" w:rsidR="00CD600A" w:rsidRDefault="00CD600A" w:rsidP="00CD600A">
      <w:pPr>
        <w:jc w:val="center"/>
      </w:pPr>
      <w:r>
        <w:rPr>
          <w:noProof/>
        </w:rPr>
        <w:drawing>
          <wp:inline distT="0" distB="0" distL="0" distR="0" wp14:anchorId="764117E9" wp14:editId="09FB159E">
            <wp:extent cx="3384550" cy="1111250"/>
            <wp:effectExtent l="0" t="0" r="6350" b="0"/>
            <wp:docPr id="1797236749" name="Picture 1"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1111250"/>
                    </a:xfrm>
                    <a:prstGeom prst="rect">
                      <a:avLst/>
                    </a:prstGeom>
                    <a:noFill/>
                    <a:ln>
                      <a:noFill/>
                    </a:ln>
                  </pic:spPr>
                </pic:pic>
              </a:graphicData>
            </a:graphic>
          </wp:inline>
        </w:drawing>
      </w:r>
    </w:p>
    <w:p w14:paraId="35475024" w14:textId="77777777" w:rsidR="00CD600A" w:rsidRDefault="00CD600A" w:rsidP="00CD600A">
      <w:pPr>
        <w:jc w:val="both"/>
      </w:pPr>
    </w:p>
    <w:p w14:paraId="0BDA4C00" w14:textId="77777777" w:rsidR="00CD600A" w:rsidRDefault="00CD600A" w:rsidP="00CD600A">
      <w:pPr>
        <w:jc w:val="both"/>
      </w:pPr>
    </w:p>
    <w:p w14:paraId="50A24416" w14:textId="77777777" w:rsidR="00CD600A" w:rsidRDefault="00CD600A" w:rsidP="00CD600A">
      <w:pPr>
        <w:jc w:val="both"/>
      </w:pPr>
    </w:p>
    <w:p w14:paraId="7C1AE0A5" w14:textId="77777777" w:rsidR="00CD600A" w:rsidRDefault="00CD600A" w:rsidP="00CD600A">
      <w:pPr>
        <w:jc w:val="both"/>
      </w:pPr>
    </w:p>
    <w:p w14:paraId="2E292649" w14:textId="77777777" w:rsidR="00CD600A" w:rsidRDefault="00CD600A" w:rsidP="00CD600A">
      <w:pPr>
        <w:jc w:val="both"/>
      </w:pPr>
    </w:p>
    <w:p w14:paraId="7BAE7A3C" w14:textId="77777777" w:rsidR="00CD600A" w:rsidRDefault="00CD600A" w:rsidP="00CD600A">
      <w:pPr>
        <w:jc w:val="both"/>
      </w:pPr>
    </w:p>
    <w:p w14:paraId="6F944715" w14:textId="77777777" w:rsidR="00CD600A" w:rsidRDefault="00CD600A" w:rsidP="00CD600A">
      <w:pPr>
        <w:jc w:val="both"/>
      </w:pPr>
    </w:p>
    <w:p w14:paraId="2677D110" w14:textId="77777777" w:rsidR="00CD600A" w:rsidRDefault="00CD600A" w:rsidP="00CD600A">
      <w:pPr>
        <w:jc w:val="both"/>
      </w:pPr>
    </w:p>
    <w:p w14:paraId="5D9C23F5" w14:textId="77777777" w:rsidR="00CD600A" w:rsidRDefault="00CD600A" w:rsidP="00CD600A">
      <w:pPr>
        <w:jc w:val="both"/>
      </w:pPr>
    </w:p>
    <w:p w14:paraId="4A1C6357" w14:textId="77777777" w:rsidR="00CD600A" w:rsidRDefault="00CD600A" w:rsidP="00CD600A">
      <w:pPr>
        <w:jc w:val="both"/>
      </w:pPr>
    </w:p>
    <w:p w14:paraId="3E1BEBAE" w14:textId="77777777" w:rsidR="00CD600A" w:rsidRDefault="00CD600A" w:rsidP="00CD600A">
      <w:pPr>
        <w:jc w:val="both"/>
      </w:pPr>
    </w:p>
    <w:p w14:paraId="502D3B57" w14:textId="5F50BB02" w:rsidR="00CD600A" w:rsidRDefault="00CD600A" w:rsidP="00CD600A">
      <w:pPr>
        <w:rPr>
          <w:rFonts w:ascii="Times New Roman" w:hAnsi="Times New Roman" w:cs="Times New Roman"/>
          <w:b/>
          <w:bCs/>
          <w:sz w:val="28"/>
          <w:szCs w:val="28"/>
        </w:rPr>
      </w:pPr>
      <w:r>
        <w:rPr>
          <w:rFonts w:ascii="Times New Roman" w:hAnsi="Times New Roman" w:cs="Times New Roman"/>
          <w:b/>
          <w:bCs/>
          <w:sz w:val="28"/>
          <w:szCs w:val="28"/>
        </w:rPr>
        <w:t xml:space="preserve">Module </w:t>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Pr>
          <w:rFonts w:ascii="Times New Roman" w:hAnsi="Times New Roman" w:cs="Times New Roman"/>
          <w:b/>
          <w:sz w:val="28"/>
        </w:rPr>
        <w:t xml:space="preserve">Professional Career Development </w:t>
      </w:r>
    </w:p>
    <w:p w14:paraId="724A5D3B" w14:textId="4A34939A" w:rsidR="00CD600A" w:rsidRDefault="00CD600A" w:rsidP="00CD600A">
      <w:pPr>
        <w:rPr>
          <w:rFonts w:ascii="Times New Roman" w:hAnsi="Times New Roman" w:cs="Times New Roman"/>
          <w:b/>
          <w:bCs/>
          <w:sz w:val="28"/>
          <w:szCs w:val="28"/>
        </w:rPr>
      </w:pPr>
      <w:r>
        <w:rPr>
          <w:rFonts w:ascii="Times New Roman" w:hAnsi="Times New Roman" w:cs="Times New Roman"/>
          <w:b/>
          <w:bCs/>
          <w:sz w:val="28"/>
          <w:szCs w:val="28"/>
        </w:rPr>
        <w:t xml:space="preserve">Module code </w:t>
      </w:r>
      <w:r>
        <w:rPr>
          <w:rFonts w:ascii="Times New Roman" w:hAnsi="Times New Roman" w:cs="Times New Roman"/>
          <w:b/>
          <w:bCs/>
          <w:sz w:val="28"/>
          <w:szCs w:val="28"/>
        </w:rPr>
        <w:tab/>
        <w:t>: BMSW</w:t>
      </w:r>
      <w:r w:rsidR="00475541">
        <w:rPr>
          <w:rFonts w:ascii="Times New Roman" w:hAnsi="Times New Roman" w:cs="Times New Roman"/>
          <w:b/>
          <w:bCs/>
          <w:sz w:val="28"/>
          <w:szCs w:val="28"/>
        </w:rPr>
        <w:t>4012</w:t>
      </w:r>
    </w:p>
    <w:p w14:paraId="29E79E77" w14:textId="77777777" w:rsidR="00CD600A" w:rsidRDefault="00CD600A" w:rsidP="00CD600A">
      <w:pPr>
        <w:rPr>
          <w:rFonts w:ascii="Times New Roman" w:hAnsi="Times New Roman" w:cs="Times New Roman"/>
          <w:b/>
          <w:bCs/>
          <w:sz w:val="28"/>
          <w:szCs w:val="28"/>
        </w:rPr>
      </w:pPr>
      <w:r>
        <w:rPr>
          <w:rFonts w:ascii="Times New Roman" w:hAnsi="Times New Roman" w:cs="Times New Roman"/>
          <w:b/>
          <w:bCs/>
          <w:sz w:val="28"/>
          <w:szCs w:val="28"/>
        </w:rPr>
        <w:t xml:space="preserve">Student Name </w:t>
      </w:r>
      <w:r>
        <w:rPr>
          <w:rFonts w:ascii="Times New Roman" w:hAnsi="Times New Roman" w:cs="Times New Roman"/>
          <w:b/>
          <w:bCs/>
          <w:sz w:val="28"/>
          <w:szCs w:val="28"/>
        </w:rPr>
        <w:tab/>
        <w:t>: Sharmin Hussain Choudhury</w:t>
      </w:r>
    </w:p>
    <w:p w14:paraId="35B702CA" w14:textId="77777777" w:rsidR="00CD600A" w:rsidRDefault="00CD600A" w:rsidP="00CD600A">
      <w:pPr>
        <w:rPr>
          <w:rFonts w:ascii="Times New Roman" w:hAnsi="Times New Roman" w:cs="Times New Roman"/>
          <w:b/>
          <w:bCs/>
          <w:sz w:val="28"/>
          <w:szCs w:val="28"/>
        </w:rPr>
      </w:pPr>
      <w:r>
        <w:rPr>
          <w:rFonts w:ascii="Times New Roman" w:hAnsi="Times New Roman" w:cs="Times New Roman"/>
          <w:b/>
          <w:bCs/>
          <w:sz w:val="28"/>
          <w:szCs w:val="28"/>
        </w:rPr>
        <w:t xml:space="preserve">Student ID </w:t>
      </w:r>
      <w:r>
        <w:rPr>
          <w:rFonts w:ascii="Times New Roman" w:hAnsi="Times New Roman" w:cs="Times New Roman"/>
          <w:b/>
          <w:bCs/>
          <w:sz w:val="28"/>
          <w:szCs w:val="28"/>
        </w:rPr>
        <w:tab/>
      </w:r>
      <w:r>
        <w:rPr>
          <w:rFonts w:ascii="Times New Roman" w:hAnsi="Times New Roman" w:cs="Times New Roman"/>
          <w:b/>
          <w:bCs/>
          <w:sz w:val="28"/>
          <w:szCs w:val="28"/>
        </w:rPr>
        <w:tab/>
        <w:t>: 2310632</w:t>
      </w:r>
    </w:p>
    <w:p w14:paraId="48F2C4C4" w14:textId="7F6510CB" w:rsidR="00CD600A" w:rsidRDefault="00CD600A" w:rsidP="00CD600A">
      <w:pPr>
        <w:rPr>
          <w:rFonts w:ascii="Times New Roman" w:hAnsi="Times New Roman" w:cs="Times New Roman"/>
          <w:b/>
          <w:bCs/>
          <w:sz w:val="28"/>
          <w:szCs w:val="28"/>
        </w:rPr>
      </w:pPr>
      <w:r>
        <w:rPr>
          <w:rFonts w:ascii="Times New Roman" w:hAnsi="Times New Roman" w:cs="Times New Roman"/>
          <w:b/>
          <w:bCs/>
          <w:sz w:val="28"/>
          <w:szCs w:val="28"/>
        </w:rPr>
        <w:t xml:space="preserve">Date submitted </w:t>
      </w:r>
      <w:r>
        <w:rPr>
          <w:rFonts w:ascii="Times New Roman" w:hAnsi="Times New Roman" w:cs="Times New Roman"/>
          <w:b/>
          <w:bCs/>
          <w:sz w:val="28"/>
          <w:szCs w:val="28"/>
        </w:rPr>
        <w:tab/>
        <w:t>: 10</w:t>
      </w:r>
      <w:r>
        <w:rPr>
          <w:rFonts w:ascii="Times New Roman" w:hAnsi="Times New Roman" w:cs="Times New Roman"/>
          <w:b/>
          <w:bCs/>
          <w:sz w:val="28"/>
          <w:szCs w:val="28"/>
          <w:vertAlign w:val="superscript"/>
        </w:rPr>
        <w:t>th</w:t>
      </w:r>
      <w:r>
        <w:rPr>
          <w:rFonts w:ascii="Times New Roman" w:hAnsi="Times New Roman" w:cs="Times New Roman"/>
          <w:b/>
          <w:bCs/>
          <w:sz w:val="28"/>
          <w:szCs w:val="28"/>
        </w:rPr>
        <w:t xml:space="preserve"> November 2023</w:t>
      </w:r>
    </w:p>
    <w:p w14:paraId="247374B0" w14:textId="5B365AD0" w:rsidR="00CD600A" w:rsidRDefault="00CD600A" w:rsidP="00CD600A">
      <w:pPr>
        <w:rPr>
          <w:rFonts w:ascii="Times New Roman" w:hAnsi="Times New Roman" w:cs="Times New Roman"/>
          <w:b/>
          <w:bCs/>
          <w:sz w:val="28"/>
          <w:szCs w:val="28"/>
        </w:rPr>
      </w:pPr>
      <w:r>
        <w:rPr>
          <w:rFonts w:ascii="Times New Roman" w:hAnsi="Times New Roman" w:cs="Times New Roman"/>
          <w:b/>
          <w:bCs/>
          <w:sz w:val="28"/>
          <w:szCs w:val="28"/>
        </w:rPr>
        <w:t xml:space="preserve">Word count </w:t>
      </w:r>
      <w:r>
        <w:rPr>
          <w:rFonts w:ascii="Times New Roman" w:hAnsi="Times New Roman" w:cs="Times New Roman"/>
          <w:b/>
          <w:bCs/>
          <w:sz w:val="28"/>
          <w:szCs w:val="28"/>
        </w:rPr>
        <w:tab/>
        <w:t>: 10</w:t>
      </w:r>
      <w:r w:rsidR="00475541">
        <w:rPr>
          <w:rFonts w:ascii="Times New Roman" w:hAnsi="Times New Roman" w:cs="Times New Roman"/>
          <w:b/>
          <w:bCs/>
          <w:sz w:val="28"/>
          <w:szCs w:val="28"/>
        </w:rPr>
        <w:t>68</w:t>
      </w:r>
      <w:r>
        <w:rPr>
          <w:rFonts w:ascii="Times New Roman" w:hAnsi="Times New Roman" w:cs="Times New Roman"/>
          <w:b/>
          <w:bCs/>
          <w:sz w:val="28"/>
          <w:szCs w:val="28"/>
        </w:rPr>
        <w:t xml:space="preserve"> words</w:t>
      </w:r>
      <w:r w:rsidR="00475541">
        <w:rPr>
          <w:rFonts w:ascii="Times New Roman" w:hAnsi="Times New Roman" w:cs="Times New Roman"/>
          <w:b/>
          <w:bCs/>
          <w:sz w:val="28"/>
          <w:szCs w:val="28"/>
        </w:rPr>
        <w:t xml:space="preserve"> (Component 1)</w:t>
      </w:r>
    </w:p>
    <w:p w14:paraId="7C504379" w14:textId="77777777" w:rsidR="00CD600A" w:rsidRDefault="00CD600A" w:rsidP="00CD600A">
      <w:pPr>
        <w:rPr>
          <w:rFonts w:ascii="Times New Roman" w:hAnsi="Times New Roman" w:cs="Times New Roman"/>
          <w:b/>
          <w:bCs/>
          <w:color w:val="1D2125"/>
          <w:sz w:val="28"/>
          <w:szCs w:val="28"/>
        </w:rPr>
      </w:pPr>
    </w:p>
    <w:p w14:paraId="3D7456CB" w14:textId="77777777" w:rsidR="00DA6A7A" w:rsidRPr="00744E63" w:rsidRDefault="00DA6A7A" w:rsidP="00744E63">
      <w:pPr>
        <w:spacing w:line="360" w:lineRule="auto"/>
        <w:jc w:val="both"/>
        <w:rPr>
          <w:rFonts w:ascii="Times New Roman" w:hAnsi="Times New Roman" w:cs="Times New Roman"/>
          <w:b/>
          <w:sz w:val="28"/>
        </w:rPr>
      </w:pPr>
    </w:p>
    <w:p w14:paraId="333282D6" w14:textId="77777777" w:rsidR="00DA6A7A" w:rsidRPr="00CD600A" w:rsidRDefault="0086349D" w:rsidP="00744E63">
      <w:pPr>
        <w:spacing w:line="360" w:lineRule="auto"/>
        <w:jc w:val="both"/>
        <w:rPr>
          <w:rFonts w:ascii="Times New Roman" w:hAnsi="Times New Roman" w:cs="Times New Roman"/>
          <w:b/>
          <w:sz w:val="24"/>
          <w:szCs w:val="24"/>
        </w:rPr>
      </w:pPr>
      <w:r w:rsidRPr="00CD600A">
        <w:rPr>
          <w:rFonts w:ascii="Times New Roman" w:hAnsi="Times New Roman" w:cs="Times New Roman"/>
          <w:b/>
          <w:sz w:val="24"/>
          <w:szCs w:val="24"/>
        </w:rPr>
        <w:lastRenderedPageBreak/>
        <w:t>Executive Summary</w:t>
      </w:r>
    </w:p>
    <w:p w14:paraId="33D22475" w14:textId="77777777" w:rsidR="00F67F1E" w:rsidRPr="00CD600A" w:rsidRDefault="00F67F1E" w:rsidP="00F67F1E">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This reflection explores the dynamic journey of professional career development through the lens of Kolb's Experiential Learning Model. The model's four stages, including Concrete Experience, Reflective Observation, Abstract Conceptualization, and Active Experimentation, provide a framework for understanding the skills and knowledge gained during this process. The application of various models and concepts such as SWOT analysis, SMART goals, the Johari Window, Personal Development Plans (PDP), and learning styles has been instrumental in shaping the author's career </w:t>
      </w:r>
      <w:proofErr w:type="spellStart"/>
      <w:proofErr w:type="gramStart"/>
      <w:r w:rsidRPr="00CD600A">
        <w:rPr>
          <w:rFonts w:ascii="Times New Roman" w:hAnsi="Times New Roman" w:cs="Times New Roman"/>
          <w:sz w:val="24"/>
          <w:szCs w:val="24"/>
        </w:rPr>
        <w:t>development.In</w:t>
      </w:r>
      <w:proofErr w:type="spellEnd"/>
      <w:proofErr w:type="gramEnd"/>
      <w:r w:rsidRPr="00CD600A">
        <w:rPr>
          <w:rFonts w:ascii="Times New Roman" w:hAnsi="Times New Roman" w:cs="Times New Roman"/>
          <w:sz w:val="24"/>
          <w:szCs w:val="24"/>
        </w:rPr>
        <w:t xml:space="preserve"> the Concrete Experience phase, the transition from academia to the professional world highlighted the need for adaptability and practical knowledge. Reflective Observation, supported by tools like SWOT analysis, enabled the author to critically assess their strengths and weaknesses, seize opportunities, and mitigate threats, ultimately becoming a more well-rounded professional. The Abstract Conceptualization phase involved the use of frameworks like SMART goals to set structured and strategic objectives. These goals provided a roadmap for skill development, making progress measurable and </w:t>
      </w:r>
      <w:proofErr w:type="spellStart"/>
      <w:proofErr w:type="gramStart"/>
      <w:r w:rsidRPr="00CD600A">
        <w:rPr>
          <w:rFonts w:ascii="Times New Roman" w:hAnsi="Times New Roman" w:cs="Times New Roman"/>
          <w:sz w:val="24"/>
          <w:szCs w:val="24"/>
        </w:rPr>
        <w:t>achievable.Active</w:t>
      </w:r>
      <w:proofErr w:type="spellEnd"/>
      <w:proofErr w:type="gramEnd"/>
      <w:r w:rsidRPr="00CD600A">
        <w:rPr>
          <w:rFonts w:ascii="Times New Roman" w:hAnsi="Times New Roman" w:cs="Times New Roman"/>
          <w:sz w:val="24"/>
          <w:szCs w:val="24"/>
        </w:rPr>
        <w:t xml:space="preserve"> Experimentation, facilitated by the Johari Window, emphasized the importance of self-awareness and feedback in personal and professional growth. Seeking feedback allowed the author to identify and address blind spots, improving communication and teamwork </w:t>
      </w:r>
      <w:proofErr w:type="spellStart"/>
      <w:proofErr w:type="gramStart"/>
      <w:r w:rsidRPr="00CD600A">
        <w:rPr>
          <w:rFonts w:ascii="Times New Roman" w:hAnsi="Times New Roman" w:cs="Times New Roman"/>
          <w:sz w:val="24"/>
          <w:szCs w:val="24"/>
        </w:rPr>
        <w:t>skills.The</w:t>
      </w:r>
      <w:proofErr w:type="spellEnd"/>
      <w:proofErr w:type="gramEnd"/>
      <w:r w:rsidRPr="00CD600A">
        <w:rPr>
          <w:rFonts w:ascii="Times New Roman" w:hAnsi="Times New Roman" w:cs="Times New Roman"/>
          <w:sz w:val="24"/>
          <w:szCs w:val="24"/>
        </w:rPr>
        <w:t xml:space="preserve"> Personal Development Plan (PDP) served as a crucial roadmap throughout this journey, aligning with the stages of Kolb's model. It included clear, SMART goals, strategies, and action plans, enabling goal attainment through regular monitoring and evaluation.</w:t>
      </w:r>
    </w:p>
    <w:p w14:paraId="1FCD78BE" w14:textId="77777777" w:rsidR="00F67F1E" w:rsidRPr="00CD600A" w:rsidRDefault="00F67F1E" w:rsidP="00F67F1E">
      <w:pPr>
        <w:spacing w:line="360" w:lineRule="auto"/>
        <w:jc w:val="both"/>
        <w:rPr>
          <w:rFonts w:ascii="Times New Roman" w:hAnsi="Times New Roman" w:cs="Times New Roman"/>
          <w:b/>
          <w:sz w:val="24"/>
          <w:szCs w:val="24"/>
        </w:rPr>
      </w:pPr>
    </w:p>
    <w:p w14:paraId="6A8D10B8" w14:textId="0C9C4BEB" w:rsidR="00F67F1E" w:rsidRPr="00CD600A" w:rsidRDefault="00F67F1E"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Understanding one's learning style, in this case, visual learning, helped tailor learning methods for maximum retention and understanding. The author's commitment to ongoing reflection, learning, and adaptation ensures they remain adaptable, goal-oriented, self-aware, and aligned with their </w:t>
      </w:r>
      <w:proofErr w:type="spellStart"/>
      <w:proofErr w:type="gramStart"/>
      <w:r w:rsidRPr="00CD600A">
        <w:rPr>
          <w:rFonts w:ascii="Times New Roman" w:hAnsi="Times New Roman" w:cs="Times New Roman"/>
          <w:sz w:val="24"/>
          <w:szCs w:val="24"/>
        </w:rPr>
        <w:t>aspirations.In</w:t>
      </w:r>
      <w:proofErr w:type="spellEnd"/>
      <w:proofErr w:type="gramEnd"/>
      <w:r w:rsidRPr="00CD600A">
        <w:rPr>
          <w:rFonts w:ascii="Times New Roman" w:hAnsi="Times New Roman" w:cs="Times New Roman"/>
          <w:sz w:val="24"/>
          <w:szCs w:val="24"/>
        </w:rPr>
        <w:t xml:space="preserve"> summary, this reflection highlights how a structured approach to career development, guided by Kolb's Experiential Learning Model and supported by various models and concepts, has led to significant personal and professional growth. By continuously applying these principles, the author is well-prepared to excel in their current profession and embrace future opportunities and challenges with resilience and enthusiasm.</w:t>
      </w:r>
    </w:p>
    <w:sdt>
      <w:sdtPr>
        <w:rPr>
          <w:rFonts w:ascii="Times New Roman" w:eastAsiaTheme="minorHAnsi" w:hAnsi="Times New Roman" w:cs="Times New Roman"/>
          <w:b w:val="0"/>
          <w:bCs w:val="0"/>
          <w:color w:val="auto"/>
          <w:sz w:val="24"/>
          <w:szCs w:val="24"/>
        </w:rPr>
        <w:id w:val="1062772047"/>
        <w:docPartObj>
          <w:docPartGallery w:val="Table of Contents"/>
          <w:docPartUnique/>
        </w:docPartObj>
      </w:sdtPr>
      <w:sdtEndPr/>
      <w:sdtContent>
        <w:p w14:paraId="40C75A81" w14:textId="77777777" w:rsidR="00F67F1E" w:rsidRDefault="00F67F1E">
          <w:pPr>
            <w:pStyle w:val="TOCHeading"/>
            <w:rPr>
              <w:rFonts w:ascii="Times New Roman" w:hAnsi="Times New Roman" w:cs="Times New Roman"/>
              <w:sz w:val="24"/>
              <w:szCs w:val="24"/>
            </w:rPr>
          </w:pPr>
          <w:r w:rsidRPr="00CD600A">
            <w:rPr>
              <w:rFonts w:ascii="Times New Roman" w:hAnsi="Times New Roman" w:cs="Times New Roman"/>
              <w:sz w:val="24"/>
              <w:szCs w:val="24"/>
            </w:rPr>
            <w:t>Contents</w:t>
          </w:r>
        </w:p>
        <w:p w14:paraId="7FFF9FA4" w14:textId="77777777" w:rsidR="00CD600A" w:rsidRPr="00CD600A" w:rsidRDefault="00CD600A" w:rsidP="00CD600A"/>
        <w:p w14:paraId="3AE7E3C6" w14:textId="77777777" w:rsidR="00251C65" w:rsidRPr="00CD600A" w:rsidRDefault="00F67F1E">
          <w:pPr>
            <w:pStyle w:val="TOC1"/>
            <w:tabs>
              <w:tab w:val="right" w:leader="dot" w:pos="9350"/>
            </w:tabs>
            <w:rPr>
              <w:rFonts w:ascii="Times New Roman" w:hAnsi="Times New Roman" w:cs="Times New Roman"/>
              <w:noProof/>
              <w:sz w:val="24"/>
              <w:szCs w:val="24"/>
            </w:rPr>
          </w:pPr>
          <w:r w:rsidRPr="00CD600A">
            <w:rPr>
              <w:rFonts w:ascii="Times New Roman" w:hAnsi="Times New Roman" w:cs="Times New Roman"/>
              <w:sz w:val="24"/>
              <w:szCs w:val="24"/>
            </w:rPr>
            <w:fldChar w:fldCharType="begin"/>
          </w:r>
          <w:r w:rsidRPr="00CD600A">
            <w:rPr>
              <w:rFonts w:ascii="Times New Roman" w:hAnsi="Times New Roman" w:cs="Times New Roman"/>
              <w:sz w:val="24"/>
              <w:szCs w:val="24"/>
            </w:rPr>
            <w:instrText xml:space="preserve"> TOC \o "1-3" \h \z \u </w:instrText>
          </w:r>
          <w:r w:rsidRPr="00CD600A">
            <w:rPr>
              <w:rFonts w:ascii="Times New Roman" w:hAnsi="Times New Roman" w:cs="Times New Roman"/>
              <w:sz w:val="24"/>
              <w:szCs w:val="24"/>
            </w:rPr>
            <w:fldChar w:fldCharType="separate"/>
          </w:r>
          <w:hyperlink w:anchor="_Toc149143427" w:history="1">
            <w:r w:rsidR="00251C65" w:rsidRPr="00CD600A">
              <w:rPr>
                <w:rStyle w:val="Hyperlink"/>
                <w:rFonts w:ascii="Times New Roman" w:hAnsi="Times New Roman" w:cs="Times New Roman"/>
                <w:noProof/>
                <w:sz w:val="24"/>
                <w:szCs w:val="24"/>
              </w:rPr>
              <w:t>Component 1- Reflection</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_Toc149143427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5</w:t>
            </w:r>
            <w:r w:rsidR="00251C65" w:rsidRPr="00CD600A">
              <w:rPr>
                <w:rFonts w:ascii="Times New Roman" w:hAnsi="Times New Roman" w:cs="Times New Roman"/>
                <w:noProof/>
                <w:webHidden/>
                <w:sz w:val="24"/>
                <w:szCs w:val="24"/>
              </w:rPr>
              <w:fldChar w:fldCharType="end"/>
            </w:r>
          </w:hyperlink>
        </w:p>
        <w:p w14:paraId="6D1A05C2" w14:textId="77777777" w:rsidR="00251C65" w:rsidRPr="00CD600A" w:rsidRDefault="007A7A8E">
          <w:pPr>
            <w:pStyle w:val="TOC1"/>
            <w:tabs>
              <w:tab w:val="right" w:leader="dot" w:pos="9350"/>
            </w:tabs>
            <w:rPr>
              <w:rFonts w:ascii="Times New Roman" w:hAnsi="Times New Roman" w:cs="Times New Roman"/>
              <w:noProof/>
              <w:sz w:val="24"/>
              <w:szCs w:val="24"/>
            </w:rPr>
          </w:pPr>
          <w:hyperlink w:anchor="_Toc149143428" w:history="1">
            <w:r w:rsidR="00251C65" w:rsidRPr="00CD600A">
              <w:rPr>
                <w:rStyle w:val="Hyperlink"/>
                <w:rFonts w:ascii="Times New Roman" w:hAnsi="Times New Roman" w:cs="Times New Roman"/>
                <w:noProof/>
                <w:sz w:val="24"/>
                <w:szCs w:val="24"/>
              </w:rPr>
              <w:t>Introduction</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_Toc149143428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5</w:t>
            </w:r>
            <w:r w:rsidR="00251C65" w:rsidRPr="00CD600A">
              <w:rPr>
                <w:rFonts w:ascii="Times New Roman" w:hAnsi="Times New Roman" w:cs="Times New Roman"/>
                <w:noProof/>
                <w:webHidden/>
                <w:sz w:val="24"/>
                <w:szCs w:val="24"/>
              </w:rPr>
              <w:fldChar w:fldCharType="end"/>
            </w:r>
          </w:hyperlink>
        </w:p>
        <w:p w14:paraId="1A5BD3B9" w14:textId="77777777" w:rsidR="00251C65" w:rsidRPr="00CD600A" w:rsidRDefault="007A7A8E">
          <w:pPr>
            <w:pStyle w:val="TOC1"/>
            <w:tabs>
              <w:tab w:val="right" w:leader="dot" w:pos="9350"/>
            </w:tabs>
            <w:rPr>
              <w:rFonts w:ascii="Times New Roman" w:hAnsi="Times New Roman" w:cs="Times New Roman"/>
              <w:noProof/>
              <w:sz w:val="24"/>
              <w:szCs w:val="24"/>
            </w:rPr>
          </w:pPr>
          <w:hyperlink w:anchor="_Toc149143429" w:history="1">
            <w:r w:rsidR="00251C65" w:rsidRPr="00CD600A">
              <w:rPr>
                <w:rStyle w:val="Hyperlink"/>
                <w:rFonts w:ascii="Times New Roman" w:hAnsi="Times New Roman" w:cs="Times New Roman"/>
                <w:noProof/>
                <w:sz w:val="24"/>
                <w:szCs w:val="24"/>
              </w:rPr>
              <w:t>Main Findings</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_Toc149143429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5</w:t>
            </w:r>
            <w:r w:rsidR="00251C65" w:rsidRPr="00CD600A">
              <w:rPr>
                <w:rFonts w:ascii="Times New Roman" w:hAnsi="Times New Roman" w:cs="Times New Roman"/>
                <w:noProof/>
                <w:webHidden/>
                <w:sz w:val="24"/>
                <w:szCs w:val="24"/>
              </w:rPr>
              <w:fldChar w:fldCharType="end"/>
            </w:r>
          </w:hyperlink>
        </w:p>
        <w:p w14:paraId="4FD61794" w14:textId="77777777" w:rsidR="00251C65" w:rsidRPr="00CD600A" w:rsidRDefault="007A7A8E">
          <w:pPr>
            <w:pStyle w:val="TOC2"/>
            <w:tabs>
              <w:tab w:val="right" w:leader="dot" w:pos="9350"/>
            </w:tabs>
            <w:rPr>
              <w:rFonts w:ascii="Times New Roman" w:hAnsi="Times New Roman" w:cs="Times New Roman"/>
              <w:noProof/>
              <w:sz w:val="24"/>
              <w:szCs w:val="24"/>
            </w:rPr>
          </w:pPr>
          <w:hyperlink w:anchor="_Toc149143430" w:history="1">
            <w:r w:rsidR="00251C65" w:rsidRPr="00CD600A">
              <w:rPr>
                <w:rStyle w:val="Hyperlink"/>
                <w:rFonts w:ascii="Times New Roman" w:hAnsi="Times New Roman" w:cs="Times New Roman"/>
                <w:noProof/>
                <w:sz w:val="24"/>
                <w:szCs w:val="24"/>
              </w:rPr>
              <w:t>Kolb's Experiential Learning Model</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_Toc149143430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5</w:t>
            </w:r>
            <w:r w:rsidR="00251C65" w:rsidRPr="00CD600A">
              <w:rPr>
                <w:rFonts w:ascii="Times New Roman" w:hAnsi="Times New Roman" w:cs="Times New Roman"/>
                <w:noProof/>
                <w:webHidden/>
                <w:sz w:val="24"/>
                <w:szCs w:val="24"/>
              </w:rPr>
              <w:fldChar w:fldCharType="end"/>
            </w:r>
          </w:hyperlink>
        </w:p>
        <w:p w14:paraId="63536B85" w14:textId="77777777" w:rsidR="00251C65" w:rsidRPr="00CD600A" w:rsidRDefault="007A7A8E">
          <w:pPr>
            <w:pStyle w:val="TOC3"/>
            <w:tabs>
              <w:tab w:val="right" w:leader="dot" w:pos="9350"/>
            </w:tabs>
            <w:rPr>
              <w:rFonts w:ascii="Times New Roman" w:hAnsi="Times New Roman" w:cs="Times New Roman"/>
              <w:noProof/>
              <w:sz w:val="24"/>
              <w:szCs w:val="24"/>
            </w:rPr>
          </w:pPr>
          <w:hyperlink w:anchor="_Toc149143431" w:history="1">
            <w:r w:rsidR="00251C65" w:rsidRPr="00CD600A">
              <w:rPr>
                <w:rStyle w:val="Hyperlink"/>
                <w:rFonts w:ascii="Times New Roman" w:hAnsi="Times New Roman" w:cs="Times New Roman"/>
                <w:noProof/>
                <w:sz w:val="24"/>
                <w:szCs w:val="24"/>
              </w:rPr>
              <w:t>Concrete Experience</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_Toc149143431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6</w:t>
            </w:r>
            <w:r w:rsidR="00251C65" w:rsidRPr="00CD600A">
              <w:rPr>
                <w:rFonts w:ascii="Times New Roman" w:hAnsi="Times New Roman" w:cs="Times New Roman"/>
                <w:noProof/>
                <w:webHidden/>
                <w:sz w:val="24"/>
                <w:szCs w:val="24"/>
              </w:rPr>
              <w:fldChar w:fldCharType="end"/>
            </w:r>
          </w:hyperlink>
        </w:p>
        <w:p w14:paraId="1250B698" w14:textId="77777777" w:rsidR="00251C65" w:rsidRPr="00CD600A" w:rsidRDefault="007A7A8E">
          <w:pPr>
            <w:pStyle w:val="TOC3"/>
            <w:tabs>
              <w:tab w:val="right" w:leader="dot" w:pos="9350"/>
            </w:tabs>
            <w:rPr>
              <w:rFonts w:ascii="Times New Roman" w:hAnsi="Times New Roman" w:cs="Times New Roman"/>
              <w:noProof/>
              <w:sz w:val="24"/>
              <w:szCs w:val="24"/>
            </w:rPr>
          </w:pPr>
          <w:hyperlink w:anchor="_Toc149143432" w:history="1">
            <w:r w:rsidR="00251C65" w:rsidRPr="00CD600A">
              <w:rPr>
                <w:rStyle w:val="Hyperlink"/>
                <w:rFonts w:ascii="Times New Roman" w:hAnsi="Times New Roman" w:cs="Times New Roman"/>
                <w:noProof/>
                <w:sz w:val="24"/>
                <w:szCs w:val="24"/>
              </w:rPr>
              <w:t>Reflective Observation</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_Toc149143432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6</w:t>
            </w:r>
            <w:r w:rsidR="00251C65" w:rsidRPr="00CD600A">
              <w:rPr>
                <w:rFonts w:ascii="Times New Roman" w:hAnsi="Times New Roman" w:cs="Times New Roman"/>
                <w:noProof/>
                <w:webHidden/>
                <w:sz w:val="24"/>
                <w:szCs w:val="24"/>
              </w:rPr>
              <w:fldChar w:fldCharType="end"/>
            </w:r>
          </w:hyperlink>
        </w:p>
        <w:p w14:paraId="3D79A090" w14:textId="77777777" w:rsidR="00251C65" w:rsidRPr="00CD600A" w:rsidRDefault="007A7A8E">
          <w:pPr>
            <w:pStyle w:val="TOC3"/>
            <w:tabs>
              <w:tab w:val="right" w:leader="dot" w:pos="9350"/>
            </w:tabs>
            <w:rPr>
              <w:rFonts w:ascii="Times New Roman" w:hAnsi="Times New Roman" w:cs="Times New Roman"/>
              <w:noProof/>
              <w:sz w:val="24"/>
              <w:szCs w:val="24"/>
            </w:rPr>
          </w:pPr>
          <w:hyperlink w:anchor="_Toc149143433" w:history="1">
            <w:r w:rsidR="00251C65" w:rsidRPr="00CD600A">
              <w:rPr>
                <w:rStyle w:val="Hyperlink"/>
                <w:rFonts w:ascii="Times New Roman" w:hAnsi="Times New Roman" w:cs="Times New Roman"/>
                <w:noProof/>
                <w:sz w:val="24"/>
                <w:szCs w:val="24"/>
              </w:rPr>
              <w:t>Abstract Conceptualization</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_Toc149143433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6</w:t>
            </w:r>
            <w:r w:rsidR="00251C65" w:rsidRPr="00CD600A">
              <w:rPr>
                <w:rFonts w:ascii="Times New Roman" w:hAnsi="Times New Roman" w:cs="Times New Roman"/>
                <w:noProof/>
                <w:webHidden/>
                <w:sz w:val="24"/>
                <w:szCs w:val="24"/>
              </w:rPr>
              <w:fldChar w:fldCharType="end"/>
            </w:r>
          </w:hyperlink>
        </w:p>
        <w:p w14:paraId="7E1188C1" w14:textId="77777777" w:rsidR="00251C65" w:rsidRPr="00CD600A" w:rsidRDefault="007A7A8E">
          <w:pPr>
            <w:pStyle w:val="TOC3"/>
            <w:tabs>
              <w:tab w:val="right" w:leader="dot" w:pos="9350"/>
            </w:tabs>
            <w:rPr>
              <w:rFonts w:ascii="Times New Roman" w:hAnsi="Times New Roman" w:cs="Times New Roman"/>
              <w:noProof/>
              <w:sz w:val="24"/>
              <w:szCs w:val="24"/>
            </w:rPr>
          </w:pPr>
          <w:hyperlink w:anchor="_Toc149143434" w:history="1">
            <w:r w:rsidR="00251C65" w:rsidRPr="00CD600A">
              <w:rPr>
                <w:rStyle w:val="Hyperlink"/>
                <w:rFonts w:ascii="Times New Roman" w:hAnsi="Times New Roman" w:cs="Times New Roman"/>
                <w:noProof/>
                <w:sz w:val="24"/>
                <w:szCs w:val="24"/>
              </w:rPr>
              <w:t>Active Experimentation</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_Toc149143434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7</w:t>
            </w:r>
            <w:r w:rsidR="00251C65" w:rsidRPr="00CD600A">
              <w:rPr>
                <w:rFonts w:ascii="Times New Roman" w:hAnsi="Times New Roman" w:cs="Times New Roman"/>
                <w:noProof/>
                <w:webHidden/>
                <w:sz w:val="24"/>
                <w:szCs w:val="24"/>
              </w:rPr>
              <w:fldChar w:fldCharType="end"/>
            </w:r>
          </w:hyperlink>
        </w:p>
        <w:p w14:paraId="01B84928" w14:textId="77777777" w:rsidR="00251C65" w:rsidRPr="00CD600A" w:rsidRDefault="007A7A8E">
          <w:pPr>
            <w:pStyle w:val="TOC3"/>
            <w:tabs>
              <w:tab w:val="right" w:leader="dot" w:pos="9350"/>
            </w:tabs>
            <w:rPr>
              <w:rFonts w:ascii="Times New Roman" w:hAnsi="Times New Roman" w:cs="Times New Roman"/>
              <w:noProof/>
              <w:sz w:val="24"/>
              <w:szCs w:val="24"/>
            </w:rPr>
          </w:pPr>
          <w:hyperlink w:anchor="_Toc149143435" w:history="1">
            <w:r w:rsidR="00251C65" w:rsidRPr="00CD600A">
              <w:rPr>
                <w:rStyle w:val="Hyperlink"/>
                <w:rFonts w:ascii="Times New Roman" w:hAnsi="Times New Roman" w:cs="Times New Roman"/>
                <w:noProof/>
                <w:sz w:val="24"/>
                <w:szCs w:val="24"/>
              </w:rPr>
              <w:t>Personal Development Plan (PDP)</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_Toc149143435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7</w:t>
            </w:r>
            <w:r w:rsidR="00251C65" w:rsidRPr="00CD600A">
              <w:rPr>
                <w:rFonts w:ascii="Times New Roman" w:hAnsi="Times New Roman" w:cs="Times New Roman"/>
                <w:noProof/>
                <w:webHidden/>
                <w:sz w:val="24"/>
                <w:szCs w:val="24"/>
              </w:rPr>
              <w:fldChar w:fldCharType="end"/>
            </w:r>
          </w:hyperlink>
        </w:p>
        <w:p w14:paraId="15DB2C85" w14:textId="77777777" w:rsidR="00251C65" w:rsidRPr="00CD600A" w:rsidRDefault="007A7A8E">
          <w:pPr>
            <w:pStyle w:val="TOC3"/>
            <w:tabs>
              <w:tab w:val="right" w:leader="dot" w:pos="9350"/>
            </w:tabs>
            <w:rPr>
              <w:rFonts w:ascii="Times New Roman" w:hAnsi="Times New Roman" w:cs="Times New Roman"/>
              <w:noProof/>
              <w:sz w:val="24"/>
              <w:szCs w:val="24"/>
            </w:rPr>
          </w:pPr>
          <w:hyperlink w:anchor="_Toc149143436" w:history="1">
            <w:r w:rsidR="00251C65" w:rsidRPr="00CD600A">
              <w:rPr>
                <w:rStyle w:val="Hyperlink"/>
                <w:rFonts w:ascii="Times New Roman" w:hAnsi="Times New Roman" w:cs="Times New Roman"/>
                <w:noProof/>
                <w:sz w:val="24"/>
                <w:szCs w:val="24"/>
              </w:rPr>
              <w:t>Learning Styles</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_Toc149143436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8</w:t>
            </w:r>
            <w:r w:rsidR="00251C65" w:rsidRPr="00CD600A">
              <w:rPr>
                <w:rFonts w:ascii="Times New Roman" w:hAnsi="Times New Roman" w:cs="Times New Roman"/>
                <w:noProof/>
                <w:webHidden/>
                <w:sz w:val="24"/>
                <w:szCs w:val="24"/>
              </w:rPr>
              <w:fldChar w:fldCharType="end"/>
            </w:r>
          </w:hyperlink>
        </w:p>
        <w:p w14:paraId="1447AB82" w14:textId="77777777" w:rsidR="00251C65" w:rsidRPr="00CD600A" w:rsidRDefault="007A7A8E">
          <w:pPr>
            <w:pStyle w:val="TOC1"/>
            <w:tabs>
              <w:tab w:val="right" w:leader="dot" w:pos="9350"/>
            </w:tabs>
            <w:rPr>
              <w:rFonts w:ascii="Times New Roman" w:hAnsi="Times New Roman" w:cs="Times New Roman"/>
              <w:noProof/>
              <w:sz w:val="24"/>
              <w:szCs w:val="24"/>
            </w:rPr>
          </w:pPr>
          <w:hyperlink w:anchor="_Toc149143437" w:history="1">
            <w:r w:rsidR="00251C65" w:rsidRPr="00CD600A">
              <w:rPr>
                <w:rStyle w:val="Hyperlink"/>
                <w:rFonts w:ascii="Times New Roman" w:hAnsi="Times New Roman" w:cs="Times New Roman"/>
                <w:noProof/>
                <w:sz w:val="24"/>
                <w:szCs w:val="24"/>
              </w:rPr>
              <w:t>Conclusion</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_Toc149143437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8</w:t>
            </w:r>
            <w:r w:rsidR="00251C65" w:rsidRPr="00CD600A">
              <w:rPr>
                <w:rFonts w:ascii="Times New Roman" w:hAnsi="Times New Roman" w:cs="Times New Roman"/>
                <w:noProof/>
                <w:webHidden/>
                <w:sz w:val="24"/>
                <w:szCs w:val="24"/>
              </w:rPr>
              <w:fldChar w:fldCharType="end"/>
            </w:r>
          </w:hyperlink>
        </w:p>
        <w:p w14:paraId="1C8B65C2" w14:textId="77777777" w:rsidR="00251C65" w:rsidRPr="00CD600A" w:rsidRDefault="007A7A8E">
          <w:pPr>
            <w:pStyle w:val="TOC1"/>
            <w:tabs>
              <w:tab w:val="right" w:leader="dot" w:pos="9350"/>
            </w:tabs>
            <w:rPr>
              <w:rFonts w:ascii="Times New Roman" w:hAnsi="Times New Roman" w:cs="Times New Roman"/>
              <w:noProof/>
              <w:sz w:val="24"/>
              <w:szCs w:val="24"/>
            </w:rPr>
          </w:pPr>
          <w:hyperlink w:anchor="_Toc149143438" w:history="1">
            <w:r w:rsidR="00251C65" w:rsidRPr="00CD600A">
              <w:rPr>
                <w:rStyle w:val="Hyperlink"/>
                <w:rFonts w:ascii="Times New Roman" w:hAnsi="Times New Roman" w:cs="Times New Roman"/>
                <w:noProof/>
                <w:sz w:val="24"/>
                <w:szCs w:val="24"/>
              </w:rPr>
              <w:t>Component 2</w:t>
            </w:r>
            <w:r w:rsidR="00251C65" w:rsidRPr="00CD600A">
              <w:rPr>
                <w:rFonts w:ascii="Times New Roman" w:hAnsi="Times New Roman" w:cs="Times New Roman"/>
                <w:noProof/>
                <w:webHidden/>
                <w:sz w:val="24"/>
                <w:szCs w:val="24"/>
              </w:rPr>
              <w:tab/>
            </w:r>
            <w:r w:rsidR="00251C65" w:rsidRPr="00CD600A">
              <w:rPr>
                <w:rFonts w:ascii="Times New Roman" w:hAnsi="Times New Roman" w:cs="Times New Roman"/>
                <w:noProof/>
                <w:webHidden/>
                <w:sz w:val="24"/>
                <w:szCs w:val="24"/>
              </w:rPr>
              <w:fldChar w:fldCharType="begin"/>
            </w:r>
            <w:r w:rsidR="00251C65" w:rsidRPr="00CD600A">
              <w:rPr>
                <w:rFonts w:ascii="Times New Roman" w:hAnsi="Times New Roman" w:cs="Times New Roman"/>
                <w:noProof/>
                <w:webHidden/>
                <w:sz w:val="24"/>
                <w:szCs w:val="24"/>
              </w:rPr>
              <w:instrText xml:space="preserve"> PAGEREF _Toc149143438 \h </w:instrText>
            </w:r>
            <w:r w:rsidR="00251C65" w:rsidRPr="00CD600A">
              <w:rPr>
                <w:rFonts w:ascii="Times New Roman" w:hAnsi="Times New Roman" w:cs="Times New Roman"/>
                <w:noProof/>
                <w:webHidden/>
                <w:sz w:val="24"/>
                <w:szCs w:val="24"/>
              </w:rPr>
            </w:r>
            <w:r w:rsidR="00251C65" w:rsidRPr="00CD600A">
              <w:rPr>
                <w:rFonts w:ascii="Times New Roman" w:hAnsi="Times New Roman" w:cs="Times New Roman"/>
                <w:noProof/>
                <w:webHidden/>
                <w:sz w:val="24"/>
                <w:szCs w:val="24"/>
              </w:rPr>
              <w:fldChar w:fldCharType="separate"/>
            </w:r>
            <w:r w:rsidR="00251C65" w:rsidRPr="00CD600A">
              <w:rPr>
                <w:rFonts w:ascii="Times New Roman" w:hAnsi="Times New Roman" w:cs="Times New Roman"/>
                <w:noProof/>
                <w:webHidden/>
                <w:sz w:val="24"/>
                <w:szCs w:val="24"/>
              </w:rPr>
              <w:t>9</w:t>
            </w:r>
            <w:r w:rsidR="00251C65" w:rsidRPr="00CD600A">
              <w:rPr>
                <w:rFonts w:ascii="Times New Roman" w:hAnsi="Times New Roman" w:cs="Times New Roman"/>
                <w:noProof/>
                <w:webHidden/>
                <w:sz w:val="24"/>
                <w:szCs w:val="24"/>
              </w:rPr>
              <w:fldChar w:fldCharType="end"/>
            </w:r>
          </w:hyperlink>
        </w:p>
        <w:p w14:paraId="2ACB7A8D" w14:textId="77777777" w:rsidR="00F67F1E" w:rsidRPr="00CD600A" w:rsidRDefault="00F67F1E">
          <w:pPr>
            <w:rPr>
              <w:rFonts w:ascii="Times New Roman" w:hAnsi="Times New Roman" w:cs="Times New Roman"/>
              <w:sz w:val="24"/>
              <w:szCs w:val="24"/>
            </w:rPr>
          </w:pPr>
          <w:r w:rsidRPr="00CD600A">
            <w:rPr>
              <w:rFonts w:ascii="Times New Roman" w:hAnsi="Times New Roman" w:cs="Times New Roman"/>
              <w:sz w:val="24"/>
              <w:szCs w:val="24"/>
            </w:rPr>
            <w:fldChar w:fldCharType="end"/>
          </w:r>
        </w:p>
      </w:sdtContent>
    </w:sdt>
    <w:p w14:paraId="5B293A1A" w14:textId="77777777" w:rsidR="00F67F1E" w:rsidRPr="00CD600A" w:rsidRDefault="00F67F1E" w:rsidP="00744E63">
      <w:pPr>
        <w:spacing w:line="360" w:lineRule="auto"/>
        <w:jc w:val="both"/>
        <w:rPr>
          <w:rFonts w:ascii="Times New Roman" w:hAnsi="Times New Roman" w:cs="Times New Roman"/>
          <w:b/>
          <w:sz w:val="24"/>
          <w:szCs w:val="24"/>
        </w:rPr>
      </w:pPr>
    </w:p>
    <w:p w14:paraId="57A6F134" w14:textId="77777777" w:rsidR="00F67F1E" w:rsidRPr="00CD600A" w:rsidRDefault="00F67F1E" w:rsidP="00744E63">
      <w:pPr>
        <w:spacing w:line="360" w:lineRule="auto"/>
        <w:jc w:val="both"/>
        <w:rPr>
          <w:rFonts w:ascii="Times New Roman" w:hAnsi="Times New Roman" w:cs="Times New Roman"/>
          <w:b/>
          <w:sz w:val="24"/>
          <w:szCs w:val="24"/>
        </w:rPr>
      </w:pPr>
    </w:p>
    <w:p w14:paraId="3A803819" w14:textId="77777777" w:rsidR="00F67F1E" w:rsidRPr="00CD600A" w:rsidRDefault="00F67F1E" w:rsidP="00744E63">
      <w:pPr>
        <w:spacing w:line="360" w:lineRule="auto"/>
        <w:jc w:val="both"/>
        <w:rPr>
          <w:rFonts w:ascii="Times New Roman" w:hAnsi="Times New Roman" w:cs="Times New Roman"/>
          <w:b/>
          <w:sz w:val="24"/>
          <w:szCs w:val="24"/>
        </w:rPr>
      </w:pPr>
    </w:p>
    <w:p w14:paraId="63F4F99C" w14:textId="77777777" w:rsidR="00F67F1E" w:rsidRPr="00CD600A" w:rsidRDefault="00F67F1E" w:rsidP="00744E63">
      <w:pPr>
        <w:spacing w:line="360" w:lineRule="auto"/>
        <w:jc w:val="both"/>
        <w:rPr>
          <w:rFonts w:ascii="Times New Roman" w:hAnsi="Times New Roman" w:cs="Times New Roman"/>
          <w:b/>
          <w:sz w:val="24"/>
          <w:szCs w:val="24"/>
        </w:rPr>
      </w:pPr>
    </w:p>
    <w:p w14:paraId="4818D067" w14:textId="77777777" w:rsidR="00F67F1E" w:rsidRPr="00CD600A" w:rsidRDefault="00F67F1E" w:rsidP="00744E63">
      <w:pPr>
        <w:spacing w:line="360" w:lineRule="auto"/>
        <w:jc w:val="both"/>
        <w:rPr>
          <w:rFonts w:ascii="Times New Roman" w:hAnsi="Times New Roman" w:cs="Times New Roman"/>
          <w:b/>
          <w:sz w:val="24"/>
          <w:szCs w:val="24"/>
        </w:rPr>
      </w:pPr>
    </w:p>
    <w:p w14:paraId="7AFFED7C" w14:textId="77777777" w:rsidR="00F67F1E" w:rsidRPr="00CD600A" w:rsidRDefault="00F67F1E" w:rsidP="00744E63">
      <w:pPr>
        <w:spacing w:line="360" w:lineRule="auto"/>
        <w:jc w:val="both"/>
        <w:rPr>
          <w:rFonts w:ascii="Times New Roman" w:hAnsi="Times New Roman" w:cs="Times New Roman"/>
          <w:b/>
          <w:sz w:val="24"/>
          <w:szCs w:val="24"/>
        </w:rPr>
      </w:pPr>
    </w:p>
    <w:p w14:paraId="4746A7BB" w14:textId="77777777" w:rsidR="00F67F1E" w:rsidRPr="00CD600A" w:rsidRDefault="00F67F1E" w:rsidP="00744E63">
      <w:pPr>
        <w:spacing w:line="360" w:lineRule="auto"/>
        <w:jc w:val="both"/>
        <w:rPr>
          <w:rFonts w:ascii="Times New Roman" w:hAnsi="Times New Roman" w:cs="Times New Roman"/>
          <w:b/>
          <w:sz w:val="24"/>
          <w:szCs w:val="24"/>
        </w:rPr>
      </w:pPr>
    </w:p>
    <w:p w14:paraId="7C9D8A2B" w14:textId="77777777" w:rsidR="00F67F1E" w:rsidRPr="00CD600A" w:rsidRDefault="00F67F1E" w:rsidP="00744E63">
      <w:pPr>
        <w:spacing w:line="360" w:lineRule="auto"/>
        <w:jc w:val="both"/>
        <w:rPr>
          <w:rFonts w:ascii="Times New Roman" w:hAnsi="Times New Roman" w:cs="Times New Roman"/>
          <w:b/>
          <w:sz w:val="24"/>
          <w:szCs w:val="24"/>
        </w:rPr>
      </w:pPr>
    </w:p>
    <w:p w14:paraId="42CAA0A3" w14:textId="77777777" w:rsidR="00F67F1E" w:rsidRPr="00CD600A" w:rsidRDefault="00F67F1E" w:rsidP="00744E63">
      <w:pPr>
        <w:spacing w:line="360" w:lineRule="auto"/>
        <w:jc w:val="both"/>
        <w:rPr>
          <w:rFonts w:ascii="Times New Roman" w:hAnsi="Times New Roman" w:cs="Times New Roman"/>
          <w:b/>
          <w:sz w:val="24"/>
          <w:szCs w:val="24"/>
        </w:rPr>
      </w:pPr>
    </w:p>
    <w:p w14:paraId="7281615B" w14:textId="77777777" w:rsidR="00F67F1E" w:rsidRPr="00CD600A" w:rsidRDefault="00F67F1E" w:rsidP="00744E63">
      <w:pPr>
        <w:spacing w:line="360" w:lineRule="auto"/>
        <w:jc w:val="both"/>
        <w:rPr>
          <w:rFonts w:ascii="Times New Roman" w:hAnsi="Times New Roman" w:cs="Times New Roman"/>
          <w:b/>
          <w:sz w:val="24"/>
          <w:szCs w:val="24"/>
        </w:rPr>
      </w:pPr>
    </w:p>
    <w:p w14:paraId="6880DF96" w14:textId="77777777" w:rsidR="00F67F1E" w:rsidRPr="00CD600A" w:rsidRDefault="00F67F1E" w:rsidP="00744E63">
      <w:pPr>
        <w:spacing w:line="360" w:lineRule="auto"/>
        <w:jc w:val="both"/>
        <w:rPr>
          <w:rFonts w:ascii="Times New Roman" w:hAnsi="Times New Roman" w:cs="Times New Roman"/>
          <w:b/>
          <w:sz w:val="24"/>
          <w:szCs w:val="24"/>
        </w:rPr>
      </w:pPr>
    </w:p>
    <w:p w14:paraId="330E5D54" w14:textId="77777777" w:rsidR="001720E2" w:rsidRPr="00CD600A" w:rsidRDefault="001720E2" w:rsidP="00F67F1E">
      <w:pPr>
        <w:pStyle w:val="Heading1"/>
        <w:rPr>
          <w:rFonts w:ascii="Times New Roman" w:hAnsi="Times New Roman" w:cs="Times New Roman"/>
          <w:b w:val="0"/>
          <w:sz w:val="24"/>
          <w:szCs w:val="24"/>
        </w:rPr>
      </w:pPr>
      <w:bookmarkStart w:id="0" w:name="_Toc149143427"/>
      <w:r w:rsidRPr="00CD600A">
        <w:rPr>
          <w:rFonts w:ascii="Times New Roman" w:hAnsi="Times New Roman" w:cs="Times New Roman"/>
          <w:sz w:val="24"/>
          <w:szCs w:val="24"/>
        </w:rPr>
        <w:lastRenderedPageBreak/>
        <w:t>Component 1- Reflection</w:t>
      </w:r>
      <w:bookmarkEnd w:id="0"/>
    </w:p>
    <w:p w14:paraId="491F1F34" w14:textId="77777777" w:rsidR="00815507" w:rsidRDefault="00815507" w:rsidP="00F67F1E">
      <w:pPr>
        <w:pStyle w:val="Heading1"/>
        <w:rPr>
          <w:rFonts w:ascii="Times New Roman" w:hAnsi="Times New Roman" w:cs="Times New Roman"/>
          <w:sz w:val="24"/>
          <w:szCs w:val="24"/>
        </w:rPr>
      </w:pPr>
      <w:bookmarkStart w:id="1" w:name="_Toc149143428"/>
      <w:r w:rsidRPr="00CD600A">
        <w:rPr>
          <w:rFonts w:ascii="Times New Roman" w:hAnsi="Times New Roman" w:cs="Times New Roman"/>
          <w:sz w:val="24"/>
          <w:szCs w:val="24"/>
        </w:rPr>
        <w:t>Introduction</w:t>
      </w:r>
      <w:bookmarkEnd w:id="1"/>
    </w:p>
    <w:p w14:paraId="5A021D80" w14:textId="77777777" w:rsidR="00CD600A" w:rsidRPr="00CD600A" w:rsidRDefault="00CD600A" w:rsidP="00CD600A"/>
    <w:p w14:paraId="49FCF6DD"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The pursuit of a successful career path is a journey fraught with challenges and opportunities. As a recent graduate, my quest for professional career development has been a dynamic and transformative process. In this reflection, I will employ Kolb's Experiential Learning Model to showcase my understanding of the skills and knowledge I've gained during this journey. I will delve into the application of various models such as SWOT analysis, SMART goals, the Johari Window, Personal Development Plans (PDP), and learning styles to illustrate how these tools have enhanced my career development.</w:t>
      </w:r>
    </w:p>
    <w:p w14:paraId="0897687C" w14:textId="77777777" w:rsidR="006A784A" w:rsidRPr="00CD600A" w:rsidRDefault="006A784A" w:rsidP="00744E63">
      <w:pPr>
        <w:spacing w:line="360" w:lineRule="auto"/>
        <w:jc w:val="both"/>
        <w:rPr>
          <w:rFonts w:ascii="Times New Roman" w:hAnsi="Times New Roman" w:cs="Times New Roman"/>
          <w:sz w:val="24"/>
          <w:szCs w:val="24"/>
        </w:rPr>
      </w:pPr>
    </w:p>
    <w:p w14:paraId="33901B9D" w14:textId="77777777" w:rsidR="006A784A" w:rsidRPr="00CD600A" w:rsidRDefault="006A784A" w:rsidP="00F67F1E">
      <w:pPr>
        <w:pStyle w:val="Heading1"/>
        <w:rPr>
          <w:rFonts w:ascii="Times New Roman" w:hAnsi="Times New Roman" w:cs="Times New Roman"/>
          <w:b w:val="0"/>
          <w:sz w:val="24"/>
          <w:szCs w:val="24"/>
        </w:rPr>
      </w:pPr>
      <w:bookmarkStart w:id="2" w:name="_Toc149143429"/>
      <w:r w:rsidRPr="00CD600A">
        <w:rPr>
          <w:rFonts w:ascii="Times New Roman" w:hAnsi="Times New Roman" w:cs="Times New Roman"/>
          <w:b w:val="0"/>
          <w:sz w:val="24"/>
          <w:szCs w:val="24"/>
        </w:rPr>
        <w:t>Main Findings</w:t>
      </w:r>
      <w:bookmarkEnd w:id="2"/>
    </w:p>
    <w:p w14:paraId="3A802336" w14:textId="77777777" w:rsidR="00815507" w:rsidRDefault="00815507" w:rsidP="00F67F1E">
      <w:pPr>
        <w:pStyle w:val="Heading2"/>
        <w:rPr>
          <w:rFonts w:ascii="Times New Roman" w:hAnsi="Times New Roman" w:cs="Times New Roman"/>
          <w:sz w:val="24"/>
          <w:szCs w:val="24"/>
        </w:rPr>
      </w:pPr>
      <w:bookmarkStart w:id="3" w:name="_Toc149143430"/>
      <w:r w:rsidRPr="00CD600A">
        <w:rPr>
          <w:rFonts w:ascii="Times New Roman" w:hAnsi="Times New Roman" w:cs="Times New Roman"/>
          <w:sz w:val="24"/>
          <w:szCs w:val="24"/>
        </w:rPr>
        <w:t>Kolb's Experiential Learning Model</w:t>
      </w:r>
      <w:bookmarkEnd w:id="3"/>
    </w:p>
    <w:p w14:paraId="156043E2" w14:textId="77777777" w:rsidR="00CD600A" w:rsidRPr="00CD600A" w:rsidRDefault="00CD600A" w:rsidP="00CD600A"/>
    <w:p w14:paraId="60D3ABE7"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Kolb's Experiential Learning Model posits that learning occurs through a four-stage process: Concrete Experience, Reflective Observation, Abstract Conceptualization, and Active Experimentation</w:t>
      </w:r>
      <w:r w:rsidR="00DA6A7A" w:rsidRPr="00CD600A">
        <w:rPr>
          <w:rFonts w:ascii="Times New Roman" w:hAnsi="Times New Roman" w:cs="Times New Roman"/>
          <w:sz w:val="24"/>
          <w:szCs w:val="24"/>
        </w:rPr>
        <w:t xml:space="preserve"> (</w:t>
      </w:r>
      <w:proofErr w:type="spellStart"/>
      <w:r w:rsidR="00DA6A7A" w:rsidRPr="00CD600A">
        <w:rPr>
          <w:rFonts w:ascii="Times New Roman" w:hAnsi="Times New Roman" w:cs="Times New Roman"/>
          <w:sz w:val="24"/>
          <w:szCs w:val="24"/>
        </w:rPr>
        <w:t>Wijnen</w:t>
      </w:r>
      <w:proofErr w:type="spellEnd"/>
      <w:r w:rsidR="00DA6A7A" w:rsidRPr="00CD600A">
        <w:rPr>
          <w:rFonts w:ascii="Times New Roman" w:hAnsi="Times New Roman" w:cs="Times New Roman"/>
          <w:sz w:val="24"/>
          <w:szCs w:val="24"/>
        </w:rPr>
        <w:t xml:space="preserve">-Meijer </w:t>
      </w:r>
      <w:r w:rsidR="00DA6A7A" w:rsidRPr="00CD600A">
        <w:rPr>
          <w:rFonts w:ascii="Times New Roman" w:hAnsi="Times New Roman" w:cs="Times New Roman"/>
          <w:i/>
          <w:iCs/>
          <w:sz w:val="24"/>
          <w:szCs w:val="24"/>
        </w:rPr>
        <w:t>et al.</w:t>
      </w:r>
      <w:r w:rsidR="00DA6A7A" w:rsidRPr="00CD600A">
        <w:rPr>
          <w:rFonts w:ascii="Times New Roman" w:hAnsi="Times New Roman" w:cs="Times New Roman"/>
          <w:sz w:val="24"/>
          <w:szCs w:val="24"/>
        </w:rPr>
        <w:t>, 2022)</w:t>
      </w:r>
      <w:r w:rsidRPr="00CD600A">
        <w:rPr>
          <w:rFonts w:ascii="Times New Roman" w:hAnsi="Times New Roman" w:cs="Times New Roman"/>
          <w:sz w:val="24"/>
          <w:szCs w:val="24"/>
        </w:rPr>
        <w:t>. This model has been invaluable in understanding and shaping my career development.</w:t>
      </w:r>
      <w:r w:rsidR="00B8403D" w:rsidRPr="00CD600A">
        <w:rPr>
          <w:rFonts w:ascii="Times New Roman" w:hAnsi="Times New Roman" w:cs="Times New Roman"/>
          <w:sz w:val="24"/>
          <w:szCs w:val="24"/>
        </w:rPr>
        <w:t xml:space="preserve"> Kolb's Reflective Learning Theory, also known as Experiential Learning Theory, outlines a four-stage learning cycle: Concrete Experience (direct experiences), Reflective Observation (reflection on experiences), Abstract Conceptualization (creation of concepts and theories), and Active Experimentation (applying new knowledge in practical situations) (Vince, 1998). Developed by David A. Kolb in the 1980s, this model highlights the significance of learning from real-life experiences and personal reflection. It emphasizes that effective learning involves continually cycling through these stages to refine understanding and skills</w:t>
      </w:r>
      <w:r w:rsidR="008C3B6B" w:rsidRPr="00CD600A">
        <w:rPr>
          <w:rFonts w:ascii="Times New Roman" w:hAnsi="Times New Roman" w:cs="Times New Roman"/>
          <w:sz w:val="24"/>
          <w:szCs w:val="24"/>
        </w:rPr>
        <w:t xml:space="preserve"> (Manolis </w:t>
      </w:r>
      <w:r w:rsidR="008C3B6B" w:rsidRPr="00CD600A">
        <w:rPr>
          <w:rFonts w:ascii="Times New Roman" w:hAnsi="Times New Roman" w:cs="Times New Roman"/>
          <w:i/>
          <w:iCs/>
          <w:sz w:val="24"/>
          <w:szCs w:val="24"/>
        </w:rPr>
        <w:t>et al.</w:t>
      </w:r>
      <w:r w:rsidR="008C3B6B" w:rsidRPr="00CD600A">
        <w:rPr>
          <w:rFonts w:ascii="Times New Roman" w:hAnsi="Times New Roman" w:cs="Times New Roman"/>
          <w:sz w:val="24"/>
          <w:szCs w:val="24"/>
        </w:rPr>
        <w:t>, 2013)</w:t>
      </w:r>
      <w:r w:rsidR="00B8403D" w:rsidRPr="00CD600A">
        <w:rPr>
          <w:rFonts w:ascii="Times New Roman" w:hAnsi="Times New Roman" w:cs="Times New Roman"/>
          <w:sz w:val="24"/>
          <w:szCs w:val="24"/>
        </w:rPr>
        <w:t>. This theory is widely applied in education and professional development to design better learning experiences and personal development plans (</w:t>
      </w:r>
      <w:proofErr w:type="spellStart"/>
      <w:r w:rsidR="00B8403D" w:rsidRPr="00CD600A">
        <w:rPr>
          <w:rFonts w:ascii="Times New Roman" w:hAnsi="Times New Roman" w:cs="Times New Roman"/>
          <w:sz w:val="24"/>
          <w:szCs w:val="24"/>
        </w:rPr>
        <w:t>Turesky</w:t>
      </w:r>
      <w:proofErr w:type="spellEnd"/>
      <w:r w:rsidR="00B8403D" w:rsidRPr="00CD600A">
        <w:rPr>
          <w:rFonts w:ascii="Times New Roman" w:hAnsi="Times New Roman" w:cs="Times New Roman"/>
          <w:sz w:val="24"/>
          <w:szCs w:val="24"/>
        </w:rPr>
        <w:t xml:space="preserve"> and Wood, 2010).</w:t>
      </w:r>
    </w:p>
    <w:p w14:paraId="33769C3A" w14:textId="77777777" w:rsidR="00815507" w:rsidRDefault="00815507" w:rsidP="00F67F1E">
      <w:pPr>
        <w:pStyle w:val="Heading3"/>
        <w:rPr>
          <w:rFonts w:ascii="Times New Roman" w:hAnsi="Times New Roman" w:cs="Times New Roman"/>
          <w:sz w:val="24"/>
          <w:szCs w:val="24"/>
        </w:rPr>
      </w:pPr>
      <w:bookmarkStart w:id="4" w:name="_Toc149143431"/>
      <w:r w:rsidRPr="00CD600A">
        <w:rPr>
          <w:rFonts w:ascii="Times New Roman" w:hAnsi="Times New Roman" w:cs="Times New Roman"/>
          <w:sz w:val="24"/>
          <w:szCs w:val="24"/>
        </w:rPr>
        <w:lastRenderedPageBreak/>
        <w:t>Concrete Experience</w:t>
      </w:r>
      <w:bookmarkEnd w:id="4"/>
    </w:p>
    <w:p w14:paraId="3D8DB132" w14:textId="77777777" w:rsidR="00CD600A" w:rsidRPr="00CD600A" w:rsidRDefault="00CD600A" w:rsidP="00CD600A">
      <w:pPr>
        <w:spacing w:after="0"/>
      </w:pPr>
    </w:p>
    <w:p w14:paraId="02105737" w14:textId="477A84C6" w:rsidR="00815507"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In the beginning, my career development was driven by my academic qualifications, but the transition from the academic world to the professional realm was a substantial concrete experience. This phase demanded adaptability, as I had to absorb the practical knowledge and skills that academic settings often lack. My first job as a junior analyst in a consulting firm exposed me to real-world challenges, such as data analysis and client interactions. The concrete experiences in this phase were often overwhelming, but they provided me with a foundational understanding of the corporate landscape.</w:t>
      </w:r>
    </w:p>
    <w:p w14:paraId="7C9EB78D" w14:textId="77777777" w:rsidR="00CD600A" w:rsidRPr="00CD600A" w:rsidRDefault="00CD600A" w:rsidP="00744E63">
      <w:pPr>
        <w:spacing w:line="360" w:lineRule="auto"/>
        <w:jc w:val="both"/>
        <w:rPr>
          <w:rFonts w:ascii="Times New Roman" w:hAnsi="Times New Roman" w:cs="Times New Roman"/>
          <w:sz w:val="24"/>
          <w:szCs w:val="24"/>
        </w:rPr>
      </w:pPr>
    </w:p>
    <w:p w14:paraId="47EE9C31" w14:textId="77777777" w:rsidR="00815507" w:rsidRDefault="00815507" w:rsidP="00F67F1E">
      <w:pPr>
        <w:pStyle w:val="Heading3"/>
        <w:rPr>
          <w:rFonts w:ascii="Times New Roman" w:hAnsi="Times New Roman" w:cs="Times New Roman"/>
          <w:sz w:val="24"/>
          <w:szCs w:val="24"/>
        </w:rPr>
      </w:pPr>
      <w:bookmarkStart w:id="5" w:name="_Toc149143432"/>
      <w:r w:rsidRPr="00CD600A">
        <w:rPr>
          <w:rFonts w:ascii="Times New Roman" w:hAnsi="Times New Roman" w:cs="Times New Roman"/>
          <w:sz w:val="24"/>
          <w:szCs w:val="24"/>
        </w:rPr>
        <w:t>Reflective Observation</w:t>
      </w:r>
      <w:bookmarkEnd w:id="5"/>
    </w:p>
    <w:p w14:paraId="729F495D" w14:textId="77777777" w:rsidR="00CD600A" w:rsidRPr="00CD600A" w:rsidRDefault="00CD600A" w:rsidP="00CD600A">
      <w:pPr>
        <w:spacing w:after="0"/>
      </w:pPr>
    </w:p>
    <w:p w14:paraId="27EADB05"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The reflective observation stage was instrumental in helping me make sense of my concrete experiences. I regularly engaged in introspective thinking, critically assessing my actions, reactions, and their outcomes. SWOT analysis was a particularly useful tool during this phase. It allowed me to identify my strengths (e.g., analytical skills), weaknesses (e.g., limited presentation skills), opportunities (e.g., further training), and threats (e.g., fierce competition in the industry).</w:t>
      </w:r>
    </w:p>
    <w:p w14:paraId="77E129C7"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Applying SWOT analysis to my career development enabled me to strategize effectively. I invested time in honing my presentation skills through training programs, thereby transforming my weaknesses into strengths. This reflective process helped me leverage my strengths and seize opportunities while mitigating threats. As a result, I became a more well-rounded professional.</w:t>
      </w:r>
    </w:p>
    <w:p w14:paraId="140CA4C4" w14:textId="77777777" w:rsidR="00815507" w:rsidRPr="00CD600A" w:rsidRDefault="00815507" w:rsidP="00CD600A">
      <w:pPr>
        <w:spacing w:after="0" w:line="360" w:lineRule="auto"/>
        <w:jc w:val="both"/>
        <w:rPr>
          <w:rFonts w:ascii="Times New Roman" w:hAnsi="Times New Roman" w:cs="Times New Roman"/>
          <w:sz w:val="24"/>
          <w:szCs w:val="24"/>
        </w:rPr>
      </w:pPr>
    </w:p>
    <w:p w14:paraId="4419B537" w14:textId="77777777" w:rsidR="00815507" w:rsidRDefault="00815507" w:rsidP="00F67F1E">
      <w:pPr>
        <w:pStyle w:val="Heading3"/>
        <w:rPr>
          <w:rFonts w:ascii="Times New Roman" w:hAnsi="Times New Roman" w:cs="Times New Roman"/>
          <w:sz w:val="24"/>
          <w:szCs w:val="24"/>
        </w:rPr>
      </w:pPr>
      <w:bookmarkStart w:id="6" w:name="_Toc149143433"/>
      <w:r w:rsidRPr="00CD600A">
        <w:rPr>
          <w:rFonts w:ascii="Times New Roman" w:hAnsi="Times New Roman" w:cs="Times New Roman"/>
          <w:sz w:val="24"/>
          <w:szCs w:val="24"/>
        </w:rPr>
        <w:t>Abstract Conceptualization</w:t>
      </w:r>
      <w:bookmarkEnd w:id="6"/>
    </w:p>
    <w:p w14:paraId="0184EA02" w14:textId="77777777" w:rsidR="00CD600A" w:rsidRPr="00CD600A" w:rsidRDefault="00CD600A" w:rsidP="00CD600A">
      <w:pPr>
        <w:spacing w:after="0"/>
      </w:pPr>
    </w:p>
    <w:p w14:paraId="2949D9CC"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In the abstract conceptualization phase, I drew on my academic background to develop a theoretical framework for understanding the professional world. This phase involved studying various models and concepts to make informed decisions. The SMART (Specific, Measurable, Achievable, Relevant, Time-bound) goal-setting framework was indispensable</w:t>
      </w:r>
      <w:r w:rsidR="00DA6A7A" w:rsidRPr="00CD600A">
        <w:rPr>
          <w:rFonts w:ascii="Times New Roman" w:hAnsi="Times New Roman" w:cs="Times New Roman"/>
          <w:sz w:val="24"/>
          <w:szCs w:val="24"/>
        </w:rPr>
        <w:t xml:space="preserve"> (Bjerke and Renger, 2017)</w:t>
      </w:r>
      <w:r w:rsidRPr="00CD600A">
        <w:rPr>
          <w:rFonts w:ascii="Times New Roman" w:hAnsi="Times New Roman" w:cs="Times New Roman"/>
          <w:sz w:val="24"/>
          <w:szCs w:val="24"/>
        </w:rPr>
        <w:t>.</w:t>
      </w:r>
    </w:p>
    <w:p w14:paraId="11352048"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lastRenderedPageBreak/>
        <w:t>For instance, I set a SMART goal to enhance my data analysis skills. I specified the skill I wanted to acquire (Specific), measured my progress through periodic assessments (Measurable), enrolled in relevant courses (Achievable), focused on areas applicable to my career (Relevant), and set a deadline for achieving this goal (Time-bound). This approach provided a structured and strategic way to develop my skills and knowledge, making it easier to track my progress and accomplishments.</w:t>
      </w:r>
    </w:p>
    <w:p w14:paraId="3E243456" w14:textId="77777777" w:rsidR="00815507" w:rsidRPr="00CD600A" w:rsidRDefault="00815507" w:rsidP="00744E63">
      <w:pPr>
        <w:spacing w:line="360" w:lineRule="auto"/>
        <w:jc w:val="both"/>
        <w:rPr>
          <w:rFonts w:ascii="Times New Roman" w:hAnsi="Times New Roman" w:cs="Times New Roman"/>
          <w:sz w:val="24"/>
          <w:szCs w:val="24"/>
        </w:rPr>
      </w:pPr>
    </w:p>
    <w:p w14:paraId="0DF89A57" w14:textId="77777777" w:rsidR="00815507" w:rsidRDefault="00815507" w:rsidP="00F67F1E">
      <w:pPr>
        <w:pStyle w:val="Heading3"/>
        <w:rPr>
          <w:rFonts w:ascii="Times New Roman" w:hAnsi="Times New Roman" w:cs="Times New Roman"/>
          <w:sz w:val="24"/>
          <w:szCs w:val="24"/>
        </w:rPr>
      </w:pPr>
      <w:bookmarkStart w:id="7" w:name="_Toc149143434"/>
      <w:r w:rsidRPr="00CD600A">
        <w:rPr>
          <w:rFonts w:ascii="Times New Roman" w:hAnsi="Times New Roman" w:cs="Times New Roman"/>
          <w:sz w:val="24"/>
          <w:szCs w:val="24"/>
        </w:rPr>
        <w:t>Active Experimentation</w:t>
      </w:r>
      <w:bookmarkEnd w:id="7"/>
    </w:p>
    <w:p w14:paraId="13E5CD02" w14:textId="77777777" w:rsidR="00CD600A" w:rsidRPr="00CD600A" w:rsidRDefault="00CD600A" w:rsidP="00CD600A"/>
    <w:p w14:paraId="1545BFF1"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Active experimentation is the application of acquired knowledge in real-world scenarios</w:t>
      </w:r>
      <w:r w:rsidR="00DA6A7A" w:rsidRPr="00CD600A">
        <w:rPr>
          <w:rFonts w:ascii="Times New Roman" w:hAnsi="Times New Roman" w:cs="Times New Roman"/>
          <w:sz w:val="24"/>
          <w:szCs w:val="24"/>
        </w:rPr>
        <w:t xml:space="preserve"> (Chiu, 2019)</w:t>
      </w:r>
      <w:r w:rsidRPr="00CD600A">
        <w:rPr>
          <w:rFonts w:ascii="Times New Roman" w:hAnsi="Times New Roman" w:cs="Times New Roman"/>
          <w:sz w:val="24"/>
          <w:szCs w:val="24"/>
        </w:rPr>
        <w:t>. The Johari Window, a model that categorizes self-awareness into four quadrants, was particularly useful at this stage</w:t>
      </w:r>
      <w:r w:rsidR="00DA6A7A" w:rsidRPr="00CD600A">
        <w:rPr>
          <w:rFonts w:ascii="Times New Roman" w:hAnsi="Times New Roman" w:cs="Times New Roman"/>
          <w:sz w:val="24"/>
          <w:szCs w:val="24"/>
        </w:rPr>
        <w:t xml:space="preserve"> (Mcleod, 2023)</w:t>
      </w:r>
      <w:r w:rsidRPr="00CD600A">
        <w:rPr>
          <w:rFonts w:ascii="Times New Roman" w:hAnsi="Times New Roman" w:cs="Times New Roman"/>
          <w:sz w:val="24"/>
          <w:szCs w:val="24"/>
        </w:rPr>
        <w:t>. It helped me understand the importance of self-disclosure and feedback in personal and professional growth.</w:t>
      </w:r>
    </w:p>
    <w:p w14:paraId="2FE14D34"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I actively experimented with expanding my 'Open' quadrant by seeking feedback from mentors, colleagues, and friends. As a result, I discovered blind spots in my communication and teamwork skills. By incorporating this feedback into my daily interactions, I improved my ability to work effectively in teams and build relationships. This active experimentation phase was pivotal in my career development, as it allowed me to refine my skills and enhance my professional image.</w:t>
      </w:r>
    </w:p>
    <w:p w14:paraId="715B96C2" w14:textId="77777777" w:rsidR="00815507" w:rsidRPr="00CD600A" w:rsidRDefault="00815507" w:rsidP="00744E63">
      <w:pPr>
        <w:spacing w:line="360" w:lineRule="auto"/>
        <w:jc w:val="both"/>
        <w:rPr>
          <w:rFonts w:ascii="Times New Roman" w:hAnsi="Times New Roman" w:cs="Times New Roman"/>
          <w:sz w:val="24"/>
          <w:szCs w:val="24"/>
        </w:rPr>
      </w:pPr>
    </w:p>
    <w:p w14:paraId="61B38CA2" w14:textId="77777777" w:rsidR="00815507" w:rsidRPr="00CD600A" w:rsidRDefault="00815507" w:rsidP="00F67F1E">
      <w:pPr>
        <w:pStyle w:val="Heading3"/>
        <w:rPr>
          <w:rFonts w:ascii="Times New Roman" w:hAnsi="Times New Roman" w:cs="Times New Roman"/>
          <w:sz w:val="24"/>
          <w:szCs w:val="24"/>
        </w:rPr>
      </w:pPr>
      <w:bookmarkStart w:id="8" w:name="_Toc149143435"/>
      <w:r w:rsidRPr="00CD600A">
        <w:rPr>
          <w:rFonts w:ascii="Times New Roman" w:hAnsi="Times New Roman" w:cs="Times New Roman"/>
          <w:sz w:val="24"/>
          <w:szCs w:val="24"/>
        </w:rPr>
        <w:t>Personal Development Plan (PDP)</w:t>
      </w:r>
      <w:bookmarkEnd w:id="8"/>
    </w:p>
    <w:p w14:paraId="4026FBF1" w14:textId="77777777" w:rsidR="00815507" w:rsidRPr="00CD600A" w:rsidRDefault="00815507" w:rsidP="00744E63">
      <w:pPr>
        <w:spacing w:line="360" w:lineRule="auto"/>
        <w:jc w:val="both"/>
        <w:rPr>
          <w:rFonts w:ascii="Times New Roman" w:hAnsi="Times New Roman" w:cs="Times New Roman"/>
          <w:sz w:val="24"/>
          <w:szCs w:val="24"/>
        </w:rPr>
      </w:pPr>
    </w:p>
    <w:p w14:paraId="329C2544"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The Personal Development Plan (PDP) is a structured document that outlines one's goals, strategies, and action plans for personal and professional development</w:t>
      </w:r>
      <w:r w:rsidR="00B8403D" w:rsidRPr="00CD600A">
        <w:rPr>
          <w:rFonts w:ascii="Times New Roman" w:hAnsi="Times New Roman" w:cs="Times New Roman"/>
          <w:sz w:val="24"/>
          <w:szCs w:val="24"/>
        </w:rPr>
        <w:t xml:space="preserve"> (Nguyen, 2018)</w:t>
      </w:r>
      <w:r w:rsidRPr="00CD600A">
        <w:rPr>
          <w:rFonts w:ascii="Times New Roman" w:hAnsi="Times New Roman" w:cs="Times New Roman"/>
          <w:sz w:val="24"/>
          <w:szCs w:val="24"/>
        </w:rPr>
        <w:t>. My PDP served as a roadmap for my career development journey, aligning with the stages of Kolb's model.</w:t>
      </w:r>
    </w:p>
    <w:p w14:paraId="2B4E7DF1"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Setting Goals: In the PDP, I established clear, SMART goals that aligned with my career aspirations. For instance, I set a goal to obtain a professional certification in data analysis within a specific timeframe.</w:t>
      </w:r>
    </w:p>
    <w:p w14:paraId="7D425107"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lastRenderedPageBreak/>
        <w:t>Strategies and Action Plans: The PDP included detailed strategies and action plans for achieving my goals. I researched and identified the certification program, budgeted for it, and scheduled study sessions, practice exams, and milestones for monitoring my progress.</w:t>
      </w:r>
    </w:p>
    <w:p w14:paraId="742B6882"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Monitoring and Evaluation: Regularly reviewing and updating my PDP ensured that I stayed on track. I assessed my progress, adjusted my strategies as needed, and celebrated achievements.</w:t>
      </w:r>
    </w:p>
    <w:p w14:paraId="405543E1" w14:textId="77777777" w:rsidR="00815507" w:rsidRPr="00CD600A" w:rsidRDefault="00815507" w:rsidP="00744E63">
      <w:pPr>
        <w:spacing w:line="360" w:lineRule="auto"/>
        <w:jc w:val="both"/>
        <w:rPr>
          <w:rFonts w:ascii="Times New Roman" w:hAnsi="Times New Roman" w:cs="Times New Roman"/>
          <w:sz w:val="24"/>
          <w:szCs w:val="24"/>
        </w:rPr>
      </w:pPr>
    </w:p>
    <w:p w14:paraId="2219E3EF" w14:textId="77777777" w:rsidR="00815507" w:rsidRDefault="00815507" w:rsidP="00F67F1E">
      <w:pPr>
        <w:pStyle w:val="Heading3"/>
        <w:rPr>
          <w:rFonts w:ascii="Times New Roman" w:hAnsi="Times New Roman" w:cs="Times New Roman"/>
          <w:sz w:val="24"/>
          <w:szCs w:val="24"/>
        </w:rPr>
      </w:pPr>
      <w:bookmarkStart w:id="9" w:name="_Toc149143436"/>
      <w:r w:rsidRPr="00CD600A">
        <w:rPr>
          <w:rFonts w:ascii="Times New Roman" w:hAnsi="Times New Roman" w:cs="Times New Roman"/>
          <w:sz w:val="24"/>
          <w:szCs w:val="24"/>
        </w:rPr>
        <w:t>Learning Styles</w:t>
      </w:r>
      <w:bookmarkEnd w:id="9"/>
    </w:p>
    <w:p w14:paraId="19B0F940" w14:textId="77777777" w:rsidR="00CD600A" w:rsidRPr="00CD600A" w:rsidRDefault="00CD600A" w:rsidP="00CD600A"/>
    <w:p w14:paraId="564A0F74"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Understanding my learning style was essential for effective career development. I discovered that I am a visual learner, which means I absorb information best through visual aids, diagrams, and charts. This knowledge allowed me to tailor my learning methods to maximize retention and understanding. For example, I started creating mind maps and flowcharts to break down complex concepts, making them more accessible.</w:t>
      </w:r>
    </w:p>
    <w:p w14:paraId="723FC7DA" w14:textId="77777777" w:rsidR="00815507" w:rsidRDefault="00815507" w:rsidP="00744E63">
      <w:pPr>
        <w:spacing w:line="360" w:lineRule="auto"/>
        <w:jc w:val="both"/>
        <w:rPr>
          <w:rFonts w:ascii="Times New Roman" w:hAnsi="Times New Roman" w:cs="Times New Roman"/>
          <w:sz w:val="24"/>
          <w:szCs w:val="24"/>
        </w:rPr>
      </w:pPr>
    </w:p>
    <w:p w14:paraId="609ADF7A" w14:textId="77777777" w:rsidR="00CD600A" w:rsidRDefault="00CD600A" w:rsidP="00744E63">
      <w:pPr>
        <w:spacing w:line="360" w:lineRule="auto"/>
        <w:jc w:val="both"/>
        <w:rPr>
          <w:rFonts w:ascii="Times New Roman" w:hAnsi="Times New Roman" w:cs="Times New Roman"/>
          <w:sz w:val="24"/>
          <w:szCs w:val="24"/>
        </w:rPr>
      </w:pPr>
    </w:p>
    <w:p w14:paraId="26961CF7" w14:textId="77777777" w:rsidR="00CD600A" w:rsidRDefault="00CD600A" w:rsidP="00744E63">
      <w:pPr>
        <w:spacing w:line="360" w:lineRule="auto"/>
        <w:jc w:val="both"/>
        <w:rPr>
          <w:rFonts w:ascii="Times New Roman" w:hAnsi="Times New Roman" w:cs="Times New Roman"/>
          <w:sz w:val="24"/>
          <w:szCs w:val="24"/>
        </w:rPr>
      </w:pPr>
    </w:p>
    <w:p w14:paraId="4733E64A" w14:textId="77777777" w:rsidR="00CD600A" w:rsidRDefault="00CD600A" w:rsidP="00744E63">
      <w:pPr>
        <w:spacing w:line="360" w:lineRule="auto"/>
        <w:jc w:val="both"/>
        <w:rPr>
          <w:rFonts w:ascii="Times New Roman" w:hAnsi="Times New Roman" w:cs="Times New Roman"/>
          <w:sz w:val="24"/>
          <w:szCs w:val="24"/>
        </w:rPr>
      </w:pPr>
    </w:p>
    <w:p w14:paraId="25B750AE" w14:textId="77777777" w:rsidR="00CD600A" w:rsidRDefault="00CD600A" w:rsidP="00744E63">
      <w:pPr>
        <w:spacing w:line="360" w:lineRule="auto"/>
        <w:jc w:val="both"/>
        <w:rPr>
          <w:rFonts w:ascii="Times New Roman" w:hAnsi="Times New Roman" w:cs="Times New Roman"/>
          <w:sz w:val="24"/>
          <w:szCs w:val="24"/>
        </w:rPr>
      </w:pPr>
    </w:p>
    <w:p w14:paraId="21448234" w14:textId="77777777" w:rsidR="00CD600A" w:rsidRDefault="00CD600A" w:rsidP="00744E63">
      <w:pPr>
        <w:spacing w:line="360" w:lineRule="auto"/>
        <w:jc w:val="both"/>
        <w:rPr>
          <w:rFonts w:ascii="Times New Roman" w:hAnsi="Times New Roman" w:cs="Times New Roman"/>
          <w:sz w:val="24"/>
          <w:szCs w:val="24"/>
        </w:rPr>
      </w:pPr>
    </w:p>
    <w:p w14:paraId="6CEFCD8B" w14:textId="77777777" w:rsidR="00CD600A" w:rsidRDefault="00CD600A" w:rsidP="00744E63">
      <w:pPr>
        <w:spacing w:line="360" w:lineRule="auto"/>
        <w:jc w:val="both"/>
        <w:rPr>
          <w:rFonts w:ascii="Times New Roman" w:hAnsi="Times New Roman" w:cs="Times New Roman"/>
          <w:sz w:val="24"/>
          <w:szCs w:val="24"/>
        </w:rPr>
      </w:pPr>
    </w:p>
    <w:p w14:paraId="371CBDEF" w14:textId="77777777" w:rsidR="00CD600A" w:rsidRDefault="00CD600A" w:rsidP="00744E63">
      <w:pPr>
        <w:spacing w:line="360" w:lineRule="auto"/>
        <w:jc w:val="both"/>
        <w:rPr>
          <w:rFonts w:ascii="Times New Roman" w:hAnsi="Times New Roman" w:cs="Times New Roman"/>
          <w:sz w:val="24"/>
          <w:szCs w:val="24"/>
        </w:rPr>
      </w:pPr>
    </w:p>
    <w:p w14:paraId="469BE9F6" w14:textId="77777777" w:rsidR="00CD600A" w:rsidRDefault="00CD600A" w:rsidP="00744E63">
      <w:pPr>
        <w:spacing w:line="360" w:lineRule="auto"/>
        <w:jc w:val="both"/>
        <w:rPr>
          <w:rFonts w:ascii="Times New Roman" w:hAnsi="Times New Roman" w:cs="Times New Roman"/>
          <w:sz w:val="24"/>
          <w:szCs w:val="24"/>
        </w:rPr>
      </w:pPr>
    </w:p>
    <w:p w14:paraId="711383D3" w14:textId="77777777" w:rsidR="00CD600A" w:rsidRPr="00CD600A" w:rsidRDefault="00CD600A" w:rsidP="00744E63">
      <w:pPr>
        <w:spacing w:line="360" w:lineRule="auto"/>
        <w:jc w:val="both"/>
        <w:rPr>
          <w:rFonts w:ascii="Times New Roman" w:hAnsi="Times New Roman" w:cs="Times New Roman"/>
          <w:sz w:val="24"/>
          <w:szCs w:val="24"/>
        </w:rPr>
      </w:pPr>
    </w:p>
    <w:p w14:paraId="13E2F9EC" w14:textId="77777777" w:rsidR="00815507" w:rsidRPr="00CD600A" w:rsidRDefault="00815507" w:rsidP="00F67F1E">
      <w:pPr>
        <w:pStyle w:val="Heading1"/>
        <w:rPr>
          <w:rFonts w:ascii="Times New Roman" w:hAnsi="Times New Roman" w:cs="Times New Roman"/>
          <w:bCs w:val="0"/>
          <w:sz w:val="24"/>
          <w:szCs w:val="24"/>
        </w:rPr>
      </w:pPr>
      <w:bookmarkStart w:id="10" w:name="_Toc149143437"/>
      <w:r w:rsidRPr="00CD600A">
        <w:rPr>
          <w:rFonts w:ascii="Times New Roman" w:hAnsi="Times New Roman" w:cs="Times New Roman"/>
          <w:bCs w:val="0"/>
          <w:sz w:val="24"/>
          <w:szCs w:val="24"/>
        </w:rPr>
        <w:lastRenderedPageBreak/>
        <w:t>Conclusion</w:t>
      </w:r>
      <w:bookmarkEnd w:id="10"/>
    </w:p>
    <w:p w14:paraId="0125F581" w14:textId="77777777" w:rsidR="00CD600A" w:rsidRPr="00CD600A" w:rsidRDefault="00CD600A" w:rsidP="00CD600A"/>
    <w:p w14:paraId="059A92CD" w14:textId="77777777" w:rsidR="00815507"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In conclusion, my journey through professional career development has been a dynamic process, guided by Kolb's Experiential Learning Model. Each phase of this model – Concrete Experience, Reflective Observation, Abstract Conceptualization, and Active Experimentation – has played a crucial role in my growth as a professional.</w:t>
      </w:r>
    </w:p>
    <w:p w14:paraId="15FE8191" w14:textId="77777777" w:rsidR="00FD43CF" w:rsidRPr="00CD600A" w:rsidRDefault="00815507"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The application of various models and concepts, such as SWOT analysis, SMART goals, the Johari Window, PDP, and understanding my learning style, has been instrumental in shaping my career. These tools have allowed me to assess my strengths and weaknesses, set goals, experiment with new skills, and create a structured plan for personal and professional development.</w:t>
      </w:r>
      <w:r w:rsidR="00B8403D" w:rsidRPr="00CD600A">
        <w:rPr>
          <w:rFonts w:ascii="Times New Roman" w:hAnsi="Times New Roman" w:cs="Times New Roman"/>
          <w:sz w:val="24"/>
          <w:szCs w:val="24"/>
        </w:rPr>
        <w:t xml:space="preserve"> </w:t>
      </w:r>
      <w:r w:rsidRPr="00CD600A">
        <w:rPr>
          <w:rFonts w:ascii="Times New Roman" w:hAnsi="Times New Roman" w:cs="Times New Roman"/>
          <w:sz w:val="24"/>
          <w:szCs w:val="24"/>
        </w:rPr>
        <w:t>As I continue to navigate my career path, I am committed to applying these models and concepts to ensure that I remain adaptable, goal-oriented, self-aware, and aligned with my aspirations. Through ongoing reflection, learning, and adaptation, I am confident that I will not only excel in my current profession but also embrace future opportunities and challenges with resilience and enthusiasm.</w:t>
      </w:r>
    </w:p>
    <w:p w14:paraId="5FBD48E7" w14:textId="77777777" w:rsidR="001C485A" w:rsidRPr="00CD600A" w:rsidRDefault="001C485A" w:rsidP="00744E63">
      <w:pPr>
        <w:spacing w:line="360" w:lineRule="auto"/>
        <w:jc w:val="both"/>
        <w:rPr>
          <w:rFonts w:ascii="Times New Roman" w:hAnsi="Times New Roman" w:cs="Times New Roman"/>
          <w:sz w:val="24"/>
          <w:szCs w:val="24"/>
        </w:rPr>
      </w:pPr>
    </w:p>
    <w:p w14:paraId="7BA2ACB7" w14:textId="77777777" w:rsidR="001C485A" w:rsidRPr="00CD600A" w:rsidRDefault="001C485A" w:rsidP="00744E63">
      <w:pPr>
        <w:spacing w:line="360" w:lineRule="auto"/>
        <w:jc w:val="both"/>
        <w:rPr>
          <w:rFonts w:ascii="Times New Roman" w:hAnsi="Times New Roman" w:cs="Times New Roman"/>
          <w:sz w:val="24"/>
          <w:szCs w:val="24"/>
        </w:rPr>
      </w:pPr>
    </w:p>
    <w:p w14:paraId="2AC8F0C7" w14:textId="77777777" w:rsidR="001C485A" w:rsidRPr="00CD600A" w:rsidRDefault="001C485A" w:rsidP="00744E63">
      <w:pPr>
        <w:spacing w:line="360" w:lineRule="auto"/>
        <w:jc w:val="both"/>
        <w:rPr>
          <w:rFonts w:ascii="Times New Roman" w:hAnsi="Times New Roman" w:cs="Times New Roman"/>
          <w:sz w:val="24"/>
          <w:szCs w:val="24"/>
        </w:rPr>
      </w:pPr>
    </w:p>
    <w:p w14:paraId="79C9C55A" w14:textId="77777777" w:rsidR="00F67F1E" w:rsidRPr="00CD600A" w:rsidRDefault="00F67F1E" w:rsidP="00744E63">
      <w:pPr>
        <w:spacing w:line="360" w:lineRule="auto"/>
        <w:jc w:val="both"/>
        <w:rPr>
          <w:rFonts w:ascii="Times New Roman" w:hAnsi="Times New Roman" w:cs="Times New Roman"/>
          <w:sz w:val="24"/>
          <w:szCs w:val="24"/>
        </w:rPr>
      </w:pPr>
    </w:p>
    <w:p w14:paraId="4CA4FD57" w14:textId="77777777" w:rsidR="00F67F1E" w:rsidRPr="00CD600A" w:rsidRDefault="00F67F1E" w:rsidP="00744E63">
      <w:pPr>
        <w:spacing w:line="360" w:lineRule="auto"/>
        <w:jc w:val="both"/>
        <w:rPr>
          <w:rFonts w:ascii="Times New Roman" w:hAnsi="Times New Roman" w:cs="Times New Roman"/>
          <w:sz w:val="24"/>
          <w:szCs w:val="24"/>
        </w:rPr>
      </w:pPr>
    </w:p>
    <w:p w14:paraId="7097BEF4" w14:textId="77777777" w:rsidR="00F67F1E" w:rsidRPr="00CD600A" w:rsidRDefault="00F67F1E" w:rsidP="00744E63">
      <w:pPr>
        <w:spacing w:line="360" w:lineRule="auto"/>
        <w:jc w:val="both"/>
        <w:rPr>
          <w:rFonts w:ascii="Times New Roman" w:hAnsi="Times New Roman" w:cs="Times New Roman"/>
          <w:sz w:val="24"/>
          <w:szCs w:val="24"/>
        </w:rPr>
      </w:pPr>
    </w:p>
    <w:p w14:paraId="08859A5E" w14:textId="77777777" w:rsidR="00F67F1E" w:rsidRPr="00CD600A" w:rsidRDefault="00F67F1E" w:rsidP="00744E63">
      <w:pPr>
        <w:spacing w:line="360" w:lineRule="auto"/>
        <w:jc w:val="both"/>
        <w:rPr>
          <w:rFonts w:ascii="Times New Roman" w:hAnsi="Times New Roman" w:cs="Times New Roman"/>
          <w:sz w:val="24"/>
          <w:szCs w:val="24"/>
        </w:rPr>
      </w:pPr>
    </w:p>
    <w:p w14:paraId="087FC837" w14:textId="77777777" w:rsidR="00F67F1E" w:rsidRPr="00CD600A" w:rsidRDefault="00F67F1E" w:rsidP="00744E63">
      <w:pPr>
        <w:spacing w:line="360" w:lineRule="auto"/>
        <w:jc w:val="both"/>
        <w:rPr>
          <w:rFonts w:ascii="Times New Roman" w:hAnsi="Times New Roman" w:cs="Times New Roman"/>
          <w:sz w:val="24"/>
          <w:szCs w:val="24"/>
        </w:rPr>
      </w:pPr>
    </w:p>
    <w:p w14:paraId="2930A512" w14:textId="77777777" w:rsidR="00F67F1E" w:rsidRPr="00CD600A" w:rsidRDefault="00F67F1E" w:rsidP="00744E63">
      <w:pPr>
        <w:spacing w:line="360" w:lineRule="auto"/>
        <w:jc w:val="both"/>
        <w:rPr>
          <w:rFonts w:ascii="Times New Roman" w:hAnsi="Times New Roman" w:cs="Times New Roman"/>
          <w:sz w:val="24"/>
          <w:szCs w:val="24"/>
        </w:rPr>
      </w:pPr>
    </w:p>
    <w:p w14:paraId="4A397B21" w14:textId="77777777" w:rsidR="00F67F1E" w:rsidRPr="00CD600A" w:rsidRDefault="00F67F1E" w:rsidP="00744E63">
      <w:pPr>
        <w:spacing w:line="360" w:lineRule="auto"/>
        <w:jc w:val="both"/>
        <w:rPr>
          <w:rFonts w:ascii="Times New Roman" w:hAnsi="Times New Roman" w:cs="Times New Roman"/>
          <w:sz w:val="24"/>
          <w:szCs w:val="24"/>
        </w:rPr>
      </w:pPr>
    </w:p>
    <w:p w14:paraId="087C74D3" w14:textId="77777777" w:rsidR="00EB5456" w:rsidRPr="00CD600A" w:rsidRDefault="00EB5456" w:rsidP="00CD600A">
      <w:bookmarkStart w:id="11" w:name="_Toc149143438"/>
    </w:p>
    <w:p w14:paraId="299A6C9D" w14:textId="77777777" w:rsidR="001C485A" w:rsidRPr="00CD600A" w:rsidRDefault="001C485A" w:rsidP="00F67F1E">
      <w:pPr>
        <w:pStyle w:val="Heading1"/>
        <w:rPr>
          <w:rFonts w:ascii="Times New Roman" w:hAnsi="Times New Roman" w:cs="Times New Roman"/>
          <w:sz w:val="24"/>
          <w:szCs w:val="24"/>
        </w:rPr>
      </w:pPr>
      <w:r w:rsidRPr="00CD600A">
        <w:rPr>
          <w:rFonts w:ascii="Times New Roman" w:hAnsi="Times New Roman" w:cs="Times New Roman"/>
          <w:sz w:val="24"/>
          <w:szCs w:val="24"/>
        </w:rPr>
        <w:lastRenderedPageBreak/>
        <w:t>Component 2</w:t>
      </w:r>
      <w:bookmarkEnd w:id="11"/>
    </w:p>
    <w:p w14:paraId="24459216" w14:textId="77777777" w:rsidR="00EB5456" w:rsidRPr="00CD600A" w:rsidRDefault="00EB5456" w:rsidP="00EB5456">
      <w:pPr>
        <w:rPr>
          <w:rFonts w:ascii="Times New Roman" w:hAnsi="Times New Roman" w:cs="Times New Roman"/>
          <w:sz w:val="24"/>
          <w:szCs w:val="24"/>
        </w:rPr>
      </w:pPr>
    </w:p>
    <w:p w14:paraId="18D2887F" w14:textId="11889534" w:rsidR="00BB2DF4" w:rsidRPr="00E579B6" w:rsidRDefault="00BB2DF4" w:rsidP="00744E63">
      <w:pPr>
        <w:spacing w:line="360" w:lineRule="auto"/>
        <w:jc w:val="both"/>
        <w:rPr>
          <w:rFonts w:ascii="Times New Roman" w:hAnsi="Times New Roman" w:cs="Times New Roman"/>
          <w:b/>
          <w:bCs/>
          <w:sz w:val="24"/>
          <w:szCs w:val="24"/>
        </w:rPr>
      </w:pPr>
      <w:r w:rsidRPr="00CD600A">
        <w:rPr>
          <w:rFonts w:ascii="Times New Roman" w:hAnsi="Times New Roman" w:cs="Times New Roman"/>
          <w:b/>
          <w:bCs/>
          <w:sz w:val="24"/>
          <w:szCs w:val="24"/>
        </w:rPr>
        <w:t>Interview Presentation for a Teaching Position</w:t>
      </w:r>
    </w:p>
    <w:p w14:paraId="5FCB2EC6" w14:textId="61EC0A5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This presentation is structured to fit within a </w:t>
      </w:r>
      <w:r w:rsidR="007F4D26" w:rsidRPr="00CD600A">
        <w:rPr>
          <w:rFonts w:ascii="Times New Roman" w:hAnsi="Times New Roman" w:cs="Times New Roman"/>
          <w:sz w:val="24"/>
          <w:szCs w:val="24"/>
        </w:rPr>
        <w:t>10-minute interview time frame</w:t>
      </w:r>
      <w:r w:rsidR="00E579B6">
        <w:rPr>
          <w:rFonts w:ascii="Times New Roman" w:hAnsi="Times New Roman" w:cs="Times New Roman"/>
          <w:sz w:val="24"/>
          <w:szCs w:val="24"/>
        </w:rPr>
        <w:t>.</w:t>
      </w:r>
    </w:p>
    <w:p w14:paraId="6A7C6F16" w14:textId="77777777" w:rsidR="00E579B6" w:rsidRDefault="00E579B6" w:rsidP="00744E63">
      <w:pPr>
        <w:spacing w:line="360" w:lineRule="auto"/>
        <w:jc w:val="both"/>
        <w:rPr>
          <w:rFonts w:ascii="Times New Roman" w:hAnsi="Times New Roman" w:cs="Times New Roman"/>
          <w:sz w:val="24"/>
          <w:szCs w:val="24"/>
        </w:rPr>
      </w:pPr>
    </w:p>
    <w:p w14:paraId="10CE5C71" w14:textId="37559D33"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Introduction (0:00-0:30)</w:t>
      </w:r>
    </w:p>
    <w:p w14:paraId="57BD0DDA" w14:textId="61EBBB18" w:rsidR="00BB2DF4" w:rsidRPr="00CD600A" w:rsidRDefault="003372B5"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Good </w:t>
      </w:r>
      <w:r w:rsidR="00EB5456" w:rsidRPr="00CD600A">
        <w:rPr>
          <w:rFonts w:ascii="Times New Roman" w:hAnsi="Times New Roman" w:cs="Times New Roman"/>
          <w:sz w:val="24"/>
          <w:szCs w:val="24"/>
        </w:rPr>
        <w:t xml:space="preserve">morning. </w:t>
      </w:r>
      <w:r w:rsidR="00BB2DF4" w:rsidRPr="00CD600A">
        <w:rPr>
          <w:rFonts w:ascii="Times New Roman" w:hAnsi="Times New Roman" w:cs="Times New Roman"/>
          <w:sz w:val="24"/>
          <w:szCs w:val="24"/>
        </w:rPr>
        <w:t xml:space="preserve">My name is </w:t>
      </w:r>
      <w:proofErr w:type="gramStart"/>
      <w:r w:rsidR="00E579B6">
        <w:rPr>
          <w:rFonts w:ascii="Times New Roman" w:hAnsi="Times New Roman" w:cs="Times New Roman"/>
          <w:sz w:val="24"/>
          <w:szCs w:val="24"/>
        </w:rPr>
        <w:t>Shar</w:t>
      </w:r>
      <w:r w:rsidR="007F4D26" w:rsidRPr="00CD600A">
        <w:rPr>
          <w:rFonts w:ascii="Times New Roman" w:hAnsi="Times New Roman" w:cs="Times New Roman"/>
          <w:sz w:val="24"/>
          <w:szCs w:val="24"/>
        </w:rPr>
        <w:t>mi</w:t>
      </w:r>
      <w:r w:rsidR="00E579B6">
        <w:rPr>
          <w:rFonts w:ascii="Times New Roman" w:hAnsi="Times New Roman" w:cs="Times New Roman"/>
          <w:sz w:val="24"/>
          <w:szCs w:val="24"/>
        </w:rPr>
        <w:t>n</w:t>
      </w:r>
      <w:proofErr w:type="gramEnd"/>
      <w:r w:rsidR="00BB2DF4" w:rsidRPr="00CD600A">
        <w:rPr>
          <w:rFonts w:ascii="Times New Roman" w:hAnsi="Times New Roman" w:cs="Times New Roman"/>
          <w:sz w:val="24"/>
          <w:szCs w:val="24"/>
        </w:rPr>
        <w:t xml:space="preserve"> and I'm thrilled to be here today to discuss my qualifications and motivation for applying for the teaching position at</w:t>
      </w:r>
      <w:r w:rsidRPr="00CD600A">
        <w:rPr>
          <w:rFonts w:ascii="Times New Roman" w:hAnsi="Times New Roman" w:cs="Times New Roman"/>
          <w:sz w:val="24"/>
          <w:szCs w:val="24"/>
        </w:rPr>
        <w:t xml:space="preserve"> Language Institute</w:t>
      </w:r>
      <w:r w:rsidR="00BB2DF4" w:rsidRPr="00CD600A">
        <w:rPr>
          <w:rFonts w:ascii="Times New Roman" w:hAnsi="Times New Roman" w:cs="Times New Roman"/>
          <w:sz w:val="24"/>
          <w:szCs w:val="24"/>
        </w:rPr>
        <w:t>. Thank you for this opportunity.</w:t>
      </w:r>
    </w:p>
    <w:p w14:paraId="0AC943E2" w14:textId="77777777" w:rsidR="00BB2DF4" w:rsidRPr="00CD600A" w:rsidRDefault="00BB2DF4" w:rsidP="00E579B6">
      <w:pPr>
        <w:spacing w:after="0" w:line="360" w:lineRule="auto"/>
        <w:jc w:val="both"/>
        <w:rPr>
          <w:rFonts w:ascii="Times New Roman" w:hAnsi="Times New Roman" w:cs="Times New Roman"/>
          <w:sz w:val="24"/>
          <w:szCs w:val="24"/>
        </w:rPr>
      </w:pPr>
    </w:p>
    <w:p w14:paraId="663DE6DA"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Addressing the Role (0:30-2:30)</w:t>
      </w:r>
    </w:p>
    <w:p w14:paraId="6FCE2A69" w14:textId="77777777" w:rsidR="00BB2DF4" w:rsidRPr="00CD600A" w:rsidRDefault="003372B5"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Role Inclusions (1:00)</w:t>
      </w:r>
    </w:p>
    <w:p w14:paraId="533DE997" w14:textId="77777777" w:rsidR="00BB2DF4"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The job description and person specification highlight several key responsibilities for this role, including effective classroom management, student engagement, and fostering a positive learning environment. This role also involves designing and implementing engaging lessons that meet the curriculum standards, as well as student assessment and feedback.</w:t>
      </w:r>
    </w:p>
    <w:p w14:paraId="258F371B" w14:textId="77777777" w:rsidR="00E579B6" w:rsidRPr="00CD600A" w:rsidRDefault="00E579B6" w:rsidP="00744E63">
      <w:pPr>
        <w:spacing w:line="360" w:lineRule="auto"/>
        <w:jc w:val="both"/>
        <w:rPr>
          <w:rFonts w:ascii="Times New Roman" w:hAnsi="Times New Roman" w:cs="Times New Roman"/>
          <w:sz w:val="24"/>
          <w:szCs w:val="24"/>
        </w:rPr>
      </w:pPr>
    </w:p>
    <w:p w14:paraId="093731FB" w14:textId="77777777" w:rsidR="003372B5" w:rsidRPr="00CD600A" w:rsidRDefault="003372B5"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Company Background (1:00)</w:t>
      </w:r>
    </w:p>
    <w:p w14:paraId="258521C8"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Let's start by looking at some background information about </w:t>
      </w:r>
      <w:proofErr w:type="gramStart"/>
      <w:r w:rsidR="007F4D26" w:rsidRPr="00CD600A">
        <w:rPr>
          <w:rFonts w:ascii="Times New Roman" w:hAnsi="Times New Roman" w:cs="Times New Roman"/>
          <w:sz w:val="24"/>
          <w:szCs w:val="24"/>
        </w:rPr>
        <w:t>Language</w:t>
      </w:r>
      <w:proofErr w:type="gramEnd"/>
      <w:r w:rsidR="007F4D26" w:rsidRPr="00CD600A">
        <w:rPr>
          <w:rFonts w:ascii="Times New Roman" w:hAnsi="Times New Roman" w:cs="Times New Roman"/>
          <w:sz w:val="24"/>
          <w:szCs w:val="24"/>
        </w:rPr>
        <w:t xml:space="preserve"> Institute</w:t>
      </w:r>
      <w:r w:rsidRPr="00CD600A">
        <w:rPr>
          <w:rFonts w:ascii="Times New Roman" w:hAnsi="Times New Roman" w:cs="Times New Roman"/>
          <w:sz w:val="24"/>
          <w:szCs w:val="24"/>
        </w:rPr>
        <w:t xml:space="preserve">. It's evident that </w:t>
      </w:r>
      <w:r w:rsidR="007F4D26" w:rsidRPr="00CD600A">
        <w:rPr>
          <w:rFonts w:ascii="Times New Roman" w:hAnsi="Times New Roman" w:cs="Times New Roman"/>
          <w:sz w:val="24"/>
          <w:szCs w:val="24"/>
        </w:rPr>
        <w:t>Language Institute</w:t>
      </w:r>
      <w:r w:rsidRPr="00CD600A">
        <w:rPr>
          <w:rFonts w:ascii="Times New Roman" w:hAnsi="Times New Roman" w:cs="Times New Roman"/>
          <w:sz w:val="24"/>
          <w:szCs w:val="24"/>
        </w:rPr>
        <w:t xml:space="preserve"> prides itself on </w:t>
      </w:r>
      <w:r w:rsidR="003372B5" w:rsidRPr="00CD600A">
        <w:rPr>
          <w:rFonts w:ascii="Times New Roman" w:hAnsi="Times New Roman" w:cs="Times New Roman"/>
          <w:sz w:val="24"/>
          <w:szCs w:val="24"/>
        </w:rPr>
        <w:t>languages</w:t>
      </w:r>
      <w:r w:rsidRPr="00CD600A">
        <w:rPr>
          <w:rFonts w:ascii="Times New Roman" w:hAnsi="Times New Roman" w:cs="Times New Roman"/>
          <w:sz w:val="24"/>
          <w:szCs w:val="24"/>
        </w:rPr>
        <w:t xml:space="preserve">, which aligns with my own teaching philosophy. The commitment to excellence and innovation is impressive. I'm particularly excited about the opportunity to work with a team dedicated to </w:t>
      </w:r>
      <w:proofErr w:type="gramStart"/>
      <w:r w:rsidR="007F4D26" w:rsidRPr="00CD600A">
        <w:rPr>
          <w:rFonts w:ascii="Times New Roman" w:hAnsi="Times New Roman" w:cs="Times New Roman"/>
          <w:sz w:val="24"/>
          <w:szCs w:val="24"/>
        </w:rPr>
        <w:t>educate</w:t>
      </w:r>
      <w:proofErr w:type="gramEnd"/>
      <w:r w:rsidR="007F4D26" w:rsidRPr="00CD600A">
        <w:rPr>
          <w:rFonts w:ascii="Times New Roman" w:hAnsi="Times New Roman" w:cs="Times New Roman"/>
          <w:sz w:val="24"/>
          <w:szCs w:val="24"/>
        </w:rPr>
        <w:t xml:space="preserve"> children.</w:t>
      </w:r>
    </w:p>
    <w:p w14:paraId="7F6DC6F3" w14:textId="77777777" w:rsidR="00BB2DF4" w:rsidRDefault="00BB2DF4" w:rsidP="00744E63">
      <w:pPr>
        <w:spacing w:line="360" w:lineRule="auto"/>
        <w:jc w:val="both"/>
        <w:rPr>
          <w:rFonts w:ascii="Times New Roman" w:hAnsi="Times New Roman" w:cs="Times New Roman"/>
          <w:sz w:val="24"/>
          <w:szCs w:val="24"/>
        </w:rPr>
      </w:pPr>
    </w:p>
    <w:p w14:paraId="31A510E3" w14:textId="77777777" w:rsidR="00E579B6" w:rsidRDefault="00E579B6" w:rsidP="00744E63">
      <w:pPr>
        <w:spacing w:line="360" w:lineRule="auto"/>
        <w:jc w:val="both"/>
        <w:rPr>
          <w:rFonts w:ascii="Times New Roman" w:hAnsi="Times New Roman" w:cs="Times New Roman"/>
          <w:sz w:val="24"/>
          <w:szCs w:val="24"/>
        </w:rPr>
      </w:pPr>
    </w:p>
    <w:p w14:paraId="358B8563" w14:textId="77777777" w:rsidR="00E579B6" w:rsidRPr="00CD600A" w:rsidRDefault="00E579B6" w:rsidP="00744E63">
      <w:pPr>
        <w:spacing w:line="360" w:lineRule="auto"/>
        <w:jc w:val="both"/>
        <w:rPr>
          <w:rFonts w:ascii="Times New Roman" w:hAnsi="Times New Roman" w:cs="Times New Roman"/>
          <w:sz w:val="24"/>
          <w:szCs w:val="24"/>
        </w:rPr>
      </w:pPr>
    </w:p>
    <w:p w14:paraId="31765B8E"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lastRenderedPageBreak/>
        <w:t>Challenges and Overcoming Them (2:30-4:00)</w:t>
      </w:r>
    </w:p>
    <w:p w14:paraId="24A3130E"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Challenges (1:00):</w:t>
      </w:r>
    </w:p>
    <w:p w14:paraId="1F1EC9F8"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In this role, I anticipate that one significant challenge could be meeting the diverse learning needs of all students. Every student is unique, and they come from various backgrounds and possess different skill levels. Ensuring that each student receives a quality education can be demanding.</w:t>
      </w:r>
    </w:p>
    <w:p w14:paraId="7B36E650" w14:textId="77777777" w:rsidR="00BB2DF4" w:rsidRPr="00CD600A" w:rsidRDefault="00BB2DF4" w:rsidP="00744E63">
      <w:pPr>
        <w:spacing w:line="360" w:lineRule="auto"/>
        <w:jc w:val="both"/>
        <w:rPr>
          <w:rFonts w:ascii="Times New Roman" w:hAnsi="Times New Roman" w:cs="Times New Roman"/>
          <w:sz w:val="24"/>
          <w:szCs w:val="24"/>
        </w:rPr>
      </w:pPr>
    </w:p>
    <w:p w14:paraId="042E8640"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Overcoming Challenges (1:00):</w:t>
      </w:r>
    </w:p>
    <w:p w14:paraId="07E0EA0B"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To overcome this challenge, I plan to embrace a differentiated teaching approach. This means tailoring my lessons to accommodate various learning styles and abilities. Regular assessments will help me gauge students' progress, allowing for timely interventions and modifications in my teaching methods. Furthermore, I will encourage a classroom culture where students support each other, promoting a positive and inclusive learning environment.</w:t>
      </w:r>
    </w:p>
    <w:p w14:paraId="5A7F6297" w14:textId="77777777" w:rsidR="00BB2DF4" w:rsidRPr="00CD600A" w:rsidRDefault="00BB2DF4" w:rsidP="00744E63">
      <w:pPr>
        <w:spacing w:line="360" w:lineRule="auto"/>
        <w:jc w:val="both"/>
        <w:rPr>
          <w:rFonts w:ascii="Times New Roman" w:hAnsi="Times New Roman" w:cs="Times New Roman"/>
          <w:sz w:val="24"/>
          <w:szCs w:val="24"/>
        </w:rPr>
      </w:pPr>
    </w:p>
    <w:p w14:paraId="63F61657"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Greatest Achievement (4:00-5:30)</w:t>
      </w:r>
    </w:p>
    <w:p w14:paraId="72C3FF7D" w14:textId="77777777" w:rsidR="00BB2DF4" w:rsidRPr="00CD600A" w:rsidRDefault="003372B5"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Greatest Achievement (1:30)</w:t>
      </w:r>
    </w:p>
    <w:p w14:paraId="642D5039" w14:textId="77777777" w:rsidR="007F4D26"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One of my greatest achievements, both professionally and pers</w:t>
      </w:r>
      <w:r w:rsidR="007F4D26" w:rsidRPr="00CD600A">
        <w:rPr>
          <w:rFonts w:ascii="Times New Roman" w:hAnsi="Times New Roman" w:cs="Times New Roman"/>
          <w:sz w:val="24"/>
          <w:szCs w:val="24"/>
        </w:rPr>
        <w:t xml:space="preserve">onally, was during my time at </w:t>
      </w:r>
      <w:proofErr w:type="gramStart"/>
      <w:r w:rsidR="007F4D26" w:rsidRPr="00CD600A">
        <w:rPr>
          <w:rFonts w:ascii="Times New Roman" w:hAnsi="Times New Roman" w:cs="Times New Roman"/>
          <w:sz w:val="24"/>
          <w:szCs w:val="24"/>
        </w:rPr>
        <w:t>previous</w:t>
      </w:r>
      <w:proofErr w:type="gramEnd"/>
      <w:r w:rsidR="007F4D26" w:rsidRPr="00CD600A">
        <w:rPr>
          <w:rFonts w:ascii="Times New Roman" w:hAnsi="Times New Roman" w:cs="Times New Roman"/>
          <w:sz w:val="24"/>
          <w:szCs w:val="24"/>
        </w:rPr>
        <w:t xml:space="preserve"> School</w:t>
      </w:r>
      <w:r w:rsidRPr="00CD600A">
        <w:rPr>
          <w:rFonts w:ascii="Times New Roman" w:hAnsi="Times New Roman" w:cs="Times New Roman"/>
          <w:sz w:val="24"/>
          <w:szCs w:val="24"/>
        </w:rPr>
        <w:t>. I was part of a team that developed and implemented a STEM-focused curriculum that significantly improved student engagement and performance. This initiative not only elevated student interest in science and technology but also won recognition</w:t>
      </w:r>
      <w:r w:rsidR="003372B5" w:rsidRPr="00CD600A">
        <w:rPr>
          <w:rFonts w:ascii="Times New Roman" w:hAnsi="Times New Roman" w:cs="Times New Roman"/>
          <w:sz w:val="24"/>
          <w:szCs w:val="24"/>
        </w:rPr>
        <w:t>.</w:t>
      </w:r>
    </w:p>
    <w:p w14:paraId="531F5C7A" w14:textId="77777777" w:rsidR="00E579B6" w:rsidRPr="00CD600A" w:rsidRDefault="00E579B6" w:rsidP="00744E63">
      <w:pPr>
        <w:spacing w:line="360" w:lineRule="auto"/>
        <w:jc w:val="both"/>
        <w:rPr>
          <w:rFonts w:ascii="Times New Roman" w:hAnsi="Times New Roman" w:cs="Times New Roman"/>
          <w:sz w:val="24"/>
          <w:szCs w:val="24"/>
        </w:rPr>
      </w:pPr>
    </w:p>
    <w:p w14:paraId="396B979D" w14:textId="77777777"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Transition to Student Interview (5:30-6:00)</w:t>
      </w:r>
    </w:p>
    <w:p w14:paraId="6FA43401" w14:textId="7100C945" w:rsidR="00BB2DF4" w:rsidRPr="00CD600A" w:rsidRDefault="00BB2DF4" w:rsidP="00744E63">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Thank you for allowing me to share my experiences and qualifications. Now, to facilitate an interview with one of the </w:t>
      </w:r>
      <w:r w:rsidR="003372B5" w:rsidRPr="00CD600A">
        <w:rPr>
          <w:rFonts w:ascii="Times New Roman" w:hAnsi="Times New Roman" w:cs="Times New Roman"/>
          <w:sz w:val="24"/>
          <w:szCs w:val="24"/>
        </w:rPr>
        <w:t xml:space="preserve">language </w:t>
      </w:r>
      <w:r w:rsidRPr="00CD600A">
        <w:rPr>
          <w:rFonts w:ascii="Times New Roman" w:hAnsi="Times New Roman" w:cs="Times New Roman"/>
          <w:sz w:val="24"/>
          <w:szCs w:val="24"/>
        </w:rPr>
        <w:t xml:space="preserve">students, I would like to </w:t>
      </w:r>
      <w:r w:rsidR="003372B5" w:rsidRPr="00CD600A">
        <w:rPr>
          <w:rFonts w:ascii="Times New Roman" w:hAnsi="Times New Roman" w:cs="Times New Roman"/>
          <w:sz w:val="24"/>
          <w:szCs w:val="24"/>
        </w:rPr>
        <w:t xml:space="preserve">invite </w:t>
      </w:r>
      <w:proofErr w:type="spellStart"/>
      <w:r w:rsidR="003372B5" w:rsidRPr="00CD600A">
        <w:rPr>
          <w:rFonts w:ascii="Times New Roman" w:hAnsi="Times New Roman" w:cs="Times New Roman"/>
          <w:sz w:val="24"/>
          <w:szCs w:val="24"/>
        </w:rPr>
        <w:t>Dinali</w:t>
      </w:r>
      <w:proofErr w:type="spellEnd"/>
      <w:r w:rsidR="003372B5" w:rsidRPr="00CD600A">
        <w:rPr>
          <w:rFonts w:ascii="Times New Roman" w:hAnsi="Times New Roman" w:cs="Times New Roman"/>
          <w:sz w:val="24"/>
          <w:szCs w:val="24"/>
        </w:rPr>
        <w:t xml:space="preserve"> </w:t>
      </w:r>
      <w:r w:rsidRPr="00CD600A">
        <w:rPr>
          <w:rFonts w:ascii="Times New Roman" w:hAnsi="Times New Roman" w:cs="Times New Roman"/>
          <w:sz w:val="24"/>
          <w:szCs w:val="24"/>
        </w:rPr>
        <w:t>to discuss the role they've applied for and their qualifications and motivations.</w:t>
      </w:r>
    </w:p>
    <w:p w14:paraId="096BFFA1" w14:textId="77777777" w:rsidR="00BB2DF4" w:rsidRPr="00CD600A" w:rsidRDefault="00BB2DF4" w:rsidP="00744E63">
      <w:pPr>
        <w:spacing w:line="360" w:lineRule="auto"/>
        <w:jc w:val="both"/>
        <w:rPr>
          <w:rFonts w:ascii="Times New Roman" w:hAnsi="Times New Roman" w:cs="Times New Roman"/>
          <w:sz w:val="24"/>
          <w:szCs w:val="24"/>
        </w:rPr>
      </w:pPr>
    </w:p>
    <w:p w14:paraId="0F3A814F" w14:textId="77777777" w:rsidR="00BB2DF4" w:rsidRPr="00CD600A" w:rsidRDefault="003372B5" w:rsidP="00744E63">
      <w:pPr>
        <w:spacing w:line="360" w:lineRule="auto"/>
        <w:jc w:val="both"/>
        <w:rPr>
          <w:rFonts w:ascii="Times New Roman" w:hAnsi="Times New Roman" w:cs="Times New Roman"/>
          <w:sz w:val="24"/>
          <w:szCs w:val="24"/>
        </w:rPr>
      </w:pPr>
      <w:proofErr w:type="spellStart"/>
      <w:r w:rsidRPr="00CD600A">
        <w:rPr>
          <w:rFonts w:ascii="Times New Roman" w:hAnsi="Times New Roman" w:cs="Times New Roman"/>
          <w:sz w:val="24"/>
          <w:szCs w:val="24"/>
        </w:rPr>
        <w:lastRenderedPageBreak/>
        <w:t>Dinali</w:t>
      </w:r>
      <w:proofErr w:type="spellEnd"/>
      <w:r w:rsidR="00BB2DF4" w:rsidRPr="00CD600A">
        <w:rPr>
          <w:rFonts w:ascii="Times New Roman" w:hAnsi="Times New Roman" w:cs="Times New Roman"/>
          <w:sz w:val="24"/>
          <w:szCs w:val="24"/>
        </w:rPr>
        <w:t xml:space="preserve"> please introduce yourself and tell us about the role you've applied for, the job description and person specification, the company background, and what motivated you to apply.</w:t>
      </w:r>
    </w:p>
    <w:p w14:paraId="527F618E" w14:textId="18402A05" w:rsidR="00E75A4C" w:rsidRPr="00CD600A" w:rsidRDefault="00E75A4C" w:rsidP="00E75A4C">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 xml:space="preserve">Me: Good </w:t>
      </w:r>
      <w:r w:rsidR="00475541" w:rsidRPr="00CD600A">
        <w:rPr>
          <w:rFonts w:ascii="Times New Roman" w:hAnsi="Times New Roman" w:cs="Times New Roman"/>
          <w:sz w:val="24"/>
          <w:szCs w:val="24"/>
        </w:rPr>
        <w:t>morning,</w:t>
      </w:r>
      <w:r w:rsidRPr="00CD600A">
        <w:rPr>
          <w:rFonts w:ascii="Times New Roman" w:hAnsi="Times New Roman" w:cs="Times New Roman"/>
          <w:sz w:val="24"/>
          <w:szCs w:val="24"/>
        </w:rPr>
        <w:t xml:space="preserve"> everyone. Today, we have the pleasure of speaking with </w:t>
      </w:r>
      <w:proofErr w:type="spellStart"/>
      <w:proofErr w:type="gramStart"/>
      <w:r w:rsidR="00E579B6">
        <w:rPr>
          <w:rFonts w:ascii="Times New Roman" w:hAnsi="Times New Roman" w:cs="Times New Roman"/>
          <w:sz w:val="24"/>
          <w:szCs w:val="24"/>
        </w:rPr>
        <w:t>D</w:t>
      </w:r>
      <w:r w:rsidRPr="00CD600A">
        <w:rPr>
          <w:rFonts w:ascii="Times New Roman" w:hAnsi="Times New Roman" w:cs="Times New Roman"/>
          <w:sz w:val="24"/>
          <w:szCs w:val="24"/>
        </w:rPr>
        <w:t>inali</w:t>
      </w:r>
      <w:proofErr w:type="spellEnd"/>
      <w:r w:rsidRPr="00CD600A">
        <w:rPr>
          <w:rFonts w:ascii="Times New Roman" w:hAnsi="Times New Roman" w:cs="Times New Roman"/>
          <w:sz w:val="24"/>
          <w:szCs w:val="24"/>
        </w:rPr>
        <w:t xml:space="preserve"> ,</w:t>
      </w:r>
      <w:proofErr w:type="gramEnd"/>
      <w:r w:rsidRPr="00CD600A">
        <w:rPr>
          <w:rFonts w:ascii="Times New Roman" w:hAnsi="Times New Roman" w:cs="Times New Roman"/>
          <w:sz w:val="24"/>
          <w:szCs w:val="24"/>
        </w:rPr>
        <w:t xml:space="preserve"> who has applied for the position of Translator at our organization. </w:t>
      </w:r>
      <w:proofErr w:type="spellStart"/>
      <w:r w:rsidRPr="00CD600A">
        <w:rPr>
          <w:rFonts w:ascii="Times New Roman" w:hAnsi="Times New Roman" w:cs="Times New Roman"/>
          <w:sz w:val="24"/>
          <w:szCs w:val="24"/>
        </w:rPr>
        <w:t>Dinali</w:t>
      </w:r>
      <w:proofErr w:type="spellEnd"/>
      <w:r w:rsidRPr="00CD600A">
        <w:rPr>
          <w:rFonts w:ascii="Times New Roman" w:hAnsi="Times New Roman" w:cs="Times New Roman"/>
          <w:sz w:val="24"/>
          <w:szCs w:val="24"/>
        </w:rPr>
        <w:t>, we'd like to start by hearing about the role you've applied for, the job description, the person specification, and any insights into our company background. Then, we'd like to understand what motivated you to apply for this job.</w:t>
      </w:r>
    </w:p>
    <w:p w14:paraId="7BCE64B7" w14:textId="77777777" w:rsidR="00E75A4C" w:rsidRPr="00CD600A" w:rsidRDefault="00E75A4C" w:rsidP="00E75A4C">
      <w:pPr>
        <w:spacing w:line="360" w:lineRule="auto"/>
        <w:jc w:val="both"/>
        <w:rPr>
          <w:rFonts w:ascii="Times New Roman" w:hAnsi="Times New Roman" w:cs="Times New Roman"/>
          <w:sz w:val="24"/>
          <w:szCs w:val="24"/>
        </w:rPr>
      </w:pPr>
    </w:p>
    <w:p w14:paraId="37FAC268" w14:textId="77777777" w:rsidR="00E75A4C" w:rsidRPr="00CD600A" w:rsidRDefault="00E75A4C" w:rsidP="00E75A4C">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Role Applied For (0:30-2:00)</w:t>
      </w:r>
    </w:p>
    <w:p w14:paraId="2A00E86C" w14:textId="2B75835A" w:rsidR="00E75A4C" w:rsidRPr="00CD600A" w:rsidRDefault="00C57BB4" w:rsidP="00E75A4C">
      <w:pPr>
        <w:tabs>
          <w:tab w:val="left" w:pos="1159"/>
        </w:tabs>
        <w:spacing w:line="360" w:lineRule="auto"/>
        <w:jc w:val="both"/>
        <w:rPr>
          <w:rFonts w:ascii="Times New Roman" w:hAnsi="Times New Roman" w:cs="Times New Roman"/>
          <w:sz w:val="24"/>
          <w:szCs w:val="24"/>
        </w:rPr>
      </w:pPr>
      <w:proofErr w:type="spellStart"/>
      <w:r w:rsidRPr="00CD600A">
        <w:rPr>
          <w:rFonts w:ascii="Times New Roman" w:hAnsi="Times New Roman" w:cs="Times New Roman"/>
          <w:sz w:val="24"/>
          <w:szCs w:val="24"/>
        </w:rPr>
        <w:t>Dinali</w:t>
      </w:r>
      <w:proofErr w:type="spellEnd"/>
      <w:r w:rsidR="00E75A4C" w:rsidRPr="00CD600A">
        <w:rPr>
          <w:rFonts w:ascii="Times New Roman" w:hAnsi="Times New Roman" w:cs="Times New Roman"/>
          <w:sz w:val="24"/>
          <w:szCs w:val="24"/>
        </w:rPr>
        <w:t xml:space="preserve">: Thank you for having me. I applied for the Translator position, as described in the job listing. The job description emphasizes the need for translating documents, materials, and communication from one language to another. It also includes proofreading, maintaining translation quality, and collaborating with other teams. The </w:t>
      </w:r>
      <w:proofErr w:type="gramStart"/>
      <w:r w:rsidR="00E75A4C" w:rsidRPr="00CD600A">
        <w:rPr>
          <w:rFonts w:ascii="Times New Roman" w:hAnsi="Times New Roman" w:cs="Times New Roman"/>
          <w:sz w:val="24"/>
          <w:szCs w:val="24"/>
        </w:rPr>
        <w:t>person</w:t>
      </w:r>
      <w:proofErr w:type="gramEnd"/>
      <w:r w:rsidR="00E75A4C" w:rsidRPr="00CD600A">
        <w:rPr>
          <w:rFonts w:ascii="Times New Roman" w:hAnsi="Times New Roman" w:cs="Times New Roman"/>
          <w:sz w:val="24"/>
          <w:szCs w:val="24"/>
        </w:rPr>
        <w:t xml:space="preserve"> specification seeks someone with proficiency in multiple languages, strong attention to detail, and an understanding of the industry we serve.</w:t>
      </w:r>
    </w:p>
    <w:p w14:paraId="7FE14C80" w14:textId="77777777" w:rsidR="00E75A4C" w:rsidRPr="00CD600A" w:rsidRDefault="00E75A4C" w:rsidP="00E75A4C">
      <w:pPr>
        <w:spacing w:line="360" w:lineRule="auto"/>
        <w:jc w:val="both"/>
        <w:rPr>
          <w:rFonts w:ascii="Times New Roman" w:hAnsi="Times New Roman" w:cs="Times New Roman"/>
          <w:sz w:val="24"/>
          <w:szCs w:val="24"/>
        </w:rPr>
      </w:pPr>
    </w:p>
    <w:p w14:paraId="0140BF78" w14:textId="77777777" w:rsidR="00E75A4C" w:rsidRPr="00CD600A" w:rsidRDefault="00E75A4C" w:rsidP="00E75A4C">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Company Background (2:00-3:30)</w:t>
      </w:r>
    </w:p>
    <w:p w14:paraId="2BFE008A" w14:textId="77777777" w:rsidR="00E75A4C" w:rsidRPr="00CD600A" w:rsidRDefault="00C57BB4" w:rsidP="00E75A4C">
      <w:pPr>
        <w:spacing w:line="360" w:lineRule="auto"/>
        <w:jc w:val="both"/>
        <w:rPr>
          <w:rFonts w:ascii="Times New Roman" w:hAnsi="Times New Roman" w:cs="Times New Roman"/>
          <w:sz w:val="24"/>
          <w:szCs w:val="24"/>
        </w:rPr>
      </w:pPr>
      <w:proofErr w:type="spellStart"/>
      <w:proofErr w:type="gramStart"/>
      <w:r w:rsidRPr="00CD600A">
        <w:rPr>
          <w:rFonts w:ascii="Times New Roman" w:hAnsi="Times New Roman" w:cs="Times New Roman"/>
          <w:sz w:val="24"/>
          <w:szCs w:val="24"/>
        </w:rPr>
        <w:t>Dinali</w:t>
      </w:r>
      <w:proofErr w:type="spellEnd"/>
      <w:r w:rsidRPr="00CD600A">
        <w:rPr>
          <w:rFonts w:ascii="Times New Roman" w:hAnsi="Times New Roman" w:cs="Times New Roman"/>
          <w:sz w:val="24"/>
          <w:szCs w:val="24"/>
        </w:rPr>
        <w:t xml:space="preserve"> </w:t>
      </w:r>
      <w:r w:rsidR="00E75A4C" w:rsidRPr="00CD600A">
        <w:rPr>
          <w:rFonts w:ascii="Times New Roman" w:hAnsi="Times New Roman" w:cs="Times New Roman"/>
          <w:sz w:val="24"/>
          <w:szCs w:val="24"/>
        </w:rPr>
        <w:t>:</w:t>
      </w:r>
      <w:proofErr w:type="gramEnd"/>
      <w:r w:rsidR="00E75A4C" w:rsidRPr="00CD600A">
        <w:rPr>
          <w:rFonts w:ascii="Times New Roman" w:hAnsi="Times New Roman" w:cs="Times New Roman"/>
          <w:sz w:val="24"/>
          <w:szCs w:val="24"/>
        </w:rPr>
        <w:t xml:space="preserve"> I di</w:t>
      </w:r>
      <w:r w:rsidRPr="00CD600A">
        <w:rPr>
          <w:rFonts w:ascii="Times New Roman" w:hAnsi="Times New Roman" w:cs="Times New Roman"/>
          <w:sz w:val="24"/>
          <w:szCs w:val="24"/>
        </w:rPr>
        <w:t xml:space="preserve">d some research on  ABC Company </w:t>
      </w:r>
      <w:r w:rsidR="00E75A4C" w:rsidRPr="00CD600A">
        <w:rPr>
          <w:rFonts w:ascii="Times New Roman" w:hAnsi="Times New Roman" w:cs="Times New Roman"/>
          <w:sz w:val="24"/>
          <w:szCs w:val="24"/>
        </w:rPr>
        <w:t>, and I'm impressed by its commitment to quality and accuracy. I've noticed that the company has a strong reputation for delivering excellent translation services, and your clients speak highly of your work. It'</w:t>
      </w:r>
      <w:r w:rsidRPr="00CD600A">
        <w:rPr>
          <w:rFonts w:ascii="Times New Roman" w:hAnsi="Times New Roman" w:cs="Times New Roman"/>
          <w:sz w:val="24"/>
          <w:szCs w:val="24"/>
        </w:rPr>
        <w:t>s also clear that ABC Company</w:t>
      </w:r>
      <w:r w:rsidR="00E75A4C" w:rsidRPr="00CD600A">
        <w:rPr>
          <w:rFonts w:ascii="Times New Roman" w:hAnsi="Times New Roman" w:cs="Times New Roman"/>
          <w:sz w:val="24"/>
          <w:szCs w:val="24"/>
        </w:rPr>
        <w:t xml:space="preserve"> values continuous improvement and innovation in the language services industry. This alignment with my own values and aspirations motivated me to apply here.</w:t>
      </w:r>
    </w:p>
    <w:p w14:paraId="4A676C79" w14:textId="77777777" w:rsidR="00E75A4C" w:rsidRPr="00CD600A" w:rsidRDefault="00E75A4C" w:rsidP="00E75A4C">
      <w:pPr>
        <w:spacing w:line="360" w:lineRule="auto"/>
        <w:jc w:val="both"/>
        <w:rPr>
          <w:rFonts w:ascii="Times New Roman" w:hAnsi="Times New Roman" w:cs="Times New Roman"/>
          <w:sz w:val="24"/>
          <w:szCs w:val="24"/>
        </w:rPr>
      </w:pPr>
    </w:p>
    <w:p w14:paraId="7CB94817" w14:textId="77777777" w:rsidR="00E75A4C" w:rsidRPr="00CD600A" w:rsidRDefault="00E75A4C" w:rsidP="00E75A4C">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Motivation to Apply (3:30-5:00)</w:t>
      </w:r>
    </w:p>
    <w:p w14:paraId="6B0F92B0" w14:textId="7098CF37" w:rsidR="00E75A4C" w:rsidRPr="00CD600A" w:rsidRDefault="00C57BB4" w:rsidP="00E75A4C">
      <w:pPr>
        <w:spacing w:line="360" w:lineRule="auto"/>
        <w:jc w:val="both"/>
        <w:rPr>
          <w:rFonts w:ascii="Times New Roman" w:hAnsi="Times New Roman" w:cs="Times New Roman"/>
          <w:sz w:val="24"/>
          <w:szCs w:val="24"/>
        </w:rPr>
      </w:pPr>
      <w:proofErr w:type="spellStart"/>
      <w:proofErr w:type="gramStart"/>
      <w:r w:rsidRPr="00CD600A">
        <w:rPr>
          <w:rFonts w:ascii="Times New Roman" w:hAnsi="Times New Roman" w:cs="Times New Roman"/>
          <w:sz w:val="24"/>
          <w:szCs w:val="24"/>
        </w:rPr>
        <w:t>Dinali</w:t>
      </w:r>
      <w:proofErr w:type="spellEnd"/>
      <w:r w:rsidRPr="00CD600A">
        <w:rPr>
          <w:rFonts w:ascii="Times New Roman" w:hAnsi="Times New Roman" w:cs="Times New Roman"/>
          <w:sz w:val="24"/>
          <w:szCs w:val="24"/>
        </w:rPr>
        <w:t xml:space="preserve"> </w:t>
      </w:r>
      <w:r w:rsidR="00E75A4C" w:rsidRPr="00CD600A">
        <w:rPr>
          <w:rFonts w:ascii="Times New Roman" w:hAnsi="Times New Roman" w:cs="Times New Roman"/>
          <w:sz w:val="24"/>
          <w:szCs w:val="24"/>
        </w:rPr>
        <w:t>:</w:t>
      </w:r>
      <w:proofErr w:type="gramEnd"/>
      <w:r w:rsidR="00E75A4C" w:rsidRPr="00CD600A">
        <w:rPr>
          <w:rFonts w:ascii="Times New Roman" w:hAnsi="Times New Roman" w:cs="Times New Roman"/>
          <w:sz w:val="24"/>
          <w:szCs w:val="24"/>
        </w:rPr>
        <w:t xml:space="preserve"> My motivation to apply for this position stems from my deep passion for languages and cultures. I believe that effective translation is not just about linguistic accuracy; it's about conveying the nuances, context, and cultural sensitivities of the source language. My background </w:t>
      </w:r>
      <w:r w:rsidR="00E75A4C" w:rsidRPr="00CD600A">
        <w:rPr>
          <w:rFonts w:ascii="Times New Roman" w:hAnsi="Times New Roman" w:cs="Times New Roman"/>
          <w:sz w:val="24"/>
          <w:szCs w:val="24"/>
        </w:rPr>
        <w:lastRenderedPageBreak/>
        <w:t>in linguistics has provided me with a solid foundation in this area. Additionally, I'm motivated t</w:t>
      </w:r>
      <w:r w:rsidRPr="00CD600A">
        <w:rPr>
          <w:rFonts w:ascii="Times New Roman" w:hAnsi="Times New Roman" w:cs="Times New Roman"/>
          <w:sz w:val="24"/>
          <w:szCs w:val="24"/>
        </w:rPr>
        <w:t xml:space="preserve">o contribute to ABC Company </w:t>
      </w:r>
      <w:r w:rsidR="00E75A4C" w:rsidRPr="00CD600A">
        <w:rPr>
          <w:rFonts w:ascii="Times New Roman" w:hAnsi="Times New Roman" w:cs="Times New Roman"/>
          <w:sz w:val="24"/>
          <w:szCs w:val="24"/>
        </w:rPr>
        <w:t>already stellar reputation by maintaining the high standards it upholds.</w:t>
      </w:r>
    </w:p>
    <w:p w14:paraId="4F7B5F59" w14:textId="77777777" w:rsidR="00E75A4C" w:rsidRPr="00CD600A" w:rsidRDefault="00E75A4C" w:rsidP="00E75A4C">
      <w:pPr>
        <w:spacing w:line="360" w:lineRule="auto"/>
        <w:jc w:val="both"/>
        <w:rPr>
          <w:rFonts w:ascii="Times New Roman" w:hAnsi="Times New Roman" w:cs="Times New Roman"/>
          <w:sz w:val="24"/>
          <w:szCs w:val="24"/>
        </w:rPr>
      </w:pPr>
    </w:p>
    <w:p w14:paraId="4B05CB73" w14:textId="77777777" w:rsidR="00E75A4C" w:rsidRPr="00CD600A" w:rsidRDefault="00E75A4C" w:rsidP="00E75A4C">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Qualifications and Experience (5:00-7:00)</w:t>
      </w:r>
    </w:p>
    <w:p w14:paraId="385AC6C1" w14:textId="77777777" w:rsidR="00E75A4C" w:rsidRPr="00CD600A" w:rsidRDefault="00E75A4C" w:rsidP="00E75A4C">
      <w:pPr>
        <w:spacing w:line="360" w:lineRule="auto"/>
        <w:jc w:val="both"/>
        <w:rPr>
          <w:rFonts w:ascii="Times New Roman" w:hAnsi="Times New Roman" w:cs="Times New Roman"/>
          <w:sz w:val="24"/>
          <w:szCs w:val="24"/>
        </w:rPr>
      </w:pPr>
    </w:p>
    <w:p w14:paraId="0D87BB00" w14:textId="77777777" w:rsidR="00E75A4C" w:rsidRPr="00CD600A" w:rsidRDefault="00C57BB4" w:rsidP="00E75A4C">
      <w:pPr>
        <w:spacing w:line="360" w:lineRule="auto"/>
        <w:jc w:val="both"/>
        <w:rPr>
          <w:rFonts w:ascii="Times New Roman" w:hAnsi="Times New Roman" w:cs="Times New Roman"/>
          <w:sz w:val="24"/>
          <w:szCs w:val="24"/>
        </w:rPr>
      </w:pPr>
      <w:proofErr w:type="spellStart"/>
      <w:proofErr w:type="gramStart"/>
      <w:r w:rsidRPr="00CD600A">
        <w:rPr>
          <w:rFonts w:ascii="Times New Roman" w:hAnsi="Times New Roman" w:cs="Times New Roman"/>
          <w:sz w:val="24"/>
          <w:szCs w:val="24"/>
        </w:rPr>
        <w:t>Dinali</w:t>
      </w:r>
      <w:proofErr w:type="spellEnd"/>
      <w:r w:rsidRPr="00CD600A">
        <w:rPr>
          <w:rFonts w:ascii="Times New Roman" w:hAnsi="Times New Roman" w:cs="Times New Roman"/>
          <w:sz w:val="24"/>
          <w:szCs w:val="24"/>
        </w:rPr>
        <w:t xml:space="preserve"> </w:t>
      </w:r>
      <w:r w:rsidR="00E75A4C" w:rsidRPr="00CD600A">
        <w:rPr>
          <w:rFonts w:ascii="Times New Roman" w:hAnsi="Times New Roman" w:cs="Times New Roman"/>
          <w:sz w:val="24"/>
          <w:szCs w:val="24"/>
        </w:rPr>
        <w:t>:</w:t>
      </w:r>
      <w:proofErr w:type="gramEnd"/>
      <w:r w:rsidR="00E75A4C" w:rsidRPr="00CD600A">
        <w:rPr>
          <w:rFonts w:ascii="Times New Roman" w:hAnsi="Times New Roman" w:cs="Times New Roman"/>
          <w:sz w:val="24"/>
          <w:szCs w:val="24"/>
        </w:rPr>
        <w:t xml:space="preserve"> In terms of qualifications, I have a degree in Linguistics with a focus on translation. I'm proficient in [list languages] and have practical experience in translating a variety of documents, including technical, legal, and marketing materials. I've worked on projects with diverse cultural contexts and understand the importance of adapting translations to the target audience. My attention to detail and my ability to meet tight deadlines have been honed during my previous roles as a translator, and I'm confident in my ability to maintain</w:t>
      </w:r>
      <w:r w:rsidRPr="00CD600A">
        <w:rPr>
          <w:rFonts w:ascii="Times New Roman" w:hAnsi="Times New Roman" w:cs="Times New Roman"/>
          <w:sz w:val="24"/>
          <w:szCs w:val="24"/>
        </w:rPr>
        <w:t xml:space="preserve"> the quality that ABC </w:t>
      </w:r>
      <w:proofErr w:type="gramStart"/>
      <w:r w:rsidRPr="00CD600A">
        <w:rPr>
          <w:rFonts w:ascii="Times New Roman" w:hAnsi="Times New Roman" w:cs="Times New Roman"/>
          <w:sz w:val="24"/>
          <w:szCs w:val="24"/>
        </w:rPr>
        <w:t xml:space="preserve">Company </w:t>
      </w:r>
      <w:r w:rsidR="00E75A4C" w:rsidRPr="00CD600A">
        <w:rPr>
          <w:rFonts w:ascii="Times New Roman" w:hAnsi="Times New Roman" w:cs="Times New Roman"/>
          <w:sz w:val="24"/>
          <w:szCs w:val="24"/>
        </w:rPr>
        <w:t xml:space="preserve"> is</w:t>
      </w:r>
      <w:proofErr w:type="gramEnd"/>
      <w:r w:rsidR="00E75A4C" w:rsidRPr="00CD600A">
        <w:rPr>
          <w:rFonts w:ascii="Times New Roman" w:hAnsi="Times New Roman" w:cs="Times New Roman"/>
          <w:sz w:val="24"/>
          <w:szCs w:val="24"/>
        </w:rPr>
        <w:t xml:space="preserve"> known for.</w:t>
      </w:r>
    </w:p>
    <w:p w14:paraId="2B1D9D28" w14:textId="77777777" w:rsidR="00E75A4C" w:rsidRPr="00CD600A" w:rsidRDefault="00E75A4C" w:rsidP="00E75A4C">
      <w:pPr>
        <w:spacing w:line="360" w:lineRule="auto"/>
        <w:jc w:val="both"/>
        <w:rPr>
          <w:rFonts w:ascii="Times New Roman" w:hAnsi="Times New Roman" w:cs="Times New Roman"/>
          <w:sz w:val="24"/>
          <w:szCs w:val="24"/>
        </w:rPr>
      </w:pPr>
    </w:p>
    <w:p w14:paraId="2A22DD2D" w14:textId="77777777" w:rsidR="00E75A4C" w:rsidRPr="00CD600A" w:rsidRDefault="00E75A4C" w:rsidP="00E75A4C">
      <w:pPr>
        <w:spacing w:line="360" w:lineRule="auto"/>
        <w:jc w:val="both"/>
        <w:rPr>
          <w:rFonts w:ascii="Times New Roman" w:hAnsi="Times New Roman" w:cs="Times New Roman"/>
          <w:sz w:val="24"/>
          <w:szCs w:val="24"/>
        </w:rPr>
      </w:pPr>
      <w:r w:rsidRPr="00CD600A">
        <w:rPr>
          <w:rFonts w:ascii="Times New Roman" w:hAnsi="Times New Roman" w:cs="Times New Roman"/>
          <w:sz w:val="24"/>
          <w:szCs w:val="24"/>
        </w:rPr>
        <w:t>Conclusion and Open for Questions (7:00-10:00)</w:t>
      </w:r>
    </w:p>
    <w:p w14:paraId="168BD26E" w14:textId="77777777" w:rsidR="00E75A4C" w:rsidRPr="00CD600A" w:rsidRDefault="00E75A4C" w:rsidP="00E75A4C">
      <w:pPr>
        <w:spacing w:line="360" w:lineRule="auto"/>
        <w:jc w:val="both"/>
        <w:rPr>
          <w:rFonts w:ascii="Times New Roman" w:hAnsi="Times New Roman" w:cs="Times New Roman"/>
          <w:sz w:val="24"/>
          <w:szCs w:val="24"/>
        </w:rPr>
      </w:pPr>
    </w:p>
    <w:p w14:paraId="0D147997" w14:textId="77777777" w:rsidR="00E75A4C" w:rsidRPr="00CD600A" w:rsidRDefault="00784D18" w:rsidP="00E75A4C">
      <w:pPr>
        <w:spacing w:line="360" w:lineRule="auto"/>
        <w:jc w:val="both"/>
        <w:rPr>
          <w:rFonts w:ascii="Times New Roman" w:hAnsi="Times New Roman" w:cs="Times New Roman"/>
          <w:sz w:val="24"/>
          <w:szCs w:val="24"/>
        </w:rPr>
      </w:pPr>
      <w:proofErr w:type="gramStart"/>
      <w:r w:rsidRPr="00CD600A">
        <w:rPr>
          <w:rFonts w:ascii="Times New Roman" w:hAnsi="Times New Roman" w:cs="Times New Roman"/>
          <w:sz w:val="24"/>
          <w:szCs w:val="24"/>
        </w:rPr>
        <w:t xml:space="preserve">Me </w:t>
      </w:r>
      <w:r w:rsidR="00E75A4C" w:rsidRPr="00CD600A">
        <w:rPr>
          <w:rFonts w:ascii="Times New Roman" w:hAnsi="Times New Roman" w:cs="Times New Roman"/>
          <w:sz w:val="24"/>
          <w:szCs w:val="24"/>
        </w:rPr>
        <w:t>:</w:t>
      </w:r>
      <w:proofErr w:type="gramEnd"/>
      <w:r w:rsidR="00E75A4C" w:rsidRPr="00CD600A">
        <w:rPr>
          <w:rFonts w:ascii="Times New Roman" w:hAnsi="Times New Roman" w:cs="Times New Roman"/>
          <w:sz w:val="24"/>
          <w:szCs w:val="24"/>
        </w:rPr>
        <w:t xml:space="preserve"> Thank you for sharing your insights, </w:t>
      </w:r>
      <w:proofErr w:type="spellStart"/>
      <w:r w:rsidR="00EB5456" w:rsidRPr="00CD600A">
        <w:rPr>
          <w:rFonts w:ascii="Times New Roman" w:hAnsi="Times New Roman" w:cs="Times New Roman"/>
          <w:sz w:val="24"/>
          <w:szCs w:val="24"/>
        </w:rPr>
        <w:t>Dinali</w:t>
      </w:r>
      <w:proofErr w:type="spellEnd"/>
      <w:r w:rsidR="00E75A4C" w:rsidRPr="00CD600A">
        <w:rPr>
          <w:rFonts w:ascii="Times New Roman" w:hAnsi="Times New Roman" w:cs="Times New Roman"/>
          <w:sz w:val="24"/>
          <w:szCs w:val="24"/>
        </w:rPr>
        <w:t>. Your passion for language and commitment to maintaining high translation standards are evident. Now, I'll open the floor for any questions or comments from the panel or anyone else present.</w:t>
      </w:r>
    </w:p>
    <w:p w14:paraId="65894F19" w14:textId="77777777" w:rsidR="001C485A" w:rsidRDefault="001C485A" w:rsidP="00744E63">
      <w:pPr>
        <w:spacing w:line="360" w:lineRule="auto"/>
        <w:jc w:val="both"/>
        <w:rPr>
          <w:rFonts w:ascii="Times New Roman" w:hAnsi="Times New Roman" w:cs="Times New Roman"/>
          <w:sz w:val="24"/>
          <w:szCs w:val="24"/>
        </w:rPr>
      </w:pPr>
    </w:p>
    <w:p w14:paraId="78C245D6" w14:textId="77777777" w:rsidR="00E579B6" w:rsidRDefault="00E579B6" w:rsidP="00744E63">
      <w:pPr>
        <w:spacing w:line="360" w:lineRule="auto"/>
        <w:jc w:val="both"/>
        <w:rPr>
          <w:rFonts w:ascii="Times New Roman" w:hAnsi="Times New Roman" w:cs="Times New Roman"/>
          <w:sz w:val="24"/>
          <w:szCs w:val="24"/>
        </w:rPr>
      </w:pPr>
    </w:p>
    <w:p w14:paraId="6424E8EF" w14:textId="77777777" w:rsidR="00E579B6" w:rsidRDefault="00E579B6" w:rsidP="00744E63">
      <w:pPr>
        <w:spacing w:line="360" w:lineRule="auto"/>
        <w:jc w:val="both"/>
        <w:rPr>
          <w:rFonts w:ascii="Times New Roman" w:hAnsi="Times New Roman" w:cs="Times New Roman"/>
          <w:sz w:val="24"/>
          <w:szCs w:val="24"/>
        </w:rPr>
      </w:pPr>
    </w:p>
    <w:p w14:paraId="30ADAEC3" w14:textId="77777777" w:rsidR="00E579B6" w:rsidRDefault="00E579B6" w:rsidP="00744E63">
      <w:pPr>
        <w:spacing w:line="360" w:lineRule="auto"/>
        <w:jc w:val="both"/>
        <w:rPr>
          <w:rFonts w:ascii="Times New Roman" w:hAnsi="Times New Roman" w:cs="Times New Roman"/>
          <w:sz w:val="24"/>
          <w:szCs w:val="24"/>
        </w:rPr>
      </w:pPr>
    </w:p>
    <w:p w14:paraId="4F21E9B1" w14:textId="77777777" w:rsidR="00E579B6" w:rsidRPr="00CD600A" w:rsidRDefault="00E579B6" w:rsidP="00744E63">
      <w:pPr>
        <w:spacing w:line="360" w:lineRule="auto"/>
        <w:jc w:val="both"/>
        <w:rPr>
          <w:rFonts w:ascii="Times New Roman" w:hAnsi="Times New Roman" w:cs="Times New Roman"/>
          <w:sz w:val="24"/>
          <w:szCs w:val="24"/>
        </w:rPr>
      </w:pPr>
    </w:p>
    <w:p w14:paraId="5FAC6997" w14:textId="77777777" w:rsidR="001C485A" w:rsidRPr="00475541" w:rsidRDefault="001C485A" w:rsidP="00744E63">
      <w:pPr>
        <w:spacing w:line="360" w:lineRule="auto"/>
        <w:jc w:val="both"/>
        <w:rPr>
          <w:rFonts w:ascii="Times New Roman" w:hAnsi="Times New Roman" w:cs="Times New Roman"/>
          <w:b/>
          <w:bCs/>
          <w:sz w:val="24"/>
          <w:szCs w:val="24"/>
        </w:rPr>
      </w:pPr>
      <w:r w:rsidRPr="00475541">
        <w:rPr>
          <w:rFonts w:ascii="Times New Roman" w:hAnsi="Times New Roman" w:cs="Times New Roman"/>
          <w:b/>
          <w:bCs/>
          <w:sz w:val="24"/>
          <w:szCs w:val="24"/>
        </w:rPr>
        <w:lastRenderedPageBreak/>
        <w:t>References</w:t>
      </w:r>
    </w:p>
    <w:p w14:paraId="745BBB31" w14:textId="77777777" w:rsidR="001C485A" w:rsidRPr="00CD600A" w:rsidRDefault="001C485A" w:rsidP="00744E63">
      <w:pPr>
        <w:pStyle w:val="NormalWeb"/>
        <w:spacing w:before="0" w:beforeAutospacing="0" w:after="0" w:afterAutospacing="0" w:line="360" w:lineRule="auto"/>
        <w:ind w:left="720" w:hanging="720"/>
        <w:jc w:val="both"/>
      </w:pPr>
      <w:r w:rsidRPr="00CD600A">
        <w:t xml:space="preserve">Bjerke, M.B. and Renger, R. (2017) 'Being smart about writing SMART objectives,' </w:t>
      </w:r>
      <w:r w:rsidRPr="00CD600A">
        <w:rPr>
          <w:i/>
          <w:iCs/>
        </w:rPr>
        <w:t>Evaluation and Program Planning</w:t>
      </w:r>
      <w:r w:rsidRPr="00CD600A">
        <w:t>, 61, pp. 125–127. https://doi.org/10.1016/j.evalprogplan.2016.12.009.</w:t>
      </w:r>
    </w:p>
    <w:p w14:paraId="7E2931DF" w14:textId="77777777" w:rsidR="001C485A" w:rsidRPr="00CD600A" w:rsidRDefault="001C485A" w:rsidP="00744E63">
      <w:pPr>
        <w:pStyle w:val="NormalWeb"/>
        <w:spacing w:before="0" w:beforeAutospacing="0" w:after="0" w:afterAutospacing="0" w:line="360" w:lineRule="auto"/>
        <w:ind w:left="720" w:hanging="720"/>
        <w:jc w:val="both"/>
      </w:pPr>
      <w:r w:rsidRPr="00CD600A">
        <w:t xml:space="preserve">Chiu, S.K. (2019) 'Innovative experiential learning experience: Pedagogical adopting Kolb’s learning cycle at higher education in Hong Kong,' </w:t>
      </w:r>
      <w:r w:rsidRPr="00CD600A">
        <w:rPr>
          <w:i/>
          <w:iCs/>
        </w:rPr>
        <w:t>Cogent Education</w:t>
      </w:r>
      <w:r w:rsidRPr="00CD600A">
        <w:t>, 6(1), p. 1644720. https://doi.org/10.1080/2331186x.2019.1644720.</w:t>
      </w:r>
    </w:p>
    <w:p w14:paraId="0D6B2795" w14:textId="77777777" w:rsidR="001C485A" w:rsidRPr="00CD600A" w:rsidRDefault="001C485A" w:rsidP="00744E63">
      <w:pPr>
        <w:pStyle w:val="NormalWeb"/>
        <w:spacing w:before="0" w:beforeAutospacing="0" w:after="0" w:afterAutospacing="0" w:line="360" w:lineRule="auto"/>
        <w:ind w:left="720" w:hanging="720"/>
        <w:jc w:val="both"/>
      </w:pPr>
      <w:r w:rsidRPr="00CD600A">
        <w:t xml:space="preserve">Manolis, C. </w:t>
      </w:r>
      <w:r w:rsidRPr="00CD600A">
        <w:rPr>
          <w:i/>
          <w:iCs/>
        </w:rPr>
        <w:t>et al.</w:t>
      </w:r>
      <w:r w:rsidRPr="00CD600A">
        <w:t xml:space="preserve"> (2013) 'Assessing experiential learning styles: A methodological reconstruction and validation of the Kolb Learning Style Inventory,' </w:t>
      </w:r>
      <w:r w:rsidRPr="00CD600A">
        <w:rPr>
          <w:i/>
          <w:iCs/>
        </w:rPr>
        <w:t>Learning and Individual Differences</w:t>
      </w:r>
      <w:r w:rsidRPr="00CD600A">
        <w:t>, 23, pp. 44–52. https://doi.org/10.1016/j.lindif.2012.10.009.</w:t>
      </w:r>
    </w:p>
    <w:p w14:paraId="62DA4470" w14:textId="77777777" w:rsidR="001C485A" w:rsidRPr="00CD600A" w:rsidRDefault="001C485A" w:rsidP="00744E63">
      <w:pPr>
        <w:pStyle w:val="NormalWeb"/>
        <w:spacing w:before="0" w:beforeAutospacing="0" w:after="0" w:afterAutospacing="0" w:line="360" w:lineRule="auto"/>
        <w:ind w:left="720" w:hanging="720"/>
        <w:jc w:val="both"/>
      </w:pPr>
      <w:r w:rsidRPr="00CD600A">
        <w:t xml:space="preserve">Mcleod, S., PhD (2023) 'Kolb’s Learning Styles and Experiential Learning cycle,' </w:t>
      </w:r>
      <w:r w:rsidRPr="00CD600A">
        <w:rPr>
          <w:i/>
          <w:iCs/>
        </w:rPr>
        <w:t>Simply Psychology</w:t>
      </w:r>
      <w:r w:rsidRPr="00CD600A">
        <w:t xml:space="preserve"> [Preprint]. https://www.simplypsychology.org/learning-kolb.html.</w:t>
      </w:r>
    </w:p>
    <w:p w14:paraId="6A805733" w14:textId="77777777" w:rsidR="001C485A" w:rsidRPr="00CD600A" w:rsidRDefault="001C485A" w:rsidP="00744E63">
      <w:pPr>
        <w:pStyle w:val="NormalWeb"/>
        <w:spacing w:before="0" w:beforeAutospacing="0" w:after="0" w:afterAutospacing="0" w:line="360" w:lineRule="auto"/>
        <w:ind w:left="720" w:hanging="720"/>
        <w:jc w:val="both"/>
      </w:pPr>
      <w:r w:rsidRPr="00CD600A">
        <w:t xml:space="preserve">Nguyen, C.H. (2018) 'An investigation of professional development among educational </w:t>
      </w:r>
      <w:proofErr w:type="gramStart"/>
      <w:r w:rsidRPr="00CD600A">
        <w:t>policy-makers</w:t>
      </w:r>
      <w:proofErr w:type="gramEnd"/>
      <w:r w:rsidRPr="00CD600A">
        <w:t xml:space="preserve">, institutional leaders and teachers,' </w:t>
      </w:r>
      <w:r w:rsidRPr="00CD600A">
        <w:rPr>
          <w:i/>
          <w:iCs/>
        </w:rPr>
        <w:t>Management in Education</w:t>
      </w:r>
      <w:r w:rsidRPr="00CD600A">
        <w:t>, 33(1), pp. 32–36. https://doi.org/10.1177/0892020618781678.</w:t>
      </w:r>
    </w:p>
    <w:p w14:paraId="589E298D" w14:textId="77777777" w:rsidR="001C485A" w:rsidRPr="00CD600A" w:rsidRDefault="001C485A" w:rsidP="00744E63">
      <w:pPr>
        <w:pStyle w:val="NormalWeb"/>
        <w:spacing w:before="0" w:beforeAutospacing="0" w:after="0" w:afterAutospacing="0" w:line="360" w:lineRule="auto"/>
        <w:ind w:left="720" w:hanging="720"/>
        <w:jc w:val="both"/>
      </w:pPr>
      <w:proofErr w:type="spellStart"/>
      <w:r w:rsidRPr="00CD600A">
        <w:t>Turesky</w:t>
      </w:r>
      <w:proofErr w:type="spellEnd"/>
      <w:r w:rsidRPr="00CD600A">
        <w:t xml:space="preserve">, E. and Wood (2010) 'Kolb’s experiential learning as a critical frame for reflective practice,' </w:t>
      </w:r>
      <w:r w:rsidRPr="00CD600A">
        <w:rPr>
          <w:i/>
          <w:iCs/>
        </w:rPr>
        <w:t>ResearchGate</w:t>
      </w:r>
      <w:r w:rsidRPr="00CD600A">
        <w:t xml:space="preserve"> [Preprint]. https://www.researchgate.net/publication/288376815_Kolb's_experiential_learning_as_a_critical_frame_for_reflective_practice.</w:t>
      </w:r>
    </w:p>
    <w:p w14:paraId="46ACE0E3" w14:textId="77777777" w:rsidR="001C485A" w:rsidRPr="00CD600A" w:rsidRDefault="001C485A" w:rsidP="00744E63">
      <w:pPr>
        <w:pStyle w:val="NormalWeb"/>
        <w:spacing w:before="0" w:beforeAutospacing="0" w:after="0" w:afterAutospacing="0" w:line="360" w:lineRule="auto"/>
        <w:ind w:left="720" w:hanging="720"/>
        <w:jc w:val="both"/>
      </w:pPr>
      <w:r w:rsidRPr="00CD600A">
        <w:t xml:space="preserve">Vince, R. (1998) 'Behind and beyond Kolb’s learning cycle,' </w:t>
      </w:r>
      <w:r w:rsidRPr="00CD600A">
        <w:rPr>
          <w:i/>
          <w:iCs/>
        </w:rPr>
        <w:t>Journal of Management Education</w:t>
      </w:r>
      <w:r w:rsidRPr="00CD600A">
        <w:t>, 22(3), pp. 304–319. https://doi.org/10.1177/105256299802200304.</w:t>
      </w:r>
    </w:p>
    <w:p w14:paraId="713C360F" w14:textId="77777777" w:rsidR="001C485A" w:rsidRPr="00CD600A" w:rsidRDefault="001C485A" w:rsidP="00744E63">
      <w:pPr>
        <w:pStyle w:val="NormalWeb"/>
        <w:spacing w:before="0" w:beforeAutospacing="0" w:after="0" w:afterAutospacing="0" w:line="360" w:lineRule="auto"/>
        <w:ind w:left="720" w:hanging="720"/>
        <w:jc w:val="both"/>
      </w:pPr>
      <w:proofErr w:type="spellStart"/>
      <w:r w:rsidRPr="00CD600A">
        <w:t>Wijnen</w:t>
      </w:r>
      <w:proofErr w:type="spellEnd"/>
      <w:r w:rsidRPr="00CD600A">
        <w:t xml:space="preserve">-Meijer, M. </w:t>
      </w:r>
      <w:r w:rsidRPr="00CD600A">
        <w:rPr>
          <w:i/>
          <w:iCs/>
        </w:rPr>
        <w:t>et al.</w:t>
      </w:r>
      <w:r w:rsidRPr="00CD600A">
        <w:t xml:space="preserve"> (2022) 'Implementing Kolb´s Experiential Learning Cycle by Linking Real Experience, Case-Based Discussion and Simulation,' </w:t>
      </w:r>
      <w:r w:rsidRPr="00CD600A">
        <w:rPr>
          <w:i/>
          <w:iCs/>
        </w:rPr>
        <w:t>Journal of Medical Education and Curricular Development</w:t>
      </w:r>
      <w:r w:rsidRPr="00CD600A">
        <w:t>, 9, p. 238212052210915. https://doi.org/10.1177/23821205221091511.</w:t>
      </w:r>
    </w:p>
    <w:p w14:paraId="2DF2D63C" w14:textId="77777777" w:rsidR="001C485A" w:rsidRPr="00CD600A" w:rsidRDefault="001C485A" w:rsidP="00744E63">
      <w:pPr>
        <w:spacing w:line="360" w:lineRule="auto"/>
        <w:jc w:val="both"/>
        <w:rPr>
          <w:rFonts w:ascii="Times New Roman" w:hAnsi="Times New Roman" w:cs="Times New Roman"/>
          <w:sz w:val="24"/>
          <w:szCs w:val="24"/>
        </w:rPr>
      </w:pPr>
    </w:p>
    <w:p w14:paraId="58118E24" w14:textId="77777777" w:rsidR="001C485A" w:rsidRPr="00CD600A" w:rsidRDefault="001C485A" w:rsidP="00744E63">
      <w:pPr>
        <w:spacing w:line="360" w:lineRule="auto"/>
        <w:jc w:val="both"/>
        <w:rPr>
          <w:rFonts w:ascii="Times New Roman" w:hAnsi="Times New Roman" w:cs="Times New Roman"/>
          <w:sz w:val="24"/>
          <w:szCs w:val="24"/>
        </w:rPr>
      </w:pPr>
    </w:p>
    <w:p w14:paraId="3486ECD2" w14:textId="77777777" w:rsidR="001C485A" w:rsidRPr="00CD600A" w:rsidRDefault="001C485A" w:rsidP="00744E63">
      <w:pPr>
        <w:spacing w:line="360" w:lineRule="auto"/>
        <w:jc w:val="both"/>
        <w:rPr>
          <w:rFonts w:ascii="Times New Roman" w:hAnsi="Times New Roman" w:cs="Times New Roman"/>
          <w:sz w:val="24"/>
          <w:szCs w:val="24"/>
        </w:rPr>
      </w:pPr>
    </w:p>
    <w:p w14:paraId="373803CA" w14:textId="77777777" w:rsidR="001C485A" w:rsidRPr="00CD600A" w:rsidRDefault="001C485A" w:rsidP="00744E63">
      <w:pPr>
        <w:spacing w:line="360" w:lineRule="auto"/>
        <w:jc w:val="both"/>
        <w:rPr>
          <w:rFonts w:ascii="Times New Roman" w:hAnsi="Times New Roman" w:cs="Times New Roman"/>
          <w:sz w:val="24"/>
          <w:szCs w:val="24"/>
        </w:rPr>
      </w:pPr>
    </w:p>
    <w:sectPr w:rsidR="001C485A" w:rsidRPr="00CD600A" w:rsidSect="007A7A8E">
      <w:footerReference w:type="default" r:id="rId8"/>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FE172" w14:textId="77777777" w:rsidR="00CD600A" w:rsidRDefault="00CD600A" w:rsidP="00CD600A">
      <w:pPr>
        <w:spacing w:after="0" w:line="240" w:lineRule="auto"/>
      </w:pPr>
      <w:r>
        <w:separator/>
      </w:r>
    </w:p>
  </w:endnote>
  <w:endnote w:type="continuationSeparator" w:id="0">
    <w:p w14:paraId="5AD2B2D2" w14:textId="77777777" w:rsidR="00CD600A" w:rsidRDefault="00CD600A" w:rsidP="00CD6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316197"/>
      <w:docPartObj>
        <w:docPartGallery w:val="Page Numbers (Bottom of Page)"/>
        <w:docPartUnique/>
      </w:docPartObj>
    </w:sdtPr>
    <w:sdtEndPr>
      <w:rPr>
        <w:rFonts w:ascii="Times New Roman" w:hAnsi="Times New Roman" w:cs="Times New Roman"/>
        <w:noProof/>
        <w:sz w:val="20"/>
        <w:szCs w:val="20"/>
      </w:rPr>
    </w:sdtEndPr>
    <w:sdtContent>
      <w:p w14:paraId="5A033D6D" w14:textId="5F33FC1D" w:rsidR="007A7A8E" w:rsidRPr="007A7A8E" w:rsidRDefault="007A7A8E">
        <w:pPr>
          <w:pStyle w:val="Footer"/>
          <w:jc w:val="right"/>
          <w:rPr>
            <w:rFonts w:ascii="Times New Roman" w:hAnsi="Times New Roman" w:cs="Times New Roman"/>
            <w:sz w:val="20"/>
            <w:szCs w:val="20"/>
          </w:rPr>
        </w:pPr>
        <w:r w:rsidRPr="007A7A8E">
          <w:rPr>
            <w:rFonts w:ascii="Times New Roman" w:hAnsi="Times New Roman" w:cs="Times New Roman"/>
            <w:sz w:val="20"/>
            <w:szCs w:val="20"/>
          </w:rPr>
          <w:fldChar w:fldCharType="begin"/>
        </w:r>
        <w:r w:rsidRPr="007A7A8E">
          <w:rPr>
            <w:rFonts w:ascii="Times New Roman" w:hAnsi="Times New Roman" w:cs="Times New Roman"/>
            <w:sz w:val="20"/>
            <w:szCs w:val="20"/>
          </w:rPr>
          <w:instrText xml:space="preserve"> PAGE   \* MERGEFORMAT </w:instrText>
        </w:r>
        <w:r w:rsidRPr="007A7A8E">
          <w:rPr>
            <w:rFonts w:ascii="Times New Roman" w:hAnsi="Times New Roman" w:cs="Times New Roman"/>
            <w:sz w:val="20"/>
            <w:szCs w:val="20"/>
          </w:rPr>
          <w:fldChar w:fldCharType="separate"/>
        </w:r>
        <w:r w:rsidRPr="007A7A8E">
          <w:rPr>
            <w:rFonts w:ascii="Times New Roman" w:hAnsi="Times New Roman" w:cs="Times New Roman"/>
            <w:noProof/>
            <w:sz w:val="20"/>
            <w:szCs w:val="20"/>
          </w:rPr>
          <w:t>2</w:t>
        </w:r>
        <w:r w:rsidRPr="007A7A8E">
          <w:rPr>
            <w:rFonts w:ascii="Times New Roman" w:hAnsi="Times New Roman" w:cs="Times New Roman"/>
            <w:noProof/>
            <w:sz w:val="20"/>
            <w:szCs w:val="20"/>
          </w:rPr>
          <w:fldChar w:fldCharType="end"/>
        </w:r>
      </w:p>
    </w:sdtContent>
  </w:sdt>
  <w:p w14:paraId="78F241B7" w14:textId="77777777" w:rsidR="007A7A8E" w:rsidRDefault="007A7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6B479" w14:textId="77777777" w:rsidR="00CD600A" w:rsidRDefault="00CD600A" w:rsidP="00CD600A">
      <w:pPr>
        <w:spacing w:after="0" w:line="240" w:lineRule="auto"/>
      </w:pPr>
      <w:r>
        <w:separator/>
      </w:r>
    </w:p>
  </w:footnote>
  <w:footnote w:type="continuationSeparator" w:id="0">
    <w:p w14:paraId="65E5B26B" w14:textId="77777777" w:rsidR="00CD600A" w:rsidRDefault="00CD600A" w:rsidP="00CD60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507"/>
    <w:rsid w:val="00013C7B"/>
    <w:rsid w:val="00060445"/>
    <w:rsid w:val="001720E2"/>
    <w:rsid w:val="001C485A"/>
    <w:rsid w:val="00251C65"/>
    <w:rsid w:val="0028499C"/>
    <w:rsid w:val="00321901"/>
    <w:rsid w:val="003372B5"/>
    <w:rsid w:val="00475541"/>
    <w:rsid w:val="006A784A"/>
    <w:rsid w:val="00744E63"/>
    <w:rsid w:val="00784D18"/>
    <w:rsid w:val="007A7A8E"/>
    <w:rsid w:val="007F4D26"/>
    <w:rsid w:val="00815507"/>
    <w:rsid w:val="00833540"/>
    <w:rsid w:val="0086349D"/>
    <w:rsid w:val="008C3B6B"/>
    <w:rsid w:val="00AC0E26"/>
    <w:rsid w:val="00B8403D"/>
    <w:rsid w:val="00BB2DF4"/>
    <w:rsid w:val="00BB3939"/>
    <w:rsid w:val="00C57BB4"/>
    <w:rsid w:val="00CD600A"/>
    <w:rsid w:val="00DA6A7A"/>
    <w:rsid w:val="00E579B6"/>
    <w:rsid w:val="00E75A4C"/>
    <w:rsid w:val="00EB5456"/>
    <w:rsid w:val="00EC0B8F"/>
    <w:rsid w:val="00F67F1E"/>
    <w:rsid w:val="00FD4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FECDF"/>
  <w15:docId w15:val="{900B1379-2C18-4196-9E21-6FF6085C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3CF"/>
  </w:style>
  <w:style w:type="paragraph" w:styleId="Heading1">
    <w:name w:val="heading 1"/>
    <w:basedOn w:val="Normal"/>
    <w:next w:val="Normal"/>
    <w:link w:val="Heading1Char"/>
    <w:uiPriority w:val="9"/>
    <w:qFormat/>
    <w:rsid w:val="00F67F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67F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F67F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6A7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1C48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67F1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67F1E"/>
    <w:pPr>
      <w:outlineLvl w:val="9"/>
    </w:pPr>
  </w:style>
  <w:style w:type="paragraph" w:styleId="BalloonText">
    <w:name w:val="Balloon Text"/>
    <w:basedOn w:val="Normal"/>
    <w:link w:val="BalloonTextChar"/>
    <w:uiPriority w:val="99"/>
    <w:semiHidden/>
    <w:unhideWhenUsed/>
    <w:rsid w:val="00F67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7F1E"/>
    <w:rPr>
      <w:rFonts w:ascii="Tahoma" w:hAnsi="Tahoma" w:cs="Tahoma"/>
      <w:sz w:val="16"/>
      <w:szCs w:val="16"/>
    </w:rPr>
  </w:style>
  <w:style w:type="character" w:customStyle="1" w:styleId="Heading2Char">
    <w:name w:val="Heading 2 Char"/>
    <w:basedOn w:val="DefaultParagraphFont"/>
    <w:link w:val="Heading2"/>
    <w:uiPriority w:val="9"/>
    <w:semiHidden/>
    <w:rsid w:val="00F67F1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F67F1E"/>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251C65"/>
    <w:pPr>
      <w:spacing w:after="100"/>
    </w:pPr>
  </w:style>
  <w:style w:type="paragraph" w:styleId="TOC2">
    <w:name w:val="toc 2"/>
    <w:basedOn w:val="Normal"/>
    <w:next w:val="Normal"/>
    <w:autoRedefine/>
    <w:uiPriority w:val="39"/>
    <w:unhideWhenUsed/>
    <w:rsid w:val="00251C65"/>
    <w:pPr>
      <w:spacing w:after="100"/>
      <w:ind w:left="220"/>
    </w:pPr>
  </w:style>
  <w:style w:type="paragraph" w:styleId="TOC3">
    <w:name w:val="toc 3"/>
    <w:basedOn w:val="Normal"/>
    <w:next w:val="Normal"/>
    <w:autoRedefine/>
    <w:uiPriority w:val="39"/>
    <w:unhideWhenUsed/>
    <w:rsid w:val="00251C65"/>
    <w:pPr>
      <w:spacing w:after="100"/>
      <w:ind w:left="440"/>
    </w:pPr>
  </w:style>
  <w:style w:type="character" w:styleId="Hyperlink">
    <w:name w:val="Hyperlink"/>
    <w:basedOn w:val="DefaultParagraphFont"/>
    <w:uiPriority w:val="99"/>
    <w:unhideWhenUsed/>
    <w:rsid w:val="00251C65"/>
    <w:rPr>
      <w:color w:val="0000FF" w:themeColor="hyperlink"/>
      <w:u w:val="single"/>
    </w:rPr>
  </w:style>
  <w:style w:type="paragraph" w:styleId="Header">
    <w:name w:val="header"/>
    <w:basedOn w:val="Normal"/>
    <w:link w:val="HeaderChar"/>
    <w:uiPriority w:val="99"/>
    <w:unhideWhenUsed/>
    <w:rsid w:val="00CD6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00A"/>
  </w:style>
  <w:style w:type="paragraph" w:styleId="Footer">
    <w:name w:val="footer"/>
    <w:basedOn w:val="Normal"/>
    <w:link w:val="FooterChar"/>
    <w:uiPriority w:val="99"/>
    <w:unhideWhenUsed/>
    <w:rsid w:val="00CD6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49034">
      <w:bodyDiv w:val="1"/>
      <w:marLeft w:val="0"/>
      <w:marRight w:val="0"/>
      <w:marTop w:val="0"/>
      <w:marBottom w:val="0"/>
      <w:divBdr>
        <w:top w:val="none" w:sz="0" w:space="0" w:color="auto"/>
        <w:left w:val="none" w:sz="0" w:space="0" w:color="auto"/>
        <w:bottom w:val="none" w:sz="0" w:space="0" w:color="auto"/>
        <w:right w:val="none" w:sz="0" w:space="0" w:color="auto"/>
      </w:divBdr>
    </w:div>
    <w:div w:id="1950623055">
      <w:bodyDiv w:val="1"/>
      <w:marLeft w:val="0"/>
      <w:marRight w:val="0"/>
      <w:marTop w:val="0"/>
      <w:marBottom w:val="0"/>
      <w:divBdr>
        <w:top w:val="none" w:sz="0" w:space="0" w:color="auto"/>
        <w:left w:val="none" w:sz="0" w:space="0" w:color="auto"/>
        <w:bottom w:val="none" w:sz="0" w:space="0" w:color="auto"/>
        <w:right w:val="none" w:sz="0" w:space="0" w:color="auto"/>
      </w:divBdr>
      <w:divsChild>
        <w:div w:id="76554047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2C09B-59EA-4374-9A01-403C791A1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2808</Words>
  <Characters>16010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book</dc:creator>
  <cp:lastModifiedBy>Sharmin Chowdhury</cp:lastModifiedBy>
  <cp:revision>6</cp:revision>
  <dcterms:created xsi:type="dcterms:W3CDTF">2023-10-31T11:25:00Z</dcterms:created>
  <dcterms:modified xsi:type="dcterms:W3CDTF">2023-10-31T12:41:00Z</dcterms:modified>
</cp:coreProperties>
</file>