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17A753" w14:textId="77777777" w:rsidR="00DD1EA2" w:rsidRPr="00F8369C" w:rsidRDefault="00DD1EA2" w:rsidP="00DD1EA2">
      <w:pPr>
        <w:pStyle w:val="fixed"/>
        <w:ind w:left="0" w:firstLine="0"/>
        <w:jc w:val="both"/>
        <w:rPr>
          <w:rFonts w:ascii="Arial" w:hAnsi="Arial" w:cs="Arial"/>
          <w:sz w:val="22"/>
          <w:szCs w:val="22"/>
        </w:rPr>
      </w:pPr>
      <w:bookmarkStart w:id="0" w:name="_GoBack"/>
      <w:bookmarkEnd w:id="0"/>
      <w:r w:rsidRPr="00F8369C">
        <w:rPr>
          <w:rFonts w:ascii="Arial" w:hAnsi="Arial" w:cs="Arial"/>
          <w:sz w:val="22"/>
          <w:szCs w:val="22"/>
        </w:rPr>
        <w:t>MODULE CODE:</w:t>
      </w:r>
      <w:r w:rsidRPr="00F8369C">
        <w:rPr>
          <w:rFonts w:ascii="Arial" w:hAnsi="Arial" w:cs="Arial"/>
          <w:sz w:val="22"/>
          <w:szCs w:val="22"/>
        </w:rPr>
        <w:tab/>
        <w:t>M4X0</w:t>
      </w:r>
      <w:r w:rsidR="00177F20">
        <w:rPr>
          <w:rFonts w:ascii="Arial" w:hAnsi="Arial" w:cs="Arial"/>
          <w:sz w:val="22"/>
          <w:szCs w:val="22"/>
        </w:rPr>
        <w:t>2220</w:t>
      </w:r>
    </w:p>
    <w:p w14:paraId="747AEBEC" w14:textId="77777777" w:rsidR="00DD1EA2" w:rsidRPr="00C074A9" w:rsidRDefault="00DD1EA2" w:rsidP="00DD1EA2">
      <w:pPr>
        <w:pStyle w:val="fixed"/>
        <w:ind w:left="0" w:firstLine="0"/>
        <w:jc w:val="both"/>
        <w:outlineLvl w:val="1"/>
        <w:rPr>
          <w:rFonts w:ascii="Arial" w:hAnsi="Arial" w:cs="Arial"/>
          <w:sz w:val="22"/>
          <w:szCs w:val="22"/>
        </w:rPr>
      </w:pPr>
      <w:r w:rsidRPr="00C074A9">
        <w:rPr>
          <w:rFonts w:ascii="Arial" w:hAnsi="Arial" w:cs="Arial"/>
          <w:sz w:val="22"/>
          <w:szCs w:val="22"/>
        </w:rPr>
        <w:t>TITLE:</w:t>
      </w:r>
      <w:r w:rsidRPr="00C074A9">
        <w:rPr>
          <w:rFonts w:ascii="Arial" w:hAnsi="Arial" w:cs="Arial"/>
          <w:sz w:val="22"/>
          <w:szCs w:val="22"/>
        </w:rPr>
        <w:tab/>
      </w:r>
      <w:r w:rsidRPr="00C074A9">
        <w:rPr>
          <w:rFonts w:ascii="Arial" w:hAnsi="Arial" w:cs="Arial"/>
          <w:sz w:val="22"/>
          <w:szCs w:val="22"/>
        </w:rPr>
        <w:tab/>
      </w:r>
      <w:r w:rsidRPr="00C074A9">
        <w:rPr>
          <w:rFonts w:ascii="Arial" w:hAnsi="Arial" w:cs="Arial"/>
          <w:sz w:val="22"/>
          <w:szCs w:val="22"/>
        </w:rPr>
        <w:tab/>
        <w:t>Digital and Material Process B2</w:t>
      </w:r>
      <w:r w:rsidRPr="00C074A9">
        <w:rPr>
          <w:rFonts w:ascii="Arial" w:hAnsi="Arial" w:cs="Arial"/>
          <w:sz w:val="22"/>
          <w:szCs w:val="22"/>
        </w:rPr>
        <w:tab/>
      </w:r>
      <w:r w:rsidRPr="00C074A9">
        <w:rPr>
          <w:rFonts w:ascii="Arial" w:hAnsi="Arial" w:cs="Arial"/>
          <w:sz w:val="22"/>
          <w:szCs w:val="22"/>
        </w:rPr>
        <w:tab/>
      </w:r>
    </w:p>
    <w:p w14:paraId="2AB9B598" w14:textId="77777777" w:rsidR="00DD1EA2" w:rsidRPr="00C074A9" w:rsidRDefault="00DD1EA2" w:rsidP="00DD1EA2">
      <w:pPr>
        <w:pStyle w:val="fixed"/>
        <w:jc w:val="both"/>
        <w:rPr>
          <w:rFonts w:ascii="Arial" w:hAnsi="Arial" w:cs="Arial"/>
          <w:sz w:val="22"/>
          <w:szCs w:val="22"/>
        </w:rPr>
      </w:pPr>
      <w:r w:rsidRPr="00C074A9">
        <w:rPr>
          <w:rFonts w:ascii="Arial" w:hAnsi="Arial" w:cs="Arial"/>
          <w:sz w:val="22"/>
          <w:szCs w:val="22"/>
        </w:rPr>
        <w:t>DATED:</w:t>
      </w:r>
      <w:r w:rsidRPr="00C074A9">
        <w:rPr>
          <w:rFonts w:ascii="Arial" w:hAnsi="Arial" w:cs="Arial"/>
          <w:sz w:val="22"/>
          <w:szCs w:val="22"/>
        </w:rPr>
        <w:tab/>
      </w:r>
      <w:r w:rsidRPr="00C074A9">
        <w:rPr>
          <w:rFonts w:ascii="Arial" w:hAnsi="Arial" w:cs="Arial"/>
          <w:sz w:val="22"/>
          <w:szCs w:val="22"/>
        </w:rPr>
        <w:tab/>
      </w:r>
      <w:r w:rsidR="00177F20">
        <w:rPr>
          <w:rFonts w:ascii="Arial" w:hAnsi="Arial" w:cs="Arial"/>
          <w:sz w:val="22"/>
          <w:szCs w:val="22"/>
        </w:rPr>
        <w:t>30/06/2016</w:t>
      </w:r>
    </w:p>
    <w:p w14:paraId="3178619C" w14:textId="77777777" w:rsidR="00DD1EA2" w:rsidRPr="00C074A9" w:rsidRDefault="00DD1EA2" w:rsidP="00DD1EA2">
      <w:pPr>
        <w:pStyle w:val="fixed"/>
        <w:jc w:val="both"/>
        <w:rPr>
          <w:rFonts w:ascii="Arial" w:hAnsi="Arial" w:cs="Arial"/>
          <w:sz w:val="22"/>
          <w:szCs w:val="22"/>
        </w:rPr>
      </w:pPr>
      <w:r w:rsidRPr="00C074A9">
        <w:fldChar w:fldCharType="begin"/>
      </w:r>
      <w:r w:rsidRPr="00C074A9">
        <w:instrText xml:space="preserve"> FILLIN  DD/MM/YYYY  \* MERGEFORMAT </w:instrText>
      </w:r>
      <w:r w:rsidRPr="00C074A9">
        <w:fldChar w:fldCharType="end"/>
      </w:r>
    </w:p>
    <w:p w14:paraId="72456BE5" w14:textId="77777777" w:rsidR="00DD1EA2" w:rsidRPr="00C074A9" w:rsidRDefault="00DD1EA2" w:rsidP="00DD1EA2">
      <w:pPr>
        <w:pStyle w:val="fixed"/>
        <w:jc w:val="both"/>
        <w:rPr>
          <w:rFonts w:ascii="Arial" w:hAnsi="Arial" w:cs="Arial"/>
          <w:sz w:val="22"/>
          <w:szCs w:val="22"/>
        </w:rPr>
      </w:pPr>
      <w:r w:rsidRPr="00C074A9">
        <w:rPr>
          <w:rFonts w:ascii="Arial" w:hAnsi="Arial" w:cs="Arial"/>
          <w:sz w:val="22"/>
          <w:szCs w:val="22"/>
        </w:rPr>
        <w:t xml:space="preserve">LEVEL: </w:t>
      </w:r>
      <w:r w:rsidRPr="00C074A9">
        <w:rPr>
          <w:rFonts w:ascii="Arial" w:hAnsi="Arial" w:cs="Arial"/>
          <w:sz w:val="22"/>
          <w:szCs w:val="22"/>
        </w:rPr>
        <w:tab/>
      </w:r>
      <w:r w:rsidRPr="00C074A9">
        <w:rPr>
          <w:rFonts w:ascii="Arial" w:hAnsi="Arial" w:cs="Arial"/>
          <w:sz w:val="22"/>
          <w:szCs w:val="22"/>
        </w:rPr>
        <w:tab/>
        <w:t xml:space="preserve">4 </w:t>
      </w:r>
      <w:r w:rsidRPr="00C074A9">
        <w:rPr>
          <w:rFonts w:ascii="Arial" w:hAnsi="Arial" w:cs="Arial"/>
          <w:sz w:val="22"/>
          <w:szCs w:val="22"/>
        </w:rPr>
        <w:tab/>
      </w:r>
      <w:r w:rsidRPr="00C074A9">
        <w:rPr>
          <w:rFonts w:ascii="Arial" w:hAnsi="Arial" w:cs="Arial"/>
          <w:sz w:val="22"/>
          <w:szCs w:val="22"/>
        </w:rPr>
        <w:tab/>
      </w:r>
      <w:r w:rsidRPr="00C074A9">
        <w:rPr>
          <w:rFonts w:ascii="Arial" w:hAnsi="Arial" w:cs="Arial"/>
          <w:sz w:val="22"/>
          <w:szCs w:val="22"/>
        </w:rPr>
        <w:tab/>
      </w:r>
    </w:p>
    <w:p w14:paraId="6C49224E" w14:textId="77777777" w:rsidR="00DD1EA2" w:rsidRPr="00C074A9" w:rsidRDefault="00DD1EA2" w:rsidP="00DD1EA2">
      <w:pPr>
        <w:pStyle w:val="fixed"/>
        <w:jc w:val="both"/>
        <w:rPr>
          <w:rFonts w:ascii="Arial" w:hAnsi="Arial" w:cs="Arial"/>
          <w:sz w:val="22"/>
          <w:szCs w:val="22"/>
        </w:rPr>
      </w:pPr>
      <w:r w:rsidRPr="00C074A9">
        <w:rPr>
          <w:rFonts w:ascii="Arial" w:hAnsi="Arial" w:cs="Arial"/>
          <w:sz w:val="22"/>
          <w:szCs w:val="22"/>
        </w:rPr>
        <w:t>CREDITS:</w:t>
      </w:r>
      <w:r w:rsidRPr="00C074A9">
        <w:rPr>
          <w:rFonts w:ascii="Arial" w:hAnsi="Arial" w:cs="Arial"/>
          <w:sz w:val="22"/>
          <w:szCs w:val="22"/>
        </w:rPr>
        <w:tab/>
      </w:r>
      <w:r w:rsidRPr="00C074A9">
        <w:rPr>
          <w:rFonts w:ascii="Arial" w:hAnsi="Arial" w:cs="Arial"/>
          <w:sz w:val="22"/>
          <w:szCs w:val="22"/>
        </w:rPr>
        <w:tab/>
        <w:t>20</w:t>
      </w:r>
      <w:r w:rsidRPr="00C074A9">
        <w:rPr>
          <w:rFonts w:ascii="Arial" w:hAnsi="Arial" w:cs="Arial"/>
          <w:sz w:val="22"/>
          <w:szCs w:val="22"/>
        </w:rPr>
        <w:tab/>
      </w:r>
      <w:r w:rsidRPr="00C074A9">
        <w:rPr>
          <w:rFonts w:ascii="Arial" w:hAnsi="Arial" w:cs="Arial"/>
          <w:sz w:val="22"/>
          <w:szCs w:val="22"/>
        </w:rPr>
        <w:tab/>
      </w:r>
      <w:r w:rsidRPr="00C074A9">
        <w:rPr>
          <w:rFonts w:ascii="Arial" w:hAnsi="Arial" w:cs="Arial"/>
          <w:sz w:val="22"/>
          <w:szCs w:val="22"/>
        </w:rPr>
        <w:tab/>
      </w:r>
    </w:p>
    <w:p w14:paraId="4CB5FCC0" w14:textId="77777777" w:rsidR="00DD1EA2" w:rsidRPr="00C074A9" w:rsidRDefault="00DD1EA2" w:rsidP="00DD1EA2">
      <w:pPr>
        <w:pStyle w:val="fixed"/>
        <w:jc w:val="both"/>
        <w:rPr>
          <w:rFonts w:ascii="Arial" w:hAnsi="Arial" w:cs="Arial"/>
          <w:sz w:val="22"/>
          <w:szCs w:val="22"/>
        </w:rPr>
      </w:pPr>
    </w:p>
    <w:p w14:paraId="7CAE39AC" w14:textId="77777777" w:rsidR="00177F20" w:rsidRDefault="00DD1EA2" w:rsidP="00177F20">
      <w:pPr>
        <w:pBdr>
          <w:bottom w:val="single" w:sz="6" w:space="1" w:color="auto"/>
        </w:pBdr>
        <w:spacing w:after="0" w:line="240" w:lineRule="auto"/>
        <w:jc w:val="both"/>
        <w:rPr>
          <w:rFonts w:ascii="Arial" w:hAnsi="Arial" w:cs="Arial"/>
          <w:b/>
        </w:rPr>
      </w:pPr>
      <w:r w:rsidRPr="00C074A9">
        <w:rPr>
          <w:rFonts w:ascii="Arial" w:hAnsi="Arial" w:cs="Arial"/>
          <w:b/>
        </w:rPr>
        <w:t>JACS CODE:</w:t>
      </w:r>
      <w:r w:rsidRPr="00C074A9">
        <w:rPr>
          <w:rFonts w:ascii="Arial" w:hAnsi="Arial" w:cs="Arial"/>
          <w:b/>
        </w:rPr>
        <w:tab/>
      </w:r>
      <w:r w:rsidRPr="00C074A9">
        <w:rPr>
          <w:rFonts w:ascii="Arial" w:hAnsi="Arial" w:cs="Arial"/>
          <w:b/>
        </w:rPr>
        <w:tab/>
        <w:t>W231</w:t>
      </w:r>
      <w:r w:rsidRPr="00C074A9">
        <w:rPr>
          <w:rFonts w:ascii="Arial" w:hAnsi="Arial" w:cs="Arial"/>
          <w:b/>
        </w:rPr>
        <w:tab/>
      </w:r>
    </w:p>
    <w:p w14:paraId="42E77937" w14:textId="77777777" w:rsidR="00177F20" w:rsidRPr="00177F20" w:rsidRDefault="00177F20" w:rsidP="00177F20">
      <w:pPr>
        <w:pBdr>
          <w:bottom w:val="single" w:sz="6" w:space="1" w:color="auto"/>
        </w:pBdr>
        <w:spacing w:after="0" w:line="240" w:lineRule="auto"/>
        <w:jc w:val="both"/>
        <w:rPr>
          <w:rFonts w:ascii="Arial" w:hAnsi="Arial" w:cs="Arial"/>
          <w:b/>
        </w:rPr>
      </w:pPr>
    </w:p>
    <w:p w14:paraId="45220507" w14:textId="77777777" w:rsidR="00177F20" w:rsidRDefault="00177F20" w:rsidP="00DD1EA2">
      <w:pPr>
        <w:pStyle w:val="bullet"/>
        <w:overflowPunct/>
        <w:autoSpaceDE/>
        <w:autoSpaceDN/>
        <w:adjustRightInd/>
        <w:spacing w:before="0"/>
        <w:ind w:left="0" w:firstLine="0"/>
        <w:textAlignment w:val="auto"/>
        <w:rPr>
          <w:rFonts w:ascii="Arial" w:hAnsi="Arial" w:cs="Arial"/>
          <w:b/>
          <w:sz w:val="22"/>
          <w:szCs w:val="22"/>
        </w:rPr>
      </w:pPr>
    </w:p>
    <w:p w14:paraId="4527B369" w14:textId="77777777" w:rsidR="00DD1EA2" w:rsidRPr="00C074A9" w:rsidRDefault="00DD1EA2" w:rsidP="00DD1EA2">
      <w:pPr>
        <w:pStyle w:val="bullet"/>
        <w:overflowPunct/>
        <w:autoSpaceDE/>
        <w:autoSpaceDN/>
        <w:adjustRightInd/>
        <w:spacing w:before="0"/>
        <w:ind w:left="0" w:firstLine="0"/>
        <w:textAlignment w:val="auto"/>
        <w:rPr>
          <w:rFonts w:ascii="Arial" w:hAnsi="Arial" w:cs="Arial"/>
          <w:b/>
          <w:sz w:val="22"/>
          <w:szCs w:val="22"/>
        </w:rPr>
      </w:pPr>
      <w:r w:rsidRPr="00C074A9">
        <w:rPr>
          <w:rFonts w:ascii="Arial" w:hAnsi="Arial" w:cs="Arial"/>
          <w:b/>
          <w:sz w:val="22"/>
          <w:szCs w:val="22"/>
        </w:rPr>
        <w:t>AIM(S)</w:t>
      </w:r>
    </w:p>
    <w:p w14:paraId="1F1AA321" w14:textId="77777777" w:rsidR="00DD1EA2" w:rsidRPr="00C074A9" w:rsidRDefault="00DD1EA2" w:rsidP="00DD1EA2">
      <w:pPr>
        <w:pStyle w:val="bullet"/>
        <w:overflowPunct/>
        <w:autoSpaceDE/>
        <w:autoSpaceDN/>
        <w:adjustRightInd/>
        <w:spacing w:before="0"/>
        <w:ind w:left="0" w:firstLine="0"/>
        <w:textAlignment w:val="auto"/>
        <w:rPr>
          <w:rFonts w:ascii="Arial" w:hAnsi="Arial" w:cs="Arial"/>
          <w:b/>
          <w:sz w:val="22"/>
          <w:szCs w:val="22"/>
        </w:rPr>
      </w:pPr>
    </w:p>
    <w:p w14:paraId="5BF0F69D" w14:textId="77777777" w:rsidR="00DD1EA2" w:rsidRPr="00C074A9" w:rsidRDefault="00DD1EA2" w:rsidP="00DD1EA2">
      <w:pPr>
        <w:pStyle w:val="bullet"/>
        <w:numPr>
          <w:ilvl w:val="0"/>
          <w:numId w:val="2"/>
        </w:numPr>
        <w:overflowPunct/>
        <w:autoSpaceDE/>
        <w:autoSpaceDN/>
        <w:adjustRightInd/>
        <w:spacing w:before="0"/>
        <w:textAlignment w:val="auto"/>
        <w:rPr>
          <w:rFonts w:ascii="Arial" w:hAnsi="Arial" w:cs="Arial"/>
          <w:sz w:val="22"/>
          <w:szCs w:val="22"/>
        </w:rPr>
      </w:pPr>
      <w:r w:rsidRPr="00C074A9">
        <w:rPr>
          <w:rFonts w:ascii="Arial" w:hAnsi="Arial" w:cs="Arial"/>
          <w:sz w:val="22"/>
          <w:szCs w:val="22"/>
        </w:rPr>
        <w:t>Advanced investigation in Digital and Material Process will enable students to realistically apply their knowledge to set and negotiated briefs.</w:t>
      </w:r>
    </w:p>
    <w:p w14:paraId="4631C5C4" w14:textId="77777777" w:rsidR="00DD1EA2" w:rsidRPr="00C074A9" w:rsidRDefault="00DD1EA2" w:rsidP="00DD1EA2">
      <w:pPr>
        <w:pStyle w:val="bullet"/>
        <w:overflowPunct/>
        <w:autoSpaceDE/>
        <w:autoSpaceDN/>
        <w:adjustRightInd/>
        <w:spacing w:before="0"/>
        <w:ind w:left="0" w:firstLine="0"/>
        <w:textAlignment w:val="auto"/>
        <w:rPr>
          <w:rFonts w:ascii="Arial" w:hAnsi="Arial" w:cs="Arial"/>
          <w:sz w:val="22"/>
          <w:szCs w:val="22"/>
        </w:rPr>
      </w:pPr>
    </w:p>
    <w:p w14:paraId="7E7CDD25" w14:textId="77777777" w:rsidR="00DD1EA2" w:rsidRPr="00C074A9" w:rsidRDefault="00DD1EA2" w:rsidP="00DD1EA2">
      <w:pPr>
        <w:pStyle w:val="bullet"/>
        <w:numPr>
          <w:ilvl w:val="0"/>
          <w:numId w:val="2"/>
        </w:numPr>
        <w:overflowPunct/>
        <w:autoSpaceDE/>
        <w:autoSpaceDN/>
        <w:adjustRightInd/>
        <w:spacing w:before="0"/>
        <w:textAlignment w:val="auto"/>
        <w:rPr>
          <w:rFonts w:ascii="Arial" w:hAnsi="Arial" w:cs="Arial"/>
          <w:sz w:val="22"/>
          <w:szCs w:val="22"/>
        </w:rPr>
      </w:pPr>
      <w:r w:rsidRPr="00C074A9">
        <w:rPr>
          <w:rFonts w:ascii="Arial" w:hAnsi="Arial" w:cs="Arial"/>
          <w:sz w:val="22"/>
          <w:szCs w:val="22"/>
        </w:rPr>
        <w:t>Students are given a comprehensive introduction to the application of a learned design process, which underpins their future learning in Level 5.</w:t>
      </w:r>
    </w:p>
    <w:p w14:paraId="173CD8B1" w14:textId="77777777" w:rsidR="00DD1EA2" w:rsidRPr="00C074A9" w:rsidRDefault="00DD1EA2" w:rsidP="00DD1EA2">
      <w:pPr>
        <w:pStyle w:val="bullet"/>
        <w:overflowPunct/>
        <w:autoSpaceDE/>
        <w:autoSpaceDN/>
        <w:adjustRightInd/>
        <w:spacing w:before="0"/>
        <w:ind w:left="0" w:firstLine="0"/>
        <w:textAlignment w:val="auto"/>
        <w:rPr>
          <w:rFonts w:ascii="Arial" w:hAnsi="Arial" w:cs="Arial"/>
          <w:b/>
          <w:sz w:val="22"/>
          <w:szCs w:val="22"/>
        </w:rPr>
      </w:pPr>
    </w:p>
    <w:p w14:paraId="1451C8B5" w14:textId="77777777" w:rsidR="00DD1EA2" w:rsidRPr="00C074A9" w:rsidRDefault="00DD1EA2" w:rsidP="00DD1EA2">
      <w:pPr>
        <w:pStyle w:val="bullet"/>
        <w:overflowPunct/>
        <w:autoSpaceDE/>
        <w:autoSpaceDN/>
        <w:adjustRightInd/>
        <w:spacing w:before="0"/>
        <w:ind w:left="0" w:firstLine="0"/>
        <w:textAlignment w:val="auto"/>
        <w:rPr>
          <w:rFonts w:ascii="Arial" w:hAnsi="Arial" w:cs="Arial"/>
          <w:b/>
          <w:sz w:val="22"/>
          <w:szCs w:val="22"/>
        </w:rPr>
      </w:pPr>
      <w:r w:rsidRPr="00C074A9">
        <w:rPr>
          <w:rFonts w:ascii="Arial" w:hAnsi="Arial" w:cs="Arial"/>
          <w:b/>
          <w:sz w:val="22"/>
          <w:szCs w:val="22"/>
        </w:rPr>
        <w:t>LEARNING OUTCOMES</w:t>
      </w:r>
    </w:p>
    <w:p w14:paraId="208D8965" w14:textId="77777777" w:rsidR="00177F20" w:rsidRDefault="00177F20" w:rsidP="00177F20">
      <w:pPr>
        <w:spacing w:after="0" w:line="240" w:lineRule="auto"/>
        <w:jc w:val="both"/>
        <w:rPr>
          <w:rFonts w:ascii="Arial" w:hAnsi="Arial" w:cs="Arial"/>
        </w:rPr>
      </w:pPr>
    </w:p>
    <w:p w14:paraId="70DC9FA9" w14:textId="77777777" w:rsidR="00DD1EA2" w:rsidRDefault="00DD1EA2" w:rsidP="00177F20">
      <w:pPr>
        <w:spacing w:after="0" w:line="240" w:lineRule="auto"/>
        <w:jc w:val="both"/>
        <w:rPr>
          <w:rFonts w:ascii="Arial" w:hAnsi="Arial" w:cs="Arial"/>
        </w:rPr>
      </w:pPr>
      <w:r w:rsidRPr="00C074A9">
        <w:rPr>
          <w:rFonts w:ascii="Arial" w:hAnsi="Arial" w:cs="Arial"/>
        </w:rPr>
        <w:t>Upon the successful completion of this module, the student should be able to demonstrate the ability to:</w:t>
      </w:r>
    </w:p>
    <w:p w14:paraId="5AE60A88" w14:textId="77777777" w:rsidR="00177F20" w:rsidRPr="00C074A9" w:rsidRDefault="00177F20" w:rsidP="00177F20">
      <w:pPr>
        <w:spacing w:after="0" w:line="240" w:lineRule="auto"/>
        <w:jc w:val="both"/>
        <w:rPr>
          <w:rFonts w:ascii="Arial" w:hAnsi="Arial" w:cs="Arial"/>
        </w:rPr>
      </w:pPr>
    </w:p>
    <w:p w14:paraId="462EF23A" w14:textId="77777777" w:rsidR="00DD1EA2" w:rsidRPr="00C074A9" w:rsidRDefault="00177F20" w:rsidP="00177F20">
      <w:pPr>
        <w:pStyle w:val="ListParagraph"/>
        <w:numPr>
          <w:ilvl w:val="0"/>
          <w:numId w:val="4"/>
        </w:numPr>
        <w:spacing w:after="0" w:line="240" w:lineRule="auto"/>
        <w:jc w:val="both"/>
        <w:rPr>
          <w:rFonts w:ascii="Arial" w:hAnsi="Arial" w:cs="Arial"/>
        </w:rPr>
      </w:pPr>
      <w:r>
        <w:rPr>
          <w:rFonts w:ascii="Arial" w:hAnsi="Arial" w:cs="Arial"/>
        </w:rPr>
        <w:t>m</w:t>
      </w:r>
      <w:r w:rsidR="00DD1EA2" w:rsidRPr="00C074A9">
        <w:rPr>
          <w:rFonts w:ascii="Arial" w:hAnsi="Arial" w:cs="Arial"/>
        </w:rPr>
        <w:t>anage and make appropriate use of the interaction between intention, process, outcome, context, and the methods of dissemination</w:t>
      </w:r>
      <w:r>
        <w:rPr>
          <w:rFonts w:ascii="Arial" w:hAnsi="Arial" w:cs="Arial"/>
        </w:rPr>
        <w:t>;</w:t>
      </w:r>
    </w:p>
    <w:p w14:paraId="120F675A" w14:textId="77777777" w:rsidR="00DD1EA2" w:rsidRPr="00C074A9" w:rsidRDefault="00DD1EA2" w:rsidP="00DD1EA2">
      <w:pPr>
        <w:pStyle w:val="ListParagraph"/>
        <w:jc w:val="both"/>
        <w:rPr>
          <w:rFonts w:ascii="Arial" w:hAnsi="Arial" w:cs="Arial"/>
        </w:rPr>
      </w:pPr>
    </w:p>
    <w:p w14:paraId="73FC97B9" w14:textId="77777777" w:rsidR="00DD1EA2" w:rsidRPr="00177F20" w:rsidRDefault="00177F20" w:rsidP="00177F20">
      <w:pPr>
        <w:pStyle w:val="ListParagraph"/>
        <w:numPr>
          <w:ilvl w:val="0"/>
          <w:numId w:val="4"/>
        </w:numPr>
        <w:jc w:val="both"/>
        <w:rPr>
          <w:rFonts w:ascii="Arial" w:hAnsi="Arial" w:cs="Arial"/>
        </w:rPr>
      </w:pPr>
      <w:r>
        <w:rPr>
          <w:rFonts w:ascii="Arial" w:hAnsi="Arial" w:cs="Arial"/>
        </w:rPr>
        <w:t>a</w:t>
      </w:r>
      <w:r w:rsidR="00DD1EA2" w:rsidRPr="00177F20">
        <w:rPr>
          <w:rFonts w:ascii="Arial" w:hAnsi="Arial" w:cs="Arial"/>
        </w:rPr>
        <w:t>nticipate and accommodate change, and work within contexts of ambiguity, uncertainty and unfamiliarity</w:t>
      </w:r>
      <w:r>
        <w:rPr>
          <w:rFonts w:ascii="Arial" w:hAnsi="Arial" w:cs="Arial"/>
        </w:rPr>
        <w:t>.</w:t>
      </w:r>
    </w:p>
    <w:p w14:paraId="3C557E9B" w14:textId="77777777" w:rsidR="00DD1EA2" w:rsidRPr="00C074A9" w:rsidRDefault="00DD1EA2" w:rsidP="00DD1EA2">
      <w:pPr>
        <w:pStyle w:val="fixed"/>
        <w:jc w:val="both"/>
        <w:rPr>
          <w:rFonts w:ascii="Arial" w:hAnsi="Arial" w:cs="Arial"/>
          <w:sz w:val="22"/>
          <w:szCs w:val="22"/>
        </w:rPr>
      </w:pPr>
      <w:r w:rsidRPr="00C074A9">
        <w:rPr>
          <w:rFonts w:ascii="Arial" w:hAnsi="Arial" w:cs="Arial"/>
          <w:sz w:val="22"/>
          <w:szCs w:val="22"/>
        </w:rPr>
        <w:t>INDICATIVE CONTENT</w:t>
      </w:r>
    </w:p>
    <w:p w14:paraId="36E6D773" w14:textId="77777777" w:rsidR="00DD1EA2" w:rsidRPr="00C074A9" w:rsidRDefault="00DD1EA2" w:rsidP="00DD1EA2">
      <w:pPr>
        <w:pStyle w:val="ListParagraph"/>
        <w:numPr>
          <w:ilvl w:val="0"/>
          <w:numId w:val="1"/>
        </w:numPr>
        <w:spacing w:before="240" w:after="0" w:line="240" w:lineRule="auto"/>
        <w:ind w:left="851" w:hanging="567"/>
        <w:contextualSpacing w:val="0"/>
        <w:jc w:val="both"/>
        <w:rPr>
          <w:rFonts w:ascii="Arial" w:hAnsi="Arial" w:cs="Arial"/>
        </w:rPr>
      </w:pPr>
      <w:r w:rsidRPr="00C074A9">
        <w:rPr>
          <w:rFonts w:ascii="Arial" w:hAnsi="Arial" w:cs="Arial"/>
        </w:rPr>
        <w:t>Drawing</w:t>
      </w:r>
      <w:r w:rsidR="00177F20">
        <w:rPr>
          <w:rFonts w:ascii="Arial" w:hAnsi="Arial" w:cs="Arial"/>
        </w:rPr>
        <w:t>.</w:t>
      </w:r>
    </w:p>
    <w:p w14:paraId="50E43A22" w14:textId="77777777" w:rsidR="00DD1EA2" w:rsidRPr="00C074A9" w:rsidRDefault="00DD1EA2" w:rsidP="00DD1EA2">
      <w:pPr>
        <w:pStyle w:val="ListParagraph"/>
        <w:numPr>
          <w:ilvl w:val="0"/>
          <w:numId w:val="1"/>
        </w:numPr>
        <w:spacing w:before="240" w:after="0" w:line="240" w:lineRule="auto"/>
        <w:ind w:left="851" w:hanging="567"/>
        <w:contextualSpacing w:val="0"/>
        <w:jc w:val="both"/>
        <w:rPr>
          <w:rFonts w:ascii="Arial" w:hAnsi="Arial" w:cs="Arial"/>
        </w:rPr>
      </w:pPr>
      <w:r w:rsidRPr="00C074A9">
        <w:rPr>
          <w:rFonts w:ascii="Arial" w:hAnsi="Arial" w:cs="Arial"/>
        </w:rPr>
        <w:t>Painting</w:t>
      </w:r>
      <w:r w:rsidR="00177F20">
        <w:rPr>
          <w:rFonts w:ascii="Arial" w:hAnsi="Arial" w:cs="Arial"/>
        </w:rPr>
        <w:t>.</w:t>
      </w:r>
    </w:p>
    <w:p w14:paraId="5E96FEA5" w14:textId="77777777" w:rsidR="00DD1EA2" w:rsidRPr="00C074A9" w:rsidRDefault="00DD1EA2" w:rsidP="00DD1EA2">
      <w:pPr>
        <w:pStyle w:val="ListParagraph"/>
        <w:numPr>
          <w:ilvl w:val="0"/>
          <w:numId w:val="1"/>
        </w:numPr>
        <w:spacing w:before="240" w:after="0" w:line="240" w:lineRule="auto"/>
        <w:ind w:left="851" w:hanging="567"/>
        <w:contextualSpacing w:val="0"/>
        <w:jc w:val="both"/>
        <w:rPr>
          <w:rFonts w:ascii="Arial" w:hAnsi="Arial" w:cs="Arial"/>
        </w:rPr>
      </w:pPr>
      <w:r w:rsidRPr="00C074A9">
        <w:rPr>
          <w:rFonts w:ascii="Arial" w:hAnsi="Arial" w:cs="Arial"/>
        </w:rPr>
        <w:t>Methods of Pattern Repeat</w:t>
      </w:r>
      <w:r w:rsidR="00177F20">
        <w:rPr>
          <w:rFonts w:ascii="Arial" w:hAnsi="Arial" w:cs="Arial"/>
        </w:rPr>
        <w:t>.</w:t>
      </w:r>
    </w:p>
    <w:p w14:paraId="61B3E70A" w14:textId="77777777" w:rsidR="00DD1EA2" w:rsidRPr="00C074A9" w:rsidRDefault="00DD1EA2" w:rsidP="00DD1EA2">
      <w:pPr>
        <w:pStyle w:val="ListParagraph"/>
        <w:numPr>
          <w:ilvl w:val="0"/>
          <w:numId w:val="1"/>
        </w:numPr>
        <w:spacing w:before="240" w:after="0" w:line="240" w:lineRule="auto"/>
        <w:ind w:left="851" w:hanging="567"/>
        <w:contextualSpacing w:val="0"/>
        <w:jc w:val="both"/>
        <w:rPr>
          <w:rFonts w:ascii="Arial" w:hAnsi="Arial" w:cs="Arial"/>
        </w:rPr>
      </w:pPr>
      <w:r w:rsidRPr="00C074A9">
        <w:rPr>
          <w:rFonts w:ascii="Arial" w:hAnsi="Arial" w:cs="Arial"/>
        </w:rPr>
        <w:t>Composition, hand and digital</w:t>
      </w:r>
      <w:r w:rsidR="00177F20">
        <w:rPr>
          <w:rFonts w:ascii="Arial" w:hAnsi="Arial" w:cs="Arial"/>
        </w:rPr>
        <w:t>.</w:t>
      </w:r>
    </w:p>
    <w:p w14:paraId="4DB36870" w14:textId="77777777" w:rsidR="00DD1EA2" w:rsidRPr="00C074A9" w:rsidRDefault="00DD1EA2" w:rsidP="00DD1EA2">
      <w:pPr>
        <w:pStyle w:val="ListParagraph"/>
        <w:numPr>
          <w:ilvl w:val="0"/>
          <w:numId w:val="1"/>
        </w:numPr>
        <w:spacing w:before="240" w:after="0" w:line="240" w:lineRule="auto"/>
        <w:ind w:left="851" w:hanging="567"/>
        <w:contextualSpacing w:val="0"/>
        <w:jc w:val="both"/>
        <w:rPr>
          <w:rFonts w:ascii="Arial" w:hAnsi="Arial" w:cs="Arial"/>
        </w:rPr>
      </w:pPr>
      <w:r w:rsidRPr="00C074A9">
        <w:rPr>
          <w:rFonts w:ascii="Arial" w:hAnsi="Arial" w:cs="Arial"/>
        </w:rPr>
        <w:t>Advanced Photoshop</w:t>
      </w:r>
      <w:r w:rsidR="00177F20">
        <w:rPr>
          <w:rFonts w:ascii="Arial" w:hAnsi="Arial" w:cs="Arial"/>
        </w:rPr>
        <w:t>.</w:t>
      </w:r>
    </w:p>
    <w:p w14:paraId="76BA698D" w14:textId="77777777" w:rsidR="00DD1EA2" w:rsidRPr="00C074A9" w:rsidRDefault="00DD1EA2" w:rsidP="00DD1EA2">
      <w:pPr>
        <w:pStyle w:val="ListParagraph"/>
        <w:numPr>
          <w:ilvl w:val="0"/>
          <w:numId w:val="1"/>
        </w:numPr>
        <w:spacing w:before="240" w:after="0" w:line="240" w:lineRule="auto"/>
        <w:ind w:left="851" w:hanging="567"/>
        <w:contextualSpacing w:val="0"/>
        <w:jc w:val="both"/>
        <w:rPr>
          <w:rFonts w:ascii="Arial" w:hAnsi="Arial" w:cs="Arial"/>
        </w:rPr>
      </w:pPr>
      <w:r w:rsidRPr="00C074A9">
        <w:rPr>
          <w:rFonts w:ascii="Arial" w:hAnsi="Arial" w:cs="Arial"/>
        </w:rPr>
        <w:t>Advanced Textiles – Print and Dye</w:t>
      </w:r>
      <w:r w:rsidR="00177F20">
        <w:rPr>
          <w:rFonts w:ascii="Arial" w:hAnsi="Arial" w:cs="Arial"/>
        </w:rPr>
        <w:t>.</w:t>
      </w:r>
    </w:p>
    <w:p w14:paraId="68703065" w14:textId="77777777" w:rsidR="00DD1EA2" w:rsidRPr="00C074A9" w:rsidRDefault="00DD1EA2" w:rsidP="00DD1EA2">
      <w:pPr>
        <w:pStyle w:val="ListParagraph"/>
        <w:numPr>
          <w:ilvl w:val="0"/>
          <w:numId w:val="1"/>
        </w:numPr>
        <w:spacing w:before="240" w:after="0" w:line="240" w:lineRule="auto"/>
        <w:ind w:left="851" w:hanging="567"/>
        <w:contextualSpacing w:val="0"/>
        <w:jc w:val="both"/>
        <w:rPr>
          <w:rFonts w:ascii="Arial" w:hAnsi="Arial" w:cs="Arial"/>
        </w:rPr>
      </w:pPr>
      <w:r w:rsidRPr="00C074A9">
        <w:rPr>
          <w:rFonts w:ascii="Arial" w:hAnsi="Arial" w:cs="Arial"/>
        </w:rPr>
        <w:t>Experimental fabric draping</w:t>
      </w:r>
      <w:r w:rsidR="00177F20">
        <w:rPr>
          <w:rFonts w:ascii="Arial" w:hAnsi="Arial" w:cs="Arial"/>
        </w:rPr>
        <w:t>.</w:t>
      </w:r>
    </w:p>
    <w:p w14:paraId="32FD7B5E" w14:textId="77777777" w:rsidR="00DD1EA2" w:rsidRPr="00C074A9" w:rsidRDefault="00DD1EA2" w:rsidP="00DD1EA2">
      <w:pPr>
        <w:pStyle w:val="ListParagraph"/>
        <w:numPr>
          <w:ilvl w:val="0"/>
          <w:numId w:val="1"/>
        </w:numPr>
        <w:spacing w:before="240" w:after="0" w:line="240" w:lineRule="auto"/>
        <w:ind w:left="851" w:hanging="567"/>
        <w:contextualSpacing w:val="0"/>
        <w:jc w:val="both"/>
        <w:rPr>
          <w:rFonts w:ascii="Arial" w:hAnsi="Arial" w:cs="Arial"/>
        </w:rPr>
      </w:pPr>
      <w:r w:rsidRPr="00C074A9">
        <w:rPr>
          <w:rFonts w:ascii="Arial" w:hAnsi="Arial" w:cs="Arial"/>
        </w:rPr>
        <w:t>Presentation methods</w:t>
      </w:r>
      <w:r w:rsidR="00177F20">
        <w:rPr>
          <w:rFonts w:ascii="Arial" w:hAnsi="Arial" w:cs="Arial"/>
        </w:rPr>
        <w:t>.</w:t>
      </w:r>
    </w:p>
    <w:p w14:paraId="41729579" w14:textId="77777777" w:rsidR="00DD1EA2" w:rsidRPr="00C074A9" w:rsidRDefault="00DD1EA2" w:rsidP="00DD1EA2">
      <w:pPr>
        <w:pStyle w:val="ListParagraph"/>
        <w:spacing w:before="240" w:after="0" w:line="240" w:lineRule="auto"/>
        <w:ind w:left="851"/>
        <w:contextualSpacing w:val="0"/>
        <w:jc w:val="both"/>
        <w:rPr>
          <w:rFonts w:ascii="Arial" w:hAnsi="Arial" w:cs="Arial"/>
        </w:rPr>
      </w:pPr>
    </w:p>
    <w:p w14:paraId="63DD1201" w14:textId="77777777" w:rsidR="00DD1EA2" w:rsidRPr="00C074A9" w:rsidRDefault="00DD1EA2" w:rsidP="00DD1EA2">
      <w:pPr>
        <w:pStyle w:val="fixed"/>
        <w:jc w:val="both"/>
        <w:rPr>
          <w:rFonts w:ascii="Arial" w:hAnsi="Arial" w:cs="Arial"/>
          <w:sz w:val="22"/>
          <w:szCs w:val="22"/>
        </w:rPr>
      </w:pPr>
      <w:r w:rsidRPr="00C074A9">
        <w:rPr>
          <w:rFonts w:ascii="Arial" w:hAnsi="Arial" w:cs="Arial"/>
          <w:sz w:val="22"/>
          <w:szCs w:val="22"/>
        </w:rPr>
        <w:t>LEARNING AND TEACHING STRATEGY</w:t>
      </w:r>
    </w:p>
    <w:p w14:paraId="3308A268" w14:textId="77777777" w:rsidR="00DD1EA2" w:rsidRPr="00C074A9" w:rsidRDefault="00DD1EA2" w:rsidP="00DD1EA2">
      <w:pPr>
        <w:pStyle w:val="fixed"/>
        <w:jc w:val="both"/>
        <w:rPr>
          <w:rFonts w:ascii="Arial" w:hAnsi="Arial" w:cs="Arial"/>
          <w:sz w:val="22"/>
          <w:szCs w:val="22"/>
        </w:rPr>
      </w:pPr>
    </w:p>
    <w:p w14:paraId="6D4B34CA" w14:textId="77777777" w:rsidR="00DD1EA2" w:rsidRPr="00C074A9" w:rsidRDefault="00DD1EA2" w:rsidP="00DD1EA2">
      <w:pPr>
        <w:pStyle w:val="fixed"/>
        <w:ind w:left="0" w:firstLine="0"/>
        <w:jc w:val="both"/>
        <w:rPr>
          <w:rFonts w:ascii="Arial" w:hAnsi="Arial" w:cs="Arial"/>
          <w:b w:val="0"/>
          <w:sz w:val="22"/>
          <w:szCs w:val="22"/>
        </w:rPr>
      </w:pPr>
      <w:r w:rsidRPr="00C074A9">
        <w:rPr>
          <w:rFonts w:ascii="Arial" w:hAnsi="Arial" w:cs="Arial"/>
          <w:b w:val="0"/>
          <w:sz w:val="22"/>
          <w:szCs w:val="22"/>
        </w:rPr>
        <w:t>Students attend a programme of studio based workshops in hand rendered repeats and design processes which complement their existing skills, but also enhance their design knowledge.</w:t>
      </w:r>
    </w:p>
    <w:p w14:paraId="79350E62" w14:textId="77777777" w:rsidR="00DD1EA2" w:rsidRPr="00C074A9" w:rsidRDefault="00DD1EA2" w:rsidP="00DD1EA2">
      <w:pPr>
        <w:pStyle w:val="fixed"/>
        <w:ind w:left="0" w:firstLine="0"/>
        <w:jc w:val="both"/>
        <w:rPr>
          <w:rFonts w:ascii="Arial" w:hAnsi="Arial" w:cs="Arial"/>
          <w:b w:val="0"/>
          <w:sz w:val="22"/>
          <w:szCs w:val="22"/>
        </w:rPr>
      </w:pPr>
    </w:p>
    <w:p w14:paraId="0375C01D" w14:textId="77777777" w:rsidR="00DD1EA2" w:rsidRPr="00C074A9" w:rsidRDefault="00DD1EA2" w:rsidP="00DD1EA2">
      <w:pPr>
        <w:pStyle w:val="fixed"/>
        <w:ind w:left="0" w:firstLine="0"/>
        <w:jc w:val="both"/>
        <w:rPr>
          <w:rFonts w:ascii="Arial" w:hAnsi="Arial" w:cs="Arial"/>
          <w:b w:val="0"/>
          <w:sz w:val="22"/>
          <w:szCs w:val="22"/>
        </w:rPr>
      </w:pPr>
      <w:r w:rsidRPr="00C074A9">
        <w:rPr>
          <w:rFonts w:ascii="Arial" w:hAnsi="Arial" w:cs="Arial"/>
          <w:b w:val="0"/>
          <w:sz w:val="22"/>
          <w:szCs w:val="22"/>
        </w:rPr>
        <w:lastRenderedPageBreak/>
        <w:t>Following this they learn to transform their drawings and paintings into digital and material formats, whilst also responding to their Major Studies brief.</w:t>
      </w:r>
    </w:p>
    <w:p w14:paraId="5757CB69" w14:textId="77777777" w:rsidR="00177F20" w:rsidRDefault="00177F20" w:rsidP="00DD1EA2">
      <w:pPr>
        <w:pStyle w:val="fixed"/>
        <w:ind w:left="0" w:firstLine="0"/>
        <w:jc w:val="both"/>
        <w:rPr>
          <w:rFonts w:ascii="Arial" w:hAnsi="Arial" w:cs="Arial"/>
          <w:b w:val="0"/>
          <w:sz w:val="22"/>
          <w:szCs w:val="22"/>
        </w:rPr>
      </w:pPr>
    </w:p>
    <w:p w14:paraId="5E2361CB" w14:textId="77777777" w:rsidR="00DD1EA2" w:rsidRPr="00C074A9" w:rsidRDefault="00DD1EA2" w:rsidP="00DD1EA2">
      <w:pPr>
        <w:pStyle w:val="fixed"/>
        <w:ind w:left="0" w:firstLine="0"/>
        <w:jc w:val="both"/>
        <w:rPr>
          <w:rFonts w:ascii="Arial" w:hAnsi="Arial" w:cs="Arial"/>
          <w:b w:val="0"/>
          <w:sz w:val="22"/>
          <w:szCs w:val="22"/>
        </w:rPr>
      </w:pPr>
      <w:r w:rsidRPr="00C074A9">
        <w:rPr>
          <w:rFonts w:ascii="Arial" w:hAnsi="Arial" w:cs="Arial"/>
          <w:b w:val="0"/>
          <w:sz w:val="22"/>
          <w:szCs w:val="22"/>
        </w:rPr>
        <w:t>At the end of the semester students digitally print their paper designs to scale and learn to mould and drape their printed cloth.</w:t>
      </w:r>
    </w:p>
    <w:p w14:paraId="0E6BA31B" w14:textId="77777777" w:rsidR="00177F20" w:rsidRDefault="00177F20" w:rsidP="00177F20">
      <w:pPr>
        <w:spacing w:after="0" w:line="240" w:lineRule="auto"/>
        <w:jc w:val="both"/>
        <w:rPr>
          <w:rFonts w:ascii="Arial" w:hAnsi="Arial" w:cs="Arial"/>
        </w:rPr>
      </w:pPr>
    </w:p>
    <w:p w14:paraId="525D0E09" w14:textId="77777777" w:rsidR="00DD1EA2" w:rsidRDefault="00DD1EA2" w:rsidP="00177F20">
      <w:pPr>
        <w:spacing w:after="0" w:line="240" w:lineRule="auto"/>
        <w:jc w:val="both"/>
        <w:rPr>
          <w:rFonts w:ascii="Arial" w:hAnsi="Arial" w:cs="Arial"/>
        </w:rPr>
      </w:pPr>
      <w:r w:rsidRPr="00C074A9">
        <w:rPr>
          <w:rFonts w:ascii="Arial" w:hAnsi="Arial" w:cs="Arial"/>
        </w:rPr>
        <w:t>The allocation of teaching to deliver the module is:</w:t>
      </w:r>
    </w:p>
    <w:p w14:paraId="56F05732" w14:textId="77777777" w:rsidR="00177F20" w:rsidRPr="00C074A9" w:rsidRDefault="00177F20" w:rsidP="00177F20">
      <w:pPr>
        <w:spacing w:after="0" w:line="240" w:lineRule="auto"/>
        <w:jc w:val="both"/>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D1EA2" w:rsidRPr="00C074A9" w14:paraId="77886BED" w14:textId="77777777" w:rsidTr="00855EE5">
        <w:tc>
          <w:tcPr>
            <w:tcW w:w="3969" w:type="dxa"/>
            <w:tcBorders>
              <w:top w:val="single" w:sz="4" w:space="0" w:color="auto"/>
              <w:left w:val="single" w:sz="4" w:space="0" w:color="auto"/>
            </w:tcBorders>
          </w:tcPr>
          <w:p w14:paraId="5D4DF087" w14:textId="77777777" w:rsidR="00DD1EA2" w:rsidRPr="00177F20" w:rsidRDefault="00DD1EA2" w:rsidP="006A57BF">
            <w:pPr>
              <w:spacing w:after="0" w:line="240" w:lineRule="auto"/>
              <w:jc w:val="both"/>
              <w:rPr>
                <w:rFonts w:ascii="Arial" w:hAnsi="Arial" w:cs="Arial"/>
                <w:b/>
                <w:sz w:val="22"/>
                <w:szCs w:val="22"/>
              </w:rPr>
            </w:pPr>
            <w:r w:rsidRPr="00177F20">
              <w:rPr>
                <w:rFonts w:ascii="Arial" w:hAnsi="Arial" w:cs="Arial"/>
                <w:b/>
                <w:sz w:val="22"/>
                <w:szCs w:val="22"/>
              </w:rPr>
              <w:t>Activity type</w:t>
            </w:r>
          </w:p>
        </w:tc>
        <w:tc>
          <w:tcPr>
            <w:tcW w:w="1701" w:type="dxa"/>
            <w:tcBorders>
              <w:top w:val="single" w:sz="4" w:space="0" w:color="auto"/>
            </w:tcBorders>
          </w:tcPr>
          <w:p w14:paraId="1211634E" w14:textId="77777777" w:rsidR="00DD1EA2" w:rsidRPr="00177F20" w:rsidRDefault="00DD1EA2" w:rsidP="006A57BF">
            <w:pPr>
              <w:spacing w:after="0" w:line="240" w:lineRule="auto"/>
              <w:jc w:val="both"/>
              <w:rPr>
                <w:rFonts w:ascii="Arial" w:hAnsi="Arial" w:cs="Arial"/>
                <w:b/>
                <w:sz w:val="22"/>
                <w:szCs w:val="22"/>
              </w:rPr>
            </w:pPr>
            <w:r w:rsidRPr="00177F20">
              <w:rPr>
                <w:rFonts w:ascii="Arial" w:hAnsi="Arial" w:cs="Arial"/>
                <w:b/>
                <w:sz w:val="22"/>
                <w:szCs w:val="22"/>
              </w:rPr>
              <w:t>Hours</w:t>
            </w:r>
          </w:p>
        </w:tc>
        <w:tc>
          <w:tcPr>
            <w:tcW w:w="1843" w:type="dxa"/>
            <w:tcBorders>
              <w:top w:val="single" w:sz="4" w:space="0" w:color="auto"/>
            </w:tcBorders>
          </w:tcPr>
          <w:p w14:paraId="401B6F44" w14:textId="77777777" w:rsidR="00DD1EA2" w:rsidRPr="00177F20" w:rsidRDefault="00DD1EA2" w:rsidP="006A57BF">
            <w:pPr>
              <w:spacing w:after="0" w:line="240" w:lineRule="auto"/>
              <w:jc w:val="both"/>
              <w:rPr>
                <w:rFonts w:ascii="Arial" w:hAnsi="Arial" w:cs="Arial"/>
                <w:b/>
                <w:sz w:val="22"/>
                <w:szCs w:val="22"/>
              </w:rPr>
            </w:pPr>
            <w:r w:rsidRPr="00177F20">
              <w:rPr>
                <w:rFonts w:ascii="Arial" w:hAnsi="Arial" w:cs="Arial"/>
                <w:b/>
                <w:sz w:val="22"/>
                <w:szCs w:val="22"/>
              </w:rPr>
              <w:t>Percentage</w:t>
            </w:r>
          </w:p>
        </w:tc>
      </w:tr>
      <w:tr w:rsidR="00DD1EA2" w:rsidRPr="00C074A9" w14:paraId="6859F4CE" w14:textId="77777777" w:rsidTr="00855EE5">
        <w:tc>
          <w:tcPr>
            <w:tcW w:w="3969" w:type="dxa"/>
          </w:tcPr>
          <w:p w14:paraId="47A15656" w14:textId="77777777" w:rsidR="00DD1EA2" w:rsidRPr="00177F20" w:rsidRDefault="00DD1EA2" w:rsidP="006A57BF">
            <w:pPr>
              <w:spacing w:after="0" w:line="240" w:lineRule="auto"/>
              <w:jc w:val="both"/>
              <w:rPr>
                <w:rFonts w:ascii="Arial" w:hAnsi="Arial" w:cs="Arial"/>
                <w:sz w:val="22"/>
                <w:szCs w:val="22"/>
              </w:rPr>
            </w:pPr>
            <w:r w:rsidRPr="00177F20">
              <w:rPr>
                <w:rFonts w:ascii="Arial" w:hAnsi="Arial" w:cs="Arial"/>
                <w:sz w:val="22"/>
                <w:szCs w:val="22"/>
              </w:rPr>
              <w:t>Scheduled learning</w:t>
            </w:r>
          </w:p>
        </w:tc>
        <w:tc>
          <w:tcPr>
            <w:tcW w:w="1701" w:type="dxa"/>
          </w:tcPr>
          <w:p w14:paraId="137A092C" w14:textId="77777777" w:rsidR="00DD1EA2" w:rsidRPr="00177F20" w:rsidRDefault="00DD1EA2" w:rsidP="006A57BF">
            <w:pPr>
              <w:spacing w:after="0" w:line="240" w:lineRule="auto"/>
              <w:jc w:val="both"/>
              <w:rPr>
                <w:rFonts w:ascii="Arial" w:hAnsi="Arial" w:cs="Arial"/>
                <w:sz w:val="22"/>
                <w:szCs w:val="22"/>
              </w:rPr>
            </w:pPr>
            <w:r w:rsidRPr="00177F20">
              <w:rPr>
                <w:rFonts w:ascii="Arial" w:hAnsi="Arial" w:cs="Arial"/>
                <w:sz w:val="22"/>
                <w:szCs w:val="22"/>
              </w:rPr>
              <w:t>48</w:t>
            </w:r>
          </w:p>
        </w:tc>
        <w:tc>
          <w:tcPr>
            <w:tcW w:w="1843" w:type="dxa"/>
          </w:tcPr>
          <w:p w14:paraId="4BBE8DFD" w14:textId="77777777" w:rsidR="00DD1EA2" w:rsidRPr="00177F20" w:rsidRDefault="00DD1EA2" w:rsidP="006A57BF">
            <w:pPr>
              <w:spacing w:after="0" w:line="240" w:lineRule="auto"/>
              <w:jc w:val="both"/>
              <w:rPr>
                <w:rFonts w:ascii="Arial" w:hAnsi="Arial" w:cs="Arial"/>
                <w:sz w:val="22"/>
                <w:szCs w:val="22"/>
              </w:rPr>
            </w:pPr>
            <w:r w:rsidRPr="00177F20">
              <w:rPr>
                <w:rFonts w:ascii="Arial" w:hAnsi="Arial" w:cs="Arial"/>
                <w:sz w:val="22"/>
                <w:szCs w:val="22"/>
              </w:rPr>
              <w:t>24</w:t>
            </w:r>
          </w:p>
        </w:tc>
      </w:tr>
      <w:tr w:rsidR="00DD1EA2" w:rsidRPr="00C074A9" w14:paraId="3FE3BA56" w14:textId="77777777" w:rsidTr="00855EE5">
        <w:tc>
          <w:tcPr>
            <w:tcW w:w="3969" w:type="dxa"/>
          </w:tcPr>
          <w:p w14:paraId="5E117121" w14:textId="77777777" w:rsidR="00DD1EA2" w:rsidRPr="00177F20" w:rsidRDefault="00DD1EA2" w:rsidP="006A57BF">
            <w:pPr>
              <w:spacing w:after="0" w:line="240" w:lineRule="auto"/>
              <w:jc w:val="both"/>
              <w:rPr>
                <w:rFonts w:ascii="Arial" w:hAnsi="Arial" w:cs="Arial"/>
                <w:sz w:val="22"/>
                <w:szCs w:val="22"/>
              </w:rPr>
            </w:pPr>
            <w:r w:rsidRPr="00177F20">
              <w:rPr>
                <w:rFonts w:ascii="Arial" w:hAnsi="Arial" w:cs="Arial"/>
                <w:sz w:val="22"/>
                <w:szCs w:val="22"/>
              </w:rPr>
              <w:t>Independent learning</w:t>
            </w:r>
          </w:p>
        </w:tc>
        <w:tc>
          <w:tcPr>
            <w:tcW w:w="1701" w:type="dxa"/>
          </w:tcPr>
          <w:p w14:paraId="5E2DE736" w14:textId="77777777" w:rsidR="00DD1EA2" w:rsidRPr="00177F20" w:rsidRDefault="00DD1EA2" w:rsidP="006A57BF">
            <w:pPr>
              <w:spacing w:after="0" w:line="240" w:lineRule="auto"/>
              <w:jc w:val="both"/>
              <w:rPr>
                <w:rFonts w:ascii="Arial" w:hAnsi="Arial" w:cs="Arial"/>
                <w:sz w:val="22"/>
                <w:szCs w:val="22"/>
              </w:rPr>
            </w:pPr>
            <w:r w:rsidRPr="00177F20">
              <w:rPr>
                <w:rFonts w:ascii="Arial" w:hAnsi="Arial" w:cs="Arial"/>
                <w:sz w:val="22"/>
                <w:szCs w:val="22"/>
              </w:rPr>
              <w:t>152</w:t>
            </w:r>
          </w:p>
        </w:tc>
        <w:tc>
          <w:tcPr>
            <w:tcW w:w="1843" w:type="dxa"/>
          </w:tcPr>
          <w:p w14:paraId="220BF5DC" w14:textId="77777777" w:rsidR="00DD1EA2" w:rsidRPr="00177F20" w:rsidRDefault="00DD1EA2" w:rsidP="006A57BF">
            <w:pPr>
              <w:spacing w:after="0" w:line="240" w:lineRule="auto"/>
              <w:jc w:val="both"/>
              <w:rPr>
                <w:rFonts w:ascii="Arial" w:hAnsi="Arial" w:cs="Arial"/>
                <w:sz w:val="22"/>
                <w:szCs w:val="22"/>
              </w:rPr>
            </w:pPr>
            <w:r w:rsidRPr="00177F20">
              <w:rPr>
                <w:rFonts w:ascii="Arial" w:hAnsi="Arial" w:cs="Arial"/>
                <w:sz w:val="22"/>
                <w:szCs w:val="22"/>
              </w:rPr>
              <w:t>76</w:t>
            </w:r>
          </w:p>
        </w:tc>
      </w:tr>
      <w:tr w:rsidR="00DD1EA2" w:rsidRPr="00C074A9" w14:paraId="042D929C" w14:textId="77777777" w:rsidTr="00855EE5">
        <w:tc>
          <w:tcPr>
            <w:tcW w:w="3969" w:type="dxa"/>
          </w:tcPr>
          <w:p w14:paraId="1E703EAD" w14:textId="77777777" w:rsidR="00DD1EA2" w:rsidRPr="00177F20" w:rsidRDefault="00DD1EA2" w:rsidP="006A57BF">
            <w:pPr>
              <w:spacing w:after="0" w:line="240" w:lineRule="auto"/>
              <w:jc w:val="both"/>
              <w:rPr>
                <w:rFonts w:ascii="Arial" w:hAnsi="Arial" w:cs="Arial"/>
                <w:sz w:val="22"/>
                <w:szCs w:val="22"/>
              </w:rPr>
            </w:pPr>
            <w:r w:rsidRPr="00177F20">
              <w:rPr>
                <w:rFonts w:ascii="Arial" w:hAnsi="Arial" w:cs="Arial"/>
                <w:sz w:val="22"/>
                <w:szCs w:val="22"/>
              </w:rPr>
              <w:t>Placement learning</w:t>
            </w:r>
          </w:p>
        </w:tc>
        <w:tc>
          <w:tcPr>
            <w:tcW w:w="1701" w:type="dxa"/>
            <w:shd w:val="clear" w:color="auto" w:fill="D9D9D9" w:themeFill="background1" w:themeFillShade="D9"/>
          </w:tcPr>
          <w:p w14:paraId="5321269F" w14:textId="77777777" w:rsidR="00DD1EA2" w:rsidRPr="00177F20" w:rsidRDefault="00DD1EA2" w:rsidP="006A57BF">
            <w:pPr>
              <w:spacing w:after="0" w:line="240" w:lineRule="auto"/>
              <w:jc w:val="both"/>
              <w:rPr>
                <w:rFonts w:ascii="Arial" w:hAnsi="Arial" w:cs="Arial"/>
                <w:sz w:val="22"/>
                <w:szCs w:val="22"/>
              </w:rPr>
            </w:pPr>
          </w:p>
        </w:tc>
        <w:tc>
          <w:tcPr>
            <w:tcW w:w="1843" w:type="dxa"/>
            <w:shd w:val="clear" w:color="auto" w:fill="D9D9D9" w:themeFill="background1" w:themeFillShade="D9"/>
          </w:tcPr>
          <w:p w14:paraId="39D38F4F" w14:textId="77777777" w:rsidR="00DD1EA2" w:rsidRPr="00177F20" w:rsidRDefault="00DD1EA2" w:rsidP="006A57BF">
            <w:pPr>
              <w:spacing w:after="0" w:line="240" w:lineRule="auto"/>
              <w:jc w:val="both"/>
              <w:rPr>
                <w:rFonts w:ascii="Arial" w:hAnsi="Arial" w:cs="Arial"/>
                <w:sz w:val="22"/>
                <w:szCs w:val="22"/>
              </w:rPr>
            </w:pPr>
          </w:p>
        </w:tc>
      </w:tr>
      <w:tr w:rsidR="00DD1EA2" w:rsidRPr="00C074A9" w14:paraId="32A536F8" w14:textId="77777777" w:rsidTr="00855EE5">
        <w:tc>
          <w:tcPr>
            <w:tcW w:w="3969" w:type="dxa"/>
          </w:tcPr>
          <w:p w14:paraId="635E1408" w14:textId="77777777" w:rsidR="00DD1EA2" w:rsidRPr="00177F20" w:rsidRDefault="00DD1EA2" w:rsidP="006A57BF">
            <w:pPr>
              <w:spacing w:after="0" w:line="240" w:lineRule="auto"/>
              <w:jc w:val="both"/>
              <w:rPr>
                <w:rFonts w:ascii="Arial" w:hAnsi="Arial" w:cs="Arial"/>
                <w:sz w:val="22"/>
                <w:szCs w:val="22"/>
              </w:rPr>
            </w:pPr>
            <w:r w:rsidRPr="00177F20">
              <w:rPr>
                <w:rFonts w:ascii="Arial" w:hAnsi="Arial" w:cs="Arial"/>
                <w:b/>
                <w:sz w:val="22"/>
                <w:szCs w:val="22"/>
              </w:rPr>
              <w:t>TOTAL</w:t>
            </w:r>
          </w:p>
        </w:tc>
        <w:tc>
          <w:tcPr>
            <w:tcW w:w="1701" w:type="dxa"/>
          </w:tcPr>
          <w:p w14:paraId="2B335AF0" w14:textId="77777777" w:rsidR="00DD1EA2" w:rsidRPr="00177F20" w:rsidRDefault="00DD1EA2" w:rsidP="006A57BF">
            <w:pPr>
              <w:spacing w:after="0" w:line="240" w:lineRule="auto"/>
              <w:jc w:val="both"/>
              <w:rPr>
                <w:rFonts w:ascii="Arial" w:hAnsi="Arial" w:cs="Arial"/>
                <w:b/>
                <w:sz w:val="22"/>
                <w:szCs w:val="22"/>
              </w:rPr>
            </w:pPr>
            <w:r w:rsidRPr="00177F20">
              <w:rPr>
                <w:rFonts w:ascii="Arial" w:hAnsi="Arial" w:cs="Arial"/>
                <w:b/>
                <w:sz w:val="22"/>
                <w:szCs w:val="22"/>
              </w:rPr>
              <w:t>200</w:t>
            </w:r>
          </w:p>
        </w:tc>
        <w:tc>
          <w:tcPr>
            <w:tcW w:w="1843" w:type="dxa"/>
          </w:tcPr>
          <w:p w14:paraId="6C346F78" w14:textId="77777777" w:rsidR="00DD1EA2" w:rsidRPr="00177F20" w:rsidRDefault="00DD1EA2" w:rsidP="006A57BF">
            <w:pPr>
              <w:spacing w:after="0" w:line="240" w:lineRule="auto"/>
              <w:jc w:val="both"/>
              <w:rPr>
                <w:rFonts w:ascii="Arial" w:hAnsi="Arial" w:cs="Arial"/>
                <w:b/>
                <w:sz w:val="22"/>
                <w:szCs w:val="22"/>
              </w:rPr>
            </w:pPr>
            <w:r w:rsidRPr="00177F20">
              <w:rPr>
                <w:rFonts w:ascii="Arial" w:hAnsi="Arial" w:cs="Arial"/>
                <w:b/>
                <w:sz w:val="22"/>
                <w:szCs w:val="22"/>
              </w:rPr>
              <w:t>100%</w:t>
            </w:r>
          </w:p>
        </w:tc>
      </w:tr>
    </w:tbl>
    <w:p w14:paraId="073AA2FC" w14:textId="77777777" w:rsidR="00DD1EA2" w:rsidRPr="00C074A9" w:rsidRDefault="00DD1EA2" w:rsidP="00DD1EA2">
      <w:pPr>
        <w:pStyle w:val="fixed"/>
        <w:ind w:left="0" w:firstLine="0"/>
        <w:jc w:val="both"/>
        <w:rPr>
          <w:rFonts w:ascii="Arial" w:hAnsi="Arial" w:cs="Arial"/>
          <w:sz w:val="22"/>
          <w:szCs w:val="22"/>
        </w:rPr>
      </w:pPr>
    </w:p>
    <w:p w14:paraId="6F8B5DAF" w14:textId="77777777" w:rsidR="00DD1EA2" w:rsidRPr="00C074A9" w:rsidRDefault="00DD1EA2" w:rsidP="00DD1EA2">
      <w:pPr>
        <w:pStyle w:val="fixed"/>
        <w:ind w:left="0" w:firstLine="0"/>
        <w:jc w:val="both"/>
        <w:rPr>
          <w:rFonts w:ascii="Arial" w:hAnsi="Arial" w:cs="Arial"/>
          <w:sz w:val="22"/>
          <w:szCs w:val="22"/>
        </w:rPr>
      </w:pPr>
      <w:r w:rsidRPr="00C074A9">
        <w:rPr>
          <w:rFonts w:ascii="Arial" w:hAnsi="Arial" w:cs="Arial"/>
          <w:sz w:val="22"/>
          <w:szCs w:val="22"/>
        </w:rPr>
        <w:t>ASSESSMENT</w:t>
      </w:r>
    </w:p>
    <w:p w14:paraId="5095EEFF" w14:textId="77777777" w:rsidR="00DD1EA2" w:rsidRPr="00C074A9" w:rsidRDefault="00DD1EA2" w:rsidP="00DD1EA2">
      <w:pPr>
        <w:pStyle w:val="fixed"/>
        <w:jc w:val="both"/>
        <w:rPr>
          <w:rFonts w:ascii="Arial" w:hAnsi="Arial" w:cs="Arial"/>
          <w:sz w:val="22"/>
          <w:szCs w:val="22"/>
        </w:rPr>
      </w:pPr>
    </w:p>
    <w:p w14:paraId="22FE802F" w14:textId="77777777" w:rsidR="00DD1EA2" w:rsidRPr="00C074A9" w:rsidRDefault="00DD1EA2" w:rsidP="00DD1EA2">
      <w:pPr>
        <w:pStyle w:val="fixed"/>
        <w:ind w:left="0" w:firstLine="0"/>
        <w:jc w:val="both"/>
        <w:rPr>
          <w:rFonts w:ascii="Arial" w:hAnsi="Arial" w:cs="Arial"/>
          <w:sz w:val="22"/>
          <w:szCs w:val="22"/>
        </w:rPr>
      </w:pPr>
      <w:r w:rsidRPr="00C074A9">
        <w:rPr>
          <w:rFonts w:ascii="Arial" w:hAnsi="Arial" w:cs="Arial"/>
          <w:sz w:val="22"/>
          <w:szCs w:val="22"/>
        </w:rPr>
        <w:t>100% coursework (5000 word equivalent)</w:t>
      </w:r>
    </w:p>
    <w:p w14:paraId="188852DC" w14:textId="77777777" w:rsidR="00DD1EA2" w:rsidRPr="00C074A9" w:rsidRDefault="00DD1EA2" w:rsidP="00DD1EA2">
      <w:pPr>
        <w:pStyle w:val="fixed"/>
        <w:jc w:val="both"/>
        <w:rPr>
          <w:rFonts w:ascii="Arial" w:hAnsi="Arial" w:cs="Arial"/>
          <w:sz w:val="22"/>
          <w:szCs w:val="22"/>
        </w:rPr>
      </w:pPr>
    </w:p>
    <w:p w14:paraId="40DF75D9" w14:textId="77777777" w:rsidR="00DD1EA2" w:rsidRPr="00C074A9" w:rsidRDefault="00DD1EA2" w:rsidP="00DD1EA2">
      <w:pPr>
        <w:jc w:val="both"/>
        <w:rPr>
          <w:rFonts w:ascii="Arial" w:hAnsi="Arial" w:cs="Arial"/>
          <w:b/>
        </w:rPr>
      </w:pPr>
      <w:r w:rsidRPr="00C074A9">
        <w:rPr>
          <w:rFonts w:ascii="Arial" w:hAnsi="Arial" w:cs="Arial"/>
          <w:b/>
        </w:rPr>
        <w:t xml:space="preserve">Assessment Component 1 – </w:t>
      </w:r>
      <w:r w:rsidR="00514F5A">
        <w:rPr>
          <w:rFonts w:ascii="Arial" w:hAnsi="Arial" w:cs="Arial"/>
          <w:b/>
        </w:rPr>
        <w:t>10</w:t>
      </w:r>
      <w:r w:rsidRPr="00C074A9">
        <w:rPr>
          <w:rFonts w:ascii="Arial" w:hAnsi="Arial" w:cs="Arial"/>
          <w:b/>
        </w:rPr>
        <w:t>0% (</w:t>
      </w:r>
      <w:r w:rsidR="00514F5A">
        <w:rPr>
          <w:rFonts w:ascii="Arial" w:hAnsi="Arial" w:cs="Arial"/>
          <w:b/>
        </w:rPr>
        <w:t>5</w:t>
      </w:r>
      <w:r w:rsidRPr="00C074A9">
        <w:rPr>
          <w:rFonts w:ascii="Arial" w:hAnsi="Arial" w:cs="Arial"/>
          <w:b/>
        </w:rPr>
        <w:t>000 word equivalent)</w:t>
      </w:r>
    </w:p>
    <w:p w14:paraId="57B8DAF3" w14:textId="77777777" w:rsidR="00DD1EA2" w:rsidRPr="00C074A9" w:rsidRDefault="00DD1EA2" w:rsidP="00DD1EA2">
      <w:pPr>
        <w:jc w:val="both"/>
        <w:rPr>
          <w:rFonts w:ascii="Arial" w:hAnsi="Arial" w:cs="Arial"/>
          <w:b/>
        </w:rPr>
      </w:pPr>
      <w:r w:rsidRPr="00C074A9">
        <w:rPr>
          <w:rFonts w:ascii="Arial" w:hAnsi="Arial" w:cs="Arial"/>
          <w:b/>
        </w:rPr>
        <w:t>Exemplar</w:t>
      </w:r>
    </w:p>
    <w:p w14:paraId="69B4834D" w14:textId="77777777" w:rsidR="00DD1EA2" w:rsidRPr="00C074A9" w:rsidRDefault="00DD1EA2" w:rsidP="00DD1EA2">
      <w:pPr>
        <w:jc w:val="both"/>
        <w:rPr>
          <w:rFonts w:ascii="Arial" w:hAnsi="Arial" w:cs="Arial"/>
        </w:rPr>
      </w:pPr>
      <w:r w:rsidRPr="00C074A9">
        <w:rPr>
          <w:rFonts w:ascii="Arial" w:hAnsi="Arial" w:cs="Arial"/>
        </w:rPr>
        <w:t xml:space="preserve">Portfolio/collection of computer generated images and designs, associated samples, layouts and visual communication devices such as digital </w:t>
      </w:r>
      <w:proofErr w:type="spellStart"/>
      <w:r w:rsidRPr="00C074A9">
        <w:rPr>
          <w:rFonts w:ascii="Arial" w:hAnsi="Arial" w:cs="Arial"/>
        </w:rPr>
        <w:t>moodboards</w:t>
      </w:r>
      <w:proofErr w:type="spellEnd"/>
      <w:r w:rsidRPr="00C074A9">
        <w:rPr>
          <w:rFonts w:ascii="Arial" w:hAnsi="Arial" w:cs="Arial"/>
        </w:rPr>
        <w:t>. A professional large scale digital print and a wide range of printed Textile samples.</w:t>
      </w:r>
    </w:p>
    <w:p w14:paraId="4D1E17CF" w14:textId="77777777" w:rsidR="00DD1EA2" w:rsidRPr="00C074A9" w:rsidRDefault="00DD1EA2" w:rsidP="00DD1EA2">
      <w:pPr>
        <w:jc w:val="both"/>
        <w:rPr>
          <w:rFonts w:ascii="Arial" w:hAnsi="Arial" w:cs="Arial"/>
        </w:rPr>
      </w:pPr>
      <w:r w:rsidRPr="00C074A9">
        <w:rPr>
          <w:rFonts w:ascii="Arial" w:hAnsi="Arial" w:cs="Arial"/>
        </w:rPr>
        <w:t>A range of traditionally processed textile samples evidencing all processes undertaken, presented neatly with labels including fibre reference and process used.</w:t>
      </w:r>
    </w:p>
    <w:p w14:paraId="16843D30" w14:textId="77777777" w:rsidR="00DD1EA2" w:rsidRPr="00C074A9" w:rsidRDefault="00DD1EA2">
      <w:pPr>
        <w:jc w:val="both"/>
        <w:rPr>
          <w:rFonts w:ascii="Arial" w:hAnsi="Arial" w:cs="Arial"/>
          <w:b/>
        </w:rPr>
      </w:pPr>
      <w:r w:rsidRPr="00C074A9">
        <w:rPr>
          <w:rFonts w:ascii="Arial" w:hAnsi="Arial" w:cs="Arial"/>
        </w:rPr>
        <w:t>(10 - 15 finished samples/designs)</w:t>
      </w:r>
    </w:p>
    <w:p w14:paraId="6A2C1DDF" w14:textId="77777777" w:rsidR="00DD1EA2" w:rsidRPr="00C074A9" w:rsidRDefault="00DD1EA2" w:rsidP="00DD1EA2">
      <w:pPr>
        <w:jc w:val="both"/>
        <w:rPr>
          <w:rFonts w:ascii="Arial" w:hAnsi="Arial" w:cs="Arial"/>
        </w:rPr>
      </w:pPr>
      <w:r w:rsidRPr="00C074A9">
        <w:rPr>
          <w:rFonts w:ascii="Arial" w:hAnsi="Arial" w:cs="Arial"/>
        </w:rPr>
        <w:t>Comprehensive file of Photoshop and Painter programme notes and Textile dye and print recipe notes, preliminary samples and technical notes.</w:t>
      </w:r>
    </w:p>
    <w:p w14:paraId="3982E022" w14:textId="77777777" w:rsidR="00177F20" w:rsidRDefault="00DD1EA2" w:rsidP="00DD1EA2">
      <w:pPr>
        <w:pStyle w:val="fixed"/>
        <w:ind w:left="0" w:firstLine="0"/>
        <w:jc w:val="both"/>
        <w:rPr>
          <w:rFonts w:ascii="Arial" w:hAnsi="Arial" w:cs="Arial"/>
          <w:sz w:val="22"/>
          <w:szCs w:val="22"/>
        </w:rPr>
      </w:pPr>
      <w:r w:rsidRPr="00C074A9">
        <w:rPr>
          <w:rFonts w:ascii="Arial" w:hAnsi="Arial" w:cs="Arial"/>
          <w:sz w:val="22"/>
          <w:szCs w:val="22"/>
        </w:rPr>
        <w:t>Assessment Summary</w:t>
      </w:r>
    </w:p>
    <w:p w14:paraId="6CDD564F" w14:textId="77777777" w:rsidR="009C64A4" w:rsidRPr="00C074A9" w:rsidRDefault="009C64A4" w:rsidP="00DD1EA2">
      <w:pPr>
        <w:pStyle w:val="fixed"/>
        <w:ind w:left="0" w:firstLine="0"/>
        <w:jc w:val="both"/>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DD1EA2" w:rsidRPr="00C074A9" w14:paraId="1E813996" w14:textId="77777777" w:rsidTr="00177F20">
        <w:tc>
          <w:tcPr>
            <w:tcW w:w="3261" w:type="dxa"/>
          </w:tcPr>
          <w:p w14:paraId="02450C5D" w14:textId="77777777" w:rsidR="00DD1EA2" w:rsidRPr="00177F20" w:rsidRDefault="00DD1EA2" w:rsidP="006A57BF">
            <w:pPr>
              <w:spacing w:after="0" w:line="240" w:lineRule="auto"/>
              <w:rPr>
                <w:rFonts w:ascii="Arial" w:hAnsi="Arial" w:cs="Arial"/>
                <w:b/>
                <w:sz w:val="22"/>
                <w:szCs w:val="22"/>
              </w:rPr>
            </w:pPr>
            <w:r w:rsidRPr="00177F20">
              <w:rPr>
                <w:rFonts w:ascii="Arial" w:hAnsi="Arial" w:cs="Arial"/>
                <w:b/>
                <w:sz w:val="22"/>
                <w:szCs w:val="22"/>
              </w:rPr>
              <w:t>Activity type</w:t>
            </w:r>
          </w:p>
        </w:tc>
        <w:tc>
          <w:tcPr>
            <w:tcW w:w="1842" w:type="dxa"/>
          </w:tcPr>
          <w:p w14:paraId="2DF80269" w14:textId="77777777" w:rsidR="00DD1EA2" w:rsidRPr="00177F20" w:rsidRDefault="00DD1EA2" w:rsidP="006A57BF">
            <w:pPr>
              <w:spacing w:after="0" w:line="240" w:lineRule="auto"/>
              <w:jc w:val="center"/>
              <w:rPr>
                <w:rFonts w:ascii="Arial" w:hAnsi="Arial" w:cs="Arial"/>
                <w:b/>
                <w:sz w:val="22"/>
                <w:szCs w:val="22"/>
              </w:rPr>
            </w:pPr>
            <w:r w:rsidRPr="00177F20">
              <w:rPr>
                <w:rFonts w:ascii="Arial" w:hAnsi="Arial" w:cs="Arial"/>
                <w:b/>
                <w:sz w:val="22"/>
                <w:szCs w:val="22"/>
              </w:rPr>
              <w:t>Percentage</w:t>
            </w:r>
          </w:p>
        </w:tc>
      </w:tr>
      <w:tr w:rsidR="00DD1EA2" w:rsidRPr="00C074A9" w14:paraId="1633FB55" w14:textId="77777777" w:rsidTr="00177F20">
        <w:tc>
          <w:tcPr>
            <w:tcW w:w="3261" w:type="dxa"/>
          </w:tcPr>
          <w:p w14:paraId="5E8AE5E3" w14:textId="77777777" w:rsidR="00DD1EA2" w:rsidRPr="00177F20" w:rsidRDefault="00DD1EA2" w:rsidP="006A57BF">
            <w:pPr>
              <w:spacing w:after="0" w:line="240" w:lineRule="auto"/>
              <w:rPr>
                <w:rFonts w:ascii="Arial" w:hAnsi="Arial" w:cs="Arial"/>
                <w:sz w:val="22"/>
                <w:szCs w:val="22"/>
              </w:rPr>
            </w:pPr>
            <w:r w:rsidRPr="00177F20">
              <w:rPr>
                <w:rFonts w:ascii="Arial" w:hAnsi="Arial" w:cs="Arial"/>
                <w:sz w:val="22"/>
                <w:szCs w:val="22"/>
              </w:rPr>
              <w:t>Written</w:t>
            </w:r>
          </w:p>
        </w:tc>
        <w:tc>
          <w:tcPr>
            <w:tcW w:w="1842" w:type="dxa"/>
          </w:tcPr>
          <w:p w14:paraId="11A230BA" w14:textId="77777777" w:rsidR="00DD1EA2" w:rsidRPr="00177F20" w:rsidRDefault="00DD1EA2" w:rsidP="006A57BF">
            <w:pPr>
              <w:spacing w:after="0" w:line="240" w:lineRule="auto"/>
              <w:jc w:val="center"/>
              <w:rPr>
                <w:rFonts w:ascii="Arial" w:hAnsi="Arial" w:cs="Arial"/>
                <w:sz w:val="22"/>
                <w:szCs w:val="22"/>
              </w:rPr>
            </w:pPr>
          </w:p>
        </w:tc>
      </w:tr>
      <w:tr w:rsidR="00DD1EA2" w:rsidRPr="00C074A9" w14:paraId="26C265F4" w14:textId="77777777" w:rsidTr="00177F20">
        <w:tc>
          <w:tcPr>
            <w:tcW w:w="3261" w:type="dxa"/>
          </w:tcPr>
          <w:p w14:paraId="633DA25A" w14:textId="77777777" w:rsidR="00DD1EA2" w:rsidRPr="00177F20" w:rsidRDefault="00DD1EA2" w:rsidP="006A57BF">
            <w:pPr>
              <w:spacing w:after="0" w:line="240" w:lineRule="auto"/>
              <w:rPr>
                <w:rFonts w:ascii="Arial" w:hAnsi="Arial" w:cs="Arial"/>
                <w:sz w:val="22"/>
                <w:szCs w:val="22"/>
              </w:rPr>
            </w:pPr>
            <w:r w:rsidRPr="00177F20">
              <w:rPr>
                <w:rFonts w:ascii="Arial" w:hAnsi="Arial" w:cs="Arial"/>
                <w:sz w:val="22"/>
                <w:szCs w:val="22"/>
              </w:rPr>
              <w:t>Coursework</w:t>
            </w:r>
          </w:p>
        </w:tc>
        <w:tc>
          <w:tcPr>
            <w:tcW w:w="1842" w:type="dxa"/>
          </w:tcPr>
          <w:p w14:paraId="4E8A328F" w14:textId="77777777" w:rsidR="00DD1EA2" w:rsidRPr="00177F20" w:rsidRDefault="00DD1EA2" w:rsidP="006A57BF">
            <w:pPr>
              <w:spacing w:after="0" w:line="240" w:lineRule="auto"/>
              <w:jc w:val="center"/>
              <w:rPr>
                <w:rFonts w:ascii="Arial" w:hAnsi="Arial" w:cs="Arial"/>
                <w:sz w:val="22"/>
                <w:szCs w:val="22"/>
              </w:rPr>
            </w:pPr>
            <w:r w:rsidRPr="00177F20">
              <w:rPr>
                <w:rFonts w:ascii="Arial" w:hAnsi="Arial" w:cs="Arial"/>
                <w:sz w:val="22"/>
                <w:szCs w:val="22"/>
              </w:rPr>
              <w:t>100%</w:t>
            </w:r>
          </w:p>
        </w:tc>
      </w:tr>
      <w:tr w:rsidR="00DD1EA2" w:rsidRPr="00C074A9" w14:paraId="3943C482" w14:textId="77777777" w:rsidTr="00177F20">
        <w:tc>
          <w:tcPr>
            <w:tcW w:w="3261" w:type="dxa"/>
          </w:tcPr>
          <w:p w14:paraId="0ACDF87E" w14:textId="77777777" w:rsidR="00DD1EA2" w:rsidRPr="00177F20" w:rsidRDefault="00DD1EA2" w:rsidP="006A57BF">
            <w:pPr>
              <w:spacing w:after="0" w:line="240" w:lineRule="auto"/>
              <w:rPr>
                <w:rFonts w:ascii="Arial" w:hAnsi="Arial" w:cs="Arial"/>
                <w:sz w:val="22"/>
                <w:szCs w:val="22"/>
              </w:rPr>
            </w:pPr>
            <w:r w:rsidRPr="00177F20">
              <w:rPr>
                <w:rFonts w:ascii="Arial" w:hAnsi="Arial" w:cs="Arial"/>
                <w:sz w:val="22"/>
                <w:szCs w:val="22"/>
              </w:rPr>
              <w:t>Practical</w:t>
            </w:r>
          </w:p>
        </w:tc>
        <w:tc>
          <w:tcPr>
            <w:tcW w:w="1842" w:type="dxa"/>
          </w:tcPr>
          <w:p w14:paraId="1AC2ABC1" w14:textId="77777777" w:rsidR="00DD1EA2" w:rsidRPr="00177F20" w:rsidRDefault="00DD1EA2" w:rsidP="006A57BF">
            <w:pPr>
              <w:spacing w:after="0" w:line="240" w:lineRule="auto"/>
              <w:jc w:val="center"/>
              <w:rPr>
                <w:rFonts w:ascii="Arial" w:hAnsi="Arial" w:cs="Arial"/>
                <w:sz w:val="22"/>
                <w:szCs w:val="22"/>
              </w:rPr>
            </w:pPr>
          </w:p>
        </w:tc>
      </w:tr>
      <w:tr w:rsidR="00DD1EA2" w:rsidRPr="00C074A9" w14:paraId="1067AC92" w14:textId="77777777" w:rsidTr="00177F20">
        <w:tc>
          <w:tcPr>
            <w:tcW w:w="3261" w:type="dxa"/>
          </w:tcPr>
          <w:p w14:paraId="77D68E4F" w14:textId="77777777" w:rsidR="00DD1EA2" w:rsidRPr="00177F20" w:rsidRDefault="00DD1EA2" w:rsidP="006A57BF">
            <w:pPr>
              <w:spacing w:after="0" w:line="240" w:lineRule="auto"/>
              <w:rPr>
                <w:rFonts w:ascii="Arial" w:hAnsi="Arial" w:cs="Arial"/>
                <w:sz w:val="22"/>
                <w:szCs w:val="22"/>
              </w:rPr>
            </w:pPr>
            <w:r w:rsidRPr="00177F20">
              <w:rPr>
                <w:rFonts w:ascii="Arial" w:hAnsi="Arial" w:cs="Arial"/>
                <w:b/>
                <w:sz w:val="22"/>
                <w:szCs w:val="22"/>
              </w:rPr>
              <w:t>TOTAL</w:t>
            </w:r>
          </w:p>
        </w:tc>
        <w:tc>
          <w:tcPr>
            <w:tcW w:w="1842" w:type="dxa"/>
          </w:tcPr>
          <w:p w14:paraId="7D1E59CB" w14:textId="77777777" w:rsidR="00DD1EA2" w:rsidRPr="00177F20" w:rsidRDefault="00DD1EA2" w:rsidP="006A57BF">
            <w:pPr>
              <w:spacing w:after="0" w:line="240" w:lineRule="auto"/>
              <w:jc w:val="center"/>
              <w:rPr>
                <w:rFonts w:ascii="Arial" w:hAnsi="Arial" w:cs="Arial"/>
                <w:b/>
                <w:sz w:val="22"/>
                <w:szCs w:val="22"/>
              </w:rPr>
            </w:pPr>
            <w:r w:rsidRPr="00177F20">
              <w:rPr>
                <w:rFonts w:ascii="Arial" w:hAnsi="Arial" w:cs="Arial"/>
                <w:b/>
                <w:sz w:val="22"/>
                <w:szCs w:val="22"/>
              </w:rPr>
              <w:t>100%</w:t>
            </w:r>
          </w:p>
        </w:tc>
      </w:tr>
    </w:tbl>
    <w:p w14:paraId="74541F33" w14:textId="77777777" w:rsidR="00DD1EA2" w:rsidRPr="00C074A9" w:rsidRDefault="00DD1EA2" w:rsidP="00DD1EA2">
      <w:pPr>
        <w:jc w:val="both"/>
        <w:rPr>
          <w:rFonts w:ascii="Arial" w:hAnsi="Arial" w:cs="Arial"/>
        </w:rPr>
      </w:pPr>
    </w:p>
    <w:p w14:paraId="5A3DD047" w14:textId="77777777" w:rsidR="00DD1EA2" w:rsidRPr="00C074A9" w:rsidRDefault="00DD1EA2" w:rsidP="00DD1EA2">
      <w:pPr>
        <w:jc w:val="both"/>
        <w:rPr>
          <w:rFonts w:ascii="Arial" w:hAnsi="Arial" w:cs="Arial"/>
          <w:b/>
        </w:rPr>
      </w:pPr>
    </w:p>
    <w:p w14:paraId="106C0B3D" w14:textId="77777777" w:rsidR="00DD1EA2" w:rsidRPr="00C074A9" w:rsidRDefault="00DD1EA2" w:rsidP="00DD1EA2">
      <w:pPr>
        <w:jc w:val="both"/>
        <w:rPr>
          <w:rFonts w:ascii="Arial" w:hAnsi="Arial" w:cs="Arial"/>
          <w:b/>
        </w:rPr>
      </w:pPr>
    </w:p>
    <w:p w14:paraId="1BF7D5AA" w14:textId="77777777" w:rsidR="006A57BF" w:rsidRDefault="006A57BF" w:rsidP="00DD1EA2">
      <w:pPr>
        <w:pStyle w:val="heading"/>
        <w:spacing w:before="0" w:after="0"/>
        <w:ind w:left="0" w:firstLine="0"/>
        <w:jc w:val="both"/>
        <w:rPr>
          <w:rFonts w:ascii="Arial" w:hAnsi="Arial" w:cs="Arial"/>
          <w:sz w:val="22"/>
          <w:szCs w:val="22"/>
        </w:rPr>
      </w:pPr>
    </w:p>
    <w:p w14:paraId="0DCC9E92" w14:textId="77777777" w:rsidR="00DD1EA2" w:rsidRPr="00C074A9" w:rsidRDefault="00DD1EA2" w:rsidP="00DD1EA2">
      <w:pPr>
        <w:pStyle w:val="heading"/>
        <w:spacing w:before="0" w:after="0"/>
        <w:ind w:left="0" w:firstLine="0"/>
        <w:jc w:val="both"/>
        <w:rPr>
          <w:rFonts w:ascii="Arial" w:hAnsi="Arial" w:cs="Arial"/>
          <w:sz w:val="22"/>
          <w:szCs w:val="22"/>
        </w:rPr>
      </w:pPr>
      <w:r w:rsidRPr="00C074A9">
        <w:rPr>
          <w:rFonts w:ascii="Arial" w:hAnsi="Arial" w:cs="Arial"/>
          <w:sz w:val="22"/>
          <w:szCs w:val="22"/>
        </w:rPr>
        <w:t>EDUCATION FOR SUSTAINABLE DEVELOPMENT (ESD)</w:t>
      </w:r>
    </w:p>
    <w:p w14:paraId="7DEC0946" w14:textId="77777777" w:rsidR="00DD1EA2" w:rsidRPr="00C074A9" w:rsidRDefault="00DD1EA2" w:rsidP="00DD1EA2">
      <w:pPr>
        <w:pStyle w:val="heading"/>
        <w:spacing w:before="0" w:after="0"/>
        <w:ind w:left="0" w:firstLine="0"/>
        <w:jc w:val="both"/>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DD1EA2" w:rsidRPr="00C074A9" w14:paraId="5A53160C" w14:textId="77777777" w:rsidTr="00855EE5">
        <w:tc>
          <w:tcPr>
            <w:tcW w:w="4443" w:type="dxa"/>
            <w:vMerge w:val="restart"/>
            <w:vAlign w:val="center"/>
          </w:tcPr>
          <w:p w14:paraId="632CB225" w14:textId="77777777" w:rsidR="00DD1EA2" w:rsidRPr="00C074A9" w:rsidRDefault="00DD1EA2" w:rsidP="00855EE5">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Does the module contribute to ESD?</w:t>
            </w:r>
          </w:p>
        </w:tc>
        <w:tc>
          <w:tcPr>
            <w:tcW w:w="4443" w:type="dxa"/>
            <w:vAlign w:val="center"/>
          </w:tcPr>
          <w:p w14:paraId="44BB2F0D" w14:textId="77777777" w:rsidR="00DD1EA2" w:rsidRPr="00C074A9" w:rsidRDefault="00DD1EA2" w:rsidP="00855EE5">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Yes</w:t>
            </w:r>
          </w:p>
          <w:p w14:paraId="5C08D7FE" w14:textId="77777777" w:rsidR="00DD1EA2" w:rsidRPr="00C074A9" w:rsidRDefault="00DD1EA2" w:rsidP="00855EE5">
            <w:pPr>
              <w:pStyle w:val="heading"/>
              <w:spacing w:before="0" w:after="0"/>
              <w:ind w:left="0" w:firstLine="0"/>
              <w:jc w:val="both"/>
              <w:rPr>
                <w:rFonts w:ascii="Arial" w:hAnsi="Arial" w:cs="Arial"/>
                <w:b w:val="0"/>
                <w:sz w:val="22"/>
                <w:szCs w:val="22"/>
              </w:rPr>
            </w:pPr>
          </w:p>
        </w:tc>
      </w:tr>
      <w:tr w:rsidR="00DD1EA2" w:rsidRPr="00C074A9" w14:paraId="7210CAFD" w14:textId="77777777" w:rsidTr="00855EE5">
        <w:tc>
          <w:tcPr>
            <w:tcW w:w="4443" w:type="dxa"/>
            <w:vMerge/>
          </w:tcPr>
          <w:p w14:paraId="40819DFB" w14:textId="77777777" w:rsidR="00DD1EA2" w:rsidRPr="00C074A9" w:rsidRDefault="00DD1EA2" w:rsidP="00855EE5">
            <w:pPr>
              <w:pStyle w:val="heading"/>
              <w:spacing w:before="0" w:after="0"/>
              <w:ind w:left="0" w:firstLine="0"/>
              <w:jc w:val="both"/>
              <w:rPr>
                <w:rFonts w:ascii="Arial" w:hAnsi="Arial" w:cs="Arial"/>
                <w:b w:val="0"/>
                <w:sz w:val="22"/>
                <w:szCs w:val="22"/>
              </w:rPr>
            </w:pPr>
          </w:p>
        </w:tc>
        <w:tc>
          <w:tcPr>
            <w:tcW w:w="4443" w:type="dxa"/>
            <w:vAlign w:val="center"/>
          </w:tcPr>
          <w:p w14:paraId="479674EF" w14:textId="77777777" w:rsidR="00DD1EA2" w:rsidRPr="00C074A9" w:rsidRDefault="00DD1EA2" w:rsidP="00855EE5">
            <w:pPr>
              <w:pStyle w:val="heading"/>
              <w:spacing w:before="0" w:after="0"/>
              <w:ind w:left="0" w:firstLine="0"/>
              <w:jc w:val="both"/>
              <w:rPr>
                <w:rFonts w:ascii="Arial" w:hAnsi="Arial" w:cs="Arial"/>
                <w:b w:val="0"/>
                <w:sz w:val="22"/>
                <w:szCs w:val="22"/>
              </w:rPr>
            </w:pPr>
          </w:p>
        </w:tc>
      </w:tr>
      <w:tr w:rsidR="00DD1EA2" w:rsidRPr="00C074A9" w14:paraId="46F09E4C" w14:textId="77777777" w:rsidTr="00855EE5">
        <w:tc>
          <w:tcPr>
            <w:tcW w:w="8886" w:type="dxa"/>
            <w:gridSpan w:val="2"/>
          </w:tcPr>
          <w:p w14:paraId="094847C5" w14:textId="77777777" w:rsidR="00DD1EA2" w:rsidRPr="00C074A9" w:rsidRDefault="00DD1EA2" w:rsidP="00855EE5">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If yes please provide brief details (no more than 100 words):</w:t>
            </w:r>
          </w:p>
          <w:p w14:paraId="34F60DC9" w14:textId="77777777" w:rsidR="00DD1EA2" w:rsidRPr="00C074A9" w:rsidRDefault="00DD1EA2" w:rsidP="00855EE5">
            <w:pPr>
              <w:pStyle w:val="heading"/>
              <w:spacing w:before="0" w:after="0"/>
              <w:ind w:left="0" w:firstLine="0"/>
              <w:jc w:val="both"/>
              <w:rPr>
                <w:rFonts w:ascii="Arial" w:hAnsi="Arial" w:cs="Arial"/>
                <w:b w:val="0"/>
                <w:sz w:val="22"/>
                <w:szCs w:val="22"/>
              </w:rPr>
            </w:pPr>
          </w:p>
          <w:p w14:paraId="5E7B9ADB" w14:textId="77777777" w:rsidR="00DD1EA2" w:rsidRPr="00C074A9" w:rsidRDefault="00DD1EA2" w:rsidP="009C64A4">
            <w:pPr>
              <w:pStyle w:val="heading"/>
              <w:spacing w:before="0" w:after="0"/>
              <w:ind w:left="0" w:firstLine="0"/>
              <w:jc w:val="both"/>
              <w:rPr>
                <w:rFonts w:ascii="Arial" w:hAnsi="Arial" w:cs="Arial"/>
                <w:b w:val="0"/>
                <w:sz w:val="22"/>
                <w:szCs w:val="22"/>
              </w:rPr>
            </w:pPr>
            <w:r w:rsidRPr="00C074A9">
              <w:rPr>
                <w:rFonts w:ascii="Arial" w:hAnsi="Arial" w:cs="Arial"/>
                <w:b w:val="0"/>
                <w:sz w:val="22"/>
                <w:szCs w:val="22"/>
              </w:rPr>
              <w:t xml:space="preserve">This module seeks to helps the student develop the fundamental skills for innovative, relevant, targeted design development with specific relation to surface pattern design. This forms part of the sustainable assessment/sustainable teaching agenda which sees the assessment process as developing skills that can be used beyond the end of the </w:t>
            </w:r>
            <w:r w:rsidRPr="00C074A9">
              <w:rPr>
                <w:rFonts w:ascii="Arial" w:hAnsi="Arial" w:cs="Arial"/>
                <w:b w:val="0"/>
                <w:sz w:val="22"/>
                <w:szCs w:val="22"/>
              </w:rPr>
              <w:lastRenderedPageBreak/>
              <w:t>programme of study and also the skills the individuals need to know in terms of working learning and thriving in a future.</w:t>
            </w:r>
          </w:p>
        </w:tc>
      </w:tr>
    </w:tbl>
    <w:p w14:paraId="17F5A22D" w14:textId="77777777" w:rsidR="00177F20" w:rsidRDefault="00177F20" w:rsidP="00DD1EA2">
      <w:pPr>
        <w:pStyle w:val="heading"/>
        <w:spacing w:before="0" w:after="0"/>
        <w:ind w:left="0" w:firstLine="0"/>
        <w:jc w:val="both"/>
        <w:rPr>
          <w:rFonts w:ascii="Arial" w:hAnsi="Arial" w:cs="Arial"/>
          <w:sz w:val="22"/>
          <w:szCs w:val="22"/>
        </w:rPr>
      </w:pPr>
    </w:p>
    <w:p w14:paraId="455B66A6" w14:textId="77777777" w:rsidR="00DD1EA2" w:rsidRPr="00C074A9" w:rsidRDefault="00DD1EA2" w:rsidP="00DD1EA2">
      <w:pPr>
        <w:pStyle w:val="heading"/>
        <w:spacing w:before="0" w:after="0"/>
        <w:ind w:left="0" w:firstLine="0"/>
        <w:jc w:val="both"/>
        <w:rPr>
          <w:rFonts w:ascii="Arial" w:hAnsi="Arial" w:cs="Arial"/>
          <w:sz w:val="22"/>
          <w:szCs w:val="22"/>
        </w:rPr>
      </w:pPr>
      <w:r w:rsidRPr="00C074A9">
        <w:rPr>
          <w:rFonts w:ascii="Arial" w:hAnsi="Arial" w:cs="Arial"/>
          <w:sz w:val="22"/>
          <w:szCs w:val="22"/>
        </w:rPr>
        <w:t>BIBLIOGRAPHY</w:t>
      </w:r>
    </w:p>
    <w:p w14:paraId="5E7DC106" w14:textId="77777777" w:rsidR="00DD1EA2" w:rsidRPr="00C074A9" w:rsidRDefault="00DD1EA2" w:rsidP="00DD1EA2">
      <w:pPr>
        <w:pStyle w:val="heading"/>
        <w:spacing w:before="0" w:after="0"/>
        <w:ind w:left="0" w:firstLine="0"/>
        <w:jc w:val="both"/>
        <w:rPr>
          <w:rFonts w:ascii="Arial" w:hAnsi="Arial" w:cs="Arial"/>
          <w:sz w:val="22"/>
          <w:szCs w:val="22"/>
        </w:rPr>
      </w:pPr>
    </w:p>
    <w:p w14:paraId="1962F167" w14:textId="77777777" w:rsidR="00DD1EA2" w:rsidRPr="00C074A9" w:rsidRDefault="00DD1EA2" w:rsidP="00DD1EA2">
      <w:pPr>
        <w:pStyle w:val="heading"/>
        <w:spacing w:before="0" w:after="0"/>
        <w:jc w:val="both"/>
        <w:rPr>
          <w:rFonts w:ascii="Arial" w:hAnsi="Arial" w:cs="Arial"/>
          <w:sz w:val="22"/>
          <w:szCs w:val="22"/>
        </w:rPr>
      </w:pPr>
      <w:r w:rsidRPr="00C074A9">
        <w:rPr>
          <w:rFonts w:ascii="Arial" w:hAnsi="Arial" w:cs="Arial"/>
          <w:sz w:val="22"/>
          <w:szCs w:val="22"/>
        </w:rPr>
        <w:t>Essential</w:t>
      </w:r>
    </w:p>
    <w:p w14:paraId="03D3B751" w14:textId="77777777" w:rsidR="00DD1EA2" w:rsidRPr="00C074A9" w:rsidRDefault="00DD1EA2" w:rsidP="00DD1EA2">
      <w:pPr>
        <w:pStyle w:val="heading"/>
        <w:spacing w:before="0" w:after="0"/>
        <w:ind w:left="0" w:firstLine="0"/>
        <w:jc w:val="both"/>
        <w:rPr>
          <w:rFonts w:ascii="Arial" w:hAnsi="Arial" w:cs="Arial"/>
          <w:b w:val="0"/>
          <w:sz w:val="22"/>
          <w:szCs w:val="22"/>
        </w:rPr>
      </w:pPr>
    </w:p>
    <w:p w14:paraId="6C2C490F" w14:textId="77777777" w:rsidR="00177F20" w:rsidRDefault="00DD1EA2" w:rsidP="00DD1EA2">
      <w:pPr>
        <w:pStyle w:val="heading"/>
        <w:spacing w:before="0" w:after="0"/>
        <w:jc w:val="both"/>
        <w:rPr>
          <w:rFonts w:ascii="Arial" w:hAnsi="Arial" w:cs="Arial"/>
          <w:b w:val="0"/>
          <w:sz w:val="22"/>
          <w:szCs w:val="22"/>
        </w:rPr>
      </w:pPr>
      <w:proofErr w:type="spellStart"/>
      <w:r w:rsidRPr="00C074A9">
        <w:rPr>
          <w:rFonts w:ascii="Arial" w:hAnsi="Arial" w:cs="Arial"/>
          <w:b w:val="0"/>
          <w:sz w:val="22"/>
          <w:szCs w:val="22"/>
        </w:rPr>
        <w:t>Labaco</w:t>
      </w:r>
      <w:proofErr w:type="spellEnd"/>
      <w:r w:rsidRPr="00C074A9">
        <w:rPr>
          <w:rFonts w:ascii="Arial" w:hAnsi="Arial" w:cs="Arial"/>
          <w:b w:val="0"/>
          <w:sz w:val="22"/>
          <w:szCs w:val="22"/>
        </w:rPr>
        <w:t xml:space="preserve">, R. (2013) </w:t>
      </w:r>
      <w:r w:rsidRPr="00C074A9">
        <w:rPr>
          <w:rFonts w:ascii="Arial" w:hAnsi="Arial" w:cs="Arial"/>
          <w:b w:val="0"/>
          <w:sz w:val="22"/>
          <w:szCs w:val="22"/>
        </w:rPr>
        <w:tab/>
      </w:r>
      <w:r w:rsidRPr="00C074A9">
        <w:rPr>
          <w:rFonts w:ascii="Arial" w:hAnsi="Arial" w:cs="Arial"/>
          <w:b w:val="0"/>
          <w:sz w:val="22"/>
          <w:szCs w:val="22"/>
        </w:rPr>
        <w:tab/>
      </w:r>
      <w:r w:rsidRPr="00C074A9">
        <w:rPr>
          <w:rFonts w:ascii="Arial" w:hAnsi="Arial" w:cs="Arial"/>
          <w:b w:val="0"/>
          <w:i/>
          <w:sz w:val="22"/>
          <w:szCs w:val="22"/>
        </w:rPr>
        <w:t xml:space="preserve">Out of Hand: Materializing the </w:t>
      </w:r>
      <w:proofErr w:type="spellStart"/>
      <w:r w:rsidRPr="00C074A9">
        <w:rPr>
          <w:rFonts w:ascii="Arial" w:hAnsi="Arial" w:cs="Arial"/>
          <w:b w:val="0"/>
          <w:i/>
          <w:sz w:val="22"/>
          <w:szCs w:val="22"/>
        </w:rPr>
        <w:t>Postdigital</w:t>
      </w:r>
      <w:proofErr w:type="spellEnd"/>
      <w:r w:rsidRPr="00C074A9">
        <w:rPr>
          <w:rFonts w:ascii="Arial" w:hAnsi="Arial" w:cs="Arial"/>
          <w:b w:val="0"/>
          <w:i/>
          <w:sz w:val="22"/>
          <w:szCs w:val="22"/>
        </w:rPr>
        <w:t>,</w:t>
      </w:r>
      <w:r w:rsidR="00177F20">
        <w:rPr>
          <w:rFonts w:ascii="Arial" w:hAnsi="Arial" w:cs="Arial"/>
          <w:b w:val="0"/>
          <w:sz w:val="22"/>
          <w:szCs w:val="22"/>
        </w:rPr>
        <w:t xml:space="preserve"> Black Dog</w:t>
      </w:r>
    </w:p>
    <w:p w14:paraId="79FBABD9" w14:textId="77777777" w:rsidR="00DD1EA2" w:rsidRPr="00C074A9" w:rsidRDefault="00177F20" w:rsidP="00DD1EA2">
      <w:pPr>
        <w:pStyle w:val="heading"/>
        <w:spacing w:before="0" w:after="0"/>
        <w:jc w:val="both"/>
        <w:rPr>
          <w:rFonts w:ascii="Arial" w:hAnsi="Arial" w:cs="Arial"/>
          <w:b w:val="0"/>
          <w:sz w:val="22"/>
          <w:szCs w:val="22"/>
        </w:rPr>
      </w:pPr>
      <w:r>
        <w:rPr>
          <w:rFonts w:ascii="Arial" w:hAnsi="Arial" w:cs="Arial"/>
          <w:b w:val="0"/>
          <w:sz w:val="22"/>
          <w:szCs w:val="22"/>
        </w:rPr>
        <w:t xml:space="preserve">                                                </w:t>
      </w:r>
      <w:r w:rsidR="00DD1EA2" w:rsidRPr="00C074A9">
        <w:rPr>
          <w:rFonts w:ascii="Arial" w:hAnsi="Arial" w:cs="Arial"/>
          <w:b w:val="0"/>
          <w:sz w:val="22"/>
          <w:szCs w:val="22"/>
        </w:rPr>
        <w:t>Publishing.</w:t>
      </w:r>
    </w:p>
    <w:p w14:paraId="46FC9726" w14:textId="77777777" w:rsidR="00DD1EA2" w:rsidRPr="00C074A9" w:rsidRDefault="00DD1EA2" w:rsidP="00DD1EA2">
      <w:pPr>
        <w:pStyle w:val="heading"/>
        <w:spacing w:before="0" w:after="0"/>
        <w:jc w:val="both"/>
        <w:rPr>
          <w:rFonts w:ascii="Arial" w:hAnsi="Arial" w:cs="Arial"/>
          <w:b w:val="0"/>
          <w:sz w:val="22"/>
          <w:szCs w:val="22"/>
        </w:rPr>
      </w:pPr>
    </w:p>
    <w:p w14:paraId="633F5542" w14:textId="77777777" w:rsidR="00DD1EA2" w:rsidRPr="00C074A9" w:rsidRDefault="00DD1EA2" w:rsidP="00DD1EA2">
      <w:pPr>
        <w:pStyle w:val="heading"/>
        <w:spacing w:before="0" w:after="0"/>
        <w:jc w:val="both"/>
        <w:rPr>
          <w:rFonts w:ascii="Arial" w:hAnsi="Arial" w:cs="Arial"/>
          <w:b w:val="0"/>
          <w:sz w:val="22"/>
          <w:szCs w:val="22"/>
        </w:rPr>
      </w:pPr>
      <w:proofErr w:type="spellStart"/>
      <w:r w:rsidRPr="00C074A9">
        <w:rPr>
          <w:rFonts w:ascii="Arial" w:hAnsi="Arial" w:cs="Arial"/>
          <w:b w:val="0"/>
          <w:sz w:val="22"/>
          <w:szCs w:val="22"/>
        </w:rPr>
        <w:t>Willbanks</w:t>
      </w:r>
      <w:proofErr w:type="spellEnd"/>
      <w:r w:rsidRPr="00C074A9">
        <w:rPr>
          <w:rFonts w:ascii="Arial" w:hAnsi="Arial" w:cs="Arial"/>
          <w:b w:val="0"/>
          <w:sz w:val="22"/>
          <w:szCs w:val="22"/>
        </w:rPr>
        <w:t xml:space="preserve">, A. Oxford, N. &amp;    </w:t>
      </w:r>
      <w:r w:rsidR="00177F20">
        <w:rPr>
          <w:rFonts w:ascii="Arial" w:hAnsi="Arial" w:cs="Arial"/>
          <w:b w:val="0"/>
          <w:sz w:val="22"/>
          <w:szCs w:val="22"/>
        </w:rPr>
        <w:t xml:space="preserve"> </w:t>
      </w:r>
      <w:r w:rsidRPr="00C074A9">
        <w:rPr>
          <w:rFonts w:ascii="Arial" w:hAnsi="Arial" w:cs="Arial"/>
          <w:b w:val="0"/>
          <w:i/>
          <w:sz w:val="22"/>
          <w:szCs w:val="22"/>
        </w:rPr>
        <w:t>Textiles for Residential &amp; Commercial Interiors</w:t>
      </w:r>
      <w:r w:rsidRPr="00C074A9">
        <w:rPr>
          <w:rFonts w:ascii="Arial" w:hAnsi="Arial" w:cs="Arial"/>
          <w:b w:val="0"/>
          <w:sz w:val="22"/>
          <w:szCs w:val="22"/>
        </w:rPr>
        <w:t>, Fairchild Books</w:t>
      </w:r>
    </w:p>
    <w:p w14:paraId="0FB6B79F" w14:textId="77777777" w:rsidR="00DD1EA2" w:rsidRPr="00C074A9" w:rsidRDefault="00DD1EA2" w:rsidP="00DD1EA2">
      <w:pPr>
        <w:pStyle w:val="heading"/>
        <w:spacing w:before="0" w:after="0"/>
        <w:jc w:val="both"/>
        <w:rPr>
          <w:rFonts w:ascii="Arial" w:hAnsi="Arial" w:cs="Arial"/>
          <w:b w:val="0"/>
          <w:sz w:val="22"/>
          <w:szCs w:val="22"/>
        </w:rPr>
      </w:pPr>
      <w:r w:rsidRPr="00C074A9">
        <w:rPr>
          <w:rFonts w:ascii="Arial" w:hAnsi="Arial" w:cs="Arial"/>
          <w:b w:val="0"/>
          <w:sz w:val="22"/>
          <w:szCs w:val="22"/>
        </w:rPr>
        <w:t>Miller, D. (2014)</w:t>
      </w:r>
    </w:p>
    <w:p w14:paraId="6FAEFECA" w14:textId="77777777" w:rsidR="00DD1EA2" w:rsidRPr="00C074A9" w:rsidRDefault="00DD1EA2" w:rsidP="00DD1EA2">
      <w:pPr>
        <w:pStyle w:val="heading"/>
        <w:spacing w:before="0" w:after="0"/>
        <w:jc w:val="both"/>
        <w:rPr>
          <w:rFonts w:ascii="Arial" w:hAnsi="Arial" w:cs="Arial"/>
          <w:b w:val="0"/>
          <w:i/>
          <w:sz w:val="22"/>
          <w:szCs w:val="22"/>
        </w:rPr>
      </w:pPr>
    </w:p>
    <w:p w14:paraId="277175C8" w14:textId="77777777" w:rsidR="00DD1EA2" w:rsidRPr="00C074A9" w:rsidRDefault="00DD1EA2" w:rsidP="00DD1EA2">
      <w:pPr>
        <w:pStyle w:val="heading"/>
        <w:spacing w:before="0" w:after="0"/>
        <w:jc w:val="both"/>
        <w:rPr>
          <w:rFonts w:ascii="Arial" w:hAnsi="Arial" w:cs="Arial"/>
          <w:b w:val="0"/>
          <w:sz w:val="22"/>
          <w:szCs w:val="22"/>
        </w:rPr>
      </w:pPr>
      <w:proofErr w:type="spellStart"/>
      <w:r w:rsidRPr="00C074A9">
        <w:rPr>
          <w:rFonts w:ascii="Arial" w:hAnsi="Arial" w:cs="Arial"/>
          <w:b w:val="0"/>
          <w:sz w:val="22"/>
          <w:szCs w:val="22"/>
        </w:rPr>
        <w:t>Udale</w:t>
      </w:r>
      <w:proofErr w:type="spellEnd"/>
      <w:r w:rsidRPr="00C074A9">
        <w:rPr>
          <w:rFonts w:ascii="Arial" w:hAnsi="Arial" w:cs="Arial"/>
          <w:b w:val="0"/>
          <w:sz w:val="22"/>
          <w:szCs w:val="22"/>
        </w:rPr>
        <w:t xml:space="preserve">, J. (2014) </w:t>
      </w:r>
      <w:r w:rsidRPr="00C074A9">
        <w:rPr>
          <w:rFonts w:ascii="Arial" w:hAnsi="Arial" w:cs="Arial"/>
          <w:b w:val="0"/>
          <w:sz w:val="22"/>
          <w:szCs w:val="22"/>
        </w:rPr>
        <w:tab/>
      </w:r>
      <w:r w:rsidRPr="00C074A9">
        <w:rPr>
          <w:rFonts w:ascii="Arial" w:hAnsi="Arial" w:cs="Arial"/>
          <w:b w:val="0"/>
          <w:sz w:val="22"/>
          <w:szCs w:val="22"/>
        </w:rPr>
        <w:tab/>
      </w:r>
      <w:r w:rsidRPr="00C074A9">
        <w:rPr>
          <w:rFonts w:ascii="Arial" w:hAnsi="Arial" w:cs="Arial"/>
          <w:b w:val="0"/>
          <w:i/>
          <w:sz w:val="22"/>
          <w:szCs w:val="22"/>
        </w:rPr>
        <w:t>Exploring Printed Textiles</w:t>
      </w:r>
      <w:r w:rsidRPr="00C074A9">
        <w:rPr>
          <w:rFonts w:ascii="Arial" w:hAnsi="Arial" w:cs="Arial"/>
          <w:b w:val="0"/>
          <w:sz w:val="22"/>
          <w:szCs w:val="22"/>
        </w:rPr>
        <w:t xml:space="preserve">, Fairchild Books  </w:t>
      </w:r>
    </w:p>
    <w:p w14:paraId="46C050CC" w14:textId="77777777" w:rsidR="00DD1EA2" w:rsidRPr="00C074A9" w:rsidRDefault="00DD1EA2" w:rsidP="00DD1EA2">
      <w:pPr>
        <w:jc w:val="both"/>
        <w:rPr>
          <w:rFonts w:ascii="Arial" w:hAnsi="Arial" w:cs="Arial"/>
          <w:b/>
        </w:rPr>
      </w:pPr>
    </w:p>
    <w:p w14:paraId="5AE88577" w14:textId="77777777" w:rsidR="00DD1EA2" w:rsidRPr="00C074A9" w:rsidRDefault="00DD1EA2" w:rsidP="00DD1EA2">
      <w:pPr>
        <w:pStyle w:val="heading"/>
        <w:spacing w:before="0" w:after="0"/>
        <w:jc w:val="both"/>
        <w:rPr>
          <w:rFonts w:ascii="Arial" w:hAnsi="Arial" w:cs="Arial"/>
          <w:sz w:val="22"/>
          <w:szCs w:val="22"/>
        </w:rPr>
      </w:pPr>
      <w:r w:rsidRPr="00C074A9">
        <w:rPr>
          <w:rFonts w:ascii="Arial" w:hAnsi="Arial" w:cs="Arial"/>
          <w:sz w:val="22"/>
          <w:szCs w:val="22"/>
        </w:rPr>
        <w:t>Recommended</w:t>
      </w:r>
    </w:p>
    <w:p w14:paraId="2554FA87" w14:textId="77777777" w:rsidR="00DD1EA2" w:rsidRPr="00C074A9" w:rsidRDefault="00DD1EA2" w:rsidP="00DD1EA2">
      <w:pPr>
        <w:pStyle w:val="heading"/>
        <w:spacing w:before="0" w:after="0"/>
        <w:ind w:left="0" w:firstLine="0"/>
        <w:jc w:val="both"/>
        <w:rPr>
          <w:rFonts w:ascii="Arial" w:hAnsi="Arial" w:cs="Arial"/>
          <w:sz w:val="22"/>
          <w:szCs w:val="22"/>
        </w:rPr>
      </w:pPr>
    </w:p>
    <w:p w14:paraId="481BCDC8" w14:textId="77777777" w:rsidR="00DD1EA2" w:rsidRPr="00C074A9" w:rsidRDefault="00DD1EA2" w:rsidP="00DD1EA2">
      <w:pPr>
        <w:pStyle w:val="heading"/>
        <w:spacing w:before="0" w:after="0"/>
        <w:jc w:val="both"/>
        <w:rPr>
          <w:rFonts w:ascii="Arial" w:hAnsi="Arial" w:cs="Arial"/>
          <w:b w:val="0"/>
          <w:sz w:val="22"/>
          <w:szCs w:val="22"/>
        </w:rPr>
      </w:pPr>
      <w:r w:rsidRPr="00C074A9">
        <w:rPr>
          <w:rFonts w:ascii="Arial" w:hAnsi="Arial" w:cs="Arial"/>
          <w:b w:val="0"/>
          <w:sz w:val="22"/>
          <w:szCs w:val="22"/>
        </w:rPr>
        <w:t xml:space="preserve">Dupree, D. (2011) </w:t>
      </w:r>
      <w:r w:rsidRPr="00C074A9">
        <w:rPr>
          <w:rFonts w:ascii="Arial" w:hAnsi="Arial" w:cs="Arial"/>
          <w:b w:val="0"/>
          <w:sz w:val="22"/>
          <w:szCs w:val="22"/>
        </w:rPr>
        <w:tab/>
      </w:r>
      <w:r w:rsidRPr="00C074A9">
        <w:rPr>
          <w:rFonts w:ascii="Arial" w:hAnsi="Arial" w:cs="Arial"/>
          <w:b w:val="0"/>
          <w:sz w:val="22"/>
          <w:szCs w:val="22"/>
        </w:rPr>
        <w:tab/>
      </w:r>
      <w:r w:rsidRPr="00C074A9">
        <w:rPr>
          <w:rFonts w:ascii="Arial" w:hAnsi="Arial" w:cs="Arial"/>
          <w:b w:val="0"/>
          <w:i/>
          <w:sz w:val="22"/>
          <w:szCs w:val="22"/>
        </w:rPr>
        <w:t>Heat Transfer Techniques</w:t>
      </w:r>
      <w:r w:rsidRPr="00C074A9">
        <w:rPr>
          <w:rFonts w:ascii="Arial" w:hAnsi="Arial" w:cs="Arial"/>
          <w:b w:val="0"/>
          <w:sz w:val="22"/>
          <w:szCs w:val="22"/>
        </w:rPr>
        <w:t>, A &amp; C Black Publishing</w:t>
      </w:r>
    </w:p>
    <w:p w14:paraId="6DB24918" w14:textId="77777777" w:rsidR="00DD1EA2" w:rsidRPr="00C074A9" w:rsidRDefault="00DD1EA2" w:rsidP="00DD1EA2">
      <w:pPr>
        <w:pStyle w:val="heading"/>
        <w:spacing w:before="0" w:after="0"/>
        <w:jc w:val="both"/>
        <w:rPr>
          <w:rFonts w:ascii="Arial" w:hAnsi="Arial" w:cs="Arial"/>
          <w:b w:val="0"/>
          <w:sz w:val="22"/>
          <w:szCs w:val="22"/>
        </w:rPr>
      </w:pPr>
    </w:p>
    <w:p w14:paraId="6BAB1CF2" w14:textId="77777777" w:rsidR="00DD1EA2" w:rsidRPr="00C074A9" w:rsidRDefault="00DD1EA2" w:rsidP="00DD1EA2">
      <w:pPr>
        <w:pStyle w:val="heading"/>
        <w:spacing w:before="0" w:after="0"/>
        <w:jc w:val="both"/>
        <w:rPr>
          <w:rFonts w:ascii="Arial" w:hAnsi="Arial" w:cs="Arial"/>
          <w:b w:val="0"/>
          <w:sz w:val="22"/>
          <w:szCs w:val="22"/>
        </w:rPr>
      </w:pPr>
      <w:r w:rsidRPr="00C074A9">
        <w:rPr>
          <w:rFonts w:ascii="Arial" w:hAnsi="Arial" w:cs="Arial"/>
          <w:b w:val="0"/>
          <w:sz w:val="22"/>
          <w:szCs w:val="22"/>
        </w:rPr>
        <w:t>Fernandez, A. (2010)</w:t>
      </w:r>
      <w:r w:rsidRPr="00C074A9">
        <w:rPr>
          <w:rFonts w:ascii="Arial" w:hAnsi="Arial" w:cs="Arial"/>
          <w:b w:val="0"/>
          <w:sz w:val="22"/>
          <w:szCs w:val="22"/>
        </w:rPr>
        <w:tab/>
      </w:r>
      <w:r w:rsidRPr="00C074A9">
        <w:rPr>
          <w:rFonts w:ascii="Arial" w:hAnsi="Arial" w:cs="Arial"/>
          <w:b w:val="0"/>
          <w:sz w:val="22"/>
          <w:szCs w:val="22"/>
        </w:rPr>
        <w:tab/>
      </w:r>
      <w:r w:rsidRPr="00C074A9">
        <w:rPr>
          <w:rFonts w:ascii="Arial" w:hAnsi="Arial" w:cs="Arial"/>
          <w:b w:val="0"/>
          <w:i/>
          <w:sz w:val="22"/>
          <w:szCs w:val="22"/>
        </w:rPr>
        <w:t>Fashion Print Design</w:t>
      </w:r>
      <w:r w:rsidRPr="00C074A9">
        <w:rPr>
          <w:rFonts w:ascii="Arial" w:hAnsi="Arial" w:cs="Arial"/>
          <w:b w:val="0"/>
          <w:sz w:val="22"/>
          <w:szCs w:val="22"/>
        </w:rPr>
        <w:t>, A &amp;C Black Publishing</w:t>
      </w:r>
    </w:p>
    <w:p w14:paraId="1E825A3D" w14:textId="77777777" w:rsidR="00DD1EA2" w:rsidRPr="00C074A9" w:rsidRDefault="00DD1EA2" w:rsidP="00DD1EA2">
      <w:pPr>
        <w:pStyle w:val="heading"/>
        <w:spacing w:before="0" w:after="0"/>
        <w:jc w:val="both"/>
        <w:rPr>
          <w:rFonts w:ascii="Arial" w:hAnsi="Arial" w:cs="Arial"/>
          <w:sz w:val="22"/>
          <w:szCs w:val="22"/>
        </w:rPr>
      </w:pPr>
    </w:p>
    <w:p w14:paraId="09CCA669" w14:textId="77777777" w:rsidR="00DD1EA2" w:rsidRPr="00C074A9" w:rsidRDefault="00DD1EA2" w:rsidP="00DD1EA2">
      <w:pPr>
        <w:pStyle w:val="heading"/>
        <w:spacing w:before="0" w:after="0"/>
        <w:jc w:val="both"/>
        <w:rPr>
          <w:rFonts w:ascii="Arial" w:hAnsi="Arial" w:cs="Arial"/>
          <w:sz w:val="22"/>
          <w:szCs w:val="22"/>
        </w:rPr>
      </w:pPr>
      <w:r w:rsidRPr="00C074A9">
        <w:rPr>
          <w:rFonts w:ascii="Arial" w:hAnsi="Arial" w:cs="Arial"/>
          <w:sz w:val="22"/>
          <w:szCs w:val="22"/>
        </w:rPr>
        <w:t xml:space="preserve">Journals </w:t>
      </w:r>
    </w:p>
    <w:p w14:paraId="0B18D23B" w14:textId="77777777" w:rsidR="00DD1EA2" w:rsidRPr="00C074A9" w:rsidRDefault="00DD1EA2" w:rsidP="00DD1EA2">
      <w:pPr>
        <w:pStyle w:val="heading"/>
        <w:spacing w:before="0" w:after="0"/>
        <w:jc w:val="both"/>
        <w:rPr>
          <w:rFonts w:ascii="Arial" w:hAnsi="Arial" w:cs="Arial"/>
          <w:sz w:val="22"/>
          <w:szCs w:val="22"/>
        </w:rPr>
      </w:pPr>
    </w:p>
    <w:p w14:paraId="5245CADE" w14:textId="77777777" w:rsidR="00DD1EA2" w:rsidRPr="00C074A9" w:rsidRDefault="00DD1EA2" w:rsidP="00DD1EA2">
      <w:pPr>
        <w:jc w:val="both"/>
        <w:rPr>
          <w:rFonts w:ascii="Arial" w:hAnsi="Arial" w:cs="Arial"/>
        </w:rPr>
      </w:pPr>
      <w:r w:rsidRPr="00C074A9">
        <w:rPr>
          <w:rFonts w:ascii="Arial" w:hAnsi="Arial" w:cs="Arial"/>
        </w:rPr>
        <w:t>ID</w:t>
      </w:r>
    </w:p>
    <w:p w14:paraId="5A8491A5" w14:textId="77777777" w:rsidR="00DD1EA2" w:rsidRPr="00C074A9" w:rsidRDefault="00DD1EA2" w:rsidP="00DD1EA2">
      <w:pPr>
        <w:jc w:val="both"/>
        <w:rPr>
          <w:rFonts w:ascii="Arial" w:hAnsi="Arial" w:cs="Arial"/>
        </w:rPr>
      </w:pPr>
      <w:r w:rsidRPr="00C074A9">
        <w:rPr>
          <w:rFonts w:ascii="Arial" w:hAnsi="Arial" w:cs="Arial"/>
        </w:rPr>
        <w:t xml:space="preserve">View </w:t>
      </w:r>
    </w:p>
    <w:p w14:paraId="2AD44F78" w14:textId="77777777" w:rsidR="00DD1EA2" w:rsidRPr="00C074A9" w:rsidRDefault="00DD1EA2" w:rsidP="00DD1EA2">
      <w:pPr>
        <w:jc w:val="both"/>
        <w:rPr>
          <w:rFonts w:ascii="Arial" w:hAnsi="Arial" w:cs="Arial"/>
        </w:rPr>
      </w:pPr>
      <w:r w:rsidRPr="00C074A9">
        <w:rPr>
          <w:rFonts w:ascii="Arial" w:hAnsi="Arial" w:cs="Arial"/>
        </w:rPr>
        <w:t>View 2</w:t>
      </w:r>
    </w:p>
    <w:p w14:paraId="2DF970FB" w14:textId="77777777" w:rsidR="00DD1EA2" w:rsidRPr="00C074A9" w:rsidRDefault="00DD1EA2" w:rsidP="00DD1EA2">
      <w:pPr>
        <w:jc w:val="both"/>
        <w:rPr>
          <w:rFonts w:ascii="Arial" w:hAnsi="Arial" w:cs="Arial"/>
        </w:rPr>
      </w:pPr>
      <w:r w:rsidRPr="00C074A9">
        <w:rPr>
          <w:rFonts w:ascii="Arial" w:hAnsi="Arial" w:cs="Arial"/>
        </w:rPr>
        <w:t>Dazed</w:t>
      </w:r>
    </w:p>
    <w:p w14:paraId="55702479" w14:textId="77777777" w:rsidR="00DD1EA2" w:rsidRPr="00C074A9" w:rsidRDefault="00DD1EA2" w:rsidP="00DD1EA2">
      <w:pPr>
        <w:jc w:val="both"/>
        <w:rPr>
          <w:rFonts w:ascii="Arial" w:hAnsi="Arial" w:cs="Arial"/>
        </w:rPr>
      </w:pPr>
      <w:r w:rsidRPr="00C074A9">
        <w:rPr>
          <w:rFonts w:ascii="Arial" w:hAnsi="Arial" w:cs="Arial"/>
        </w:rPr>
        <w:t>Cover</w:t>
      </w:r>
    </w:p>
    <w:p w14:paraId="4A342740" w14:textId="77777777" w:rsidR="00DD1EA2" w:rsidRPr="00C074A9" w:rsidRDefault="00DD1EA2" w:rsidP="00DD1EA2">
      <w:pPr>
        <w:jc w:val="both"/>
        <w:rPr>
          <w:rFonts w:ascii="Arial" w:hAnsi="Arial" w:cs="Arial"/>
        </w:rPr>
      </w:pPr>
      <w:r w:rsidRPr="00C074A9">
        <w:rPr>
          <w:rFonts w:ascii="Arial" w:hAnsi="Arial" w:cs="Arial"/>
        </w:rPr>
        <w:t>Trends Crafts</w:t>
      </w:r>
    </w:p>
    <w:p w14:paraId="4DD28E4D" w14:textId="77777777" w:rsidR="00DD1EA2" w:rsidRPr="00C074A9" w:rsidRDefault="00DD1EA2" w:rsidP="00DD1EA2">
      <w:pPr>
        <w:jc w:val="both"/>
        <w:rPr>
          <w:rFonts w:ascii="Arial" w:hAnsi="Arial" w:cs="Arial"/>
        </w:rPr>
      </w:pPr>
      <w:r w:rsidRPr="00C074A9">
        <w:rPr>
          <w:rFonts w:ascii="Arial" w:hAnsi="Arial" w:cs="Arial"/>
        </w:rPr>
        <w:t>Embroidery</w:t>
      </w:r>
    </w:p>
    <w:p w14:paraId="21AA07D3" w14:textId="77777777" w:rsidR="00DD1EA2" w:rsidRPr="00C074A9" w:rsidRDefault="00DD1EA2" w:rsidP="00DD1EA2">
      <w:pPr>
        <w:jc w:val="both"/>
        <w:rPr>
          <w:rFonts w:ascii="Arial" w:hAnsi="Arial" w:cs="Arial"/>
        </w:rPr>
      </w:pPr>
      <w:r w:rsidRPr="00C074A9">
        <w:rPr>
          <w:rFonts w:ascii="Arial" w:hAnsi="Arial" w:cs="Arial"/>
        </w:rPr>
        <w:t>Selvedge</w:t>
      </w:r>
    </w:p>
    <w:p w14:paraId="12FAFA0E" w14:textId="77777777" w:rsidR="00DD1EA2" w:rsidRPr="00C074A9" w:rsidRDefault="00DD1EA2" w:rsidP="00DD1EA2">
      <w:pPr>
        <w:jc w:val="both"/>
        <w:rPr>
          <w:rFonts w:ascii="Arial" w:hAnsi="Arial" w:cs="Arial"/>
        </w:rPr>
      </w:pPr>
      <w:r w:rsidRPr="00C074A9">
        <w:rPr>
          <w:rFonts w:ascii="Arial" w:hAnsi="Arial" w:cs="Arial"/>
        </w:rPr>
        <w:t>Surface Design</w:t>
      </w:r>
    </w:p>
    <w:p w14:paraId="41579ABE" w14:textId="77777777" w:rsidR="00DD1EA2" w:rsidRPr="00C074A9" w:rsidRDefault="00DD1EA2" w:rsidP="00DD1EA2">
      <w:pPr>
        <w:jc w:val="both"/>
        <w:rPr>
          <w:rFonts w:ascii="Arial" w:hAnsi="Arial" w:cs="Arial"/>
        </w:rPr>
      </w:pPr>
      <w:r w:rsidRPr="00C074A9">
        <w:rPr>
          <w:rFonts w:ascii="Arial" w:hAnsi="Arial" w:cs="Arial"/>
        </w:rPr>
        <w:t>Bloom</w:t>
      </w:r>
    </w:p>
    <w:p w14:paraId="58D83294" w14:textId="77777777" w:rsidR="00DD1EA2" w:rsidRPr="00C074A9" w:rsidRDefault="00DD1EA2" w:rsidP="00DD1EA2">
      <w:pPr>
        <w:jc w:val="both"/>
        <w:rPr>
          <w:rFonts w:ascii="Arial" w:hAnsi="Arial" w:cs="Arial"/>
        </w:rPr>
      </w:pPr>
      <w:r w:rsidRPr="00C074A9">
        <w:rPr>
          <w:rFonts w:ascii="Arial" w:hAnsi="Arial" w:cs="Arial"/>
        </w:rPr>
        <w:t>Fashion Practice</w:t>
      </w:r>
    </w:p>
    <w:p w14:paraId="79194382" w14:textId="77777777" w:rsidR="00DD1EA2" w:rsidRPr="00C074A9" w:rsidRDefault="00DD1EA2" w:rsidP="00DD1EA2">
      <w:pPr>
        <w:jc w:val="both"/>
        <w:rPr>
          <w:rFonts w:ascii="Arial" w:hAnsi="Arial" w:cs="Arial"/>
        </w:rPr>
      </w:pPr>
      <w:r w:rsidRPr="00C074A9">
        <w:rPr>
          <w:rFonts w:ascii="Arial" w:hAnsi="Arial" w:cs="Arial"/>
        </w:rPr>
        <w:t xml:space="preserve">Fashion Theory </w:t>
      </w:r>
    </w:p>
    <w:p w14:paraId="593FDA12" w14:textId="77777777" w:rsidR="009C64A4" w:rsidRDefault="00DD1EA2" w:rsidP="009C64A4">
      <w:pPr>
        <w:spacing w:after="0"/>
        <w:jc w:val="both"/>
        <w:rPr>
          <w:rFonts w:ascii="Arial" w:hAnsi="Arial" w:cs="Arial"/>
        </w:rPr>
      </w:pPr>
      <w:r w:rsidRPr="00C074A9">
        <w:rPr>
          <w:rFonts w:ascii="Arial" w:hAnsi="Arial" w:cs="Arial"/>
        </w:rPr>
        <w:t>Textile Journal of Cloth &amp; Culture</w:t>
      </w:r>
    </w:p>
    <w:p w14:paraId="019DCA85" w14:textId="77777777" w:rsidR="009C64A4" w:rsidRPr="00C074A9" w:rsidRDefault="009C64A4" w:rsidP="009C64A4">
      <w:pPr>
        <w:spacing w:after="0"/>
        <w:jc w:val="both"/>
        <w:rPr>
          <w:rFonts w:ascii="Arial" w:hAnsi="Arial" w:cs="Arial"/>
          <w:i/>
        </w:rPr>
      </w:pPr>
    </w:p>
    <w:p w14:paraId="1D6F0BF6" w14:textId="77777777" w:rsidR="00DD1EA2" w:rsidRPr="00C074A9" w:rsidRDefault="00DD1EA2" w:rsidP="00DD1EA2">
      <w:pPr>
        <w:pStyle w:val="heading"/>
        <w:spacing w:before="0" w:after="0"/>
        <w:jc w:val="both"/>
        <w:rPr>
          <w:rFonts w:ascii="Arial" w:hAnsi="Arial" w:cs="Arial"/>
          <w:sz w:val="22"/>
          <w:szCs w:val="22"/>
        </w:rPr>
      </w:pPr>
      <w:r w:rsidRPr="00C074A9">
        <w:rPr>
          <w:rFonts w:ascii="Arial" w:hAnsi="Arial" w:cs="Arial"/>
          <w:sz w:val="22"/>
          <w:szCs w:val="22"/>
        </w:rPr>
        <w:t>Websites</w:t>
      </w:r>
    </w:p>
    <w:p w14:paraId="482AA653" w14:textId="77777777" w:rsidR="00DD1EA2" w:rsidRPr="00C074A9" w:rsidRDefault="00DD1EA2" w:rsidP="00DD1EA2">
      <w:pPr>
        <w:pStyle w:val="heading"/>
        <w:spacing w:before="0" w:after="0"/>
        <w:jc w:val="both"/>
        <w:rPr>
          <w:rFonts w:ascii="Arial" w:hAnsi="Arial" w:cs="Arial"/>
          <w:sz w:val="22"/>
          <w:szCs w:val="22"/>
        </w:rPr>
      </w:pPr>
    </w:p>
    <w:p w14:paraId="273B87D9" w14:textId="77777777" w:rsidR="00DD1EA2" w:rsidRPr="00C074A9" w:rsidRDefault="00000CBF" w:rsidP="00DD1EA2">
      <w:pPr>
        <w:pStyle w:val="heading"/>
        <w:spacing w:before="0" w:after="0"/>
        <w:jc w:val="both"/>
        <w:rPr>
          <w:rStyle w:val="Hyperlink"/>
          <w:rFonts w:ascii="Arial" w:hAnsi="Arial" w:cs="Arial"/>
          <w:b w:val="0"/>
          <w:sz w:val="22"/>
          <w:szCs w:val="22"/>
        </w:rPr>
      </w:pPr>
      <w:hyperlink r:id="rId8" w:history="1">
        <w:r w:rsidR="00DD1EA2" w:rsidRPr="00C074A9">
          <w:rPr>
            <w:rStyle w:val="Hyperlink"/>
            <w:rFonts w:ascii="Arial" w:hAnsi="Arial" w:cs="Arial"/>
            <w:b w:val="0"/>
            <w:sz w:val="22"/>
            <w:szCs w:val="22"/>
          </w:rPr>
          <w:t>www.lynda.com</w:t>
        </w:r>
      </w:hyperlink>
    </w:p>
    <w:p w14:paraId="31D748C7" w14:textId="77777777" w:rsidR="00DD1EA2" w:rsidRPr="00C074A9" w:rsidRDefault="00DD1EA2" w:rsidP="00DD1EA2">
      <w:pPr>
        <w:pStyle w:val="heading"/>
        <w:spacing w:before="0" w:after="0"/>
        <w:jc w:val="both"/>
        <w:rPr>
          <w:rFonts w:ascii="Arial" w:hAnsi="Arial" w:cs="Arial"/>
          <w:b w:val="0"/>
          <w:sz w:val="22"/>
          <w:szCs w:val="22"/>
        </w:rPr>
      </w:pPr>
    </w:p>
    <w:p w14:paraId="2B0FD5EF" w14:textId="77777777" w:rsidR="00317DD6" w:rsidRDefault="00000CBF" w:rsidP="00DD1EA2">
      <w:pPr>
        <w:pStyle w:val="heading"/>
        <w:spacing w:before="0" w:after="0"/>
        <w:jc w:val="both"/>
      </w:pPr>
      <w:hyperlink r:id="rId9" w:history="1">
        <w:r w:rsidR="00DD1EA2" w:rsidRPr="00C074A9">
          <w:rPr>
            <w:rStyle w:val="Hyperlink"/>
            <w:rFonts w:ascii="Arial" w:hAnsi="Arial" w:cs="Arial"/>
            <w:b w:val="0"/>
            <w:sz w:val="22"/>
            <w:szCs w:val="22"/>
          </w:rPr>
          <w:t>www.instantshift.com</w:t>
        </w:r>
      </w:hyperlink>
      <w:r w:rsidR="00DD1EA2" w:rsidRPr="00C074A9">
        <w:rPr>
          <w:rFonts w:ascii="Arial" w:hAnsi="Arial" w:cs="Arial"/>
          <w:b w:val="0"/>
          <w:sz w:val="22"/>
          <w:szCs w:val="22"/>
        </w:rPr>
        <w:t xml:space="preserve"> </w:t>
      </w:r>
    </w:p>
    <w:sectPr w:rsidR="00317D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9614CE"/>
    <w:multiLevelType w:val="hybridMultilevel"/>
    <w:tmpl w:val="A6DE1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5A5673"/>
    <w:multiLevelType w:val="hybridMultilevel"/>
    <w:tmpl w:val="7CDC8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3D2733F"/>
    <w:multiLevelType w:val="hybridMultilevel"/>
    <w:tmpl w:val="2AD6E2F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1EA2"/>
    <w:rsid w:val="00000CBF"/>
    <w:rsid w:val="00177F20"/>
    <w:rsid w:val="00514F5A"/>
    <w:rsid w:val="006A57BF"/>
    <w:rsid w:val="009C64A4"/>
    <w:rsid w:val="00BB2D66"/>
    <w:rsid w:val="00DD1EA2"/>
    <w:rsid w:val="00E76FAB"/>
    <w:rsid w:val="00F6238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722F3"/>
  <w15:docId w15:val="{0C72BAEF-50DD-4825-B9D4-BDC6107F8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D1EA2"/>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1EA2"/>
    <w:pPr>
      <w:ind w:left="720"/>
      <w:contextualSpacing/>
    </w:pPr>
  </w:style>
  <w:style w:type="table" w:styleId="TableGrid">
    <w:name w:val="Table Grid"/>
    <w:basedOn w:val="TableNormal"/>
    <w:uiPriority w:val="59"/>
    <w:rsid w:val="00DD1EA2"/>
    <w:pPr>
      <w:spacing w:after="0" w:line="240" w:lineRule="auto"/>
    </w:pPr>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unhideWhenUsed/>
    <w:rsid w:val="00DD1EA2"/>
    <w:rPr>
      <w:color w:val="0000FF"/>
      <w:u w:val="single"/>
    </w:rPr>
  </w:style>
  <w:style w:type="paragraph" w:customStyle="1" w:styleId="heading">
    <w:name w:val="heading"/>
    <w:basedOn w:val="fixed"/>
    <w:link w:val="headingChar"/>
    <w:rsid w:val="00DD1EA2"/>
    <w:pPr>
      <w:spacing w:before="240" w:after="120"/>
    </w:pPr>
  </w:style>
  <w:style w:type="paragraph" w:customStyle="1" w:styleId="fixed">
    <w:name w:val="fixed"/>
    <w:link w:val="fixedChar"/>
    <w:rsid w:val="00DD1E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DD1EA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DD1EA2"/>
    <w:rPr>
      <w:rFonts w:ascii="Times New Roman" w:eastAsia="Times New Roman" w:hAnsi="Times New Roman" w:cs="Times New Roman"/>
      <w:b/>
      <w:sz w:val="24"/>
      <w:szCs w:val="20"/>
      <w:lang w:eastAsia="en-GB"/>
    </w:rPr>
  </w:style>
  <w:style w:type="character" w:customStyle="1" w:styleId="headingChar">
    <w:name w:val="heading Char"/>
    <w:link w:val="heading"/>
    <w:rsid w:val="00DD1EA2"/>
    <w:rPr>
      <w:rFonts w:ascii="Times New Roman" w:eastAsia="Times New Roman" w:hAnsi="Times New Roman" w:cs="Times New Roman"/>
      <w:b/>
      <w:sz w:val="24"/>
      <w:szCs w:val="20"/>
      <w:lang w:eastAsia="en-GB"/>
    </w:rPr>
  </w:style>
  <w:style w:type="character" w:customStyle="1" w:styleId="bulletChar">
    <w:name w:val="bullet Char"/>
    <w:link w:val="bullet"/>
    <w:rsid w:val="00DD1EA2"/>
    <w:rPr>
      <w:rFonts w:ascii="Times New Roman" w:eastAsia="Times New Roman" w:hAnsi="Times New Roman" w:cs="Times New Roman"/>
      <w:sz w:val="24"/>
      <w:szCs w:val="20"/>
      <w:lang w:eastAsia="en-GB"/>
    </w:rPr>
  </w:style>
  <w:style w:type="paragraph" w:styleId="BalloonText">
    <w:name w:val="Balloon Text"/>
    <w:basedOn w:val="Normal"/>
    <w:link w:val="BalloonTextChar"/>
    <w:uiPriority w:val="99"/>
    <w:semiHidden/>
    <w:unhideWhenUsed/>
    <w:rsid w:val="00514F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4F5A"/>
    <w:rPr>
      <w:rFonts w:ascii="Tahoma" w:eastAsia="Calibr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hyperlink" Target="http://www.lynda.com" TargetMode="External"/><Relationship Id="rId9" Type="http://schemas.openxmlformats.org/officeDocument/2006/relationships/hyperlink" Target="http://www.instantshift.com"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C93A2F2D0D544FAB25B930EBA56C4D" ma:contentTypeVersion="4" ma:contentTypeDescription="Create a new document." ma:contentTypeScope="" ma:versionID="857f006bc4af2e81cea2a6f953954cc8">
  <xsd:schema xmlns:xsd="http://www.w3.org/2001/XMLSchema" xmlns:xs="http://www.w3.org/2001/XMLSchema" xmlns:p="http://schemas.microsoft.com/office/2006/metadata/properties" xmlns:ns2="303dbf9b-b85b-46a0-94f1-894078c07ecd" xmlns:ns3="e26ae5f0-6764-4c79-aa70-e01aaee70c54" targetNamespace="http://schemas.microsoft.com/office/2006/metadata/properties" ma:root="true" ma:fieldsID="8275e78c252ea3bcc913d5127b2a7d7e" ns2:_="" ns3:_="">
    <xsd:import namespace="303dbf9b-b85b-46a0-94f1-894078c07ecd"/>
    <xsd:import namespace="e26ae5f0-6764-4c79-aa70-e01aaee70c5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26ae5f0-6764-4c79-aa70-e01aaee70c54"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5E0B6F-EC39-464C-8837-8E0ABA4B18F5}">
  <ds:schemaRefs>
    <ds:schemaRef ds:uri="http://schemas.microsoft.com/sharepoint/v3/contenttype/forms"/>
  </ds:schemaRefs>
</ds:datastoreItem>
</file>

<file path=customXml/itemProps2.xml><?xml version="1.0" encoding="utf-8"?>
<ds:datastoreItem xmlns:ds="http://schemas.openxmlformats.org/officeDocument/2006/customXml" ds:itemID="{88236A0F-04B4-4DEB-914C-132F3C64BB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e26ae5f0-6764-4c79-aa70-e01aaee70c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DC1A85-614C-4D2F-856B-A4566EA703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584</Words>
  <Characters>3331</Characters>
  <Application>Microsoft Macintosh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Patricia Rouland</dc:creator>
  <cp:lastModifiedBy>Kate Coode</cp:lastModifiedBy>
  <cp:revision>2</cp:revision>
  <dcterms:created xsi:type="dcterms:W3CDTF">2017-09-20T10:45:00Z</dcterms:created>
  <dcterms:modified xsi:type="dcterms:W3CDTF">2017-09-20T10:45:00Z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0x010100BDC93A2F2D0D544FAB25B930EBA56C4D</vt:lpwstr>
  </property>
</Properties>
</file>