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BEFA17" w14:textId="3BAEADB9" w:rsidR="009B7458" w:rsidRDefault="00FA7845">
      <w:r>
        <w:t xml:space="preserve">                                                   </w:t>
      </w:r>
      <w:r w:rsidRPr="002705BF">
        <w:rPr>
          <w:sz w:val="32"/>
          <w:szCs w:val="32"/>
        </w:rPr>
        <w:t>Operational Policing exam</w:t>
      </w:r>
    </w:p>
    <w:p w14:paraId="374B7424" w14:textId="59258DBB" w:rsidR="00FA7845" w:rsidRDefault="00FA7845"/>
    <w:p w14:paraId="10BB3459" w14:textId="78D40602" w:rsidR="00FA7845" w:rsidRDefault="00FA7845"/>
    <w:p w14:paraId="16080208" w14:textId="77777777" w:rsidR="002705BF" w:rsidRDefault="002705BF" w:rsidP="002705BF">
      <w:pPr>
        <w:spacing w:after="0" w:line="480" w:lineRule="auto"/>
        <w:jc w:val="both"/>
        <w:rPr>
          <w:b/>
          <w:bCs/>
        </w:rPr>
      </w:pPr>
      <w:r>
        <w:rPr>
          <w:b/>
          <w:bCs/>
        </w:rPr>
        <w:t>Explain the elements ‘Dishonesty’ and ‘</w:t>
      </w:r>
      <w:proofErr w:type="gramStart"/>
      <w:r>
        <w:rPr>
          <w:b/>
          <w:bCs/>
        </w:rPr>
        <w:t>Property’</w:t>
      </w:r>
      <w:proofErr w:type="gramEnd"/>
      <w:r>
        <w:rPr>
          <w:b/>
          <w:bCs/>
        </w:rPr>
        <w:t xml:space="preserve">             </w:t>
      </w:r>
    </w:p>
    <w:p w14:paraId="2E7A06C6" w14:textId="77777777" w:rsidR="002705BF" w:rsidRDefault="002705BF" w:rsidP="002705BF">
      <w:pPr>
        <w:pStyle w:val="ListParagraph"/>
      </w:pPr>
    </w:p>
    <w:p w14:paraId="78F76618" w14:textId="5398F84A" w:rsidR="00FA7845" w:rsidRDefault="00FA7845" w:rsidP="002705BF">
      <w:pPr>
        <w:pStyle w:val="ListParagraph"/>
        <w:numPr>
          <w:ilvl w:val="0"/>
          <w:numId w:val="1"/>
        </w:numPr>
      </w:pPr>
      <w:r>
        <w:t xml:space="preserve">Theft is made up of 5 elements, these elements are equally important in finding someone guilty of theft, the first element that must be proven is dishonesty. In the Theft Act 1968 there is not a definition of dishonesty but in section s2(2) it does mention that dishonesty does not matter if a person is willing to pay for what they have taken as money does not matter. To prove that someone was intentionally dishonesty there are two test that are run, these tests are the </w:t>
      </w:r>
      <w:r w:rsidR="00334C7B">
        <w:t xml:space="preserve">subjective test where the court must decide whether the defendant’s actions where reasonable during the theft. If the first subjective test is seen that the actions of the defendant were not reasonable then the objective test is applied, the objective test checks that if the everyday person would find the actions of the defendant reasonable (Ivey v Genting Casinos 2017). There are three main defences of dishonesty, the defences against dishonesty are if the person believes that they </w:t>
      </w:r>
      <w:r w:rsidR="00C27585">
        <w:t>could</w:t>
      </w:r>
      <w:r w:rsidR="00334C7B">
        <w:t xml:space="preserve"> take the items such as if a person thought they would be allowed to borrow a book, the second defence is that if the person believed that they would have been allowed to take the item if the owner had known they would such as lending a lawn mower from a neighbour </w:t>
      </w:r>
      <w:r w:rsidR="00C27585">
        <w:t>your</w:t>
      </w:r>
      <w:r w:rsidR="00334C7B">
        <w:t xml:space="preserve"> good friends with. Finally, the third defence is that the owner is impossible to find an example would be if you found money on the street. For a person to be found guilty of committing theft there </w:t>
      </w:r>
      <w:r w:rsidR="00C27585">
        <w:t>must</w:t>
      </w:r>
      <w:r w:rsidR="00334C7B">
        <w:t xml:space="preserve"> be property involved, property is classed as an item that is owned by a person or a business, this could include newspapers in a shop or </w:t>
      </w:r>
      <w:r w:rsidR="00C27585">
        <w:t>jewellery</w:t>
      </w:r>
      <w:r w:rsidR="00334C7B">
        <w:t xml:space="preserve"> of a </w:t>
      </w:r>
      <w:r w:rsidR="00C27585">
        <w:t>person,</w:t>
      </w:r>
      <w:r w:rsidR="00334C7B">
        <w:t xml:space="preserve"> but the</w:t>
      </w:r>
      <w:r w:rsidR="00C27585">
        <w:t xml:space="preserve"> property can also other things such as an idea or even a logo that has been trademarked, the exception to this rule is electricity. Property also includes things in action, this can be money in a bank as we own the money but if someone tries to steal it then they are doing it dishonestly (). </w:t>
      </w:r>
      <w:r w:rsidR="00334C7B">
        <w:t xml:space="preserve"> </w:t>
      </w:r>
      <w:r w:rsidR="00C27585">
        <w:t xml:space="preserve">Property does not include wild plants, fruits, flowers, and fungi as nobody owns them but if someone picks them to sell then it is considered theft or if someone damages them so </w:t>
      </w:r>
      <w:r w:rsidR="007402CD">
        <w:t>bad,</w:t>
      </w:r>
      <w:r w:rsidR="00C27585">
        <w:t xml:space="preserve"> they are unable to grow back.</w:t>
      </w:r>
    </w:p>
    <w:p w14:paraId="5AD92C81" w14:textId="263BFDE6" w:rsidR="00C27585" w:rsidRDefault="00C27585" w:rsidP="00C27585"/>
    <w:p w14:paraId="66881CCC" w14:textId="0EC59973" w:rsidR="002705BF" w:rsidRDefault="002705BF" w:rsidP="00C27585"/>
    <w:p w14:paraId="4D9C945D" w14:textId="0AF4877C" w:rsidR="002705BF" w:rsidRDefault="002705BF" w:rsidP="00C27585"/>
    <w:p w14:paraId="61FE4F66" w14:textId="7438F476" w:rsidR="002705BF" w:rsidRDefault="002705BF" w:rsidP="00C27585"/>
    <w:p w14:paraId="48074F19" w14:textId="5B725237" w:rsidR="002705BF" w:rsidRDefault="002705BF" w:rsidP="00C27585"/>
    <w:p w14:paraId="4BC8E38B" w14:textId="74CE23FC" w:rsidR="002705BF" w:rsidRDefault="002705BF" w:rsidP="00C27585"/>
    <w:p w14:paraId="2347683E" w14:textId="0576E95F" w:rsidR="002705BF" w:rsidRDefault="002705BF" w:rsidP="00C27585"/>
    <w:p w14:paraId="3DE382A1" w14:textId="5C173F44" w:rsidR="002705BF" w:rsidRDefault="002705BF" w:rsidP="00C27585"/>
    <w:p w14:paraId="02E2F94F" w14:textId="58830ADD" w:rsidR="002705BF" w:rsidRDefault="002705BF" w:rsidP="00C27585"/>
    <w:p w14:paraId="36449ED9" w14:textId="018EBE28" w:rsidR="002705BF" w:rsidRDefault="002705BF" w:rsidP="00C27585"/>
    <w:p w14:paraId="5C21B768" w14:textId="082B15DD" w:rsidR="002705BF" w:rsidRDefault="002705BF" w:rsidP="00C27585">
      <w:r>
        <w:rPr>
          <w:b/>
          <w:bCs/>
        </w:rPr>
        <w:lastRenderedPageBreak/>
        <w:t xml:space="preserve">Explain the element ‘Enters’ in relation to the offence of burglary.      </w:t>
      </w:r>
    </w:p>
    <w:p w14:paraId="72723CC8" w14:textId="2392AE3B" w:rsidR="002705BF" w:rsidRDefault="002705BF" w:rsidP="00C27585"/>
    <w:p w14:paraId="4D32E4B9" w14:textId="77777777" w:rsidR="002705BF" w:rsidRDefault="002705BF" w:rsidP="00C27585"/>
    <w:p w14:paraId="5F4FB70A" w14:textId="1B252DB0" w:rsidR="007402CD" w:rsidRDefault="00C27585" w:rsidP="007402CD">
      <w:pPr>
        <w:pStyle w:val="ListParagraph"/>
        <w:numPr>
          <w:ilvl w:val="0"/>
          <w:numId w:val="1"/>
        </w:numPr>
      </w:pPr>
      <w:r>
        <w:t xml:space="preserve">The Theft Act 1968 mentions Burglary in section 9, Burglary is when a person enters or trespasses a building with the intent to steal, cause damage or GBH.  To commit Burglary a person must physically enter the building, a person can enter a building in </w:t>
      </w:r>
      <w:r w:rsidR="007402CD">
        <w:t>several</w:t>
      </w:r>
      <w:r>
        <w:t xml:space="preserve"> ways, the easiest way a person can enter a building is by walking into the building or climbing into it for example through a window, to enter a building a person does not have to</w:t>
      </w:r>
      <w:r w:rsidR="007402CD">
        <w:t xml:space="preserve"> fit their whole body into the building but just an arm would be considered efficient. Secondly a person enters a building if they use something other than their body to gain access this could be a tool of some kind such as a pole but the item the person is using cannot just be used to open a door or window to get in an example would be pushing a pole through a letter box to get keys to gain entry. Thirdly a person would be entering a building if they used another person to enter the building, but the person could not be blamed, this could include a child that is under 10 as the age of criminal liability is 10 or a mentally handicapped person that does not know what is going on. It is important that the court finds h=that the defendant entered the building as if they could not find a point of entry then the crime could not be burglary.</w:t>
      </w:r>
    </w:p>
    <w:p w14:paraId="7C568390" w14:textId="063C4DA6" w:rsidR="007402CD" w:rsidRDefault="007402CD" w:rsidP="007402CD"/>
    <w:p w14:paraId="527B7E18" w14:textId="66A13FAD" w:rsidR="002705BF" w:rsidRDefault="002705BF" w:rsidP="007402CD"/>
    <w:p w14:paraId="5314AB56" w14:textId="5AFDD3C3" w:rsidR="002705BF" w:rsidRDefault="002705BF" w:rsidP="007402CD"/>
    <w:p w14:paraId="56B1D1A8" w14:textId="7EC4F07F" w:rsidR="002705BF" w:rsidRDefault="002705BF" w:rsidP="007402CD"/>
    <w:p w14:paraId="644B2980" w14:textId="32840CF6" w:rsidR="002705BF" w:rsidRDefault="002705BF" w:rsidP="007402CD"/>
    <w:p w14:paraId="0EF1FDB5" w14:textId="749EAF0A" w:rsidR="002705BF" w:rsidRDefault="002705BF" w:rsidP="007402CD"/>
    <w:p w14:paraId="06AE0BDF" w14:textId="5E0A1997" w:rsidR="002705BF" w:rsidRDefault="002705BF" w:rsidP="007402CD"/>
    <w:p w14:paraId="44849CCF" w14:textId="2E807AB5" w:rsidR="002705BF" w:rsidRDefault="002705BF" w:rsidP="007402CD"/>
    <w:p w14:paraId="11F02C80" w14:textId="45E7ED90" w:rsidR="002705BF" w:rsidRDefault="002705BF" w:rsidP="007402CD"/>
    <w:p w14:paraId="6D917697" w14:textId="007F716D" w:rsidR="002705BF" w:rsidRDefault="002705BF" w:rsidP="007402CD"/>
    <w:p w14:paraId="342F0BBC" w14:textId="0BE1FA6D" w:rsidR="002705BF" w:rsidRDefault="002705BF" w:rsidP="007402CD"/>
    <w:p w14:paraId="7750DF61" w14:textId="74968223" w:rsidR="002705BF" w:rsidRDefault="002705BF" w:rsidP="007402CD"/>
    <w:p w14:paraId="4D0B5E8B" w14:textId="4836CEA4" w:rsidR="002705BF" w:rsidRDefault="002705BF" w:rsidP="007402CD"/>
    <w:p w14:paraId="79A242BD" w14:textId="60E752B5" w:rsidR="002705BF" w:rsidRDefault="002705BF" w:rsidP="007402CD"/>
    <w:p w14:paraId="255CC1F2" w14:textId="728932BC" w:rsidR="002705BF" w:rsidRDefault="002705BF" w:rsidP="007402CD"/>
    <w:p w14:paraId="146C3DA0" w14:textId="1784E930" w:rsidR="002705BF" w:rsidRDefault="002705BF" w:rsidP="007402CD"/>
    <w:p w14:paraId="60F2838B" w14:textId="52AD52AC" w:rsidR="002705BF" w:rsidRDefault="002705BF" w:rsidP="007402CD"/>
    <w:p w14:paraId="5E496EE4" w14:textId="42301BEF" w:rsidR="002705BF" w:rsidRDefault="002705BF" w:rsidP="007402CD"/>
    <w:p w14:paraId="072940F3" w14:textId="54AD6E03" w:rsidR="002705BF" w:rsidRDefault="002705BF" w:rsidP="007402CD"/>
    <w:p w14:paraId="62856EA6" w14:textId="77777777" w:rsidR="002705BF" w:rsidRDefault="002705BF" w:rsidP="002705BF">
      <w:pPr>
        <w:pStyle w:val="ListParagraph"/>
        <w:numPr>
          <w:ilvl w:val="0"/>
          <w:numId w:val="2"/>
        </w:numPr>
        <w:spacing w:after="0" w:line="480" w:lineRule="auto"/>
        <w:jc w:val="both"/>
        <w:rPr>
          <w:b/>
          <w:bCs/>
        </w:rPr>
      </w:pPr>
      <w:r>
        <w:lastRenderedPageBreak/>
        <w:t xml:space="preserve">A person </w:t>
      </w:r>
      <w:r>
        <w:rPr>
          <w:b/>
          <w:bCs/>
        </w:rPr>
        <w:t>(A)</w:t>
      </w:r>
      <w:r>
        <w:t xml:space="preserve"> throws a brick at a group of people walking along the street intending that the brick hits and injures someone, the person does not know any of the people in the group and does not aim at any of </w:t>
      </w:r>
      <w:proofErr w:type="gramStart"/>
      <w:r>
        <w:t>them in particular</w:t>
      </w:r>
      <w:proofErr w:type="gramEnd"/>
      <w:r>
        <w:t xml:space="preserve">. The brick hits one of the </w:t>
      </w:r>
      <w:proofErr w:type="gramStart"/>
      <w:r>
        <w:t>group</w:t>
      </w:r>
      <w:proofErr w:type="gramEnd"/>
      <w:r>
        <w:t xml:space="preserve"> on the head causing a really serious bodily harm resulting in hospitalisation.  </w:t>
      </w:r>
    </w:p>
    <w:p w14:paraId="33F2C114" w14:textId="77777777" w:rsidR="002705BF" w:rsidRDefault="002705BF" w:rsidP="002705BF">
      <w:pPr>
        <w:pStyle w:val="ListParagraph"/>
        <w:spacing w:after="0" w:line="480" w:lineRule="auto"/>
        <w:ind w:left="786"/>
        <w:jc w:val="both"/>
        <w:rPr>
          <w:b/>
          <w:bCs/>
        </w:rPr>
      </w:pPr>
    </w:p>
    <w:p w14:paraId="02E5EFE4" w14:textId="77777777" w:rsidR="002705BF" w:rsidRDefault="002705BF" w:rsidP="002705BF">
      <w:pPr>
        <w:spacing w:after="0" w:line="480" w:lineRule="auto"/>
        <w:jc w:val="both"/>
        <w:rPr>
          <w:b/>
          <w:bCs/>
        </w:rPr>
      </w:pPr>
      <w:r>
        <w:rPr>
          <w:b/>
          <w:bCs/>
        </w:rPr>
        <w:t xml:space="preserve">What offence has been committed by A? </w:t>
      </w:r>
    </w:p>
    <w:p w14:paraId="4A30A637" w14:textId="77777777" w:rsidR="002705BF" w:rsidRDefault="002705BF" w:rsidP="002705BF">
      <w:pPr>
        <w:spacing w:after="0" w:line="480" w:lineRule="auto"/>
        <w:jc w:val="both"/>
        <w:rPr>
          <w:b/>
          <w:bCs/>
        </w:rPr>
      </w:pPr>
      <w:r>
        <w:rPr>
          <w:b/>
          <w:bCs/>
        </w:rPr>
        <w:t xml:space="preserve">Explain your answer.            </w:t>
      </w:r>
    </w:p>
    <w:p w14:paraId="2B924A60" w14:textId="77777777" w:rsidR="002705BF" w:rsidRDefault="002705BF" w:rsidP="007402CD"/>
    <w:p w14:paraId="0169192E" w14:textId="46A2A21C" w:rsidR="003A139F" w:rsidRDefault="007402CD" w:rsidP="007402CD">
      <w:pPr>
        <w:pStyle w:val="ListParagraph"/>
        <w:numPr>
          <w:ilvl w:val="0"/>
          <w:numId w:val="1"/>
        </w:numPr>
      </w:pPr>
      <w:r>
        <w:t>Under section 20 of the Offences Against the Person Act 1861</w:t>
      </w:r>
      <w:r w:rsidR="007877AC">
        <w:t xml:space="preserve"> it states that it is unlawful to maliciously wound another, due to section 20 person A has committed GBH with intent, if the defendant had accidentally thrown the brick then they would have only been charged with GBH but even though A did not have a specific target they still intended to hurt a person in the group even if they did not know who they where going to hit. The damage caused by the brick meant that the victim had serious damage to his head that results in hospitalisation, Under Section 18 of the Offences Against the Person Act 1861 it is an offence to unlawfully and maliciously by any means whatsoever wound or cause any grievous bodily harm to any person with intent to do some grievous bodily harm to any person or with intent to resist or prevent the lawful apprehension or detainer of any person. Due to section 18 of the Act as A </w:t>
      </w:r>
      <w:r w:rsidR="003A139F">
        <w:t xml:space="preserve">maliciously caused grievous bodily harm to the victim and they intended to do it as they were throwing the brick then it would be GBH with intent. </w:t>
      </w:r>
    </w:p>
    <w:p w14:paraId="5EFE1F7E" w14:textId="77777777" w:rsidR="002705BF" w:rsidRDefault="002705BF" w:rsidP="002705BF">
      <w:pPr>
        <w:pStyle w:val="ListParagraph"/>
      </w:pPr>
    </w:p>
    <w:p w14:paraId="6831F12C" w14:textId="1E3E9F41" w:rsidR="002705BF" w:rsidRDefault="002705BF" w:rsidP="002705BF"/>
    <w:p w14:paraId="63703B0E" w14:textId="63967C00" w:rsidR="002705BF" w:rsidRDefault="002705BF" w:rsidP="002705BF"/>
    <w:p w14:paraId="1F1FE5C4" w14:textId="25BE5AE9" w:rsidR="002705BF" w:rsidRDefault="002705BF" w:rsidP="002705BF"/>
    <w:p w14:paraId="12B253CB" w14:textId="5E456098" w:rsidR="002705BF" w:rsidRDefault="002705BF" w:rsidP="002705BF"/>
    <w:p w14:paraId="26979CDC" w14:textId="21695E25" w:rsidR="002705BF" w:rsidRDefault="002705BF" w:rsidP="002705BF"/>
    <w:p w14:paraId="624D6A16" w14:textId="4EEBB41E" w:rsidR="002705BF" w:rsidRDefault="002705BF" w:rsidP="002705BF"/>
    <w:p w14:paraId="4369D2D7" w14:textId="4DCA6A2E" w:rsidR="002705BF" w:rsidRDefault="002705BF" w:rsidP="002705BF"/>
    <w:p w14:paraId="69584C03" w14:textId="7B68FF1B" w:rsidR="002705BF" w:rsidRDefault="002705BF" w:rsidP="002705BF"/>
    <w:p w14:paraId="060F9DDB" w14:textId="20279588" w:rsidR="002705BF" w:rsidRDefault="002705BF" w:rsidP="002705BF"/>
    <w:p w14:paraId="29A03403" w14:textId="01F81403" w:rsidR="002705BF" w:rsidRDefault="002705BF" w:rsidP="002705BF"/>
    <w:p w14:paraId="25245E0E" w14:textId="7F3903F2" w:rsidR="002705BF" w:rsidRDefault="002705BF" w:rsidP="002705BF"/>
    <w:p w14:paraId="495948FC" w14:textId="0151BEF2" w:rsidR="002705BF" w:rsidRDefault="002705BF" w:rsidP="002705BF"/>
    <w:p w14:paraId="381703C2" w14:textId="65F80C02" w:rsidR="002705BF" w:rsidRDefault="002705BF" w:rsidP="002705BF"/>
    <w:p w14:paraId="42E40434" w14:textId="7D12E756" w:rsidR="002705BF" w:rsidRDefault="002705BF" w:rsidP="002705BF">
      <w:r>
        <w:rPr>
          <w:b/>
          <w:bCs/>
        </w:rPr>
        <w:lastRenderedPageBreak/>
        <w:t xml:space="preserve">Explain how the needs of victims can be met. </w:t>
      </w:r>
    </w:p>
    <w:p w14:paraId="60713D49" w14:textId="77777777" w:rsidR="003A139F" w:rsidRDefault="003A139F" w:rsidP="003A139F"/>
    <w:p w14:paraId="49CDC452" w14:textId="18C6B71F" w:rsidR="007402CD" w:rsidRDefault="003A139F" w:rsidP="003A139F">
      <w:pPr>
        <w:pStyle w:val="ListParagraph"/>
        <w:numPr>
          <w:ilvl w:val="0"/>
          <w:numId w:val="1"/>
        </w:numPr>
      </w:pPr>
      <w:r>
        <w:t>When a person has been a victim</w:t>
      </w:r>
      <w:r w:rsidR="00142CB8">
        <w:t xml:space="preserve"> or witness</w:t>
      </w:r>
      <w:r>
        <w:t xml:space="preserve"> of any type of crime no matter how serious it is it is important that they are treated the best way possible, as it can be extremely traumatic for the victims as in certain circumstances their life can be turned upside down. Th</w:t>
      </w:r>
      <w:r w:rsidR="00BE29B2">
        <w:t xml:space="preserve">e codes of practice for victims of crime </w:t>
      </w:r>
      <w:r w:rsidR="00142CB8">
        <w:t>are</w:t>
      </w:r>
      <w:r w:rsidR="00BE29B2">
        <w:t xml:space="preserve"> a code manual that is used to inform and support the families of victims of crime, the purpose of the manual is to make the victims the heart of the justice system, this means that the within the justice system the victim is the most important and getting the justice for the victim is the main goal. One of the main goals of the police is to support the victim in any way they can, one way that the police do this is to give appropriate support to help the victims to cope, this support is by helping the victims by providing a counsellor. The police support the victims of crime by making sure that they will not be victimised again, the police are able to do this by issuing restraining orders to the defendant for example if a woman </w:t>
      </w:r>
      <w:r w:rsidR="00142CB8">
        <w:t>were</w:t>
      </w:r>
      <w:r w:rsidR="00BE29B2">
        <w:t xml:space="preserve"> the victim of domestic abuse then the court could issue a restraining so her partner would not be allowed near the victim. It is </w:t>
      </w:r>
      <w:r w:rsidR="00142CB8">
        <w:t>very</w:t>
      </w:r>
      <w:r w:rsidR="00BE29B2">
        <w:t xml:space="preserve"> likely that the victim will have to go to court </w:t>
      </w:r>
      <w:r w:rsidR="00142CB8">
        <w:t>and give a personal statement, it can be very tough and intimidating for a victim going to court, as it will be tough the witness or victim will be given a member from the Witness Care Unit, this member will help the victim through every step of the process and will be able to help them by giving evidence through a computer if you feel unsafe near the defendant. If a victim is physically or mentally injured then they might not be able to work meaning that they will not have money, the victims will be able to get financial support if they need it.</w:t>
      </w:r>
    </w:p>
    <w:p w14:paraId="1A6BE32D" w14:textId="0447E586" w:rsidR="002705BF" w:rsidRDefault="002705BF" w:rsidP="002705BF"/>
    <w:p w14:paraId="553D0511" w14:textId="20F850A4" w:rsidR="002705BF" w:rsidRDefault="002705BF" w:rsidP="002705BF"/>
    <w:p w14:paraId="713A79E5" w14:textId="6B63299E" w:rsidR="002705BF" w:rsidRDefault="002705BF" w:rsidP="002705BF"/>
    <w:p w14:paraId="56409419" w14:textId="067E6D1C" w:rsidR="002705BF" w:rsidRDefault="002705BF" w:rsidP="002705BF"/>
    <w:p w14:paraId="3B2C7F79" w14:textId="3523168E" w:rsidR="002705BF" w:rsidRDefault="002705BF" w:rsidP="002705BF"/>
    <w:p w14:paraId="1E251802" w14:textId="1016D713" w:rsidR="002705BF" w:rsidRDefault="002705BF" w:rsidP="002705BF"/>
    <w:p w14:paraId="5745BF47" w14:textId="29C7FCA8" w:rsidR="002705BF" w:rsidRDefault="002705BF" w:rsidP="002705BF"/>
    <w:p w14:paraId="78348827" w14:textId="408214D5" w:rsidR="002705BF" w:rsidRDefault="002705BF" w:rsidP="002705BF"/>
    <w:p w14:paraId="59661654" w14:textId="3C738462" w:rsidR="002705BF" w:rsidRDefault="002705BF" w:rsidP="002705BF"/>
    <w:p w14:paraId="36AA84B6" w14:textId="46B1FD2E" w:rsidR="002705BF" w:rsidRDefault="002705BF" w:rsidP="002705BF"/>
    <w:p w14:paraId="354A96FE" w14:textId="098F5A7B" w:rsidR="002705BF" w:rsidRDefault="002705BF" w:rsidP="002705BF"/>
    <w:p w14:paraId="5B8EC9BE" w14:textId="0FDE6C8C" w:rsidR="002705BF" w:rsidRDefault="002705BF" w:rsidP="002705BF"/>
    <w:p w14:paraId="62F6E743" w14:textId="3512DC38" w:rsidR="002705BF" w:rsidRDefault="002705BF" w:rsidP="002705BF"/>
    <w:p w14:paraId="2F9712E2" w14:textId="51BC26F7" w:rsidR="002705BF" w:rsidRDefault="002705BF" w:rsidP="002705BF"/>
    <w:p w14:paraId="3A2FBAC8" w14:textId="541D5775" w:rsidR="002705BF" w:rsidRDefault="002705BF" w:rsidP="002705BF"/>
    <w:p w14:paraId="04B10451" w14:textId="15FF3E9E" w:rsidR="002705BF" w:rsidRDefault="002705BF" w:rsidP="002705BF"/>
    <w:p w14:paraId="2A2FC8EF" w14:textId="342A07D2" w:rsidR="002705BF" w:rsidRPr="002705BF" w:rsidRDefault="002705BF" w:rsidP="002705BF">
      <w:pPr>
        <w:spacing w:after="0" w:line="480" w:lineRule="auto"/>
        <w:ind w:right="1089"/>
        <w:jc w:val="both"/>
        <w:rPr>
          <w:b/>
          <w:bCs/>
        </w:rPr>
      </w:pPr>
      <w:r>
        <w:rPr>
          <w:b/>
          <w:bCs/>
        </w:rPr>
        <w:lastRenderedPageBreak/>
        <w:t>Explain the PEACE model component parts and critically evaluate its effectiveness in interviewing suspects.</w:t>
      </w:r>
    </w:p>
    <w:p w14:paraId="110EDC12" w14:textId="37037D72" w:rsidR="00142CB8" w:rsidRDefault="00142CB8" w:rsidP="00142CB8"/>
    <w:p w14:paraId="1BF04F7D" w14:textId="201A75A8" w:rsidR="00142CB8" w:rsidRDefault="00142CB8" w:rsidP="00142CB8">
      <w:pPr>
        <w:pStyle w:val="ListParagraph"/>
        <w:numPr>
          <w:ilvl w:val="0"/>
          <w:numId w:val="1"/>
        </w:numPr>
      </w:pPr>
      <w:r>
        <w:t>When interviewing a victim, suspect, or witness it is important the they are interviewed within the law, to make sure that the interviewer gets the best statement that they possibly can they use a national modal call the P.E.A.C.E model, the first letter of PEACE is Planning and Preparation, this is the first stage of PEACE and happens before the interview begins, in this stage the interviewer</w:t>
      </w:r>
      <w:r w:rsidR="00BD4F02">
        <w:t xml:space="preserve"> plans the interview and everything they need, they first review the case and write a plan on how they are going to interview, after that they then set up to record the interview and build a rapport with the interviewee. After the Planning and Preparation state comes the Engage and Explain stage, this stage is where the reasons and the objectives of the interview is stated and if needed this is where the legal rights of the suspects are explained. Thirdly is Account Clarification and Challenge, this is where the main body of the interview takes place and where the interviewer talks about topics to try to get as much information as they need. After Account Clarification and Challenge is the Closure stage, this stage is the conclusion of the interview where the interviewer should have </w:t>
      </w:r>
      <w:r w:rsidR="00704543">
        <w:t>all</w:t>
      </w:r>
      <w:r w:rsidR="00BD4F02">
        <w:t xml:space="preserve"> the statements and everything they need. Finally comes the Evaluation</w:t>
      </w:r>
      <w:r w:rsidR="00704543">
        <w:t xml:space="preserve"> stage, this is the final stage of the model and is especially important as what happens next comes, after looking at the statements given and the recordings it should be decided what to do next. This stage is also important as this is where the interviewer should reflect on the interview and where they have done good and where they could improve. The PEACE model is especially important in the interview process as it sets out a layout that is easy to follow and if followed correctly the results should be good, as it is a layout that is used all across the UK many it can be seen as extremely successful but even though it is successful there are many times that it has not worked, as not every person is not the same the tactic might not work on one person but will work on another. It is </w:t>
      </w:r>
      <w:r w:rsidR="002705BF">
        <w:t>particularly important</w:t>
      </w:r>
      <w:r w:rsidR="00704543">
        <w:t xml:space="preserve"> that the PEACE model is a framework and that the interviewer still </w:t>
      </w:r>
      <w:r w:rsidR="002705BF">
        <w:t>considers</w:t>
      </w:r>
      <w:r w:rsidR="00704543">
        <w:t xml:space="preserve"> the interviewee will be different and they might have to use different tac</w:t>
      </w:r>
      <w:r w:rsidR="002705BF">
        <w:t xml:space="preserve">tics and especially if they are dealing with either suspect, victim, or witnesses as depending on either one of them the interviewer will have to change how they go about interviewing. </w:t>
      </w:r>
      <w:r w:rsidR="00BD4F02">
        <w:t xml:space="preserve">  </w:t>
      </w:r>
    </w:p>
    <w:sectPr w:rsidR="00142C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B6769D"/>
    <w:multiLevelType w:val="hybridMultilevel"/>
    <w:tmpl w:val="07C21CE2"/>
    <w:lvl w:ilvl="0" w:tplc="6D8276CA">
      <w:start w:val="1"/>
      <w:numFmt w:val="decimal"/>
      <w:lvlText w:val="%1."/>
      <w:lvlJc w:val="left"/>
      <w:pPr>
        <w:ind w:left="786" w:hanging="360"/>
      </w:pPr>
      <w:rPr>
        <w:rFonts w:ascii="Arial" w:hAnsi="Arial" w:hint="default"/>
        <w:b w:val="0"/>
        <w:bCs w:val="0"/>
        <w:strike w:val="0"/>
        <w:dstrike w:val="0"/>
        <w:u w:val="none"/>
        <w:effect w:val="non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1" w15:restartNumberingAfterBreak="0">
    <w:nsid w:val="7AA0316B"/>
    <w:multiLevelType w:val="hybridMultilevel"/>
    <w:tmpl w:val="50809F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45"/>
    <w:rsid w:val="00142CB8"/>
    <w:rsid w:val="002705BF"/>
    <w:rsid w:val="00334C7B"/>
    <w:rsid w:val="003A139F"/>
    <w:rsid w:val="00704543"/>
    <w:rsid w:val="007402CD"/>
    <w:rsid w:val="007877AC"/>
    <w:rsid w:val="00BA73F5"/>
    <w:rsid w:val="00BD4F02"/>
    <w:rsid w:val="00BE29B2"/>
    <w:rsid w:val="00C27585"/>
    <w:rsid w:val="00C30139"/>
    <w:rsid w:val="00FA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6FB7"/>
  <w15:chartTrackingRefBased/>
  <w15:docId w15:val="{912D250E-27A6-4572-9D90-8AD8B880E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251798">
      <w:bodyDiv w:val="1"/>
      <w:marLeft w:val="0"/>
      <w:marRight w:val="0"/>
      <w:marTop w:val="0"/>
      <w:marBottom w:val="0"/>
      <w:divBdr>
        <w:top w:val="none" w:sz="0" w:space="0" w:color="auto"/>
        <w:left w:val="none" w:sz="0" w:space="0" w:color="auto"/>
        <w:bottom w:val="none" w:sz="0" w:space="0" w:color="auto"/>
        <w:right w:val="none" w:sz="0" w:space="0" w:color="auto"/>
      </w:divBdr>
    </w:div>
    <w:div w:id="325861140">
      <w:bodyDiv w:val="1"/>
      <w:marLeft w:val="0"/>
      <w:marRight w:val="0"/>
      <w:marTop w:val="0"/>
      <w:marBottom w:val="0"/>
      <w:divBdr>
        <w:top w:val="none" w:sz="0" w:space="0" w:color="auto"/>
        <w:left w:val="none" w:sz="0" w:space="0" w:color="auto"/>
        <w:bottom w:val="none" w:sz="0" w:space="0" w:color="auto"/>
        <w:right w:val="none" w:sz="0" w:space="0" w:color="auto"/>
      </w:divBdr>
    </w:div>
    <w:div w:id="103018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5</Pages>
  <Words>1421</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1</cp:revision>
  <dcterms:created xsi:type="dcterms:W3CDTF">2021-03-09T09:01:00Z</dcterms:created>
  <dcterms:modified xsi:type="dcterms:W3CDTF">2021-03-09T10:56:00Z</dcterms:modified>
</cp:coreProperties>
</file>