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32E7A594">
      <w:pPr>
        <w:spacing w:line="276" w:lineRule="auto"/>
        <w:jc w:val="both"/>
        <w:rPr>
          <w:rFonts w:ascii="Arial" w:hAnsi="Arial" w:cs="Arial"/>
          <w:sz w:val="40"/>
          <w:szCs w:val="40"/>
          <w:lang w:val="en-US"/>
        </w:rPr>
      </w:pPr>
      <w:r w:rsidRPr="47A18CD0" w:rsidR="0005771F">
        <w:rPr>
          <w:rFonts w:ascii="Arial" w:hAnsi="Arial" w:cs="Arial"/>
          <w:sz w:val="40"/>
          <w:szCs w:val="40"/>
          <w:lang w:val="en-US"/>
        </w:rPr>
        <w:t xml:space="preserve">Student Name: </w:t>
      </w:r>
      <w:r w:rsidRPr="47A18CD0" w:rsidR="1EF9D07A">
        <w:rPr>
          <w:rFonts w:ascii="Arial" w:hAnsi="Arial" w:cs="Arial"/>
          <w:sz w:val="40"/>
          <w:szCs w:val="40"/>
          <w:lang w:val="en-US"/>
        </w:rPr>
        <w:t>Artem Kolesnyk</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47A18CD0" w:rsidRDefault="0005771F" w14:paraId="0FEF87A9" w14:textId="63FF8D32">
      <w:pPr>
        <w:pStyle w:val="Normal"/>
        <w:spacing w:line="276" w:lineRule="auto"/>
        <w:jc w:val="both"/>
        <w:rPr>
          <w:rFonts w:ascii="Arial" w:hAnsi="Arial" w:cs="Arial"/>
          <w:sz w:val="40"/>
          <w:szCs w:val="40"/>
          <w:lang w:val="en-US"/>
        </w:rPr>
      </w:pPr>
      <w:r w:rsidRPr="47A18CD0" w:rsidR="0005771F">
        <w:rPr>
          <w:rFonts w:ascii="Arial" w:hAnsi="Arial" w:cs="Arial"/>
          <w:sz w:val="40"/>
          <w:szCs w:val="40"/>
          <w:lang w:val="en-US"/>
        </w:rPr>
        <w:t>Student Number:</w:t>
      </w:r>
      <w:r w:rsidRPr="47A18CD0" w:rsidR="0035328C">
        <w:rPr>
          <w:rFonts w:ascii="Arial" w:hAnsi="Arial" w:cs="Arial"/>
          <w:sz w:val="40"/>
          <w:szCs w:val="40"/>
          <w:lang w:val="en-US"/>
        </w:rPr>
        <w:t xml:space="preserve"> </w:t>
      </w:r>
      <w:r w:rsidRPr="47A18CD0" w:rsidR="7BD1E8A0">
        <w:rPr>
          <w:rFonts w:ascii="Arial" w:hAnsi="Arial" w:eastAsia="Arial" w:cs="Arial"/>
          <w:noProof w:val="0"/>
          <w:sz w:val="40"/>
          <w:szCs w:val="40"/>
          <w:lang w:val="en-US"/>
        </w:rPr>
        <w:t>2506002</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47A18CD0" w:rsidRDefault="0005771F" w14:paraId="311CB87C" w14:textId="7AB77FEB">
      <w:pPr>
        <w:pStyle w:val="Normal"/>
        <w:spacing w:line="276" w:lineRule="auto"/>
        <w:jc w:val="both"/>
        <w:rPr>
          <w:rFonts w:ascii="Calibri" w:hAnsi="Calibri" w:eastAsia="Calibri" w:cs="Calibri"/>
          <w:b w:val="1"/>
          <w:bCs w:val="1"/>
          <w:i w:val="0"/>
          <w:iCs w:val="0"/>
          <w:strike w:val="0"/>
          <w:dstrike w:val="0"/>
          <w:noProof w:val="0"/>
          <w:color w:val="000000" w:themeColor="text1" w:themeTint="FF" w:themeShade="FF"/>
          <w:sz w:val="64"/>
          <w:szCs w:val="64"/>
          <w:u w:val="none"/>
          <w:shd w:val="clear" w:color="auto" w:fill="FFFFFF"/>
          <w:lang w:val="en-GB"/>
        </w:rPr>
      </w:pPr>
      <w:r w:rsidRPr="00230935" w:rsidR="0005771F">
        <w:rPr>
          <w:rFonts w:ascii="Arial" w:hAnsi="Arial" w:cs="Arial"/>
          <w:sz w:val="40"/>
          <w:szCs w:val="40"/>
          <w:lang w:val="en-US"/>
        </w:rPr>
        <w:t>Lecturer’s Name:</w:t>
      </w:r>
      <w:r w:rsidRPr="00230935" w:rsidR="0035328C">
        <w:rPr>
          <w:rFonts w:ascii="Arial" w:hAnsi="Arial" w:cs="Arial"/>
          <w:sz w:val="40"/>
          <w:szCs w:val="40"/>
          <w:lang w:val="en-US"/>
        </w:rPr>
        <w:t xml:space="preserve"> </w:t>
      </w:r>
      <w:r w:rsidRPr="47A18CD0" w:rsidR="073968CB">
        <w:rPr>
          <w:rFonts w:ascii="Arial" w:hAnsi="Arial" w:eastAsia="Arial" w:cs="Arial"/>
          <w:b w:val="0"/>
          <w:bCs w:val="0"/>
          <w:i w:val="0"/>
          <w:iCs w:val="0"/>
          <w:strike w:val="0"/>
          <w:dstrike w:val="0"/>
          <w:noProof w:val="0"/>
          <w:color w:val="000000" w:themeColor="text1" w:themeTint="FF" w:themeShade="FF"/>
          <w:sz w:val="40"/>
          <w:szCs w:val="40"/>
          <w:u w:val="none"/>
          <w:lang w:val="en-US"/>
        </w:rPr>
        <w:t>Chijioke Uba</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p w:rsidRPr="009E2E03" w:rsidR="009E2E03" w:rsidP="009E2E03" w:rsidRDefault="009E2E03" w14:paraId="2C78E067" w14:textId="77777777">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rsidRPr="009E2E03" w:rsidR="009E2E03" w:rsidP="009E2E03" w:rsidRDefault="009E2E03" w14:paraId="3445A3CA" w14:textId="77777777">
      <w:pPr>
        <w:spacing w:after="120" w:line="276" w:lineRule="auto"/>
        <w:jc w:val="both"/>
        <w:rPr>
          <w:rFonts w:ascii="Arial" w:hAnsi="Arial" w:cs="Arial"/>
          <w:sz w:val="32"/>
          <w:szCs w:val="32"/>
          <w:lang w:val="en-US"/>
        </w:rPr>
      </w:pPr>
    </w:p>
    <w:p w:rsidRPr="009E2E03" w:rsidR="009E2E03" w:rsidP="009E2E03" w:rsidRDefault="009E2E03" w14:paraId="6EA94416" w14:textId="77777777">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rsidRPr="009E2E03" w:rsidR="009E2E03" w:rsidP="009E2E03" w:rsidRDefault="009E2E03" w14:paraId="6EA5F9AC" w14:textId="77777777">
      <w:pPr>
        <w:spacing w:after="120" w:line="276" w:lineRule="auto"/>
        <w:rPr>
          <w:rFonts w:ascii="Arial" w:hAnsi="Arial" w:cs="Arial"/>
        </w:rPr>
      </w:pPr>
    </w:p>
    <w:p w:rsidRPr="009E2E03" w:rsidR="009E2E03" w:rsidP="58D7FF48" w:rsidRDefault="009E2E03" w14:paraId="70683B16" w14:textId="46EDD7A9">
      <w:pPr>
        <w:pStyle w:val="Normal"/>
        <w:spacing w:after="120" w:line="276" w:lineRule="auto"/>
        <w:rPr>
          <w:rFonts w:ascii="Arial" w:hAnsi="Arial" w:cs="Arial"/>
        </w:rPr>
      </w:pPr>
      <w:r w:rsidRPr="58D7FF48" w:rsidR="009E2E03">
        <w:rPr>
          <w:rFonts w:ascii="Arial" w:hAnsi="Arial" w:cs="Arial"/>
        </w:rPr>
        <w:t xml:space="preserve">Overview of </w:t>
      </w:r>
      <w:r w:rsidRPr="58D7FF48" w:rsidR="6D69F6B9">
        <w:rPr>
          <w:rFonts w:ascii="Arial" w:hAnsi="Arial" w:eastAsia="Arial" w:cs="Arial"/>
          <w:b w:val="0"/>
          <w:bCs w:val="0"/>
          <w:i w:val="0"/>
          <w:iCs w:val="0"/>
          <w:strike w:val="0"/>
          <w:dstrike w:val="0"/>
          <w:noProof w:val="0"/>
          <w:color w:val="000000" w:themeColor="text1" w:themeTint="FF" w:themeShade="FF"/>
          <w:sz w:val="24"/>
          <w:szCs w:val="24"/>
          <w:u w:val="none"/>
          <w:lang w:val="en-GB"/>
        </w:rPr>
        <w:t>Green Haven Florists shop</w:t>
      </w:r>
      <w:r>
        <w:tab/>
      </w:r>
      <w:r>
        <w:tab/>
      </w:r>
      <w:r>
        <w:tab/>
      </w:r>
      <w:r>
        <w:tab/>
      </w:r>
      <w:r>
        <w:tab/>
      </w:r>
      <w:r>
        <w:tab/>
      </w:r>
      <w:r>
        <w:tab/>
      </w:r>
      <w:r w:rsidRPr="58D7FF48" w:rsidR="009E2E03">
        <w:rPr>
          <w:rFonts w:ascii="Arial" w:hAnsi="Arial" w:cs="Arial"/>
        </w:rPr>
        <w:t>3</w:t>
      </w:r>
    </w:p>
    <w:p w:rsidRPr="009E2E03" w:rsidR="009E2E03" w:rsidP="58D7FF48" w:rsidRDefault="009E2E03" w14:paraId="69AFA1B7" w14:textId="7919FBC2">
      <w:pPr>
        <w:keepNext w:val="1"/>
        <w:keepLines w:val="1"/>
        <w:spacing w:before="360" w:after="80" w:line="276" w:lineRule="auto"/>
        <w:outlineLvl w:val="0"/>
        <w:rPr>
          <w:rFonts w:ascii="Arial" w:hAnsi="Arial" w:eastAsia="等线 Light" w:cs="Arial" w:eastAsiaTheme="majorEastAsia"/>
          <w:lang w:val="en-US"/>
        </w:rPr>
      </w:pPr>
      <w:r w:rsidRPr="0EBB0A43" w:rsidR="27044930">
        <w:rPr>
          <w:rFonts w:ascii="Arial" w:hAnsi="Arial" w:eastAsia="等线 Light" w:cs="Arial" w:eastAsiaTheme="majorEastAsia"/>
          <w:lang w:val="en-US"/>
        </w:rPr>
        <w:t>The solutions of the root problem</w:t>
      </w:r>
      <w:r w:rsidRPr="0EBB0A43" w:rsidR="009E2E03">
        <w:rPr>
          <w:rFonts w:ascii="Arial" w:hAnsi="Arial" w:eastAsia="等线 Light" w:cs="Arial" w:eastAsiaTheme="majorEastAsia"/>
          <w:lang w:val="en-US"/>
        </w:rPr>
        <w:t xml:space="preserve"> </w:t>
      </w:r>
      <w:r>
        <w:tab/>
      </w:r>
      <w:r>
        <w:tab/>
      </w:r>
      <w:r>
        <w:tab/>
      </w:r>
      <w:r>
        <w:tab/>
      </w:r>
      <w:r>
        <w:tab/>
      </w:r>
      <w:r>
        <w:tab/>
      </w:r>
      <w:r>
        <w:tab/>
      </w:r>
      <w:r>
        <w:tab/>
      </w:r>
      <w:r w:rsidRPr="0EBB0A43" w:rsidR="5F991FB3">
        <w:rPr>
          <w:rFonts w:ascii="Arial" w:hAnsi="Arial" w:eastAsia="等线 Light" w:cs="Arial" w:eastAsiaTheme="majorEastAsia"/>
          <w:lang w:val="en-US"/>
        </w:rPr>
        <w:t>3</w:t>
      </w:r>
    </w:p>
    <w:p w:rsidRPr="009E2E03" w:rsidR="009E2E03" w:rsidP="7C848B60" w:rsidRDefault="009E2E03" w14:paraId="3CCEAE2D" w14:textId="31F42635">
      <w:pPr>
        <w:keepNext w:val="1"/>
        <w:keepLines w:val="1"/>
        <w:spacing w:before="360" w:after="80" w:line="276" w:lineRule="auto"/>
        <w:outlineLvl w:val="0"/>
        <w:rPr>
          <w:rFonts w:ascii="Arial" w:hAnsi="Arial" w:eastAsia="等线 Light" w:cs="Arial" w:eastAsiaTheme="majorEastAsia"/>
          <w:lang w:val="en-US"/>
        </w:rPr>
      </w:pPr>
      <w:r w:rsidRPr="0EBB0A43" w:rsidR="009E2E03">
        <w:rPr>
          <w:rFonts w:ascii="Arial" w:hAnsi="Arial" w:eastAsia="等线 Light" w:cs="Arial" w:eastAsiaTheme="majorEastAsia"/>
          <w:lang w:val="en-US"/>
        </w:rPr>
        <w:t>Evaluation Results and Justifications</w:t>
      </w:r>
      <w:r>
        <w:tab/>
      </w:r>
      <w:r>
        <w:tab/>
      </w:r>
      <w:r>
        <w:tab/>
      </w:r>
      <w:r>
        <w:tab/>
      </w:r>
      <w:r>
        <w:tab/>
      </w:r>
      <w:r>
        <w:tab/>
      </w:r>
      <w:r>
        <w:tab/>
      </w:r>
      <w:r w:rsidRPr="0EBB0A43" w:rsidR="75DD5C01">
        <w:rPr>
          <w:rFonts w:ascii="Arial" w:hAnsi="Arial" w:eastAsia="等线 Light" w:cs="Arial" w:eastAsiaTheme="majorEastAsia"/>
          <w:lang w:val="en-US"/>
        </w:rPr>
        <w:t>4</w:t>
      </w:r>
    </w:p>
    <w:p w:rsidRPr="009E2E03" w:rsidR="009E2E03" w:rsidP="0EBB0A43" w:rsidRDefault="009E2E03" w14:paraId="020B8744" w14:textId="195EA2B3">
      <w:pPr>
        <w:keepNext w:val="1"/>
        <w:keepLines w:val="1"/>
        <w:spacing w:before="360" w:after="80" w:line="276" w:lineRule="auto"/>
        <w:outlineLvl w:val="0"/>
        <w:rPr>
          <w:rFonts w:ascii="Arial" w:hAnsi="Arial" w:eastAsia="等线 Light" w:cs="Arial" w:eastAsiaTheme="majorEastAsia"/>
        </w:rPr>
      </w:pPr>
      <w:r w:rsidRPr="0EBB0A43" w:rsidR="009E2E03">
        <w:rPr>
          <w:rFonts w:ascii="Arial" w:hAnsi="Arial" w:eastAsia="等线 Light" w:cs="Arial" w:eastAsiaTheme="majorEastAsia"/>
          <w:lang w:val="en-US"/>
        </w:rPr>
        <w:t xml:space="preserve">Risk Analysis Results and Justifications </w:t>
      </w:r>
      <w:r>
        <w:tab/>
      </w:r>
      <w:r>
        <w:tab/>
      </w:r>
      <w:r>
        <w:tab/>
      </w:r>
      <w:r>
        <w:tab/>
      </w:r>
      <w:r>
        <w:tab/>
      </w:r>
      <w:r>
        <w:tab/>
      </w:r>
      <w:r>
        <w:tab/>
      </w:r>
      <w:r w:rsidRPr="0EBB0A43" w:rsidR="7973F7FC">
        <w:rPr>
          <w:rFonts w:ascii="Arial" w:hAnsi="Arial" w:eastAsia="等线 Light" w:cs="Arial" w:eastAsiaTheme="majorEastAsia"/>
          <w:lang w:val="en-US"/>
        </w:rPr>
        <w:t>5</w:t>
      </w:r>
    </w:p>
    <w:p w:rsidRPr="009E2E03" w:rsidR="009E2E03" w:rsidP="0EBB0A43" w:rsidRDefault="009E2E03" w14:paraId="2FE5FE86" w14:textId="18A4AF47">
      <w:pPr>
        <w:keepNext w:val="1"/>
        <w:keepLines w:val="1"/>
        <w:spacing w:before="360" w:after="80" w:line="276" w:lineRule="auto"/>
        <w:outlineLvl w:val="0"/>
        <w:rPr>
          <w:rFonts w:ascii="Arial" w:hAnsi="Arial" w:eastAsia="等线 Light" w:cs="Arial" w:eastAsiaTheme="majorEastAsia"/>
          <w:color w:val="0F4761" w:themeColor="accent1" w:themeShade="BF"/>
        </w:rPr>
      </w:pPr>
      <w:r w:rsidRPr="0EBB0A43" w:rsidR="009E2E03">
        <w:rPr>
          <w:rFonts w:ascii="Arial" w:hAnsi="Arial" w:eastAsia="等线 Light" w:cs="Arial" w:eastAsiaTheme="majorEastAsia"/>
        </w:rPr>
        <w:t>Justifications for the Implementation Plan</w:t>
      </w:r>
      <w:r>
        <w:tab/>
      </w:r>
      <w:r>
        <w:tab/>
      </w:r>
      <w:r>
        <w:tab/>
      </w:r>
      <w:r>
        <w:tab/>
      </w:r>
      <w:r>
        <w:tab/>
      </w:r>
      <w:r>
        <w:tab/>
      </w:r>
      <w:r w:rsidRPr="0EBB0A43" w:rsidR="66EFB897">
        <w:rPr>
          <w:rFonts w:ascii="Arial" w:hAnsi="Arial" w:eastAsia="等线 Light" w:cs="Arial" w:eastAsiaTheme="majorEastAsia"/>
          <w:color w:val="0F4761" w:themeColor="accent1" w:themeTint="FF" w:themeShade="BF"/>
        </w:rPr>
        <w:t>5</w:t>
      </w:r>
    </w:p>
    <w:p w:rsidRPr="009E2E03" w:rsidR="009E2E03" w:rsidP="0EBB0A43" w:rsidRDefault="009E2E03" w14:paraId="4104A0D4" w14:textId="18D06D1F">
      <w:pPr>
        <w:keepNext w:val="1"/>
        <w:keepLines w:val="1"/>
        <w:spacing w:before="360" w:after="80" w:line="276" w:lineRule="auto"/>
        <w:outlineLvl w:val="0"/>
        <w:rPr>
          <w:rFonts w:ascii="Arial" w:hAnsi="Arial" w:eastAsia="等线 Light" w:cs="Arial" w:eastAsiaTheme="majorEastAsia"/>
        </w:rPr>
      </w:pPr>
      <w:r w:rsidRPr="0EBB0A43" w:rsidR="009E2E03">
        <w:rPr>
          <w:rFonts w:ascii="Arial" w:hAnsi="Arial" w:eastAsia="等线 Light" w:cs="Arial" w:eastAsiaTheme="majorEastAsia"/>
        </w:rPr>
        <w:t xml:space="preserve">Justifications for the KPI and SMART </w:t>
      </w:r>
      <w:r w:rsidRPr="0EBB0A43" w:rsidR="009E2E03">
        <w:rPr>
          <w:rFonts w:ascii="Arial" w:hAnsi="Arial" w:eastAsia="等线 Light" w:cs="Arial" w:eastAsiaTheme="majorEastAsia"/>
        </w:rPr>
        <w:t>objectives</w:t>
      </w:r>
      <w:r>
        <w:tab/>
      </w:r>
      <w:r>
        <w:tab/>
      </w:r>
      <w:r>
        <w:tab/>
      </w:r>
      <w:r>
        <w:tab/>
      </w:r>
      <w:r>
        <w:tab/>
      </w:r>
      <w:r>
        <w:tab/>
      </w:r>
      <w:r w:rsidRPr="0EBB0A43" w:rsidR="119CA120">
        <w:rPr>
          <w:rFonts w:ascii="Arial" w:hAnsi="Arial" w:eastAsia="等线 Light" w:cs="Arial" w:eastAsiaTheme="majorEastAsia"/>
        </w:rPr>
        <w:t>5</w:t>
      </w:r>
    </w:p>
    <w:p w:rsidRPr="009E2E03" w:rsidR="009E2E03" w:rsidP="0EBB0A43" w:rsidRDefault="009E2E03" w14:paraId="699ABCAE" w14:textId="4A251382">
      <w:pPr>
        <w:keepNext w:val="1"/>
        <w:keepLines w:val="1"/>
        <w:spacing w:before="360" w:after="80" w:line="276" w:lineRule="auto"/>
        <w:outlineLvl w:val="0"/>
        <w:rPr>
          <w:rFonts w:ascii="Arial" w:hAnsi="Arial" w:eastAsia="等线 Light" w:cs="Arial" w:eastAsiaTheme="majorEastAsia"/>
        </w:rPr>
      </w:pPr>
      <w:r w:rsidRPr="0EBB0A43" w:rsidR="009E2E03">
        <w:rPr>
          <w:rFonts w:ascii="Arial" w:hAnsi="Arial" w:eastAsia="等线 Light" w:cs="Arial" w:eastAsiaTheme="majorEastAsia"/>
        </w:rPr>
        <w:t xml:space="preserve">Key </w:t>
      </w:r>
      <w:r w:rsidRPr="0EBB0A43" w:rsidR="0D026F79">
        <w:rPr>
          <w:rFonts w:ascii="Arial" w:hAnsi="Arial" w:eastAsia="等线 Light" w:cs="Arial" w:eastAsiaTheme="majorEastAsia"/>
        </w:rPr>
        <w:t>Findings</w:t>
      </w:r>
      <w:r>
        <w:tab/>
      </w:r>
      <w:r>
        <w:tab/>
      </w:r>
      <w:r>
        <w:tab/>
      </w:r>
      <w:r>
        <w:tab/>
      </w:r>
      <w:r>
        <w:tab/>
      </w:r>
      <w:r>
        <w:tab/>
      </w:r>
      <w:r>
        <w:tab/>
      </w:r>
      <w:r>
        <w:tab/>
      </w:r>
      <w:r>
        <w:tab/>
      </w:r>
      <w:r>
        <w:tab/>
      </w:r>
      <w:r>
        <w:tab/>
      </w:r>
      <w:r w:rsidRPr="0EBB0A43" w:rsidR="4A40B5D4">
        <w:rPr>
          <w:rFonts w:ascii="Arial" w:hAnsi="Arial" w:eastAsia="等线 Light" w:cs="Arial" w:eastAsiaTheme="majorEastAsia"/>
        </w:rPr>
        <w:t>6</w:t>
      </w:r>
    </w:p>
    <w:p w:rsidRPr="009E2E03" w:rsidR="009E2E03" w:rsidP="009E2E03" w:rsidRDefault="009E2E03" w14:paraId="70454CFA" w14:textId="77777777">
      <w:pPr>
        <w:spacing w:after="120" w:line="276" w:lineRule="auto"/>
        <w:rPr>
          <w:rFonts w:ascii="Arial" w:hAnsi="Arial" w:cs="Arial"/>
        </w:rPr>
      </w:pPr>
    </w:p>
    <w:p w:rsidRPr="009E2E03" w:rsidR="009E2E03" w:rsidP="009E2E03" w:rsidRDefault="009E2E03" w14:paraId="2DA716FF" w14:textId="6BA65164">
      <w:pPr>
        <w:spacing w:after="120" w:line="276" w:lineRule="auto"/>
        <w:rPr>
          <w:rFonts w:ascii="Arial" w:hAnsi="Arial" w:cs="Arial"/>
        </w:rPr>
      </w:pPr>
      <w:r w:rsidRPr="0EBB0A43" w:rsidR="009E2E03">
        <w:rPr>
          <w:rFonts w:ascii="Arial" w:hAnsi="Arial" w:cs="Arial"/>
        </w:rPr>
        <w:t>Reference List</w:t>
      </w:r>
      <w:r w:rsidRPr="0EBB0A43" w:rsidR="009E2E03">
        <w:rPr>
          <w:rFonts w:ascii="Arial" w:hAnsi="Arial" w:cs="Arial"/>
        </w:rPr>
        <w:t xml:space="preserve">                                                                                                  </w:t>
      </w:r>
      <w:r>
        <w:tab/>
      </w:r>
      <w:r>
        <w:tab/>
      </w:r>
      <w:r w:rsidRPr="0EBB0A43" w:rsidR="0851DA89">
        <w:rPr>
          <w:rFonts w:ascii="Arial" w:hAnsi="Arial" w:cs="Arial"/>
        </w:rPr>
        <w:t>7</w:t>
      </w:r>
    </w:p>
    <w:p w:rsidRPr="009E2E03" w:rsidR="009E2E03" w:rsidP="009E2E03" w:rsidRDefault="009E2E03" w14:paraId="50CF4937" w14:textId="67EB6241">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rsidR="009E2E03" w:rsidP="009E2E03" w:rsidRDefault="009E2E03" w14:paraId="4C37FF4D" w14:textId="3378D708">
      <w:pPr>
        <w:pStyle w:val="Heading1"/>
        <w:rPr>
          <w:rFonts w:ascii="Arial" w:hAnsi="Arial" w:cs="Arial"/>
          <w:color w:val="auto"/>
          <w:sz w:val="24"/>
          <w:szCs w:val="24"/>
        </w:rPr>
      </w:pPr>
      <w:r w:rsidRPr="0EBB0A43" w:rsidR="009E2E03">
        <w:rPr>
          <w:rFonts w:ascii="Arial" w:hAnsi="Arial" w:cs="Arial"/>
          <w:color w:val="auto"/>
          <w:sz w:val="24"/>
          <w:szCs w:val="24"/>
        </w:rPr>
        <w:t xml:space="preserve">Appendix 1: </w:t>
      </w:r>
      <w:r w:rsidRPr="0EBB0A43" w:rsidR="009E2E03">
        <w:rPr>
          <w:rFonts w:ascii="Arial" w:hAnsi="Arial" w:cs="Arial"/>
          <w:color w:val="auto"/>
          <w:sz w:val="24"/>
          <w:szCs w:val="24"/>
        </w:rPr>
        <w:t>Grid Analysis</w:t>
      </w:r>
      <w:r w:rsidRPr="0EBB0A43" w:rsidR="009E2E03">
        <w:rPr>
          <w:rFonts w:ascii="Arial" w:hAnsi="Arial" w:cs="Arial"/>
          <w:color w:val="auto"/>
          <w:sz w:val="24"/>
          <w:szCs w:val="24"/>
        </w:rPr>
        <w:t xml:space="preserve"> Table……………</w:t>
      </w:r>
      <w:r w:rsidRPr="0EBB0A43" w:rsidR="5CF93D49">
        <w:rPr>
          <w:rFonts w:ascii="Arial" w:hAnsi="Arial" w:cs="Arial"/>
          <w:color w:val="auto"/>
          <w:sz w:val="24"/>
          <w:szCs w:val="24"/>
        </w:rPr>
        <w:t>.........................</w:t>
      </w:r>
      <w:r w:rsidRPr="0EBB0A43" w:rsidR="009E2E03">
        <w:rPr>
          <w:rFonts w:ascii="Arial" w:hAnsi="Arial" w:cs="Arial"/>
          <w:color w:val="auto"/>
          <w:sz w:val="24"/>
          <w:szCs w:val="24"/>
        </w:rPr>
        <w:t>………………</w:t>
      </w:r>
      <w:r>
        <w:tab/>
      </w:r>
      <w:r>
        <w:tab/>
      </w:r>
      <w:r w:rsidRPr="0EBB0A43" w:rsidR="009E2E03">
        <w:rPr>
          <w:rFonts w:ascii="Arial" w:hAnsi="Arial" w:cs="Arial"/>
          <w:color w:val="auto"/>
          <w:sz w:val="24"/>
          <w:szCs w:val="24"/>
        </w:rPr>
        <w:t>8</w:t>
      </w:r>
    </w:p>
    <w:p w:rsidR="009E2E03" w:rsidP="009E2E03" w:rsidRDefault="009E2E03" w14:paraId="1B4A1187" w14:textId="51A9E2D2">
      <w:pPr>
        <w:pStyle w:val="Heading1"/>
        <w:rPr>
          <w:rFonts w:ascii="Arial" w:hAnsi="Arial" w:cs="Arial"/>
          <w:color w:val="auto"/>
          <w:sz w:val="24"/>
          <w:szCs w:val="24"/>
        </w:rPr>
      </w:pPr>
      <w:r w:rsidRPr="0EBB0A43" w:rsidR="009E2E03">
        <w:rPr>
          <w:rFonts w:ascii="Arial" w:hAnsi="Arial" w:cs="Arial"/>
          <w:color w:val="auto"/>
          <w:sz w:val="24"/>
          <w:szCs w:val="24"/>
        </w:rPr>
        <w:t xml:space="preserve">Appendix 2: </w:t>
      </w:r>
      <w:r w:rsidRPr="0EBB0A43" w:rsidR="009E2E03">
        <w:rPr>
          <w:rFonts w:ascii="Arial" w:hAnsi="Arial" w:cs="Arial"/>
          <w:color w:val="auto"/>
          <w:sz w:val="24"/>
          <w:szCs w:val="24"/>
        </w:rPr>
        <w:t>Risk Analysis Table……………</w:t>
      </w:r>
      <w:r w:rsidRPr="0EBB0A43" w:rsidR="0AE62B39">
        <w:rPr>
          <w:rFonts w:ascii="Arial" w:hAnsi="Arial" w:cs="Arial"/>
          <w:color w:val="auto"/>
          <w:sz w:val="24"/>
          <w:szCs w:val="24"/>
        </w:rPr>
        <w:t>..............</w:t>
      </w:r>
      <w:r w:rsidRPr="0EBB0A43" w:rsidR="009E2E03">
        <w:rPr>
          <w:rFonts w:ascii="Arial" w:hAnsi="Arial" w:cs="Arial"/>
          <w:color w:val="auto"/>
          <w:sz w:val="24"/>
          <w:szCs w:val="24"/>
        </w:rPr>
        <w:t>………………………</w:t>
      </w:r>
      <w:r>
        <w:tab/>
      </w:r>
      <w:r>
        <w:tab/>
      </w:r>
      <w:r w:rsidRPr="0EBB0A43" w:rsidR="0C994086">
        <w:rPr>
          <w:rFonts w:ascii="Arial" w:hAnsi="Arial" w:cs="Arial"/>
          <w:color w:val="auto"/>
          <w:sz w:val="24"/>
          <w:szCs w:val="24"/>
        </w:rPr>
        <w:t>9</w:t>
      </w:r>
    </w:p>
    <w:p w:rsidR="009E2E03" w:rsidP="009E2E03" w:rsidRDefault="009E2E03" w14:paraId="038F38BF" w14:textId="061D0235">
      <w:pPr>
        <w:pStyle w:val="Heading1"/>
        <w:rPr>
          <w:rFonts w:ascii="Arial" w:hAnsi="Arial" w:cs="Arial"/>
          <w:color w:val="auto"/>
          <w:sz w:val="24"/>
          <w:szCs w:val="24"/>
        </w:rPr>
      </w:pPr>
      <w:r w:rsidRPr="0EBB0A43" w:rsidR="009E2E03">
        <w:rPr>
          <w:rFonts w:ascii="Arial" w:hAnsi="Arial" w:cs="Arial"/>
          <w:color w:val="auto"/>
          <w:sz w:val="24"/>
          <w:szCs w:val="24"/>
        </w:rPr>
        <w:t xml:space="preserve">Appendix 3: </w:t>
      </w:r>
      <w:r w:rsidRPr="0EBB0A43" w:rsidR="009E2E03">
        <w:rPr>
          <w:rFonts w:ascii="Arial" w:hAnsi="Arial" w:cs="Arial"/>
          <w:color w:val="auto"/>
          <w:sz w:val="24"/>
          <w:szCs w:val="24"/>
        </w:rPr>
        <w:t>Implementation Plan…………………………………………</w:t>
      </w:r>
      <w:r>
        <w:tab/>
      </w:r>
      <w:r>
        <w:tab/>
      </w:r>
      <w:r w:rsidRPr="0EBB0A43" w:rsidR="009E2E03">
        <w:rPr>
          <w:rFonts w:ascii="Arial" w:hAnsi="Arial" w:cs="Arial"/>
          <w:color w:val="auto"/>
          <w:sz w:val="24"/>
          <w:szCs w:val="24"/>
        </w:rPr>
        <w:t>1</w:t>
      </w:r>
      <w:r w:rsidRPr="0EBB0A43" w:rsidR="35CE96D3">
        <w:rPr>
          <w:rFonts w:ascii="Arial" w:hAnsi="Arial" w:cs="Arial"/>
          <w:color w:val="auto"/>
          <w:sz w:val="24"/>
          <w:szCs w:val="24"/>
        </w:rPr>
        <w:t>0</w:t>
      </w:r>
    </w:p>
    <w:p w:rsidR="009E2E03" w:rsidP="009E2E03" w:rsidRDefault="009E2E03" w14:paraId="28809C8E" w14:textId="098DA555">
      <w:pPr>
        <w:pStyle w:val="Heading1"/>
        <w:rPr>
          <w:rFonts w:ascii="Arial" w:hAnsi="Arial" w:cs="Arial"/>
          <w:color w:val="auto"/>
          <w:sz w:val="24"/>
          <w:szCs w:val="24"/>
        </w:rPr>
      </w:pPr>
      <w:r w:rsidRPr="0EBB0A43" w:rsidR="009E2E03">
        <w:rPr>
          <w:rFonts w:ascii="Arial" w:hAnsi="Arial" w:cs="Arial"/>
          <w:color w:val="auto"/>
          <w:sz w:val="24"/>
          <w:szCs w:val="24"/>
        </w:rPr>
        <w:t xml:space="preserve">Appendix 4: </w:t>
      </w:r>
      <w:r w:rsidRPr="0EBB0A43" w:rsidR="009E2E03">
        <w:rPr>
          <w:rFonts w:ascii="Arial" w:hAnsi="Arial" w:cs="Arial"/>
          <w:color w:val="auto"/>
          <w:sz w:val="24"/>
          <w:szCs w:val="24"/>
        </w:rPr>
        <w:t>KPI and SMART Table………………………………………</w:t>
      </w:r>
      <w:r>
        <w:tab/>
      </w:r>
      <w:r>
        <w:tab/>
      </w:r>
      <w:r w:rsidRPr="0EBB0A43" w:rsidR="009E2E03">
        <w:rPr>
          <w:rFonts w:ascii="Arial" w:hAnsi="Arial" w:cs="Arial"/>
          <w:color w:val="auto"/>
          <w:sz w:val="24"/>
          <w:szCs w:val="24"/>
        </w:rPr>
        <w:t>12</w:t>
      </w:r>
    </w:p>
    <w:p w:rsidR="009E2E03" w:rsidP="009E2E03" w:rsidRDefault="009E2E03" w14:paraId="7E29F7FE" w14:textId="77777777">
      <w:pPr>
        <w:spacing w:after="120" w:line="276" w:lineRule="auto"/>
      </w:pPr>
    </w:p>
    <w:p w:rsidR="69691E0B" w:rsidP="0EBB0A43" w:rsidRDefault="69691E0B" w14:paraId="1EF3DDE2" w14:textId="675C42D5">
      <w:pPr>
        <w:pStyle w:val="Normal"/>
        <w:spacing w:before="240" w:beforeAutospacing="off" w:after="240" w:afterAutospacing="off" w:line="360" w:lineRule="auto"/>
        <w:jc w:val="center"/>
        <w:rPr>
          <w:rFonts w:ascii="Arial" w:hAnsi="Arial" w:eastAsia="Arial" w:cs="Arial"/>
          <w:b w:val="1"/>
          <w:bCs w:val="1"/>
          <w:sz w:val="28"/>
          <w:szCs w:val="28"/>
        </w:rPr>
      </w:pPr>
    </w:p>
    <w:p w:rsidR="69691E0B" w:rsidP="0EBB0A43" w:rsidRDefault="69691E0B" w14:paraId="34B8FB14" w14:textId="2CF72793">
      <w:pPr>
        <w:spacing w:before="240" w:beforeAutospacing="off" w:after="240" w:afterAutospacing="off" w:line="360" w:lineRule="auto"/>
      </w:pPr>
      <w:r>
        <w:br w:type="page"/>
      </w:r>
    </w:p>
    <w:p w:rsidR="69691E0B" w:rsidP="0EBB0A43" w:rsidRDefault="69691E0B" w14:paraId="52512071" w14:textId="08BB425A">
      <w:pPr>
        <w:pStyle w:val="Normal"/>
        <w:spacing w:before="240" w:beforeAutospacing="off" w:after="240" w:afterAutospacing="off" w:line="360" w:lineRule="auto"/>
        <w:jc w:val="center"/>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0EBB0A43" w:rsidR="69691E0B">
        <w:rPr>
          <w:rFonts w:ascii="Arial" w:hAnsi="Arial" w:eastAsia="Arial" w:cs="Arial"/>
          <w:b w:val="1"/>
          <w:bCs w:val="1"/>
          <w:sz w:val="24"/>
          <w:szCs w:val="24"/>
        </w:rPr>
        <w:t>Overvie</w:t>
      </w:r>
      <w:r w:rsidRPr="0EBB0A43" w:rsidR="69691E0B">
        <w:rPr>
          <w:rFonts w:ascii="Arial" w:hAnsi="Arial" w:eastAsia="Arial" w:cs="Arial"/>
          <w:b w:val="1"/>
          <w:bCs w:val="1"/>
          <w:sz w:val="24"/>
          <w:szCs w:val="24"/>
        </w:rPr>
        <w:t xml:space="preserve">w of </w:t>
      </w:r>
      <w:r w:rsidRPr="0EBB0A43" w:rsidR="13119A9D">
        <w:rPr>
          <w:rFonts w:ascii="Arial" w:hAnsi="Arial" w:eastAsia="Arial" w:cs="Arial"/>
          <w:b w:val="1"/>
          <w:bCs w:val="1"/>
          <w:i w:val="0"/>
          <w:iCs w:val="0"/>
          <w:strike w:val="0"/>
          <w:dstrike w:val="0"/>
          <w:noProof w:val="0"/>
          <w:color w:val="000000" w:themeColor="text1" w:themeTint="FF" w:themeShade="FF"/>
          <w:sz w:val="24"/>
          <w:szCs w:val="24"/>
          <w:u w:val="none"/>
          <w:lang w:val="en-GB"/>
        </w:rPr>
        <w:t>Green Haven Florists shop.</w:t>
      </w:r>
    </w:p>
    <w:p w:rsidR="47BC10E0" w:rsidP="7C848B60" w:rsidRDefault="47BC10E0" w14:paraId="57E01F8E" w14:textId="469C8024">
      <w:pPr>
        <w:pStyle w:val="Normal"/>
        <w:spacing w:before="240" w:beforeAutospacing="off" w:after="240" w:afterAutospacing="off" w:line="360" w:lineRule="auto"/>
        <w:jc w:val="both"/>
        <w:rPr>
          <w:rFonts w:ascii="Arial" w:hAnsi="Arial" w:eastAsia="Arial" w:cs="Arial"/>
          <w:b w:val="0"/>
          <w:bCs w:val="0"/>
          <w:i w:val="0"/>
          <w:iCs w:val="0"/>
          <w:noProof w:val="0"/>
          <w:sz w:val="24"/>
          <w:szCs w:val="24"/>
          <w:lang w:val="en-GB"/>
        </w:rPr>
      </w:pP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Haven Florists is a small, independent flower shop </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located</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Norwich, UK. </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
        </w:rPr>
        <w:t>The shop is known for its exclusive floral arrangements and eco-friendly packaging.</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Also, the business used </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personal touch</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which resonated with customers. The shop served normal and corporate clients, as well as wedding. </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
        </w:rPr>
        <w:t xml:space="preserve">However, Green Haven Florists is currently seeing a </w:t>
      </w:r>
      <w:r w:rsidRPr="7C848B60" w:rsidR="00A8E2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30% decline in in-store </w:t>
      </w:r>
      <w:r w:rsidRPr="7C848B60" w:rsidR="00A8E2F5">
        <w:rPr>
          <w:rFonts w:ascii="Arial" w:hAnsi="Arial" w:eastAsia="Arial" w:cs="Arial"/>
          <w:b w:val="0"/>
          <w:bCs w:val="0"/>
          <w:i w:val="0"/>
          <w:iCs w:val="0"/>
          <w:strike w:val="0"/>
          <w:dstrike w:val="0"/>
          <w:noProof w:val="0"/>
          <w:color w:val="000000" w:themeColor="text1" w:themeTint="FF" w:themeShade="FF"/>
          <w:sz w:val="24"/>
          <w:szCs w:val="24"/>
          <w:u w:val="none"/>
          <w:lang w:val="en-GB"/>
        </w:rPr>
        <w:t>sales</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
        </w:rPr>
        <w:t>.</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 profitability slow down, because operational costs grow and online flower delivery services make </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a strong competition</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
        </w:rPr>
        <w:t>owners</w:t>
      </w:r>
      <w:r w:rsidRPr="7C848B60" w:rsidR="47BC10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are now faced with the challenge of adapting their business model to survive in a rapidly changing retail environment.</w:t>
      </w:r>
    </w:p>
    <w:p w:rsidR="3EBDEAB1" w:rsidP="58D7FF48" w:rsidRDefault="3EBDEAB1" w14:paraId="32E0F115" w14:textId="33E092AF">
      <w:pPr>
        <w:pStyle w:val="Normal"/>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8D7FF48" w:rsidR="3EBDEAB1">
        <w:rPr>
          <w:rFonts w:ascii="Arial" w:hAnsi="Arial" w:eastAsia="Arial" w:cs="Arial"/>
          <w:b w:val="0"/>
          <w:bCs w:val="0"/>
          <w:i w:val="0"/>
          <w:iCs w:val="0"/>
          <w:strike w:val="0"/>
          <w:dstrike w:val="0"/>
          <w:noProof w:val="0"/>
          <w:color w:val="000000" w:themeColor="text1" w:themeTint="FF" w:themeShade="FF"/>
          <w:sz w:val="24"/>
          <w:szCs w:val="24"/>
          <w:u w:val="none"/>
          <w:lang w:val="en-GB"/>
        </w:rPr>
        <w:t>T</w:t>
      </w:r>
      <w:r w:rsidRPr="58D7FF48" w:rsidR="682F3698">
        <w:rPr>
          <w:rFonts w:ascii="Arial" w:hAnsi="Arial" w:eastAsia="Arial" w:cs="Arial"/>
          <w:b w:val="0"/>
          <w:bCs w:val="0"/>
          <w:i w:val="0"/>
          <w:iCs w:val="0"/>
          <w:strike w:val="0"/>
          <w:dstrike w:val="0"/>
          <w:noProof w:val="0"/>
          <w:color w:val="000000" w:themeColor="text1" w:themeTint="FF" w:themeShade="FF"/>
          <w:sz w:val="24"/>
          <w:szCs w:val="24"/>
          <w:u w:val="none"/>
          <w:lang w:val="en-GB"/>
        </w:rPr>
        <w:t>he root problem of Green Havan is the 30% decline in in-store sales.</w:t>
      </w:r>
    </w:p>
    <w:p w:rsidR="6885F86F" w:rsidP="7C848B60" w:rsidRDefault="6885F86F" w14:paraId="637CDAFD" w14:textId="31AF837F">
      <w:pPr>
        <w:pStyle w:val="Normal"/>
        <w:spacing w:before="240" w:beforeAutospacing="off" w:after="240" w:afterAutospacing="off" w:line="360" w:lineRule="auto"/>
        <w:jc w:val="both"/>
        <w:rPr>
          <w:rFonts w:ascii="Arial" w:hAnsi="Arial" w:eastAsia="Arial" w:cs="Arial"/>
          <w:noProof w:val="0"/>
          <w:sz w:val="24"/>
          <w:szCs w:val="24"/>
          <w:lang w:val="en"/>
        </w:rPr>
      </w:pPr>
      <w:r w:rsidRPr="7C848B60" w:rsidR="6885F86F">
        <w:rPr>
          <w:rFonts w:ascii="Arial" w:hAnsi="Arial" w:eastAsia="Arial" w:cs="Arial"/>
          <w:b w:val="0"/>
          <w:bCs w:val="0"/>
          <w:i w:val="0"/>
          <w:iCs w:val="0"/>
          <w:noProof w:val="0"/>
          <w:sz w:val="24"/>
          <w:szCs w:val="24"/>
          <w:u w:val="none"/>
          <w:lang w:val="en-GB"/>
        </w:rPr>
        <w:t xml:space="preserve">The </w:t>
      </w:r>
      <w:r w:rsidRPr="7C848B60" w:rsidR="3D40104E">
        <w:rPr>
          <w:rFonts w:ascii="Arial" w:hAnsi="Arial" w:eastAsia="Arial" w:cs="Arial"/>
          <w:b w:val="0"/>
          <w:bCs w:val="0"/>
          <w:i w:val="0"/>
          <w:iCs w:val="0"/>
          <w:noProof w:val="0"/>
          <w:sz w:val="24"/>
          <w:szCs w:val="24"/>
          <w:u w:val="none"/>
          <w:lang w:val="en-GB"/>
        </w:rPr>
        <w:t xml:space="preserve">root external causes are </w:t>
      </w:r>
      <w:r w:rsidRPr="7C848B60" w:rsidR="4A49AAEA">
        <w:rPr>
          <w:rFonts w:ascii="Arial" w:hAnsi="Arial" w:eastAsia="Arial" w:cs="Arial"/>
          <w:b w:val="0"/>
          <w:bCs w:val="0"/>
          <w:i w:val="0"/>
          <w:iCs w:val="0"/>
          <w:strike w:val="0"/>
          <w:dstrike w:val="0"/>
          <w:noProof w:val="0"/>
          <w:color w:val="000000" w:themeColor="text1" w:themeTint="FF" w:themeShade="FF"/>
          <w:sz w:val="24"/>
          <w:szCs w:val="24"/>
          <w:u w:val="none"/>
          <w:lang w:val="en-GB"/>
        </w:rPr>
        <w:t>f</w:t>
      </w:r>
      <w:r w:rsidRPr="7C848B60" w:rsidR="3D40104E">
        <w:rPr>
          <w:rFonts w:ascii="Arial" w:hAnsi="Arial" w:eastAsia="Arial" w:cs="Arial"/>
          <w:b w:val="0"/>
          <w:bCs w:val="0"/>
          <w:i w:val="0"/>
          <w:iCs w:val="0"/>
          <w:strike w:val="0"/>
          <w:dstrike w:val="0"/>
          <w:noProof w:val="0"/>
          <w:color w:val="000000" w:themeColor="text1" w:themeTint="FF" w:themeShade="FF"/>
          <w:sz w:val="24"/>
          <w:szCs w:val="24"/>
          <w:u w:val="none"/>
          <w:lang w:val="en-GB"/>
        </w:rPr>
        <w:t>oot traffic has reduced</w:t>
      </w:r>
      <w:r w:rsidRPr="7C848B60" w:rsidR="08C52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7C848B60" w:rsidR="3A558F9E">
        <w:rPr>
          <w:rFonts w:ascii="Arial" w:hAnsi="Arial" w:eastAsia="Arial" w:cs="Arial"/>
          <w:noProof w:val="0"/>
          <w:sz w:val="24"/>
          <w:szCs w:val="24"/>
          <w:lang w:val="en"/>
        </w:rPr>
        <w:t>the appearance of two new competitors on the local market.</w:t>
      </w:r>
      <w:r w:rsidRPr="7C848B60" w:rsidR="05C76B54">
        <w:rPr>
          <w:rFonts w:ascii="Arial" w:hAnsi="Arial" w:eastAsia="Arial" w:cs="Arial"/>
          <w:noProof w:val="0"/>
          <w:sz w:val="24"/>
          <w:szCs w:val="24"/>
          <w:lang w:val="en"/>
        </w:rPr>
        <w:t xml:space="preserve"> </w:t>
      </w:r>
    </w:p>
    <w:p w:rsidR="05C76B54" w:rsidP="7C848B60" w:rsidRDefault="05C76B54" w14:paraId="12E8F72A" w14:textId="7300E7FA">
      <w:pPr>
        <w:pStyle w:val="Normal"/>
        <w:spacing w:before="240" w:beforeAutospacing="off" w:after="240" w:afterAutospacing="off" w:line="360" w:lineRule="auto"/>
        <w:jc w:val="both"/>
        <w:rPr>
          <w:rFonts w:ascii="Arial" w:hAnsi="Arial" w:eastAsia="Arial" w:cs="Arial"/>
          <w:b w:val="0"/>
          <w:bCs w:val="0"/>
          <w:i w:val="0"/>
          <w:iCs w:val="0"/>
          <w:noProof w:val="0"/>
          <w:sz w:val="24"/>
          <w:szCs w:val="24"/>
          <w:u w:val="none"/>
          <w:lang w:val="en-GB"/>
        </w:rPr>
      </w:pPr>
      <w:r w:rsidRPr="0EBB0A43" w:rsidR="05C76B54">
        <w:rPr>
          <w:rFonts w:ascii="Arial" w:hAnsi="Arial" w:eastAsia="Arial" w:cs="Arial"/>
          <w:b w:val="0"/>
          <w:bCs w:val="0"/>
          <w:i w:val="0"/>
          <w:iCs w:val="0"/>
          <w:noProof w:val="0"/>
          <w:sz w:val="24"/>
          <w:szCs w:val="24"/>
          <w:u w:val="none"/>
          <w:lang w:val="en-GB"/>
        </w:rPr>
        <w:t xml:space="preserve">The root internal cause is </w:t>
      </w:r>
      <w:r w:rsidRPr="0EBB0A43" w:rsidR="05C76B5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outdated </w:t>
      </w:r>
      <w:r w:rsidRPr="0EBB0A43" w:rsidR="05C76B54">
        <w:rPr>
          <w:rFonts w:ascii="Arial" w:hAnsi="Arial" w:eastAsia="Arial" w:cs="Arial"/>
          <w:b w:val="0"/>
          <w:bCs w:val="0"/>
          <w:i w:val="0"/>
          <w:iCs w:val="0"/>
          <w:strike w:val="0"/>
          <w:dstrike w:val="0"/>
          <w:noProof w:val="0"/>
          <w:color w:val="000000" w:themeColor="text1" w:themeTint="FF" w:themeShade="FF"/>
          <w:sz w:val="24"/>
          <w:szCs w:val="24"/>
          <w:u w:val="none"/>
          <w:lang w:val="en-GB"/>
        </w:rPr>
        <w:t>and difficult to navigate</w:t>
      </w:r>
      <w:r w:rsidRPr="0EBB0A43" w:rsidR="1E63E53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website and </w:t>
      </w:r>
      <w:r w:rsidRPr="0EBB0A43" w:rsidR="05C76B54">
        <w:rPr>
          <w:rFonts w:ascii="Arial" w:hAnsi="Arial" w:eastAsia="Arial" w:cs="Arial"/>
          <w:b w:val="0"/>
          <w:bCs w:val="0"/>
          <w:i w:val="0"/>
          <w:iCs w:val="0"/>
          <w:strike w:val="0"/>
          <w:dstrike w:val="0"/>
          <w:noProof w:val="0"/>
          <w:color w:val="000000" w:themeColor="text1" w:themeTint="FF" w:themeShade="FF"/>
          <w:sz w:val="24"/>
          <w:szCs w:val="24"/>
          <w:u w:val="none"/>
          <w:lang w:val="en-GB"/>
        </w:rPr>
        <w:t>are not flexible</w:t>
      </w:r>
      <w:r w:rsidRPr="0EBB0A43" w:rsidR="3692617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delivery options.</w:t>
      </w:r>
    </w:p>
    <w:p w:rsidR="067F58E9" w:rsidP="7C848B60" w:rsidRDefault="067F58E9" w14:paraId="3229184D" w14:textId="33E91837">
      <w:pPr>
        <w:pStyle w:val="Normal"/>
        <w:spacing w:before="240" w:beforeAutospacing="off" w:after="240" w:afterAutospacing="off" w:line="360" w:lineRule="auto"/>
        <w:jc w:val="center"/>
        <w:outlineLvl w:val="0"/>
        <w:rPr>
          <w:rFonts w:ascii="Arial" w:hAnsi="Arial" w:eastAsia="等线 Light" w:cs="Arial" w:eastAsiaTheme="majorEastAsia"/>
          <w:b w:val="1"/>
          <w:bCs w:val="1"/>
          <w:sz w:val="24"/>
          <w:szCs w:val="24"/>
          <w:lang w:val="en-US"/>
        </w:rPr>
      </w:pPr>
      <w:r w:rsidRPr="7C848B60" w:rsidR="067F58E9">
        <w:rPr>
          <w:rFonts w:ascii="Arial" w:hAnsi="Arial" w:eastAsia="等线 Light" w:cs="Arial" w:eastAsiaTheme="majorEastAsia"/>
          <w:b w:val="1"/>
          <w:bCs w:val="1"/>
          <w:sz w:val="24"/>
          <w:szCs w:val="24"/>
          <w:lang w:val="en-US"/>
        </w:rPr>
        <w:t xml:space="preserve">The solutions </w:t>
      </w:r>
      <w:r w:rsidRPr="7C848B60" w:rsidR="28B3ABD5">
        <w:rPr>
          <w:rFonts w:ascii="Arial" w:hAnsi="Arial" w:eastAsia="等线 Light" w:cs="Arial" w:eastAsiaTheme="majorEastAsia"/>
          <w:b w:val="1"/>
          <w:bCs w:val="1"/>
          <w:sz w:val="24"/>
          <w:szCs w:val="24"/>
          <w:lang w:val="en-US"/>
        </w:rPr>
        <w:t>to</w:t>
      </w:r>
      <w:r w:rsidRPr="7C848B60" w:rsidR="067F58E9">
        <w:rPr>
          <w:rFonts w:ascii="Arial" w:hAnsi="Arial" w:eastAsia="等线 Light" w:cs="Arial" w:eastAsiaTheme="majorEastAsia"/>
          <w:b w:val="1"/>
          <w:bCs w:val="1"/>
          <w:sz w:val="24"/>
          <w:szCs w:val="24"/>
          <w:lang w:val="en-US"/>
        </w:rPr>
        <w:t xml:space="preserve"> the root problem.</w:t>
      </w:r>
    </w:p>
    <w:p w:rsidRPr="009E2E03" w:rsidR="0005771F" w:rsidP="7C848B60" w:rsidRDefault="009E2E03" w14:paraId="37CB9884" w14:textId="7F37B6C0">
      <w:pPr>
        <w:pStyle w:val="Normal"/>
        <w:spacing w:before="240" w:beforeAutospacing="off" w:after="240" w:afterAutospacing="off" w:line="360" w:lineRule="auto"/>
        <w:jc w:val="both"/>
        <w:rPr>
          <w:rFonts w:ascii="Arial" w:hAnsi="Arial" w:eastAsia="Arial" w:cs="Arial"/>
          <w:noProof w:val="0"/>
          <w:sz w:val="24"/>
          <w:szCs w:val="24"/>
          <w:lang w:val="en"/>
        </w:rPr>
      </w:pPr>
      <w:r w:rsidRPr="0EBB0A43" w:rsidR="52673101">
        <w:rPr>
          <w:rFonts w:ascii="Arial" w:hAnsi="Arial" w:eastAsia="Arial" w:cs="Arial"/>
          <w:noProof w:val="0"/>
          <w:sz w:val="24"/>
          <w:szCs w:val="24"/>
          <w:lang w:val="en-GB"/>
        </w:rPr>
        <w:t xml:space="preserve">The first decision is to create a new website. </w:t>
      </w:r>
      <w:r w:rsidRPr="0EBB0A43" w:rsidR="52673101">
        <w:rPr>
          <w:rFonts w:ascii="Arial" w:hAnsi="Arial" w:eastAsia="Arial" w:cs="Arial"/>
          <w:noProof w:val="0"/>
          <w:sz w:val="24"/>
          <w:szCs w:val="24"/>
          <w:lang w:val="en-GB"/>
        </w:rPr>
        <w:t>The new website must be easy to navigate and have all the necessary components to meet modern customer requirements.</w:t>
      </w:r>
    </w:p>
    <w:p w:rsidRPr="009E2E03" w:rsidR="0005771F" w:rsidP="7C848B60" w:rsidRDefault="009E2E03" w14:paraId="2DFD980A" w14:textId="2AA0124D">
      <w:pPr>
        <w:pStyle w:val="Normal"/>
        <w:spacing w:before="240" w:beforeAutospacing="off" w:after="240" w:afterAutospacing="off" w:line="360" w:lineRule="auto"/>
        <w:jc w:val="both"/>
        <w:rPr>
          <w:rFonts w:ascii="Arial" w:hAnsi="Arial" w:eastAsia="Arial" w:cs="Arial"/>
          <w:noProof w:val="0"/>
          <w:sz w:val="24"/>
          <w:szCs w:val="24"/>
          <w:lang w:val="en"/>
        </w:rPr>
      </w:pPr>
      <w:r w:rsidRPr="0EBB0A43" w:rsidR="3757E76F">
        <w:rPr>
          <w:rFonts w:ascii="Arial" w:hAnsi="Arial" w:eastAsia="Arial" w:cs="Arial"/>
          <w:sz w:val="24"/>
          <w:szCs w:val="24"/>
        </w:rPr>
        <w:t>Green Haven should modernised website and stronger digital marketing strategy, including social media promotion and online ordering improvements. The website should be mobile-friendly, easy to na</w:t>
      </w:r>
      <w:r w:rsidRPr="0EBB0A43" w:rsidR="3757E76F">
        <w:rPr>
          <w:rFonts w:ascii="Arial" w:hAnsi="Arial" w:eastAsia="Arial" w:cs="Arial"/>
        </w:rPr>
        <w:t xml:space="preserve">vigate, and include clear product listings, delivery options, and promotions. Increased activity on platforms like </w:t>
      </w:r>
      <w:r w:rsidRPr="0EBB0A43" w:rsidR="736DE02D">
        <w:rPr>
          <w:rFonts w:ascii="Arial" w:hAnsi="Arial" w:eastAsia="Arial" w:cs="Arial"/>
        </w:rPr>
        <w:t>Facebook</w:t>
      </w:r>
      <w:r w:rsidRPr="0EBB0A43" w:rsidR="3757E76F">
        <w:rPr>
          <w:rFonts w:ascii="Arial" w:hAnsi="Arial" w:eastAsia="Arial" w:cs="Arial"/>
        </w:rPr>
        <w:t xml:space="preserve"> and Instagram can </w:t>
      </w:r>
      <w:r w:rsidRPr="0EBB0A43" w:rsidR="3757E76F">
        <w:rPr>
          <w:rFonts w:ascii="Arial" w:hAnsi="Arial" w:eastAsia="Arial" w:cs="Arial"/>
        </w:rPr>
        <w:t>showcase</w:t>
      </w:r>
      <w:r w:rsidRPr="0EBB0A43" w:rsidR="3757E76F">
        <w:rPr>
          <w:rFonts w:ascii="Arial" w:hAnsi="Arial" w:eastAsia="Arial" w:cs="Arial"/>
        </w:rPr>
        <w:t xml:space="preserve"> arrangements and attract new customers.</w:t>
      </w:r>
    </w:p>
    <w:p w:rsidRPr="009E2E03" w:rsidR="0005771F" w:rsidP="7C848B60" w:rsidRDefault="009E2E03" w14:paraId="324F6979" w14:textId="30C6529A">
      <w:pPr>
        <w:spacing w:line="360" w:lineRule="auto"/>
        <w:jc w:val="both"/>
        <w:rPr>
          <w:rFonts w:ascii="Arial" w:hAnsi="Arial" w:eastAsia="Arial" w:cs="Arial"/>
        </w:rPr>
      </w:pPr>
      <w:r w:rsidRPr="7C848B60" w:rsidR="3757E76F">
        <w:rPr>
          <w:rFonts w:ascii="Arial" w:hAnsi="Arial" w:eastAsia="Arial" w:cs="Arial"/>
        </w:rPr>
        <w:t>This solution tackles the root problem of reduced foot traffic and weak online presence by improving accessibility and visibility. A better digital experience will increase online sales, attract a wider audience, and help Green Haven compete more effectively with both local and national online florists.</w:t>
      </w:r>
    </w:p>
    <w:p w:rsidRPr="009E2E03" w:rsidR="0005771F" w:rsidP="7C848B60" w:rsidRDefault="009E2E03" w14:paraId="41FF18E6" w14:textId="006B711D">
      <w:pPr>
        <w:spacing w:line="360" w:lineRule="auto"/>
        <w:jc w:val="both"/>
        <w:rPr>
          <w:rFonts w:ascii="Arial" w:hAnsi="Arial" w:eastAsia="Arial" w:cs="Arial"/>
        </w:rPr>
      </w:pPr>
      <w:r w:rsidRPr="0EBB0A43" w:rsidR="79607195">
        <w:rPr>
          <w:rFonts w:ascii="Arial" w:hAnsi="Arial" w:eastAsia="Arial" w:cs="Arial"/>
        </w:rPr>
        <w:t xml:space="preserve">The second decision is </w:t>
      </w:r>
      <w:r w:rsidRPr="0EBB0A43" w:rsidR="1B263704">
        <w:rPr>
          <w:rFonts w:ascii="Arial" w:hAnsi="Arial" w:eastAsia="Arial" w:cs="Arial"/>
        </w:rPr>
        <w:t>Delivery Service.</w:t>
      </w:r>
      <w:r w:rsidRPr="0EBB0A43" w:rsidR="09CCBF7D">
        <w:rPr>
          <w:rFonts w:ascii="Arial" w:hAnsi="Arial" w:eastAsia="Arial" w:cs="Arial"/>
        </w:rPr>
        <w:t xml:space="preserve"> </w:t>
      </w:r>
      <w:r w:rsidRPr="0EBB0A43" w:rsidR="50CFCA8A">
        <w:rPr>
          <w:rFonts w:ascii="Arial" w:hAnsi="Arial" w:eastAsia="Arial" w:cs="Arial"/>
        </w:rPr>
        <w:t>Green Haven Florists should introduce an Enhanced Delivery Service, offering same-day delivery, flexible time slots, and click-and-collect options. Customers would be able to choose convenient delivery windows and place orders easily through an improved online system. This service focuses on speed, convenience, and reliability—key factors influencing modern purchasing behaviour.</w:t>
      </w:r>
    </w:p>
    <w:bookmarkStart w:name="_Hlk210817679" w:id="1"/>
    <w:bookmarkStart w:name="_Hlk205979492" w:id="2"/>
    <w:bookmarkEnd w:id="1"/>
    <w:bookmarkStart w:name="_Hlk205982497" w:id="3"/>
    <w:bookmarkEnd w:id="2"/>
    <w:bookmarkEnd w:id="3"/>
    <w:bookmarkStart w:name="_Hlk205980222" w:id="4"/>
    <w:bookmarkEnd w:id="4"/>
    <w:p w:rsidR="50CFCA8A" w:rsidP="0EBB0A43" w:rsidRDefault="50CFCA8A" w14:paraId="07ED2F78" w14:textId="5FE97353">
      <w:pPr>
        <w:pStyle w:val="Normal"/>
        <w:spacing w:line="360" w:lineRule="auto"/>
        <w:jc w:val="both"/>
      </w:pPr>
      <w:r w:rsidRPr="0EBB0A43" w:rsidR="50CFCA8A">
        <w:rPr>
          <w:rFonts w:ascii="Arial" w:hAnsi="Arial" w:eastAsia="Arial" w:cs="Arial"/>
        </w:rPr>
        <w:t xml:space="preserve">This solution directly addresses the root problem of declining foot traffic and lost sales to online competitors. By improving delivery options, Green Haven can meet customer expectations for convenience, increase online orders, and remain competitive against larger retailers, </w:t>
      </w:r>
      <w:r w:rsidRPr="0EBB0A43" w:rsidR="50CFCA8A">
        <w:rPr>
          <w:rFonts w:ascii="Arial" w:hAnsi="Arial" w:eastAsia="Arial" w:cs="Arial"/>
        </w:rPr>
        <w:t>ultimately boosting</w:t>
      </w:r>
      <w:r w:rsidRPr="0EBB0A43" w:rsidR="50CFCA8A">
        <w:rPr>
          <w:rFonts w:ascii="Arial" w:hAnsi="Arial" w:eastAsia="Arial" w:cs="Arial"/>
        </w:rPr>
        <w:t xml:space="preserve"> both sales and customer satisfaction.</w:t>
      </w:r>
    </w:p>
    <w:p w:rsidR="63C7667B" w:rsidP="0EBB0A43" w:rsidRDefault="63C7667B" w14:paraId="55010A67" w14:textId="6C247348">
      <w:pPr>
        <w:pStyle w:val="Heading1"/>
        <w:jc w:val="center"/>
        <w:rPr>
          <w:rFonts w:ascii="Arial" w:hAnsi="Arial" w:eastAsia="Arial" w:cs="Arial"/>
          <w:b w:val="1"/>
          <w:bCs w:val="1"/>
          <w:color w:val="auto"/>
          <w:sz w:val="28"/>
          <w:szCs w:val="28"/>
          <w:u w:val="none"/>
          <w:lang w:val="en-US"/>
        </w:rPr>
      </w:pPr>
      <w:r w:rsidRPr="0EBB0A43" w:rsidR="63C7667B">
        <w:rPr>
          <w:rFonts w:ascii="Arial" w:hAnsi="Arial" w:eastAsia="Arial" w:cs="Arial"/>
          <w:b w:val="1"/>
          <w:bCs w:val="1"/>
          <w:color w:val="auto"/>
          <w:sz w:val="24"/>
          <w:szCs w:val="24"/>
          <w:u w:val="none"/>
          <w:lang w:val="en-US"/>
        </w:rPr>
        <w:t>Evaluation Results and Justifications</w:t>
      </w:r>
      <w:r w:rsidRPr="0EBB0A43" w:rsidR="5B185895">
        <w:rPr>
          <w:rFonts w:ascii="Arial" w:hAnsi="Arial" w:eastAsia="Arial" w:cs="Arial"/>
          <w:b w:val="1"/>
          <w:bCs w:val="1"/>
          <w:color w:val="auto"/>
          <w:sz w:val="24"/>
          <w:szCs w:val="24"/>
          <w:u w:val="none"/>
          <w:lang w:val="en-US"/>
        </w:rPr>
        <w:t>.</w:t>
      </w:r>
    </w:p>
    <w:p w:rsidR="27F6B6AC" w:rsidP="0EBB0A43" w:rsidRDefault="27F6B6AC" w14:paraId="04AEEAAB" w14:textId="0C742E4E">
      <w:pPr>
        <w:pStyle w:val="Normal"/>
        <w:spacing w:line="360" w:lineRule="auto"/>
        <w:ind w:left="0"/>
        <w:jc w:val="both"/>
      </w:pPr>
      <w:r w:rsidRPr="0EBB0A43" w:rsidR="27F6B6AC">
        <w:rPr>
          <w:rFonts w:ascii="Arial" w:hAnsi="Arial" w:eastAsia="Arial" w:cs="Arial"/>
          <w:noProof w:val="0"/>
          <w:sz w:val="24"/>
          <w:szCs w:val="24"/>
          <w:lang w:val="en-GB"/>
        </w:rPr>
        <w:t xml:space="preserve">Developing a modern website can boost sales by improving accessibility and enabling online purchases. Adapting to digital trends is essential for competitiveness (Brooks et al., 2011), and a strong online presence supports long-term growth in the floral sector (Floral Consumer Trends, 2025). However, </w:t>
      </w:r>
      <w:r w:rsidRPr="0EBB0A43" w:rsidR="27F6B6AC">
        <w:rPr>
          <w:rFonts w:ascii="Arial" w:hAnsi="Arial" w:eastAsia="Arial" w:cs="Arial"/>
          <w:noProof w:val="0"/>
          <w:sz w:val="24"/>
          <w:szCs w:val="24"/>
          <w:lang w:val="en-GB"/>
        </w:rPr>
        <w:t>enhancing</w:t>
      </w:r>
      <w:r w:rsidRPr="0EBB0A43" w:rsidR="27F6B6AC">
        <w:rPr>
          <w:rFonts w:ascii="Arial" w:hAnsi="Arial" w:eastAsia="Arial" w:cs="Arial"/>
          <w:noProof w:val="0"/>
          <w:sz w:val="24"/>
          <w:szCs w:val="24"/>
          <w:lang w:val="en-GB"/>
        </w:rPr>
        <w:t xml:space="preserve"> delivery services can increase sales by improving convenience and addressing reduced accessibility (Adair, 2022). As customers prioritise speed and same-day delivery, improved services can drive customer satisfaction and short-term sales growth (Floral Industry Trends, 2025).</w:t>
      </w:r>
    </w:p>
    <w:p w:rsidR="720FC445" w:rsidP="0EBB0A43" w:rsidRDefault="720FC445" w14:paraId="59649211" w14:textId="7B1DEC7A">
      <w:pPr>
        <w:pStyle w:val="Normal"/>
        <w:spacing w:line="360" w:lineRule="auto"/>
        <w:ind w:left="0"/>
        <w:jc w:val="both"/>
        <w:rPr>
          <w:rFonts w:ascii="Arial" w:hAnsi="Arial" w:cs="Arial"/>
        </w:rPr>
      </w:pPr>
      <w:r w:rsidRPr="0EBB0A43" w:rsidR="720FC445">
        <w:rPr>
          <w:rFonts w:ascii="Arial" w:hAnsi="Arial" w:eastAsia="Arial" w:cs="Arial"/>
          <w:noProof w:val="0"/>
          <w:sz w:val="24"/>
          <w:szCs w:val="24"/>
          <w:lang w:val="en-GB"/>
        </w:rPr>
        <w:t>According to Media Village (2026), the average cost</w:t>
      </w:r>
      <w:r w:rsidRPr="0EBB0A43" w:rsidR="720FC445">
        <w:rPr>
          <w:rFonts w:ascii="Arial" w:hAnsi="Arial" w:cs="Arial"/>
        </w:rPr>
        <w:t xml:space="preserve"> of creating a modern small business website in the UK typically ranges between £1,500 and £5,000, depending on complexity and whether a freelancer or agency is used.</w:t>
      </w:r>
    </w:p>
    <w:p w:rsidR="1D97B563" w:rsidP="0EBB0A43" w:rsidRDefault="1D97B563" w14:paraId="0DF1ADF6" w14:textId="69825E6F">
      <w:pPr>
        <w:pStyle w:val="Normal"/>
        <w:spacing w:line="360" w:lineRule="auto"/>
        <w:ind w:left="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0EBB0A43" w:rsidR="1D97B563">
        <w:rPr>
          <w:rFonts w:ascii="Arial" w:hAnsi="Arial" w:cs="Arial"/>
        </w:rPr>
        <w:t>Many small businesses in the UK use third-party courier services to offer flexible and cost</w:t>
      </w:r>
      <w:r w:rsidRPr="0EBB0A43" w:rsidR="1D97B563">
        <w:rPr>
          <w:rFonts w:ascii="Arial Nova" w:hAnsi="Arial Nova" w:eastAsia="Arial Nova" w:cs="Arial Nova"/>
          <w:sz w:val="24"/>
          <w:szCs w:val="24"/>
        </w:rPr>
        <w:t>-effective delivery options, reducing the need for significant upfront investment (Startups.co.uk, 2025).</w:t>
      </w:r>
    </w:p>
    <w:p w:rsidR="7A35787D" w:rsidP="0EBB0A43" w:rsidRDefault="7A35787D" w14:paraId="2EF63A79" w14:textId="0823605E">
      <w:pPr>
        <w:pStyle w:val="Normal"/>
        <w:spacing w:line="360" w:lineRule="auto"/>
        <w:jc w:val="both"/>
        <w:rPr>
          <w:rFonts w:ascii="Arial" w:hAnsi="Arial" w:eastAsia="Arial" w:cs="Arial"/>
          <w:sz w:val="24"/>
          <w:szCs w:val="24"/>
          <w:lang w:val="en-US"/>
        </w:rPr>
      </w:pPr>
      <w:r w:rsidRPr="0EBB0A43" w:rsidR="7A35787D">
        <w:rPr>
          <w:rFonts w:ascii="Arial" w:hAnsi="Arial" w:eastAsia="Arial" w:cs="Arial"/>
          <w:sz w:val="24"/>
          <w:szCs w:val="24"/>
          <w:lang w:val="en-US"/>
        </w:rPr>
        <w:t>Based on the Grid Analysis results, Enhanced Delivery Service is the most appropriate solution, achieving the highest overall score. It directly addresses the root problem of declining sales by improving convenience and meeting customer demand for fast, flexible purchasing. The criteria—Impact on Sales, Customer Convenience, Cost, Time to Implement, and Ease of Implementation—were selected to balance market impact and business feasibility. Weightings reflect their priority, with Impact on Sales highest, followed by Customer Convenience, then Cost, Time, and Ease of Implementation. This solution is practical, cost-effective, and likely to deliver immediate results, supporting both short-term revenue and customer satisfaction.</w:t>
      </w:r>
    </w:p>
    <w:p w:rsidR="0EBB0A43" w:rsidP="0EBB0A43" w:rsidRDefault="0EBB0A43" w14:paraId="72520970" w14:textId="1D06191C">
      <w:pPr>
        <w:pStyle w:val="Normal"/>
        <w:spacing w:line="360" w:lineRule="auto"/>
        <w:jc w:val="center"/>
        <w:outlineLvl w:val="0"/>
        <w:rPr>
          <w:rFonts w:ascii="Arial" w:hAnsi="Arial" w:eastAsia="等线 Light" w:cs="Arial" w:eastAsiaTheme="majorEastAsia"/>
          <w:b w:val="1"/>
          <w:bCs w:val="1"/>
          <w:sz w:val="28"/>
          <w:szCs w:val="28"/>
          <w:lang w:val="en-US"/>
        </w:rPr>
      </w:pPr>
    </w:p>
    <w:p w:rsidR="377B2E76" w:rsidP="0EBB0A43" w:rsidRDefault="377B2E76" w14:paraId="7F1A6A62" w14:textId="4CA93F8A">
      <w:pPr>
        <w:pStyle w:val="Normal"/>
        <w:spacing w:line="360" w:lineRule="auto"/>
        <w:jc w:val="center"/>
        <w:outlineLvl w:val="0"/>
        <w:rPr>
          <w:rFonts w:ascii="Arial" w:hAnsi="Arial" w:eastAsia="等线 Light" w:cs="Arial" w:eastAsiaTheme="majorEastAsia"/>
          <w:b w:val="1"/>
          <w:bCs w:val="1"/>
          <w:sz w:val="28"/>
          <w:szCs w:val="28"/>
          <w:lang w:val="en-US"/>
        </w:rPr>
      </w:pPr>
      <w:r w:rsidRPr="0EBB0A43" w:rsidR="377B2E76">
        <w:rPr>
          <w:rFonts w:ascii="Arial" w:hAnsi="Arial" w:eastAsia="等线 Light" w:cs="Arial" w:eastAsiaTheme="majorEastAsia"/>
          <w:b w:val="1"/>
          <w:bCs w:val="1"/>
          <w:sz w:val="28"/>
          <w:szCs w:val="28"/>
          <w:lang w:val="en-US"/>
        </w:rPr>
        <w:t>Risk Analysis Results and Justifications</w:t>
      </w:r>
    </w:p>
    <w:p w:rsidR="377B2E76" w:rsidP="0EBB0A43" w:rsidRDefault="377B2E76" w14:paraId="592099A2" w14:textId="7FE28E06">
      <w:pPr>
        <w:pStyle w:val="Normal"/>
        <w:jc w:val="both"/>
        <w:rPr>
          <w:rFonts w:ascii="Arial" w:hAnsi="Arial" w:eastAsia="Arial" w:cs="Arial"/>
          <w:sz w:val="24"/>
          <w:szCs w:val="24"/>
          <w:lang w:val="en-US"/>
        </w:rPr>
      </w:pPr>
      <w:r w:rsidRPr="0EBB0A43" w:rsidR="377B2E76">
        <w:rPr>
          <w:rFonts w:ascii="Arial" w:hAnsi="Arial" w:eastAsia="Arial" w:cs="Arial"/>
          <w:sz w:val="24"/>
          <w:szCs w:val="24"/>
          <w:lang w:val="en-US"/>
        </w:rPr>
        <w:t>Main risks include late deliveries and damaged items; using preventive measures ensures reliability and customer satisfaction (Sproull, 2018).</w:t>
      </w:r>
    </w:p>
    <w:p w:rsidR="377B2E76" w:rsidP="0EBB0A43" w:rsidRDefault="377B2E76" w14:paraId="4DD70461" w14:textId="170206B0">
      <w:pPr>
        <w:jc w:val="both"/>
        <w:rPr>
          <w:rFonts w:ascii="Arial" w:hAnsi="Arial" w:cs="Arial"/>
        </w:rPr>
      </w:pPr>
      <w:r w:rsidRPr="0EBB0A43" w:rsidR="377B2E76">
        <w:rPr>
          <w:rFonts w:ascii="Arial" w:hAnsi="Arial" w:cs="Arial"/>
        </w:rPr>
        <w:t>Customer dissatisfaction is the main risk for Green Haven’s delivery service, as delays, damaged items or poor communication can reduce sales and harm reputation. Likelihood and impact scores highlight late deliveries the score is 15.</w:t>
      </w:r>
    </w:p>
    <w:p w:rsidR="377B2E76" w:rsidP="0EBB0A43" w:rsidRDefault="377B2E76" w14:paraId="06DE0621" w14:textId="76E8965A">
      <w:pPr>
        <w:pStyle w:val="Normal"/>
        <w:jc w:val="both"/>
      </w:pPr>
      <w:r w:rsidRPr="0EBB0A43" w:rsidR="377B2E76">
        <w:rPr>
          <w:rFonts w:ascii="Arial" w:hAnsi="Arial" w:cs="Arial"/>
        </w:rPr>
        <w:t xml:space="preserve">Incorrect/damaged items and poor communication with customers (the score is 10) are critical factors. </w:t>
      </w:r>
    </w:p>
    <w:p w:rsidR="377B2E76" w:rsidP="0EBB0A43" w:rsidRDefault="377B2E76" w14:paraId="0513BC81" w14:textId="1D510A0F">
      <w:pPr>
        <w:pStyle w:val="Normal"/>
        <w:spacing w:line="360" w:lineRule="auto"/>
        <w:jc w:val="both"/>
      </w:pPr>
      <w:r w:rsidRPr="0EBB0A43" w:rsidR="377B2E76">
        <w:rPr>
          <w:rFonts w:ascii="Arial" w:hAnsi="Arial" w:cs="Arial"/>
        </w:rPr>
        <w:t>Preventive actions include careful scheduling, quality checks, secure packaging, and clear communication. Contingency actions involve promptly notifying customers, offering replacements, refunds, or discounts, and maintaining proactive support. Addressing this risk ensures customer satisfaction, repeat purchases, and sustained revenue, making delivery service a feasible and effective solution.</w:t>
      </w:r>
    </w:p>
    <w:p w:rsidR="65131F81" w:rsidP="0EBB0A43" w:rsidRDefault="65131F81" w14:paraId="388DC0EF" w14:textId="4F157BC1">
      <w:pPr>
        <w:pStyle w:val="Normal"/>
        <w:spacing w:line="360" w:lineRule="auto"/>
        <w:jc w:val="center"/>
        <w:outlineLvl w:val="0"/>
        <w:rPr>
          <w:rFonts w:ascii="Arial" w:hAnsi="Arial" w:eastAsia="等线 Light" w:cs="Arial" w:eastAsiaTheme="majorEastAsia"/>
          <w:b w:val="1"/>
          <w:bCs w:val="1"/>
          <w:sz w:val="28"/>
          <w:szCs w:val="28"/>
        </w:rPr>
      </w:pPr>
      <w:r w:rsidRPr="0EBB0A43" w:rsidR="65131F81">
        <w:rPr>
          <w:rFonts w:ascii="Arial" w:hAnsi="Arial" w:eastAsia="等线 Light" w:cs="Arial" w:eastAsiaTheme="majorEastAsia"/>
          <w:b w:val="1"/>
          <w:bCs w:val="1"/>
          <w:sz w:val="28"/>
          <w:szCs w:val="28"/>
        </w:rPr>
        <w:t>Justifications for the Implementation Plan</w:t>
      </w:r>
    </w:p>
    <w:p w:rsidR="74741077" w:rsidP="0EBB0A43" w:rsidRDefault="74741077" w14:paraId="1AED54CD" w14:textId="0D9A072B">
      <w:pPr>
        <w:pStyle w:val="Normal"/>
        <w:spacing w:line="360" w:lineRule="auto"/>
        <w:jc w:val="both"/>
      </w:pPr>
      <w:r w:rsidRPr="0EBB0A43" w:rsidR="74741077">
        <w:rPr>
          <w:rFonts w:ascii="Arial" w:hAnsi="Arial" w:eastAsia="Arial" w:cs="Arial"/>
          <w:noProof w:val="0"/>
          <w:sz w:val="24"/>
          <w:szCs w:val="24"/>
          <w:lang w:val="en-GB"/>
        </w:rPr>
        <w:t>The tasks are ordered to ensure a logical and efficient rollout of the Enhanced Delivery Service. Planning is completed first to allocate resources and define responsibilities. System setup follows to prepare processes and train staff before operations begin. A pilot launch is then used to test and refine the service, reducing risk before full implementation. This structured approach reflects effective problem-solving and implementation practices (Sproull, 2018). Responsibilities are assigned based on roles and expertise to ensure accountability and efficiency. This sequencing minimises errors, supports smooth execution, and increases the likelihood of successful implementation.</w:t>
      </w:r>
    </w:p>
    <w:p w:rsidR="0EBB0A43" w:rsidP="0EBB0A43" w:rsidRDefault="0EBB0A43" w14:paraId="293CC443" w14:textId="69B8540F">
      <w:pPr>
        <w:pStyle w:val="Normal"/>
        <w:spacing w:line="360" w:lineRule="auto"/>
        <w:jc w:val="both"/>
        <w:outlineLvl w:val="0"/>
        <w:rPr>
          <w:rFonts w:ascii="Arial" w:hAnsi="Arial" w:eastAsia="等线 Light" w:cs="Arial" w:eastAsiaTheme="majorEastAsia"/>
        </w:rPr>
      </w:pPr>
    </w:p>
    <w:p w:rsidR="00675990" w:rsidP="0EBB0A43" w:rsidRDefault="009E2E03" w14:paraId="32DD35B4" w14:textId="2DE11C24">
      <w:pPr>
        <w:pStyle w:val="Heading1"/>
        <w:jc w:val="center"/>
        <w:rPr>
          <w:rFonts w:ascii="Arial" w:hAnsi="Arial" w:eastAsia="Arial" w:cs="Arial"/>
          <w:b w:val="1"/>
          <w:bCs w:val="1"/>
          <w:color w:val="auto"/>
          <w:sz w:val="28"/>
          <w:szCs w:val="28"/>
          <w:u w:val="single"/>
        </w:rPr>
      </w:pPr>
      <w:r w:rsidRPr="0EBB0A43" w:rsidR="009E2E03">
        <w:rPr>
          <w:rFonts w:ascii="Arial" w:hAnsi="Arial" w:eastAsia="Arial" w:cs="Arial"/>
          <w:b w:val="1"/>
          <w:bCs w:val="1"/>
          <w:color w:val="auto"/>
          <w:sz w:val="28"/>
          <w:szCs w:val="28"/>
          <w:u w:val="none"/>
        </w:rPr>
        <w:t>Justifications for the KPI and SMART Objectives</w:t>
      </w:r>
    </w:p>
    <w:p w:rsidR="00EE37EC" w:rsidP="0EBB0A43" w:rsidRDefault="00EE37EC" w14:paraId="685EFF35" w14:textId="2C5AFE90">
      <w:pPr>
        <w:pStyle w:val="Normal"/>
        <w:spacing w:line="360" w:lineRule="auto"/>
        <w:jc w:val="both"/>
        <w:rPr>
          <w:rFonts w:ascii="Arial" w:hAnsi="Arial" w:eastAsia="Arial" w:cs="Arial"/>
        </w:rPr>
      </w:pPr>
      <w:r w:rsidRPr="0EBB0A43" w:rsidR="7A0D8A73">
        <w:rPr>
          <w:rFonts w:ascii="Arial" w:hAnsi="Arial" w:eastAsia="Arial" w:cs="Arial"/>
        </w:rPr>
        <w:t xml:space="preserve">The proposed KPIs—on-time deliveries (ensuring reliability), order accuracy (preventing errors), and customer satisfaction (measuring overall service quality)—directly track the success of the Enhanced Delivery Service. The SMART objectives are Specific (clear targets for delivery performance), Measurable (quantified percentages for timeliness, accuracy, and feedback), Attainable (realistic improvements via staff training and process updates), Relevant (linked to customer satisfaction and business growth), and Time-Bound (achievable within three months), following the structured approach recommended by Doran (1981). Together, these KPIs and SMART </w:t>
      </w:r>
      <w:r w:rsidRPr="0EBB0A43" w:rsidR="7A0D8A73">
        <w:rPr>
          <w:rFonts w:ascii="Arial" w:hAnsi="Arial" w:eastAsia="Arial" w:cs="Arial"/>
        </w:rPr>
        <w:t>objectives</w:t>
      </w:r>
      <w:r w:rsidRPr="0EBB0A43" w:rsidR="7A0D8A73">
        <w:rPr>
          <w:rFonts w:ascii="Arial" w:hAnsi="Arial" w:eastAsia="Arial" w:cs="Arial"/>
        </w:rPr>
        <w:t xml:space="preserve"> provide a clear framework to </w:t>
      </w:r>
      <w:r w:rsidRPr="0EBB0A43" w:rsidR="7A0D8A73">
        <w:rPr>
          <w:rFonts w:ascii="Arial" w:hAnsi="Arial" w:eastAsia="Arial" w:cs="Arial"/>
        </w:rPr>
        <w:t>monitor</w:t>
      </w:r>
      <w:r w:rsidRPr="0EBB0A43" w:rsidR="7A0D8A73">
        <w:rPr>
          <w:rFonts w:ascii="Arial" w:hAnsi="Arial" w:eastAsia="Arial" w:cs="Arial"/>
        </w:rPr>
        <w:t xml:space="preserve"> performance, </w:t>
      </w:r>
      <w:r w:rsidRPr="0EBB0A43" w:rsidR="7A0D8A73">
        <w:rPr>
          <w:rFonts w:ascii="Arial" w:hAnsi="Arial" w:eastAsia="Arial" w:cs="Arial"/>
        </w:rPr>
        <w:t>identify</w:t>
      </w:r>
      <w:r w:rsidRPr="0EBB0A43" w:rsidR="7A0D8A73">
        <w:rPr>
          <w:rFonts w:ascii="Arial" w:hAnsi="Arial" w:eastAsia="Arial" w:cs="Arial"/>
        </w:rPr>
        <w:t xml:space="preserve"> issues, and support continuous improvement.</w:t>
      </w:r>
    </w:p>
    <w:p w:rsidRPr="007F558A" w:rsidR="003B629C" w:rsidP="0EBB0A43" w:rsidRDefault="009E2E03" w14:paraId="17F16A5E" w14:textId="30571F68">
      <w:pPr>
        <w:pStyle w:val="Heading1"/>
        <w:jc w:val="center"/>
        <w:rPr>
          <w:rFonts w:ascii="Arial" w:hAnsi="Arial" w:cs="Arial"/>
          <w:b w:val="1"/>
          <w:bCs w:val="1"/>
          <w:color w:val="auto"/>
          <w:sz w:val="28"/>
          <w:szCs w:val="28"/>
          <w:u w:val="none"/>
        </w:rPr>
      </w:pPr>
      <w:r w:rsidRPr="0EBB0A43" w:rsidR="007F558A">
        <w:rPr>
          <w:rFonts w:ascii="Arial" w:hAnsi="Arial" w:cs="Arial"/>
          <w:b w:val="1"/>
          <w:bCs w:val="1"/>
          <w:color w:val="auto"/>
          <w:sz w:val="28"/>
          <w:szCs w:val="28"/>
          <w:u w:val="none"/>
        </w:rPr>
        <w:t>Key Findings</w:t>
      </w:r>
    </w:p>
    <w:p w:rsidR="32509E6F" w:rsidP="0EBB0A43" w:rsidRDefault="32509E6F" w14:paraId="515C25B3" w14:textId="55D5AA85">
      <w:pPr>
        <w:spacing w:before="0" w:beforeAutospacing="off" w:after="160" w:afterAutospacing="off" w:line="360" w:lineRule="auto"/>
        <w:jc w:val="both"/>
        <w:rPr>
          <w:rFonts w:ascii="Arial" w:hAnsi="Arial" w:eastAsia="Arial" w:cs="Arial"/>
          <w:noProof w:val="0"/>
          <w:sz w:val="24"/>
          <w:szCs w:val="24"/>
          <w:lang w:val="en-GB"/>
        </w:rPr>
      </w:pPr>
      <w:r w:rsidRPr="0EBB0A43" w:rsidR="32509E6F">
        <w:rPr>
          <w:rFonts w:ascii="Arial" w:hAnsi="Arial" w:eastAsia="Arial" w:cs="Arial"/>
          <w:noProof w:val="0"/>
          <w:sz w:val="24"/>
          <w:szCs w:val="24"/>
          <w:lang w:val="en-GB"/>
        </w:rPr>
        <w:t>Green Haven Florists is experiencing a 30% decline in in-store sales due to reduced foot traffic, new local competitors, and an outdated website.</w:t>
      </w:r>
    </w:p>
    <w:p w:rsidR="32509E6F" w:rsidP="0EBB0A43" w:rsidRDefault="32509E6F" w14:paraId="438D431A" w14:textId="322BA189">
      <w:pPr>
        <w:spacing w:before="0" w:beforeAutospacing="off" w:after="160" w:afterAutospacing="off" w:line="360" w:lineRule="auto"/>
        <w:jc w:val="both"/>
        <w:rPr>
          <w:rFonts w:ascii="Arial" w:hAnsi="Arial" w:eastAsia="Arial" w:cs="Arial"/>
          <w:noProof w:val="0"/>
          <w:sz w:val="24"/>
          <w:szCs w:val="24"/>
          <w:lang w:val="en-GB"/>
        </w:rPr>
      </w:pPr>
      <w:r w:rsidRPr="0EBB0A43" w:rsidR="32509E6F">
        <w:rPr>
          <w:rFonts w:ascii="Arial" w:hAnsi="Arial" w:eastAsia="Arial" w:cs="Arial"/>
          <w:noProof w:val="0"/>
          <w:sz w:val="24"/>
          <w:szCs w:val="24"/>
          <w:lang w:val="en-GB"/>
        </w:rPr>
        <w:t>Improving the digital presence with a modern, mobile-friendly website and strong social media marketing can increase accessibility, attract new customers, and boost online sales (Brooks et al., 2011; Floral Consumer Trends, 2025).</w:t>
      </w:r>
    </w:p>
    <w:p w:rsidR="32509E6F" w:rsidP="0EBB0A43" w:rsidRDefault="32509E6F" w14:paraId="1C0CBA44" w14:textId="618EDF14">
      <w:pPr>
        <w:spacing w:before="0" w:beforeAutospacing="off" w:after="160" w:afterAutospacing="off" w:line="360" w:lineRule="auto"/>
        <w:jc w:val="both"/>
        <w:rPr>
          <w:rFonts w:ascii="Arial" w:hAnsi="Arial" w:eastAsia="Arial" w:cs="Arial"/>
          <w:noProof w:val="0"/>
          <w:sz w:val="24"/>
          <w:szCs w:val="24"/>
          <w:lang w:val="en-GB"/>
        </w:rPr>
      </w:pPr>
      <w:r w:rsidRPr="0EBB0A43" w:rsidR="32509E6F">
        <w:rPr>
          <w:rFonts w:ascii="Arial" w:hAnsi="Arial" w:eastAsia="Arial" w:cs="Arial"/>
          <w:noProof w:val="0"/>
          <w:sz w:val="24"/>
          <w:szCs w:val="24"/>
          <w:lang w:val="en-GB"/>
        </w:rPr>
        <w:t>Introducing an Enhanced Delivery Service with same-day delivery, flexible time slots, and click-and-collect addresses customer expectations for convenience, increases satisfaction, and supports revenue growth (Adair, 2022; Startups.co.uk, 2025).</w:t>
      </w:r>
    </w:p>
    <w:p w:rsidR="32509E6F" w:rsidP="0EBB0A43" w:rsidRDefault="32509E6F" w14:paraId="1792DBF6" w14:textId="5E9D7C8B">
      <w:pPr>
        <w:spacing w:before="0" w:beforeAutospacing="off" w:after="160" w:afterAutospacing="off" w:line="360" w:lineRule="auto"/>
        <w:jc w:val="both"/>
        <w:rPr>
          <w:rFonts w:ascii="Arial" w:hAnsi="Arial" w:eastAsia="Arial" w:cs="Arial"/>
          <w:noProof w:val="0"/>
          <w:sz w:val="24"/>
          <w:szCs w:val="24"/>
          <w:lang w:val="en-GB"/>
        </w:rPr>
      </w:pPr>
      <w:r w:rsidRPr="0EBB0A43" w:rsidR="32509E6F">
        <w:rPr>
          <w:rFonts w:ascii="Arial" w:hAnsi="Arial" w:eastAsia="Arial" w:cs="Arial"/>
          <w:noProof w:val="0"/>
          <w:sz w:val="24"/>
          <w:szCs w:val="24"/>
          <w:lang w:val="en-GB"/>
        </w:rPr>
        <w:t>Structured implementation planning, including pilot testing and staff training, minimises risks, ensures accountability, and supports successful rollout (Sproull, 2018).</w:t>
      </w:r>
    </w:p>
    <w:p w:rsidR="32509E6F" w:rsidP="0EBB0A43" w:rsidRDefault="32509E6F" w14:paraId="6628EA02" w14:textId="650EF3C5">
      <w:pPr>
        <w:spacing w:before="0" w:beforeAutospacing="off" w:after="160" w:afterAutospacing="off" w:line="360" w:lineRule="auto"/>
        <w:jc w:val="both"/>
        <w:rPr>
          <w:rFonts w:ascii="Arial" w:hAnsi="Arial" w:eastAsia="Arial" w:cs="Arial"/>
          <w:noProof w:val="0"/>
          <w:sz w:val="24"/>
          <w:szCs w:val="24"/>
          <w:lang w:val="en-GB"/>
        </w:rPr>
      </w:pPr>
      <w:r w:rsidRPr="0EBB0A43" w:rsidR="32509E6F">
        <w:rPr>
          <w:rFonts w:ascii="Arial" w:hAnsi="Arial" w:eastAsia="Arial" w:cs="Arial"/>
          <w:noProof w:val="0"/>
          <w:sz w:val="24"/>
          <w:szCs w:val="24"/>
          <w:lang w:val="en-GB"/>
        </w:rPr>
        <w:t xml:space="preserve">KPIs and SMART </w:t>
      </w:r>
      <w:r w:rsidRPr="0EBB0A43" w:rsidR="32509E6F">
        <w:rPr>
          <w:rFonts w:ascii="Arial" w:hAnsi="Arial" w:eastAsia="Arial" w:cs="Arial"/>
          <w:noProof w:val="0"/>
          <w:sz w:val="24"/>
          <w:szCs w:val="24"/>
          <w:lang w:val="en-GB"/>
        </w:rPr>
        <w:t>objectives</w:t>
      </w:r>
      <w:r w:rsidRPr="0EBB0A43" w:rsidR="32509E6F">
        <w:rPr>
          <w:rFonts w:ascii="Arial" w:hAnsi="Arial" w:eastAsia="Arial" w:cs="Arial"/>
          <w:noProof w:val="0"/>
          <w:sz w:val="24"/>
          <w:szCs w:val="24"/>
          <w:lang w:val="en-GB"/>
        </w:rPr>
        <w:t xml:space="preserve"> provide measurable, achievable, and time-bound goals to </w:t>
      </w:r>
      <w:r w:rsidRPr="0EBB0A43" w:rsidR="32509E6F">
        <w:rPr>
          <w:rFonts w:ascii="Arial" w:hAnsi="Arial" w:eastAsia="Arial" w:cs="Arial"/>
          <w:noProof w:val="0"/>
          <w:sz w:val="24"/>
          <w:szCs w:val="24"/>
          <w:lang w:val="en-GB"/>
        </w:rPr>
        <w:t>monitor</w:t>
      </w:r>
      <w:r w:rsidRPr="0EBB0A43" w:rsidR="32509E6F">
        <w:rPr>
          <w:rFonts w:ascii="Arial" w:hAnsi="Arial" w:eastAsia="Arial" w:cs="Arial"/>
          <w:noProof w:val="0"/>
          <w:sz w:val="24"/>
          <w:szCs w:val="24"/>
          <w:lang w:val="en-GB"/>
        </w:rPr>
        <w:t xml:space="preserve"> performance and enable continuous improvement (Doran, 1981).</w:t>
      </w:r>
    </w:p>
    <w:p w:rsidRPr="00EE37EC" w:rsidR="003B629C" w:rsidP="00EE37EC" w:rsidRDefault="00EE37EC" w14:paraId="2B716BBF" w14:textId="7B984AD9">
      <w:pPr>
        <w:rPr>
          <w:rFonts w:ascii="Arial" w:hAnsi="Arial" w:cs="Arial"/>
          <w:b w:val="1"/>
          <w:bCs w:val="1"/>
          <w:color w:val="FF0000"/>
        </w:rPr>
      </w:pPr>
      <w:bookmarkStart w:name="_Hlk208302504" w:id="8"/>
      <w:r w:rsidRPr="0EBB0A43">
        <w:rPr>
          <w:rFonts w:ascii="Arial" w:hAnsi="Arial" w:cs="Arial"/>
          <w:b w:val="1"/>
          <w:bCs w:val="1"/>
          <w:color w:val="FF0000"/>
        </w:rPr>
        <w:br w:type="page"/>
      </w:r>
      <w:bookmarkEnd w:id="8"/>
    </w:p>
    <w:p w:rsidRPr="007F558A" w:rsidR="003B629C" w:rsidP="0EBB0A43" w:rsidRDefault="007F558A" w14:paraId="4D8781FC" w14:textId="38893AE1">
      <w:pPr>
        <w:rPr>
          <w:rFonts w:ascii="Arial Nova" w:hAnsi="Arial Nova" w:eastAsia="Arial Nova" w:cs="Arial Nova"/>
          <w:b w:val="1"/>
          <w:bCs w:val="1"/>
          <w:sz w:val="28"/>
          <w:szCs w:val="28"/>
          <w:u w:val="single"/>
        </w:rPr>
      </w:pPr>
      <w:r w:rsidRPr="0EBB0A43" w:rsidR="007F558A">
        <w:rPr>
          <w:rFonts w:ascii="Arial Nova" w:hAnsi="Arial Nova" w:eastAsia="Arial Nova" w:cs="Arial Nova"/>
          <w:b w:val="1"/>
          <w:bCs w:val="1"/>
          <w:sz w:val="28"/>
          <w:szCs w:val="28"/>
          <w:u w:val="single"/>
        </w:rPr>
        <w:t xml:space="preserve">Reference List </w:t>
      </w:r>
    </w:p>
    <w:p w:rsidR="33E9182F" w:rsidP="0EBB0A43" w:rsidRDefault="33E9182F" w14:paraId="3AD4F1DD" w14:textId="6E97269A">
      <w:pPr>
        <w:spacing w:before="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Adair, J. (2022) </w:t>
      </w:r>
      <w:r w:rsidRPr="0EBB0A43" w:rsidR="33E9182F">
        <w:rPr>
          <w:rFonts w:ascii="Arial" w:hAnsi="Arial" w:eastAsia="Arial" w:cs="Arial"/>
          <w:i w:val="1"/>
          <w:iCs w:val="1"/>
          <w:noProof w:val="0"/>
          <w:sz w:val="24"/>
          <w:szCs w:val="24"/>
          <w:lang w:val="en-GB"/>
        </w:rPr>
        <w:t>Decision making and problem solving</w:t>
      </w:r>
      <w:r w:rsidRPr="0EBB0A43" w:rsidR="33E9182F">
        <w:rPr>
          <w:rFonts w:ascii="Arial" w:hAnsi="Arial" w:eastAsia="Arial" w:cs="Arial"/>
          <w:noProof w:val="0"/>
          <w:sz w:val="24"/>
          <w:szCs w:val="24"/>
          <w:lang w:val="en-GB"/>
        </w:rPr>
        <w:t xml:space="preserve">. 5th </w:t>
      </w:r>
      <w:r w:rsidRPr="0EBB0A43" w:rsidR="33E9182F">
        <w:rPr>
          <w:rFonts w:ascii="Arial" w:hAnsi="Arial" w:eastAsia="Arial" w:cs="Arial"/>
          <w:noProof w:val="0"/>
          <w:sz w:val="24"/>
          <w:szCs w:val="24"/>
          <w:lang w:val="en-GB"/>
        </w:rPr>
        <w:t>edn</w:t>
      </w:r>
      <w:r w:rsidRPr="0EBB0A43" w:rsidR="33E9182F">
        <w:rPr>
          <w:rFonts w:ascii="Arial" w:hAnsi="Arial" w:eastAsia="Arial" w:cs="Arial"/>
          <w:noProof w:val="0"/>
          <w:sz w:val="24"/>
          <w:szCs w:val="24"/>
          <w:lang w:val="en-GB"/>
        </w:rPr>
        <w:t>. London: Kogan Page.</w:t>
      </w:r>
    </w:p>
    <w:p w:rsidR="33E9182F" w:rsidP="0EBB0A43" w:rsidRDefault="33E9182F" w14:paraId="65399C2E" w14:textId="6645B4F3">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Brooks, I., Weatherston, J. and Wilkinson, G. (2011) </w:t>
      </w:r>
      <w:r w:rsidRPr="0EBB0A43" w:rsidR="33E9182F">
        <w:rPr>
          <w:rFonts w:ascii="Arial" w:hAnsi="Arial" w:eastAsia="Arial" w:cs="Arial"/>
          <w:i w:val="1"/>
          <w:iCs w:val="1"/>
          <w:noProof w:val="0"/>
          <w:sz w:val="24"/>
          <w:szCs w:val="24"/>
          <w:lang w:val="en-GB"/>
        </w:rPr>
        <w:t>The international business environment: challenges and changes</w:t>
      </w:r>
      <w:r w:rsidRPr="0EBB0A43" w:rsidR="33E9182F">
        <w:rPr>
          <w:rFonts w:ascii="Arial" w:hAnsi="Arial" w:eastAsia="Arial" w:cs="Arial"/>
          <w:noProof w:val="0"/>
          <w:sz w:val="24"/>
          <w:szCs w:val="24"/>
          <w:lang w:val="en-GB"/>
        </w:rPr>
        <w:t xml:space="preserve">. 2nd </w:t>
      </w:r>
      <w:r w:rsidRPr="0EBB0A43" w:rsidR="33E9182F">
        <w:rPr>
          <w:rFonts w:ascii="Arial" w:hAnsi="Arial" w:eastAsia="Arial" w:cs="Arial"/>
          <w:noProof w:val="0"/>
          <w:sz w:val="24"/>
          <w:szCs w:val="24"/>
          <w:lang w:val="en-GB"/>
        </w:rPr>
        <w:t>edn</w:t>
      </w:r>
      <w:r w:rsidRPr="0EBB0A43" w:rsidR="33E9182F">
        <w:rPr>
          <w:rFonts w:ascii="Arial" w:hAnsi="Arial" w:eastAsia="Arial" w:cs="Arial"/>
          <w:noProof w:val="0"/>
          <w:sz w:val="24"/>
          <w:szCs w:val="24"/>
          <w:lang w:val="en-GB"/>
        </w:rPr>
        <w:t>. Harlow: Financial Times/Prentice Hall.</w:t>
      </w:r>
    </w:p>
    <w:p w:rsidR="33E9182F" w:rsidP="0EBB0A43" w:rsidRDefault="33E9182F" w14:paraId="7B603A40" w14:textId="0851B941">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Doran, G.T. (1981) ‘</w:t>
      </w:r>
      <w:r w:rsidRPr="0EBB0A43" w:rsidR="33E9182F">
        <w:rPr>
          <w:rFonts w:ascii="Arial" w:hAnsi="Arial" w:eastAsia="Arial" w:cs="Arial"/>
          <w:noProof w:val="0"/>
          <w:sz w:val="24"/>
          <w:szCs w:val="24"/>
          <w:lang w:val="en-GB"/>
        </w:rPr>
        <w:t>There’s</w:t>
      </w:r>
      <w:r w:rsidRPr="0EBB0A43" w:rsidR="33E9182F">
        <w:rPr>
          <w:rFonts w:ascii="Arial" w:hAnsi="Arial" w:eastAsia="Arial" w:cs="Arial"/>
          <w:noProof w:val="0"/>
          <w:sz w:val="24"/>
          <w:szCs w:val="24"/>
          <w:lang w:val="en-GB"/>
        </w:rPr>
        <w:t xml:space="preserve"> a S.M.A.R.T. way to write management’s goals and </w:t>
      </w:r>
      <w:r w:rsidRPr="0EBB0A43" w:rsidR="33E9182F">
        <w:rPr>
          <w:rFonts w:ascii="Arial" w:hAnsi="Arial" w:eastAsia="Arial" w:cs="Arial"/>
          <w:noProof w:val="0"/>
          <w:sz w:val="24"/>
          <w:szCs w:val="24"/>
          <w:lang w:val="en-GB"/>
        </w:rPr>
        <w:t>objectives’</w:t>
      </w:r>
      <w:r w:rsidRPr="0EBB0A43" w:rsidR="33E9182F">
        <w:rPr>
          <w:rFonts w:ascii="Arial" w:hAnsi="Arial" w:eastAsia="Arial" w:cs="Arial"/>
          <w:noProof w:val="0"/>
          <w:sz w:val="24"/>
          <w:szCs w:val="24"/>
          <w:lang w:val="en-GB"/>
        </w:rPr>
        <w:t xml:space="preserve">, </w:t>
      </w:r>
      <w:r w:rsidRPr="0EBB0A43" w:rsidR="33E9182F">
        <w:rPr>
          <w:rFonts w:ascii="Arial" w:hAnsi="Arial" w:eastAsia="Arial" w:cs="Arial"/>
          <w:i w:val="1"/>
          <w:iCs w:val="1"/>
          <w:noProof w:val="0"/>
          <w:sz w:val="24"/>
          <w:szCs w:val="24"/>
          <w:lang w:val="en-GB"/>
        </w:rPr>
        <w:t>Management Review</w:t>
      </w:r>
      <w:r w:rsidRPr="0EBB0A43" w:rsidR="33E9182F">
        <w:rPr>
          <w:rFonts w:ascii="Arial" w:hAnsi="Arial" w:eastAsia="Arial" w:cs="Arial"/>
          <w:noProof w:val="0"/>
          <w:sz w:val="24"/>
          <w:szCs w:val="24"/>
          <w:lang w:val="en-GB"/>
        </w:rPr>
        <w:t>, 70(11), pp. 35–36.</w:t>
      </w:r>
    </w:p>
    <w:p w:rsidR="33E9182F" w:rsidP="0EBB0A43" w:rsidRDefault="33E9182F" w14:paraId="697A798A" w14:textId="2CA9E0E7">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Floral Consumer Trends (2025) </w:t>
      </w:r>
      <w:r w:rsidRPr="0EBB0A43" w:rsidR="33E9182F">
        <w:rPr>
          <w:rFonts w:ascii="Arial" w:hAnsi="Arial" w:eastAsia="Arial" w:cs="Arial"/>
          <w:i w:val="1"/>
          <w:iCs w:val="1"/>
          <w:noProof w:val="0"/>
          <w:sz w:val="24"/>
          <w:szCs w:val="24"/>
          <w:lang w:val="en-GB"/>
        </w:rPr>
        <w:t>Floral consumer trends report</w:t>
      </w:r>
      <w:r w:rsidRPr="0EBB0A43" w:rsidR="33E9182F">
        <w:rPr>
          <w:rFonts w:ascii="Arial" w:hAnsi="Arial" w:eastAsia="Arial" w:cs="Arial"/>
          <w:noProof w:val="0"/>
          <w:sz w:val="24"/>
          <w:szCs w:val="24"/>
          <w:lang w:val="en-GB"/>
        </w:rPr>
        <w:t xml:space="preserve">. Available at: </w:t>
      </w:r>
      <w:hyperlink r:id="Reb31f4ef4e2143f8">
        <w:r w:rsidRPr="0EBB0A43" w:rsidR="33E9182F">
          <w:rPr>
            <w:rStyle w:val="Hyperlink"/>
            <w:rFonts w:ascii="Arial" w:hAnsi="Arial" w:eastAsia="Arial" w:cs="Arial"/>
            <w:noProof w:val="0"/>
            <w:sz w:val="24"/>
            <w:szCs w:val="24"/>
            <w:lang w:val="en-GB"/>
          </w:rPr>
          <w:t>https://www.freshproduce.com/</w:t>
        </w:r>
      </w:hyperlink>
      <w:r w:rsidRPr="0EBB0A43" w:rsidR="33E9182F">
        <w:rPr>
          <w:rFonts w:ascii="Arial" w:hAnsi="Arial" w:eastAsia="Arial" w:cs="Arial"/>
          <w:noProof w:val="0"/>
          <w:sz w:val="24"/>
          <w:szCs w:val="24"/>
          <w:lang w:val="en-GB"/>
        </w:rPr>
        <w:t xml:space="preserve"> (Accessed: 20 March 2026).</w:t>
      </w:r>
    </w:p>
    <w:p w:rsidR="33E9182F" w:rsidP="0EBB0A43" w:rsidRDefault="33E9182F" w14:paraId="4AE091B5" w14:textId="6BA891F0">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Floral Industry Trends (2025) </w:t>
      </w:r>
      <w:r w:rsidRPr="0EBB0A43" w:rsidR="33E9182F">
        <w:rPr>
          <w:rFonts w:ascii="Arial" w:hAnsi="Arial" w:eastAsia="Arial" w:cs="Arial"/>
          <w:i w:val="1"/>
          <w:iCs w:val="1"/>
          <w:noProof w:val="0"/>
          <w:sz w:val="24"/>
          <w:szCs w:val="24"/>
          <w:lang w:val="en-GB"/>
        </w:rPr>
        <w:t>Floral industry trends report</w:t>
      </w:r>
      <w:r w:rsidRPr="0EBB0A43" w:rsidR="33E9182F">
        <w:rPr>
          <w:rFonts w:ascii="Arial" w:hAnsi="Arial" w:eastAsia="Arial" w:cs="Arial"/>
          <w:noProof w:val="0"/>
          <w:sz w:val="24"/>
          <w:szCs w:val="24"/>
          <w:lang w:val="en-GB"/>
        </w:rPr>
        <w:t xml:space="preserve">. Available at: </w:t>
      </w:r>
      <w:hyperlink r:id="R20fb0b05e9df4e07">
        <w:r w:rsidRPr="0EBB0A43" w:rsidR="33E9182F">
          <w:rPr>
            <w:rStyle w:val="Hyperlink"/>
            <w:rFonts w:ascii="Arial" w:hAnsi="Arial" w:eastAsia="Arial" w:cs="Arial"/>
            <w:noProof w:val="0"/>
            <w:sz w:val="24"/>
            <w:szCs w:val="24"/>
            <w:lang w:val="en-GB"/>
          </w:rPr>
          <w:t>https://www.freshproduce.com/</w:t>
        </w:r>
      </w:hyperlink>
      <w:r w:rsidRPr="0EBB0A43" w:rsidR="33E9182F">
        <w:rPr>
          <w:rFonts w:ascii="Arial" w:hAnsi="Arial" w:eastAsia="Arial" w:cs="Arial"/>
          <w:noProof w:val="0"/>
          <w:sz w:val="24"/>
          <w:szCs w:val="24"/>
          <w:lang w:val="en-GB"/>
        </w:rPr>
        <w:t xml:space="preserve"> (Accessed: 20 March 2026).</w:t>
      </w:r>
    </w:p>
    <w:p w:rsidR="33E9182F" w:rsidP="0EBB0A43" w:rsidRDefault="33E9182F" w14:paraId="3580A1AB" w14:textId="52948D98">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Institute of Leadership &amp; Management (2013) </w:t>
      </w:r>
      <w:r w:rsidRPr="0EBB0A43" w:rsidR="33E9182F">
        <w:rPr>
          <w:rFonts w:ascii="Arial" w:hAnsi="Arial" w:eastAsia="Arial" w:cs="Arial"/>
          <w:i w:val="1"/>
          <w:iCs w:val="1"/>
          <w:noProof w:val="0"/>
          <w:sz w:val="24"/>
          <w:szCs w:val="24"/>
          <w:lang w:val="en-GB"/>
        </w:rPr>
        <w:t>Leadership and management guidance</w:t>
      </w:r>
      <w:r w:rsidRPr="0EBB0A43" w:rsidR="33E9182F">
        <w:rPr>
          <w:rFonts w:ascii="Arial" w:hAnsi="Arial" w:eastAsia="Arial" w:cs="Arial"/>
          <w:noProof w:val="0"/>
          <w:sz w:val="24"/>
          <w:szCs w:val="24"/>
          <w:lang w:val="en-GB"/>
        </w:rPr>
        <w:t>. London: Institute of Leadership &amp; Management.</w:t>
      </w:r>
    </w:p>
    <w:p w:rsidR="33E9182F" w:rsidP="0EBB0A43" w:rsidRDefault="33E9182F" w14:paraId="490ADF69" w14:textId="5FE4F604">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Media Village (2026) </w:t>
      </w:r>
      <w:r w:rsidRPr="0EBB0A43" w:rsidR="33E9182F">
        <w:rPr>
          <w:rFonts w:ascii="Arial" w:hAnsi="Arial" w:eastAsia="Arial" w:cs="Arial"/>
          <w:i w:val="1"/>
          <w:iCs w:val="1"/>
          <w:noProof w:val="0"/>
          <w:sz w:val="24"/>
          <w:szCs w:val="24"/>
          <w:lang w:val="en-GB"/>
        </w:rPr>
        <w:t>How much does a website cost in the UK?</w:t>
      </w:r>
      <w:r w:rsidRPr="0EBB0A43" w:rsidR="33E9182F">
        <w:rPr>
          <w:rFonts w:ascii="Arial" w:hAnsi="Arial" w:eastAsia="Arial" w:cs="Arial"/>
          <w:noProof w:val="0"/>
          <w:sz w:val="24"/>
          <w:szCs w:val="24"/>
          <w:lang w:val="en-GB"/>
        </w:rPr>
        <w:t xml:space="preserve"> Available at: URL (Accessed: 20 March 2026).</w:t>
      </w:r>
    </w:p>
    <w:p w:rsidR="33E9182F" w:rsidP="0EBB0A43" w:rsidRDefault="33E9182F" w14:paraId="26CA7554" w14:textId="2FA56BC1">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Proctor, T. (2019) </w:t>
      </w:r>
      <w:r w:rsidRPr="0EBB0A43" w:rsidR="33E9182F">
        <w:rPr>
          <w:rFonts w:ascii="Arial" w:hAnsi="Arial" w:eastAsia="Arial" w:cs="Arial"/>
          <w:i w:val="1"/>
          <w:iCs w:val="1"/>
          <w:noProof w:val="0"/>
          <w:sz w:val="24"/>
          <w:szCs w:val="24"/>
          <w:lang w:val="en-GB"/>
        </w:rPr>
        <w:t>Creative problem solving for managers</w:t>
      </w:r>
      <w:r w:rsidRPr="0EBB0A43" w:rsidR="33E9182F">
        <w:rPr>
          <w:rFonts w:ascii="Arial" w:hAnsi="Arial" w:eastAsia="Arial" w:cs="Arial"/>
          <w:noProof w:val="0"/>
          <w:sz w:val="24"/>
          <w:szCs w:val="24"/>
          <w:lang w:val="en-GB"/>
        </w:rPr>
        <w:t xml:space="preserve">. 4th </w:t>
      </w:r>
      <w:r w:rsidRPr="0EBB0A43" w:rsidR="33E9182F">
        <w:rPr>
          <w:rFonts w:ascii="Arial" w:hAnsi="Arial" w:eastAsia="Arial" w:cs="Arial"/>
          <w:noProof w:val="0"/>
          <w:sz w:val="24"/>
          <w:szCs w:val="24"/>
          <w:lang w:val="en-GB"/>
        </w:rPr>
        <w:t>edn</w:t>
      </w:r>
      <w:r w:rsidRPr="0EBB0A43" w:rsidR="33E9182F">
        <w:rPr>
          <w:rFonts w:ascii="Arial" w:hAnsi="Arial" w:eastAsia="Arial" w:cs="Arial"/>
          <w:noProof w:val="0"/>
          <w:sz w:val="24"/>
          <w:szCs w:val="24"/>
          <w:lang w:val="en-GB"/>
        </w:rPr>
        <w:t>. Abingdon: Routledge.</w:t>
      </w:r>
    </w:p>
    <w:p w:rsidR="33E9182F" w:rsidP="0EBB0A43" w:rsidRDefault="33E9182F" w14:paraId="1813225C" w14:textId="2FE4D77A">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Sproull, R. (2018) </w:t>
      </w:r>
      <w:r w:rsidRPr="0EBB0A43" w:rsidR="33E9182F">
        <w:rPr>
          <w:rFonts w:ascii="Arial" w:hAnsi="Arial" w:eastAsia="Arial" w:cs="Arial"/>
          <w:i w:val="1"/>
          <w:iCs w:val="1"/>
          <w:noProof w:val="0"/>
          <w:sz w:val="24"/>
          <w:szCs w:val="24"/>
          <w:lang w:val="en-GB"/>
        </w:rPr>
        <w:t>The problem-solving, problem-prevention, and decision-making guide: organized and systematic roadmaps for managers</w:t>
      </w:r>
      <w:r w:rsidRPr="0EBB0A43" w:rsidR="33E9182F">
        <w:rPr>
          <w:rFonts w:ascii="Arial" w:hAnsi="Arial" w:eastAsia="Arial" w:cs="Arial"/>
          <w:noProof w:val="0"/>
          <w:sz w:val="24"/>
          <w:szCs w:val="24"/>
          <w:lang w:val="en-GB"/>
        </w:rPr>
        <w:t>. New York: Taylor &amp; Francis.</w:t>
      </w:r>
    </w:p>
    <w:p w:rsidR="33E9182F" w:rsidP="0EBB0A43" w:rsidRDefault="33E9182F" w14:paraId="5AC2661E" w14:textId="3847777F">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Startups.co.uk (2025) </w:t>
      </w:r>
      <w:r w:rsidRPr="0EBB0A43" w:rsidR="33E9182F">
        <w:rPr>
          <w:rFonts w:ascii="Arial" w:hAnsi="Arial" w:eastAsia="Arial" w:cs="Arial"/>
          <w:i w:val="1"/>
          <w:iCs w:val="1"/>
          <w:noProof w:val="0"/>
          <w:sz w:val="24"/>
          <w:szCs w:val="24"/>
          <w:lang w:val="en-GB"/>
        </w:rPr>
        <w:t>Delivery and courier services for small businesses</w:t>
      </w:r>
      <w:r w:rsidRPr="0EBB0A43" w:rsidR="33E9182F">
        <w:rPr>
          <w:rFonts w:ascii="Arial" w:hAnsi="Arial" w:eastAsia="Arial" w:cs="Arial"/>
          <w:noProof w:val="0"/>
          <w:sz w:val="24"/>
          <w:szCs w:val="24"/>
          <w:lang w:val="en-GB"/>
        </w:rPr>
        <w:t xml:space="preserve">. Available at: </w:t>
      </w:r>
      <w:hyperlink r:id="R9331433a3a2f4111">
        <w:r w:rsidRPr="0EBB0A43" w:rsidR="33E9182F">
          <w:rPr>
            <w:rStyle w:val="Hyperlink"/>
            <w:rFonts w:ascii="Arial" w:hAnsi="Arial" w:eastAsia="Arial" w:cs="Arial"/>
            <w:noProof w:val="0"/>
            <w:sz w:val="24"/>
            <w:szCs w:val="24"/>
            <w:lang w:val="en-GB"/>
          </w:rPr>
          <w:t>https://startups.co.uk</w:t>
        </w:r>
      </w:hyperlink>
      <w:r w:rsidRPr="0EBB0A43" w:rsidR="33E9182F">
        <w:rPr>
          <w:rFonts w:ascii="Arial" w:hAnsi="Arial" w:eastAsia="Arial" w:cs="Arial"/>
          <w:noProof w:val="0"/>
          <w:sz w:val="24"/>
          <w:szCs w:val="24"/>
          <w:lang w:val="en-GB"/>
        </w:rPr>
        <w:t xml:space="preserve"> (Accessed: 20 March 2026).</w:t>
      </w:r>
    </w:p>
    <w:p w:rsidR="33E9182F" w:rsidP="0EBB0A43" w:rsidRDefault="33E9182F" w14:paraId="064E4000" w14:textId="5925A055">
      <w:pPr>
        <w:spacing w:before="240" w:beforeAutospacing="off" w:after="240" w:afterAutospacing="off" w:line="360" w:lineRule="auto"/>
        <w:jc w:val="both"/>
        <w:rPr>
          <w:rFonts w:ascii="Arial" w:hAnsi="Arial" w:eastAsia="Arial" w:cs="Arial"/>
          <w:noProof w:val="0"/>
          <w:sz w:val="24"/>
          <w:szCs w:val="24"/>
          <w:lang w:val="en-GB"/>
        </w:rPr>
      </w:pPr>
      <w:r w:rsidRPr="0EBB0A43" w:rsidR="33E9182F">
        <w:rPr>
          <w:rFonts w:ascii="Arial" w:hAnsi="Arial" w:eastAsia="Arial" w:cs="Arial"/>
          <w:noProof w:val="0"/>
          <w:sz w:val="24"/>
          <w:szCs w:val="24"/>
          <w:lang w:val="en-GB"/>
        </w:rPr>
        <w:t xml:space="preserve">Think Marketing Magazine (2012) </w:t>
      </w:r>
      <w:r w:rsidRPr="0EBB0A43" w:rsidR="33E9182F">
        <w:rPr>
          <w:rFonts w:ascii="Arial" w:hAnsi="Arial" w:eastAsia="Arial" w:cs="Arial"/>
          <w:i w:val="1"/>
          <w:iCs w:val="1"/>
          <w:noProof w:val="0"/>
          <w:sz w:val="24"/>
          <w:szCs w:val="24"/>
          <w:lang w:val="en-GB"/>
        </w:rPr>
        <w:t xml:space="preserve">Planning for new </w:t>
      </w:r>
      <w:r w:rsidRPr="0EBB0A43" w:rsidR="33E9182F">
        <w:rPr>
          <w:rFonts w:ascii="Arial" w:hAnsi="Arial" w:eastAsia="Arial" w:cs="Arial"/>
          <w:i w:val="1"/>
          <w:iCs w:val="1"/>
          <w:noProof w:val="0"/>
          <w:sz w:val="24"/>
          <w:szCs w:val="24"/>
          <w:lang w:val="en-GB"/>
        </w:rPr>
        <w:t>objectives</w:t>
      </w:r>
      <w:r w:rsidRPr="0EBB0A43" w:rsidR="33E9182F">
        <w:rPr>
          <w:rFonts w:ascii="Arial" w:hAnsi="Arial" w:eastAsia="Arial" w:cs="Arial"/>
          <w:i w:val="1"/>
          <w:iCs w:val="1"/>
          <w:noProof w:val="0"/>
          <w:sz w:val="24"/>
          <w:szCs w:val="24"/>
          <w:lang w:val="en-GB"/>
        </w:rPr>
        <w:t>? Here is how to create S.M.A.R.T goals</w:t>
      </w:r>
      <w:r w:rsidRPr="0EBB0A43" w:rsidR="33E9182F">
        <w:rPr>
          <w:rFonts w:ascii="Arial" w:hAnsi="Arial" w:eastAsia="Arial" w:cs="Arial"/>
          <w:noProof w:val="0"/>
          <w:sz w:val="24"/>
          <w:szCs w:val="24"/>
          <w:lang w:val="en-GB"/>
        </w:rPr>
        <w:t>. Available at: How to create SMART goals (Accessed: 21 March 2026).</w:t>
      </w:r>
    </w:p>
    <w:p w:rsidR="0EBB0A43" w:rsidP="0EBB0A43" w:rsidRDefault="0EBB0A43" w14:paraId="4054B3F9" w14:textId="20F1FF73">
      <w:pPr>
        <w:pStyle w:val="Normal"/>
      </w:pPr>
    </w:p>
    <w:p w:rsidRPr="00394A9D" w:rsidR="00455AAA" w:rsidP="0EBB0A43" w:rsidRDefault="00394A9D" w14:paraId="3EFF1112" w14:textId="470DC545">
      <w:pPr>
        <w:rPr>
          <w:rFonts w:ascii="Arial" w:hAnsi="Arial" w:cs="Arial"/>
        </w:rPr>
      </w:pPr>
      <w:r w:rsidRPr="0EBB0A43">
        <w:rPr>
          <w:rFonts w:ascii="Arial" w:hAnsi="Arial" w:cs="Arial"/>
        </w:rPr>
        <w:br w:type="page"/>
      </w:r>
    </w:p>
    <w:p w:rsidR="00A448A7" w:rsidP="0EBB0A43" w:rsidRDefault="00A448A7" w14:paraId="5347D4D0" w14:textId="4BDD532D">
      <w:pPr>
        <w:jc w:val="right"/>
        <w:rPr>
          <w:rFonts w:ascii="Arial" w:hAnsi="Arial" w:cs="Arial"/>
          <w:b w:val="1"/>
          <w:bCs w:val="1"/>
          <w:sz w:val="32"/>
          <w:szCs w:val="32"/>
          <w:u w:val="single"/>
        </w:rPr>
      </w:pPr>
      <w:r w:rsidRPr="0EBB0A43" w:rsidR="00A448A7">
        <w:rPr>
          <w:rFonts w:ascii="Arial" w:hAnsi="Arial" w:cs="Arial"/>
          <w:b w:val="1"/>
          <w:bCs w:val="1"/>
          <w:i w:val="1"/>
          <w:iCs w:val="1"/>
          <w:sz w:val="32"/>
          <w:szCs w:val="32"/>
          <w:u w:val="single"/>
        </w:rPr>
        <w:t>Appendix 1</w:t>
      </w:r>
      <w:r w:rsidRPr="0EBB0A43" w:rsidR="009E2E03">
        <w:rPr>
          <w:rFonts w:ascii="Arial" w:hAnsi="Arial" w:cs="Arial"/>
          <w:b w:val="1"/>
          <w:bCs w:val="1"/>
          <w:i w:val="1"/>
          <w:iCs w:val="1"/>
          <w:sz w:val="32"/>
          <w:szCs w:val="32"/>
          <w:u w:val="single"/>
        </w:rPr>
        <w:t xml:space="preserve"> – </w:t>
      </w:r>
      <w:r w:rsidRPr="0EBB0A43" w:rsidR="06B68A22">
        <w:rPr>
          <w:rFonts w:ascii="Arial" w:hAnsi="Arial" w:cs="Arial"/>
          <w:b w:val="1"/>
          <w:bCs w:val="1"/>
          <w:sz w:val="32"/>
          <w:szCs w:val="32"/>
          <w:u w:val="single"/>
        </w:rPr>
        <w:t>Grid Analysis Table</w:t>
      </w:r>
    </w:p>
    <w:p w:rsidR="0EBB0A43" w:rsidP="0EBB0A43" w:rsidRDefault="0EBB0A43" w14:paraId="79D89711" w14:textId="014AA81D">
      <w:pPr>
        <w:jc w:val="center"/>
        <w:rPr>
          <w:rFonts w:ascii="Arial" w:hAnsi="Arial" w:cs="Arial"/>
          <w:b w:val="1"/>
          <w:bCs w:val="1"/>
          <w:sz w:val="28"/>
          <w:szCs w:val="28"/>
          <w:u w:val="single"/>
        </w:rPr>
      </w:pPr>
    </w:p>
    <w:p w:rsidR="00455AAA" w:rsidP="00455AAA" w:rsidRDefault="00455AAA" w14:paraId="08BE59CF" w14:textId="043EECD9">
      <w:pPr>
        <w:jc w:val="center"/>
        <w:rPr>
          <w:rFonts w:ascii="Arial" w:hAnsi="Arial" w:cs="Arial"/>
          <w:b w:val="1"/>
          <w:bCs w:val="1"/>
          <w:sz w:val="32"/>
          <w:szCs w:val="32"/>
          <w:u w:val="single"/>
        </w:rPr>
      </w:pPr>
      <w:r w:rsidRPr="0EBB0A43" w:rsidR="00455AAA">
        <w:rPr>
          <w:rFonts w:ascii="Arial" w:hAnsi="Arial" w:cs="Arial"/>
          <w:b w:val="1"/>
          <w:bCs w:val="1"/>
          <w:sz w:val="28"/>
          <w:szCs w:val="28"/>
          <w:u w:val="single"/>
        </w:rPr>
        <w:t>Grid Analysis Table</w:t>
      </w:r>
    </w:p>
    <w:tbl>
      <w:tblPr>
        <w:tblStyle w:val="TableGrid"/>
        <w:tblW w:w="9824" w:type="dxa"/>
        <w:tblInd w:w="-431" w:type="dxa"/>
        <w:tblLayout w:type="fixed"/>
        <w:tblLook w:val="04A0" w:firstRow="1" w:lastRow="0" w:firstColumn="1" w:lastColumn="0" w:noHBand="0" w:noVBand="1"/>
      </w:tblPr>
      <w:tblGrid>
        <w:gridCol w:w="1814"/>
        <w:gridCol w:w="1320"/>
        <w:gridCol w:w="1620"/>
        <w:gridCol w:w="990"/>
        <w:gridCol w:w="1380"/>
        <w:gridCol w:w="1710"/>
        <w:gridCol w:w="990"/>
      </w:tblGrid>
      <w:tr w:rsidR="00455AAA" w:rsidTr="0EBB0A43" w14:paraId="5624F5BF" w14:textId="77777777">
        <w:trPr>
          <w:trHeight w:val="624"/>
        </w:trPr>
        <w:tc>
          <w:tcPr>
            <w:tcW w:w="1814" w:type="dxa"/>
            <w:tcMar/>
            <w:vAlign w:val="center"/>
          </w:tcPr>
          <w:p w:rsidRPr="000F7456" w:rsidR="00455AAA" w:rsidP="0EBB0A43" w:rsidRDefault="00455AAA" w14:paraId="41BB4BF4" w14:textId="77777777">
            <w:pPr>
              <w:jc w:val="center"/>
              <w:rPr>
                <w:rFonts w:ascii="Arial" w:hAnsi="Arial" w:cs="Arial"/>
                <w:b w:val="1"/>
                <w:bCs w:val="1"/>
                <w:sz w:val="28"/>
                <w:szCs w:val="28"/>
              </w:rPr>
            </w:pPr>
            <w:r w:rsidRPr="0EBB0A43" w:rsidR="00455AAA">
              <w:rPr>
                <w:rFonts w:ascii="Arial" w:hAnsi="Arial" w:cs="Arial"/>
                <w:b w:val="1"/>
                <w:bCs w:val="1"/>
                <w:sz w:val="28"/>
                <w:szCs w:val="28"/>
              </w:rPr>
              <w:t>Factors to consider</w:t>
            </w:r>
          </w:p>
        </w:tc>
        <w:tc>
          <w:tcPr>
            <w:tcW w:w="1320" w:type="dxa"/>
            <w:tcMar/>
          </w:tcPr>
          <w:p w:rsidR="00455AAA" w:rsidP="0EBB0A43" w:rsidRDefault="00455AAA" w14:paraId="495DA7FB" w14:textId="4E3402B9">
            <w:pPr>
              <w:pStyle w:val="Normal"/>
              <w:jc w:val="center"/>
              <w:rPr>
                <w:rFonts w:ascii="Arial" w:hAnsi="Arial" w:eastAsia="Arial" w:cs="Arial"/>
                <w:noProof w:val="0"/>
                <w:sz w:val="28"/>
                <w:szCs w:val="28"/>
                <w:lang w:val="en-GB"/>
              </w:rPr>
            </w:pPr>
            <w:r w:rsidRPr="0EBB0A43" w:rsidR="0BB163E3">
              <w:rPr>
                <w:rFonts w:ascii="Arial" w:hAnsi="Arial" w:eastAsia="Arial" w:cs="Arial"/>
                <w:noProof w:val="0"/>
                <w:sz w:val="28"/>
                <w:szCs w:val="28"/>
                <w:lang w:val="en-GB"/>
              </w:rPr>
              <w:t>Impact on Sales</w:t>
            </w:r>
          </w:p>
        </w:tc>
        <w:tc>
          <w:tcPr>
            <w:tcW w:w="1620" w:type="dxa"/>
            <w:tcMar/>
          </w:tcPr>
          <w:p w:rsidR="00455AAA" w:rsidP="0EBB0A43" w:rsidRDefault="00455AAA" w14:paraId="290227F2" w14:textId="771A09AB">
            <w:pPr>
              <w:jc w:val="center"/>
              <w:rPr>
                <w:rFonts w:ascii="Arial" w:hAnsi="Arial" w:cs="Arial"/>
                <w:sz w:val="28"/>
                <w:szCs w:val="28"/>
              </w:rPr>
            </w:pPr>
            <w:r w:rsidRPr="0EBB0A43" w:rsidR="7837C47C">
              <w:rPr>
                <w:rFonts w:ascii="Arial" w:hAnsi="Arial" w:cs="Arial"/>
                <w:sz w:val="28"/>
                <w:szCs w:val="28"/>
              </w:rPr>
              <w:t>Customer Convenience</w:t>
            </w:r>
          </w:p>
        </w:tc>
        <w:tc>
          <w:tcPr>
            <w:tcW w:w="990" w:type="dxa"/>
            <w:tcMar/>
          </w:tcPr>
          <w:p w:rsidR="00455AAA" w:rsidP="0EBB0A43" w:rsidRDefault="00455AAA" w14:paraId="52C327A2" w14:textId="0E07BC00">
            <w:pPr>
              <w:pStyle w:val="Normal"/>
              <w:jc w:val="center"/>
              <w:rPr>
                <w:rFonts w:ascii="Arial" w:hAnsi="Arial" w:eastAsia="Arial" w:cs="Arial"/>
                <w:noProof w:val="0"/>
                <w:sz w:val="28"/>
                <w:szCs w:val="28"/>
                <w:lang w:val="en-GB"/>
              </w:rPr>
            </w:pPr>
            <w:r w:rsidRPr="0EBB0A43" w:rsidR="05C0524D">
              <w:rPr>
                <w:rFonts w:ascii="Arial" w:hAnsi="Arial" w:eastAsia="Arial" w:cs="Arial"/>
                <w:noProof w:val="0"/>
                <w:sz w:val="28"/>
                <w:szCs w:val="28"/>
                <w:lang w:val="en-GB"/>
              </w:rPr>
              <w:t>Cost</w:t>
            </w:r>
          </w:p>
        </w:tc>
        <w:tc>
          <w:tcPr>
            <w:tcW w:w="1380" w:type="dxa"/>
            <w:tcMar/>
          </w:tcPr>
          <w:p w:rsidR="00455AAA" w:rsidP="0EBB0A43" w:rsidRDefault="00455AAA" w14:paraId="23D45EF3" w14:textId="393D0C76">
            <w:pPr>
              <w:pStyle w:val="Normal"/>
              <w:jc w:val="center"/>
              <w:rPr>
                <w:rFonts w:ascii="Arial" w:hAnsi="Arial" w:eastAsia="Arial" w:cs="Arial"/>
                <w:noProof w:val="0"/>
                <w:sz w:val="28"/>
                <w:szCs w:val="28"/>
                <w:lang w:val="en-GB"/>
              </w:rPr>
            </w:pPr>
            <w:r w:rsidRPr="0EBB0A43" w:rsidR="15942531">
              <w:rPr>
                <w:rFonts w:ascii="Arial" w:hAnsi="Arial" w:eastAsia="Arial" w:cs="Arial"/>
                <w:noProof w:val="0"/>
                <w:sz w:val="28"/>
                <w:szCs w:val="28"/>
                <w:lang w:val="en-GB"/>
              </w:rPr>
              <w:t>Time to Implement</w:t>
            </w:r>
          </w:p>
        </w:tc>
        <w:tc>
          <w:tcPr>
            <w:tcW w:w="1710" w:type="dxa"/>
            <w:tcMar/>
            <w:vAlign w:val="center"/>
          </w:tcPr>
          <w:p w:rsidR="15942531" w:rsidP="0EBB0A43" w:rsidRDefault="15942531" w14:paraId="679A157B" w14:textId="7E79ED11">
            <w:pPr>
              <w:pStyle w:val="Normal"/>
              <w:jc w:val="center"/>
              <w:rPr>
                <w:rFonts w:ascii="Arial" w:hAnsi="Arial" w:eastAsia="Arial" w:cs="Arial"/>
                <w:noProof w:val="0"/>
                <w:sz w:val="28"/>
                <w:szCs w:val="28"/>
                <w:lang w:val="en-GB"/>
              </w:rPr>
            </w:pPr>
            <w:r w:rsidRPr="0EBB0A43" w:rsidR="15942531">
              <w:rPr>
                <w:rFonts w:ascii="Arial" w:hAnsi="Arial" w:eastAsia="Arial" w:cs="Arial"/>
                <w:noProof w:val="0"/>
                <w:sz w:val="28"/>
                <w:szCs w:val="28"/>
                <w:lang w:val="en-GB"/>
              </w:rPr>
              <w:t>Ease of Implementation</w:t>
            </w:r>
          </w:p>
        </w:tc>
        <w:tc>
          <w:tcPr>
            <w:tcW w:w="990" w:type="dxa"/>
            <w:tcMar/>
            <w:vAlign w:val="center"/>
          </w:tcPr>
          <w:p w:rsidRPr="000F7456" w:rsidR="00455AAA" w:rsidP="0EBB0A43" w:rsidRDefault="00455AAA" w14:paraId="254B55BD" w14:textId="77777777">
            <w:pPr>
              <w:jc w:val="center"/>
              <w:rPr>
                <w:rFonts w:ascii="Arial" w:hAnsi="Arial" w:cs="Arial"/>
                <w:b w:val="1"/>
                <w:bCs w:val="1"/>
                <w:sz w:val="28"/>
                <w:szCs w:val="28"/>
              </w:rPr>
            </w:pPr>
            <w:r w:rsidRPr="0EBB0A43" w:rsidR="00455AAA">
              <w:rPr>
                <w:rFonts w:ascii="Arial" w:hAnsi="Arial" w:cs="Arial"/>
                <w:b w:val="1"/>
                <w:bCs w:val="1"/>
                <w:sz w:val="28"/>
                <w:szCs w:val="28"/>
              </w:rPr>
              <w:t>Total</w:t>
            </w:r>
          </w:p>
        </w:tc>
      </w:tr>
      <w:tr w:rsidR="00455AAA" w:rsidTr="0EBB0A43" w14:paraId="2B2E2095" w14:textId="77777777">
        <w:trPr>
          <w:trHeight w:val="435"/>
        </w:trPr>
        <w:tc>
          <w:tcPr>
            <w:tcW w:w="1814" w:type="dxa"/>
            <w:tcMar/>
            <w:vAlign w:val="center"/>
          </w:tcPr>
          <w:p w:rsidRPr="00E31D65" w:rsidR="00455AAA" w:rsidP="0EBB0A43" w:rsidRDefault="00455AAA" w14:paraId="62F4822B" w14:textId="4196DE87">
            <w:pPr>
              <w:jc w:val="center"/>
              <w:rPr>
                <w:rFonts w:ascii="Arial" w:hAnsi="Arial" w:cs="Arial"/>
                <w:b w:val="1"/>
                <w:bCs w:val="1"/>
                <w:sz w:val="28"/>
                <w:szCs w:val="28"/>
              </w:rPr>
            </w:pPr>
            <w:r w:rsidRPr="0EBB0A43" w:rsidR="00455AAA">
              <w:rPr>
                <w:rFonts w:ascii="Arial" w:hAnsi="Arial" w:cs="Arial"/>
                <w:b w:val="1"/>
                <w:bCs w:val="1"/>
                <w:sz w:val="28"/>
                <w:szCs w:val="28"/>
              </w:rPr>
              <w:t>Weighting</w:t>
            </w:r>
          </w:p>
        </w:tc>
        <w:tc>
          <w:tcPr>
            <w:tcW w:w="1320" w:type="dxa"/>
            <w:tcMar/>
          </w:tcPr>
          <w:p w:rsidR="00455AAA" w:rsidP="0EBB0A43" w:rsidRDefault="00455AAA" w14:paraId="59328708" w14:textId="0926B229">
            <w:pPr>
              <w:jc w:val="center"/>
              <w:rPr>
                <w:rFonts w:ascii="Arial" w:hAnsi="Arial" w:cs="Arial"/>
                <w:sz w:val="28"/>
                <w:szCs w:val="28"/>
              </w:rPr>
            </w:pPr>
            <w:r w:rsidRPr="0EBB0A43" w:rsidR="338668F3">
              <w:rPr>
                <w:rFonts w:ascii="Arial" w:hAnsi="Arial" w:cs="Arial"/>
                <w:sz w:val="28"/>
                <w:szCs w:val="28"/>
              </w:rPr>
              <w:t>5</w:t>
            </w:r>
          </w:p>
        </w:tc>
        <w:tc>
          <w:tcPr>
            <w:tcW w:w="1620" w:type="dxa"/>
            <w:tcMar/>
          </w:tcPr>
          <w:p w:rsidR="00455AAA" w:rsidP="0EBB0A43" w:rsidRDefault="00455AAA" w14:paraId="02732ED4" w14:textId="349545D1">
            <w:pPr>
              <w:jc w:val="center"/>
              <w:rPr>
                <w:rFonts w:ascii="Arial" w:hAnsi="Arial" w:cs="Arial"/>
                <w:sz w:val="28"/>
                <w:szCs w:val="28"/>
              </w:rPr>
            </w:pPr>
            <w:r w:rsidRPr="0EBB0A43" w:rsidR="338668F3">
              <w:rPr>
                <w:rFonts w:ascii="Arial" w:hAnsi="Arial" w:cs="Arial"/>
                <w:sz w:val="28"/>
                <w:szCs w:val="28"/>
              </w:rPr>
              <w:t>5</w:t>
            </w:r>
          </w:p>
        </w:tc>
        <w:tc>
          <w:tcPr>
            <w:tcW w:w="990" w:type="dxa"/>
            <w:tcMar/>
          </w:tcPr>
          <w:p w:rsidR="00455AAA" w:rsidP="0EBB0A43" w:rsidRDefault="00455AAA" w14:paraId="17D8243B" w14:textId="078A6E71">
            <w:pPr>
              <w:jc w:val="center"/>
              <w:rPr>
                <w:rFonts w:ascii="Arial" w:hAnsi="Arial" w:cs="Arial"/>
                <w:sz w:val="28"/>
                <w:szCs w:val="28"/>
              </w:rPr>
            </w:pPr>
            <w:r w:rsidRPr="0EBB0A43" w:rsidR="387A3EE9">
              <w:rPr>
                <w:rFonts w:ascii="Arial" w:hAnsi="Arial" w:cs="Arial"/>
                <w:sz w:val="28"/>
                <w:szCs w:val="28"/>
              </w:rPr>
              <w:t>4</w:t>
            </w:r>
          </w:p>
        </w:tc>
        <w:tc>
          <w:tcPr>
            <w:tcW w:w="1380" w:type="dxa"/>
            <w:tcMar/>
          </w:tcPr>
          <w:p w:rsidR="00455AAA" w:rsidP="0EBB0A43" w:rsidRDefault="00455AAA" w14:paraId="59F29B2A" w14:textId="5737285E">
            <w:pPr>
              <w:pStyle w:val="Normal"/>
              <w:suppressLineNumbers w:val="0"/>
              <w:bidi w:val="0"/>
              <w:spacing w:before="0" w:beforeAutospacing="off" w:after="0" w:afterAutospacing="off" w:line="240" w:lineRule="auto"/>
              <w:ind w:left="0" w:right="0"/>
              <w:jc w:val="center"/>
              <w:rPr>
                <w:rFonts w:ascii="Arial" w:hAnsi="Arial" w:cs="Arial"/>
                <w:sz w:val="28"/>
                <w:szCs w:val="28"/>
              </w:rPr>
            </w:pPr>
            <w:r w:rsidRPr="0EBB0A43" w:rsidR="578DB2B9">
              <w:rPr>
                <w:rFonts w:ascii="Arial" w:hAnsi="Arial" w:cs="Arial"/>
                <w:sz w:val="28"/>
                <w:szCs w:val="28"/>
              </w:rPr>
              <w:t>4</w:t>
            </w:r>
          </w:p>
        </w:tc>
        <w:tc>
          <w:tcPr>
            <w:tcW w:w="1710" w:type="dxa"/>
            <w:tcMar/>
          </w:tcPr>
          <w:p w:rsidR="4D2C645A" w:rsidP="0EBB0A43" w:rsidRDefault="4D2C645A" w14:paraId="5F086056" w14:textId="107BE9D7">
            <w:pPr>
              <w:pStyle w:val="Normal"/>
              <w:jc w:val="center"/>
              <w:rPr>
                <w:rFonts w:ascii="Arial" w:hAnsi="Arial" w:cs="Arial"/>
                <w:sz w:val="28"/>
                <w:szCs w:val="28"/>
              </w:rPr>
            </w:pPr>
            <w:r w:rsidRPr="0EBB0A43" w:rsidR="4D2C645A">
              <w:rPr>
                <w:rFonts w:ascii="Arial" w:hAnsi="Arial" w:cs="Arial"/>
                <w:sz w:val="28"/>
                <w:szCs w:val="28"/>
              </w:rPr>
              <w:t>3</w:t>
            </w:r>
          </w:p>
        </w:tc>
        <w:tc>
          <w:tcPr>
            <w:tcW w:w="990" w:type="dxa"/>
            <w:tcMar/>
          </w:tcPr>
          <w:p w:rsidR="00455AAA" w:rsidP="0EBB0A43" w:rsidRDefault="00455AAA" w14:paraId="4B377FC9" w14:textId="0F7C7A55">
            <w:pPr>
              <w:rPr>
                <w:rFonts w:ascii="Arial" w:hAnsi="Arial" w:cs="Arial"/>
                <w:sz w:val="28"/>
                <w:szCs w:val="28"/>
              </w:rPr>
            </w:pPr>
          </w:p>
        </w:tc>
      </w:tr>
      <w:tr w:rsidR="00455AAA" w:rsidTr="0EBB0A43" w14:paraId="28257C07" w14:textId="77777777">
        <w:trPr>
          <w:trHeight w:val="750"/>
        </w:trPr>
        <w:tc>
          <w:tcPr>
            <w:tcW w:w="1814" w:type="dxa"/>
            <w:tcMar/>
          </w:tcPr>
          <w:p w:rsidR="00455AAA" w:rsidP="0EBB0A43" w:rsidRDefault="00455AAA" w14:paraId="0011E7B9" w14:textId="0791F42C">
            <w:pPr>
              <w:pStyle w:val="Normal"/>
              <w:rPr>
                <w:rFonts w:ascii="Arial" w:hAnsi="Arial" w:eastAsia="Arial" w:cs="Arial"/>
                <w:noProof w:val="0"/>
                <w:sz w:val="28"/>
                <w:szCs w:val="28"/>
                <w:lang w:val="en-GB"/>
              </w:rPr>
            </w:pPr>
            <w:r w:rsidRPr="0EBB0A43" w:rsidR="52009846">
              <w:rPr>
                <w:rFonts w:ascii="Arial" w:hAnsi="Arial" w:eastAsia="Arial" w:cs="Arial"/>
                <w:noProof w:val="0"/>
                <w:sz w:val="28"/>
                <w:szCs w:val="28"/>
                <w:lang w:val="en-GB"/>
              </w:rPr>
              <w:t>New Website</w:t>
            </w:r>
          </w:p>
        </w:tc>
        <w:tc>
          <w:tcPr>
            <w:tcW w:w="1320" w:type="dxa"/>
            <w:tcMar/>
          </w:tcPr>
          <w:p w:rsidR="00455AAA" w:rsidP="0EBB0A43" w:rsidRDefault="00455AAA" w14:paraId="1AA7BBD4" w14:textId="0742F0BC">
            <w:pPr>
              <w:jc w:val="center"/>
              <w:rPr>
                <w:rFonts w:ascii="Arial" w:hAnsi="Arial" w:cs="Arial"/>
                <w:sz w:val="28"/>
                <w:szCs w:val="28"/>
              </w:rPr>
            </w:pPr>
            <w:r w:rsidRPr="0EBB0A43" w:rsidR="321EFD1E">
              <w:rPr>
                <w:rFonts w:ascii="Arial" w:hAnsi="Arial" w:cs="Arial"/>
                <w:sz w:val="28"/>
                <w:szCs w:val="28"/>
              </w:rPr>
              <w:t>5</w:t>
            </w:r>
          </w:p>
          <w:p w:rsidR="00455AAA" w:rsidP="0EBB0A43" w:rsidRDefault="00455AAA" w14:paraId="49F363AC" w14:textId="66177178">
            <w:pPr>
              <w:jc w:val="center"/>
              <w:rPr>
                <w:rFonts w:ascii="Arial" w:hAnsi="Arial" w:cs="Arial"/>
                <w:b w:val="1"/>
                <w:bCs w:val="1"/>
                <w:color w:val="auto"/>
                <w:sz w:val="28"/>
                <w:szCs w:val="28"/>
                <w:highlight w:val="yellow"/>
              </w:rPr>
            </w:pPr>
            <w:r w:rsidRPr="0EBB0A43" w:rsidR="0A2B9FA1">
              <w:rPr>
                <w:rFonts w:ascii="Arial" w:hAnsi="Arial" w:cs="Arial"/>
                <w:b w:val="1"/>
                <w:bCs w:val="1"/>
                <w:color w:val="auto"/>
                <w:sz w:val="28"/>
                <w:szCs w:val="28"/>
                <w:highlight w:val="yellow"/>
              </w:rPr>
              <w:t>25</w:t>
            </w:r>
          </w:p>
        </w:tc>
        <w:tc>
          <w:tcPr>
            <w:tcW w:w="1620" w:type="dxa"/>
            <w:tcMar/>
          </w:tcPr>
          <w:p w:rsidR="00455AAA" w:rsidP="0EBB0A43" w:rsidRDefault="00455AAA" w14:paraId="133EEC44" w14:textId="70AAE4F3">
            <w:pPr>
              <w:jc w:val="center"/>
              <w:rPr>
                <w:rFonts w:ascii="Arial" w:hAnsi="Arial" w:cs="Arial"/>
                <w:sz w:val="28"/>
                <w:szCs w:val="28"/>
              </w:rPr>
            </w:pPr>
            <w:r w:rsidRPr="0EBB0A43" w:rsidR="7298B63F">
              <w:rPr>
                <w:rFonts w:ascii="Arial" w:hAnsi="Arial" w:cs="Arial"/>
                <w:sz w:val="28"/>
                <w:szCs w:val="28"/>
              </w:rPr>
              <w:t>5</w:t>
            </w:r>
          </w:p>
          <w:p w:rsidR="00455AAA" w:rsidP="0EBB0A43" w:rsidRDefault="00455AAA" w14:paraId="21593961" w14:textId="66177178">
            <w:pPr>
              <w:jc w:val="center"/>
              <w:rPr>
                <w:rFonts w:ascii="Arial" w:hAnsi="Arial" w:cs="Arial"/>
                <w:b w:val="1"/>
                <w:bCs w:val="1"/>
                <w:color w:val="auto"/>
                <w:sz w:val="28"/>
                <w:szCs w:val="28"/>
                <w:highlight w:val="yellow"/>
              </w:rPr>
            </w:pPr>
            <w:r w:rsidRPr="0EBB0A43" w:rsidR="11C0AF2E">
              <w:rPr>
                <w:rFonts w:ascii="Arial" w:hAnsi="Arial" w:cs="Arial"/>
                <w:b w:val="1"/>
                <w:bCs w:val="1"/>
                <w:color w:val="auto"/>
                <w:sz w:val="28"/>
                <w:szCs w:val="28"/>
                <w:highlight w:val="yellow"/>
              </w:rPr>
              <w:t>25</w:t>
            </w:r>
          </w:p>
          <w:p w:rsidR="00455AAA" w:rsidP="0EBB0A43" w:rsidRDefault="00455AAA" w14:paraId="1943918F" w14:textId="2BA789BE">
            <w:pPr>
              <w:jc w:val="center"/>
              <w:rPr>
                <w:rFonts w:ascii="Arial" w:hAnsi="Arial" w:cs="Arial"/>
                <w:sz w:val="28"/>
                <w:szCs w:val="28"/>
              </w:rPr>
            </w:pPr>
          </w:p>
        </w:tc>
        <w:tc>
          <w:tcPr>
            <w:tcW w:w="990" w:type="dxa"/>
            <w:tcMar/>
          </w:tcPr>
          <w:p w:rsidR="00455AAA" w:rsidP="0EBB0A43" w:rsidRDefault="00455AAA" w14:paraId="540A8034" w14:textId="7C1D1BEC">
            <w:pPr>
              <w:pStyle w:val="Normal"/>
              <w:suppressLineNumbers w:val="0"/>
              <w:bidi w:val="0"/>
              <w:spacing w:before="0" w:beforeAutospacing="off" w:after="0" w:afterAutospacing="off" w:line="240" w:lineRule="auto"/>
              <w:ind w:left="0" w:right="0"/>
              <w:jc w:val="center"/>
              <w:rPr>
                <w:rFonts w:ascii="Arial" w:hAnsi="Arial" w:cs="Arial"/>
                <w:sz w:val="28"/>
                <w:szCs w:val="28"/>
              </w:rPr>
            </w:pPr>
            <w:r w:rsidRPr="0EBB0A43" w:rsidR="5C60C55A">
              <w:rPr>
                <w:rFonts w:ascii="Arial" w:hAnsi="Arial" w:cs="Arial"/>
                <w:sz w:val="28"/>
                <w:szCs w:val="28"/>
              </w:rPr>
              <w:t>1</w:t>
            </w:r>
          </w:p>
          <w:p w:rsidR="00455AAA" w:rsidP="0EBB0A43" w:rsidRDefault="00455AAA" w14:paraId="5033D46B" w14:textId="232AA9E3">
            <w:pPr>
              <w:pStyle w:val="Normal"/>
              <w:suppressLineNumbers w:val="0"/>
              <w:bidi w:val="0"/>
              <w:spacing w:before="0" w:beforeAutospacing="off" w:after="0" w:afterAutospacing="off" w:line="240" w:lineRule="auto"/>
              <w:ind w:left="0" w:right="0"/>
              <w:jc w:val="center"/>
              <w:rPr>
                <w:rFonts w:ascii="Arial" w:hAnsi="Arial" w:cs="Arial"/>
                <w:sz w:val="28"/>
                <w:szCs w:val="28"/>
                <w:highlight w:val="yellow"/>
              </w:rPr>
            </w:pPr>
            <w:r w:rsidRPr="0EBB0A43" w:rsidR="1E2BACC4">
              <w:rPr>
                <w:rFonts w:ascii="Arial" w:hAnsi="Arial" w:cs="Arial"/>
                <w:sz w:val="28"/>
                <w:szCs w:val="28"/>
                <w:highlight w:val="yellow"/>
              </w:rPr>
              <w:t>4</w:t>
            </w:r>
          </w:p>
        </w:tc>
        <w:tc>
          <w:tcPr>
            <w:tcW w:w="1380" w:type="dxa"/>
            <w:tcMar/>
          </w:tcPr>
          <w:p w:rsidR="00455AAA" w:rsidP="0EBB0A43" w:rsidRDefault="00455AAA" w14:paraId="26472036" w14:textId="0D12A9F3">
            <w:pPr>
              <w:jc w:val="center"/>
              <w:rPr>
                <w:rFonts w:ascii="Arial" w:hAnsi="Arial" w:cs="Arial"/>
                <w:sz w:val="28"/>
                <w:szCs w:val="28"/>
              </w:rPr>
            </w:pPr>
            <w:r w:rsidRPr="0EBB0A43" w:rsidR="1D97E6E2">
              <w:rPr>
                <w:rFonts w:ascii="Arial" w:hAnsi="Arial" w:cs="Arial"/>
                <w:sz w:val="28"/>
                <w:szCs w:val="28"/>
              </w:rPr>
              <w:t>2</w:t>
            </w:r>
          </w:p>
          <w:p w:rsidR="00455AAA" w:rsidP="0EBB0A43" w:rsidRDefault="00455AAA" w14:paraId="6F68F2EC" w14:textId="6097CD6E">
            <w:pPr>
              <w:pStyle w:val="Normal"/>
              <w:suppressLineNumbers w:val="0"/>
              <w:bidi w:val="0"/>
              <w:spacing w:before="0" w:beforeAutospacing="off" w:after="0" w:afterAutospacing="off" w:line="240" w:lineRule="auto"/>
              <w:ind w:left="0" w:right="0"/>
              <w:jc w:val="center"/>
              <w:rPr>
                <w:rFonts w:ascii="Arial" w:hAnsi="Arial" w:cs="Arial"/>
                <w:sz w:val="28"/>
                <w:szCs w:val="28"/>
                <w:highlight w:val="yellow"/>
              </w:rPr>
            </w:pPr>
            <w:r w:rsidRPr="0EBB0A43" w:rsidR="469012CE">
              <w:rPr>
                <w:rFonts w:ascii="Arial" w:hAnsi="Arial" w:cs="Arial"/>
                <w:sz w:val="28"/>
                <w:szCs w:val="28"/>
                <w:highlight w:val="yellow"/>
              </w:rPr>
              <w:t>8</w:t>
            </w:r>
          </w:p>
        </w:tc>
        <w:tc>
          <w:tcPr>
            <w:tcW w:w="1710" w:type="dxa"/>
            <w:tcMar/>
          </w:tcPr>
          <w:p w:rsidR="460E63B4" w:rsidP="0EBB0A43" w:rsidRDefault="460E63B4" w14:paraId="2FBB1E4C" w14:textId="2D12F9BB">
            <w:pPr>
              <w:pStyle w:val="Normal"/>
              <w:jc w:val="center"/>
              <w:rPr>
                <w:rFonts w:ascii="Arial" w:hAnsi="Arial" w:cs="Arial"/>
                <w:sz w:val="28"/>
                <w:szCs w:val="28"/>
              </w:rPr>
            </w:pPr>
            <w:r w:rsidRPr="0EBB0A43" w:rsidR="460E63B4">
              <w:rPr>
                <w:rFonts w:ascii="Arial" w:hAnsi="Arial" w:cs="Arial"/>
                <w:sz w:val="28"/>
                <w:szCs w:val="28"/>
              </w:rPr>
              <w:t>3</w:t>
            </w:r>
          </w:p>
          <w:p w:rsidR="4D6741E7" w:rsidP="0EBB0A43" w:rsidRDefault="4D6741E7" w14:paraId="4393639E" w14:textId="51D4A534">
            <w:pPr>
              <w:pStyle w:val="Normal"/>
              <w:suppressLineNumbers w:val="0"/>
              <w:bidi w:val="0"/>
              <w:spacing w:before="0" w:beforeAutospacing="off" w:after="0" w:afterAutospacing="off" w:line="240" w:lineRule="auto"/>
              <w:ind w:left="0" w:right="0"/>
              <w:jc w:val="center"/>
              <w:rPr>
                <w:rFonts w:ascii="Arial" w:hAnsi="Arial" w:cs="Arial"/>
                <w:sz w:val="28"/>
                <w:szCs w:val="28"/>
                <w:highlight w:val="yellow"/>
              </w:rPr>
            </w:pPr>
            <w:r w:rsidRPr="0EBB0A43" w:rsidR="4D6741E7">
              <w:rPr>
                <w:rFonts w:ascii="Arial" w:hAnsi="Arial" w:cs="Arial"/>
                <w:sz w:val="28"/>
                <w:szCs w:val="28"/>
                <w:highlight w:val="yellow"/>
              </w:rPr>
              <w:t>9</w:t>
            </w:r>
          </w:p>
        </w:tc>
        <w:tc>
          <w:tcPr>
            <w:tcW w:w="990" w:type="dxa"/>
            <w:tcMar/>
          </w:tcPr>
          <w:p w:rsidR="00455AAA" w:rsidP="0EBB0A43" w:rsidRDefault="00455AAA" w14:paraId="283C30B6" w14:textId="4885E79A">
            <w:pPr>
              <w:rPr>
                <w:rFonts w:ascii="Arial" w:hAnsi="Arial" w:cs="Arial"/>
                <w:sz w:val="28"/>
                <w:szCs w:val="28"/>
              </w:rPr>
            </w:pPr>
            <w:r w:rsidRPr="0EBB0A43" w:rsidR="4D6741E7">
              <w:rPr>
                <w:rFonts w:ascii="Arial" w:hAnsi="Arial" w:cs="Arial"/>
                <w:sz w:val="28"/>
                <w:szCs w:val="28"/>
              </w:rPr>
              <w:t>71</w:t>
            </w:r>
          </w:p>
        </w:tc>
      </w:tr>
      <w:tr w:rsidR="00455AAA" w:rsidTr="0EBB0A43" w14:paraId="45CA1F28" w14:textId="77777777">
        <w:trPr>
          <w:trHeight w:val="690"/>
        </w:trPr>
        <w:tc>
          <w:tcPr>
            <w:tcW w:w="1814" w:type="dxa"/>
            <w:tcMar/>
          </w:tcPr>
          <w:p w:rsidR="00455AAA" w:rsidP="0EBB0A43" w:rsidRDefault="00455AAA" w14:paraId="323B6E52" w14:textId="77C93303">
            <w:pPr>
              <w:pStyle w:val="Normal"/>
              <w:rPr>
                <w:rFonts w:ascii="Arial" w:hAnsi="Arial" w:eastAsia="Arial" w:cs="Arial"/>
                <w:noProof w:val="0"/>
                <w:sz w:val="28"/>
                <w:szCs w:val="28"/>
                <w:lang w:val="en-GB"/>
              </w:rPr>
            </w:pPr>
            <w:r w:rsidRPr="0EBB0A43" w:rsidR="52009846">
              <w:rPr>
                <w:rFonts w:ascii="Arial" w:hAnsi="Arial" w:eastAsia="Arial" w:cs="Arial"/>
                <w:noProof w:val="0"/>
                <w:sz w:val="28"/>
                <w:szCs w:val="28"/>
                <w:lang w:val="en-GB"/>
              </w:rPr>
              <w:t>Delivery Service</w:t>
            </w:r>
          </w:p>
        </w:tc>
        <w:tc>
          <w:tcPr>
            <w:tcW w:w="1320" w:type="dxa"/>
            <w:tcMar/>
          </w:tcPr>
          <w:p w:rsidR="00455AAA" w:rsidP="0EBB0A43" w:rsidRDefault="00455AAA" w14:paraId="30840E0D" w14:textId="302E0323">
            <w:pPr>
              <w:jc w:val="center"/>
              <w:rPr>
                <w:rFonts w:ascii="Arial" w:hAnsi="Arial" w:cs="Arial"/>
                <w:sz w:val="28"/>
                <w:szCs w:val="28"/>
              </w:rPr>
            </w:pPr>
            <w:r w:rsidRPr="0EBB0A43" w:rsidR="53E95E46">
              <w:rPr>
                <w:rFonts w:ascii="Arial" w:hAnsi="Arial" w:cs="Arial"/>
                <w:sz w:val="28"/>
                <w:szCs w:val="28"/>
              </w:rPr>
              <w:t>5</w:t>
            </w:r>
          </w:p>
          <w:p w:rsidR="00455AAA" w:rsidP="0EBB0A43" w:rsidRDefault="00455AAA" w14:paraId="7B404E2C" w14:textId="66177178">
            <w:pPr>
              <w:jc w:val="center"/>
              <w:rPr>
                <w:rFonts w:ascii="Arial" w:hAnsi="Arial" w:cs="Arial"/>
                <w:b w:val="1"/>
                <w:bCs w:val="1"/>
                <w:color w:val="auto"/>
                <w:sz w:val="28"/>
                <w:szCs w:val="28"/>
                <w:highlight w:val="yellow"/>
              </w:rPr>
            </w:pPr>
            <w:r w:rsidRPr="0EBB0A43" w:rsidR="688B061F">
              <w:rPr>
                <w:rFonts w:ascii="Arial" w:hAnsi="Arial" w:cs="Arial"/>
                <w:b w:val="1"/>
                <w:bCs w:val="1"/>
                <w:color w:val="auto"/>
                <w:sz w:val="28"/>
                <w:szCs w:val="28"/>
                <w:highlight w:val="yellow"/>
              </w:rPr>
              <w:t>25</w:t>
            </w:r>
          </w:p>
          <w:p w:rsidR="00455AAA" w:rsidP="0EBB0A43" w:rsidRDefault="00455AAA" w14:paraId="2D041D73" w14:textId="6751441C">
            <w:pPr>
              <w:jc w:val="center"/>
              <w:rPr>
                <w:rFonts w:ascii="Arial" w:hAnsi="Arial" w:cs="Arial"/>
                <w:sz w:val="28"/>
                <w:szCs w:val="28"/>
              </w:rPr>
            </w:pPr>
          </w:p>
        </w:tc>
        <w:tc>
          <w:tcPr>
            <w:tcW w:w="1620" w:type="dxa"/>
            <w:tcMar/>
          </w:tcPr>
          <w:p w:rsidR="00455AAA" w:rsidP="0EBB0A43" w:rsidRDefault="00455AAA" w14:paraId="6411E5C6" w14:textId="68DD5A0E">
            <w:pPr>
              <w:jc w:val="center"/>
              <w:rPr>
                <w:rFonts w:ascii="Arial" w:hAnsi="Arial" w:cs="Arial"/>
                <w:sz w:val="28"/>
                <w:szCs w:val="28"/>
              </w:rPr>
            </w:pPr>
            <w:r w:rsidRPr="0EBB0A43" w:rsidR="0E183BE8">
              <w:rPr>
                <w:rFonts w:ascii="Arial" w:hAnsi="Arial" w:cs="Arial"/>
                <w:sz w:val="28"/>
                <w:szCs w:val="28"/>
              </w:rPr>
              <w:t>5</w:t>
            </w:r>
          </w:p>
          <w:p w:rsidR="00455AAA" w:rsidP="0EBB0A43" w:rsidRDefault="00455AAA" w14:paraId="11EAA091" w14:textId="0DAEBD69">
            <w:pPr>
              <w:jc w:val="center"/>
              <w:rPr>
                <w:rFonts w:ascii="Arial" w:hAnsi="Arial" w:cs="Arial"/>
                <w:b w:val="1"/>
                <w:bCs w:val="1"/>
                <w:color w:val="auto"/>
                <w:sz w:val="28"/>
                <w:szCs w:val="28"/>
                <w:highlight w:val="yellow"/>
              </w:rPr>
            </w:pPr>
            <w:r w:rsidRPr="0EBB0A43" w:rsidR="0B2E5EB7">
              <w:rPr>
                <w:rFonts w:ascii="Arial" w:hAnsi="Arial" w:cs="Arial"/>
                <w:b w:val="1"/>
                <w:bCs w:val="1"/>
                <w:color w:val="auto"/>
                <w:sz w:val="28"/>
                <w:szCs w:val="28"/>
                <w:highlight w:val="yellow"/>
              </w:rPr>
              <w:t>25</w:t>
            </w:r>
          </w:p>
        </w:tc>
        <w:tc>
          <w:tcPr>
            <w:tcW w:w="990" w:type="dxa"/>
            <w:tcMar/>
          </w:tcPr>
          <w:p w:rsidR="00455AAA" w:rsidP="0EBB0A43" w:rsidRDefault="00455AAA" w14:paraId="2C3DF6FB" w14:textId="4E1D3F06">
            <w:pPr>
              <w:pStyle w:val="Normal"/>
              <w:suppressLineNumbers w:val="0"/>
              <w:bidi w:val="0"/>
              <w:spacing w:before="0" w:beforeAutospacing="off" w:after="0" w:afterAutospacing="off" w:line="240" w:lineRule="auto"/>
              <w:ind w:left="0" w:right="0"/>
              <w:jc w:val="center"/>
              <w:rPr>
                <w:rFonts w:ascii="Arial" w:hAnsi="Arial" w:cs="Arial"/>
                <w:sz w:val="28"/>
                <w:szCs w:val="28"/>
              </w:rPr>
            </w:pPr>
            <w:r w:rsidRPr="0EBB0A43" w:rsidR="47EB58A6">
              <w:rPr>
                <w:rFonts w:ascii="Arial" w:hAnsi="Arial" w:cs="Arial"/>
                <w:sz w:val="28"/>
                <w:szCs w:val="28"/>
              </w:rPr>
              <w:t>5</w:t>
            </w:r>
          </w:p>
          <w:p w:rsidR="00455AAA" w:rsidP="0EBB0A43" w:rsidRDefault="00455AAA" w14:paraId="711EA1B5" w14:textId="674045BE">
            <w:pPr>
              <w:pStyle w:val="Normal"/>
              <w:suppressLineNumbers w:val="0"/>
              <w:bidi w:val="0"/>
              <w:spacing w:before="0" w:beforeAutospacing="off" w:after="0" w:afterAutospacing="off" w:line="240" w:lineRule="auto"/>
              <w:ind w:left="0" w:right="0"/>
              <w:jc w:val="center"/>
              <w:rPr>
                <w:rFonts w:ascii="Arial" w:hAnsi="Arial" w:cs="Arial"/>
                <w:sz w:val="28"/>
                <w:szCs w:val="28"/>
                <w:highlight w:val="yellow"/>
              </w:rPr>
            </w:pPr>
            <w:r w:rsidRPr="0EBB0A43" w:rsidR="47EB58A6">
              <w:rPr>
                <w:rFonts w:ascii="Arial" w:hAnsi="Arial" w:cs="Arial"/>
                <w:sz w:val="28"/>
                <w:szCs w:val="28"/>
                <w:highlight w:val="yellow"/>
              </w:rPr>
              <w:t>25</w:t>
            </w:r>
          </w:p>
        </w:tc>
        <w:tc>
          <w:tcPr>
            <w:tcW w:w="1380" w:type="dxa"/>
            <w:tcMar/>
          </w:tcPr>
          <w:p w:rsidR="00455AAA" w:rsidP="0EBB0A43" w:rsidRDefault="00455AAA" w14:paraId="6B5F7349" w14:textId="3D4BC3C9">
            <w:pPr>
              <w:jc w:val="center"/>
              <w:rPr>
                <w:rFonts w:ascii="Arial" w:hAnsi="Arial" w:cs="Arial"/>
                <w:sz w:val="28"/>
                <w:szCs w:val="28"/>
              </w:rPr>
            </w:pPr>
            <w:r w:rsidRPr="0EBB0A43" w:rsidR="401D68A8">
              <w:rPr>
                <w:rFonts w:ascii="Arial" w:hAnsi="Arial" w:cs="Arial"/>
                <w:sz w:val="28"/>
                <w:szCs w:val="28"/>
              </w:rPr>
              <w:t>4</w:t>
            </w:r>
          </w:p>
          <w:p w:rsidR="00455AAA" w:rsidP="0EBB0A43" w:rsidRDefault="00455AAA" w14:paraId="3F2E7E16" w14:textId="4F9DD790">
            <w:pPr>
              <w:pStyle w:val="Normal"/>
              <w:suppressLineNumbers w:val="0"/>
              <w:bidi w:val="0"/>
              <w:spacing w:before="0" w:beforeAutospacing="off" w:after="0" w:afterAutospacing="off" w:line="240" w:lineRule="auto"/>
              <w:ind w:left="0" w:right="0"/>
              <w:jc w:val="center"/>
              <w:rPr>
                <w:rFonts w:ascii="Arial" w:hAnsi="Arial" w:cs="Arial"/>
                <w:sz w:val="28"/>
                <w:szCs w:val="28"/>
                <w:highlight w:val="yellow"/>
              </w:rPr>
            </w:pPr>
            <w:r w:rsidRPr="0EBB0A43" w:rsidR="401D68A8">
              <w:rPr>
                <w:rFonts w:ascii="Arial" w:hAnsi="Arial" w:cs="Arial"/>
                <w:sz w:val="28"/>
                <w:szCs w:val="28"/>
                <w:highlight w:val="yellow"/>
              </w:rPr>
              <w:t>1</w:t>
            </w:r>
            <w:r w:rsidRPr="0EBB0A43" w:rsidR="17172DDF">
              <w:rPr>
                <w:rFonts w:ascii="Arial" w:hAnsi="Arial" w:cs="Arial"/>
                <w:sz w:val="28"/>
                <w:szCs w:val="28"/>
                <w:highlight w:val="yellow"/>
              </w:rPr>
              <w:t>6</w:t>
            </w:r>
          </w:p>
        </w:tc>
        <w:tc>
          <w:tcPr>
            <w:tcW w:w="1710" w:type="dxa"/>
            <w:tcMar/>
          </w:tcPr>
          <w:p w:rsidR="401D68A8" w:rsidP="0EBB0A43" w:rsidRDefault="401D68A8" w14:paraId="392C8F63" w14:textId="23100236">
            <w:pPr>
              <w:pStyle w:val="Normal"/>
              <w:jc w:val="center"/>
              <w:rPr>
                <w:rFonts w:ascii="Arial" w:hAnsi="Arial" w:cs="Arial"/>
                <w:sz w:val="28"/>
                <w:szCs w:val="28"/>
              </w:rPr>
            </w:pPr>
            <w:r w:rsidRPr="0EBB0A43" w:rsidR="401D68A8">
              <w:rPr>
                <w:rFonts w:ascii="Arial" w:hAnsi="Arial" w:cs="Arial"/>
                <w:sz w:val="28"/>
                <w:szCs w:val="28"/>
              </w:rPr>
              <w:t>4</w:t>
            </w:r>
          </w:p>
          <w:p w:rsidR="6D19BD5F" w:rsidP="0EBB0A43" w:rsidRDefault="6D19BD5F" w14:paraId="6C954A99" w14:textId="2BF32376">
            <w:pPr>
              <w:pStyle w:val="Normal"/>
              <w:jc w:val="center"/>
              <w:rPr>
                <w:rFonts w:ascii="Arial" w:hAnsi="Arial" w:cs="Arial"/>
                <w:sz w:val="28"/>
                <w:szCs w:val="28"/>
                <w:highlight w:val="yellow"/>
              </w:rPr>
            </w:pPr>
            <w:r w:rsidRPr="0EBB0A43" w:rsidR="6D19BD5F">
              <w:rPr>
                <w:rFonts w:ascii="Arial" w:hAnsi="Arial" w:cs="Arial"/>
                <w:sz w:val="28"/>
                <w:szCs w:val="28"/>
                <w:highlight w:val="yellow"/>
              </w:rPr>
              <w:t>12</w:t>
            </w:r>
          </w:p>
        </w:tc>
        <w:tc>
          <w:tcPr>
            <w:tcW w:w="990" w:type="dxa"/>
            <w:tcMar/>
          </w:tcPr>
          <w:p w:rsidR="00455AAA" w:rsidP="0EBB0A43" w:rsidRDefault="00455AAA" w14:paraId="75A7EA08" w14:textId="18DA91F3">
            <w:pPr>
              <w:rPr>
                <w:rFonts w:ascii="Arial" w:hAnsi="Arial" w:cs="Arial"/>
                <w:sz w:val="28"/>
                <w:szCs w:val="28"/>
              </w:rPr>
            </w:pPr>
            <w:r w:rsidRPr="0EBB0A43" w:rsidR="101DC50C">
              <w:rPr>
                <w:rFonts w:ascii="Arial" w:hAnsi="Arial" w:cs="Arial"/>
                <w:sz w:val="28"/>
                <w:szCs w:val="28"/>
              </w:rPr>
              <w:t>103</w:t>
            </w:r>
          </w:p>
        </w:tc>
      </w:tr>
    </w:tbl>
    <w:p w:rsidR="00394A9D" w:rsidP="0EBB0A43" w:rsidRDefault="00394A9D" w14:paraId="2C565207" w14:textId="0F8BB6E3">
      <w:pPr>
        <w:spacing w:before="240" w:beforeAutospacing="off" w:after="240" w:afterAutospacing="off" w:line="360" w:lineRule="auto"/>
        <w:ind w:left="-450"/>
        <w:jc w:val="left"/>
        <w:rPr>
          <w:rFonts w:ascii="Arial" w:hAnsi="Arial" w:eastAsia="Arial" w:cs="Arial"/>
          <w:b w:val="0"/>
          <w:bCs w:val="0"/>
          <w:i w:val="0"/>
          <w:iCs w:val="0"/>
          <w:noProof w:val="0"/>
          <w:sz w:val="24"/>
          <w:szCs w:val="24"/>
          <w:lang w:val="en-GB"/>
        </w:rPr>
      </w:pPr>
      <w:r w:rsidRPr="0EBB0A43" w:rsidR="786A495B">
        <w:rPr>
          <w:rFonts w:ascii="Arial" w:hAnsi="Arial" w:eastAsia="Arial" w:cs="Arial"/>
          <w:b w:val="0"/>
          <w:bCs w:val="0"/>
          <w:i w:val="0"/>
          <w:iCs w:val="0"/>
          <w:strike w:val="0"/>
          <w:dstrike w:val="0"/>
          <w:noProof w:val="0"/>
          <w:color w:val="000000" w:themeColor="text1" w:themeTint="FF" w:themeShade="FF"/>
          <w:sz w:val="24"/>
          <w:szCs w:val="24"/>
          <w:u w:val="none"/>
          <w:lang w:val="en-GB"/>
        </w:rPr>
        <w:t>Adapted from: Proctor, T (2019) Page 264</w:t>
      </w:r>
    </w:p>
    <w:p w:rsidR="00394A9D" w:rsidP="0EBB0A43" w:rsidRDefault="00394A9D" w14:paraId="243260C7" w14:textId="736F0D87">
      <w:pPr>
        <w:pStyle w:val="Normal"/>
        <w:spacing w:line="360" w:lineRule="auto"/>
        <w:ind w:left="-450"/>
        <w:jc w:val="both"/>
        <w:rPr>
          <w:rFonts w:ascii="Arial" w:hAnsi="Arial" w:eastAsia="Arial" w:cs="Arial"/>
          <w:noProof w:val="0"/>
          <w:sz w:val="24"/>
          <w:szCs w:val="24"/>
          <w:lang w:val="en-GB"/>
        </w:rPr>
      </w:pPr>
      <w:r w:rsidRPr="0EBB0A43" w:rsidR="7129239B">
        <w:rPr>
          <w:rFonts w:ascii="Arial" w:hAnsi="Arial" w:eastAsia="Arial" w:cs="Arial"/>
          <w:noProof w:val="0"/>
          <w:sz w:val="24"/>
          <w:szCs w:val="24"/>
          <w:lang w:val="en-GB"/>
        </w:rPr>
        <w:t>A modern website boosts sales by improving access and supporting digital competitiveness (Brooks et al., 2011; Floral Consumer Trends, 2025).</w:t>
      </w:r>
    </w:p>
    <w:p w:rsidR="00394A9D" w:rsidP="0EBB0A43" w:rsidRDefault="00394A9D" w14:paraId="2337B110" w14:textId="5893CEB5">
      <w:pPr>
        <w:pStyle w:val="Normal"/>
        <w:spacing w:line="360" w:lineRule="auto"/>
        <w:ind w:left="-450"/>
        <w:jc w:val="both"/>
        <w:rPr>
          <w:rFonts w:ascii="Arial" w:hAnsi="Arial" w:eastAsia="Arial" w:cs="Arial"/>
          <w:noProof w:val="0"/>
          <w:sz w:val="24"/>
          <w:szCs w:val="24"/>
          <w:lang w:val="en-GB"/>
        </w:rPr>
      </w:pPr>
      <w:r w:rsidRPr="0EBB0A43" w:rsidR="7129239B">
        <w:rPr>
          <w:rFonts w:ascii="Arial" w:hAnsi="Arial" w:eastAsia="Arial" w:cs="Arial"/>
          <w:noProof w:val="0"/>
          <w:sz w:val="24"/>
          <w:szCs w:val="24"/>
          <w:lang w:val="en-GB"/>
        </w:rPr>
        <w:t>Enhancing delivery increases sales by improving convenience and speed, driving short-term growth (Adair, 2022; Floral Industry Trends, 2025).</w:t>
      </w:r>
    </w:p>
    <w:p w:rsidR="00394A9D" w:rsidP="0EBB0A43" w:rsidRDefault="00394A9D" w14:paraId="7FD36ACE" w14:textId="74538378">
      <w:pPr>
        <w:pStyle w:val="Normal"/>
        <w:spacing w:line="360" w:lineRule="auto"/>
        <w:ind w:left="-450"/>
        <w:jc w:val="both"/>
        <w:rPr>
          <w:rFonts w:ascii="Arial" w:hAnsi="Arial" w:eastAsia="Arial" w:cs="Arial"/>
          <w:noProof w:val="0"/>
          <w:sz w:val="24"/>
          <w:szCs w:val="24"/>
          <w:lang w:val="en-GB"/>
        </w:rPr>
      </w:pPr>
      <w:r w:rsidRPr="0EBB0A43" w:rsidR="6972965E">
        <w:rPr>
          <w:rFonts w:ascii="Arial" w:hAnsi="Arial" w:eastAsia="Arial" w:cs="Arial"/>
          <w:noProof w:val="0"/>
          <w:sz w:val="24"/>
          <w:szCs w:val="24"/>
          <w:lang w:val="en-GB"/>
        </w:rPr>
        <w:t>Website costs in the UK typically range from £1,500 to £5,000 (Media Village, 2026).</w:t>
      </w:r>
    </w:p>
    <w:p w:rsidR="3EE95914" w:rsidP="0EBB0A43" w:rsidRDefault="3EE95914" w14:paraId="46E69048" w14:textId="5BBC5E02">
      <w:pPr>
        <w:pStyle w:val="Normal"/>
        <w:spacing w:line="360" w:lineRule="auto"/>
        <w:ind w:left="-450"/>
        <w:jc w:val="both"/>
        <w:rPr>
          <w:rFonts w:ascii="Arial" w:hAnsi="Arial" w:eastAsia="Arial" w:cs="Arial"/>
          <w:noProof w:val="0"/>
          <w:sz w:val="24"/>
          <w:szCs w:val="24"/>
          <w:lang w:val="en-GB"/>
        </w:rPr>
      </w:pPr>
      <w:r w:rsidRPr="0EBB0A43" w:rsidR="3EE95914">
        <w:rPr>
          <w:rFonts w:ascii="Arial" w:hAnsi="Arial" w:eastAsia="Arial" w:cs="Arial"/>
          <w:noProof w:val="0"/>
          <w:sz w:val="24"/>
          <w:szCs w:val="24"/>
          <w:lang w:val="en-GB"/>
        </w:rPr>
        <w:t>Many UK small businesses use third-party couriers for flexible, low-cost delivery (Startups.co.uk, 2025).</w:t>
      </w:r>
    </w:p>
    <w:p w:rsidR="0EBB0A43" w:rsidP="0EBB0A43" w:rsidRDefault="0EBB0A43" w14:paraId="2E961C54" w14:textId="14815B58">
      <w:pPr>
        <w:pStyle w:val="Normal"/>
        <w:spacing w:line="360" w:lineRule="auto"/>
        <w:ind w:left="-450"/>
        <w:jc w:val="both"/>
        <w:rPr>
          <w:rFonts w:ascii="Arial Nova" w:hAnsi="Arial Nova" w:eastAsia="Arial Nova" w:cs="Arial Nova"/>
          <w:sz w:val="24"/>
          <w:szCs w:val="24"/>
        </w:rPr>
      </w:pPr>
    </w:p>
    <w:p w:rsidRPr="00394A9D" w:rsidR="0069332C" w:rsidP="00394A9D" w:rsidRDefault="00394A9D" w14:paraId="2754054A" w14:textId="6CB551E6">
      <w:pPr>
        <w:rPr>
          <w:rFonts w:ascii="Arial" w:hAnsi="Arial" w:cs="Arial"/>
          <w:b/>
          <w:bCs/>
          <w:color w:val="FF0000"/>
        </w:rPr>
      </w:pPr>
      <w:r w:rsidRPr="0EBB0A43">
        <w:rPr>
          <w:rFonts w:ascii="Arial" w:hAnsi="Arial" w:cs="Arial"/>
          <w:b w:val="1"/>
          <w:bCs w:val="1"/>
          <w:color w:val="FF0000"/>
        </w:rPr>
        <w:br w:type="page"/>
      </w:r>
    </w:p>
    <w:bookmarkStart w:name="_Hlk210816971" w:id="11"/>
    <w:bookmarkEnd w:id="11"/>
    <w:bookmarkStart w:name="_Hlk219478739" w:id="12"/>
    <w:bookmarkEnd w:id="12"/>
    <w:p w:rsidRPr="00A448A7" w:rsidR="002832DB" w:rsidP="0EBB0A43" w:rsidRDefault="00A448A7" w14:paraId="428153F8" w14:textId="71A540C2">
      <w:pPr>
        <w:pStyle w:val="Normal"/>
        <w:jc w:val="right"/>
        <w:rPr>
          <w:rFonts w:ascii="Arial" w:hAnsi="Arial" w:cs="Arial"/>
          <w:b w:val="1"/>
          <w:bCs w:val="1"/>
          <w:sz w:val="32"/>
          <w:szCs w:val="32"/>
          <w:u w:val="single"/>
        </w:rPr>
      </w:pPr>
      <w:r w:rsidRPr="0EBB0A43" w:rsidR="00A448A7">
        <w:rPr>
          <w:rFonts w:ascii="Arial" w:hAnsi="Arial" w:cs="Arial"/>
          <w:b w:val="1"/>
          <w:bCs w:val="1"/>
          <w:i w:val="1"/>
          <w:iCs w:val="1"/>
          <w:sz w:val="32"/>
          <w:szCs w:val="32"/>
          <w:u w:val="single"/>
        </w:rPr>
        <w:t xml:space="preserve">Appendix </w:t>
      </w:r>
      <w:r w:rsidRPr="0EBB0A43" w:rsidR="00A448A7">
        <w:rPr>
          <w:rFonts w:ascii="Arial" w:hAnsi="Arial" w:cs="Arial"/>
          <w:b w:val="1"/>
          <w:bCs w:val="1"/>
          <w:i w:val="1"/>
          <w:iCs w:val="1"/>
          <w:sz w:val="32"/>
          <w:szCs w:val="32"/>
          <w:u w:val="single"/>
        </w:rPr>
        <w:t>2</w:t>
      </w:r>
      <w:r w:rsidRPr="0EBB0A43" w:rsidR="009E2E03">
        <w:rPr>
          <w:rFonts w:ascii="Arial" w:hAnsi="Arial" w:cs="Arial"/>
          <w:b w:val="1"/>
          <w:bCs w:val="1"/>
          <w:i w:val="1"/>
          <w:iCs w:val="1"/>
          <w:sz w:val="32"/>
          <w:szCs w:val="32"/>
          <w:u w:val="single"/>
        </w:rPr>
        <w:t xml:space="preserve"> – </w:t>
      </w:r>
      <w:r w:rsidRPr="0EBB0A43" w:rsidR="48F700AD">
        <w:rPr>
          <w:rFonts w:ascii="Arial" w:hAnsi="Arial" w:cs="Arial"/>
          <w:b w:val="1"/>
          <w:bCs w:val="1"/>
          <w:sz w:val="32"/>
          <w:szCs w:val="32"/>
          <w:u w:val="single"/>
        </w:rPr>
        <w:t>Risk Analysis Table</w:t>
      </w:r>
    </w:p>
    <w:p w:rsidR="002832DB" w:rsidP="00DF77C0" w:rsidRDefault="002832DB" w14:paraId="07B73F38" w14:textId="77777777">
      <w:pPr>
        <w:rPr>
          <w:rFonts w:ascii="Arial" w:hAnsi="Arial" w:cs="Arial"/>
        </w:rPr>
      </w:pPr>
    </w:p>
    <w:p w:rsidRPr="00E14971" w:rsidR="002832DB" w:rsidP="0EBB0A43" w:rsidRDefault="002832DB" w14:paraId="679D756B" w14:textId="0A9840ED">
      <w:pPr>
        <w:jc w:val="center"/>
        <w:rPr>
          <w:rFonts w:ascii="Arial" w:hAnsi="Arial" w:cs="Arial"/>
          <w:b w:val="1"/>
          <w:bCs w:val="1"/>
          <w:sz w:val="28"/>
          <w:szCs w:val="28"/>
          <w:u w:val="single"/>
        </w:rPr>
      </w:pPr>
      <w:r w:rsidRPr="0EBB0A43" w:rsidR="002832DB">
        <w:rPr>
          <w:rFonts w:ascii="Arial" w:hAnsi="Arial" w:cs="Arial"/>
          <w:b w:val="1"/>
          <w:bCs w:val="1"/>
          <w:sz w:val="28"/>
          <w:szCs w:val="28"/>
          <w:u w:val="single"/>
        </w:rPr>
        <w:t>Risk Analysis T</w:t>
      </w:r>
      <w:r w:rsidRPr="0EBB0A43" w:rsidR="002832DB">
        <w:rPr>
          <w:rFonts w:ascii="Arial" w:hAnsi="Arial" w:cs="Arial"/>
          <w:b w:val="1"/>
          <w:bCs w:val="1"/>
          <w:sz w:val="28"/>
          <w:szCs w:val="28"/>
          <w:u w:val="single"/>
        </w:rPr>
        <w:t>able</w:t>
      </w:r>
      <w:r w:rsidRPr="0EBB0A43" w:rsidR="3EE1129D">
        <w:rPr>
          <w:rFonts w:ascii="Arial" w:hAnsi="Arial" w:cs="Arial"/>
          <w:b w:val="1"/>
          <w:bCs w:val="1"/>
          <w:sz w:val="28"/>
          <w:szCs w:val="28"/>
          <w:u w:val="single"/>
        </w:rPr>
        <w:t xml:space="preserve"> - Customer dissatisfaction (timing/quality)</w:t>
      </w: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530"/>
        <w:gridCol w:w="1650"/>
        <w:gridCol w:w="1350"/>
        <w:gridCol w:w="1500"/>
        <w:gridCol w:w="1875"/>
        <w:gridCol w:w="2302"/>
      </w:tblGrid>
      <w:tr w:rsidRPr="00E14971" w:rsidR="002832DB" w:rsidTr="0EBB0A43" w14:paraId="39200C4F" w14:textId="77777777">
        <w:trPr>
          <w:trHeight w:val="1575"/>
        </w:trPr>
        <w:tc>
          <w:tcPr>
            <w:tcW w:w="425" w:type="dxa"/>
            <w:tcMar/>
          </w:tcPr>
          <w:p w:rsidRPr="00E14971" w:rsidR="002832DB" w:rsidP="00F34512" w:rsidRDefault="002832DB" w14:paraId="262AECA6" w14:textId="77777777">
            <w:pPr>
              <w:jc w:val="center"/>
              <w:rPr>
                <w:rFonts w:ascii="Arial" w:hAnsi="Arial" w:cs="Arial"/>
                <w:b/>
                <w:sz w:val="32"/>
                <w:szCs w:val="32"/>
              </w:rPr>
            </w:pPr>
          </w:p>
        </w:tc>
        <w:tc>
          <w:tcPr>
            <w:tcW w:w="1530" w:type="dxa"/>
            <w:tcMar/>
          </w:tcPr>
          <w:p w:rsidRPr="00E14971" w:rsidR="002832DB" w:rsidP="0EBB0A43" w:rsidRDefault="002832DB" w14:paraId="57C567E8" w14:textId="77777777">
            <w:pPr>
              <w:jc w:val="center"/>
              <w:rPr>
                <w:rFonts w:ascii="Arial" w:hAnsi="Arial" w:eastAsia="Arial" w:cs="Arial"/>
                <w:b w:val="1"/>
                <w:bCs w:val="1"/>
              </w:rPr>
            </w:pPr>
            <w:r w:rsidRPr="0EBB0A43" w:rsidR="002832DB">
              <w:rPr>
                <w:rFonts w:ascii="Arial" w:hAnsi="Arial" w:eastAsia="Arial" w:cs="Arial"/>
                <w:b w:val="1"/>
                <w:bCs w:val="1"/>
              </w:rPr>
              <w:t>What could cause a risk?</w:t>
            </w:r>
          </w:p>
        </w:tc>
        <w:tc>
          <w:tcPr>
            <w:tcW w:w="1650" w:type="dxa"/>
            <w:tcMar/>
          </w:tcPr>
          <w:p w:rsidRPr="00E14971" w:rsidR="002832DB" w:rsidP="0EBB0A43" w:rsidRDefault="002832DB" w14:paraId="0E7009B4" w14:textId="01AD3ED3">
            <w:pPr>
              <w:rPr>
                <w:rFonts w:ascii="Arial" w:hAnsi="Arial" w:eastAsia="Arial" w:cs="Arial"/>
                <w:b w:val="1"/>
                <w:bCs w:val="1"/>
              </w:rPr>
            </w:pPr>
            <w:r w:rsidRPr="0EBB0A43" w:rsidR="002832DB">
              <w:rPr>
                <w:rFonts w:ascii="Arial" w:hAnsi="Arial" w:eastAsia="Arial" w:cs="Arial"/>
                <w:b w:val="1"/>
                <w:bCs w:val="1"/>
              </w:rPr>
              <w:t>What is the likelihood of the risk occurring?</w:t>
            </w:r>
            <w:r w:rsidRPr="0EBB0A43" w:rsidR="195498C3">
              <w:rPr>
                <w:rFonts w:ascii="Arial" w:hAnsi="Arial" w:eastAsia="Arial" w:cs="Arial"/>
                <w:b w:val="1"/>
                <w:bCs w:val="1"/>
              </w:rPr>
              <w:t xml:space="preserve">    </w:t>
            </w:r>
            <w:r w:rsidRPr="0EBB0A43" w:rsidR="002832DB">
              <w:rPr>
                <w:rFonts w:ascii="Arial" w:hAnsi="Arial" w:eastAsia="Arial" w:cs="Arial"/>
                <w:b w:val="1"/>
                <w:bCs w:val="1"/>
              </w:rPr>
              <w:t>(</w:t>
            </w:r>
            <w:r w:rsidRPr="0EBB0A43" w:rsidR="002832DB">
              <w:rPr>
                <w:rFonts w:ascii="Arial" w:hAnsi="Arial" w:eastAsia="Arial" w:cs="Arial"/>
                <w:b w:val="1"/>
                <w:bCs w:val="1"/>
              </w:rPr>
              <w:t>1 – 5)</w:t>
            </w:r>
          </w:p>
        </w:tc>
        <w:tc>
          <w:tcPr>
            <w:tcW w:w="1350" w:type="dxa"/>
            <w:tcMar/>
          </w:tcPr>
          <w:p w:rsidRPr="00E14971" w:rsidR="002832DB" w:rsidP="0EBB0A43" w:rsidRDefault="002832DB" w14:paraId="1ED2CDCC" w14:textId="294C6F1F">
            <w:pPr>
              <w:rPr>
                <w:rFonts w:ascii="Arial" w:hAnsi="Arial" w:eastAsia="Arial" w:cs="Arial"/>
                <w:b w:val="1"/>
                <w:bCs w:val="1"/>
              </w:rPr>
            </w:pPr>
            <w:r w:rsidRPr="0EBB0A43" w:rsidR="002832DB">
              <w:rPr>
                <w:rFonts w:ascii="Arial" w:hAnsi="Arial" w:eastAsia="Arial" w:cs="Arial"/>
                <w:b w:val="1"/>
                <w:bCs w:val="1"/>
              </w:rPr>
              <w:t xml:space="preserve">What is the impact of this </w:t>
            </w:r>
            <w:r w:rsidRPr="0EBB0A43" w:rsidR="002832DB">
              <w:rPr>
                <w:rFonts w:ascii="Arial" w:hAnsi="Arial" w:eastAsia="Arial" w:cs="Arial"/>
                <w:b w:val="1"/>
                <w:bCs w:val="1"/>
              </w:rPr>
              <w:t>risk?</w:t>
            </w:r>
            <w:r w:rsidRPr="0EBB0A43" w:rsidR="1A38EA14">
              <w:rPr>
                <w:rFonts w:ascii="Arial" w:hAnsi="Arial" w:eastAsia="Arial" w:cs="Arial"/>
                <w:b w:val="1"/>
                <w:bCs w:val="1"/>
              </w:rPr>
              <w:t xml:space="preserve"> </w:t>
            </w:r>
            <w:r w:rsidRPr="0EBB0A43" w:rsidR="002832DB">
              <w:rPr>
                <w:rFonts w:ascii="Arial" w:hAnsi="Arial" w:eastAsia="Arial" w:cs="Arial"/>
                <w:b w:val="1"/>
                <w:bCs w:val="1"/>
              </w:rPr>
              <w:t>(</w:t>
            </w:r>
            <w:r w:rsidRPr="0EBB0A43" w:rsidR="002832DB">
              <w:rPr>
                <w:rFonts w:ascii="Arial" w:hAnsi="Arial" w:eastAsia="Arial" w:cs="Arial"/>
                <w:b w:val="1"/>
                <w:bCs w:val="1"/>
              </w:rPr>
              <w:t>1 – 5)</w:t>
            </w:r>
          </w:p>
        </w:tc>
        <w:tc>
          <w:tcPr>
            <w:tcW w:w="1500" w:type="dxa"/>
            <w:tcMar/>
          </w:tcPr>
          <w:p w:rsidRPr="00E14971" w:rsidR="002832DB" w:rsidP="0EBB0A43" w:rsidRDefault="002832DB" w14:paraId="182DD91D" w14:textId="77777777">
            <w:pPr>
              <w:rPr>
                <w:rFonts w:ascii="Arial" w:hAnsi="Arial" w:eastAsia="Arial" w:cs="Arial"/>
                <w:b w:val="1"/>
                <w:bCs w:val="1"/>
              </w:rPr>
            </w:pPr>
            <w:r w:rsidRPr="0EBB0A43" w:rsidR="002832DB">
              <w:rPr>
                <w:rFonts w:ascii="Arial" w:hAnsi="Arial" w:eastAsia="Arial" w:cs="Arial"/>
                <w:b w:val="1"/>
                <w:bCs w:val="1"/>
              </w:rPr>
              <w:t>Risk Factor = Likelihood X Impact</w:t>
            </w:r>
          </w:p>
        </w:tc>
        <w:tc>
          <w:tcPr>
            <w:tcW w:w="1875" w:type="dxa"/>
            <w:tcMar/>
          </w:tcPr>
          <w:p w:rsidRPr="00E14971" w:rsidR="002832DB" w:rsidP="0EBB0A43" w:rsidRDefault="002832DB" w14:paraId="31EEE462" w14:textId="77777777">
            <w:pPr>
              <w:rPr>
                <w:rFonts w:ascii="Arial" w:hAnsi="Arial" w:eastAsia="Arial" w:cs="Arial"/>
                <w:b w:val="1"/>
                <w:bCs w:val="1"/>
              </w:rPr>
            </w:pPr>
            <w:r w:rsidRPr="0EBB0A43" w:rsidR="002832DB">
              <w:rPr>
                <w:rFonts w:ascii="Arial" w:hAnsi="Arial" w:eastAsia="Arial" w:cs="Arial"/>
                <w:b w:val="1"/>
                <w:bCs w:val="1"/>
              </w:rPr>
              <w:t>What can you do to reduce this risk from happening?</w:t>
            </w:r>
          </w:p>
        </w:tc>
        <w:tc>
          <w:tcPr>
            <w:tcW w:w="2302" w:type="dxa"/>
            <w:tcMar/>
          </w:tcPr>
          <w:p w:rsidRPr="00E14971" w:rsidR="002832DB" w:rsidP="0EBB0A43" w:rsidRDefault="002832DB" w14:paraId="34BC5BF1" w14:textId="77777777">
            <w:pPr>
              <w:rPr>
                <w:rFonts w:ascii="Arial" w:hAnsi="Arial" w:eastAsia="Arial" w:cs="Arial"/>
                <w:b w:val="1"/>
                <w:bCs w:val="1"/>
              </w:rPr>
            </w:pPr>
            <w:r w:rsidRPr="0EBB0A43" w:rsidR="002832DB">
              <w:rPr>
                <w:rFonts w:ascii="Arial" w:hAnsi="Arial" w:eastAsia="Arial" w:cs="Arial"/>
                <w:b w:val="1"/>
                <w:bCs w:val="1"/>
              </w:rPr>
              <w:t>If it happens – what can you do to minimise the impact?</w:t>
            </w:r>
          </w:p>
        </w:tc>
      </w:tr>
      <w:tr w:rsidRPr="00255D15" w:rsidR="002832DB" w:rsidTr="0EBB0A43" w14:paraId="09EE9BCE" w14:textId="77777777">
        <w:tc>
          <w:tcPr>
            <w:tcW w:w="425" w:type="dxa"/>
            <w:tcMar/>
          </w:tcPr>
          <w:p w:rsidRPr="009963AB" w:rsidR="002832DB" w:rsidP="00F34512" w:rsidRDefault="002832DB" w14:paraId="1D8511C9" w14:textId="77777777">
            <w:pPr>
              <w:jc w:val="center"/>
              <w:rPr>
                <w:rFonts w:ascii="Arial" w:hAnsi="Arial" w:cs="Arial"/>
                <w:b/>
                <w:sz w:val="28"/>
                <w:szCs w:val="28"/>
              </w:rPr>
            </w:pPr>
            <w:r>
              <w:rPr>
                <w:rFonts w:ascii="Arial" w:hAnsi="Arial" w:cs="Arial"/>
                <w:b/>
                <w:sz w:val="28"/>
                <w:szCs w:val="28"/>
              </w:rPr>
              <w:t>1</w:t>
            </w:r>
          </w:p>
        </w:tc>
        <w:tc>
          <w:tcPr>
            <w:tcW w:w="1530" w:type="dxa"/>
            <w:tcMar/>
          </w:tcPr>
          <w:p w:rsidRPr="00E14971" w:rsidR="002832DB" w:rsidP="00F34512" w:rsidRDefault="002832DB" w14:paraId="71C43B92" w14:textId="10CFC2D1">
            <w:pPr>
              <w:rPr>
                <w:rFonts w:ascii="Arial" w:hAnsi="Arial" w:cs="Arial"/>
              </w:rPr>
            </w:pPr>
            <w:r w:rsidRPr="0EBB0A43" w:rsidR="609CD853">
              <w:rPr>
                <w:rFonts w:ascii="Arial" w:hAnsi="Arial" w:cs="Arial"/>
              </w:rPr>
              <w:t>Late deliveries</w:t>
            </w:r>
          </w:p>
        </w:tc>
        <w:tc>
          <w:tcPr>
            <w:tcW w:w="1650" w:type="dxa"/>
            <w:tcMar/>
          </w:tcPr>
          <w:p w:rsidRPr="00E14971" w:rsidR="002832DB" w:rsidP="007D0502" w:rsidRDefault="002832DB" w14:paraId="102E387E" w14:textId="5DAB77FC">
            <w:pPr>
              <w:jc w:val="center"/>
              <w:rPr>
                <w:rFonts w:ascii="Arial" w:hAnsi="Arial" w:cs="Arial"/>
              </w:rPr>
            </w:pPr>
            <w:r w:rsidRPr="0EBB0A43" w:rsidR="6C11820D">
              <w:rPr>
                <w:rFonts w:ascii="Arial" w:hAnsi="Arial" w:cs="Arial"/>
              </w:rPr>
              <w:t>3</w:t>
            </w:r>
          </w:p>
        </w:tc>
        <w:tc>
          <w:tcPr>
            <w:tcW w:w="1350" w:type="dxa"/>
            <w:tcMar/>
          </w:tcPr>
          <w:p w:rsidRPr="00E14971" w:rsidR="002832DB" w:rsidP="007D0502" w:rsidRDefault="002832DB" w14:paraId="5839F557" w14:textId="21E1E041">
            <w:pPr>
              <w:jc w:val="center"/>
              <w:rPr>
                <w:rFonts w:ascii="Arial" w:hAnsi="Arial" w:cs="Arial"/>
              </w:rPr>
            </w:pPr>
            <w:r w:rsidRPr="0EBB0A43" w:rsidR="15351AA0">
              <w:rPr>
                <w:rFonts w:ascii="Arial" w:hAnsi="Arial" w:cs="Arial"/>
              </w:rPr>
              <w:t>5</w:t>
            </w:r>
          </w:p>
        </w:tc>
        <w:tc>
          <w:tcPr>
            <w:tcW w:w="1500" w:type="dxa"/>
            <w:tcMar/>
          </w:tcPr>
          <w:p w:rsidRPr="00E14971" w:rsidR="002832DB" w:rsidP="007D0502" w:rsidRDefault="002832DB" w14:paraId="4285F3F4" w14:textId="4461521B">
            <w:pPr>
              <w:jc w:val="center"/>
              <w:rPr>
                <w:rFonts w:ascii="Arial" w:hAnsi="Arial" w:cs="Arial"/>
              </w:rPr>
            </w:pPr>
            <w:r w:rsidRPr="0EBB0A43" w:rsidR="56E53680">
              <w:rPr>
                <w:rFonts w:ascii="Arial" w:hAnsi="Arial" w:cs="Arial"/>
              </w:rPr>
              <w:t>15</w:t>
            </w:r>
          </w:p>
        </w:tc>
        <w:tc>
          <w:tcPr>
            <w:tcW w:w="1875" w:type="dxa"/>
            <w:tcMar/>
          </w:tcPr>
          <w:p w:rsidRPr="00E14971" w:rsidR="002832DB" w:rsidP="00F34512" w:rsidRDefault="002832DB" w14:paraId="27ECC051" w14:textId="5230699F">
            <w:pPr>
              <w:rPr>
                <w:rFonts w:ascii="Arial" w:hAnsi="Arial" w:cs="Arial"/>
              </w:rPr>
            </w:pPr>
            <w:r w:rsidRPr="0EBB0A43" w:rsidR="557EEDD2">
              <w:rPr>
                <w:rFonts w:ascii="Arial" w:hAnsi="Arial" w:cs="Arial"/>
              </w:rPr>
              <w:t xml:space="preserve">Schedule carefully. Use reliable </w:t>
            </w:r>
            <w:r w:rsidRPr="0EBB0A43" w:rsidR="557EEDD2">
              <w:rPr>
                <w:rFonts w:ascii="Arial" w:hAnsi="Arial" w:cs="Arial"/>
              </w:rPr>
              <w:t>couriers. Real</w:t>
            </w:r>
            <w:r w:rsidRPr="0EBB0A43" w:rsidR="557EEDD2">
              <w:rPr>
                <w:rFonts w:ascii="Arial" w:hAnsi="Arial" w:cs="Arial"/>
              </w:rPr>
              <w:t>-time tracking.</w:t>
            </w:r>
          </w:p>
        </w:tc>
        <w:tc>
          <w:tcPr>
            <w:tcW w:w="2302" w:type="dxa"/>
            <w:tcMar/>
          </w:tcPr>
          <w:p w:rsidRPr="00E14971" w:rsidR="002832DB" w:rsidP="00F34512" w:rsidRDefault="002832DB" w14:paraId="409AB3C0" w14:textId="28C6D40F">
            <w:pPr>
              <w:rPr>
                <w:rFonts w:ascii="Arial" w:hAnsi="Arial" w:cs="Arial"/>
              </w:rPr>
            </w:pPr>
            <w:r w:rsidRPr="0EBB0A43" w:rsidR="557EEDD2">
              <w:rPr>
                <w:rFonts w:ascii="Arial" w:hAnsi="Arial" w:cs="Arial"/>
              </w:rPr>
              <w:t xml:space="preserve">Notify customer </w:t>
            </w:r>
            <w:r w:rsidRPr="0EBB0A43" w:rsidR="557EEDD2">
              <w:rPr>
                <w:rFonts w:ascii="Arial" w:hAnsi="Arial" w:cs="Arial"/>
              </w:rPr>
              <w:t>immediately</w:t>
            </w:r>
            <w:r w:rsidRPr="0EBB0A43" w:rsidR="557EEDD2">
              <w:rPr>
                <w:rFonts w:ascii="Arial" w:hAnsi="Arial" w:cs="Arial"/>
              </w:rPr>
              <w:t>. Offer apology or discount. Reschedule quickly.</w:t>
            </w:r>
          </w:p>
        </w:tc>
      </w:tr>
      <w:tr w:rsidRPr="00255D15" w:rsidR="002832DB" w:rsidTr="0EBB0A43" w14:paraId="40453EF9" w14:textId="77777777">
        <w:tc>
          <w:tcPr>
            <w:tcW w:w="425" w:type="dxa"/>
            <w:tcMar/>
          </w:tcPr>
          <w:p w:rsidR="002832DB" w:rsidP="00F34512" w:rsidRDefault="002832DB" w14:paraId="21DBD327" w14:textId="77777777">
            <w:pPr>
              <w:jc w:val="center"/>
              <w:rPr>
                <w:rFonts w:ascii="Arial" w:hAnsi="Arial" w:cs="Arial"/>
                <w:b/>
                <w:sz w:val="28"/>
                <w:szCs w:val="28"/>
              </w:rPr>
            </w:pPr>
            <w:r>
              <w:rPr>
                <w:rFonts w:ascii="Arial" w:hAnsi="Arial" w:cs="Arial"/>
                <w:b/>
                <w:sz w:val="28"/>
                <w:szCs w:val="28"/>
              </w:rPr>
              <w:t>2</w:t>
            </w:r>
          </w:p>
        </w:tc>
        <w:tc>
          <w:tcPr>
            <w:tcW w:w="1530" w:type="dxa"/>
            <w:tcMar/>
          </w:tcPr>
          <w:p w:rsidRPr="00E14971" w:rsidR="002832DB" w:rsidP="0EBB0A43" w:rsidRDefault="002832DB" w14:paraId="0940442E" w14:textId="1C6D04B7">
            <w:pPr>
              <w:pStyle w:val="Normal"/>
            </w:pPr>
            <w:r w:rsidRPr="0EBB0A43" w:rsidR="03167075">
              <w:rPr>
                <w:rFonts w:ascii="Arial" w:hAnsi="Arial" w:cs="Arial"/>
              </w:rPr>
              <w:t>Incorrect or damaged items</w:t>
            </w:r>
          </w:p>
          <w:p w:rsidRPr="00E14971" w:rsidR="002832DB" w:rsidP="00F34512" w:rsidRDefault="002832DB" w14:paraId="0184575B" w14:textId="77777777">
            <w:pPr>
              <w:rPr>
                <w:rFonts w:ascii="Arial" w:hAnsi="Arial" w:cs="Arial"/>
              </w:rPr>
            </w:pPr>
          </w:p>
        </w:tc>
        <w:tc>
          <w:tcPr>
            <w:tcW w:w="1650" w:type="dxa"/>
            <w:tcMar/>
          </w:tcPr>
          <w:p w:rsidRPr="00E14971" w:rsidR="002832DB" w:rsidP="0EBB0A43" w:rsidRDefault="002832DB" w14:paraId="4D17EBD7" w14:textId="5E4D4302">
            <w:pPr>
              <w:pStyle w:val="Normal"/>
              <w:suppressLineNumbers w:val="0"/>
              <w:bidi w:val="0"/>
              <w:spacing w:before="0" w:beforeAutospacing="off" w:after="160" w:afterAutospacing="off" w:line="278" w:lineRule="auto"/>
              <w:ind w:left="0" w:right="0"/>
              <w:jc w:val="center"/>
            </w:pPr>
            <w:r w:rsidRPr="0EBB0A43" w:rsidR="3ECCC295">
              <w:rPr>
                <w:rFonts w:ascii="Arial" w:hAnsi="Arial" w:cs="Arial"/>
              </w:rPr>
              <w:t>2</w:t>
            </w:r>
          </w:p>
        </w:tc>
        <w:tc>
          <w:tcPr>
            <w:tcW w:w="1350" w:type="dxa"/>
            <w:tcMar/>
          </w:tcPr>
          <w:p w:rsidRPr="00E14971" w:rsidR="002832DB" w:rsidP="007D0502" w:rsidRDefault="002832DB" w14:paraId="29BF7046" w14:textId="743202A2">
            <w:pPr>
              <w:jc w:val="center"/>
              <w:rPr>
                <w:rFonts w:ascii="Arial" w:hAnsi="Arial" w:cs="Arial"/>
              </w:rPr>
            </w:pPr>
            <w:r w:rsidRPr="0EBB0A43" w:rsidR="537202EA">
              <w:rPr>
                <w:rFonts w:ascii="Arial" w:hAnsi="Arial" w:cs="Arial"/>
              </w:rPr>
              <w:t>5</w:t>
            </w:r>
          </w:p>
        </w:tc>
        <w:tc>
          <w:tcPr>
            <w:tcW w:w="1500" w:type="dxa"/>
            <w:tcMar/>
          </w:tcPr>
          <w:p w:rsidRPr="00E14971" w:rsidR="002832DB" w:rsidP="007D0502" w:rsidRDefault="002832DB" w14:paraId="3042F237" w14:textId="007DC5BB">
            <w:pPr>
              <w:jc w:val="center"/>
              <w:rPr>
                <w:rFonts w:ascii="Arial" w:hAnsi="Arial" w:cs="Arial"/>
              </w:rPr>
            </w:pPr>
            <w:r w:rsidRPr="0EBB0A43" w:rsidR="4D0D5F17">
              <w:rPr>
                <w:rFonts w:ascii="Arial" w:hAnsi="Arial" w:cs="Arial"/>
              </w:rPr>
              <w:t>10</w:t>
            </w:r>
          </w:p>
        </w:tc>
        <w:tc>
          <w:tcPr>
            <w:tcW w:w="1875" w:type="dxa"/>
            <w:tcMar/>
          </w:tcPr>
          <w:p w:rsidRPr="00E14971" w:rsidR="002832DB" w:rsidP="00F34512" w:rsidRDefault="002832DB" w14:paraId="1352F815" w14:textId="3D3AE2C4">
            <w:pPr>
              <w:rPr>
                <w:rFonts w:ascii="Arial" w:hAnsi="Arial" w:cs="Arial"/>
              </w:rPr>
            </w:pPr>
            <w:r w:rsidRPr="0EBB0A43" w:rsidR="44F10700">
              <w:rPr>
                <w:rFonts w:ascii="Arial" w:hAnsi="Arial" w:cs="Arial"/>
              </w:rPr>
              <w:t>Quality checks. Secure packaging. Staff training.</w:t>
            </w:r>
          </w:p>
        </w:tc>
        <w:tc>
          <w:tcPr>
            <w:tcW w:w="2302" w:type="dxa"/>
            <w:tcMar/>
          </w:tcPr>
          <w:p w:rsidRPr="00E14971" w:rsidR="002832DB" w:rsidP="0EBB0A43" w:rsidRDefault="002832DB" w14:paraId="7103F7C5" w14:textId="2BB3F8D6">
            <w:pPr>
              <w:pStyle w:val="Normal"/>
            </w:pPr>
            <w:r w:rsidRPr="0EBB0A43" w:rsidR="44F10700">
              <w:rPr>
                <w:rFonts w:ascii="Arial" w:hAnsi="Arial" w:cs="Arial"/>
              </w:rPr>
              <w:t>Replace item promptly. Offer refund or replacement. Communicate apology.</w:t>
            </w:r>
          </w:p>
        </w:tc>
      </w:tr>
      <w:tr w:rsidRPr="00255D15" w:rsidR="002832DB" w:rsidTr="0EBB0A43" w14:paraId="2515E35E" w14:textId="77777777">
        <w:tc>
          <w:tcPr>
            <w:tcW w:w="425" w:type="dxa"/>
            <w:tcMar/>
          </w:tcPr>
          <w:p w:rsidR="002832DB" w:rsidP="00F34512" w:rsidRDefault="002832DB" w14:paraId="3B8D9A6B" w14:textId="77777777">
            <w:pPr>
              <w:jc w:val="center"/>
              <w:rPr>
                <w:rFonts w:ascii="Arial" w:hAnsi="Arial" w:cs="Arial"/>
                <w:b/>
                <w:sz w:val="28"/>
                <w:szCs w:val="28"/>
              </w:rPr>
            </w:pPr>
            <w:r>
              <w:rPr>
                <w:rFonts w:ascii="Arial" w:hAnsi="Arial" w:cs="Arial"/>
                <w:b/>
                <w:sz w:val="28"/>
                <w:szCs w:val="28"/>
              </w:rPr>
              <w:t>3</w:t>
            </w:r>
          </w:p>
        </w:tc>
        <w:tc>
          <w:tcPr>
            <w:tcW w:w="1530" w:type="dxa"/>
            <w:tcMar/>
          </w:tcPr>
          <w:p w:rsidRPr="00E14971" w:rsidR="002832DB" w:rsidP="0EBB0A43" w:rsidRDefault="002832DB" w14:paraId="4269CB0B" w14:textId="0533345D">
            <w:pPr>
              <w:pStyle w:val="Normal"/>
            </w:pPr>
            <w:r w:rsidRPr="0EBB0A43" w:rsidR="6FBE5364">
              <w:rPr>
                <w:rFonts w:ascii="Arial" w:hAnsi="Arial" w:cs="Arial"/>
              </w:rPr>
              <w:t>Poor communication with customers</w:t>
            </w:r>
          </w:p>
          <w:p w:rsidRPr="00E14971" w:rsidR="002832DB" w:rsidP="00F34512" w:rsidRDefault="002832DB" w14:paraId="6F9F4C78" w14:textId="77777777">
            <w:pPr>
              <w:rPr>
                <w:rFonts w:ascii="Arial" w:hAnsi="Arial" w:cs="Arial"/>
              </w:rPr>
            </w:pPr>
          </w:p>
        </w:tc>
        <w:tc>
          <w:tcPr>
            <w:tcW w:w="1650" w:type="dxa"/>
            <w:tcMar/>
          </w:tcPr>
          <w:p w:rsidRPr="00E14971" w:rsidR="002832DB" w:rsidP="0EBB0A43" w:rsidRDefault="002832DB" w14:paraId="4D4591E0" w14:textId="2ABCC125">
            <w:pPr>
              <w:pStyle w:val="Normal"/>
              <w:suppressLineNumbers w:val="0"/>
              <w:bidi w:val="0"/>
              <w:spacing w:before="0" w:beforeAutospacing="off" w:after="160" w:afterAutospacing="off" w:line="278" w:lineRule="auto"/>
              <w:ind w:left="0" w:right="0"/>
              <w:jc w:val="center"/>
            </w:pPr>
            <w:r w:rsidRPr="0EBB0A43" w:rsidR="2FB2F5BB">
              <w:rPr>
                <w:rFonts w:ascii="Arial" w:hAnsi="Arial" w:cs="Arial"/>
              </w:rPr>
              <w:t>2</w:t>
            </w:r>
          </w:p>
        </w:tc>
        <w:tc>
          <w:tcPr>
            <w:tcW w:w="1350" w:type="dxa"/>
            <w:tcMar/>
          </w:tcPr>
          <w:p w:rsidRPr="00E14971" w:rsidR="002832DB" w:rsidP="007D0502" w:rsidRDefault="002832DB" w14:paraId="00FA2901" w14:textId="34DC99DA">
            <w:pPr>
              <w:jc w:val="center"/>
              <w:rPr>
                <w:rFonts w:ascii="Arial" w:hAnsi="Arial" w:cs="Arial"/>
              </w:rPr>
            </w:pPr>
            <w:r w:rsidRPr="0EBB0A43" w:rsidR="7FC8D617">
              <w:rPr>
                <w:rFonts w:ascii="Arial" w:hAnsi="Arial" w:cs="Arial"/>
              </w:rPr>
              <w:t>5</w:t>
            </w:r>
          </w:p>
        </w:tc>
        <w:tc>
          <w:tcPr>
            <w:tcW w:w="1500" w:type="dxa"/>
            <w:tcMar/>
          </w:tcPr>
          <w:p w:rsidRPr="00E14971" w:rsidR="002832DB" w:rsidP="0EBB0A43" w:rsidRDefault="002832DB" w14:paraId="1803AAB0" w14:textId="0080A635">
            <w:pPr>
              <w:pStyle w:val="Normal"/>
              <w:suppressLineNumbers w:val="0"/>
              <w:bidi w:val="0"/>
              <w:spacing w:before="0" w:beforeAutospacing="off" w:after="160" w:afterAutospacing="off" w:line="278" w:lineRule="auto"/>
              <w:ind w:left="0" w:right="0"/>
              <w:jc w:val="center"/>
            </w:pPr>
            <w:r w:rsidRPr="0EBB0A43" w:rsidR="2E07DEB6">
              <w:rPr>
                <w:rFonts w:ascii="Arial" w:hAnsi="Arial" w:cs="Arial"/>
              </w:rPr>
              <w:t>10</w:t>
            </w:r>
          </w:p>
        </w:tc>
        <w:tc>
          <w:tcPr>
            <w:tcW w:w="1875" w:type="dxa"/>
            <w:tcMar/>
          </w:tcPr>
          <w:p w:rsidRPr="00E14971" w:rsidR="002832DB" w:rsidP="0EBB0A43" w:rsidRDefault="002832DB" w14:paraId="5FB7D291" w14:textId="0C128548">
            <w:pPr>
              <w:pStyle w:val="Normal"/>
            </w:pPr>
            <w:r w:rsidRPr="0EBB0A43" w:rsidR="099E44C1">
              <w:rPr>
                <w:rFonts w:ascii="Arial" w:hAnsi="Arial" w:eastAsia="Arial" w:cs="Arial"/>
                <w:noProof w:val="0"/>
                <w:sz w:val="24"/>
                <w:szCs w:val="24"/>
                <w:lang w:val="en-GB"/>
              </w:rPr>
              <w:t>Automated notifications. Clear time slots. Follow-up messages.</w:t>
            </w:r>
          </w:p>
        </w:tc>
        <w:tc>
          <w:tcPr>
            <w:tcW w:w="2302" w:type="dxa"/>
            <w:tcMar/>
          </w:tcPr>
          <w:p w:rsidRPr="00E14971" w:rsidR="002832DB" w:rsidP="0EBB0A43" w:rsidRDefault="002832DB" w14:paraId="2A15E599" w14:textId="28CFBD87">
            <w:pPr>
              <w:pStyle w:val="Normal"/>
            </w:pPr>
            <w:r w:rsidRPr="0EBB0A43" w:rsidR="099E44C1">
              <w:rPr>
                <w:rFonts w:ascii="Arial" w:hAnsi="Arial" w:eastAsia="Arial" w:cs="Arial"/>
                <w:noProof w:val="0"/>
                <w:sz w:val="24"/>
                <w:szCs w:val="24"/>
                <w:lang w:val="en-GB"/>
              </w:rPr>
              <w:t>Contact customer proactively. Provide updates. Resolve complaints quickly.</w:t>
            </w:r>
          </w:p>
        </w:tc>
      </w:tr>
    </w:tbl>
    <w:p w:rsidR="00514DEC" w:rsidP="0EBB0A43" w:rsidRDefault="00514DEC" w14:paraId="544EDF31" w14:textId="29B8C023">
      <w:pPr>
        <w:spacing w:before="240" w:beforeAutospacing="off" w:after="240" w:afterAutospacing="off" w:line="14" w:lineRule="auto"/>
        <w:jc w:val="both"/>
        <w:rPr>
          <w:rFonts w:ascii="Arial" w:hAnsi="Arial" w:eastAsia="Arial" w:cs="Arial"/>
          <w:b w:val="0"/>
          <w:bCs w:val="0"/>
          <w:i w:val="0"/>
          <w:iCs w:val="0"/>
          <w:noProof w:val="0"/>
          <w:sz w:val="24"/>
          <w:szCs w:val="24"/>
          <w:lang w:val="en-US"/>
        </w:rPr>
      </w:pPr>
      <w:r w:rsidRPr="0EBB0A43" w:rsidR="099E44C1">
        <w:rPr>
          <w:rFonts w:ascii="Arial" w:hAnsi="Arial" w:eastAsia="Arial" w:cs="Arial"/>
          <w:b w:val="0"/>
          <w:bCs w:val="0"/>
          <w:i w:val="0"/>
          <w:iCs w:val="0"/>
          <w:strike w:val="0"/>
          <w:dstrike w:val="0"/>
          <w:noProof w:val="0"/>
          <w:color w:val="000000" w:themeColor="text1" w:themeTint="FF" w:themeShade="FF"/>
          <w:sz w:val="24"/>
          <w:szCs w:val="24"/>
          <w:u w:val="none"/>
          <w:lang w:val="en-GB"/>
        </w:rPr>
        <w:t>Adapted from: Sproull, 2018. Page 108</w:t>
      </w:r>
    </w:p>
    <w:p w:rsidR="00514DEC" w:rsidP="0EBB0A43" w:rsidRDefault="00514DEC" w14:paraId="461256A9" w14:textId="52DD23DE">
      <w:pPr>
        <w:pStyle w:val="Normal"/>
        <w:jc w:val="both"/>
        <w:rPr>
          <w:rFonts w:ascii="Arial" w:hAnsi="Arial" w:cs="Arial"/>
        </w:rPr>
      </w:pPr>
    </w:p>
    <w:p w:rsidRPr="004E2BAE" w:rsidR="00B91658" w:rsidP="00DF77C0" w:rsidRDefault="004E2BAE" w14:paraId="5862B038" w14:textId="7697B8F9">
      <w:pPr>
        <w:rPr>
          <w:rFonts w:ascii="Arial" w:hAnsi="Arial" w:cs="Arial"/>
          <w:b/>
          <w:bCs/>
          <w:color w:val="FF0000"/>
        </w:rPr>
      </w:pPr>
      <w:r>
        <w:rPr>
          <w:rFonts w:ascii="Arial" w:hAnsi="Arial" w:cs="Arial"/>
          <w:b/>
          <w:bCs/>
          <w:color w:val="FF0000"/>
        </w:rPr>
        <w:br w:type="page"/>
      </w:r>
    </w:p>
    <w:p w:rsidRPr="00312FA9" w:rsidR="00F01BD7" w:rsidP="0EBB0A43" w:rsidRDefault="00A448A7" w14:paraId="58F1EFD3" w14:textId="674AE7B9">
      <w:pPr>
        <w:pStyle w:val="Normal"/>
        <w:jc w:val="right"/>
        <w:rPr>
          <w:rFonts w:ascii="Arial" w:hAnsi="Arial" w:eastAsia="Arial" w:cs="Arial"/>
          <w:b w:val="1"/>
          <w:bCs w:val="1"/>
          <w:sz w:val="28"/>
          <w:szCs w:val="28"/>
          <w:u w:val="single"/>
        </w:rPr>
      </w:pPr>
      <w:r w:rsidRPr="0EBB0A43" w:rsidR="00A448A7">
        <w:rPr>
          <w:rFonts w:ascii="Arial" w:hAnsi="Arial" w:eastAsia="Arial" w:cs="Arial"/>
          <w:b w:val="1"/>
          <w:bCs w:val="1"/>
          <w:i w:val="1"/>
          <w:iCs w:val="1"/>
          <w:sz w:val="32"/>
          <w:szCs w:val="32"/>
          <w:u w:val="single"/>
        </w:rPr>
        <w:t xml:space="preserve">Appendix </w:t>
      </w:r>
      <w:r w:rsidRPr="0EBB0A43" w:rsidR="00A448A7">
        <w:rPr>
          <w:rFonts w:ascii="Arial" w:hAnsi="Arial" w:eastAsia="Arial" w:cs="Arial"/>
          <w:b w:val="1"/>
          <w:bCs w:val="1"/>
          <w:i w:val="1"/>
          <w:iCs w:val="1"/>
          <w:sz w:val="32"/>
          <w:szCs w:val="32"/>
          <w:u w:val="single"/>
        </w:rPr>
        <w:t>3</w:t>
      </w:r>
      <w:r w:rsidRPr="0EBB0A43" w:rsidR="009E2E03">
        <w:rPr>
          <w:rFonts w:ascii="Arial" w:hAnsi="Arial" w:eastAsia="Arial" w:cs="Arial"/>
          <w:b w:val="1"/>
          <w:bCs w:val="1"/>
          <w:i w:val="1"/>
          <w:iCs w:val="1"/>
          <w:sz w:val="32"/>
          <w:szCs w:val="32"/>
          <w:u w:val="single"/>
        </w:rPr>
        <w:t xml:space="preserve"> – </w:t>
      </w:r>
      <w:r w:rsidRPr="0EBB0A43" w:rsidR="007A8431">
        <w:rPr>
          <w:rFonts w:ascii="Arial" w:hAnsi="Arial" w:eastAsia="Arial" w:cs="Arial"/>
          <w:b w:val="1"/>
          <w:bCs w:val="1"/>
          <w:sz w:val="32"/>
          <w:szCs w:val="32"/>
          <w:u w:val="single"/>
        </w:rPr>
        <w:t>Implementation Plan</w:t>
      </w:r>
    </w:p>
    <w:p w:rsidR="0EBB0A43" w:rsidP="0EBB0A43" w:rsidRDefault="0EBB0A43" w14:paraId="70F1CEAB" w14:textId="42658C08">
      <w:pPr>
        <w:jc w:val="center"/>
        <w:rPr>
          <w:rFonts w:ascii="Arial" w:hAnsi="Arial" w:eastAsia="Arial" w:cs="Arial"/>
          <w:b w:val="1"/>
          <w:bCs w:val="1"/>
          <w:sz w:val="28"/>
          <w:szCs w:val="28"/>
          <w:u w:val="single"/>
        </w:rPr>
      </w:pPr>
    </w:p>
    <w:p w:rsidR="00410BE8" w:rsidP="0EBB0A43" w:rsidRDefault="00410BE8" w14:paraId="0C8CF556" w14:textId="30BCE034">
      <w:pPr>
        <w:jc w:val="center"/>
        <w:rPr>
          <w:rFonts w:ascii="Arial" w:hAnsi="Arial" w:eastAsia="Arial" w:cs="Arial"/>
          <w:b w:val="1"/>
          <w:bCs w:val="1"/>
          <w:sz w:val="28"/>
          <w:szCs w:val="28"/>
          <w:u w:val="single"/>
        </w:rPr>
      </w:pPr>
      <w:r w:rsidRPr="0EBB0A43" w:rsidR="00410BE8">
        <w:rPr>
          <w:rFonts w:ascii="Arial" w:hAnsi="Arial" w:eastAsia="Arial" w:cs="Arial"/>
          <w:b w:val="1"/>
          <w:bCs w:val="1"/>
          <w:sz w:val="28"/>
          <w:szCs w:val="28"/>
          <w:u w:val="single"/>
        </w:rPr>
        <w:t>Implementation</w:t>
      </w:r>
      <w:r w:rsidRPr="0EBB0A43" w:rsidR="00410BE8">
        <w:rPr>
          <w:rFonts w:ascii="Arial" w:hAnsi="Arial" w:eastAsia="Arial" w:cs="Arial"/>
          <w:b w:val="1"/>
          <w:bCs w:val="1"/>
          <w:sz w:val="28"/>
          <w:szCs w:val="28"/>
          <w:u w:val="single"/>
        </w:rPr>
        <w:t xml:space="preserve"> Plan</w:t>
      </w:r>
    </w:p>
    <w:p w:rsidRPr="00312FA9" w:rsidR="00312FA9" w:rsidP="0EBB0A43" w:rsidRDefault="00312FA9" w14:paraId="76E9A4E6" w14:textId="77777777">
      <w:pPr>
        <w:jc w:val="center"/>
        <w:rPr>
          <w:rFonts w:ascii="Arial" w:hAnsi="Arial" w:eastAsia="Arial" w:cs="Arial"/>
          <w:b w:val="1"/>
          <w:bCs w:val="1"/>
          <w:sz w:val="28"/>
          <w:szCs w:val="28"/>
          <w:u w:val="single"/>
        </w:rPr>
      </w:pPr>
    </w:p>
    <w:p w:rsidRPr="00410BE8" w:rsidR="00410BE8" w:rsidP="0EBB0A43" w:rsidRDefault="00410BE8" w14:paraId="75AA067F" w14:textId="423189BD">
      <w:pPr>
        <w:pStyle w:val="Normal"/>
        <w:ind w:left="-454"/>
        <w:rPr>
          <w:rFonts w:ascii="Arial" w:hAnsi="Arial" w:eastAsia="Arial" w:cs="Arial"/>
          <w:noProof w:val="0"/>
          <w:sz w:val="22"/>
          <w:szCs w:val="22"/>
          <w:lang w:val="en"/>
        </w:rPr>
      </w:pPr>
      <w:r w:rsidRPr="0EBB0A43" w:rsidR="00410BE8">
        <w:rPr>
          <w:rFonts w:ascii="Arial" w:hAnsi="Arial" w:cs="Arial"/>
          <w:sz w:val="24"/>
          <w:szCs w:val="24"/>
        </w:rPr>
        <w:t>Name the problem you are solving:</w:t>
      </w:r>
      <w:r w:rsidRPr="0EBB0A43" w:rsidR="72FAC39B">
        <w:rPr>
          <w:rFonts w:ascii="Arial" w:hAnsi="Arial" w:cs="Arial"/>
          <w:sz w:val="24"/>
          <w:szCs w:val="24"/>
        </w:rPr>
        <w:t xml:space="preserve"> </w:t>
      </w:r>
      <w:r w:rsidRPr="0EBB0A43" w:rsidR="44B1AEA1">
        <w:rPr>
          <w:rFonts w:ascii="Arial" w:hAnsi="Arial" w:eastAsia="Arial" w:cs="Arial"/>
          <w:noProof w:val="0"/>
          <w:sz w:val="24"/>
          <w:szCs w:val="24"/>
          <w:lang w:val="en"/>
        </w:rPr>
        <w:t xml:space="preserve">Declining sales due to lack of </w:t>
      </w:r>
      <w:r w:rsidRPr="0EBB0A43" w:rsidR="44B1AEA1">
        <w:rPr>
          <w:rFonts w:ascii="Arial" w:hAnsi="Arial" w:eastAsia="Arial" w:cs="Arial"/>
          <w:noProof w:val="0"/>
          <w:sz w:val="24"/>
          <w:szCs w:val="24"/>
          <w:lang w:val="en"/>
        </w:rPr>
        <w:t>flexible</w:t>
      </w:r>
      <w:r w:rsidRPr="0EBB0A43" w:rsidR="44B1AEA1">
        <w:rPr>
          <w:rFonts w:ascii="Arial" w:hAnsi="Arial" w:eastAsia="Arial" w:cs="Arial"/>
          <w:noProof w:val="0"/>
          <w:sz w:val="24"/>
          <w:szCs w:val="24"/>
          <w:lang w:val="en"/>
        </w:rPr>
        <w:t xml:space="preserve"> delivery</w:t>
      </w:r>
      <w:r w:rsidRPr="0EBB0A43" w:rsidR="44B1AEA1">
        <w:rPr>
          <w:rFonts w:ascii="Arial" w:hAnsi="Arial" w:eastAsia="Arial" w:cs="Arial"/>
          <w:noProof w:val="0"/>
          <w:sz w:val="24"/>
          <w:szCs w:val="24"/>
          <w:lang w:val="en"/>
        </w:rPr>
        <w:t xml:space="preserve"> options.</w:t>
      </w:r>
    </w:p>
    <w:p w:rsidRPr="00410BE8" w:rsidR="00410BE8" w:rsidP="0EBB0A43" w:rsidRDefault="00410BE8" w14:paraId="18A30752" w14:textId="6918E97D">
      <w:pPr>
        <w:ind w:left="-454"/>
        <w:rPr>
          <w:rFonts w:ascii="Arial" w:hAnsi="Arial" w:cs="Arial"/>
          <w:sz w:val="22"/>
          <w:szCs w:val="22"/>
        </w:rPr>
      </w:pPr>
      <w:r w:rsidRPr="0EBB0A43" w:rsidR="00410BE8">
        <w:rPr>
          <w:rFonts w:ascii="Arial" w:hAnsi="Arial" w:cs="Arial"/>
          <w:sz w:val="24"/>
          <w:szCs w:val="24"/>
        </w:rPr>
        <w:t>Name the solution you are implementing:</w:t>
      </w:r>
      <w:r w:rsidRPr="0EBB0A43" w:rsidR="025BFFC3">
        <w:rPr>
          <w:rFonts w:ascii="Arial" w:hAnsi="Arial" w:cs="Arial"/>
          <w:sz w:val="24"/>
          <w:szCs w:val="24"/>
        </w:rPr>
        <w:t xml:space="preserve"> Enhanced Local Delivery Service</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0EBB0A43" w14:paraId="0E1A26A7" w14:textId="77777777">
        <w:trPr>
          <w:trHeight w:val="302"/>
        </w:trPr>
        <w:tc>
          <w:tcPr>
            <w:tcW w:w="562" w:type="dxa"/>
            <w:tcMar/>
          </w:tcPr>
          <w:p w:rsidRPr="00DC1244" w:rsidR="00410BE8" w:rsidP="0EBB0A43" w:rsidRDefault="00410BE8" w14:paraId="415CA5DD" w14:textId="77777777">
            <w:pPr>
              <w:jc w:val="center"/>
              <w:rPr>
                <w:rFonts w:ascii="Arial" w:hAnsi="Arial" w:cs="Arial"/>
                <w:b w:val="1"/>
                <w:bCs w:val="1"/>
                <w:sz w:val="24"/>
                <w:szCs w:val="24"/>
              </w:rPr>
            </w:pPr>
          </w:p>
        </w:tc>
        <w:tc>
          <w:tcPr>
            <w:tcW w:w="1707" w:type="dxa"/>
            <w:tcMar/>
          </w:tcPr>
          <w:p w:rsidRPr="00DC1244" w:rsidR="00410BE8" w:rsidP="0EBB0A43" w:rsidRDefault="00410BE8" w14:paraId="1A53D74B" w14:textId="77777777">
            <w:pPr>
              <w:jc w:val="center"/>
              <w:rPr>
                <w:rFonts w:ascii="Arial" w:hAnsi="Arial" w:cs="Arial"/>
                <w:b w:val="1"/>
                <w:bCs w:val="1"/>
                <w:sz w:val="24"/>
                <w:szCs w:val="24"/>
              </w:rPr>
            </w:pPr>
            <w:r w:rsidRPr="0EBB0A43" w:rsidR="00410BE8">
              <w:rPr>
                <w:rFonts w:ascii="Arial" w:hAnsi="Arial" w:cs="Arial"/>
                <w:b w:val="1"/>
                <w:bCs w:val="1"/>
                <w:sz w:val="24"/>
                <w:szCs w:val="24"/>
              </w:rPr>
              <w:t>Task</w:t>
            </w:r>
          </w:p>
        </w:tc>
        <w:tc>
          <w:tcPr>
            <w:tcW w:w="2268" w:type="dxa"/>
            <w:tcMar/>
          </w:tcPr>
          <w:p w:rsidRPr="00DC1244" w:rsidR="00410BE8" w:rsidP="0EBB0A43" w:rsidRDefault="00410BE8" w14:paraId="1D772114" w14:textId="77777777">
            <w:pPr>
              <w:jc w:val="center"/>
              <w:rPr>
                <w:rFonts w:ascii="Arial" w:hAnsi="Arial" w:cs="Arial"/>
                <w:b w:val="1"/>
                <w:bCs w:val="1"/>
                <w:sz w:val="24"/>
                <w:szCs w:val="24"/>
              </w:rPr>
            </w:pPr>
            <w:r w:rsidRPr="0EBB0A43" w:rsidR="00410BE8">
              <w:rPr>
                <w:rFonts w:ascii="Arial" w:hAnsi="Arial" w:cs="Arial"/>
                <w:b w:val="1"/>
                <w:bCs w:val="1"/>
                <w:sz w:val="24"/>
                <w:szCs w:val="24"/>
              </w:rPr>
              <w:t>WHAT</w:t>
            </w:r>
          </w:p>
          <w:p w:rsidRPr="00DC1244" w:rsidR="00410BE8" w:rsidP="0EBB0A43" w:rsidRDefault="00410BE8" w14:paraId="7E3CC504" w14:textId="77777777">
            <w:pPr>
              <w:jc w:val="center"/>
              <w:rPr>
                <w:rFonts w:ascii="Arial" w:hAnsi="Arial" w:cs="Arial"/>
                <w:b w:val="1"/>
                <w:bCs w:val="1"/>
                <w:sz w:val="24"/>
                <w:szCs w:val="24"/>
              </w:rPr>
            </w:pPr>
          </w:p>
        </w:tc>
        <w:tc>
          <w:tcPr>
            <w:tcW w:w="1701" w:type="dxa"/>
            <w:tcMar/>
          </w:tcPr>
          <w:p w:rsidRPr="00DC1244" w:rsidR="00410BE8" w:rsidP="0EBB0A43" w:rsidRDefault="00410BE8" w14:paraId="7C5F38F7" w14:textId="77777777">
            <w:pPr>
              <w:jc w:val="center"/>
              <w:rPr>
                <w:rFonts w:ascii="Arial" w:hAnsi="Arial" w:cs="Arial"/>
                <w:b w:val="1"/>
                <w:bCs w:val="1"/>
                <w:sz w:val="24"/>
                <w:szCs w:val="24"/>
              </w:rPr>
            </w:pPr>
            <w:r w:rsidRPr="0EBB0A43" w:rsidR="00410BE8">
              <w:rPr>
                <w:rFonts w:ascii="Arial" w:hAnsi="Arial" w:cs="Arial"/>
                <w:b w:val="1"/>
                <w:bCs w:val="1"/>
                <w:sz w:val="24"/>
                <w:szCs w:val="24"/>
              </w:rPr>
              <w:t>WHEN</w:t>
            </w:r>
          </w:p>
          <w:p w:rsidRPr="00DC1244" w:rsidR="00410BE8" w:rsidP="0EBB0A43" w:rsidRDefault="00410BE8" w14:paraId="6C194826" w14:textId="77777777">
            <w:pPr>
              <w:jc w:val="center"/>
              <w:rPr>
                <w:rFonts w:ascii="Arial" w:hAnsi="Arial" w:cs="Arial"/>
                <w:b w:val="1"/>
                <w:bCs w:val="1"/>
                <w:sz w:val="24"/>
                <w:szCs w:val="24"/>
              </w:rPr>
            </w:pPr>
          </w:p>
        </w:tc>
        <w:tc>
          <w:tcPr>
            <w:tcW w:w="1701" w:type="dxa"/>
            <w:tcMar/>
          </w:tcPr>
          <w:p w:rsidRPr="00DC1244" w:rsidR="00410BE8" w:rsidP="0EBB0A43" w:rsidRDefault="00410BE8" w14:paraId="20F1D3B7" w14:textId="77777777">
            <w:pPr>
              <w:jc w:val="center"/>
              <w:rPr>
                <w:rFonts w:ascii="Arial" w:hAnsi="Arial" w:cs="Arial"/>
                <w:b w:val="1"/>
                <w:bCs w:val="1"/>
                <w:sz w:val="24"/>
                <w:szCs w:val="24"/>
              </w:rPr>
            </w:pPr>
            <w:r w:rsidRPr="0EBB0A43" w:rsidR="00410BE8">
              <w:rPr>
                <w:rFonts w:ascii="Arial" w:hAnsi="Arial" w:cs="Arial"/>
                <w:b w:val="1"/>
                <w:bCs w:val="1"/>
                <w:sz w:val="24"/>
                <w:szCs w:val="24"/>
              </w:rPr>
              <w:t>WHO</w:t>
            </w:r>
          </w:p>
          <w:p w:rsidRPr="00DC1244" w:rsidR="00410BE8" w:rsidP="0EBB0A43" w:rsidRDefault="00410BE8" w14:paraId="7853DB55" w14:textId="77777777">
            <w:pPr>
              <w:jc w:val="center"/>
              <w:rPr>
                <w:rFonts w:ascii="Arial" w:hAnsi="Arial" w:cs="Arial"/>
                <w:b w:val="1"/>
                <w:bCs w:val="1"/>
                <w:sz w:val="24"/>
                <w:szCs w:val="24"/>
              </w:rPr>
            </w:pPr>
          </w:p>
        </w:tc>
        <w:tc>
          <w:tcPr>
            <w:tcW w:w="1843" w:type="dxa"/>
            <w:tcMar/>
          </w:tcPr>
          <w:p w:rsidRPr="00DC1244" w:rsidR="00410BE8" w:rsidP="0EBB0A43" w:rsidRDefault="00410BE8" w14:paraId="44125380" w14:textId="77777777">
            <w:pPr>
              <w:jc w:val="center"/>
              <w:rPr>
                <w:rFonts w:ascii="Arial" w:hAnsi="Arial" w:cs="Arial"/>
                <w:b w:val="1"/>
                <w:bCs w:val="1"/>
                <w:sz w:val="24"/>
                <w:szCs w:val="24"/>
              </w:rPr>
            </w:pPr>
            <w:r w:rsidRPr="0EBB0A43" w:rsidR="00410BE8">
              <w:rPr>
                <w:rFonts w:ascii="Arial" w:hAnsi="Arial" w:cs="Arial"/>
                <w:b w:val="1"/>
                <w:bCs w:val="1"/>
                <w:sz w:val="24"/>
                <w:szCs w:val="24"/>
              </w:rPr>
              <w:t>Done</w:t>
            </w:r>
          </w:p>
        </w:tc>
      </w:tr>
      <w:tr w:rsidRPr="00DC1244" w:rsidR="00410BE8" w:rsidTr="0EBB0A43" w14:paraId="537448D9" w14:textId="77777777">
        <w:trPr>
          <w:trHeight w:val="302"/>
        </w:trPr>
        <w:tc>
          <w:tcPr>
            <w:tcW w:w="562" w:type="dxa"/>
            <w:tcMar/>
          </w:tcPr>
          <w:p w:rsidRPr="00DC1244" w:rsidR="00410BE8" w:rsidP="0EBB0A43" w:rsidRDefault="00410BE8" w14:paraId="1C497D48" w14:textId="77777777">
            <w:pPr>
              <w:jc w:val="center"/>
              <w:rPr>
                <w:rFonts w:ascii="Arial" w:hAnsi="Arial" w:cs="Arial"/>
                <w:b w:val="1"/>
                <w:bCs w:val="1"/>
                <w:sz w:val="24"/>
                <w:szCs w:val="24"/>
              </w:rPr>
            </w:pPr>
            <w:r w:rsidRPr="0EBB0A43" w:rsidR="00410BE8">
              <w:rPr>
                <w:rFonts w:ascii="Arial" w:hAnsi="Arial" w:cs="Arial"/>
                <w:b w:val="1"/>
                <w:bCs w:val="1"/>
                <w:sz w:val="24"/>
                <w:szCs w:val="24"/>
              </w:rPr>
              <w:t>1</w:t>
            </w:r>
          </w:p>
        </w:tc>
        <w:tc>
          <w:tcPr>
            <w:tcW w:w="1707" w:type="dxa"/>
            <w:tcMar/>
          </w:tcPr>
          <w:p w:rsidRPr="004E2BAE" w:rsidR="00410BE8" w:rsidP="0EBB0A43" w:rsidRDefault="00410BE8" w14:paraId="4A57F7DD" w14:textId="047DBD5D">
            <w:pPr>
              <w:pStyle w:val="Normal"/>
              <w:rPr>
                <w:rFonts w:ascii="Arial" w:hAnsi="Arial" w:eastAsia="Arial" w:cs="Arial"/>
                <w:noProof w:val="0"/>
                <w:sz w:val="24"/>
                <w:szCs w:val="24"/>
                <w:lang w:val="en-GB"/>
              </w:rPr>
            </w:pPr>
            <w:r w:rsidRPr="0EBB0A43" w:rsidR="5F7FC771">
              <w:rPr>
                <w:rFonts w:ascii="Arial" w:hAnsi="Arial" w:eastAsia="Arial" w:cs="Arial"/>
                <w:noProof w:val="0"/>
                <w:sz w:val="24"/>
                <w:szCs w:val="24"/>
                <w:lang w:val="en-GB"/>
              </w:rPr>
              <w:t>Plan delivery service</w:t>
            </w:r>
          </w:p>
          <w:p w:rsidRPr="004E2BAE" w:rsidR="00410BE8" w:rsidP="0EBB0A43" w:rsidRDefault="00410BE8" w14:paraId="2BCCC8C8" w14:textId="77777777">
            <w:pPr>
              <w:rPr>
                <w:rFonts w:ascii="Arial" w:hAnsi="Arial" w:cs="Arial"/>
                <w:sz w:val="24"/>
                <w:szCs w:val="24"/>
              </w:rPr>
            </w:pPr>
          </w:p>
          <w:p w:rsidRPr="004E2BAE" w:rsidR="00410BE8" w:rsidP="0EBB0A43" w:rsidRDefault="00410BE8" w14:paraId="79A445D2" w14:textId="77777777">
            <w:pPr>
              <w:rPr>
                <w:rFonts w:ascii="Arial" w:hAnsi="Arial" w:cs="Arial"/>
                <w:sz w:val="24"/>
                <w:szCs w:val="24"/>
              </w:rPr>
            </w:pPr>
          </w:p>
        </w:tc>
        <w:tc>
          <w:tcPr>
            <w:tcW w:w="2268" w:type="dxa"/>
            <w:tcMar/>
          </w:tcPr>
          <w:p w:rsidRPr="004E2BAE" w:rsidR="00410BE8" w:rsidP="0EBB0A43" w:rsidRDefault="00410BE8" w14:paraId="46677302" w14:textId="2FCE0DEF">
            <w:pPr>
              <w:pStyle w:val="Normal"/>
              <w:rPr>
                <w:rFonts w:ascii="Arial" w:hAnsi="Arial" w:eastAsia="Arial" w:cs="Arial"/>
                <w:noProof w:val="0"/>
                <w:sz w:val="24"/>
                <w:szCs w:val="24"/>
                <w:lang w:val="en-GB"/>
              </w:rPr>
            </w:pPr>
            <w:r w:rsidRPr="0EBB0A43" w:rsidR="5F7FC771">
              <w:rPr>
                <w:rFonts w:ascii="Arial" w:hAnsi="Arial" w:eastAsia="Arial" w:cs="Arial"/>
                <w:noProof w:val="0"/>
                <w:sz w:val="24"/>
                <w:szCs w:val="24"/>
                <w:lang w:val="en-GB"/>
              </w:rPr>
              <w:t>Identify</w:t>
            </w:r>
            <w:r w:rsidRPr="0EBB0A43" w:rsidR="5F7FC771">
              <w:rPr>
                <w:rFonts w:ascii="Arial" w:hAnsi="Arial" w:eastAsia="Arial" w:cs="Arial"/>
                <w:noProof w:val="0"/>
                <w:sz w:val="24"/>
                <w:szCs w:val="24"/>
                <w:lang w:val="en-GB"/>
              </w:rPr>
              <w:t xml:space="preserve"> delivery areas, select courier partners, </w:t>
            </w:r>
            <w:r w:rsidRPr="0EBB0A43" w:rsidR="5F7FC771">
              <w:rPr>
                <w:rFonts w:ascii="Arial" w:hAnsi="Arial" w:eastAsia="Arial" w:cs="Arial"/>
                <w:noProof w:val="0"/>
                <w:sz w:val="24"/>
                <w:szCs w:val="24"/>
                <w:lang w:val="en-GB"/>
              </w:rPr>
              <w:t>allocate</w:t>
            </w:r>
            <w:r w:rsidRPr="0EBB0A43" w:rsidR="5F7FC771">
              <w:rPr>
                <w:rFonts w:ascii="Arial" w:hAnsi="Arial" w:eastAsia="Arial" w:cs="Arial"/>
                <w:noProof w:val="0"/>
                <w:sz w:val="24"/>
                <w:szCs w:val="24"/>
                <w:lang w:val="en-GB"/>
              </w:rPr>
              <w:t xml:space="preserve"> budget, assign roles</w:t>
            </w:r>
          </w:p>
        </w:tc>
        <w:tc>
          <w:tcPr>
            <w:tcW w:w="1701" w:type="dxa"/>
            <w:tcMar/>
          </w:tcPr>
          <w:p w:rsidRPr="004E2BAE" w:rsidR="00410BE8" w:rsidP="0EBB0A43" w:rsidRDefault="00410BE8" w14:paraId="09B3F5D0" w14:textId="7E979489">
            <w:pPr>
              <w:rPr>
                <w:rFonts w:ascii="Arial" w:hAnsi="Arial" w:cs="Arial"/>
                <w:sz w:val="24"/>
                <w:szCs w:val="24"/>
              </w:rPr>
            </w:pPr>
            <w:r w:rsidRPr="0EBB0A43" w:rsidR="5F597107">
              <w:rPr>
                <w:rFonts w:ascii="Arial" w:hAnsi="Arial" w:cs="Arial"/>
                <w:sz w:val="24"/>
                <w:szCs w:val="24"/>
              </w:rPr>
              <w:t>Week 1</w:t>
            </w:r>
          </w:p>
          <w:p w:rsidRPr="004E2BAE" w:rsidR="00410BE8" w:rsidP="0EBB0A43" w:rsidRDefault="00410BE8" w14:paraId="57E9D71F" w14:textId="77777777">
            <w:pPr>
              <w:rPr>
                <w:rFonts w:ascii="Arial" w:hAnsi="Arial" w:cs="Arial"/>
                <w:sz w:val="24"/>
                <w:szCs w:val="24"/>
              </w:rPr>
            </w:pPr>
          </w:p>
          <w:p w:rsidRPr="004E2BAE" w:rsidR="00410BE8" w:rsidP="0EBB0A43" w:rsidRDefault="00410BE8" w14:paraId="40EEA0B2" w14:textId="77777777">
            <w:pPr>
              <w:rPr>
                <w:rFonts w:ascii="Arial" w:hAnsi="Arial" w:cs="Arial"/>
                <w:sz w:val="24"/>
                <w:szCs w:val="24"/>
              </w:rPr>
            </w:pPr>
          </w:p>
        </w:tc>
        <w:tc>
          <w:tcPr>
            <w:tcW w:w="1701" w:type="dxa"/>
            <w:tcMar/>
          </w:tcPr>
          <w:p w:rsidRPr="004E2BAE" w:rsidR="00410BE8" w:rsidP="0EBB0A43" w:rsidRDefault="00410BE8" w14:paraId="60E41FF3" w14:textId="1033C7ED">
            <w:pPr>
              <w:rPr>
                <w:rFonts w:ascii="Arial" w:hAnsi="Arial" w:cs="Arial"/>
                <w:sz w:val="24"/>
                <w:szCs w:val="24"/>
              </w:rPr>
            </w:pPr>
            <w:r w:rsidRPr="0EBB0A43" w:rsidR="5F7FC771">
              <w:rPr>
                <w:rFonts w:ascii="Arial" w:hAnsi="Arial" w:cs="Arial"/>
                <w:sz w:val="24"/>
                <w:szCs w:val="24"/>
              </w:rPr>
              <w:t>Owners and Staff (in the future)</w:t>
            </w:r>
          </w:p>
        </w:tc>
        <w:tc>
          <w:tcPr>
            <w:tcW w:w="1843" w:type="dxa"/>
            <w:tcMar/>
          </w:tcPr>
          <w:p w:rsidRPr="004E2BAE" w:rsidR="00410BE8" w:rsidP="0EBB0A43" w:rsidRDefault="00410BE8" w14:paraId="76F94260" w14:textId="55B8EF3E">
            <w:pPr>
              <w:rPr>
                <w:rFonts w:ascii="Arial" w:hAnsi="Arial" w:cs="Arial"/>
                <w:sz w:val="24"/>
                <w:szCs w:val="24"/>
              </w:rPr>
            </w:pPr>
            <w:r w:rsidRPr="0EBB0A43" w:rsidR="1AE5BD9A">
              <w:rPr>
                <w:rFonts w:ascii="Arial" w:hAnsi="Arial" w:cs="Arial"/>
                <w:sz w:val="24"/>
                <w:szCs w:val="24"/>
              </w:rPr>
              <w:t>Delivery plan and responsibilities are clear</w:t>
            </w:r>
          </w:p>
        </w:tc>
      </w:tr>
      <w:tr w:rsidRPr="00DC1244" w:rsidR="00410BE8" w:rsidTr="0EBB0A43" w14:paraId="5153D075" w14:textId="77777777">
        <w:trPr>
          <w:trHeight w:val="302"/>
        </w:trPr>
        <w:tc>
          <w:tcPr>
            <w:tcW w:w="562" w:type="dxa"/>
            <w:tcMar/>
          </w:tcPr>
          <w:p w:rsidRPr="00DC1244" w:rsidR="00410BE8" w:rsidP="0EBB0A43" w:rsidRDefault="00410BE8" w14:paraId="2F1B7CEF" w14:textId="77777777">
            <w:pPr>
              <w:jc w:val="center"/>
              <w:rPr>
                <w:rFonts w:ascii="Arial" w:hAnsi="Arial" w:cs="Arial"/>
                <w:b w:val="1"/>
                <w:bCs w:val="1"/>
                <w:sz w:val="24"/>
                <w:szCs w:val="24"/>
              </w:rPr>
            </w:pPr>
            <w:r w:rsidRPr="0EBB0A43" w:rsidR="00410BE8">
              <w:rPr>
                <w:rFonts w:ascii="Arial" w:hAnsi="Arial" w:cs="Arial"/>
                <w:b w:val="1"/>
                <w:bCs w:val="1"/>
                <w:sz w:val="24"/>
                <w:szCs w:val="24"/>
              </w:rPr>
              <w:t>2</w:t>
            </w:r>
          </w:p>
        </w:tc>
        <w:tc>
          <w:tcPr>
            <w:tcW w:w="1707" w:type="dxa"/>
            <w:tcMar/>
          </w:tcPr>
          <w:p w:rsidRPr="004E2BAE" w:rsidR="00410BE8" w:rsidP="0EBB0A43" w:rsidRDefault="00410BE8" w14:paraId="7B708022" w14:textId="12FD45D0">
            <w:pPr>
              <w:pStyle w:val="Normal"/>
              <w:rPr>
                <w:rFonts w:ascii="Arial" w:hAnsi="Arial" w:eastAsia="Arial" w:cs="Arial"/>
                <w:noProof w:val="0"/>
                <w:sz w:val="24"/>
                <w:szCs w:val="24"/>
                <w:lang w:val="en-GB"/>
              </w:rPr>
            </w:pPr>
            <w:r w:rsidRPr="0EBB0A43" w:rsidR="1681FDAD">
              <w:rPr>
                <w:rFonts w:ascii="Arial" w:hAnsi="Arial" w:eastAsia="Arial" w:cs="Arial"/>
                <w:noProof w:val="0"/>
                <w:sz w:val="24"/>
                <w:szCs w:val="24"/>
                <w:lang w:val="en-GB"/>
              </w:rPr>
              <w:t>System Setup</w:t>
            </w:r>
          </w:p>
          <w:p w:rsidRPr="004E2BAE" w:rsidR="00410BE8" w:rsidP="0EBB0A43" w:rsidRDefault="00410BE8" w14:paraId="21BDB825" w14:textId="77777777">
            <w:pPr>
              <w:rPr>
                <w:rFonts w:ascii="Arial" w:hAnsi="Arial" w:cs="Arial"/>
                <w:sz w:val="24"/>
                <w:szCs w:val="24"/>
              </w:rPr>
            </w:pPr>
          </w:p>
        </w:tc>
        <w:tc>
          <w:tcPr>
            <w:tcW w:w="2268" w:type="dxa"/>
            <w:tcMar/>
          </w:tcPr>
          <w:p w:rsidRPr="004E2BAE" w:rsidR="00410BE8" w:rsidP="0EBB0A43" w:rsidRDefault="00410BE8" w14:paraId="1BDC939E" w14:textId="7AF8E854">
            <w:pPr>
              <w:rPr>
                <w:rFonts w:ascii="Arial" w:hAnsi="Arial" w:cs="Arial"/>
                <w:sz w:val="24"/>
                <w:szCs w:val="24"/>
              </w:rPr>
            </w:pPr>
            <w:r w:rsidRPr="0EBB0A43" w:rsidR="1681FDAD">
              <w:rPr>
                <w:rFonts w:ascii="Arial" w:hAnsi="Arial" w:cs="Arial"/>
                <w:sz w:val="24"/>
                <w:szCs w:val="24"/>
              </w:rPr>
              <w:t>Update / create ordering system, add time slots, tracking, train staff</w:t>
            </w:r>
          </w:p>
        </w:tc>
        <w:tc>
          <w:tcPr>
            <w:tcW w:w="1701" w:type="dxa"/>
            <w:tcMar/>
          </w:tcPr>
          <w:p w:rsidRPr="004E2BAE" w:rsidR="00410BE8" w:rsidP="0EBB0A43" w:rsidRDefault="00410BE8" w14:paraId="7817E6AB" w14:textId="64902062">
            <w:pPr>
              <w:rPr>
                <w:rFonts w:ascii="Arial" w:hAnsi="Arial" w:cs="Arial"/>
                <w:sz w:val="24"/>
                <w:szCs w:val="24"/>
              </w:rPr>
            </w:pPr>
            <w:r w:rsidRPr="0EBB0A43" w:rsidR="1681FDAD">
              <w:rPr>
                <w:rFonts w:ascii="Arial" w:hAnsi="Arial" w:cs="Arial"/>
                <w:sz w:val="24"/>
                <w:szCs w:val="24"/>
              </w:rPr>
              <w:t>Week 2</w:t>
            </w:r>
          </w:p>
          <w:p w:rsidRPr="004E2BAE" w:rsidR="00410BE8" w:rsidP="0EBB0A43" w:rsidRDefault="00410BE8" w14:paraId="47F92748" w14:textId="77777777">
            <w:pPr>
              <w:rPr>
                <w:rFonts w:ascii="Arial" w:hAnsi="Arial" w:cs="Arial"/>
                <w:sz w:val="24"/>
                <w:szCs w:val="24"/>
              </w:rPr>
            </w:pPr>
          </w:p>
          <w:p w:rsidRPr="004E2BAE" w:rsidR="00410BE8" w:rsidP="0EBB0A43" w:rsidRDefault="00410BE8" w14:paraId="3C64C40E" w14:textId="77777777">
            <w:pPr>
              <w:rPr>
                <w:rFonts w:ascii="Arial" w:hAnsi="Arial" w:cs="Arial"/>
                <w:sz w:val="24"/>
                <w:szCs w:val="24"/>
              </w:rPr>
            </w:pPr>
          </w:p>
        </w:tc>
        <w:tc>
          <w:tcPr>
            <w:tcW w:w="1701" w:type="dxa"/>
            <w:tcMar/>
          </w:tcPr>
          <w:p w:rsidRPr="004E2BAE" w:rsidR="00410BE8" w:rsidP="0EBB0A43" w:rsidRDefault="00410BE8" w14:paraId="7483C0FA" w14:textId="257AB6F6">
            <w:pPr>
              <w:rPr>
                <w:rFonts w:ascii="Arial" w:hAnsi="Arial" w:cs="Arial"/>
                <w:sz w:val="24"/>
                <w:szCs w:val="24"/>
              </w:rPr>
            </w:pPr>
            <w:r w:rsidRPr="0EBB0A43" w:rsidR="1681FDAD">
              <w:rPr>
                <w:rFonts w:ascii="Arial" w:hAnsi="Arial" w:cs="Arial"/>
                <w:sz w:val="24"/>
                <w:szCs w:val="24"/>
              </w:rPr>
              <w:t>Owners and Staff (in the future)</w:t>
            </w:r>
          </w:p>
        </w:tc>
        <w:tc>
          <w:tcPr>
            <w:tcW w:w="1843" w:type="dxa"/>
            <w:tcMar/>
          </w:tcPr>
          <w:p w:rsidRPr="004E2BAE" w:rsidR="00410BE8" w:rsidP="0EBB0A43" w:rsidRDefault="00410BE8" w14:paraId="25BCA6B2" w14:textId="1CD62A5F">
            <w:pPr>
              <w:pStyle w:val="Normal"/>
              <w:rPr>
                <w:rFonts w:ascii="Arial" w:hAnsi="Arial" w:eastAsia="Arial" w:cs="Arial"/>
                <w:noProof w:val="0"/>
                <w:sz w:val="24"/>
                <w:szCs w:val="24"/>
                <w:lang w:val="en-GB"/>
              </w:rPr>
            </w:pPr>
            <w:r w:rsidRPr="0EBB0A43" w:rsidR="1681FDAD">
              <w:rPr>
                <w:rFonts w:ascii="Arial" w:hAnsi="Arial" w:eastAsia="Arial" w:cs="Arial"/>
                <w:noProof w:val="0"/>
                <w:sz w:val="24"/>
                <w:szCs w:val="24"/>
                <w:lang w:val="en-GB"/>
              </w:rPr>
              <w:t>Ordering system tested; staff trained in delivery procedures</w:t>
            </w:r>
          </w:p>
        </w:tc>
      </w:tr>
      <w:tr w:rsidRPr="00DC1244" w:rsidR="00410BE8" w:rsidTr="0EBB0A43" w14:paraId="7C5335A2" w14:textId="77777777">
        <w:trPr>
          <w:trHeight w:val="302"/>
        </w:trPr>
        <w:tc>
          <w:tcPr>
            <w:tcW w:w="562" w:type="dxa"/>
            <w:tcMar/>
          </w:tcPr>
          <w:p w:rsidRPr="00DC1244" w:rsidR="00410BE8" w:rsidP="0EBB0A43" w:rsidRDefault="00410BE8" w14:paraId="1770F186" w14:textId="77777777">
            <w:pPr>
              <w:jc w:val="center"/>
              <w:rPr>
                <w:rFonts w:ascii="Arial" w:hAnsi="Arial" w:cs="Arial"/>
                <w:b w:val="1"/>
                <w:bCs w:val="1"/>
                <w:sz w:val="24"/>
                <w:szCs w:val="24"/>
              </w:rPr>
            </w:pPr>
            <w:r w:rsidRPr="0EBB0A43" w:rsidR="00410BE8">
              <w:rPr>
                <w:rFonts w:ascii="Arial" w:hAnsi="Arial" w:cs="Arial"/>
                <w:b w:val="1"/>
                <w:bCs w:val="1"/>
                <w:sz w:val="24"/>
                <w:szCs w:val="24"/>
              </w:rPr>
              <w:t>3</w:t>
            </w:r>
          </w:p>
        </w:tc>
        <w:tc>
          <w:tcPr>
            <w:tcW w:w="1707" w:type="dxa"/>
            <w:tcMar/>
          </w:tcPr>
          <w:p w:rsidRPr="004E2BAE" w:rsidR="00410BE8" w:rsidP="0EBB0A43" w:rsidRDefault="00410BE8" w14:paraId="62EE4D10" w14:textId="022AC8A3">
            <w:pPr>
              <w:pStyle w:val="Normal"/>
              <w:rPr>
                <w:rFonts w:ascii="Arial" w:hAnsi="Arial" w:eastAsia="Arial" w:cs="Arial"/>
                <w:noProof w:val="0"/>
                <w:sz w:val="24"/>
                <w:szCs w:val="24"/>
                <w:lang w:val="en-GB"/>
              </w:rPr>
            </w:pPr>
            <w:r w:rsidRPr="0EBB0A43" w:rsidR="53D60614">
              <w:rPr>
                <w:rFonts w:ascii="Arial" w:hAnsi="Arial" w:eastAsia="Arial" w:cs="Arial"/>
                <w:noProof w:val="0"/>
                <w:sz w:val="24"/>
                <w:szCs w:val="24"/>
                <w:lang w:val="en-GB"/>
              </w:rPr>
              <w:t>Pilot Launch</w:t>
            </w:r>
          </w:p>
          <w:p w:rsidRPr="004E2BAE" w:rsidR="00410BE8" w:rsidP="0EBB0A43" w:rsidRDefault="00410BE8" w14:paraId="7652F05F" w14:textId="77777777">
            <w:pPr>
              <w:rPr>
                <w:rFonts w:ascii="Arial" w:hAnsi="Arial" w:cs="Arial"/>
                <w:sz w:val="24"/>
                <w:szCs w:val="24"/>
              </w:rPr>
            </w:pPr>
          </w:p>
        </w:tc>
        <w:tc>
          <w:tcPr>
            <w:tcW w:w="2268" w:type="dxa"/>
            <w:tcMar/>
          </w:tcPr>
          <w:p w:rsidRPr="004E2BAE" w:rsidR="00410BE8" w:rsidP="0EBB0A43" w:rsidRDefault="00410BE8" w14:paraId="5BCB453B" w14:textId="4678FC6E">
            <w:pPr>
              <w:rPr>
                <w:rFonts w:ascii="Arial" w:hAnsi="Arial" w:cs="Arial"/>
                <w:sz w:val="24"/>
                <w:szCs w:val="24"/>
              </w:rPr>
            </w:pPr>
            <w:r w:rsidRPr="0EBB0A43" w:rsidR="53D60614">
              <w:rPr>
                <w:rFonts w:ascii="Arial" w:hAnsi="Arial" w:cs="Arial"/>
                <w:sz w:val="24"/>
                <w:szCs w:val="24"/>
              </w:rPr>
              <w:t xml:space="preserve">Conduct trial with selected customers, </w:t>
            </w:r>
            <w:r w:rsidRPr="0EBB0A43" w:rsidR="53D60614">
              <w:rPr>
                <w:rFonts w:ascii="Arial" w:hAnsi="Arial" w:cs="Arial"/>
                <w:sz w:val="24"/>
                <w:szCs w:val="24"/>
              </w:rPr>
              <w:t>monitor</w:t>
            </w:r>
            <w:r w:rsidRPr="0EBB0A43" w:rsidR="53D60614">
              <w:rPr>
                <w:rFonts w:ascii="Arial" w:hAnsi="Arial" w:cs="Arial"/>
                <w:sz w:val="24"/>
                <w:szCs w:val="24"/>
              </w:rPr>
              <w:t xml:space="preserve"> delivery times and quality</w:t>
            </w:r>
          </w:p>
        </w:tc>
        <w:tc>
          <w:tcPr>
            <w:tcW w:w="1701" w:type="dxa"/>
            <w:tcMar/>
          </w:tcPr>
          <w:p w:rsidRPr="004E2BAE" w:rsidR="00410BE8" w:rsidP="0EBB0A43" w:rsidRDefault="00410BE8" w14:paraId="221F67BF" w14:textId="1BC31DB6">
            <w:pPr>
              <w:rPr>
                <w:rFonts w:ascii="Arial" w:hAnsi="Arial" w:cs="Arial"/>
                <w:sz w:val="24"/>
                <w:szCs w:val="24"/>
              </w:rPr>
            </w:pPr>
            <w:r w:rsidRPr="0EBB0A43" w:rsidR="53D60614">
              <w:rPr>
                <w:rFonts w:ascii="Arial" w:hAnsi="Arial" w:cs="Arial"/>
                <w:sz w:val="24"/>
                <w:szCs w:val="24"/>
              </w:rPr>
              <w:t xml:space="preserve">Week 3 </w:t>
            </w:r>
          </w:p>
          <w:p w:rsidRPr="004E2BAE" w:rsidR="00410BE8" w:rsidP="0EBB0A43" w:rsidRDefault="00410BE8" w14:paraId="202BCD37" w14:textId="61A04D78">
            <w:pPr>
              <w:rPr>
                <w:rFonts w:ascii="Arial" w:hAnsi="Arial" w:cs="Arial"/>
                <w:sz w:val="24"/>
                <w:szCs w:val="24"/>
              </w:rPr>
            </w:pPr>
            <w:r w:rsidRPr="0EBB0A43" w:rsidR="53D60614">
              <w:rPr>
                <w:rFonts w:ascii="Arial" w:hAnsi="Arial" w:cs="Arial"/>
                <w:sz w:val="24"/>
                <w:szCs w:val="24"/>
              </w:rPr>
              <w:t xml:space="preserve">and </w:t>
            </w:r>
          </w:p>
          <w:p w:rsidRPr="004E2BAE" w:rsidR="00410BE8" w:rsidP="0EBB0A43" w:rsidRDefault="00410BE8" w14:paraId="1B0027E0" w14:textId="339AE49B">
            <w:pPr>
              <w:rPr>
                <w:rFonts w:ascii="Arial" w:hAnsi="Arial" w:cs="Arial"/>
                <w:sz w:val="24"/>
                <w:szCs w:val="24"/>
              </w:rPr>
            </w:pPr>
            <w:r w:rsidRPr="0EBB0A43" w:rsidR="53D60614">
              <w:rPr>
                <w:rFonts w:ascii="Arial" w:hAnsi="Arial" w:cs="Arial"/>
                <w:sz w:val="24"/>
                <w:szCs w:val="24"/>
              </w:rPr>
              <w:t>Week 4</w:t>
            </w:r>
          </w:p>
        </w:tc>
        <w:tc>
          <w:tcPr>
            <w:tcW w:w="1701" w:type="dxa"/>
            <w:tcMar/>
          </w:tcPr>
          <w:p w:rsidRPr="004E2BAE" w:rsidR="00410BE8" w:rsidP="0EBB0A43" w:rsidRDefault="00410BE8" w14:paraId="64706039" w14:textId="141EC223">
            <w:pPr>
              <w:rPr>
                <w:rFonts w:ascii="Arial" w:hAnsi="Arial" w:cs="Arial"/>
                <w:sz w:val="24"/>
                <w:szCs w:val="24"/>
              </w:rPr>
            </w:pPr>
            <w:r w:rsidRPr="0EBB0A43" w:rsidR="53D60614">
              <w:rPr>
                <w:rFonts w:ascii="Arial" w:hAnsi="Arial" w:cs="Arial"/>
                <w:sz w:val="24"/>
                <w:szCs w:val="24"/>
              </w:rPr>
              <w:t>Owners and Staff (in the future)</w:t>
            </w:r>
          </w:p>
        </w:tc>
        <w:tc>
          <w:tcPr>
            <w:tcW w:w="1843" w:type="dxa"/>
            <w:tcMar/>
          </w:tcPr>
          <w:p w:rsidRPr="004E2BAE" w:rsidR="00410BE8" w:rsidP="0EBB0A43" w:rsidRDefault="00410BE8" w14:paraId="02186123" w14:textId="78B7AA0B">
            <w:pPr>
              <w:pStyle w:val="Normal"/>
              <w:rPr>
                <w:rFonts w:ascii="Arial" w:hAnsi="Arial" w:eastAsia="Arial" w:cs="Arial"/>
                <w:noProof w:val="0"/>
                <w:sz w:val="24"/>
                <w:szCs w:val="24"/>
                <w:lang w:val="en-GB"/>
              </w:rPr>
            </w:pPr>
            <w:r w:rsidRPr="0EBB0A43" w:rsidR="53D60614">
              <w:rPr>
                <w:rFonts w:ascii="Arial" w:hAnsi="Arial" w:eastAsia="Arial" w:cs="Arial"/>
                <w:noProof w:val="0"/>
                <w:sz w:val="24"/>
                <w:szCs w:val="24"/>
                <w:lang w:val="en-GB"/>
              </w:rPr>
              <w:t xml:space="preserve">Feedback collected; issues </w:t>
            </w:r>
            <w:r w:rsidRPr="0EBB0A43" w:rsidR="53D60614">
              <w:rPr>
                <w:rFonts w:ascii="Arial" w:hAnsi="Arial" w:eastAsia="Arial" w:cs="Arial"/>
                <w:noProof w:val="0"/>
                <w:sz w:val="24"/>
                <w:szCs w:val="24"/>
                <w:lang w:val="en-GB"/>
              </w:rPr>
              <w:t>identified</w:t>
            </w:r>
            <w:r w:rsidRPr="0EBB0A43" w:rsidR="53D60614">
              <w:rPr>
                <w:rFonts w:ascii="Arial" w:hAnsi="Arial" w:eastAsia="Arial" w:cs="Arial"/>
                <w:noProof w:val="0"/>
                <w:sz w:val="24"/>
                <w:szCs w:val="24"/>
                <w:lang w:val="en-GB"/>
              </w:rPr>
              <w:t xml:space="preserve"> and addressed</w:t>
            </w:r>
          </w:p>
        </w:tc>
      </w:tr>
      <w:tr w:rsidRPr="00DC1244" w:rsidR="00410BE8" w:rsidTr="0EBB0A43" w14:paraId="0BAA0E55" w14:textId="77777777">
        <w:trPr>
          <w:trHeight w:val="302"/>
        </w:trPr>
        <w:tc>
          <w:tcPr>
            <w:tcW w:w="562" w:type="dxa"/>
            <w:tcMar/>
          </w:tcPr>
          <w:p w:rsidRPr="00DC1244" w:rsidR="00410BE8" w:rsidP="0EBB0A43" w:rsidRDefault="00410BE8" w14:paraId="1F3D715B" w14:textId="77777777">
            <w:pPr>
              <w:jc w:val="center"/>
              <w:rPr>
                <w:rFonts w:ascii="Arial" w:hAnsi="Arial" w:cs="Arial"/>
                <w:b w:val="1"/>
                <w:bCs w:val="1"/>
                <w:sz w:val="24"/>
                <w:szCs w:val="24"/>
              </w:rPr>
            </w:pPr>
            <w:r w:rsidRPr="0EBB0A43" w:rsidR="00410BE8">
              <w:rPr>
                <w:rFonts w:ascii="Arial" w:hAnsi="Arial" w:cs="Arial"/>
                <w:b w:val="1"/>
                <w:bCs w:val="1"/>
                <w:sz w:val="24"/>
                <w:szCs w:val="24"/>
              </w:rPr>
              <w:t>4</w:t>
            </w:r>
          </w:p>
        </w:tc>
        <w:tc>
          <w:tcPr>
            <w:tcW w:w="1707" w:type="dxa"/>
            <w:tcMar/>
          </w:tcPr>
          <w:p w:rsidRPr="004E2BAE" w:rsidR="00410BE8" w:rsidP="0EBB0A43" w:rsidRDefault="00410BE8" w14:paraId="493B1EF7" w14:textId="7055B831">
            <w:pPr>
              <w:pStyle w:val="Normal"/>
              <w:rPr>
                <w:rFonts w:ascii="Arial" w:hAnsi="Arial" w:eastAsia="Arial" w:cs="Arial"/>
                <w:noProof w:val="0"/>
                <w:sz w:val="24"/>
                <w:szCs w:val="24"/>
                <w:lang w:val="en-GB"/>
              </w:rPr>
            </w:pPr>
            <w:r w:rsidRPr="0EBB0A43" w:rsidR="7DE21E79">
              <w:rPr>
                <w:rFonts w:ascii="Arial" w:hAnsi="Arial" w:eastAsia="Arial" w:cs="Arial"/>
                <w:noProof w:val="0"/>
                <w:sz w:val="24"/>
                <w:szCs w:val="24"/>
                <w:lang w:val="en-GB"/>
              </w:rPr>
              <w:t>Full Implementation</w:t>
            </w:r>
          </w:p>
        </w:tc>
        <w:tc>
          <w:tcPr>
            <w:tcW w:w="2268" w:type="dxa"/>
            <w:tcMar/>
          </w:tcPr>
          <w:p w:rsidRPr="004E2BAE" w:rsidR="00410BE8" w:rsidP="0EBB0A43" w:rsidRDefault="00410BE8" w14:paraId="764F34E0" w14:textId="44D8848F">
            <w:pPr>
              <w:rPr>
                <w:rFonts w:ascii="Arial" w:hAnsi="Arial" w:cs="Arial"/>
                <w:sz w:val="24"/>
                <w:szCs w:val="24"/>
              </w:rPr>
            </w:pPr>
            <w:r w:rsidRPr="0EBB0A43" w:rsidR="7DE21E79">
              <w:rPr>
                <w:rFonts w:ascii="Arial" w:hAnsi="Arial" w:cs="Arial"/>
                <w:sz w:val="24"/>
                <w:szCs w:val="24"/>
              </w:rPr>
              <w:t xml:space="preserve">Roll out service to all customers, </w:t>
            </w:r>
            <w:r w:rsidRPr="0EBB0A43" w:rsidR="7DE21E79">
              <w:rPr>
                <w:rFonts w:ascii="Arial" w:hAnsi="Arial" w:cs="Arial"/>
                <w:sz w:val="24"/>
                <w:szCs w:val="24"/>
              </w:rPr>
              <w:t>monitor</w:t>
            </w:r>
            <w:r w:rsidRPr="0EBB0A43" w:rsidR="7DE21E79">
              <w:rPr>
                <w:rFonts w:ascii="Arial" w:hAnsi="Arial" w:cs="Arial"/>
                <w:sz w:val="24"/>
                <w:szCs w:val="24"/>
              </w:rPr>
              <w:t xml:space="preserve"> performance and satisfaction, adjust processes</w:t>
            </w:r>
          </w:p>
        </w:tc>
        <w:tc>
          <w:tcPr>
            <w:tcW w:w="1701" w:type="dxa"/>
            <w:tcMar/>
          </w:tcPr>
          <w:p w:rsidRPr="004E2BAE" w:rsidR="00410BE8" w:rsidP="0EBB0A43" w:rsidRDefault="00410BE8" w14:paraId="57AC6910" w14:textId="6DA8A035">
            <w:pPr>
              <w:pStyle w:val="Normal"/>
              <w:rPr>
                <w:rFonts w:ascii="Arial" w:hAnsi="Arial" w:cs="Arial"/>
                <w:sz w:val="24"/>
                <w:szCs w:val="24"/>
              </w:rPr>
            </w:pPr>
            <w:r w:rsidRPr="0EBB0A43" w:rsidR="7DE21E79">
              <w:rPr>
                <w:rFonts w:ascii="Arial" w:hAnsi="Arial" w:cs="Arial"/>
                <w:sz w:val="24"/>
                <w:szCs w:val="24"/>
              </w:rPr>
              <w:t>Week 5</w:t>
            </w:r>
          </w:p>
          <w:p w:rsidRPr="004E2BAE" w:rsidR="00410BE8" w:rsidP="0EBB0A43" w:rsidRDefault="00410BE8" w14:paraId="2C880E56" w14:textId="77777777">
            <w:pPr>
              <w:rPr>
                <w:rFonts w:ascii="Arial" w:hAnsi="Arial" w:cs="Arial"/>
                <w:sz w:val="24"/>
                <w:szCs w:val="24"/>
              </w:rPr>
            </w:pPr>
          </w:p>
        </w:tc>
        <w:tc>
          <w:tcPr>
            <w:tcW w:w="1701" w:type="dxa"/>
            <w:tcMar/>
          </w:tcPr>
          <w:p w:rsidR="7DE21E79" w:rsidP="0EBB0A43" w:rsidRDefault="7DE21E79" w14:paraId="64EE21E2" w14:textId="257AB6F6">
            <w:pPr>
              <w:rPr>
                <w:rFonts w:ascii="Arial" w:hAnsi="Arial" w:cs="Arial"/>
                <w:sz w:val="24"/>
                <w:szCs w:val="24"/>
              </w:rPr>
            </w:pPr>
            <w:r w:rsidRPr="0EBB0A43" w:rsidR="7DE21E79">
              <w:rPr>
                <w:rFonts w:ascii="Arial" w:hAnsi="Arial" w:cs="Arial"/>
                <w:sz w:val="24"/>
                <w:szCs w:val="24"/>
              </w:rPr>
              <w:t>Owners and Staff (in the future)</w:t>
            </w:r>
          </w:p>
          <w:p w:rsidRPr="004E2BAE" w:rsidR="00410BE8" w:rsidP="0EBB0A43" w:rsidRDefault="00410BE8" w14:paraId="723FD9A4" w14:textId="77777777">
            <w:pPr>
              <w:rPr>
                <w:rFonts w:ascii="Arial" w:hAnsi="Arial" w:cs="Arial"/>
                <w:sz w:val="24"/>
                <w:szCs w:val="24"/>
              </w:rPr>
            </w:pPr>
          </w:p>
        </w:tc>
        <w:tc>
          <w:tcPr>
            <w:tcW w:w="1843" w:type="dxa"/>
            <w:tcMar/>
          </w:tcPr>
          <w:p w:rsidRPr="004E2BAE" w:rsidR="00410BE8" w:rsidP="0EBB0A43" w:rsidRDefault="00410BE8" w14:paraId="7C956E01" w14:textId="0263ABB0">
            <w:pPr>
              <w:pStyle w:val="Normal"/>
              <w:rPr>
                <w:rFonts w:ascii="Arial" w:hAnsi="Arial" w:eastAsia="Arial" w:cs="Arial"/>
                <w:noProof w:val="0"/>
                <w:sz w:val="24"/>
                <w:szCs w:val="24"/>
                <w:lang w:val="en-GB"/>
              </w:rPr>
            </w:pPr>
            <w:r w:rsidRPr="0EBB0A43" w:rsidR="7DE21E79">
              <w:rPr>
                <w:rFonts w:ascii="Arial" w:hAnsi="Arial" w:eastAsia="Arial" w:cs="Arial"/>
                <w:noProof w:val="0"/>
                <w:sz w:val="24"/>
                <w:szCs w:val="24"/>
                <w:lang w:val="en-GB"/>
              </w:rPr>
              <w:t>Delivery service operational; performance and customer satisfaction monitored</w:t>
            </w:r>
          </w:p>
        </w:tc>
      </w:tr>
    </w:tbl>
    <w:p w:rsidR="00813734" w:rsidP="0EBB0A43" w:rsidRDefault="00813734" w14:paraId="7092ACDC" w14:textId="32BCC225">
      <w:pPr>
        <w:spacing w:before="240" w:beforeAutospacing="off" w:after="240" w:afterAutospacing="off" w:line="14" w:lineRule="auto"/>
        <w:jc w:val="left"/>
        <w:rPr>
          <w:rFonts w:ascii="Arial" w:hAnsi="Arial" w:eastAsia="Arial" w:cs="Arial"/>
          <w:b w:val="0"/>
          <w:bCs w:val="0"/>
          <w:i w:val="0"/>
          <w:iCs w:val="0"/>
          <w:noProof w:val="0"/>
          <w:sz w:val="24"/>
          <w:szCs w:val="24"/>
          <w:lang w:val="en-US"/>
        </w:rPr>
      </w:pPr>
      <w:r w:rsidRPr="0EBB0A43" w:rsidR="00813734">
        <w:rPr>
          <w:rFonts w:ascii="Arial" w:hAnsi="Arial" w:eastAsia="Arial" w:cs="Arial"/>
          <w:b w:val="0"/>
          <w:bCs w:val="0"/>
          <w:i w:val="0"/>
          <w:iCs w:val="0"/>
          <w:strike w:val="0"/>
          <w:dstrike w:val="0"/>
          <w:noProof w:val="0"/>
          <w:color w:val="000000" w:themeColor="text1" w:themeTint="FF" w:themeShade="FF"/>
          <w:sz w:val="24"/>
          <w:szCs w:val="24"/>
          <w:u w:val="none"/>
          <w:lang w:val="en-GB"/>
        </w:rPr>
        <w:t>Adapted from: Institute of Leadership &amp; Management (2013, page 102</w:t>
      </w:r>
      <w:r w:rsidRPr="0EBB0A43" w:rsidR="00813734">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0EBB0A43" w:rsidP="0EBB0A43" w:rsidRDefault="0EBB0A43" w14:paraId="6F79D1A9" w14:textId="126F0D52">
      <w:pPr>
        <w:spacing w:before="240" w:beforeAutospacing="off" w:after="240" w:afterAutospacing="off" w:line="14"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Pr="00312FA9" w:rsidR="00A448A7" w:rsidP="0EBB0A43" w:rsidRDefault="00D846CE" w14:paraId="51F0019B" w14:textId="3A9FA842">
      <w:pPr>
        <w:pStyle w:val="ListParagraph"/>
        <w:spacing w:line="360" w:lineRule="auto"/>
        <w:ind w:left="720"/>
        <w:jc w:val="both"/>
        <w:rPr>
          <w:rFonts w:ascii="Arial" w:hAnsi="Arial" w:cs="Arial"/>
          <w:b w:val="1"/>
          <w:bCs w:val="1"/>
          <w:color w:val="FF0000"/>
        </w:rPr>
      </w:pPr>
      <w:r w:rsidRPr="0EBB0A43">
        <w:rPr>
          <w:rFonts w:ascii="Arial" w:hAnsi="Arial" w:cs="Arial"/>
          <w:b w:val="1"/>
          <w:bCs w:val="1"/>
          <w:color w:val="FF0000"/>
        </w:rPr>
        <w:br w:type="page"/>
      </w:r>
    </w:p>
    <w:p w:rsidRPr="00A448A7" w:rsidR="00A448A7" w:rsidP="0EBB0A43" w:rsidRDefault="00A448A7" w14:paraId="3B9E31A9" w14:textId="0059E45B">
      <w:pPr>
        <w:jc w:val="right"/>
        <w:rPr>
          <w:rFonts w:ascii="Arial" w:hAnsi="Arial" w:cs="Arial"/>
          <w:b w:val="1"/>
          <w:bCs w:val="1"/>
          <w:i w:val="1"/>
          <w:iCs w:val="1"/>
          <w:sz w:val="32"/>
          <w:szCs w:val="32"/>
          <w:u w:val="single"/>
        </w:rPr>
      </w:pPr>
      <w:r w:rsidRPr="0EBB0A43" w:rsidR="00A448A7">
        <w:rPr>
          <w:rFonts w:ascii="Arial" w:hAnsi="Arial" w:cs="Arial"/>
          <w:b w:val="1"/>
          <w:bCs w:val="1"/>
          <w:i w:val="1"/>
          <w:iCs w:val="1"/>
          <w:sz w:val="32"/>
          <w:szCs w:val="32"/>
          <w:u w:val="single"/>
        </w:rPr>
        <w:t xml:space="preserve">Appendix </w:t>
      </w:r>
      <w:r w:rsidRPr="0EBB0A43" w:rsidR="00A448A7">
        <w:rPr>
          <w:rFonts w:ascii="Arial" w:hAnsi="Arial" w:cs="Arial"/>
          <w:b w:val="1"/>
          <w:bCs w:val="1"/>
          <w:i w:val="1"/>
          <w:iCs w:val="1"/>
          <w:sz w:val="32"/>
          <w:szCs w:val="32"/>
          <w:u w:val="single"/>
        </w:rPr>
        <w:t>4</w:t>
      </w:r>
      <w:r w:rsidRPr="0EBB0A43" w:rsidR="009E2E03">
        <w:rPr>
          <w:rFonts w:ascii="Arial" w:hAnsi="Arial" w:cs="Arial"/>
          <w:b w:val="1"/>
          <w:bCs w:val="1"/>
          <w:i w:val="1"/>
          <w:iCs w:val="1"/>
          <w:sz w:val="32"/>
          <w:szCs w:val="32"/>
          <w:u w:val="single"/>
        </w:rPr>
        <w:t xml:space="preserve"> – </w:t>
      </w:r>
      <w:r w:rsidRPr="0EBB0A43" w:rsidR="67B0308D">
        <w:rPr>
          <w:rFonts w:ascii="Arial" w:hAnsi="Arial" w:cs="Arial"/>
          <w:b w:val="1"/>
          <w:bCs w:val="1"/>
          <w:i w:val="1"/>
          <w:iCs w:val="1"/>
          <w:sz w:val="32"/>
          <w:szCs w:val="32"/>
          <w:u w:val="single"/>
        </w:rPr>
        <w:t>KPI</w:t>
      </w:r>
    </w:p>
    <w:p w:rsidR="00410BE8" w:rsidP="00410BE8" w:rsidRDefault="00410BE8" w14:paraId="1F8152F1" w14:textId="77777777">
      <w:pPr>
        <w:rPr>
          <w:rFonts w:ascii="Arial" w:hAnsi="Arial" w:cs="Arial"/>
        </w:rPr>
      </w:pPr>
    </w:p>
    <w:p w:rsidRPr="00A352E7" w:rsidR="00C95025" w:rsidP="0EBB0A43" w:rsidRDefault="00A448A7" w14:paraId="777C4CF2" w14:textId="28DBAADC">
      <w:pPr>
        <w:pStyle w:val="Normal"/>
        <w:ind w:left="-397"/>
        <w:rPr>
          <w:rFonts w:ascii="Arial" w:hAnsi="Arial" w:eastAsia="Arial" w:cs="Arial"/>
          <w:noProof w:val="0"/>
          <w:sz w:val="28"/>
          <w:szCs w:val="28"/>
          <w:lang w:val="en-GB"/>
        </w:rPr>
      </w:pPr>
      <w:r w:rsidRPr="0EBB0A43" w:rsidR="00A448A7">
        <w:rPr>
          <w:rFonts w:ascii="Arial" w:hAnsi="Arial" w:cs="Arial"/>
          <w:sz w:val="28"/>
          <w:szCs w:val="28"/>
        </w:rPr>
        <w:t xml:space="preserve">The </w:t>
      </w:r>
      <w:r w:rsidRPr="0EBB0A43" w:rsidR="00C95025">
        <w:rPr>
          <w:rFonts w:ascii="Arial" w:hAnsi="Arial" w:cs="Arial"/>
          <w:sz w:val="28"/>
          <w:szCs w:val="28"/>
        </w:rPr>
        <w:t xml:space="preserve">Key Performance Indicator is: </w:t>
      </w:r>
      <w:r w:rsidRPr="0EBB0A43" w:rsidR="10596D01">
        <w:rPr>
          <w:rFonts w:ascii="Arial" w:hAnsi="Arial" w:eastAsia="Arial" w:cs="Arial"/>
          <w:noProof w:val="0"/>
          <w:sz w:val="28"/>
          <w:szCs w:val="28"/>
          <w:lang w:val="en-GB"/>
        </w:rPr>
        <w:t>Enhanced Local Delivery Service</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0EBB0A43" w14:paraId="525E124F" w14:textId="77777777">
        <w:tc>
          <w:tcPr>
            <w:tcW w:w="1844" w:type="dxa"/>
            <w:tcMar/>
          </w:tcPr>
          <w:p w:rsidRPr="00A352E7" w:rsidR="00C95025" w:rsidP="0EBB0A43" w:rsidRDefault="00C95025" w14:paraId="11EE513D" w14:textId="77777777">
            <w:pPr>
              <w:jc w:val="center"/>
              <w:rPr>
                <w:rFonts w:ascii="Arial" w:hAnsi="Arial" w:cs="Arial"/>
                <w:sz w:val="28"/>
                <w:szCs w:val="28"/>
              </w:rPr>
            </w:pPr>
            <w:r w:rsidRPr="0EBB0A43" w:rsidR="00C95025">
              <w:rPr>
                <w:rFonts w:ascii="Arial" w:hAnsi="Arial" w:cs="Arial"/>
                <w:sz w:val="28"/>
                <w:szCs w:val="28"/>
              </w:rPr>
              <w:t>Specific</w:t>
            </w:r>
          </w:p>
        </w:tc>
        <w:tc>
          <w:tcPr>
            <w:tcW w:w="1984" w:type="dxa"/>
            <w:tcMar/>
          </w:tcPr>
          <w:p w:rsidRPr="00A352E7" w:rsidR="00C95025" w:rsidP="0EBB0A43" w:rsidRDefault="00C95025" w14:paraId="7EAF4DEC" w14:textId="77777777">
            <w:pPr>
              <w:jc w:val="center"/>
              <w:rPr>
                <w:rFonts w:ascii="Arial" w:hAnsi="Arial" w:cs="Arial"/>
                <w:sz w:val="28"/>
                <w:szCs w:val="28"/>
              </w:rPr>
            </w:pPr>
            <w:r w:rsidRPr="0EBB0A43" w:rsidR="00C95025">
              <w:rPr>
                <w:rFonts w:ascii="Arial" w:hAnsi="Arial" w:cs="Arial"/>
                <w:sz w:val="28"/>
                <w:szCs w:val="28"/>
              </w:rPr>
              <w:t>Measurable</w:t>
            </w:r>
          </w:p>
        </w:tc>
        <w:tc>
          <w:tcPr>
            <w:tcW w:w="2127" w:type="dxa"/>
            <w:tcMar/>
          </w:tcPr>
          <w:p w:rsidRPr="00A352E7" w:rsidR="00C95025" w:rsidP="0EBB0A43" w:rsidRDefault="00C95025" w14:paraId="264D62DA" w14:textId="77777777">
            <w:pPr>
              <w:jc w:val="center"/>
              <w:rPr>
                <w:rFonts w:ascii="Arial" w:hAnsi="Arial" w:cs="Arial"/>
                <w:sz w:val="28"/>
                <w:szCs w:val="28"/>
              </w:rPr>
            </w:pPr>
            <w:r w:rsidRPr="0EBB0A43" w:rsidR="00C95025">
              <w:rPr>
                <w:rFonts w:ascii="Arial" w:hAnsi="Arial" w:cs="Arial"/>
                <w:sz w:val="28"/>
                <w:szCs w:val="28"/>
              </w:rPr>
              <w:t>Attainable</w:t>
            </w:r>
          </w:p>
        </w:tc>
        <w:tc>
          <w:tcPr>
            <w:tcW w:w="1842" w:type="dxa"/>
            <w:tcMar/>
          </w:tcPr>
          <w:p w:rsidRPr="00A352E7" w:rsidR="00C95025" w:rsidP="0EBB0A43" w:rsidRDefault="00C95025" w14:paraId="01D61273" w14:textId="77777777">
            <w:pPr>
              <w:jc w:val="center"/>
              <w:rPr>
                <w:rFonts w:ascii="Arial" w:hAnsi="Arial" w:cs="Arial"/>
                <w:sz w:val="28"/>
                <w:szCs w:val="28"/>
              </w:rPr>
            </w:pPr>
            <w:r w:rsidRPr="0EBB0A43" w:rsidR="00C95025">
              <w:rPr>
                <w:rFonts w:ascii="Arial" w:hAnsi="Arial" w:cs="Arial"/>
                <w:sz w:val="28"/>
                <w:szCs w:val="28"/>
              </w:rPr>
              <w:t>Relevant</w:t>
            </w:r>
          </w:p>
        </w:tc>
        <w:tc>
          <w:tcPr>
            <w:tcW w:w="1985" w:type="dxa"/>
            <w:tcMar/>
          </w:tcPr>
          <w:p w:rsidRPr="00A352E7" w:rsidR="00C95025" w:rsidP="0EBB0A43" w:rsidRDefault="00C95025" w14:paraId="0C8E83AC" w14:textId="77777777">
            <w:pPr>
              <w:jc w:val="center"/>
              <w:rPr>
                <w:rFonts w:ascii="Arial" w:hAnsi="Arial" w:cs="Arial"/>
                <w:sz w:val="28"/>
                <w:szCs w:val="28"/>
              </w:rPr>
            </w:pPr>
            <w:r w:rsidRPr="0EBB0A43" w:rsidR="00C95025">
              <w:rPr>
                <w:rFonts w:ascii="Arial" w:hAnsi="Arial" w:cs="Arial"/>
                <w:sz w:val="28"/>
                <w:szCs w:val="28"/>
              </w:rPr>
              <w:t>Time-Bound</w:t>
            </w:r>
          </w:p>
        </w:tc>
      </w:tr>
      <w:tr w:rsidR="00C95025" w:rsidTr="0EBB0A43" w14:paraId="4F8968EF" w14:textId="77777777">
        <w:tc>
          <w:tcPr>
            <w:tcW w:w="1844" w:type="dxa"/>
            <w:tcMar/>
          </w:tcPr>
          <w:p w:rsidRPr="007D0502" w:rsidR="00C95025" w:rsidP="0EBB0A43" w:rsidRDefault="00C95025" w14:paraId="7DF153B4" w14:textId="22AD125B">
            <w:pPr>
              <w:pStyle w:val="Normal"/>
            </w:pPr>
            <w:r w:rsidRPr="0EBB0A43" w:rsidR="6FD8B139">
              <w:rPr>
                <w:rFonts w:ascii="Arial" w:hAnsi="Arial" w:eastAsia="Arial" w:cs="Arial"/>
                <w:noProof w:val="0"/>
                <w:sz w:val="24"/>
                <w:szCs w:val="24"/>
                <w:lang w:val="en-GB"/>
              </w:rPr>
              <w:t>Deliver orders on schedule</w:t>
            </w:r>
          </w:p>
          <w:p w:rsidRPr="007D0502" w:rsidR="00C95025" w:rsidP="00F34512" w:rsidRDefault="00C95025" w14:paraId="2E250A57" w14:textId="77777777">
            <w:pPr>
              <w:rPr>
                <w:rFonts w:ascii="Arial" w:hAnsi="Arial" w:cs="Arial"/>
              </w:rPr>
            </w:pPr>
          </w:p>
          <w:p w:rsidRPr="007D0502" w:rsidR="00C95025" w:rsidP="00F34512" w:rsidRDefault="00C95025" w14:paraId="5E0A7F73" w14:textId="77777777">
            <w:pPr>
              <w:rPr>
                <w:rFonts w:ascii="Arial" w:hAnsi="Arial" w:cs="Arial"/>
              </w:rPr>
            </w:pPr>
          </w:p>
          <w:p w:rsidRPr="007D0502" w:rsidR="00C95025" w:rsidP="0EBB0A43" w:rsidRDefault="00C95025" w14:paraId="53C8426E" w14:textId="46652B6B">
            <w:pPr>
              <w:pStyle w:val="Normal"/>
            </w:pPr>
            <w:r w:rsidRPr="0EBB0A43" w:rsidR="6FD8B139">
              <w:rPr>
                <w:rFonts w:ascii="Arial" w:hAnsi="Arial" w:eastAsia="Arial" w:cs="Arial"/>
                <w:noProof w:val="0"/>
                <w:sz w:val="24"/>
                <w:szCs w:val="24"/>
                <w:lang w:val="en-GB"/>
              </w:rPr>
              <w:t>Deliver correct items</w:t>
            </w:r>
          </w:p>
          <w:p w:rsidRPr="007D0502" w:rsidR="00C95025" w:rsidP="00F34512" w:rsidRDefault="00C95025" w14:paraId="44A96621" w14:textId="77777777">
            <w:pPr>
              <w:rPr>
                <w:rFonts w:ascii="Arial" w:hAnsi="Arial" w:cs="Arial"/>
              </w:rPr>
            </w:pPr>
          </w:p>
          <w:p w:rsidRPr="007D0502" w:rsidR="00C95025" w:rsidP="00F34512" w:rsidRDefault="00C95025" w14:paraId="31BFD69B" w14:textId="77777777">
            <w:pPr>
              <w:rPr>
                <w:rFonts w:ascii="Arial" w:hAnsi="Arial" w:cs="Arial"/>
              </w:rPr>
            </w:pPr>
          </w:p>
          <w:p w:rsidRPr="007D0502" w:rsidR="007D0502" w:rsidP="0EBB0A43" w:rsidRDefault="007D0502" w14:paraId="5733474E" w14:textId="7DC24199">
            <w:pPr>
              <w:pStyle w:val="Normal"/>
            </w:pPr>
            <w:r w:rsidRPr="0EBB0A43" w:rsidR="6FD8B139">
              <w:rPr>
                <w:rFonts w:ascii="Arial" w:hAnsi="Arial" w:eastAsia="Arial" w:cs="Arial"/>
                <w:noProof w:val="0"/>
                <w:sz w:val="24"/>
                <w:szCs w:val="24"/>
                <w:lang w:val="en-GB"/>
              </w:rPr>
              <w:t>Improve delivery experience</w:t>
            </w:r>
          </w:p>
        </w:tc>
        <w:tc>
          <w:tcPr>
            <w:tcW w:w="1984" w:type="dxa"/>
            <w:tcMar/>
          </w:tcPr>
          <w:p w:rsidRPr="007D0502" w:rsidR="00C95025" w:rsidP="0EBB0A43" w:rsidRDefault="00C95025" w14:paraId="65436C1A" w14:textId="23AED0AC">
            <w:pPr>
              <w:pStyle w:val="Normal"/>
            </w:pPr>
            <w:r w:rsidRPr="0EBB0A43" w:rsidR="6FD8B139">
              <w:rPr>
                <w:rFonts w:ascii="Arial" w:hAnsi="Arial" w:eastAsia="Arial" w:cs="Arial"/>
                <w:noProof w:val="0"/>
                <w:sz w:val="24"/>
                <w:szCs w:val="24"/>
                <w:lang w:val="en-GB"/>
              </w:rPr>
              <w:t>% of deliveries arriving on time</w:t>
            </w:r>
          </w:p>
          <w:p w:rsidRPr="007D0502" w:rsidR="00C95025" w:rsidP="00F34512" w:rsidRDefault="00C95025" w14:paraId="66970972" w14:textId="77777777">
            <w:pPr>
              <w:rPr>
                <w:rFonts w:ascii="Arial" w:hAnsi="Arial" w:cs="Arial"/>
              </w:rPr>
            </w:pPr>
          </w:p>
          <w:p w:rsidRPr="007D0502" w:rsidR="00C95025" w:rsidP="0EBB0A43" w:rsidRDefault="00C95025" w14:paraId="4B5238C0" w14:textId="655909D1">
            <w:pPr>
              <w:pStyle w:val="Normal"/>
            </w:pPr>
            <w:r w:rsidRPr="0EBB0A43" w:rsidR="6FD8B139">
              <w:rPr>
                <w:rFonts w:ascii="Arial" w:hAnsi="Arial" w:eastAsia="Arial" w:cs="Arial"/>
                <w:noProof w:val="0"/>
                <w:sz w:val="24"/>
                <w:szCs w:val="24"/>
                <w:lang w:val="en-GB"/>
              </w:rPr>
              <w:t>95% of orders delivered without errors</w:t>
            </w:r>
          </w:p>
          <w:p w:rsidRPr="007D0502" w:rsidR="00C95025" w:rsidP="00F34512" w:rsidRDefault="00C95025" w14:paraId="2C57EB87" w14:textId="77777777">
            <w:pPr>
              <w:rPr>
                <w:rFonts w:ascii="Arial" w:hAnsi="Arial" w:cs="Arial"/>
              </w:rPr>
            </w:pPr>
          </w:p>
          <w:p w:rsidRPr="007D0502" w:rsidR="00C95025" w:rsidP="0EBB0A43" w:rsidRDefault="00C95025" w14:paraId="43F36259" w14:textId="03456AEB">
            <w:pPr>
              <w:pStyle w:val="Normal"/>
            </w:pPr>
            <w:r w:rsidRPr="0EBB0A43" w:rsidR="6FD8B139">
              <w:rPr>
                <w:rFonts w:ascii="Arial" w:hAnsi="Arial" w:eastAsia="Arial" w:cs="Arial"/>
                <w:noProof w:val="0"/>
                <w:sz w:val="24"/>
                <w:szCs w:val="24"/>
                <w:lang w:val="en-GB"/>
              </w:rPr>
              <w:t>95% of positive customer feedback</w:t>
            </w:r>
          </w:p>
          <w:p w:rsidRPr="007D0502" w:rsidR="00C95025" w:rsidP="00F34512" w:rsidRDefault="00C95025" w14:paraId="0C8AEE8E" w14:textId="77777777">
            <w:pPr>
              <w:rPr>
                <w:rFonts w:ascii="Arial" w:hAnsi="Arial" w:cs="Arial"/>
              </w:rPr>
            </w:pPr>
          </w:p>
        </w:tc>
        <w:tc>
          <w:tcPr>
            <w:tcW w:w="2127" w:type="dxa"/>
            <w:tcMar/>
          </w:tcPr>
          <w:p w:rsidRPr="007D0502" w:rsidR="00C95025" w:rsidP="0EBB0A43" w:rsidRDefault="00C95025" w14:paraId="48EE7316" w14:textId="5208DE32">
            <w:pPr>
              <w:pStyle w:val="Normal"/>
            </w:pPr>
            <w:r w:rsidRPr="0EBB0A43" w:rsidR="6FD8B139">
              <w:rPr>
                <w:rFonts w:ascii="Arial" w:hAnsi="Arial" w:eastAsia="Arial" w:cs="Arial"/>
                <w:noProof w:val="0"/>
                <w:sz w:val="24"/>
                <w:szCs w:val="24"/>
                <w:lang w:val="en-GB"/>
              </w:rPr>
              <w:t>Increase from 80% to 95%</w:t>
            </w:r>
          </w:p>
          <w:p w:rsidRPr="007D0502" w:rsidR="00C95025" w:rsidP="00F34512" w:rsidRDefault="00C95025" w14:paraId="7EC1E0FD" w14:textId="77777777">
            <w:pPr>
              <w:rPr>
                <w:rFonts w:ascii="Arial" w:hAnsi="Arial" w:cs="Arial"/>
              </w:rPr>
            </w:pPr>
          </w:p>
          <w:p w:rsidRPr="007D0502" w:rsidR="00C95025" w:rsidP="00F34512" w:rsidRDefault="00C95025" w14:paraId="6EE14D7B" w14:textId="77777777">
            <w:pPr>
              <w:rPr>
                <w:rFonts w:ascii="Arial" w:hAnsi="Arial" w:cs="Arial"/>
              </w:rPr>
            </w:pPr>
          </w:p>
          <w:p w:rsidRPr="007D0502" w:rsidR="00C95025" w:rsidP="0EBB0A43" w:rsidRDefault="00C95025" w14:paraId="54666663" w14:textId="64DE0D24">
            <w:pPr>
              <w:pStyle w:val="Normal"/>
            </w:pPr>
            <w:r w:rsidRPr="0EBB0A43" w:rsidR="6FD8B139">
              <w:rPr>
                <w:rFonts w:ascii="Arial" w:hAnsi="Arial" w:eastAsia="Arial" w:cs="Arial"/>
                <w:noProof w:val="0"/>
                <w:sz w:val="24"/>
                <w:szCs w:val="24"/>
                <w:lang w:val="en-GB"/>
              </w:rPr>
              <w:t>Achievable with staff training and checks</w:t>
            </w:r>
          </w:p>
          <w:p w:rsidRPr="007D0502" w:rsidR="00C95025" w:rsidP="00F34512" w:rsidRDefault="00C95025" w14:paraId="7772C3CC" w14:textId="77777777">
            <w:pPr>
              <w:rPr>
                <w:rFonts w:ascii="Arial" w:hAnsi="Arial" w:cs="Arial"/>
              </w:rPr>
            </w:pPr>
          </w:p>
          <w:p w:rsidRPr="007D0502" w:rsidR="00C95025" w:rsidP="0EBB0A43" w:rsidRDefault="00C95025" w14:paraId="6E7DEB42" w14:textId="04331E5F">
            <w:pPr>
              <w:pStyle w:val="Normal"/>
            </w:pPr>
            <w:r w:rsidRPr="0EBB0A43" w:rsidR="6FD8B139">
              <w:rPr>
                <w:rFonts w:ascii="Arial" w:hAnsi="Arial" w:eastAsia="Arial" w:cs="Arial"/>
                <w:noProof w:val="0"/>
                <w:sz w:val="24"/>
                <w:szCs w:val="24"/>
                <w:lang w:val="en-GB"/>
              </w:rPr>
              <w:t>Achievable through process improvements</w:t>
            </w:r>
          </w:p>
        </w:tc>
        <w:tc>
          <w:tcPr>
            <w:tcW w:w="1842" w:type="dxa"/>
            <w:tcMar/>
          </w:tcPr>
          <w:p w:rsidRPr="007D0502" w:rsidR="00C95025" w:rsidP="0EBB0A43" w:rsidRDefault="00C95025" w14:paraId="6FB7420D" w14:textId="6BC7BEC2">
            <w:pPr>
              <w:pStyle w:val="Normal"/>
            </w:pPr>
            <w:r w:rsidRPr="0EBB0A43" w:rsidR="6FD8B139">
              <w:rPr>
                <w:rFonts w:ascii="Arial" w:hAnsi="Arial" w:eastAsia="Arial" w:cs="Arial"/>
                <w:noProof w:val="0"/>
                <w:sz w:val="24"/>
                <w:szCs w:val="24"/>
                <w:lang w:val="en-GB"/>
              </w:rPr>
              <w:t>Improves customer satisfaction</w:t>
            </w:r>
          </w:p>
          <w:p w:rsidRPr="007D0502" w:rsidR="00C95025" w:rsidP="00F34512" w:rsidRDefault="00C95025" w14:paraId="646DEF52" w14:textId="77777777">
            <w:pPr>
              <w:rPr>
                <w:rFonts w:ascii="Arial" w:hAnsi="Arial" w:cs="Arial"/>
              </w:rPr>
            </w:pPr>
          </w:p>
          <w:p w:rsidRPr="007D0502" w:rsidR="00C95025" w:rsidP="0EBB0A43" w:rsidRDefault="00C95025" w14:paraId="68830DB4" w14:textId="3F0CE8CE">
            <w:pPr>
              <w:pStyle w:val="Normal"/>
            </w:pPr>
            <w:r w:rsidRPr="0EBB0A43" w:rsidR="6FD8B139">
              <w:rPr>
                <w:rFonts w:ascii="Arial" w:hAnsi="Arial" w:eastAsia="Arial" w:cs="Arial"/>
                <w:noProof w:val="0"/>
                <w:sz w:val="24"/>
                <w:szCs w:val="24"/>
                <w:lang w:val="en-GB"/>
              </w:rPr>
              <w:t>Ensures reliable service</w:t>
            </w:r>
          </w:p>
          <w:p w:rsidRPr="007D0502" w:rsidR="00C95025" w:rsidP="00F34512" w:rsidRDefault="00C95025" w14:paraId="06B1A855" w14:textId="77777777">
            <w:pPr>
              <w:rPr>
                <w:rFonts w:ascii="Arial" w:hAnsi="Arial" w:cs="Arial"/>
              </w:rPr>
            </w:pPr>
          </w:p>
          <w:p w:rsidRPr="007D0502" w:rsidR="00C95025" w:rsidP="0EBB0A43" w:rsidRDefault="00C95025" w14:paraId="6893749B" w14:textId="2195A8E3">
            <w:pPr>
              <w:pStyle w:val="Normal"/>
            </w:pPr>
            <w:r w:rsidRPr="0EBB0A43" w:rsidR="6FD8B139">
              <w:rPr>
                <w:rFonts w:ascii="Arial" w:hAnsi="Arial" w:eastAsia="Arial" w:cs="Arial"/>
                <w:noProof w:val="0"/>
                <w:sz w:val="24"/>
                <w:szCs w:val="24"/>
                <w:lang w:val="en-GB"/>
              </w:rPr>
              <w:t>Supports retention and sales</w:t>
            </w:r>
          </w:p>
          <w:p w:rsidRPr="007D0502" w:rsidR="00C95025" w:rsidP="00F34512" w:rsidRDefault="00C95025" w14:paraId="0E3E3316" w14:textId="77777777">
            <w:pPr>
              <w:rPr>
                <w:rFonts w:ascii="Arial" w:hAnsi="Arial" w:cs="Arial"/>
              </w:rPr>
            </w:pPr>
          </w:p>
        </w:tc>
        <w:tc>
          <w:tcPr>
            <w:tcW w:w="1985" w:type="dxa"/>
            <w:tcMar/>
          </w:tcPr>
          <w:p w:rsidRPr="007D0502" w:rsidR="00C95025" w:rsidP="0EBB0A43" w:rsidRDefault="00C95025" w14:paraId="033A9EAC" w14:textId="371F5B30">
            <w:pPr>
              <w:pStyle w:val="Normal"/>
            </w:pPr>
            <w:r w:rsidRPr="0EBB0A43" w:rsidR="6FD8B139">
              <w:rPr>
                <w:rFonts w:ascii="Arial" w:hAnsi="Arial" w:eastAsia="Arial" w:cs="Arial"/>
                <w:noProof w:val="0"/>
                <w:sz w:val="24"/>
                <w:szCs w:val="24"/>
                <w:lang w:val="en-GB"/>
              </w:rPr>
              <w:t>Within 3 months</w:t>
            </w:r>
          </w:p>
          <w:p w:rsidRPr="007D0502" w:rsidR="00C95025" w:rsidP="00F34512" w:rsidRDefault="00C95025" w14:paraId="7AE5F17D" w14:textId="77777777">
            <w:pPr>
              <w:rPr>
                <w:rFonts w:ascii="Arial" w:hAnsi="Arial" w:cs="Arial"/>
              </w:rPr>
            </w:pPr>
          </w:p>
          <w:p w:rsidRPr="007D0502" w:rsidR="00C95025" w:rsidP="00F34512" w:rsidRDefault="00C95025" w14:paraId="626E53C7" w14:textId="77777777">
            <w:pPr>
              <w:rPr>
                <w:rFonts w:ascii="Arial" w:hAnsi="Arial" w:cs="Arial"/>
              </w:rPr>
            </w:pPr>
          </w:p>
          <w:p w:rsidRPr="007D0502" w:rsidR="00C95025" w:rsidP="0EBB0A43" w:rsidRDefault="00C95025" w14:paraId="3D90E484" w14:textId="265D682D">
            <w:pPr>
              <w:pStyle w:val="Normal"/>
            </w:pPr>
            <w:r w:rsidRPr="0EBB0A43" w:rsidR="6FD8B139">
              <w:rPr>
                <w:rFonts w:ascii="Arial" w:hAnsi="Arial" w:eastAsia="Arial" w:cs="Arial"/>
                <w:noProof w:val="0"/>
                <w:sz w:val="24"/>
                <w:szCs w:val="24"/>
                <w:lang w:val="en-GB"/>
              </w:rPr>
              <w:t>Within 3 months</w:t>
            </w:r>
          </w:p>
          <w:p w:rsidRPr="007D0502" w:rsidR="00C95025" w:rsidP="00F34512" w:rsidRDefault="00C95025" w14:paraId="7A9B7304" w14:textId="77777777">
            <w:pPr>
              <w:rPr>
                <w:rFonts w:ascii="Arial" w:hAnsi="Arial" w:cs="Arial"/>
              </w:rPr>
            </w:pPr>
          </w:p>
          <w:p w:rsidRPr="007D0502" w:rsidR="007D0502" w:rsidP="0EBB0A43" w:rsidRDefault="007D0502" w14:paraId="4EFA4C87" w14:textId="7658B602">
            <w:pPr>
              <w:rPr>
                <w:rFonts w:ascii="Arial" w:hAnsi="Arial" w:cs="Arial"/>
              </w:rPr>
            </w:pPr>
          </w:p>
          <w:p w:rsidRPr="007D0502" w:rsidR="007D0502" w:rsidP="0EBB0A43" w:rsidRDefault="007D0502" w14:paraId="49229A61" w14:textId="7E473F3B">
            <w:pPr>
              <w:pStyle w:val="Normal"/>
            </w:pPr>
            <w:r w:rsidRPr="0EBB0A43" w:rsidR="6FD8B139">
              <w:rPr>
                <w:rFonts w:ascii="Arial" w:hAnsi="Arial" w:eastAsia="Arial" w:cs="Arial"/>
                <w:noProof w:val="0"/>
                <w:sz w:val="24"/>
                <w:szCs w:val="24"/>
                <w:lang w:val="en-GB"/>
              </w:rPr>
              <w:t>Monthly over 3 months</w:t>
            </w:r>
          </w:p>
        </w:tc>
      </w:tr>
    </w:tbl>
    <w:p w:rsidR="21F19B9F" w:rsidP="0EBB0A43" w:rsidRDefault="21F19B9F" w14:paraId="036BF5CC" w14:textId="6896667D">
      <w:pPr>
        <w:pStyle w:val="Normal"/>
        <w:spacing w:before="240" w:beforeAutospacing="off" w:after="240" w:afterAutospacing="off" w:line="360" w:lineRule="auto"/>
        <w:jc w:val="both"/>
        <w:rPr>
          <w:rFonts w:ascii="Arial" w:hAnsi="Arial" w:eastAsia="Arial" w:cs="Arial"/>
          <w:noProof w:val="0"/>
          <w:sz w:val="24"/>
          <w:szCs w:val="24"/>
          <w:lang w:val="en-GB"/>
        </w:rPr>
      </w:pPr>
      <w:r w:rsidRPr="0EBB0A43" w:rsidR="21F19B9F">
        <w:rPr>
          <w:rFonts w:ascii="Arial" w:hAnsi="Arial" w:eastAsia="Arial" w:cs="Arial"/>
          <w:noProof w:val="0"/>
          <w:sz w:val="24"/>
          <w:szCs w:val="24"/>
          <w:lang w:val="en-GB"/>
        </w:rPr>
        <w:t xml:space="preserve">SMART goals help provide clarity and structure by ensuring </w:t>
      </w:r>
      <w:r w:rsidRPr="0EBB0A43" w:rsidR="21F19B9F">
        <w:rPr>
          <w:rFonts w:ascii="Arial" w:hAnsi="Arial" w:eastAsia="Arial" w:cs="Arial"/>
          <w:noProof w:val="0"/>
          <w:sz w:val="24"/>
          <w:szCs w:val="24"/>
          <w:lang w:val="en-GB"/>
        </w:rPr>
        <w:t>objectives</w:t>
      </w:r>
      <w:r w:rsidRPr="0EBB0A43" w:rsidR="21F19B9F">
        <w:rPr>
          <w:rFonts w:ascii="Arial" w:hAnsi="Arial" w:eastAsia="Arial" w:cs="Arial"/>
          <w:noProof w:val="0"/>
          <w:sz w:val="24"/>
          <w:szCs w:val="24"/>
          <w:lang w:val="en-GB"/>
        </w:rPr>
        <w:t xml:space="preserve"> are specific, measurable, achievable, relevant and </w:t>
      </w:r>
      <w:r w:rsidRPr="0EBB0A43" w:rsidR="21F19B9F">
        <w:rPr>
          <w:rFonts w:ascii="Arial" w:hAnsi="Arial" w:eastAsia="Arial" w:cs="Arial"/>
          <w:noProof w:val="0"/>
          <w:sz w:val="24"/>
          <w:szCs w:val="24"/>
          <w:lang w:val="en-GB"/>
        </w:rPr>
        <w:t>time-bound</w:t>
      </w:r>
      <w:r w:rsidRPr="0EBB0A43" w:rsidR="21F19B9F">
        <w:rPr>
          <w:rFonts w:ascii="Arial" w:hAnsi="Arial" w:eastAsia="Arial" w:cs="Arial"/>
          <w:noProof w:val="0"/>
          <w:sz w:val="24"/>
          <w:szCs w:val="24"/>
          <w:lang w:val="en-GB"/>
        </w:rPr>
        <w:t xml:space="preserve"> (Think Marketing Magazine, 2012).</w:t>
      </w: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8"/>
      <w:pgSz w:w="11906" w:h="16838" w:orient="portrait"/>
      <w:pgMar w:top="1440" w:right="1196"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
    <w:nsid w:val="3c5867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8bae9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f5c1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5">
    <w:abstractNumId w:val="14"/>
  </w:num>
  <w:num w:numId="14">
    <w:abstractNumId w:val="13"/>
  </w:num>
  <w:num w:numId="13">
    <w:abstractNumId w:val="12"/>
  </w: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A56AD"/>
    <w:rsid w:val="007A8431"/>
    <w:rsid w:val="007B200A"/>
    <w:rsid w:val="007D0502"/>
    <w:rsid w:val="007F558A"/>
    <w:rsid w:val="00813734"/>
    <w:rsid w:val="0081D138"/>
    <w:rsid w:val="00825B6C"/>
    <w:rsid w:val="00827C35"/>
    <w:rsid w:val="00830749"/>
    <w:rsid w:val="00883CAF"/>
    <w:rsid w:val="00885717"/>
    <w:rsid w:val="0089170F"/>
    <w:rsid w:val="008971E8"/>
    <w:rsid w:val="008C6A87"/>
    <w:rsid w:val="008D5CD9"/>
    <w:rsid w:val="008E00B6"/>
    <w:rsid w:val="008F5810"/>
    <w:rsid w:val="0091304C"/>
    <w:rsid w:val="00946742"/>
    <w:rsid w:val="009E1F0E"/>
    <w:rsid w:val="009E2E03"/>
    <w:rsid w:val="00A14A03"/>
    <w:rsid w:val="00A22BB0"/>
    <w:rsid w:val="00A31345"/>
    <w:rsid w:val="00A401AF"/>
    <w:rsid w:val="00A448A7"/>
    <w:rsid w:val="00A8E2F5"/>
    <w:rsid w:val="00AB7E77"/>
    <w:rsid w:val="00AC678A"/>
    <w:rsid w:val="00AC7EBC"/>
    <w:rsid w:val="00AD74AC"/>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136AE4A"/>
    <w:rsid w:val="0168DEA1"/>
    <w:rsid w:val="025BFFC3"/>
    <w:rsid w:val="02C80A2B"/>
    <w:rsid w:val="03167075"/>
    <w:rsid w:val="0324C98C"/>
    <w:rsid w:val="03CF6834"/>
    <w:rsid w:val="04CACBDB"/>
    <w:rsid w:val="05C0524D"/>
    <w:rsid w:val="05C76B54"/>
    <w:rsid w:val="05DEA0E8"/>
    <w:rsid w:val="067F58E9"/>
    <w:rsid w:val="06B68A22"/>
    <w:rsid w:val="073968CB"/>
    <w:rsid w:val="07500317"/>
    <w:rsid w:val="07EA4BC3"/>
    <w:rsid w:val="0851DA89"/>
    <w:rsid w:val="08C52EC7"/>
    <w:rsid w:val="099E44C1"/>
    <w:rsid w:val="09CCBF7D"/>
    <w:rsid w:val="09F85744"/>
    <w:rsid w:val="0A2B9FA1"/>
    <w:rsid w:val="0A3867CD"/>
    <w:rsid w:val="0A47D73A"/>
    <w:rsid w:val="0AE62B39"/>
    <w:rsid w:val="0AFB8F01"/>
    <w:rsid w:val="0B2E5EB7"/>
    <w:rsid w:val="0B31CA52"/>
    <w:rsid w:val="0BA40C08"/>
    <w:rsid w:val="0BB163E3"/>
    <w:rsid w:val="0C1B29A7"/>
    <w:rsid w:val="0C3F57C3"/>
    <w:rsid w:val="0C4879BA"/>
    <w:rsid w:val="0C994086"/>
    <w:rsid w:val="0D026F79"/>
    <w:rsid w:val="0E183BE8"/>
    <w:rsid w:val="0EB9D0F9"/>
    <w:rsid w:val="0EBB0A43"/>
    <w:rsid w:val="0EE13AD8"/>
    <w:rsid w:val="0F14A8AA"/>
    <w:rsid w:val="0F890568"/>
    <w:rsid w:val="0FB92057"/>
    <w:rsid w:val="101DC50C"/>
    <w:rsid w:val="10596D01"/>
    <w:rsid w:val="105D2311"/>
    <w:rsid w:val="109CD8D3"/>
    <w:rsid w:val="114B1927"/>
    <w:rsid w:val="119CA120"/>
    <w:rsid w:val="11C0AF2E"/>
    <w:rsid w:val="13119A9D"/>
    <w:rsid w:val="15351AA0"/>
    <w:rsid w:val="1578AFCF"/>
    <w:rsid w:val="15942531"/>
    <w:rsid w:val="162354D5"/>
    <w:rsid w:val="163A1D29"/>
    <w:rsid w:val="1681FDAD"/>
    <w:rsid w:val="17172DDF"/>
    <w:rsid w:val="1781AFC1"/>
    <w:rsid w:val="18215816"/>
    <w:rsid w:val="184E8A89"/>
    <w:rsid w:val="195498C3"/>
    <w:rsid w:val="1A32A0FE"/>
    <w:rsid w:val="1A38EA14"/>
    <w:rsid w:val="1A676BF0"/>
    <w:rsid w:val="1AB8174F"/>
    <w:rsid w:val="1AB8174F"/>
    <w:rsid w:val="1AE5BD9A"/>
    <w:rsid w:val="1B263704"/>
    <w:rsid w:val="1B4C8169"/>
    <w:rsid w:val="1C3B8AB5"/>
    <w:rsid w:val="1C6918AE"/>
    <w:rsid w:val="1CE0A24A"/>
    <w:rsid w:val="1D8E0A83"/>
    <w:rsid w:val="1D908013"/>
    <w:rsid w:val="1D97B563"/>
    <w:rsid w:val="1D97E6E2"/>
    <w:rsid w:val="1E0D4BDC"/>
    <w:rsid w:val="1E236FB6"/>
    <w:rsid w:val="1E2BACC4"/>
    <w:rsid w:val="1E55F6C1"/>
    <w:rsid w:val="1E63E535"/>
    <w:rsid w:val="1EA25F56"/>
    <w:rsid w:val="1EB00EB5"/>
    <w:rsid w:val="1EF9D07A"/>
    <w:rsid w:val="209EFD5D"/>
    <w:rsid w:val="20D2CF7A"/>
    <w:rsid w:val="20E9F1C0"/>
    <w:rsid w:val="218881AC"/>
    <w:rsid w:val="21F19B9F"/>
    <w:rsid w:val="22E0A7E4"/>
    <w:rsid w:val="24A7B06B"/>
    <w:rsid w:val="256C1B96"/>
    <w:rsid w:val="27044930"/>
    <w:rsid w:val="27804ABD"/>
    <w:rsid w:val="27F6B6AC"/>
    <w:rsid w:val="281A3E07"/>
    <w:rsid w:val="2850829D"/>
    <w:rsid w:val="28B3ABD5"/>
    <w:rsid w:val="293500E2"/>
    <w:rsid w:val="2A0BF675"/>
    <w:rsid w:val="2A839F4F"/>
    <w:rsid w:val="2A8B9016"/>
    <w:rsid w:val="2B06032D"/>
    <w:rsid w:val="2B34BE63"/>
    <w:rsid w:val="2B9B23D6"/>
    <w:rsid w:val="2BE22D76"/>
    <w:rsid w:val="2CDB9A29"/>
    <w:rsid w:val="2CE26380"/>
    <w:rsid w:val="2D1E7511"/>
    <w:rsid w:val="2D94CB14"/>
    <w:rsid w:val="2DB90341"/>
    <w:rsid w:val="2DD649BF"/>
    <w:rsid w:val="2E0466B4"/>
    <w:rsid w:val="2E07DEB6"/>
    <w:rsid w:val="2EAEF8DB"/>
    <w:rsid w:val="2FA9661C"/>
    <w:rsid w:val="2FB2F5BB"/>
    <w:rsid w:val="2FB9DE37"/>
    <w:rsid w:val="30AB0690"/>
    <w:rsid w:val="3185DCDC"/>
    <w:rsid w:val="31B1E3ED"/>
    <w:rsid w:val="31B1E625"/>
    <w:rsid w:val="32049372"/>
    <w:rsid w:val="321EFD1E"/>
    <w:rsid w:val="32509E6F"/>
    <w:rsid w:val="334BD42E"/>
    <w:rsid w:val="338668F3"/>
    <w:rsid w:val="33E9182F"/>
    <w:rsid w:val="34124387"/>
    <w:rsid w:val="3470837B"/>
    <w:rsid w:val="3581C126"/>
    <w:rsid w:val="35A99DFB"/>
    <w:rsid w:val="35AD82FB"/>
    <w:rsid w:val="35CE96D3"/>
    <w:rsid w:val="3692617F"/>
    <w:rsid w:val="36DBDD08"/>
    <w:rsid w:val="36F58B51"/>
    <w:rsid w:val="3757E76F"/>
    <w:rsid w:val="377B2E76"/>
    <w:rsid w:val="3781C3AC"/>
    <w:rsid w:val="387A3EE9"/>
    <w:rsid w:val="387E6F1A"/>
    <w:rsid w:val="399216B1"/>
    <w:rsid w:val="39B66673"/>
    <w:rsid w:val="3A558F9E"/>
    <w:rsid w:val="3BE87CC6"/>
    <w:rsid w:val="3BF1F874"/>
    <w:rsid w:val="3BF77058"/>
    <w:rsid w:val="3C05C011"/>
    <w:rsid w:val="3C33F2F9"/>
    <w:rsid w:val="3C8EB320"/>
    <w:rsid w:val="3C91EA50"/>
    <w:rsid w:val="3CB3D638"/>
    <w:rsid w:val="3D2E41FD"/>
    <w:rsid w:val="3D40104E"/>
    <w:rsid w:val="3D5A320F"/>
    <w:rsid w:val="3D883495"/>
    <w:rsid w:val="3EBDEAB1"/>
    <w:rsid w:val="3ECCC295"/>
    <w:rsid w:val="3EE1129D"/>
    <w:rsid w:val="3EE95914"/>
    <w:rsid w:val="3F2DC992"/>
    <w:rsid w:val="3FB854EC"/>
    <w:rsid w:val="401D68A8"/>
    <w:rsid w:val="4085D05D"/>
    <w:rsid w:val="40A51AD9"/>
    <w:rsid w:val="40C9F30B"/>
    <w:rsid w:val="414EA805"/>
    <w:rsid w:val="41C9DAC4"/>
    <w:rsid w:val="42B7471D"/>
    <w:rsid w:val="43286B08"/>
    <w:rsid w:val="4341C520"/>
    <w:rsid w:val="4396420F"/>
    <w:rsid w:val="44145868"/>
    <w:rsid w:val="44B1AEA1"/>
    <w:rsid w:val="44F10700"/>
    <w:rsid w:val="45971A3F"/>
    <w:rsid w:val="45AA806D"/>
    <w:rsid w:val="45E0E1EB"/>
    <w:rsid w:val="460E63B4"/>
    <w:rsid w:val="469012CE"/>
    <w:rsid w:val="46CAE64D"/>
    <w:rsid w:val="46E6321E"/>
    <w:rsid w:val="47379329"/>
    <w:rsid w:val="47916720"/>
    <w:rsid w:val="47A18CD0"/>
    <w:rsid w:val="47BC10E0"/>
    <w:rsid w:val="47EB58A6"/>
    <w:rsid w:val="48654F8E"/>
    <w:rsid w:val="48C25666"/>
    <w:rsid w:val="48F700AD"/>
    <w:rsid w:val="4957655B"/>
    <w:rsid w:val="49D58071"/>
    <w:rsid w:val="4A40B5D4"/>
    <w:rsid w:val="4A49AAEA"/>
    <w:rsid w:val="4A8FAEE0"/>
    <w:rsid w:val="4AD67A43"/>
    <w:rsid w:val="4B1539E1"/>
    <w:rsid w:val="4B804B98"/>
    <w:rsid w:val="4BD3AEFF"/>
    <w:rsid w:val="4C1738DF"/>
    <w:rsid w:val="4C5D1D07"/>
    <w:rsid w:val="4CBE5CCC"/>
    <w:rsid w:val="4CE3F828"/>
    <w:rsid w:val="4CE3F828"/>
    <w:rsid w:val="4D0D5F17"/>
    <w:rsid w:val="4D2C645A"/>
    <w:rsid w:val="4D6741E7"/>
    <w:rsid w:val="4DB09A20"/>
    <w:rsid w:val="4E8130C0"/>
    <w:rsid w:val="4FAA5739"/>
    <w:rsid w:val="501C262D"/>
    <w:rsid w:val="50645C6F"/>
    <w:rsid w:val="50CFCA8A"/>
    <w:rsid w:val="5171276A"/>
    <w:rsid w:val="51905CCF"/>
    <w:rsid w:val="52009846"/>
    <w:rsid w:val="52673101"/>
    <w:rsid w:val="537202EA"/>
    <w:rsid w:val="53D60614"/>
    <w:rsid w:val="53E95E46"/>
    <w:rsid w:val="54171878"/>
    <w:rsid w:val="542F61CA"/>
    <w:rsid w:val="547C4154"/>
    <w:rsid w:val="54960CFD"/>
    <w:rsid w:val="557EEDD2"/>
    <w:rsid w:val="5582B4B1"/>
    <w:rsid w:val="55C6247E"/>
    <w:rsid w:val="55D33010"/>
    <w:rsid w:val="56E53680"/>
    <w:rsid w:val="570A2ABC"/>
    <w:rsid w:val="5736A76A"/>
    <w:rsid w:val="578DB2B9"/>
    <w:rsid w:val="57975A1C"/>
    <w:rsid w:val="58326D9E"/>
    <w:rsid w:val="58326D9E"/>
    <w:rsid w:val="583CA4EA"/>
    <w:rsid w:val="5878655C"/>
    <w:rsid w:val="5897A440"/>
    <w:rsid w:val="58CED6D9"/>
    <w:rsid w:val="58D7FF48"/>
    <w:rsid w:val="5948486C"/>
    <w:rsid w:val="596611F4"/>
    <w:rsid w:val="59BE1B3D"/>
    <w:rsid w:val="59D8525E"/>
    <w:rsid w:val="59F55C6E"/>
    <w:rsid w:val="5A75EA12"/>
    <w:rsid w:val="5AC7F06A"/>
    <w:rsid w:val="5AFC4A79"/>
    <w:rsid w:val="5B185895"/>
    <w:rsid w:val="5B1B7071"/>
    <w:rsid w:val="5B1CE958"/>
    <w:rsid w:val="5B4BB1AA"/>
    <w:rsid w:val="5B5C60DA"/>
    <w:rsid w:val="5BBD7DB4"/>
    <w:rsid w:val="5C60C55A"/>
    <w:rsid w:val="5C7299FF"/>
    <w:rsid w:val="5C7F191C"/>
    <w:rsid w:val="5CF93D49"/>
    <w:rsid w:val="5D32011B"/>
    <w:rsid w:val="5DDA1BB9"/>
    <w:rsid w:val="5E430392"/>
    <w:rsid w:val="5E439A60"/>
    <w:rsid w:val="5E4A08FE"/>
    <w:rsid w:val="5EDE87E3"/>
    <w:rsid w:val="5EFDD5F4"/>
    <w:rsid w:val="5F40D249"/>
    <w:rsid w:val="5F597107"/>
    <w:rsid w:val="5F7FC771"/>
    <w:rsid w:val="5F991FB3"/>
    <w:rsid w:val="60239F5F"/>
    <w:rsid w:val="609CD853"/>
    <w:rsid w:val="616C6272"/>
    <w:rsid w:val="62AAAFF6"/>
    <w:rsid w:val="62AF5FFD"/>
    <w:rsid w:val="6363AE83"/>
    <w:rsid w:val="63C7667B"/>
    <w:rsid w:val="6410BDB2"/>
    <w:rsid w:val="643DF168"/>
    <w:rsid w:val="65131F81"/>
    <w:rsid w:val="658E4A99"/>
    <w:rsid w:val="66EFB897"/>
    <w:rsid w:val="67B0308D"/>
    <w:rsid w:val="67F203B6"/>
    <w:rsid w:val="682F3698"/>
    <w:rsid w:val="6885F86F"/>
    <w:rsid w:val="688B061F"/>
    <w:rsid w:val="6908875D"/>
    <w:rsid w:val="691CE5C2"/>
    <w:rsid w:val="69691E0B"/>
    <w:rsid w:val="6972965E"/>
    <w:rsid w:val="69A06ABA"/>
    <w:rsid w:val="6A599D40"/>
    <w:rsid w:val="6A5AE736"/>
    <w:rsid w:val="6AB4065F"/>
    <w:rsid w:val="6B50BB92"/>
    <w:rsid w:val="6C11820D"/>
    <w:rsid w:val="6C777727"/>
    <w:rsid w:val="6CD9AC95"/>
    <w:rsid w:val="6CFC107C"/>
    <w:rsid w:val="6D19BD5F"/>
    <w:rsid w:val="6D63F731"/>
    <w:rsid w:val="6D662323"/>
    <w:rsid w:val="6D69F6B9"/>
    <w:rsid w:val="6EFCD32A"/>
    <w:rsid w:val="6F927994"/>
    <w:rsid w:val="6FA39E53"/>
    <w:rsid w:val="6FA716AC"/>
    <w:rsid w:val="6FBE5364"/>
    <w:rsid w:val="6FC4C91B"/>
    <w:rsid w:val="6FD8B139"/>
    <w:rsid w:val="700EC2C8"/>
    <w:rsid w:val="7027B1D6"/>
    <w:rsid w:val="70693BF1"/>
    <w:rsid w:val="70C8C4A5"/>
    <w:rsid w:val="70DAFE2B"/>
    <w:rsid w:val="7129239B"/>
    <w:rsid w:val="717D27BC"/>
    <w:rsid w:val="720FC445"/>
    <w:rsid w:val="72438AAA"/>
    <w:rsid w:val="7298B63F"/>
    <w:rsid w:val="72FAC39B"/>
    <w:rsid w:val="730F495D"/>
    <w:rsid w:val="7340AFF0"/>
    <w:rsid w:val="734F4F91"/>
    <w:rsid w:val="735B2D07"/>
    <w:rsid w:val="736DE02D"/>
    <w:rsid w:val="73DC9484"/>
    <w:rsid w:val="741AED47"/>
    <w:rsid w:val="741AED47"/>
    <w:rsid w:val="74741077"/>
    <w:rsid w:val="7554658A"/>
    <w:rsid w:val="75CFE68A"/>
    <w:rsid w:val="75DD5C01"/>
    <w:rsid w:val="76CF27AD"/>
    <w:rsid w:val="76D710D9"/>
    <w:rsid w:val="76F02AB2"/>
    <w:rsid w:val="7743D66F"/>
    <w:rsid w:val="7837C47C"/>
    <w:rsid w:val="786A495B"/>
    <w:rsid w:val="788EFB23"/>
    <w:rsid w:val="78A9CCD2"/>
    <w:rsid w:val="78BB1886"/>
    <w:rsid w:val="79607195"/>
    <w:rsid w:val="7973F7FC"/>
    <w:rsid w:val="79DE032A"/>
    <w:rsid w:val="7A0D8A73"/>
    <w:rsid w:val="7A35787D"/>
    <w:rsid w:val="7AB1F45D"/>
    <w:rsid w:val="7AB3EF32"/>
    <w:rsid w:val="7B1C2605"/>
    <w:rsid w:val="7BD1E8A0"/>
    <w:rsid w:val="7C46FF8D"/>
    <w:rsid w:val="7C5AA401"/>
    <w:rsid w:val="7C848B60"/>
    <w:rsid w:val="7CA17276"/>
    <w:rsid w:val="7CAA7835"/>
    <w:rsid w:val="7D8E572D"/>
    <w:rsid w:val="7DBF9E6C"/>
    <w:rsid w:val="7DE051A1"/>
    <w:rsid w:val="7DE21E79"/>
    <w:rsid w:val="7E97F9D4"/>
    <w:rsid w:val="7F1EAA3D"/>
    <w:rsid w:val="7F5F2DF6"/>
    <w:rsid w:val="7F7FD17C"/>
    <w:rsid w:val="7FC8D6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freshproduce.com/" TargetMode="External" Id="Reb31f4ef4e2143f8" /><Relationship Type="http://schemas.openxmlformats.org/officeDocument/2006/relationships/hyperlink" Target="https://www.freshproduce.com/" TargetMode="External" Id="R20fb0b05e9df4e07" /><Relationship Type="http://schemas.openxmlformats.org/officeDocument/2006/relationships/hyperlink" Target="https://startups.co.uk/" TargetMode="External" Id="R9331433a3a2f411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Artem Kolesnyk (2506002)</lastModifiedBy>
  <revision>7</revision>
  <lastPrinted>2025-08-13T10:56:00.0000000Z</lastPrinted>
  <dcterms:created xsi:type="dcterms:W3CDTF">2026-01-16T18:21:00.0000000Z</dcterms:created>
  <dcterms:modified xsi:type="dcterms:W3CDTF">2026-03-21T19:58:27.8487210Z</dcterms:modified>
</coreProperties>
</file>