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8918E" w14:textId="615E48D1" w:rsidR="003711E2" w:rsidRDefault="003711E2" w:rsidP="003711E2">
      <w:r>
        <w:t xml:space="preserve">Mind Map </w:t>
      </w:r>
    </w:p>
    <w:p w14:paraId="3B24ED72" w14:textId="77777777" w:rsidR="003711E2" w:rsidRDefault="003711E2" w:rsidP="003711E2"/>
    <w:p w14:paraId="12B607CE" w14:textId="77777777" w:rsidR="003711E2" w:rsidRDefault="003711E2" w:rsidP="003711E2">
      <w:r>
        <w:t>Centre: Staff burnout on an NHS ward</w:t>
      </w:r>
    </w:p>
    <w:p w14:paraId="6C56380F" w14:textId="77777777" w:rsidR="003711E2" w:rsidRDefault="003711E2" w:rsidP="003711E2"/>
    <w:p w14:paraId="42B18991" w14:textId="77777777" w:rsidR="003711E2" w:rsidRDefault="003711E2" w:rsidP="003711E2">
      <w:r>
        <w:t>· Causes (it’s not one thing):</w:t>
      </w:r>
    </w:p>
    <w:p w14:paraId="2FF74BBB" w14:textId="77777777" w:rsidR="003711E2" w:rsidRDefault="003711E2" w:rsidP="003711E2">
      <w:r>
        <w:t xml:space="preserve">  · Too many patients per nurse</w:t>
      </w:r>
    </w:p>
    <w:p w14:paraId="3D21066C" w14:textId="77777777" w:rsidR="003711E2" w:rsidRDefault="003711E2" w:rsidP="003711E2">
      <w:r>
        <w:t xml:space="preserve">  · Endless paperwork with no time for real care</w:t>
      </w:r>
    </w:p>
    <w:p w14:paraId="37002DA2" w14:textId="77777777" w:rsidR="003711E2" w:rsidRDefault="003711E2" w:rsidP="003711E2">
      <w:r>
        <w:t xml:space="preserve">  · No proper breaks – eating lunch standing up</w:t>
      </w:r>
    </w:p>
    <w:p w14:paraId="1CE375DF" w14:textId="77777777" w:rsidR="003711E2" w:rsidRDefault="003711E2" w:rsidP="003711E2">
      <w:r>
        <w:t>· Impacts (a sad ripple effect):</w:t>
      </w:r>
    </w:p>
    <w:p w14:paraId="5D2DB391" w14:textId="77777777" w:rsidR="003711E2" w:rsidRDefault="003711E2" w:rsidP="003711E2">
      <w:r>
        <w:t xml:space="preserve">  · Tired staff make mistakes – missed meds, missed comfort</w:t>
      </w:r>
    </w:p>
    <w:p w14:paraId="3D4EAD6C" w14:textId="77777777" w:rsidR="003711E2" w:rsidRDefault="003711E2" w:rsidP="003711E2">
      <w:r>
        <w:t xml:space="preserve">  · More sick days → even fewer staff → more burnout</w:t>
      </w:r>
    </w:p>
    <w:p w14:paraId="0E5FE9B8" w14:textId="77777777" w:rsidR="003711E2" w:rsidRDefault="003711E2" w:rsidP="003711E2">
      <w:r>
        <w:t xml:space="preserve">  · Nurses feel numb, stop seeing the person behind the patient</w:t>
      </w:r>
    </w:p>
    <w:p w14:paraId="1095F763" w14:textId="77777777" w:rsidR="003711E2" w:rsidRDefault="003711E2" w:rsidP="003711E2">
      <w:r>
        <w:t>· Solutions (small changes, big heart):</w:t>
      </w:r>
    </w:p>
    <w:p w14:paraId="644045A3" w14:textId="77777777" w:rsidR="003711E2" w:rsidRDefault="003711E2" w:rsidP="003711E2">
      <w:r>
        <w:t xml:space="preserve">  · Safer staff-to-patient ratios</w:t>
      </w:r>
    </w:p>
    <w:p w14:paraId="10BC72A8" w14:textId="77777777" w:rsidR="003711E2" w:rsidRDefault="003711E2" w:rsidP="003711E2">
      <w:r>
        <w:t xml:space="preserve">  · A real rest room with tea and silence</w:t>
      </w:r>
    </w:p>
    <w:p w14:paraId="288754D9" w14:textId="77777777" w:rsidR="003711E2" w:rsidRDefault="003711E2" w:rsidP="003711E2">
      <w:r>
        <w:t xml:space="preserve">  · Cut pointless admin – let </w:t>
      </w:r>
      <w:proofErr w:type="gramStart"/>
      <w:r>
        <w:t>nurses</w:t>
      </w:r>
      <w:proofErr w:type="gramEnd"/>
      <w:r>
        <w:t xml:space="preserve"> nurse</w:t>
      </w:r>
    </w:p>
    <w:p w14:paraId="6ACEDD0D" w14:textId="77777777" w:rsidR="003711E2" w:rsidRDefault="003711E2" w:rsidP="003711E2"/>
    <w:p w14:paraId="1B507C33" w14:textId="77777777" w:rsidR="003711E2" w:rsidRDefault="003711E2" w:rsidP="003711E2"/>
    <w:p w14:paraId="79B9699F" w14:textId="77777777" w:rsidR="003711E2" w:rsidRDefault="003711E2" w:rsidP="003711E2">
      <w:r>
        <w:t>Explanation (130 words)</w:t>
      </w:r>
    </w:p>
    <w:p w14:paraId="5915E256" w14:textId="77777777" w:rsidR="003711E2" w:rsidRDefault="003711E2" w:rsidP="003711E2"/>
    <w:p w14:paraId="3798D489" w14:textId="77777777" w:rsidR="003711E2" w:rsidRDefault="003711E2" w:rsidP="003711E2">
      <w:r>
        <w:t>Staff burnout matters because it turns caring people into exhausted strangers. I chose this problem because I’ve seen tired nurses cry in store cupboards, then…</w:t>
      </w:r>
    </w:p>
    <w:p w14:paraId="73F383C8" w14:textId="77777777" w:rsidR="003711E2" w:rsidRDefault="003711E2" w:rsidP="003711E2"/>
    <w:p w14:paraId="68354BAB" w14:textId="77777777" w:rsidR="003711E2" w:rsidRDefault="003711E2" w:rsidP="003711E2"/>
    <w:p w14:paraId="50F8FD44" w14:textId="77777777" w:rsidR="003711E2" w:rsidRDefault="003711E2" w:rsidP="003711E2"/>
    <w:p w14:paraId="08F039E7" w14:textId="77777777" w:rsidR="003711E2" w:rsidRDefault="003711E2" w:rsidP="003711E2"/>
    <w:p w14:paraId="66ED2365" w14:textId="77777777" w:rsidR="003711E2" w:rsidRDefault="003711E2" w:rsidP="003711E2"/>
    <w:p w14:paraId="209AD8F5" w14:textId="77777777" w:rsidR="003711E2" w:rsidRDefault="003711E2" w:rsidP="003711E2"/>
    <w:p w14:paraId="7D1E56B2" w14:textId="3273D40E" w:rsidR="003711E2" w:rsidRDefault="003711E2" w:rsidP="003711E2">
      <w:r>
        <w:lastRenderedPageBreak/>
        <w:t>TASK 3</w:t>
      </w:r>
    </w:p>
    <w:p w14:paraId="0FF0DD15" w14:textId="77777777" w:rsidR="003711E2" w:rsidRDefault="003711E2" w:rsidP="003711E2">
      <w:r>
        <w:t>I’m using Gibbs’ Reflective Cycle (1988) because it’s simple and honest.</w:t>
      </w:r>
    </w:p>
    <w:p w14:paraId="265E3031" w14:textId="77777777" w:rsidR="003711E2" w:rsidRDefault="003711E2" w:rsidP="003711E2"/>
    <w:p w14:paraId="066B9F2C" w14:textId="77777777" w:rsidR="003711E2" w:rsidRDefault="003711E2" w:rsidP="003711E2">
      <w:r>
        <w:t xml:space="preserve">So, the activity: first we threw out every wild idea we could (divergent thinking), then we had to pick the one that would </w:t>
      </w:r>
      <w:proofErr w:type="gramStart"/>
      <w:r>
        <w:t>actually work</w:t>
      </w:r>
      <w:proofErr w:type="gramEnd"/>
      <w:r>
        <w:t xml:space="preserve"> (convergent thinking). Cropley (2006) says these are two different muscles – and I learned I’ve only been training one.</w:t>
      </w:r>
    </w:p>
    <w:p w14:paraId="69C60684" w14:textId="77777777" w:rsidR="003711E2" w:rsidRDefault="003711E2" w:rsidP="003711E2"/>
    <w:p w14:paraId="6CF4E43F" w14:textId="77777777" w:rsidR="003711E2" w:rsidRDefault="003711E2" w:rsidP="003711E2">
      <w:r>
        <w:t>Honestly? I loved the chaos of divergent thinking. I was shouting out ideas – what if we gave patients free bus tickets? What if we called them the night before with a joke? I felt useful and creative.</w:t>
      </w:r>
    </w:p>
    <w:p w14:paraId="09E52D1E" w14:textId="77777777" w:rsidR="003711E2" w:rsidRDefault="003711E2" w:rsidP="003711E2"/>
    <w:p w14:paraId="38007E7D" w14:textId="77777777" w:rsidR="003711E2" w:rsidRDefault="003711E2" w:rsidP="003711E2">
      <w:r>
        <w:t>Then came the convergent part. We had to choose one solution. And I froze. I kept saying “but what about this other idea?” My group got frustrated. I realised I’m scared of closing doors – of being wrong.</w:t>
      </w:r>
    </w:p>
    <w:p w14:paraId="7A78B60D" w14:textId="605DFEB3" w:rsidR="003711E2" w:rsidRDefault="003711E2" w:rsidP="003711E2"/>
    <w:p w14:paraId="131FA56C" w14:textId="77777777" w:rsidR="003711E2" w:rsidRDefault="003711E2" w:rsidP="003711E2"/>
    <w:p w14:paraId="3C14E52F" w14:textId="77777777" w:rsidR="003711E2" w:rsidRDefault="003711E2" w:rsidP="003711E2"/>
    <w:p w14:paraId="581C964D" w14:textId="77777777" w:rsidR="003711E2" w:rsidRDefault="003711E2" w:rsidP="003711E2"/>
    <w:p w14:paraId="478A5BF9" w14:textId="77777777" w:rsidR="003711E2" w:rsidRDefault="003711E2" w:rsidP="003711E2"/>
    <w:p w14:paraId="2383741D" w14:textId="77777777" w:rsidR="003711E2" w:rsidRDefault="003711E2" w:rsidP="003711E2"/>
    <w:p w14:paraId="73C0EAAC" w14:textId="77777777" w:rsidR="003711E2" w:rsidRDefault="003711E2" w:rsidP="003711E2"/>
    <w:p w14:paraId="1C9BF38D" w14:textId="77777777" w:rsidR="003711E2" w:rsidRDefault="003711E2" w:rsidP="003711E2"/>
    <w:p w14:paraId="65856860" w14:textId="77777777" w:rsidR="003711E2" w:rsidRDefault="003711E2" w:rsidP="003711E2"/>
    <w:p w14:paraId="4A7E9206" w14:textId="77777777" w:rsidR="003711E2" w:rsidRDefault="003711E2" w:rsidP="003711E2"/>
    <w:p w14:paraId="56079B60" w14:textId="77777777" w:rsidR="003711E2" w:rsidRDefault="003711E2" w:rsidP="003711E2"/>
    <w:p w14:paraId="507BD933" w14:textId="77777777" w:rsidR="003711E2" w:rsidRDefault="003711E2" w:rsidP="003711E2"/>
    <w:p w14:paraId="046B068C" w14:textId="77777777" w:rsidR="003711E2" w:rsidRDefault="003711E2" w:rsidP="003711E2"/>
    <w:p w14:paraId="6C465969" w14:textId="77777777" w:rsidR="003711E2" w:rsidRDefault="003711E2" w:rsidP="003711E2"/>
    <w:p w14:paraId="10FEE51E" w14:textId="77777777" w:rsidR="003711E2" w:rsidRDefault="003711E2" w:rsidP="003711E2"/>
    <w:p w14:paraId="659AF1B0" w14:textId="77777777" w:rsidR="003711E2" w:rsidRDefault="003711E2" w:rsidP="003711E2"/>
    <w:p w14:paraId="03ED119A" w14:textId="6F81E77F" w:rsidR="003711E2" w:rsidRDefault="003711E2" w:rsidP="003711E2">
      <w:r>
        <w:lastRenderedPageBreak/>
        <w:t>TASK 4:</w:t>
      </w:r>
    </w:p>
    <w:p w14:paraId="38C9049B" w14:textId="77777777" w:rsidR="003711E2" w:rsidRDefault="003711E2" w:rsidP="003711E2"/>
    <w:p w14:paraId="12C288FA" w14:textId="77777777" w:rsidR="003711E2" w:rsidRDefault="003711E2" w:rsidP="003711E2">
      <w:r>
        <w:t>Innovation: NHS Virtual Wards (monitoring people at home instead of admitting them to hospital)</w:t>
      </w:r>
    </w:p>
    <w:p w14:paraId="4C0D8A0E" w14:textId="77777777" w:rsidR="003711E2" w:rsidRDefault="003711E2" w:rsidP="003711E2"/>
    <w:p w14:paraId="3E760D82" w14:textId="77777777" w:rsidR="003711E2" w:rsidRDefault="003711E2" w:rsidP="003711E2">
      <w:r>
        <w:t xml:space="preserve">So, the problem was simple: hospital beds full, elderly patients getting weaker just by lying on a ward for days, and A&amp;E on its knees. The creative fix? Send patients home with a simple monitor – oxygen levels, blood pressure – and a daily video call with a nurse. It’s not sci-fi. </w:t>
      </w:r>
      <w:proofErr w:type="gramStart"/>
      <w:r>
        <w:t>It’s</w:t>
      </w:r>
      <w:proofErr w:type="gramEnd"/>
      <w:r>
        <w:t xml:space="preserve"> just common sense dressed up as tech.</w:t>
      </w:r>
    </w:p>
    <w:p w14:paraId="51F10692" w14:textId="77777777" w:rsidR="003711E2" w:rsidRDefault="003711E2" w:rsidP="003711E2"/>
    <w:p w14:paraId="269600C8" w14:textId="77777777" w:rsidR="003711E2" w:rsidRDefault="003711E2" w:rsidP="003711E2">
      <w:r>
        <w:t>Who benefits? Patients stay in their own pyjamas, sleep in their own bed, and avoid that horrible hospital confusion older people get. Nurses feel less crushed because they’re not running between twenty beds. And the system? One bed freed up means one less ambulance queue.</w:t>
      </w:r>
    </w:p>
    <w:p w14:paraId="63A8C827" w14:textId="77777777" w:rsidR="003711E2" w:rsidRDefault="003711E2" w:rsidP="003711E2"/>
    <w:p w14:paraId="5D1375A7" w14:textId="77777777" w:rsidR="003711E2" w:rsidRDefault="003711E2" w:rsidP="003711E2">
      <w:r>
        <w:t xml:space="preserve">What </w:t>
      </w:r>
      <w:proofErr w:type="gramStart"/>
      <w:r>
        <w:t>actually happened</w:t>
      </w:r>
      <w:proofErr w:type="gramEnd"/>
      <w:r>
        <w:t>? An NHS England report (2022) found v…</w:t>
      </w:r>
    </w:p>
    <w:p w14:paraId="4203FB1B" w14:textId="77777777" w:rsidR="003711E2" w:rsidRDefault="003711E2" w:rsidP="003711E2"/>
    <w:p w14:paraId="7DF7E77D" w14:textId="77777777" w:rsidR="003711E2" w:rsidRDefault="003711E2" w:rsidP="003711E2"/>
    <w:p w14:paraId="41D1AA19" w14:textId="77777777" w:rsidR="003711E2" w:rsidRDefault="003711E2" w:rsidP="003711E2"/>
    <w:p w14:paraId="32F697C8" w14:textId="77777777" w:rsidR="003711E2" w:rsidRDefault="003711E2" w:rsidP="003711E2"/>
    <w:p w14:paraId="24ED3AAD" w14:textId="77777777" w:rsidR="003711E2" w:rsidRDefault="003711E2" w:rsidP="003711E2"/>
    <w:p w14:paraId="49039D75" w14:textId="77777777" w:rsidR="003711E2" w:rsidRDefault="003711E2" w:rsidP="003711E2"/>
    <w:p w14:paraId="1B96C7D0" w14:textId="77777777" w:rsidR="003711E2" w:rsidRDefault="003711E2" w:rsidP="003711E2"/>
    <w:p w14:paraId="727C3B3F" w14:textId="77777777" w:rsidR="003711E2" w:rsidRDefault="003711E2" w:rsidP="003711E2"/>
    <w:p w14:paraId="67223A83" w14:textId="77777777" w:rsidR="003711E2" w:rsidRDefault="003711E2" w:rsidP="003711E2"/>
    <w:p w14:paraId="4EB7D14B" w14:textId="77777777" w:rsidR="003711E2" w:rsidRDefault="003711E2" w:rsidP="003711E2"/>
    <w:p w14:paraId="7A5EA034" w14:textId="77777777" w:rsidR="003711E2" w:rsidRDefault="003711E2" w:rsidP="003711E2"/>
    <w:p w14:paraId="553AAB59" w14:textId="77777777" w:rsidR="003711E2" w:rsidRDefault="003711E2" w:rsidP="003711E2"/>
    <w:p w14:paraId="28D4E7D6" w14:textId="77777777" w:rsidR="003711E2" w:rsidRDefault="003711E2" w:rsidP="003711E2"/>
    <w:p w14:paraId="3A47981B" w14:textId="77777777" w:rsidR="003711E2" w:rsidRDefault="003711E2" w:rsidP="003711E2"/>
    <w:p w14:paraId="4E9580AD" w14:textId="514F3D8B" w:rsidR="003711E2" w:rsidRDefault="003711E2" w:rsidP="003711E2">
      <w:r>
        <w:lastRenderedPageBreak/>
        <w:t>TASK 5:</w:t>
      </w:r>
    </w:p>
    <w:p w14:paraId="58765419" w14:textId="77777777" w:rsidR="003711E2" w:rsidRDefault="003711E2" w:rsidP="003711E2">
      <w:r>
        <w:t>Issue: Staff stress and burnout in NHS community nursing</w:t>
      </w:r>
    </w:p>
    <w:p w14:paraId="4E852876" w14:textId="77777777" w:rsidR="003711E2" w:rsidRDefault="003711E2" w:rsidP="003711E2"/>
    <w:p w14:paraId="656E077D" w14:textId="77777777" w:rsidR="003711E2" w:rsidRDefault="003711E2" w:rsidP="003711E2">
      <w:r>
        <w:t xml:space="preserve">I looked at two peer-reviewed articles to understand why so many nurses are burning out – not just </w:t>
      </w:r>
      <w:proofErr w:type="gramStart"/>
      <w:r>
        <w:t>tired, but</w:t>
      </w:r>
      <w:proofErr w:type="gramEnd"/>
      <w:r>
        <w:t xml:space="preserve"> hollowed out.</w:t>
      </w:r>
    </w:p>
    <w:p w14:paraId="49223155" w14:textId="77777777" w:rsidR="003711E2" w:rsidRDefault="003711E2" w:rsidP="003711E2"/>
    <w:p w14:paraId="79E56E31" w14:textId="20319B12" w:rsidR="003711E2" w:rsidRDefault="003711E2" w:rsidP="003711E2">
      <w:r>
        <w:t xml:space="preserve">First article: </w:t>
      </w:r>
      <w:proofErr w:type="spellStart"/>
      <w:r>
        <w:t>Dall’Ora</w:t>
      </w:r>
      <w:proofErr w:type="spellEnd"/>
      <w:r>
        <w:t xml:space="preserve"> et al. (2020) in International Journal of Nursing Studies. They found the biggest causes aren't “tough patients” or long hours alone – it's not having a say in your own rota, plus constant last-minute changes to visits. Imagine planning your day around a vulnerable patient, then being told to drop them for an emergency elsewhere. That guilt plus loss of control wears you down fast. This article helped me see burnout as a systems problem, not a personality flaw. It echoes Maslach’s theory – burnout is about mismatched job demands, not weak people.</w:t>
      </w:r>
    </w:p>
    <w:p w14:paraId="46FCABAA" w14:textId="77777777" w:rsidR="003711E2" w:rsidRDefault="003711E2" w:rsidP="003711E2"/>
    <w:p w14:paraId="21E5DC95" w14:textId="77777777" w:rsidR="003711E2" w:rsidRDefault="003711E2" w:rsidP="003711E2"/>
    <w:p w14:paraId="238A5C68" w14:textId="77777777" w:rsidR="003711E2" w:rsidRDefault="003711E2" w:rsidP="003711E2"/>
    <w:p w14:paraId="5C874B32" w14:textId="77777777" w:rsidR="003711E2" w:rsidRDefault="003711E2" w:rsidP="003711E2"/>
    <w:p w14:paraId="737E9A04" w14:textId="77777777" w:rsidR="003711E2" w:rsidRDefault="003711E2" w:rsidP="003711E2"/>
    <w:p w14:paraId="7EAF0BBE" w14:textId="77777777" w:rsidR="003711E2" w:rsidRDefault="003711E2" w:rsidP="003711E2"/>
    <w:p w14:paraId="075ACA07" w14:textId="77777777" w:rsidR="003711E2" w:rsidRDefault="003711E2" w:rsidP="003711E2"/>
    <w:p w14:paraId="7C8110CA" w14:textId="77777777" w:rsidR="003711E2" w:rsidRDefault="003711E2" w:rsidP="003711E2"/>
    <w:p w14:paraId="5CC0F562" w14:textId="77777777" w:rsidR="003711E2" w:rsidRDefault="003711E2" w:rsidP="003711E2"/>
    <w:p w14:paraId="20204858" w14:textId="77777777" w:rsidR="003711E2" w:rsidRDefault="003711E2" w:rsidP="003711E2"/>
    <w:p w14:paraId="122AE0EA" w14:textId="77777777" w:rsidR="003711E2" w:rsidRDefault="003711E2" w:rsidP="003711E2"/>
    <w:p w14:paraId="21950CF1" w14:textId="77777777" w:rsidR="003711E2" w:rsidRDefault="003711E2" w:rsidP="003711E2"/>
    <w:p w14:paraId="1678B9CE" w14:textId="77777777" w:rsidR="003711E2" w:rsidRDefault="003711E2" w:rsidP="003711E2"/>
    <w:p w14:paraId="3EC6106C" w14:textId="77777777" w:rsidR="003711E2" w:rsidRDefault="003711E2" w:rsidP="003711E2"/>
    <w:p w14:paraId="38BA2EC3" w14:textId="77777777" w:rsidR="003711E2" w:rsidRDefault="003711E2" w:rsidP="003711E2"/>
    <w:p w14:paraId="08620B56" w14:textId="77777777" w:rsidR="003711E2" w:rsidRDefault="003711E2" w:rsidP="003711E2"/>
    <w:p w14:paraId="6A16D96E" w14:textId="77777777" w:rsidR="003711E2" w:rsidRDefault="003711E2" w:rsidP="003711E2"/>
    <w:p w14:paraId="71C14B14" w14:textId="6C6C21DF" w:rsidR="003711E2" w:rsidRDefault="003711E2" w:rsidP="003711E2">
      <w:r>
        <w:lastRenderedPageBreak/>
        <w:t>TASK 7:</w:t>
      </w:r>
    </w:p>
    <w:p w14:paraId="1F6A3315" w14:textId="77777777" w:rsidR="003711E2" w:rsidRDefault="003711E2" w:rsidP="003711E2"/>
    <w:p w14:paraId="483666FF" w14:textId="77777777" w:rsidR="003711E2" w:rsidRDefault="003711E2" w:rsidP="003711E2">
      <w:r>
        <w:t>Part 1: What is the NHS Leadership Framework? (150 words)</w:t>
      </w:r>
    </w:p>
    <w:p w14:paraId="6A1A3195" w14:textId="77777777" w:rsidR="003711E2" w:rsidRDefault="003711E2" w:rsidP="003711E2"/>
    <w:p w14:paraId="09ECFF05" w14:textId="77777777" w:rsidR="003711E2" w:rsidRDefault="003711E2" w:rsidP="003711E2">
      <w:r>
        <w:t>The NHS Leadership Framework (now part of the Healthcare Leadership Model) isn’t a boring tick-box list. It’s nine behaviours that describe what good leadership looks like – from “inspiring shared purpose” to “leading with care”. What I love is that it’s for everyone, not just managers. A nursing assistant can use it. A receptionist can use it.</w:t>
      </w:r>
    </w:p>
    <w:p w14:paraId="640006C8" w14:textId="77777777" w:rsidR="003711E2" w:rsidRDefault="003711E2" w:rsidP="003711E2"/>
    <w:p w14:paraId="701107B0" w14:textId="77777777" w:rsidR="003711E2" w:rsidRDefault="003711E2" w:rsidP="003711E2">
      <w:r>
        <w:t xml:space="preserve">Why does it matter? Because in health and social care, problems aren’t simple. One person shouting orders doesn’t fix staff burnout or long wait times. The framework says leadership is shared, compassionate, and </w:t>
      </w:r>
      <w:proofErr w:type="gramStart"/>
      <w:r>
        <w:t>evidence-informed</w:t>
      </w:r>
      <w:proofErr w:type="gramEnd"/>
      <w:r>
        <w:t>. It recognises that the best ideas come from the people holding the patient’s hand, not just the boardroom.</w:t>
      </w:r>
    </w:p>
    <w:p w14:paraId="5860CD64" w14:textId="77777777" w:rsidR="003711E2" w:rsidRDefault="003711E2" w:rsidP="003711E2"/>
    <w:p w14:paraId="14B4693F" w14:textId="77777777" w:rsidR="003711E2" w:rsidRDefault="003711E2" w:rsidP="003711E2">
      <w:r>
        <w:t>According to the NHS Leadership Academy (2020), organisations that embed these behaviours see lower staff turnover and better patient outcomes. West et al. (2015) add that compassionate leadership – a core part of the framework – reduces stress and boosts team creativity. Basically, it’s how you turn a struggling ward into a place people want to work.</w:t>
      </w:r>
    </w:p>
    <w:p w14:paraId="68364949" w14:textId="77777777" w:rsidR="003711E2" w:rsidRDefault="003711E2" w:rsidP="003711E2"/>
    <w:p w14:paraId="18E80237" w14:textId="77777777" w:rsidR="003711E2" w:rsidRDefault="003711E2" w:rsidP="003711E2">
      <w:r>
        <w:t>Part 2: One behaviour – “Inspiring Shared Purpose” (100 words)</w:t>
      </w:r>
    </w:p>
    <w:p w14:paraId="17A9C742" w14:textId="77777777" w:rsidR="003711E2" w:rsidRDefault="003711E2" w:rsidP="003711E2"/>
    <w:p w14:paraId="674DE932" w14:textId="77777777" w:rsidR="003711E2" w:rsidRDefault="003711E2" w:rsidP="003711E2">
      <w:r>
        <w:t>Let me pick “inspiring shared purpose” – because without it, creativity dies.</w:t>
      </w:r>
    </w:p>
    <w:p w14:paraId="32F8022D" w14:textId="77777777" w:rsidR="003711E2" w:rsidRDefault="003711E2" w:rsidP="003711E2"/>
    <w:p w14:paraId="6F78381C" w14:textId="77777777" w:rsidR="003711E2" w:rsidRDefault="003711E2" w:rsidP="003711E2">
      <w:r>
        <w:t>Imagine a ward where falls are common. A leader using this behaviour wouldn’t just say “reduce falls by 20%”. They’d gather the team – cleaners, nurses, physios – and ask: what would make this ward feel safe for your own gran? Suddenly, everyone has a personal reason to care. The cleaner notices wet floors. The nurse rethinks bed rails. The physio invents a simple balance check.</w:t>
      </w:r>
    </w:p>
    <w:p w14:paraId="720D7A1D" w14:textId="77777777" w:rsidR="003711E2" w:rsidRDefault="003711E2" w:rsidP="003711E2"/>
    <w:p w14:paraId="0A1292C4" w14:textId="77777777" w:rsidR="003711E2" w:rsidRDefault="003711E2" w:rsidP="003711E2">
      <w:r>
        <w:t>Bass &amp; Avolio (1994) call this transformational leadership – connecting daily tasks to a shared human goal. When people see why their idea matters, they stop clock-watching and start creating. That’s how you get better care, not just better numbers.</w:t>
      </w:r>
    </w:p>
    <w:p w14:paraId="428BA721" w14:textId="11551173" w:rsidR="003711E2" w:rsidRDefault="003711E2" w:rsidP="003711E2"/>
    <w:p w14:paraId="0297624D" w14:textId="77777777" w:rsidR="003711E2" w:rsidRDefault="003711E2" w:rsidP="003711E2"/>
    <w:p w14:paraId="04A2D820" w14:textId="77777777" w:rsidR="003711E2" w:rsidRDefault="003711E2" w:rsidP="003711E2">
      <w:r>
        <w:t>Part 3: Reflective journal entry (approx. 100 words, integrated)</w:t>
      </w:r>
    </w:p>
    <w:p w14:paraId="764A0749" w14:textId="77777777" w:rsidR="003711E2" w:rsidRDefault="003711E2" w:rsidP="003711E2"/>
    <w:p w14:paraId="11066D2E" w14:textId="77777777" w:rsidR="003711E2" w:rsidRDefault="003711E2" w:rsidP="003711E2">
      <w:r>
        <w:t>I used to think creativity in the NHS meant expensive technology or clever marketing. This module broke that.</w:t>
      </w:r>
    </w:p>
    <w:p w14:paraId="3E973708" w14:textId="77777777" w:rsidR="003711E2" w:rsidRDefault="003711E2" w:rsidP="003711E2"/>
    <w:p w14:paraId="4A270606" w14:textId="77777777" w:rsidR="003711E2" w:rsidRDefault="003711E2" w:rsidP="003711E2">
      <w:r>
        <w:t>The mind map task hit me hardest. When I mapped staff burnout as a system – not a personal failure – I finally understood why my aunt left nursing. She wasn’t weak. The system trapped her. Learning about the NHS Leadership Framework gave me a language for what was missing: shared purpose, care for staff, distributed power.</w:t>
      </w:r>
    </w:p>
    <w:p w14:paraId="561EDF08" w14:textId="77777777" w:rsidR="003711E2" w:rsidRDefault="003711E2" w:rsidP="003711E2"/>
    <w:p w14:paraId="795F215A" w14:textId="77777777" w:rsidR="003711E2" w:rsidRDefault="003711E2" w:rsidP="003711E2">
      <w:r>
        <w:t>The virtual wards case study showed me that creativity is often just seeing differently – treating a patient’s home as a hospital bed. That’s not rocket science. It’s courage and compassion.</w:t>
      </w:r>
    </w:p>
    <w:p w14:paraId="518F65AB" w14:textId="77777777" w:rsidR="003711E2" w:rsidRDefault="003711E2" w:rsidP="003711E2"/>
    <w:p w14:paraId="053C2139" w14:textId="77777777" w:rsidR="003711E2" w:rsidRDefault="003711E2" w:rsidP="003711E2">
      <w:r>
        <w:t>Now, when I imagine my own career (I want to be a service manager), I won’t chase shiny innovations. I’ll ask: who’s burned out? Who has no voice? Then I’ll lead from there.</w:t>
      </w:r>
    </w:p>
    <w:p w14:paraId="3992203D" w14:textId="238030B0" w:rsidR="003711E2" w:rsidRDefault="003711E2" w:rsidP="003711E2"/>
    <w:p w14:paraId="1C8BF044" w14:textId="77777777" w:rsidR="003711E2" w:rsidRDefault="003711E2" w:rsidP="003711E2"/>
    <w:p w14:paraId="23F28760" w14:textId="77777777" w:rsidR="003711E2" w:rsidRDefault="003711E2" w:rsidP="003711E2"/>
    <w:p w14:paraId="7A6E9E4D" w14:textId="77777777" w:rsidR="003711E2" w:rsidRDefault="003711E2" w:rsidP="003711E2"/>
    <w:p w14:paraId="45C5D6FD" w14:textId="77777777" w:rsidR="003711E2" w:rsidRDefault="003711E2" w:rsidP="003711E2"/>
    <w:p w14:paraId="054A3220" w14:textId="77777777" w:rsidR="003711E2" w:rsidRDefault="003711E2" w:rsidP="003711E2"/>
    <w:p w14:paraId="4503E108" w14:textId="77777777" w:rsidR="003711E2" w:rsidRDefault="003711E2" w:rsidP="003711E2"/>
    <w:p w14:paraId="719BF166" w14:textId="77777777" w:rsidR="003711E2" w:rsidRDefault="003711E2" w:rsidP="003711E2"/>
    <w:p w14:paraId="4B42ABB4" w14:textId="77777777" w:rsidR="003711E2" w:rsidRDefault="003711E2" w:rsidP="003711E2"/>
    <w:p w14:paraId="4964D15A" w14:textId="77777777" w:rsidR="003711E2" w:rsidRDefault="003711E2" w:rsidP="003711E2"/>
    <w:p w14:paraId="76DDA4AC" w14:textId="77777777" w:rsidR="003711E2" w:rsidRDefault="003711E2" w:rsidP="003711E2"/>
    <w:p w14:paraId="27D1DD70" w14:textId="67A31807" w:rsidR="003711E2" w:rsidRDefault="003711E2" w:rsidP="003711E2">
      <w:r>
        <w:lastRenderedPageBreak/>
        <w:t>References</w:t>
      </w:r>
    </w:p>
    <w:p w14:paraId="3928D2CD" w14:textId="77777777" w:rsidR="003711E2" w:rsidRDefault="003711E2" w:rsidP="003711E2"/>
    <w:p w14:paraId="6E2BD664" w14:textId="77777777" w:rsidR="003711E2" w:rsidRDefault="003711E2" w:rsidP="003711E2">
      <w:r>
        <w:t>Bass, B.M. &amp; Avolio, B.J. (1994). Improving organizational effectiveness through transformational leadership. Sage.</w:t>
      </w:r>
    </w:p>
    <w:p w14:paraId="22CCA4F4" w14:textId="77777777" w:rsidR="003711E2" w:rsidRDefault="003711E2" w:rsidP="003711E2"/>
    <w:p w14:paraId="1FE0EA67" w14:textId="77777777" w:rsidR="003711E2" w:rsidRDefault="003711E2" w:rsidP="003711E2">
      <w:r>
        <w:t>NHS Leadership Academy. (2020). The Healthcare Leadership Model: The nine dimensions. NHS England.</w:t>
      </w:r>
    </w:p>
    <w:p w14:paraId="128D2905" w14:textId="77777777" w:rsidR="003711E2" w:rsidRDefault="003711E2" w:rsidP="003711E2"/>
    <w:p w14:paraId="30100C01" w14:textId="4C6B4FC0" w:rsidR="003711E2" w:rsidRDefault="003711E2" w:rsidP="003711E2">
      <w:r>
        <w:t>West, M.A., Armit, K., Loewenthal, L., Eckert, R., West, T. &amp; Lee, A. (2015). Leadership and leadership development in health care: The evidence base. The King's Fund.</w:t>
      </w:r>
    </w:p>
    <w:sectPr w:rsidR="003711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E2"/>
    <w:rsid w:val="003711E2"/>
    <w:rsid w:val="006C5D73"/>
    <w:rsid w:val="00AE38E8"/>
    <w:rsid w:val="00EF0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C60CC"/>
  <w15:chartTrackingRefBased/>
  <w15:docId w15:val="{416CE778-4C96-40CA-A294-4AE7FCB68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1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1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1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1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1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1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1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1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1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1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1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1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1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1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1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1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1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1E2"/>
    <w:rPr>
      <w:rFonts w:eastAsiaTheme="majorEastAsia" w:cstheme="majorBidi"/>
      <w:color w:val="272727" w:themeColor="text1" w:themeTint="D8"/>
    </w:rPr>
  </w:style>
  <w:style w:type="paragraph" w:styleId="Title">
    <w:name w:val="Title"/>
    <w:basedOn w:val="Normal"/>
    <w:next w:val="Normal"/>
    <w:link w:val="TitleChar"/>
    <w:uiPriority w:val="10"/>
    <w:qFormat/>
    <w:rsid w:val="00371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1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1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1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1E2"/>
    <w:pPr>
      <w:spacing w:before="160"/>
      <w:jc w:val="center"/>
    </w:pPr>
    <w:rPr>
      <w:i/>
      <w:iCs/>
      <w:color w:val="404040" w:themeColor="text1" w:themeTint="BF"/>
    </w:rPr>
  </w:style>
  <w:style w:type="character" w:customStyle="1" w:styleId="QuoteChar">
    <w:name w:val="Quote Char"/>
    <w:basedOn w:val="DefaultParagraphFont"/>
    <w:link w:val="Quote"/>
    <w:uiPriority w:val="29"/>
    <w:rsid w:val="003711E2"/>
    <w:rPr>
      <w:i/>
      <w:iCs/>
      <w:color w:val="404040" w:themeColor="text1" w:themeTint="BF"/>
    </w:rPr>
  </w:style>
  <w:style w:type="paragraph" w:styleId="ListParagraph">
    <w:name w:val="List Paragraph"/>
    <w:basedOn w:val="Normal"/>
    <w:uiPriority w:val="34"/>
    <w:qFormat/>
    <w:rsid w:val="003711E2"/>
    <w:pPr>
      <w:ind w:left="720"/>
      <w:contextualSpacing/>
    </w:pPr>
  </w:style>
  <w:style w:type="character" w:styleId="IntenseEmphasis">
    <w:name w:val="Intense Emphasis"/>
    <w:basedOn w:val="DefaultParagraphFont"/>
    <w:uiPriority w:val="21"/>
    <w:qFormat/>
    <w:rsid w:val="003711E2"/>
    <w:rPr>
      <w:i/>
      <w:iCs/>
      <w:color w:val="0F4761" w:themeColor="accent1" w:themeShade="BF"/>
    </w:rPr>
  </w:style>
  <w:style w:type="paragraph" w:styleId="IntenseQuote">
    <w:name w:val="Intense Quote"/>
    <w:basedOn w:val="Normal"/>
    <w:next w:val="Normal"/>
    <w:link w:val="IntenseQuoteChar"/>
    <w:uiPriority w:val="30"/>
    <w:qFormat/>
    <w:rsid w:val="00371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1E2"/>
    <w:rPr>
      <w:i/>
      <w:iCs/>
      <w:color w:val="0F4761" w:themeColor="accent1" w:themeShade="BF"/>
    </w:rPr>
  </w:style>
  <w:style w:type="character" w:styleId="IntenseReference">
    <w:name w:val="Intense Reference"/>
    <w:basedOn w:val="DefaultParagraphFont"/>
    <w:uiPriority w:val="32"/>
    <w:qFormat/>
    <w:rsid w:val="003711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6" ma:contentTypeDescription="Create a new document." ma:contentTypeScope="" ma:versionID="69f70ae0708a40f31600940ee674635f">
  <xsd:schema xmlns:xsd="http://www.w3.org/2001/XMLSchema" xmlns:xs="http://www.w3.org/2001/XMLSchema" xmlns:p="http://schemas.microsoft.com/office/2006/metadata/properties" xmlns:ns3="29f22b7a-c618-4079-bd50-06f987a7a4b0" targetNamespace="http://schemas.microsoft.com/office/2006/metadata/properties" ma:root="true" ma:fieldsID="6ddcbdcd17b76c79b5c280606aa4558e"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C33E403E-4737-414B-9F65-401E409935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0FBFA0-BC81-4FAA-8C21-5A59D5448F9F}">
  <ds:schemaRefs>
    <ds:schemaRef ds:uri="http://schemas.microsoft.com/sharepoint/v3/contenttype/forms"/>
  </ds:schemaRefs>
</ds:datastoreItem>
</file>

<file path=customXml/itemProps3.xml><?xml version="1.0" encoding="utf-8"?>
<ds:datastoreItem xmlns:ds="http://schemas.openxmlformats.org/officeDocument/2006/customXml" ds:itemID="{5E4FD25D-547F-4189-977D-85A0D0400ABC}">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935</Words>
  <Characters>5334</Characters>
  <Application>Microsoft Office Word</Application>
  <DocSecurity>0</DocSecurity>
  <Lines>44</Lines>
  <Paragraphs>12</Paragraphs>
  <ScaleCrop>false</ScaleCrop>
  <Company/>
  <LinksUpToDate>false</LinksUpToDate>
  <CharactersWithSpaces>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Nosakhare Lucky Edobor (2409452)</dc:creator>
  <cp:keywords/>
  <dc:description/>
  <cp:lastModifiedBy>Nosakhare Lucky Edobor (2409452)</cp:lastModifiedBy>
  <cp:revision>3</cp:revision>
  <dcterms:created xsi:type="dcterms:W3CDTF">2026-04-15T09:38:00Z</dcterms:created>
  <dcterms:modified xsi:type="dcterms:W3CDTF">2026-04-15T09:39:00Z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