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688C00" w14:textId="77777777" w:rsidR="008B24CB" w:rsidRDefault="008B24CB" w:rsidP="00491734">
      <w:pPr>
        <w:jc w:val="center"/>
        <w:rPr>
          <w:rFonts w:cs="Arial"/>
          <w:b/>
          <w:sz w:val="44"/>
          <w:szCs w:val="44"/>
        </w:rPr>
      </w:pPr>
    </w:p>
    <w:p w14:paraId="0A9F9DA4" w14:textId="4B2520CF" w:rsidR="002A7EC7" w:rsidRDefault="00491734" w:rsidP="00491734">
      <w:pPr>
        <w:jc w:val="center"/>
        <w:rPr>
          <w:rFonts w:cs="Arial"/>
          <w:b/>
          <w:sz w:val="44"/>
          <w:szCs w:val="44"/>
        </w:rPr>
      </w:pPr>
      <w:r w:rsidRPr="00491734">
        <w:rPr>
          <w:rFonts w:cs="Arial"/>
          <w:b/>
          <w:sz w:val="44"/>
          <w:szCs w:val="44"/>
        </w:rPr>
        <w:t>Introducing the Modern Workplace</w:t>
      </w:r>
    </w:p>
    <w:p w14:paraId="512E0F65" w14:textId="77777777" w:rsidR="00B720B2" w:rsidRDefault="00B720B2" w:rsidP="00491734">
      <w:pPr>
        <w:jc w:val="center"/>
        <w:rPr>
          <w:sz w:val="44"/>
          <w:szCs w:val="44"/>
        </w:rPr>
      </w:pPr>
    </w:p>
    <w:p w14:paraId="0D494B0D" w14:textId="77777777" w:rsidR="00B720B2" w:rsidRDefault="00B720B2" w:rsidP="00491734">
      <w:pPr>
        <w:jc w:val="center"/>
        <w:rPr>
          <w:sz w:val="44"/>
          <w:szCs w:val="44"/>
        </w:rPr>
      </w:pPr>
    </w:p>
    <w:p w14:paraId="1F0F0382" w14:textId="77777777" w:rsidR="00B720B2" w:rsidRPr="00491734" w:rsidRDefault="00B720B2" w:rsidP="00491734">
      <w:pPr>
        <w:jc w:val="center"/>
        <w:rPr>
          <w:sz w:val="44"/>
          <w:szCs w:val="44"/>
        </w:rPr>
      </w:pPr>
    </w:p>
    <w:p w14:paraId="53DA5AE2" w14:textId="0DD8EFC8" w:rsidR="00883604" w:rsidRPr="00B720B2" w:rsidRDefault="00491734" w:rsidP="00491734">
      <w:pPr>
        <w:jc w:val="center"/>
        <w:rPr>
          <w:rFonts w:cs="Arial"/>
          <w:b/>
          <w:bCs/>
        </w:rPr>
      </w:pPr>
      <w:r w:rsidRPr="00B720B2">
        <w:rPr>
          <w:b/>
          <w:bCs/>
          <w:sz w:val="24"/>
          <w:szCs w:val="24"/>
        </w:rPr>
        <w:t xml:space="preserve">Module </w:t>
      </w:r>
      <w:r w:rsidR="00124A2C" w:rsidRPr="00B720B2">
        <w:rPr>
          <w:b/>
          <w:bCs/>
          <w:sz w:val="24"/>
          <w:szCs w:val="24"/>
        </w:rPr>
        <w:t>code:</w:t>
      </w:r>
      <w:r w:rsidRPr="00B720B2">
        <w:rPr>
          <w:rFonts w:cs="Arial"/>
          <w:b/>
          <w:bCs/>
        </w:rPr>
        <w:t xml:space="preserve"> LCBB4003</w:t>
      </w:r>
    </w:p>
    <w:p w14:paraId="3E7732FE" w14:textId="77777777" w:rsidR="00491734" w:rsidRPr="00B720B2" w:rsidRDefault="00491734" w:rsidP="00491734">
      <w:pPr>
        <w:jc w:val="center"/>
        <w:rPr>
          <w:rFonts w:cs="Arial"/>
          <w:b/>
          <w:bCs/>
        </w:rPr>
      </w:pPr>
    </w:p>
    <w:p w14:paraId="66227ED1" w14:textId="1F191B67" w:rsidR="00491734" w:rsidRPr="00B720B2" w:rsidRDefault="00491734" w:rsidP="00491734">
      <w:pPr>
        <w:jc w:val="center"/>
        <w:rPr>
          <w:rFonts w:cs="Arial"/>
          <w:b/>
          <w:bCs/>
        </w:rPr>
      </w:pPr>
      <w:r w:rsidRPr="00B720B2">
        <w:rPr>
          <w:rFonts w:cs="Arial"/>
          <w:b/>
          <w:bCs/>
        </w:rPr>
        <w:t>Name: Claudiu-</w:t>
      </w:r>
      <w:proofErr w:type="spellStart"/>
      <w:r w:rsidRPr="00B720B2">
        <w:rPr>
          <w:rFonts w:cs="Arial"/>
          <w:b/>
          <w:bCs/>
        </w:rPr>
        <w:t>Ionut</w:t>
      </w:r>
      <w:proofErr w:type="spellEnd"/>
      <w:r w:rsidRPr="00B720B2">
        <w:rPr>
          <w:rFonts w:cs="Arial"/>
          <w:b/>
          <w:bCs/>
        </w:rPr>
        <w:t xml:space="preserve"> Maran</w:t>
      </w:r>
    </w:p>
    <w:p w14:paraId="3C68D539" w14:textId="3F34AF8F" w:rsidR="00491734" w:rsidRPr="00B720B2" w:rsidRDefault="00491734" w:rsidP="00491734">
      <w:pPr>
        <w:jc w:val="center"/>
        <w:rPr>
          <w:rFonts w:cs="Arial"/>
          <w:b/>
          <w:bCs/>
        </w:rPr>
      </w:pPr>
      <w:r w:rsidRPr="00B720B2">
        <w:rPr>
          <w:rFonts w:cs="Arial"/>
          <w:b/>
          <w:bCs/>
        </w:rPr>
        <w:t>Student ID: 2215043</w:t>
      </w:r>
    </w:p>
    <w:p w14:paraId="4A43649C" w14:textId="515CAE81" w:rsidR="007413F8" w:rsidRPr="00B720B2" w:rsidRDefault="00491734" w:rsidP="007413F8">
      <w:pPr>
        <w:spacing w:before="120" w:after="120"/>
        <w:jc w:val="center"/>
        <w:rPr>
          <w:rFonts w:cs="Arial"/>
          <w:b/>
          <w:bCs/>
        </w:rPr>
      </w:pPr>
      <w:r w:rsidRPr="00B720B2">
        <w:rPr>
          <w:rFonts w:cs="Arial"/>
          <w:b/>
          <w:bCs/>
        </w:rPr>
        <w:t xml:space="preserve">Module Lecturer: </w:t>
      </w:r>
      <w:r w:rsidR="009723C3" w:rsidRPr="00B720B2">
        <w:rPr>
          <w:rFonts w:cs="Arial"/>
          <w:b/>
          <w:bCs/>
        </w:rPr>
        <w:t xml:space="preserve">Essa Bah </w:t>
      </w:r>
    </w:p>
    <w:p w14:paraId="00AFB122" w14:textId="77777777" w:rsidR="009723C3" w:rsidRDefault="009723C3" w:rsidP="007413F8">
      <w:pPr>
        <w:spacing w:before="120" w:after="120"/>
        <w:jc w:val="center"/>
        <w:rPr>
          <w:rFonts w:cs="Arial"/>
          <w:b/>
        </w:rPr>
      </w:pPr>
    </w:p>
    <w:p w14:paraId="4D400D85" w14:textId="77777777" w:rsidR="00B720B2" w:rsidRDefault="00B720B2" w:rsidP="007413F8">
      <w:pPr>
        <w:spacing w:before="120" w:after="120"/>
        <w:jc w:val="center"/>
        <w:rPr>
          <w:rFonts w:cs="Arial"/>
          <w:b/>
        </w:rPr>
      </w:pPr>
    </w:p>
    <w:p w14:paraId="78802256" w14:textId="77777777" w:rsidR="00B720B2" w:rsidRDefault="00B720B2" w:rsidP="007413F8">
      <w:pPr>
        <w:spacing w:before="120" w:after="120"/>
        <w:jc w:val="center"/>
        <w:rPr>
          <w:rFonts w:cs="Arial"/>
          <w:b/>
        </w:rPr>
      </w:pPr>
    </w:p>
    <w:p w14:paraId="5EB8527D" w14:textId="77777777" w:rsidR="00B720B2" w:rsidRDefault="00B720B2" w:rsidP="007413F8">
      <w:pPr>
        <w:spacing w:before="120" w:after="120"/>
        <w:jc w:val="center"/>
        <w:rPr>
          <w:rFonts w:cs="Arial"/>
          <w:b/>
        </w:rPr>
      </w:pPr>
    </w:p>
    <w:p w14:paraId="47884511" w14:textId="77777777" w:rsidR="00B720B2" w:rsidRDefault="00B720B2" w:rsidP="007413F8">
      <w:pPr>
        <w:spacing w:before="120" w:after="120"/>
        <w:jc w:val="center"/>
        <w:rPr>
          <w:rFonts w:cs="Arial"/>
          <w:b/>
        </w:rPr>
      </w:pPr>
    </w:p>
    <w:p w14:paraId="7A6AB298" w14:textId="77777777" w:rsidR="00B720B2" w:rsidRDefault="00B720B2" w:rsidP="007413F8">
      <w:pPr>
        <w:spacing w:before="120" w:after="120"/>
        <w:jc w:val="center"/>
        <w:rPr>
          <w:rFonts w:cs="Arial"/>
          <w:b/>
        </w:rPr>
      </w:pPr>
    </w:p>
    <w:p w14:paraId="767FFD4B" w14:textId="77777777" w:rsidR="00B720B2" w:rsidRDefault="00B720B2" w:rsidP="007413F8">
      <w:pPr>
        <w:spacing w:before="120" w:after="120"/>
        <w:jc w:val="center"/>
        <w:rPr>
          <w:rFonts w:cs="Arial"/>
          <w:b/>
        </w:rPr>
      </w:pPr>
    </w:p>
    <w:p w14:paraId="55F08ABB" w14:textId="77777777" w:rsidR="00B720B2" w:rsidRDefault="00B720B2" w:rsidP="007413F8">
      <w:pPr>
        <w:spacing w:before="120" w:after="120"/>
        <w:jc w:val="center"/>
        <w:rPr>
          <w:rFonts w:cs="Arial"/>
          <w:b/>
        </w:rPr>
      </w:pPr>
    </w:p>
    <w:p w14:paraId="0F65FFE8" w14:textId="77777777" w:rsidR="00B720B2" w:rsidRDefault="00B720B2" w:rsidP="007413F8">
      <w:pPr>
        <w:spacing w:before="120" w:after="120"/>
        <w:jc w:val="center"/>
        <w:rPr>
          <w:rFonts w:cs="Arial"/>
          <w:b/>
        </w:rPr>
      </w:pPr>
    </w:p>
    <w:p w14:paraId="2EAC1C28" w14:textId="77777777" w:rsidR="00B720B2" w:rsidRDefault="00B720B2" w:rsidP="007413F8">
      <w:pPr>
        <w:spacing w:before="120" w:after="120"/>
        <w:jc w:val="center"/>
        <w:rPr>
          <w:rFonts w:cs="Arial"/>
          <w:b/>
        </w:rPr>
      </w:pPr>
    </w:p>
    <w:p w14:paraId="53594A25" w14:textId="77777777" w:rsidR="00B720B2" w:rsidRDefault="00B720B2" w:rsidP="007413F8">
      <w:pPr>
        <w:spacing w:before="120" w:after="120"/>
        <w:jc w:val="center"/>
        <w:rPr>
          <w:rFonts w:cs="Arial"/>
          <w:b/>
        </w:rPr>
      </w:pPr>
    </w:p>
    <w:p w14:paraId="3F8CBACD" w14:textId="77777777" w:rsidR="00B720B2" w:rsidRDefault="00B720B2" w:rsidP="007413F8">
      <w:pPr>
        <w:spacing w:before="120" w:after="120"/>
        <w:jc w:val="center"/>
        <w:rPr>
          <w:rFonts w:cs="Arial"/>
          <w:b/>
        </w:rPr>
      </w:pPr>
    </w:p>
    <w:p w14:paraId="026602DE" w14:textId="77777777" w:rsidR="00B720B2" w:rsidRDefault="00B720B2" w:rsidP="007413F8">
      <w:pPr>
        <w:spacing w:before="120" w:after="120"/>
        <w:jc w:val="center"/>
        <w:rPr>
          <w:rFonts w:cs="Arial"/>
          <w:b/>
        </w:rPr>
      </w:pPr>
    </w:p>
    <w:p w14:paraId="7DB320F5" w14:textId="77777777" w:rsidR="00B720B2" w:rsidRDefault="00B720B2" w:rsidP="007413F8">
      <w:pPr>
        <w:spacing w:before="120" w:after="120"/>
        <w:jc w:val="center"/>
        <w:rPr>
          <w:rFonts w:cs="Arial"/>
          <w:b/>
        </w:rPr>
      </w:pPr>
    </w:p>
    <w:p w14:paraId="2F6F8889" w14:textId="77777777" w:rsidR="00B720B2" w:rsidRDefault="00B720B2" w:rsidP="007413F8">
      <w:pPr>
        <w:spacing w:before="120" w:after="120"/>
        <w:jc w:val="center"/>
        <w:rPr>
          <w:rFonts w:cs="Arial"/>
          <w:b/>
        </w:rPr>
      </w:pPr>
    </w:p>
    <w:p w14:paraId="74D5C32F" w14:textId="77777777" w:rsidR="00B720B2" w:rsidRDefault="00B720B2" w:rsidP="007413F8">
      <w:pPr>
        <w:spacing w:before="120" w:after="120"/>
        <w:jc w:val="center"/>
        <w:rPr>
          <w:rFonts w:cs="Arial"/>
          <w:b/>
        </w:rPr>
      </w:pPr>
    </w:p>
    <w:p w14:paraId="7161D70E" w14:textId="77777777" w:rsidR="00B720B2" w:rsidRDefault="00B720B2" w:rsidP="007413F8">
      <w:pPr>
        <w:spacing w:before="120" w:after="120"/>
        <w:jc w:val="center"/>
        <w:rPr>
          <w:rFonts w:cs="Arial"/>
          <w:b/>
        </w:rPr>
      </w:pPr>
    </w:p>
    <w:p w14:paraId="58806513" w14:textId="77777777" w:rsidR="00B720B2" w:rsidRDefault="00B720B2" w:rsidP="007413F8">
      <w:pPr>
        <w:spacing w:before="120" w:after="120"/>
        <w:jc w:val="center"/>
        <w:rPr>
          <w:rFonts w:cs="Arial"/>
          <w:b/>
        </w:rPr>
      </w:pPr>
    </w:p>
    <w:p w14:paraId="66BD60CA" w14:textId="77777777" w:rsidR="00B720B2" w:rsidRDefault="00B720B2" w:rsidP="007413F8">
      <w:pPr>
        <w:spacing w:before="120" w:after="120"/>
        <w:jc w:val="center"/>
        <w:rPr>
          <w:rFonts w:cs="Arial"/>
          <w:b/>
        </w:rPr>
      </w:pPr>
    </w:p>
    <w:p w14:paraId="7C45CFBA" w14:textId="77777777" w:rsidR="00B720B2" w:rsidRPr="008B24CB" w:rsidRDefault="00B720B2" w:rsidP="007413F8">
      <w:pPr>
        <w:spacing w:before="120" w:after="120"/>
        <w:jc w:val="center"/>
        <w:rPr>
          <w:rFonts w:cs="Arial"/>
          <w:b/>
          <w:sz w:val="28"/>
          <w:szCs w:val="28"/>
        </w:rPr>
      </w:pPr>
    </w:p>
    <w:p w14:paraId="6552B871" w14:textId="20288744" w:rsidR="009723C3" w:rsidRPr="008B24CB" w:rsidRDefault="009723C3" w:rsidP="007413F8">
      <w:pPr>
        <w:spacing w:before="120" w:after="120"/>
        <w:jc w:val="center"/>
        <w:rPr>
          <w:rFonts w:cs="Arial"/>
          <w:b/>
          <w:sz w:val="44"/>
          <w:szCs w:val="44"/>
        </w:rPr>
      </w:pPr>
      <w:r w:rsidRPr="008B24CB">
        <w:rPr>
          <w:rFonts w:cs="Arial"/>
          <w:b/>
          <w:sz w:val="44"/>
          <w:szCs w:val="44"/>
        </w:rPr>
        <w:t xml:space="preserve">Table of contents </w:t>
      </w:r>
    </w:p>
    <w:p w14:paraId="41991141" w14:textId="77777777" w:rsidR="009723C3" w:rsidRDefault="009723C3" w:rsidP="007413F8">
      <w:pPr>
        <w:spacing w:before="120" w:after="120"/>
        <w:jc w:val="center"/>
        <w:rPr>
          <w:rFonts w:cs="Arial"/>
          <w:b/>
        </w:rPr>
      </w:pPr>
    </w:p>
    <w:p w14:paraId="0094CF81" w14:textId="77777777" w:rsidR="009723C3" w:rsidRDefault="009723C3" w:rsidP="007413F8">
      <w:pPr>
        <w:spacing w:before="120" w:after="120"/>
        <w:jc w:val="center"/>
        <w:rPr>
          <w:rFonts w:cs="Arial"/>
          <w:b/>
        </w:rPr>
      </w:pPr>
    </w:p>
    <w:p w14:paraId="2FD33A6A" w14:textId="77777777" w:rsidR="009723C3" w:rsidRDefault="009723C3" w:rsidP="009723C3">
      <w:pPr>
        <w:spacing w:before="120" w:after="120"/>
        <w:jc w:val="left"/>
        <w:rPr>
          <w:rFonts w:cs="Arial"/>
          <w:b/>
        </w:rPr>
      </w:pPr>
    </w:p>
    <w:p w14:paraId="79BEA4CC" w14:textId="77777777" w:rsidR="009723C3" w:rsidRDefault="009723C3" w:rsidP="008B24CB">
      <w:pPr>
        <w:spacing w:before="120" w:after="120"/>
        <w:jc w:val="left"/>
        <w:rPr>
          <w:rFonts w:cs="Arial"/>
          <w:b/>
        </w:rPr>
      </w:pPr>
    </w:p>
    <w:p w14:paraId="3BA5E983" w14:textId="5574B7DE" w:rsidR="009723C3" w:rsidRPr="008B24CB" w:rsidRDefault="009723C3" w:rsidP="008B24CB">
      <w:pPr>
        <w:spacing w:before="120" w:after="120"/>
        <w:jc w:val="left"/>
        <w:rPr>
          <w:rFonts w:cs="Arial"/>
          <w:b/>
        </w:rPr>
      </w:pPr>
      <w:r w:rsidRPr="008B24CB">
        <w:rPr>
          <w:rFonts w:cs="Arial"/>
          <w:b/>
        </w:rPr>
        <w:t>Introduction</w:t>
      </w:r>
    </w:p>
    <w:p w14:paraId="17B1A867" w14:textId="77777777" w:rsidR="00B720B2" w:rsidRDefault="00B720B2" w:rsidP="008B24CB">
      <w:pPr>
        <w:spacing w:before="120" w:after="120"/>
        <w:jc w:val="left"/>
        <w:rPr>
          <w:rFonts w:cs="Arial"/>
          <w:b/>
        </w:rPr>
      </w:pPr>
    </w:p>
    <w:p w14:paraId="06A83E1B" w14:textId="25987958" w:rsidR="009723C3" w:rsidRPr="008B24CB" w:rsidRDefault="009723C3" w:rsidP="008B24CB">
      <w:pPr>
        <w:spacing w:before="120" w:after="120"/>
        <w:jc w:val="left"/>
        <w:rPr>
          <w:rFonts w:cs="Arial"/>
          <w:b/>
        </w:rPr>
      </w:pPr>
      <w:r w:rsidRPr="008B24CB">
        <w:rPr>
          <w:rFonts w:cs="Arial"/>
          <w:b/>
        </w:rPr>
        <w:t xml:space="preserve">Main body </w:t>
      </w:r>
    </w:p>
    <w:p w14:paraId="3C548C3C" w14:textId="77777777" w:rsidR="00B720B2" w:rsidRDefault="00B720B2" w:rsidP="008B24CB">
      <w:pPr>
        <w:spacing w:before="120" w:after="120"/>
        <w:jc w:val="left"/>
        <w:rPr>
          <w:rFonts w:cs="Arial"/>
          <w:b/>
        </w:rPr>
      </w:pPr>
    </w:p>
    <w:p w14:paraId="2DFA7D43" w14:textId="622A1C23" w:rsidR="009723C3" w:rsidRPr="008B24CB" w:rsidRDefault="009723C3" w:rsidP="008B24CB">
      <w:pPr>
        <w:spacing w:before="120" w:after="120"/>
        <w:jc w:val="left"/>
        <w:rPr>
          <w:rFonts w:cs="Arial"/>
          <w:b/>
        </w:rPr>
      </w:pPr>
      <w:r w:rsidRPr="008B24CB">
        <w:rPr>
          <w:rFonts w:cs="Arial"/>
          <w:b/>
        </w:rPr>
        <w:t>Conclusion</w:t>
      </w:r>
    </w:p>
    <w:p w14:paraId="6E601E83" w14:textId="77777777" w:rsidR="00B720B2" w:rsidRDefault="00B720B2" w:rsidP="008B24CB">
      <w:pPr>
        <w:spacing w:before="120" w:after="120"/>
        <w:jc w:val="left"/>
        <w:rPr>
          <w:rFonts w:cs="Arial"/>
          <w:b/>
        </w:rPr>
      </w:pPr>
    </w:p>
    <w:p w14:paraId="4BED1ACE" w14:textId="149CBEA7" w:rsidR="009723C3" w:rsidRPr="008B24CB" w:rsidRDefault="009723C3" w:rsidP="008B24CB">
      <w:pPr>
        <w:spacing w:before="120" w:after="120"/>
        <w:jc w:val="left"/>
        <w:rPr>
          <w:rFonts w:cs="Arial"/>
          <w:b/>
        </w:rPr>
      </w:pPr>
      <w:r w:rsidRPr="008B24CB">
        <w:rPr>
          <w:rFonts w:cs="Arial"/>
          <w:b/>
        </w:rPr>
        <w:t xml:space="preserve">Reference </w:t>
      </w:r>
    </w:p>
    <w:p w14:paraId="4EC2F17E" w14:textId="77777777" w:rsidR="00B720B2" w:rsidRPr="00A406E5" w:rsidRDefault="00B720B2" w:rsidP="009723C3">
      <w:pPr>
        <w:spacing w:before="120" w:after="120"/>
        <w:jc w:val="left"/>
        <w:rPr>
          <w:rFonts w:cs="Arial"/>
          <w:b/>
        </w:rPr>
      </w:pPr>
    </w:p>
    <w:p w14:paraId="26068E8B" w14:textId="498B8403" w:rsidR="00491734" w:rsidRDefault="00491734" w:rsidP="00491734">
      <w:pPr>
        <w:jc w:val="center"/>
      </w:pPr>
    </w:p>
    <w:p w14:paraId="1CCB61FD" w14:textId="77777777" w:rsidR="00883604" w:rsidRDefault="00883604"/>
    <w:p w14:paraId="25F2A1C5" w14:textId="77777777" w:rsidR="00883604" w:rsidRDefault="00883604"/>
    <w:p w14:paraId="4C912F21" w14:textId="77777777" w:rsidR="00883604" w:rsidRDefault="00883604"/>
    <w:p w14:paraId="7353BE3D" w14:textId="77777777" w:rsidR="00883604" w:rsidRDefault="00883604"/>
    <w:p w14:paraId="5962331F" w14:textId="77777777" w:rsidR="00883604" w:rsidRDefault="00883604"/>
    <w:p w14:paraId="4811B68F" w14:textId="77777777" w:rsidR="00883604" w:rsidRDefault="00883604"/>
    <w:p w14:paraId="1C0B91B3" w14:textId="77777777" w:rsidR="00B720B2" w:rsidRDefault="00B720B2"/>
    <w:p w14:paraId="1759CFFF" w14:textId="77777777" w:rsidR="00B720B2" w:rsidRDefault="00B720B2"/>
    <w:p w14:paraId="2DB38E9B" w14:textId="77777777" w:rsidR="00B720B2" w:rsidRDefault="00B720B2"/>
    <w:p w14:paraId="4FF33FED" w14:textId="77777777" w:rsidR="00B720B2" w:rsidRDefault="00B720B2"/>
    <w:p w14:paraId="3C10903A" w14:textId="6279D643" w:rsidR="00B720B2" w:rsidRPr="00B720B2" w:rsidRDefault="00883604" w:rsidP="00B720B2">
      <w:pPr>
        <w:pStyle w:val="Heading1"/>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37446068"/>
      <w:r w:rsidRPr="00883604">
        <w:rPr>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0"/>
      <w:r w:rsidRPr="00883604">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2DCE49F" w14:textId="77777777" w:rsidR="00883604" w:rsidRDefault="00883604" w:rsidP="00883604">
      <w:r>
        <w:rPr>
          <w:lang w:val="en-IN"/>
        </w:rPr>
        <w:t>Excessive focus on abiding by an affluent leadership and management approach allows an organisation to attain organisational effectiveness</w:t>
      </w:r>
      <w:r>
        <w:t xml:space="preserve">. </w:t>
      </w:r>
      <w:r w:rsidRPr="00154642">
        <w:t xml:space="preserve">Management comprises monitoring a </w:t>
      </w:r>
      <w:r>
        <w:t>set or group</w:t>
      </w:r>
      <w:r w:rsidRPr="00154642">
        <w:t xml:space="preserve"> of </w:t>
      </w:r>
      <w:r>
        <w:t>people</w:t>
      </w:r>
      <w:r w:rsidRPr="00154642">
        <w:t xml:space="preserve"> to achieve </w:t>
      </w:r>
      <w:r>
        <w:t>results</w:t>
      </w:r>
      <w:r w:rsidRPr="00154642">
        <w:t>. Leadership denotes</w:t>
      </w:r>
      <w:r>
        <w:t xml:space="preserve"> the ability of an individual</w:t>
      </w:r>
      <w:r w:rsidRPr="00154642">
        <w:t xml:space="preserve"> to </w:t>
      </w:r>
      <w:r>
        <w:t>motivate, influence and allows others to contribute towards the success of an organisation (</w:t>
      </w:r>
      <w:r w:rsidRPr="001E32A1">
        <w:t>Uslu</w:t>
      </w:r>
      <w:r>
        <w:t xml:space="preserve">, 2019). In leadership, the leaders are involved with their team and coordinate with them to provide them guidance and them in attaining their goals. A manager supervises the work of their subordinates to get the results. In an organisation, a leader always creates a vision to help people perform better on the other hand, a manager set goals for their subordinates to follow (Forbes, 2023). </w:t>
      </w:r>
      <w:r>
        <w:rPr>
          <w:lang w:val="en-IN"/>
        </w:rPr>
        <w:t>The essay focuses on underlining the concepts of leadership and management thereby, highlighting the differences and similarities between the concepts. Additionally, the study would also elaborate on varied scopes and styles of leadership and management.</w:t>
      </w:r>
    </w:p>
    <w:p w14:paraId="2E6BEC22" w14:textId="77777777" w:rsidR="00883604" w:rsidRDefault="00883604"/>
    <w:p w14:paraId="35A29F50" w14:textId="77777777" w:rsidR="00883604" w:rsidRDefault="00883604"/>
    <w:p w14:paraId="6E44D905" w14:textId="77777777" w:rsidR="00883604" w:rsidRDefault="00883604"/>
    <w:p w14:paraId="1CC2E000" w14:textId="77777777" w:rsidR="00B720B2" w:rsidRDefault="00B720B2"/>
    <w:p w14:paraId="2E807F59" w14:textId="77777777" w:rsidR="009E44A5" w:rsidRDefault="009E44A5"/>
    <w:p w14:paraId="73DA04A4" w14:textId="77777777" w:rsidR="009E44A5" w:rsidRDefault="009E44A5"/>
    <w:p w14:paraId="44509E64" w14:textId="77777777" w:rsidR="009E44A5" w:rsidRDefault="009E44A5"/>
    <w:p w14:paraId="21D668F1" w14:textId="77777777" w:rsidR="009E44A5" w:rsidRDefault="009E44A5"/>
    <w:p w14:paraId="338F63C8" w14:textId="77777777" w:rsidR="009E44A5" w:rsidRDefault="009E44A5"/>
    <w:p w14:paraId="057505D5" w14:textId="77777777" w:rsidR="009E44A5" w:rsidRDefault="009E44A5"/>
    <w:p w14:paraId="7F4C69FD" w14:textId="77777777" w:rsidR="009E44A5" w:rsidRDefault="009E44A5"/>
    <w:p w14:paraId="0288FD8F" w14:textId="77777777" w:rsidR="009E44A5" w:rsidRDefault="009E44A5"/>
    <w:p w14:paraId="4D0F2C78" w14:textId="77777777" w:rsidR="009E44A5" w:rsidRDefault="009E44A5"/>
    <w:p w14:paraId="34E1CF44" w14:textId="77777777" w:rsidR="00883604" w:rsidRPr="00883604" w:rsidRDefault="00883604" w:rsidP="00883604">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37446069"/>
      <w:r w:rsidRPr="00883604">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Main body</w:t>
      </w:r>
      <w:bookmarkEnd w:id="1"/>
      <w:r w:rsidRPr="00883604">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5D92125" w14:textId="77777777" w:rsidR="00883604" w:rsidRPr="001D42F9" w:rsidRDefault="00883604" w:rsidP="00883604">
      <w:pPr>
        <w:rPr>
          <w:color w:val="000000" w:themeColor="text1"/>
        </w:rPr>
      </w:pPr>
      <w:r>
        <w:rPr>
          <w:color w:val="000000" w:themeColor="text1"/>
        </w:rPr>
        <w:t>The presence of rigid and cohesive l</w:t>
      </w:r>
      <w:r w:rsidRPr="001D42F9">
        <w:rPr>
          <w:color w:val="000000" w:themeColor="text1"/>
        </w:rPr>
        <w:t xml:space="preserve">eadership and </w:t>
      </w:r>
      <w:r>
        <w:rPr>
          <w:color w:val="000000" w:themeColor="text1"/>
        </w:rPr>
        <w:t>m</w:t>
      </w:r>
      <w:r w:rsidRPr="001D42F9">
        <w:rPr>
          <w:color w:val="000000" w:themeColor="text1"/>
        </w:rPr>
        <w:t>anagement play</w:t>
      </w:r>
      <w:r>
        <w:rPr>
          <w:color w:val="000000" w:themeColor="text1"/>
        </w:rPr>
        <w:t>s</w:t>
      </w:r>
      <w:r w:rsidRPr="001D42F9">
        <w:rPr>
          <w:color w:val="000000" w:themeColor="text1"/>
        </w:rPr>
        <w:t xml:space="preserve"> a significant role to create a better work environment in an organisation </w:t>
      </w:r>
      <w:r>
        <w:rPr>
          <w:color w:val="000000" w:themeColor="text1"/>
        </w:rPr>
        <w:t xml:space="preserve">at the same time being </w:t>
      </w:r>
      <w:r w:rsidRPr="001D42F9">
        <w:rPr>
          <w:color w:val="000000" w:themeColor="text1"/>
        </w:rPr>
        <w:t xml:space="preserve">instrumental for an organisation as they lead to the achievement of the goals of and the well-being of the employees. </w:t>
      </w:r>
      <w:r>
        <w:rPr>
          <w:color w:val="000000" w:themeColor="text1"/>
        </w:rPr>
        <w:t>Additionally, m</w:t>
      </w:r>
      <w:r w:rsidRPr="001D42F9">
        <w:rPr>
          <w:color w:val="000000" w:themeColor="text1"/>
        </w:rPr>
        <w:t>anagement is responsible for organising the actions and implementing tactics that push a business toward its goals whereas, leadership is responsible to set up those goals and determine an organisation’s overarching vision, goals, and direction. Effective leadership is defined as the ability of an individual that can influence, motivate, and support a team or a group of people successfully (Guzmán</w:t>
      </w:r>
      <w:r w:rsidRPr="001D42F9">
        <w:rPr>
          <w:i/>
          <w:iCs/>
          <w:color w:val="000000" w:themeColor="text1"/>
        </w:rPr>
        <w:t xml:space="preserve"> </w:t>
      </w:r>
      <w:r w:rsidRPr="00681B2B">
        <w:rPr>
          <w:i/>
          <w:iCs/>
          <w:color w:val="000000" w:themeColor="text1"/>
        </w:rPr>
        <w:t>et al.</w:t>
      </w:r>
      <w:r w:rsidRPr="001D42F9">
        <w:rPr>
          <w:i/>
          <w:iCs/>
          <w:color w:val="000000" w:themeColor="text1"/>
        </w:rPr>
        <w:t>,</w:t>
      </w:r>
      <w:r w:rsidRPr="001D42F9">
        <w:rPr>
          <w:color w:val="000000" w:themeColor="text1"/>
        </w:rPr>
        <w:t xml:space="preserve"> 2020). This is because when the employees feel recognised by their organisation's leaders, it boosts their morale which stops them from leaving the company. Effective leadership can motivate employees to get to work and get the job done aligning with the vision and purpose of the company, thus improving the productivity of the organisation.  </w:t>
      </w:r>
    </w:p>
    <w:p w14:paraId="73FBBB78" w14:textId="77777777" w:rsidR="00B720B2" w:rsidRDefault="00883604" w:rsidP="00883604">
      <w:pPr>
        <w:rPr>
          <w:color w:val="000000" w:themeColor="text1"/>
        </w:rPr>
      </w:pPr>
      <w:r w:rsidRPr="001D42F9">
        <w:rPr>
          <w:color w:val="000000" w:themeColor="text1"/>
        </w:rPr>
        <w:t xml:space="preserve">One of the most important traits that a good and effective leader should always demonstrate is taking full responsibility for the performance of the team, no matter what the outcome will be. </w:t>
      </w:r>
      <w:r w:rsidRPr="001D42F9">
        <w:rPr>
          <w:color w:val="000000" w:themeColor="text1"/>
          <w:lang w:val="en-IN"/>
        </w:rPr>
        <w:t xml:space="preserve">Leadership focuses on motivating and engaging employees towards attaining the core deliverables, besides, management is associated with facilitating the contribution of employees towards operational and tactical estimates to attain organisational effectiveness.  </w:t>
      </w:r>
      <w:r w:rsidRPr="001D42F9">
        <w:rPr>
          <w:color w:val="000000" w:themeColor="text1"/>
        </w:rPr>
        <w:t>Effective leaders analyse the work done by an employee and identify their areas of improvement and discuss them openly to help the employee cope with the issue, which also boosts the morale of the employees. Additionally, the scope of the leadership framework in an organisation is to uniquely develop both the mindset and ability of leaders to enhance the performance of the other employees, foster teamwork, and increase productivity (</w:t>
      </w:r>
      <w:proofErr w:type="spellStart"/>
      <w:r w:rsidRPr="001D42F9">
        <w:rPr>
          <w:color w:val="000000" w:themeColor="text1"/>
        </w:rPr>
        <w:t>Atasoy</w:t>
      </w:r>
      <w:proofErr w:type="spellEnd"/>
      <w:r w:rsidRPr="001D42F9">
        <w:rPr>
          <w:color w:val="000000" w:themeColor="text1"/>
        </w:rPr>
        <w:t xml:space="preserve">, 2020). </w:t>
      </w:r>
      <w:r>
        <w:rPr>
          <w:color w:val="000000" w:themeColor="text1"/>
        </w:rPr>
        <w:t xml:space="preserve">Besides, some of the common approaches   tom leadership are delegation, transactional, transformational, </w:t>
      </w:r>
      <w:proofErr w:type="gramStart"/>
      <w:r>
        <w:rPr>
          <w:color w:val="000000" w:themeColor="text1"/>
        </w:rPr>
        <w:t>participative</w:t>
      </w:r>
      <w:proofErr w:type="gramEnd"/>
      <w:r>
        <w:rPr>
          <w:color w:val="000000" w:themeColor="text1"/>
        </w:rPr>
        <w:t xml:space="preserve"> and authoritarian leadership styles </w:t>
      </w:r>
      <w:r w:rsidRPr="001D42F9">
        <w:rPr>
          <w:color w:val="000000" w:themeColor="text1"/>
        </w:rPr>
        <w:t>(</w:t>
      </w:r>
      <w:proofErr w:type="spellStart"/>
      <w:r w:rsidRPr="001D42F9">
        <w:rPr>
          <w:color w:val="000000" w:themeColor="text1"/>
        </w:rPr>
        <w:t>Hogarty</w:t>
      </w:r>
      <w:proofErr w:type="spellEnd"/>
      <w:r w:rsidRPr="001D42F9">
        <w:rPr>
          <w:color w:val="000000" w:themeColor="text1"/>
        </w:rPr>
        <w:t>, 2023). A leader should always try to empathise with the reality that the team experiences which makes it feasible to work together.</w:t>
      </w:r>
    </w:p>
    <w:p w14:paraId="05D96030" w14:textId="035F242E" w:rsidR="00883604" w:rsidRDefault="00883604" w:rsidP="00883604">
      <w:pPr>
        <w:rPr>
          <w:color w:val="000000" w:themeColor="text1"/>
        </w:rPr>
      </w:pPr>
      <w:r w:rsidRPr="001D42F9">
        <w:rPr>
          <w:color w:val="000000" w:themeColor="text1"/>
        </w:rPr>
        <w:t xml:space="preserve"> Emotional intelligence is defined as an ability to manage and interpret emotions and recognise and influences the emotions of the people around (Barreiro, and </w:t>
      </w:r>
      <w:proofErr w:type="spellStart"/>
      <w:r w:rsidRPr="001D42F9">
        <w:rPr>
          <w:color w:val="000000" w:themeColor="text1"/>
        </w:rPr>
        <w:t>Treglown</w:t>
      </w:r>
      <w:proofErr w:type="spellEnd"/>
      <w:r w:rsidRPr="001D42F9">
        <w:rPr>
          <w:color w:val="000000" w:themeColor="text1"/>
        </w:rPr>
        <w:t xml:space="preserve">, 2020). </w:t>
      </w:r>
    </w:p>
    <w:p w14:paraId="096E0907" w14:textId="77777777" w:rsidR="008B24CB" w:rsidRDefault="008B24CB" w:rsidP="00883604">
      <w:pPr>
        <w:rPr>
          <w:color w:val="000000" w:themeColor="text1"/>
        </w:rPr>
      </w:pPr>
    </w:p>
    <w:p w14:paraId="544E85B8" w14:textId="77777777" w:rsidR="008B24CB" w:rsidRDefault="008B24CB" w:rsidP="00883604">
      <w:pPr>
        <w:rPr>
          <w:color w:val="000000" w:themeColor="text1"/>
        </w:rPr>
      </w:pPr>
    </w:p>
    <w:p w14:paraId="65540521" w14:textId="77777777" w:rsidR="00B720B2" w:rsidRDefault="00B720B2" w:rsidP="00883604">
      <w:pPr>
        <w:rPr>
          <w:color w:val="000000" w:themeColor="text1"/>
        </w:rPr>
      </w:pPr>
    </w:p>
    <w:p w14:paraId="31AFD85A" w14:textId="77777777" w:rsidR="00B720B2" w:rsidRDefault="00B720B2" w:rsidP="00883604">
      <w:pPr>
        <w:rPr>
          <w:color w:val="000000" w:themeColor="text1"/>
        </w:rPr>
      </w:pPr>
    </w:p>
    <w:p w14:paraId="3688F3B0" w14:textId="54979159" w:rsidR="00883604" w:rsidRPr="001D42F9" w:rsidRDefault="00883604" w:rsidP="00883604">
      <w:pPr>
        <w:rPr>
          <w:color w:val="000000" w:themeColor="text1"/>
        </w:rPr>
      </w:pPr>
      <w:r w:rsidRPr="001D42F9">
        <w:rPr>
          <w:color w:val="000000" w:themeColor="text1"/>
        </w:rPr>
        <w:t>Emotional Intelligence is an important asset in leadership because it enhances self-awareness, and accountability, builds trusting relationships, and fosters communication by helping the leaders process their emotions in a positive attitude</w:t>
      </w:r>
      <w:r>
        <w:rPr>
          <w:color w:val="000000" w:themeColor="text1"/>
        </w:rPr>
        <w:t xml:space="preserve"> leaders abide by creating and sustaining a positive environment to motivate and encourage employees to tackle organisational challenges. </w:t>
      </w:r>
      <w:r w:rsidRPr="001D42F9">
        <w:rPr>
          <w:color w:val="000000" w:themeColor="text1"/>
        </w:rPr>
        <w:t xml:space="preserve"> Cooperation between the employees in an organisation can be increased by the following aspect of leadership</w:t>
      </w:r>
      <w:r>
        <w:rPr>
          <w:color w:val="000000" w:themeColor="text1"/>
        </w:rPr>
        <w:t>.</w:t>
      </w:r>
      <w:r w:rsidRPr="00883604">
        <w:rPr>
          <w:color w:val="000000" w:themeColor="text1"/>
        </w:rPr>
        <w:t xml:space="preserve"> </w:t>
      </w:r>
      <w:r w:rsidRPr="001D42F9">
        <w:rPr>
          <w:color w:val="000000" w:themeColor="text1"/>
        </w:rPr>
        <w:t>A successful leader shares the idea of common goals effectively with the team members.  The spotlight on achievement after the task is done is shared by the leader with the team members equally, which shows humbleness. Employees will love to collaborate if the team leader is humble. Relevant and Adequate instructions are given out by a successful leader for the team to work on. Encouragement of employees by hosting socialising events in the workplace to increase bonding between the team members. Fostering clear communication and considering team-building factors before hiring a new member. The five characteristics of effective leadership are decisiveness, trustworthiness, empowerment of others, clear communication, and resilience.</w:t>
      </w:r>
    </w:p>
    <w:p w14:paraId="3EF96D85" w14:textId="77777777" w:rsidR="00883604" w:rsidRPr="001D42F9" w:rsidRDefault="00883604" w:rsidP="00883604">
      <w:pPr>
        <w:rPr>
          <w:color w:val="000000" w:themeColor="text1"/>
        </w:rPr>
      </w:pPr>
      <w:r w:rsidRPr="001D42F9">
        <w:rPr>
          <w:color w:val="000000" w:themeColor="text1"/>
        </w:rPr>
        <w:t xml:space="preserve">Recently, Toyota </w:t>
      </w:r>
      <w:r>
        <w:rPr>
          <w:color w:val="000000" w:themeColor="text1"/>
        </w:rPr>
        <w:t xml:space="preserve">has been alleged to severe quality issues associated with recalling 2.3 million vehicles due to faulty brakes </w:t>
      </w:r>
      <w:r w:rsidRPr="001D42F9">
        <w:rPr>
          <w:color w:val="000000" w:themeColor="text1"/>
        </w:rPr>
        <w:t xml:space="preserve">(Clemons, </w:t>
      </w:r>
      <w:proofErr w:type="spellStart"/>
      <w:proofErr w:type="gramStart"/>
      <w:r w:rsidRPr="001D42F9">
        <w:rPr>
          <w:color w:val="000000" w:themeColor="text1"/>
        </w:rPr>
        <w:t>Baddam</w:t>
      </w:r>
      <w:proofErr w:type="spellEnd"/>
      <w:proofErr w:type="gramEnd"/>
      <w:r>
        <w:rPr>
          <w:color w:val="000000" w:themeColor="text1"/>
        </w:rPr>
        <w:t xml:space="preserve"> </w:t>
      </w:r>
      <w:r w:rsidRPr="001D42F9">
        <w:rPr>
          <w:color w:val="000000" w:themeColor="text1"/>
        </w:rPr>
        <w:t xml:space="preserve">and Henry, 2021). The recurrence of such issues skyrocketed the share of complaints and lawsuits against the organisation hampering its existing reputation. Toyota, instead of allowing the Public Relations (PR) team to </w:t>
      </w:r>
      <w:r>
        <w:rPr>
          <w:color w:val="000000" w:themeColor="text1"/>
        </w:rPr>
        <w:t xml:space="preserve">tackle the prevailing situations by carrying out press statements </w:t>
      </w:r>
      <w:r w:rsidRPr="001D42F9">
        <w:rPr>
          <w:color w:val="000000" w:themeColor="text1"/>
        </w:rPr>
        <w:t xml:space="preserve">and interviews, offered to perform live conversations on Digg which is one of the most popular communities on the web (AMERICAN EXPRESS, 2023). Toyota's Chief Executive Officer, Jim Lentz, appeared on the Digg </w:t>
      </w:r>
      <w:proofErr w:type="spellStart"/>
      <w:r w:rsidRPr="001D42F9">
        <w:rPr>
          <w:color w:val="000000" w:themeColor="text1"/>
        </w:rPr>
        <w:t>Dialogg</w:t>
      </w:r>
      <w:proofErr w:type="spellEnd"/>
      <w:r w:rsidRPr="001D42F9">
        <w:rPr>
          <w:color w:val="000000" w:themeColor="text1"/>
        </w:rPr>
        <w:t xml:space="preserve"> platform, where he was asked multiple questions regarding the company and the recall. About a thousand questions were asked which were submitted by the consumers which were hard and unfiltered and were answered by the Chief Executive Officer (AMERICAN EXPRESS, 2023). The transparency of the interview was a bold strategy by the company to overcome the fallout by demonstrating firm leadership qualities. Toyota took full responsibility to handle the issue thus, preventing the brand image of the company from being tarnished further.</w:t>
      </w:r>
    </w:p>
    <w:p w14:paraId="73A1058F" w14:textId="77777777" w:rsidR="00B720B2" w:rsidRDefault="00883604" w:rsidP="00883604">
      <w:pPr>
        <w:rPr>
          <w:color w:val="000000" w:themeColor="text1"/>
        </w:rPr>
      </w:pPr>
      <w:r>
        <w:rPr>
          <w:color w:val="000000" w:themeColor="text1"/>
        </w:rPr>
        <w:t>On the other hand, e</w:t>
      </w:r>
      <w:r w:rsidRPr="001D42F9">
        <w:rPr>
          <w:color w:val="000000" w:themeColor="text1"/>
        </w:rPr>
        <w:t xml:space="preserve">ffective </w:t>
      </w:r>
      <w:r>
        <w:rPr>
          <w:color w:val="000000" w:themeColor="text1"/>
        </w:rPr>
        <w:t>m</w:t>
      </w:r>
      <w:r w:rsidRPr="001D42F9">
        <w:rPr>
          <w:color w:val="000000" w:themeColor="text1"/>
        </w:rPr>
        <w:t>anagement is defined as the capability to improve efficiency by building teams of productive employees to achieve desired goals for the company (</w:t>
      </w:r>
      <w:proofErr w:type="spellStart"/>
      <w:r w:rsidRPr="001D42F9">
        <w:rPr>
          <w:color w:val="000000" w:themeColor="text1"/>
        </w:rPr>
        <w:t>Alaali</w:t>
      </w:r>
      <w:proofErr w:type="spellEnd"/>
      <w:r w:rsidRPr="001D42F9">
        <w:rPr>
          <w:color w:val="000000" w:themeColor="text1"/>
        </w:rPr>
        <w:t xml:space="preserve"> </w:t>
      </w:r>
      <w:r w:rsidRPr="001D42F9">
        <w:rPr>
          <w:i/>
          <w:iCs/>
          <w:color w:val="000000" w:themeColor="text1"/>
        </w:rPr>
        <w:t xml:space="preserve">et al., </w:t>
      </w:r>
      <w:r w:rsidRPr="001D42F9">
        <w:rPr>
          <w:color w:val="000000" w:themeColor="text1"/>
        </w:rPr>
        <w:t>2021). It substantially improves the work environment by creating an open line of communication.</w:t>
      </w:r>
    </w:p>
    <w:p w14:paraId="57FFF580" w14:textId="77777777" w:rsidR="008B24CB" w:rsidRDefault="008B24CB" w:rsidP="00883604">
      <w:pPr>
        <w:rPr>
          <w:color w:val="000000" w:themeColor="text1"/>
        </w:rPr>
      </w:pPr>
    </w:p>
    <w:p w14:paraId="01EB6535" w14:textId="1E0652BE" w:rsidR="00883604" w:rsidRPr="001D42F9" w:rsidRDefault="00883604" w:rsidP="00883604">
      <w:pPr>
        <w:rPr>
          <w:color w:val="000000" w:themeColor="text1"/>
        </w:rPr>
      </w:pPr>
      <w:r w:rsidRPr="001D42F9">
        <w:rPr>
          <w:color w:val="000000" w:themeColor="text1"/>
        </w:rPr>
        <w:t xml:space="preserve"> Effective Management attracts new talents to join the organisation, as everyone prefers working in a well-organised company. Hiring new talents will add to the workforce and eventually increase productivity.  </w:t>
      </w:r>
      <w:r>
        <w:rPr>
          <w:color w:val="000000" w:themeColor="text1"/>
        </w:rPr>
        <w:t xml:space="preserve">Referring to the insights by </w:t>
      </w:r>
      <w:r w:rsidRPr="001D42F9">
        <w:rPr>
          <w:color w:val="000000" w:themeColor="text1"/>
        </w:rPr>
        <w:t xml:space="preserve">Guo </w:t>
      </w:r>
      <w:r>
        <w:rPr>
          <w:color w:val="000000" w:themeColor="text1"/>
        </w:rPr>
        <w:t>(</w:t>
      </w:r>
      <w:r w:rsidRPr="001D42F9">
        <w:rPr>
          <w:color w:val="000000" w:themeColor="text1"/>
        </w:rPr>
        <w:t>2020</w:t>
      </w:r>
      <w:r>
        <w:rPr>
          <w:color w:val="000000" w:themeColor="text1"/>
        </w:rPr>
        <w:t>), an effective manager</w:t>
      </w:r>
      <w:r w:rsidRPr="001D42F9">
        <w:rPr>
          <w:color w:val="000000" w:themeColor="text1"/>
        </w:rPr>
        <w:t xml:space="preserve"> must be careful, patient, and confident before taking any decisive measures</w:t>
      </w:r>
      <w:r>
        <w:rPr>
          <w:color w:val="000000" w:themeColor="text1"/>
        </w:rPr>
        <w:t xml:space="preserve">. Besides, good managers often focus on </w:t>
      </w:r>
      <w:r w:rsidRPr="001D42F9">
        <w:rPr>
          <w:color w:val="000000" w:themeColor="text1"/>
        </w:rPr>
        <w:t>seeking to match opportunities with the personal qualities of resources</w:t>
      </w:r>
      <w:r>
        <w:rPr>
          <w:color w:val="000000" w:themeColor="text1"/>
        </w:rPr>
        <w:t xml:space="preserve"> to attain organisational goals</w:t>
      </w:r>
      <w:r w:rsidRPr="001D42F9">
        <w:rPr>
          <w:color w:val="000000" w:themeColor="text1"/>
        </w:rPr>
        <w:t xml:space="preserve">. </w:t>
      </w:r>
    </w:p>
    <w:p w14:paraId="3E964638" w14:textId="1B8A531E" w:rsidR="00883604" w:rsidRPr="001D42F9" w:rsidRDefault="00883604" w:rsidP="00883604">
      <w:pPr>
        <w:rPr>
          <w:color w:val="000000" w:themeColor="text1"/>
        </w:rPr>
      </w:pPr>
      <w:r>
        <w:rPr>
          <w:color w:val="000000" w:themeColor="text1"/>
        </w:rPr>
        <w:t>Besides, t</w:t>
      </w:r>
      <w:r w:rsidRPr="001D42F9">
        <w:rPr>
          <w:color w:val="000000" w:themeColor="text1"/>
        </w:rPr>
        <w:t xml:space="preserve">he different approaches </w:t>
      </w:r>
      <w:r>
        <w:rPr>
          <w:color w:val="000000" w:themeColor="text1"/>
        </w:rPr>
        <w:t xml:space="preserve">to effective management confines to </w:t>
      </w:r>
      <w:r w:rsidR="00124A2C">
        <w:rPr>
          <w:color w:val="000000" w:themeColor="text1"/>
        </w:rPr>
        <w:t>quantitative, system</w:t>
      </w:r>
      <w:r>
        <w:rPr>
          <w:color w:val="000000" w:themeColor="text1"/>
        </w:rPr>
        <w:t xml:space="preserve"> quantitative, </w:t>
      </w:r>
      <w:r w:rsidRPr="001D42F9">
        <w:rPr>
          <w:color w:val="000000" w:themeColor="text1"/>
        </w:rPr>
        <w:t>classical</w:t>
      </w:r>
      <w:r>
        <w:rPr>
          <w:color w:val="000000" w:themeColor="text1"/>
        </w:rPr>
        <w:t xml:space="preserve">, </w:t>
      </w:r>
      <w:proofErr w:type="gramStart"/>
      <w:r>
        <w:rPr>
          <w:color w:val="000000" w:themeColor="text1"/>
        </w:rPr>
        <w:t>contingency</w:t>
      </w:r>
      <w:proofErr w:type="gramEnd"/>
      <w:r>
        <w:rPr>
          <w:color w:val="000000" w:themeColor="text1"/>
        </w:rPr>
        <w:t xml:space="preserve"> and behavioural approach </w:t>
      </w:r>
      <w:r w:rsidRPr="001D42F9">
        <w:rPr>
          <w:color w:val="000000" w:themeColor="text1"/>
        </w:rPr>
        <w:t>(George, Walker and Monster</w:t>
      </w:r>
      <w:r w:rsidRPr="0091417F">
        <w:rPr>
          <w:color w:val="000000" w:themeColor="text1"/>
        </w:rPr>
        <w:t>,</w:t>
      </w:r>
      <w:r w:rsidRPr="001D42F9">
        <w:rPr>
          <w:i/>
          <w:iCs/>
          <w:color w:val="000000" w:themeColor="text1"/>
        </w:rPr>
        <w:t xml:space="preserve"> </w:t>
      </w:r>
      <w:r w:rsidRPr="001D42F9">
        <w:rPr>
          <w:color w:val="000000" w:themeColor="text1"/>
        </w:rPr>
        <w:t xml:space="preserve">2019). The roles of a manager can be categorised into three sections based on the traits such as interpersonal which include qualities like liaison and figurehead, informational which includes qualities like spokesperson and disseminator, and decisional which includes qualities like a negotiator, resource allocator, disturbance handler, and entrepreneurship (George, </w:t>
      </w:r>
      <w:proofErr w:type="gramStart"/>
      <w:r w:rsidRPr="001D42F9">
        <w:rPr>
          <w:color w:val="000000" w:themeColor="text1"/>
        </w:rPr>
        <w:t>Walker</w:t>
      </w:r>
      <w:proofErr w:type="gramEnd"/>
      <w:r w:rsidRPr="001D42F9">
        <w:rPr>
          <w:color w:val="000000" w:themeColor="text1"/>
        </w:rPr>
        <w:t xml:space="preserve"> and Monster</w:t>
      </w:r>
      <w:r w:rsidRPr="0091417F">
        <w:rPr>
          <w:color w:val="000000" w:themeColor="text1"/>
        </w:rPr>
        <w:t>,</w:t>
      </w:r>
      <w:r w:rsidRPr="001D42F9">
        <w:rPr>
          <w:i/>
          <w:iCs/>
          <w:color w:val="000000" w:themeColor="text1"/>
        </w:rPr>
        <w:t xml:space="preserve"> </w:t>
      </w:r>
      <w:r w:rsidRPr="001D42F9">
        <w:rPr>
          <w:color w:val="000000" w:themeColor="text1"/>
        </w:rPr>
        <w:t>2019</w:t>
      </w:r>
      <w:r w:rsidRPr="008079EA">
        <w:rPr>
          <w:color w:val="000000" w:themeColor="text1"/>
        </w:rPr>
        <w:t>)</w:t>
      </w:r>
      <w:r w:rsidRPr="001D42F9">
        <w:rPr>
          <w:color w:val="000000" w:themeColor="text1"/>
        </w:rPr>
        <w:t>.  Operational goals are the business objectives that are time-bound or key performance indicators that are used by the companies to stay on track daily (</w:t>
      </w:r>
      <w:proofErr w:type="spellStart"/>
      <w:r w:rsidRPr="001D42F9">
        <w:rPr>
          <w:color w:val="000000" w:themeColor="text1"/>
        </w:rPr>
        <w:t>Ojogiwa</w:t>
      </w:r>
      <w:proofErr w:type="spellEnd"/>
      <w:r w:rsidRPr="001D42F9">
        <w:rPr>
          <w:color w:val="000000" w:themeColor="text1"/>
        </w:rPr>
        <w:t xml:space="preserve">, 2021). Management functions like planning, organising, influencing, and controlling help the companies to </w:t>
      </w:r>
      <w:r w:rsidR="00124A2C" w:rsidRPr="001D42F9">
        <w:rPr>
          <w:color w:val="000000" w:themeColor="text1"/>
        </w:rPr>
        <w:t>strategize</w:t>
      </w:r>
      <w:r w:rsidRPr="001D42F9">
        <w:rPr>
          <w:color w:val="000000" w:themeColor="text1"/>
        </w:rPr>
        <w:t xml:space="preserve"> ways or tactics to attain the operation goals. Effective management focuses on the effective delegation of roles and responsibilities and underlines respective roles. The scope of management demonstrates the steps that an organisation requires to complete projects, control work processes, and deliver products or services (</w:t>
      </w:r>
      <w:proofErr w:type="spellStart"/>
      <w:r w:rsidRPr="001D42F9">
        <w:rPr>
          <w:color w:val="000000" w:themeColor="text1"/>
        </w:rPr>
        <w:t>Kroetz</w:t>
      </w:r>
      <w:proofErr w:type="spellEnd"/>
      <w:r w:rsidRPr="001D42F9">
        <w:rPr>
          <w:color w:val="000000" w:themeColor="text1"/>
        </w:rPr>
        <w:t xml:space="preserve"> </w:t>
      </w:r>
      <w:r w:rsidRPr="001D42F9">
        <w:rPr>
          <w:i/>
          <w:iCs/>
          <w:color w:val="000000" w:themeColor="text1"/>
        </w:rPr>
        <w:t xml:space="preserve">et al., </w:t>
      </w:r>
      <w:r w:rsidRPr="001D42F9">
        <w:rPr>
          <w:color w:val="000000" w:themeColor="text1"/>
        </w:rPr>
        <w:t xml:space="preserve">2022). </w:t>
      </w:r>
    </w:p>
    <w:p w14:paraId="2610B361" w14:textId="77777777" w:rsidR="00883604" w:rsidRPr="001D42F9" w:rsidRDefault="00883604" w:rsidP="00883604">
      <w:pPr>
        <w:rPr>
          <w:color w:val="000000" w:themeColor="text1"/>
        </w:rPr>
      </w:pPr>
      <w:r w:rsidRPr="001D42F9">
        <w:rPr>
          <w:color w:val="000000" w:themeColor="text1"/>
        </w:rPr>
        <w:t xml:space="preserve">When American Airlines merged with US Airways in 2015, it led to an overlap in the technology and programs of the company (Bontemps, </w:t>
      </w:r>
      <w:proofErr w:type="spellStart"/>
      <w:proofErr w:type="gramStart"/>
      <w:r w:rsidRPr="001D42F9">
        <w:rPr>
          <w:color w:val="000000" w:themeColor="text1"/>
        </w:rPr>
        <w:t>Remmy</w:t>
      </w:r>
      <w:proofErr w:type="spellEnd"/>
      <w:proofErr w:type="gramEnd"/>
      <w:r>
        <w:rPr>
          <w:color w:val="000000" w:themeColor="text1"/>
        </w:rPr>
        <w:t xml:space="preserve"> </w:t>
      </w:r>
      <w:r w:rsidRPr="001D42F9">
        <w:rPr>
          <w:color w:val="000000" w:themeColor="text1"/>
        </w:rPr>
        <w:t>and Wei</w:t>
      </w:r>
      <w:r>
        <w:rPr>
          <w:color w:val="000000" w:themeColor="text1"/>
        </w:rPr>
        <w:t>,</w:t>
      </w:r>
      <w:r w:rsidRPr="001D42F9">
        <w:rPr>
          <w:color w:val="000000" w:themeColor="text1"/>
        </w:rPr>
        <w:t xml:space="preserve"> 2022). </w:t>
      </w:r>
      <w:proofErr w:type="gramStart"/>
      <w:r w:rsidRPr="001D42F9">
        <w:rPr>
          <w:color w:val="000000" w:themeColor="text1"/>
        </w:rPr>
        <w:t>In order to</w:t>
      </w:r>
      <w:proofErr w:type="gramEnd"/>
      <w:r w:rsidRPr="001D42F9">
        <w:rPr>
          <w:color w:val="000000" w:themeColor="text1"/>
        </w:rPr>
        <w:t xml:space="preserve"> overcome this issue, </w:t>
      </w:r>
      <w:r>
        <w:rPr>
          <w:color w:val="000000" w:themeColor="text1"/>
        </w:rPr>
        <w:t xml:space="preserve">the managers emphasised the implication of resources management, portfolio, capacity planning and lastly, effective time management. </w:t>
      </w:r>
      <w:r w:rsidRPr="001D42F9">
        <w:rPr>
          <w:color w:val="000000" w:themeColor="text1"/>
        </w:rPr>
        <w:t>The company had a system and quantitative approach to reshape the structure of its management to solve the issue and put the business on the right track to attain success.</w:t>
      </w:r>
    </w:p>
    <w:p w14:paraId="7C7A9067" w14:textId="77777777" w:rsidR="00B720B2" w:rsidRDefault="00883604" w:rsidP="00883604">
      <w:r>
        <w:t xml:space="preserve">The roles and responsibilities that leaders and managers have plays an important role in an organisation's performance and the wellbeing of the employees. The functions that the leaders are involved in the process of a company to drive performance. The responsibility of a leader involves providing forecasting that tells the future requirements for the company, development objects and setting goals to enhance performance outcomes, and making budgets, and they also play an important role in policy development </w:t>
      </w:r>
      <w:r w:rsidRPr="0088054E">
        <w:t>(Levin, 2023).</w:t>
      </w:r>
      <w:r>
        <w:t xml:space="preserve">  </w:t>
      </w:r>
      <w:r w:rsidRPr="00AE179F">
        <w:t xml:space="preserve">The capability </w:t>
      </w:r>
      <w:r>
        <w:t>of building</w:t>
      </w:r>
      <w:r w:rsidRPr="00AE179F">
        <w:t xml:space="preserve"> influence outside positional authority distinguishes </w:t>
      </w:r>
      <w:r>
        <w:t>leaders from managers.</w:t>
      </w:r>
    </w:p>
    <w:p w14:paraId="39BDF864" w14:textId="77777777" w:rsidR="008B24CB" w:rsidRDefault="008B24CB" w:rsidP="00883604"/>
    <w:p w14:paraId="5077F5BC" w14:textId="1B53E4BB" w:rsidR="00B720B2" w:rsidRDefault="00883604" w:rsidP="00883604">
      <w:r>
        <w:t xml:space="preserve"> The responsibilities that a leader has are </w:t>
      </w:r>
      <w:r w:rsidRPr="00AE179F">
        <w:t xml:space="preserve">Pronouncing a Vision </w:t>
      </w:r>
      <w:r>
        <w:t>for the team members, providing the team with a purpose, creating a positive and motivating environment, coordinating activities and people, setting examples and so on (B</w:t>
      </w:r>
      <w:r w:rsidRPr="00AE179F">
        <w:t>usiness</w:t>
      </w:r>
      <w:r>
        <w:t xml:space="preserve"> L</w:t>
      </w:r>
      <w:r w:rsidRPr="00AE179F">
        <w:t>eadership</w:t>
      </w:r>
      <w:r>
        <w:t xml:space="preserve"> T</w:t>
      </w:r>
      <w:r w:rsidRPr="00AE179F">
        <w:t>oday</w:t>
      </w:r>
      <w:r>
        <w:t>, 2023). On one hand, management is about how a manager copes with complexity and on the other hand leadership is how a leader contrast is handling change (</w:t>
      </w:r>
      <w:r w:rsidRPr="006E2EA1">
        <w:t>Sebastian</w:t>
      </w:r>
      <w:r>
        <w:t xml:space="preserve"> </w:t>
      </w:r>
      <w:r w:rsidRPr="003B2050">
        <w:rPr>
          <w:i/>
          <w:iCs/>
        </w:rPr>
        <w:t>et al.,</w:t>
      </w:r>
      <w:r>
        <w:t xml:space="preserve"> 2019).</w:t>
      </w:r>
    </w:p>
    <w:p w14:paraId="69BE6355" w14:textId="06883878" w:rsidR="00883604" w:rsidRDefault="00883604" w:rsidP="00883604">
      <w:r>
        <w:t xml:space="preserve"> Leaders are visionaries they create a vision for the team and the organisation whereas managers just execute an idea which is already there.</w:t>
      </w:r>
    </w:p>
    <w:p w14:paraId="47F59E94" w14:textId="77777777" w:rsidR="00883604" w:rsidRDefault="00883604" w:rsidP="00883604">
      <w:r>
        <w:t xml:space="preserve"> Leaders motivate others and empower their employees through effective communication and high engagement level.  The manager focuses on the present as they implement procedures, budgets, responsibilities, strategies, and plans to make sure that the current objectives are met. Leaders focus on the future aspects of business operations and employee development. For instance, in an organisation, a leader wants to accomplish a mission and they are not goal oriented they challenge the status quo they have unique ideas and perspectives, and they take risks to achieve their mission. Moreover, leaders focus on building trust and relationships, they provide intangible results. On the other hand, managers in an organisational setting always try to achieve the status quo, they are not risk takers, aiming to achieve a measurable goal. </w:t>
      </w:r>
    </w:p>
    <w:p w14:paraId="34D1606B" w14:textId="5A8A4B2F" w:rsidR="00883604" w:rsidRDefault="00883604" w:rsidP="00883604">
      <w:r>
        <w:t xml:space="preserve">Despite being different </w:t>
      </w:r>
      <w:r w:rsidRPr="00FB4F2A">
        <w:t xml:space="preserve">in the definite roles of </w:t>
      </w:r>
      <w:r>
        <w:t>manager a leader</w:t>
      </w:r>
      <w:r w:rsidRPr="00FB4F2A">
        <w:t>, they also hold many similarities</w:t>
      </w:r>
      <w:r>
        <w:t xml:space="preserve">. Both hold a place of authority in an </w:t>
      </w:r>
      <w:r w:rsidR="00124A2C">
        <w:t>organisation,</w:t>
      </w:r>
      <w:r>
        <w:t xml:space="preserve"> and they are responsible for their employees. Leaders and managers both can be a source of inspiration for their employees. In an organisation, both managers and leaders are important to achieve success and increase performance. Managers and leaders collaborate and work closely to ensure that the operations run smoothly. </w:t>
      </w:r>
      <w:r w:rsidRPr="00DF37B3">
        <w:t>Both must show a hard-working attitude and good work ethic to gain this authority.</w:t>
      </w:r>
      <w:r>
        <w:t xml:space="preserve"> </w:t>
      </w:r>
      <w:r w:rsidRPr="00DF37B3">
        <w:t>Google's leaders, Sundar Pichai and Larry Page</w:t>
      </w:r>
      <w:r>
        <w:t xml:space="preserve"> ensure the continuation of innovation in the company, they act as connectors and ambassadors as they quickly diffuse and absorb information from various parts of the organisation to their teams. Empowerment to their employees is provided to them and they also support and trust them, these leaders set visions and direction for their teams, and they also help the team in career development (</w:t>
      </w:r>
      <w:proofErr w:type="spellStart"/>
      <w:r>
        <w:t>Gendi</w:t>
      </w:r>
      <w:proofErr w:type="spellEnd"/>
      <w:r>
        <w:t xml:space="preserve">, 2018). </w:t>
      </w:r>
    </w:p>
    <w:p w14:paraId="519AF705" w14:textId="77777777" w:rsidR="009E44A5" w:rsidRDefault="009E44A5" w:rsidP="00883604"/>
    <w:p w14:paraId="55CBA517" w14:textId="77777777" w:rsidR="00B720B2" w:rsidRDefault="00B720B2" w:rsidP="00883604"/>
    <w:p w14:paraId="2E957AF7" w14:textId="77777777" w:rsidR="00B720B2" w:rsidRDefault="00B720B2" w:rsidP="00883604"/>
    <w:p w14:paraId="5050F4FC" w14:textId="77777777" w:rsidR="00B720B2" w:rsidRDefault="00B720B2" w:rsidP="00883604"/>
    <w:p w14:paraId="42B03E67" w14:textId="4CD355FE" w:rsidR="00B720B2" w:rsidRDefault="00883604" w:rsidP="00883604">
      <w:r>
        <w:t xml:space="preserve">Tesco a British company merged with TATA an Indian company with a 50-50 partnership to start a new venture called Trent Hypermarket in the Indian market (Mukherjee and Bureau, 2020).  As there is a difference between the management style of TATA and Tesco, which might be a source of future management issues. To eradicate such issues both companies should adhere to a new management style, which would be employee-centric to create a healthy work environment. It will help in boosting motivation and increase the productivity of the employees and maintain sustainable operation management.     </w:t>
      </w:r>
    </w:p>
    <w:p w14:paraId="4C79BA89" w14:textId="77777777" w:rsidR="00B720B2" w:rsidRDefault="00B720B2" w:rsidP="00883604"/>
    <w:p w14:paraId="696B3DD0" w14:textId="001BB9B6" w:rsidR="00883604" w:rsidRDefault="00883604" w:rsidP="00883604">
      <w:r w:rsidRPr="00B64299">
        <w:t xml:space="preserve">Leadership is a vital organisation function </w:t>
      </w:r>
      <w:r>
        <w:t>which helps</w:t>
      </w:r>
      <w:r w:rsidRPr="00B64299">
        <w:t xml:space="preserve"> </w:t>
      </w:r>
      <w:r>
        <w:t>them</w:t>
      </w:r>
      <w:r w:rsidRPr="00B64299">
        <w:t xml:space="preserve"> to direct </w:t>
      </w:r>
      <w:r>
        <w:t xml:space="preserve">their </w:t>
      </w:r>
      <w:r w:rsidRPr="00B64299">
        <w:t xml:space="preserve">capital </w:t>
      </w:r>
      <w:r>
        <w:t>to accomplish goals and increase efficiency</w:t>
      </w:r>
      <w:r w:rsidRPr="00B64299">
        <w:t>.</w:t>
      </w:r>
      <w:r>
        <w:t xml:space="preserve"> </w:t>
      </w:r>
      <w:r w:rsidRPr="00B64299">
        <w:t>Influential</w:t>
      </w:r>
      <w:r>
        <w:t xml:space="preserve"> leaders provide motivation and create trust with their team. Leadership has various theories that different leaders use to drive their team to attain the set objective, one such theory is situational. </w:t>
      </w:r>
      <w:r w:rsidRPr="001573D8">
        <w:t>In situational leadership theory a leader should be adequately flexible with different</w:t>
      </w:r>
      <w:r w:rsidRPr="004654AB">
        <w:t xml:space="preserve"> situations as the performance of the employee depends on whether</w:t>
      </w:r>
      <w:r>
        <w:t xml:space="preserve"> the</w:t>
      </w:r>
      <w:r w:rsidRPr="004654AB">
        <w:t xml:space="preserve"> leadership is well-suited to situational leadership factors</w:t>
      </w:r>
      <w:r>
        <w:t xml:space="preserve"> or not (</w:t>
      </w:r>
      <w:r w:rsidRPr="004654AB">
        <w:t>Pancasila</w:t>
      </w:r>
      <w:r>
        <w:t xml:space="preserve"> </w:t>
      </w:r>
      <w:r w:rsidRPr="004654AB">
        <w:rPr>
          <w:i/>
          <w:iCs/>
        </w:rPr>
        <w:t>et al</w:t>
      </w:r>
      <w:r>
        <w:t>., 2020)</w:t>
      </w:r>
      <w:r w:rsidRPr="004654AB">
        <w:t>.</w:t>
      </w:r>
      <w:r>
        <w:t xml:space="preserve">  During the pandemic, several businesses were hampered due to the devastation in the global economy, however, Jeff Bezos acknowledged it early on and used his situational leadership skills to adapt to the new situation and changed this focus to short-term goals and focused on leading the team in the during corona crisis. </w:t>
      </w:r>
    </w:p>
    <w:p w14:paraId="522F53F1" w14:textId="77777777" w:rsidR="00883604" w:rsidRDefault="00883604" w:rsidP="00883604">
      <w:r>
        <w:t xml:space="preserve">As opined by </w:t>
      </w:r>
      <w:proofErr w:type="spellStart"/>
      <w:r w:rsidRPr="0021799D">
        <w:t>Farahnak</w:t>
      </w:r>
      <w:proofErr w:type="spellEnd"/>
      <w:r w:rsidRPr="00A367E5">
        <w:rPr>
          <w:i/>
          <w:iCs/>
        </w:rPr>
        <w:t xml:space="preserve"> et al.,</w:t>
      </w:r>
      <w:r>
        <w:t xml:space="preserve"> (2020) </w:t>
      </w:r>
      <w:r w:rsidRPr="0021799D">
        <w:t>th</w:t>
      </w:r>
      <w:r>
        <w:t>e</w:t>
      </w:r>
      <w:r w:rsidRPr="0021799D">
        <w:t xml:space="preserve"> </w:t>
      </w:r>
      <w:r>
        <w:t>manager</w:t>
      </w:r>
      <w:r w:rsidRPr="0021799D">
        <w:t xml:space="preserve"> </w:t>
      </w:r>
      <w:r>
        <w:t>impacts their</w:t>
      </w:r>
      <w:r w:rsidRPr="0021799D">
        <w:t xml:space="preserve"> subordinates’ attitudes </w:t>
      </w:r>
      <w:r>
        <w:t>with the help of their transformational</w:t>
      </w:r>
      <w:r w:rsidRPr="0021799D">
        <w:t xml:space="preserve"> </w:t>
      </w:r>
      <w:r>
        <w:t>management</w:t>
      </w:r>
      <w:r w:rsidRPr="0021799D">
        <w:t xml:space="preserve"> style, </w:t>
      </w:r>
      <w:r>
        <w:t xml:space="preserve">to a </w:t>
      </w:r>
      <w:r w:rsidRPr="004654AB">
        <w:t>behaviour that inspires the reception of innovation and change.</w:t>
      </w:r>
      <w:r>
        <w:t xml:space="preserve"> Transformational management style</w:t>
      </w:r>
      <w:r w:rsidRPr="004654AB">
        <w:t xml:space="preserve"> is recognised as an impactful style that can address the tension in an organisation and help in improving performance.</w:t>
      </w:r>
      <w:r>
        <w:t xml:space="preserve"> Besides, the use of a transformational management style focuses on transparency, a calm demeanour,</w:t>
      </w:r>
      <w:r w:rsidRPr="004B6B82">
        <w:t xml:space="preserve"> </w:t>
      </w:r>
      <w:r>
        <w:t>teamwork, and expectation are high. Additionally, such a manager provides subordinates with various resources and training to achieve organisational goals.</w:t>
      </w:r>
    </w:p>
    <w:p w14:paraId="520E7CFD" w14:textId="77777777" w:rsidR="00883604" w:rsidRDefault="00883604" w:rsidP="00883604"/>
    <w:p w14:paraId="29665FB1" w14:textId="77777777" w:rsidR="00883604" w:rsidRDefault="00883604" w:rsidP="00883604"/>
    <w:p w14:paraId="41CE4B2E" w14:textId="77777777" w:rsidR="00883604" w:rsidRDefault="00883604" w:rsidP="00883604"/>
    <w:p w14:paraId="4CEDFAFD" w14:textId="77777777" w:rsidR="00883604" w:rsidRDefault="00883604" w:rsidP="00883604"/>
    <w:p w14:paraId="255388C6" w14:textId="77777777" w:rsidR="00883604" w:rsidRDefault="00883604" w:rsidP="00883604"/>
    <w:p w14:paraId="3B4A10E3" w14:textId="77777777" w:rsidR="00883604" w:rsidRDefault="00883604" w:rsidP="00883604"/>
    <w:p w14:paraId="4795677D" w14:textId="77777777" w:rsidR="00883604" w:rsidRDefault="00883604" w:rsidP="00883604"/>
    <w:p w14:paraId="227C8EA4" w14:textId="77777777" w:rsidR="00883604" w:rsidRDefault="00883604" w:rsidP="00883604"/>
    <w:p w14:paraId="42F0ACBD" w14:textId="77777777" w:rsidR="00883604" w:rsidRPr="00883604" w:rsidRDefault="00883604" w:rsidP="00883604">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37446070"/>
      <w:r w:rsidRPr="00883604">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2"/>
    </w:p>
    <w:p w14:paraId="261FA7D4" w14:textId="77777777" w:rsidR="00883604" w:rsidRPr="001D42F9" w:rsidRDefault="00883604" w:rsidP="00883604">
      <w:pPr>
        <w:rPr>
          <w:color w:val="000000" w:themeColor="text1"/>
        </w:rPr>
      </w:pPr>
      <w:r w:rsidRPr="001D42F9">
        <w:rPr>
          <w:color w:val="000000" w:themeColor="text1"/>
        </w:rPr>
        <w:t>It can be concluded from the above analysis that effective leadership and management are the key drivers for the efficient execution of organisational operational functions. The terms Leadership and Management are defined and discussed thoroughly. The different types of management styles or strategies are also identified and discussed with relevant real-world examples. The importance and benefits of effective leadership and management are outlined and described with real-world examples. The traits and qualities required to be an effective leader and manager are also identified with their relevance. The scope and approaches of leadership and management to attain operational goals are also discussed thoroughly. The differences and similarities between leadership and management are also outlined and discussed thoroughly.</w:t>
      </w:r>
    </w:p>
    <w:p w14:paraId="04A18179" w14:textId="77777777" w:rsidR="00883604" w:rsidRDefault="00883604" w:rsidP="00883604"/>
    <w:p w14:paraId="7D6B953C" w14:textId="77777777" w:rsidR="00883604" w:rsidRDefault="00883604" w:rsidP="00883604"/>
    <w:p w14:paraId="45206CCD" w14:textId="77777777" w:rsidR="00883604" w:rsidRDefault="00883604" w:rsidP="00883604"/>
    <w:p w14:paraId="3CA6FAC7" w14:textId="77777777" w:rsidR="00883604" w:rsidRDefault="00883604" w:rsidP="00883604"/>
    <w:p w14:paraId="3925E2C7" w14:textId="77777777" w:rsidR="00883604" w:rsidRDefault="00883604" w:rsidP="00883604"/>
    <w:p w14:paraId="4134B4BC" w14:textId="77777777" w:rsidR="00883604" w:rsidRDefault="00883604" w:rsidP="00883604"/>
    <w:p w14:paraId="76311D3F" w14:textId="77777777" w:rsidR="00883604" w:rsidRDefault="00883604" w:rsidP="00883604"/>
    <w:p w14:paraId="79075553" w14:textId="77777777" w:rsidR="00883604" w:rsidRDefault="00883604" w:rsidP="00883604"/>
    <w:p w14:paraId="12C06129" w14:textId="77777777" w:rsidR="00883604" w:rsidRDefault="00883604" w:rsidP="00883604"/>
    <w:p w14:paraId="5D33C91B" w14:textId="77777777" w:rsidR="00883604" w:rsidRDefault="00883604" w:rsidP="00883604"/>
    <w:p w14:paraId="51FE77DB" w14:textId="77777777" w:rsidR="00883604" w:rsidRDefault="00883604" w:rsidP="00883604"/>
    <w:p w14:paraId="7CB4164B" w14:textId="77777777" w:rsidR="00883604" w:rsidRDefault="00883604" w:rsidP="00883604"/>
    <w:p w14:paraId="3FD0A696" w14:textId="77777777" w:rsidR="00883604" w:rsidRDefault="00883604" w:rsidP="00883604"/>
    <w:p w14:paraId="35F81AD8" w14:textId="77777777" w:rsidR="00883604" w:rsidRDefault="00883604" w:rsidP="00883604"/>
    <w:p w14:paraId="619567A0" w14:textId="77777777" w:rsidR="008B24CB" w:rsidRDefault="008B24CB" w:rsidP="00883604"/>
    <w:p w14:paraId="1CC90FBD" w14:textId="77777777" w:rsidR="00883604" w:rsidRPr="00883604" w:rsidRDefault="00883604" w:rsidP="00883604">
      <w:pPr>
        <w:pStyle w:val="Heading1"/>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37446071"/>
      <w:r w:rsidRPr="00883604">
        <w:rPr>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References</w:t>
      </w:r>
      <w:bookmarkEnd w:id="3"/>
      <w:r w:rsidRPr="00883604">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86D8439" w14:textId="77777777" w:rsidR="00883604" w:rsidRPr="001D42F9" w:rsidRDefault="00883604" w:rsidP="00883604">
      <w:pPr>
        <w:rPr>
          <w:color w:val="000000" w:themeColor="text1"/>
        </w:rPr>
      </w:pPr>
      <w:proofErr w:type="spellStart"/>
      <w:r w:rsidRPr="001D42F9">
        <w:rPr>
          <w:color w:val="000000" w:themeColor="text1"/>
        </w:rPr>
        <w:t>Alaali</w:t>
      </w:r>
      <w:proofErr w:type="spellEnd"/>
      <w:r w:rsidRPr="001D42F9">
        <w:rPr>
          <w:color w:val="000000" w:themeColor="text1"/>
        </w:rPr>
        <w:t xml:space="preserve">, N., Al </w:t>
      </w:r>
      <w:proofErr w:type="spellStart"/>
      <w:r w:rsidRPr="001D42F9">
        <w:rPr>
          <w:color w:val="000000" w:themeColor="text1"/>
        </w:rPr>
        <w:t>Marzouqi</w:t>
      </w:r>
      <w:proofErr w:type="spellEnd"/>
      <w:r w:rsidRPr="001D42F9">
        <w:rPr>
          <w:color w:val="000000" w:themeColor="text1"/>
        </w:rPr>
        <w:t xml:space="preserve">, A., </w:t>
      </w:r>
      <w:proofErr w:type="spellStart"/>
      <w:r w:rsidRPr="001D42F9">
        <w:rPr>
          <w:color w:val="000000" w:themeColor="text1"/>
        </w:rPr>
        <w:t>Albaqaeen</w:t>
      </w:r>
      <w:proofErr w:type="spellEnd"/>
      <w:r w:rsidRPr="001D42F9">
        <w:rPr>
          <w:color w:val="000000" w:themeColor="text1"/>
        </w:rPr>
        <w:t xml:space="preserve">, A., </w:t>
      </w:r>
      <w:proofErr w:type="spellStart"/>
      <w:r w:rsidRPr="001D42F9">
        <w:rPr>
          <w:color w:val="000000" w:themeColor="text1"/>
        </w:rPr>
        <w:t>Dahabreh</w:t>
      </w:r>
      <w:proofErr w:type="spellEnd"/>
      <w:r w:rsidRPr="001D42F9">
        <w:rPr>
          <w:color w:val="000000" w:themeColor="text1"/>
        </w:rPr>
        <w:t xml:space="preserve">, F., </w:t>
      </w:r>
      <w:proofErr w:type="spellStart"/>
      <w:r w:rsidRPr="001D42F9">
        <w:rPr>
          <w:color w:val="000000" w:themeColor="text1"/>
        </w:rPr>
        <w:t>Alshurideh</w:t>
      </w:r>
      <w:proofErr w:type="spellEnd"/>
      <w:r w:rsidRPr="001D42F9">
        <w:rPr>
          <w:color w:val="000000" w:themeColor="text1"/>
        </w:rPr>
        <w:t xml:space="preserve">, M., </w:t>
      </w:r>
      <w:proofErr w:type="spellStart"/>
      <w:r w:rsidRPr="001D42F9">
        <w:rPr>
          <w:color w:val="000000" w:themeColor="text1"/>
        </w:rPr>
        <w:t>Mouzaek</w:t>
      </w:r>
      <w:proofErr w:type="spellEnd"/>
      <w:r w:rsidRPr="001D42F9">
        <w:rPr>
          <w:color w:val="000000" w:themeColor="text1"/>
        </w:rPr>
        <w:t xml:space="preserve">, E., </w:t>
      </w:r>
      <w:proofErr w:type="spellStart"/>
      <w:r w:rsidRPr="001D42F9">
        <w:rPr>
          <w:color w:val="000000" w:themeColor="text1"/>
        </w:rPr>
        <w:t>Alrwashdh</w:t>
      </w:r>
      <w:proofErr w:type="spellEnd"/>
      <w:r w:rsidRPr="001D42F9">
        <w:rPr>
          <w:color w:val="000000" w:themeColor="text1"/>
        </w:rPr>
        <w:t xml:space="preserve">, S., </w:t>
      </w:r>
      <w:proofErr w:type="spellStart"/>
      <w:r w:rsidRPr="001D42F9">
        <w:rPr>
          <w:color w:val="000000" w:themeColor="text1"/>
        </w:rPr>
        <w:t>Iyadeh</w:t>
      </w:r>
      <w:proofErr w:type="spellEnd"/>
      <w:r w:rsidRPr="001D42F9">
        <w:rPr>
          <w:color w:val="000000" w:themeColor="text1"/>
        </w:rPr>
        <w:t xml:space="preserve">, I., </w:t>
      </w:r>
      <w:proofErr w:type="spellStart"/>
      <w:r w:rsidRPr="001D42F9">
        <w:rPr>
          <w:color w:val="000000" w:themeColor="text1"/>
        </w:rPr>
        <w:t>Salloum</w:t>
      </w:r>
      <w:proofErr w:type="spellEnd"/>
      <w:r w:rsidRPr="001D42F9">
        <w:rPr>
          <w:color w:val="000000" w:themeColor="text1"/>
        </w:rPr>
        <w:t xml:space="preserve">, S. and </w:t>
      </w:r>
      <w:proofErr w:type="spellStart"/>
      <w:r w:rsidRPr="001D42F9">
        <w:rPr>
          <w:color w:val="000000" w:themeColor="text1"/>
        </w:rPr>
        <w:t>Aburayya</w:t>
      </w:r>
      <w:proofErr w:type="spellEnd"/>
      <w:r w:rsidRPr="001D42F9">
        <w:rPr>
          <w:color w:val="000000" w:themeColor="text1"/>
        </w:rPr>
        <w:t>, A.</w:t>
      </w:r>
      <w:r>
        <w:rPr>
          <w:color w:val="000000" w:themeColor="text1"/>
        </w:rPr>
        <w:t xml:space="preserve">, </w:t>
      </w:r>
      <w:r w:rsidRPr="001D42F9">
        <w:rPr>
          <w:color w:val="000000" w:themeColor="text1"/>
        </w:rPr>
        <w:t>(2021) The impact of adopting corporate governance strategic performance in the tourism sector: A case study in the Kingdom of Bahrain, </w:t>
      </w:r>
      <w:r w:rsidRPr="001D42F9">
        <w:rPr>
          <w:i/>
          <w:iCs/>
          <w:color w:val="000000" w:themeColor="text1"/>
        </w:rPr>
        <w:t xml:space="preserve">J. Legal Ethical &amp; </w:t>
      </w:r>
      <w:proofErr w:type="spellStart"/>
      <w:r w:rsidRPr="001D42F9">
        <w:rPr>
          <w:i/>
          <w:iCs/>
          <w:color w:val="000000" w:themeColor="text1"/>
        </w:rPr>
        <w:t>Regul</w:t>
      </w:r>
      <w:proofErr w:type="spellEnd"/>
      <w:r w:rsidRPr="001D42F9">
        <w:rPr>
          <w:i/>
          <w:iCs/>
          <w:color w:val="000000" w:themeColor="text1"/>
        </w:rPr>
        <w:t xml:space="preserve">. </w:t>
      </w:r>
      <w:proofErr w:type="spellStart"/>
      <w:r w:rsidRPr="001D42F9">
        <w:rPr>
          <w:i/>
          <w:iCs/>
          <w:color w:val="000000" w:themeColor="text1"/>
        </w:rPr>
        <w:t>Isses</w:t>
      </w:r>
      <w:proofErr w:type="spellEnd"/>
      <w:r w:rsidRPr="001D42F9">
        <w:rPr>
          <w:color w:val="000000" w:themeColor="text1"/>
        </w:rPr>
        <w:t>, 24, p.1.</w:t>
      </w:r>
    </w:p>
    <w:p w14:paraId="4C76723F" w14:textId="565B7109" w:rsidR="00883604" w:rsidRPr="001D42F9" w:rsidRDefault="00883604" w:rsidP="00883604">
      <w:pPr>
        <w:rPr>
          <w:color w:val="000000" w:themeColor="text1"/>
          <w:lang w:val="en-IN"/>
        </w:rPr>
      </w:pPr>
      <w:r w:rsidRPr="001D42F9">
        <w:rPr>
          <w:color w:val="000000" w:themeColor="text1"/>
        </w:rPr>
        <w:t>AMERICAN EXPRESS</w:t>
      </w:r>
      <w:r>
        <w:rPr>
          <w:color w:val="000000" w:themeColor="text1"/>
        </w:rPr>
        <w:t>.,</w:t>
      </w:r>
      <w:r w:rsidRPr="001D42F9">
        <w:rPr>
          <w:color w:val="000000" w:themeColor="text1"/>
        </w:rPr>
        <w:t xml:space="preserve"> (2023) </w:t>
      </w:r>
      <w:r w:rsidRPr="001D42F9">
        <w:rPr>
          <w:i/>
          <w:iCs/>
          <w:color w:val="000000" w:themeColor="text1"/>
          <w:lang w:val="en-IN"/>
        </w:rPr>
        <w:t>10 Examples of Tremendous Business Leadership</w:t>
      </w:r>
      <w:r w:rsidRPr="001D42F9">
        <w:rPr>
          <w:color w:val="000000" w:themeColor="text1"/>
          <w:lang w:val="en-IN"/>
        </w:rPr>
        <w:t>. Available at:</w:t>
      </w:r>
      <w:r w:rsidR="00734EB4">
        <w:rPr>
          <w:color w:val="000000" w:themeColor="text1"/>
          <w:lang w:val="en-IN"/>
        </w:rPr>
        <w:t xml:space="preserve"> </w:t>
      </w:r>
      <w:r w:rsidRPr="001D42F9">
        <w:rPr>
          <w:color w:val="000000" w:themeColor="text1"/>
          <w:lang w:val="en-IN"/>
        </w:rPr>
        <w:t xml:space="preserve">https://www.americanexpress.com/en-us/business/trends-and-insights/articles/10-examples-of-tremendous-business-leadership-1/ (Accessed: 7 June 2023). </w:t>
      </w:r>
    </w:p>
    <w:p w14:paraId="7709B82B" w14:textId="77777777" w:rsidR="00883604" w:rsidRPr="001D42F9" w:rsidRDefault="00883604" w:rsidP="00883604">
      <w:pPr>
        <w:rPr>
          <w:color w:val="000000" w:themeColor="text1"/>
        </w:rPr>
      </w:pPr>
      <w:proofErr w:type="spellStart"/>
      <w:r w:rsidRPr="001D42F9">
        <w:rPr>
          <w:color w:val="000000" w:themeColor="text1"/>
        </w:rPr>
        <w:t>Atasoy</w:t>
      </w:r>
      <w:proofErr w:type="spellEnd"/>
      <w:r w:rsidRPr="001D42F9">
        <w:rPr>
          <w:color w:val="000000" w:themeColor="text1"/>
        </w:rPr>
        <w:t>, R.</w:t>
      </w:r>
      <w:r>
        <w:rPr>
          <w:color w:val="000000" w:themeColor="text1"/>
        </w:rPr>
        <w:t>,</w:t>
      </w:r>
      <w:r w:rsidRPr="001D42F9">
        <w:rPr>
          <w:color w:val="000000" w:themeColor="text1"/>
        </w:rPr>
        <w:t xml:space="preserve"> (2020) The Relationship between School Principals' Leadership Styles, School Culture and Organizational Change, </w:t>
      </w:r>
      <w:r w:rsidRPr="001D42F9">
        <w:rPr>
          <w:i/>
          <w:iCs/>
          <w:color w:val="000000" w:themeColor="text1"/>
        </w:rPr>
        <w:t>International Journal of Progressive Education</w:t>
      </w:r>
      <w:r w:rsidRPr="001D42F9">
        <w:rPr>
          <w:color w:val="000000" w:themeColor="text1"/>
        </w:rPr>
        <w:t>, 16(5), pp.256-274.</w:t>
      </w:r>
    </w:p>
    <w:p w14:paraId="4AEB4F4B" w14:textId="77777777" w:rsidR="00883604" w:rsidRPr="001D42F9" w:rsidRDefault="00883604" w:rsidP="00883604">
      <w:pPr>
        <w:rPr>
          <w:color w:val="000000" w:themeColor="text1"/>
        </w:rPr>
      </w:pPr>
      <w:r w:rsidRPr="001D42F9">
        <w:rPr>
          <w:color w:val="000000" w:themeColor="text1"/>
        </w:rPr>
        <w:t xml:space="preserve">Barreiro, C.A. and </w:t>
      </w:r>
      <w:proofErr w:type="spellStart"/>
      <w:r w:rsidRPr="001D42F9">
        <w:rPr>
          <w:color w:val="000000" w:themeColor="text1"/>
        </w:rPr>
        <w:t>Treglown</w:t>
      </w:r>
      <w:proofErr w:type="spellEnd"/>
      <w:r w:rsidRPr="001D42F9">
        <w:rPr>
          <w:color w:val="000000" w:themeColor="text1"/>
        </w:rPr>
        <w:t>, L.</w:t>
      </w:r>
      <w:r>
        <w:rPr>
          <w:color w:val="000000" w:themeColor="text1"/>
        </w:rPr>
        <w:t>,</w:t>
      </w:r>
      <w:r w:rsidRPr="001D42F9">
        <w:rPr>
          <w:color w:val="000000" w:themeColor="text1"/>
        </w:rPr>
        <w:t xml:space="preserve"> (2020) What makes an engaged employee? A facet-level approach to trait emotional intelligence as a predictor of employee engagement, </w:t>
      </w:r>
      <w:proofErr w:type="gramStart"/>
      <w:r w:rsidRPr="001D42F9">
        <w:rPr>
          <w:i/>
          <w:iCs/>
          <w:color w:val="000000" w:themeColor="text1"/>
        </w:rPr>
        <w:t>Personality</w:t>
      </w:r>
      <w:proofErr w:type="gramEnd"/>
      <w:r w:rsidRPr="001D42F9">
        <w:rPr>
          <w:i/>
          <w:iCs/>
          <w:color w:val="000000" w:themeColor="text1"/>
        </w:rPr>
        <w:t xml:space="preserve"> and Individual Differences</w:t>
      </w:r>
      <w:r w:rsidRPr="001D42F9">
        <w:rPr>
          <w:color w:val="000000" w:themeColor="text1"/>
        </w:rPr>
        <w:t>, 159, p.109892.</w:t>
      </w:r>
    </w:p>
    <w:p w14:paraId="404DCBE2" w14:textId="77777777" w:rsidR="00883604" w:rsidRPr="001D42F9" w:rsidRDefault="00883604" w:rsidP="00883604">
      <w:pPr>
        <w:rPr>
          <w:color w:val="000000" w:themeColor="text1"/>
        </w:rPr>
      </w:pPr>
      <w:r w:rsidRPr="001D42F9">
        <w:rPr>
          <w:color w:val="000000" w:themeColor="text1"/>
        </w:rPr>
        <w:t xml:space="preserve">Bontemps, C., </w:t>
      </w:r>
      <w:proofErr w:type="spellStart"/>
      <w:r w:rsidRPr="001D42F9">
        <w:rPr>
          <w:color w:val="000000" w:themeColor="text1"/>
        </w:rPr>
        <w:t>Remmy</w:t>
      </w:r>
      <w:proofErr w:type="spellEnd"/>
      <w:r w:rsidRPr="001D42F9">
        <w:rPr>
          <w:color w:val="000000" w:themeColor="text1"/>
        </w:rPr>
        <w:t>, K. and Wei, J.</w:t>
      </w:r>
      <w:r>
        <w:rPr>
          <w:color w:val="000000" w:themeColor="text1"/>
        </w:rPr>
        <w:t>,</w:t>
      </w:r>
      <w:r w:rsidRPr="001D42F9">
        <w:rPr>
          <w:color w:val="000000" w:themeColor="text1"/>
        </w:rPr>
        <w:t xml:space="preserve"> (2022) Ex-post Evaluation of the American Airlines–US Airways Merger: a structural approach, </w:t>
      </w:r>
      <w:r w:rsidRPr="001D42F9">
        <w:rPr>
          <w:i/>
          <w:iCs/>
          <w:color w:val="000000" w:themeColor="text1"/>
        </w:rPr>
        <w:t>Journal of Transport Economics and Policy (JTEP)</w:t>
      </w:r>
      <w:r w:rsidRPr="001D42F9">
        <w:rPr>
          <w:color w:val="000000" w:themeColor="text1"/>
        </w:rPr>
        <w:t>, 56(2), pp.129-155.</w:t>
      </w:r>
    </w:p>
    <w:p w14:paraId="03937C90" w14:textId="77777777" w:rsidR="00883604" w:rsidRDefault="00883604" w:rsidP="00883604">
      <w:r>
        <w:t>B</w:t>
      </w:r>
      <w:r w:rsidRPr="00AE179F">
        <w:t>usiness</w:t>
      </w:r>
      <w:r>
        <w:t xml:space="preserve"> L</w:t>
      </w:r>
      <w:r w:rsidRPr="00AE179F">
        <w:t>eadership</w:t>
      </w:r>
      <w:r>
        <w:t xml:space="preserve"> T</w:t>
      </w:r>
      <w:r w:rsidRPr="00AE179F">
        <w:t>oday</w:t>
      </w:r>
      <w:r>
        <w:t xml:space="preserve">., (2023) </w:t>
      </w:r>
      <w:r w:rsidRPr="00AE179F">
        <w:rPr>
          <w:i/>
          <w:iCs/>
        </w:rPr>
        <w:t>5 Responsibilities of a Leader</w:t>
      </w:r>
      <w:r>
        <w:rPr>
          <w:i/>
          <w:iCs/>
        </w:rPr>
        <w:t xml:space="preserve"> </w:t>
      </w:r>
      <w:r>
        <w:rPr>
          <w:shd w:val="clear" w:color="auto" w:fill="FCFCFC"/>
        </w:rPr>
        <w:t xml:space="preserve">Available at: </w:t>
      </w:r>
      <w:r w:rsidRPr="00AE179F">
        <w:rPr>
          <w:shd w:val="clear" w:color="auto" w:fill="FCFCFC"/>
        </w:rPr>
        <w:t xml:space="preserve">https://businessleadershiptoday.com/what-are-5-responsibilities-of-a-leader/ </w:t>
      </w:r>
      <w:r>
        <w:t>(Accessed: 7 June 2023)</w:t>
      </w:r>
    </w:p>
    <w:p w14:paraId="4C1E6386" w14:textId="77777777" w:rsidR="00883604" w:rsidRDefault="00883604" w:rsidP="00883604">
      <w:pPr>
        <w:rPr>
          <w:color w:val="000000" w:themeColor="text1"/>
        </w:rPr>
      </w:pPr>
      <w:r w:rsidRPr="001D42F9">
        <w:rPr>
          <w:color w:val="000000" w:themeColor="text1"/>
        </w:rPr>
        <w:t xml:space="preserve">Clemons, R., </w:t>
      </w:r>
      <w:proofErr w:type="spellStart"/>
      <w:r w:rsidRPr="001D42F9">
        <w:rPr>
          <w:color w:val="000000" w:themeColor="text1"/>
        </w:rPr>
        <w:t>Baddam</w:t>
      </w:r>
      <w:proofErr w:type="spellEnd"/>
      <w:r w:rsidRPr="001D42F9">
        <w:rPr>
          <w:color w:val="000000" w:themeColor="text1"/>
        </w:rPr>
        <w:t xml:space="preserve">, </w:t>
      </w:r>
      <w:proofErr w:type="gramStart"/>
      <w:r w:rsidRPr="001D42F9">
        <w:rPr>
          <w:color w:val="000000" w:themeColor="text1"/>
        </w:rPr>
        <w:t>S.R.</w:t>
      </w:r>
      <w:proofErr w:type="gramEnd"/>
      <w:r w:rsidRPr="001D42F9">
        <w:rPr>
          <w:color w:val="000000" w:themeColor="text1"/>
        </w:rPr>
        <w:t xml:space="preserve"> and Henry, R.M.</w:t>
      </w:r>
      <w:r>
        <w:rPr>
          <w:color w:val="000000" w:themeColor="text1"/>
        </w:rPr>
        <w:t>,</w:t>
      </w:r>
      <w:r w:rsidRPr="001D42F9">
        <w:rPr>
          <w:color w:val="000000" w:themeColor="text1"/>
        </w:rPr>
        <w:t xml:space="preserve"> (2021) Factors influencing swift and effective resolution of supplier problems. </w:t>
      </w:r>
      <w:r w:rsidRPr="001D42F9">
        <w:rPr>
          <w:i/>
          <w:iCs/>
          <w:color w:val="000000" w:themeColor="text1"/>
        </w:rPr>
        <w:t>International Journal of Productivity and Performance Management</w:t>
      </w:r>
      <w:r w:rsidRPr="001D42F9">
        <w:rPr>
          <w:color w:val="000000" w:themeColor="text1"/>
        </w:rPr>
        <w:t>, 70(3), pp.526-543</w:t>
      </w:r>
    </w:p>
    <w:p w14:paraId="7FD06D4F" w14:textId="77777777" w:rsidR="00B720B2" w:rsidRDefault="00B720B2" w:rsidP="00883604">
      <w:pPr>
        <w:rPr>
          <w:color w:val="000000" w:themeColor="text1"/>
        </w:rPr>
      </w:pPr>
    </w:p>
    <w:p w14:paraId="2FE150A2" w14:textId="77777777" w:rsidR="00B720B2" w:rsidRDefault="00B720B2" w:rsidP="00883604">
      <w:pPr>
        <w:rPr>
          <w:color w:val="000000" w:themeColor="text1"/>
        </w:rPr>
      </w:pPr>
    </w:p>
    <w:p w14:paraId="724E5420" w14:textId="77777777" w:rsidR="00B720B2" w:rsidRPr="001D42F9" w:rsidRDefault="00B720B2" w:rsidP="00883604">
      <w:pPr>
        <w:rPr>
          <w:color w:val="000000" w:themeColor="text1"/>
        </w:rPr>
      </w:pPr>
    </w:p>
    <w:p w14:paraId="44DCE2E5" w14:textId="77777777" w:rsidR="00883604" w:rsidRDefault="00883604" w:rsidP="00883604">
      <w:proofErr w:type="spellStart"/>
      <w:r w:rsidRPr="0021799D">
        <w:t>Farahnak</w:t>
      </w:r>
      <w:proofErr w:type="spellEnd"/>
      <w:r w:rsidRPr="0021799D">
        <w:t xml:space="preserve">, L.R., Ehrhart, M.G., Torres, E.M. and Aarons, G.A., </w:t>
      </w:r>
      <w:r>
        <w:t>(</w:t>
      </w:r>
      <w:r w:rsidRPr="0021799D">
        <w:t>2020</w:t>
      </w:r>
      <w:r>
        <w:t>)</w:t>
      </w:r>
      <w:r w:rsidRPr="0021799D">
        <w:t xml:space="preserve"> The influence of transformational leadership and leader attitudes on subordinate attitudes and implementation success. </w:t>
      </w:r>
      <w:r w:rsidRPr="0021799D">
        <w:rPr>
          <w:i/>
          <w:iCs/>
        </w:rPr>
        <w:t>Journal of Leadership &amp; Organizational Studies</w:t>
      </w:r>
      <w:r w:rsidRPr="0021799D">
        <w:t>, </w:t>
      </w:r>
      <w:r w:rsidRPr="0021799D">
        <w:rPr>
          <w:i/>
          <w:iCs/>
        </w:rPr>
        <w:t>27</w:t>
      </w:r>
      <w:r w:rsidRPr="0021799D">
        <w:t>(1), pp.98-111.</w:t>
      </w:r>
    </w:p>
    <w:p w14:paraId="68F95583" w14:textId="77777777" w:rsidR="00883604" w:rsidRDefault="00883604" w:rsidP="00883604">
      <w:r>
        <w:lastRenderedPageBreak/>
        <w:t xml:space="preserve">Forbes., (2023) </w:t>
      </w:r>
      <w:r w:rsidRPr="001E32A1">
        <w:rPr>
          <w:i/>
          <w:iCs/>
        </w:rPr>
        <w:t xml:space="preserve">9 Differences Between Being </w:t>
      </w:r>
      <w:proofErr w:type="gramStart"/>
      <w:r w:rsidRPr="001E32A1">
        <w:rPr>
          <w:i/>
          <w:iCs/>
        </w:rPr>
        <w:t>A</w:t>
      </w:r>
      <w:proofErr w:type="gramEnd"/>
      <w:r w:rsidRPr="001E32A1">
        <w:rPr>
          <w:i/>
          <w:iCs/>
        </w:rPr>
        <w:t xml:space="preserve"> Leader And A Manager</w:t>
      </w:r>
      <w:r>
        <w:t xml:space="preserve"> Available at: </w:t>
      </w:r>
      <w:r w:rsidRPr="001E32A1">
        <w:t>https://www.forbes.com/sites/williamarruda/2016/11/15/9-differences-between-being-a-leader-and-a-manager/?sh=1dc563624609</w:t>
      </w:r>
      <w:r>
        <w:t xml:space="preserve"> (Accessed: 7 June 2023)</w:t>
      </w:r>
    </w:p>
    <w:p w14:paraId="40527920" w14:textId="77777777" w:rsidR="00883604" w:rsidRDefault="00883604" w:rsidP="00883604">
      <w:proofErr w:type="spellStart"/>
      <w:r>
        <w:t>Gendi</w:t>
      </w:r>
      <w:proofErr w:type="spellEnd"/>
      <w:r>
        <w:t xml:space="preserve">, R.E., (2018) </w:t>
      </w:r>
      <w:r w:rsidRPr="0036662E">
        <w:rPr>
          <w:i/>
          <w:iCs/>
          <w:lang w:val="en-US"/>
        </w:rPr>
        <w:t>How Transformational CEOs Maintain their Innovative Edge</w:t>
      </w:r>
      <w:r>
        <w:rPr>
          <w:i/>
          <w:iCs/>
          <w:lang w:val="en-US"/>
        </w:rPr>
        <w:t xml:space="preserve"> </w:t>
      </w:r>
      <w:r>
        <w:rPr>
          <w:shd w:val="clear" w:color="auto" w:fill="FCFCFC"/>
        </w:rPr>
        <w:t xml:space="preserve">Available at: </w:t>
      </w:r>
      <w:r w:rsidRPr="0036662E">
        <w:rPr>
          <w:shd w:val="clear" w:color="auto" w:fill="FCFCFC"/>
        </w:rPr>
        <w:t xml:space="preserve">https://www.linkedin.com/pulse/how-transformational-ceos-maintain-innovative-edge-dr-rasha-el-gendi/ </w:t>
      </w:r>
      <w:r>
        <w:t>(Accessed: 7 June 2023)</w:t>
      </w:r>
    </w:p>
    <w:p w14:paraId="36FDA81A" w14:textId="77777777" w:rsidR="00883604" w:rsidRPr="001D42F9" w:rsidRDefault="00883604" w:rsidP="00883604">
      <w:pPr>
        <w:rPr>
          <w:color w:val="000000" w:themeColor="text1"/>
        </w:rPr>
      </w:pPr>
      <w:r w:rsidRPr="001D42F9">
        <w:rPr>
          <w:color w:val="000000" w:themeColor="text1"/>
        </w:rPr>
        <w:t>George, B., Walker, R.M. and Monster, J.</w:t>
      </w:r>
      <w:r>
        <w:rPr>
          <w:color w:val="000000" w:themeColor="text1"/>
        </w:rPr>
        <w:t>,</w:t>
      </w:r>
      <w:r w:rsidRPr="001D42F9">
        <w:rPr>
          <w:color w:val="000000" w:themeColor="text1"/>
        </w:rPr>
        <w:t xml:space="preserve"> (2019) Does strategic planning improve organizational performance? A meta</w:t>
      </w:r>
      <w:r w:rsidRPr="001D42F9">
        <w:rPr>
          <w:rFonts w:ascii="Cambria Math" w:hAnsi="Cambria Math" w:cs="Cambria Math"/>
          <w:color w:val="000000" w:themeColor="text1"/>
        </w:rPr>
        <w:t>‐</w:t>
      </w:r>
      <w:r w:rsidRPr="001D42F9">
        <w:rPr>
          <w:color w:val="000000" w:themeColor="text1"/>
        </w:rPr>
        <w:t>analysis,</w:t>
      </w:r>
      <w:r w:rsidRPr="001D42F9">
        <w:rPr>
          <w:rFonts w:cs="Arial"/>
          <w:color w:val="000000" w:themeColor="text1"/>
        </w:rPr>
        <w:t> </w:t>
      </w:r>
      <w:r w:rsidRPr="001D42F9">
        <w:rPr>
          <w:i/>
          <w:iCs/>
          <w:color w:val="000000" w:themeColor="text1"/>
        </w:rPr>
        <w:t>Public Administration Review</w:t>
      </w:r>
      <w:r w:rsidRPr="001D42F9">
        <w:rPr>
          <w:color w:val="000000" w:themeColor="text1"/>
        </w:rPr>
        <w:t>, 79(6), pp.810-819.</w:t>
      </w:r>
    </w:p>
    <w:p w14:paraId="3C26C15E" w14:textId="77777777" w:rsidR="00883604" w:rsidRPr="001D42F9" w:rsidRDefault="00883604" w:rsidP="00883604">
      <w:pPr>
        <w:rPr>
          <w:color w:val="000000" w:themeColor="text1"/>
        </w:rPr>
      </w:pPr>
      <w:r w:rsidRPr="001D42F9">
        <w:rPr>
          <w:color w:val="000000" w:themeColor="text1"/>
        </w:rPr>
        <w:t>Guo, K.L.</w:t>
      </w:r>
      <w:r>
        <w:rPr>
          <w:color w:val="000000" w:themeColor="text1"/>
        </w:rPr>
        <w:t>,</w:t>
      </w:r>
      <w:r w:rsidRPr="001D42F9">
        <w:rPr>
          <w:color w:val="000000" w:themeColor="text1"/>
        </w:rPr>
        <w:t xml:space="preserve"> (2020</w:t>
      </w:r>
      <w:proofErr w:type="gramStart"/>
      <w:r w:rsidRPr="001D42F9">
        <w:rPr>
          <w:color w:val="000000" w:themeColor="text1"/>
        </w:rPr>
        <w:t>)  DECIDE</w:t>
      </w:r>
      <w:proofErr w:type="gramEnd"/>
      <w:r w:rsidRPr="001D42F9">
        <w:rPr>
          <w:color w:val="000000" w:themeColor="text1"/>
        </w:rPr>
        <w:t>: a decision-making model for more effective decision making by health care managers. </w:t>
      </w:r>
      <w:r w:rsidRPr="001D42F9">
        <w:rPr>
          <w:i/>
          <w:iCs/>
          <w:color w:val="000000" w:themeColor="text1"/>
        </w:rPr>
        <w:t>The health care manager</w:t>
      </w:r>
      <w:r w:rsidRPr="001D42F9">
        <w:rPr>
          <w:color w:val="000000" w:themeColor="text1"/>
        </w:rPr>
        <w:t>, 39(3), pp.133-141.</w:t>
      </w:r>
    </w:p>
    <w:p w14:paraId="35D4F769" w14:textId="77777777" w:rsidR="00883604" w:rsidRPr="001D42F9" w:rsidRDefault="00883604" w:rsidP="00883604">
      <w:pPr>
        <w:rPr>
          <w:color w:val="000000" w:themeColor="text1"/>
        </w:rPr>
      </w:pPr>
      <w:r w:rsidRPr="001D42F9">
        <w:rPr>
          <w:color w:val="000000" w:themeColor="text1"/>
        </w:rPr>
        <w:t xml:space="preserve">Guzmán, V.E., </w:t>
      </w:r>
      <w:proofErr w:type="spellStart"/>
      <w:r w:rsidRPr="001D42F9">
        <w:rPr>
          <w:color w:val="000000" w:themeColor="text1"/>
        </w:rPr>
        <w:t>Muschard</w:t>
      </w:r>
      <w:proofErr w:type="spellEnd"/>
      <w:r w:rsidRPr="001D42F9">
        <w:rPr>
          <w:color w:val="000000" w:themeColor="text1"/>
        </w:rPr>
        <w:t xml:space="preserve">, B., Gerolamo, M., Kohl, H. and </w:t>
      </w:r>
      <w:proofErr w:type="spellStart"/>
      <w:r w:rsidRPr="001D42F9">
        <w:rPr>
          <w:color w:val="000000" w:themeColor="text1"/>
        </w:rPr>
        <w:t>Rozenfeld</w:t>
      </w:r>
      <w:proofErr w:type="spellEnd"/>
      <w:r w:rsidRPr="001D42F9">
        <w:rPr>
          <w:color w:val="000000" w:themeColor="text1"/>
        </w:rPr>
        <w:t>, H.</w:t>
      </w:r>
      <w:r>
        <w:rPr>
          <w:color w:val="000000" w:themeColor="text1"/>
        </w:rPr>
        <w:t>,</w:t>
      </w:r>
      <w:r w:rsidRPr="001D42F9">
        <w:rPr>
          <w:color w:val="000000" w:themeColor="text1"/>
        </w:rPr>
        <w:t xml:space="preserve"> (2020) Characteristics and Skills of Leadership in the Context of Industry 4.0, </w:t>
      </w:r>
      <w:r w:rsidRPr="001D42F9">
        <w:rPr>
          <w:i/>
          <w:iCs/>
          <w:color w:val="000000" w:themeColor="text1"/>
        </w:rPr>
        <w:t>Procedia Manufacturing</w:t>
      </w:r>
      <w:r w:rsidRPr="001D42F9">
        <w:rPr>
          <w:color w:val="000000" w:themeColor="text1"/>
        </w:rPr>
        <w:t>, 43, pp.543-550.</w:t>
      </w:r>
    </w:p>
    <w:p w14:paraId="46243CD4" w14:textId="77777777" w:rsidR="00883604" w:rsidRPr="001D42F9" w:rsidRDefault="00883604" w:rsidP="00883604">
      <w:pPr>
        <w:rPr>
          <w:b/>
          <w:bCs/>
          <w:color w:val="000000" w:themeColor="text1"/>
          <w:lang w:val="en-IN"/>
        </w:rPr>
      </w:pPr>
      <w:proofErr w:type="spellStart"/>
      <w:r w:rsidRPr="001D42F9">
        <w:rPr>
          <w:color w:val="000000" w:themeColor="text1"/>
        </w:rPr>
        <w:t>Hogarty</w:t>
      </w:r>
      <w:proofErr w:type="spellEnd"/>
      <w:r>
        <w:rPr>
          <w:color w:val="000000" w:themeColor="text1"/>
        </w:rPr>
        <w:t>, S.,</w:t>
      </w:r>
      <w:r w:rsidRPr="001D42F9">
        <w:rPr>
          <w:color w:val="000000" w:themeColor="text1"/>
        </w:rPr>
        <w:t xml:space="preserve"> (2023) </w:t>
      </w:r>
      <w:r w:rsidRPr="001D42F9">
        <w:rPr>
          <w:i/>
          <w:iCs/>
          <w:color w:val="000000" w:themeColor="text1"/>
          <w:lang w:val="en-IN"/>
        </w:rPr>
        <w:t>Types of leadership styles</w:t>
      </w:r>
      <w:r w:rsidRPr="001D42F9">
        <w:rPr>
          <w:color w:val="000000" w:themeColor="text1"/>
          <w:lang w:val="en-IN"/>
        </w:rPr>
        <w:t>. Available at: https://www.wework.com/ideas/professional-development/management-leadership/five-common-leadership-styles-and-how-to-find-your-own (Accessed: 7 June 2023).</w:t>
      </w:r>
    </w:p>
    <w:p w14:paraId="773E6801" w14:textId="77777777" w:rsidR="00883604" w:rsidRPr="00396834" w:rsidRDefault="00883604" w:rsidP="00883604">
      <w:pPr>
        <w:rPr>
          <w:color w:val="000000" w:themeColor="text1"/>
        </w:rPr>
      </w:pPr>
      <w:proofErr w:type="spellStart"/>
      <w:r w:rsidRPr="001D42F9">
        <w:rPr>
          <w:color w:val="000000" w:themeColor="text1"/>
        </w:rPr>
        <w:t>Kroetz</w:t>
      </w:r>
      <w:proofErr w:type="spellEnd"/>
      <w:r w:rsidRPr="001D42F9">
        <w:rPr>
          <w:color w:val="000000" w:themeColor="text1"/>
        </w:rPr>
        <w:t xml:space="preserve">, K., </w:t>
      </w:r>
      <w:proofErr w:type="spellStart"/>
      <w:r w:rsidRPr="001D42F9">
        <w:rPr>
          <w:color w:val="000000" w:themeColor="text1"/>
        </w:rPr>
        <w:t>Nøstbakken</w:t>
      </w:r>
      <w:proofErr w:type="spellEnd"/>
      <w:r w:rsidRPr="001D42F9">
        <w:rPr>
          <w:color w:val="000000" w:themeColor="text1"/>
        </w:rPr>
        <w:t xml:space="preserve">, L. and </w:t>
      </w:r>
      <w:proofErr w:type="spellStart"/>
      <w:r w:rsidRPr="001D42F9">
        <w:rPr>
          <w:color w:val="000000" w:themeColor="text1"/>
        </w:rPr>
        <w:t>Quaas</w:t>
      </w:r>
      <w:proofErr w:type="spellEnd"/>
      <w:r w:rsidRPr="001D42F9">
        <w:rPr>
          <w:color w:val="000000" w:themeColor="text1"/>
        </w:rPr>
        <w:t>, M.</w:t>
      </w:r>
      <w:r>
        <w:rPr>
          <w:color w:val="000000" w:themeColor="text1"/>
        </w:rPr>
        <w:t>,</w:t>
      </w:r>
      <w:r w:rsidRPr="001D42F9">
        <w:rPr>
          <w:color w:val="000000" w:themeColor="text1"/>
        </w:rPr>
        <w:t xml:space="preserve"> (2022) The future of wild-caught fisheries: Expanding the scope of management. </w:t>
      </w:r>
      <w:r w:rsidRPr="001D42F9">
        <w:rPr>
          <w:i/>
          <w:iCs/>
          <w:color w:val="000000" w:themeColor="text1"/>
        </w:rPr>
        <w:t>Review of Environmental Economics and Policy</w:t>
      </w:r>
      <w:r w:rsidRPr="001D42F9">
        <w:rPr>
          <w:color w:val="000000" w:themeColor="text1"/>
        </w:rPr>
        <w:t>, 16(2), pp.241-261.</w:t>
      </w:r>
    </w:p>
    <w:p w14:paraId="3028EA25" w14:textId="77777777" w:rsidR="00883604" w:rsidRDefault="00883604" w:rsidP="00883604">
      <w:r>
        <w:rPr>
          <w:shd w:val="clear" w:color="auto" w:fill="FCFCFC"/>
        </w:rPr>
        <w:t xml:space="preserve">Levin., (2023) </w:t>
      </w:r>
      <w:r w:rsidRPr="0088054E">
        <w:rPr>
          <w:shd w:val="clear" w:color="auto" w:fill="FCFCFC"/>
        </w:rPr>
        <w:t xml:space="preserve">The Role </w:t>
      </w:r>
      <w:proofErr w:type="gramStart"/>
      <w:r w:rsidRPr="0088054E">
        <w:rPr>
          <w:shd w:val="clear" w:color="auto" w:fill="FCFCFC"/>
        </w:rPr>
        <w:t>Of</w:t>
      </w:r>
      <w:proofErr w:type="gramEnd"/>
      <w:r w:rsidRPr="0088054E">
        <w:rPr>
          <w:shd w:val="clear" w:color="auto" w:fill="FCFCFC"/>
        </w:rPr>
        <w:t xml:space="preserve"> The Successful Manager In Four Simple Functions</w:t>
      </w:r>
      <w:r>
        <w:rPr>
          <w:shd w:val="clear" w:color="auto" w:fill="FCFCFC"/>
        </w:rPr>
        <w:t xml:space="preserve"> Available at: </w:t>
      </w:r>
      <w:r w:rsidRPr="0088054E">
        <w:rPr>
          <w:shd w:val="clear" w:color="auto" w:fill="FCFCFC"/>
        </w:rPr>
        <w:t>https://www.forbes.com/sites/forbescoachescouncil/2019/04/17/the-role-of-the-successful-manager-in-four-simple-functions/?sh=707481b11b12</w:t>
      </w:r>
      <w:r>
        <w:rPr>
          <w:shd w:val="clear" w:color="auto" w:fill="FCFCFC"/>
        </w:rPr>
        <w:t xml:space="preserve"> </w:t>
      </w:r>
      <w:r>
        <w:t>(Accessed: 7 June 2023)</w:t>
      </w:r>
    </w:p>
    <w:p w14:paraId="2CAB69FB" w14:textId="77777777" w:rsidR="00883604" w:rsidRDefault="00883604" w:rsidP="00883604">
      <w:r>
        <w:t>Mukherjee, W. and Bureau, E., (2020) British</w:t>
      </w:r>
      <w:r w:rsidRPr="00C974A4">
        <w:rPr>
          <w:i/>
          <w:iCs/>
        </w:rPr>
        <w:t xml:space="preserve"> retailer Tesco &amp; Tata infuses fresh capital into JV, Trent Hypermarket</w:t>
      </w:r>
      <w:r>
        <w:rPr>
          <w:i/>
          <w:iCs/>
        </w:rPr>
        <w:t xml:space="preserve"> </w:t>
      </w:r>
      <w:r w:rsidRPr="0036662E">
        <w:rPr>
          <w:i/>
          <w:iCs/>
          <w:lang w:val="en-US"/>
        </w:rPr>
        <w:t>Edge</w:t>
      </w:r>
      <w:r>
        <w:rPr>
          <w:i/>
          <w:iCs/>
          <w:lang w:val="en-US"/>
        </w:rPr>
        <w:t xml:space="preserve"> </w:t>
      </w:r>
      <w:r>
        <w:rPr>
          <w:shd w:val="clear" w:color="auto" w:fill="FCFCFC"/>
        </w:rPr>
        <w:t xml:space="preserve">Available at: </w:t>
      </w:r>
      <w:r w:rsidRPr="00C974A4">
        <w:rPr>
          <w:shd w:val="clear" w:color="auto" w:fill="FCFCFC"/>
        </w:rPr>
        <w:t xml:space="preserve">https://economictimes.indiatimes.com/industry/services/retail/tesco-tata-infuses-fresh-capital-into-jv-trent-hypermarket/articleshow/76944243.cms?from=mdr </w:t>
      </w:r>
      <w:r>
        <w:rPr>
          <w:shd w:val="clear" w:color="auto" w:fill="FCFCFC"/>
        </w:rPr>
        <w:t>(</w:t>
      </w:r>
      <w:r>
        <w:t>Accessed: 7 June 2023)</w:t>
      </w:r>
    </w:p>
    <w:p w14:paraId="1496FC9B" w14:textId="77777777" w:rsidR="00B720B2" w:rsidRDefault="00B720B2" w:rsidP="00883604"/>
    <w:p w14:paraId="736840E7" w14:textId="77777777" w:rsidR="00B720B2" w:rsidRDefault="00B720B2" w:rsidP="00883604"/>
    <w:p w14:paraId="6166D5F1" w14:textId="77777777" w:rsidR="00B720B2" w:rsidRPr="00DA5331" w:rsidRDefault="00B720B2" w:rsidP="00883604"/>
    <w:p w14:paraId="231DC7AA" w14:textId="77777777" w:rsidR="00BD1F36" w:rsidRDefault="00BD1F36" w:rsidP="00883604">
      <w:pPr>
        <w:rPr>
          <w:color w:val="000000" w:themeColor="text1"/>
        </w:rPr>
      </w:pPr>
    </w:p>
    <w:p w14:paraId="470D822C" w14:textId="209F877F" w:rsidR="00883604" w:rsidRPr="001D42F9" w:rsidRDefault="00883604" w:rsidP="00883604">
      <w:pPr>
        <w:rPr>
          <w:color w:val="000000" w:themeColor="text1"/>
        </w:rPr>
      </w:pPr>
      <w:proofErr w:type="spellStart"/>
      <w:r w:rsidRPr="001D42F9">
        <w:rPr>
          <w:color w:val="000000" w:themeColor="text1"/>
        </w:rPr>
        <w:t>Ojogiwa</w:t>
      </w:r>
      <w:proofErr w:type="spellEnd"/>
      <w:r w:rsidRPr="001D42F9">
        <w:rPr>
          <w:color w:val="000000" w:themeColor="text1"/>
        </w:rPr>
        <w:t>, O.T.</w:t>
      </w:r>
      <w:r>
        <w:rPr>
          <w:color w:val="000000" w:themeColor="text1"/>
        </w:rPr>
        <w:t>,</w:t>
      </w:r>
      <w:r w:rsidRPr="001D42F9">
        <w:rPr>
          <w:color w:val="000000" w:themeColor="text1"/>
        </w:rPr>
        <w:t xml:space="preserve"> (2021) The crux of strategic leadership for a transformed public sector management in Nigeria, </w:t>
      </w:r>
      <w:r w:rsidRPr="001D42F9">
        <w:rPr>
          <w:i/>
          <w:iCs/>
          <w:color w:val="000000" w:themeColor="text1"/>
        </w:rPr>
        <w:t>International Journal of Business and Management Studies</w:t>
      </w:r>
      <w:r w:rsidRPr="001D42F9">
        <w:rPr>
          <w:color w:val="000000" w:themeColor="text1"/>
        </w:rPr>
        <w:t>, 13(1), pp.83-96.</w:t>
      </w:r>
    </w:p>
    <w:p w14:paraId="6C47B077" w14:textId="77777777" w:rsidR="00883604" w:rsidRDefault="00883604" w:rsidP="00883604">
      <w:r w:rsidRPr="004654AB">
        <w:t xml:space="preserve">Pancasila, I., </w:t>
      </w:r>
      <w:proofErr w:type="spellStart"/>
      <w:r w:rsidRPr="004654AB">
        <w:t>Haryono</w:t>
      </w:r>
      <w:proofErr w:type="spellEnd"/>
      <w:r w:rsidRPr="004654AB">
        <w:t xml:space="preserve">, S. and </w:t>
      </w:r>
      <w:proofErr w:type="spellStart"/>
      <w:r w:rsidRPr="004654AB">
        <w:t>Sulistyo</w:t>
      </w:r>
      <w:proofErr w:type="spellEnd"/>
      <w:r w:rsidRPr="004654AB">
        <w:t xml:space="preserve">, B.A., </w:t>
      </w:r>
      <w:r>
        <w:t>(</w:t>
      </w:r>
      <w:r w:rsidRPr="004654AB">
        <w:t>2020</w:t>
      </w:r>
      <w:r>
        <w:t>)</w:t>
      </w:r>
      <w:r w:rsidRPr="004654AB">
        <w:t xml:space="preserve"> Effects of work motivation and leadership toward work satisfaction and employee performance: Evidence from Indonesia. </w:t>
      </w:r>
      <w:r w:rsidRPr="004654AB">
        <w:rPr>
          <w:i/>
          <w:iCs/>
        </w:rPr>
        <w:t>The Journal of Asian Finance, Economics and Business</w:t>
      </w:r>
      <w:r w:rsidRPr="004654AB">
        <w:t>, </w:t>
      </w:r>
      <w:r w:rsidRPr="004654AB">
        <w:rPr>
          <w:i/>
          <w:iCs/>
        </w:rPr>
        <w:t>7</w:t>
      </w:r>
      <w:r w:rsidRPr="004654AB">
        <w:t>(6), pp.387-397.</w:t>
      </w:r>
    </w:p>
    <w:p w14:paraId="1549C74F" w14:textId="77777777" w:rsidR="00883604" w:rsidRDefault="00883604" w:rsidP="00883604">
      <w:r w:rsidRPr="006E2EA1">
        <w:t xml:space="preserve">Sebastian, J., Allensworth, E., </w:t>
      </w:r>
      <w:proofErr w:type="spellStart"/>
      <w:r w:rsidRPr="006E2EA1">
        <w:t>Wiedermann</w:t>
      </w:r>
      <w:proofErr w:type="spellEnd"/>
      <w:r w:rsidRPr="006E2EA1">
        <w:t xml:space="preserve">, W., </w:t>
      </w:r>
      <w:proofErr w:type="spellStart"/>
      <w:r w:rsidRPr="006E2EA1">
        <w:t>Hochbein</w:t>
      </w:r>
      <w:proofErr w:type="spellEnd"/>
      <w:r w:rsidRPr="006E2EA1">
        <w:t xml:space="preserve">, C. and Cunningham, M., </w:t>
      </w:r>
      <w:r>
        <w:t>(</w:t>
      </w:r>
      <w:r w:rsidRPr="006E2EA1">
        <w:t>2019</w:t>
      </w:r>
      <w:r>
        <w:t>)</w:t>
      </w:r>
      <w:r w:rsidRPr="006E2EA1">
        <w:t xml:space="preserve"> Principal leadership and school performance: An examination of instructional leadership and organizational management. </w:t>
      </w:r>
      <w:r w:rsidRPr="006E2EA1">
        <w:rPr>
          <w:i/>
          <w:iCs/>
        </w:rPr>
        <w:t>Leadership and policy in schools</w:t>
      </w:r>
      <w:r w:rsidRPr="006E2EA1">
        <w:t>, </w:t>
      </w:r>
      <w:r w:rsidRPr="006E2EA1">
        <w:rPr>
          <w:i/>
          <w:iCs/>
        </w:rPr>
        <w:t>18</w:t>
      </w:r>
      <w:r w:rsidRPr="006E2EA1">
        <w:t>(4), pp.591-613.</w:t>
      </w:r>
    </w:p>
    <w:p w14:paraId="4A6FE1C3" w14:textId="77777777" w:rsidR="00883604" w:rsidRDefault="00883604" w:rsidP="00883604">
      <w:r w:rsidRPr="001E32A1">
        <w:t xml:space="preserve">Uslu, O., </w:t>
      </w:r>
      <w:r>
        <w:t>(</w:t>
      </w:r>
      <w:r w:rsidRPr="001E32A1">
        <w:t>2019</w:t>
      </w:r>
      <w:r>
        <w:t>)</w:t>
      </w:r>
      <w:r w:rsidRPr="001E32A1">
        <w:t xml:space="preserve"> A general overview to leadership theories from a critical perspective.</w:t>
      </w:r>
    </w:p>
    <w:p w14:paraId="1F8A04C1" w14:textId="77777777" w:rsidR="00883604" w:rsidRDefault="00883604" w:rsidP="00883604"/>
    <w:p w14:paraId="505D5DC7" w14:textId="77777777" w:rsidR="00883604" w:rsidRDefault="00883604" w:rsidP="00883604"/>
    <w:sectPr w:rsidR="00883604">
      <w:headerReference w:type="default" r:id="rId8"/>
      <w:footerReference w:type="even" r:id="rId9"/>
      <w:footerReference w:type="defaul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059BC8" w14:textId="77777777" w:rsidR="00E074CB" w:rsidRDefault="00E074CB" w:rsidP="00883604">
      <w:pPr>
        <w:spacing w:after="0" w:line="240" w:lineRule="auto"/>
      </w:pPr>
      <w:r>
        <w:separator/>
      </w:r>
    </w:p>
  </w:endnote>
  <w:endnote w:type="continuationSeparator" w:id="0">
    <w:p w14:paraId="3CCCC107" w14:textId="77777777" w:rsidR="00E074CB" w:rsidRDefault="00E074CB" w:rsidP="008836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035CAA" w14:textId="6FABB1EF" w:rsidR="00883604" w:rsidRDefault="00883604">
    <w:pPr>
      <w:pStyle w:val="Footer"/>
    </w:pPr>
    <w:r>
      <w:rPr>
        <w:noProof/>
      </w:rPr>
      <mc:AlternateContent>
        <mc:Choice Requires="wps">
          <w:drawing>
            <wp:anchor distT="0" distB="0" distL="0" distR="0" simplePos="0" relativeHeight="251659264" behindDoc="0" locked="0" layoutInCell="1" allowOverlap="1" wp14:anchorId="28D61F01" wp14:editId="2DB9C5CA">
              <wp:simplePos x="635" y="635"/>
              <wp:positionH relativeFrom="page">
                <wp:align>center</wp:align>
              </wp:positionH>
              <wp:positionV relativeFrom="page">
                <wp:align>bottom</wp:align>
              </wp:positionV>
              <wp:extent cx="443865" cy="443865"/>
              <wp:effectExtent l="0" t="0" r="5715" b="0"/>
              <wp:wrapNone/>
              <wp:docPr id="2" name="Text Box 2" descr="Dunelm (Soft Furnishings) Ltd">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8765C60" w14:textId="5FC29335" w:rsidR="00883604" w:rsidRPr="00883604" w:rsidRDefault="00883604" w:rsidP="00883604">
                          <w:pPr>
                            <w:spacing w:after="0"/>
                            <w:rPr>
                              <w:rFonts w:ascii="Calibri" w:eastAsia="Calibri" w:hAnsi="Calibri" w:cs="Calibri"/>
                              <w:noProof/>
                              <w:color w:val="000000"/>
                              <w:sz w:val="20"/>
                              <w:szCs w:val="20"/>
                            </w:rPr>
                          </w:pPr>
                          <w:r w:rsidRPr="00883604">
                            <w:rPr>
                              <w:rFonts w:ascii="Calibri" w:eastAsia="Calibri" w:hAnsi="Calibri" w:cs="Calibri"/>
                              <w:noProof/>
                              <w:color w:val="000000"/>
                              <w:sz w:val="20"/>
                              <w:szCs w:val="20"/>
                            </w:rPr>
                            <w:t>Dunelm (Soft Furnishings) Ltd</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28D61F01" id="_x0000_t202" coordsize="21600,21600" o:spt="202" path="m,l,21600r21600,l21600,xe">
              <v:stroke joinstyle="miter"/>
              <v:path gradientshapeok="t" o:connecttype="rect"/>
            </v:shapetype>
            <v:shape id="Text Box 2" o:spid="_x0000_s1026" type="#_x0000_t202" alt="Dunelm (Soft Furnishings) Ltd" style="position:absolute;margin-left:0;margin-top:0;width:34.95pt;height:34.95pt;z-index:251659264;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" filled="f" stroked="f">
              <v:textbox style="mso-fit-shape-to-text:t" inset="0,0,0,15pt">
                <w:txbxContent>
                  <w:p w14:paraId="28765C60" w14:textId="5FC29335" w:rsidR="00883604" w:rsidRPr="00883604" w:rsidRDefault="00883604" w:rsidP="00883604">
                    <w:pPr>
                      <w:spacing w:after="0"/>
                      <w:rPr>
                        <w:rFonts w:ascii="Calibri" w:eastAsia="Calibri" w:hAnsi="Calibri" w:cs="Calibri"/>
                        <w:noProof/>
                        <w:color w:val="000000"/>
                        <w:sz w:val="20"/>
                        <w:szCs w:val="20"/>
                      </w:rPr>
                    </w:pPr>
                    <w:r w:rsidRPr="00883604">
                      <w:rPr>
                        <w:rFonts w:ascii="Calibri" w:eastAsia="Calibri" w:hAnsi="Calibri" w:cs="Calibri"/>
                        <w:noProof/>
                        <w:color w:val="000000"/>
                        <w:sz w:val="20"/>
                        <w:szCs w:val="20"/>
                      </w:rPr>
                      <w:t>Dunelm (Soft Furnishings) Ltd</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8B987A" w14:textId="77777777" w:rsidR="009723C3" w:rsidRPr="009723C3" w:rsidRDefault="009723C3" w:rsidP="009723C3">
    <w:pPr>
      <w:tabs>
        <w:tab w:val="center" w:pos="4680"/>
        <w:tab w:val="right" w:pos="9360"/>
      </w:tabs>
      <w:spacing w:after="0" w:line="240" w:lineRule="auto"/>
    </w:pPr>
  </w:p>
  <w:p w14:paraId="5BE3C7D5" w14:textId="77777777" w:rsidR="00883604" w:rsidRDefault="00883604">
    <w:pPr>
      <w:pStyle w:val="Footer"/>
    </w:pPr>
  </w:p>
  <w:p w14:paraId="538C2FC2" w14:textId="7ACB28F2" w:rsidR="00883604" w:rsidRDefault="0088360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151A1D" w14:textId="2C659760" w:rsidR="00883604" w:rsidRDefault="00883604">
    <w:pPr>
      <w:pStyle w:val="Footer"/>
    </w:pPr>
    <w:r>
      <w:rPr>
        <w:noProof/>
      </w:rPr>
      <mc:AlternateContent>
        <mc:Choice Requires="wps">
          <w:drawing>
            <wp:anchor distT="0" distB="0" distL="0" distR="0" simplePos="0" relativeHeight="251658240" behindDoc="0" locked="0" layoutInCell="1" allowOverlap="1" wp14:anchorId="506D1145" wp14:editId="41D01A28">
              <wp:simplePos x="635" y="635"/>
              <wp:positionH relativeFrom="page">
                <wp:align>center</wp:align>
              </wp:positionH>
              <wp:positionV relativeFrom="page">
                <wp:align>bottom</wp:align>
              </wp:positionV>
              <wp:extent cx="443865" cy="443865"/>
              <wp:effectExtent l="0" t="0" r="5715" b="0"/>
              <wp:wrapNone/>
              <wp:docPr id="1" name="Text Box 1" descr="Dunelm (Soft Furnishings) Ltd">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707B8BE" w14:textId="6E47095E" w:rsidR="00883604" w:rsidRPr="00883604" w:rsidRDefault="00883604" w:rsidP="00883604">
                          <w:pPr>
                            <w:spacing w:after="0"/>
                            <w:rPr>
                              <w:rFonts w:ascii="Calibri" w:eastAsia="Calibri" w:hAnsi="Calibri" w:cs="Calibri"/>
                              <w:noProof/>
                              <w:color w:val="000000"/>
                              <w:sz w:val="20"/>
                              <w:szCs w:val="20"/>
                            </w:rPr>
                          </w:pPr>
                          <w:r w:rsidRPr="00883604">
                            <w:rPr>
                              <w:rFonts w:ascii="Calibri" w:eastAsia="Calibri" w:hAnsi="Calibri" w:cs="Calibri"/>
                              <w:noProof/>
                              <w:color w:val="000000"/>
                              <w:sz w:val="20"/>
                              <w:szCs w:val="20"/>
                            </w:rPr>
                            <w:t>Dunelm (Soft Furnishings) Ltd</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506D1145" id="_x0000_t202" coordsize="21600,21600" o:spt="202" path="m,l,21600r21600,l21600,xe">
              <v:stroke joinstyle="miter"/>
              <v:path gradientshapeok="t" o:connecttype="rect"/>
            </v:shapetype>
            <v:shape id="Text Box 1" o:spid="_x0000_s1027" type="#_x0000_t202" alt="Dunelm (Soft Furnishings) Ltd" style="position:absolute;margin-left:0;margin-top:0;width:34.95pt;height:34.95pt;z-index:25165824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" filled="f" stroked="f">
              <v:textbox style="mso-fit-shape-to-text:t" inset="0,0,0,15pt">
                <w:txbxContent>
                  <w:p w14:paraId="2707B8BE" w14:textId="6E47095E" w:rsidR="00883604" w:rsidRPr="00883604" w:rsidRDefault="00883604" w:rsidP="00883604">
                    <w:pPr>
                      <w:spacing w:after="0"/>
                      <w:rPr>
                        <w:rFonts w:ascii="Calibri" w:eastAsia="Calibri" w:hAnsi="Calibri" w:cs="Calibri"/>
                        <w:noProof/>
                        <w:color w:val="000000"/>
                        <w:sz w:val="20"/>
                        <w:szCs w:val="20"/>
                      </w:rPr>
                    </w:pPr>
                    <w:r w:rsidRPr="00883604">
                      <w:rPr>
                        <w:rFonts w:ascii="Calibri" w:eastAsia="Calibri" w:hAnsi="Calibri" w:cs="Calibri"/>
                        <w:noProof/>
                        <w:color w:val="000000"/>
                        <w:sz w:val="20"/>
                        <w:szCs w:val="20"/>
                      </w:rPr>
                      <w:t>Dunelm (Soft Furnishings) Ltd</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D9F4F1" w14:textId="77777777" w:rsidR="00E074CB" w:rsidRDefault="00E074CB" w:rsidP="00883604">
      <w:pPr>
        <w:spacing w:after="0" w:line="240" w:lineRule="auto"/>
      </w:pPr>
      <w:r>
        <w:separator/>
      </w:r>
    </w:p>
  </w:footnote>
  <w:footnote w:type="continuationSeparator" w:id="0">
    <w:p w14:paraId="7CE1F9D2" w14:textId="77777777" w:rsidR="00E074CB" w:rsidRDefault="00E074CB" w:rsidP="008836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C35991" w14:textId="3614D369" w:rsidR="009723C3" w:rsidRDefault="009723C3">
    <w:pPr>
      <w:pStyle w:val="Header"/>
    </w:pPr>
    <w:r>
      <w:rPr>
        <w:noProof/>
      </w:rPr>
      <w:drawing>
        <wp:inline distT="0" distB="0" distL="0" distR="0" wp14:anchorId="63018E02" wp14:editId="3DC7D3CA">
          <wp:extent cx="1274445" cy="591185"/>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74445" cy="591185"/>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486C8D"/>
    <w:multiLevelType w:val="hybridMultilevel"/>
    <w:tmpl w:val="37A2AD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57065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F36"/>
    <w:rsid w:val="00124A2C"/>
    <w:rsid w:val="002A7EC7"/>
    <w:rsid w:val="00300855"/>
    <w:rsid w:val="00491734"/>
    <w:rsid w:val="005B19D7"/>
    <w:rsid w:val="006E4F36"/>
    <w:rsid w:val="00734EB4"/>
    <w:rsid w:val="007413F8"/>
    <w:rsid w:val="007A796D"/>
    <w:rsid w:val="00851B9F"/>
    <w:rsid w:val="00883604"/>
    <w:rsid w:val="008B24CB"/>
    <w:rsid w:val="009723C3"/>
    <w:rsid w:val="009E44A5"/>
    <w:rsid w:val="00B720B2"/>
    <w:rsid w:val="00BD1F36"/>
    <w:rsid w:val="00C8021E"/>
    <w:rsid w:val="00D24917"/>
    <w:rsid w:val="00DE3558"/>
    <w:rsid w:val="00E074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3C11AF"/>
  <w15:chartTrackingRefBased/>
  <w15:docId w15:val="{E581E5C7-EB6A-4F58-81F4-679107C1F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3604"/>
    <w:pPr>
      <w:spacing w:line="360" w:lineRule="auto"/>
      <w:jc w:val="both"/>
    </w:pPr>
    <w:rPr>
      <w:rFonts w:ascii="Arial" w:hAnsi="Arial"/>
      <w:kern w:val="0"/>
      <w14:ligatures w14:val="none"/>
    </w:rPr>
  </w:style>
  <w:style w:type="paragraph" w:styleId="Heading1">
    <w:name w:val="heading 1"/>
    <w:basedOn w:val="Normal"/>
    <w:next w:val="Normal"/>
    <w:link w:val="Heading1Char"/>
    <w:uiPriority w:val="9"/>
    <w:qFormat/>
    <w:rsid w:val="008836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883604"/>
    <w:pPr>
      <w:tabs>
        <w:tab w:val="center" w:pos="4513"/>
        <w:tab w:val="right" w:pos="9026"/>
      </w:tabs>
      <w:spacing w:after="0" w:line="240" w:lineRule="auto"/>
      <w:jc w:val="left"/>
    </w:pPr>
    <w:rPr>
      <w:rFonts w:asciiTheme="minorHAnsi" w:hAnsiTheme="minorHAnsi"/>
      <w:kern w:val="2"/>
      <w14:ligatures w14:val="standardContextual"/>
    </w:rPr>
  </w:style>
  <w:style w:type="character" w:customStyle="1" w:styleId="FooterChar">
    <w:name w:val="Footer Char"/>
    <w:basedOn w:val="DefaultParagraphFont"/>
    <w:link w:val="Footer"/>
    <w:uiPriority w:val="99"/>
    <w:rsid w:val="00883604"/>
  </w:style>
  <w:style w:type="character" w:styleId="Hyperlink">
    <w:name w:val="Hyperlink"/>
    <w:basedOn w:val="DefaultParagraphFont"/>
    <w:uiPriority w:val="99"/>
    <w:unhideWhenUsed/>
    <w:rsid w:val="00883604"/>
    <w:rPr>
      <w:color w:val="0563C1" w:themeColor="hyperlink"/>
      <w:u w:val="single"/>
    </w:rPr>
  </w:style>
  <w:style w:type="character" w:customStyle="1" w:styleId="Heading1Char">
    <w:name w:val="Heading 1 Char"/>
    <w:basedOn w:val="DefaultParagraphFont"/>
    <w:link w:val="Heading1"/>
    <w:uiPriority w:val="9"/>
    <w:rsid w:val="00883604"/>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883604"/>
    <w:pPr>
      <w:spacing w:line="259" w:lineRule="auto"/>
      <w:jc w:val="left"/>
      <w:outlineLvl w:val="9"/>
    </w:pPr>
    <w:rPr>
      <w:lang w:val="en-US"/>
    </w:rPr>
  </w:style>
  <w:style w:type="paragraph" w:styleId="TOC1">
    <w:name w:val="toc 1"/>
    <w:basedOn w:val="Normal"/>
    <w:next w:val="Normal"/>
    <w:autoRedefine/>
    <w:uiPriority w:val="39"/>
    <w:unhideWhenUsed/>
    <w:rsid w:val="00883604"/>
    <w:pPr>
      <w:spacing w:after="100"/>
    </w:pPr>
  </w:style>
  <w:style w:type="paragraph" w:styleId="Header">
    <w:name w:val="header"/>
    <w:basedOn w:val="Normal"/>
    <w:link w:val="HeaderChar"/>
    <w:uiPriority w:val="99"/>
    <w:unhideWhenUsed/>
    <w:rsid w:val="008836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3604"/>
    <w:rPr>
      <w:rFonts w:ascii="Arial" w:hAnsi="Arial"/>
      <w:kern w:val="0"/>
      <w14:ligatures w14:val="none"/>
    </w:rPr>
  </w:style>
  <w:style w:type="paragraph" w:styleId="ListParagraph">
    <w:name w:val="List Paragraph"/>
    <w:basedOn w:val="Normal"/>
    <w:uiPriority w:val="34"/>
    <w:qFormat/>
    <w:rsid w:val="008B24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DA35BD-612B-4B74-B34D-8902EECDB9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1</Pages>
  <Words>2868</Words>
  <Characters>16351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 Maran</dc:creator>
  <cp:keywords/>
  <dc:description/>
  <cp:lastModifiedBy>Claudiu Maran</cp:lastModifiedBy>
  <cp:revision>11</cp:revision>
  <dcterms:created xsi:type="dcterms:W3CDTF">2023-06-08T07:56:00Z</dcterms:created>
  <dcterms:modified xsi:type="dcterms:W3CDTF">2023-06-23T08:54:00Z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#000000,10,Calibri</vt:lpwstr>
  </property>
  <property fmtid="{D5CDD505-2E9C-101B-9397-08002B2CF9AE}" pid="4" name="ClassificationContentMarkingFooterText">
    <vt:lpwstr>Dunelm (Soft Furnishings) Ltd</vt:lpwstr>
  </property>
  <property fmtid="{D5CDD505-2E9C-101B-9397-08002B2CF9AE}" pid="5" name="MSIP_Label_77ff8eb7-2741-4851-bccc-920417d9dce8_Enabled">
    <vt:lpwstr>true</vt:lpwstr>
  </property>
  <property fmtid="{D5CDD505-2E9C-101B-9397-08002B2CF9AE}" pid="6" name="MSIP_Label_77ff8eb7-2741-4851-bccc-920417d9dce8_SetDate">
    <vt:lpwstr>2023-06-08T07:56:37Z</vt:lpwstr>
  </property>
  <property fmtid="{D5CDD505-2E9C-101B-9397-08002B2CF9AE}" pid="7" name="MSIP_Label_77ff8eb7-2741-4851-bccc-920417d9dce8_Method">
    <vt:lpwstr>Privileged</vt:lpwstr>
  </property>
  <property fmtid="{D5CDD505-2E9C-101B-9397-08002B2CF9AE}" pid="8" name="MSIP_Label_77ff8eb7-2741-4851-bccc-920417d9dce8_Name">
    <vt:lpwstr>General</vt:lpwstr>
  </property>
  <property fmtid="{D5CDD505-2E9C-101B-9397-08002B2CF9AE}" pid="9" name="MSIP_Label_77ff8eb7-2741-4851-bccc-920417d9dce8_SiteId">
    <vt:lpwstr>7289f9c2-a97d-41e3-af8e-34b6f0186406</vt:lpwstr>
  </property>
  <property fmtid="{D5CDD505-2E9C-101B-9397-08002B2CF9AE}" pid="10" name="MSIP_Label_77ff8eb7-2741-4851-bccc-920417d9dce8_ActionId">
    <vt:lpwstr>799f0fe0-edc6-4e91-8710-02fcdad8fb72</vt:lpwstr>
  </property>
  <property fmtid="{D5CDD505-2E9C-101B-9397-08002B2CF9AE}" pid="11" name="MSIP_Label_77ff8eb7-2741-4851-bccc-920417d9dce8_ContentBits">
    <vt:lpwstr>2</vt:lpwstr>
  </property>
</Properties>
</file>