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2E66" w:rsidRDefault="00E1767D">
      <w:pPr>
        <w:pStyle w:val="a8"/>
        <w:spacing w:before="1540" w:after="240"/>
        <w:jc w:val="center"/>
        <w:rPr>
          <w:color w:val="5B9BD5" w:themeColor="accent1"/>
        </w:rPr>
      </w:pPr>
      <w:r>
        <w:rPr>
          <w:noProof/>
          <w:color w:val="5B9BD5" w:themeColor="accent1"/>
          <w:lang w:eastAsia="zh-CN"/>
        </w:rPr>
        <w:drawing>
          <wp:inline distT="0" distB="0" distL="0" distR="0">
            <wp:extent cx="1417320" cy="750570"/>
            <wp:effectExtent l="0" t="0" r="1143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xmlns:wpsCustomData="http://www.wps.cn/officeDocument/2013/wpsCustomData" xmlns:wps="http://schemas.microsoft.com/office/word/2010/wordprocessingShape" xmlns:wpi="http://schemas.microsoft.com/office/word/2010/wordprocessingInk" xmlns:wpg="http://schemas.microsoft.com/office/word/2010/wordprocessingGroup" xmlns:w15="http://schemas.microsoft.com/office/word/2012/wordml" xmlns:w10="urn:schemas-microsoft-com:office:word" xmlns:w14="http://schemas.microsoft.com/office/word/2010/wordml" xmlns:w="http://schemas.openxmlformats.org/wordprocessingml/2006/main"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id w:val="1735040861"/>
        <w:placeholder>
          <w:docPart w:val="{efb25d88-a4c4-4649-9e21-e35e0184665d}"/>
        </w:placeholder>
        <w:text/>
      </w:sdtPr>
      <w:sdtEndPr>
        <w:rPr>
          <w:sz w:val="80"/>
          <w:szCs w:val="80"/>
        </w:rPr>
      </w:sdtEndPr>
      <w:sdtContent>
        <w:p w:rsidR="00992E66" w:rsidRDefault="00E1767D">
          <w:pPr>
            <w:pStyle w:val="a8"/>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hint="eastAsia"/>
              <w:caps/>
              <w:color w:val="5B9BD5" w:themeColor="accent1"/>
              <w:sz w:val="72"/>
              <w:szCs w:val="72"/>
              <w:lang w:eastAsia="zh-CN"/>
            </w:rPr>
            <w:t>Global marketing   strategy</w:t>
          </w:r>
        </w:p>
      </w:sdtContent>
    </w:sdt>
    <w:sdt>
      <w:sdtPr>
        <w:rPr>
          <w:color w:val="5B9BD5" w:themeColor="accent1"/>
          <w:sz w:val="28"/>
          <w:szCs w:val="28"/>
        </w:rPr>
        <w:alias w:val="Subtitle"/>
        <w:id w:val="328029620"/>
        <w:placeholder>
          <w:docPart w:val="{0f1f483a-8747-4489-ad1c-aac791b0d9d2}"/>
        </w:placeholder>
        <w:text/>
      </w:sdtPr>
      <w:sdtContent>
        <w:p w:rsidR="00992E66" w:rsidRDefault="00E1767D">
          <w:pPr>
            <w:pStyle w:val="a8"/>
            <w:jc w:val="center"/>
            <w:rPr>
              <w:color w:val="5B9BD5" w:themeColor="accent1"/>
              <w:sz w:val="28"/>
              <w:szCs w:val="28"/>
            </w:rPr>
          </w:pPr>
          <w:r>
            <w:rPr>
              <w:rFonts w:hint="eastAsia"/>
              <w:color w:val="5B9BD5" w:themeColor="accent1"/>
              <w:sz w:val="28"/>
              <w:szCs w:val="28"/>
              <w:lang w:eastAsia="zh-CN"/>
            </w:rPr>
            <w:t>Market entry options</w:t>
          </w:r>
        </w:p>
      </w:sdtContent>
    </w:sdt>
    <w:p w:rsidR="00992E66" w:rsidRDefault="00E1767D">
      <w:pPr>
        <w:pStyle w:val="a8"/>
        <w:spacing w:before="480"/>
        <w:jc w:val="center"/>
        <w:rPr>
          <w:color w:val="5B9BD5" w:themeColor="accent1"/>
        </w:rPr>
      </w:pPr>
      <w:r>
        <w:rPr>
          <w:noProof/>
          <w:color w:val="5B9BD5" w:themeColor="accent1"/>
          <w:lang w:eastAsia="zh-CN"/>
        </w:rPr>
        <w:drawing>
          <wp:inline distT="0" distB="0" distL="0" distR="0">
            <wp:extent cx="758825" cy="478790"/>
            <wp:effectExtent l="0" t="0" r="3175" b="165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CustomData="http://www.wps.cn/officeDocument/2013/wpsCustomData" xmlns:wps="http://schemas.microsoft.com/office/word/2010/wordprocessingShape" xmlns:wpi="http://schemas.microsoft.com/office/word/2010/wordprocessingInk" xmlns:wpg="http://schemas.microsoft.com/office/word/2010/wordprocessingGroup" xmlns:w15="http://schemas.microsoft.com/office/word/2012/wordml" xmlns:w10="urn:schemas-microsoft-com:office:word" xmlns:w14="http://schemas.microsoft.com/office/word/2010/wordml" xmlns:w="http://schemas.openxmlformats.org/wordprocessingml/2006/main"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992E66" w:rsidRDefault="00992E66">
      <w:pPr>
        <w:pStyle w:val="a8"/>
        <w:spacing w:after="40"/>
        <w:ind w:firstLineChars="700" w:firstLine="2100"/>
        <w:jc w:val="both"/>
        <w:rPr>
          <w:rFonts w:ascii="Times New Roman" w:hAnsi="Times New Roman"/>
          <w:sz w:val="30"/>
          <w:szCs w:val="30"/>
          <w:lang w:eastAsia="zh-CN"/>
        </w:rPr>
      </w:pPr>
    </w:p>
    <w:p w:rsidR="00992E66" w:rsidRDefault="00E1767D">
      <w:pPr>
        <w:pStyle w:val="a8"/>
        <w:spacing w:after="40"/>
        <w:ind w:firstLineChars="800" w:firstLine="2400"/>
        <w:jc w:val="both"/>
        <w:rPr>
          <w:rFonts w:ascii="Times New Roman" w:hAnsi="Times New Roman"/>
          <w:sz w:val="30"/>
          <w:szCs w:val="30"/>
          <w:lang w:eastAsia="zh-CN"/>
        </w:rPr>
      </w:pPr>
      <w:proofErr w:type="spellStart"/>
      <w:r>
        <w:rPr>
          <w:rFonts w:ascii="Times New Roman" w:hAnsi="Times New Roman" w:hint="eastAsia"/>
          <w:sz w:val="30"/>
          <w:szCs w:val="30"/>
          <w:lang w:eastAsia="zh-CN"/>
        </w:rPr>
        <w:t>Name:Yuan</w:t>
      </w:r>
      <w:proofErr w:type="spellEnd"/>
      <w:r>
        <w:rPr>
          <w:rFonts w:ascii="Times New Roman" w:hAnsi="Times New Roman" w:hint="eastAsia"/>
          <w:sz w:val="30"/>
          <w:szCs w:val="30"/>
          <w:lang w:eastAsia="zh-CN"/>
        </w:rPr>
        <w:t xml:space="preserve"> </w:t>
      </w:r>
      <w:proofErr w:type="spellStart"/>
      <w:r>
        <w:rPr>
          <w:rFonts w:ascii="Times New Roman" w:hAnsi="Times New Roman" w:hint="eastAsia"/>
          <w:sz w:val="30"/>
          <w:szCs w:val="30"/>
          <w:lang w:eastAsia="zh-CN"/>
        </w:rPr>
        <w:t>Zixuan</w:t>
      </w:r>
      <w:proofErr w:type="spellEnd"/>
      <w:r>
        <w:rPr>
          <w:rFonts w:ascii="Times New Roman" w:hAnsi="Times New Roman" w:hint="eastAsia"/>
          <w:sz w:val="30"/>
          <w:szCs w:val="30"/>
          <w:lang w:eastAsia="zh-CN"/>
        </w:rPr>
        <w:t>（</w:t>
      </w:r>
      <w:r>
        <w:rPr>
          <w:rFonts w:ascii="Times New Roman" w:hAnsi="Times New Roman" w:hint="eastAsia"/>
          <w:sz w:val="30"/>
          <w:szCs w:val="30"/>
          <w:lang w:eastAsia="zh-CN"/>
        </w:rPr>
        <w:t>James</w:t>
      </w:r>
      <w:r>
        <w:rPr>
          <w:rFonts w:ascii="Times New Roman" w:hAnsi="Times New Roman" w:hint="eastAsia"/>
          <w:sz w:val="30"/>
          <w:szCs w:val="30"/>
          <w:lang w:eastAsia="zh-CN"/>
        </w:rPr>
        <w:t>）</w:t>
      </w:r>
    </w:p>
    <w:p w:rsidR="00992E66" w:rsidRDefault="00E1767D">
      <w:pPr>
        <w:pStyle w:val="a8"/>
        <w:spacing w:after="40"/>
        <w:ind w:firstLineChars="900" w:firstLine="2700"/>
        <w:jc w:val="both"/>
        <w:rPr>
          <w:rFonts w:ascii="Times New Roman" w:hAnsi="Times New Roman"/>
          <w:sz w:val="30"/>
          <w:szCs w:val="30"/>
          <w:lang w:eastAsia="zh-CN"/>
        </w:rPr>
      </w:pPr>
      <w:r>
        <w:rPr>
          <w:rFonts w:ascii="Times New Roman" w:hAnsi="Times New Roman" w:hint="eastAsia"/>
          <w:sz w:val="30"/>
          <w:szCs w:val="30"/>
          <w:lang w:eastAsia="zh-CN"/>
        </w:rPr>
        <w:t>Student ID</w:t>
      </w:r>
      <w:proofErr w:type="gramStart"/>
      <w:r>
        <w:rPr>
          <w:rFonts w:ascii="Times New Roman" w:hAnsi="Times New Roman" w:hint="eastAsia"/>
          <w:sz w:val="30"/>
          <w:szCs w:val="30"/>
          <w:lang w:eastAsia="zh-CN"/>
        </w:rPr>
        <w:t>:1702294</w:t>
      </w:r>
      <w:proofErr w:type="gramEnd"/>
    </w:p>
    <w:p w:rsidR="00992E66" w:rsidRDefault="00E1767D">
      <w:pPr>
        <w:pStyle w:val="a8"/>
        <w:spacing w:after="40"/>
        <w:ind w:firstLineChars="700" w:firstLine="2100"/>
        <w:jc w:val="both"/>
        <w:rPr>
          <w:rFonts w:ascii="Times New Roman" w:hAnsi="Times New Roman"/>
          <w:sz w:val="30"/>
          <w:szCs w:val="30"/>
          <w:lang w:eastAsia="zh-CN"/>
        </w:rPr>
      </w:pPr>
      <w:r>
        <w:rPr>
          <w:rFonts w:ascii="Times New Roman" w:hAnsi="Times New Roman" w:hint="eastAsia"/>
          <w:sz w:val="30"/>
          <w:szCs w:val="30"/>
          <w:lang w:eastAsia="zh-CN"/>
        </w:rPr>
        <w:t>Date of submission: 3rd</w:t>
      </w:r>
      <w:r>
        <w:rPr>
          <w:rFonts w:ascii="Times New Roman" w:hAnsi="Times New Roman"/>
          <w:sz w:val="30"/>
          <w:szCs w:val="30"/>
        </w:rPr>
        <w:t xml:space="preserve"> </w:t>
      </w:r>
      <w:r>
        <w:rPr>
          <w:rFonts w:ascii="Times New Roman" w:hAnsi="Times New Roman" w:hint="eastAsia"/>
          <w:sz w:val="30"/>
          <w:szCs w:val="30"/>
          <w:lang w:eastAsia="zh-CN"/>
        </w:rPr>
        <w:t>March 2019</w:t>
      </w:r>
    </w:p>
    <w:p w:rsidR="00992E66" w:rsidRDefault="00992E66">
      <w:pPr>
        <w:pStyle w:val="a8"/>
        <w:spacing w:after="40"/>
        <w:ind w:firstLineChars="600" w:firstLine="1800"/>
        <w:jc w:val="both"/>
        <w:rPr>
          <w:rFonts w:ascii="Times New Roman" w:hAnsi="Times New Roman"/>
          <w:sz w:val="30"/>
          <w:szCs w:val="30"/>
          <w:lang w:eastAsia="zh-CN"/>
        </w:rPr>
      </w:pPr>
    </w:p>
    <w:p w:rsidR="00992E66" w:rsidRDefault="00992E66">
      <w:pPr>
        <w:pStyle w:val="a8"/>
        <w:spacing w:after="40"/>
        <w:ind w:firstLineChars="600" w:firstLine="1800"/>
        <w:jc w:val="both"/>
        <w:rPr>
          <w:rFonts w:ascii="Times New Roman" w:hAnsi="Times New Roman"/>
          <w:sz w:val="30"/>
          <w:szCs w:val="30"/>
          <w:lang w:eastAsia="zh-CN"/>
        </w:rPr>
      </w:pPr>
    </w:p>
    <w:p w:rsidR="00992E66" w:rsidRDefault="00992E66">
      <w:pPr>
        <w:pStyle w:val="a8"/>
        <w:spacing w:after="40"/>
        <w:ind w:firstLineChars="600" w:firstLine="1800"/>
        <w:jc w:val="both"/>
        <w:rPr>
          <w:rFonts w:ascii="Times New Roman" w:hAnsi="Times New Roman"/>
          <w:sz w:val="30"/>
          <w:szCs w:val="30"/>
          <w:lang w:eastAsia="zh-CN"/>
        </w:rPr>
      </w:pPr>
    </w:p>
    <w:p w:rsidR="00992E66" w:rsidRDefault="00992E66">
      <w:pPr>
        <w:pStyle w:val="a8"/>
        <w:spacing w:after="40"/>
        <w:ind w:firstLineChars="600" w:firstLine="1800"/>
        <w:jc w:val="both"/>
        <w:rPr>
          <w:rFonts w:ascii="Times New Roman" w:hAnsi="Times New Roman"/>
          <w:sz w:val="30"/>
          <w:szCs w:val="30"/>
          <w:lang w:eastAsia="zh-CN"/>
        </w:rPr>
      </w:pPr>
    </w:p>
    <w:p w:rsidR="00992E66" w:rsidRDefault="00992E66">
      <w:pPr>
        <w:pStyle w:val="a8"/>
        <w:spacing w:after="40"/>
        <w:ind w:firstLineChars="600" w:firstLine="1800"/>
        <w:jc w:val="both"/>
        <w:rPr>
          <w:rFonts w:ascii="Times New Roman" w:hAnsi="Times New Roman"/>
          <w:sz w:val="30"/>
          <w:szCs w:val="30"/>
          <w:lang w:eastAsia="zh-CN"/>
        </w:rPr>
      </w:pPr>
    </w:p>
    <w:p w:rsidR="00992E66" w:rsidRDefault="00992E66">
      <w:pPr>
        <w:ind w:firstLineChars="700" w:firstLine="2520"/>
        <w:rPr>
          <w:rFonts w:ascii="Times New Roman" w:hAnsi="Times New Roman"/>
          <w:sz w:val="36"/>
          <w:szCs w:val="36"/>
        </w:rPr>
      </w:pPr>
    </w:p>
    <w:p w:rsidR="00992E66" w:rsidRDefault="00E1767D">
      <w:pPr>
        <w:ind w:firstLineChars="800" w:firstLine="2880"/>
        <w:rPr>
          <w:rFonts w:ascii="Times New Roman" w:hAnsi="Times New Roman"/>
          <w:sz w:val="36"/>
          <w:szCs w:val="36"/>
        </w:rPr>
      </w:pPr>
      <w:r>
        <w:rPr>
          <w:rFonts w:ascii="Times New Roman" w:hAnsi="Times New Roman" w:hint="eastAsia"/>
          <w:sz w:val="36"/>
          <w:szCs w:val="36"/>
        </w:rPr>
        <w:lastRenderedPageBreak/>
        <w:t>Table of contents</w:t>
      </w:r>
    </w:p>
    <w:sdt>
      <w:sdtPr>
        <w:rPr>
          <w:rFonts w:ascii="宋体" w:eastAsia="宋体" w:hAnsi="宋体"/>
        </w:rPr>
        <w:id w:val="147475328"/>
        <w:docPartObj>
          <w:docPartGallery w:val="Table of Contents"/>
          <w:docPartUnique/>
        </w:docPartObj>
      </w:sdtPr>
      <w:sdtEndPr>
        <w:rPr>
          <w:rFonts w:ascii="Times New Roman" w:eastAsiaTheme="minorEastAsia" w:hAnsi="Times New Roman"/>
          <w:szCs w:val="36"/>
        </w:rPr>
      </w:sdtEndPr>
      <w:sdtContent>
        <w:p w:rsidR="00992E66" w:rsidRDefault="00992E66">
          <w:pPr>
            <w:spacing w:line="240" w:lineRule="auto"/>
            <w:jc w:val="center"/>
          </w:pPr>
        </w:p>
        <w:p w:rsidR="00992E66" w:rsidRDefault="00992E66">
          <w:pPr>
            <w:pStyle w:val="10"/>
            <w:tabs>
              <w:tab w:val="right" w:leader="dot" w:pos="8306"/>
            </w:tabs>
          </w:pPr>
          <w:r w:rsidRPr="00992E66">
            <w:rPr>
              <w:rFonts w:ascii="Times New Roman" w:hAnsi="Times New Roman"/>
              <w:sz w:val="36"/>
              <w:szCs w:val="36"/>
            </w:rPr>
            <w:fldChar w:fldCharType="begin"/>
          </w:r>
          <w:r w:rsidR="00E1767D">
            <w:rPr>
              <w:rFonts w:ascii="Times New Roman" w:hAnsi="Times New Roman"/>
              <w:sz w:val="36"/>
              <w:szCs w:val="36"/>
            </w:rPr>
            <w:instrText xml:space="preserve">TOC \o "1-3" \h \u </w:instrText>
          </w:r>
          <w:r w:rsidRPr="00992E66">
            <w:rPr>
              <w:rFonts w:ascii="Times New Roman" w:hAnsi="Times New Roman"/>
              <w:sz w:val="36"/>
              <w:szCs w:val="36"/>
            </w:rPr>
            <w:fldChar w:fldCharType="separate"/>
          </w:r>
          <w:hyperlink w:anchor="_Toc15098" w:history="1">
            <w:r w:rsidR="00E1767D">
              <w:rPr>
                <w:rFonts w:ascii="Times New Roman" w:hAnsi="Times New Roman" w:cs="Times New Roman"/>
              </w:rPr>
              <w:t>Executive summary</w:t>
            </w:r>
            <w:r w:rsidR="00E1767D">
              <w:tab/>
            </w:r>
            <w:r>
              <w:fldChar w:fldCharType="begin"/>
            </w:r>
            <w:r w:rsidR="00E1767D">
              <w:instrText xml:space="preserve"> PAGEREF _Toc15098 </w:instrText>
            </w:r>
            <w:r>
              <w:fldChar w:fldCharType="separate"/>
            </w:r>
            <w:r w:rsidR="00E1767D">
              <w:t>3</w:t>
            </w:r>
            <w:r>
              <w:fldChar w:fldCharType="end"/>
            </w:r>
          </w:hyperlink>
        </w:p>
        <w:p w:rsidR="00992E66" w:rsidRDefault="00992E66">
          <w:pPr>
            <w:pStyle w:val="10"/>
            <w:tabs>
              <w:tab w:val="right" w:leader="dot" w:pos="8306"/>
            </w:tabs>
          </w:pPr>
          <w:hyperlink w:anchor="_Toc26027" w:history="1">
            <w:r w:rsidR="00E1767D">
              <w:rPr>
                <w:rFonts w:ascii="Times New Roman" w:hAnsi="Times New Roman" w:cs="Times New Roman"/>
                <w:bCs/>
              </w:rPr>
              <w:t>Introduction</w:t>
            </w:r>
            <w:r w:rsidR="00E1767D">
              <w:tab/>
            </w:r>
            <w:r>
              <w:fldChar w:fldCharType="begin"/>
            </w:r>
            <w:r w:rsidR="00E1767D">
              <w:instrText xml:space="preserve"> PAGEREF _Toc26027 </w:instrText>
            </w:r>
            <w:r>
              <w:fldChar w:fldCharType="separate"/>
            </w:r>
            <w:r w:rsidR="00E1767D">
              <w:t>4</w:t>
            </w:r>
            <w:r>
              <w:fldChar w:fldCharType="end"/>
            </w:r>
          </w:hyperlink>
        </w:p>
        <w:p w:rsidR="00992E66" w:rsidRDefault="00992E66">
          <w:pPr>
            <w:pStyle w:val="10"/>
            <w:tabs>
              <w:tab w:val="right" w:leader="dot" w:pos="8306"/>
            </w:tabs>
          </w:pPr>
          <w:hyperlink w:anchor="_Toc24605" w:history="1">
            <w:r w:rsidR="00E1767D">
              <w:rPr>
                <w:rFonts w:ascii="Times New Roman" w:hAnsi="Times New Roman" w:cs="Times New Roman"/>
              </w:rPr>
              <w:t>Main body</w:t>
            </w:r>
            <w:r w:rsidR="00E1767D">
              <w:tab/>
            </w:r>
            <w:r>
              <w:fldChar w:fldCharType="begin"/>
            </w:r>
            <w:r w:rsidR="00E1767D">
              <w:instrText xml:space="preserve"> PAGEREF _Toc24605 </w:instrText>
            </w:r>
            <w:r>
              <w:fldChar w:fldCharType="separate"/>
            </w:r>
            <w:r w:rsidR="00E1767D">
              <w:t>5</w:t>
            </w:r>
            <w:r>
              <w:fldChar w:fldCharType="end"/>
            </w:r>
          </w:hyperlink>
        </w:p>
        <w:p w:rsidR="00992E66" w:rsidRDefault="00992E66">
          <w:pPr>
            <w:pStyle w:val="20"/>
            <w:tabs>
              <w:tab w:val="right" w:leader="dot" w:pos="8306"/>
            </w:tabs>
          </w:pPr>
          <w:hyperlink w:anchor="_Toc5097" w:history="1">
            <w:r w:rsidR="00E1767D">
              <w:rPr>
                <w:rFonts w:ascii="Times New Roman" w:hAnsi="Times New Roman" w:cs="Times New Roman"/>
              </w:rPr>
              <w:t>Identify the type of enterprise</w:t>
            </w:r>
            <w:r w:rsidR="00E1767D">
              <w:tab/>
            </w:r>
            <w:r>
              <w:fldChar w:fldCharType="begin"/>
            </w:r>
            <w:r w:rsidR="00E1767D">
              <w:instrText xml:space="preserve"> PAGEREF _Toc5097 </w:instrText>
            </w:r>
            <w:r>
              <w:fldChar w:fldCharType="separate"/>
            </w:r>
            <w:r w:rsidR="00E1767D">
              <w:t>5</w:t>
            </w:r>
            <w:r>
              <w:fldChar w:fldCharType="end"/>
            </w:r>
          </w:hyperlink>
        </w:p>
        <w:p w:rsidR="00992E66" w:rsidRDefault="00992E66">
          <w:pPr>
            <w:pStyle w:val="20"/>
            <w:tabs>
              <w:tab w:val="right" w:leader="dot" w:pos="8306"/>
            </w:tabs>
          </w:pPr>
          <w:hyperlink w:anchor="_Toc5903" w:history="1">
            <w:r w:rsidR="00E1767D">
              <w:rPr>
                <w:rFonts w:ascii="Times New Roman" w:hAnsi="Times New Roman" w:cs="Times New Roman"/>
              </w:rPr>
              <w:t>Select target market</w:t>
            </w:r>
            <w:r w:rsidR="00E1767D">
              <w:tab/>
            </w:r>
            <w:r>
              <w:fldChar w:fldCharType="begin"/>
            </w:r>
            <w:r w:rsidR="00E1767D">
              <w:instrText xml:space="preserve"> PAGER</w:instrText>
            </w:r>
            <w:r w:rsidR="00E1767D">
              <w:instrText xml:space="preserve">EF _Toc5903 </w:instrText>
            </w:r>
            <w:r>
              <w:fldChar w:fldCharType="separate"/>
            </w:r>
            <w:r w:rsidR="00E1767D">
              <w:t>6</w:t>
            </w:r>
            <w:r>
              <w:fldChar w:fldCharType="end"/>
            </w:r>
          </w:hyperlink>
        </w:p>
        <w:p w:rsidR="00992E66" w:rsidRDefault="00992E66">
          <w:pPr>
            <w:pStyle w:val="20"/>
            <w:tabs>
              <w:tab w:val="right" w:leader="dot" w:pos="8306"/>
            </w:tabs>
          </w:pPr>
          <w:hyperlink w:anchor="_Toc23080" w:history="1">
            <w:r w:rsidR="00E1767D">
              <w:rPr>
                <w:rFonts w:ascii="Times New Roman" w:hAnsi="Times New Roman" w:cs="Times New Roman"/>
              </w:rPr>
              <w:t>Macro analysis</w:t>
            </w:r>
            <w:r w:rsidR="00E1767D">
              <w:rPr>
                <w:rFonts w:ascii="Times New Roman" w:hAnsi="Times New Roman" w:cs="Times New Roman"/>
              </w:rPr>
              <w:t>-</w:t>
            </w:r>
            <w:r w:rsidR="00E1767D">
              <w:rPr>
                <w:rFonts w:ascii="Times New Roman" w:hAnsi="Times New Roman" w:cs="Times New Roman"/>
              </w:rPr>
              <w:t>PEST analysis</w:t>
            </w:r>
            <w:r w:rsidR="00E1767D">
              <w:tab/>
            </w:r>
            <w:r>
              <w:fldChar w:fldCharType="begin"/>
            </w:r>
            <w:r w:rsidR="00E1767D">
              <w:instrText xml:space="preserve"> PAGEREF _Toc23080 </w:instrText>
            </w:r>
            <w:r>
              <w:fldChar w:fldCharType="separate"/>
            </w:r>
            <w:r w:rsidR="00E1767D">
              <w:t>6</w:t>
            </w:r>
            <w:r>
              <w:fldChar w:fldCharType="end"/>
            </w:r>
          </w:hyperlink>
        </w:p>
        <w:p w:rsidR="00992E66" w:rsidRDefault="00992E66">
          <w:pPr>
            <w:pStyle w:val="20"/>
            <w:tabs>
              <w:tab w:val="right" w:leader="dot" w:pos="8306"/>
            </w:tabs>
          </w:pPr>
          <w:hyperlink w:anchor="_Toc29356" w:history="1">
            <w:r w:rsidR="00E1767D">
              <w:rPr>
                <w:rFonts w:ascii="Times New Roman" w:hAnsi="Times New Roman" w:cs="Times New Roman"/>
              </w:rPr>
              <w:t>Micro analysis</w:t>
            </w:r>
            <w:r w:rsidR="00E1767D">
              <w:tab/>
            </w:r>
            <w:r>
              <w:fldChar w:fldCharType="begin"/>
            </w:r>
            <w:r w:rsidR="00E1767D">
              <w:instrText xml:space="preserve"> PAGEREF _Toc29356 </w:instrText>
            </w:r>
            <w:r>
              <w:fldChar w:fldCharType="separate"/>
            </w:r>
            <w:r w:rsidR="00E1767D">
              <w:t>8</w:t>
            </w:r>
            <w:r>
              <w:fldChar w:fldCharType="end"/>
            </w:r>
          </w:hyperlink>
        </w:p>
        <w:p w:rsidR="00992E66" w:rsidRDefault="00992E66">
          <w:pPr>
            <w:pStyle w:val="20"/>
            <w:tabs>
              <w:tab w:val="right" w:leader="dot" w:pos="8306"/>
            </w:tabs>
          </w:pPr>
          <w:hyperlink w:anchor="_Toc28004" w:history="1">
            <w:r w:rsidR="00E1767D">
              <w:rPr>
                <w:rFonts w:ascii="Times New Roman" w:hAnsi="Times New Roman" w:cs="Times New Roman"/>
              </w:rPr>
              <w:t>Implementing Market entry strategies</w:t>
            </w:r>
            <w:r w:rsidR="00E1767D">
              <w:tab/>
            </w:r>
            <w:r>
              <w:fldChar w:fldCharType="begin"/>
            </w:r>
            <w:r w:rsidR="00E1767D">
              <w:instrText xml:space="preserve"> PAGEREF _Toc28004 </w:instrText>
            </w:r>
            <w:r>
              <w:fldChar w:fldCharType="separate"/>
            </w:r>
            <w:r w:rsidR="00E1767D">
              <w:t>10</w:t>
            </w:r>
            <w:r>
              <w:fldChar w:fldCharType="end"/>
            </w:r>
          </w:hyperlink>
        </w:p>
        <w:p w:rsidR="00992E66" w:rsidRDefault="00992E66">
          <w:pPr>
            <w:pStyle w:val="20"/>
            <w:tabs>
              <w:tab w:val="right" w:leader="dot" w:pos="8306"/>
            </w:tabs>
          </w:pPr>
          <w:hyperlink w:anchor="_Toc13152" w:history="1">
            <w:r w:rsidR="00E1767D">
              <w:rPr>
                <w:rFonts w:ascii="Times New Roman" w:hAnsi="Times New Roman" w:cs="Times New Roman"/>
              </w:rPr>
              <w:t xml:space="preserve">Risk assessment and </w:t>
            </w:r>
            <w:r w:rsidR="00E1767D">
              <w:rPr>
                <w:rFonts w:ascii="Times New Roman" w:hAnsi="Times New Roman" w:cs="Times New Roman"/>
              </w:rPr>
              <w:t>control</w:t>
            </w:r>
            <w:r w:rsidR="00E1767D">
              <w:tab/>
            </w:r>
            <w:r>
              <w:fldChar w:fldCharType="begin"/>
            </w:r>
            <w:r w:rsidR="00E1767D">
              <w:instrText xml:space="preserve"> PAGEREF _Toc13152 </w:instrText>
            </w:r>
            <w:r>
              <w:fldChar w:fldCharType="separate"/>
            </w:r>
            <w:r w:rsidR="00E1767D">
              <w:t>11</w:t>
            </w:r>
            <w:r>
              <w:fldChar w:fldCharType="end"/>
            </w:r>
          </w:hyperlink>
        </w:p>
        <w:p w:rsidR="00992E66" w:rsidRDefault="00992E66">
          <w:pPr>
            <w:pStyle w:val="30"/>
            <w:tabs>
              <w:tab w:val="right" w:leader="dot" w:pos="8306"/>
            </w:tabs>
          </w:pPr>
          <w:hyperlink w:anchor="_Toc30258" w:history="1">
            <w:r w:rsidR="00E1767D">
              <w:rPr>
                <w:rFonts w:ascii="Times New Roman" w:hAnsi="Times New Roman" w:cs="Times New Roman"/>
              </w:rPr>
              <w:t>Risks caused by cultural differences</w:t>
            </w:r>
            <w:r w:rsidR="00E1767D">
              <w:tab/>
            </w:r>
            <w:r>
              <w:fldChar w:fldCharType="begin"/>
            </w:r>
            <w:r w:rsidR="00E1767D">
              <w:instrText xml:space="preserve"> PAGEREF _Toc30258 </w:instrText>
            </w:r>
            <w:r>
              <w:fldChar w:fldCharType="separate"/>
            </w:r>
            <w:r w:rsidR="00E1767D">
              <w:t>11</w:t>
            </w:r>
            <w:r>
              <w:fldChar w:fldCharType="end"/>
            </w:r>
          </w:hyperlink>
        </w:p>
        <w:p w:rsidR="00992E66" w:rsidRDefault="00992E66">
          <w:pPr>
            <w:pStyle w:val="30"/>
            <w:tabs>
              <w:tab w:val="right" w:leader="dot" w:pos="8306"/>
            </w:tabs>
          </w:pPr>
          <w:hyperlink w:anchor="_Toc2528" w:history="1">
            <w:r w:rsidR="00E1767D">
              <w:rPr>
                <w:rFonts w:ascii="Times New Roman" w:hAnsi="Times New Roman" w:cs="Times New Roman"/>
              </w:rPr>
              <w:t>Risk caused by macro factors</w:t>
            </w:r>
            <w:r w:rsidR="00E1767D">
              <w:tab/>
            </w:r>
            <w:r>
              <w:fldChar w:fldCharType="begin"/>
            </w:r>
            <w:r w:rsidR="00E1767D">
              <w:instrText xml:space="preserve"> PAGEREF _Toc2528 </w:instrText>
            </w:r>
            <w:r>
              <w:fldChar w:fldCharType="separate"/>
            </w:r>
            <w:r w:rsidR="00E1767D">
              <w:t>11</w:t>
            </w:r>
            <w:r>
              <w:fldChar w:fldCharType="end"/>
            </w:r>
          </w:hyperlink>
        </w:p>
        <w:p w:rsidR="00992E66" w:rsidRDefault="00992E66">
          <w:pPr>
            <w:pStyle w:val="30"/>
            <w:tabs>
              <w:tab w:val="right" w:leader="dot" w:pos="8306"/>
            </w:tabs>
          </w:pPr>
          <w:hyperlink w:anchor="_Toc11032" w:history="1">
            <w:r w:rsidR="00E1767D">
              <w:rPr>
                <w:rFonts w:ascii="Times New Roman" w:hAnsi="Times New Roman" w:cs="Times New Roman"/>
              </w:rPr>
              <w:t>Risk caused by micro factors.</w:t>
            </w:r>
            <w:r w:rsidR="00E1767D">
              <w:tab/>
            </w:r>
            <w:r>
              <w:fldChar w:fldCharType="begin"/>
            </w:r>
            <w:r w:rsidR="00E1767D">
              <w:instrText xml:space="preserve"> PAGEREF _Toc11032 </w:instrText>
            </w:r>
            <w:r>
              <w:fldChar w:fldCharType="separate"/>
            </w:r>
            <w:r w:rsidR="00E1767D">
              <w:t>12</w:t>
            </w:r>
            <w:r>
              <w:fldChar w:fldCharType="end"/>
            </w:r>
          </w:hyperlink>
        </w:p>
        <w:p w:rsidR="00992E66" w:rsidRDefault="00992E66">
          <w:pPr>
            <w:pStyle w:val="10"/>
            <w:tabs>
              <w:tab w:val="right" w:leader="dot" w:pos="8306"/>
            </w:tabs>
          </w:pPr>
          <w:hyperlink w:anchor="_Toc8344" w:history="1">
            <w:r w:rsidR="00E1767D">
              <w:rPr>
                <w:rFonts w:ascii="Times New Roman" w:hAnsi="Times New Roman" w:cs="Times New Roman"/>
              </w:rPr>
              <w:t>Conclusion</w:t>
            </w:r>
            <w:r w:rsidR="00E1767D">
              <w:tab/>
            </w:r>
            <w:r>
              <w:fldChar w:fldCharType="begin"/>
            </w:r>
            <w:r w:rsidR="00E1767D">
              <w:instrText xml:space="preserve"> PAGEREF _Toc8344 </w:instrText>
            </w:r>
            <w:r>
              <w:fldChar w:fldCharType="separate"/>
            </w:r>
            <w:r w:rsidR="00E1767D">
              <w:t>13</w:t>
            </w:r>
            <w:r>
              <w:fldChar w:fldCharType="end"/>
            </w:r>
          </w:hyperlink>
        </w:p>
        <w:p w:rsidR="00992E66" w:rsidRDefault="00992E66">
          <w:pPr>
            <w:pStyle w:val="10"/>
            <w:tabs>
              <w:tab w:val="right" w:leader="dot" w:pos="8306"/>
            </w:tabs>
          </w:pPr>
          <w:hyperlink w:anchor="_Toc10959" w:history="1">
            <w:r w:rsidR="00E1767D">
              <w:rPr>
                <w:rFonts w:ascii="Times New Roman" w:hAnsi="Times New Roman" w:cs="Times New Roman"/>
              </w:rPr>
              <w:t>Bibliography</w:t>
            </w:r>
            <w:r w:rsidR="00E1767D">
              <w:tab/>
            </w:r>
            <w:r>
              <w:fldChar w:fldCharType="begin"/>
            </w:r>
            <w:r w:rsidR="00E1767D">
              <w:instrText xml:space="preserve"> PAGEREF _Toc10959 </w:instrText>
            </w:r>
            <w:r>
              <w:fldChar w:fldCharType="separate"/>
            </w:r>
            <w:r w:rsidR="00E1767D">
              <w:t>14</w:t>
            </w:r>
            <w:r>
              <w:fldChar w:fldCharType="end"/>
            </w:r>
          </w:hyperlink>
        </w:p>
        <w:p w:rsidR="00992E66" w:rsidRDefault="00992E66">
          <w:pPr>
            <w:ind w:firstLineChars="700" w:firstLine="1470"/>
            <w:rPr>
              <w:rFonts w:ascii="Times New Roman" w:hAnsi="Times New Roman"/>
              <w:sz w:val="36"/>
              <w:szCs w:val="36"/>
            </w:rPr>
          </w:pPr>
          <w:r>
            <w:rPr>
              <w:rFonts w:ascii="Times New Roman" w:hAnsi="Times New Roman"/>
              <w:szCs w:val="36"/>
            </w:rPr>
            <w:fldChar w:fldCharType="end"/>
          </w:r>
        </w:p>
      </w:sdtContent>
    </w:sdt>
    <w:p w:rsidR="00992E66" w:rsidRDefault="00992E66">
      <w:pPr>
        <w:ind w:firstLineChars="700" w:firstLine="2520"/>
        <w:rPr>
          <w:rFonts w:ascii="Times New Roman" w:hAnsi="Times New Roman"/>
          <w:sz w:val="36"/>
          <w:szCs w:val="36"/>
        </w:rPr>
      </w:pPr>
    </w:p>
    <w:p w:rsidR="00992E66" w:rsidRDefault="00992E66">
      <w:pPr>
        <w:ind w:firstLineChars="700" w:firstLine="2520"/>
        <w:rPr>
          <w:rFonts w:ascii="Times New Roman" w:hAnsi="Times New Roman"/>
          <w:sz w:val="36"/>
          <w:szCs w:val="36"/>
        </w:rPr>
      </w:pPr>
    </w:p>
    <w:p w:rsidR="00992E66" w:rsidRDefault="00992E66">
      <w:pPr>
        <w:ind w:firstLineChars="700" w:firstLine="2520"/>
        <w:rPr>
          <w:rFonts w:ascii="Times New Roman" w:hAnsi="Times New Roman"/>
          <w:sz w:val="36"/>
          <w:szCs w:val="36"/>
        </w:rPr>
      </w:pPr>
    </w:p>
    <w:p w:rsidR="00992E66" w:rsidRDefault="00992E66">
      <w:pPr>
        <w:ind w:firstLineChars="700" w:firstLine="2520"/>
        <w:rPr>
          <w:rFonts w:ascii="Times New Roman" w:hAnsi="Times New Roman"/>
          <w:sz w:val="36"/>
          <w:szCs w:val="36"/>
        </w:rPr>
      </w:pPr>
    </w:p>
    <w:p w:rsidR="00992E66" w:rsidRDefault="00992E66">
      <w:pPr>
        <w:ind w:firstLineChars="700" w:firstLine="2520"/>
        <w:rPr>
          <w:rFonts w:ascii="Times New Roman" w:hAnsi="Times New Roman"/>
          <w:sz w:val="36"/>
          <w:szCs w:val="36"/>
        </w:rPr>
      </w:pPr>
    </w:p>
    <w:p w:rsidR="00992E66" w:rsidRDefault="00992E66">
      <w:pPr>
        <w:ind w:firstLineChars="700" w:firstLine="2520"/>
        <w:rPr>
          <w:rFonts w:ascii="Times New Roman" w:hAnsi="Times New Roman"/>
          <w:sz w:val="36"/>
          <w:szCs w:val="36"/>
        </w:rPr>
      </w:pPr>
    </w:p>
    <w:p w:rsidR="00992E66" w:rsidRDefault="00E1767D">
      <w:pPr>
        <w:pStyle w:val="1"/>
        <w:spacing w:line="360" w:lineRule="auto"/>
        <w:rPr>
          <w:rFonts w:ascii="Times New Roman" w:hAnsi="Times New Roman" w:hint="default"/>
          <w:sz w:val="24"/>
          <w:szCs w:val="24"/>
        </w:rPr>
      </w:pPr>
      <w:bookmarkStart w:id="0" w:name="_Toc8320_WPSOffice_Level1"/>
      <w:bookmarkStart w:id="1" w:name="_Toc15098"/>
      <w:r>
        <w:rPr>
          <w:rFonts w:ascii="Times New Roman" w:hAnsi="Times New Roman" w:hint="default"/>
          <w:sz w:val="24"/>
          <w:szCs w:val="24"/>
        </w:rPr>
        <w:lastRenderedPageBreak/>
        <w:t>Executive summary</w:t>
      </w:r>
      <w:bookmarkEnd w:id="0"/>
      <w:bookmarkEnd w:id="1"/>
    </w:p>
    <w:p w:rsidR="00992E66" w:rsidRDefault="00E1767D">
      <w:pPr>
        <w:spacing w:line="360" w:lineRule="auto"/>
        <w:rPr>
          <w:rFonts w:ascii="Times New Roman" w:hAnsi="Times New Roman" w:cs="Times New Roman"/>
          <w:sz w:val="24"/>
        </w:rPr>
      </w:pPr>
      <w:r>
        <w:rPr>
          <w:rFonts w:ascii="Times New Roman" w:hAnsi="Times New Roman" w:cs="Times New Roman"/>
          <w:sz w:val="24"/>
        </w:rPr>
        <w:t xml:space="preserve">The purpose of the report </w:t>
      </w:r>
      <w:r>
        <w:rPr>
          <w:rFonts w:ascii="Times New Roman" w:hAnsi="Times New Roman" w:cs="Times New Roman"/>
          <w:sz w:val="24"/>
        </w:rPr>
        <w:t xml:space="preserve">is to identify a worthwhile target market from the perspective of </w:t>
      </w:r>
      <w:proofErr w:type="spellStart"/>
      <w:r>
        <w:rPr>
          <w:rFonts w:ascii="Times New Roman" w:hAnsi="Times New Roman" w:cs="Times New Roman"/>
          <w:sz w:val="24"/>
        </w:rPr>
        <w:t>Tomos</w:t>
      </w:r>
      <w:proofErr w:type="spellEnd"/>
      <w:r>
        <w:rPr>
          <w:rFonts w:ascii="Times New Roman" w:hAnsi="Times New Roman" w:cs="Times New Roman"/>
          <w:sz w:val="24"/>
        </w:rPr>
        <w:t xml:space="preserve"> </w:t>
      </w:r>
      <w:proofErr w:type="spellStart"/>
      <w:r>
        <w:rPr>
          <w:rFonts w:ascii="Times New Roman" w:hAnsi="Times New Roman" w:cs="Times New Roman"/>
          <w:sz w:val="24"/>
        </w:rPr>
        <w:t>Watkin</w:t>
      </w:r>
      <w:proofErr w:type="spellEnd"/>
      <w:r>
        <w:rPr>
          <w:rFonts w:ascii="Times New Roman" w:hAnsi="Times New Roman" w:cs="Times New Roman"/>
          <w:sz w:val="24"/>
        </w:rPr>
        <w:t xml:space="preserve"> brewery and to assess the risks of the target market. The report compares Spain with China using the PEST model and the comparative advantage theory, and analyses why China is m</w:t>
      </w:r>
      <w:r>
        <w:rPr>
          <w:rFonts w:ascii="Times New Roman" w:hAnsi="Times New Roman" w:cs="Times New Roman"/>
          <w:sz w:val="24"/>
        </w:rPr>
        <w:t>ore worthy of entering potential markets than Spain.</w:t>
      </w:r>
    </w:p>
    <w:p w:rsidR="00992E66" w:rsidRDefault="00E1767D">
      <w:pPr>
        <w:spacing w:line="360" w:lineRule="auto"/>
        <w:rPr>
          <w:rFonts w:ascii="Times New Roman" w:hAnsi="Times New Roman" w:cs="Times New Roman"/>
          <w:sz w:val="24"/>
        </w:rPr>
      </w:pPr>
      <w:r>
        <w:rPr>
          <w:rFonts w:ascii="Times New Roman" w:hAnsi="Times New Roman" w:cs="Times New Roman"/>
          <w:sz w:val="24"/>
        </w:rPr>
        <w:t xml:space="preserve">In the main part of the report, </w:t>
      </w:r>
      <w:r>
        <w:rPr>
          <w:rFonts w:ascii="Times New Roman" w:hAnsi="Times New Roman" w:cs="Times New Roman" w:hint="eastAsia"/>
          <w:sz w:val="24"/>
        </w:rPr>
        <w:t>I</w:t>
      </w:r>
      <w:r>
        <w:rPr>
          <w:rFonts w:ascii="Times New Roman" w:hAnsi="Times New Roman" w:cs="Times New Roman"/>
          <w:sz w:val="24"/>
        </w:rPr>
        <w:t xml:space="preserve"> first select the target market, </w:t>
      </w:r>
      <w:proofErr w:type="gramStart"/>
      <w:r>
        <w:rPr>
          <w:rFonts w:ascii="Times New Roman" w:hAnsi="Times New Roman" w:cs="Times New Roman"/>
          <w:sz w:val="24"/>
        </w:rPr>
        <w:t>then</w:t>
      </w:r>
      <w:proofErr w:type="gramEnd"/>
      <w:r>
        <w:rPr>
          <w:rFonts w:ascii="Times New Roman" w:hAnsi="Times New Roman" w:cs="Times New Roman"/>
          <w:sz w:val="24"/>
        </w:rPr>
        <w:t xml:space="preserve"> analyze the potential market through information collection and PEST model to determine that enterprises have comparative advantages</w:t>
      </w:r>
      <w:r>
        <w:rPr>
          <w:rFonts w:ascii="Times New Roman" w:hAnsi="Times New Roman" w:cs="Times New Roman"/>
          <w:sz w:val="24"/>
        </w:rPr>
        <w:t xml:space="preserve"> in the Chinese market. Through data analysis, it is concluded that the types of enterprises belong to SMEs. </w:t>
      </w:r>
      <w:proofErr w:type="spellStart"/>
      <w:r>
        <w:rPr>
          <w:rFonts w:ascii="Times New Roman" w:hAnsi="Times New Roman" w:cs="Times New Roman"/>
          <w:sz w:val="24"/>
        </w:rPr>
        <w:t>Tomos</w:t>
      </w:r>
      <w:proofErr w:type="spellEnd"/>
      <w:r>
        <w:rPr>
          <w:rFonts w:ascii="Times New Roman" w:hAnsi="Times New Roman" w:cs="Times New Roman"/>
          <w:sz w:val="24"/>
        </w:rPr>
        <w:t xml:space="preserve"> </w:t>
      </w:r>
      <w:proofErr w:type="spellStart"/>
      <w:r>
        <w:rPr>
          <w:rFonts w:ascii="Times New Roman" w:hAnsi="Times New Roman" w:cs="Times New Roman"/>
          <w:sz w:val="24"/>
        </w:rPr>
        <w:t>Watkin</w:t>
      </w:r>
      <w:proofErr w:type="spellEnd"/>
      <w:r>
        <w:rPr>
          <w:rFonts w:ascii="Times New Roman" w:hAnsi="Times New Roman" w:cs="Times New Roman"/>
          <w:sz w:val="24"/>
        </w:rPr>
        <w:t xml:space="preserve"> brewery has formulated a strategic plan for SMEs. At the end of the report, some opinions about entering other markets are put forward</w:t>
      </w:r>
      <w:r>
        <w:rPr>
          <w:rFonts w:ascii="Times New Roman" w:hAnsi="Times New Roman" w:cs="Times New Roman"/>
          <w:sz w:val="24"/>
        </w:rPr>
        <w:t xml:space="preserve"> and summarized.</w:t>
      </w: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pStyle w:val="1"/>
        <w:spacing w:line="360" w:lineRule="auto"/>
        <w:jc w:val="both"/>
        <w:rPr>
          <w:rFonts w:ascii="Times New Roman" w:hAnsi="Times New Roman" w:hint="default"/>
          <w:b w:val="0"/>
          <w:sz w:val="24"/>
          <w:szCs w:val="24"/>
        </w:rPr>
      </w:pPr>
      <w:bookmarkStart w:id="2" w:name="_Toc24758_WPSOffice_Level1"/>
    </w:p>
    <w:p w:rsidR="00992E66" w:rsidRDefault="00E1767D">
      <w:pPr>
        <w:pStyle w:val="1"/>
        <w:spacing w:line="360" w:lineRule="auto"/>
        <w:jc w:val="both"/>
        <w:rPr>
          <w:rFonts w:ascii="Times New Roman" w:hAnsi="Times New Roman" w:hint="default"/>
          <w:b w:val="0"/>
          <w:sz w:val="24"/>
          <w:szCs w:val="24"/>
        </w:rPr>
      </w:pPr>
      <w:bookmarkStart w:id="3" w:name="_Toc26027"/>
      <w:r>
        <w:rPr>
          <w:rFonts w:ascii="Times New Roman" w:hAnsi="Times New Roman" w:hint="default"/>
          <w:bCs/>
          <w:sz w:val="24"/>
          <w:szCs w:val="24"/>
        </w:rPr>
        <w:lastRenderedPageBreak/>
        <w:t>Introduction</w:t>
      </w:r>
      <w:bookmarkEnd w:id="2"/>
      <w:bookmarkEnd w:id="3"/>
      <w:r>
        <w:rPr>
          <w:rFonts w:ascii="Times New Roman" w:hAnsi="Times New Roman" w:hint="default"/>
          <w:b w:val="0"/>
          <w:sz w:val="24"/>
          <w:szCs w:val="24"/>
        </w:rPr>
        <w:t xml:space="preserve"> </w:t>
      </w:r>
    </w:p>
    <w:p w:rsidR="00992E66" w:rsidRDefault="00992E66">
      <w:pPr>
        <w:spacing w:line="360" w:lineRule="auto"/>
        <w:rPr>
          <w:rFonts w:ascii="Times New Roman" w:hAnsi="Times New Roman" w:cs="Times New Roman"/>
          <w:sz w:val="24"/>
        </w:rPr>
      </w:pPr>
    </w:p>
    <w:p w:rsidR="00992E66" w:rsidRDefault="00E1767D">
      <w:pPr>
        <w:pStyle w:val="a5"/>
        <w:widowControl/>
        <w:spacing w:beforeAutospacing="0" w:afterAutospacing="0" w:line="360" w:lineRule="auto"/>
        <w:jc w:val="both"/>
        <w:rPr>
          <w:rFonts w:ascii="Times New Roman" w:eastAsia="宋体" w:hAnsi="Times New Roman"/>
        </w:rPr>
      </w:pPr>
      <w:proofErr w:type="spellStart"/>
      <w:r>
        <w:rPr>
          <w:rFonts w:ascii="Times New Roman" w:eastAsia="宋体" w:hAnsi="Times New Roman"/>
        </w:rPr>
        <w:t>Tomos</w:t>
      </w:r>
      <w:proofErr w:type="spellEnd"/>
      <w:r>
        <w:rPr>
          <w:rFonts w:ascii="Times New Roman" w:eastAsia="宋体" w:hAnsi="Times New Roman"/>
        </w:rPr>
        <w:t xml:space="preserve"> </w:t>
      </w:r>
      <w:proofErr w:type="spellStart"/>
      <w:r>
        <w:rPr>
          <w:rFonts w:ascii="Times New Roman" w:eastAsia="宋体" w:hAnsi="Times New Roman"/>
        </w:rPr>
        <w:t>Watkin</w:t>
      </w:r>
      <w:proofErr w:type="spellEnd"/>
      <w:r>
        <w:rPr>
          <w:rFonts w:ascii="Times New Roman" w:eastAsia="宋体" w:hAnsi="Times New Roman"/>
        </w:rPr>
        <w:t xml:space="preserve"> brewery, which is based in </w:t>
      </w:r>
      <w:proofErr w:type="spellStart"/>
      <w:r>
        <w:rPr>
          <w:rFonts w:ascii="Times New Roman" w:eastAsia="宋体" w:hAnsi="Times New Roman"/>
        </w:rPr>
        <w:t>Llansamlet</w:t>
      </w:r>
      <w:proofErr w:type="spellEnd"/>
      <w:r>
        <w:rPr>
          <w:rFonts w:ascii="Times New Roman" w:eastAsia="宋体" w:hAnsi="Times New Roman"/>
        </w:rPr>
        <w:t xml:space="preserve"> and was acquired by </w:t>
      </w:r>
      <w:proofErr w:type="spellStart"/>
      <w:r>
        <w:rPr>
          <w:rFonts w:ascii="Times New Roman" w:eastAsia="宋体" w:hAnsi="Times New Roman"/>
        </w:rPr>
        <w:t>Hurns</w:t>
      </w:r>
      <w:proofErr w:type="spellEnd"/>
      <w:r>
        <w:rPr>
          <w:rFonts w:ascii="Times New Roman" w:eastAsia="宋体" w:hAnsi="Times New Roman"/>
        </w:rPr>
        <w:t xml:space="preserve"> brewing in </w:t>
      </w:r>
      <w:proofErr w:type="gramStart"/>
      <w:r>
        <w:rPr>
          <w:rFonts w:ascii="Times New Roman" w:eastAsia="宋体" w:hAnsi="Times New Roman"/>
        </w:rPr>
        <w:t>2002.It</w:t>
      </w:r>
      <w:proofErr w:type="gramEnd"/>
      <w:r>
        <w:rPr>
          <w:rFonts w:ascii="Times New Roman" w:eastAsia="宋体" w:hAnsi="Times New Roman"/>
        </w:rPr>
        <w:t xml:space="preserve"> is known for its</w:t>
      </w:r>
      <w:r>
        <w:rPr>
          <w:rFonts w:ascii="Times New Roman" w:eastAsia="宋体" w:hAnsi="Times New Roman" w:hint="eastAsia"/>
        </w:rPr>
        <w:t xml:space="preserve"> </w:t>
      </w:r>
      <w:r>
        <w:rPr>
          <w:rFonts w:ascii="Times New Roman" w:eastAsia="宋体" w:hAnsi="Times New Roman"/>
        </w:rPr>
        <w:t xml:space="preserve">established core line of beers, such as OSB, </w:t>
      </w:r>
      <w:proofErr w:type="spellStart"/>
      <w:r>
        <w:rPr>
          <w:rFonts w:ascii="Times New Roman" w:eastAsia="宋体" w:hAnsi="Times New Roman"/>
        </w:rPr>
        <w:t>Cwrw</w:t>
      </w:r>
      <w:proofErr w:type="spellEnd"/>
      <w:r>
        <w:rPr>
          <w:rFonts w:ascii="Times New Roman" w:eastAsia="宋体" w:hAnsi="Times New Roman"/>
        </w:rPr>
        <w:t xml:space="preserve"> </w:t>
      </w:r>
      <w:proofErr w:type="spellStart"/>
      <w:r>
        <w:rPr>
          <w:rFonts w:ascii="Times New Roman" w:eastAsia="宋体" w:hAnsi="Times New Roman"/>
        </w:rPr>
        <w:t>Haf</w:t>
      </w:r>
      <w:proofErr w:type="spellEnd"/>
      <w:r>
        <w:rPr>
          <w:rFonts w:ascii="Times New Roman" w:eastAsia="宋体" w:hAnsi="Times New Roman"/>
        </w:rPr>
        <w:t xml:space="preserve">, </w:t>
      </w:r>
      <w:proofErr w:type="spellStart"/>
      <w:r>
        <w:rPr>
          <w:rFonts w:ascii="Times New Roman" w:eastAsia="宋体" w:hAnsi="Times New Roman"/>
        </w:rPr>
        <w:t>Blodwen</w:t>
      </w:r>
      <w:proofErr w:type="spellEnd"/>
      <w:r>
        <w:rPr>
          <w:rFonts w:ascii="Times New Roman" w:eastAsia="宋体" w:hAnsi="Times New Roman"/>
        </w:rPr>
        <w:t xml:space="preserve"> and Magic </w:t>
      </w:r>
      <w:proofErr w:type="spellStart"/>
      <w:r>
        <w:rPr>
          <w:rFonts w:ascii="Times New Roman" w:eastAsia="宋体" w:hAnsi="Times New Roman"/>
        </w:rPr>
        <w:t>Lagyr</w:t>
      </w:r>
      <w:proofErr w:type="spellEnd"/>
      <w:r>
        <w:rPr>
          <w:rFonts w:ascii="Times New Roman" w:eastAsia="宋体" w:hAnsi="Times New Roman"/>
        </w:rPr>
        <w:t>, which are available</w:t>
      </w:r>
      <w:r>
        <w:rPr>
          <w:rFonts w:ascii="Times New Roman" w:eastAsia="宋体" w:hAnsi="Times New Roman"/>
        </w:rPr>
        <w:t xml:space="preserve"> in barrels and bottles. At the present stage, there are 69 employees with annual turnover of £10m. </w:t>
      </w:r>
      <w:proofErr w:type="spellStart"/>
      <w:r>
        <w:rPr>
          <w:rFonts w:ascii="Times New Roman" w:eastAsia="宋体" w:hAnsi="Times New Roman"/>
        </w:rPr>
        <w:t>Tomos</w:t>
      </w:r>
      <w:proofErr w:type="spellEnd"/>
      <w:r>
        <w:rPr>
          <w:rFonts w:ascii="Times New Roman" w:eastAsia="宋体" w:hAnsi="Times New Roman"/>
        </w:rPr>
        <w:t xml:space="preserve"> </w:t>
      </w:r>
      <w:proofErr w:type="spellStart"/>
      <w:r>
        <w:rPr>
          <w:rFonts w:ascii="Times New Roman" w:eastAsia="宋体" w:hAnsi="Times New Roman"/>
        </w:rPr>
        <w:t>Watkin's</w:t>
      </w:r>
      <w:proofErr w:type="spellEnd"/>
      <w:r>
        <w:rPr>
          <w:rFonts w:ascii="Times New Roman" w:eastAsia="宋体" w:hAnsi="Times New Roman"/>
        </w:rPr>
        <w:t xml:space="preserve"> </w:t>
      </w:r>
      <w:proofErr w:type="spellStart"/>
      <w:r>
        <w:rPr>
          <w:rFonts w:ascii="Times New Roman" w:eastAsia="宋体" w:hAnsi="Times New Roman"/>
        </w:rPr>
        <w:t>barrelled</w:t>
      </w:r>
      <w:proofErr w:type="spellEnd"/>
      <w:r>
        <w:rPr>
          <w:rFonts w:ascii="Times New Roman" w:eastAsia="宋体" w:hAnsi="Times New Roman"/>
        </w:rPr>
        <w:t xml:space="preserve"> beer market is dominated by bars and clubs in south and west </w:t>
      </w:r>
      <w:proofErr w:type="spellStart"/>
      <w:r>
        <w:rPr>
          <w:rFonts w:ascii="Times New Roman" w:eastAsia="宋体" w:hAnsi="Times New Roman"/>
        </w:rPr>
        <w:t>wales</w:t>
      </w:r>
      <w:proofErr w:type="spellEnd"/>
      <w:r>
        <w:rPr>
          <w:rFonts w:ascii="Times New Roman" w:eastAsia="宋体" w:hAnsi="Times New Roman"/>
        </w:rPr>
        <w:t>, but their bottled beers have a wider range, and some exported t</w:t>
      </w:r>
      <w:r>
        <w:rPr>
          <w:rFonts w:ascii="Times New Roman" w:eastAsia="宋体" w:hAnsi="Times New Roman"/>
        </w:rPr>
        <w:t xml:space="preserve">o the United States and </w:t>
      </w:r>
      <w:proofErr w:type="spellStart"/>
      <w:r>
        <w:rPr>
          <w:rFonts w:ascii="Times New Roman" w:eastAsia="宋体" w:hAnsi="Times New Roman"/>
        </w:rPr>
        <w:t>Spain.After</w:t>
      </w:r>
      <w:proofErr w:type="spellEnd"/>
      <w:r>
        <w:rPr>
          <w:rFonts w:ascii="Times New Roman" w:eastAsia="宋体" w:hAnsi="Times New Roman"/>
        </w:rPr>
        <w:t xml:space="preserve"> joining the Chinese trade mission, it shipped the first batch of hand-brewed drinks to </w:t>
      </w:r>
      <w:proofErr w:type="spellStart"/>
      <w:r>
        <w:rPr>
          <w:rFonts w:ascii="Times New Roman" w:eastAsia="宋体" w:hAnsi="Times New Roman"/>
        </w:rPr>
        <w:t>Shanghai.The</w:t>
      </w:r>
      <w:proofErr w:type="spellEnd"/>
      <w:r>
        <w:rPr>
          <w:rFonts w:ascii="Times New Roman" w:eastAsia="宋体" w:hAnsi="Times New Roman"/>
        </w:rPr>
        <w:t xml:space="preserve"> company has also been working on new flavors </w:t>
      </w:r>
      <w:proofErr w:type="spellStart"/>
      <w:r>
        <w:rPr>
          <w:rFonts w:ascii="Times New Roman" w:eastAsia="宋体" w:hAnsi="Times New Roman"/>
        </w:rPr>
        <w:t>recently</w:t>
      </w:r>
      <w:r>
        <w:rPr>
          <w:rFonts w:ascii="Times New Roman" w:eastAsia="宋体" w:hAnsi="Times New Roman" w:hint="eastAsia"/>
        </w:rPr>
        <w:t>,</w:t>
      </w:r>
      <w:r>
        <w:rPr>
          <w:rFonts w:ascii="Times New Roman" w:eastAsia="宋体" w:hAnsi="Times New Roman"/>
        </w:rPr>
        <w:t>as</w:t>
      </w:r>
      <w:proofErr w:type="spellEnd"/>
      <w:r>
        <w:rPr>
          <w:rFonts w:ascii="Times New Roman" w:eastAsia="宋体" w:hAnsi="Times New Roman"/>
        </w:rPr>
        <w:t xml:space="preserve"> brewer Gareth </w:t>
      </w:r>
      <w:proofErr w:type="spellStart"/>
      <w:r>
        <w:rPr>
          <w:rFonts w:ascii="Times New Roman" w:eastAsia="宋体" w:hAnsi="Times New Roman"/>
        </w:rPr>
        <w:t>Moule</w:t>
      </w:r>
      <w:proofErr w:type="spellEnd"/>
      <w:r>
        <w:rPr>
          <w:rFonts w:ascii="Times New Roman" w:eastAsia="宋体" w:hAnsi="Times New Roman"/>
        </w:rPr>
        <w:t xml:space="preserve"> explains: "We have been branching out with </w:t>
      </w:r>
      <w:r>
        <w:rPr>
          <w:rFonts w:ascii="Times New Roman" w:eastAsia="宋体" w:hAnsi="Times New Roman"/>
        </w:rPr>
        <w:t xml:space="preserve">new styles in small runs of limited edition beers, and we have had a very good reaction to them." </w:t>
      </w:r>
      <w:r>
        <w:rPr>
          <w:rFonts w:ascii="Times New Roman" w:eastAsia="宋体" w:hAnsi="Times New Roman"/>
        </w:rPr>
        <w:t>（</w:t>
      </w:r>
      <w:r>
        <w:rPr>
          <w:rFonts w:ascii="Times New Roman" w:eastAsia="宋体" w:hAnsi="Times New Roman"/>
        </w:rPr>
        <w:t>Byrne</w:t>
      </w:r>
      <w:r>
        <w:rPr>
          <w:rFonts w:ascii="Times New Roman" w:eastAsia="宋体" w:hAnsi="Times New Roman" w:hint="eastAsia"/>
        </w:rPr>
        <w:t>,</w:t>
      </w:r>
      <w:r>
        <w:rPr>
          <w:rFonts w:ascii="Times New Roman" w:eastAsia="宋体" w:hAnsi="Times New Roman"/>
        </w:rPr>
        <w:t>2017</w:t>
      </w:r>
      <w:r>
        <w:rPr>
          <w:rFonts w:ascii="Times New Roman" w:eastAsia="宋体" w:hAnsi="Times New Roman"/>
        </w:rPr>
        <w:t>）</w:t>
      </w:r>
    </w:p>
    <w:p w:rsidR="00992E66" w:rsidRDefault="00E1767D">
      <w:pPr>
        <w:pStyle w:val="a5"/>
        <w:widowControl/>
        <w:spacing w:beforeAutospacing="0" w:afterAutospacing="0" w:line="360" w:lineRule="auto"/>
        <w:jc w:val="both"/>
        <w:rPr>
          <w:rFonts w:ascii="Times New Roman" w:eastAsia="宋体" w:hAnsi="Times New Roman"/>
        </w:rPr>
      </w:pPr>
      <w:r>
        <w:rPr>
          <w:rFonts w:ascii="Times New Roman" w:eastAsia="宋体" w:hAnsi="Times New Roman"/>
        </w:rPr>
        <w:t xml:space="preserve">At present, </w:t>
      </w:r>
      <w:proofErr w:type="spellStart"/>
      <w:r>
        <w:rPr>
          <w:rFonts w:ascii="Times New Roman" w:eastAsia="宋体" w:hAnsi="Times New Roman"/>
        </w:rPr>
        <w:t>Tomos</w:t>
      </w:r>
      <w:proofErr w:type="spellEnd"/>
      <w:r>
        <w:rPr>
          <w:rFonts w:ascii="Times New Roman" w:eastAsia="宋体" w:hAnsi="Times New Roman"/>
        </w:rPr>
        <w:t xml:space="preserve"> </w:t>
      </w:r>
      <w:proofErr w:type="spellStart"/>
      <w:r>
        <w:rPr>
          <w:rFonts w:ascii="Times New Roman" w:eastAsia="宋体" w:hAnsi="Times New Roman"/>
        </w:rPr>
        <w:t>Watkin</w:t>
      </w:r>
      <w:proofErr w:type="spellEnd"/>
      <w:r>
        <w:rPr>
          <w:rFonts w:ascii="Times New Roman" w:eastAsia="宋体" w:hAnsi="Times New Roman"/>
        </w:rPr>
        <w:t xml:space="preserve"> winery hopes to enter the international market and improve </w:t>
      </w:r>
      <w:proofErr w:type="spellStart"/>
      <w:r>
        <w:rPr>
          <w:rFonts w:ascii="Times New Roman" w:eastAsia="宋体" w:hAnsi="Times New Roman"/>
        </w:rPr>
        <w:t>wales'</w:t>
      </w:r>
      <w:proofErr w:type="spellEnd"/>
      <w:r>
        <w:rPr>
          <w:rFonts w:ascii="Times New Roman" w:eastAsia="宋体" w:hAnsi="Times New Roman"/>
        </w:rPr>
        <w:t xml:space="preserve"> image around the world. As the organization's marketin</w:t>
      </w:r>
      <w:r>
        <w:rPr>
          <w:rFonts w:ascii="Times New Roman" w:eastAsia="宋体" w:hAnsi="Times New Roman"/>
        </w:rPr>
        <w:t xml:space="preserve">g strategy adviser, it is my responsibility to help </w:t>
      </w:r>
      <w:proofErr w:type="spellStart"/>
      <w:r>
        <w:rPr>
          <w:rFonts w:ascii="Times New Roman" w:eastAsia="宋体" w:hAnsi="Times New Roman"/>
        </w:rPr>
        <w:t>Tomos</w:t>
      </w:r>
      <w:proofErr w:type="spellEnd"/>
      <w:r>
        <w:rPr>
          <w:rFonts w:ascii="Times New Roman" w:eastAsia="宋体" w:hAnsi="Times New Roman"/>
        </w:rPr>
        <w:t xml:space="preserve"> </w:t>
      </w:r>
      <w:proofErr w:type="spellStart"/>
      <w:r>
        <w:rPr>
          <w:rFonts w:ascii="Times New Roman" w:eastAsia="宋体" w:hAnsi="Times New Roman"/>
        </w:rPr>
        <w:t>Watkin</w:t>
      </w:r>
      <w:proofErr w:type="spellEnd"/>
      <w:r>
        <w:rPr>
          <w:rFonts w:ascii="Times New Roman" w:eastAsia="宋体" w:hAnsi="Times New Roman"/>
        </w:rPr>
        <w:t xml:space="preserve"> brewery evaluate potential new markets.</w:t>
      </w:r>
    </w:p>
    <w:p w:rsidR="00992E66" w:rsidRDefault="00992E66">
      <w:pPr>
        <w:pStyle w:val="a5"/>
        <w:widowControl/>
        <w:spacing w:beforeAutospacing="0" w:afterAutospacing="0" w:line="360" w:lineRule="auto"/>
        <w:rPr>
          <w:rFonts w:ascii="Times New Roman" w:eastAsia="宋体" w:hAnsi="Times New Roman"/>
        </w:rPr>
      </w:pPr>
    </w:p>
    <w:p w:rsidR="00992E66" w:rsidRDefault="00992E66">
      <w:pPr>
        <w:pStyle w:val="a5"/>
        <w:widowControl/>
        <w:spacing w:beforeAutospacing="0" w:afterAutospacing="0" w:line="360" w:lineRule="auto"/>
        <w:rPr>
          <w:rFonts w:ascii="Times New Roman" w:eastAsia="宋体" w:hAnsi="Times New Roman"/>
        </w:rPr>
      </w:pPr>
    </w:p>
    <w:p w:rsidR="00992E66" w:rsidRDefault="00992E66">
      <w:pPr>
        <w:pStyle w:val="a5"/>
        <w:widowControl/>
        <w:spacing w:beforeAutospacing="0" w:afterAutospacing="0" w:line="360" w:lineRule="auto"/>
        <w:rPr>
          <w:rFonts w:ascii="Times New Roman" w:eastAsia="宋体" w:hAnsi="Times New Roman"/>
        </w:rPr>
      </w:pPr>
    </w:p>
    <w:p w:rsidR="00992E66" w:rsidRDefault="00992E66">
      <w:pPr>
        <w:pStyle w:val="a5"/>
        <w:widowControl/>
        <w:spacing w:beforeAutospacing="0" w:afterAutospacing="0" w:line="360" w:lineRule="auto"/>
        <w:rPr>
          <w:rFonts w:ascii="Times New Roman" w:eastAsia="宋体" w:hAnsi="Times New Roman"/>
        </w:rPr>
      </w:pPr>
    </w:p>
    <w:p w:rsidR="00992E66" w:rsidRDefault="00992E66">
      <w:pPr>
        <w:pStyle w:val="1"/>
        <w:spacing w:line="360" w:lineRule="auto"/>
        <w:rPr>
          <w:rFonts w:ascii="Times New Roman" w:hAnsi="Times New Roman" w:hint="default"/>
          <w:sz w:val="24"/>
          <w:szCs w:val="24"/>
        </w:rPr>
      </w:pPr>
      <w:bookmarkStart w:id="4" w:name="_Toc21823_WPSOffice_Level1"/>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E1767D">
      <w:pPr>
        <w:pStyle w:val="1"/>
        <w:spacing w:line="360" w:lineRule="auto"/>
        <w:rPr>
          <w:rFonts w:ascii="Times New Roman" w:hAnsi="Times New Roman" w:hint="default"/>
          <w:sz w:val="24"/>
          <w:szCs w:val="24"/>
        </w:rPr>
      </w:pPr>
      <w:bookmarkStart w:id="5" w:name="_Toc24605"/>
      <w:r>
        <w:rPr>
          <w:rFonts w:ascii="Times New Roman" w:hAnsi="Times New Roman" w:hint="default"/>
          <w:sz w:val="24"/>
          <w:szCs w:val="24"/>
        </w:rPr>
        <w:lastRenderedPageBreak/>
        <w:t>Main body</w:t>
      </w:r>
      <w:bookmarkEnd w:id="4"/>
      <w:bookmarkEnd w:id="5"/>
      <w:r>
        <w:rPr>
          <w:rFonts w:ascii="Times New Roman" w:hAnsi="Times New Roman" w:hint="default"/>
          <w:sz w:val="24"/>
          <w:szCs w:val="24"/>
        </w:rPr>
        <w:t xml:space="preserve"> </w:t>
      </w:r>
    </w:p>
    <w:p w:rsidR="00992E66" w:rsidRDefault="00E1767D">
      <w:pPr>
        <w:pStyle w:val="2"/>
        <w:spacing w:line="360" w:lineRule="auto"/>
        <w:jc w:val="left"/>
        <w:rPr>
          <w:rFonts w:ascii="Times New Roman" w:hAnsi="Times New Roman" w:cs="Times New Roman"/>
          <w:sz w:val="24"/>
        </w:rPr>
      </w:pPr>
      <w:bookmarkStart w:id="6" w:name="_Toc23650_WPSOffice_Level2"/>
      <w:bookmarkStart w:id="7" w:name="_Toc5097"/>
      <w:r>
        <w:rPr>
          <w:rFonts w:ascii="Times New Roman" w:hAnsi="Times New Roman" w:cs="Times New Roman"/>
          <w:sz w:val="24"/>
        </w:rPr>
        <w:t>Identify the type of enterprise</w:t>
      </w:r>
      <w:bookmarkEnd w:id="6"/>
      <w:bookmarkEnd w:id="7"/>
    </w:p>
    <w:p w:rsidR="00992E66" w:rsidRDefault="00E1767D">
      <w:pPr>
        <w:pStyle w:val="a5"/>
        <w:widowControl/>
        <w:spacing w:beforeAutospacing="0" w:afterAutospacing="0" w:line="360" w:lineRule="auto"/>
        <w:jc w:val="both"/>
        <w:rPr>
          <w:rFonts w:ascii="Times New Roman" w:hAnsi="Times New Roman"/>
          <w:color w:val="000000" w:themeColor="text1"/>
        </w:rPr>
      </w:pPr>
      <w:r>
        <w:rPr>
          <w:rFonts w:ascii="Times New Roman" w:hAnsi="Times New Roman"/>
          <w:color w:val="000000" w:themeColor="text1"/>
        </w:rPr>
        <w:t xml:space="preserve">In Global trade, the export of enterprises' commodities is divided into two types, one is the </w:t>
      </w:r>
      <w:r>
        <w:rPr>
          <w:rFonts w:ascii="Times New Roman" w:hAnsi="Times New Roman"/>
          <w:color w:val="000000" w:themeColor="text1"/>
        </w:rPr>
        <w:t>export type of large companies, the other is the export type of small and medium-sized enterprises</w:t>
      </w:r>
      <w:proofErr w:type="gramStart"/>
      <w:r>
        <w:rPr>
          <w:rFonts w:ascii="Times New Roman" w:hAnsi="Times New Roman"/>
          <w:color w:val="000000" w:themeColor="text1"/>
        </w:rPr>
        <w:t>.(</w:t>
      </w:r>
      <w:proofErr w:type="gramEnd"/>
      <w:r>
        <w:rPr>
          <w:rFonts w:ascii="Times New Roman" w:hAnsi="Times New Roman"/>
          <w:color w:val="000000" w:themeColor="text1"/>
        </w:rPr>
        <w:t>Smith, 1776)</w:t>
      </w: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eastAsia="宋体" w:hAnsi="Times New Roman"/>
          <w:color w:val="000000" w:themeColor="text1"/>
          <w:shd w:val="clear" w:color="auto" w:fill="FFFFFF"/>
        </w:rPr>
        <w:t>Small and medium-sized enterprises (SME) are defined in the EU recommendation in 2003.</w:t>
      </w:r>
    </w:p>
    <w:p w:rsidR="00992E66" w:rsidRDefault="00E1767D">
      <w:pPr>
        <w:spacing w:line="360" w:lineRule="auto"/>
        <w:rPr>
          <w:rFonts w:ascii="Times New Roman" w:hAnsi="Times New Roman" w:cs="Times New Roman"/>
          <w:sz w:val="24"/>
        </w:rPr>
      </w:pPr>
      <w:r>
        <w:rPr>
          <w:rFonts w:ascii="Times New Roman" w:hAnsi="Times New Roman" w:cs="Times New Roman"/>
          <w:sz w:val="24"/>
        </w:rPr>
        <w:t xml:space="preserve">The main determinants of whether an enterprise is a </w:t>
      </w:r>
      <w:r>
        <w:rPr>
          <w:rFonts w:ascii="Times New Roman" w:hAnsi="Times New Roman" w:cs="Times New Roman"/>
          <w:sz w:val="24"/>
        </w:rPr>
        <w:t>small or medium enterprise are:</w:t>
      </w:r>
    </w:p>
    <w:tbl>
      <w:tblPr>
        <w:tblW w:w="7648" w:type="dxa"/>
        <w:shd w:val="clear" w:color="auto" w:fill="FFFFFF"/>
        <w:tblLayout w:type="fixed"/>
        <w:tblCellMar>
          <w:top w:w="15" w:type="dxa"/>
          <w:left w:w="15" w:type="dxa"/>
          <w:bottom w:w="15" w:type="dxa"/>
          <w:right w:w="15" w:type="dxa"/>
        </w:tblCellMar>
        <w:tblLook w:val="04A0"/>
      </w:tblPr>
      <w:tblGrid>
        <w:gridCol w:w="1951"/>
        <w:gridCol w:w="1662"/>
        <w:gridCol w:w="1095"/>
        <w:gridCol w:w="480"/>
        <w:gridCol w:w="270"/>
        <w:gridCol w:w="2190"/>
      </w:tblGrid>
      <w:tr w:rsidR="00992E66">
        <w:tc>
          <w:tcPr>
            <w:tcW w:w="1951" w:type="dxa"/>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bCs/>
                <w:color w:val="000000" w:themeColor="text1"/>
              </w:rPr>
            </w:pPr>
            <w:r>
              <w:rPr>
                <w:rStyle w:val="a6"/>
                <w:rFonts w:ascii="Times New Roman" w:hAnsi="Times New Roman"/>
                <w:b w:val="0"/>
                <w:bCs/>
                <w:color w:val="000000" w:themeColor="text1"/>
              </w:rPr>
              <w:t>Company category</w:t>
            </w:r>
          </w:p>
        </w:tc>
        <w:tc>
          <w:tcPr>
            <w:tcW w:w="1662" w:type="dxa"/>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Autospacing="0" w:afterAutospacing="0" w:line="360" w:lineRule="auto"/>
              <w:jc w:val="both"/>
              <w:rPr>
                <w:rFonts w:ascii="Times New Roman" w:hAnsi="Times New Roman"/>
                <w:bCs/>
                <w:color w:val="000000" w:themeColor="text1"/>
              </w:rPr>
            </w:pPr>
            <w:r>
              <w:rPr>
                <w:rFonts w:ascii="Times New Roman" w:hAnsi="Times New Roman"/>
                <w:color w:val="000000" w:themeColor="text1"/>
              </w:rPr>
              <w:t>Number of staff</w:t>
            </w:r>
          </w:p>
        </w:tc>
        <w:tc>
          <w:tcPr>
            <w:tcW w:w="1095" w:type="dxa"/>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bCs/>
                <w:color w:val="000000" w:themeColor="text1"/>
              </w:rPr>
            </w:pPr>
            <w:r>
              <w:rPr>
                <w:rStyle w:val="a6"/>
                <w:rFonts w:ascii="Times New Roman" w:hAnsi="Times New Roman"/>
                <w:b w:val="0"/>
                <w:bCs/>
                <w:color w:val="000000" w:themeColor="text1"/>
              </w:rPr>
              <w:t>Turnover</w:t>
            </w:r>
          </w:p>
        </w:tc>
        <w:tc>
          <w:tcPr>
            <w:tcW w:w="750" w:type="dxa"/>
            <w:gridSpan w:val="2"/>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ind w:firstLineChars="100" w:firstLine="240"/>
              <w:jc w:val="both"/>
              <w:rPr>
                <w:rFonts w:ascii="Times New Roman" w:hAnsi="Times New Roman"/>
                <w:bCs/>
                <w:color w:val="000000" w:themeColor="text1"/>
              </w:rPr>
            </w:pPr>
            <w:r>
              <w:rPr>
                <w:rFonts w:ascii="Times New Roman" w:hAnsi="Times New Roman"/>
                <w:bCs/>
                <w:color w:val="000000" w:themeColor="text1"/>
              </w:rPr>
              <w:t>or</w:t>
            </w:r>
          </w:p>
        </w:tc>
        <w:tc>
          <w:tcPr>
            <w:tcW w:w="2190" w:type="dxa"/>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bCs/>
                <w:color w:val="000000" w:themeColor="text1"/>
              </w:rPr>
            </w:pPr>
            <w:r>
              <w:rPr>
                <w:rStyle w:val="a6"/>
                <w:rFonts w:ascii="Times New Roman" w:hAnsi="Times New Roman"/>
                <w:b w:val="0"/>
                <w:bCs/>
                <w:color w:val="000000" w:themeColor="text1"/>
              </w:rPr>
              <w:t>Balance sheet total</w:t>
            </w:r>
          </w:p>
        </w:tc>
      </w:tr>
      <w:tr w:rsidR="00992E66">
        <w:tc>
          <w:tcPr>
            <w:tcW w:w="1951" w:type="dxa"/>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color w:val="000000" w:themeColor="text1"/>
              </w:rPr>
            </w:pPr>
            <w:r>
              <w:rPr>
                <w:rFonts w:ascii="Times New Roman" w:hAnsi="Times New Roman"/>
                <w:color w:val="000000" w:themeColor="text1"/>
              </w:rPr>
              <w:t>Medium-sized</w:t>
            </w:r>
          </w:p>
        </w:tc>
        <w:tc>
          <w:tcPr>
            <w:tcW w:w="1662" w:type="dxa"/>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color w:val="000000" w:themeColor="text1"/>
              </w:rPr>
            </w:pPr>
            <w:r>
              <w:rPr>
                <w:rFonts w:ascii="Times New Roman" w:hAnsi="Times New Roman"/>
                <w:color w:val="000000" w:themeColor="text1"/>
              </w:rPr>
              <w:t>&lt; 250</w:t>
            </w:r>
          </w:p>
        </w:tc>
        <w:tc>
          <w:tcPr>
            <w:tcW w:w="1575" w:type="dxa"/>
            <w:gridSpan w:val="2"/>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color w:val="000000" w:themeColor="text1"/>
              </w:rPr>
            </w:pPr>
            <w:r>
              <w:rPr>
                <w:rFonts w:ascii="Times New Roman" w:hAnsi="Times New Roman"/>
                <w:color w:val="000000" w:themeColor="text1"/>
              </w:rPr>
              <w:t>≤ £ 50 m</w:t>
            </w:r>
          </w:p>
        </w:tc>
        <w:tc>
          <w:tcPr>
            <w:tcW w:w="2460" w:type="dxa"/>
            <w:gridSpan w:val="2"/>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ind w:firstLineChars="100" w:firstLine="240"/>
              <w:jc w:val="both"/>
              <w:rPr>
                <w:rFonts w:ascii="Times New Roman" w:hAnsi="Times New Roman"/>
                <w:color w:val="000000" w:themeColor="text1"/>
              </w:rPr>
            </w:pPr>
            <w:r>
              <w:rPr>
                <w:rFonts w:ascii="Times New Roman" w:hAnsi="Times New Roman"/>
                <w:color w:val="000000" w:themeColor="text1"/>
              </w:rPr>
              <w:t>≤ £ 43 m</w:t>
            </w:r>
          </w:p>
        </w:tc>
      </w:tr>
      <w:tr w:rsidR="00992E66">
        <w:tc>
          <w:tcPr>
            <w:tcW w:w="1951" w:type="dxa"/>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color w:val="000000" w:themeColor="text1"/>
              </w:rPr>
            </w:pPr>
            <w:r>
              <w:rPr>
                <w:rFonts w:ascii="Times New Roman" w:hAnsi="Times New Roman"/>
                <w:color w:val="000000" w:themeColor="text1"/>
              </w:rPr>
              <w:t>Small</w:t>
            </w:r>
          </w:p>
        </w:tc>
        <w:tc>
          <w:tcPr>
            <w:tcW w:w="1662" w:type="dxa"/>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color w:val="000000" w:themeColor="text1"/>
              </w:rPr>
            </w:pPr>
            <w:r>
              <w:rPr>
                <w:rFonts w:ascii="Times New Roman" w:hAnsi="Times New Roman"/>
                <w:color w:val="000000" w:themeColor="text1"/>
              </w:rPr>
              <w:t>&lt; 50</w:t>
            </w:r>
          </w:p>
        </w:tc>
        <w:tc>
          <w:tcPr>
            <w:tcW w:w="1575" w:type="dxa"/>
            <w:gridSpan w:val="2"/>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color w:val="000000" w:themeColor="text1"/>
              </w:rPr>
            </w:pPr>
            <w:r>
              <w:rPr>
                <w:rFonts w:ascii="Times New Roman" w:hAnsi="Times New Roman"/>
                <w:color w:val="000000" w:themeColor="text1"/>
              </w:rPr>
              <w:t>≤ £ 10 m</w:t>
            </w:r>
          </w:p>
        </w:tc>
        <w:tc>
          <w:tcPr>
            <w:tcW w:w="2460" w:type="dxa"/>
            <w:gridSpan w:val="2"/>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ind w:firstLineChars="100" w:firstLine="240"/>
              <w:jc w:val="both"/>
              <w:rPr>
                <w:rFonts w:ascii="Times New Roman" w:hAnsi="Times New Roman"/>
                <w:color w:val="000000" w:themeColor="text1"/>
              </w:rPr>
            </w:pPr>
            <w:r>
              <w:rPr>
                <w:rFonts w:ascii="Times New Roman" w:hAnsi="Times New Roman"/>
                <w:color w:val="000000" w:themeColor="text1"/>
              </w:rPr>
              <w:t>≤ £ 10 m</w:t>
            </w:r>
          </w:p>
        </w:tc>
      </w:tr>
      <w:tr w:rsidR="00992E66">
        <w:tc>
          <w:tcPr>
            <w:tcW w:w="1951" w:type="dxa"/>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color w:val="000000" w:themeColor="text1"/>
              </w:rPr>
            </w:pPr>
            <w:r>
              <w:rPr>
                <w:rFonts w:ascii="Times New Roman" w:hAnsi="Times New Roman"/>
                <w:color w:val="000000" w:themeColor="text1"/>
              </w:rPr>
              <w:t>Micro</w:t>
            </w:r>
          </w:p>
        </w:tc>
        <w:tc>
          <w:tcPr>
            <w:tcW w:w="1662" w:type="dxa"/>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color w:val="000000" w:themeColor="text1"/>
              </w:rPr>
            </w:pPr>
            <w:r>
              <w:rPr>
                <w:rFonts w:ascii="Times New Roman" w:hAnsi="Times New Roman"/>
                <w:color w:val="000000" w:themeColor="text1"/>
              </w:rPr>
              <w:t>&lt; 10</w:t>
            </w:r>
          </w:p>
        </w:tc>
        <w:tc>
          <w:tcPr>
            <w:tcW w:w="1575" w:type="dxa"/>
            <w:gridSpan w:val="2"/>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jc w:val="both"/>
              <w:rPr>
                <w:rFonts w:ascii="Times New Roman" w:hAnsi="Times New Roman"/>
                <w:color w:val="000000" w:themeColor="text1"/>
              </w:rPr>
            </w:pPr>
            <w:r>
              <w:rPr>
                <w:rFonts w:ascii="Times New Roman" w:hAnsi="Times New Roman"/>
                <w:color w:val="000000" w:themeColor="text1"/>
              </w:rPr>
              <w:t>≤ £ 2 m</w:t>
            </w:r>
          </w:p>
        </w:tc>
        <w:tc>
          <w:tcPr>
            <w:tcW w:w="2460" w:type="dxa"/>
            <w:gridSpan w:val="2"/>
            <w:tcBorders>
              <w:top w:val="single" w:sz="6" w:space="0" w:color="666666"/>
              <w:left w:val="single" w:sz="6" w:space="0" w:color="666666"/>
              <w:bottom w:val="single" w:sz="6" w:space="0" w:color="666666"/>
              <w:right w:val="single" w:sz="6" w:space="0" w:color="666666"/>
            </w:tcBorders>
            <w:shd w:val="clear" w:color="auto" w:fill="FFFFFF"/>
            <w:tcMar>
              <w:top w:w="0" w:type="dxa"/>
              <w:left w:w="75" w:type="dxa"/>
              <w:bottom w:w="0" w:type="dxa"/>
              <w:right w:w="75" w:type="dxa"/>
            </w:tcMar>
          </w:tcPr>
          <w:p w:rsidR="00992E66" w:rsidRDefault="00E1767D">
            <w:pPr>
              <w:pStyle w:val="a5"/>
              <w:widowControl/>
              <w:spacing w:before="75" w:beforeAutospacing="0" w:after="75" w:afterAutospacing="0" w:line="360" w:lineRule="auto"/>
              <w:ind w:firstLineChars="100" w:firstLine="240"/>
              <w:jc w:val="both"/>
              <w:rPr>
                <w:rFonts w:ascii="Times New Roman" w:hAnsi="Times New Roman"/>
                <w:color w:val="000000" w:themeColor="text1"/>
              </w:rPr>
            </w:pPr>
            <w:r>
              <w:rPr>
                <w:rFonts w:ascii="Times New Roman" w:hAnsi="Times New Roman"/>
                <w:color w:val="000000" w:themeColor="text1"/>
              </w:rPr>
              <w:t>≤ £ 2 m</w:t>
            </w:r>
          </w:p>
        </w:tc>
      </w:tr>
    </w:tbl>
    <w:p w:rsidR="00992E66" w:rsidRDefault="00992E66">
      <w:pPr>
        <w:pStyle w:val="a5"/>
        <w:widowControl/>
        <w:spacing w:beforeAutospacing="0" w:afterAutospacing="0" w:line="360" w:lineRule="auto"/>
        <w:jc w:val="both"/>
        <w:rPr>
          <w:rFonts w:ascii="Times New Roman" w:eastAsia="宋体" w:hAnsi="Times New Roman"/>
          <w:color w:val="000000" w:themeColor="text1"/>
          <w:shd w:val="clear" w:color="auto" w:fill="FFFFFF"/>
        </w:rPr>
      </w:pPr>
    </w:p>
    <w:p w:rsidR="00992E66" w:rsidRDefault="00E1767D">
      <w:pPr>
        <w:pStyle w:val="a5"/>
        <w:widowControl/>
        <w:spacing w:beforeAutospacing="0" w:afterAutospacing="0" w:line="360" w:lineRule="auto"/>
        <w:ind w:firstLineChars="500" w:firstLine="1200"/>
        <w:jc w:val="both"/>
        <w:rPr>
          <w:rFonts w:ascii="Times New Roman" w:hAnsi="Times New Roman"/>
          <w:i/>
          <w:iCs/>
          <w:color w:val="000000" w:themeColor="text1"/>
          <w:shd w:val="clear" w:color="auto" w:fill="FFFFFF"/>
        </w:rPr>
      </w:pPr>
      <w:r>
        <w:rPr>
          <w:rFonts w:ascii="Times New Roman" w:eastAsia="宋体" w:hAnsi="Times New Roman"/>
          <w:i/>
          <w:iCs/>
          <w:color w:val="000000" w:themeColor="text1"/>
          <w:shd w:val="clear" w:color="auto" w:fill="FFFFFF"/>
        </w:rPr>
        <w:t>(</w:t>
      </w:r>
      <w:proofErr w:type="spellStart"/>
      <w:r>
        <w:rPr>
          <w:rFonts w:ascii="Times New Roman" w:eastAsia="宋体" w:hAnsi="Times New Roman"/>
          <w:i/>
          <w:iCs/>
          <w:color w:val="000000" w:themeColor="text1"/>
          <w:shd w:val="clear" w:color="auto" w:fill="FFFFFF"/>
        </w:rPr>
        <w:t>From</w:t>
      </w:r>
      <w:proofErr w:type="gramStart"/>
      <w:r>
        <w:rPr>
          <w:rFonts w:ascii="Times New Roman" w:eastAsia="宋体" w:hAnsi="Times New Roman"/>
          <w:i/>
          <w:iCs/>
          <w:color w:val="000000" w:themeColor="text1"/>
          <w:shd w:val="clear" w:color="auto" w:fill="FFFFFF"/>
        </w:rPr>
        <w:t>:W</w:t>
      </w:r>
      <w:r>
        <w:rPr>
          <w:rFonts w:ascii="Times New Roman" w:hAnsi="Times New Roman"/>
          <w:i/>
          <w:iCs/>
          <w:color w:val="000000" w:themeColor="text1"/>
          <w:shd w:val="clear" w:color="auto" w:fill="FFFFFF"/>
        </w:rPr>
        <w:t>hat</w:t>
      </w:r>
      <w:proofErr w:type="spellEnd"/>
      <w:proofErr w:type="gramEnd"/>
      <w:r>
        <w:rPr>
          <w:rFonts w:ascii="Times New Roman" w:hAnsi="Times New Roman"/>
          <w:i/>
          <w:iCs/>
          <w:color w:val="000000" w:themeColor="text1"/>
          <w:shd w:val="clear" w:color="auto" w:fill="FFFFFF"/>
        </w:rPr>
        <w:t xml:space="preserve"> is Small and medium-sized enterprises,2003)</w:t>
      </w:r>
    </w:p>
    <w:p w:rsidR="00992E66" w:rsidRDefault="00992E66">
      <w:pPr>
        <w:pStyle w:val="a5"/>
        <w:widowControl/>
        <w:spacing w:beforeAutospacing="0" w:afterAutospacing="0" w:line="360" w:lineRule="auto"/>
        <w:ind w:firstLineChars="500" w:firstLine="1200"/>
        <w:jc w:val="both"/>
        <w:rPr>
          <w:rFonts w:ascii="Times New Roman" w:hAnsi="Times New Roman"/>
          <w:i/>
          <w:iCs/>
          <w:color w:val="000000" w:themeColor="text1"/>
          <w:shd w:val="clear" w:color="auto" w:fill="FFFFFF"/>
        </w:rPr>
      </w:pP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hAnsi="Times New Roman"/>
          <w:color w:val="000000" w:themeColor="text1"/>
        </w:rPr>
        <w:t xml:space="preserve">The company has 69 employees and </w:t>
      </w:r>
      <w:r>
        <w:rPr>
          <w:rFonts w:ascii="Times New Roman" w:hAnsi="Times New Roman"/>
          <w:color w:val="000000" w:themeColor="text1"/>
        </w:rPr>
        <w:t>annual turnover of about</w:t>
      </w:r>
      <w:r>
        <w:rPr>
          <w:rFonts w:ascii="Times New Roman" w:hAnsi="Times New Roman"/>
          <w:color w:val="000000" w:themeColor="text1"/>
        </w:rPr>
        <w:t xml:space="preserve"> £</w:t>
      </w:r>
      <w:r>
        <w:rPr>
          <w:rFonts w:ascii="Times New Roman" w:hAnsi="Times New Roman"/>
          <w:color w:val="000000" w:themeColor="text1"/>
        </w:rPr>
        <w:t>10 m,</w:t>
      </w:r>
      <w:r>
        <w:rPr>
          <w:rFonts w:ascii="Times New Roman" w:hAnsi="Times New Roman"/>
          <w:color w:val="000000" w:themeColor="text1"/>
        </w:rPr>
        <w:t xml:space="preserve"> </w:t>
      </w:r>
      <w:r>
        <w:rPr>
          <w:rFonts w:ascii="Times New Roman" w:hAnsi="Times New Roman"/>
          <w:color w:val="000000" w:themeColor="text1"/>
        </w:rPr>
        <w:t xml:space="preserve">So </w:t>
      </w:r>
      <w:proofErr w:type="spellStart"/>
      <w:r>
        <w:rPr>
          <w:rFonts w:ascii="Times New Roman" w:hAnsi="Times New Roman"/>
          <w:color w:val="000000" w:themeColor="text1"/>
        </w:rPr>
        <w:t>Tomos</w:t>
      </w:r>
      <w:proofErr w:type="spellEnd"/>
      <w:r>
        <w:rPr>
          <w:rFonts w:ascii="Times New Roman" w:hAnsi="Times New Roman"/>
          <w:color w:val="000000" w:themeColor="text1"/>
        </w:rPr>
        <w:t xml:space="preserve"> Watkins Brewery is </w:t>
      </w:r>
      <w:r>
        <w:rPr>
          <w:rFonts w:ascii="Times New Roman" w:eastAsia="宋体" w:hAnsi="Times New Roman"/>
          <w:color w:val="000000" w:themeColor="text1"/>
          <w:shd w:val="clear" w:color="auto" w:fill="FFFFFF"/>
        </w:rPr>
        <w:t>SME.</w:t>
      </w:r>
      <w:r>
        <w:rPr>
          <w:rFonts w:ascii="Times New Roman" w:eastAsia="宋体" w:hAnsi="Times New Roman"/>
          <w:color w:val="000000" w:themeColor="text1"/>
          <w:shd w:val="clear" w:color="auto" w:fill="FFFFFF"/>
        </w:rPr>
        <w:t xml:space="preserve"> </w:t>
      </w:r>
      <w:r>
        <w:rPr>
          <w:rFonts w:ascii="Times New Roman" w:eastAsia="宋体" w:hAnsi="Times New Roman"/>
          <w:color w:val="000000" w:themeColor="text1"/>
          <w:shd w:val="clear" w:color="auto" w:fill="FFFFFF"/>
        </w:rPr>
        <w:t>According to the size of the enterprise, we can implement a better strategic plan for the enterprise</w:t>
      </w:r>
      <w:r>
        <w:rPr>
          <w:rFonts w:ascii="Times New Roman" w:eastAsia="宋体" w:hAnsi="Times New Roman"/>
          <w:color w:val="000000" w:themeColor="text1"/>
          <w:shd w:val="clear" w:color="auto" w:fill="FFFFFF"/>
        </w:rPr>
        <w:t>.</w:t>
      </w:r>
    </w:p>
    <w:p w:rsidR="00992E66" w:rsidRDefault="00992E66">
      <w:pPr>
        <w:pStyle w:val="a5"/>
        <w:widowControl/>
        <w:spacing w:beforeAutospacing="0" w:afterAutospacing="0" w:line="360" w:lineRule="auto"/>
        <w:jc w:val="both"/>
        <w:rPr>
          <w:rFonts w:ascii="Times New Roman" w:eastAsia="宋体" w:hAnsi="Times New Roman"/>
          <w:color w:val="000000" w:themeColor="text1"/>
        </w:rPr>
      </w:pPr>
    </w:p>
    <w:p w:rsidR="00992E66" w:rsidRDefault="00992E66">
      <w:pPr>
        <w:spacing w:line="360" w:lineRule="auto"/>
        <w:rPr>
          <w:rFonts w:ascii="Times New Roman" w:hAnsi="Times New Roman" w:cs="Times New Roman"/>
          <w:sz w:val="24"/>
        </w:rPr>
      </w:pPr>
    </w:p>
    <w:p w:rsidR="00992E66" w:rsidRDefault="00992E66">
      <w:pPr>
        <w:pStyle w:val="2"/>
        <w:spacing w:line="360" w:lineRule="auto"/>
        <w:rPr>
          <w:rFonts w:ascii="Times New Roman" w:hAnsi="Times New Roman" w:cs="Times New Roman"/>
          <w:sz w:val="24"/>
        </w:rPr>
      </w:pPr>
      <w:bookmarkStart w:id="8" w:name="_Toc24758_WPSOffice_Level2"/>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992E66">
      <w:pPr>
        <w:spacing w:line="360" w:lineRule="auto"/>
        <w:rPr>
          <w:rFonts w:ascii="Times New Roman" w:hAnsi="Times New Roman" w:cs="Times New Roman"/>
          <w:sz w:val="24"/>
        </w:rPr>
      </w:pPr>
    </w:p>
    <w:p w:rsidR="00992E66" w:rsidRDefault="00E1767D">
      <w:pPr>
        <w:pStyle w:val="2"/>
        <w:spacing w:line="360" w:lineRule="auto"/>
        <w:rPr>
          <w:rFonts w:ascii="Times New Roman" w:hAnsi="Times New Roman" w:cs="Times New Roman"/>
          <w:sz w:val="24"/>
        </w:rPr>
      </w:pPr>
      <w:bookmarkStart w:id="9" w:name="_Toc5903"/>
      <w:r>
        <w:rPr>
          <w:rFonts w:ascii="Times New Roman" w:hAnsi="Times New Roman" w:cs="Times New Roman"/>
          <w:sz w:val="24"/>
        </w:rPr>
        <w:lastRenderedPageBreak/>
        <w:t>Select target market</w:t>
      </w:r>
      <w:bookmarkEnd w:id="8"/>
      <w:bookmarkEnd w:id="9"/>
    </w:p>
    <w:p w:rsidR="00992E66" w:rsidRDefault="00E1767D">
      <w:pPr>
        <w:spacing w:line="360" w:lineRule="auto"/>
        <w:rPr>
          <w:rFonts w:ascii="Times New Roman" w:hAnsi="Times New Roman" w:cs="Times New Roman"/>
          <w:sz w:val="24"/>
        </w:rPr>
      </w:pPr>
      <w:bookmarkStart w:id="10" w:name="_Toc21823_WPSOffice_Level2"/>
      <w:r>
        <w:rPr>
          <w:rFonts w:ascii="Times New Roman" w:hAnsi="Times New Roman" w:cs="Times New Roman"/>
          <w:sz w:val="24"/>
        </w:rPr>
        <w:t>The volume of international trade is gradually increasing, which is the result of the demand for international division of labor. Therefore, countries usually adopt the method of comparative advantage in their foreign trade. Comparative advantage refers to</w:t>
      </w:r>
      <w:r>
        <w:rPr>
          <w:rFonts w:ascii="Times New Roman" w:hAnsi="Times New Roman" w:cs="Times New Roman"/>
          <w:sz w:val="24"/>
        </w:rPr>
        <w:t xml:space="preserve"> the ability of an economy to produce goods and services at a lower opportunity cost than its trading partners. Cost comparative advantage includes labor cost, raw material price, duration of continuous investment, etc. (Ricardo. 1817). </w:t>
      </w:r>
    </w:p>
    <w:p w:rsidR="00992E66" w:rsidRDefault="00E1767D">
      <w:pPr>
        <w:spacing w:line="360" w:lineRule="auto"/>
        <w:rPr>
          <w:rFonts w:ascii="Times New Roman" w:hAnsi="Times New Roman" w:cs="Times New Roman"/>
          <w:sz w:val="24"/>
        </w:rPr>
      </w:pPr>
      <w:r>
        <w:rPr>
          <w:rFonts w:ascii="Times New Roman" w:hAnsi="Times New Roman" w:cs="Times New Roman"/>
          <w:sz w:val="24"/>
        </w:rPr>
        <w:t>I will choose a co</w:t>
      </w:r>
      <w:r>
        <w:rPr>
          <w:rFonts w:ascii="Times New Roman" w:hAnsi="Times New Roman" w:cs="Times New Roman"/>
          <w:sz w:val="24"/>
        </w:rPr>
        <w:t xml:space="preserve">untry between China and Spain as the target market </w:t>
      </w:r>
      <w:r>
        <w:rPr>
          <w:rFonts w:ascii="Times New Roman" w:hAnsi="Times New Roman" w:cs="Times New Roman"/>
          <w:sz w:val="24"/>
        </w:rPr>
        <w:t>via</w:t>
      </w:r>
      <w:r>
        <w:rPr>
          <w:rFonts w:ascii="Times New Roman" w:hAnsi="Times New Roman" w:cs="Times New Roman"/>
          <w:sz w:val="24"/>
        </w:rPr>
        <w:t xml:space="preserve"> the analysis of macro and micro environment</w:t>
      </w:r>
      <w:r>
        <w:rPr>
          <w:rFonts w:ascii="Times New Roman" w:hAnsi="Times New Roman" w:cs="Times New Roman"/>
          <w:sz w:val="24"/>
        </w:rPr>
        <w:t xml:space="preserve">. </w:t>
      </w:r>
      <w:r>
        <w:rPr>
          <w:rFonts w:ascii="Times New Roman" w:hAnsi="Times New Roman" w:cs="Times New Roman"/>
          <w:sz w:val="24"/>
        </w:rPr>
        <w:t xml:space="preserve">The reason is that </w:t>
      </w:r>
      <w:proofErr w:type="spellStart"/>
      <w:r>
        <w:rPr>
          <w:rFonts w:ascii="Times New Roman" w:hAnsi="Times New Roman" w:cs="Times New Roman"/>
          <w:sz w:val="24"/>
        </w:rPr>
        <w:t>Tomos</w:t>
      </w:r>
      <w:proofErr w:type="spellEnd"/>
      <w:r>
        <w:rPr>
          <w:rFonts w:ascii="Times New Roman" w:hAnsi="Times New Roman" w:cs="Times New Roman"/>
          <w:sz w:val="24"/>
        </w:rPr>
        <w:t xml:space="preserve"> Watkins brewery</w:t>
      </w:r>
      <w:r>
        <w:rPr>
          <w:rFonts w:ascii="Times New Roman" w:hAnsi="Times New Roman" w:cs="Times New Roman"/>
          <w:sz w:val="24"/>
        </w:rPr>
        <w:t xml:space="preserve"> </w:t>
      </w:r>
      <w:r>
        <w:rPr>
          <w:rFonts w:ascii="Times New Roman" w:hAnsi="Times New Roman" w:cs="Times New Roman"/>
          <w:sz w:val="24"/>
        </w:rPr>
        <w:t>has exported products in China and Spain</w:t>
      </w:r>
      <w:r>
        <w:rPr>
          <w:rFonts w:ascii="Times New Roman" w:hAnsi="Times New Roman" w:cs="Times New Roman" w:hint="eastAsia"/>
          <w:sz w:val="24"/>
        </w:rPr>
        <w:t>. Accordingly,</w:t>
      </w:r>
      <w:r>
        <w:rPr>
          <w:rFonts w:ascii="Times New Roman" w:hAnsi="Times New Roman" w:cs="Times New Roman"/>
          <w:sz w:val="24"/>
        </w:rPr>
        <w:t xml:space="preserve"> t</w:t>
      </w:r>
      <w:r>
        <w:rPr>
          <w:rFonts w:ascii="Times New Roman" w:hAnsi="Times New Roman" w:cs="Times New Roman"/>
          <w:sz w:val="24"/>
        </w:rPr>
        <w:t>he company has sales experience in China and Spain</w:t>
      </w:r>
      <w:r>
        <w:rPr>
          <w:rFonts w:ascii="Times New Roman" w:hAnsi="Times New Roman" w:cs="Times New Roman"/>
          <w:sz w:val="24"/>
        </w:rPr>
        <w:t xml:space="preserve">, </w:t>
      </w:r>
      <w:r>
        <w:rPr>
          <w:rFonts w:ascii="Times New Roman" w:hAnsi="Times New Roman" w:cs="Times New Roman"/>
          <w:sz w:val="24"/>
        </w:rPr>
        <w:t>which i</w:t>
      </w:r>
      <w:r>
        <w:rPr>
          <w:rFonts w:ascii="Times New Roman" w:hAnsi="Times New Roman" w:cs="Times New Roman"/>
          <w:sz w:val="24"/>
        </w:rPr>
        <w:t xml:space="preserve">ndicates that </w:t>
      </w:r>
      <w:proofErr w:type="spellStart"/>
      <w:r>
        <w:rPr>
          <w:rFonts w:ascii="Times New Roman" w:hAnsi="Times New Roman" w:cs="Times New Roman"/>
          <w:sz w:val="24"/>
        </w:rPr>
        <w:t>Tomos</w:t>
      </w:r>
      <w:proofErr w:type="spellEnd"/>
      <w:r>
        <w:rPr>
          <w:rFonts w:ascii="Times New Roman" w:hAnsi="Times New Roman" w:cs="Times New Roman"/>
          <w:sz w:val="24"/>
        </w:rPr>
        <w:t xml:space="preserve"> Watkins brewery has a comparative advantage in China and Spain</w:t>
      </w:r>
      <w:r>
        <w:rPr>
          <w:rFonts w:ascii="Times New Roman" w:hAnsi="Times New Roman" w:cs="Times New Roman"/>
          <w:sz w:val="24"/>
        </w:rPr>
        <w:t>.</w:t>
      </w:r>
    </w:p>
    <w:p w:rsidR="00992E66" w:rsidRDefault="00992E66">
      <w:pPr>
        <w:spacing w:line="360" w:lineRule="auto"/>
        <w:rPr>
          <w:rFonts w:ascii="Times New Roman" w:hAnsi="Times New Roman" w:cs="Times New Roman"/>
          <w:sz w:val="24"/>
        </w:rPr>
      </w:pPr>
    </w:p>
    <w:p w:rsidR="00992E66" w:rsidRDefault="00E1767D">
      <w:pPr>
        <w:pStyle w:val="2"/>
        <w:spacing w:line="360" w:lineRule="auto"/>
        <w:rPr>
          <w:rFonts w:ascii="Times New Roman" w:hAnsi="Times New Roman" w:cs="Times New Roman"/>
          <w:sz w:val="24"/>
        </w:rPr>
      </w:pPr>
      <w:bookmarkStart w:id="11" w:name="_Toc23080"/>
      <w:r>
        <w:rPr>
          <w:rFonts w:ascii="Times New Roman" w:hAnsi="Times New Roman" w:cs="Times New Roman"/>
          <w:sz w:val="24"/>
        </w:rPr>
        <w:t>Macro analysis</w:t>
      </w:r>
      <w:r>
        <w:rPr>
          <w:rFonts w:ascii="Times New Roman" w:hAnsi="Times New Roman" w:cs="Times New Roman"/>
          <w:sz w:val="24"/>
        </w:rPr>
        <w:t>-</w:t>
      </w:r>
      <w:r>
        <w:rPr>
          <w:rFonts w:ascii="Times New Roman" w:hAnsi="Times New Roman" w:cs="Times New Roman"/>
          <w:sz w:val="24"/>
        </w:rPr>
        <w:t>PEST analysis</w:t>
      </w:r>
      <w:bookmarkEnd w:id="10"/>
      <w:bookmarkEnd w:id="11"/>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hAnsi="Times New Roman"/>
          <w:color w:val="000000" w:themeColor="text1"/>
        </w:rPr>
        <w:t>PEST analysis model is an effective tool for analyzing the macro environment, which can not only analyze the external environment, but also id</w:t>
      </w:r>
      <w:r>
        <w:rPr>
          <w:rFonts w:ascii="Times New Roman" w:hAnsi="Times New Roman"/>
          <w:color w:val="000000" w:themeColor="text1"/>
        </w:rPr>
        <w:t>entify all the forces that have impact on the organization. It includes political, economic, social, and technical analysis</w:t>
      </w:r>
      <w:proofErr w:type="gramStart"/>
      <w:r>
        <w:rPr>
          <w:rFonts w:ascii="Times New Roman" w:hAnsi="Times New Roman"/>
          <w:color w:val="000000" w:themeColor="text1"/>
        </w:rPr>
        <w:t>.(</w:t>
      </w:r>
      <w:proofErr w:type="gramEnd"/>
      <w:r>
        <w:rPr>
          <w:rFonts w:ascii="Times New Roman" w:eastAsia="Arial" w:hAnsi="Times New Roman"/>
          <w:color w:val="000000" w:themeColor="text1"/>
          <w:shd w:val="clear" w:color="auto" w:fill="FFFFFF"/>
        </w:rPr>
        <w:t>Aguilar</w:t>
      </w:r>
      <w:r>
        <w:rPr>
          <w:rFonts w:ascii="Times New Roman" w:eastAsia="宋体" w:hAnsi="Times New Roman"/>
          <w:color w:val="000000" w:themeColor="text1"/>
          <w:shd w:val="clear" w:color="auto" w:fill="FFFFFF"/>
        </w:rPr>
        <w:t>,1967)</w:t>
      </w: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楷体" w:eastAsia="楷体" w:hAnsi="楷体" w:cs="楷体" w:hint="eastAsia"/>
          <w:b/>
          <w:bCs/>
          <w:color w:val="000000" w:themeColor="text1"/>
          <w:shd w:val="clear" w:color="auto" w:fill="FFFFFF"/>
        </w:rPr>
        <w:t>·</w:t>
      </w:r>
      <w:r>
        <w:rPr>
          <w:rFonts w:ascii="Times New Roman" w:eastAsia="宋体" w:hAnsi="Times New Roman"/>
          <w:b/>
          <w:bCs/>
          <w:color w:val="000000" w:themeColor="text1"/>
          <w:shd w:val="clear" w:color="auto" w:fill="FFFFFF"/>
        </w:rPr>
        <w:t>Politics</w:t>
      </w:r>
      <w:r>
        <w:rPr>
          <w:rFonts w:ascii="Times New Roman" w:eastAsia="宋体" w:hAnsi="Times New Roman"/>
          <w:color w:val="000000" w:themeColor="text1"/>
          <w:shd w:val="clear" w:color="auto" w:fill="FFFFFF"/>
        </w:rPr>
        <w:t xml:space="preserve">: In China, the government has adopted the policy of opening to the outside world for the beer industry. </w:t>
      </w:r>
      <w:proofErr w:type="gramStart"/>
      <w:r>
        <w:rPr>
          <w:rFonts w:ascii="Times New Roman" w:eastAsia="宋体" w:hAnsi="Times New Roman"/>
          <w:color w:val="000000" w:themeColor="text1"/>
          <w:shd w:val="clear" w:color="auto" w:fill="FFFFFF"/>
        </w:rPr>
        <w:t>Because it can bring not only capital and technology, but also brand effect.</w:t>
      </w:r>
      <w:proofErr w:type="gramEnd"/>
      <w:r>
        <w:rPr>
          <w:rFonts w:ascii="Times New Roman" w:eastAsia="宋体" w:hAnsi="Times New Roman"/>
          <w:color w:val="000000" w:themeColor="text1"/>
          <w:shd w:val="clear" w:color="auto" w:fill="FFFFFF"/>
        </w:rPr>
        <w:t xml:space="preserve"> China's beer industry is technology -</w:t>
      </w:r>
      <w:r>
        <w:rPr>
          <w:rFonts w:ascii="Times New Roman" w:eastAsia="宋体" w:hAnsi="Times New Roman"/>
          <w:color w:val="000000" w:themeColor="text1"/>
          <w:shd w:val="clear" w:color="auto" w:fill="FFFFFF"/>
        </w:rPr>
        <w:t xml:space="preserve"> </w:t>
      </w:r>
      <w:r>
        <w:rPr>
          <w:rFonts w:ascii="Times New Roman" w:eastAsia="宋体" w:hAnsi="Times New Roman"/>
          <w:color w:val="000000" w:themeColor="text1"/>
          <w:shd w:val="clear" w:color="auto" w:fill="FFFFFF"/>
        </w:rPr>
        <w:t>intensive and capital-intensive,</w:t>
      </w:r>
      <w:r>
        <w:rPr>
          <w:rFonts w:ascii="Times New Roman" w:eastAsia="宋体" w:hAnsi="Times New Roman"/>
          <w:color w:val="000000" w:themeColor="text1"/>
          <w:shd w:val="clear" w:color="auto" w:fill="FFFFFF"/>
        </w:rPr>
        <w:t xml:space="preserve"> </w:t>
      </w:r>
      <w:r>
        <w:rPr>
          <w:rFonts w:ascii="Times New Roman" w:eastAsia="宋体" w:hAnsi="Times New Roman"/>
          <w:color w:val="000000" w:themeColor="text1"/>
          <w:shd w:val="clear" w:color="auto" w:fill="FFFFFF"/>
        </w:rPr>
        <w:t>So the policy of China's beer industry is to actively encourage and properly develop</w:t>
      </w:r>
      <w:proofErr w:type="gramStart"/>
      <w:r>
        <w:rPr>
          <w:rFonts w:ascii="Times New Roman" w:eastAsia="宋体" w:hAnsi="Times New Roman"/>
          <w:color w:val="000000" w:themeColor="text1"/>
          <w:shd w:val="clear" w:color="auto" w:fill="FFFFFF"/>
        </w:rPr>
        <w:t>.(</w:t>
      </w:r>
      <w:proofErr w:type="gramEnd"/>
      <w:r>
        <w:rPr>
          <w:rFonts w:ascii="Times New Roman" w:eastAsia="宋体" w:hAnsi="Times New Roman"/>
          <w:color w:val="000000" w:themeColor="text1"/>
          <w:shd w:val="clear" w:color="auto" w:fill="FFFFFF"/>
        </w:rPr>
        <w:t>Bao,2018)</w:t>
      </w:r>
      <w:r>
        <w:rPr>
          <w:rFonts w:ascii="Times New Roman" w:eastAsia="宋体" w:hAnsi="Times New Roman"/>
          <w:color w:val="000000" w:themeColor="text1"/>
          <w:shd w:val="clear" w:color="auto" w:fill="FFFFFF"/>
        </w:rPr>
        <w:t xml:space="preserve"> </w:t>
      </w: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eastAsia="宋体" w:hAnsi="Times New Roman"/>
          <w:color w:val="000000" w:themeColor="text1"/>
          <w:shd w:val="clear" w:color="auto" w:fill="FFFFFF"/>
        </w:rPr>
        <w:t>When the UK</w:t>
      </w:r>
      <w:r>
        <w:rPr>
          <w:rFonts w:ascii="Times New Roman" w:eastAsia="宋体" w:hAnsi="Times New Roman"/>
          <w:color w:val="000000" w:themeColor="text1"/>
          <w:shd w:val="clear" w:color="auto" w:fill="FFFFFF"/>
        </w:rPr>
        <w:t xml:space="preserve"> begins to implement the </w:t>
      </w:r>
      <w:proofErr w:type="spellStart"/>
      <w:r>
        <w:rPr>
          <w:rFonts w:ascii="Times New Roman" w:eastAsia="宋体" w:hAnsi="Times New Roman"/>
          <w:color w:val="000000" w:themeColor="text1"/>
          <w:shd w:val="clear" w:color="auto" w:fill="FFFFFF"/>
        </w:rPr>
        <w:t>Brexit</w:t>
      </w:r>
      <w:proofErr w:type="spellEnd"/>
      <w:r>
        <w:rPr>
          <w:rFonts w:ascii="Times New Roman" w:eastAsia="宋体" w:hAnsi="Times New Roman"/>
          <w:color w:val="000000" w:themeColor="text1"/>
          <w:shd w:val="clear" w:color="auto" w:fill="FFFFFF"/>
        </w:rPr>
        <w:t xml:space="preserve"> policy, EU member states have to pay import tariffs on imports from Britain, Spain is a member of the EU, which makes British products less attractive to EU enterprises or consumers.</w:t>
      </w:r>
      <w:r>
        <w:rPr>
          <w:rFonts w:ascii="Times New Roman" w:eastAsia="宋体" w:hAnsi="Times New Roman"/>
          <w:color w:val="000000" w:themeColor="text1"/>
          <w:shd w:val="clear" w:color="auto" w:fill="FFFFFF"/>
        </w:rPr>
        <w:t>（</w:t>
      </w:r>
      <w:r>
        <w:rPr>
          <w:rFonts w:ascii="Times New Roman" w:eastAsia="宋体" w:hAnsi="Times New Roman"/>
          <w:color w:val="000000" w:themeColor="text1"/>
          <w:shd w:val="clear" w:color="auto" w:fill="FFFFFF"/>
        </w:rPr>
        <w:t>Lisa</w:t>
      </w:r>
      <w:proofErr w:type="gramStart"/>
      <w:r>
        <w:rPr>
          <w:rFonts w:ascii="Times New Roman" w:eastAsia="宋体" w:hAnsi="Times New Roman"/>
          <w:color w:val="000000" w:themeColor="text1"/>
          <w:shd w:val="clear" w:color="auto" w:fill="FFFFFF"/>
        </w:rPr>
        <w:t>,2016</w:t>
      </w:r>
      <w:proofErr w:type="gramEnd"/>
      <w:r>
        <w:rPr>
          <w:rFonts w:ascii="Times New Roman" w:eastAsia="宋体" w:hAnsi="Times New Roman"/>
          <w:color w:val="000000" w:themeColor="text1"/>
          <w:shd w:val="clear" w:color="auto" w:fill="FFFFFF"/>
        </w:rPr>
        <w:t>)</w:t>
      </w:r>
    </w:p>
    <w:p w:rsidR="00992E66" w:rsidRDefault="00992E66">
      <w:pPr>
        <w:pStyle w:val="a5"/>
        <w:widowControl/>
        <w:spacing w:beforeAutospacing="0" w:afterAutospacing="0" w:line="360" w:lineRule="auto"/>
        <w:jc w:val="both"/>
        <w:rPr>
          <w:rFonts w:ascii="Times New Roman" w:eastAsia="楷体" w:hAnsi="Times New Roman"/>
          <w:b/>
          <w:bCs/>
          <w:color w:val="000000" w:themeColor="text1"/>
          <w:shd w:val="clear" w:color="auto" w:fill="FFFFFF"/>
        </w:rPr>
      </w:pP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楷体" w:eastAsia="楷体" w:hAnsi="楷体" w:cs="楷体" w:hint="eastAsia"/>
          <w:b/>
          <w:bCs/>
          <w:color w:val="000000" w:themeColor="text1"/>
          <w:shd w:val="clear" w:color="auto" w:fill="FFFFFF"/>
        </w:rPr>
        <w:lastRenderedPageBreak/>
        <w:t>·</w:t>
      </w:r>
      <w:r>
        <w:rPr>
          <w:rFonts w:ascii="Times New Roman" w:eastAsia="宋体" w:hAnsi="Times New Roman"/>
          <w:b/>
          <w:bCs/>
          <w:color w:val="000000" w:themeColor="text1"/>
          <w:shd w:val="clear" w:color="auto" w:fill="FFFFFF"/>
        </w:rPr>
        <w:t>Economy</w:t>
      </w:r>
      <w:r>
        <w:rPr>
          <w:rFonts w:ascii="Times New Roman" w:eastAsia="宋体" w:hAnsi="Times New Roman"/>
          <w:color w:val="000000" w:themeColor="text1"/>
          <w:shd w:val="clear" w:color="auto" w:fill="FFFFFF"/>
        </w:rPr>
        <w:t>: In Spain, April 201</w:t>
      </w:r>
      <w:r>
        <w:rPr>
          <w:rFonts w:ascii="Times New Roman" w:eastAsia="宋体" w:hAnsi="Times New Roman"/>
          <w:color w:val="000000" w:themeColor="text1"/>
          <w:shd w:val="clear" w:color="auto" w:fill="FFFFFF"/>
        </w:rPr>
        <w:t>7 there was 483 companies, about 90 more than at the end of 2015; important growth but still with a low market share (Production of 145,000 HL in 2016)This is increasing competition and making it difficult for international beer producers to entry into the</w:t>
      </w:r>
      <w:r>
        <w:rPr>
          <w:rFonts w:ascii="Times New Roman" w:eastAsia="宋体" w:hAnsi="Times New Roman"/>
          <w:color w:val="000000" w:themeColor="text1"/>
          <w:shd w:val="clear" w:color="auto" w:fill="FFFFFF"/>
        </w:rPr>
        <w:t xml:space="preserve"> market. Beer imports fell by 6% in 2016 and almost 90% of the beer consumed in Spain is made in Spain</w:t>
      </w:r>
      <w:proofErr w:type="gramStart"/>
      <w:r>
        <w:rPr>
          <w:rFonts w:ascii="Times New Roman" w:eastAsia="宋体" w:hAnsi="Times New Roman"/>
          <w:color w:val="000000" w:themeColor="text1"/>
          <w:shd w:val="clear" w:color="auto" w:fill="FFFFFF"/>
        </w:rPr>
        <w:t>.</w:t>
      </w:r>
      <w:r>
        <w:rPr>
          <w:rFonts w:ascii="Times New Roman" w:eastAsia="宋体" w:hAnsi="Times New Roman"/>
          <w:color w:val="000000" w:themeColor="text1"/>
          <w:shd w:val="clear" w:color="auto" w:fill="FFFFFF"/>
        </w:rPr>
        <w:t>(</w:t>
      </w:r>
      <w:proofErr w:type="gramEnd"/>
      <w:r>
        <w:rPr>
          <w:rFonts w:ascii="Times New Roman" w:eastAsia="宋体" w:hAnsi="Times New Roman"/>
          <w:color w:val="000000" w:themeColor="text1"/>
          <w:shd w:val="clear" w:color="auto" w:fill="FFFFFF"/>
        </w:rPr>
        <w:t xml:space="preserve">Brown,2018) </w:t>
      </w:r>
      <w:r>
        <w:rPr>
          <w:rFonts w:ascii="Times New Roman" w:eastAsia="宋体" w:hAnsi="Times New Roman"/>
          <w:color w:val="000000" w:themeColor="text1"/>
          <w:shd w:val="clear" w:color="auto" w:fill="FFFFFF"/>
        </w:rPr>
        <w:t xml:space="preserve">Only 10% of Spain's beer consumption belongs to imported </w:t>
      </w:r>
      <w:proofErr w:type="spellStart"/>
      <w:r>
        <w:rPr>
          <w:rFonts w:ascii="Times New Roman" w:eastAsia="宋体" w:hAnsi="Times New Roman"/>
          <w:color w:val="000000" w:themeColor="text1"/>
          <w:shd w:val="clear" w:color="auto" w:fill="FFFFFF"/>
        </w:rPr>
        <w:t>beer</w:t>
      </w:r>
      <w:r>
        <w:rPr>
          <w:rFonts w:ascii="Times New Roman" w:eastAsia="宋体" w:hAnsi="Times New Roman" w:hint="eastAsia"/>
          <w:color w:val="000000" w:themeColor="text1"/>
          <w:shd w:val="clear" w:color="auto" w:fill="FFFFFF"/>
        </w:rPr>
        <w:t>.</w:t>
      </w:r>
      <w:r>
        <w:rPr>
          <w:rFonts w:ascii="Times New Roman" w:eastAsia="宋体" w:hAnsi="Times New Roman"/>
          <w:color w:val="000000" w:themeColor="text1"/>
          <w:shd w:val="clear" w:color="auto" w:fill="FFFFFF"/>
        </w:rPr>
        <w:t>In</w:t>
      </w:r>
      <w:proofErr w:type="spellEnd"/>
      <w:r>
        <w:rPr>
          <w:rFonts w:ascii="Times New Roman" w:eastAsia="宋体" w:hAnsi="Times New Roman"/>
          <w:color w:val="000000" w:themeColor="text1"/>
          <w:shd w:val="clear" w:color="auto" w:fill="FFFFFF"/>
        </w:rPr>
        <w:t xml:space="preserve"> other words, the </w:t>
      </w:r>
      <w:proofErr w:type="spellStart"/>
      <w:r>
        <w:rPr>
          <w:rFonts w:ascii="Times New Roman" w:eastAsia="宋体" w:hAnsi="Times New Roman"/>
          <w:color w:val="000000" w:themeColor="text1"/>
          <w:shd w:val="clear" w:color="auto" w:fill="FFFFFF"/>
        </w:rPr>
        <w:t>Tomos</w:t>
      </w:r>
      <w:proofErr w:type="spellEnd"/>
      <w:r>
        <w:rPr>
          <w:rFonts w:ascii="Times New Roman" w:eastAsia="宋体" w:hAnsi="Times New Roman"/>
          <w:color w:val="000000" w:themeColor="text1"/>
          <w:shd w:val="clear" w:color="auto" w:fill="FFFFFF"/>
        </w:rPr>
        <w:t xml:space="preserve"> Watkins brewery's entry into the Spanish beer market</w:t>
      </w:r>
      <w:r>
        <w:rPr>
          <w:rFonts w:ascii="Times New Roman" w:eastAsia="宋体" w:hAnsi="Times New Roman"/>
          <w:color w:val="000000" w:themeColor="text1"/>
          <w:shd w:val="clear" w:color="auto" w:fill="FFFFFF"/>
        </w:rPr>
        <w:t xml:space="preserve"> is very </w:t>
      </w:r>
      <w:proofErr w:type="spellStart"/>
      <w:r>
        <w:rPr>
          <w:rFonts w:ascii="Times New Roman" w:eastAsia="宋体" w:hAnsi="Times New Roman"/>
          <w:color w:val="000000" w:themeColor="text1"/>
          <w:shd w:val="clear" w:color="auto" w:fill="FFFFFF"/>
        </w:rPr>
        <w:t>unfavourable</w:t>
      </w:r>
      <w:proofErr w:type="spellEnd"/>
      <w:r>
        <w:rPr>
          <w:rFonts w:ascii="Times New Roman" w:eastAsia="宋体" w:hAnsi="Times New Roman"/>
          <w:color w:val="000000" w:themeColor="text1"/>
          <w:shd w:val="clear" w:color="auto" w:fill="FFFFFF"/>
        </w:rPr>
        <w:t>.</w:t>
      </w: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eastAsia="宋体" w:hAnsi="Times New Roman"/>
          <w:color w:val="000000" w:themeColor="text1"/>
          <w:shd w:val="clear" w:color="auto" w:fill="FFFFFF"/>
        </w:rPr>
        <w:t>There is an inevitable relationship between beer consumption and GDP. As a developing country, China is experiencing continuous economic growth at the present stage. According to the data survey, with the development of industrializa</w:t>
      </w:r>
      <w:r>
        <w:rPr>
          <w:rFonts w:ascii="Times New Roman" w:eastAsia="宋体" w:hAnsi="Times New Roman"/>
          <w:color w:val="000000" w:themeColor="text1"/>
          <w:shd w:val="clear" w:color="auto" w:fill="FFFFFF"/>
        </w:rPr>
        <w:t xml:space="preserve">tion, the living standard of rural residents in China is improving, </w:t>
      </w:r>
      <w:r>
        <w:rPr>
          <w:rFonts w:ascii="Times New Roman" w:eastAsia="宋体" w:hAnsi="Times New Roman" w:hint="eastAsia"/>
          <w:color w:val="000000" w:themeColor="text1"/>
          <w:shd w:val="clear" w:color="auto" w:fill="FFFFFF"/>
        </w:rPr>
        <w:t>thus</w:t>
      </w:r>
      <w:r>
        <w:rPr>
          <w:rFonts w:ascii="Times New Roman" w:eastAsia="宋体" w:hAnsi="Times New Roman"/>
          <w:color w:val="000000" w:themeColor="text1"/>
          <w:shd w:val="clear" w:color="auto" w:fill="FFFFFF"/>
        </w:rPr>
        <w:t xml:space="preserve"> the consumption of beer industry is in a stage of gradual increase, with the consumption of beer population increasing by 20% every year. (Laura</w:t>
      </w:r>
      <w:proofErr w:type="gramStart"/>
      <w:r>
        <w:rPr>
          <w:rFonts w:ascii="Times New Roman" w:eastAsia="宋体" w:hAnsi="Times New Roman"/>
          <w:color w:val="000000" w:themeColor="text1"/>
          <w:shd w:val="clear" w:color="auto" w:fill="FFFFFF"/>
        </w:rPr>
        <w:t>,2016</w:t>
      </w:r>
      <w:proofErr w:type="gramEnd"/>
      <w:r>
        <w:rPr>
          <w:rFonts w:ascii="Times New Roman" w:eastAsia="宋体" w:hAnsi="Times New Roman"/>
          <w:color w:val="000000" w:themeColor="text1"/>
          <w:shd w:val="clear" w:color="auto" w:fill="FFFFFF"/>
        </w:rPr>
        <w:t>). Therefore, the current stage is</w:t>
      </w:r>
      <w:r>
        <w:rPr>
          <w:rFonts w:ascii="Times New Roman" w:eastAsia="宋体" w:hAnsi="Times New Roman"/>
          <w:color w:val="000000" w:themeColor="text1"/>
          <w:shd w:val="clear" w:color="auto" w:fill="FFFFFF"/>
        </w:rPr>
        <w:t xml:space="preserve"> conducive to the development of the beer industry in China.</w:t>
      </w:r>
    </w:p>
    <w:p w:rsidR="00992E66" w:rsidRDefault="00992E66">
      <w:pPr>
        <w:pStyle w:val="a5"/>
        <w:widowControl/>
        <w:spacing w:beforeAutospacing="0" w:afterAutospacing="0" w:line="360" w:lineRule="auto"/>
        <w:jc w:val="both"/>
        <w:rPr>
          <w:rFonts w:ascii="Times New Roman" w:eastAsia="楷体" w:hAnsi="Times New Roman"/>
          <w:b/>
          <w:bCs/>
          <w:color w:val="000000" w:themeColor="text1"/>
          <w:shd w:val="clear" w:color="auto" w:fill="FFFFFF"/>
        </w:rPr>
      </w:pP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楷体" w:eastAsia="楷体" w:hAnsi="楷体" w:cs="楷体" w:hint="eastAsia"/>
          <w:b/>
          <w:bCs/>
          <w:color w:val="000000" w:themeColor="text1"/>
          <w:shd w:val="clear" w:color="auto" w:fill="FFFFFF"/>
        </w:rPr>
        <w:t>·</w:t>
      </w:r>
      <w:r>
        <w:rPr>
          <w:rFonts w:ascii="Times New Roman" w:eastAsia="宋体" w:hAnsi="Times New Roman"/>
          <w:b/>
          <w:bCs/>
          <w:color w:val="000000" w:themeColor="text1"/>
          <w:shd w:val="clear" w:color="auto" w:fill="FFFFFF"/>
        </w:rPr>
        <w:t>Social (</w:t>
      </w:r>
      <w:r>
        <w:rPr>
          <w:rFonts w:ascii="Times New Roman" w:eastAsia="宋体" w:hAnsi="Times New Roman"/>
          <w:b/>
          <w:bCs/>
          <w:color w:val="000000" w:themeColor="text1"/>
          <w:shd w:val="clear" w:color="auto" w:fill="FFFFFF"/>
        </w:rPr>
        <w:t>C</w:t>
      </w:r>
      <w:r>
        <w:rPr>
          <w:rFonts w:ascii="Times New Roman" w:eastAsia="宋体" w:hAnsi="Times New Roman"/>
          <w:b/>
          <w:bCs/>
          <w:color w:val="000000" w:themeColor="text1"/>
          <w:shd w:val="clear" w:color="auto" w:fill="FFFFFF"/>
        </w:rPr>
        <w:t>ultural) factors</w:t>
      </w:r>
      <w:r>
        <w:rPr>
          <w:rFonts w:ascii="Times New Roman" w:eastAsia="宋体" w:hAnsi="Times New Roman"/>
          <w:color w:val="000000" w:themeColor="text1"/>
          <w:shd w:val="clear" w:color="auto" w:fill="FFFFFF"/>
        </w:rPr>
        <w:t xml:space="preserve">: According to the survey, China is now home to about 30 percent of the population born after the 1990s and is becoming the most important consumer group in the global </w:t>
      </w:r>
      <w:r>
        <w:rPr>
          <w:rFonts w:ascii="Times New Roman" w:eastAsia="宋体" w:hAnsi="Times New Roman"/>
          <w:color w:val="000000" w:themeColor="text1"/>
          <w:shd w:val="clear" w:color="auto" w:fill="FFFFFF"/>
        </w:rPr>
        <w:t>economy. Among young consumers between the ages of 20 and 29, 33% said they would drink more in the future. China's new generation is driving the country's drinking culture and is willing to sample different beers and change drinking habits.</w:t>
      </w:r>
      <w:r>
        <w:rPr>
          <w:rFonts w:ascii="Times New Roman" w:eastAsia="宋体" w:hAnsi="Times New Roman" w:hint="eastAsia"/>
          <w:color w:val="000000" w:themeColor="text1"/>
          <w:shd w:val="clear" w:color="auto" w:fill="FFFFFF"/>
        </w:rPr>
        <w:t xml:space="preserve"> </w:t>
      </w:r>
      <w:r>
        <w:rPr>
          <w:rFonts w:ascii="Times New Roman" w:eastAsia="宋体" w:hAnsi="Times New Roman"/>
          <w:color w:val="000000" w:themeColor="text1"/>
          <w:shd w:val="clear" w:color="auto" w:fill="FFFFFF"/>
        </w:rPr>
        <w:t>(Cochrane</w:t>
      </w:r>
      <w:proofErr w:type="gramStart"/>
      <w:r>
        <w:rPr>
          <w:rFonts w:ascii="Times New Roman" w:eastAsia="宋体" w:hAnsi="Times New Roman"/>
          <w:color w:val="000000" w:themeColor="text1"/>
          <w:shd w:val="clear" w:color="auto" w:fill="FFFFFF"/>
        </w:rPr>
        <w:t>,2003</w:t>
      </w:r>
      <w:proofErr w:type="gramEnd"/>
      <w:r>
        <w:rPr>
          <w:rFonts w:ascii="Times New Roman" w:eastAsia="宋体" w:hAnsi="Times New Roman"/>
          <w:color w:val="000000" w:themeColor="text1"/>
          <w:shd w:val="clear" w:color="auto" w:fill="FFFFFF"/>
        </w:rPr>
        <w:t>).</w:t>
      </w:r>
      <w:r>
        <w:rPr>
          <w:rFonts w:ascii="Times New Roman" w:eastAsia="宋体" w:hAnsi="Times New Roman" w:hint="eastAsia"/>
          <w:color w:val="000000" w:themeColor="text1"/>
          <w:shd w:val="clear" w:color="auto" w:fill="FFFFFF"/>
        </w:rPr>
        <w:t xml:space="preserve"> </w:t>
      </w:r>
      <w:r>
        <w:rPr>
          <w:rFonts w:ascii="Times New Roman" w:eastAsia="宋体" w:hAnsi="Times New Roman"/>
          <w:color w:val="000000" w:themeColor="text1"/>
          <w:shd w:val="clear" w:color="auto" w:fill="FFFFFF"/>
        </w:rPr>
        <w:t>China's drinking culture can be seen everywhere in daily life, such as dinner at home or dinner with friends, celebrations, holidays or leisure parties, and business meetings.</w:t>
      </w:r>
      <w:r>
        <w:rPr>
          <w:rFonts w:ascii="Times New Roman" w:eastAsia="宋体" w:hAnsi="Times New Roman" w:hint="eastAsia"/>
          <w:color w:val="000000" w:themeColor="text1"/>
          <w:shd w:val="clear" w:color="auto" w:fill="FFFFFF"/>
        </w:rPr>
        <w:t xml:space="preserve"> F</w:t>
      </w:r>
      <w:r>
        <w:rPr>
          <w:rFonts w:ascii="Times New Roman" w:eastAsia="宋体" w:hAnsi="Times New Roman"/>
          <w:color w:val="000000" w:themeColor="text1"/>
          <w:shd w:val="clear" w:color="auto" w:fill="FFFFFF"/>
        </w:rPr>
        <w:t xml:space="preserve">or </w:t>
      </w:r>
      <w:proofErr w:type="spellStart"/>
      <w:r>
        <w:rPr>
          <w:rFonts w:ascii="Times New Roman" w:eastAsia="宋体" w:hAnsi="Times New Roman"/>
          <w:color w:val="000000" w:themeColor="text1"/>
          <w:shd w:val="clear" w:color="auto" w:fill="FFFFFF"/>
        </w:rPr>
        <w:t>Tomos</w:t>
      </w:r>
      <w:proofErr w:type="spellEnd"/>
      <w:r>
        <w:rPr>
          <w:rFonts w:ascii="Times New Roman" w:eastAsia="宋体" w:hAnsi="Times New Roman"/>
          <w:color w:val="000000" w:themeColor="text1"/>
          <w:shd w:val="clear" w:color="auto" w:fill="FFFFFF"/>
        </w:rPr>
        <w:t xml:space="preserve"> Watkins Brewery, getting into a country with a beer c</w:t>
      </w:r>
      <w:r>
        <w:rPr>
          <w:rFonts w:ascii="Times New Roman" w:eastAsia="宋体" w:hAnsi="Times New Roman"/>
          <w:color w:val="000000" w:themeColor="text1"/>
          <w:shd w:val="clear" w:color="auto" w:fill="FFFFFF"/>
        </w:rPr>
        <w:t xml:space="preserve">ulture will undoubtedly improve the company's reputation. </w:t>
      </w: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eastAsia="宋体" w:hAnsi="Times New Roman"/>
          <w:color w:val="000000" w:themeColor="text1"/>
          <w:shd w:val="clear" w:color="auto" w:fill="FFFFFF"/>
        </w:rPr>
        <w:t xml:space="preserve">Spain also has a </w:t>
      </w:r>
      <w:r>
        <w:rPr>
          <w:rFonts w:ascii="Times New Roman" w:eastAsia="宋体" w:hAnsi="Times New Roman" w:hint="eastAsia"/>
          <w:color w:val="000000" w:themeColor="text1"/>
          <w:shd w:val="clear" w:color="auto" w:fill="FFFFFF"/>
        </w:rPr>
        <w:t>pretty</w:t>
      </w:r>
      <w:r>
        <w:rPr>
          <w:rFonts w:ascii="Times New Roman" w:eastAsia="宋体" w:hAnsi="Times New Roman"/>
          <w:color w:val="000000" w:themeColor="text1"/>
          <w:shd w:val="clear" w:color="auto" w:fill="FFFFFF"/>
        </w:rPr>
        <w:t xml:space="preserve"> old beer culture. Spaniards drink and chat with their friends on weekends, even though they work hard. Beer is the most popular drink in Spain, with 50% of the population dr</w:t>
      </w:r>
      <w:r>
        <w:rPr>
          <w:rFonts w:ascii="Times New Roman" w:eastAsia="宋体" w:hAnsi="Times New Roman"/>
          <w:color w:val="000000" w:themeColor="text1"/>
          <w:shd w:val="clear" w:color="auto" w:fill="FFFFFF"/>
        </w:rPr>
        <w:t>inking it. Then there are spirits 28% and wine 20%.</w:t>
      </w:r>
      <w:r>
        <w:rPr>
          <w:rFonts w:ascii="Times New Roman" w:eastAsia="宋体" w:hAnsi="Times New Roman" w:hint="eastAsia"/>
          <w:color w:val="000000" w:themeColor="text1"/>
          <w:shd w:val="clear" w:color="auto" w:fill="FFFFFF"/>
        </w:rPr>
        <w:t xml:space="preserve"> </w:t>
      </w:r>
      <w:r>
        <w:rPr>
          <w:rFonts w:ascii="Times New Roman" w:eastAsia="宋体" w:hAnsi="Times New Roman"/>
          <w:color w:val="000000" w:themeColor="text1"/>
          <w:shd w:val="clear" w:color="auto" w:fill="FFFFFF"/>
        </w:rPr>
        <w:t>(Madrid</w:t>
      </w:r>
      <w:proofErr w:type="gramStart"/>
      <w:r>
        <w:rPr>
          <w:rFonts w:ascii="Times New Roman" w:eastAsia="宋体" w:hAnsi="Times New Roman"/>
          <w:color w:val="000000" w:themeColor="text1"/>
          <w:shd w:val="clear" w:color="auto" w:fill="FFFFFF"/>
        </w:rPr>
        <w:t>,2015</w:t>
      </w:r>
      <w:proofErr w:type="gramEnd"/>
      <w:r>
        <w:rPr>
          <w:rFonts w:ascii="Times New Roman" w:eastAsia="宋体" w:hAnsi="Times New Roman"/>
          <w:color w:val="000000" w:themeColor="text1"/>
          <w:shd w:val="clear" w:color="auto" w:fill="FFFFFF"/>
        </w:rPr>
        <w:t>)</w:t>
      </w:r>
      <w:r>
        <w:rPr>
          <w:rFonts w:ascii="Times New Roman" w:eastAsia="宋体" w:hAnsi="Times New Roman"/>
          <w:color w:val="000000" w:themeColor="text1"/>
          <w:shd w:val="clear" w:color="auto" w:fill="FFFFFF"/>
        </w:rPr>
        <w:t xml:space="preserve"> </w:t>
      </w:r>
      <w:r>
        <w:rPr>
          <w:rFonts w:ascii="Times New Roman" w:eastAsia="宋体" w:hAnsi="Times New Roman"/>
          <w:color w:val="000000" w:themeColor="text1"/>
          <w:shd w:val="clear" w:color="auto" w:fill="FFFFFF"/>
        </w:rPr>
        <w:t>From a cultural perspective</w:t>
      </w:r>
      <w:r>
        <w:rPr>
          <w:rFonts w:ascii="Times New Roman" w:eastAsia="宋体" w:hAnsi="Times New Roman" w:hint="eastAsia"/>
          <w:color w:val="000000" w:themeColor="text1"/>
          <w:shd w:val="clear" w:color="auto" w:fill="FFFFFF"/>
        </w:rPr>
        <w:t xml:space="preserve">, </w:t>
      </w:r>
      <w:r>
        <w:rPr>
          <w:rFonts w:ascii="Times New Roman" w:eastAsia="宋体" w:hAnsi="Times New Roman"/>
          <w:color w:val="000000" w:themeColor="text1"/>
          <w:shd w:val="clear" w:color="auto" w:fill="FFFFFF"/>
        </w:rPr>
        <w:t>both Spain and China have a drinking culture and are potential markets for enterprises to enter.</w:t>
      </w:r>
    </w:p>
    <w:p w:rsidR="00992E66" w:rsidRDefault="00992E66">
      <w:pPr>
        <w:pStyle w:val="a5"/>
        <w:widowControl/>
        <w:spacing w:beforeAutospacing="0" w:afterAutospacing="0" w:line="360" w:lineRule="auto"/>
        <w:jc w:val="both"/>
        <w:rPr>
          <w:rFonts w:ascii="Times New Roman" w:eastAsia="宋体" w:hAnsi="Times New Roman"/>
          <w:color w:val="000000" w:themeColor="text1"/>
          <w:shd w:val="clear" w:color="auto" w:fill="FFFFFF"/>
        </w:rPr>
      </w:pP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楷体" w:eastAsia="楷体" w:hAnsi="楷体" w:cs="楷体" w:hint="eastAsia"/>
          <w:b/>
          <w:bCs/>
          <w:color w:val="000000" w:themeColor="text1"/>
          <w:shd w:val="clear" w:color="auto" w:fill="FFFFFF"/>
        </w:rPr>
        <w:t>·</w:t>
      </w:r>
      <w:r>
        <w:rPr>
          <w:rFonts w:ascii="Times New Roman" w:eastAsia="宋体" w:hAnsi="Times New Roman"/>
          <w:b/>
          <w:bCs/>
          <w:color w:val="000000" w:themeColor="text1"/>
          <w:shd w:val="clear" w:color="auto" w:fill="FFFFFF"/>
        </w:rPr>
        <w:t>Technology</w:t>
      </w:r>
      <w:r>
        <w:rPr>
          <w:rFonts w:ascii="Times New Roman" w:eastAsia="宋体" w:hAnsi="Times New Roman"/>
          <w:color w:val="000000" w:themeColor="text1"/>
          <w:shd w:val="clear" w:color="auto" w:fill="FFFFFF"/>
        </w:rPr>
        <w:t>: China's beer industry belongs to a low level, smal</w:t>
      </w:r>
      <w:r>
        <w:rPr>
          <w:rFonts w:ascii="Times New Roman" w:eastAsia="宋体" w:hAnsi="Times New Roman"/>
          <w:color w:val="000000" w:themeColor="text1"/>
          <w:shd w:val="clear" w:color="auto" w:fill="FFFFFF"/>
        </w:rPr>
        <w:t xml:space="preserve">l scale, high material </w:t>
      </w:r>
      <w:proofErr w:type="gramStart"/>
      <w:r>
        <w:rPr>
          <w:rFonts w:ascii="Times New Roman" w:eastAsia="宋体" w:hAnsi="Times New Roman"/>
          <w:color w:val="000000" w:themeColor="text1"/>
          <w:shd w:val="clear" w:color="auto" w:fill="FFFFFF"/>
        </w:rPr>
        <w:t>consumption</w:t>
      </w:r>
      <w:r>
        <w:rPr>
          <w:rFonts w:ascii="Times New Roman" w:eastAsia="宋体" w:hAnsi="Times New Roman" w:hint="eastAsia"/>
          <w:color w:val="000000" w:themeColor="text1"/>
          <w:shd w:val="clear" w:color="auto" w:fill="FFFFFF"/>
        </w:rPr>
        <w:t>,</w:t>
      </w:r>
      <w:proofErr w:type="gramEnd"/>
      <w:r>
        <w:rPr>
          <w:rFonts w:ascii="Times New Roman" w:eastAsia="宋体" w:hAnsi="Times New Roman" w:hint="eastAsia"/>
          <w:color w:val="000000" w:themeColor="text1"/>
          <w:shd w:val="clear" w:color="auto" w:fill="FFFFFF"/>
        </w:rPr>
        <w:t xml:space="preserve"> </w:t>
      </w:r>
      <w:r>
        <w:rPr>
          <w:rFonts w:ascii="Times New Roman" w:eastAsia="宋体" w:hAnsi="Times New Roman"/>
          <w:color w:val="000000" w:themeColor="text1"/>
          <w:shd w:val="clear" w:color="auto" w:fill="FFFFFF"/>
        </w:rPr>
        <w:t xml:space="preserve">low </w:t>
      </w:r>
      <w:proofErr w:type="spellStart"/>
      <w:r>
        <w:rPr>
          <w:rFonts w:ascii="Times New Roman" w:eastAsia="宋体" w:hAnsi="Times New Roman"/>
          <w:color w:val="000000" w:themeColor="text1"/>
          <w:shd w:val="clear" w:color="auto" w:fill="FFFFFF"/>
        </w:rPr>
        <w:t>efficiency</w:t>
      </w:r>
      <w:r>
        <w:rPr>
          <w:rFonts w:ascii="Times New Roman" w:eastAsia="宋体" w:hAnsi="Times New Roman" w:hint="eastAsia"/>
          <w:color w:val="000000" w:themeColor="text1"/>
          <w:shd w:val="clear" w:color="auto" w:fill="FFFFFF"/>
        </w:rPr>
        <w:t>.</w:t>
      </w:r>
      <w:r>
        <w:rPr>
          <w:rFonts w:ascii="Times New Roman" w:eastAsia="宋体" w:hAnsi="Times New Roman"/>
          <w:color w:val="000000" w:themeColor="text1"/>
          <w:shd w:val="clear" w:color="auto" w:fill="FFFFFF"/>
        </w:rPr>
        <w:t>The</w:t>
      </w:r>
      <w:proofErr w:type="spellEnd"/>
      <w:r>
        <w:rPr>
          <w:rFonts w:ascii="Times New Roman" w:eastAsia="宋体" w:hAnsi="Times New Roman"/>
          <w:color w:val="000000" w:themeColor="text1"/>
          <w:shd w:val="clear" w:color="auto" w:fill="FFFFFF"/>
        </w:rPr>
        <w:t xml:space="preserve"> water consumption per ton of beer is 8-40 cubic meters, which lags behind the advanced technology of breweries in developed countries. </w:t>
      </w:r>
      <w:r>
        <w:rPr>
          <w:rFonts w:ascii="Times New Roman" w:eastAsia="宋体" w:hAnsi="Times New Roman"/>
          <w:color w:val="000000" w:themeColor="text1"/>
          <w:shd w:val="clear" w:color="auto" w:fill="FFFFFF"/>
        </w:rPr>
        <w:t>(Bao</w:t>
      </w:r>
      <w:proofErr w:type="gramStart"/>
      <w:r>
        <w:rPr>
          <w:rFonts w:ascii="Times New Roman" w:eastAsia="宋体" w:hAnsi="Times New Roman"/>
          <w:color w:val="000000" w:themeColor="text1"/>
          <w:shd w:val="clear" w:color="auto" w:fill="FFFFFF"/>
        </w:rPr>
        <w:t>,2018</w:t>
      </w:r>
      <w:proofErr w:type="gramEnd"/>
      <w:r>
        <w:rPr>
          <w:rFonts w:ascii="Times New Roman" w:eastAsia="宋体" w:hAnsi="Times New Roman"/>
          <w:color w:val="000000" w:themeColor="text1"/>
          <w:shd w:val="clear" w:color="auto" w:fill="FFFFFF"/>
        </w:rPr>
        <w:t xml:space="preserve">) Therefore, for </w:t>
      </w:r>
      <w:proofErr w:type="spellStart"/>
      <w:r>
        <w:rPr>
          <w:rFonts w:ascii="Times New Roman" w:eastAsia="宋体" w:hAnsi="Times New Roman"/>
          <w:color w:val="000000" w:themeColor="text1"/>
          <w:shd w:val="clear" w:color="auto" w:fill="FFFFFF"/>
        </w:rPr>
        <w:t>Tomos</w:t>
      </w:r>
      <w:proofErr w:type="spellEnd"/>
      <w:r>
        <w:rPr>
          <w:rFonts w:ascii="Times New Roman" w:eastAsia="宋体" w:hAnsi="Times New Roman"/>
          <w:color w:val="000000" w:themeColor="text1"/>
          <w:shd w:val="clear" w:color="auto" w:fill="FFFFFF"/>
        </w:rPr>
        <w:t xml:space="preserve"> Watkins brewery, there is a techni</w:t>
      </w:r>
      <w:r>
        <w:rPr>
          <w:rFonts w:ascii="Times New Roman" w:eastAsia="宋体" w:hAnsi="Times New Roman"/>
          <w:color w:val="000000" w:themeColor="text1"/>
          <w:shd w:val="clear" w:color="auto" w:fill="FFFFFF"/>
        </w:rPr>
        <w:t xml:space="preserve">cal advantage to selling welsh beer in China. </w:t>
      </w: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eastAsia="宋体" w:hAnsi="Times New Roman"/>
          <w:color w:val="000000" w:themeColor="text1"/>
          <w:shd w:val="clear" w:color="auto" w:fill="FFFFFF"/>
        </w:rPr>
        <w:t>Spain is the fourth largest beer producer in Europe, next only to Germany, Britain and Poland. In all aspects of beer brewing, Spain has advanced winemaking technology. The water consumption of beer is only ne</w:t>
      </w:r>
      <w:r>
        <w:rPr>
          <w:rFonts w:ascii="Times New Roman" w:eastAsia="宋体" w:hAnsi="Times New Roman"/>
          <w:color w:val="000000" w:themeColor="text1"/>
          <w:shd w:val="clear" w:color="auto" w:fill="FFFFFF"/>
        </w:rPr>
        <w:t xml:space="preserve">ed 5 ~ 10 cubic meters (Corrigan,2018) Although the brewing technology of Spain is higher than that of China, for </w:t>
      </w:r>
      <w:proofErr w:type="spellStart"/>
      <w:r>
        <w:rPr>
          <w:rFonts w:ascii="Times New Roman" w:eastAsia="宋体" w:hAnsi="Times New Roman"/>
          <w:color w:val="000000" w:themeColor="text1"/>
          <w:shd w:val="clear" w:color="auto" w:fill="FFFFFF"/>
        </w:rPr>
        <w:t>Tomos</w:t>
      </w:r>
      <w:proofErr w:type="spellEnd"/>
      <w:r>
        <w:rPr>
          <w:rFonts w:ascii="Times New Roman" w:eastAsia="宋体" w:hAnsi="Times New Roman"/>
          <w:color w:val="000000" w:themeColor="text1"/>
          <w:shd w:val="clear" w:color="auto" w:fill="FFFFFF"/>
        </w:rPr>
        <w:t xml:space="preserve"> Watkins Brewery, it should enter countries with a larger technological gap, so as to reflect its comparative advantage.</w:t>
      </w:r>
    </w:p>
    <w:p w:rsidR="00992E66" w:rsidRDefault="00992E66">
      <w:pPr>
        <w:pStyle w:val="2"/>
        <w:spacing w:line="360" w:lineRule="auto"/>
        <w:rPr>
          <w:rFonts w:ascii="Times New Roman" w:hAnsi="Times New Roman" w:cs="Times New Roman"/>
          <w:sz w:val="24"/>
        </w:rPr>
      </w:pPr>
      <w:bookmarkStart w:id="12" w:name="_Toc2533_WPSOffice_Level2"/>
    </w:p>
    <w:p w:rsidR="00992E66" w:rsidRDefault="00E1767D">
      <w:pPr>
        <w:pStyle w:val="2"/>
        <w:spacing w:line="360" w:lineRule="auto"/>
        <w:rPr>
          <w:rFonts w:ascii="Times New Roman" w:hAnsi="Times New Roman" w:cs="Times New Roman"/>
          <w:sz w:val="24"/>
        </w:rPr>
      </w:pPr>
      <w:bookmarkStart w:id="13" w:name="_Toc29356"/>
      <w:r>
        <w:rPr>
          <w:rFonts w:ascii="Times New Roman" w:hAnsi="Times New Roman" w:cs="Times New Roman"/>
          <w:sz w:val="24"/>
        </w:rPr>
        <w:t>Micro analysis</w:t>
      </w:r>
      <w:bookmarkEnd w:id="12"/>
      <w:bookmarkEnd w:id="13"/>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eastAsia="宋体" w:hAnsi="Times New Roman"/>
          <w:color w:val="000000" w:themeColor="text1"/>
          <w:shd w:val="clear" w:color="auto" w:fill="FFFFFF"/>
        </w:rPr>
        <w:t xml:space="preserve">Micro analysis refers to the environmental factors in its vicinity, which can affect the company's production and </w:t>
      </w:r>
      <w:proofErr w:type="spellStart"/>
      <w:r>
        <w:rPr>
          <w:rFonts w:ascii="Times New Roman" w:eastAsia="宋体" w:hAnsi="Times New Roman"/>
          <w:color w:val="000000" w:themeColor="text1"/>
          <w:shd w:val="clear" w:color="auto" w:fill="FFFFFF"/>
        </w:rPr>
        <w:t>service.micro</w:t>
      </w:r>
      <w:proofErr w:type="spellEnd"/>
      <w:r>
        <w:rPr>
          <w:rFonts w:ascii="Times New Roman" w:eastAsia="宋体" w:hAnsi="Times New Roman"/>
          <w:color w:val="000000" w:themeColor="text1"/>
          <w:shd w:val="clear" w:color="auto" w:fill="FFFFFF"/>
        </w:rPr>
        <w:t xml:space="preserve"> analysis </w:t>
      </w:r>
      <w:r>
        <w:rPr>
          <w:rFonts w:ascii="Times New Roman" w:hAnsi="Times New Roman"/>
        </w:rPr>
        <w:t>mainly</w:t>
      </w:r>
      <w:r>
        <w:rPr>
          <w:rFonts w:ascii="Times New Roman" w:hAnsi="Times New Roman"/>
        </w:rPr>
        <w:t xml:space="preserve"> </w:t>
      </w:r>
      <w:r>
        <w:rPr>
          <w:rFonts w:ascii="Times New Roman" w:eastAsia="宋体" w:hAnsi="Times New Roman"/>
          <w:color w:val="000000" w:themeColor="text1"/>
          <w:shd w:val="clear" w:color="auto" w:fill="FFFFFF"/>
        </w:rPr>
        <w:t>refers to consumer behavior and market operability.</w:t>
      </w:r>
      <w:r>
        <w:rPr>
          <w:rFonts w:ascii="Times New Roman" w:eastAsia="宋体" w:hAnsi="Times New Roman"/>
          <w:color w:val="000000" w:themeColor="text1"/>
          <w:shd w:val="clear" w:color="auto" w:fill="FFFFFF"/>
        </w:rPr>
        <w:t xml:space="preserve"> </w:t>
      </w:r>
      <w:r>
        <w:rPr>
          <w:rFonts w:ascii="Times New Roman" w:eastAsia="宋体" w:hAnsi="Times New Roman"/>
          <w:color w:val="000000" w:themeColor="text1"/>
          <w:shd w:val="clear" w:color="auto" w:fill="FFFFFF"/>
        </w:rPr>
        <w:t>(</w:t>
      </w:r>
      <w:r>
        <w:rPr>
          <w:rFonts w:ascii="Times New Roman" w:eastAsia="Arial" w:hAnsi="Times New Roman"/>
          <w:color w:val="000000"/>
          <w:shd w:val="clear" w:color="auto" w:fill="FFFFFF"/>
        </w:rPr>
        <w:t>Nordmeyer</w:t>
      </w:r>
      <w:proofErr w:type="gramStart"/>
      <w:r>
        <w:rPr>
          <w:rFonts w:ascii="Times New Roman" w:eastAsia="宋体" w:hAnsi="Times New Roman" w:hint="eastAsia"/>
          <w:color w:val="000000"/>
          <w:shd w:val="clear" w:color="auto" w:fill="FFFFFF"/>
        </w:rPr>
        <w:t>,</w:t>
      </w:r>
      <w:r>
        <w:rPr>
          <w:rFonts w:ascii="Times New Roman" w:eastAsia="宋体" w:hAnsi="Times New Roman"/>
          <w:color w:val="000000"/>
          <w:shd w:val="clear" w:color="auto" w:fill="FFFFFF"/>
        </w:rPr>
        <w:t>2019</w:t>
      </w:r>
      <w:proofErr w:type="gramEnd"/>
      <w:r>
        <w:rPr>
          <w:rFonts w:ascii="Times New Roman" w:eastAsia="宋体" w:hAnsi="Times New Roman"/>
          <w:color w:val="000000"/>
          <w:shd w:val="clear" w:color="auto" w:fill="FFFFFF"/>
        </w:rPr>
        <w:t>)</w:t>
      </w: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eastAsia="宋体" w:hAnsi="Times New Roman"/>
          <w:b/>
          <w:bCs/>
          <w:color w:val="000000" w:themeColor="text1"/>
          <w:shd w:val="clear" w:color="auto" w:fill="FFFFFF"/>
        </w:rPr>
        <w:t xml:space="preserve">Consumer behavior </w:t>
      </w:r>
      <w:proofErr w:type="spellStart"/>
      <w:r>
        <w:rPr>
          <w:rFonts w:ascii="Times New Roman" w:eastAsia="宋体" w:hAnsi="Times New Roman"/>
          <w:b/>
          <w:bCs/>
          <w:color w:val="000000" w:themeColor="text1"/>
          <w:shd w:val="clear" w:color="auto" w:fill="FFFFFF"/>
        </w:rPr>
        <w:t>factors</w:t>
      </w:r>
      <w:proofErr w:type="gramStart"/>
      <w:r>
        <w:rPr>
          <w:rFonts w:ascii="Times New Roman" w:eastAsia="宋体" w:hAnsi="Times New Roman"/>
          <w:b/>
          <w:bCs/>
          <w:color w:val="000000" w:themeColor="text1"/>
          <w:shd w:val="clear" w:color="auto" w:fill="FFFFFF"/>
        </w:rPr>
        <w:t>:</w:t>
      </w:r>
      <w:r>
        <w:rPr>
          <w:rFonts w:ascii="Times New Roman" w:hAnsi="Times New Roman"/>
        </w:rPr>
        <w:t>Consumer</w:t>
      </w:r>
      <w:proofErr w:type="spellEnd"/>
      <w:proofErr w:type="gramEnd"/>
      <w:r>
        <w:rPr>
          <w:rFonts w:ascii="Times New Roman" w:hAnsi="Times New Roman"/>
        </w:rPr>
        <w:t xml:space="preserve"> behavior</w:t>
      </w:r>
      <w:r>
        <w:rPr>
          <w:rFonts w:ascii="Times New Roman" w:hAnsi="Times New Roman"/>
        </w:rPr>
        <w:t xml:space="preserve"> factors require organizations to identify consumer-related motivations to select appropriate consumption patterns and promotional tools.</w:t>
      </w:r>
      <w:r>
        <w:rPr>
          <w:rFonts w:ascii="Times New Roman" w:eastAsia="宋体" w:hAnsi="Times New Roman"/>
          <w:color w:val="000000" w:themeColor="text1"/>
          <w:shd w:val="clear" w:color="auto" w:fill="FFFFFF"/>
        </w:rPr>
        <w:t xml:space="preserve"> (Laura</w:t>
      </w:r>
      <w:proofErr w:type="gramStart"/>
      <w:r>
        <w:rPr>
          <w:rFonts w:ascii="Times New Roman" w:eastAsia="宋体" w:hAnsi="Times New Roman"/>
          <w:color w:val="000000" w:themeColor="text1"/>
          <w:shd w:val="clear" w:color="auto" w:fill="FFFFFF"/>
        </w:rPr>
        <w:t>,2016</w:t>
      </w:r>
      <w:proofErr w:type="gramEnd"/>
      <w:r>
        <w:rPr>
          <w:rFonts w:ascii="Times New Roman" w:eastAsia="宋体" w:hAnsi="Times New Roman"/>
          <w:color w:val="000000" w:themeColor="text1"/>
          <w:shd w:val="clear" w:color="auto" w:fill="FFFFFF"/>
        </w:rPr>
        <w:t>)</w:t>
      </w:r>
      <w:r>
        <w:rPr>
          <w:rFonts w:ascii="Times New Roman" w:eastAsia="宋体" w:hAnsi="Times New Roman" w:hint="eastAsia"/>
          <w:color w:val="000000" w:themeColor="text1"/>
          <w:shd w:val="clear" w:color="auto" w:fill="FFFFFF"/>
        </w:rPr>
        <w:t xml:space="preserve"> </w:t>
      </w:r>
      <w:r>
        <w:rPr>
          <w:rFonts w:ascii="Times New Roman" w:eastAsia="宋体" w:hAnsi="Times New Roman"/>
          <w:color w:val="000000" w:themeColor="text1"/>
          <w:shd w:val="clear" w:color="auto" w:fill="FFFFFF"/>
        </w:rPr>
        <w:t xml:space="preserve">In the existing Chinese market, beer industry sells well because it contains amino acids required by </w:t>
      </w:r>
      <w:r>
        <w:rPr>
          <w:rFonts w:ascii="Times New Roman" w:eastAsia="宋体" w:hAnsi="Times New Roman"/>
          <w:color w:val="000000" w:themeColor="text1"/>
          <w:shd w:val="clear" w:color="auto" w:fill="FFFFFF"/>
        </w:rPr>
        <w:t xml:space="preserve">human body and has the function of releasing emotions. </w:t>
      </w:r>
      <w:proofErr w:type="spellStart"/>
      <w:r>
        <w:rPr>
          <w:rFonts w:ascii="Times New Roman" w:eastAsia="宋体" w:hAnsi="Times New Roman"/>
          <w:color w:val="000000" w:themeColor="text1"/>
          <w:shd w:val="clear" w:color="auto" w:fill="FFFFFF"/>
        </w:rPr>
        <w:t>However,</w:t>
      </w:r>
      <w:r>
        <w:rPr>
          <w:rFonts w:ascii="Times New Roman" w:hAnsi="Times New Roman"/>
        </w:rPr>
        <w:t>According</w:t>
      </w:r>
      <w:proofErr w:type="spellEnd"/>
      <w:r>
        <w:rPr>
          <w:rFonts w:ascii="Times New Roman" w:hAnsi="Times New Roman"/>
        </w:rPr>
        <w:t xml:space="preserve"> to the </w:t>
      </w:r>
      <w:proofErr w:type="spellStart"/>
      <w:r>
        <w:rPr>
          <w:rFonts w:ascii="Times New Roman" w:hAnsi="Times New Roman"/>
        </w:rPr>
        <w:t>investigation,In</w:t>
      </w:r>
      <w:proofErr w:type="spellEnd"/>
      <w:r>
        <w:rPr>
          <w:rFonts w:ascii="Times New Roman" w:hAnsi="Times New Roman"/>
        </w:rPr>
        <w:t xml:space="preserve"> the premium market,</w:t>
      </w:r>
      <w:r>
        <w:rPr>
          <w:rFonts w:ascii="Times New Roman" w:eastAsia="宋体" w:hAnsi="Times New Roman"/>
          <w:color w:val="000000" w:themeColor="text1"/>
          <w:shd w:val="clear" w:color="auto" w:fill="FFFFFF"/>
        </w:rPr>
        <w:t xml:space="preserve"> some existing beer flavors can no longer meet the needs of some customers(Laura,2016), and </w:t>
      </w:r>
      <w:proofErr w:type="spellStart"/>
      <w:r>
        <w:rPr>
          <w:rFonts w:ascii="Times New Roman" w:eastAsia="宋体" w:hAnsi="Times New Roman"/>
          <w:color w:val="000000" w:themeColor="text1"/>
          <w:shd w:val="clear" w:color="auto" w:fill="FFFFFF"/>
        </w:rPr>
        <w:t>Tomos</w:t>
      </w:r>
      <w:proofErr w:type="spellEnd"/>
      <w:r>
        <w:rPr>
          <w:rFonts w:ascii="Times New Roman" w:eastAsia="宋体" w:hAnsi="Times New Roman"/>
          <w:color w:val="000000" w:themeColor="text1"/>
          <w:shd w:val="clear" w:color="auto" w:fill="FFFFFF"/>
        </w:rPr>
        <w:t xml:space="preserve"> Watkins Brewery, as a welsh specialty beer</w:t>
      </w:r>
      <w:r>
        <w:rPr>
          <w:rFonts w:ascii="Times New Roman" w:eastAsia="宋体" w:hAnsi="Times New Roman"/>
          <w:color w:val="000000" w:themeColor="text1"/>
          <w:shd w:val="clear" w:color="auto" w:fill="FFFFFF"/>
        </w:rPr>
        <w:t>, it will definitely attract target customers if it is sold in China.</w:t>
      </w: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eastAsia="宋体" w:hAnsi="Times New Roman"/>
          <w:color w:val="000000" w:themeColor="text1"/>
          <w:shd w:val="clear" w:color="auto" w:fill="FFFFFF"/>
        </w:rPr>
        <w:t xml:space="preserve">The survey shows that per capita alcohol consumption in Spain has declined in recent years. By 2018, Spain's per capita consumption will reach 46.4 </w:t>
      </w:r>
      <w:proofErr w:type="spellStart"/>
      <w:r>
        <w:rPr>
          <w:rFonts w:ascii="Times New Roman" w:eastAsia="宋体" w:hAnsi="Times New Roman"/>
          <w:color w:val="000000" w:themeColor="text1"/>
          <w:shd w:val="clear" w:color="auto" w:fill="FFFFFF"/>
        </w:rPr>
        <w:t>litres</w:t>
      </w:r>
      <w:proofErr w:type="spellEnd"/>
      <w:r>
        <w:rPr>
          <w:rFonts w:ascii="Times New Roman" w:eastAsia="宋体" w:hAnsi="Times New Roman"/>
          <w:color w:val="000000" w:themeColor="text1"/>
          <w:shd w:val="clear" w:color="auto" w:fill="FFFFFF"/>
        </w:rPr>
        <w:t xml:space="preserve"> (70 </w:t>
      </w:r>
      <w:proofErr w:type="spellStart"/>
      <w:r>
        <w:rPr>
          <w:rFonts w:ascii="Times New Roman" w:eastAsia="宋体" w:hAnsi="Times New Roman"/>
          <w:color w:val="000000" w:themeColor="text1"/>
          <w:shd w:val="clear" w:color="auto" w:fill="FFFFFF"/>
        </w:rPr>
        <w:t>litres</w:t>
      </w:r>
      <w:proofErr w:type="spellEnd"/>
      <w:r>
        <w:rPr>
          <w:rFonts w:ascii="Times New Roman" w:eastAsia="宋体" w:hAnsi="Times New Roman"/>
          <w:color w:val="000000" w:themeColor="text1"/>
          <w:shd w:val="clear" w:color="auto" w:fill="FFFFFF"/>
        </w:rPr>
        <w:t xml:space="preserve"> below the European a</w:t>
      </w:r>
      <w:r>
        <w:rPr>
          <w:rFonts w:ascii="Times New Roman" w:eastAsia="宋体" w:hAnsi="Times New Roman"/>
          <w:color w:val="000000" w:themeColor="text1"/>
          <w:shd w:val="clear" w:color="auto" w:fill="FFFFFF"/>
        </w:rPr>
        <w:t>verage). (Brown</w:t>
      </w:r>
      <w:proofErr w:type="gramStart"/>
      <w:r>
        <w:rPr>
          <w:rFonts w:ascii="Times New Roman" w:eastAsia="宋体" w:hAnsi="Times New Roman" w:hint="eastAsia"/>
          <w:color w:val="000000" w:themeColor="text1"/>
          <w:shd w:val="clear" w:color="auto" w:fill="FFFFFF"/>
        </w:rPr>
        <w:t>,</w:t>
      </w:r>
      <w:r>
        <w:rPr>
          <w:rFonts w:ascii="Times New Roman" w:eastAsia="宋体" w:hAnsi="Times New Roman"/>
          <w:color w:val="000000" w:themeColor="text1"/>
          <w:shd w:val="clear" w:color="auto" w:fill="FFFFFF"/>
        </w:rPr>
        <w:t>2018</w:t>
      </w:r>
      <w:proofErr w:type="gramEnd"/>
      <w:r>
        <w:rPr>
          <w:rFonts w:ascii="Times New Roman" w:eastAsia="宋体" w:hAnsi="Times New Roman"/>
          <w:color w:val="000000" w:themeColor="text1"/>
          <w:shd w:val="clear" w:color="auto" w:fill="FFFFFF"/>
        </w:rPr>
        <w:t>) It can be concluded that Spaniards are beginning to reduce their dependence on beer.</w:t>
      </w:r>
    </w:p>
    <w:p w:rsidR="00992E66" w:rsidRDefault="00992E66">
      <w:pPr>
        <w:pStyle w:val="a5"/>
        <w:widowControl/>
        <w:spacing w:beforeAutospacing="0" w:afterAutospacing="0" w:line="360" w:lineRule="auto"/>
        <w:jc w:val="both"/>
        <w:rPr>
          <w:rFonts w:ascii="Times New Roman" w:eastAsia="宋体" w:hAnsi="Times New Roman"/>
          <w:b/>
          <w:bCs/>
          <w:color w:val="000000" w:themeColor="text1"/>
          <w:shd w:val="clear" w:color="auto" w:fill="FFFFFF"/>
        </w:rPr>
      </w:pPr>
    </w:p>
    <w:p w:rsidR="00992E66" w:rsidRDefault="00E1767D">
      <w:pPr>
        <w:pStyle w:val="a5"/>
        <w:widowControl/>
        <w:spacing w:beforeAutospacing="0" w:afterAutospacing="0" w:line="360" w:lineRule="auto"/>
        <w:jc w:val="both"/>
        <w:rPr>
          <w:rFonts w:ascii="Times New Roman" w:eastAsia="宋体" w:hAnsi="Times New Roman"/>
          <w:color w:val="000000" w:themeColor="text1"/>
          <w:shd w:val="clear" w:color="auto" w:fill="FFFFFF"/>
        </w:rPr>
      </w:pPr>
      <w:r>
        <w:rPr>
          <w:rFonts w:ascii="Times New Roman" w:eastAsia="宋体" w:hAnsi="Times New Roman"/>
          <w:b/>
          <w:bCs/>
          <w:color w:val="000000" w:themeColor="text1"/>
          <w:shd w:val="clear" w:color="auto" w:fill="FFFFFF"/>
        </w:rPr>
        <w:t>Operability</w:t>
      </w:r>
      <w:r>
        <w:rPr>
          <w:rFonts w:ascii="Times New Roman" w:eastAsia="宋体" w:hAnsi="Times New Roman"/>
          <w:color w:val="000000" w:themeColor="text1"/>
          <w:shd w:val="clear" w:color="auto" w:fill="FFFFFF"/>
        </w:rPr>
        <w:t>：</w:t>
      </w:r>
      <w:r>
        <w:rPr>
          <w:rFonts w:ascii="Times New Roman" w:eastAsia="Helvetica" w:hAnsi="Times New Roman"/>
          <w:color w:val="000000" w:themeColor="text1"/>
          <w:shd w:val="clear" w:color="auto" w:fill="FFFFFF"/>
        </w:rPr>
        <w:t>China</w:t>
      </w:r>
      <w:proofErr w:type="gramStart"/>
      <w:r>
        <w:rPr>
          <w:rFonts w:ascii="Times New Roman" w:eastAsia="Helvetica" w:hAnsi="Times New Roman"/>
          <w:color w:val="000000" w:themeColor="text1"/>
          <w:shd w:val="clear" w:color="auto" w:fill="FFFFFF"/>
        </w:rPr>
        <w:t>’</w:t>
      </w:r>
      <w:proofErr w:type="gramEnd"/>
      <w:r>
        <w:rPr>
          <w:rFonts w:ascii="Times New Roman" w:eastAsia="Helvetica" w:hAnsi="Times New Roman"/>
          <w:color w:val="000000" w:themeColor="text1"/>
          <w:shd w:val="clear" w:color="auto" w:fill="FFFFFF"/>
        </w:rPr>
        <w:t xml:space="preserve">s beer market is projected to reach 683 billion </w:t>
      </w:r>
      <w:proofErr w:type="spellStart"/>
      <w:r>
        <w:rPr>
          <w:rFonts w:ascii="Times New Roman" w:eastAsia="Helvetica" w:hAnsi="Times New Roman"/>
          <w:color w:val="000000" w:themeColor="text1"/>
          <w:shd w:val="clear" w:color="auto" w:fill="FFFFFF"/>
        </w:rPr>
        <w:t>yuan</w:t>
      </w:r>
      <w:proofErr w:type="spellEnd"/>
      <w:r>
        <w:rPr>
          <w:rFonts w:ascii="Times New Roman" w:eastAsia="Helvetica" w:hAnsi="Times New Roman"/>
          <w:color w:val="000000" w:themeColor="text1"/>
          <w:shd w:val="clear" w:color="auto" w:fill="FFFFFF"/>
        </w:rPr>
        <w:t xml:space="preserve"> by 2019</w:t>
      </w:r>
      <w:r>
        <w:rPr>
          <w:rFonts w:ascii="Times New Roman" w:eastAsia="宋体" w:hAnsi="Times New Roman"/>
          <w:color w:val="000000" w:themeColor="text1"/>
          <w:shd w:val="clear" w:color="auto" w:fill="FFFFFF"/>
        </w:rPr>
        <w:t>，</w:t>
      </w:r>
      <w:r>
        <w:rPr>
          <w:rFonts w:ascii="Times New Roman" w:eastAsia="Helvetica" w:hAnsi="Times New Roman"/>
          <w:color w:val="000000" w:themeColor="text1"/>
          <w:shd w:val="clear" w:color="auto" w:fill="FFFFFF"/>
        </w:rPr>
        <w:t>China is also the largest consumer of beer in the world</w:t>
      </w:r>
      <w:r>
        <w:rPr>
          <w:rFonts w:ascii="Times New Roman" w:eastAsia="宋体" w:hAnsi="Times New Roman"/>
          <w:color w:val="000000" w:themeColor="text1"/>
          <w:shd w:val="clear" w:color="auto" w:fill="FFFFFF"/>
        </w:rPr>
        <w:t>.(</w:t>
      </w:r>
      <w:r>
        <w:rPr>
          <w:rFonts w:ascii="Times New Roman" w:eastAsia="宋体" w:hAnsi="Times New Roman"/>
          <w:color w:val="000000" w:themeColor="text1"/>
          <w:shd w:val="clear" w:color="auto" w:fill="FFFFFF"/>
        </w:rPr>
        <w:t>Heracleous</w:t>
      </w:r>
      <w:proofErr w:type="gramStart"/>
      <w:r>
        <w:rPr>
          <w:rFonts w:ascii="Times New Roman" w:eastAsia="宋体" w:hAnsi="Times New Roman"/>
          <w:color w:val="000000" w:themeColor="text1"/>
          <w:shd w:val="clear" w:color="auto" w:fill="FFFFFF"/>
        </w:rPr>
        <w:t>,2018</w:t>
      </w:r>
      <w:proofErr w:type="gramEnd"/>
      <w:r>
        <w:rPr>
          <w:rFonts w:ascii="Times New Roman" w:eastAsia="宋体" w:hAnsi="Times New Roman"/>
          <w:color w:val="000000" w:themeColor="text1"/>
          <w:shd w:val="clear" w:color="auto" w:fill="FFFFFF"/>
        </w:rPr>
        <w:t>) Because of the huge market scale in China, there are many maneuverable ways for the company to operate in the beer market in China</w:t>
      </w:r>
      <w:r>
        <w:rPr>
          <w:rFonts w:ascii="Times New Roman" w:eastAsia="宋体" w:hAnsi="Times New Roman" w:hint="eastAsia"/>
          <w:color w:val="000000" w:themeColor="text1"/>
          <w:shd w:val="clear" w:color="auto" w:fill="FFFFFF"/>
        </w:rPr>
        <w:t xml:space="preserve"> whilst</w:t>
      </w:r>
      <w:r>
        <w:rPr>
          <w:rFonts w:ascii="Times New Roman" w:eastAsia="宋体" w:hAnsi="Times New Roman"/>
          <w:color w:val="000000" w:themeColor="text1"/>
          <w:shd w:val="clear" w:color="auto" w:fill="FFFFFF"/>
        </w:rPr>
        <w:t xml:space="preserve"> the risk of maneuverability is low.</w:t>
      </w:r>
      <w:r>
        <w:rPr>
          <w:rFonts w:ascii="Times New Roman" w:eastAsia="宋体" w:hAnsi="Times New Roman" w:hint="eastAsia"/>
          <w:color w:val="000000" w:themeColor="text1"/>
          <w:shd w:val="clear" w:color="auto" w:fill="FFFFFF"/>
        </w:rPr>
        <w:t xml:space="preserve"> </w:t>
      </w:r>
      <w:r>
        <w:rPr>
          <w:rFonts w:ascii="Times New Roman" w:eastAsia="宋体" w:hAnsi="Times New Roman"/>
          <w:color w:val="000000" w:themeColor="text1"/>
          <w:shd w:val="clear" w:color="auto" w:fill="FFFFFF"/>
        </w:rPr>
        <w:t>Spain's beer market is smaller than China's, so its operability range is sm</w:t>
      </w:r>
      <w:r>
        <w:rPr>
          <w:rFonts w:ascii="Times New Roman" w:eastAsia="宋体" w:hAnsi="Times New Roman"/>
          <w:color w:val="000000" w:themeColor="text1"/>
          <w:shd w:val="clear" w:color="auto" w:fill="FFFFFF"/>
        </w:rPr>
        <w:t>aller than China's.</w:t>
      </w:r>
    </w:p>
    <w:p w:rsidR="00992E66" w:rsidRDefault="00992E66">
      <w:pPr>
        <w:pStyle w:val="a5"/>
        <w:widowControl/>
        <w:spacing w:beforeAutospacing="0" w:afterAutospacing="0" w:line="360" w:lineRule="auto"/>
        <w:jc w:val="both"/>
        <w:rPr>
          <w:rFonts w:ascii="Times New Roman" w:eastAsia="宋体" w:hAnsi="Times New Roman"/>
          <w:color w:val="000000" w:themeColor="text1"/>
          <w:shd w:val="clear" w:color="auto" w:fill="FFFFFF"/>
        </w:rPr>
      </w:pPr>
    </w:p>
    <w:p w:rsidR="00992E66" w:rsidRDefault="00E1767D">
      <w:pPr>
        <w:pStyle w:val="a5"/>
        <w:widowControl/>
        <w:spacing w:beforeAutospacing="0" w:afterAutospacing="0" w:line="360" w:lineRule="auto"/>
        <w:jc w:val="both"/>
        <w:rPr>
          <w:rFonts w:ascii="Times New Roman" w:hAnsi="Times New Roman"/>
          <w:color w:val="000000" w:themeColor="text1"/>
        </w:rPr>
      </w:pPr>
      <w:r>
        <w:rPr>
          <w:rFonts w:ascii="Times New Roman" w:hAnsi="Times New Roman"/>
          <w:color w:val="000000" w:themeColor="text1"/>
        </w:rPr>
        <w:t xml:space="preserve">Through comparative analysis, it can be found that the value of China as a potential market is greater than that of Spain, so China is finally selected as the target </w:t>
      </w:r>
      <w:proofErr w:type="spellStart"/>
      <w:r>
        <w:rPr>
          <w:rFonts w:ascii="Times New Roman" w:hAnsi="Times New Roman"/>
          <w:color w:val="000000" w:themeColor="text1"/>
        </w:rPr>
        <w:t>market</w:t>
      </w:r>
      <w:r>
        <w:rPr>
          <w:rFonts w:ascii="Times New Roman" w:hAnsi="Times New Roman"/>
          <w:color w:val="000000" w:themeColor="text1"/>
        </w:rPr>
        <w:t>.As</w:t>
      </w:r>
      <w:proofErr w:type="spellEnd"/>
      <w:r>
        <w:rPr>
          <w:rFonts w:ascii="Times New Roman" w:hAnsi="Times New Roman"/>
          <w:color w:val="000000" w:themeColor="text1"/>
        </w:rPr>
        <w:t xml:space="preserve"> a target market, China also has the following advantages:</w:t>
      </w:r>
    </w:p>
    <w:p w:rsidR="00992E66" w:rsidRDefault="00E1767D">
      <w:pPr>
        <w:spacing w:line="360" w:lineRule="auto"/>
        <w:rPr>
          <w:rFonts w:ascii="Times New Roman" w:hAnsi="Times New Roman" w:cs="Times New Roman"/>
          <w:sz w:val="24"/>
        </w:rPr>
      </w:pPr>
      <w:r>
        <w:rPr>
          <w:rFonts w:ascii="楷体" w:eastAsia="楷体" w:hAnsi="楷体" w:cs="楷体" w:hint="eastAsia"/>
          <w:sz w:val="24"/>
        </w:rPr>
        <w:t>·</w:t>
      </w:r>
      <w:r>
        <w:rPr>
          <w:rFonts w:ascii="Times New Roman" w:eastAsia="楷体" w:hAnsi="Times New Roman" w:cs="Times New Roman"/>
          <w:sz w:val="24"/>
        </w:rPr>
        <w:t xml:space="preserve">Comparative </w:t>
      </w:r>
      <w:proofErr w:type="spellStart"/>
      <w:r>
        <w:rPr>
          <w:rFonts w:ascii="Times New Roman" w:eastAsia="楷体" w:hAnsi="Times New Roman" w:cs="Times New Roman"/>
          <w:sz w:val="24"/>
        </w:rPr>
        <w:t>advantage</w:t>
      </w:r>
      <w:r>
        <w:rPr>
          <w:rFonts w:ascii="Times New Roman" w:eastAsia="楷体" w:hAnsi="Times New Roman" w:cs="Times New Roman"/>
          <w:sz w:val="24"/>
        </w:rPr>
        <w:t>:T</w:t>
      </w:r>
      <w:r>
        <w:rPr>
          <w:rFonts w:ascii="Times New Roman" w:hAnsi="Times New Roman" w:cs="Times New Roman"/>
          <w:sz w:val="24"/>
        </w:rPr>
        <w:t>he</w:t>
      </w:r>
      <w:proofErr w:type="spellEnd"/>
      <w:r>
        <w:rPr>
          <w:rFonts w:ascii="Times New Roman" w:hAnsi="Times New Roman" w:cs="Times New Roman"/>
          <w:sz w:val="24"/>
        </w:rPr>
        <w:t xml:space="preserve"> beer of </w:t>
      </w:r>
      <w:proofErr w:type="spellStart"/>
      <w:r>
        <w:rPr>
          <w:rFonts w:ascii="Times New Roman" w:hAnsi="Times New Roman" w:cs="Times New Roman"/>
          <w:sz w:val="24"/>
        </w:rPr>
        <w:t>Tomos</w:t>
      </w:r>
      <w:proofErr w:type="spellEnd"/>
      <w:r>
        <w:rPr>
          <w:rFonts w:ascii="Times New Roman" w:hAnsi="Times New Roman" w:cs="Times New Roman"/>
          <w:sz w:val="24"/>
        </w:rPr>
        <w:t xml:space="preserve"> Watkins Brewery </w:t>
      </w:r>
      <w:proofErr w:type="gramStart"/>
      <w:r>
        <w:rPr>
          <w:rFonts w:ascii="Times New Roman" w:hAnsi="Times New Roman" w:cs="Times New Roman"/>
          <w:sz w:val="24"/>
        </w:rPr>
        <w:t>company</w:t>
      </w:r>
      <w:proofErr w:type="gramEnd"/>
      <w:r>
        <w:rPr>
          <w:rFonts w:ascii="Times New Roman" w:hAnsi="Times New Roman" w:cs="Times New Roman"/>
          <w:sz w:val="24"/>
        </w:rPr>
        <w:t xml:space="preserve"> was no regular exported in Shanghai, China, indicating that </w:t>
      </w:r>
      <w:proofErr w:type="spellStart"/>
      <w:r>
        <w:rPr>
          <w:rFonts w:ascii="Times New Roman" w:hAnsi="Times New Roman" w:cs="Times New Roman"/>
          <w:sz w:val="24"/>
        </w:rPr>
        <w:t>Tomos</w:t>
      </w:r>
      <w:proofErr w:type="spellEnd"/>
      <w:r>
        <w:rPr>
          <w:rFonts w:ascii="Times New Roman" w:hAnsi="Times New Roman" w:cs="Times New Roman"/>
          <w:sz w:val="24"/>
        </w:rPr>
        <w:t xml:space="preserve"> Watkins Brewery has a comparative advantage in the beer industry in China.</w:t>
      </w:r>
    </w:p>
    <w:p w:rsidR="00992E66" w:rsidRDefault="00E1767D">
      <w:pPr>
        <w:spacing w:line="360" w:lineRule="auto"/>
        <w:rPr>
          <w:rFonts w:ascii="Times New Roman" w:hAnsi="Times New Roman" w:cs="Times New Roman"/>
          <w:sz w:val="24"/>
        </w:rPr>
      </w:pPr>
      <w:r>
        <w:rPr>
          <w:rFonts w:ascii="楷体" w:eastAsia="楷体" w:hAnsi="楷体" w:cs="楷体" w:hint="eastAsia"/>
          <w:sz w:val="24"/>
        </w:rPr>
        <w:t>·</w:t>
      </w:r>
      <w:r>
        <w:rPr>
          <w:rFonts w:ascii="Times New Roman" w:eastAsia="楷体" w:hAnsi="Times New Roman" w:cs="Times New Roman"/>
          <w:sz w:val="24"/>
        </w:rPr>
        <w:t>Labor cost advantage</w:t>
      </w:r>
      <w:r>
        <w:rPr>
          <w:rFonts w:ascii="Times New Roman" w:eastAsia="楷体" w:hAnsi="Times New Roman" w:cs="Times New Roman"/>
          <w:sz w:val="24"/>
        </w:rPr>
        <w:t xml:space="preserve">: </w:t>
      </w:r>
      <w:r>
        <w:rPr>
          <w:rFonts w:ascii="Times New Roman" w:hAnsi="Times New Roman" w:cs="Times New Roman"/>
          <w:sz w:val="24"/>
        </w:rPr>
        <w:t xml:space="preserve">China is a developing country with the largest population in the world. Compared with developed countries, labor cost is low, so the target market in China can reduce labor cost. </w:t>
      </w:r>
    </w:p>
    <w:p w:rsidR="00992E66" w:rsidRDefault="00E1767D">
      <w:pPr>
        <w:spacing w:line="360" w:lineRule="auto"/>
        <w:rPr>
          <w:rFonts w:ascii="Times New Roman" w:hAnsi="Times New Roman" w:cs="Times New Roman"/>
          <w:sz w:val="24"/>
        </w:rPr>
      </w:pPr>
      <w:r>
        <w:rPr>
          <w:rFonts w:ascii="楷体" w:eastAsia="楷体" w:hAnsi="楷体" w:cs="楷体" w:hint="eastAsia"/>
          <w:sz w:val="24"/>
        </w:rPr>
        <w:t>·</w:t>
      </w:r>
      <w:r>
        <w:rPr>
          <w:rFonts w:ascii="Times New Roman" w:eastAsia="楷体" w:hAnsi="Times New Roman" w:cs="Times New Roman"/>
          <w:sz w:val="24"/>
        </w:rPr>
        <w:t>Transportation advantage</w:t>
      </w:r>
      <w:r>
        <w:rPr>
          <w:rFonts w:ascii="Times New Roman" w:eastAsia="楷体" w:hAnsi="Times New Roman" w:cs="Times New Roman"/>
          <w:sz w:val="24"/>
        </w:rPr>
        <w:t xml:space="preserve">: </w:t>
      </w:r>
      <w:r>
        <w:rPr>
          <w:rFonts w:ascii="Times New Roman" w:hAnsi="Times New Roman" w:cs="Times New Roman"/>
          <w:sz w:val="24"/>
        </w:rPr>
        <w:t>China is a coastal country rather than a landlock</w:t>
      </w:r>
      <w:r>
        <w:rPr>
          <w:rFonts w:ascii="Times New Roman" w:hAnsi="Times New Roman" w:cs="Times New Roman"/>
          <w:sz w:val="24"/>
        </w:rPr>
        <w:t>ed country. The transportation can be carried by ship</w:t>
      </w:r>
      <w:r>
        <w:rPr>
          <w:rFonts w:ascii="Times New Roman" w:hAnsi="Times New Roman" w:cs="Times New Roman" w:hint="eastAsia"/>
          <w:sz w:val="24"/>
        </w:rPr>
        <w:t xml:space="preserve">, </w:t>
      </w:r>
      <w:r>
        <w:rPr>
          <w:rFonts w:ascii="Times New Roman" w:hAnsi="Times New Roman" w:cs="Times New Roman"/>
          <w:sz w:val="24"/>
        </w:rPr>
        <w:t>which can reduce the transportation cost.</w:t>
      </w:r>
    </w:p>
    <w:p w:rsidR="00992E66" w:rsidRDefault="00E1767D">
      <w:pPr>
        <w:spacing w:line="360" w:lineRule="auto"/>
        <w:rPr>
          <w:rFonts w:ascii="Times New Roman" w:hAnsi="Times New Roman" w:cs="Times New Roman"/>
          <w:sz w:val="24"/>
        </w:rPr>
      </w:pPr>
      <w:r>
        <w:rPr>
          <w:rFonts w:ascii="楷体" w:eastAsia="楷体" w:hAnsi="楷体" w:cs="楷体" w:hint="eastAsia"/>
          <w:sz w:val="24"/>
        </w:rPr>
        <w:t>·</w:t>
      </w:r>
      <w:r>
        <w:rPr>
          <w:rFonts w:ascii="Times New Roman" w:eastAsia="楷体" w:hAnsi="Times New Roman" w:cs="Times New Roman"/>
          <w:sz w:val="24"/>
        </w:rPr>
        <w:t>Geographical advantage</w:t>
      </w:r>
      <w:r>
        <w:rPr>
          <w:rFonts w:ascii="Times New Roman" w:eastAsia="楷体" w:hAnsi="Times New Roman" w:cs="Times New Roman"/>
          <w:sz w:val="24"/>
        </w:rPr>
        <w:t xml:space="preserve">: </w:t>
      </w:r>
      <w:r>
        <w:rPr>
          <w:rFonts w:ascii="Times New Roman" w:hAnsi="Times New Roman" w:cs="Times New Roman"/>
          <w:sz w:val="24"/>
        </w:rPr>
        <w:t>China is in a subtropical region with a suitable climate. Beer as a seasonal commodity is suitable for people to consume</w:t>
      </w:r>
      <w:proofErr w:type="gramStart"/>
      <w:r>
        <w:rPr>
          <w:rFonts w:ascii="Times New Roman" w:hAnsi="Times New Roman" w:cs="Times New Roman"/>
          <w:sz w:val="24"/>
        </w:rPr>
        <w:t>.</w:t>
      </w:r>
      <w:r>
        <w:rPr>
          <w:rFonts w:ascii="Times New Roman" w:hAnsi="Times New Roman" w:cs="Times New Roman"/>
          <w:sz w:val="24"/>
        </w:rPr>
        <w:t>(</w:t>
      </w:r>
      <w:proofErr w:type="gramEnd"/>
      <w:r>
        <w:rPr>
          <w:rFonts w:ascii="Times New Roman" w:hAnsi="Times New Roman" w:cs="Times New Roman"/>
          <w:sz w:val="24"/>
        </w:rPr>
        <w:t>Stephen,2017</w:t>
      </w:r>
      <w:r>
        <w:rPr>
          <w:rFonts w:ascii="Times New Roman" w:hAnsi="Times New Roman" w:cs="Times New Roman"/>
          <w:sz w:val="24"/>
        </w:rPr>
        <w:t>)</w:t>
      </w:r>
    </w:p>
    <w:p w:rsidR="00992E66" w:rsidRDefault="00992E66">
      <w:pPr>
        <w:pStyle w:val="a5"/>
        <w:widowControl/>
        <w:spacing w:beforeAutospacing="0" w:afterAutospacing="0" w:line="360" w:lineRule="auto"/>
        <w:jc w:val="both"/>
        <w:rPr>
          <w:rFonts w:ascii="Times New Roman" w:hAnsi="Times New Roman"/>
          <w:b/>
          <w:bCs/>
        </w:rPr>
      </w:pPr>
    </w:p>
    <w:p w:rsidR="00992E66" w:rsidRDefault="00992E66">
      <w:pPr>
        <w:pStyle w:val="a5"/>
        <w:widowControl/>
        <w:spacing w:beforeAutospacing="0" w:afterAutospacing="0" w:line="360" w:lineRule="auto"/>
        <w:jc w:val="both"/>
        <w:rPr>
          <w:rFonts w:ascii="Times New Roman" w:hAnsi="Times New Roman"/>
          <w:b/>
          <w:bCs/>
        </w:rPr>
      </w:pPr>
    </w:p>
    <w:p w:rsidR="00992E66" w:rsidRDefault="00992E66">
      <w:pPr>
        <w:pStyle w:val="2"/>
        <w:spacing w:line="360" w:lineRule="auto"/>
        <w:rPr>
          <w:rFonts w:ascii="Times New Roman" w:hAnsi="Times New Roman" w:cs="Times New Roman"/>
          <w:sz w:val="24"/>
        </w:rPr>
      </w:pPr>
      <w:bookmarkStart w:id="14" w:name="_Toc15209_WPSOffice_Level2"/>
    </w:p>
    <w:p w:rsidR="00992E66" w:rsidRDefault="00E1767D">
      <w:pPr>
        <w:pStyle w:val="2"/>
        <w:spacing w:line="360" w:lineRule="auto"/>
        <w:rPr>
          <w:rFonts w:ascii="Times New Roman" w:hAnsi="Times New Roman" w:cs="Times New Roman"/>
          <w:sz w:val="24"/>
        </w:rPr>
      </w:pPr>
      <w:bookmarkStart w:id="15" w:name="_Toc28004"/>
      <w:r>
        <w:rPr>
          <w:rFonts w:ascii="Times New Roman" w:hAnsi="Times New Roman" w:cs="Times New Roman"/>
          <w:sz w:val="24"/>
        </w:rPr>
        <w:t>Implementing Market entry strategies</w:t>
      </w:r>
      <w:bookmarkEnd w:id="14"/>
      <w:bookmarkEnd w:id="15"/>
      <w:r>
        <w:rPr>
          <w:rFonts w:ascii="Times New Roman" w:hAnsi="Times New Roman" w:cs="Times New Roman"/>
          <w:sz w:val="24"/>
        </w:rPr>
        <w:t xml:space="preserve"> </w:t>
      </w:r>
    </w:p>
    <w:p w:rsidR="00992E66" w:rsidRDefault="00E1767D">
      <w:pPr>
        <w:pStyle w:val="a5"/>
        <w:widowControl/>
        <w:spacing w:beforeAutospacing="0" w:afterAutospacing="0" w:line="360" w:lineRule="auto"/>
        <w:jc w:val="both"/>
        <w:rPr>
          <w:rFonts w:ascii="Times New Roman" w:eastAsia="宋体" w:hAnsi="Times New Roman"/>
          <w:color w:val="000000" w:themeColor="text1"/>
        </w:rPr>
      </w:pPr>
      <w:r>
        <w:rPr>
          <w:rFonts w:ascii="Times New Roman" w:hAnsi="Times New Roman"/>
          <w:color w:val="000000" w:themeColor="text1"/>
        </w:rPr>
        <w:t xml:space="preserve">Swedish researchers from </w:t>
      </w:r>
      <w:proofErr w:type="spellStart"/>
      <w:r>
        <w:rPr>
          <w:rFonts w:ascii="Times New Roman" w:hAnsi="Times New Roman"/>
          <w:color w:val="000000" w:themeColor="text1"/>
        </w:rPr>
        <w:t>u</w:t>
      </w:r>
      <w:r>
        <w:rPr>
          <w:rFonts w:ascii="Times New Roman" w:hAnsi="Times New Roman"/>
          <w:color w:val="000000" w:themeColor="text1"/>
        </w:rPr>
        <w:t>ppsala</w:t>
      </w:r>
      <w:proofErr w:type="spellEnd"/>
      <w:r>
        <w:rPr>
          <w:rFonts w:ascii="Times New Roman" w:hAnsi="Times New Roman"/>
          <w:color w:val="000000" w:themeColor="text1"/>
        </w:rPr>
        <w:t xml:space="preserve"> university have proposed </w:t>
      </w:r>
      <w:proofErr w:type="spellStart"/>
      <w:r>
        <w:rPr>
          <w:rFonts w:ascii="Times New Roman" w:hAnsi="Times New Roman"/>
          <w:color w:val="000000" w:themeColor="text1"/>
        </w:rPr>
        <w:t>uppsala</w:t>
      </w:r>
      <w:proofErr w:type="spellEnd"/>
      <w:r>
        <w:rPr>
          <w:rFonts w:ascii="Times New Roman" w:hAnsi="Times New Roman"/>
          <w:color w:val="000000" w:themeColor="text1"/>
        </w:rPr>
        <w:t xml:space="preserve"> models of market entry strategies that show different ways of entering international </w:t>
      </w:r>
      <w:proofErr w:type="spellStart"/>
      <w:r>
        <w:rPr>
          <w:rFonts w:ascii="Times New Roman" w:hAnsi="Times New Roman"/>
          <w:color w:val="000000" w:themeColor="text1"/>
        </w:rPr>
        <w:t>markets.Including</w:t>
      </w:r>
      <w:proofErr w:type="spellEnd"/>
      <w:r>
        <w:rPr>
          <w:rFonts w:ascii="Times New Roman" w:hAnsi="Times New Roman"/>
          <w:color w:val="000000" w:themeColor="text1"/>
        </w:rPr>
        <w:t xml:space="preserve"> product export, agent export, overseas estab</w:t>
      </w:r>
      <w:r>
        <w:rPr>
          <w:rFonts w:ascii="Times New Roman" w:hAnsi="Times New Roman"/>
          <w:color w:val="000000" w:themeColor="text1"/>
        </w:rPr>
        <w:t>lishment of sales agencies, overseas direct production</w:t>
      </w:r>
      <w:proofErr w:type="gramStart"/>
      <w:r>
        <w:rPr>
          <w:rFonts w:ascii="Times New Roman" w:hAnsi="Times New Roman"/>
          <w:color w:val="000000" w:themeColor="text1"/>
        </w:rPr>
        <w:t>.(</w:t>
      </w:r>
      <w:proofErr w:type="spellStart"/>
      <w:proofErr w:type="gramEnd"/>
      <w:r>
        <w:rPr>
          <w:rFonts w:ascii="Times New Roman" w:eastAsia="Helvetica" w:hAnsi="Times New Roman"/>
          <w:color w:val="000000" w:themeColor="text1"/>
        </w:rPr>
        <w:t>Johanson</w:t>
      </w:r>
      <w:proofErr w:type="spellEnd"/>
      <w:r>
        <w:rPr>
          <w:rFonts w:ascii="Times New Roman" w:eastAsia="Helvetica" w:hAnsi="Times New Roman"/>
          <w:color w:val="000000" w:themeColor="text1"/>
        </w:rPr>
        <w:t xml:space="preserve"> and </w:t>
      </w:r>
      <w:proofErr w:type="spellStart"/>
      <w:r>
        <w:rPr>
          <w:rFonts w:ascii="Times New Roman" w:eastAsia="Helvetica" w:hAnsi="Times New Roman"/>
          <w:color w:val="000000" w:themeColor="text1"/>
        </w:rPr>
        <w:t>Wiedersheim</w:t>
      </w:r>
      <w:proofErr w:type="spellEnd"/>
      <w:r>
        <w:rPr>
          <w:rFonts w:ascii="Times New Roman" w:eastAsia="Helvetica" w:hAnsi="Times New Roman"/>
          <w:color w:val="000000" w:themeColor="text1"/>
        </w:rPr>
        <w:t xml:space="preserve">-Paul, 1975; </w:t>
      </w:r>
      <w:proofErr w:type="spellStart"/>
      <w:r>
        <w:rPr>
          <w:rFonts w:ascii="Times New Roman" w:eastAsia="Helvetica" w:hAnsi="Times New Roman"/>
          <w:color w:val="000000" w:themeColor="text1"/>
        </w:rPr>
        <w:t>Johanson</w:t>
      </w:r>
      <w:proofErr w:type="spellEnd"/>
      <w:r>
        <w:rPr>
          <w:rFonts w:ascii="Times New Roman" w:eastAsia="Helvetica" w:hAnsi="Times New Roman"/>
          <w:color w:val="000000" w:themeColor="text1"/>
        </w:rPr>
        <w:t xml:space="preserve"> and </w:t>
      </w:r>
      <w:proofErr w:type="spellStart"/>
      <w:r>
        <w:rPr>
          <w:rFonts w:ascii="Times New Roman" w:eastAsia="Helvetica" w:hAnsi="Times New Roman"/>
          <w:color w:val="000000" w:themeColor="text1"/>
        </w:rPr>
        <w:t>Vahlne</w:t>
      </w:r>
      <w:proofErr w:type="spellEnd"/>
      <w:r>
        <w:rPr>
          <w:rFonts w:ascii="Times New Roman" w:eastAsia="Helvetica" w:hAnsi="Times New Roman"/>
          <w:color w:val="000000" w:themeColor="text1"/>
        </w:rPr>
        <w:t>, 1977)</w:t>
      </w:r>
      <w:r>
        <w:rPr>
          <w:rFonts w:ascii="Times New Roman" w:eastAsia="宋体" w:hAnsi="Times New Roman"/>
          <w:color w:val="000000" w:themeColor="text1"/>
        </w:rPr>
        <w:t>.</w:t>
      </w:r>
    </w:p>
    <w:p w:rsidR="00992E66" w:rsidRDefault="00E1767D">
      <w:pPr>
        <w:pStyle w:val="a5"/>
        <w:widowControl/>
        <w:spacing w:beforeAutospacing="0" w:afterAutospacing="0" w:line="360" w:lineRule="auto"/>
        <w:jc w:val="both"/>
        <w:rPr>
          <w:rFonts w:ascii="Times New Roman" w:hAnsi="Times New Roman"/>
          <w:color w:val="000000" w:themeColor="text1"/>
        </w:rPr>
      </w:pPr>
      <w:r>
        <w:rPr>
          <w:rFonts w:ascii="Times New Roman" w:hAnsi="Times New Roman"/>
          <w:color w:val="000000" w:themeColor="text1"/>
        </w:rPr>
        <w:t xml:space="preserve">As mentioned above, </w:t>
      </w:r>
      <w:proofErr w:type="spellStart"/>
      <w:r>
        <w:rPr>
          <w:rFonts w:ascii="Times New Roman" w:hAnsi="Times New Roman"/>
          <w:color w:val="000000" w:themeColor="text1"/>
        </w:rPr>
        <w:t>Tomos</w:t>
      </w:r>
      <w:proofErr w:type="spellEnd"/>
      <w:r>
        <w:rPr>
          <w:rFonts w:ascii="Times New Roman" w:hAnsi="Times New Roman"/>
          <w:color w:val="000000" w:themeColor="text1"/>
        </w:rPr>
        <w:t xml:space="preserve"> Watkins Brewery belongs to SMEs.</w:t>
      </w:r>
      <w:r>
        <w:rPr>
          <w:rFonts w:ascii="Times New Roman" w:hAnsi="Times New Roman"/>
          <w:color w:val="000000" w:themeColor="text1"/>
        </w:rPr>
        <w:t xml:space="preserve"> </w:t>
      </w:r>
      <w:r>
        <w:rPr>
          <w:rFonts w:ascii="Times New Roman" w:hAnsi="Times New Roman"/>
          <w:color w:val="000000" w:themeColor="text1"/>
        </w:rPr>
        <w:t>Generally,</w:t>
      </w:r>
      <w:r>
        <w:rPr>
          <w:rFonts w:ascii="Times New Roman" w:hAnsi="Times New Roman"/>
          <w:color w:val="000000" w:themeColor="text1"/>
        </w:rPr>
        <w:t xml:space="preserve"> </w:t>
      </w:r>
      <w:r>
        <w:rPr>
          <w:rFonts w:ascii="Times New Roman" w:hAnsi="Times New Roman"/>
          <w:color w:val="000000" w:themeColor="text1"/>
        </w:rPr>
        <w:t xml:space="preserve">SMEs are constrained by their economic capabilities in global </w:t>
      </w:r>
      <w:proofErr w:type="spellStart"/>
      <w:r>
        <w:rPr>
          <w:rFonts w:ascii="Times New Roman" w:hAnsi="Times New Roman"/>
          <w:color w:val="000000" w:themeColor="text1"/>
        </w:rPr>
        <w:t>trade.Market</w:t>
      </w:r>
      <w:proofErr w:type="spellEnd"/>
      <w:r>
        <w:rPr>
          <w:rFonts w:ascii="Times New Roman" w:hAnsi="Times New Roman"/>
          <w:color w:val="000000" w:themeColor="text1"/>
        </w:rPr>
        <w:t xml:space="preserve"> entry strategy requires an effective research system with sufficient operational capacity</w:t>
      </w:r>
      <w:r>
        <w:rPr>
          <w:rFonts w:ascii="Times New Roman" w:hAnsi="Times New Roman" w:hint="eastAsia"/>
          <w:color w:val="000000" w:themeColor="text1"/>
        </w:rPr>
        <w:t>.</w:t>
      </w:r>
    </w:p>
    <w:p w:rsidR="00992E66" w:rsidRDefault="00E1767D">
      <w:pPr>
        <w:pStyle w:val="a5"/>
        <w:widowControl/>
        <w:spacing w:beforeAutospacing="0" w:afterAutospacing="0" w:line="360" w:lineRule="auto"/>
        <w:jc w:val="both"/>
        <w:rPr>
          <w:rFonts w:ascii="Times New Roman" w:hAnsi="Times New Roman"/>
          <w:color w:val="000000" w:themeColor="text1"/>
        </w:rPr>
      </w:pPr>
      <w:r>
        <w:rPr>
          <w:rFonts w:ascii="Times New Roman" w:hAnsi="Times New Roman"/>
          <w:color w:val="000000" w:themeColor="text1"/>
        </w:rPr>
        <w:t xml:space="preserve">Considering that </w:t>
      </w:r>
      <w:proofErr w:type="spellStart"/>
      <w:r>
        <w:rPr>
          <w:rFonts w:ascii="Times New Roman" w:hAnsi="Times New Roman"/>
          <w:color w:val="000000" w:themeColor="text1"/>
        </w:rPr>
        <w:t>Tomos</w:t>
      </w:r>
      <w:proofErr w:type="spellEnd"/>
      <w:r>
        <w:rPr>
          <w:rFonts w:ascii="Times New Roman" w:hAnsi="Times New Roman"/>
          <w:color w:val="000000" w:themeColor="text1"/>
        </w:rPr>
        <w:t xml:space="preserve"> Watkins Brewery is a SME that has been transformed from a bankrupt enterprise, it is not necessary to consider building factories</w:t>
      </w:r>
      <w:r>
        <w:rPr>
          <w:rFonts w:ascii="Times New Roman" w:hAnsi="Times New Roman"/>
          <w:color w:val="000000" w:themeColor="text1"/>
        </w:rPr>
        <w:t xml:space="preserve"> or manufacturing overseas to develop global </w:t>
      </w:r>
      <w:proofErr w:type="spellStart"/>
      <w:r>
        <w:rPr>
          <w:rFonts w:ascii="Times New Roman" w:hAnsi="Times New Roman"/>
          <w:color w:val="000000" w:themeColor="text1"/>
        </w:rPr>
        <w:t>trade</w:t>
      </w:r>
      <w:proofErr w:type="gramStart"/>
      <w:r>
        <w:rPr>
          <w:rFonts w:ascii="Times New Roman" w:hAnsi="Times New Roman"/>
          <w:color w:val="000000" w:themeColor="text1"/>
        </w:rPr>
        <w:t>,because</w:t>
      </w:r>
      <w:proofErr w:type="spellEnd"/>
      <w:proofErr w:type="gramEnd"/>
      <w:r>
        <w:rPr>
          <w:rFonts w:ascii="Times New Roman" w:hAnsi="Times New Roman"/>
          <w:color w:val="000000" w:themeColor="text1"/>
        </w:rPr>
        <w:t xml:space="preserve"> it is</w:t>
      </w:r>
      <w:r>
        <w:rPr>
          <w:rFonts w:ascii="Times New Roman" w:hAnsi="Times New Roman" w:hint="eastAsia"/>
          <w:color w:val="000000" w:themeColor="text1"/>
        </w:rPr>
        <w:t xml:space="preserve"> </w:t>
      </w:r>
      <w:r>
        <w:rPr>
          <w:rFonts w:ascii="Times New Roman" w:hAnsi="Times New Roman"/>
          <w:color w:val="000000" w:themeColor="text1"/>
        </w:rPr>
        <w:t xml:space="preserve">risky to build a factory without </w:t>
      </w:r>
      <w:proofErr w:type="spellStart"/>
      <w:r>
        <w:rPr>
          <w:rFonts w:ascii="Times New Roman" w:hAnsi="Times New Roman"/>
          <w:color w:val="000000" w:themeColor="text1"/>
        </w:rPr>
        <w:t>experience.The</w:t>
      </w:r>
      <w:proofErr w:type="spellEnd"/>
      <w:r>
        <w:rPr>
          <w:rFonts w:ascii="Times New Roman" w:hAnsi="Times New Roman"/>
          <w:color w:val="000000" w:themeColor="text1"/>
        </w:rPr>
        <w:t xml:space="preserve"> strategic approach I choose to enter the market is to find agents to export, and the main reasons include the following:</w:t>
      </w:r>
    </w:p>
    <w:p w:rsidR="00992E66" w:rsidRDefault="00E1767D">
      <w:pPr>
        <w:pStyle w:val="a5"/>
        <w:widowControl/>
        <w:spacing w:beforeAutospacing="0" w:afterAutospacing="0" w:line="360" w:lineRule="auto"/>
        <w:jc w:val="both"/>
        <w:rPr>
          <w:rFonts w:ascii="Times New Roman" w:hAnsi="Times New Roman"/>
          <w:color w:val="000000" w:themeColor="text1"/>
        </w:rPr>
      </w:pPr>
      <w:r>
        <w:rPr>
          <w:rFonts w:ascii="楷体" w:eastAsia="楷体" w:hAnsi="楷体" w:cs="楷体" w:hint="eastAsia"/>
          <w:color w:val="000000" w:themeColor="text1"/>
        </w:rPr>
        <w:t>·</w:t>
      </w:r>
      <w:r>
        <w:rPr>
          <w:rFonts w:ascii="楷体" w:eastAsia="楷体" w:hAnsi="楷体" w:cs="楷体" w:hint="eastAsia"/>
          <w:color w:val="000000" w:themeColor="text1"/>
        </w:rPr>
        <w:t xml:space="preserve"> </w:t>
      </w:r>
      <w:proofErr w:type="spellStart"/>
      <w:r>
        <w:rPr>
          <w:rFonts w:ascii="Times New Roman" w:hAnsi="Times New Roman"/>
          <w:color w:val="000000" w:themeColor="text1"/>
        </w:rPr>
        <w:t>Tomos</w:t>
      </w:r>
      <w:proofErr w:type="spellEnd"/>
      <w:r>
        <w:rPr>
          <w:rFonts w:ascii="Times New Roman" w:hAnsi="Times New Roman"/>
          <w:color w:val="000000" w:themeColor="text1"/>
        </w:rPr>
        <w:t xml:space="preserve"> Watkins Brewer</w:t>
      </w:r>
      <w:r>
        <w:rPr>
          <w:rFonts w:ascii="Times New Roman" w:hAnsi="Times New Roman"/>
          <w:color w:val="000000" w:themeColor="text1"/>
        </w:rPr>
        <w:t>y's risk of finding agents to enter overseas potential markets is much lower than building factories overseas.</w:t>
      </w:r>
    </w:p>
    <w:p w:rsidR="00992E66" w:rsidRDefault="00E1767D">
      <w:pPr>
        <w:pStyle w:val="a5"/>
        <w:widowControl/>
        <w:spacing w:beforeAutospacing="0" w:afterAutospacing="0" w:line="360" w:lineRule="auto"/>
        <w:jc w:val="both"/>
        <w:rPr>
          <w:rFonts w:ascii="Times New Roman" w:hAnsi="Times New Roman"/>
          <w:color w:val="000000" w:themeColor="text1"/>
        </w:rPr>
      </w:pPr>
      <w:r>
        <w:rPr>
          <w:rFonts w:ascii="楷体" w:eastAsia="楷体" w:hAnsi="楷体" w:cs="楷体" w:hint="eastAsia"/>
          <w:color w:val="000000" w:themeColor="text1"/>
        </w:rPr>
        <w:t>·</w:t>
      </w:r>
      <w:r>
        <w:rPr>
          <w:rFonts w:ascii="楷体" w:eastAsia="楷体" w:hAnsi="楷体" w:cs="楷体" w:hint="eastAsia"/>
          <w:color w:val="000000" w:themeColor="text1"/>
        </w:rPr>
        <w:t xml:space="preserve"> </w:t>
      </w:r>
      <w:r>
        <w:rPr>
          <w:rFonts w:ascii="Times New Roman" w:hAnsi="Times New Roman"/>
          <w:color w:val="000000" w:themeColor="text1"/>
        </w:rPr>
        <w:t>The cost of finding an agent in overseas is relatively low.</w:t>
      </w:r>
    </w:p>
    <w:p w:rsidR="00992E66" w:rsidRDefault="00E1767D">
      <w:pPr>
        <w:pStyle w:val="a5"/>
        <w:widowControl/>
        <w:spacing w:beforeAutospacing="0" w:afterAutospacing="0" w:line="360" w:lineRule="auto"/>
        <w:jc w:val="both"/>
        <w:rPr>
          <w:rFonts w:ascii="Times New Roman" w:hAnsi="Times New Roman"/>
          <w:color w:val="000000" w:themeColor="text1"/>
        </w:rPr>
      </w:pPr>
      <w:r>
        <w:rPr>
          <w:rFonts w:ascii="楷体" w:eastAsia="楷体" w:hAnsi="楷体" w:cs="楷体" w:hint="eastAsia"/>
          <w:color w:val="000000" w:themeColor="text1"/>
        </w:rPr>
        <w:t>·</w:t>
      </w:r>
      <w:r>
        <w:rPr>
          <w:rFonts w:ascii="楷体" w:eastAsia="楷体" w:hAnsi="楷体" w:cs="楷体" w:hint="eastAsia"/>
          <w:color w:val="000000" w:themeColor="text1"/>
        </w:rPr>
        <w:t xml:space="preserve"> </w:t>
      </w:r>
      <w:r>
        <w:rPr>
          <w:rFonts w:ascii="Times New Roman" w:hAnsi="Times New Roman"/>
          <w:color w:val="000000" w:themeColor="text1"/>
        </w:rPr>
        <w:t xml:space="preserve">Compared with the overseas construction of factories to invest, it is relatively </w:t>
      </w:r>
      <w:r>
        <w:rPr>
          <w:rFonts w:ascii="Times New Roman" w:hAnsi="Times New Roman"/>
          <w:color w:val="000000" w:themeColor="text1"/>
        </w:rPr>
        <w:t>easy to find intermediaries to act as agents.</w:t>
      </w:r>
    </w:p>
    <w:p w:rsidR="00992E66" w:rsidRDefault="00E1767D">
      <w:pPr>
        <w:pStyle w:val="a5"/>
        <w:widowControl/>
        <w:spacing w:beforeAutospacing="0" w:afterAutospacing="0" w:line="360" w:lineRule="auto"/>
        <w:jc w:val="both"/>
        <w:rPr>
          <w:rFonts w:ascii="Times New Roman" w:eastAsia="楷体" w:hAnsi="Times New Roman"/>
          <w:color w:val="000000" w:themeColor="text1"/>
        </w:rPr>
      </w:pPr>
      <w:r>
        <w:rPr>
          <w:rFonts w:ascii="楷体" w:eastAsia="楷体" w:hAnsi="楷体" w:cs="楷体" w:hint="eastAsia"/>
          <w:color w:val="000000" w:themeColor="text1"/>
        </w:rPr>
        <w:t>·</w:t>
      </w:r>
      <w:r>
        <w:rPr>
          <w:rFonts w:ascii="楷体" w:eastAsia="楷体" w:hAnsi="楷体" w:cs="楷体" w:hint="eastAsia"/>
          <w:color w:val="000000" w:themeColor="text1"/>
        </w:rPr>
        <w:t xml:space="preserve"> </w:t>
      </w:r>
      <w:r>
        <w:rPr>
          <w:rFonts w:ascii="Times New Roman" w:eastAsia="楷体" w:hAnsi="Times New Roman"/>
          <w:color w:val="000000" w:themeColor="text1"/>
        </w:rPr>
        <w:t xml:space="preserve">Although foreign venture capital produces higher returns when it succeeds, it has the greatest </w:t>
      </w:r>
      <w:proofErr w:type="spellStart"/>
      <w:r>
        <w:rPr>
          <w:rFonts w:ascii="Times New Roman" w:eastAsia="楷体" w:hAnsi="Times New Roman"/>
          <w:color w:val="000000" w:themeColor="text1"/>
        </w:rPr>
        <w:t>risk.Considering</w:t>
      </w:r>
      <w:proofErr w:type="spellEnd"/>
      <w:r>
        <w:rPr>
          <w:rFonts w:ascii="Times New Roman" w:eastAsia="楷体" w:hAnsi="Times New Roman"/>
          <w:color w:val="000000" w:themeColor="text1"/>
        </w:rPr>
        <w:t xml:space="preserve"> the current situation of the company, this strategy will not be considered for the time being</w:t>
      </w:r>
      <w:r>
        <w:rPr>
          <w:rFonts w:ascii="Times New Roman" w:eastAsia="楷体" w:hAnsi="Times New Roman"/>
          <w:color w:val="000000" w:themeColor="text1"/>
        </w:rPr>
        <w:t>.</w:t>
      </w:r>
    </w:p>
    <w:p w:rsidR="00992E66" w:rsidRDefault="00992E66">
      <w:pPr>
        <w:pStyle w:val="a5"/>
        <w:widowControl/>
        <w:spacing w:beforeAutospacing="0" w:afterAutospacing="0" w:line="360" w:lineRule="auto"/>
        <w:jc w:val="both"/>
        <w:rPr>
          <w:rFonts w:ascii="Times New Roman" w:hAnsi="Times New Roman"/>
          <w:color w:val="000000" w:themeColor="text1"/>
        </w:rPr>
      </w:pPr>
    </w:p>
    <w:p w:rsidR="00992E66" w:rsidRDefault="00992E66">
      <w:pPr>
        <w:pStyle w:val="a5"/>
        <w:widowControl/>
        <w:spacing w:beforeAutospacing="0" w:afterAutospacing="0" w:line="360" w:lineRule="auto"/>
        <w:jc w:val="both"/>
        <w:rPr>
          <w:rFonts w:ascii="Times New Roman" w:hAnsi="Times New Roman"/>
          <w:color w:val="000000" w:themeColor="text1"/>
        </w:rPr>
      </w:pPr>
    </w:p>
    <w:p w:rsidR="00992E66" w:rsidRDefault="00992E66">
      <w:pPr>
        <w:pStyle w:val="a5"/>
        <w:widowControl/>
        <w:spacing w:beforeAutospacing="0" w:afterAutospacing="0" w:line="360" w:lineRule="auto"/>
        <w:jc w:val="both"/>
        <w:rPr>
          <w:rFonts w:ascii="Times New Roman" w:eastAsia="宋体" w:hAnsi="Times New Roman"/>
          <w:color w:val="000000" w:themeColor="text1"/>
          <w:shd w:val="clear" w:color="auto" w:fill="FFFFFF"/>
        </w:rPr>
      </w:pPr>
    </w:p>
    <w:p w:rsidR="00992E66" w:rsidRDefault="00E1767D">
      <w:pPr>
        <w:pStyle w:val="2"/>
        <w:spacing w:line="360" w:lineRule="auto"/>
        <w:rPr>
          <w:rFonts w:ascii="Times New Roman" w:hAnsi="Times New Roman" w:cs="Times New Roman"/>
          <w:sz w:val="24"/>
        </w:rPr>
      </w:pPr>
      <w:bookmarkStart w:id="16" w:name="_Toc8303_WPSOffice_Level2"/>
      <w:bookmarkStart w:id="17" w:name="_Toc13152"/>
      <w:r>
        <w:rPr>
          <w:rFonts w:ascii="Times New Roman" w:hAnsi="Times New Roman" w:cs="Times New Roman"/>
          <w:sz w:val="24"/>
        </w:rPr>
        <w:lastRenderedPageBreak/>
        <w:t xml:space="preserve">Risk assessment and </w:t>
      </w:r>
      <w:r>
        <w:rPr>
          <w:rFonts w:ascii="Times New Roman" w:hAnsi="Times New Roman" w:cs="Times New Roman"/>
          <w:sz w:val="24"/>
        </w:rPr>
        <w:t>control</w:t>
      </w:r>
      <w:bookmarkEnd w:id="16"/>
      <w:bookmarkEnd w:id="17"/>
    </w:p>
    <w:p w:rsidR="00992E66" w:rsidRDefault="00E1767D">
      <w:pPr>
        <w:pStyle w:val="3"/>
        <w:spacing w:line="360" w:lineRule="auto"/>
        <w:rPr>
          <w:rFonts w:ascii="Times New Roman" w:hAnsi="Times New Roman" w:cs="Times New Roman"/>
          <w:sz w:val="24"/>
        </w:rPr>
      </w:pPr>
      <w:bookmarkStart w:id="18" w:name="_Toc31327_WPSOffice_Level2"/>
      <w:bookmarkStart w:id="19" w:name="_Toc30258"/>
      <w:r>
        <w:rPr>
          <w:rFonts w:ascii="Times New Roman" w:hAnsi="Times New Roman" w:cs="Times New Roman"/>
          <w:sz w:val="24"/>
        </w:rPr>
        <w:t>Risks caused by cultural differences</w:t>
      </w:r>
      <w:bookmarkEnd w:id="18"/>
      <w:bookmarkEnd w:id="19"/>
    </w:p>
    <w:p w:rsidR="00992E66" w:rsidRDefault="00E1767D">
      <w:pPr>
        <w:pStyle w:val="a5"/>
        <w:widowControl/>
        <w:spacing w:beforeAutospacing="0" w:afterAutospacing="0" w:line="360" w:lineRule="auto"/>
        <w:jc w:val="both"/>
        <w:rPr>
          <w:rFonts w:ascii="Times New Roman" w:hAnsi="Times New Roman"/>
        </w:rPr>
      </w:pPr>
      <w:r>
        <w:rPr>
          <w:rFonts w:ascii="Times New Roman" w:hAnsi="Times New Roman"/>
        </w:rPr>
        <w:t xml:space="preserve">In world trade, the risks caused by differences between countries are mainly reflected in </w:t>
      </w:r>
      <w:proofErr w:type="spellStart"/>
      <w:r>
        <w:rPr>
          <w:rFonts w:ascii="Times New Roman" w:hAnsi="Times New Roman"/>
        </w:rPr>
        <w:t>culture</w:t>
      </w:r>
      <w:proofErr w:type="gramStart"/>
      <w:r>
        <w:rPr>
          <w:rFonts w:ascii="Times New Roman" w:hAnsi="Times New Roman"/>
        </w:rPr>
        <w:t>,Professor</w:t>
      </w:r>
      <w:proofErr w:type="spellEnd"/>
      <w:proofErr w:type="gramEnd"/>
      <w:r>
        <w:rPr>
          <w:rFonts w:ascii="Times New Roman" w:hAnsi="Times New Roman"/>
        </w:rPr>
        <w:t xml:space="preserve"> </w:t>
      </w:r>
      <w:proofErr w:type="spellStart"/>
      <w:r>
        <w:rPr>
          <w:rFonts w:ascii="Times New Roman" w:hAnsi="Times New Roman"/>
        </w:rPr>
        <w:t>Hofstead</w:t>
      </w:r>
      <w:proofErr w:type="spellEnd"/>
      <w:r>
        <w:rPr>
          <w:rFonts w:ascii="Times New Roman" w:hAnsi="Times New Roman"/>
        </w:rPr>
        <w:t xml:space="preserve"> put forward six cultural dimensions of cross-culture in commercial trade</w:t>
      </w:r>
      <w:r>
        <w:rPr>
          <w:rFonts w:ascii="Times New Roman" w:hAnsi="Times New Roman"/>
        </w:rPr>
        <w:t xml:space="preserve"> in 1980. These include Uncertain avoidance </w:t>
      </w:r>
      <w:proofErr w:type="spellStart"/>
      <w:r>
        <w:rPr>
          <w:rFonts w:ascii="Times New Roman" w:hAnsi="Times New Roman"/>
        </w:rPr>
        <w:t>index</w:t>
      </w:r>
      <w:proofErr w:type="gramStart"/>
      <w:r>
        <w:rPr>
          <w:rFonts w:ascii="Times New Roman" w:hAnsi="Times New Roman"/>
        </w:rPr>
        <w:t>,Individualism</w:t>
      </w:r>
      <w:proofErr w:type="spellEnd"/>
      <w:proofErr w:type="gramEnd"/>
      <w:r>
        <w:rPr>
          <w:rFonts w:ascii="Times New Roman" w:hAnsi="Times New Roman"/>
        </w:rPr>
        <w:t xml:space="preserve"> and </w:t>
      </w:r>
      <w:proofErr w:type="spellStart"/>
      <w:r>
        <w:rPr>
          <w:rFonts w:ascii="Times New Roman" w:hAnsi="Times New Roman"/>
        </w:rPr>
        <w:t>collectivism,Long</w:t>
      </w:r>
      <w:proofErr w:type="spellEnd"/>
      <w:r>
        <w:rPr>
          <w:rFonts w:ascii="Times New Roman" w:hAnsi="Times New Roman"/>
        </w:rPr>
        <w:t xml:space="preserve">-term orientation and short-term </w:t>
      </w:r>
      <w:proofErr w:type="spellStart"/>
      <w:r>
        <w:rPr>
          <w:rFonts w:ascii="Times New Roman" w:hAnsi="Times New Roman"/>
        </w:rPr>
        <w:t>orientation,Masculinity</w:t>
      </w:r>
      <w:proofErr w:type="spellEnd"/>
      <w:r>
        <w:rPr>
          <w:rFonts w:ascii="Times New Roman" w:hAnsi="Times New Roman"/>
        </w:rPr>
        <w:t xml:space="preserve"> and </w:t>
      </w:r>
      <w:proofErr w:type="spellStart"/>
      <w:r>
        <w:rPr>
          <w:rFonts w:ascii="Times New Roman" w:hAnsi="Times New Roman"/>
        </w:rPr>
        <w:t>femininity,Indulgence</w:t>
      </w:r>
      <w:proofErr w:type="spellEnd"/>
      <w:r>
        <w:rPr>
          <w:rFonts w:ascii="Times New Roman" w:hAnsi="Times New Roman"/>
        </w:rPr>
        <w:t xml:space="preserve"> and </w:t>
      </w:r>
      <w:proofErr w:type="spellStart"/>
      <w:r>
        <w:rPr>
          <w:rFonts w:ascii="Times New Roman" w:hAnsi="Times New Roman"/>
        </w:rPr>
        <w:t>restraint</w:t>
      </w:r>
      <w:r>
        <w:rPr>
          <w:rFonts w:ascii="Times New Roman" w:hAnsi="Times New Roman"/>
        </w:rPr>
        <w:t>,</w:t>
      </w:r>
      <w:r>
        <w:rPr>
          <w:rFonts w:ascii="Times New Roman" w:hAnsi="Times New Roman"/>
        </w:rPr>
        <w:t>The</w:t>
      </w:r>
      <w:proofErr w:type="spellEnd"/>
      <w:r>
        <w:rPr>
          <w:rFonts w:ascii="Times New Roman" w:hAnsi="Times New Roman"/>
        </w:rPr>
        <w:t xml:space="preserve"> Power Distance index. </w:t>
      </w:r>
      <w:proofErr w:type="gramStart"/>
      <w:r>
        <w:rPr>
          <w:rFonts w:ascii="Times New Roman" w:hAnsi="Times New Roman"/>
          <w:color w:val="000000"/>
        </w:rPr>
        <w:t>(</w:t>
      </w:r>
      <w:r>
        <w:rPr>
          <w:rFonts w:ascii="Times New Roman" w:hAnsi="Times New Roman"/>
          <w:color w:val="000000"/>
          <w:shd w:val="clear" w:color="auto" w:fill="FFFFFF"/>
        </w:rPr>
        <w:t xml:space="preserve">Jobs and </w:t>
      </w:r>
      <w:proofErr w:type="spellStart"/>
      <w:r>
        <w:rPr>
          <w:rFonts w:ascii="Times New Roman" w:hAnsi="Times New Roman"/>
          <w:color w:val="000000"/>
          <w:shd w:val="clear" w:color="auto" w:fill="FFFFFF"/>
        </w:rPr>
        <w:t>Gilfoi</w:t>
      </w:r>
      <w:proofErr w:type="spellEnd"/>
      <w:r>
        <w:rPr>
          <w:rFonts w:ascii="Times New Roman" w:hAnsi="Times New Roman"/>
          <w:color w:val="000000"/>
          <w:shd w:val="clear" w:color="auto" w:fill="FFFFFF"/>
        </w:rPr>
        <w:t>, 2012).</w:t>
      </w:r>
      <w:proofErr w:type="gramEnd"/>
      <w:r>
        <w:rPr>
          <w:rFonts w:ascii="Times New Roman" w:hAnsi="Times New Roman"/>
          <w:color w:val="000000"/>
          <w:shd w:val="clear" w:color="auto" w:fill="FFFFFF"/>
        </w:rPr>
        <w:t xml:space="preserve"> </w:t>
      </w:r>
      <w:r>
        <w:rPr>
          <w:rFonts w:ascii="Times New Roman" w:hAnsi="Times New Roman"/>
        </w:rPr>
        <w:t>Cultural differences in</w:t>
      </w:r>
      <w:r>
        <w:rPr>
          <w:rFonts w:ascii="Times New Roman" w:hAnsi="Times New Roman"/>
        </w:rPr>
        <w:t>clude language, local eating habits, religion</w:t>
      </w:r>
      <w:r>
        <w:rPr>
          <w:rFonts w:ascii="Times New Roman" w:hAnsi="Times New Roman"/>
        </w:rPr>
        <w:t xml:space="preserve"> </w:t>
      </w:r>
      <w:r>
        <w:rPr>
          <w:rFonts w:ascii="Times New Roman" w:hAnsi="Times New Roman"/>
        </w:rPr>
        <w:t>etc</w:t>
      </w:r>
      <w:r>
        <w:rPr>
          <w:rFonts w:ascii="Times New Roman" w:hAnsi="Times New Roman" w:hint="eastAsia"/>
        </w:rPr>
        <w:t>.</w:t>
      </w:r>
      <w:r>
        <w:rPr>
          <w:rFonts w:ascii="Times New Roman" w:hAnsi="Times New Roman"/>
        </w:rPr>
        <w:t xml:space="preserve"> when enterprises choose agents to establish foreign trade relations, </w:t>
      </w:r>
      <w:proofErr w:type="spellStart"/>
      <w:r>
        <w:rPr>
          <w:rFonts w:ascii="Times New Roman" w:hAnsi="Times New Roman"/>
          <w:color w:val="000000" w:themeColor="text1"/>
        </w:rPr>
        <w:t>Tomos</w:t>
      </w:r>
      <w:proofErr w:type="spellEnd"/>
      <w:r>
        <w:rPr>
          <w:rFonts w:ascii="Times New Roman" w:hAnsi="Times New Roman"/>
          <w:color w:val="000000" w:themeColor="text1"/>
        </w:rPr>
        <w:t xml:space="preserve"> Watkins Brewery</w:t>
      </w:r>
      <w:r>
        <w:rPr>
          <w:rFonts w:ascii="Times New Roman" w:hAnsi="Times New Roman"/>
        </w:rPr>
        <w:t xml:space="preserve"> need to pay attention to the differences between these cultures. </w:t>
      </w:r>
    </w:p>
    <w:p w:rsidR="00992E66" w:rsidRDefault="00992E66">
      <w:pPr>
        <w:pStyle w:val="a5"/>
        <w:widowControl/>
        <w:spacing w:beforeAutospacing="0" w:afterAutospacing="0" w:line="360" w:lineRule="auto"/>
        <w:jc w:val="both"/>
        <w:rPr>
          <w:rFonts w:ascii="Times New Roman" w:hAnsi="Times New Roman"/>
        </w:rPr>
      </w:pPr>
    </w:p>
    <w:p w:rsidR="00992E66" w:rsidRDefault="00992E66">
      <w:pPr>
        <w:pStyle w:val="3"/>
        <w:spacing w:line="360" w:lineRule="auto"/>
        <w:rPr>
          <w:rFonts w:ascii="Times New Roman" w:hAnsi="Times New Roman" w:cs="Times New Roman"/>
          <w:sz w:val="24"/>
        </w:rPr>
      </w:pPr>
      <w:bookmarkStart w:id="20" w:name="_Toc26937_WPSOffice_Level2"/>
    </w:p>
    <w:p w:rsidR="00992E66" w:rsidRDefault="00E1767D">
      <w:pPr>
        <w:pStyle w:val="3"/>
        <w:spacing w:line="360" w:lineRule="auto"/>
        <w:rPr>
          <w:rFonts w:ascii="Times New Roman" w:hAnsi="Times New Roman" w:cs="Times New Roman"/>
          <w:sz w:val="24"/>
        </w:rPr>
      </w:pPr>
      <w:bookmarkStart w:id="21" w:name="_Toc2528"/>
      <w:r>
        <w:rPr>
          <w:rFonts w:ascii="Times New Roman" w:hAnsi="Times New Roman" w:cs="Times New Roman"/>
          <w:sz w:val="24"/>
        </w:rPr>
        <w:t>Risk caused by macro factors</w:t>
      </w:r>
      <w:bookmarkEnd w:id="20"/>
      <w:bookmarkEnd w:id="21"/>
    </w:p>
    <w:p w:rsidR="00992E66" w:rsidRDefault="00E1767D">
      <w:pPr>
        <w:pStyle w:val="a5"/>
        <w:widowControl/>
        <w:spacing w:beforeAutospacing="0" w:afterAutospacing="0" w:line="360" w:lineRule="auto"/>
        <w:jc w:val="both"/>
        <w:rPr>
          <w:rFonts w:ascii="Times New Roman" w:hAnsi="Times New Roman"/>
        </w:rPr>
      </w:pPr>
      <w:r>
        <w:rPr>
          <w:rFonts w:ascii="Times New Roman" w:hAnsi="Times New Roman"/>
        </w:rPr>
        <w:t xml:space="preserve">The risks caused by macro factors mainly include political and economic risks. </w:t>
      </w:r>
      <w:r>
        <w:rPr>
          <w:rFonts w:ascii="Times New Roman" w:hAnsi="Times New Roman"/>
          <w:b/>
          <w:bCs/>
        </w:rPr>
        <w:t xml:space="preserve">Political </w:t>
      </w:r>
      <w:proofErr w:type="gramStart"/>
      <w:r>
        <w:rPr>
          <w:rFonts w:ascii="Times New Roman" w:hAnsi="Times New Roman"/>
          <w:b/>
          <w:bCs/>
        </w:rPr>
        <w:t>risk</w:t>
      </w:r>
      <w:r>
        <w:rPr>
          <w:rFonts w:ascii="Times New Roman" w:hAnsi="Times New Roman"/>
        </w:rPr>
        <w:t xml:space="preserve"> include</w:t>
      </w:r>
      <w:proofErr w:type="gramEnd"/>
      <w:r>
        <w:rPr>
          <w:rFonts w:ascii="Times New Roman" w:hAnsi="Times New Roman"/>
        </w:rPr>
        <w:t xml:space="preserve"> the country's restrictions on imports, the impact of exchange rate, subsidies for exporters</w:t>
      </w:r>
      <w:r>
        <w:rPr>
          <w:rFonts w:ascii="Times New Roman" w:hAnsi="Times New Roman" w:hint="eastAsia"/>
        </w:rPr>
        <w:t xml:space="preserve"> </w:t>
      </w:r>
      <w:bookmarkStart w:id="22" w:name="_GoBack"/>
      <w:bookmarkEnd w:id="22"/>
      <w:r>
        <w:rPr>
          <w:rFonts w:ascii="Times New Roman" w:hAnsi="Times New Roman"/>
        </w:rPr>
        <w:t>(Chen, 2018). For example, the exchange rate of China's curren</w:t>
      </w:r>
      <w:r>
        <w:rPr>
          <w:rFonts w:ascii="Times New Roman" w:hAnsi="Times New Roman"/>
        </w:rPr>
        <w:t>cy may affect transactions, and there may be an outflow of goods and insufficient capital inflow.</w:t>
      </w:r>
    </w:p>
    <w:p w:rsidR="00992E66" w:rsidRDefault="00E1767D">
      <w:pPr>
        <w:pStyle w:val="a5"/>
        <w:widowControl/>
        <w:spacing w:beforeAutospacing="0" w:afterAutospacing="0" w:line="360" w:lineRule="auto"/>
        <w:jc w:val="both"/>
        <w:rPr>
          <w:rFonts w:ascii="Times New Roman" w:hAnsi="Times New Roman"/>
        </w:rPr>
      </w:pPr>
      <w:r>
        <w:rPr>
          <w:rFonts w:ascii="Times New Roman" w:hAnsi="Times New Roman"/>
          <w:b/>
          <w:bCs/>
        </w:rPr>
        <w:t xml:space="preserve">Economic risk </w:t>
      </w:r>
      <w:r>
        <w:rPr>
          <w:rFonts w:ascii="Times New Roman" w:hAnsi="Times New Roman"/>
        </w:rPr>
        <w:t xml:space="preserve">is the chance that macroeconomic conditions like exchange rates, government regulation, or political stability will affect an </w:t>
      </w:r>
      <w:proofErr w:type="spellStart"/>
      <w:r>
        <w:rPr>
          <w:rFonts w:ascii="Times New Roman" w:hAnsi="Times New Roman"/>
        </w:rPr>
        <w:t>investment.It</w:t>
      </w:r>
      <w:proofErr w:type="spellEnd"/>
      <w:r>
        <w:rPr>
          <w:rFonts w:ascii="Times New Roman" w:hAnsi="Times New Roman"/>
        </w:rPr>
        <w:t xml:space="preserve"> main</w:t>
      </w:r>
      <w:r>
        <w:rPr>
          <w:rFonts w:ascii="Times New Roman" w:hAnsi="Times New Roman"/>
        </w:rPr>
        <w:t xml:space="preserve">ly refers to the impact of inflation, national income and government policies(Spacey,2015).For </w:t>
      </w:r>
      <w:proofErr w:type="spellStart"/>
      <w:r>
        <w:rPr>
          <w:rFonts w:ascii="Times New Roman" w:hAnsi="Times New Roman"/>
        </w:rPr>
        <w:t>example,</w:t>
      </w:r>
      <w:r>
        <w:rPr>
          <w:rFonts w:ascii="Times New Roman" w:hAnsi="Times New Roman"/>
        </w:rPr>
        <w:t>a</w:t>
      </w:r>
      <w:proofErr w:type="spellEnd"/>
      <w:r>
        <w:rPr>
          <w:rFonts w:ascii="Times New Roman" w:hAnsi="Times New Roman"/>
        </w:rPr>
        <w:t xml:space="preserve"> barrier to trade is a government-imposed restraint on the flow of international goods or services.</w:t>
      </w:r>
      <w:r>
        <w:rPr>
          <w:rFonts w:ascii="Times New Roman" w:hAnsi="Times New Roman"/>
        </w:rPr>
        <w:t>(</w:t>
      </w:r>
      <w:r>
        <w:rPr>
          <w:rFonts w:ascii="Times New Roman" w:hAnsi="Times New Roman"/>
        </w:rPr>
        <w:t>Salmon</w:t>
      </w:r>
      <w:r>
        <w:rPr>
          <w:rFonts w:ascii="Times New Roman" w:hAnsi="Times New Roman"/>
        </w:rPr>
        <w:t>,2018)</w:t>
      </w:r>
    </w:p>
    <w:p w:rsidR="00992E66" w:rsidRDefault="00992E66">
      <w:pPr>
        <w:pStyle w:val="a5"/>
        <w:widowControl/>
        <w:spacing w:beforeAutospacing="0" w:afterAutospacing="0" w:line="360" w:lineRule="auto"/>
        <w:jc w:val="both"/>
        <w:rPr>
          <w:rFonts w:ascii="Times New Roman" w:hAnsi="Times New Roman"/>
        </w:rPr>
      </w:pPr>
    </w:p>
    <w:p w:rsidR="00992E66" w:rsidRDefault="00992E66">
      <w:pPr>
        <w:pStyle w:val="3"/>
        <w:spacing w:line="360" w:lineRule="auto"/>
        <w:rPr>
          <w:rFonts w:ascii="Times New Roman" w:hAnsi="Times New Roman" w:cs="Times New Roman"/>
          <w:sz w:val="24"/>
        </w:rPr>
      </w:pPr>
      <w:bookmarkStart w:id="23" w:name="_Toc8094_WPSOffice_Level2"/>
    </w:p>
    <w:p w:rsidR="00992E66" w:rsidRDefault="00E1767D">
      <w:pPr>
        <w:pStyle w:val="3"/>
        <w:spacing w:line="360" w:lineRule="auto"/>
        <w:rPr>
          <w:rFonts w:ascii="Times New Roman" w:hAnsi="Times New Roman" w:cs="Times New Roman"/>
          <w:sz w:val="24"/>
        </w:rPr>
      </w:pPr>
      <w:bookmarkStart w:id="24" w:name="_Toc11032"/>
      <w:r>
        <w:rPr>
          <w:rFonts w:ascii="Times New Roman" w:hAnsi="Times New Roman" w:cs="Times New Roman"/>
          <w:sz w:val="24"/>
        </w:rPr>
        <w:t>Risk caused by micro factors.</w:t>
      </w:r>
      <w:bookmarkEnd w:id="23"/>
      <w:bookmarkEnd w:id="24"/>
    </w:p>
    <w:p w:rsidR="00992E66" w:rsidRDefault="00E1767D">
      <w:pPr>
        <w:spacing w:line="360" w:lineRule="auto"/>
        <w:rPr>
          <w:rFonts w:ascii="Times New Roman" w:hAnsi="Times New Roman" w:cs="Times New Roman"/>
          <w:sz w:val="24"/>
        </w:rPr>
      </w:pPr>
      <w:r>
        <w:rPr>
          <w:rFonts w:ascii="Times New Roman" w:hAnsi="Times New Roman" w:cs="Times New Roman"/>
          <w:sz w:val="24"/>
        </w:rPr>
        <w:t>Operati</w:t>
      </w:r>
      <w:r>
        <w:rPr>
          <w:rFonts w:ascii="Times New Roman" w:hAnsi="Times New Roman" w:cs="Times New Roman"/>
          <w:sz w:val="24"/>
        </w:rPr>
        <w:t>onal risks mainly include market</w:t>
      </w:r>
      <w:r>
        <w:rPr>
          <w:rFonts w:ascii="Times New Roman" w:hAnsi="Times New Roman" w:cs="Times New Roman"/>
          <w:sz w:val="24"/>
        </w:rPr>
        <w:t xml:space="preserve"> and</w:t>
      </w:r>
      <w:r>
        <w:rPr>
          <w:rFonts w:ascii="Times New Roman" w:hAnsi="Times New Roman" w:cs="Times New Roman"/>
          <w:sz w:val="24"/>
        </w:rPr>
        <w:t xml:space="preserve"> product (Kenton, 2018). By choosing </w:t>
      </w:r>
      <w:r>
        <w:rPr>
          <w:rFonts w:ascii="Times New Roman" w:hAnsi="Times New Roman" w:cs="Times New Roman"/>
          <w:sz w:val="24"/>
        </w:rPr>
        <w:lastRenderedPageBreak/>
        <w:t xml:space="preserve">agents to sell products, many complex market operational risks can be avoided, because </w:t>
      </w:r>
      <w:proofErr w:type="spellStart"/>
      <w:r>
        <w:rPr>
          <w:rFonts w:ascii="Times New Roman" w:hAnsi="Times New Roman" w:cs="Times New Roman"/>
          <w:sz w:val="24"/>
        </w:rPr>
        <w:t>Tomos</w:t>
      </w:r>
      <w:proofErr w:type="spellEnd"/>
      <w:r>
        <w:rPr>
          <w:rFonts w:ascii="Times New Roman" w:hAnsi="Times New Roman" w:cs="Times New Roman"/>
          <w:sz w:val="24"/>
        </w:rPr>
        <w:t xml:space="preserve"> Watkins </w:t>
      </w:r>
      <w:r>
        <w:rPr>
          <w:rFonts w:ascii="Times New Roman" w:hAnsi="Times New Roman" w:cs="Times New Roman"/>
          <w:color w:val="000000" w:themeColor="text1"/>
          <w:sz w:val="24"/>
        </w:rPr>
        <w:t>Brewery</w:t>
      </w:r>
      <w:r>
        <w:rPr>
          <w:rFonts w:ascii="Times New Roman" w:hAnsi="Times New Roman" w:cs="Times New Roman"/>
          <w:sz w:val="24"/>
        </w:rPr>
        <w:t xml:space="preserve"> is </w:t>
      </w:r>
      <w:proofErr w:type="gramStart"/>
      <w:r>
        <w:rPr>
          <w:rFonts w:ascii="Times New Roman" w:hAnsi="Times New Roman" w:cs="Times New Roman"/>
          <w:sz w:val="24"/>
        </w:rPr>
        <w:t xml:space="preserve">a </w:t>
      </w:r>
      <w:r>
        <w:rPr>
          <w:rFonts w:ascii="Times New Roman" w:hAnsi="Times New Roman" w:cs="Times New Roman"/>
          <w:sz w:val="24"/>
        </w:rPr>
        <w:t>SMEs</w:t>
      </w:r>
      <w:proofErr w:type="gramEnd"/>
      <w:r>
        <w:rPr>
          <w:rFonts w:ascii="Times New Roman" w:hAnsi="Times New Roman" w:cs="Times New Roman"/>
          <w:sz w:val="24"/>
        </w:rPr>
        <w:t xml:space="preserve"> with a small turnover. For the sake of safety, the enterprise us</w:t>
      </w:r>
      <w:r>
        <w:rPr>
          <w:rFonts w:ascii="Times New Roman" w:hAnsi="Times New Roman" w:cs="Times New Roman"/>
          <w:sz w:val="24"/>
        </w:rPr>
        <w:t>es the way of export agent. After the enterprise is familiar with the market environment, it can start to consider establishing overseas factories and complicated operation procedures.</w:t>
      </w:r>
    </w:p>
    <w:p w:rsidR="00992E66" w:rsidRDefault="00992E66">
      <w:pPr>
        <w:pStyle w:val="1"/>
        <w:spacing w:line="360" w:lineRule="auto"/>
        <w:rPr>
          <w:rFonts w:ascii="Times New Roman" w:hAnsi="Times New Roman" w:hint="default"/>
          <w:sz w:val="24"/>
          <w:szCs w:val="24"/>
        </w:rPr>
      </w:pPr>
      <w:bookmarkStart w:id="25" w:name="_Toc2533_WPSOffice_Level1"/>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C4588C">
      <w:pPr>
        <w:pStyle w:val="1"/>
        <w:spacing w:line="360" w:lineRule="auto"/>
        <w:rPr>
          <w:rFonts w:ascii="Times New Roman" w:hAnsi="Times New Roman" w:hint="default"/>
          <w:sz w:val="24"/>
          <w:szCs w:val="24"/>
        </w:rPr>
      </w:pPr>
      <w:r>
        <w:rPr>
          <w:rFonts w:ascii="Times New Roman" w:hAnsi="Times New Roman"/>
          <w:sz w:val="24"/>
          <w:szCs w:val="24"/>
        </w:rPr>
        <w:br/>
      </w:r>
      <w:r>
        <w:rPr>
          <w:rFonts w:ascii="Times New Roman" w:hAnsi="Times New Roman" w:hint="default"/>
          <w:sz w:val="24"/>
          <w:szCs w:val="24"/>
        </w:rPr>
        <w:br/>
      </w:r>
    </w:p>
    <w:p w:rsidR="00992E66" w:rsidRDefault="00E1767D">
      <w:pPr>
        <w:pStyle w:val="1"/>
        <w:spacing w:line="360" w:lineRule="auto"/>
        <w:rPr>
          <w:rFonts w:ascii="Times New Roman" w:hAnsi="Times New Roman" w:hint="default"/>
          <w:sz w:val="24"/>
          <w:szCs w:val="24"/>
        </w:rPr>
      </w:pPr>
      <w:bookmarkStart w:id="26" w:name="_Toc8344"/>
      <w:r>
        <w:rPr>
          <w:rFonts w:ascii="Times New Roman" w:hAnsi="Times New Roman" w:hint="default"/>
          <w:sz w:val="24"/>
          <w:szCs w:val="24"/>
        </w:rPr>
        <w:lastRenderedPageBreak/>
        <w:t>Conclusion</w:t>
      </w:r>
      <w:bookmarkEnd w:id="25"/>
      <w:bookmarkEnd w:id="26"/>
      <w:r>
        <w:rPr>
          <w:rFonts w:ascii="Times New Roman" w:hAnsi="Times New Roman" w:hint="default"/>
          <w:sz w:val="24"/>
          <w:szCs w:val="24"/>
        </w:rPr>
        <w:t xml:space="preserve"> </w:t>
      </w:r>
    </w:p>
    <w:p w:rsidR="00992E66" w:rsidRDefault="00E1767D">
      <w:pPr>
        <w:spacing w:line="360" w:lineRule="auto"/>
        <w:rPr>
          <w:rFonts w:ascii="Times New Roman" w:hAnsi="Times New Roman" w:cs="Times New Roman"/>
          <w:sz w:val="24"/>
        </w:rPr>
      </w:pPr>
      <w:r>
        <w:rPr>
          <w:rFonts w:ascii="Times New Roman" w:hAnsi="Times New Roman" w:cs="Times New Roman"/>
          <w:sz w:val="24"/>
        </w:rPr>
        <w:t>As the organizational consultant of the enter</w:t>
      </w:r>
      <w:r>
        <w:rPr>
          <w:rFonts w:ascii="Times New Roman" w:hAnsi="Times New Roman" w:cs="Times New Roman"/>
          <w:sz w:val="24"/>
        </w:rPr>
        <w:t xml:space="preserve">prise, through the feasibility analysis of the Chinese and Spanish markets, I finally chose China as the target market of the organization. </w:t>
      </w:r>
      <w:proofErr w:type="gramStart"/>
      <w:r>
        <w:rPr>
          <w:rFonts w:ascii="Times New Roman" w:hAnsi="Times New Roman" w:cs="Times New Roman"/>
          <w:sz w:val="24"/>
        </w:rPr>
        <w:t xml:space="preserve">Through the analysis of the current situation of the enterprise, determined that the way to find agents is the most </w:t>
      </w:r>
      <w:r>
        <w:rPr>
          <w:rFonts w:ascii="Times New Roman" w:hAnsi="Times New Roman" w:cs="Times New Roman"/>
          <w:sz w:val="24"/>
        </w:rPr>
        <w:t>suitable for small and medium-sized enterprises market entry strategy.</w:t>
      </w:r>
      <w:proofErr w:type="gramEnd"/>
      <w:r>
        <w:rPr>
          <w:rFonts w:ascii="Times New Roman" w:hAnsi="Times New Roman" w:cs="Times New Roman"/>
          <w:sz w:val="24"/>
        </w:rPr>
        <w:t xml:space="preserve"> The report also proves that companies can establish beer markets not only in developed countries, but also in developing countries. When an enterprise enters the stage of market selecti</w:t>
      </w:r>
      <w:r>
        <w:rPr>
          <w:rFonts w:ascii="Times New Roman" w:hAnsi="Times New Roman" w:cs="Times New Roman"/>
          <w:sz w:val="24"/>
        </w:rPr>
        <w:t>on, it can also choose multiple markets for agent management and sales. When it has sales experience, it can start to consider establishing factories overseas. But any market requires us to analyze the macro and micro environment. Beer as a seasonal commod</w:t>
      </w:r>
      <w:r>
        <w:rPr>
          <w:rFonts w:ascii="Times New Roman" w:hAnsi="Times New Roman" w:cs="Times New Roman"/>
          <w:sz w:val="24"/>
        </w:rPr>
        <w:t xml:space="preserve">ity, </w:t>
      </w:r>
      <w:proofErr w:type="gramStart"/>
      <w:r>
        <w:rPr>
          <w:rFonts w:ascii="Times New Roman" w:hAnsi="Times New Roman" w:cs="Times New Roman"/>
          <w:sz w:val="24"/>
        </w:rPr>
        <w:t>In</w:t>
      </w:r>
      <w:proofErr w:type="gramEnd"/>
      <w:r>
        <w:rPr>
          <w:rFonts w:ascii="Times New Roman" w:hAnsi="Times New Roman" w:cs="Times New Roman"/>
          <w:sz w:val="24"/>
        </w:rPr>
        <w:t xml:space="preserve"> the choice of market, some anti-seasonal countries in the southern hemisphere can also be considered, so that product can be stable sales.</w:t>
      </w:r>
    </w:p>
    <w:p w:rsidR="00992E66" w:rsidRDefault="00992E66">
      <w:pPr>
        <w:spacing w:line="360" w:lineRule="auto"/>
        <w:jc w:val="left"/>
        <w:rPr>
          <w:rFonts w:ascii="Times New Roman" w:hAnsi="Times New Roman" w:cs="Times New Roman"/>
          <w:sz w:val="24"/>
        </w:rPr>
      </w:pPr>
    </w:p>
    <w:p w:rsidR="00992E66" w:rsidRDefault="00992E66">
      <w:pPr>
        <w:spacing w:line="360" w:lineRule="auto"/>
        <w:jc w:val="left"/>
        <w:rPr>
          <w:rFonts w:ascii="Times New Roman" w:hAnsi="Times New Roman" w:cs="Times New Roman"/>
          <w:sz w:val="24"/>
        </w:rPr>
      </w:pPr>
    </w:p>
    <w:p w:rsidR="00992E66" w:rsidRDefault="00992E66">
      <w:pPr>
        <w:pStyle w:val="1"/>
        <w:spacing w:line="360" w:lineRule="auto"/>
        <w:rPr>
          <w:rFonts w:ascii="Times New Roman" w:hAnsi="Times New Roman" w:hint="default"/>
          <w:sz w:val="24"/>
          <w:szCs w:val="24"/>
        </w:rPr>
      </w:pPr>
      <w:bookmarkStart w:id="27" w:name="_Toc23650_WPSOffice_Level1"/>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992E66">
      <w:pPr>
        <w:pStyle w:val="1"/>
        <w:spacing w:line="360" w:lineRule="auto"/>
        <w:rPr>
          <w:rFonts w:ascii="Times New Roman" w:hAnsi="Times New Roman" w:hint="default"/>
          <w:sz w:val="24"/>
          <w:szCs w:val="24"/>
        </w:rPr>
      </w:pPr>
    </w:p>
    <w:p w:rsidR="00992E66" w:rsidRDefault="00E1767D">
      <w:pPr>
        <w:pStyle w:val="1"/>
        <w:spacing w:line="360" w:lineRule="auto"/>
        <w:rPr>
          <w:rFonts w:ascii="Times New Roman" w:hAnsi="Times New Roman" w:hint="default"/>
          <w:sz w:val="24"/>
          <w:szCs w:val="24"/>
        </w:rPr>
      </w:pPr>
      <w:bookmarkStart w:id="28" w:name="_Toc10959"/>
      <w:r>
        <w:rPr>
          <w:rFonts w:ascii="Times New Roman" w:hAnsi="Times New Roman" w:hint="default"/>
          <w:sz w:val="24"/>
          <w:szCs w:val="24"/>
        </w:rPr>
        <w:lastRenderedPageBreak/>
        <w:t>Bibliography</w:t>
      </w:r>
      <w:bookmarkEnd w:id="27"/>
      <w:bookmarkEnd w:id="28"/>
      <w:r>
        <w:rPr>
          <w:rFonts w:ascii="Times New Roman" w:hAnsi="Times New Roman" w:hint="default"/>
          <w:sz w:val="24"/>
          <w:szCs w:val="24"/>
        </w:rPr>
        <w:t xml:space="preserve"> </w:t>
      </w:r>
    </w:p>
    <w:p w:rsidR="00992E66" w:rsidRDefault="00E1767D">
      <w:pPr>
        <w:spacing w:line="360" w:lineRule="auto"/>
        <w:jc w:val="left"/>
        <w:rPr>
          <w:rFonts w:ascii="Times New Roman" w:hAnsi="Times New Roman" w:cs="Times New Roman"/>
          <w:sz w:val="24"/>
        </w:rPr>
      </w:pPr>
      <w:proofErr w:type="spellStart"/>
      <w:r>
        <w:rPr>
          <w:rFonts w:ascii="Times New Roman" w:hAnsi="Times New Roman" w:cs="Times New Roman"/>
          <w:sz w:val="24"/>
        </w:rPr>
        <w:t>Aguilar</w:t>
      </w:r>
      <w:proofErr w:type="gramStart"/>
      <w:r>
        <w:rPr>
          <w:rFonts w:ascii="Times New Roman" w:hAnsi="Times New Roman" w:cs="Times New Roman"/>
          <w:sz w:val="24"/>
        </w:rPr>
        <w:t>,F,J</w:t>
      </w:r>
      <w:proofErr w:type="spellEnd"/>
      <w:proofErr w:type="gramEnd"/>
      <w:r>
        <w:rPr>
          <w:rFonts w:ascii="Times New Roman" w:hAnsi="Times New Roman" w:cs="Times New Roman"/>
          <w:sz w:val="24"/>
        </w:rPr>
        <w:t>.</w:t>
      </w:r>
      <w:r>
        <w:rPr>
          <w:rFonts w:ascii="Times New Roman" w:hAnsi="Times New Roman" w:cs="Times New Roman"/>
          <w:sz w:val="24"/>
        </w:rPr>
        <w:t>(1967)</w:t>
      </w:r>
      <w:r>
        <w:rPr>
          <w:rFonts w:ascii="Times New Roman" w:hAnsi="Times New Roman" w:cs="Times New Roman"/>
          <w:i/>
          <w:iCs/>
          <w:sz w:val="24"/>
        </w:rPr>
        <w:t>.</w:t>
      </w:r>
      <w:r>
        <w:rPr>
          <w:rFonts w:ascii="Times New Roman" w:hAnsi="Times New Roman" w:cs="Times New Roman"/>
          <w:i/>
          <w:iCs/>
          <w:sz w:val="24"/>
        </w:rPr>
        <w:t>Scanning the Business Environmen</w:t>
      </w:r>
      <w:r>
        <w:rPr>
          <w:rFonts w:ascii="Times New Roman" w:hAnsi="Times New Roman" w:cs="Times New Roman"/>
          <w:i/>
          <w:iCs/>
          <w:sz w:val="24"/>
        </w:rPr>
        <w:t>t</w:t>
      </w:r>
      <w:r>
        <w:rPr>
          <w:rFonts w:ascii="Times New Roman" w:hAnsi="Times New Roman" w:cs="Times New Roman"/>
          <w:sz w:val="24"/>
        </w:rPr>
        <w:t xml:space="preserve"> [Online].Available from:</w:t>
      </w:r>
    </w:p>
    <w:p w:rsidR="00992E66" w:rsidRDefault="00992E66">
      <w:pPr>
        <w:spacing w:line="360" w:lineRule="auto"/>
        <w:jc w:val="left"/>
        <w:rPr>
          <w:rFonts w:ascii="Times New Roman" w:hAnsi="Times New Roman" w:cs="Times New Roman"/>
          <w:sz w:val="24"/>
        </w:rPr>
      </w:pPr>
      <w:hyperlink r:id="rId9" w:history="1">
        <w:r w:rsidR="00E1767D">
          <w:rPr>
            <w:rStyle w:val="a7"/>
            <w:rFonts w:ascii="Times New Roman" w:hAnsi="Times New Roman" w:cs="Times New Roman"/>
            <w:color w:val="000000" w:themeColor="text1"/>
            <w:sz w:val="24"/>
            <w:u w:val="none"/>
          </w:rPr>
          <w:t>https://www.brighthubpm.com/project-planning/100279-pestle-analysis-history-and-application/</w:t>
        </w:r>
      </w:hyperlink>
      <w:r w:rsidR="00E1767D">
        <w:rPr>
          <w:rFonts w:ascii="Times New Roman" w:hAnsi="Times New Roman" w:cs="Times New Roman"/>
          <w:sz w:val="24"/>
        </w:rPr>
        <w:t>(Accessed: 24 February 2019).</w:t>
      </w: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proofErr w:type="spellStart"/>
      <w:r>
        <w:rPr>
          <w:rFonts w:ascii="Times New Roman" w:hAnsi="Times New Roman" w:cs="Times New Roman"/>
          <w:sz w:val="24"/>
        </w:rPr>
        <w:t>Bao</w:t>
      </w:r>
      <w:proofErr w:type="gramStart"/>
      <w:r>
        <w:rPr>
          <w:rFonts w:ascii="Times New Roman" w:hAnsi="Times New Roman" w:cs="Times New Roman"/>
          <w:sz w:val="24"/>
        </w:rPr>
        <w:t>,A</w:t>
      </w:r>
      <w:proofErr w:type="spellEnd"/>
      <w:proofErr w:type="gramEnd"/>
      <w:r>
        <w:rPr>
          <w:rFonts w:ascii="Times New Roman" w:hAnsi="Times New Roman" w:cs="Times New Roman"/>
          <w:sz w:val="24"/>
        </w:rPr>
        <w:t>.(2018).</w:t>
      </w:r>
      <w:r>
        <w:rPr>
          <w:rFonts w:ascii="Times New Roman" w:hAnsi="Times New Roman" w:cs="Times New Roman"/>
          <w:i/>
          <w:iCs/>
          <w:sz w:val="24"/>
        </w:rPr>
        <w:t>Opportuniti</w:t>
      </w:r>
      <w:r>
        <w:rPr>
          <w:rFonts w:ascii="Times New Roman" w:hAnsi="Times New Roman" w:cs="Times New Roman"/>
          <w:i/>
          <w:iCs/>
          <w:sz w:val="24"/>
        </w:rPr>
        <w:t xml:space="preserve">es are Brewing in China’s Craft Beer Industry </w:t>
      </w:r>
      <w:r>
        <w:rPr>
          <w:rFonts w:ascii="Times New Roman" w:hAnsi="Times New Roman" w:cs="Times New Roman"/>
          <w:sz w:val="24"/>
        </w:rPr>
        <w:t>[Online]. Available from:</w:t>
      </w:r>
    </w:p>
    <w:p w:rsidR="00992E66" w:rsidRDefault="00E1767D">
      <w:pPr>
        <w:spacing w:line="360" w:lineRule="auto"/>
        <w:jc w:val="left"/>
        <w:rPr>
          <w:rFonts w:ascii="Times New Roman" w:hAnsi="Times New Roman" w:cs="Times New Roman"/>
          <w:sz w:val="24"/>
        </w:rPr>
      </w:pPr>
      <w:r>
        <w:rPr>
          <w:rFonts w:ascii="Times New Roman" w:hAnsi="Times New Roman" w:cs="Times New Roman"/>
          <w:sz w:val="24"/>
        </w:rPr>
        <w:t>https://www.eastwestbank.com/ReachFurther/News/Article/Opportunities-are-Brewing-in-China-Craft-Beer-</w:t>
      </w:r>
      <w:proofErr w:type="gramStart"/>
      <w:r>
        <w:rPr>
          <w:rFonts w:ascii="Times New Roman" w:hAnsi="Times New Roman" w:cs="Times New Roman"/>
          <w:sz w:val="24"/>
        </w:rPr>
        <w:t>Industry(</w:t>
      </w:r>
      <w:proofErr w:type="gramEnd"/>
      <w:r>
        <w:rPr>
          <w:rFonts w:ascii="Times New Roman" w:hAnsi="Times New Roman" w:cs="Times New Roman"/>
          <w:sz w:val="24"/>
        </w:rPr>
        <w:t>Accessed: 24 February 2019).</w:t>
      </w: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proofErr w:type="spellStart"/>
      <w:r>
        <w:rPr>
          <w:rFonts w:ascii="Times New Roman" w:hAnsi="Times New Roman" w:cs="Times New Roman"/>
          <w:sz w:val="24"/>
        </w:rPr>
        <w:t>Brown</w:t>
      </w:r>
      <w:proofErr w:type="gramStart"/>
      <w:r>
        <w:rPr>
          <w:rFonts w:ascii="Times New Roman" w:hAnsi="Times New Roman" w:cs="Times New Roman"/>
          <w:sz w:val="24"/>
        </w:rPr>
        <w:t>,M</w:t>
      </w:r>
      <w:proofErr w:type="spellEnd"/>
      <w:proofErr w:type="gramEnd"/>
      <w:r>
        <w:rPr>
          <w:rFonts w:ascii="Times New Roman" w:hAnsi="Times New Roman" w:cs="Times New Roman"/>
          <w:sz w:val="24"/>
        </w:rPr>
        <w:t>.(2018).</w:t>
      </w:r>
      <w:r>
        <w:rPr>
          <w:rFonts w:ascii="Times New Roman" w:hAnsi="Times New Roman" w:cs="Times New Roman"/>
          <w:i/>
          <w:iCs/>
          <w:sz w:val="24"/>
        </w:rPr>
        <w:t>Beer Sector in Spain: Key Fac</w:t>
      </w:r>
      <w:r>
        <w:rPr>
          <w:rFonts w:ascii="Times New Roman" w:hAnsi="Times New Roman" w:cs="Times New Roman"/>
          <w:i/>
          <w:iCs/>
          <w:sz w:val="24"/>
        </w:rPr>
        <w:t>tors</w:t>
      </w:r>
      <w:r>
        <w:rPr>
          <w:rFonts w:ascii="Times New Roman" w:hAnsi="Times New Roman" w:cs="Times New Roman"/>
          <w:i/>
          <w:iCs/>
          <w:sz w:val="24"/>
        </w:rPr>
        <w:t>.</w:t>
      </w:r>
      <w:r>
        <w:rPr>
          <w:rFonts w:ascii="Times New Roman" w:hAnsi="Times New Roman" w:cs="Times New Roman"/>
          <w:sz w:val="24"/>
        </w:rPr>
        <w:t>[Online].Available from:https://www.bordbia.ie/industry/manufacturers/insight/alerts/pages/beersectorinspainkeyfactors.aspx</w:t>
      </w: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proofErr w:type="spellStart"/>
      <w:r>
        <w:rPr>
          <w:rFonts w:ascii="Times New Roman" w:hAnsi="Times New Roman" w:cs="Times New Roman"/>
          <w:sz w:val="24"/>
        </w:rPr>
        <w:t>Byrne</w:t>
      </w:r>
      <w:proofErr w:type="gramStart"/>
      <w:r>
        <w:rPr>
          <w:rFonts w:ascii="Times New Roman" w:hAnsi="Times New Roman" w:cs="Times New Roman"/>
          <w:sz w:val="24"/>
        </w:rPr>
        <w:t>,K</w:t>
      </w:r>
      <w:proofErr w:type="spellEnd"/>
      <w:proofErr w:type="gramEnd"/>
      <w:r>
        <w:rPr>
          <w:rFonts w:ascii="Times New Roman" w:hAnsi="Times New Roman" w:cs="Times New Roman"/>
          <w:sz w:val="24"/>
        </w:rPr>
        <w:t>.(2017).</w:t>
      </w:r>
      <w:r>
        <w:rPr>
          <w:rFonts w:ascii="Times New Roman" w:hAnsi="Times New Roman" w:cs="Times New Roman"/>
          <w:i/>
          <w:iCs/>
          <w:sz w:val="24"/>
        </w:rPr>
        <w:t xml:space="preserve">New look and a new direction for </w:t>
      </w:r>
      <w:proofErr w:type="spellStart"/>
      <w:r>
        <w:rPr>
          <w:rFonts w:ascii="Times New Roman" w:hAnsi="Times New Roman" w:cs="Times New Roman"/>
          <w:i/>
          <w:iCs/>
          <w:sz w:val="24"/>
        </w:rPr>
        <w:t>Tomos</w:t>
      </w:r>
      <w:proofErr w:type="spellEnd"/>
      <w:r>
        <w:rPr>
          <w:rFonts w:ascii="Times New Roman" w:hAnsi="Times New Roman" w:cs="Times New Roman"/>
          <w:i/>
          <w:iCs/>
          <w:sz w:val="24"/>
        </w:rPr>
        <w:t xml:space="preserve"> </w:t>
      </w:r>
      <w:proofErr w:type="spellStart"/>
      <w:r>
        <w:rPr>
          <w:rFonts w:ascii="Times New Roman" w:hAnsi="Times New Roman" w:cs="Times New Roman"/>
          <w:i/>
          <w:iCs/>
          <w:sz w:val="24"/>
        </w:rPr>
        <w:t>Watkin</w:t>
      </w:r>
      <w:proofErr w:type="spellEnd"/>
      <w:r>
        <w:rPr>
          <w:rFonts w:ascii="Times New Roman" w:hAnsi="Times New Roman" w:cs="Times New Roman"/>
          <w:sz w:val="24"/>
        </w:rPr>
        <w:t xml:space="preserve"> [Online].Available from:https://swanseacamra.org.uk/2017/07/03/ne</w:t>
      </w:r>
      <w:r>
        <w:rPr>
          <w:rFonts w:ascii="Times New Roman" w:hAnsi="Times New Roman" w:cs="Times New Roman"/>
          <w:sz w:val="24"/>
        </w:rPr>
        <w:t>w-look-and-a-new-direction-for-tomos-watkin/ (Accessed: 24 February 2019).</w:t>
      </w:r>
    </w:p>
    <w:p w:rsidR="00992E66" w:rsidRDefault="00992E66">
      <w:pPr>
        <w:spacing w:line="360" w:lineRule="auto"/>
        <w:jc w:val="left"/>
        <w:rPr>
          <w:rFonts w:ascii="Times New Roman" w:hAnsi="Times New Roman" w:cs="Times New Roman"/>
          <w:sz w:val="24"/>
        </w:rPr>
      </w:pP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proofErr w:type="spellStart"/>
      <w:r>
        <w:rPr>
          <w:rFonts w:ascii="Times New Roman" w:hAnsi="Times New Roman" w:cs="Times New Roman"/>
          <w:sz w:val="24"/>
        </w:rPr>
        <w:t>Carrasco</w:t>
      </w:r>
      <w:proofErr w:type="gramStart"/>
      <w:r>
        <w:rPr>
          <w:rFonts w:ascii="Times New Roman" w:hAnsi="Times New Roman" w:cs="Times New Roman"/>
          <w:sz w:val="24"/>
        </w:rPr>
        <w:t>,I</w:t>
      </w:r>
      <w:proofErr w:type="spellEnd"/>
      <w:proofErr w:type="gramEnd"/>
      <w:r>
        <w:rPr>
          <w:rFonts w:ascii="Times New Roman" w:hAnsi="Times New Roman" w:cs="Times New Roman"/>
          <w:sz w:val="24"/>
        </w:rPr>
        <w:t>.(2018).</w:t>
      </w:r>
      <w:r>
        <w:rPr>
          <w:rFonts w:ascii="Times New Roman" w:hAnsi="Times New Roman" w:cs="Times New Roman"/>
          <w:i/>
          <w:iCs/>
          <w:sz w:val="24"/>
        </w:rPr>
        <w:t xml:space="preserve">Which factors influence consumer </w:t>
      </w:r>
      <w:proofErr w:type="spellStart"/>
      <w:r>
        <w:rPr>
          <w:rFonts w:ascii="Times New Roman" w:hAnsi="Times New Roman" w:cs="Times New Roman"/>
          <w:i/>
          <w:iCs/>
          <w:sz w:val="24"/>
        </w:rPr>
        <w:t>behaviour</w:t>
      </w:r>
      <w:proofErr w:type="spellEnd"/>
      <w:r>
        <w:rPr>
          <w:rFonts w:ascii="Times New Roman" w:hAnsi="Times New Roman" w:cs="Times New Roman"/>
          <w:i/>
          <w:iCs/>
          <w:sz w:val="24"/>
        </w:rPr>
        <w:t>?</w:t>
      </w:r>
      <w:r>
        <w:rPr>
          <w:rFonts w:ascii="Times New Roman" w:hAnsi="Times New Roman" w:cs="Times New Roman"/>
          <w:sz w:val="24"/>
        </w:rPr>
        <w:t>[Online].Available from:https://integriaims.com/en/factors-influencing-consumer-behaviour/</w:t>
      </w:r>
      <w:r>
        <w:rPr>
          <w:rFonts w:ascii="Times New Roman" w:hAnsi="Times New Roman" w:cs="Times New Roman"/>
          <w:sz w:val="24"/>
        </w:rPr>
        <w:t>(Accessed: 24 February 2019)</w:t>
      </w:r>
      <w:r>
        <w:rPr>
          <w:rFonts w:ascii="Times New Roman" w:hAnsi="Times New Roman" w:cs="Times New Roman"/>
          <w:sz w:val="24"/>
        </w:rPr>
        <w:t>.</w:t>
      </w:r>
    </w:p>
    <w:p w:rsidR="00992E66" w:rsidRDefault="00992E66">
      <w:pPr>
        <w:spacing w:line="360" w:lineRule="auto"/>
        <w:jc w:val="left"/>
        <w:rPr>
          <w:rFonts w:ascii="Times New Roman" w:hAnsi="Times New Roman" w:cs="Times New Roman"/>
          <w:sz w:val="24"/>
        </w:rPr>
      </w:pPr>
    </w:p>
    <w:p w:rsidR="00992E66" w:rsidRDefault="00992E66">
      <w:pPr>
        <w:spacing w:line="360" w:lineRule="auto"/>
        <w:jc w:val="left"/>
        <w:rPr>
          <w:rFonts w:ascii="Times New Roman" w:hAnsi="Times New Roman" w:cs="Times New Roman"/>
          <w:sz w:val="24"/>
        </w:rPr>
      </w:pPr>
      <w:hyperlink r:id="rId10" w:history="1">
        <w:r w:rsidR="00E1767D">
          <w:rPr>
            <w:rStyle w:val="a7"/>
            <w:rFonts w:ascii="Times New Roman" w:eastAsia="sans-serif" w:hAnsi="Times New Roman" w:cs="Times New Roman"/>
            <w:color w:val="000000" w:themeColor="text1"/>
            <w:sz w:val="24"/>
            <w:u w:val="none"/>
            <w:shd w:val="clear" w:color="auto" w:fill="FFFFFF"/>
          </w:rPr>
          <w:t>Cochrane</w:t>
        </w:r>
      </w:hyperlink>
      <w:proofErr w:type="gramStart"/>
      <w:r w:rsidR="00E1767D">
        <w:rPr>
          <w:rFonts w:ascii="Times New Roman" w:hAnsi="Times New Roman" w:cs="Times New Roman"/>
          <w:sz w:val="24"/>
        </w:rPr>
        <w:t>,J</w:t>
      </w:r>
      <w:proofErr w:type="gramEnd"/>
      <w:r w:rsidR="00E1767D">
        <w:rPr>
          <w:rFonts w:ascii="Times New Roman" w:hAnsi="Times New Roman" w:cs="Times New Roman"/>
          <w:sz w:val="24"/>
        </w:rPr>
        <w:t>.(2003)</w:t>
      </w:r>
      <w:r w:rsidR="00E1767D">
        <w:rPr>
          <w:rFonts w:ascii="Times New Roman" w:hAnsi="Times New Roman" w:cs="Times New Roman"/>
          <w:sz w:val="24"/>
        </w:rPr>
        <w:t>.</w:t>
      </w:r>
      <w:r w:rsidR="00E1767D">
        <w:rPr>
          <w:rFonts w:ascii="Times New Roman" w:hAnsi="Times New Roman" w:cs="Times New Roman"/>
          <w:i/>
          <w:iCs/>
          <w:sz w:val="24"/>
        </w:rPr>
        <w:t>ALCOHOL USE IN CHINA</w:t>
      </w:r>
      <w:r w:rsidR="00E1767D">
        <w:rPr>
          <w:rFonts w:ascii="Times New Roman" w:hAnsi="Times New Roman" w:cs="Times New Roman"/>
          <w:sz w:val="24"/>
        </w:rPr>
        <w:t xml:space="preserve"> [Online].Available from:</w:t>
      </w:r>
    </w:p>
    <w:p w:rsidR="00992E66" w:rsidRDefault="00992E66">
      <w:pPr>
        <w:spacing w:line="360" w:lineRule="auto"/>
        <w:jc w:val="left"/>
        <w:rPr>
          <w:rFonts w:ascii="Times New Roman" w:hAnsi="Times New Roman" w:cs="Times New Roman"/>
          <w:sz w:val="24"/>
        </w:rPr>
      </w:pPr>
      <w:hyperlink r:id="rId11" w:history="1">
        <w:r w:rsidR="00E1767D">
          <w:rPr>
            <w:rStyle w:val="a7"/>
            <w:rFonts w:ascii="Times New Roman" w:hAnsi="Times New Roman" w:cs="Times New Roman"/>
            <w:color w:val="000000" w:themeColor="text1"/>
            <w:sz w:val="24"/>
            <w:u w:val="none"/>
          </w:rPr>
          <w:t>https://academic.oup.com/alcalc/article/38/6/537/209704</w:t>
        </w:r>
      </w:hyperlink>
      <w:r w:rsidR="00E1767D">
        <w:rPr>
          <w:rFonts w:ascii="Times New Roman" w:hAnsi="Times New Roman" w:cs="Times New Roman"/>
          <w:sz w:val="24"/>
        </w:rPr>
        <w:t xml:space="preserve"> (Accessed: 24 February 2019).</w:t>
      </w: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proofErr w:type="spellStart"/>
      <w:r>
        <w:rPr>
          <w:rFonts w:ascii="Times New Roman" w:eastAsia="宋体" w:hAnsi="Times New Roman" w:cs="Times New Roman"/>
          <w:color w:val="000000" w:themeColor="text1"/>
          <w:sz w:val="24"/>
          <w:shd w:val="clear" w:color="auto" w:fill="FFFFFF"/>
        </w:rPr>
        <w:t>Corrigan</w:t>
      </w:r>
      <w:proofErr w:type="gramStart"/>
      <w:r>
        <w:rPr>
          <w:rFonts w:ascii="Times New Roman" w:eastAsia="宋体" w:hAnsi="Times New Roman" w:cs="Times New Roman"/>
          <w:color w:val="000000" w:themeColor="text1"/>
          <w:sz w:val="24"/>
          <w:shd w:val="clear" w:color="auto" w:fill="FFFFFF"/>
        </w:rPr>
        <w:t>,D</w:t>
      </w:r>
      <w:proofErr w:type="spellEnd"/>
      <w:proofErr w:type="gramEnd"/>
      <w:r>
        <w:rPr>
          <w:rFonts w:ascii="Times New Roman" w:eastAsia="宋体" w:hAnsi="Times New Roman" w:cs="Times New Roman"/>
          <w:color w:val="000000" w:themeColor="text1"/>
          <w:sz w:val="24"/>
          <w:shd w:val="clear" w:color="auto" w:fill="FFFFFF"/>
        </w:rPr>
        <w:t>.(2018).</w:t>
      </w:r>
      <w:r>
        <w:rPr>
          <w:rFonts w:ascii="Times New Roman" w:eastAsia="宋体" w:hAnsi="Times New Roman" w:cs="Times New Roman"/>
          <w:i/>
          <w:iCs/>
          <w:color w:val="000000" w:themeColor="text1"/>
          <w:sz w:val="24"/>
          <w:shd w:val="clear" w:color="auto" w:fill="FFFFFF"/>
        </w:rPr>
        <w:t xml:space="preserve">What to Know About Beer in Spain </w:t>
      </w:r>
      <w:r>
        <w:rPr>
          <w:rFonts w:ascii="Times New Roman" w:hAnsi="Times New Roman" w:cs="Times New Roman"/>
          <w:sz w:val="24"/>
        </w:rPr>
        <w:t xml:space="preserve">[Online].Available </w:t>
      </w:r>
      <w:proofErr w:type="spellStart"/>
      <w:r>
        <w:rPr>
          <w:rFonts w:ascii="Times New Roman" w:hAnsi="Times New Roman" w:cs="Times New Roman"/>
          <w:sz w:val="24"/>
        </w:rPr>
        <w:t>from:https</w:t>
      </w:r>
      <w:proofErr w:type="spellEnd"/>
      <w:r>
        <w:rPr>
          <w:rFonts w:ascii="Times New Roman" w:hAnsi="Times New Roman" w:cs="Times New Roman"/>
          <w:sz w:val="24"/>
        </w:rPr>
        <w:t>://www.tripsavvy.com/beer-in-spain-1643382</w:t>
      </w: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proofErr w:type="spellStart"/>
      <w:r>
        <w:rPr>
          <w:rFonts w:ascii="Times New Roman" w:hAnsi="Times New Roman" w:cs="Times New Roman"/>
          <w:sz w:val="24"/>
        </w:rPr>
        <w:t>Chen</w:t>
      </w:r>
      <w:proofErr w:type="gramStart"/>
      <w:r>
        <w:rPr>
          <w:rFonts w:ascii="Times New Roman" w:hAnsi="Times New Roman" w:cs="Times New Roman"/>
          <w:sz w:val="24"/>
        </w:rPr>
        <w:t>,J</w:t>
      </w:r>
      <w:proofErr w:type="spellEnd"/>
      <w:proofErr w:type="gramEnd"/>
      <w:r>
        <w:rPr>
          <w:rFonts w:ascii="Times New Roman" w:hAnsi="Times New Roman" w:cs="Times New Roman"/>
          <w:sz w:val="24"/>
        </w:rPr>
        <w:t>.</w:t>
      </w:r>
      <w:r>
        <w:rPr>
          <w:rFonts w:ascii="Times New Roman" w:hAnsi="Times New Roman" w:cs="Times New Roman"/>
          <w:sz w:val="24"/>
        </w:rPr>
        <w:t>(2018)</w:t>
      </w:r>
      <w:bookmarkStart w:id="29" w:name="article-heading_2-0"/>
      <w:bookmarkEnd w:id="29"/>
      <w:r>
        <w:rPr>
          <w:rFonts w:ascii="Times New Roman" w:hAnsi="Times New Roman" w:cs="Times New Roman"/>
          <w:sz w:val="24"/>
        </w:rPr>
        <w:t>.</w:t>
      </w:r>
      <w:r>
        <w:rPr>
          <w:rFonts w:ascii="Times New Roman" w:hAnsi="Times New Roman" w:cs="Times New Roman"/>
          <w:i/>
          <w:iCs/>
          <w:sz w:val="24"/>
        </w:rPr>
        <w:t>Political Risk</w:t>
      </w:r>
      <w:r>
        <w:rPr>
          <w:rFonts w:ascii="Times New Roman" w:hAnsi="Times New Roman" w:cs="Times New Roman"/>
          <w:i/>
          <w:iCs/>
          <w:sz w:val="24"/>
        </w:rPr>
        <w:t xml:space="preserve"> </w:t>
      </w:r>
      <w:r>
        <w:rPr>
          <w:rFonts w:ascii="Times New Roman" w:hAnsi="Times New Roman" w:cs="Times New Roman"/>
          <w:sz w:val="24"/>
        </w:rPr>
        <w:t>[Online].Available from:</w:t>
      </w:r>
    </w:p>
    <w:p w:rsidR="00992E66" w:rsidRDefault="00E1767D">
      <w:pPr>
        <w:spacing w:line="360" w:lineRule="auto"/>
        <w:jc w:val="left"/>
        <w:rPr>
          <w:rFonts w:ascii="Times New Roman" w:hAnsi="Times New Roman" w:cs="Times New Roman"/>
          <w:sz w:val="24"/>
        </w:rPr>
      </w:pPr>
      <w:r>
        <w:rPr>
          <w:rFonts w:ascii="Times New Roman" w:hAnsi="Times New Roman" w:cs="Times New Roman"/>
          <w:sz w:val="24"/>
        </w:rPr>
        <w:t>https://www.investopedia.com/terms/p/</w:t>
      </w:r>
      <w:proofErr w:type="gramStart"/>
      <w:r>
        <w:rPr>
          <w:rFonts w:ascii="Times New Roman" w:hAnsi="Times New Roman" w:cs="Times New Roman"/>
          <w:sz w:val="24"/>
        </w:rPr>
        <w:t>politicalrisk.asp(</w:t>
      </w:r>
      <w:proofErr w:type="gramEnd"/>
      <w:r>
        <w:rPr>
          <w:rFonts w:ascii="Times New Roman" w:hAnsi="Times New Roman" w:cs="Times New Roman"/>
          <w:sz w:val="24"/>
        </w:rPr>
        <w:t>Accessed: 24 February 2019).</w:t>
      </w:r>
    </w:p>
    <w:p w:rsidR="00992E66" w:rsidRDefault="00992E66">
      <w:pPr>
        <w:spacing w:line="360" w:lineRule="auto"/>
        <w:jc w:val="left"/>
        <w:rPr>
          <w:rFonts w:ascii="Times New Roman" w:hAnsi="Times New Roman" w:cs="Times New Roman"/>
          <w:sz w:val="24"/>
        </w:rPr>
      </w:pP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r>
        <w:rPr>
          <w:rFonts w:ascii="Times New Roman" w:hAnsi="Times New Roman" w:cs="Times New Roman"/>
          <w:sz w:val="24"/>
        </w:rPr>
        <w:t>David R</w:t>
      </w:r>
      <w:proofErr w:type="gramStart"/>
      <w:r>
        <w:rPr>
          <w:rFonts w:ascii="Times New Roman" w:hAnsi="Times New Roman" w:cs="Times New Roman"/>
          <w:sz w:val="24"/>
        </w:rPr>
        <w:t>.(</w:t>
      </w:r>
      <w:proofErr w:type="gramEnd"/>
      <w:r>
        <w:rPr>
          <w:rFonts w:ascii="Times New Roman" w:hAnsi="Times New Roman" w:cs="Times New Roman"/>
          <w:sz w:val="24"/>
        </w:rPr>
        <w:t>1817).</w:t>
      </w:r>
      <w:r>
        <w:rPr>
          <w:rFonts w:ascii="Times New Roman" w:hAnsi="Times New Roman" w:cs="Times New Roman"/>
          <w:i/>
          <w:iCs/>
          <w:sz w:val="24"/>
        </w:rPr>
        <w:t xml:space="preserve"> Principles of Political Economy and Taxation</w:t>
      </w:r>
      <w:proofErr w:type="gramStart"/>
      <w:r>
        <w:rPr>
          <w:rFonts w:ascii="Times New Roman" w:hAnsi="Times New Roman" w:cs="Times New Roman"/>
          <w:sz w:val="24"/>
        </w:rPr>
        <w:t>.(</w:t>
      </w:r>
      <w:proofErr w:type="gramEnd"/>
      <w:r>
        <w:rPr>
          <w:rFonts w:ascii="Times New Roman" w:hAnsi="Times New Roman" w:cs="Times New Roman"/>
          <w:sz w:val="24"/>
        </w:rPr>
        <w:t>1 ed.), London: John Murray.</w:t>
      </w: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eastAsia="宋体" w:hAnsi="Times New Roman" w:cs="Times New Roman"/>
          <w:i/>
          <w:iCs/>
          <w:color w:val="222222"/>
          <w:sz w:val="24"/>
          <w:shd w:val="clear" w:color="auto" w:fill="FFFFFF"/>
        </w:rPr>
      </w:pPr>
      <w:proofErr w:type="spellStart"/>
      <w:r>
        <w:rPr>
          <w:rFonts w:ascii="Times New Roman" w:eastAsia="宋体" w:hAnsi="Times New Roman" w:cs="Times New Roman"/>
          <w:color w:val="222222"/>
          <w:sz w:val="24"/>
          <w:shd w:val="clear" w:color="auto" w:fill="FFFFFF"/>
        </w:rPr>
        <w:t>Heracleous</w:t>
      </w:r>
      <w:proofErr w:type="gramStart"/>
      <w:r>
        <w:rPr>
          <w:rFonts w:ascii="Times New Roman" w:eastAsia="宋体" w:hAnsi="Times New Roman" w:cs="Times New Roman"/>
          <w:color w:val="222222"/>
          <w:sz w:val="24"/>
          <w:shd w:val="clear" w:color="auto" w:fill="FFFFFF"/>
        </w:rPr>
        <w:t>,</w:t>
      </w:r>
      <w:r>
        <w:rPr>
          <w:rFonts w:ascii="Times New Roman" w:eastAsia="宋体" w:hAnsi="Times New Roman" w:cs="Times New Roman"/>
          <w:color w:val="222222"/>
          <w:sz w:val="24"/>
          <w:shd w:val="clear" w:color="auto" w:fill="FFFFFF"/>
        </w:rPr>
        <w:t>L</w:t>
      </w:r>
      <w:proofErr w:type="spellEnd"/>
      <w:proofErr w:type="gramEnd"/>
      <w:r>
        <w:rPr>
          <w:rFonts w:ascii="Times New Roman" w:eastAsia="宋体" w:hAnsi="Times New Roman" w:cs="Times New Roman"/>
          <w:color w:val="222222"/>
          <w:sz w:val="24"/>
          <w:shd w:val="clear" w:color="auto" w:fill="FFFFFF"/>
        </w:rPr>
        <w:t>.(</w:t>
      </w:r>
      <w:r>
        <w:rPr>
          <w:rFonts w:ascii="Times New Roman" w:eastAsia="宋体" w:hAnsi="Times New Roman" w:cs="Times New Roman"/>
          <w:color w:val="222222"/>
          <w:sz w:val="24"/>
          <w:shd w:val="clear" w:color="auto" w:fill="FFFFFF"/>
        </w:rPr>
        <w:t>2018</w:t>
      </w:r>
      <w:r>
        <w:rPr>
          <w:rFonts w:ascii="Times New Roman" w:eastAsia="宋体" w:hAnsi="Times New Roman" w:cs="Times New Roman"/>
          <w:color w:val="222222"/>
          <w:sz w:val="24"/>
          <w:shd w:val="clear" w:color="auto" w:fill="FFFFFF"/>
        </w:rPr>
        <w:t>).</w:t>
      </w:r>
      <w:r>
        <w:rPr>
          <w:rFonts w:ascii="Times New Roman" w:eastAsia="宋体" w:hAnsi="Times New Roman" w:cs="Times New Roman"/>
          <w:i/>
          <w:iCs/>
          <w:color w:val="222222"/>
          <w:sz w:val="24"/>
          <w:shd w:val="clear" w:color="auto" w:fill="FFFFFF"/>
        </w:rPr>
        <w:t xml:space="preserve">A Study of China's Beer Market </w:t>
      </w:r>
      <w:r>
        <w:rPr>
          <w:rFonts w:ascii="Times New Roman" w:eastAsia="宋体" w:hAnsi="Times New Roman" w:cs="Times New Roman"/>
          <w:i/>
          <w:iCs/>
          <w:color w:val="222222"/>
          <w:sz w:val="24"/>
          <w:shd w:val="clear" w:color="auto" w:fill="FFFFFF"/>
        </w:rPr>
        <w:t>2017</w:t>
      </w:r>
      <w:r>
        <w:rPr>
          <w:rFonts w:ascii="Times New Roman" w:eastAsia="宋体" w:hAnsi="Times New Roman" w:cs="Times New Roman"/>
          <w:i/>
          <w:iCs/>
          <w:color w:val="222222"/>
          <w:sz w:val="24"/>
          <w:shd w:val="clear" w:color="auto" w:fill="FFFFFF"/>
        </w:rPr>
        <w:t xml:space="preserve"> </w:t>
      </w:r>
      <w:r>
        <w:rPr>
          <w:rFonts w:ascii="Times New Roman" w:hAnsi="Times New Roman" w:cs="Times New Roman"/>
          <w:sz w:val="24"/>
        </w:rPr>
        <w:t>[Online].Available from:</w:t>
      </w:r>
    </w:p>
    <w:p w:rsidR="00992E66" w:rsidRDefault="00E1767D">
      <w:pPr>
        <w:spacing w:line="360" w:lineRule="auto"/>
        <w:jc w:val="left"/>
        <w:rPr>
          <w:rFonts w:ascii="Times New Roman" w:eastAsia="宋体" w:hAnsi="Times New Roman" w:cs="Times New Roman"/>
          <w:color w:val="222222"/>
          <w:sz w:val="24"/>
          <w:shd w:val="clear" w:color="auto" w:fill="FFFFFF"/>
        </w:rPr>
      </w:pPr>
      <w:r>
        <w:rPr>
          <w:rFonts w:ascii="Times New Roman" w:hAnsi="Times New Roman" w:cs="Times New Roman"/>
          <w:sz w:val="24"/>
        </w:rPr>
        <w:t>https://www.researchandmarkets.com/reports/4139379/a-study-of-chinas-beer-market-</w:t>
      </w:r>
      <w:proofErr w:type="gramStart"/>
      <w:r>
        <w:rPr>
          <w:rFonts w:ascii="Times New Roman" w:hAnsi="Times New Roman" w:cs="Times New Roman"/>
          <w:sz w:val="24"/>
        </w:rPr>
        <w:t>2017</w:t>
      </w:r>
      <w:r>
        <w:rPr>
          <w:rFonts w:ascii="Times New Roman" w:hAnsi="Times New Roman" w:cs="Times New Roman"/>
          <w:sz w:val="24"/>
        </w:rPr>
        <w:t>(</w:t>
      </w:r>
      <w:proofErr w:type="gramEnd"/>
      <w:r>
        <w:rPr>
          <w:rFonts w:ascii="Times New Roman" w:hAnsi="Times New Roman" w:cs="Times New Roman"/>
          <w:sz w:val="24"/>
        </w:rPr>
        <w:t>Accessed: 24 February 2019).</w:t>
      </w:r>
    </w:p>
    <w:p w:rsidR="00992E66" w:rsidRDefault="00992E66">
      <w:pPr>
        <w:spacing w:line="360" w:lineRule="auto"/>
        <w:jc w:val="left"/>
        <w:rPr>
          <w:rFonts w:ascii="Times New Roman" w:eastAsia="宋体" w:hAnsi="Times New Roman" w:cs="Times New Roman"/>
          <w:color w:val="222222"/>
          <w:sz w:val="24"/>
          <w:shd w:val="clear" w:color="auto" w:fill="FFFFFF"/>
        </w:rPr>
      </w:pPr>
    </w:p>
    <w:p w:rsidR="00992E66" w:rsidRDefault="00E1767D">
      <w:pPr>
        <w:spacing w:line="360" w:lineRule="auto"/>
        <w:jc w:val="left"/>
        <w:rPr>
          <w:rFonts w:ascii="Times New Roman" w:hAnsi="Times New Roman" w:cs="Times New Roman"/>
          <w:sz w:val="24"/>
        </w:rPr>
      </w:pPr>
      <w:proofErr w:type="spellStart"/>
      <w:proofErr w:type="gramStart"/>
      <w:r>
        <w:rPr>
          <w:rFonts w:ascii="Times New Roman" w:hAnsi="Times New Roman" w:cs="Times New Roman"/>
          <w:sz w:val="24"/>
        </w:rPr>
        <w:t>Johanson</w:t>
      </w:r>
      <w:proofErr w:type="spellEnd"/>
      <w:r>
        <w:rPr>
          <w:rFonts w:ascii="Times New Roman" w:hAnsi="Times New Roman" w:cs="Times New Roman"/>
          <w:sz w:val="24"/>
        </w:rPr>
        <w:t xml:space="preserve">, J. &amp; </w:t>
      </w:r>
      <w:proofErr w:type="spellStart"/>
      <w:r>
        <w:rPr>
          <w:rFonts w:ascii="Times New Roman" w:hAnsi="Times New Roman" w:cs="Times New Roman"/>
          <w:sz w:val="24"/>
        </w:rPr>
        <w:t>Vahlne</w:t>
      </w:r>
      <w:proofErr w:type="spellEnd"/>
      <w:r>
        <w:rPr>
          <w:rFonts w:ascii="Times New Roman" w:hAnsi="Times New Roman" w:cs="Times New Roman"/>
          <w:sz w:val="24"/>
        </w:rPr>
        <w:t>, J.-E.</w:t>
      </w:r>
      <w:proofErr w:type="gramEnd"/>
      <w:r>
        <w:rPr>
          <w:rFonts w:ascii="Times New Roman" w:hAnsi="Times New Roman" w:cs="Times New Roman"/>
          <w:sz w:val="24"/>
        </w:rPr>
        <w:t xml:space="preserve"> </w:t>
      </w:r>
      <w:proofErr w:type="gramStart"/>
      <w:r>
        <w:rPr>
          <w:rFonts w:ascii="Times New Roman" w:hAnsi="Times New Roman" w:cs="Times New Roman"/>
          <w:sz w:val="24"/>
        </w:rPr>
        <w:t xml:space="preserve">(1977). </w:t>
      </w:r>
      <w:r>
        <w:rPr>
          <w:rFonts w:ascii="Times New Roman" w:hAnsi="Times New Roman" w:cs="Times New Roman"/>
          <w:i/>
          <w:iCs/>
          <w:sz w:val="24"/>
        </w:rPr>
        <w:t xml:space="preserve">The Internationalization Process of the Firm – A Model of Knowledge </w:t>
      </w:r>
      <w:r>
        <w:rPr>
          <w:rFonts w:ascii="Times New Roman" w:hAnsi="Times New Roman" w:cs="Times New Roman"/>
          <w:i/>
          <w:iCs/>
          <w:sz w:val="24"/>
        </w:rPr>
        <w:t>Development and Increasing Foreign Market Commitments</w:t>
      </w:r>
      <w:r>
        <w:rPr>
          <w:rFonts w:ascii="Times New Roman" w:hAnsi="Times New Roman" w:cs="Times New Roman"/>
          <w:sz w:val="24"/>
        </w:rPr>
        <w:t>.</w:t>
      </w:r>
      <w:proofErr w:type="gramEnd"/>
      <w:r>
        <w:rPr>
          <w:rFonts w:ascii="Times New Roman" w:hAnsi="Times New Roman" w:cs="Times New Roman"/>
          <w:sz w:val="24"/>
        </w:rPr>
        <w:t xml:space="preserve"> </w:t>
      </w:r>
      <w:proofErr w:type="gramStart"/>
      <w:r>
        <w:rPr>
          <w:rFonts w:ascii="Times New Roman" w:hAnsi="Times New Roman" w:cs="Times New Roman"/>
          <w:sz w:val="24"/>
        </w:rPr>
        <w:t>Journal of International Business Studies.</w:t>
      </w:r>
      <w:proofErr w:type="gramEnd"/>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r>
        <w:rPr>
          <w:rFonts w:ascii="Times New Roman" w:hAnsi="Times New Roman" w:cs="Times New Roman"/>
          <w:sz w:val="24"/>
        </w:rPr>
        <w:t xml:space="preserve">Jobs C, </w:t>
      </w:r>
      <w:proofErr w:type="spellStart"/>
      <w:r>
        <w:rPr>
          <w:rFonts w:ascii="Times New Roman" w:hAnsi="Times New Roman" w:cs="Times New Roman"/>
          <w:sz w:val="24"/>
        </w:rPr>
        <w:t>Gilfoil</w:t>
      </w:r>
      <w:proofErr w:type="spellEnd"/>
      <w:r>
        <w:rPr>
          <w:rFonts w:ascii="Times New Roman" w:hAnsi="Times New Roman" w:cs="Times New Roman"/>
          <w:sz w:val="24"/>
        </w:rPr>
        <w:t xml:space="preserve"> D M. (2012). ‘Less is </w:t>
      </w:r>
      <w:proofErr w:type="gramStart"/>
      <w:r>
        <w:rPr>
          <w:rFonts w:ascii="Times New Roman" w:hAnsi="Times New Roman" w:cs="Times New Roman"/>
          <w:sz w:val="24"/>
        </w:rPr>
        <w:t>More</w:t>
      </w:r>
      <w:proofErr w:type="gramEnd"/>
      <w:r>
        <w:rPr>
          <w:rFonts w:ascii="Times New Roman" w:hAnsi="Times New Roman" w:cs="Times New Roman"/>
          <w:sz w:val="24"/>
        </w:rPr>
        <w:t xml:space="preserve"> for Online </w:t>
      </w:r>
      <w:proofErr w:type="spellStart"/>
      <w:r>
        <w:rPr>
          <w:rFonts w:ascii="Times New Roman" w:hAnsi="Times New Roman" w:cs="Times New Roman"/>
          <w:sz w:val="24"/>
        </w:rPr>
        <w:t>Marcom</w:t>
      </w:r>
      <w:proofErr w:type="spellEnd"/>
      <w:r>
        <w:rPr>
          <w:rFonts w:ascii="Times New Roman" w:hAnsi="Times New Roman" w:cs="Times New Roman"/>
          <w:sz w:val="24"/>
        </w:rPr>
        <w:t xml:space="preserve"> in Emerging Markets: Linking </w:t>
      </w:r>
      <w:proofErr w:type="spellStart"/>
      <w:r>
        <w:rPr>
          <w:rFonts w:ascii="Times New Roman" w:hAnsi="Times New Roman" w:cs="Times New Roman"/>
          <w:sz w:val="24"/>
        </w:rPr>
        <w:t>Hofstede's</w:t>
      </w:r>
      <w:proofErr w:type="spellEnd"/>
      <w:r>
        <w:rPr>
          <w:rFonts w:ascii="Times New Roman" w:hAnsi="Times New Roman" w:cs="Times New Roman"/>
          <w:sz w:val="24"/>
        </w:rPr>
        <w:t xml:space="preserve"> Cultural Dimensions and Higher Relative Preferences for </w:t>
      </w:r>
      <w:proofErr w:type="spellStart"/>
      <w:r>
        <w:rPr>
          <w:rFonts w:ascii="Times New Roman" w:hAnsi="Times New Roman" w:cs="Times New Roman"/>
          <w:sz w:val="24"/>
        </w:rPr>
        <w:t>Microblogging</w:t>
      </w:r>
      <w:proofErr w:type="spellEnd"/>
      <w:r>
        <w:rPr>
          <w:rFonts w:ascii="Times New Roman" w:hAnsi="Times New Roman" w:cs="Times New Roman"/>
          <w:sz w:val="24"/>
        </w:rPr>
        <w:t xml:space="preserve"> in Developing Nations’. Academy of Marketing Studies Journal, 16(2), </w:t>
      </w:r>
      <w:r>
        <w:rPr>
          <w:rFonts w:ascii="Times New Roman" w:hAnsi="Times New Roman" w:cs="Times New Roman"/>
          <w:sz w:val="24"/>
        </w:rPr>
        <w:lastRenderedPageBreak/>
        <w:t>pp. 79-96.</w:t>
      </w:r>
    </w:p>
    <w:p w:rsidR="00992E66" w:rsidRDefault="00992E66">
      <w:pPr>
        <w:spacing w:line="360" w:lineRule="auto"/>
        <w:jc w:val="left"/>
        <w:rPr>
          <w:rFonts w:ascii="Times New Roman" w:eastAsia="宋体" w:hAnsi="Times New Roman" w:cs="Times New Roman"/>
          <w:color w:val="000000" w:themeColor="text1"/>
          <w:sz w:val="24"/>
          <w:shd w:val="clear" w:color="auto" w:fill="FFFFFF"/>
        </w:rPr>
      </w:pPr>
    </w:p>
    <w:p w:rsidR="00992E66" w:rsidRDefault="00E1767D">
      <w:pPr>
        <w:spacing w:line="360" w:lineRule="auto"/>
        <w:jc w:val="left"/>
        <w:rPr>
          <w:rFonts w:ascii="Times New Roman" w:hAnsi="Times New Roman" w:cs="Times New Roman"/>
          <w:sz w:val="24"/>
        </w:rPr>
      </w:pPr>
      <w:proofErr w:type="spellStart"/>
      <w:r>
        <w:rPr>
          <w:rFonts w:ascii="Times New Roman" w:eastAsia="宋体" w:hAnsi="Times New Roman" w:cs="Times New Roman"/>
          <w:color w:val="000000" w:themeColor="text1"/>
          <w:sz w:val="24"/>
          <w:shd w:val="clear" w:color="auto" w:fill="FFFFFF"/>
        </w:rPr>
        <w:t>Madrid</w:t>
      </w:r>
      <w:proofErr w:type="gramStart"/>
      <w:r>
        <w:rPr>
          <w:rFonts w:ascii="Times New Roman" w:eastAsia="宋体" w:hAnsi="Times New Roman" w:cs="Times New Roman"/>
          <w:color w:val="000000" w:themeColor="text1"/>
          <w:sz w:val="24"/>
          <w:shd w:val="clear" w:color="auto" w:fill="FFFFFF"/>
        </w:rPr>
        <w:t>,</w:t>
      </w:r>
      <w:r>
        <w:rPr>
          <w:rFonts w:ascii="Times New Roman" w:eastAsia="宋体" w:hAnsi="Times New Roman" w:cs="Times New Roman"/>
          <w:color w:val="000000" w:themeColor="text1"/>
          <w:sz w:val="24"/>
          <w:shd w:val="clear" w:color="auto" w:fill="FFFFFF"/>
        </w:rPr>
        <w:t>A</w:t>
      </w:r>
      <w:proofErr w:type="spellEnd"/>
      <w:proofErr w:type="gramEnd"/>
      <w:r>
        <w:rPr>
          <w:rFonts w:ascii="Times New Roman" w:eastAsia="宋体" w:hAnsi="Times New Roman" w:cs="Times New Roman"/>
          <w:color w:val="000000" w:themeColor="text1"/>
          <w:sz w:val="24"/>
          <w:shd w:val="clear" w:color="auto" w:fill="FFFFFF"/>
        </w:rPr>
        <w:t>.(</w:t>
      </w:r>
      <w:r>
        <w:rPr>
          <w:rFonts w:ascii="Times New Roman" w:eastAsia="宋体" w:hAnsi="Times New Roman" w:cs="Times New Roman"/>
          <w:color w:val="000000" w:themeColor="text1"/>
          <w:sz w:val="24"/>
          <w:shd w:val="clear" w:color="auto" w:fill="FFFFFF"/>
        </w:rPr>
        <w:t>2015</w:t>
      </w:r>
      <w:r>
        <w:rPr>
          <w:rFonts w:ascii="Times New Roman" w:eastAsia="宋体" w:hAnsi="Times New Roman" w:cs="Times New Roman"/>
          <w:color w:val="000000" w:themeColor="text1"/>
          <w:sz w:val="24"/>
          <w:shd w:val="clear" w:color="auto" w:fill="FFFFFF"/>
        </w:rPr>
        <w:t>)</w:t>
      </w:r>
      <w:r>
        <w:rPr>
          <w:rFonts w:ascii="Times New Roman" w:eastAsia="宋体" w:hAnsi="Times New Roman" w:cs="Times New Roman"/>
          <w:i/>
          <w:iCs/>
          <w:color w:val="000000" w:themeColor="text1"/>
          <w:sz w:val="24"/>
          <w:shd w:val="clear" w:color="auto" w:fill="FFFFFF"/>
        </w:rPr>
        <w:t>.</w:t>
      </w:r>
      <w:r>
        <w:rPr>
          <w:rFonts w:ascii="Times New Roman" w:eastAsia="serif" w:hAnsi="Times New Roman" w:cs="Times New Roman"/>
          <w:i/>
          <w:iCs/>
          <w:color w:val="000000"/>
          <w:spacing w:val="-15"/>
          <w:sz w:val="24"/>
          <w:shd w:val="clear" w:color="auto" w:fill="FFFFFF"/>
        </w:rPr>
        <w:t>Is Spain an “alcoholic society”</w:t>
      </w:r>
      <w:r>
        <w:rPr>
          <w:rFonts w:ascii="Times New Roman" w:eastAsia="serif" w:hAnsi="Times New Roman" w:cs="Times New Roman"/>
          <w:color w:val="000000"/>
          <w:spacing w:val="-15"/>
          <w:sz w:val="24"/>
          <w:shd w:val="clear" w:color="auto" w:fill="FFFFFF"/>
        </w:rPr>
        <w:t>?</w:t>
      </w:r>
      <w:r>
        <w:rPr>
          <w:rFonts w:ascii="Times New Roman" w:hAnsi="Times New Roman" w:cs="Times New Roman"/>
          <w:sz w:val="24"/>
        </w:rPr>
        <w:t xml:space="preserve"> [Online].Available from:</w:t>
      </w:r>
    </w:p>
    <w:p w:rsidR="00992E66" w:rsidRDefault="00992E66">
      <w:pPr>
        <w:spacing w:line="360" w:lineRule="auto"/>
        <w:jc w:val="left"/>
        <w:rPr>
          <w:rFonts w:ascii="Times New Roman" w:eastAsia="serif" w:hAnsi="Times New Roman" w:cs="Times New Roman"/>
          <w:color w:val="000000"/>
          <w:spacing w:val="-15"/>
          <w:sz w:val="24"/>
        </w:rPr>
      </w:pPr>
      <w:hyperlink r:id="rId12" w:history="1">
        <w:r w:rsidR="00E1767D">
          <w:rPr>
            <w:rStyle w:val="a7"/>
            <w:rFonts w:ascii="Times New Roman" w:eastAsia="serif" w:hAnsi="Times New Roman" w:cs="Times New Roman"/>
            <w:color w:val="000000" w:themeColor="text1"/>
            <w:spacing w:val="-15"/>
            <w:sz w:val="24"/>
            <w:u w:val="none"/>
          </w:rPr>
          <w:t>https://elpais.com/elpais/2015/10/12/inenglish/1444646611_588822.html</w:t>
        </w:r>
      </w:hyperlink>
      <w:r w:rsidR="00E1767D">
        <w:rPr>
          <w:rFonts w:ascii="Times New Roman" w:hAnsi="Times New Roman" w:cs="Times New Roman"/>
          <w:color w:val="000000" w:themeColor="text1"/>
          <w:sz w:val="24"/>
        </w:rPr>
        <w:t>(</w:t>
      </w:r>
      <w:r w:rsidR="00E1767D">
        <w:rPr>
          <w:rFonts w:ascii="Times New Roman" w:hAnsi="Times New Roman" w:cs="Times New Roman"/>
          <w:sz w:val="24"/>
        </w:rPr>
        <w:t>Accessed: 24 February 2019).</w:t>
      </w:r>
    </w:p>
    <w:p w:rsidR="00992E66" w:rsidRDefault="00992E66">
      <w:pPr>
        <w:spacing w:line="360" w:lineRule="auto"/>
        <w:jc w:val="left"/>
        <w:rPr>
          <w:rFonts w:ascii="Times New Roman" w:eastAsia="宋体" w:hAnsi="Times New Roman" w:cs="Times New Roman"/>
          <w:sz w:val="24"/>
        </w:rPr>
      </w:pPr>
    </w:p>
    <w:p w:rsidR="00992E66" w:rsidRDefault="00E1767D">
      <w:pPr>
        <w:spacing w:line="360" w:lineRule="auto"/>
        <w:jc w:val="left"/>
        <w:rPr>
          <w:rFonts w:ascii="Times New Roman" w:hAnsi="Times New Roman" w:cs="Times New Roman"/>
          <w:sz w:val="24"/>
        </w:rPr>
      </w:pPr>
      <w:proofErr w:type="spellStart"/>
      <w:r>
        <w:rPr>
          <w:rFonts w:ascii="Times New Roman" w:hAnsi="Times New Roman" w:cs="Times New Roman"/>
          <w:sz w:val="24"/>
        </w:rPr>
        <w:t>Laura</w:t>
      </w:r>
      <w:proofErr w:type="gramStart"/>
      <w:r>
        <w:rPr>
          <w:rFonts w:ascii="Times New Roman" w:hAnsi="Times New Roman" w:cs="Times New Roman"/>
          <w:sz w:val="24"/>
        </w:rPr>
        <w:t>,W</w:t>
      </w:r>
      <w:proofErr w:type="spellEnd"/>
      <w:proofErr w:type="gramEnd"/>
      <w:r>
        <w:rPr>
          <w:rFonts w:ascii="Times New Roman" w:hAnsi="Times New Roman" w:cs="Times New Roman"/>
          <w:sz w:val="24"/>
        </w:rPr>
        <w:t>.(2016)</w:t>
      </w:r>
      <w:r>
        <w:rPr>
          <w:rFonts w:ascii="Times New Roman" w:hAnsi="Times New Roman" w:cs="Times New Roman"/>
          <w:i/>
          <w:iCs/>
          <w:sz w:val="24"/>
        </w:rPr>
        <w:t>.</w:t>
      </w:r>
      <w:r>
        <w:rPr>
          <w:rFonts w:ascii="Times New Roman" w:hAnsi="Times New Roman" w:cs="Times New Roman"/>
          <w:i/>
          <w:iCs/>
          <w:sz w:val="24"/>
        </w:rPr>
        <w:t>China's Beer Industry Overview</w:t>
      </w:r>
      <w:r>
        <w:rPr>
          <w:rFonts w:ascii="Times New Roman" w:hAnsi="Times New Roman" w:cs="Times New Roman"/>
          <w:sz w:val="24"/>
        </w:rPr>
        <w:t>, 2011-2020</w:t>
      </w:r>
      <w:r>
        <w:rPr>
          <w:rFonts w:ascii="Times New Roman" w:hAnsi="Times New Roman" w:cs="Times New Roman"/>
          <w:sz w:val="24"/>
        </w:rPr>
        <w:t xml:space="preserve"> [Online].Available from:</w:t>
      </w:r>
    </w:p>
    <w:p w:rsidR="00992E66" w:rsidRDefault="00992E66">
      <w:pPr>
        <w:spacing w:line="360" w:lineRule="auto"/>
        <w:jc w:val="left"/>
        <w:rPr>
          <w:rFonts w:ascii="Times New Roman" w:hAnsi="Times New Roman" w:cs="Times New Roman"/>
          <w:sz w:val="24"/>
        </w:rPr>
      </w:pPr>
      <w:hyperlink r:id="rId13" w:history="1">
        <w:r w:rsidR="00E1767D">
          <w:rPr>
            <w:rStyle w:val="a7"/>
            <w:rFonts w:ascii="Times New Roman" w:hAnsi="Times New Roman" w:cs="Times New Roman"/>
            <w:color w:val="000000" w:themeColor="text1"/>
            <w:sz w:val="24"/>
            <w:u w:val="none"/>
          </w:rPr>
          <w:t>https://www.businesswire.com/news/home/20160713005617/en/Chinas-Beer-Industry-Overview-2011-2020---China</w:t>
        </w:r>
      </w:hyperlink>
      <w:r w:rsidR="00E1767D">
        <w:rPr>
          <w:rFonts w:ascii="Times New Roman" w:hAnsi="Times New Roman" w:cs="Times New Roman"/>
          <w:sz w:val="24"/>
        </w:rPr>
        <w:t>(Accessed: 24 February 2019).</w:t>
      </w: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proofErr w:type="spellStart"/>
      <w:r>
        <w:rPr>
          <w:rFonts w:ascii="Times New Roman" w:eastAsia="宋体" w:hAnsi="Times New Roman" w:cs="Times New Roman"/>
          <w:color w:val="000000" w:themeColor="text1"/>
          <w:sz w:val="24"/>
          <w:shd w:val="clear" w:color="auto" w:fill="FFFFFF"/>
        </w:rPr>
        <w:t>Lisa</w:t>
      </w:r>
      <w:proofErr w:type="gramStart"/>
      <w:r>
        <w:rPr>
          <w:rFonts w:ascii="Times New Roman" w:eastAsia="宋体" w:hAnsi="Times New Roman" w:cs="Times New Roman"/>
          <w:color w:val="000000" w:themeColor="text1"/>
          <w:sz w:val="24"/>
          <w:shd w:val="clear" w:color="auto" w:fill="FFFFFF"/>
        </w:rPr>
        <w:t>,A</w:t>
      </w:r>
      <w:proofErr w:type="spellEnd"/>
      <w:proofErr w:type="gramEnd"/>
      <w:r>
        <w:rPr>
          <w:rFonts w:ascii="Times New Roman" w:eastAsia="宋体" w:hAnsi="Times New Roman" w:cs="Times New Roman"/>
          <w:color w:val="000000" w:themeColor="text1"/>
          <w:sz w:val="24"/>
          <w:shd w:val="clear" w:color="auto" w:fill="FFFFFF"/>
        </w:rPr>
        <w:t>.(2016</w:t>
      </w:r>
      <w:r>
        <w:rPr>
          <w:rFonts w:ascii="Times New Roman" w:eastAsia="宋体" w:hAnsi="Times New Roman" w:cs="Times New Roman"/>
          <w:color w:val="000000" w:themeColor="text1"/>
          <w:sz w:val="24"/>
          <w:shd w:val="clear" w:color="auto" w:fill="FFFFFF"/>
        </w:rPr>
        <w:t>).</w:t>
      </w:r>
      <w:r>
        <w:rPr>
          <w:rFonts w:ascii="Times New Roman" w:eastAsia="宋体" w:hAnsi="Times New Roman" w:cs="Times New Roman"/>
          <w:i/>
          <w:iCs/>
          <w:color w:val="000000" w:themeColor="text1"/>
          <w:sz w:val="24"/>
          <w:shd w:val="clear" w:color="auto" w:fill="FFFFFF"/>
        </w:rPr>
        <w:t xml:space="preserve">What are the tax implications of </w:t>
      </w:r>
      <w:proofErr w:type="spellStart"/>
      <w:r>
        <w:rPr>
          <w:rFonts w:ascii="Times New Roman" w:eastAsia="宋体" w:hAnsi="Times New Roman" w:cs="Times New Roman"/>
          <w:i/>
          <w:iCs/>
          <w:color w:val="000000" w:themeColor="text1"/>
          <w:sz w:val="24"/>
          <w:shd w:val="clear" w:color="auto" w:fill="FFFFFF"/>
        </w:rPr>
        <w:t>brexit</w:t>
      </w:r>
      <w:proofErr w:type="spellEnd"/>
      <w:r>
        <w:rPr>
          <w:rFonts w:ascii="Times New Roman" w:eastAsia="宋体" w:hAnsi="Times New Roman" w:cs="Times New Roman"/>
          <w:i/>
          <w:iCs/>
          <w:color w:val="000000" w:themeColor="text1"/>
          <w:sz w:val="24"/>
          <w:shd w:val="clear" w:color="auto" w:fill="FFFFFF"/>
        </w:rPr>
        <w:t xml:space="preserve"> for </w:t>
      </w:r>
      <w:proofErr w:type="spellStart"/>
      <w:r>
        <w:rPr>
          <w:rFonts w:ascii="Times New Roman" w:eastAsia="宋体" w:hAnsi="Times New Roman" w:cs="Times New Roman"/>
          <w:i/>
          <w:iCs/>
          <w:color w:val="000000" w:themeColor="text1"/>
          <w:sz w:val="24"/>
          <w:shd w:val="clear" w:color="auto" w:fill="FFFFFF"/>
        </w:rPr>
        <w:t>businesses?</w:t>
      </w:r>
      <w:r>
        <w:rPr>
          <w:rFonts w:ascii="Times New Roman" w:hAnsi="Times New Roman" w:cs="Times New Roman"/>
          <w:sz w:val="24"/>
        </w:rPr>
        <w:t>New</w:t>
      </w:r>
      <w:proofErr w:type="spellEnd"/>
      <w:r>
        <w:rPr>
          <w:rFonts w:ascii="Times New Roman" w:hAnsi="Times New Roman" w:cs="Times New Roman"/>
          <w:sz w:val="24"/>
        </w:rPr>
        <w:t xml:space="preserve"> York: Doubleday.</w:t>
      </w: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proofErr w:type="spellStart"/>
      <w:r>
        <w:rPr>
          <w:rFonts w:ascii="Times New Roman" w:hAnsi="Times New Roman" w:cs="Times New Roman"/>
          <w:sz w:val="24"/>
        </w:rPr>
        <w:t>Nordmeyer</w:t>
      </w:r>
      <w:proofErr w:type="gramStart"/>
      <w:r>
        <w:rPr>
          <w:rFonts w:ascii="Times New Roman" w:hAnsi="Times New Roman" w:cs="Times New Roman"/>
          <w:sz w:val="24"/>
        </w:rPr>
        <w:t>,B</w:t>
      </w:r>
      <w:proofErr w:type="spellEnd"/>
      <w:proofErr w:type="gramEnd"/>
      <w:r>
        <w:rPr>
          <w:rFonts w:ascii="Times New Roman" w:hAnsi="Times New Roman" w:cs="Times New Roman"/>
          <w:sz w:val="24"/>
        </w:rPr>
        <w:t>.</w:t>
      </w:r>
      <w:r>
        <w:rPr>
          <w:rFonts w:ascii="Times New Roman" w:hAnsi="Times New Roman" w:cs="Times New Roman"/>
          <w:sz w:val="24"/>
        </w:rPr>
        <w:t>(2019)</w:t>
      </w:r>
      <w:r>
        <w:rPr>
          <w:rFonts w:ascii="Times New Roman" w:hAnsi="Times New Roman" w:cs="Times New Roman"/>
          <w:sz w:val="24"/>
        </w:rPr>
        <w:t xml:space="preserve"> .</w:t>
      </w:r>
      <w:r>
        <w:rPr>
          <w:rFonts w:ascii="Times New Roman" w:hAnsi="Times New Roman" w:cs="Times New Roman"/>
          <w:i/>
          <w:iCs/>
          <w:sz w:val="24"/>
        </w:rPr>
        <w:t>What Is Microenvironment in Marketing?</w:t>
      </w:r>
      <w:r>
        <w:rPr>
          <w:rFonts w:ascii="Times New Roman" w:hAnsi="Times New Roman" w:cs="Times New Roman"/>
          <w:sz w:val="24"/>
        </w:rPr>
        <w:t xml:space="preserve"> [Online].Available from:</w:t>
      </w:r>
      <w:r>
        <w:rPr>
          <w:rFonts w:ascii="Times New Roman" w:hAnsi="Times New Roman" w:cs="Times New Roman"/>
          <w:sz w:val="24"/>
        </w:rPr>
        <w:t>https://smallbusiness.chron.com/microenvironment-marketing-</w:t>
      </w:r>
      <w:proofErr w:type="gramStart"/>
      <w:r>
        <w:rPr>
          <w:rFonts w:ascii="Times New Roman" w:hAnsi="Times New Roman" w:cs="Times New Roman"/>
          <w:sz w:val="24"/>
        </w:rPr>
        <w:t>22920.html</w:t>
      </w:r>
      <w:r>
        <w:rPr>
          <w:rFonts w:ascii="Times New Roman" w:hAnsi="Times New Roman" w:cs="Times New Roman"/>
          <w:sz w:val="24"/>
        </w:rPr>
        <w:t>(</w:t>
      </w:r>
      <w:proofErr w:type="gramEnd"/>
      <w:r>
        <w:rPr>
          <w:rFonts w:ascii="Times New Roman" w:hAnsi="Times New Roman" w:cs="Times New Roman"/>
          <w:sz w:val="24"/>
        </w:rPr>
        <w:t xml:space="preserve">Accessed: </w:t>
      </w:r>
      <w:r>
        <w:rPr>
          <w:rFonts w:ascii="Times New Roman" w:hAnsi="Times New Roman" w:cs="Times New Roman"/>
          <w:sz w:val="24"/>
        </w:rPr>
        <w:t>24</w:t>
      </w:r>
      <w:r>
        <w:rPr>
          <w:rFonts w:ascii="Times New Roman" w:hAnsi="Times New Roman" w:cs="Times New Roman"/>
          <w:sz w:val="24"/>
        </w:rPr>
        <w:t xml:space="preserve"> February</w:t>
      </w:r>
      <w:r>
        <w:rPr>
          <w:rFonts w:ascii="Times New Roman" w:hAnsi="Times New Roman" w:cs="Times New Roman"/>
          <w:sz w:val="24"/>
        </w:rPr>
        <w:t xml:space="preserve"> </w:t>
      </w:r>
      <w:r>
        <w:rPr>
          <w:rFonts w:ascii="Times New Roman" w:hAnsi="Times New Roman" w:cs="Times New Roman"/>
          <w:sz w:val="24"/>
        </w:rPr>
        <w:t>2019).</w:t>
      </w: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hAnsi="Times New Roman" w:cs="Times New Roman"/>
          <w:sz w:val="24"/>
        </w:rPr>
      </w:pPr>
      <w:proofErr w:type="spellStart"/>
      <w:r>
        <w:rPr>
          <w:rFonts w:ascii="Times New Roman" w:hAnsi="Times New Roman" w:cs="Times New Roman"/>
          <w:sz w:val="24"/>
        </w:rPr>
        <w:t>Smith</w:t>
      </w:r>
      <w:proofErr w:type="gramStart"/>
      <w:r>
        <w:rPr>
          <w:rFonts w:ascii="Times New Roman" w:hAnsi="Times New Roman" w:cs="Times New Roman"/>
          <w:sz w:val="24"/>
        </w:rPr>
        <w:t>,A</w:t>
      </w:r>
      <w:proofErr w:type="spellEnd"/>
      <w:proofErr w:type="gramEnd"/>
      <w:r>
        <w:rPr>
          <w:rFonts w:ascii="Times New Roman" w:hAnsi="Times New Roman" w:cs="Times New Roman"/>
          <w:sz w:val="24"/>
        </w:rPr>
        <w:t>.(1776)</w:t>
      </w:r>
      <w:r>
        <w:rPr>
          <w:rFonts w:ascii="Times New Roman" w:hAnsi="Times New Roman" w:cs="Times New Roman"/>
          <w:sz w:val="24"/>
        </w:rPr>
        <w:t>.</w:t>
      </w:r>
      <w:r>
        <w:rPr>
          <w:rFonts w:ascii="Times New Roman" w:hAnsi="Times New Roman" w:cs="Times New Roman"/>
          <w:i/>
          <w:iCs/>
          <w:sz w:val="24"/>
        </w:rPr>
        <w:t>An inquiry into the Nature and Causes of the Wealth of Nations</w:t>
      </w:r>
      <w:r>
        <w:rPr>
          <w:rFonts w:ascii="Times New Roman" w:hAnsi="Times New Roman" w:cs="Times New Roman"/>
          <w:sz w:val="24"/>
        </w:rPr>
        <w:t xml:space="preserve"> (1 ed.). London: W. </w:t>
      </w:r>
      <w:proofErr w:type="spellStart"/>
      <w:r>
        <w:rPr>
          <w:rFonts w:ascii="Times New Roman" w:hAnsi="Times New Roman" w:cs="Times New Roman"/>
          <w:sz w:val="24"/>
        </w:rPr>
        <w:t>Strahan</w:t>
      </w:r>
      <w:proofErr w:type="spellEnd"/>
      <w:r>
        <w:rPr>
          <w:rFonts w:ascii="Times New Roman" w:hAnsi="Times New Roman" w:cs="Times New Roman"/>
          <w:sz w:val="24"/>
        </w:rPr>
        <w:t>. </w:t>
      </w:r>
    </w:p>
    <w:p w:rsidR="00992E66" w:rsidRDefault="00992E66">
      <w:pPr>
        <w:pStyle w:val="a5"/>
        <w:widowControl/>
        <w:spacing w:before="180" w:beforeAutospacing="0" w:after="180" w:afterAutospacing="0" w:line="360" w:lineRule="auto"/>
        <w:rPr>
          <w:rFonts w:ascii="Times New Roman" w:eastAsia="sans-serif" w:hAnsi="Times New Roman"/>
          <w:color w:val="000000" w:themeColor="text1"/>
          <w:shd w:val="clear" w:color="auto" w:fill="FFFFFF"/>
        </w:rPr>
      </w:pPr>
    </w:p>
    <w:p w:rsidR="00992E66" w:rsidRDefault="00992E66">
      <w:pPr>
        <w:pStyle w:val="a5"/>
        <w:widowControl/>
        <w:spacing w:before="180" w:beforeAutospacing="0" w:after="180" w:afterAutospacing="0" w:line="360" w:lineRule="auto"/>
        <w:rPr>
          <w:rFonts w:ascii="Times New Roman" w:eastAsia="sans-serif" w:hAnsi="Times New Roman"/>
          <w:color w:val="000000" w:themeColor="text1"/>
          <w:shd w:val="clear" w:color="auto" w:fill="FFFFFF"/>
        </w:rPr>
      </w:pPr>
    </w:p>
    <w:p w:rsidR="00992E66" w:rsidRDefault="00E1767D">
      <w:pPr>
        <w:pStyle w:val="a5"/>
        <w:widowControl/>
        <w:spacing w:beforeAutospacing="0" w:afterAutospacing="0" w:line="360" w:lineRule="auto"/>
        <w:rPr>
          <w:rFonts w:ascii="Times New Roman" w:hAnsi="Times New Roman"/>
          <w:color w:val="000000" w:themeColor="text1"/>
        </w:rPr>
      </w:pPr>
      <w:proofErr w:type="spellStart"/>
      <w:r>
        <w:rPr>
          <w:rFonts w:ascii="Times New Roman" w:eastAsia="宋体" w:hAnsi="Times New Roman"/>
          <w:color w:val="000000" w:themeColor="text1"/>
          <w:shd w:val="clear" w:color="auto" w:fill="FFFFFF"/>
        </w:rPr>
        <w:t>Salmon</w:t>
      </w:r>
      <w:proofErr w:type="gramStart"/>
      <w:r>
        <w:rPr>
          <w:rFonts w:ascii="Times New Roman" w:eastAsia="宋体" w:hAnsi="Times New Roman"/>
          <w:color w:val="000000" w:themeColor="text1"/>
          <w:shd w:val="clear" w:color="auto" w:fill="FFFFFF"/>
        </w:rPr>
        <w:t>,B</w:t>
      </w:r>
      <w:proofErr w:type="spellEnd"/>
      <w:proofErr w:type="gramEnd"/>
      <w:r>
        <w:rPr>
          <w:rFonts w:ascii="Times New Roman" w:eastAsia="宋体" w:hAnsi="Times New Roman"/>
          <w:color w:val="000000" w:themeColor="text1"/>
          <w:shd w:val="clear" w:color="auto" w:fill="FFFFFF"/>
        </w:rPr>
        <w:t>.</w:t>
      </w:r>
      <w:r>
        <w:rPr>
          <w:rFonts w:ascii="Times New Roman" w:eastAsia="宋体" w:hAnsi="Times New Roman"/>
          <w:color w:val="000000" w:themeColor="text1"/>
          <w:shd w:val="clear" w:color="auto" w:fill="FFFFFF"/>
        </w:rPr>
        <w:t>(</w:t>
      </w:r>
      <w:r>
        <w:rPr>
          <w:rFonts w:ascii="Times New Roman" w:eastAsia="宋体" w:hAnsi="Times New Roman"/>
          <w:color w:val="000000" w:themeColor="text1"/>
          <w:shd w:val="clear" w:color="auto" w:fill="FFFFFF"/>
        </w:rPr>
        <w:t>2018</w:t>
      </w:r>
      <w:r>
        <w:rPr>
          <w:rFonts w:ascii="Times New Roman" w:eastAsia="宋体" w:hAnsi="Times New Roman"/>
          <w:color w:val="000000" w:themeColor="text1"/>
          <w:shd w:val="clear" w:color="auto" w:fill="FFFFFF"/>
        </w:rPr>
        <w:t>) .</w:t>
      </w:r>
      <w:r>
        <w:rPr>
          <w:rFonts w:ascii="Times New Roman" w:hAnsi="Times New Roman"/>
          <w:i/>
          <w:iCs/>
          <w:color w:val="000000" w:themeColor="text1"/>
        </w:rPr>
        <w:t>World trade barrier</w:t>
      </w:r>
      <w:r>
        <w:rPr>
          <w:rFonts w:ascii="Times New Roman" w:eastAsia="宋体" w:hAnsi="Times New Roman"/>
          <w:color w:val="000000" w:themeColor="text1"/>
          <w:shd w:val="clear" w:color="auto" w:fill="FFFFFF"/>
        </w:rPr>
        <w:t xml:space="preserve"> </w:t>
      </w:r>
      <w:r>
        <w:rPr>
          <w:rFonts w:ascii="Times New Roman" w:eastAsia="宋体" w:hAnsi="Times New Roman"/>
          <w:color w:val="000000" w:themeColor="text1"/>
          <w:shd w:val="clear" w:color="auto" w:fill="FFFFFF"/>
        </w:rPr>
        <w:t>[Online].</w:t>
      </w:r>
      <w:r>
        <w:rPr>
          <w:rFonts w:ascii="Times New Roman" w:hAnsi="Times New Roman"/>
        </w:rPr>
        <w:t>Available from:</w:t>
      </w:r>
    </w:p>
    <w:p w:rsidR="00992E66" w:rsidRDefault="00E1767D">
      <w:pPr>
        <w:pStyle w:val="a5"/>
        <w:widowControl/>
        <w:spacing w:before="180" w:beforeAutospacing="0" w:after="180" w:afterAutospacing="0" w:line="360" w:lineRule="auto"/>
        <w:rPr>
          <w:rFonts w:ascii="Times New Roman" w:eastAsia="宋体" w:hAnsi="Times New Roman"/>
          <w:color w:val="000000" w:themeColor="text1"/>
          <w:shd w:val="clear" w:color="auto" w:fill="FFFFFF"/>
        </w:rPr>
      </w:pPr>
      <w:r>
        <w:rPr>
          <w:rFonts w:ascii="Times New Roman" w:eastAsia="宋体" w:hAnsi="Times New Roman"/>
          <w:color w:val="000000" w:themeColor="text1"/>
          <w:shd w:val="clear" w:color="auto" w:fill="FFFFFF"/>
        </w:rPr>
        <w:t>https://www.lexology.com/library/detail.aspx?g=c5ceec47-46d6-4ccb-aecd-6ca28d30cd06</w:t>
      </w:r>
      <w:r>
        <w:rPr>
          <w:rFonts w:ascii="Times New Roman" w:eastAsia="宋体" w:hAnsi="Times New Roman" w:hint="eastAsia"/>
          <w:color w:val="000000" w:themeColor="text1"/>
          <w:shd w:val="clear" w:color="auto" w:fill="FFFFFF"/>
        </w:rPr>
        <w:t xml:space="preserve"> </w:t>
      </w:r>
      <w:r>
        <w:rPr>
          <w:rFonts w:ascii="Times New Roman" w:hAnsi="Times New Roman"/>
          <w:bCs/>
          <w:iCs/>
          <w:color w:val="000000" w:themeColor="text1"/>
        </w:rPr>
        <w:t>(Accessed: 24 February 2019).</w:t>
      </w:r>
    </w:p>
    <w:p w:rsidR="00992E66" w:rsidRDefault="00992E66">
      <w:pPr>
        <w:pStyle w:val="a8"/>
        <w:spacing w:after="40" w:line="360" w:lineRule="auto"/>
        <w:rPr>
          <w:rFonts w:ascii="Times New Roman" w:hAnsi="Times New Roman" w:cs="Times New Roman"/>
          <w:sz w:val="24"/>
          <w:szCs w:val="24"/>
          <w:lang w:eastAsia="zh-CN"/>
        </w:rPr>
      </w:pPr>
    </w:p>
    <w:p w:rsidR="00992E66" w:rsidRDefault="00E1767D">
      <w:pPr>
        <w:pStyle w:val="a8"/>
        <w:spacing w:after="40" w:line="360" w:lineRule="auto"/>
        <w:rPr>
          <w:rFonts w:ascii="Times New Roman" w:hAnsi="Times New Roman" w:cs="Times New Roman"/>
          <w:sz w:val="24"/>
          <w:szCs w:val="24"/>
          <w:lang w:eastAsia="zh-CN"/>
        </w:rPr>
      </w:pPr>
      <w:proofErr w:type="spellStart"/>
      <w:r>
        <w:rPr>
          <w:rFonts w:ascii="Times New Roman" w:hAnsi="Times New Roman" w:cs="Times New Roman"/>
          <w:sz w:val="24"/>
          <w:szCs w:val="24"/>
          <w:lang w:eastAsia="zh-CN"/>
        </w:rPr>
        <w:t>Spacey</w:t>
      </w:r>
      <w:proofErr w:type="gramStart"/>
      <w:r>
        <w:rPr>
          <w:rFonts w:ascii="Times New Roman" w:hAnsi="Times New Roman" w:cs="Times New Roman"/>
          <w:sz w:val="24"/>
          <w:szCs w:val="24"/>
          <w:lang w:eastAsia="zh-CN"/>
        </w:rPr>
        <w:t>,J</w:t>
      </w:r>
      <w:proofErr w:type="spellEnd"/>
      <w:proofErr w:type="gramEnd"/>
      <w:r>
        <w:rPr>
          <w:rFonts w:ascii="Times New Roman" w:hAnsi="Times New Roman" w:cs="Times New Roman"/>
          <w:sz w:val="24"/>
          <w:szCs w:val="24"/>
          <w:lang w:eastAsia="zh-CN"/>
        </w:rPr>
        <w:t>.</w:t>
      </w:r>
      <w:r>
        <w:rPr>
          <w:rFonts w:ascii="Times New Roman" w:hAnsi="Times New Roman" w:cs="Times New Roman"/>
          <w:sz w:val="24"/>
          <w:szCs w:val="24"/>
          <w:lang w:eastAsia="zh-CN"/>
        </w:rPr>
        <w:t>(2015)</w:t>
      </w:r>
      <w:r>
        <w:rPr>
          <w:rFonts w:ascii="Times New Roman" w:hAnsi="Times New Roman" w:cs="Times New Roman"/>
          <w:sz w:val="24"/>
          <w:szCs w:val="24"/>
          <w:lang w:eastAsia="zh-CN"/>
        </w:rPr>
        <w:t xml:space="preserve"> .</w:t>
      </w:r>
      <w:r>
        <w:rPr>
          <w:rFonts w:ascii="Times New Roman" w:hAnsi="Times New Roman" w:cs="Times New Roman"/>
          <w:i/>
          <w:iCs/>
          <w:sz w:val="24"/>
          <w:szCs w:val="24"/>
          <w:lang w:eastAsia="zh-CN"/>
        </w:rPr>
        <w:t>What is Economic Risk?</w:t>
      </w:r>
      <w:r>
        <w:rPr>
          <w:rFonts w:ascii="Times New Roman" w:eastAsia="宋体" w:hAnsi="Times New Roman" w:cs="Times New Roman"/>
          <w:color w:val="000000" w:themeColor="text1"/>
          <w:sz w:val="24"/>
          <w:szCs w:val="24"/>
          <w:shd w:val="clear" w:color="auto" w:fill="FFFFFF"/>
          <w:lang w:eastAsia="zh-CN"/>
        </w:rPr>
        <w:t xml:space="preserve"> </w:t>
      </w:r>
      <w:r>
        <w:rPr>
          <w:rFonts w:ascii="Times New Roman" w:eastAsia="宋体" w:hAnsi="Times New Roman" w:cs="Times New Roman"/>
          <w:color w:val="000000" w:themeColor="text1"/>
          <w:sz w:val="24"/>
          <w:szCs w:val="24"/>
          <w:shd w:val="clear" w:color="auto" w:fill="FFFFFF"/>
          <w:lang w:eastAsia="zh-CN"/>
        </w:rPr>
        <w:t>[Online].</w:t>
      </w:r>
      <w:r>
        <w:rPr>
          <w:rFonts w:ascii="Times New Roman" w:hAnsi="Times New Roman" w:cs="Times New Roman"/>
          <w:sz w:val="24"/>
          <w:szCs w:val="24"/>
          <w:lang w:eastAsia="zh-CN"/>
        </w:rPr>
        <w:t>Available from:</w:t>
      </w:r>
    </w:p>
    <w:p w:rsidR="00992E66" w:rsidRDefault="00E1767D">
      <w:pPr>
        <w:pStyle w:val="a8"/>
        <w:spacing w:after="40" w:line="360" w:lineRule="auto"/>
        <w:rPr>
          <w:rFonts w:ascii="Times New Roman" w:hAnsi="Times New Roman" w:cs="Times New Roman"/>
          <w:sz w:val="24"/>
          <w:szCs w:val="24"/>
          <w:lang w:eastAsia="zh-CN"/>
        </w:rPr>
      </w:pPr>
      <w:r>
        <w:rPr>
          <w:rFonts w:ascii="Times New Roman" w:hAnsi="Times New Roman" w:cs="Times New Roman"/>
          <w:sz w:val="24"/>
          <w:szCs w:val="24"/>
          <w:lang w:eastAsia="zh-CN"/>
        </w:rPr>
        <w:t>https://simplicable.com/new/economic-</w:t>
      </w:r>
      <w:proofErr w:type="gramStart"/>
      <w:r>
        <w:rPr>
          <w:rFonts w:ascii="Times New Roman" w:hAnsi="Times New Roman" w:cs="Times New Roman"/>
          <w:sz w:val="24"/>
          <w:szCs w:val="24"/>
          <w:lang w:eastAsia="zh-CN"/>
        </w:rPr>
        <w:t>risk</w:t>
      </w:r>
      <w:r>
        <w:rPr>
          <w:rFonts w:ascii="Times New Roman" w:hAnsi="Times New Roman" w:cs="Times New Roman"/>
          <w:bCs/>
          <w:iCs/>
          <w:color w:val="000000" w:themeColor="text1"/>
          <w:sz w:val="24"/>
          <w:szCs w:val="24"/>
        </w:rPr>
        <w:t>(</w:t>
      </w:r>
      <w:proofErr w:type="gramEnd"/>
      <w:r>
        <w:rPr>
          <w:rFonts w:ascii="Times New Roman" w:hAnsi="Times New Roman" w:cs="Times New Roman"/>
          <w:bCs/>
          <w:iCs/>
          <w:color w:val="000000" w:themeColor="text1"/>
          <w:sz w:val="24"/>
          <w:szCs w:val="24"/>
        </w:rPr>
        <w:t xml:space="preserve">Accessed: </w:t>
      </w:r>
      <w:r>
        <w:rPr>
          <w:rFonts w:ascii="Times New Roman" w:hAnsi="Times New Roman" w:cs="Times New Roman"/>
          <w:bCs/>
          <w:iCs/>
          <w:color w:val="000000" w:themeColor="text1"/>
          <w:sz w:val="24"/>
          <w:szCs w:val="24"/>
          <w:lang w:eastAsia="zh-CN"/>
        </w:rPr>
        <w:t>24</w:t>
      </w:r>
      <w:r>
        <w:rPr>
          <w:rFonts w:ascii="Times New Roman" w:hAnsi="Times New Roman" w:cs="Times New Roman"/>
          <w:bCs/>
          <w:iCs/>
          <w:color w:val="000000" w:themeColor="text1"/>
          <w:sz w:val="24"/>
          <w:szCs w:val="24"/>
        </w:rPr>
        <w:t xml:space="preserve"> February</w:t>
      </w:r>
      <w:r>
        <w:rPr>
          <w:rFonts w:ascii="Times New Roman" w:hAnsi="Times New Roman" w:cs="Times New Roman"/>
          <w:bCs/>
          <w:iCs/>
          <w:color w:val="000000" w:themeColor="text1"/>
          <w:sz w:val="24"/>
          <w:szCs w:val="24"/>
          <w:lang w:eastAsia="zh-CN"/>
        </w:rPr>
        <w:t xml:space="preserve"> </w:t>
      </w:r>
      <w:r>
        <w:rPr>
          <w:rFonts w:ascii="Times New Roman" w:hAnsi="Times New Roman" w:cs="Times New Roman"/>
          <w:bCs/>
          <w:iCs/>
          <w:color w:val="000000" w:themeColor="text1"/>
          <w:sz w:val="24"/>
          <w:szCs w:val="24"/>
        </w:rPr>
        <w:t>2019).</w:t>
      </w:r>
    </w:p>
    <w:p w:rsidR="00992E66" w:rsidRDefault="00992E66">
      <w:pPr>
        <w:pStyle w:val="a8"/>
        <w:spacing w:after="40" w:line="360" w:lineRule="auto"/>
        <w:rPr>
          <w:rFonts w:ascii="Times New Roman" w:hAnsi="Times New Roman" w:cs="Times New Roman"/>
          <w:sz w:val="24"/>
          <w:szCs w:val="24"/>
          <w:lang w:eastAsia="zh-CN"/>
        </w:rPr>
      </w:pPr>
    </w:p>
    <w:p w:rsidR="00992E66" w:rsidRDefault="00992E66">
      <w:pPr>
        <w:spacing w:line="360" w:lineRule="auto"/>
        <w:jc w:val="left"/>
        <w:rPr>
          <w:rFonts w:ascii="Times New Roman" w:hAnsi="Times New Roman" w:cs="Times New Roman"/>
          <w:sz w:val="24"/>
        </w:rPr>
      </w:pPr>
    </w:p>
    <w:p w:rsidR="00992E66" w:rsidRDefault="00E1767D">
      <w:pPr>
        <w:spacing w:line="360" w:lineRule="auto"/>
        <w:jc w:val="left"/>
        <w:rPr>
          <w:rFonts w:ascii="Times New Roman" w:eastAsia="宋体" w:hAnsi="Times New Roman" w:cs="Times New Roman"/>
          <w:color w:val="000000" w:themeColor="text1"/>
          <w:sz w:val="24"/>
          <w:shd w:val="clear" w:color="auto" w:fill="FFFFFF"/>
        </w:rPr>
      </w:pPr>
      <w:proofErr w:type="spellStart"/>
      <w:r>
        <w:rPr>
          <w:rFonts w:ascii="Times New Roman" w:hAnsi="Times New Roman" w:cs="Times New Roman"/>
          <w:sz w:val="24"/>
        </w:rPr>
        <w:t>Stephen</w:t>
      </w:r>
      <w:proofErr w:type="gramStart"/>
      <w:r>
        <w:rPr>
          <w:rFonts w:ascii="Times New Roman" w:hAnsi="Times New Roman" w:cs="Times New Roman"/>
          <w:sz w:val="24"/>
        </w:rPr>
        <w:t>,N</w:t>
      </w:r>
      <w:proofErr w:type="spellEnd"/>
      <w:proofErr w:type="gramEnd"/>
      <w:r>
        <w:rPr>
          <w:rFonts w:ascii="Times New Roman" w:hAnsi="Times New Roman" w:cs="Times New Roman"/>
          <w:sz w:val="24"/>
        </w:rPr>
        <w:t>.(2017).</w:t>
      </w:r>
      <w:r>
        <w:rPr>
          <w:rFonts w:ascii="Times New Roman" w:hAnsi="Times New Roman" w:cs="Times New Roman"/>
          <w:i/>
          <w:iCs/>
          <w:sz w:val="24"/>
        </w:rPr>
        <w:t>How Beer, Wine, and Liquor Sales Trend by Season.</w:t>
      </w:r>
      <w:r>
        <w:rPr>
          <w:rFonts w:ascii="Times New Roman" w:eastAsia="宋体" w:hAnsi="Times New Roman" w:cs="Times New Roman"/>
          <w:color w:val="000000" w:themeColor="text1"/>
          <w:sz w:val="24"/>
          <w:shd w:val="clear" w:color="auto" w:fill="FFFFFF"/>
        </w:rPr>
        <w:t>[Online].</w:t>
      </w:r>
    </w:p>
    <w:p w:rsidR="00992E66" w:rsidRDefault="00E1767D">
      <w:pPr>
        <w:spacing w:line="360" w:lineRule="auto"/>
        <w:jc w:val="left"/>
        <w:rPr>
          <w:rFonts w:ascii="Times New Roman" w:hAnsi="Times New Roman" w:cs="Times New Roman"/>
          <w:i/>
          <w:iCs/>
          <w:sz w:val="24"/>
        </w:rPr>
      </w:pPr>
      <w:r>
        <w:rPr>
          <w:rFonts w:ascii="Times New Roman" w:hAnsi="Times New Roman" w:cs="Times New Roman"/>
          <w:sz w:val="24"/>
        </w:rPr>
        <w:t>Available from</w:t>
      </w:r>
      <w:r>
        <w:rPr>
          <w:rFonts w:ascii="Times New Roman" w:hAnsi="Times New Roman" w:cs="Times New Roman" w:hint="eastAsia"/>
          <w:sz w:val="24"/>
        </w:rPr>
        <w:t>：</w:t>
      </w:r>
      <w:r>
        <w:rPr>
          <w:rFonts w:ascii="Times New Roman" w:hAnsi="Times New Roman" w:cs="Times New Roman"/>
          <w:sz w:val="24"/>
        </w:rPr>
        <w:t>https://www.bevspot.com/blog/2017/08/09/how-beer-wine-and-liquor-sales-trend-by-season-2017-edition</w:t>
      </w:r>
      <w:proofErr w:type="gramStart"/>
      <w:r>
        <w:rPr>
          <w:rFonts w:ascii="Times New Roman" w:hAnsi="Times New Roman" w:cs="Times New Roman"/>
          <w:sz w:val="24"/>
        </w:rPr>
        <w:t>/</w:t>
      </w:r>
      <w:r>
        <w:rPr>
          <w:rFonts w:ascii="Times New Roman" w:hAnsi="Times New Roman" w:cs="Times New Roman"/>
          <w:bCs/>
          <w:iCs/>
          <w:color w:val="000000" w:themeColor="text1"/>
          <w:sz w:val="24"/>
        </w:rPr>
        <w:t>(</w:t>
      </w:r>
      <w:proofErr w:type="gramEnd"/>
      <w:r>
        <w:rPr>
          <w:rFonts w:ascii="Times New Roman" w:hAnsi="Times New Roman" w:cs="Times New Roman"/>
          <w:bCs/>
          <w:iCs/>
          <w:color w:val="000000" w:themeColor="text1"/>
          <w:sz w:val="24"/>
        </w:rPr>
        <w:t xml:space="preserve">Accessed: </w:t>
      </w:r>
      <w:r>
        <w:rPr>
          <w:rFonts w:ascii="Times New Roman" w:hAnsi="Times New Roman" w:cs="Times New Roman"/>
          <w:bCs/>
          <w:iCs/>
          <w:color w:val="000000" w:themeColor="text1"/>
          <w:sz w:val="24"/>
        </w:rPr>
        <w:t>24</w:t>
      </w:r>
      <w:r>
        <w:rPr>
          <w:rFonts w:ascii="Times New Roman" w:hAnsi="Times New Roman" w:cs="Times New Roman"/>
          <w:bCs/>
          <w:iCs/>
          <w:color w:val="000000" w:themeColor="text1"/>
          <w:sz w:val="24"/>
        </w:rPr>
        <w:t xml:space="preserve"> February</w:t>
      </w:r>
      <w:r>
        <w:rPr>
          <w:rFonts w:ascii="Times New Roman" w:hAnsi="Times New Roman" w:cs="Times New Roman"/>
          <w:bCs/>
          <w:iCs/>
          <w:color w:val="000000" w:themeColor="text1"/>
          <w:sz w:val="24"/>
        </w:rPr>
        <w:t xml:space="preserve"> </w:t>
      </w:r>
      <w:r>
        <w:rPr>
          <w:rFonts w:ascii="Times New Roman" w:hAnsi="Times New Roman" w:cs="Times New Roman"/>
          <w:bCs/>
          <w:iCs/>
          <w:color w:val="000000" w:themeColor="text1"/>
          <w:sz w:val="24"/>
        </w:rPr>
        <w:t>2019).</w:t>
      </w:r>
    </w:p>
    <w:sectPr w:rsidR="00992E66" w:rsidSect="00992E66">
      <w:footerReference w:type="default" r:id="rId14"/>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1767D" w:rsidRDefault="00E1767D" w:rsidP="00992E66">
      <w:pPr>
        <w:spacing w:after="0" w:line="240" w:lineRule="auto"/>
      </w:pPr>
      <w:r>
        <w:separator/>
      </w:r>
    </w:p>
  </w:endnote>
  <w:endnote w:type="continuationSeparator" w:id="0">
    <w:p w:rsidR="00E1767D" w:rsidRDefault="00E1767D" w:rsidP="00992E6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楷体">
    <w:panose1 w:val="02010609060101010101"/>
    <w:charset w:val="86"/>
    <w:family w:val="modern"/>
    <w:pitch w:val="fixed"/>
    <w:sig w:usb0="800002BF" w:usb1="38CF7CFA" w:usb2="00000016" w:usb3="00000000" w:csb0="00040001" w:csb1="00000000"/>
  </w:font>
  <w:font w:name="Helvetica">
    <w:panose1 w:val="020B0604020202020204"/>
    <w:charset w:val="00"/>
    <w:family w:val="swiss"/>
    <w:notTrueType/>
    <w:pitch w:val="variable"/>
    <w:sig w:usb0="00000003" w:usb1="00000000" w:usb2="00000000" w:usb3="00000000" w:csb0="00000001" w:csb1="00000000"/>
  </w:font>
  <w:font w:name="sans-serif">
    <w:altName w:val="Segoe Print"/>
    <w:charset w:val="00"/>
    <w:family w:val="auto"/>
    <w:pitch w:val="default"/>
    <w:sig w:usb0="00000000" w:usb1="00000000" w:usb2="00000000" w:usb3="00000000" w:csb0="00000000" w:csb1="00000000"/>
  </w:font>
  <w:font w:name="serif">
    <w:altName w:val="Segoe Print"/>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2E66" w:rsidRDefault="00992E66">
    <w:pPr>
      <w:pStyle w:val="a3"/>
    </w:pPr>
    <w:r>
      <w:pict>
        <v:shapetype id="_x0000_t202" coordsize="21600,21600" o:spt="202" path="m,l,21600r21600,l21600,xe">
          <v:stroke joinstyle="miter"/>
          <v:path gradientshapeok="t" o:connecttype="rect"/>
        </v:shapetype>
        <v:shape id="_x0000_s1026" type="#_x0000_t202" style="position:absolute;margin-left:0;margin-top:0;width:2in;height:2in;z-index:251658240;mso-wrap-style:none;mso-position-horizontal:center;mso-position-horizontal-relative:margin"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filled="f" stroked="f" strokeweight=".5pt">
          <v:textbox style="mso-fit-shape-to-text:t" inset="0,0,0,0">
            <w:txbxContent>
              <w:p w:rsidR="00992E66" w:rsidRDefault="00992E66">
                <w:pPr>
                  <w:pStyle w:val="a3"/>
                </w:pPr>
                <w:r>
                  <w:rPr>
                    <w:rFonts w:hint="eastAsia"/>
                  </w:rPr>
                  <w:fldChar w:fldCharType="begin"/>
                </w:r>
                <w:r w:rsidR="00E1767D">
                  <w:rPr>
                    <w:rFonts w:hint="eastAsia"/>
                  </w:rPr>
                  <w:instrText xml:space="preserve"> PAGE  \* MERGEFORMAT </w:instrText>
                </w:r>
                <w:r>
                  <w:rPr>
                    <w:rFonts w:hint="eastAsia"/>
                  </w:rPr>
                  <w:fldChar w:fldCharType="separate"/>
                </w:r>
                <w:r w:rsidR="00C4588C">
                  <w:rPr>
                    <w:noProof/>
                  </w:rPr>
                  <w:t>17</w:t>
                </w:r>
                <w:r>
                  <w:rPr>
                    <w:rFonts w:hint="eastAsia"/>
                  </w:rPr>
                  <w:fldChar w:fldCharType="end"/>
                </w:r>
              </w:p>
            </w:txbxContent>
          </v:textbox>
          <w10:wrap anchorx="margin"/>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1767D" w:rsidRDefault="00E1767D" w:rsidP="00992E66">
      <w:pPr>
        <w:spacing w:after="0" w:line="240" w:lineRule="auto"/>
      </w:pPr>
      <w:r>
        <w:separator/>
      </w:r>
    </w:p>
  </w:footnote>
  <w:footnote w:type="continuationSeparator" w:id="0">
    <w:p w:rsidR="00E1767D" w:rsidRDefault="00E1767D" w:rsidP="00992E6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proofState w:spelling="clean" w:grammar="clean"/>
  <w:defaultTabStop w:val="420"/>
  <w:drawingGridVerticalSpacing w:val="156"/>
  <w:noPunctuationKerning/>
  <w:characterSpacingControl w:val="compressPunctuation"/>
  <w:hdrShapeDefaults>
    <o:shapedefaults v:ext="edit" spidmax="3074"/>
    <o:shapelayout v:ext="edit">
      <o:idmap v:ext="edit" data="1"/>
    </o:shapelayout>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
  <w:rsids>
    <w:rsidRoot w:val="5E7C4A4D"/>
    <w:rsid w:val="00510539"/>
    <w:rsid w:val="00674F46"/>
    <w:rsid w:val="00992E66"/>
    <w:rsid w:val="00C4588C"/>
    <w:rsid w:val="00E1767D"/>
    <w:rsid w:val="00F3075D"/>
    <w:rsid w:val="00FA708C"/>
    <w:rsid w:val="05697936"/>
    <w:rsid w:val="05FC017C"/>
    <w:rsid w:val="10732D21"/>
    <w:rsid w:val="10E56CA1"/>
    <w:rsid w:val="26665AEA"/>
    <w:rsid w:val="2F58655E"/>
    <w:rsid w:val="33C273CE"/>
    <w:rsid w:val="38400ECB"/>
    <w:rsid w:val="43942A21"/>
    <w:rsid w:val="56AC6BB7"/>
    <w:rsid w:val="5A932CCF"/>
    <w:rsid w:val="5E7C4A4D"/>
    <w:rsid w:val="60240596"/>
    <w:rsid w:val="6B214A98"/>
    <w:rsid w:val="72E41544"/>
    <w:rsid w:val="7F9F68A7"/>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footer" w:qFormat="1"/>
    <w:lsdException w:name="caption" w:semiHidden="1" w:unhideWhenUsed="1" w:qFormat="1"/>
    <w:lsdException w:name="Title" w:qFormat="1"/>
    <w:lsdException w:name="Default Paragraph Font" w:semiHidden="1" w:uiPriority="1" w:unhideWhenUsed="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rsid w:val="00992E66"/>
    <w:pPr>
      <w:widowControl w:val="0"/>
      <w:spacing w:after="160" w:line="259" w:lineRule="auto"/>
      <w:jc w:val="both"/>
    </w:pPr>
    <w:rPr>
      <w:rFonts w:asciiTheme="minorHAnsi" w:eastAsiaTheme="minorEastAsia" w:hAnsiTheme="minorHAnsi" w:cstheme="minorBidi"/>
      <w:kern w:val="2"/>
      <w:sz w:val="21"/>
      <w:szCs w:val="24"/>
    </w:rPr>
  </w:style>
  <w:style w:type="paragraph" w:styleId="1">
    <w:name w:val="heading 1"/>
    <w:basedOn w:val="a"/>
    <w:next w:val="a"/>
    <w:qFormat/>
    <w:rsid w:val="00992E66"/>
    <w:pPr>
      <w:spacing w:beforeAutospacing="1" w:after="0" w:afterAutospacing="1"/>
      <w:jc w:val="left"/>
      <w:outlineLvl w:val="0"/>
    </w:pPr>
    <w:rPr>
      <w:rFonts w:ascii="宋体" w:eastAsia="宋体" w:hAnsi="宋体" w:cs="Times New Roman" w:hint="eastAsia"/>
      <w:b/>
      <w:kern w:val="44"/>
      <w:sz w:val="48"/>
      <w:szCs w:val="48"/>
    </w:rPr>
  </w:style>
  <w:style w:type="paragraph" w:styleId="2">
    <w:name w:val="heading 2"/>
    <w:basedOn w:val="a"/>
    <w:next w:val="a"/>
    <w:unhideWhenUsed/>
    <w:qFormat/>
    <w:rsid w:val="00992E66"/>
    <w:pPr>
      <w:keepNext/>
      <w:keepLines/>
      <w:spacing w:line="413" w:lineRule="auto"/>
      <w:outlineLvl w:val="1"/>
    </w:pPr>
    <w:rPr>
      <w:rFonts w:ascii="Arial" w:eastAsia="黑体" w:hAnsi="Arial"/>
      <w:b/>
      <w:sz w:val="32"/>
    </w:rPr>
  </w:style>
  <w:style w:type="paragraph" w:styleId="3">
    <w:name w:val="heading 3"/>
    <w:basedOn w:val="a"/>
    <w:next w:val="a"/>
    <w:unhideWhenUsed/>
    <w:qFormat/>
    <w:rsid w:val="00992E66"/>
    <w:pPr>
      <w:keepNext/>
      <w:keepLines/>
      <w:spacing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0">
    <w:name w:val="toc 3"/>
    <w:basedOn w:val="a"/>
    <w:next w:val="a"/>
    <w:rsid w:val="00992E66"/>
    <w:pPr>
      <w:ind w:leftChars="400" w:left="840"/>
    </w:pPr>
  </w:style>
  <w:style w:type="paragraph" w:styleId="a3">
    <w:name w:val="footer"/>
    <w:basedOn w:val="a"/>
    <w:qFormat/>
    <w:rsid w:val="00992E66"/>
    <w:pPr>
      <w:tabs>
        <w:tab w:val="center" w:pos="4153"/>
        <w:tab w:val="right" w:pos="8306"/>
      </w:tabs>
      <w:snapToGrid w:val="0"/>
      <w:jc w:val="left"/>
    </w:pPr>
    <w:rPr>
      <w:sz w:val="18"/>
    </w:rPr>
  </w:style>
  <w:style w:type="paragraph" w:styleId="a4">
    <w:name w:val="header"/>
    <w:basedOn w:val="a"/>
    <w:rsid w:val="00992E66"/>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pPr>
    <w:rPr>
      <w:sz w:val="18"/>
    </w:rPr>
  </w:style>
  <w:style w:type="paragraph" w:styleId="10">
    <w:name w:val="toc 1"/>
    <w:basedOn w:val="a"/>
    <w:next w:val="a"/>
    <w:qFormat/>
    <w:rsid w:val="00992E66"/>
  </w:style>
  <w:style w:type="paragraph" w:styleId="20">
    <w:name w:val="toc 2"/>
    <w:basedOn w:val="a"/>
    <w:next w:val="a"/>
    <w:qFormat/>
    <w:rsid w:val="00992E66"/>
    <w:pPr>
      <w:ind w:leftChars="200" w:left="420"/>
    </w:pPr>
  </w:style>
  <w:style w:type="paragraph" w:styleId="a5">
    <w:name w:val="Normal (Web)"/>
    <w:basedOn w:val="a"/>
    <w:qFormat/>
    <w:rsid w:val="00992E66"/>
    <w:pPr>
      <w:spacing w:beforeAutospacing="1" w:after="0" w:afterAutospacing="1"/>
      <w:jc w:val="left"/>
    </w:pPr>
    <w:rPr>
      <w:rFonts w:cs="Times New Roman"/>
      <w:kern w:val="0"/>
      <w:sz w:val="24"/>
    </w:rPr>
  </w:style>
  <w:style w:type="character" w:styleId="a6">
    <w:name w:val="Strong"/>
    <w:basedOn w:val="a0"/>
    <w:qFormat/>
    <w:rsid w:val="00992E66"/>
    <w:rPr>
      <w:b/>
    </w:rPr>
  </w:style>
  <w:style w:type="character" w:styleId="a7">
    <w:name w:val="Hyperlink"/>
    <w:basedOn w:val="a0"/>
    <w:qFormat/>
    <w:rsid w:val="00992E66"/>
    <w:rPr>
      <w:color w:val="0000FF"/>
      <w:u w:val="single"/>
    </w:rPr>
  </w:style>
  <w:style w:type="paragraph" w:styleId="a8">
    <w:name w:val="No Spacing"/>
    <w:uiPriority w:val="1"/>
    <w:qFormat/>
    <w:rsid w:val="00992E66"/>
    <w:rPr>
      <w:rFonts w:asciiTheme="minorHAnsi" w:eastAsiaTheme="minorEastAsia" w:hAnsiTheme="minorHAnsi" w:cstheme="minorBidi"/>
      <w:sz w:val="22"/>
      <w:szCs w:val="22"/>
      <w:lang w:eastAsia="en-US"/>
    </w:rPr>
  </w:style>
  <w:style w:type="paragraph" w:styleId="a9">
    <w:name w:val="List Paragraph"/>
    <w:basedOn w:val="a"/>
    <w:uiPriority w:val="99"/>
    <w:qFormat/>
    <w:rsid w:val="00992E66"/>
    <w:pPr>
      <w:ind w:firstLineChars="200" w:firstLine="420"/>
    </w:pPr>
  </w:style>
  <w:style w:type="paragraph" w:customStyle="1" w:styleId="WPSOffice1">
    <w:name w:val="WPSOffice手动目录 1"/>
    <w:qFormat/>
    <w:rsid w:val="00992E66"/>
  </w:style>
  <w:style w:type="paragraph" w:customStyle="1" w:styleId="WPSOffice2">
    <w:name w:val="WPSOffice手动目录 2"/>
    <w:qFormat/>
    <w:rsid w:val="00992E66"/>
    <w:pPr>
      <w:ind w:leftChars="200" w:left="200"/>
    </w:pPr>
  </w:style>
  <w:style w:type="paragraph" w:styleId="aa">
    <w:name w:val="Balloon Text"/>
    <w:basedOn w:val="a"/>
    <w:link w:val="Char"/>
    <w:rsid w:val="00C4588C"/>
    <w:pPr>
      <w:spacing w:after="0" w:line="240" w:lineRule="auto"/>
    </w:pPr>
    <w:rPr>
      <w:sz w:val="18"/>
      <w:szCs w:val="18"/>
    </w:rPr>
  </w:style>
  <w:style w:type="character" w:customStyle="1" w:styleId="Char">
    <w:name w:val="批注框文本 Char"/>
    <w:basedOn w:val="a0"/>
    <w:link w:val="aa"/>
    <w:rsid w:val="00C4588C"/>
    <w:rPr>
      <w:rFonts w:asciiTheme="minorHAnsi" w:eastAsiaTheme="minorEastAsia" w:hAnsiTheme="minorHAnsi" w:cstheme="minorBidi"/>
      <w:kern w:val="2"/>
      <w:sz w:val="18"/>
      <w:szCs w:val="1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usinesswire.com/news/home/20160713005617/en/Chinas-Beer-Industry-Overview-2011-2020---China"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lpais.com/elpais/2015/10/12/inenglish/1444646611_588822.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cademic.oup.com/alcalc/article/38/6/537/20970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cademic.oup.com/alcalc/article/38/6/537/javascript:;" TargetMode="External"/><Relationship Id="rId4" Type="http://schemas.openxmlformats.org/officeDocument/2006/relationships/webSettings" Target="webSettings.xml"/><Relationship Id="rId9" Type="http://schemas.openxmlformats.org/officeDocument/2006/relationships/hyperlink" Target="https://www.brighthubpm.com/project-planning/100279-pestle-analysis-history-and-application/"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efb25d88-a4c4-4649-9e21-e35e0184665d}"/>
        <w:category>
          <w:name w:val="General"/>
          <w:gallery w:val="placeholder"/>
        </w:category>
        <w:types>
          <w:type w:val="bbPlcHdr"/>
        </w:types>
        <w:behaviors>
          <w:behavior w:val="content"/>
        </w:behaviors>
        <w:guid w:val="{EFB25D88-A4C4-4649-9E21-E35E0184665D}"/>
      </w:docPartPr>
      <w:docPartBody>
        <w:p w:rsidR="00AB1DD5" w:rsidRDefault="00AB1DD5">
          <w:pPr>
            <w:pStyle w:val="DCBCB7F12FD741FCBCDF0AE63ED3B4BF"/>
          </w:pPr>
          <w:r>
            <w:rPr>
              <w:rFonts w:asciiTheme="majorHAnsi" w:eastAsiaTheme="majorEastAsia" w:hAnsiTheme="majorHAnsi" w:cstheme="majorBidi"/>
              <w:caps/>
              <w:color w:val="4F81BD" w:themeColor="accent1"/>
              <w:sz w:val="80"/>
              <w:szCs w:val="80"/>
            </w:rPr>
            <w:t>[Document title]</w:t>
          </w:r>
        </w:p>
      </w:docPartBody>
    </w:docPart>
    <w:docPart>
      <w:docPartPr>
        <w:name w:val="{0f1f483a-8747-4489-ad1c-aac791b0d9d2}"/>
        <w:category>
          <w:name w:val="General"/>
          <w:gallery w:val="placeholder"/>
        </w:category>
        <w:types>
          <w:type w:val="bbPlcHdr"/>
        </w:types>
        <w:behaviors>
          <w:behavior w:val="content"/>
        </w:behaviors>
        <w:guid w:val="{0F1F483A-8747-4489-AD1C-AAC791B0D9D2}"/>
      </w:docPartPr>
      <w:docPartBody>
        <w:p w:rsidR="00AB1DD5" w:rsidRDefault="00AB1DD5">
          <w:pPr>
            <w:pStyle w:val="C05A49BEB3EC4F328035A1BA055AE16D"/>
          </w:pPr>
          <w:r>
            <w:rPr>
              <w:color w:val="4F81BD" w:themeColor="accent1"/>
              <w:sz w:val="28"/>
              <w:szCs w:val="28"/>
            </w:rPr>
            <w:t>[Document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楷体">
    <w:panose1 w:val="02010609060101010101"/>
    <w:charset w:val="86"/>
    <w:family w:val="modern"/>
    <w:pitch w:val="fixed"/>
    <w:sig w:usb0="800002BF" w:usb1="38CF7CFA" w:usb2="00000016" w:usb3="00000000" w:csb0="00040001" w:csb1="00000000"/>
  </w:font>
  <w:font w:name="Helvetica">
    <w:panose1 w:val="020B0604020202020204"/>
    <w:charset w:val="00"/>
    <w:family w:val="swiss"/>
    <w:notTrueType/>
    <w:pitch w:val="variable"/>
    <w:sig w:usb0="00000003" w:usb1="00000000" w:usb2="00000000" w:usb3="00000000" w:csb0="00000001" w:csb1="00000000"/>
  </w:font>
  <w:font w:name="sans-serif">
    <w:altName w:val="Segoe Print"/>
    <w:charset w:val="00"/>
    <w:family w:val="auto"/>
    <w:pitch w:val="default"/>
    <w:sig w:usb0="00000000" w:usb1="00000000" w:usb2="00000000" w:usb3="00000000" w:csb0="00000000" w:csb1="00000000"/>
  </w:font>
  <w:font w:name="serif">
    <w:altName w:val="Segoe Print"/>
    <w:charset w:val="00"/>
    <w:family w:val="auto"/>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bordersDoNotSurroundHeader/>
  <w:bordersDoNotSurroundFooter/>
  <w:defaultTabStop w:val="720"/>
  <w:characterSpacingControl w:val="doNotCompress"/>
  <w:compat>
    <w:useFELayout/>
    <w:splitPgBreakAndParaMark/>
  </w:compat>
  <w:rsids>
    <w:rsidRoot w:val="003A3A04"/>
    <w:rsid w:val="003A3A04"/>
    <w:rsid w:val="00AB1DD5"/>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Default Paragraph Font" w:uiPriority="1" w:qFormat="1"/>
    <w:lsdException w:name="Normal Table" w:qFormat="1"/>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B1DD5"/>
    <w:pPr>
      <w:spacing w:after="160" w:line="259" w:lineRule="auto"/>
    </w:pPr>
    <w:rPr>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qFormat/>
    <w:rsid w:val="00AB1DD5"/>
    <w:pPr>
      <w:spacing w:after="160" w:line="259" w:lineRule="auto"/>
    </w:pPr>
    <w:rPr>
      <w:sz w:val="22"/>
      <w:szCs w:val="22"/>
      <w:lang w:val="en-GB" w:eastAsia="en-GB"/>
    </w:rPr>
  </w:style>
  <w:style w:type="paragraph" w:customStyle="1" w:styleId="C05A49BEB3EC4F328035A1BA055AE16D">
    <w:name w:val="C05A49BEB3EC4F328035A1BA055AE16D"/>
    <w:qFormat/>
    <w:rsid w:val="00AB1DD5"/>
    <w:pPr>
      <w:spacing w:after="160" w:line="259" w:lineRule="auto"/>
    </w:pPr>
    <w:rPr>
      <w:sz w:val="22"/>
      <w:szCs w:val="22"/>
      <w:lang w:val="en-GB" w:eastAsia="en-GB"/>
    </w:rPr>
  </w:style>
</w:styles>
</file>

<file path=word/glossary/webSettings.xml><?xml version="1.0" encoding="utf-8"?>
<w:webSettings xmlns:r="http://schemas.openxmlformats.org/officeDocument/2006/relationships" xmlns:w="http://schemas.openxmlformats.org/wordprocessingml/2006/main"/>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2963</Words>
  <Characters>16893</Characters>
  <Application>Microsoft Office Word</Application>
  <DocSecurity>0</DocSecurity>
  <Lines>140</Lines>
  <Paragraphs>39</Paragraphs>
  <ScaleCrop>false</ScaleCrop>
  <Company/>
  <LinksUpToDate>false</LinksUpToDate>
  <CharactersWithSpaces>19817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marketing   strategy</dc:title>
  <dc:subject>Market entry options</dc:subject>
  <dc:creator>Zixuan Yuan (1702294)</dc:creator>
  <cp:lastModifiedBy>Windows 用户</cp:lastModifiedBy>
  <cp:revision>5</cp:revision>
  <dcterms:created xsi:type="dcterms:W3CDTF">2019-02-22T20:45:00Z</dcterms:created>
  <dcterms:modified xsi:type="dcterms:W3CDTF">2019-03-03T12:42:00Z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2052-11.1.0.8500</vt:lpwstr>
  </property>
</Properties>
</file>