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4192B648" wp14:textId="26D36D5E">
      <w:r w:rsidR="409B458D">
        <w:rPr/>
        <w:t>TITLE</w:t>
      </w:r>
    </w:p>
    <w:p xmlns:wp14="http://schemas.microsoft.com/office/word/2010/wordml" w:rsidP="03FA474E" wp14:paraId="1A8FD24B" wp14:textId="680E1270">
      <w:pPr>
        <w:pStyle w:val="Normal"/>
      </w:pPr>
      <w:r w:rsidR="409B458D">
        <w:rPr/>
        <w:t xml:space="preserve"> </w:t>
      </w:r>
    </w:p>
    <w:p xmlns:wp14="http://schemas.microsoft.com/office/word/2010/wordml" w:rsidP="03FA474E" wp14:paraId="050C098E" wp14:textId="24A568FA">
      <w:pPr>
        <w:pStyle w:val="Normal"/>
      </w:pPr>
      <w:r w:rsidR="409B458D">
        <w:rPr/>
        <w:t>Student Name: Nahid Kausar</w:t>
      </w:r>
    </w:p>
    <w:p xmlns:wp14="http://schemas.microsoft.com/office/word/2010/wordml" w:rsidP="03FA474E" wp14:paraId="4EBF6C4B" wp14:textId="6DC7AAFC">
      <w:pPr>
        <w:pStyle w:val="Normal"/>
      </w:pPr>
      <w:r w:rsidR="409B458D">
        <w:rPr/>
        <w:t>Student Number: 2419850</w:t>
      </w:r>
    </w:p>
    <w:p xmlns:wp14="http://schemas.microsoft.com/office/word/2010/wordml" w:rsidP="03FA474E" wp14:paraId="549F6EA0" wp14:textId="10DE70E5">
      <w:pPr>
        <w:pStyle w:val="Normal"/>
      </w:pPr>
      <w:r w:rsidR="409B458D">
        <w:rPr/>
        <w:t xml:space="preserve">Lecturer’s </w:t>
      </w:r>
      <w:r w:rsidR="409B458D">
        <w:rPr/>
        <w:t>Name:Dr</w:t>
      </w:r>
      <w:r w:rsidR="409B458D">
        <w:rPr/>
        <w:t xml:space="preserve"> Mumtaz</w:t>
      </w:r>
      <w:r w:rsidR="5D169D75">
        <w:rPr/>
        <w:t xml:space="preserve"> G</w:t>
      </w:r>
      <w:r w:rsidR="5D169D75">
        <w:rPr/>
        <w:t>oolam</w:t>
      </w:r>
    </w:p>
    <w:p xmlns:wp14="http://schemas.microsoft.com/office/word/2010/wordml" w:rsidP="03FA474E" wp14:paraId="6E7D2432" wp14:textId="21F79BD0">
      <w:pPr>
        <w:pStyle w:val="Normal"/>
      </w:pPr>
      <w:r w:rsidR="409B458D">
        <w:rPr/>
        <w:t>Module Code: LCHS4008</w:t>
      </w:r>
    </w:p>
    <w:p xmlns:wp14="http://schemas.microsoft.com/office/word/2010/wordml" w:rsidP="03FA474E" wp14:paraId="7DCE655E" wp14:textId="5BCC5BF6">
      <w:pPr>
        <w:pStyle w:val="Normal"/>
      </w:pPr>
      <w:r w:rsidR="409B458D">
        <w:rPr/>
        <w:t>Module Title: Introduction to Public Health</w:t>
      </w:r>
    </w:p>
    <w:p xmlns:wp14="http://schemas.microsoft.com/office/word/2010/wordml" w:rsidP="03FA474E" wp14:paraId="66CC358D" wp14:textId="4B437DE9">
      <w:pPr>
        <w:pStyle w:val="Normal"/>
      </w:pPr>
      <w:r w:rsidR="409B458D">
        <w:rPr/>
        <w:t>Assignment Title: Report on a Health Issue</w:t>
      </w:r>
    </w:p>
    <w:p xmlns:wp14="http://schemas.microsoft.com/office/word/2010/wordml" w:rsidP="03FA474E" wp14:paraId="7BD0385E" wp14:textId="6182578C">
      <w:pPr>
        <w:pStyle w:val="Normal"/>
      </w:pPr>
    </w:p>
    <w:p xmlns:wp14="http://schemas.microsoft.com/office/word/2010/wordml" w:rsidP="03FA474E" wp14:paraId="28F99F51" wp14:textId="4FAB6262">
      <w:pPr>
        <w:pStyle w:val="Normal"/>
      </w:pPr>
      <w:r w:rsidR="409B458D">
        <w:rPr/>
        <w:t xml:space="preserve"> </w:t>
      </w:r>
    </w:p>
    <w:p xmlns:wp14="http://schemas.microsoft.com/office/word/2010/wordml" w:rsidP="03FA474E" wp14:paraId="48834D90" wp14:textId="513999F6">
      <w:pPr>
        <w:pStyle w:val="Normal"/>
      </w:pPr>
      <w:r w:rsidR="409B458D">
        <w:rPr/>
        <w:t>TABLE OF CONTENT</w:t>
      </w:r>
    </w:p>
    <w:p xmlns:wp14="http://schemas.microsoft.com/office/word/2010/wordml" w:rsidP="03FA474E" wp14:paraId="2A04B3E0" wp14:textId="72AB67D2">
      <w:pPr>
        <w:pStyle w:val="Normal"/>
      </w:pPr>
      <w:r w:rsidR="409B458D">
        <w:rPr/>
        <w:t xml:space="preserve"> </w:t>
      </w:r>
    </w:p>
    <w:p xmlns:wp14="http://schemas.microsoft.com/office/word/2010/wordml" w:rsidP="03FA474E" wp14:paraId="448F984A" wp14:textId="454F5501">
      <w:pPr>
        <w:pStyle w:val="Normal"/>
      </w:pPr>
      <w:r w:rsidR="409B458D">
        <w:rPr/>
        <w:t> Introduction</w:t>
      </w:r>
    </w:p>
    <w:p xmlns:wp14="http://schemas.microsoft.com/office/word/2010/wordml" w:rsidP="03FA474E" wp14:paraId="40E0B40C" wp14:textId="5A1B048D">
      <w:pPr>
        <w:pStyle w:val="Normal"/>
      </w:pPr>
      <w:r w:rsidR="409B458D">
        <w:rPr/>
        <w:t xml:space="preserve"> </w:t>
      </w:r>
    </w:p>
    <w:p xmlns:wp14="http://schemas.microsoft.com/office/word/2010/wordml" w:rsidP="03FA474E" wp14:paraId="251E07EA" wp14:textId="3B3F9C4B">
      <w:pPr>
        <w:pStyle w:val="Normal"/>
      </w:pPr>
      <w:r w:rsidR="409B458D">
        <w:rPr/>
        <w:t> Consequences of Type 2 Diabetes in the Community and for the NHS</w:t>
      </w:r>
    </w:p>
    <w:p xmlns:wp14="http://schemas.microsoft.com/office/word/2010/wordml" w:rsidP="03FA474E" wp14:paraId="07CECEDB" wp14:textId="674E711B">
      <w:pPr>
        <w:pStyle w:val="Normal"/>
      </w:pPr>
      <w:r w:rsidR="409B458D">
        <w:rPr/>
        <w:t xml:space="preserve"> </w:t>
      </w:r>
    </w:p>
    <w:p xmlns:wp14="http://schemas.microsoft.com/office/word/2010/wordml" w:rsidP="03FA474E" wp14:paraId="1724083A" wp14:textId="66D4B4E1">
      <w:pPr>
        <w:pStyle w:val="Normal"/>
      </w:pPr>
      <w:r w:rsidR="409B458D">
        <w:rPr/>
        <w:t> Control and Management of Type 2 Diabetes</w:t>
      </w:r>
    </w:p>
    <w:p xmlns:wp14="http://schemas.microsoft.com/office/word/2010/wordml" w:rsidP="03FA474E" wp14:paraId="2EA97509" wp14:textId="266F79AC">
      <w:pPr>
        <w:pStyle w:val="Normal"/>
      </w:pPr>
      <w:r w:rsidR="409B458D">
        <w:rPr/>
        <w:t xml:space="preserve"> </w:t>
      </w:r>
    </w:p>
    <w:p xmlns:wp14="http://schemas.microsoft.com/office/word/2010/wordml" w:rsidP="03FA474E" wp14:paraId="54B959D2" wp14:textId="7A236192">
      <w:pPr>
        <w:pStyle w:val="Normal"/>
      </w:pPr>
      <w:r w:rsidR="409B458D">
        <w:rPr/>
        <w:t> Factors Influencing Health and Wellbeing</w:t>
      </w:r>
    </w:p>
    <w:p xmlns:wp14="http://schemas.microsoft.com/office/word/2010/wordml" w:rsidP="03FA474E" wp14:paraId="023E1934" wp14:textId="3E63C02A">
      <w:pPr>
        <w:pStyle w:val="Normal"/>
      </w:pPr>
      <w:r w:rsidR="409B458D">
        <w:rPr/>
        <w:t xml:space="preserve"> </w:t>
      </w:r>
    </w:p>
    <w:p xmlns:wp14="http://schemas.microsoft.com/office/word/2010/wordml" w:rsidP="03FA474E" wp14:paraId="43428F26" wp14:textId="031E3020">
      <w:pPr>
        <w:pStyle w:val="Normal"/>
      </w:pPr>
      <w:r w:rsidR="409B458D">
        <w:rPr/>
        <w:t> Conclusion</w:t>
      </w:r>
    </w:p>
    <w:p xmlns:wp14="http://schemas.microsoft.com/office/word/2010/wordml" w:rsidP="03FA474E" wp14:paraId="775E2BA2" wp14:textId="3A3070C0">
      <w:pPr>
        <w:pStyle w:val="Normal"/>
      </w:pPr>
      <w:r w:rsidR="409B458D">
        <w:rPr/>
        <w:t xml:space="preserve"> </w:t>
      </w:r>
    </w:p>
    <w:p xmlns:wp14="http://schemas.microsoft.com/office/word/2010/wordml" w:rsidP="03FA474E" wp14:paraId="73BAD569" wp14:textId="32E0E2C5">
      <w:pPr>
        <w:pStyle w:val="Normal"/>
      </w:pPr>
      <w:r w:rsidR="409B458D">
        <w:rPr/>
        <w:t> Reference List</w:t>
      </w:r>
    </w:p>
    <w:p xmlns:wp14="http://schemas.microsoft.com/office/word/2010/wordml" w:rsidP="03FA474E" wp14:paraId="046D71F4" wp14:textId="722FB57B">
      <w:pPr>
        <w:pStyle w:val="Normal"/>
      </w:pPr>
      <w:r w:rsidR="409B458D">
        <w:rPr/>
        <w:t xml:space="preserve"> </w:t>
      </w:r>
    </w:p>
    <w:p xmlns:wp14="http://schemas.microsoft.com/office/word/2010/wordml" w:rsidP="03FA474E" wp14:paraId="163C5D86" wp14:textId="52CD9194">
      <w:pPr>
        <w:pStyle w:val="Normal"/>
      </w:pPr>
      <w:r w:rsidR="409B458D">
        <w:rPr/>
        <w:t>2</w:t>
      </w:r>
    </w:p>
    <w:p xmlns:wp14="http://schemas.microsoft.com/office/word/2010/wordml" w:rsidP="03FA474E" wp14:paraId="0C755139" wp14:textId="15B8DDE2">
      <w:pPr>
        <w:pStyle w:val="Normal"/>
      </w:pPr>
      <w:r w:rsidR="409B458D">
        <w:rPr/>
        <w:t xml:space="preserve"> </w:t>
      </w:r>
    </w:p>
    <w:p xmlns:wp14="http://schemas.microsoft.com/office/word/2010/wordml" w:rsidP="03FA474E" wp14:paraId="2ACB6F19" wp14:textId="6BDDED5C">
      <w:pPr>
        <w:pStyle w:val="Normal"/>
      </w:pPr>
      <w:r w:rsidR="409B458D">
        <w:rPr/>
        <w:t>REPORT ON A HEALTH ISSUE (DIABETES)</w:t>
      </w:r>
    </w:p>
    <w:p xmlns:wp14="http://schemas.microsoft.com/office/word/2010/wordml" w:rsidP="03FA474E" wp14:paraId="2E9953B7" wp14:textId="336CA71C">
      <w:pPr>
        <w:pStyle w:val="Normal"/>
      </w:pPr>
      <w:r w:rsidR="409B458D">
        <w:rPr/>
        <w:t xml:space="preserve"> </w:t>
      </w:r>
    </w:p>
    <w:p xmlns:wp14="http://schemas.microsoft.com/office/word/2010/wordml" w:rsidP="03FA474E" wp14:paraId="7B8C37EE" wp14:textId="101E0FBA">
      <w:pPr>
        <w:pStyle w:val="Normal"/>
      </w:pPr>
      <w:r w:rsidR="409B458D">
        <w:rPr/>
        <w:t>Introduction:</w:t>
      </w:r>
    </w:p>
    <w:p xmlns:wp14="http://schemas.microsoft.com/office/word/2010/wordml" w:rsidP="03FA474E" wp14:paraId="333DE293" wp14:textId="5DA6B4B3">
      <w:pPr>
        <w:pStyle w:val="Normal"/>
      </w:pPr>
      <w:r w:rsidR="409B458D">
        <w:rPr/>
        <w:t xml:space="preserve"> </w:t>
      </w:r>
    </w:p>
    <w:p xmlns:wp14="http://schemas.microsoft.com/office/word/2010/wordml" w:rsidP="03FA474E" wp14:paraId="46821600" wp14:textId="51F1F34A">
      <w:pPr>
        <w:pStyle w:val="Normal"/>
      </w:pPr>
      <w:r w:rsidR="409B458D">
        <w:rPr/>
        <w:t>Diabetes is a chronic condition in which the body either does not produce sufficient insulin or</w:t>
      </w:r>
    </w:p>
    <w:p xmlns:wp14="http://schemas.microsoft.com/office/word/2010/wordml" w:rsidP="03FA474E" wp14:paraId="62DF7F03" wp14:textId="2FC7E465">
      <w:pPr>
        <w:pStyle w:val="Normal"/>
      </w:pPr>
      <w:r w:rsidR="409B458D">
        <w:rPr/>
        <w:t>cannot use it effectively, resulting in high blood glucose levels that, if uncontrolled, can damage</w:t>
      </w:r>
    </w:p>
    <w:p xmlns:wp14="http://schemas.microsoft.com/office/word/2010/wordml" w:rsidP="03FA474E" wp14:paraId="0BFBF0C0" wp14:textId="3F5DFE5C">
      <w:pPr>
        <w:pStyle w:val="Normal"/>
      </w:pPr>
      <w:r w:rsidR="409B458D">
        <w:rPr/>
        <w:t>organs, nerves, and blood vessels (WHO, 2024). Common symptoms include excessive thirst,</w:t>
      </w:r>
    </w:p>
    <w:p xmlns:wp14="http://schemas.microsoft.com/office/word/2010/wordml" w:rsidP="03FA474E" wp14:paraId="09DB34F7" wp14:textId="3340CE84">
      <w:pPr>
        <w:pStyle w:val="Normal"/>
      </w:pPr>
      <w:r w:rsidR="409B458D">
        <w:rPr/>
        <w:t>frequent urination, unexplained weight loss, fatigue, and blurred vision, though type 2 diabetes</w:t>
      </w:r>
    </w:p>
    <w:p xmlns:wp14="http://schemas.microsoft.com/office/word/2010/wordml" w:rsidP="03FA474E" wp14:paraId="2392B8C3" wp14:textId="68FD6579">
      <w:pPr>
        <w:pStyle w:val="Normal"/>
      </w:pPr>
      <w:r w:rsidR="409B458D">
        <w:rPr/>
        <w:t>may develop gradually and remain undetected for years (NHS, 2025). The condition affects</w:t>
      </w:r>
    </w:p>
    <w:p xmlns:wp14="http://schemas.microsoft.com/office/word/2010/wordml" w:rsidP="03FA474E" wp14:paraId="113EA2E6" wp14:textId="391CFB42">
      <w:pPr>
        <w:pStyle w:val="Normal"/>
      </w:pPr>
      <w:r w:rsidR="409B458D">
        <w:rPr/>
        <w:t>people worldwide, with the number of individuals living with diabetes rising from 200 million in</w:t>
      </w:r>
    </w:p>
    <w:p xmlns:wp14="http://schemas.microsoft.com/office/word/2010/wordml" w:rsidP="03FA474E" wp14:paraId="6105C3BA" wp14:textId="321A41C6">
      <w:pPr>
        <w:pStyle w:val="Normal"/>
      </w:pPr>
      <w:r w:rsidR="409B458D">
        <w:rPr/>
        <w:t>1990 to over 830 million in 2022, particularly in low and middle-income countries, and causing</w:t>
      </w:r>
    </w:p>
    <w:p xmlns:wp14="http://schemas.microsoft.com/office/word/2010/wordml" w:rsidP="03FA474E" wp14:paraId="23A50FE9" wp14:textId="71709DBA">
      <w:pPr>
        <w:pStyle w:val="Normal"/>
      </w:pPr>
      <w:r w:rsidR="409B458D">
        <w:rPr/>
        <w:t>over 2 million deaths annually (WHO, 2024). In the UK, approximately 3.6 million adults aged 16</w:t>
      </w:r>
    </w:p>
    <w:p xmlns:wp14="http://schemas.microsoft.com/office/word/2010/wordml" w:rsidP="03FA474E" wp14:paraId="013435B7" wp14:textId="35BBF5B7">
      <w:pPr>
        <w:pStyle w:val="Normal"/>
      </w:pPr>
      <w:r w:rsidR="409B458D">
        <w:rPr/>
        <w:t>and over were estimated to have type 2 diabetes in 2021, representing 7.8% of the population,</w:t>
      </w:r>
    </w:p>
    <w:p xmlns:wp14="http://schemas.microsoft.com/office/word/2010/wordml" w:rsidP="03FA474E" wp14:paraId="32BE8D85" wp14:textId="200A05B5">
      <w:pPr>
        <w:pStyle w:val="Normal"/>
      </w:pPr>
      <w:r w:rsidR="409B458D">
        <w:rPr/>
        <w:t>with type 1 diabetes affecting a smaller but significant number of people (Gov.uk, 2025). These</w:t>
      </w:r>
    </w:p>
    <w:p xmlns:wp14="http://schemas.microsoft.com/office/word/2010/wordml" w:rsidP="03FA474E" wp14:paraId="4880ED0F" wp14:textId="7D12638F">
      <w:pPr>
        <w:pStyle w:val="Normal"/>
      </w:pPr>
      <w:r w:rsidR="409B458D">
        <w:rPr/>
        <w:t>statistics highlight the global and local severity of diabetes as a major public health issue.</w:t>
      </w:r>
    </w:p>
    <w:p xmlns:wp14="http://schemas.microsoft.com/office/word/2010/wordml" w:rsidP="03FA474E" wp14:paraId="2DE546E7" wp14:textId="3E5C88E7">
      <w:pPr>
        <w:pStyle w:val="Normal"/>
      </w:pPr>
      <w:r w:rsidR="409B458D">
        <w:rPr/>
        <w:t xml:space="preserve"> </w:t>
      </w:r>
    </w:p>
    <w:p xmlns:wp14="http://schemas.microsoft.com/office/word/2010/wordml" w:rsidP="03FA474E" wp14:paraId="5538867E" wp14:textId="24344899">
      <w:pPr>
        <w:pStyle w:val="Normal"/>
      </w:pPr>
      <w:r w:rsidR="409B458D">
        <w:rPr/>
        <w:t>Consequences for the Community and NHS</w:t>
      </w:r>
    </w:p>
    <w:p xmlns:wp14="http://schemas.microsoft.com/office/word/2010/wordml" w:rsidP="03FA474E" wp14:paraId="462EFFA3" wp14:textId="7778F6F4">
      <w:pPr>
        <w:pStyle w:val="Normal"/>
      </w:pPr>
      <w:r w:rsidR="409B458D">
        <w:rPr/>
        <w:t xml:space="preserve"> </w:t>
      </w:r>
    </w:p>
    <w:p xmlns:wp14="http://schemas.microsoft.com/office/word/2010/wordml" w:rsidP="03FA474E" wp14:paraId="71135EF9" wp14:textId="309E786E">
      <w:pPr>
        <w:pStyle w:val="Normal"/>
      </w:pPr>
      <w:r w:rsidR="409B458D">
        <w:rPr/>
        <w:t>Diabetes places a heavy burden on individuals, communities, and healthcare systems.</w:t>
      </w:r>
    </w:p>
    <w:p xmlns:wp14="http://schemas.microsoft.com/office/word/2010/wordml" w:rsidP="03FA474E" wp14:paraId="00050D1B" wp14:textId="3F98DE1A">
      <w:pPr>
        <w:pStyle w:val="Normal"/>
      </w:pPr>
      <w:r w:rsidR="409B458D">
        <w:rPr/>
        <w:t>Hyperglycaemia may damage blood vessels and nerves, which can lead to a range of health</w:t>
      </w:r>
    </w:p>
    <w:p xmlns:wp14="http://schemas.microsoft.com/office/word/2010/wordml" w:rsidP="03FA474E" wp14:paraId="12E8600E" wp14:textId="4742E95B">
      <w:pPr>
        <w:pStyle w:val="Normal"/>
      </w:pPr>
      <w:r w:rsidR="409B458D">
        <w:rPr/>
        <w:t>problems. Small blood vessel damage can affect the eyes, kidneys, and nerves, while larger</w:t>
      </w:r>
    </w:p>
    <w:p xmlns:wp14="http://schemas.microsoft.com/office/word/2010/wordml" w:rsidP="03FA474E" wp14:paraId="5219ED39" wp14:textId="2FD3FD6C">
      <w:pPr>
        <w:pStyle w:val="Normal"/>
      </w:pPr>
      <w:r w:rsidR="409B458D">
        <w:rPr/>
        <w:t>blood vessel problems can cause heart attacks, strokes, and poor circulation in the limbs (WHO,</w:t>
      </w:r>
    </w:p>
    <w:p xmlns:wp14="http://schemas.microsoft.com/office/word/2010/wordml" w:rsidP="03FA474E" wp14:paraId="433CEAE0" wp14:textId="740FC42E">
      <w:pPr>
        <w:pStyle w:val="Normal"/>
      </w:pPr>
      <w:r w:rsidR="409B458D">
        <w:rPr/>
        <w:t>2024; NHS UK, 2025). People with diabetes may also develop foot ulcers, infections, and in</w:t>
      </w:r>
    </w:p>
    <w:p xmlns:wp14="http://schemas.microsoft.com/office/word/2010/wordml" w:rsidP="03FA474E" wp14:paraId="4A8618B9" wp14:textId="3A843A9E">
      <w:pPr>
        <w:pStyle w:val="Normal"/>
      </w:pPr>
      <w:r w:rsidR="409B458D">
        <w:rPr/>
        <w:t>severe cases, require amputation. These complications reduce quality of life and increase the</w:t>
      </w:r>
    </w:p>
    <w:p xmlns:wp14="http://schemas.microsoft.com/office/word/2010/wordml" w:rsidP="03FA474E" wp14:paraId="1DEA66BF" wp14:textId="793EAC57">
      <w:pPr>
        <w:pStyle w:val="Normal"/>
      </w:pPr>
      <w:r w:rsidR="409B458D">
        <w:rPr/>
        <w:t>risk of death, especially in those who have uncontrolled diabetes, delayed diagnosis, or limited</w:t>
      </w:r>
    </w:p>
    <w:p xmlns:wp14="http://schemas.microsoft.com/office/word/2010/wordml" w:rsidP="03FA474E" wp14:paraId="07C5273A" wp14:textId="692D50A9">
      <w:pPr>
        <w:pStyle w:val="Normal"/>
      </w:pPr>
      <w:r w:rsidR="409B458D">
        <w:rPr/>
        <w:t>access to healthcare support (WHO, 2024). Worldwide, numbers of diabetes have grown</w:t>
      </w:r>
    </w:p>
    <w:p xmlns:wp14="http://schemas.microsoft.com/office/word/2010/wordml" w:rsidP="03FA474E" wp14:paraId="093CF6D5" wp14:textId="4EDAE071">
      <w:pPr>
        <w:pStyle w:val="Normal"/>
      </w:pPr>
      <w:r w:rsidR="409B458D">
        <w:rPr/>
        <w:t>rapidly, this increase is greatest in low and middle-income countries, where access to medicine</w:t>
      </w:r>
    </w:p>
    <w:p xmlns:wp14="http://schemas.microsoft.com/office/word/2010/wordml" w:rsidP="03FA474E" wp14:paraId="1E955FD8" wp14:textId="517179F6">
      <w:pPr>
        <w:pStyle w:val="Normal"/>
      </w:pPr>
      <w:r w:rsidR="409B458D">
        <w:rPr/>
        <w:t>and care is limited. Over half of adults with diabetes worldwide did not take medication in 2022,</w:t>
      </w:r>
    </w:p>
    <w:p xmlns:wp14="http://schemas.microsoft.com/office/word/2010/wordml" w:rsidP="03FA474E" wp14:paraId="201E71C5" wp14:textId="31FF3F20">
      <w:pPr>
        <w:pStyle w:val="Normal"/>
      </w:pPr>
      <w:r w:rsidR="409B458D">
        <w:rPr/>
        <w:t>which increases the risk of serious complications and long-term disability. Diabetes also causes</w:t>
      </w:r>
    </w:p>
    <w:p xmlns:wp14="http://schemas.microsoft.com/office/word/2010/wordml" w:rsidP="03FA474E" wp14:paraId="54FA27B7" wp14:textId="5C783F62">
      <w:pPr>
        <w:pStyle w:val="Normal"/>
      </w:pPr>
      <w:r w:rsidR="409B458D">
        <w:rPr/>
        <w:t xml:space="preserve"> </w:t>
      </w:r>
    </w:p>
    <w:p xmlns:wp14="http://schemas.microsoft.com/office/word/2010/wordml" w:rsidP="03FA474E" wp14:paraId="5D62DAE4" wp14:textId="74449944">
      <w:pPr>
        <w:pStyle w:val="Normal"/>
      </w:pPr>
      <w:r w:rsidR="409B458D">
        <w:rPr/>
        <w:t>3</w:t>
      </w:r>
    </w:p>
    <w:p xmlns:wp14="http://schemas.microsoft.com/office/word/2010/wordml" w:rsidP="03FA474E" wp14:paraId="2D1C3442" wp14:textId="4F479835">
      <w:pPr>
        <w:pStyle w:val="Normal"/>
      </w:pPr>
      <w:r w:rsidR="409B458D">
        <w:rPr/>
        <w:t>a large number of deaths. In 2021, over 2 million people died from diabetes and related kidney</w:t>
      </w:r>
    </w:p>
    <w:p xmlns:wp14="http://schemas.microsoft.com/office/word/2010/wordml" w:rsidP="03FA474E" wp14:paraId="5A0EEF6A" wp14:textId="33279E70">
      <w:pPr>
        <w:pStyle w:val="Normal"/>
      </w:pPr>
      <w:r w:rsidR="409B458D">
        <w:rPr/>
        <w:t>disease, and high blood sugar contributed to around 11% of deaths from heart disease and</w:t>
      </w:r>
    </w:p>
    <w:p xmlns:wp14="http://schemas.microsoft.com/office/word/2010/wordml" w:rsidP="03FA474E" wp14:paraId="0303945D" wp14:textId="4A12722D">
      <w:pPr>
        <w:pStyle w:val="Normal"/>
      </w:pPr>
      <w:r w:rsidR="409B458D">
        <w:rPr/>
        <w:t>stroke (WHO, 2024).</w:t>
      </w:r>
    </w:p>
    <w:p xmlns:wp14="http://schemas.microsoft.com/office/word/2010/wordml" w:rsidP="03FA474E" wp14:paraId="40B05C8E" wp14:textId="09EDD217">
      <w:pPr>
        <w:pStyle w:val="Normal"/>
      </w:pPr>
      <w:r w:rsidR="409B458D">
        <w:rPr/>
        <w:t>In the UK, diabetes is a major health concern. The National Diabetes Audit reports that in 2021,</w:t>
      </w:r>
    </w:p>
    <w:p xmlns:wp14="http://schemas.microsoft.com/office/word/2010/wordml" w:rsidP="03FA474E" wp14:paraId="50D2A704" wp14:textId="7FEDB871">
      <w:pPr>
        <w:pStyle w:val="Normal"/>
      </w:pPr>
      <w:r w:rsidR="409B458D">
        <w:rPr/>
        <w:t>about 3.6 million adults in England had type 2 diabetes, which is 7.8% of the population aged 16</w:t>
      </w:r>
    </w:p>
    <w:p xmlns:wp14="http://schemas.microsoft.com/office/word/2010/wordml" w:rsidP="03FA474E" wp14:paraId="728284A5" wp14:textId="393BE032">
      <w:pPr>
        <w:pStyle w:val="Normal"/>
      </w:pPr>
      <w:r w:rsidR="409B458D">
        <w:rPr/>
        <w:t>and over (Gov.uk, 2025). There are regional differences, with the West Midlands having the</w:t>
      </w:r>
    </w:p>
    <w:p xmlns:wp14="http://schemas.microsoft.com/office/word/2010/wordml" w:rsidP="03FA474E" wp14:paraId="6E9C368D" wp14:textId="1DED1748">
      <w:pPr>
        <w:pStyle w:val="Normal"/>
      </w:pPr>
      <w:r w:rsidR="409B458D">
        <w:rPr/>
        <w:t>highest rate at 8.6% and the South East the lowest at 7.0%. Local areas also vary: Leicester</w:t>
      </w:r>
    </w:p>
    <w:p xmlns:wp14="http://schemas.microsoft.com/office/word/2010/wordml" w:rsidP="03FA474E" wp14:paraId="71623932" wp14:textId="696D9513">
      <w:pPr>
        <w:pStyle w:val="Normal"/>
      </w:pPr>
      <w:r w:rsidR="409B458D">
        <w:rPr/>
        <w:t>had the highest prevalence at 11.1%, while Wokingham had the lowest at 5.7%. Type 1</w:t>
      </w:r>
    </w:p>
    <w:p xmlns:wp14="http://schemas.microsoft.com/office/word/2010/wordml" w:rsidP="03FA474E" wp14:paraId="09510573" wp14:textId="3E5EFF47">
      <w:pPr>
        <w:pStyle w:val="Normal"/>
      </w:pPr>
      <w:r w:rsidR="409B458D">
        <w:rPr/>
        <w:t>diabetes affects fewer people, but it is a lifelong condition requiring insulin and careful</w:t>
      </w:r>
    </w:p>
    <w:p xmlns:wp14="http://schemas.microsoft.com/office/word/2010/wordml" w:rsidP="03FA474E" wp14:paraId="6CFF0147" wp14:textId="4259A1AB">
      <w:pPr>
        <w:pStyle w:val="Normal"/>
      </w:pPr>
      <w:r w:rsidR="409B458D">
        <w:rPr/>
        <w:t>management (NHS UK, 2025).</w:t>
      </w:r>
    </w:p>
    <w:p xmlns:wp14="http://schemas.microsoft.com/office/word/2010/wordml" w:rsidP="03FA474E" wp14:paraId="02060F82" wp14:textId="4709DC4C">
      <w:pPr>
        <w:pStyle w:val="Normal"/>
      </w:pPr>
      <w:r w:rsidR="409B458D">
        <w:rPr/>
        <w:t>The financial impact on the NHS is significant. About £13 billion is spent on diabetes and its</w:t>
      </w:r>
    </w:p>
    <w:p xmlns:wp14="http://schemas.microsoft.com/office/word/2010/wordml" w:rsidP="03FA474E" wp14:paraId="21114D9F" wp14:textId="38103CD1">
      <w:pPr>
        <w:pStyle w:val="Normal"/>
      </w:pPr>
      <w:r w:rsidR="409B458D">
        <w:rPr/>
        <w:t>complications each year, which is roughly £10 million every day (NHS England, 2025). This</w:t>
      </w:r>
    </w:p>
    <w:p xmlns:wp14="http://schemas.microsoft.com/office/word/2010/wordml" w:rsidP="03FA474E" wp14:paraId="67B0D12B" wp14:textId="1418B505">
      <w:pPr>
        <w:pStyle w:val="Normal"/>
      </w:pPr>
      <w:r w:rsidR="409B458D">
        <w:rPr/>
        <w:t>includes hospital stays, outpatient care, medication, and treating complications. Rising diabetes</w:t>
      </w:r>
    </w:p>
    <w:p xmlns:wp14="http://schemas.microsoft.com/office/word/2010/wordml" w:rsidP="03FA474E" wp14:paraId="207BC390" wp14:textId="5772836C">
      <w:pPr>
        <w:pStyle w:val="Normal"/>
      </w:pPr>
      <w:r w:rsidR="409B458D">
        <w:rPr/>
        <w:t>rates increase hospital visits, use of healthcare resources, and long-term illness. Undiagnosed</w:t>
      </w:r>
    </w:p>
    <w:p xmlns:wp14="http://schemas.microsoft.com/office/word/2010/wordml" w:rsidP="03FA474E" wp14:paraId="40AB52E0" wp14:textId="6F01F315">
      <w:pPr>
        <w:pStyle w:val="Normal"/>
      </w:pPr>
      <w:r w:rsidR="409B458D">
        <w:rPr/>
        <w:t>diabetes is also a concern, as it can increase the risk of death, with research showing nearly a</w:t>
      </w:r>
    </w:p>
    <w:p xmlns:wp14="http://schemas.microsoft.com/office/word/2010/wordml" w:rsidP="03FA474E" wp14:paraId="5F50B5FC" wp14:textId="6FFD37B6">
      <w:pPr>
        <w:pStyle w:val="Normal"/>
      </w:pPr>
      <w:r w:rsidR="409B458D">
        <w:rPr/>
        <w:t>five times higher risk of non-cancer, non-heart disease deaths compared with people without</w:t>
      </w:r>
    </w:p>
    <w:p xmlns:wp14="http://schemas.microsoft.com/office/word/2010/wordml" w:rsidP="03FA474E" wp14:paraId="41C2EF45" wp14:textId="11C63660">
      <w:pPr>
        <w:pStyle w:val="Normal"/>
      </w:pPr>
      <w:r w:rsidR="409B458D">
        <w:rPr/>
        <w:t>diabetes (WHO, 2024).</w:t>
      </w:r>
    </w:p>
    <w:p xmlns:wp14="http://schemas.microsoft.com/office/word/2010/wordml" w:rsidP="03FA474E" wp14:paraId="7FC59B5F" wp14:textId="398B68CD">
      <w:pPr>
        <w:pStyle w:val="Normal"/>
      </w:pPr>
      <w:r w:rsidR="409B458D">
        <w:rPr/>
        <w:t xml:space="preserve"> </w:t>
      </w:r>
    </w:p>
    <w:p xmlns:wp14="http://schemas.microsoft.com/office/word/2010/wordml" w:rsidP="03FA474E" wp14:paraId="064D9B0F" wp14:textId="28387E81">
      <w:pPr>
        <w:pStyle w:val="Normal"/>
      </w:pPr>
      <w:r w:rsidR="409B458D">
        <w:rPr/>
        <w:t>Disease Control and Treatment Policies</w:t>
      </w:r>
    </w:p>
    <w:p xmlns:wp14="http://schemas.microsoft.com/office/word/2010/wordml" w:rsidP="03FA474E" wp14:paraId="67CE0F37" wp14:textId="5ABBD10B">
      <w:pPr>
        <w:pStyle w:val="Normal"/>
      </w:pPr>
      <w:r w:rsidR="409B458D">
        <w:rPr/>
        <w:t xml:space="preserve"> </w:t>
      </w:r>
    </w:p>
    <w:p xmlns:wp14="http://schemas.microsoft.com/office/word/2010/wordml" w:rsidP="03FA474E" wp14:paraId="307C2D25" wp14:textId="3C223D79">
      <w:pPr>
        <w:pStyle w:val="Normal"/>
      </w:pPr>
      <w:r w:rsidR="409B458D">
        <w:rPr/>
        <w:t>The UK uses several approaches to prevent, detect, and manage diabetes, combining public</w:t>
      </w:r>
    </w:p>
    <w:p xmlns:wp14="http://schemas.microsoft.com/office/word/2010/wordml" w:rsidP="03FA474E" wp14:paraId="744DA08F" wp14:textId="6D665C15">
      <w:pPr>
        <w:pStyle w:val="Normal"/>
      </w:pPr>
      <w:r w:rsidR="409B458D">
        <w:rPr/>
        <w:t>health campaigns, primary care, and specialist services. One important programme is the NHS</w:t>
      </w:r>
    </w:p>
    <w:p xmlns:wp14="http://schemas.microsoft.com/office/word/2010/wordml" w:rsidP="03FA474E" wp14:paraId="10B5F898" wp14:textId="42CC603D">
      <w:pPr>
        <w:pStyle w:val="Normal"/>
      </w:pPr>
      <w:r w:rsidR="409B458D">
        <w:rPr/>
        <w:t>Health Check, which screens adults aged 40-74 for risk factors including diabetes. Early</w:t>
      </w:r>
    </w:p>
    <w:p xmlns:wp14="http://schemas.microsoft.com/office/word/2010/wordml" w:rsidP="03FA474E" wp14:paraId="1AD59CFB" wp14:textId="68ECC55F">
      <w:pPr>
        <w:pStyle w:val="Normal"/>
      </w:pPr>
      <w:r w:rsidR="409B458D">
        <w:rPr/>
        <w:t>detection helps people make lifestyle changes and receive monitoring. However, younger adults</w:t>
      </w:r>
    </w:p>
    <w:p xmlns:wp14="http://schemas.microsoft.com/office/word/2010/wordml" w:rsidP="03FA474E" wp14:paraId="71C93030" wp14:textId="59E5AFE1">
      <w:pPr>
        <w:pStyle w:val="Normal"/>
      </w:pPr>
      <w:r w:rsidR="409B458D">
        <w:rPr/>
        <w:t>or those with a normal weight may be missed, limiting the effectiveness of the programme (NHS</w:t>
      </w:r>
    </w:p>
    <w:p xmlns:wp14="http://schemas.microsoft.com/office/word/2010/wordml" w:rsidP="03FA474E" wp14:paraId="26166241" wp14:textId="178FD518">
      <w:pPr>
        <w:pStyle w:val="Normal"/>
      </w:pPr>
      <w:r w:rsidR="409B458D">
        <w:rPr/>
        <w:t>England, 2025). For people with pre-diabetes, the NHS Diabetes Prevention Programme</w:t>
      </w:r>
    </w:p>
    <w:p xmlns:wp14="http://schemas.microsoft.com/office/word/2010/wordml" w:rsidP="03FA474E" wp14:paraId="12E6B0AD" wp14:textId="48867CED">
      <w:pPr>
        <w:pStyle w:val="Normal"/>
      </w:pPr>
      <w:r w:rsidR="409B458D">
        <w:rPr/>
        <w:t>provides structured support to delay or prevent type 2 diabetes. It promotes healthy eating,</w:t>
      </w:r>
    </w:p>
    <w:p xmlns:wp14="http://schemas.microsoft.com/office/word/2010/wordml" w:rsidP="03FA474E" wp14:paraId="59726C20" wp14:textId="43474E28">
      <w:pPr>
        <w:pStyle w:val="Normal"/>
      </w:pPr>
      <w:r w:rsidR="409B458D">
        <w:rPr/>
        <w:t>physical activity, and weight management. Recent updates include online support, allowing</w:t>
      </w:r>
    </w:p>
    <w:p xmlns:wp14="http://schemas.microsoft.com/office/word/2010/wordml" w:rsidP="03FA474E" wp14:paraId="46B1D985" wp14:textId="72353FE0">
      <w:pPr>
        <w:pStyle w:val="Normal"/>
      </w:pPr>
      <w:r w:rsidR="409B458D">
        <w:rPr/>
        <w:t>high-risk people to access help remotely, making it easier for them to participate and stay</w:t>
      </w:r>
    </w:p>
    <w:p xmlns:wp14="http://schemas.microsoft.com/office/word/2010/wordml" w:rsidP="03FA474E" wp14:paraId="61C1449A" wp14:textId="7A13D944">
      <w:pPr>
        <w:pStyle w:val="Normal"/>
      </w:pPr>
      <w:r w:rsidR="409B458D">
        <w:rPr/>
        <w:t>engaged over time (NHS England, 2025; NHS England, Digital Innovations, 2025).</w:t>
      </w:r>
    </w:p>
    <w:p xmlns:wp14="http://schemas.microsoft.com/office/word/2010/wordml" w:rsidP="03FA474E" wp14:paraId="5FC1119C" wp14:textId="289BB24B">
      <w:pPr>
        <w:pStyle w:val="Normal"/>
      </w:pPr>
      <w:r w:rsidR="409B458D">
        <w:rPr/>
        <w:t xml:space="preserve"> </w:t>
      </w:r>
    </w:p>
    <w:p xmlns:wp14="http://schemas.microsoft.com/office/word/2010/wordml" w:rsidP="03FA474E" wp14:paraId="5D419B39" wp14:textId="4F658284">
      <w:pPr>
        <w:pStyle w:val="Normal"/>
      </w:pPr>
      <w:r w:rsidR="409B458D">
        <w:rPr/>
        <w:t>4</w:t>
      </w:r>
    </w:p>
    <w:p xmlns:wp14="http://schemas.microsoft.com/office/word/2010/wordml" w:rsidP="03FA474E" wp14:paraId="0C72D550" wp14:textId="1CD287F3">
      <w:pPr>
        <w:pStyle w:val="Normal"/>
      </w:pPr>
      <w:r w:rsidR="409B458D">
        <w:rPr/>
        <w:t>Education is also crucial. The Healthy Living programme offers online advice for people with</w:t>
      </w:r>
    </w:p>
    <w:p xmlns:wp14="http://schemas.microsoft.com/office/word/2010/wordml" w:rsidP="03FA474E" wp14:paraId="6EB3CC9C" wp14:textId="15350677">
      <w:pPr>
        <w:pStyle w:val="Normal"/>
      </w:pPr>
      <w:r w:rsidR="409B458D">
        <w:rPr/>
        <w:t>type 2 diabetes to help manage their condition. Children and young people with type 1 diabetes</w:t>
      </w:r>
    </w:p>
    <w:p xmlns:wp14="http://schemas.microsoft.com/office/word/2010/wordml" w:rsidP="03FA474E" wp14:paraId="2791805F" wp14:textId="21F6441B">
      <w:pPr>
        <w:pStyle w:val="Normal"/>
      </w:pPr>
      <w:r w:rsidR="409B458D">
        <w:rPr/>
        <w:t>can use DigiBete, a digital platform that supports insulin tracking, care plans, appointments, and</w:t>
      </w:r>
    </w:p>
    <w:p xmlns:wp14="http://schemas.microsoft.com/office/word/2010/wordml" w:rsidP="03FA474E" wp14:paraId="6CBE71B8" wp14:textId="201FF085">
      <w:pPr>
        <w:pStyle w:val="Normal"/>
      </w:pPr>
      <w:r w:rsidR="409B458D">
        <w:rPr/>
        <w:t>educational materials. These tools help patients understand their condition, make informed</w:t>
      </w:r>
    </w:p>
    <w:p xmlns:wp14="http://schemas.microsoft.com/office/word/2010/wordml" w:rsidP="03FA474E" wp14:paraId="709D0412" wp14:textId="2DFE0B5B">
      <w:pPr>
        <w:pStyle w:val="Normal"/>
      </w:pPr>
      <w:r w:rsidR="409B458D">
        <w:rPr/>
        <w:t>decisions, and stick to treatment plans, reducing long-term complications and increasing</w:t>
      </w:r>
    </w:p>
    <w:p xmlns:wp14="http://schemas.microsoft.com/office/word/2010/wordml" w:rsidP="03FA474E" wp14:paraId="4F910F96" wp14:textId="0156E893">
      <w:pPr>
        <w:pStyle w:val="Normal"/>
      </w:pPr>
      <w:r w:rsidR="409B458D">
        <w:rPr/>
        <w:t>confidence in self-management (NHS England, Digital Innovations, 2025).</w:t>
      </w:r>
    </w:p>
    <w:p xmlns:wp14="http://schemas.microsoft.com/office/word/2010/wordml" w:rsidP="03FA474E" wp14:paraId="2C3ADFE5" wp14:textId="00FD62A3">
      <w:pPr>
        <w:pStyle w:val="Normal"/>
      </w:pPr>
      <w:r w:rsidR="409B458D">
        <w:rPr/>
        <w:t>The Type 2 Diabetes Path to Remission Programme uses low-calorie diets to help recently</w:t>
      </w:r>
    </w:p>
    <w:p xmlns:wp14="http://schemas.microsoft.com/office/word/2010/wordml" w:rsidP="03FA474E" wp14:paraId="70096F27" wp14:textId="64443E91">
      <w:pPr>
        <w:pStyle w:val="Normal"/>
      </w:pPr>
      <w:r w:rsidR="409B458D">
        <w:rPr/>
        <w:t>diagnosed patients put their diabetes into remission. Pilot studies show that such lifestyle</w:t>
      </w:r>
    </w:p>
    <w:p xmlns:wp14="http://schemas.microsoft.com/office/word/2010/wordml" w:rsidP="03FA474E" wp14:paraId="3AF6DCFF" wp14:textId="175D16AE">
      <w:pPr>
        <w:pStyle w:val="Normal"/>
      </w:pPr>
      <w:r w:rsidR="409B458D">
        <w:rPr/>
        <w:t>changes can lower blood sugar and reduce the need for medication, especially when patients</w:t>
      </w:r>
    </w:p>
    <w:p xmlns:wp14="http://schemas.microsoft.com/office/word/2010/wordml" w:rsidP="03FA474E" wp14:paraId="705D11ED" wp14:textId="591B68DC">
      <w:pPr>
        <w:pStyle w:val="Normal"/>
      </w:pPr>
      <w:r w:rsidR="409B458D">
        <w:rPr/>
        <w:t>receive guidance from healthcare professionals (NHS England, 2025). Gestational diabetes is</w:t>
      </w:r>
    </w:p>
    <w:p xmlns:wp14="http://schemas.microsoft.com/office/word/2010/wordml" w:rsidP="03FA474E" wp14:paraId="13EDF9A2" wp14:textId="51259102">
      <w:pPr>
        <w:pStyle w:val="Normal"/>
      </w:pPr>
      <w:r w:rsidR="409B458D">
        <w:rPr/>
        <w:t>managed with risk-based screening and glucose tests following NICE guidance, although some</w:t>
      </w:r>
    </w:p>
    <w:p xmlns:wp14="http://schemas.microsoft.com/office/word/2010/wordml" w:rsidP="03FA474E" wp14:paraId="40D2C595" wp14:textId="2E3F9FF1">
      <w:pPr>
        <w:pStyle w:val="Normal"/>
      </w:pPr>
      <w:r w:rsidR="409B458D">
        <w:rPr/>
        <w:t>asymptomatic cases may be missed (NHS UK, 2025).</w:t>
      </w:r>
    </w:p>
    <w:p xmlns:wp14="http://schemas.microsoft.com/office/word/2010/wordml" w:rsidP="03FA474E" wp14:paraId="21E81C57" wp14:textId="1BE5656E">
      <w:pPr>
        <w:pStyle w:val="Normal"/>
      </w:pPr>
      <w:r w:rsidR="409B458D">
        <w:rPr/>
        <w:t>Treatment depends on the type of diabetes. People with type 1 diabetes need insulin for life,</w:t>
      </w:r>
    </w:p>
    <w:p xmlns:wp14="http://schemas.microsoft.com/office/word/2010/wordml" w:rsidP="03FA474E" wp14:paraId="2267236F" wp14:textId="42F356BA">
      <w:pPr>
        <w:pStyle w:val="Normal"/>
      </w:pPr>
      <w:r w:rsidR="409B458D">
        <w:rPr/>
        <w:t>alongside regular blood sugar and HbA1c checks (NHS UK, 2025). Type 2 diabetes treatment</w:t>
      </w:r>
    </w:p>
    <w:p xmlns:wp14="http://schemas.microsoft.com/office/word/2010/wordml" w:rsidP="03FA474E" wp14:paraId="6E1A262D" wp14:textId="4D213477">
      <w:pPr>
        <w:pStyle w:val="Normal"/>
      </w:pPr>
      <w:r w:rsidR="409B458D">
        <w:rPr/>
        <w:t>often begins with lifestyle changes and may include medications such as metformin or insulin.</w:t>
      </w:r>
    </w:p>
    <w:p xmlns:wp14="http://schemas.microsoft.com/office/word/2010/wordml" w:rsidP="03FA474E" wp14:paraId="50239401" wp14:textId="66E882B0">
      <w:pPr>
        <w:pStyle w:val="Normal"/>
      </w:pPr>
      <w:r w:rsidR="409B458D">
        <w:rPr/>
        <w:t>The NHS also encourages statins and blood pressure management to reduce heart and stroke</w:t>
      </w:r>
    </w:p>
    <w:p xmlns:wp14="http://schemas.microsoft.com/office/word/2010/wordml" w:rsidP="03FA474E" wp14:paraId="7C0D0B5D" wp14:textId="44E7E68F">
      <w:pPr>
        <w:pStyle w:val="Normal"/>
      </w:pPr>
      <w:r w:rsidR="409B458D">
        <w:rPr/>
        <w:t>risks in type 2 patients (Gov.uk, 2025).</w:t>
      </w:r>
    </w:p>
    <w:p xmlns:wp14="http://schemas.microsoft.com/office/word/2010/wordml" w:rsidP="03FA474E" wp14:paraId="698B6AE7" wp14:textId="640D9277">
      <w:pPr>
        <w:pStyle w:val="Normal"/>
      </w:pPr>
      <w:r w:rsidR="409B458D">
        <w:rPr/>
        <w:t>Peer support also helps patients manage diabetes. Groups allow people with type 1 diabetes to</w:t>
      </w:r>
    </w:p>
    <w:p xmlns:wp14="http://schemas.microsoft.com/office/word/2010/wordml" w:rsidP="03FA474E" wp14:paraId="01B62466" wp14:textId="7D6568F6">
      <w:pPr>
        <w:pStyle w:val="Normal"/>
      </w:pPr>
      <w:r w:rsidR="409B458D">
        <w:rPr/>
        <w:t>share knowledge, support each other emotionally, and build confidence. Newly diagnosed</w:t>
      </w:r>
    </w:p>
    <w:p xmlns:wp14="http://schemas.microsoft.com/office/word/2010/wordml" w:rsidP="03FA474E" wp14:paraId="06C28EE7" wp14:textId="5ADBFE9B">
      <w:pPr>
        <w:pStyle w:val="Normal"/>
      </w:pPr>
      <w:r w:rsidR="409B458D">
        <w:rPr/>
        <w:t>patients benefit from guidance from experienced peers, which helps them follow medication</w:t>
      </w:r>
    </w:p>
    <w:p xmlns:wp14="http://schemas.microsoft.com/office/word/2010/wordml" w:rsidP="03FA474E" wp14:paraId="0F7E0805" wp14:textId="17DAFE6D">
      <w:pPr>
        <w:pStyle w:val="Normal"/>
      </w:pPr>
      <w:r w:rsidR="409B458D">
        <w:rPr/>
        <w:t>plans, manage care effectively, and adapt to lifestyle changes (NHS England, 2025).</w:t>
      </w:r>
    </w:p>
    <w:p xmlns:wp14="http://schemas.microsoft.com/office/word/2010/wordml" w:rsidP="03FA474E" wp14:paraId="6F7BEBE0" wp14:textId="28F02676">
      <w:pPr>
        <w:pStyle w:val="Normal"/>
      </w:pPr>
      <w:r w:rsidR="409B458D">
        <w:rPr/>
        <w:t>Despite these programmes, research shows that organisational structures, policies, and</w:t>
      </w:r>
    </w:p>
    <w:p xmlns:wp14="http://schemas.microsoft.com/office/word/2010/wordml" w:rsidP="03FA474E" wp14:paraId="59A2979F" wp14:textId="4B8B3E4F">
      <w:pPr>
        <w:pStyle w:val="Normal"/>
      </w:pPr>
      <w:r w:rsidR="409B458D">
        <w:rPr/>
        <w:t>healthcare practices can sometimes unintentionally disadvantage marginalized communities.</w:t>
      </w:r>
    </w:p>
    <w:p xmlns:wp14="http://schemas.microsoft.com/office/word/2010/wordml" w:rsidP="03FA474E" wp14:paraId="50329631" wp14:textId="50836B9E">
      <w:pPr>
        <w:pStyle w:val="Normal"/>
      </w:pPr>
      <w:r w:rsidR="409B458D">
        <w:rPr/>
        <w:t>For example, ethnic minorities or socially isolated individuals may face barriers to accessing</w:t>
      </w:r>
    </w:p>
    <w:p xmlns:wp14="http://schemas.microsoft.com/office/word/2010/wordml" w:rsidP="03FA474E" wp14:paraId="3E781252" wp14:textId="337F3F63">
      <w:pPr>
        <w:pStyle w:val="Normal"/>
      </w:pPr>
      <w:r w:rsidR="409B458D">
        <w:rPr/>
        <w:t>services, following treatment plans, or engaging with structured education, limiting the</w:t>
      </w:r>
    </w:p>
    <w:p xmlns:wp14="http://schemas.microsoft.com/office/word/2010/wordml" w:rsidP="03FA474E" wp14:paraId="56F866C7" wp14:textId="60FAF3A9">
      <w:pPr>
        <w:pStyle w:val="Normal"/>
      </w:pPr>
      <w:r w:rsidR="409B458D">
        <w:rPr/>
        <w:t>effectiveness of national policies (ScienceDirect, 2020). Similarly, critical assessments of UK</w:t>
      </w:r>
    </w:p>
    <w:p xmlns:wp14="http://schemas.microsoft.com/office/word/2010/wordml" w:rsidP="03FA474E" wp14:paraId="545EDB3F" wp14:textId="261305EE">
      <w:pPr>
        <w:pStyle w:val="Normal"/>
      </w:pPr>
      <w:r w:rsidR="409B458D">
        <w:rPr/>
        <w:t>health policies for diabetes management have identified gaps in implementation,</w:t>
      </w:r>
    </w:p>
    <w:p xmlns:wp14="http://schemas.microsoft.com/office/word/2010/wordml" w:rsidP="03FA474E" wp14:paraId="344A3811" wp14:textId="4CDEEAD2">
      <w:pPr>
        <w:pStyle w:val="Normal"/>
      </w:pPr>
      <w:r w:rsidR="409B458D">
        <w:rPr/>
        <w:t>inconsistencies in service delivery, and areas where improvements are needed to ensure</w:t>
      </w:r>
    </w:p>
    <w:p xmlns:wp14="http://schemas.microsoft.com/office/word/2010/wordml" w:rsidP="03FA474E" wp14:paraId="79627B75" wp14:textId="11F3E04E">
      <w:pPr>
        <w:pStyle w:val="Normal"/>
      </w:pPr>
      <w:r w:rsidR="409B458D">
        <w:rPr/>
        <w:t>equitable care for all populations (Gavin Publishers, 2022). These findings underline the</w:t>
      </w:r>
    </w:p>
    <w:p xmlns:wp14="http://schemas.microsoft.com/office/word/2010/wordml" w:rsidP="03FA474E" wp14:paraId="42707E67" wp14:textId="1F73A186">
      <w:pPr>
        <w:pStyle w:val="Normal"/>
      </w:pPr>
      <w:r w:rsidR="409B458D">
        <w:rPr/>
        <w:t>importance of tailoring policies and programmes to the needs of vulnerable communities,</w:t>
      </w:r>
    </w:p>
    <w:p xmlns:wp14="http://schemas.microsoft.com/office/word/2010/wordml" w:rsidP="03FA474E" wp14:paraId="6CF816E0" wp14:textId="5D1F7042">
      <w:pPr>
        <w:pStyle w:val="Normal"/>
      </w:pPr>
      <w:r w:rsidR="409B458D">
        <w:rPr/>
        <w:t>ensuring that interventions reach everyone who requires them.</w:t>
      </w:r>
    </w:p>
    <w:p xmlns:wp14="http://schemas.microsoft.com/office/word/2010/wordml" w:rsidP="03FA474E" wp14:paraId="038ED943" wp14:textId="6A3C17D5">
      <w:pPr>
        <w:pStyle w:val="Normal"/>
      </w:pPr>
      <w:r w:rsidR="409B458D">
        <w:rPr/>
        <w:t xml:space="preserve"> </w:t>
      </w:r>
    </w:p>
    <w:p xmlns:wp14="http://schemas.microsoft.com/office/word/2010/wordml" w:rsidP="03FA474E" wp14:paraId="5485974B" wp14:textId="0B7F8DC7">
      <w:pPr>
        <w:pStyle w:val="Normal"/>
      </w:pPr>
      <w:r w:rsidR="409B458D">
        <w:rPr/>
        <w:t>5</w:t>
      </w:r>
    </w:p>
    <w:p xmlns:wp14="http://schemas.microsoft.com/office/word/2010/wordml" w:rsidP="03FA474E" wp14:paraId="3FBDE800" wp14:textId="0C27BACD">
      <w:pPr>
        <w:pStyle w:val="Normal"/>
      </w:pPr>
      <w:r w:rsidR="409B458D">
        <w:rPr/>
        <w:t xml:space="preserve"> </w:t>
      </w:r>
    </w:p>
    <w:p xmlns:wp14="http://schemas.microsoft.com/office/word/2010/wordml" w:rsidP="03FA474E" wp14:paraId="6E7B0BCF" wp14:textId="476A6FAF">
      <w:pPr>
        <w:pStyle w:val="Normal"/>
      </w:pPr>
      <w:r w:rsidR="409B458D">
        <w:rPr/>
        <w:t>Factors Influencing Health and Wellbeing</w:t>
      </w:r>
    </w:p>
    <w:p xmlns:wp14="http://schemas.microsoft.com/office/word/2010/wordml" w:rsidP="03FA474E" wp14:paraId="5B7DA9B0" wp14:textId="00351B8F">
      <w:pPr>
        <w:pStyle w:val="Normal"/>
      </w:pPr>
      <w:r w:rsidR="409B458D">
        <w:rPr/>
        <w:t xml:space="preserve"> </w:t>
      </w:r>
    </w:p>
    <w:p xmlns:wp14="http://schemas.microsoft.com/office/word/2010/wordml" w:rsidP="03FA474E" wp14:paraId="15AB8231" wp14:textId="5DF889C9">
      <w:pPr>
        <w:pStyle w:val="Normal"/>
      </w:pPr>
      <w:r w:rsidR="409B458D">
        <w:rPr/>
        <w:t>Several factors affect how well people manage diabetes. Type 2 diabetes is linked to obesity,</w:t>
      </w:r>
    </w:p>
    <w:p xmlns:wp14="http://schemas.microsoft.com/office/word/2010/wordml" w:rsidP="03FA474E" wp14:paraId="044D685E" wp14:textId="5B1DEB43">
      <w:pPr>
        <w:pStyle w:val="Normal"/>
      </w:pPr>
      <w:r w:rsidR="409B458D">
        <w:rPr/>
        <w:t>inactivity, poor diet, and family history. These risks are higher in deprived areas and certain</w:t>
      </w:r>
    </w:p>
    <w:p xmlns:wp14="http://schemas.microsoft.com/office/word/2010/wordml" w:rsidP="03FA474E" wp14:paraId="61D8DC14" wp14:textId="299BB09B">
      <w:pPr>
        <w:pStyle w:val="Normal"/>
      </w:pPr>
      <w:r w:rsidR="409B458D">
        <w:rPr/>
        <w:t>ethnic minority groups, leading to higher prevalence and worse outcomes (WHO, 2024; Gov.uk,</w:t>
      </w:r>
    </w:p>
    <w:p xmlns:wp14="http://schemas.microsoft.com/office/word/2010/wordml" w:rsidP="03FA474E" wp14:paraId="3C106823" wp14:textId="03BD4DAC">
      <w:pPr>
        <w:pStyle w:val="Normal"/>
      </w:pPr>
      <w:r w:rsidR="409B458D">
        <w:rPr/>
        <w:t>2025).</w:t>
      </w:r>
    </w:p>
    <w:p xmlns:wp14="http://schemas.microsoft.com/office/word/2010/wordml" w:rsidP="03FA474E" wp14:paraId="011D2118" wp14:textId="1476E68F">
      <w:pPr>
        <w:pStyle w:val="Normal"/>
      </w:pPr>
      <w:r w:rsidR="409B458D">
        <w:rPr/>
        <w:t>Understanding the disease is important. People who know more about diabetes are better at</w:t>
      </w:r>
    </w:p>
    <w:p xmlns:wp14="http://schemas.microsoft.com/office/word/2010/wordml" w:rsidP="03FA474E" wp14:paraId="7B311C7F" wp14:textId="60E0AECD">
      <w:pPr>
        <w:pStyle w:val="Normal"/>
      </w:pPr>
      <w:r w:rsidR="409B458D">
        <w:rPr/>
        <w:t>managing blood sugar, following treatment, and attending check-ups. Education, digital tools,</w:t>
      </w:r>
    </w:p>
    <w:p xmlns:wp14="http://schemas.microsoft.com/office/word/2010/wordml" w:rsidP="03FA474E" wp14:paraId="7204E2B0" wp14:textId="1198DF4F">
      <w:pPr>
        <w:pStyle w:val="Normal"/>
      </w:pPr>
      <w:r w:rsidR="409B458D">
        <w:rPr/>
        <w:t>and peer support improve health literacy and help patients take control of their condition,</w:t>
      </w:r>
    </w:p>
    <w:p xmlns:wp14="http://schemas.microsoft.com/office/word/2010/wordml" w:rsidP="03FA474E" wp14:paraId="3250BF6E" wp14:textId="783937CD">
      <w:pPr>
        <w:pStyle w:val="Normal"/>
      </w:pPr>
      <w:r w:rsidR="409B458D">
        <w:rPr/>
        <w:t>leading to better outcomes and fewer complications (NHS England, Digital Innovations, 2025).</w:t>
      </w:r>
    </w:p>
    <w:p xmlns:wp14="http://schemas.microsoft.com/office/word/2010/wordml" w:rsidP="03FA474E" wp14:paraId="494C7CFE" wp14:textId="56C5B150">
      <w:pPr>
        <w:pStyle w:val="Normal"/>
      </w:pPr>
      <w:r w:rsidR="409B458D">
        <w:rPr/>
        <w:t>Diabetes is often worsened by other health problems. Pre-existing diabetes can make</w:t>
      </w:r>
    </w:p>
    <w:p xmlns:wp14="http://schemas.microsoft.com/office/word/2010/wordml" w:rsidP="03FA474E" wp14:paraId="0803EEA9" wp14:textId="3835D1FB">
      <w:pPr>
        <w:pStyle w:val="Normal"/>
      </w:pPr>
      <w:r w:rsidR="409B458D">
        <w:rPr/>
        <w:t>infections, like COVID-19, more severe, and increase hospitalisation and death rates (WHO,</w:t>
      </w:r>
    </w:p>
    <w:p xmlns:wp14="http://schemas.microsoft.com/office/word/2010/wordml" w:rsidP="03FA474E" wp14:paraId="2AEC6346" wp14:textId="531EB0E5">
      <w:pPr>
        <w:pStyle w:val="Normal"/>
      </w:pPr>
      <w:r w:rsidR="409B458D">
        <w:rPr/>
        <w:t>2024). Poorly managed diabetes can also cause heart disease, kidney problems, nerve</w:t>
      </w:r>
    </w:p>
    <w:p xmlns:wp14="http://schemas.microsoft.com/office/word/2010/wordml" w:rsidP="03FA474E" wp14:paraId="6A300843" wp14:textId="520D5DC6">
      <w:pPr>
        <w:pStyle w:val="Normal"/>
      </w:pPr>
      <w:r w:rsidR="409B458D">
        <w:rPr/>
        <w:t>damage, and vision loss, adding pressure to healthcare services and affecting community</w:t>
      </w:r>
    </w:p>
    <w:p xmlns:wp14="http://schemas.microsoft.com/office/word/2010/wordml" w:rsidP="03FA474E" wp14:paraId="62EC0CB8" wp14:textId="0F2B104D">
      <w:pPr>
        <w:pStyle w:val="Normal"/>
      </w:pPr>
      <w:r w:rsidR="409B458D">
        <w:rPr/>
        <w:t>wellbeing (NHS UK, 2025).</w:t>
      </w:r>
    </w:p>
    <w:p xmlns:wp14="http://schemas.microsoft.com/office/word/2010/wordml" w:rsidP="03FA474E" wp14:paraId="7E210457" wp14:textId="67B097A1">
      <w:pPr>
        <w:pStyle w:val="Normal"/>
      </w:pPr>
      <w:r w:rsidR="409B458D">
        <w:rPr/>
        <w:t>Health inequalities also influence outcomes. Marginalized populations, including ethnic</w:t>
      </w:r>
    </w:p>
    <w:p xmlns:wp14="http://schemas.microsoft.com/office/word/2010/wordml" w:rsidP="03FA474E" wp14:paraId="53E37A09" wp14:textId="1DFB6960">
      <w:pPr>
        <w:pStyle w:val="Normal"/>
      </w:pPr>
      <w:r w:rsidR="409B458D">
        <w:rPr/>
        <w:t>minorities, older adults in care institutions, and people with limited access to community</w:t>
      </w:r>
    </w:p>
    <w:p xmlns:wp14="http://schemas.microsoft.com/office/word/2010/wordml" w:rsidP="03FA474E" wp14:paraId="4E83B9DA" wp14:textId="0CA9B135">
      <w:pPr>
        <w:pStyle w:val="Normal"/>
      </w:pPr>
      <w:r w:rsidR="409B458D">
        <w:rPr/>
        <w:t>pharmacy services, may experience reduced engagement with diabetes care, lower adherence</w:t>
      </w:r>
    </w:p>
    <w:p xmlns:wp14="http://schemas.microsoft.com/office/word/2010/wordml" w:rsidP="03FA474E" wp14:paraId="4E706AF5" wp14:textId="728992EC">
      <w:pPr>
        <w:pStyle w:val="Normal"/>
      </w:pPr>
      <w:r w:rsidR="409B458D">
        <w:rPr/>
        <w:t>to medication, and delayed treatment. These systemic barriers can increase complications and</w:t>
      </w:r>
    </w:p>
    <w:p xmlns:wp14="http://schemas.microsoft.com/office/word/2010/wordml" w:rsidP="03FA474E" wp14:paraId="4DC0F8E5" wp14:textId="08ECEB60">
      <w:pPr>
        <w:pStyle w:val="Normal"/>
      </w:pPr>
      <w:r w:rsidR="409B458D">
        <w:rPr/>
        <w:t>worsen health disparities, even when national policies are in place (ScienceDirect, 2020; Gavin</w:t>
      </w:r>
    </w:p>
    <w:p xmlns:wp14="http://schemas.microsoft.com/office/word/2010/wordml" w:rsidP="03FA474E" wp14:paraId="4419EC96" wp14:textId="58129D50">
      <w:pPr>
        <w:pStyle w:val="Normal"/>
      </w:pPr>
      <w:r w:rsidR="409B458D">
        <w:rPr/>
        <w:t>Publishers, 2022).</w:t>
      </w:r>
    </w:p>
    <w:p xmlns:wp14="http://schemas.microsoft.com/office/word/2010/wordml" w:rsidP="03FA474E" wp14:paraId="0E20B68F" wp14:textId="625C283A">
      <w:pPr>
        <w:pStyle w:val="Normal"/>
      </w:pPr>
      <w:r w:rsidR="409B458D">
        <w:rPr/>
        <w:t>Prevention is key. Public health strategies focus on healthy eating, regular activity, maintaining</w:t>
      </w:r>
    </w:p>
    <w:p xmlns:wp14="http://schemas.microsoft.com/office/word/2010/wordml" w:rsidP="03FA474E" wp14:paraId="29302CAD" wp14:textId="6904C885">
      <w:pPr>
        <w:pStyle w:val="Normal"/>
      </w:pPr>
      <w:r w:rsidR="409B458D">
        <w:rPr/>
        <w:t>a healthy weight, and avoiding smoking. Early identification of pre-diabetes allows people to</w:t>
      </w:r>
    </w:p>
    <w:p xmlns:wp14="http://schemas.microsoft.com/office/word/2010/wordml" w:rsidP="03FA474E" wp14:paraId="4FDAED4A" wp14:textId="141729D5">
      <w:pPr>
        <w:pStyle w:val="Normal"/>
      </w:pPr>
      <w:r w:rsidR="409B458D">
        <w:rPr/>
        <w:t>make lifestyle changes and prevent type 2 diabetes. Digital prevention programmes like the</w:t>
      </w:r>
    </w:p>
    <w:p xmlns:wp14="http://schemas.microsoft.com/office/word/2010/wordml" w:rsidP="03FA474E" wp14:paraId="7BC009B5" wp14:textId="1F3A866D">
      <w:pPr>
        <w:pStyle w:val="Normal"/>
      </w:pPr>
      <w:r w:rsidR="409B458D">
        <w:rPr/>
        <w:t>Healthier You NHS Diabetes Prevention Programme allow people to access support from home,</w:t>
      </w:r>
    </w:p>
    <w:p xmlns:wp14="http://schemas.microsoft.com/office/word/2010/wordml" w:rsidP="03FA474E" wp14:paraId="5E4A257F" wp14:textId="5B776058">
      <w:pPr>
        <w:pStyle w:val="Normal"/>
      </w:pPr>
      <w:r w:rsidR="409B458D">
        <w:rPr/>
        <w:t>reducing barriers related to location, work, or mobility, and making it easier for communities to</w:t>
      </w:r>
    </w:p>
    <w:p xmlns:wp14="http://schemas.microsoft.com/office/word/2010/wordml" w:rsidP="03FA474E" wp14:paraId="41AE2D11" wp14:textId="25147144">
      <w:pPr>
        <w:pStyle w:val="Normal"/>
      </w:pPr>
      <w:r w:rsidR="409B458D">
        <w:rPr/>
        <w:t>engage in healthier behaviours (NHS England, Digital Innovations, 2025).</w:t>
      </w:r>
    </w:p>
    <w:p xmlns:wp14="http://schemas.microsoft.com/office/word/2010/wordml" w:rsidP="03FA474E" wp14:paraId="263A20BA" wp14:textId="6B2B13A2">
      <w:pPr>
        <w:pStyle w:val="Normal"/>
      </w:pPr>
      <w:r w:rsidR="409B458D">
        <w:rPr/>
        <w:t>Personalised care is also important. Decision support tools help patients understand treatment</w:t>
      </w:r>
    </w:p>
    <w:p xmlns:wp14="http://schemas.microsoft.com/office/word/2010/wordml" w:rsidP="03FA474E" wp14:paraId="6E40EB11" wp14:textId="3E0901B6">
      <w:pPr>
        <w:pStyle w:val="Normal"/>
      </w:pPr>
      <w:r w:rsidR="409B458D">
        <w:rPr/>
        <w:t>options, make informed choices, and discuss options with healthcare professionals. These tools</w:t>
      </w:r>
    </w:p>
    <w:p xmlns:wp14="http://schemas.microsoft.com/office/word/2010/wordml" w:rsidP="03FA474E" wp14:paraId="2DD189D8" wp14:textId="63152058">
      <w:pPr>
        <w:pStyle w:val="Normal"/>
      </w:pPr>
      <w:r w:rsidR="409B458D">
        <w:rPr/>
        <w:t xml:space="preserve"> </w:t>
      </w:r>
    </w:p>
    <w:p xmlns:wp14="http://schemas.microsoft.com/office/word/2010/wordml" w:rsidP="03FA474E" wp14:paraId="09D28007" wp14:textId="147FDB91">
      <w:pPr>
        <w:pStyle w:val="Normal"/>
      </w:pPr>
      <w:r w:rsidR="409B458D">
        <w:rPr/>
        <w:t>6</w:t>
      </w:r>
    </w:p>
    <w:p xmlns:wp14="http://schemas.microsoft.com/office/word/2010/wordml" w:rsidP="03FA474E" wp14:paraId="45368092" wp14:textId="326384DA">
      <w:pPr>
        <w:pStyle w:val="Normal"/>
      </w:pPr>
      <w:r w:rsidR="409B458D">
        <w:rPr/>
        <w:t>encourage self-management, allow for shared decision making, and ensure care meets the</w:t>
      </w:r>
    </w:p>
    <w:p xmlns:wp14="http://schemas.microsoft.com/office/word/2010/wordml" w:rsidP="03FA474E" wp14:paraId="7647C324" wp14:textId="019D1327">
      <w:pPr>
        <w:pStyle w:val="Normal"/>
      </w:pPr>
      <w:r w:rsidR="409B458D">
        <w:rPr/>
        <w:t>patient’s needs and preferences (NHS England, Digital Innovations, 2025).</w:t>
      </w:r>
    </w:p>
    <w:p xmlns:wp14="http://schemas.microsoft.com/office/word/2010/wordml" w:rsidP="03FA474E" wp14:paraId="26892602" wp14:textId="7159003C">
      <w:pPr>
        <w:pStyle w:val="Normal"/>
      </w:pPr>
      <w:r w:rsidR="409B458D">
        <w:rPr/>
        <w:t xml:space="preserve"> </w:t>
      </w:r>
    </w:p>
    <w:p xmlns:wp14="http://schemas.microsoft.com/office/word/2010/wordml" w:rsidP="03FA474E" wp14:paraId="134D9CBD" wp14:textId="2AFDA665">
      <w:pPr>
        <w:pStyle w:val="Normal"/>
      </w:pPr>
      <w:r w:rsidR="409B458D">
        <w:rPr/>
        <w:t>Conclusion:</w:t>
      </w:r>
    </w:p>
    <w:p xmlns:wp14="http://schemas.microsoft.com/office/word/2010/wordml" w:rsidP="03FA474E" wp14:paraId="7AB0B1B1" wp14:textId="5DF4446F">
      <w:pPr>
        <w:pStyle w:val="Normal"/>
      </w:pPr>
      <w:r w:rsidR="409B458D">
        <w:rPr/>
        <w:t xml:space="preserve"> </w:t>
      </w:r>
    </w:p>
    <w:p xmlns:wp14="http://schemas.microsoft.com/office/word/2010/wordml" w:rsidP="03FA474E" wp14:paraId="5A2DCA98" wp14:textId="1ED517E6">
      <w:pPr>
        <w:pStyle w:val="Normal"/>
      </w:pPr>
      <w:r w:rsidR="409B458D">
        <w:rPr/>
        <w:t>Diabetes remains a major public health challenge globally and, in the UK, affecting millions and</w:t>
      </w:r>
    </w:p>
    <w:p xmlns:wp14="http://schemas.microsoft.com/office/word/2010/wordml" w:rsidP="03FA474E" wp14:paraId="67037641" wp14:textId="6D30A6CE">
      <w:pPr>
        <w:pStyle w:val="Normal"/>
      </w:pPr>
      <w:r w:rsidR="409B458D">
        <w:rPr/>
        <w:t>placing a heavy burden on individuals, communities, and healthcare systems (WHO, 2024; NHS</w:t>
      </w:r>
    </w:p>
    <w:p xmlns:wp14="http://schemas.microsoft.com/office/word/2010/wordml" w:rsidP="03FA474E" wp14:paraId="2AAEC993" wp14:textId="00CFE397">
      <w:pPr>
        <w:pStyle w:val="Normal"/>
      </w:pPr>
      <w:r w:rsidR="409B458D">
        <w:rPr/>
        <w:t>UK, 2025). Effective management requires early detection, structured treatment, lifestyle</w:t>
      </w:r>
    </w:p>
    <w:p xmlns:wp14="http://schemas.microsoft.com/office/word/2010/wordml" w:rsidP="03FA474E" wp14:paraId="27E3F920" wp14:textId="35C53A51">
      <w:pPr>
        <w:pStyle w:val="Normal"/>
      </w:pPr>
      <w:r w:rsidR="409B458D">
        <w:rPr/>
        <w:t>changes, patient education, and digital support. Programmes like the NHS Health Check,</w:t>
      </w:r>
    </w:p>
    <w:p xmlns:wp14="http://schemas.microsoft.com/office/word/2010/wordml" w:rsidP="03FA474E" wp14:paraId="13636708" wp14:textId="0E7E9154">
      <w:pPr>
        <w:pStyle w:val="Normal"/>
      </w:pPr>
      <w:r w:rsidR="409B458D">
        <w:rPr/>
        <w:t>Diabetes Prevention Programme, Healthy Living, DigiBete, and the Type 2 Diabetes Path to</w:t>
      </w:r>
    </w:p>
    <w:p xmlns:wp14="http://schemas.microsoft.com/office/word/2010/wordml" w:rsidP="03FA474E" wp14:paraId="653396A4" wp14:textId="15DE6271">
      <w:pPr>
        <w:pStyle w:val="Normal"/>
      </w:pPr>
      <w:r w:rsidR="409B458D">
        <w:rPr/>
        <w:t>Remission show the importance of prevention, personalised care, and self-management in</w:t>
      </w:r>
    </w:p>
    <w:p xmlns:wp14="http://schemas.microsoft.com/office/word/2010/wordml" w:rsidP="03FA474E" wp14:paraId="4BE4E727" wp14:textId="40697623">
      <w:pPr>
        <w:pStyle w:val="Normal"/>
      </w:pPr>
      <w:r w:rsidR="409B458D">
        <w:rPr/>
        <w:t>reducing complications and improving quality of life (NHS England, 2025; NHS England, Digital</w:t>
      </w:r>
    </w:p>
    <w:p xmlns:wp14="http://schemas.microsoft.com/office/word/2010/wordml" w:rsidP="03FA474E" wp14:paraId="3BFA2086" wp14:textId="0EAC7788">
      <w:pPr>
        <w:pStyle w:val="Normal"/>
      </w:pPr>
      <w:r w:rsidR="409B458D">
        <w:rPr/>
        <w:t>Innovations, 2025).</w:t>
      </w:r>
    </w:p>
    <w:p xmlns:wp14="http://schemas.microsoft.com/office/word/2010/wordml" w:rsidP="03FA474E" wp14:paraId="1934ABDF" wp14:textId="1781966D">
      <w:pPr>
        <w:pStyle w:val="Normal"/>
      </w:pPr>
      <w:r w:rsidR="409B458D">
        <w:rPr/>
        <w:t>However, structural barriers and systemic inequalities can limit access, especially for</w:t>
      </w:r>
    </w:p>
    <w:p xmlns:wp14="http://schemas.microsoft.com/office/word/2010/wordml" w:rsidP="03FA474E" wp14:paraId="7037C151" wp14:textId="2928E161">
      <w:pPr>
        <w:pStyle w:val="Normal"/>
      </w:pPr>
      <w:r w:rsidR="409B458D">
        <w:rPr/>
        <w:t>marginalized populations and ethnic minorities (ScienceDirect, 2020; Gavin Publishers, 2022).</w:t>
      </w:r>
    </w:p>
    <w:p xmlns:wp14="http://schemas.microsoft.com/office/word/2010/wordml" w:rsidP="03FA474E" wp14:paraId="0B3345C9" wp14:textId="63AFE960">
      <w:pPr>
        <w:pStyle w:val="Normal"/>
      </w:pPr>
      <w:r w:rsidR="409B458D">
        <w:rPr/>
        <w:t>Tackling these disparities is essential to ensure equitable care. Combining clinical interventions,</w:t>
      </w:r>
    </w:p>
    <w:p xmlns:wp14="http://schemas.microsoft.com/office/word/2010/wordml" w:rsidP="03FA474E" wp14:paraId="535363F6" wp14:textId="133B0E75">
      <w:pPr>
        <w:pStyle w:val="Normal"/>
      </w:pPr>
      <w:r w:rsidR="409B458D">
        <w:rPr/>
        <w:t>patient empowerment, digital tools, peer support, and targeted public health policies can reduce</w:t>
      </w:r>
    </w:p>
    <w:p xmlns:wp14="http://schemas.microsoft.com/office/word/2010/wordml" w:rsidP="03FA474E" wp14:paraId="3D2A37BC" wp14:textId="0D18ECA3">
      <w:pPr>
        <w:pStyle w:val="Normal"/>
      </w:pPr>
      <w:r w:rsidR="409B458D">
        <w:rPr/>
        <w:t>complications, lower mortality, and support healthier communities while easing pressure on the</w:t>
      </w:r>
    </w:p>
    <w:p xmlns:wp14="http://schemas.microsoft.com/office/word/2010/wordml" w:rsidP="03FA474E" wp14:paraId="590108FC" wp14:textId="2947F560">
      <w:pPr>
        <w:pStyle w:val="Normal"/>
      </w:pPr>
      <w:r w:rsidR="409B458D">
        <w:rPr/>
        <w:t>NHS (WHO, 2024; NHS UK, 2025; Gov.uk, 2025).</w:t>
      </w:r>
    </w:p>
    <w:p xmlns:wp14="http://schemas.microsoft.com/office/word/2010/wordml" w:rsidP="03FA474E" wp14:paraId="551F37E7" wp14:textId="5D5922CC">
      <w:pPr>
        <w:pStyle w:val="Normal"/>
      </w:pPr>
      <w:r w:rsidR="409B458D">
        <w:rPr/>
        <w:t xml:space="preserve"> </w:t>
      </w:r>
    </w:p>
    <w:p xmlns:wp14="http://schemas.microsoft.com/office/word/2010/wordml" w:rsidP="03FA474E" wp14:paraId="40B1B724" wp14:textId="0C22B1EF">
      <w:pPr>
        <w:pStyle w:val="Normal"/>
      </w:pPr>
      <w:r w:rsidR="409B458D">
        <w:rPr/>
        <w:t>Reference List</w:t>
      </w:r>
    </w:p>
    <w:p xmlns:wp14="http://schemas.microsoft.com/office/word/2010/wordml" w:rsidP="03FA474E" wp14:paraId="2925FEB1" wp14:textId="4DE6BDC9">
      <w:pPr>
        <w:pStyle w:val="Normal"/>
      </w:pPr>
      <w:r w:rsidR="409B458D">
        <w:rPr/>
        <w:t>1. Gavin Publishers, 2023. Critical assessment of current health policies used for managing</w:t>
      </w:r>
    </w:p>
    <w:p xmlns:wp14="http://schemas.microsoft.com/office/word/2010/wordml" w:rsidP="03FA474E" wp14:paraId="0B7BDC97" wp14:textId="36F34AAB">
      <w:pPr>
        <w:pStyle w:val="Normal"/>
      </w:pPr>
      <w:r w:rsidR="409B458D">
        <w:rPr/>
        <w:t>diabetes in the United Kingdom. Available at:</w:t>
      </w:r>
    </w:p>
    <w:p xmlns:wp14="http://schemas.microsoft.com/office/word/2010/wordml" w:rsidP="03FA474E" wp14:paraId="430F6CF5" wp14:textId="42DB871E">
      <w:pPr>
        <w:pStyle w:val="Normal"/>
      </w:pPr>
      <w:r w:rsidR="409B458D">
        <w:rPr/>
        <w:t>https://www.gavinpublishers.com/article/view/critical-assessment-of-current-health-</w:t>
      </w:r>
    </w:p>
    <w:p xmlns:wp14="http://schemas.microsoft.com/office/word/2010/wordml" w:rsidP="03FA474E" wp14:paraId="1011B11B" wp14:textId="60375A0D">
      <w:pPr>
        <w:pStyle w:val="Normal"/>
      </w:pPr>
      <w:r w:rsidR="409B458D">
        <w:rPr/>
        <w:t>policies-used-for-managing-diabetes-in-the-united-kingdom- [Accessed 11 November</w:t>
      </w:r>
    </w:p>
    <w:p xmlns:wp14="http://schemas.microsoft.com/office/word/2010/wordml" w:rsidP="03FA474E" wp14:paraId="0DFEC802" wp14:textId="08AAAACB">
      <w:pPr>
        <w:pStyle w:val="Normal"/>
      </w:pPr>
      <w:r w:rsidR="409B458D">
        <w:rPr/>
        <w:t>2025].</w:t>
      </w:r>
    </w:p>
    <w:p xmlns:wp14="http://schemas.microsoft.com/office/word/2010/wordml" w:rsidP="03FA474E" wp14:paraId="510874E7" wp14:textId="2277C8D7">
      <w:pPr>
        <w:pStyle w:val="Normal"/>
      </w:pPr>
      <w:r w:rsidR="409B458D">
        <w:rPr/>
        <w:t xml:space="preserve">2. NHS UK, 2025. Diabetes. Available at: </w:t>
      </w:r>
      <w:r w:rsidR="409B458D">
        <w:rPr/>
        <w:t>https://www.nhs.uk/conditions/diabetes/</w:t>
      </w:r>
    </w:p>
    <w:p xmlns:wp14="http://schemas.microsoft.com/office/word/2010/wordml" w:rsidP="03FA474E" wp14:paraId="7F3F0CCB" wp14:textId="7D291E64">
      <w:pPr>
        <w:pStyle w:val="Normal"/>
      </w:pPr>
      <w:r w:rsidR="409B458D">
        <w:rPr/>
        <w:t>[Accessed 11 November 2025].</w:t>
      </w:r>
    </w:p>
    <w:p xmlns:wp14="http://schemas.microsoft.com/office/word/2010/wordml" w:rsidP="03FA474E" wp14:paraId="2FABF16A" wp14:textId="1592AA1C">
      <w:pPr>
        <w:pStyle w:val="Normal"/>
      </w:pPr>
      <w:r w:rsidR="409B458D">
        <w:rPr/>
        <w:t xml:space="preserve"> </w:t>
      </w:r>
    </w:p>
    <w:p xmlns:wp14="http://schemas.microsoft.com/office/word/2010/wordml" w:rsidP="03FA474E" wp14:paraId="6B838B68" wp14:textId="5A9F8026">
      <w:pPr>
        <w:pStyle w:val="Normal"/>
      </w:pPr>
      <w:r w:rsidR="409B458D">
        <w:rPr/>
        <w:t>7</w:t>
      </w:r>
    </w:p>
    <w:p xmlns:wp14="http://schemas.microsoft.com/office/word/2010/wordml" w:rsidP="03FA474E" wp14:paraId="12DE3213" wp14:textId="73D35B2A">
      <w:pPr>
        <w:pStyle w:val="Normal"/>
      </w:pPr>
      <w:r w:rsidR="409B458D">
        <w:rPr/>
        <w:t>3. NHS England, 2025. Digital innovations to support diabetes outcomes. Available at:</w:t>
      </w:r>
    </w:p>
    <w:p xmlns:wp14="http://schemas.microsoft.com/office/word/2010/wordml" w:rsidP="03FA474E" wp14:paraId="07C5F322" wp14:textId="76C4AF10">
      <w:pPr>
        <w:pStyle w:val="Normal"/>
      </w:pPr>
      <w:r w:rsidR="409B458D">
        <w:rPr/>
        <w:t>https://www.england.nhs.uk/diabetes/digital-innovations-to-support-diabetes-outcomes/</w:t>
      </w:r>
    </w:p>
    <w:p xmlns:wp14="http://schemas.microsoft.com/office/word/2010/wordml" w:rsidP="03FA474E" wp14:paraId="31E2E0EB" wp14:textId="133EDBF7">
      <w:pPr>
        <w:pStyle w:val="Normal"/>
      </w:pPr>
      <w:r w:rsidR="409B458D">
        <w:rPr/>
        <w:t>[Accessed 11 November 2025].</w:t>
      </w:r>
    </w:p>
    <w:p xmlns:wp14="http://schemas.microsoft.com/office/word/2010/wordml" w:rsidP="03FA474E" wp14:paraId="2D453692" wp14:textId="7D72967C">
      <w:pPr>
        <w:pStyle w:val="Normal"/>
      </w:pPr>
      <w:r w:rsidR="409B458D">
        <w:rPr/>
        <w:t>4. ScienceDirect, 2020. Exploring the impacts of organisational structure, policy and</w:t>
      </w:r>
    </w:p>
    <w:p xmlns:wp14="http://schemas.microsoft.com/office/word/2010/wordml" w:rsidP="03FA474E" wp14:paraId="56852E82" wp14:textId="6920F038">
      <w:pPr>
        <w:pStyle w:val="Normal"/>
      </w:pPr>
      <w:r w:rsidR="409B458D">
        <w:rPr/>
        <w:t>practice on the health inequalities of marginalised communities: Illustrative cases from</w:t>
      </w:r>
    </w:p>
    <w:p xmlns:wp14="http://schemas.microsoft.com/office/word/2010/wordml" w:rsidP="03FA474E" wp14:paraId="2573AB2C" wp14:textId="3644FDB3">
      <w:pPr>
        <w:pStyle w:val="Normal"/>
      </w:pPr>
      <w:r w:rsidR="409B458D">
        <w:rPr/>
        <w:t>the UK healthcare system. Available at:</w:t>
      </w:r>
    </w:p>
    <w:p xmlns:wp14="http://schemas.microsoft.com/office/word/2010/wordml" w:rsidP="03FA474E" wp14:paraId="47ED1212" wp14:textId="62E13462">
      <w:pPr>
        <w:pStyle w:val="Normal"/>
      </w:pPr>
      <w:r w:rsidR="409B458D">
        <w:rPr/>
        <w:t>https://www.sciencedirect.com/science/article/abs/pii/S0168851020300063</w:t>
      </w:r>
      <w:r w:rsidR="409B458D">
        <w:rPr/>
        <w:t xml:space="preserve"> [Accessed</w:t>
      </w:r>
    </w:p>
    <w:p xmlns:wp14="http://schemas.microsoft.com/office/word/2010/wordml" w:rsidP="03FA474E" wp14:paraId="1E1D58D4" wp14:textId="12338954">
      <w:pPr>
        <w:pStyle w:val="Normal"/>
      </w:pPr>
      <w:r w:rsidR="409B458D">
        <w:rPr/>
        <w:t>11 November 2025].</w:t>
      </w:r>
    </w:p>
    <w:p xmlns:wp14="http://schemas.microsoft.com/office/word/2010/wordml" w:rsidP="03FA474E" wp14:paraId="492D96CB" wp14:textId="4F9730CF">
      <w:pPr>
        <w:pStyle w:val="Normal"/>
      </w:pPr>
      <w:r w:rsidR="409B458D">
        <w:rPr/>
        <w:t>5. UK Government (Gov.uk), 2025. Diabetes profile update March 2025: Statistical</w:t>
      </w:r>
    </w:p>
    <w:p xmlns:wp14="http://schemas.microsoft.com/office/word/2010/wordml" w:rsidP="03FA474E" wp14:paraId="778BB0A2" wp14:textId="57E387BB">
      <w:pPr>
        <w:pStyle w:val="Normal"/>
      </w:pPr>
      <w:r w:rsidR="409B458D">
        <w:rPr/>
        <w:t xml:space="preserve">commentary. Available at: </w:t>
      </w:r>
      <w:r w:rsidR="409B458D">
        <w:rPr/>
        <w:t>https://www.gov.uk/government/statistics/diabetes-profile-</w:t>
      </w:r>
    </w:p>
    <w:p xmlns:wp14="http://schemas.microsoft.com/office/word/2010/wordml" w:rsidP="03FA474E" wp14:paraId="7085EF3A" wp14:textId="4D20B8FA">
      <w:pPr>
        <w:pStyle w:val="Normal"/>
      </w:pPr>
      <w:r w:rsidR="409B458D">
        <w:rPr/>
        <w:t>update-march-2025/diabetes-profile-statistical-commentary-march-2025 [Accessed 11</w:t>
      </w:r>
    </w:p>
    <w:p xmlns:wp14="http://schemas.microsoft.com/office/word/2010/wordml" w:rsidP="03FA474E" wp14:paraId="79D3FBCB" wp14:textId="183066A0">
      <w:pPr>
        <w:pStyle w:val="Normal"/>
      </w:pPr>
      <w:r w:rsidR="409B458D">
        <w:rPr/>
        <w:t>November 2025].</w:t>
      </w:r>
    </w:p>
    <w:p xmlns:wp14="http://schemas.microsoft.com/office/word/2010/wordml" w:rsidP="03FA474E" wp14:paraId="5E3E21AA" wp14:textId="39CC76D7">
      <w:pPr>
        <w:pStyle w:val="Normal"/>
      </w:pPr>
      <w:r w:rsidR="409B458D">
        <w:rPr/>
        <w:t>6. World Health Organization (WHO), 2024. Diabetes fact sheet. Available at:</w:t>
      </w:r>
    </w:p>
    <w:p xmlns:wp14="http://schemas.microsoft.com/office/word/2010/wordml" w:rsidP="03FA474E" wp14:paraId="2C078E63" wp14:textId="1047DCE2">
      <w:pPr>
        <w:pStyle w:val="Normal"/>
      </w:pPr>
      <w:r w:rsidR="409B458D">
        <w:rPr/>
        <w:t>https://www.who.int/news-room/fact-sheets/detail/diabetes [Accessed 11 November 2025}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2BE97CF"/>
    <w:rsid w:val="03FA474E"/>
    <w:rsid w:val="115D8EA3"/>
    <w:rsid w:val="1DCB4191"/>
    <w:rsid w:val="22BE97CF"/>
    <w:rsid w:val="409B458D"/>
    <w:rsid w:val="5D169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BE97CF"/>
  <w15:chartTrackingRefBased/>
  <w15:docId w15:val="{DBC27488-F2DB-42A4-B8AD-F031F8D2870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2025-11-13T10:21:00.6093759Z</dcterms:created>
  <dcterms:modified xsi:type="dcterms:W3CDTF">2025-11-13T11:33:13.4643646Z</dcterms:modified>
  <dc:creator>Nahid Kausar (2419850)</dc:creator>
  <lastModifiedBy>Nahid Kausar (2419850)</lastModifiedBy>
</coreProperties>
</file>