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893B1" w14:textId="77777777" w:rsidR="008B16F5" w:rsidRPr="00641C8D" w:rsidRDefault="008B16F5" w:rsidP="008B16F5">
      <w:pPr>
        <w:spacing w:before="240"/>
        <w:jc w:val="center"/>
        <w:rPr>
          <w:sz w:val="24"/>
          <w:szCs w:val="24"/>
          <w:lang w:val="en-IN"/>
        </w:rPr>
      </w:pPr>
      <w:r w:rsidRPr="00641C8D">
        <w:rPr>
          <w:sz w:val="24"/>
          <w:szCs w:val="24"/>
          <w:lang w:val="en-IN"/>
        </w:rPr>
        <w:t>University of Wales Trinity Saint David</w:t>
      </w:r>
    </w:p>
    <w:p w14:paraId="1BC6CA70" w14:textId="77777777" w:rsidR="008B16F5" w:rsidRPr="00641C8D" w:rsidRDefault="008B16F5" w:rsidP="008B16F5">
      <w:pPr>
        <w:spacing w:before="240"/>
        <w:jc w:val="center"/>
        <w:rPr>
          <w:b/>
          <w:bCs/>
          <w:sz w:val="32"/>
          <w:szCs w:val="32"/>
          <w:lang w:val="en-IN"/>
        </w:rPr>
      </w:pPr>
    </w:p>
    <w:p w14:paraId="106D083A" w14:textId="77777777" w:rsidR="008B16F5" w:rsidRPr="00641C8D" w:rsidRDefault="008B16F5" w:rsidP="00033B64">
      <w:pPr>
        <w:spacing w:before="240"/>
        <w:rPr>
          <w:b/>
          <w:bCs/>
          <w:sz w:val="32"/>
          <w:szCs w:val="32"/>
          <w:lang w:val="en-IN"/>
        </w:rPr>
      </w:pPr>
    </w:p>
    <w:p w14:paraId="41E16353" w14:textId="77777777" w:rsidR="008B16F5" w:rsidRPr="00641C8D" w:rsidRDefault="008B16F5" w:rsidP="008B16F5">
      <w:pPr>
        <w:spacing w:before="240"/>
        <w:jc w:val="center"/>
        <w:rPr>
          <w:b/>
          <w:bCs/>
          <w:sz w:val="32"/>
          <w:szCs w:val="32"/>
          <w:lang w:val="en-IN"/>
        </w:rPr>
      </w:pPr>
    </w:p>
    <w:p w14:paraId="7EAC4136" w14:textId="77777777" w:rsidR="008B16F5" w:rsidRPr="00641C8D" w:rsidRDefault="008B16F5" w:rsidP="008B16F5">
      <w:pPr>
        <w:spacing w:before="240"/>
        <w:jc w:val="center"/>
        <w:rPr>
          <w:b/>
          <w:bCs/>
          <w:sz w:val="32"/>
          <w:szCs w:val="32"/>
          <w:lang w:val="en-IN"/>
        </w:rPr>
      </w:pPr>
    </w:p>
    <w:p w14:paraId="4729C903" w14:textId="6C410079" w:rsidR="008B16F5" w:rsidRPr="00641C8D" w:rsidRDefault="008B16F5" w:rsidP="00C111CF">
      <w:pPr>
        <w:pStyle w:val="TOCHeading"/>
        <w:spacing w:line="360" w:lineRule="auto"/>
        <w:jc w:val="center"/>
        <w:rPr>
          <w:rFonts w:ascii="Arial" w:eastAsia="Arial" w:hAnsi="Arial" w:cs="Arial"/>
          <w:bCs w:val="0"/>
          <w:iCs/>
          <w:color w:val="auto"/>
          <w:sz w:val="44"/>
          <w:szCs w:val="44"/>
          <w:lang w:val="en-AU" w:eastAsia="en-US"/>
        </w:rPr>
      </w:pPr>
      <w:r w:rsidRPr="00641C8D">
        <w:rPr>
          <w:rFonts w:ascii="Arial" w:eastAsia="Arial" w:hAnsi="Arial" w:cs="Arial"/>
          <w:bCs w:val="0"/>
          <w:iCs/>
          <w:color w:val="auto"/>
          <w:sz w:val="44"/>
          <w:szCs w:val="44"/>
          <w:lang w:val="en-AU" w:eastAsia="en-US"/>
        </w:rPr>
        <w:t>STUDENT JOURNAL</w:t>
      </w:r>
    </w:p>
    <w:p w14:paraId="14BC241C" w14:textId="578FB33E" w:rsidR="00246676" w:rsidRPr="00641C8D" w:rsidRDefault="00246676" w:rsidP="00C111CF">
      <w:pPr>
        <w:spacing w:line="360" w:lineRule="auto"/>
        <w:jc w:val="center"/>
        <w:rPr>
          <w:b/>
          <w:bCs/>
          <w:sz w:val="24"/>
          <w:szCs w:val="24"/>
          <w:lang w:val="en-AU"/>
        </w:rPr>
      </w:pPr>
      <w:r w:rsidRPr="00641C8D">
        <w:rPr>
          <w:b/>
          <w:bCs/>
          <w:sz w:val="24"/>
          <w:szCs w:val="24"/>
        </w:rPr>
        <w:t>Title: Does the required skill set of a Food &amp; Beverage employee change, based on the type of business and the type of service that the food and beverage operation utilizes?</w:t>
      </w:r>
    </w:p>
    <w:p w14:paraId="3564580D" w14:textId="77777777" w:rsidR="008B16F5" w:rsidRPr="00641C8D" w:rsidRDefault="008B16F5" w:rsidP="008B16F5">
      <w:pPr>
        <w:spacing w:before="240"/>
        <w:jc w:val="center"/>
        <w:rPr>
          <w:bCs/>
          <w:sz w:val="24"/>
          <w:szCs w:val="24"/>
          <w:lang w:val="en-IN"/>
        </w:rPr>
      </w:pPr>
    </w:p>
    <w:p w14:paraId="6592C10A" w14:textId="62BDD5D6" w:rsidR="008B16F5" w:rsidRPr="00641C8D" w:rsidRDefault="008B16F5" w:rsidP="008B16F5">
      <w:pPr>
        <w:spacing w:before="240"/>
        <w:rPr>
          <w:bCs/>
          <w:sz w:val="24"/>
          <w:szCs w:val="24"/>
          <w:lang w:val="en-IN"/>
        </w:rPr>
      </w:pPr>
    </w:p>
    <w:p w14:paraId="32963002" w14:textId="77777777" w:rsidR="00033B64" w:rsidRPr="00641C8D" w:rsidRDefault="00033B64" w:rsidP="008B16F5">
      <w:pPr>
        <w:spacing w:before="240"/>
        <w:rPr>
          <w:bCs/>
          <w:sz w:val="24"/>
          <w:szCs w:val="24"/>
          <w:lang w:val="en-IN"/>
        </w:rPr>
      </w:pPr>
    </w:p>
    <w:p w14:paraId="4A048010" w14:textId="4B683F03" w:rsidR="008B16F5" w:rsidRPr="00641C8D" w:rsidRDefault="00641C8D" w:rsidP="008B16F5">
      <w:pPr>
        <w:spacing w:before="240"/>
        <w:jc w:val="center"/>
        <w:rPr>
          <w:bCs/>
          <w:sz w:val="24"/>
          <w:szCs w:val="24"/>
          <w:lang w:val="en-IN"/>
        </w:rPr>
      </w:pPr>
      <w:r>
        <w:rPr>
          <w:bCs/>
          <w:sz w:val="24"/>
          <w:szCs w:val="24"/>
          <w:lang w:val="en-IN"/>
        </w:rPr>
        <w:t xml:space="preserve">Student </w:t>
      </w:r>
      <w:r w:rsidR="008B16F5" w:rsidRPr="00641C8D">
        <w:rPr>
          <w:bCs/>
          <w:sz w:val="24"/>
          <w:szCs w:val="24"/>
          <w:lang w:val="en-IN"/>
        </w:rPr>
        <w:t>Name: VICTORIA CHILIANU</w:t>
      </w:r>
    </w:p>
    <w:p w14:paraId="29B1C114" w14:textId="77777777" w:rsidR="008B16F5" w:rsidRPr="00641C8D" w:rsidRDefault="008B16F5" w:rsidP="008B16F5">
      <w:pPr>
        <w:spacing w:before="240"/>
        <w:jc w:val="center"/>
        <w:rPr>
          <w:bCs/>
          <w:sz w:val="24"/>
          <w:szCs w:val="24"/>
          <w:lang w:val="en-IN"/>
        </w:rPr>
      </w:pPr>
      <w:r w:rsidRPr="00641C8D">
        <w:rPr>
          <w:bCs/>
          <w:sz w:val="24"/>
          <w:szCs w:val="24"/>
          <w:lang w:val="en-IN"/>
        </w:rPr>
        <w:t>Student ID number: 2208500</w:t>
      </w:r>
    </w:p>
    <w:p w14:paraId="2A0BE90D" w14:textId="38DAFD51" w:rsidR="00DF2C00" w:rsidRPr="00641C8D" w:rsidRDefault="008B16F5" w:rsidP="008B16F5">
      <w:pPr>
        <w:spacing w:before="240"/>
        <w:jc w:val="center"/>
        <w:rPr>
          <w:b/>
          <w:bCs/>
          <w:sz w:val="24"/>
          <w:szCs w:val="24"/>
          <w:lang w:val="en-GB"/>
        </w:rPr>
      </w:pPr>
      <w:r w:rsidRPr="00641C8D">
        <w:rPr>
          <w:bCs/>
          <w:sz w:val="24"/>
          <w:szCs w:val="24"/>
          <w:lang w:val="en-IN"/>
        </w:rPr>
        <w:t xml:space="preserve">The Module Title: </w:t>
      </w:r>
      <w:r w:rsidR="00DF2C00" w:rsidRPr="00641C8D">
        <w:rPr>
          <w:sz w:val="24"/>
          <w:szCs w:val="24"/>
          <w:lang w:val="en-GB"/>
        </w:rPr>
        <w:t>Food &amp; Beverage Operations BMIH4002</w:t>
      </w:r>
    </w:p>
    <w:p w14:paraId="3CB52DEB" w14:textId="01D7C6CD" w:rsidR="008B16F5" w:rsidRPr="00641C8D" w:rsidRDefault="008B16F5" w:rsidP="008B16F5">
      <w:pPr>
        <w:spacing w:before="240"/>
        <w:jc w:val="center"/>
        <w:rPr>
          <w:bCs/>
          <w:sz w:val="24"/>
          <w:szCs w:val="24"/>
          <w:lang w:val="en-IN"/>
        </w:rPr>
      </w:pPr>
      <w:r w:rsidRPr="00641C8D">
        <w:rPr>
          <w:bCs/>
          <w:sz w:val="24"/>
          <w:szCs w:val="24"/>
          <w:lang w:val="en-IN"/>
        </w:rPr>
        <w:t xml:space="preserve">Lecturer’s Name: </w:t>
      </w:r>
      <w:r w:rsidR="00DF2C00" w:rsidRPr="00641C8D">
        <w:rPr>
          <w:bCs/>
          <w:sz w:val="24"/>
          <w:szCs w:val="24"/>
          <w:lang w:val="en-IN"/>
        </w:rPr>
        <w:t>TRISTAN HAWKINS</w:t>
      </w:r>
    </w:p>
    <w:p w14:paraId="0DAF65B8" w14:textId="4ECF2322" w:rsidR="008B16F5" w:rsidRPr="00641C8D" w:rsidRDefault="008B16F5" w:rsidP="008B16F5">
      <w:pPr>
        <w:spacing w:before="240"/>
        <w:jc w:val="center"/>
        <w:rPr>
          <w:bCs/>
          <w:sz w:val="24"/>
          <w:szCs w:val="24"/>
          <w:lang w:val="en-IN"/>
        </w:rPr>
      </w:pPr>
      <w:r w:rsidRPr="00641C8D">
        <w:rPr>
          <w:bCs/>
          <w:sz w:val="24"/>
          <w:szCs w:val="24"/>
          <w:lang w:val="en-IN"/>
        </w:rPr>
        <w:t xml:space="preserve">Word count: </w:t>
      </w:r>
      <w:r w:rsidR="00EC7C1F" w:rsidRPr="00641C8D">
        <w:rPr>
          <w:bCs/>
          <w:sz w:val="24"/>
          <w:szCs w:val="24"/>
          <w:lang w:val="en-IN"/>
        </w:rPr>
        <w:t>8</w:t>
      </w:r>
      <w:r w:rsidR="00167D36">
        <w:rPr>
          <w:bCs/>
          <w:sz w:val="24"/>
          <w:szCs w:val="24"/>
          <w:lang w:val="en-IN"/>
        </w:rPr>
        <w:t>07</w:t>
      </w:r>
    </w:p>
    <w:p w14:paraId="1CDDF30D" w14:textId="77777777" w:rsidR="008B16F5" w:rsidRPr="00641C8D" w:rsidRDefault="008B16F5" w:rsidP="008B16F5">
      <w:pPr>
        <w:spacing w:before="240"/>
        <w:jc w:val="center"/>
        <w:rPr>
          <w:bCs/>
          <w:sz w:val="24"/>
          <w:szCs w:val="24"/>
          <w:lang w:val="en-IN"/>
        </w:rPr>
      </w:pPr>
    </w:p>
    <w:p w14:paraId="09C1FDD6" w14:textId="77777777" w:rsidR="008B16F5" w:rsidRPr="00641C8D" w:rsidRDefault="008B16F5" w:rsidP="008B16F5">
      <w:pPr>
        <w:spacing w:before="240"/>
        <w:jc w:val="center"/>
        <w:rPr>
          <w:bCs/>
          <w:sz w:val="24"/>
          <w:szCs w:val="24"/>
          <w:lang w:val="en-IN"/>
        </w:rPr>
      </w:pPr>
    </w:p>
    <w:p w14:paraId="7233B27C" w14:textId="0FE4A9E2" w:rsidR="008B16F5" w:rsidRPr="00641C8D" w:rsidRDefault="008B16F5" w:rsidP="008B16F5">
      <w:pPr>
        <w:spacing w:before="240"/>
        <w:jc w:val="center"/>
        <w:rPr>
          <w:bCs/>
          <w:sz w:val="24"/>
          <w:szCs w:val="24"/>
          <w:lang w:val="en-IN"/>
        </w:rPr>
      </w:pPr>
    </w:p>
    <w:p w14:paraId="5255FFF1" w14:textId="4848AD46" w:rsidR="00033B64" w:rsidRPr="00641C8D" w:rsidRDefault="00033B64" w:rsidP="008B16F5">
      <w:pPr>
        <w:spacing w:before="240"/>
        <w:jc w:val="center"/>
        <w:rPr>
          <w:bCs/>
          <w:sz w:val="24"/>
          <w:szCs w:val="24"/>
          <w:lang w:val="en-IN"/>
        </w:rPr>
      </w:pPr>
    </w:p>
    <w:p w14:paraId="272C1F69" w14:textId="77777777" w:rsidR="00033B64" w:rsidRPr="00641C8D" w:rsidRDefault="00033B64" w:rsidP="008B16F5">
      <w:pPr>
        <w:spacing w:before="240"/>
        <w:jc w:val="center"/>
        <w:rPr>
          <w:bCs/>
          <w:sz w:val="24"/>
          <w:szCs w:val="24"/>
          <w:lang w:val="en-IN"/>
        </w:rPr>
      </w:pPr>
    </w:p>
    <w:p w14:paraId="5106D108" w14:textId="77777777" w:rsidR="00E40451" w:rsidRPr="00641C8D" w:rsidRDefault="00E40451" w:rsidP="008B16F5">
      <w:pPr>
        <w:spacing w:line="360" w:lineRule="auto"/>
        <w:jc w:val="both"/>
        <w:rPr>
          <w:b/>
          <w:sz w:val="24"/>
          <w:szCs w:val="24"/>
          <w:lang w:val="en-IN"/>
        </w:rPr>
      </w:pPr>
    </w:p>
    <w:p w14:paraId="0397A0B0" w14:textId="16126227" w:rsidR="00A3180B" w:rsidRDefault="00484D19" w:rsidP="008B16F5">
      <w:pPr>
        <w:spacing w:line="360" w:lineRule="auto"/>
        <w:jc w:val="both"/>
        <w:rPr>
          <w:rFonts w:eastAsia="Times New Roman"/>
          <w:sz w:val="24"/>
          <w:szCs w:val="24"/>
          <w:lang w:val="en-AU"/>
        </w:rPr>
      </w:pPr>
      <w:r>
        <w:rPr>
          <w:rFonts w:eastAsia="Times New Roman"/>
          <w:sz w:val="24"/>
          <w:szCs w:val="24"/>
          <w:lang w:val="en-AU"/>
        </w:rPr>
        <w:lastRenderedPageBreak/>
        <w:t>How</w:t>
      </w:r>
      <w:r w:rsidR="00B72DB4" w:rsidRPr="00B72DB4">
        <w:rPr>
          <w:rFonts w:eastAsia="Times New Roman"/>
          <w:sz w:val="24"/>
          <w:szCs w:val="24"/>
          <w:lang w:val="en-AU"/>
        </w:rPr>
        <w:t xml:space="preserve"> would our lives look like if the organizations in which we spend our working days were naturally places full of empathy, without leaders to inspire us? In this case, employment would involve the recruitment of those who have only hard </w:t>
      </w:r>
      <w:r w:rsidR="00B72DB4">
        <w:rPr>
          <w:rFonts w:eastAsia="Times New Roman"/>
          <w:sz w:val="24"/>
          <w:szCs w:val="24"/>
          <w:lang w:val="en-AU"/>
        </w:rPr>
        <w:t>skills</w:t>
      </w:r>
      <w:r w:rsidR="00B72DB4" w:rsidRPr="00B72DB4">
        <w:rPr>
          <w:rFonts w:eastAsia="Times New Roman"/>
          <w:sz w:val="24"/>
          <w:szCs w:val="24"/>
          <w:lang w:val="en-AU"/>
        </w:rPr>
        <w:t>.</w:t>
      </w:r>
      <w:r w:rsidR="00B72DB4">
        <w:rPr>
          <w:rFonts w:eastAsia="Times New Roman"/>
          <w:sz w:val="24"/>
          <w:szCs w:val="24"/>
          <w:lang w:val="en-AU"/>
        </w:rPr>
        <w:t xml:space="preserve"> </w:t>
      </w:r>
      <w:r w:rsidR="007004EC" w:rsidRPr="00641C8D">
        <w:rPr>
          <w:rFonts w:eastAsia="Times New Roman"/>
          <w:sz w:val="24"/>
          <w:szCs w:val="24"/>
          <w:lang w:val="en-AU"/>
        </w:rPr>
        <w:t>Efficient customer service is vital in the food and beverage industry as it usually determines the net success of the business</w:t>
      </w:r>
      <w:r w:rsidR="00CA2398" w:rsidRPr="00641C8D">
        <w:rPr>
          <w:rFonts w:eastAsia="Times New Roman"/>
          <w:sz w:val="24"/>
          <w:szCs w:val="24"/>
          <w:lang w:val="en-AU"/>
        </w:rPr>
        <w:t xml:space="preserve"> (</w:t>
      </w:r>
      <w:proofErr w:type="spellStart"/>
      <w:r w:rsidR="00CA2398" w:rsidRPr="00641C8D">
        <w:rPr>
          <w:rFonts w:eastAsia="Times New Roman"/>
          <w:sz w:val="24"/>
          <w:szCs w:val="24"/>
          <w:lang w:val="en-AU"/>
        </w:rPr>
        <w:t>Nirino</w:t>
      </w:r>
      <w:proofErr w:type="spellEnd"/>
      <w:r w:rsidR="00CA2398" w:rsidRPr="00641C8D">
        <w:rPr>
          <w:rFonts w:eastAsia="Times New Roman"/>
          <w:sz w:val="24"/>
          <w:szCs w:val="24"/>
          <w:lang w:val="en-AU"/>
        </w:rPr>
        <w:t xml:space="preserve"> </w:t>
      </w:r>
      <w:r w:rsidR="00CA2398" w:rsidRPr="00641C8D">
        <w:rPr>
          <w:rFonts w:eastAsia="Times New Roman"/>
          <w:i/>
          <w:sz w:val="24"/>
          <w:szCs w:val="24"/>
          <w:highlight w:val="white"/>
          <w:lang w:val="en-AU"/>
        </w:rPr>
        <w:t>et al.</w:t>
      </w:r>
      <w:r w:rsidR="00CA2398" w:rsidRPr="00641C8D">
        <w:rPr>
          <w:rFonts w:eastAsia="Times New Roman"/>
          <w:sz w:val="24"/>
          <w:szCs w:val="24"/>
          <w:highlight w:val="white"/>
          <w:lang w:val="en-AU"/>
        </w:rPr>
        <w:t xml:space="preserve"> </w:t>
      </w:r>
      <w:r w:rsidR="00CA2398" w:rsidRPr="00641C8D">
        <w:rPr>
          <w:rFonts w:eastAsia="Times New Roman"/>
          <w:sz w:val="24"/>
          <w:szCs w:val="24"/>
          <w:lang w:val="en-AU"/>
        </w:rPr>
        <w:t>2020).</w:t>
      </w:r>
      <w:r w:rsidR="007004EC" w:rsidRPr="00641C8D">
        <w:rPr>
          <w:rFonts w:eastAsia="Times New Roman"/>
          <w:sz w:val="24"/>
          <w:szCs w:val="24"/>
          <w:lang w:val="en-AU"/>
        </w:rPr>
        <w:t xml:space="preserve"> </w:t>
      </w:r>
      <w:r w:rsidR="00470D9E" w:rsidRPr="00470D9E">
        <w:rPr>
          <w:rFonts w:eastAsia="Times New Roman"/>
          <w:sz w:val="24"/>
          <w:szCs w:val="24"/>
          <w:lang w:val="en-AU"/>
        </w:rPr>
        <w:t>The observations I describe in this journal are based on the analysis of the skills set of the waiters in the Nando's restaurant in the city of Braintree (Great Britain) compared to the same franchise located in the city of Chisinau (Republic of Moldova: my country of origin).</w:t>
      </w:r>
      <w:r w:rsidR="002A6969">
        <w:rPr>
          <w:rFonts w:eastAsia="Times New Roman"/>
          <w:sz w:val="24"/>
          <w:szCs w:val="24"/>
          <w:lang w:val="en-AU"/>
        </w:rPr>
        <w:t xml:space="preserve"> </w:t>
      </w:r>
      <w:r w:rsidR="002A6969" w:rsidRPr="002A6969">
        <w:rPr>
          <w:rFonts w:eastAsia="Times New Roman"/>
          <w:sz w:val="24"/>
          <w:szCs w:val="24"/>
          <w:lang w:val="en-AU"/>
        </w:rPr>
        <w:t xml:space="preserve">Also, being in the position of a </w:t>
      </w:r>
      <w:r w:rsidR="000422BD">
        <w:rPr>
          <w:rFonts w:eastAsia="Times New Roman"/>
          <w:sz w:val="24"/>
          <w:szCs w:val="24"/>
          <w:lang w:val="en-AU"/>
        </w:rPr>
        <w:t>custom</w:t>
      </w:r>
      <w:r w:rsidR="002A6969" w:rsidRPr="002A6969">
        <w:rPr>
          <w:rFonts w:eastAsia="Times New Roman"/>
          <w:sz w:val="24"/>
          <w:szCs w:val="24"/>
          <w:lang w:val="en-AU"/>
        </w:rPr>
        <w:t>er, I will try to summarize the previous pleasant and unpleasant experiences in the field of food and beverage in both countries.</w:t>
      </w:r>
    </w:p>
    <w:p w14:paraId="695F8D51" w14:textId="6446E752" w:rsidR="00805452" w:rsidRPr="00A87009" w:rsidRDefault="005152BB" w:rsidP="008B16F5">
      <w:pPr>
        <w:spacing w:line="360" w:lineRule="auto"/>
        <w:jc w:val="both"/>
        <w:rPr>
          <w:rFonts w:eastAsia="Times New Roman"/>
          <w:color w:val="FF0000"/>
          <w:sz w:val="24"/>
          <w:szCs w:val="24"/>
          <w:lang w:val="en-AU"/>
        </w:rPr>
      </w:pPr>
      <w:r w:rsidRPr="00641C8D">
        <w:rPr>
          <w:rFonts w:eastAsia="Times New Roman"/>
          <w:sz w:val="24"/>
          <w:szCs w:val="24"/>
          <w:lang w:val="en-AU"/>
        </w:rPr>
        <w:t>Food and beverage professionals endlessly work to fulfil</w:t>
      </w:r>
      <w:r w:rsidR="009111DD">
        <w:rPr>
          <w:rFonts w:eastAsia="Times New Roman"/>
          <w:sz w:val="24"/>
          <w:szCs w:val="24"/>
          <w:lang w:val="en-AU"/>
        </w:rPr>
        <w:t>l</w:t>
      </w:r>
      <w:r w:rsidRPr="00641C8D">
        <w:rPr>
          <w:rFonts w:eastAsia="Times New Roman"/>
          <w:sz w:val="24"/>
          <w:szCs w:val="24"/>
          <w:lang w:val="en-AU"/>
        </w:rPr>
        <w:t xml:space="preserve"> customers' needs and demands by improving customer service and the quality of service (</w:t>
      </w:r>
      <w:r w:rsidRPr="00641C8D">
        <w:rPr>
          <w:rFonts w:eastAsia="Times New Roman"/>
          <w:sz w:val="24"/>
          <w:szCs w:val="24"/>
          <w:highlight w:val="white"/>
          <w:lang w:val="en-AU"/>
        </w:rPr>
        <w:t xml:space="preserve">Cousins </w:t>
      </w:r>
      <w:r w:rsidRPr="00641C8D">
        <w:rPr>
          <w:rFonts w:eastAsia="Times New Roman"/>
          <w:i/>
          <w:sz w:val="24"/>
          <w:szCs w:val="24"/>
          <w:highlight w:val="white"/>
          <w:lang w:val="en-AU"/>
        </w:rPr>
        <w:t>et al.</w:t>
      </w:r>
      <w:r w:rsidRPr="00641C8D">
        <w:rPr>
          <w:rFonts w:eastAsia="Times New Roman"/>
          <w:sz w:val="24"/>
          <w:szCs w:val="24"/>
          <w:highlight w:val="white"/>
          <w:lang w:val="en-AU"/>
        </w:rPr>
        <w:t xml:space="preserve"> 20</w:t>
      </w:r>
      <w:r w:rsidRPr="00641C8D">
        <w:rPr>
          <w:rFonts w:eastAsia="Times New Roman"/>
          <w:sz w:val="24"/>
          <w:szCs w:val="24"/>
          <w:lang w:val="en-AU"/>
        </w:rPr>
        <w:t>19).</w:t>
      </w:r>
      <w:r>
        <w:rPr>
          <w:rFonts w:eastAsia="Times New Roman"/>
          <w:sz w:val="24"/>
          <w:szCs w:val="24"/>
          <w:lang w:val="en-AU"/>
        </w:rPr>
        <w:t xml:space="preserve"> </w:t>
      </w:r>
      <w:r w:rsidRPr="00641C8D">
        <w:rPr>
          <w:rFonts w:eastAsia="Times New Roman"/>
          <w:sz w:val="24"/>
          <w:szCs w:val="24"/>
          <w:lang w:val="en-AU"/>
        </w:rPr>
        <w:t xml:space="preserve">Professionalism, patience, and a customer-first attitude help food and beverage professionals to provide better customer service in this industry. </w:t>
      </w:r>
      <w:r w:rsidR="007B26D9" w:rsidRPr="007B26D9">
        <w:rPr>
          <w:rFonts w:eastAsia="Times New Roman"/>
          <w:sz w:val="24"/>
          <w:szCs w:val="24"/>
          <w:lang w:val="en-AU"/>
        </w:rPr>
        <w:t>My observations can be diversified</w:t>
      </w:r>
      <w:r w:rsidR="007004EC" w:rsidRPr="00641C8D">
        <w:rPr>
          <w:rFonts w:eastAsia="Times New Roman"/>
          <w:sz w:val="24"/>
          <w:szCs w:val="24"/>
          <w:lang w:val="en-AU"/>
        </w:rPr>
        <w:t xml:space="preserve"> into many </w:t>
      </w:r>
      <w:r w:rsidR="00EC7C1F" w:rsidRPr="00641C8D">
        <w:rPr>
          <w:rFonts w:eastAsia="Times New Roman"/>
          <w:sz w:val="24"/>
          <w:szCs w:val="24"/>
          <w:lang w:val="en-AU"/>
        </w:rPr>
        <w:t>categories</w:t>
      </w:r>
      <w:r w:rsidR="009111DD">
        <w:rPr>
          <w:rFonts w:eastAsia="Times New Roman"/>
          <w:sz w:val="24"/>
          <w:szCs w:val="24"/>
          <w:lang w:val="en-AU"/>
        </w:rPr>
        <w:t>:</w:t>
      </w:r>
      <w:r w:rsidR="007004EC" w:rsidRPr="00641C8D">
        <w:rPr>
          <w:rFonts w:eastAsia="Times New Roman"/>
          <w:sz w:val="24"/>
          <w:szCs w:val="24"/>
          <w:lang w:val="en-AU"/>
        </w:rPr>
        <w:t xml:space="preserve"> restaurant decorations, customer service, hygiene maintained by staff during delivering and serving food, ambience, presence of customers and quality of food. </w:t>
      </w:r>
      <w:r w:rsidR="009B6087" w:rsidRPr="009B6087">
        <w:rPr>
          <w:rFonts w:eastAsia="Times New Roman"/>
          <w:sz w:val="24"/>
          <w:szCs w:val="24"/>
          <w:lang w:val="en-AU"/>
        </w:rPr>
        <w:t>For me these factors are the most important in determining the overall quality of customer service in any hotel or restaurant.</w:t>
      </w:r>
    </w:p>
    <w:p w14:paraId="282D02F2" w14:textId="36EC1472" w:rsidR="00805452" w:rsidRPr="00641C8D" w:rsidRDefault="007004EC" w:rsidP="008B16F5">
      <w:pPr>
        <w:spacing w:line="360" w:lineRule="auto"/>
        <w:jc w:val="both"/>
        <w:rPr>
          <w:b/>
          <w:sz w:val="24"/>
          <w:szCs w:val="24"/>
          <w:lang w:val="en-AU"/>
        </w:rPr>
      </w:pPr>
      <w:r w:rsidRPr="00641C8D">
        <w:rPr>
          <w:rFonts w:eastAsia="Times New Roman"/>
          <w:sz w:val="24"/>
          <w:szCs w:val="24"/>
          <w:lang w:val="en-AU"/>
        </w:rPr>
        <w:t>Most commonly, the silver service style is provided in most hotels and restaurants, and it is a formal type of table service provided to customers (</w:t>
      </w:r>
      <w:r w:rsidRPr="00641C8D">
        <w:rPr>
          <w:rFonts w:eastAsia="Times New Roman"/>
          <w:sz w:val="24"/>
          <w:szCs w:val="24"/>
          <w:highlight w:val="white"/>
          <w:lang w:val="en-AU"/>
        </w:rPr>
        <w:t xml:space="preserve">Were </w:t>
      </w:r>
      <w:r w:rsidRPr="00641C8D">
        <w:rPr>
          <w:rFonts w:eastAsia="Times New Roman"/>
          <w:i/>
          <w:sz w:val="24"/>
          <w:szCs w:val="24"/>
          <w:highlight w:val="white"/>
          <w:lang w:val="en-AU"/>
        </w:rPr>
        <w:t>et al.</w:t>
      </w:r>
      <w:r w:rsidRPr="00641C8D">
        <w:rPr>
          <w:rFonts w:eastAsia="Times New Roman"/>
          <w:sz w:val="24"/>
          <w:szCs w:val="24"/>
          <w:highlight w:val="white"/>
          <w:lang w:val="en-AU"/>
        </w:rPr>
        <w:t xml:space="preserve"> 202</w:t>
      </w:r>
      <w:r w:rsidR="003769BF" w:rsidRPr="00641C8D">
        <w:rPr>
          <w:rFonts w:eastAsia="Times New Roman"/>
          <w:sz w:val="24"/>
          <w:szCs w:val="24"/>
          <w:lang w:val="en-AU"/>
        </w:rPr>
        <w:t>1</w:t>
      </w:r>
      <w:r w:rsidRPr="00641C8D">
        <w:rPr>
          <w:rFonts w:eastAsia="Times New Roman"/>
          <w:sz w:val="24"/>
          <w:szCs w:val="24"/>
          <w:lang w:val="en-AU"/>
        </w:rPr>
        <w:t xml:space="preserve">). </w:t>
      </w:r>
      <w:r w:rsidR="007F0498" w:rsidRPr="007F0498">
        <w:rPr>
          <w:rFonts w:eastAsia="Times New Roman"/>
          <w:sz w:val="24"/>
          <w:szCs w:val="24"/>
          <w:lang w:val="en-AU"/>
        </w:rPr>
        <w:t>The service style of the Nando's restaurant in both countries is similar, but in Moldova, the hygiene maintained by the staff is at a higher level.</w:t>
      </w:r>
      <w:r w:rsidR="00F35D22">
        <w:rPr>
          <w:rFonts w:eastAsia="Times New Roman"/>
          <w:sz w:val="24"/>
          <w:szCs w:val="24"/>
          <w:lang w:val="en-AU"/>
        </w:rPr>
        <w:t xml:space="preserve"> </w:t>
      </w:r>
      <w:r w:rsidR="00F35D22" w:rsidRPr="000F4C55">
        <w:rPr>
          <w:rFonts w:eastAsia="Times New Roman"/>
          <w:sz w:val="24"/>
          <w:szCs w:val="24"/>
          <w:lang w:val="en-AU"/>
        </w:rPr>
        <w:t>Hygiene is properly maintained during the serving process and the waiters use hand gloves before starting of serving cuisine to customers.</w:t>
      </w:r>
    </w:p>
    <w:p w14:paraId="5D32D2E1" w14:textId="00CF6326" w:rsidR="00BB7BF3" w:rsidRDefault="007004EC" w:rsidP="008B16F5">
      <w:pPr>
        <w:spacing w:line="360" w:lineRule="auto"/>
        <w:jc w:val="both"/>
        <w:rPr>
          <w:rFonts w:eastAsia="Times New Roman"/>
          <w:color w:val="000000" w:themeColor="text1"/>
          <w:sz w:val="24"/>
          <w:szCs w:val="24"/>
          <w:lang w:val="en-AU"/>
        </w:rPr>
      </w:pPr>
      <w:r w:rsidRPr="00641C8D">
        <w:rPr>
          <w:rFonts w:eastAsia="Times New Roman"/>
          <w:sz w:val="24"/>
          <w:szCs w:val="24"/>
          <w:lang w:val="en-AU"/>
        </w:rPr>
        <w:t>Soft skills include the capability to communicate effectively with customers, as it is very improving to provide quality customer service in the food and beverage industry</w:t>
      </w:r>
      <w:r w:rsidR="005A30D7" w:rsidRPr="00641C8D">
        <w:rPr>
          <w:rFonts w:eastAsia="Times New Roman"/>
          <w:sz w:val="24"/>
          <w:szCs w:val="24"/>
          <w:lang w:val="en-AU"/>
        </w:rPr>
        <w:t xml:space="preserve"> </w:t>
      </w:r>
      <w:r w:rsidRPr="00641C8D">
        <w:rPr>
          <w:rFonts w:eastAsia="Times New Roman"/>
          <w:sz w:val="24"/>
          <w:szCs w:val="24"/>
          <w:lang w:val="en-AU"/>
        </w:rPr>
        <w:t>(</w:t>
      </w:r>
      <w:proofErr w:type="spellStart"/>
      <w:r w:rsidRPr="00641C8D">
        <w:rPr>
          <w:rFonts w:eastAsia="Times New Roman"/>
          <w:sz w:val="24"/>
          <w:szCs w:val="24"/>
          <w:highlight w:val="white"/>
          <w:lang w:val="en-AU"/>
        </w:rPr>
        <w:t>Anthonius</w:t>
      </w:r>
      <w:proofErr w:type="spellEnd"/>
      <w:r w:rsidRPr="00641C8D">
        <w:rPr>
          <w:rFonts w:eastAsia="Times New Roman"/>
          <w:sz w:val="24"/>
          <w:szCs w:val="24"/>
          <w:highlight w:val="white"/>
          <w:lang w:val="en-AU"/>
        </w:rPr>
        <w:t>, 2021</w:t>
      </w:r>
      <w:r w:rsidRPr="00641C8D">
        <w:rPr>
          <w:rFonts w:eastAsia="Times New Roman"/>
          <w:sz w:val="24"/>
          <w:szCs w:val="24"/>
          <w:lang w:val="en-AU"/>
        </w:rPr>
        <w:t xml:space="preserve">). </w:t>
      </w:r>
      <w:r w:rsidR="00063823" w:rsidRPr="00063823">
        <w:rPr>
          <w:rFonts w:eastAsia="Times New Roman"/>
          <w:sz w:val="24"/>
          <w:szCs w:val="24"/>
          <w:lang w:val="en-AU"/>
        </w:rPr>
        <w:t>Empathy and emotional intelligence are valuable skills in this sector.</w:t>
      </w:r>
      <w:r w:rsidR="00063823">
        <w:rPr>
          <w:rFonts w:eastAsia="Times New Roman"/>
          <w:sz w:val="24"/>
          <w:szCs w:val="24"/>
          <w:lang w:val="en-AU"/>
        </w:rPr>
        <w:t xml:space="preserve"> </w:t>
      </w:r>
      <w:r w:rsidR="00063823" w:rsidRPr="00063823">
        <w:rPr>
          <w:rFonts w:eastAsia="Times New Roman"/>
          <w:sz w:val="24"/>
          <w:szCs w:val="24"/>
          <w:lang w:val="en-AU"/>
        </w:rPr>
        <w:t>Team work is very important as working in a hospitality industry requires teamwork and collaboration to be successful.</w:t>
      </w:r>
      <w:r w:rsidR="00063823">
        <w:rPr>
          <w:rFonts w:eastAsia="Times New Roman"/>
          <w:sz w:val="24"/>
          <w:szCs w:val="24"/>
          <w:lang w:val="en-AU"/>
        </w:rPr>
        <w:t xml:space="preserve"> </w:t>
      </w:r>
      <w:r w:rsidR="0023130F" w:rsidRPr="0023130F">
        <w:rPr>
          <w:rFonts w:eastAsia="Times New Roman"/>
          <w:color w:val="000000" w:themeColor="text1"/>
          <w:sz w:val="24"/>
          <w:szCs w:val="24"/>
          <w:lang w:val="en-AU"/>
        </w:rPr>
        <w:t xml:space="preserve">To work in this </w:t>
      </w:r>
      <w:r w:rsidR="0023130F">
        <w:rPr>
          <w:rFonts w:eastAsia="Times New Roman"/>
          <w:color w:val="000000" w:themeColor="text1"/>
          <w:sz w:val="24"/>
          <w:szCs w:val="24"/>
          <w:lang w:val="en-AU"/>
        </w:rPr>
        <w:t>field</w:t>
      </w:r>
      <w:r w:rsidR="0023130F" w:rsidRPr="0023130F">
        <w:rPr>
          <w:rFonts w:eastAsia="Times New Roman"/>
          <w:color w:val="000000" w:themeColor="text1"/>
          <w:sz w:val="24"/>
          <w:szCs w:val="24"/>
          <w:lang w:val="en-AU"/>
        </w:rPr>
        <w:t xml:space="preserve">, </w:t>
      </w:r>
      <w:r w:rsidR="0023130F">
        <w:rPr>
          <w:rFonts w:eastAsia="Times New Roman"/>
          <w:color w:val="000000" w:themeColor="text1"/>
          <w:sz w:val="24"/>
          <w:szCs w:val="24"/>
          <w:lang w:val="en-AU"/>
        </w:rPr>
        <w:t>hard</w:t>
      </w:r>
      <w:r w:rsidR="0023130F" w:rsidRPr="0023130F">
        <w:rPr>
          <w:rFonts w:eastAsia="Times New Roman"/>
          <w:color w:val="000000" w:themeColor="text1"/>
          <w:sz w:val="24"/>
          <w:szCs w:val="24"/>
          <w:lang w:val="en-AU"/>
        </w:rPr>
        <w:t xml:space="preserve"> skills are also required, such as knowledge of financial analysis, marketing and accounting.</w:t>
      </w:r>
      <w:r w:rsidR="0023130F">
        <w:rPr>
          <w:rFonts w:eastAsia="Times New Roman"/>
          <w:color w:val="000000" w:themeColor="text1"/>
          <w:sz w:val="24"/>
          <w:szCs w:val="24"/>
          <w:lang w:val="en-AU"/>
        </w:rPr>
        <w:t xml:space="preserve"> </w:t>
      </w:r>
      <w:r w:rsidR="00BB7BF3" w:rsidRPr="00BB7BF3">
        <w:rPr>
          <w:rFonts w:eastAsia="Times New Roman"/>
          <w:color w:val="000000" w:themeColor="text1"/>
          <w:sz w:val="24"/>
          <w:szCs w:val="24"/>
          <w:lang w:val="en-AU"/>
        </w:rPr>
        <w:t xml:space="preserve">English managers have the potential to motivate a team and manage customer relationships effectively. In Moldova, the employee's motivation comes only with the </w:t>
      </w:r>
      <w:r w:rsidR="00BB7BF3" w:rsidRPr="00BB7BF3">
        <w:rPr>
          <w:rFonts w:eastAsia="Times New Roman"/>
          <w:color w:val="000000" w:themeColor="text1"/>
          <w:sz w:val="24"/>
          <w:szCs w:val="24"/>
          <w:lang w:val="en-AU"/>
        </w:rPr>
        <w:lastRenderedPageBreak/>
        <w:t>salary increase. The average wage in the country is £</w:t>
      </w:r>
      <w:r w:rsidR="000857E9">
        <w:rPr>
          <w:rFonts w:eastAsia="Times New Roman"/>
          <w:color w:val="000000" w:themeColor="text1"/>
          <w:sz w:val="24"/>
          <w:szCs w:val="24"/>
          <w:lang w:val="en-AU"/>
        </w:rPr>
        <w:t>12</w:t>
      </w:r>
      <w:r w:rsidR="00BB7BF3" w:rsidRPr="00BB7BF3">
        <w:rPr>
          <w:rFonts w:eastAsia="Times New Roman"/>
          <w:color w:val="000000" w:themeColor="text1"/>
          <w:sz w:val="24"/>
          <w:szCs w:val="24"/>
          <w:lang w:val="en-AU"/>
        </w:rPr>
        <w:t xml:space="preserve"> per day</w:t>
      </w:r>
      <w:r w:rsidR="00063823" w:rsidRPr="00063823">
        <w:rPr>
          <w:rFonts w:eastAsia="Times New Roman"/>
          <w:sz w:val="24"/>
          <w:szCs w:val="24"/>
          <w:lang w:val="en-AU"/>
        </w:rPr>
        <w:t xml:space="preserve"> </w:t>
      </w:r>
      <w:r w:rsidR="00063823">
        <w:rPr>
          <w:rFonts w:eastAsia="Times New Roman"/>
          <w:sz w:val="24"/>
          <w:szCs w:val="24"/>
          <w:lang w:val="en-AU"/>
        </w:rPr>
        <w:t>(</w:t>
      </w:r>
      <w:r w:rsidR="00063823" w:rsidRPr="00251696">
        <w:rPr>
          <w:rFonts w:eastAsia="Times New Roman"/>
          <w:sz w:val="24"/>
          <w:szCs w:val="24"/>
          <w:lang w:val="en-AU"/>
        </w:rPr>
        <w:t xml:space="preserve">National Bureau </w:t>
      </w:r>
      <w:r w:rsidR="00063823">
        <w:rPr>
          <w:rFonts w:eastAsia="Times New Roman"/>
          <w:sz w:val="24"/>
          <w:szCs w:val="24"/>
          <w:lang w:val="en-AU"/>
        </w:rPr>
        <w:t>o</w:t>
      </w:r>
      <w:r w:rsidR="00063823" w:rsidRPr="00251696">
        <w:rPr>
          <w:rFonts w:eastAsia="Times New Roman"/>
          <w:sz w:val="24"/>
          <w:szCs w:val="24"/>
          <w:lang w:val="en-AU"/>
        </w:rPr>
        <w:t xml:space="preserve">f Statistics </w:t>
      </w:r>
      <w:r w:rsidR="00063823">
        <w:rPr>
          <w:rFonts w:eastAsia="Times New Roman"/>
          <w:sz w:val="24"/>
          <w:szCs w:val="24"/>
          <w:lang w:val="en-AU"/>
        </w:rPr>
        <w:t>o</w:t>
      </w:r>
      <w:r w:rsidR="00063823" w:rsidRPr="00251696">
        <w:rPr>
          <w:rFonts w:eastAsia="Times New Roman"/>
          <w:sz w:val="24"/>
          <w:szCs w:val="24"/>
          <w:lang w:val="en-AU"/>
        </w:rPr>
        <w:t xml:space="preserve">f The Republic </w:t>
      </w:r>
      <w:r w:rsidR="00063823">
        <w:rPr>
          <w:rFonts w:eastAsia="Times New Roman"/>
          <w:sz w:val="24"/>
          <w:szCs w:val="24"/>
          <w:lang w:val="en-AU"/>
        </w:rPr>
        <w:t>o</w:t>
      </w:r>
      <w:r w:rsidR="00063823" w:rsidRPr="00251696">
        <w:rPr>
          <w:rFonts w:eastAsia="Times New Roman"/>
          <w:sz w:val="24"/>
          <w:szCs w:val="24"/>
          <w:lang w:val="en-AU"/>
        </w:rPr>
        <w:t>f Moldova</w:t>
      </w:r>
      <w:r w:rsidR="00063823">
        <w:rPr>
          <w:rFonts w:eastAsia="Times New Roman"/>
          <w:sz w:val="24"/>
          <w:szCs w:val="24"/>
          <w:lang w:val="en-AU"/>
        </w:rPr>
        <w:t xml:space="preserve">, </w:t>
      </w:r>
      <w:r w:rsidR="00063823" w:rsidRPr="00251696">
        <w:rPr>
          <w:rFonts w:eastAsia="Times New Roman"/>
          <w:sz w:val="24"/>
          <w:szCs w:val="24"/>
          <w:lang w:val="en-AU"/>
        </w:rPr>
        <w:t>2022)</w:t>
      </w:r>
      <w:r w:rsidR="00BB7BF3" w:rsidRPr="00BB7BF3">
        <w:rPr>
          <w:rFonts w:eastAsia="Times New Roman"/>
          <w:color w:val="000000" w:themeColor="text1"/>
          <w:sz w:val="24"/>
          <w:szCs w:val="24"/>
          <w:lang w:val="en-AU"/>
        </w:rPr>
        <w:t xml:space="preserve">. </w:t>
      </w:r>
      <w:r w:rsidR="005D7930" w:rsidRPr="005D7930">
        <w:rPr>
          <w:rFonts w:eastAsia="Times New Roman"/>
          <w:color w:val="000000" w:themeColor="text1"/>
          <w:sz w:val="24"/>
          <w:szCs w:val="24"/>
          <w:lang w:val="en-AU"/>
        </w:rPr>
        <w:t>I don't think there is any more motivation for employees in any field.</w:t>
      </w:r>
    </w:p>
    <w:p w14:paraId="39574685" w14:textId="42DA07A8" w:rsidR="00805452" w:rsidRPr="00641C8D" w:rsidRDefault="007D5202" w:rsidP="008B16F5">
      <w:pPr>
        <w:spacing w:line="360" w:lineRule="auto"/>
        <w:jc w:val="both"/>
        <w:rPr>
          <w:b/>
          <w:sz w:val="24"/>
          <w:szCs w:val="24"/>
          <w:lang w:val="en-AU"/>
        </w:rPr>
      </w:pPr>
      <w:r w:rsidRPr="00A140A9">
        <w:rPr>
          <w:rFonts w:eastAsia="Times New Roman"/>
          <w:sz w:val="24"/>
          <w:szCs w:val="24"/>
          <w:lang w:val="en-AU"/>
        </w:rPr>
        <w:t>The shock of the impact of Covid-19 on the hotel industry has changed the behaviour of both consumers and hospitality employees.</w:t>
      </w:r>
      <w:r w:rsidR="00D15EBB">
        <w:rPr>
          <w:rFonts w:eastAsia="Times New Roman"/>
          <w:sz w:val="24"/>
          <w:szCs w:val="24"/>
          <w:lang w:val="en-AU"/>
        </w:rPr>
        <w:t xml:space="preserve"> </w:t>
      </w:r>
      <w:r w:rsidR="00D15EBB" w:rsidRPr="00D15EBB">
        <w:rPr>
          <w:rFonts w:eastAsia="Times New Roman"/>
          <w:sz w:val="24"/>
          <w:szCs w:val="24"/>
          <w:lang w:val="en-AU"/>
        </w:rPr>
        <w:t>This global health crisis has forced the temporary clos</w:t>
      </w:r>
      <w:r w:rsidR="0005235B">
        <w:rPr>
          <w:rFonts w:eastAsia="Times New Roman"/>
          <w:sz w:val="24"/>
          <w:szCs w:val="24"/>
          <w:lang w:val="en-AU"/>
        </w:rPr>
        <w:t>ure</w:t>
      </w:r>
      <w:r w:rsidR="00D15EBB" w:rsidRPr="00D15EBB">
        <w:rPr>
          <w:rFonts w:eastAsia="Times New Roman"/>
          <w:sz w:val="24"/>
          <w:szCs w:val="24"/>
          <w:lang w:val="en-AU"/>
        </w:rPr>
        <w:t xml:space="preserve"> of the Nando's franchise in Chisinau.</w:t>
      </w:r>
      <w:r w:rsidR="00FF21A1">
        <w:rPr>
          <w:rFonts w:eastAsia="Times New Roman"/>
          <w:sz w:val="24"/>
          <w:szCs w:val="24"/>
          <w:lang w:val="en-AU"/>
        </w:rPr>
        <w:t xml:space="preserve"> </w:t>
      </w:r>
      <w:r w:rsidR="00FF21A1" w:rsidRPr="00FF21A1">
        <w:rPr>
          <w:rFonts w:eastAsia="Times New Roman"/>
          <w:sz w:val="24"/>
          <w:szCs w:val="24"/>
          <w:lang w:val="en-AU"/>
        </w:rPr>
        <w:t>Another factor that influences the operation of food and beverage businesses would be reaching the peak level during the holidays or festivals.</w:t>
      </w:r>
      <w:r w:rsidR="00FF21A1">
        <w:rPr>
          <w:rFonts w:eastAsia="Times New Roman"/>
          <w:sz w:val="24"/>
          <w:szCs w:val="24"/>
          <w:lang w:val="en-AU"/>
        </w:rPr>
        <w:t xml:space="preserve"> </w:t>
      </w:r>
      <w:r w:rsidR="00FF21A1" w:rsidRPr="00FF21A1">
        <w:rPr>
          <w:rFonts w:eastAsia="Times New Roman"/>
          <w:sz w:val="24"/>
          <w:szCs w:val="24"/>
          <w:lang w:val="en-AU"/>
        </w:rPr>
        <w:t>The work environment and the number of hours worked affect employees in all fields.</w:t>
      </w:r>
    </w:p>
    <w:p w14:paraId="79B3999F" w14:textId="782450C8" w:rsidR="00CC4853" w:rsidRDefault="00CC4853" w:rsidP="008B16F5">
      <w:pPr>
        <w:spacing w:line="360" w:lineRule="auto"/>
        <w:jc w:val="both"/>
        <w:rPr>
          <w:rFonts w:eastAsia="Times New Roman"/>
          <w:sz w:val="24"/>
          <w:szCs w:val="24"/>
          <w:lang w:val="en-AU"/>
        </w:rPr>
      </w:pPr>
      <w:r w:rsidRPr="00CC4853">
        <w:rPr>
          <w:rFonts w:eastAsia="Times New Roman"/>
          <w:sz w:val="24"/>
          <w:szCs w:val="24"/>
          <w:lang w:val="en-AU"/>
        </w:rPr>
        <w:t>Learning the hard and soft skills required in the food and beverage industry will help the employee flourish in the hospitality sector in the future (</w:t>
      </w:r>
      <w:proofErr w:type="spellStart"/>
      <w:r w:rsidRPr="00CC4853">
        <w:rPr>
          <w:rFonts w:eastAsia="Times New Roman"/>
          <w:sz w:val="24"/>
          <w:szCs w:val="24"/>
          <w:lang w:val="en-AU"/>
        </w:rPr>
        <w:t>Ņikadimovs</w:t>
      </w:r>
      <w:proofErr w:type="spellEnd"/>
      <w:r w:rsidRPr="00CC4853">
        <w:rPr>
          <w:rFonts w:eastAsia="Times New Roman"/>
          <w:sz w:val="24"/>
          <w:szCs w:val="24"/>
          <w:lang w:val="en-AU"/>
        </w:rPr>
        <w:t xml:space="preserve"> and Ivanchenko, 2020).</w:t>
      </w:r>
      <w:r>
        <w:rPr>
          <w:rFonts w:eastAsia="Times New Roman"/>
          <w:sz w:val="24"/>
          <w:szCs w:val="24"/>
          <w:lang w:val="en-AU"/>
        </w:rPr>
        <w:t xml:space="preserve"> </w:t>
      </w:r>
      <w:r w:rsidR="006959BD" w:rsidRPr="006959BD">
        <w:rPr>
          <w:rFonts w:eastAsia="Times New Roman"/>
          <w:sz w:val="24"/>
          <w:szCs w:val="24"/>
          <w:lang w:val="en-AU"/>
        </w:rPr>
        <w:t>Effective teamwork skills, interpersonal skills and stress and time management skills will help me in my professional field as they are essential in t</w:t>
      </w:r>
      <w:r w:rsidR="005D7930">
        <w:rPr>
          <w:rFonts w:eastAsia="Times New Roman"/>
          <w:sz w:val="24"/>
          <w:szCs w:val="24"/>
          <w:lang w:val="en-AU"/>
        </w:rPr>
        <w:t>his sector.</w:t>
      </w:r>
    </w:p>
    <w:p w14:paraId="647A99D9" w14:textId="24166D6D" w:rsidR="00805452" w:rsidRPr="003A0CC5" w:rsidRDefault="007004EC" w:rsidP="008B16F5">
      <w:pPr>
        <w:spacing w:line="360" w:lineRule="auto"/>
        <w:jc w:val="both"/>
        <w:rPr>
          <w:rFonts w:eastAsia="Times New Roman"/>
          <w:sz w:val="24"/>
          <w:szCs w:val="24"/>
          <w:lang w:val="en-AU"/>
        </w:rPr>
      </w:pPr>
      <w:r w:rsidRPr="00641C8D">
        <w:rPr>
          <w:rFonts w:eastAsia="Times New Roman"/>
          <w:sz w:val="24"/>
          <w:szCs w:val="24"/>
          <w:lang w:val="en-AU"/>
        </w:rPr>
        <w:t xml:space="preserve">From the entire learning, I have realised that soft skills are very important while working in the food and beverage industry. </w:t>
      </w:r>
      <w:r w:rsidR="00220457">
        <w:rPr>
          <w:rFonts w:eastAsia="Times New Roman"/>
          <w:sz w:val="24"/>
          <w:szCs w:val="24"/>
          <w:lang w:val="en-AU"/>
        </w:rPr>
        <w:t>S</w:t>
      </w:r>
      <w:r w:rsidR="003A0CC5" w:rsidRPr="00641C8D">
        <w:rPr>
          <w:rFonts w:eastAsia="Times New Roman"/>
          <w:sz w:val="24"/>
          <w:szCs w:val="24"/>
          <w:lang w:val="en-AU"/>
        </w:rPr>
        <w:t>tress and time management,</w:t>
      </w:r>
      <w:r w:rsidR="003A0CC5">
        <w:rPr>
          <w:rFonts w:eastAsia="Times New Roman"/>
          <w:sz w:val="24"/>
          <w:szCs w:val="24"/>
          <w:lang w:val="en-AU"/>
        </w:rPr>
        <w:t xml:space="preserve"> e</w:t>
      </w:r>
      <w:r w:rsidR="003A0CC5" w:rsidRPr="00641C8D">
        <w:rPr>
          <w:rFonts w:eastAsia="Times New Roman"/>
          <w:sz w:val="24"/>
          <w:szCs w:val="24"/>
          <w:lang w:val="en-AU"/>
        </w:rPr>
        <w:t>mpathy and emotional intelligence, strategy and innovation</w:t>
      </w:r>
      <w:r w:rsidR="00220457">
        <w:rPr>
          <w:rFonts w:eastAsia="Times New Roman"/>
          <w:sz w:val="24"/>
          <w:szCs w:val="24"/>
          <w:lang w:val="en-AU"/>
        </w:rPr>
        <w:t>, p</w:t>
      </w:r>
      <w:r w:rsidR="00220457" w:rsidRPr="00641C8D">
        <w:rPr>
          <w:rFonts w:eastAsia="Times New Roman"/>
          <w:sz w:val="24"/>
          <w:szCs w:val="24"/>
          <w:lang w:val="en-AU"/>
        </w:rPr>
        <w:t>roblem-solving skills</w:t>
      </w:r>
      <w:r w:rsidR="00220457">
        <w:rPr>
          <w:rFonts w:eastAsia="Times New Roman"/>
          <w:sz w:val="24"/>
          <w:szCs w:val="24"/>
          <w:lang w:val="en-AU"/>
        </w:rPr>
        <w:t xml:space="preserve"> and </w:t>
      </w:r>
      <w:r w:rsidR="003A0CC5">
        <w:rPr>
          <w:rFonts w:eastAsia="Times New Roman"/>
          <w:sz w:val="24"/>
          <w:szCs w:val="24"/>
          <w:lang w:val="en-AU"/>
        </w:rPr>
        <w:t>t</w:t>
      </w:r>
      <w:r w:rsidR="003A0CC5" w:rsidRPr="00641C8D">
        <w:rPr>
          <w:rFonts w:eastAsia="Times New Roman"/>
          <w:sz w:val="24"/>
          <w:szCs w:val="24"/>
          <w:lang w:val="en-AU"/>
        </w:rPr>
        <w:t>eamwork</w:t>
      </w:r>
      <w:r w:rsidR="003A0CC5">
        <w:rPr>
          <w:rFonts w:eastAsia="Times New Roman"/>
          <w:sz w:val="24"/>
          <w:szCs w:val="24"/>
          <w:lang w:val="en-AU"/>
        </w:rPr>
        <w:t xml:space="preserve"> </w:t>
      </w:r>
      <w:r w:rsidRPr="00641C8D">
        <w:rPr>
          <w:rFonts w:eastAsia="Times New Roman"/>
          <w:sz w:val="24"/>
          <w:szCs w:val="24"/>
          <w:lang w:val="en-AU"/>
        </w:rPr>
        <w:t xml:space="preserve">are some of the essential soft skills required in this </w:t>
      </w:r>
      <w:r w:rsidR="005A30D7" w:rsidRPr="00641C8D">
        <w:rPr>
          <w:rFonts w:eastAsia="Times New Roman"/>
          <w:sz w:val="24"/>
          <w:szCs w:val="24"/>
          <w:lang w:val="en-AU"/>
        </w:rPr>
        <w:t xml:space="preserve">sector. </w:t>
      </w:r>
      <w:r w:rsidRPr="00641C8D">
        <w:rPr>
          <w:rFonts w:eastAsia="Times New Roman"/>
          <w:sz w:val="24"/>
          <w:szCs w:val="24"/>
          <w:lang w:val="en-AU"/>
        </w:rPr>
        <w:t xml:space="preserve">I have learned that stress and time management and teamwork skills will need to be enhanced, which will help me in the professional area. I have understood that effective communication skill is vital for managing client relationships and motivating a team for improving productivity and work performance. </w:t>
      </w:r>
      <w:r w:rsidR="002927E7" w:rsidRPr="002927E7">
        <w:rPr>
          <w:rFonts w:eastAsia="Times New Roman"/>
          <w:color w:val="000000" w:themeColor="text1"/>
          <w:sz w:val="24"/>
          <w:szCs w:val="24"/>
          <w:lang w:val="en-AU"/>
        </w:rPr>
        <w:t xml:space="preserve">Moldovans employed </w:t>
      </w:r>
      <w:r w:rsidR="00144B0B" w:rsidRPr="00144B0B">
        <w:rPr>
          <w:rFonts w:eastAsia="Times New Roman"/>
          <w:color w:val="000000" w:themeColor="text1"/>
          <w:sz w:val="24"/>
          <w:szCs w:val="24"/>
          <w:lang w:val="en-AU"/>
        </w:rPr>
        <w:t>in the hospitality industry</w:t>
      </w:r>
      <w:r w:rsidR="002927E7" w:rsidRPr="002927E7">
        <w:rPr>
          <w:rFonts w:eastAsia="Times New Roman"/>
          <w:color w:val="000000" w:themeColor="text1"/>
          <w:sz w:val="24"/>
          <w:szCs w:val="24"/>
          <w:lang w:val="en-AU"/>
        </w:rPr>
        <w:t xml:space="preserve"> have a lot to learn in terms of effective communication, teamwork and customer relations.</w:t>
      </w:r>
    </w:p>
    <w:p w14:paraId="1BEF014A" w14:textId="4E5B5E16" w:rsidR="00805452" w:rsidRPr="00641C8D" w:rsidRDefault="007004EC" w:rsidP="00873DC6">
      <w:pPr>
        <w:spacing w:line="360" w:lineRule="auto"/>
        <w:jc w:val="both"/>
        <w:rPr>
          <w:b/>
          <w:sz w:val="24"/>
          <w:szCs w:val="24"/>
          <w:lang w:val="en-AU"/>
        </w:rPr>
      </w:pPr>
      <w:r w:rsidRPr="00641C8D">
        <w:rPr>
          <w:rFonts w:eastAsia="Times New Roman"/>
          <w:sz w:val="24"/>
          <w:szCs w:val="24"/>
          <w:lang w:val="en-AU"/>
        </w:rPr>
        <w:t xml:space="preserve">From the student journal, it can be concluded that the quality of customer service significantly affects the success and profit of the food and beverage industry. Maintaining the quality of customer service requires various hard and soft skills in the hospitality sector. </w:t>
      </w:r>
      <w:r w:rsidR="00911F33" w:rsidRPr="00911F33">
        <w:rPr>
          <w:rFonts w:eastAsia="Times New Roman"/>
          <w:sz w:val="24"/>
          <w:szCs w:val="24"/>
          <w:lang w:val="en-AU"/>
        </w:rPr>
        <w:t>The importance and essence of these can be learned while working in this industry.</w:t>
      </w:r>
      <w:r w:rsidR="00911F33">
        <w:rPr>
          <w:rFonts w:eastAsia="Times New Roman"/>
          <w:sz w:val="24"/>
          <w:szCs w:val="24"/>
          <w:lang w:val="en-AU"/>
        </w:rPr>
        <w:t xml:space="preserve"> </w:t>
      </w:r>
      <w:r w:rsidR="007D2B30" w:rsidRPr="007D2B30">
        <w:rPr>
          <w:rFonts w:eastAsia="Times New Roman"/>
          <w:color w:val="000000" w:themeColor="text1"/>
          <w:sz w:val="24"/>
          <w:szCs w:val="24"/>
          <w:lang w:val="en-AU"/>
        </w:rPr>
        <w:t>Even though it is a franchise chain, Nando's restaurants differ from one country to another in many ways. The reason being the difference in culture, mentality, professional training, salary, long-term goals and of course education.</w:t>
      </w:r>
      <w:r w:rsidR="007D2B30">
        <w:rPr>
          <w:rFonts w:eastAsia="Times New Roman"/>
          <w:color w:val="000000" w:themeColor="text1"/>
          <w:sz w:val="24"/>
          <w:szCs w:val="24"/>
          <w:lang w:val="en-AU"/>
        </w:rPr>
        <w:t xml:space="preserve"> </w:t>
      </w:r>
      <w:r w:rsidR="007D2B30" w:rsidRPr="007D2B30">
        <w:rPr>
          <w:rFonts w:eastAsia="Times New Roman"/>
          <w:color w:val="000000" w:themeColor="text1"/>
          <w:sz w:val="24"/>
          <w:szCs w:val="24"/>
          <w:lang w:val="en-AU"/>
        </w:rPr>
        <w:t>This conclusion is relevant to a variety of food and beverage businesses.</w:t>
      </w:r>
      <w:r w:rsidR="007D2B30">
        <w:rPr>
          <w:rFonts w:eastAsia="Times New Roman"/>
          <w:color w:val="000000" w:themeColor="text1"/>
          <w:sz w:val="24"/>
          <w:szCs w:val="24"/>
          <w:lang w:val="en-AU"/>
        </w:rPr>
        <w:t xml:space="preserve"> </w:t>
      </w:r>
      <w:r w:rsidR="00E05B74" w:rsidRPr="00E05B74">
        <w:rPr>
          <w:rFonts w:eastAsia="Times New Roman"/>
          <w:color w:val="000000" w:themeColor="text1"/>
          <w:sz w:val="24"/>
          <w:szCs w:val="24"/>
          <w:lang w:val="en-AU"/>
        </w:rPr>
        <w:t>In my opinion, responsibility and commitment are the most important qualities of an employee</w:t>
      </w:r>
      <w:r w:rsidR="007D2B30" w:rsidRPr="007D2B30">
        <w:t xml:space="preserve"> </w:t>
      </w:r>
      <w:r w:rsidR="007D2B30" w:rsidRPr="007D2B30">
        <w:rPr>
          <w:rFonts w:eastAsia="Times New Roman"/>
          <w:color w:val="000000" w:themeColor="text1"/>
          <w:sz w:val="24"/>
          <w:szCs w:val="24"/>
          <w:lang w:val="en-AU"/>
        </w:rPr>
        <w:t>in this industry.</w:t>
      </w:r>
    </w:p>
    <w:p w14:paraId="3B112AF5" w14:textId="77777777" w:rsidR="00E61D07" w:rsidRPr="00641C8D" w:rsidRDefault="007004EC" w:rsidP="008E3E7D">
      <w:pPr>
        <w:pStyle w:val="Heading1"/>
        <w:jc w:val="left"/>
        <w:rPr>
          <w:rFonts w:eastAsia="Times New Roman"/>
          <w:sz w:val="24"/>
          <w:szCs w:val="24"/>
          <w:lang w:val="en-AU"/>
        </w:rPr>
      </w:pPr>
      <w:bookmarkStart w:id="0" w:name="_Toc124620726"/>
      <w:r w:rsidRPr="00641C8D">
        <w:rPr>
          <w:sz w:val="24"/>
          <w:szCs w:val="24"/>
          <w:lang w:val="en-AU"/>
        </w:rPr>
        <w:lastRenderedPageBreak/>
        <w:t>Reference List</w:t>
      </w:r>
      <w:bookmarkEnd w:id="0"/>
    </w:p>
    <w:p w14:paraId="6C217B6F" w14:textId="227AEEB9" w:rsidR="005D6BF6" w:rsidRDefault="007004EC" w:rsidP="008E3E7D">
      <w:pPr>
        <w:spacing w:before="240" w:line="360" w:lineRule="auto"/>
        <w:rPr>
          <w:rFonts w:eastAsia="Times New Roman"/>
          <w:sz w:val="24"/>
          <w:szCs w:val="24"/>
          <w:lang w:val="en-AU"/>
        </w:rPr>
      </w:pPr>
      <w:proofErr w:type="spellStart"/>
      <w:r w:rsidRPr="00641C8D">
        <w:rPr>
          <w:rFonts w:eastAsia="Times New Roman"/>
          <w:sz w:val="24"/>
          <w:szCs w:val="24"/>
          <w:highlight w:val="white"/>
          <w:lang w:val="en-AU"/>
        </w:rPr>
        <w:t>Anthonius</w:t>
      </w:r>
      <w:proofErr w:type="spellEnd"/>
      <w:r w:rsidRPr="00641C8D">
        <w:rPr>
          <w:rFonts w:eastAsia="Times New Roman"/>
          <w:sz w:val="24"/>
          <w:szCs w:val="24"/>
          <w:highlight w:val="white"/>
          <w:lang w:val="en-AU"/>
        </w:rPr>
        <w:t xml:space="preserve">, A. (2021) </w:t>
      </w:r>
      <w:r w:rsidR="00E5689E" w:rsidRPr="00641C8D">
        <w:rPr>
          <w:rFonts w:eastAsia="Times New Roman"/>
          <w:sz w:val="24"/>
          <w:szCs w:val="24"/>
          <w:highlight w:val="white"/>
          <w:lang w:val="en-AU"/>
        </w:rPr>
        <w:t>‘</w:t>
      </w:r>
      <w:r w:rsidRPr="00641C8D">
        <w:rPr>
          <w:rFonts w:eastAsia="Times New Roman"/>
          <w:sz w:val="24"/>
          <w:szCs w:val="24"/>
          <w:highlight w:val="white"/>
          <w:lang w:val="en-AU"/>
        </w:rPr>
        <w:t xml:space="preserve">The </w:t>
      </w:r>
      <w:r w:rsidR="00F21B15" w:rsidRPr="00641C8D">
        <w:rPr>
          <w:rFonts w:eastAsia="Times New Roman"/>
          <w:sz w:val="24"/>
          <w:szCs w:val="24"/>
          <w:highlight w:val="white"/>
          <w:lang w:val="en-AU"/>
        </w:rPr>
        <w:t>i</w:t>
      </w:r>
      <w:r w:rsidRPr="00641C8D">
        <w:rPr>
          <w:rFonts w:eastAsia="Times New Roman"/>
          <w:sz w:val="24"/>
          <w:szCs w:val="24"/>
          <w:highlight w:val="white"/>
          <w:lang w:val="en-AU"/>
        </w:rPr>
        <w:t xml:space="preserve">nfluence of </w:t>
      </w:r>
      <w:r w:rsidR="00F21B15" w:rsidRPr="00641C8D">
        <w:rPr>
          <w:rFonts w:eastAsia="Times New Roman"/>
          <w:sz w:val="24"/>
          <w:szCs w:val="24"/>
          <w:highlight w:val="white"/>
          <w:lang w:val="en-AU"/>
        </w:rPr>
        <w:t>e</w:t>
      </w:r>
      <w:r w:rsidRPr="00641C8D">
        <w:rPr>
          <w:rFonts w:eastAsia="Times New Roman"/>
          <w:sz w:val="24"/>
          <w:szCs w:val="24"/>
          <w:highlight w:val="white"/>
          <w:lang w:val="en-AU"/>
        </w:rPr>
        <w:t xml:space="preserve">mployee </w:t>
      </w:r>
      <w:r w:rsidR="00F21B15" w:rsidRPr="00641C8D">
        <w:rPr>
          <w:rFonts w:eastAsia="Times New Roman"/>
          <w:sz w:val="24"/>
          <w:szCs w:val="24"/>
          <w:highlight w:val="white"/>
          <w:lang w:val="en-AU"/>
        </w:rPr>
        <w:t>e</w:t>
      </w:r>
      <w:r w:rsidRPr="00641C8D">
        <w:rPr>
          <w:rFonts w:eastAsia="Times New Roman"/>
          <w:sz w:val="24"/>
          <w:szCs w:val="24"/>
          <w:highlight w:val="white"/>
          <w:lang w:val="en-AU"/>
        </w:rPr>
        <w:t xml:space="preserve">mpowerment, </w:t>
      </w:r>
      <w:r w:rsidR="00F21B15" w:rsidRPr="00641C8D">
        <w:rPr>
          <w:rFonts w:eastAsia="Times New Roman"/>
          <w:sz w:val="24"/>
          <w:szCs w:val="24"/>
          <w:highlight w:val="white"/>
          <w:lang w:val="en-AU"/>
        </w:rPr>
        <w:t>s</w:t>
      </w:r>
      <w:r w:rsidRPr="00641C8D">
        <w:rPr>
          <w:rFonts w:eastAsia="Times New Roman"/>
          <w:sz w:val="24"/>
          <w:szCs w:val="24"/>
          <w:highlight w:val="white"/>
          <w:lang w:val="en-AU"/>
        </w:rPr>
        <w:t xml:space="preserve">oft </w:t>
      </w:r>
      <w:r w:rsidR="00F21B15" w:rsidRPr="00641C8D">
        <w:rPr>
          <w:rFonts w:eastAsia="Times New Roman"/>
          <w:sz w:val="24"/>
          <w:szCs w:val="24"/>
          <w:highlight w:val="white"/>
          <w:lang w:val="en-AU"/>
        </w:rPr>
        <w:t>s</w:t>
      </w:r>
      <w:r w:rsidRPr="00641C8D">
        <w:rPr>
          <w:rFonts w:eastAsia="Times New Roman"/>
          <w:sz w:val="24"/>
          <w:szCs w:val="24"/>
          <w:highlight w:val="white"/>
          <w:lang w:val="en-AU"/>
        </w:rPr>
        <w:t xml:space="preserve">kills and </w:t>
      </w:r>
      <w:r w:rsidR="00F21B15" w:rsidRPr="00641C8D">
        <w:rPr>
          <w:rFonts w:eastAsia="Times New Roman"/>
          <w:sz w:val="24"/>
          <w:szCs w:val="24"/>
          <w:highlight w:val="white"/>
          <w:lang w:val="en-AU"/>
        </w:rPr>
        <w:t>h</w:t>
      </w:r>
      <w:r w:rsidRPr="00641C8D">
        <w:rPr>
          <w:rFonts w:eastAsia="Times New Roman"/>
          <w:sz w:val="24"/>
          <w:szCs w:val="24"/>
          <w:highlight w:val="white"/>
          <w:lang w:val="en-AU"/>
        </w:rPr>
        <w:t xml:space="preserve">ard </w:t>
      </w:r>
      <w:r w:rsidR="00F21B15" w:rsidRPr="00641C8D">
        <w:rPr>
          <w:rFonts w:eastAsia="Times New Roman"/>
          <w:sz w:val="24"/>
          <w:szCs w:val="24"/>
          <w:highlight w:val="white"/>
          <w:lang w:val="en-AU"/>
        </w:rPr>
        <w:t>s</w:t>
      </w:r>
      <w:r w:rsidRPr="00641C8D">
        <w:rPr>
          <w:rFonts w:eastAsia="Times New Roman"/>
          <w:sz w:val="24"/>
          <w:szCs w:val="24"/>
          <w:highlight w:val="white"/>
          <w:lang w:val="en-AU"/>
        </w:rPr>
        <w:t xml:space="preserve">kills </w:t>
      </w:r>
      <w:r w:rsidR="00F21B15" w:rsidRPr="00641C8D">
        <w:rPr>
          <w:rFonts w:eastAsia="Times New Roman"/>
          <w:sz w:val="24"/>
          <w:szCs w:val="24"/>
          <w:highlight w:val="white"/>
          <w:lang w:val="en-AU"/>
        </w:rPr>
        <w:t>t</w:t>
      </w:r>
      <w:r w:rsidRPr="00641C8D">
        <w:rPr>
          <w:rFonts w:eastAsia="Times New Roman"/>
          <w:sz w:val="24"/>
          <w:szCs w:val="24"/>
          <w:highlight w:val="white"/>
          <w:lang w:val="en-AU"/>
        </w:rPr>
        <w:t xml:space="preserve">owards </w:t>
      </w:r>
      <w:r w:rsidR="00F21B15" w:rsidRPr="00641C8D">
        <w:rPr>
          <w:rFonts w:eastAsia="Times New Roman"/>
          <w:sz w:val="24"/>
          <w:szCs w:val="24"/>
          <w:highlight w:val="white"/>
          <w:lang w:val="en-AU"/>
        </w:rPr>
        <w:t>e</w:t>
      </w:r>
      <w:r w:rsidRPr="00641C8D">
        <w:rPr>
          <w:rFonts w:eastAsia="Times New Roman"/>
          <w:sz w:val="24"/>
          <w:szCs w:val="24"/>
          <w:highlight w:val="white"/>
          <w:lang w:val="en-AU"/>
        </w:rPr>
        <w:t xml:space="preserve">mployee </w:t>
      </w:r>
      <w:r w:rsidR="00F21B15" w:rsidRPr="00641C8D">
        <w:rPr>
          <w:rFonts w:eastAsia="Times New Roman"/>
          <w:sz w:val="24"/>
          <w:szCs w:val="24"/>
          <w:highlight w:val="white"/>
          <w:lang w:val="en-AU"/>
        </w:rPr>
        <w:t>p</w:t>
      </w:r>
      <w:r w:rsidRPr="00641C8D">
        <w:rPr>
          <w:rFonts w:eastAsia="Times New Roman"/>
          <w:sz w:val="24"/>
          <w:szCs w:val="24"/>
          <w:highlight w:val="white"/>
          <w:lang w:val="en-AU"/>
        </w:rPr>
        <w:t xml:space="preserve">erformance </w:t>
      </w:r>
      <w:r w:rsidR="00F21B15" w:rsidRPr="00641C8D">
        <w:rPr>
          <w:rFonts w:eastAsia="Times New Roman"/>
          <w:sz w:val="24"/>
          <w:szCs w:val="24"/>
          <w:highlight w:val="white"/>
          <w:lang w:val="en-AU"/>
        </w:rPr>
        <w:t>i</w:t>
      </w:r>
      <w:r w:rsidRPr="00641C8D">
        <w:rPr>
          <w:rFonts w:eastAsia="Times New Roman"/>
          <w:sz w:val="24"/>
          <w:szCs w:val="24"/>
          <w:highlight w:val="white"/>
          <w:lang w:val="en-AU"/>
        </w:rPr>
        <w:t xml:space="preserve">n </w:t>
      </w:r>
      <w:r w:rsidR="00F21B15" w:rsidRPr="00641C8D">
        <w:rPr>
          <w:rFonts w:eastAsia="Times New Roman"/>
          <w:sz w:val="24"/>
          <w:szCs w:val="24"/>
          <w:highlight w:val="white"/>
          <w:lang w:val="en-AU"/>
        </w:rPr>
        <w:t>h</w:t>
      </w:r>
      <w:r w:rsidRPr="00641C8D">
        <w:rPr>
          <w:rFonts w:eastAsia="Times New Roman"/>
          <w:sz w:val="24"/>
          <w:szCs w:val="24"/>
          <w:highlight w:val="white"/>
          <w:lang w:val="en-AU"/>
        </w:rPr>
        <w:t>otel/</w:t>
      </w:r>
      <w:r w:rsidR="00F21B15" w:rsidRPr="00641C8D">
        <w:rPr>
          <w:rFonts w:eastAsia="Times New Roman"/>
          <w:sz w:val="24"/>
          <w:szCs w:val="24"/>
          <w:highlight w:val="white"/>
          <w:lang w:val="en-AU"/>
        </w:rPr>
        <w:t>h</w:t>
      </w:r>
      <w:r w:rsidRPr="00641C8D">
        <w:rPr>
          <w:rFonts w:eastAsia="Times New Roman"/>
          <w:sz w:val="24"/>
          <w:szCs w:val="24"/>
          <w:highlight w:val="white"/>
          <w:lang w:val="en-AU"/>
        </w:rPr>
        <w:t xml:space="preserve">ospitality </w:t>
      </w:r>
      <w:r w:rsidR="00F21B15" w:rsidRPr="00641C8D">
        <w:rPr>
          <w:rFonts w:eastAsia="Times New Roman"/>
          <w:sz w:val="24"/>
          <w:szCs w:val="24"/>
          <w:highlight w:val="white"/>
          <w:lang w:val="en-AU"/>
        </w:rPr>
        <w:t>i</w:t>
      </w:r>
      <w:r w:rsidRPr="00641C8D">
        <w:rPr>
          <w:rFonts w:eastAsia="Times New Roman"/>
          <w:sz w:val="24"/>
          <w:szCs w:val="24"/>
          <w:highlight w:val="white"/>
          <w:lang w:val="en-AU"/>
        </w:rPr>
        <w:t>ndustry</w:t>
      </w:r>
      <w:r w:rsidR="00E5689E" w:rsidRPr="00641C8D">
        <w:rPr>
          <w:rFonts w:eastAsia="Times New Roman"/>
          <w:sz w:val="24"/>
          <w:szCs w:val="24"/>
          <w:highlight w:val="white"/>
          <w:lang w:val="en-AU"/>
        </w:rPr>
        <w:t>’,</w:t>
      </w:r>
      <w:r w:rsidRPr="00641C8D">
        <w:rPr>
          <w:rFonts w:eastAsia="Times New Roman"/>
          <w:sz w:val="24"/>
          <w:szCs w:val="24"/>
          <w:highlight w:val="white"/>
          <w:lang w:val="en-AU"/>
        </w:rPr>
        <w:t xml:space="preserve"> </w:t>
      </w:r>
      <w:r w:rsidRPr="00641C8D">
        <w:rPr>
          <w:rFonts w:eastAsia="Times New Roman"/>
          <w:i/>
          <w:sz w:val="24"/>
          <w:szCs w:val="24"/>
          <w:lang w:val="en-AU"/>
        </w:rPr>
        <w:t>C</w:t>
      </w:r>
      <w:r w:rsidR="00F21B15" w:rsidRPr="00641C8D">
        <w:rPr>
          <w:rFonts w:eastAsia="Times New Roman"/>
          <w:i/>
          <w:sz w:val="24"/>
          <w:szCs w:val="24"/>
          <w:lang w:val="en-AU"/>
        </w:rPr>
        <w:t>ompetitive</w:t>
      </w:r>
      <w:r w:rsidRPr="00641C8D">
        <w:rPr>
          <w:rFonts w:eastAsia="Times New Roman"/>
          <w:i/>
          <w:sz w:val="24"/>
          <w:szCs w:val="24"/>
          <w:lang w:val="en-AU"/>
        </w:rPr>
        <w:t xml:space="preserve"> </w:t>
      </w:r>
      <w:proofErr w:type="spellStart"/>
      <w:r w:rsidRPr="00641C8D">
        <w:rPr>
          <w:rFonts w:eastAsia="Times New Roman"/>
          <w:i/>
          <w:sz w:val="24"/>
          <w:szCs w:val="24"/>
          <w:lang w:val="en-AU"/>
        </w:rPr>
        <w:t>Jurnal</w:t>
      </w:r>
      <w:proofErr w:type="spellEnd"/>
      <w:r w:rsidRPr="00641C8D">
        <w:rPr>
          <w:rFonts w:eastAsia="Times New Roman"/>
          <w:i/>
          <w:sz w:val="24"/>
          <w:szCs w:val="24"/>
          <w:lang w:val="en-AU"/>
        </w:rPr>
        <w:t xml:space="preserve"> </w:t>
      </w:r>
      <w:proofErr w:type="spellStart"/>
      <w:r w:rsidRPr="00641C8D">
        <w:rPr>
          <w:rFonts w:eastAsia="Times New Roman"/>
          <w:i/>
          <w:sz w:val="24"/>
          <w:szCs w:val="24"/>
          <w:lang w:val="en-AU"/>
        </w:rPr>
        <w:t>Akuntansi</w:t>
      </w:r>
      <w:proofErr w:type="spellEnd"/>
      <w:r w:rsidR="00F21B15" w:rsidRPr="00641C8D">
        <w:rPr>
          <w:rFonts w:eastAsia="Times New Roman"/>
          <w:i/>
          <w:sz w:val="24"/>
          <w:szCs w:val="24"/>
          <w:lang w:val="en-AU"/>
        </w:rPr>
        <w:t xml:space="preserve"> D</w:t>
      </w:r>
      <w:r w:rsidRPr="00641C8D">
        <w:rPr>
          <w:rFonts w:eastAsia="Times New Roman"/>
          <w:i/>
          <w:sz w:val="24"/>
          <w:szCs w:val="24"/>
          <w:lang w:val="en-AU"/>
        </w:rPr>
        <w:t>an</w:t>
      </w:r>
      <w:r w:rsidR="00F21B15" w:rsidRPr="00641C8D">
        <w:rPr>
          <w:rFonts w:eastAsia="Times New Roman"/>
          <w:i/>
          <w:sz w:val="24"/>
          <w:szCs w:val="24"/>
          <w:lang w:val="en-AU"/>
        </w:rPr>
        <w:t xml:space="preserve"> </w:t>
      </w:r>
      <w:proofErr w:type="spellStart"/>
      <w:r w:rsidRPr="00641C8D">
        <w:rPr>
          <w:rFonts w:eastAsia="Times New Roman"/>
          <w:i/>
          <w:sz w:val="24"/>
          <w:szCs w:val="24"/>
          <w:lang w:val="en-AU"/>
        </w:rPr>
        <w:t>Keuangan</w:t>
      </w:r>
      <w:proofErr w:type="spellEnd"/>
      <w:r w:rsidRPr="00641C8D">
        <w:rPr>
          <w:rFonts w:eastAsia="Times New Roman"/>
          <w:sz w:val="24"/>
          <w:szCs w:val="24"/>
          <w:lang w:val="en-AU"/>
        </w:rPr>
        <w:t>,</w:t>
      </w:r>
      <w:r w:rsidR="00F21B15" w:rsidRPr="00641C8D">
        <w:rPr>
          <w:rFonts w:eastAsia="Times New Roman"/>
          <w:sz w:val="24"/>
          <w:szCs w:val="24"/>
          <w:lang w:val="en-AU"/>
        </w:rPr>
        <w:t xml:space="preserve"> </w:t>
      </w:r>
      <w:r w:rsidRPr="00641C8D">
        <w:rPr>
          <w:rFonts w:eastAsia="Times New Roman"/>
          <w:iCs/>
          <w:sz w:val="24"/>
          <w:szCs w:val="24"/>
          <w:lang w:val="en-AU"/>
        </w:rPr>
        <w:t>5</w:t>
      </w:r>
      <w:r w:rsidRPr="00641C8D">
        <w:rPr>
          <w:rFonts w:eastAsia="Times New Roman"/>
          <w:sz w:val="24"/>
          <w:szCs w:val="24"/>
          <w:lang w:val="en-AU"/>
        </w:rPr>
        <w:t>(2),</w:t>
      </w:r>
      <w:r w:rsidR="00E5689E" w:rsidRPr="00641C8D">
        <w:rPr>
          <w:rFonts w:eastAsia="Times New Roman"/>
          <w:sz w:val="24"/>
          <w:szCs w:val="24"/>
          <w:lang w:val="en-AU"/>
        </w:rPr>
        <w:t xml:space="preserve"> </w:t>
      </w:r>
      <w:r w:rsidRPr="00641C8D">
        <w:rPr>
          <w:rFonts w:eastAsia="Times New Roman"/>
          <w:sz w:val="24"/>
          <w:szCs w:val="24"/>
          <w:lang w:val="en-AU"/>
        </w:rPr>
        <w:t>pp</w:t>
      </w:r>
      <w:r w:rsidR="005119E1" w:rsidRPr="00641C8D">
        <w:rPr>
          <w:rFonts w:eastAsia="Times New Roman"/>
          <w:sz w:val="24"/>
          <w:szCs w:val="24"/>
          <w:lang w:val="en-AU"/>
        </w:rPr>
        <w:t>.</w:t>
      </w:r>
      <w:r w:rsidR="000F170C" w:rsidRPr="00641C8D">
        <w:rPr>
          <w:rFonts w:eastAsia="Times New Roman"/>
          <w:sz w:val="24"/>
          <w:szCs w:val="24"/>
          <w:lang w:val="en-AU"/>
        </w:rPr>
        <w:t xml:space="preserve"> </w:t>
      </w:r>
      <w:r w:rsidRPr="00641C8D">
        <w:rPr>
          <w:rFonts w:eastAsia="Times New Roman"/>
          <w:sz w:val="24"/>
          <w:szCs w:val="24"/>
          <w:lang w:val="en-AU"/>
        </w:rPr>
        <w:t xml:space="preserve">14-24. Available at: </w:t>
      </w:r>
      <w:hyperlink r:id="rId8" w:history="1">
        <w:r w:rsidR="000A4CCA" w:rsidRPr="00641C8D">
          <w:rPr>
            <w:rStyle w:val="Hyperlink"/>
            <w:rFonts w:eastAsia="Times New Roman"/>
            <w:sz w:val="24"/>
            <w:szCs w:val="24"/>
            <w:lang w:val="en-AU"/>
          </w:rPr>
          <w:t>http://dx.doi.org/10.31000/competitive.v5i2.4112</w:t>
        </w:r>
      </w:hyperlink>
      <w:r w:rsidR="000A4CCA" w:rsidRPr="00641C8D">
        <w:rPr>
          <w:rFonts w:eastAsia="Times New Roman"/>
          <w:sz w:val="24"/>
          <w:szCs w:val="24"/>
          <w:lang w:val="en-AU"/>
        </w:rPr>
        <w:t xml:space="preserve"> </w:t>
      </w:r>
      <w:r w:rsidR="008007A4" w:rsidRPr="00641C8D">
        <w:rPr>
          <w:rFonts w:eastAsia="Times New Roman"/>
          <w:sz w:val="24"/>
          <w:szCs w:val="24"/>
          <w:lang w:val="en-AU"/>
        </w:rPr>
        <w:t>(Accessed: 1</w:t>
      </w:r>
      <w:r w:rsidR="009D6D99" w:rsidRPr="00641C8D">
        <w:rPr>
          <w:rFonts w:eastAsia="Times New Roman"/>
          <w:sz w:val="24"/>
          <w:szCs w:val="24"/>
          <w:lang w:val="en-AU"/>
        </w:rPr>
        <w:t>9</w:t>
      </w:r>
      <w:r w:rsidR="008007A4" w:rsidRPr="00641C8D">
        <w:rPr>
          <w:rFonts w:eastAsia="Times New Roman"/>
          <w:sz w:val="24"/>
          <w:szCs w:val="24"/>
          <w:lang w:val="en-AU"/>
        </w:rPr>
        <w:t xml:space="preserve"> January 2023).</w:t>
      </w:r>
    </w:p>
    <w:p w14:paraId="3F09189F" w14:textId="7F675460" w:rsidR="00D52C85" w:rsidRDefault="00D52C85" w:rsidP="00251696">
      <w:pPr>
        <w:spacing w:before="240" w:line="360" w:lineRule="auto"/>
        <w:rPr>
          <w:sz w:val="24"/>
          <w:szCs w:val="24"/>
          <w:shd w:val="clear" w:color="auto" w:fill="FFFFFF"/>
        </w:rPr>
      </w:pPr>
      <w:r w:rsidRPr="00641C8D">
        <w:rPr>
          <w:sz w:val="24"/>
          <w:szCs w:val="24"/>
          <w:shd w:val="clear" w:color="auto" w:fill="FFFFFF"/>
        </w:rPr>
        <w:t xml:space="preserve">Cousins, J., </w:t>
      </w:r>
      <w:proofErr w:type="spellStart"/>
      <w:r w:rsidRPr="00641C8D">
        <w:rPr>
          <w:sz w:val="24"/>
          <w:szCs w:val="24"/>
          <w:shd w:val="clear" w:color="auto" w:fill="FFFFFF"/>
        </w:rPr>
        <w:t>Foskett</w:t>
      </w:r>
      <w:proofErr w:type="spellEnd"/>
      <w:r w:rsidRPr="00641C8D">
        <w:rPr>
          <w:sz w:val="24"/>
          <w:szCs w:val="24"/>
          <w:shd w:val="clear" w:color="auto" w:fill="FFFFFF"/>
        </w:rPr>
        <w:t>, D., Graham, D. and Hollier, A. (2019) </w:t>
      </w:r>
      <w:r w:rsidRPr="00641C8D">
        <w:rPr>
          <w:i/>
          <w:iCs/>
          <w:sz w:val="24"/>
          <w:szCs w:val="24"/>
          <w:shd w:val="clear" w:color="auto" w:fill="FFFFFF"/>
        </w:rPr>
        <w:t xml:space="preserve">Food and </w:t>
      </w:r>
      <w:r w:rsidR="00CE253B" w:rsidRPr="00641C8D">
        <w:rPr>
          <w:i/>
          <w:iCs/>
          <w:sz w:val="24"/>
          <w:szCs w:val="24"/>
          <w:shd w:val="clear" w:color="auto" w:fill="FFFFFF"/>
        </w:rPr>
        <w:t>B</w:t>
      </w:r>
      <w:r w:rsidRPr="00641C8D">
        <w:rPr>
          <w:i/>
          <w:iCs/>
          <w:sz w:val="24"/>
          <w:szCs w:val="24"/>
          <w:shd w:val="clear" w:color="auto" w:fill="FFFFFF"/>
        </w:rPr>
        <w:t xml:space="preserve">everage </w:t>
      </w:r>
      <w:r w:rsidR="00CE253B" w:rsidRPr="00641C8D">
        <w:rPr>
          <w:i/>
          <w:iCs/>
          <w:sz w:val="24"/>
          <w:szCs w:val="24"/>
          <w:shd w:val="clear" w:color="auto" w:fill="FFFFFF"/>
        </w:rPr>
        <w:t>M</w:t>
      </w:r>
      <w:r w:rsidRPr="00641C8D">
        <w:rPr>
          <w:i/>
          <w:iCs/>
          <w:sz w:val="24"/>
          <w:szCs w:val="24"/>
          <w:shd w:val="clear" w:color="auto" w:fill="FFFFFF"/>
        </w:rPr>
        <w:t>anagement: For the hospitality, tourism and event industries</w:t>
      </w:r>
      <w:r w:rsidRPr="00641C8D">
        <w:rPr>
          <w:sz w:val="24"/>
          <w:szCs w:val="24"/>
          <w:shd w:val="clear" w:color="auto" w:fill="FFFFFF"/>
        </w:rPr>
        <w:t xml:space="preserve">. </w:t>
      </w:r>
      <w:r w:rsidRPr="00641C8D">
        <w:rPr>
          <w:sz w:val="24"/>
          <w:szCs w:val="24"/>
        </w:rPr>
        <w:t>5th</w:t>
      </w:r>
      <w:r w:rsidRPr="00641C8D">
        <w:rPr>
          <w:sz w:val="24"/>
          <w:szCs w:val="24"/>
          <w:shd w:val="clear" w:color="auto" w:fill="FFFFFF"/>
        </w:rPr>
        <w:t xml:space="preserve"> </w:t>
      </w:r>
      <w:proofErr w:type="spellStart"/>
      <w:r w:rsidRPr="00641C8D">
        <w:rPr>
          <w:sz w:val="24"/>
          <w:szCs w:val="24"/>
          <w:shd w:val="clear" w:color="auto" w:fill="FFFFFF"/>
        </w:rPr>
        <w:t>edn</w:t>
      </w:r>
      <w:proofErr w:type="spellEnd"/>
      <w:r w:rsidR="003E5C80">
        <w:rPr>
          <w:sz w:val="24"/>
          <w:szCs w:val="24"/>
          <w:shd w:val="clear" w:color="auto" w:fill="FFFFFF"/>
        </w:rPr>
        <w:t>.</w:t>
      </w:r>
      <w:r w:rsidRPr="00641C8D">
        <w:rPr>
          <w:sz w:val="24"/>
          <w:szCs w:val="24"/>
          <w:shd w:val="clear" w:color="auto" w:fill="FFFFFF"/>
        </w:rPr>
        <w:t xml:space="preserve"> Oxford, UK: Goodfellow Publishers Ltd.</w:t>
      </w:r>
    </w:p>
    <w:p w14:paraId="3A1CE3EE" w14:textId="0181400B" w:rsidR="006D727A" w:rsidRPr="00251696" w:rsidRDefault="006D727A" w:rsidP="00251696">
      <w:pPr>
        <w:spacing w:before="240" w:line="360" w:lineRule="auto"/>
        <w:rPr>
          <w:rFonts w:eastAsia="Times New Roman"/>
          <w:sz w:val="24"/>
          <w:szCs w:val="24"/>
          <w:lang w:val="en-AU"/>
        </w:rPr>
      </w:pPr>
      <w:r w:rsidRPr="00251696">
        <w:rPr>
          <w:rFonts w:eastAsia="Times New Roman"/>
          <w:sz w:val="24"/>
          <w:szCs w:val="24"/>
          <w:lang w:val="en-AU"/>
        </w:rPr>
        <w:t xml:space="preserve">National Bureau </w:t>
      </w:r>
      <w:r>
        <w:rPr>
          <w:rFonts w:eastAsia="Times New Roman"/>
          <w:sz w:val="24"/>
          <w:szCs w:val="24"/>
          <w:lang w:val="en-AU"/>
        </w:rPr>
        <w:t>o</w:t>
      </w:r>
      <w:r w:rsidRPr="00251696">
        <w:rPr>
          <w:rFonts w:eastAsia="Times New Roman"/>
          <w:sz w:val="24"/>
          <w:szCs w:val="24"/>
          <w:lang w:val="en-AU"/>
        </w:rPr>
        <w:t xml:space="preserve">f Statistics </w:t>
      </w:r>
      <w:r>
        <w:rPr>
          <w:rFonts w:eastAsia="Times New Roman"/>
          <w:sz w:val="24"/>
          <w:szCs w:val="24"/>
          <w:lang w:val="en-AU"/>
        </w:rPr>
        <w:t>o</w:t>
      </w:r>
      <w:r w:rsidRPr="00251696">
        <w:rPr>
          <w:rFonts w:eastAsia="Times New Roman"/>
          <w:sz w:val="24"/>
          <w:szCs w:val="24"/>
          <w:lang w:val="en-AU"/>
        </w:rPr>
        <w:t xml:space="preserve">f The Republic </w:t>
      </w:r>
      <w:r>
        <w:rPr>
          <w:rFonts w:eastAsia="Times New Roman"/>
          <w:sz w:val="24"/>
          <w:szCs w:val="24"/>
          <w:lang w:val="en-AU"/>
        </w:rPr>
        <w:t>o</w:t>
      </w:r>
      <w:r w:rsidRPr="00251696">
        <w:rPr>
          <w:rFonts w:eastAsia="Times New Roman"/>
          <w:sz w:val="24"/>
          <w:szCs w:val="24"/>
          <w:lang w:val="en-AU"/>
        </w:rPr>
        <w:t xml:space="preserve">f Moldova (2022) </w:t>
      </w:r>
      <w:r w:rsidRPr="002E4B9D">
        <w:rPr>
          <w:rFonts w:eastAsia="Times New Roman"/>
          <w:i/>
          <w:iCs/>
          <w:sz w:val="24"/>
          <w:szCs w:val="24"/>
          <w:lang w:val="en-AU"/>
        </w:rPr>
        <w:t>Earnings and labour costs: December 2022 update.</w:t>
      </w:r>
      <w:r w:rsidRPr="00251696">
        <w:rPr>
          <w:rFonts w:eastAsia="Times New Roman"/>
          <w:sz w:val="24"/>
          <w:szCs w:val="24"/>
          <w:lang w:val="en-AU"/>
        </w:rPr>
        <w:t xml:space="preserve"> Available at: </w:t>
      </w:r>
      <w:hyperlink r:id="rId9" w:history="1">
        <w:r w:rsidRPr="00DE0240">
          <w:rPr>
            <w:rStyle w:val="Hyperlink"/>
            <w:rFonts w:eastAsia="Times New Roman"/>
            <w:sz w:val="24"/>
            <w:szCs w:val="24"/>
            <w:lang w:val="en-AU"/>
          </w:rPr>
          <w:t>https://statistica.gov.md/en/statistic_indicator_details/2</w:t>
        </w:r>
      </w:hyperlink>
      <w:r>
        <w:rPr>
          <w:rFonts w:eastAsia="Times New Roman"/>
          <w:sz w:val="24"/>
          <w:szCs w:val="24"/>
          <w:lang w:val="en-AU"/>
        </w:rPr>
        <w:t xml:space="preserve"> </w:t>
      </w:r>
      <w:r w:rsidRPr="00251696">
        <w:rPr>
          <w:rFonts w:eastAsia="Times New Roman"/>
          <w:sz w:val="24"/>
          <w:szCs w:val="24"/>
          <w:lang w:val="en-AU"/>
        </w:rPr>
        <w:t>(Accessed: 31 January 2023).</w:t>
      </w:r>
      <w:r>
        <w:rPr>
          <w:rFonts w:eastAsia="Times New Roman"/>
          <w:sz w:val="24"/>
          <w:szCs w:val="24"/>
          <w:lang w:val="en-AU"/>
        </w:rPr>
        <w:t xml:space="preserve"> </w:t>
      </w:r>
    </w:p>
    <w:p w14:paraId="4365EA21" w14:textId="1F85D92C" w:rsidR="005A30D7" w:rsidRPr="00641C8D" w:rsidRDefault="007004EC" w:rsidP="008E3E7D">
      <w:pPr>
        <w:spacing w:before="240" w:after="240" w:line="360" w:lineRule="auto"/>
        <w:rPr>
          <w:rStyle w:val="Hyperlink"/>
          <w:rFonts w:eastAsia="Times New Roman"/>
          <w:sz w:val="24"/>
          <w:szCs w:val="24"/>
          <w:lang w:val="en-AU"/>
        </w:rPr>
      </w:pPr>
      <w:proofErr w:type="spellStart"/>
      <w:r w:rsidRPr="00641C8D">
        <w:rPr>
          <w:rFonts w:eastAsia="Times New Roman"/>
          <w:sz w:val="24"/>
          <w:szCs w:val="24"/>
          <w:highlight w:val="white"/>
          <w:lang w:val="en-AU"/>
        </w:rPr>
        <w:t>Ņikadimovs</w:t>
      </w:r>
      <w:proofErr w:type="spellEnd"/>
      <w:r w:rsidRPr="00641C8D">
        <w:rPr>
          <w:rFonts w:eastAsia="Times New Roman"/>
          <w:sz w:val="24"/>
          <w:szCs w:val="24"/>
          <w:highlight w:val="white"/>
          <w:lang w:val="en-AU"/>
        </w:rPr>
        <w:t xml:space="preserve">, O. and Ivanchenko, T. (2020) </w:t>
      </w:r>
      <w:r w:rsidR="00105083" w:rsidRPr="00641C8D">
        <w:rPr>
          <w:rFonts w:eastAsia="Times New Roman"/>
          <w:sz w:val="24"/>
          <w:szCs w:val="24"/>
          <w:highlight w:val="white"/>
          <w:lang w:val="en-AU"/>
        </w:rPr>
        <w:t>‘</w:t>
      </w:r>
      <w:r w:rsidRPr="00641C8D">
        <w:rPr>
          <w:rFonts w:eastAsia="Times New Roman"/>
          <w:sz w:val="24"/>
          <w:szCs w:val="24"/>
          <w:highlight w:val="white"/>
          <w:lang w:val="en-AU"/>
        </w:rPr>
        <w:t>Soft skills gap and improving business competitiveness by managing talent in the hospitality industry</w:t>
      </w:r>
      <w:r w:rsidR="00105083" w:rsidRPr="00641C8D">
        <w:rPr>
          <w:rFonts w:eastAsia="Times New Roman"/>
          <w:sz w:val="24"/>
          <w:szCs w:val="24"/>
          <w:highlight w:val="white"/>
          <w:lang w:val="en-AU"/>
        </w:rPr>
        <w:t>’,</w:t>
      </w:r>
      <w:r w:rsidRPr="00641C8D">
        <w:rPr>
          <w:rFonts w:eastAsia="Times New Roman"/>
          <w:sz w:val="24"/>
          <w:szCs w:val="24"/>
          <w:highlight w:val="white"/>
          <w:lang w:val="en-AU"/>
        </w:rPr>
        <w:t xml:space="preserve"> </w:t>
      </w:r>
      <w:r w:rsidRPr="00641C8D">
        <w:rPr>
          <w:rFonts w:eastAsia="Times New Roman"/>
          <w:i/>
          <w:sz w:val="24"/>
          <w:szCs w:val="24"/>
          <w:lang w:val="en-AU"/>
        </w:rPr>
        <w:t>Economics &amp; Education</w:t>
      </w:r>
      <w:r w:rsidRPr="00641C8D">
        <w:rPr>
          <w:rFonts w:eastAsia="Times New Roman"/>
          <w:sz w:val="24"/>
          <w:szCs w:val="24"/>
          <w:lang w:val="en-AU"/>
        </w:rPr>
        <w:t xml:space="preserve">, </w:t>
      </w:r>
      <w:r w:rsidRPr="00641C8D">
        <w:rPr>
          <w:rFonts w:eastAsia="Times New Roman"/>
          <w:iCs/>
          <w:sz w:val="24"/>
          <w:szCs w:val="24"/>
          <w:lang w:val="en-AU"/>
        </w:rPr>
        <w:t>5</w:t>
      </w:r>
      <w:r w:rsidRPr="00641C8D">
        <w:rPr>
          <w:rFonts w:eastAsia="Times New Roman"/>
          <w:sz w:val="24"/>
          <w:szCs w:val="24"/>
          <w:lang w:val="en-AU"/>
        </w:rPr>
        <w:t>(1), pp.</w:t>
      </w:r>
      <w:r w:rsidR="006F3A1F" w:rsidRPr="00641C8D">
        <w:rPr>
          <w:rFonts w:eastAsia="Times New Roman"/>
          <w:sz w:val="24"/>
          <w:szCs w:val="24"/>
          <w:lang w:val="en-AU"/>
        </w:rPr>
        <w:t xml:space="preserve"> </w:t>
      </w:r>
      <w:r w:rsidRPr="00641C8D">
        <w:rPr>
          <w:rFonts w:eastAsia="Times New Roman"/>
          <w:sz w:val="24"/>
          <w:szCs w:val="24"/>
          <w:lang w:val="en-AU"/>
        </w:rPr>
        <w:t>36-48. Available at</w:t>
      </w:r>
      <w:r w:rsidR="00C14570" w:rsidRPr="00641C8D">
        <w:rPr>
          <w:rFonts w:eastAsia="Times New Roman"/>
          <w:sz w:val="24"/>
          <w:szCs w:val="24"/>
          <w:lang w:val="en-AU"/>
        </w:rPr>
        <w:t xml:space="preserve">: </w:t>
      </w:r>
      <w:hyperlink r:id="rId10" w:history="1">
        <w:r w:rsidR="006F3A1F" w:rsidRPr="00641C8D">
          <w:rPr>
            <w:rStyle w:val="Hyperlink"/>
            <w:rFonts w:eastAsia="Times New Roman"/>
            <w:sz w:val="24"/>
            <w:szCs w:val="24"/>
            <w:lang w:val="en-AU"/>
          </w:rPr>
          <w:t>https://doi.org/10.30525/2500-946X/2020-1-5</w:t>
        </w:r>
      </w:hyperlink>
      <w:r w:rsidR="00C14570" w:rsidRPr="00641C8D">
        <w:rPr>
          <w:rFonts w:eastAsia="Times New Roman"/>
          <w:sz w:val="24"/>
          <w:szCs w:val="24"/>
          <w:lang w:val="en-AU"/>
        </w:rPr>
        <w:t xml:space="preserve"> </w:t>
      </w:r>
      <w:r w:rsidR="0091031E" w:rsidRPr="00641C8D">
        <w:rPr>
          <w:rFonts w:eastAsia="Times New Roman"/>
          <w:sz w:val="24"/>
          <w:szCs w:val="24"/>
          <w:lang w:val="en-AU"/>
        </w:rPr>
        <w:t>(Accessed: 1</w:t>
      </w:r>
      <w:r w:rsidR="00965DA8" w:rsidRPr="00641C8D">
        <w:rPr>
          <w:rFonts w:eastAsia="Times New Roman"/>
          <w:sz w:val="24"/>
          <w:szCs w:val="24"/>
          <w:lang w:val="en-AU"/>
        </w:rPr>
        <w:t>9</w:t>
      </w:r>
      <w:r w:rsidR="0091031E" w:rsidRPr="00641C8D">
        <w:rPr>
          <w:rFonts w:eastAsia="Times New Roman"/>
          <w:sz w:val="24"/>
          <w:szCs w:val="24"/>
          <w:lang w:val="en-AU"/>
        </w:rPr>
        <w:t xml:space="preserve"> January 2023).</w:t>
      </w:r>
    </w:p>
    <w:p w14:paraId="495C523B" w14:textId="1CB74189" w:rsidR="007D447B" w:rsidRPr="00641C8D" w:rsidRDefault="00000000" w:rsidP="008E3E7D">
      <w:pPr>
        <w:spacing w:before="240" w:after="240" w:line="360" w:lineRule="auto"/>
        <w:rPr>
          <w:rFonts w:eastAsia="Times New Roman"/>
          <w:sz w:val="24"/>
          <w:szCs w:val="24"/>
          <w:lang w:val="en-AU"/>
        </w:rPr>
      </w:pPr>
      <w:hyperlink r:id="rId11" w:tooltip="Niccolò Nirino" w:history="1">
        <w:r w:rsidR="007D447B" w:rsidRPr="00641C8D">
          <w:rPr>
            <w:rStyle w:val="Hyperlink"/>
            <w:color w:val="auto"/>
            <w:sz w:val="24"/>
            <w:szCs w:val="24"/>
            <w:u w:val="none"/>
            <w:shd w:val="clear" w:color="auto" w:fill="FFFFFF"/>
          </w:rPr>
          <w:t>Nirino, N.</w:t>
        </w:r>
      </w:hyperlink>
      <w:r w:rsidR="007D447B" w:rsidRPr="00641C8D">
        <w:rPr>
          <w:sz w:val="24"/>
          <w:szCs w:val="24"/>
          <w:shd w:val="clear" w:color="auto" w:fill="FFFFFF"/>
        </w:rPr>
        <w:t>, </w:t>
      </w:r>
      <w:hyperlink r:id="rId12" w:tooltip="Nicola Miglietta" w:history="1">
        <w:r w:rsidR="007D447B" w:rsidRPr="00641C8D">
          <w:rPr>
            <w:rStyle w:val="Hyperlink"/>
            <w:color w:val="auto"/>
            <w:sz w:val="24"/>
            <w:szCs w:val="24"/>
            <w:u w:val="none"/>
            <w:shd w:val="clear" w:color="auto" w:fill="FFFFFF"/>
          </w:rPr>
          <w:t>Miglietta, N.</w:t>
        </w:r>
      </w:hyperlink>
      <w:r w:rsidR="007D447B" w:rsidRPr="00641C8D">
        <w:rPr>
          <w:sz w:val="24"/>
          <w:szCs w:val="24"/>
          <w:shd w:val="clear" w:color="auto" w:fill="FFFFFF"/>
        </w:rPr>
        <w:t> and </w:t>
      </w:r>
      <w:hyperlink r:id="rId13" w:tooltip="Antonio Salvi" w:history="1">
        <w:r w:rsidR="007D447B" w:rsidRPr="00641C8D">
          <w:rPr>
            <w:rStyle w:val="Hyperlink"/>
            <w:color w:val="auto"/>
            <w:sz w:val="24"/>
            <w:szCs w:val="24"/>
            <w:u w:val="none"/>
            <w:shd w:val="clear" w:color="auto" w:fill="FFFFFF"/>
          </w:rPr>
          <w:t>Salvi, A.</w:t>
        </w:r>
      </w:hyperlink>
      <w:r w:rsidR="007D447B" w:rsidRPr="00641C8D">
        <w:rPr>
          <w:sz w:val="24"/>
          <w:szCs w:val="24"/>
          <w:shd w:val="clear" w:color="auto" w:fill="FFFFFF"/>
        </w:rPr>
        <w:t> (2020) ‘The impact of corporate social responsibility on firms’ financial performance, evidence from the food and beverage industry’, </w:t>
      </w:r>
      <w:hyperlink r:id="rId14" w:history="1">
        <w:r w:rsidR="007D447B" w:rsidRPr="00641C8D">
          <w:rPr>
            <w:rStyle w:val="Hyperlink"/>
            <w:i/>
            <w:iCs/>
            <w:color w:val="auto"/>
            <w:sz w:val="24"/>
            <w:szCs w:val="24"/>
            <w:u w:val="none"/>
          </w:rPr>
          <w:t>British Food Journal</w:t>
        </w:r>
      </w:hyperlink>
      <w:r w:rsidR="007D447B" w:rsidRPr="00641C8D">
        <w:rPr>
          <w:sz w:val="24"/>
          <w:szCs w:val="24"/>
          <w:shd w:val="clear" w:color="auto" w:fill="FFFFFF"/>
        </w:rPr>
        <w:t>,</w:t>
      </w:r>
      <w:r w:rsidR="00136808" w:rsidRPr="00641C8D">
        <w:rPr>
          <w:sz w:val="24"/>
          <w:szCs w:val="24"/>
          <w:shd w:val="clear" w:color="auto" w:fill="FFFFFF"/>
        </w:rPr>
        <w:t xml:space="preserve"> </w:t>
      </w:r>
      <w:r w:rsidR="007D447B" w:rsidRPr="00641C8D">
        <w:rPr>
          <w:sz w:val="24"/>
          <w:szCs w:val="24"/>
          <w:shd w:val="clear" w:color="auto" w:fill="FFFFFF"/>
        </w:rPr>
        <w:t>122</w:t>
      </w:r>
      <w:r w:rsidR="00136808" w:rsidRPr="00641C8D">
        <w:rPr>
          <w:sz w:val="24"/>
          <w:szCs w:val="24"/>
          <w:shd w:val="clear" w:color="auto" w:fill="FFFFFF"/>
        </w:rPr>
        <w:t>(</w:t>
      </w:r>
      <w:r w:rsidR="007D447B" w:rsidRPr="00641C8D">
        <w:rPr>
          <w:sz w:val="24"/>
          <w:szCs w:val="24"/>
          <w:shd w:val="clear" w:color="auto" w:fill="FFFFFF"/>
        </w:rPr>
        <w:t>1</w:t>
      </w:r>
      <w:r w:rsidR="00136808" w:rsidRPr="00641C8D">
        <w:rPr>
          <w:sz w:val="24"/>
          <w:szCs w:val="24"/>
          <w:shd w:val="clear" w:color="auto" w:fill="FFFFFF"/>
        </w:rPr>
        <w:t>)</w:t>
      </w:r>
      <w:r w:rsidR="007D447B" w:rsidRPr="00641C8D">
        <w:rPr>
          <w:sz w:val="24"/>
          <w:szCs w:val="24"/>
          <w:shd w:val="clear" w:color="auto" w:fill="FFFFFF"/>
        </w:rPr>
        <w:t>, pp.</w:t>
      </w:r>
      <w:r w:rsidR="000F170C" w:rsidRPr="00641C8D">
        <w:rPr>
          <w:sz w:val="24"/>
          <w:szCs w:val="24"/>
          <w:shd w:val="clear" w:color="auto" w:fill="FFFFFF"/>
        </w:rPr>
        <w:t xml:space="preserve"> </w:t>
      </w:r>
      <w:r w:rsidR="007D447B" w:rsidRPr="00641C8D">
        <w:rPr>
          <w:sz w:val="24"/>
          <w:szCs w:val="24"/>
          <w:shd w:val="clear" w:color="auto" w:fill="FFFFFF"/>
        </w:rPr>
        <w:t xml:space="preserve">1-13. </w:t>
      </w:r>
      <w:r w:rsidR="007D447B" w:rsidRPr="00641C8D">
        <w:rPr>
          <w:rFonts w:eastAsia="Times New Roman"/>
          <w:sz w:val="24"/>
          <w:szCs w:val="24"/>
          <w:lang w:val="en-AU"/>
        </w:rPr>
        <w:t>Available at:</w:t>
      </w:r>
      <w:r w:rsidR="007D447B" w:rsidRPr="00641C8D">
        <w:rPr>
          <w:sz w:val="24"/>
          <w:szCs w:val="24"/>
          <w:shd w:val="clear" w:color="auto" w:fill="FFFFFF"/>
        </w:rPr>
        <w:t> </w:t>
      </w:r>
      <w:hyperlink r:id="rId15" w:history="1">
        <w:r w:rsidR="007D447B" w:rsidRPr="00641C8D">
          <w:rPr>
            <w:rStyle w:val="Hyperlink"/>
            <w:sz w:val="24"/>
            <w:szCs w:val="24"/>
            <w:shd w:val="clear" w:color="auto" w:fill="FFFFFF"/>
          </w:rPr>
          <w:t>https://doi.org/10.1108/BFJ-07-2019-0503</w:t>
        </w:r>
      </w:hyperlink>
      <w:r w:rsidR="007D447B" w:rsidRPr="00641C8D">
        <w:rPr>
          <w:sz w:val="24"/>
          <w:szCs w:val="24"/>
          <w:shd w:val="clear" w:color="auto" w:fill="FFFFFF"/>
        </w:rPr>
        <w:t xml:space="preserve"> </w:t>
      </w:r>
      <w:r w:rsidR="007D447B" w:rsidRPr="00641C8D">
        <w:rPr>
          <w:rFonts w:eastAsia="Times New Roman"/>
          <w:sz w:val="24"/>
          <w:szCs w:val="24"/>
          <w:lang w:val="en-AU"/>
        </w:rPr>
        <w:t>(Accessed: 1</w:t>
      </w:r>
      <w:r w:rsidR="009D6D99" w:rsidRPr="00641C8D">
        <w:rPr>
          <w:rFonts w:eastAsia="Times New Roman"/>
          <w:sz w:val="24"/>
          <w:szCs w:val="24"/>
          <w:lang w:val="en-AU"/>
        </w:rPr>
        <w:t>8</w:t>
      </w:r>
      <w:r w:rsidR="007D447B" w:rsidRPr="00641C8D">
        <w:rPr>
          <w:rFonts w:eastAsia="Times New Roman"/>
          <w:sz w:val="24"/>
          <w:szCs w:val="24"/>
          <w:lang w:val="en-AU"/>
        </w:rPr>
        <w:t xml:space="preserve"> January 2023).</w:t>
      </w:r>
    </w:p>
    <w:p w14:paraId="54D980AF" w14:textId="725A7F79" w:rsidR="005A30D7" w:rsidRPr="00641C8D" w:rsidRDefault="007004EC" w:rsidP="008E3E7D">
      <w:pPr>
        <w:spacing w:before="240" w:line="360" w:lineRule="auto"/>
        <w:rPr>
          <w:rFonts w:eastAsia="Times New Roman"/>
          <w:sz w:val="24"/>
          <w:szCs w:val="24"/>
          <w:lang w:val="en-AU"/>
        </w:rPr>
      </w:pPr>
      <w:r w:rsidRPr="00641C8D">
        <w:rPr>
          <w:rFonts w:eastAsia="Times New Roman"/>
          <w:sz w:val="24"/>
          <w:szCs w:val="24"/>
          <w:highlight w:val="white"/>
          <w:lang w:val="en-AU"/>
        </w:rPr>
        <w:t xml:space="preserve">Were, S., </w:t>
      </w:r>
      <w:proofErr w:type="spellStart"/>
      <w:r w:rsidRPr="00641C8D">
        <w:rPr>
          <w:rFonts w:eastAsia="Times New Roman"/>
          <w:sz w:val="24"/>
          <w:szCs w:val="24"/>
          <w:highlight w:val="white"/>
          <w:lang w:val="en-AU"/>
        </w:rPr>
        <w:t>Miricho</w:t>
      </w:r>
      <w:proofErr w:type="spellEnd"/>
      <w:r w:rsidRPr="00641C8D">
        <w:rPr>
          <w:rFonts w:eastAsia="Times New Roman"/>
          <w:sz w:val="24"/>
          <w:szCs w:val="24"/>
          <w:highlight w:val="white"/>
          <w:lang w:val="en-AU"/>
        </w:rPr>
        <w:t>, M. and Maranga, V. (202</w:t>
      </w:r>
      <w:r w:rsidR="003769BF" w:rsidRPr="00641C8D">
        <w:rPr>
          <w:rFonts w:eastAsia="Times New Roman"/>
          <w:sz w:val="24"/>
          <w:szCs w:val="24"/>
          <w:highlight w:val="white"/>
          <w:lang w:val="en-AU"/>
        </w:rPr>
        <w:t>1</w:t>
      </w:r>
      <w:r w:rsidRPr="00641C8D">
        <w:rPr>
          <w:rFonts w:eastAsia="Times New Roman"/>
          <w:sz w:val="24"/>
          <w:szCs w:val="24"/>
          <w:highlight w:val="white"/>
          <w:lang w:val="en-AU"/>
        </w:rPr>
        <w:t xml:space="preserve">) </w:t>
      </w:r>
      <w:r w:rsidR="0075412A" w:rsidRPr="00641C8D">
        <w:rPr>
          <w:rFonts w:eastAsia="Times New Roman"/>
          <w:sz w:val="24"/>
          <w:szCs w:val="24"/>
          <w:highlight w:val="white"/>
          <w:lang w:val="en-AU"/>
        </w:rPr>
        <w:t>‘</w:t>
      </w:r>
      <w:r w:rsidRPr="00641C8D">
        <w:rPr>
          <w:rFonts w:eastAsia="Times New Roman"/>
          <w:sz w:val="24"/>
          <w:szCs w:val="24"/>
          <w:highlight w:val="white"/>
          <w:lang w:val="en-AU"/>
        </w:rPr>
        <w:t xml:space="preserve">Restaurant tipping </w:t>
      </w:r>
      <w:proofErr w:type="spellStart"/>
      <w:r w:rsidRPr="00641C8D">
        <w:rPr>
          <w:rFonts w:eastAsia="Times New Roman"/>
          <w:sz w:val="24"/>
          <w:szCs w:val="24"/>
          <w:highlight w:val="white"/>
          <w:lang w:val="en-AU"/>
        </w:rPr>
        <w:t>behavior</w:t>
      </w:r>
      <w:proofErr w:type="spellEnd"/>
      <w:r w:rsidRPr="00641C8D">
        <w:rPr>
          <w:rFonts w:eastAsia="Times New Roman"/>
          <w:sz w:val="24"/>
          <w:szCs w:val="24"/>
          <w:highlight w:val="white"/>
          <w:lang w:val="en-AU"/>
        </w:rPr>
        <w:t xml:space="preserve"> and its inspiration on food service empathy: a focus on two-and three-star hotels in Kenya</w:t>
      </w:r>
      <w:r w:rsidR="0075412A" w:rsidRPr="00641C8D">
        <w:rPr>
          <w:rFonts w:eastAsia="Times New Roman"/>
          <w:sz w:val="24"/>
          <w:szCs w:val="24"/>
          <w:highlight w:val="white"/>
          <w:lang w:val="en-AU"/>
        </w:rPr>
        <w:t>’,</w:t>
      </w:r>
      <w:r w:rsidR="003769BF" w:rsidRPr="00641C8D">
        <w:rPr>
          <w:rFonts w:eastAsia="Times New Roman"/>
          <w:sz w:val="24"/>
          <w:szCs w:val="24"/>
          <w:highlight w:val="white"/>
          <w:lang w:val="en-AU"/>
        </w:rPr>
        <w:t xml:space="preserve"> </w:t>
      </w:r>
      <w:r w:rsidR="003769BF" w:rsidRPr="00641C8D">
        <w:rPr>
          <w:i/>
          <w:iCs/>
          <w:sz w:val="24"/>
          <w:szCs w:val="24"/>
        </w:rPr>
        <w:t>International Hospitality Review,</w:t>
      </w:r>
      <w:r w:rsidR="003769BF" w:rsidRPr="00641C8D">
        <w:rPr>
          <w:sz w:val="24"/>
          <w:szCs w:val="24"/>
        </w:rPr>
        <w:t xml:space="preserve"> 35(1), pp. 57-69</w:t>
      </w:r>
      <w:r w:rsidR="00B3552B" w:rsidRPr="00641C8D">
        <w:rPr>
          <w:rFonts w:eastAsia="Times New Roman"/>
          <w:sz w:val="24"/>
          <w:szCs w:val="24"/>
          <w:lang w:val="en-AU"/>
        </w:rPr>
        <w:t xml:space="preserve">. </w:t>
      </w:r>
      <w:r w:rsidRPr="00641C8D">
        <w:rPr>
          <w:rFonts w:eastAsia="Times New Roman"/>
          <w:sz w:val="24"/>
          <w:szCs w:val="24"/>
          <w:lang w:val="en-AU"/>
        </w:rPr>
        <w:t>Available</w:t>
      </w:r>
      <w:r w:rsidR="0091031E" w:rsidRPr="00641C8D">
        <w:rPr>
          <w:rFonts w:eastAsia="Times New Roman"/>
          <w:sz w:val="24"/>
          <w:szCs w:val="24"/>
          <w:lang w:val="en-AU"/>
        </w:rPr>
        <w:t xml:space="preserve"> at</w:t>
      </w:r>
      <w:r w:rsidRPr="00641C8D">
        <w:rPr>
          <w:rFonts w:eastAsia="Times New Roman"/>
          <w:sz w:val="24"/>
          <w:szCs w:val="24"/>
          <w:lang w:val="en-AU"/>
        </w:rPr>
        <w:t>:</w:t>
      </w:r>
      <w:r w:rsidR="0091031E" w:rsidRPr="00641C8D">
        <w:rPr>
          <w:rFonts w:eastAsia="Times New Roman"/>
          <w:sz w:val="24"/>
          <w:szCs w:val="24"/>
          <w:lang w:val="en-AU"/>
        </w:rPr>
        <w:t xml:space="preserve"> </w:t>
      </w:r>
      <w:hyperlink r:id="rId16" w:history="1">
        <w:r w:rsidR="00F009A9" w:rsidRPr="00641C8D">
          <w:rPr>
            <w:rStyle w:val="Hyperlink"/>
            <w:rFonts w:eastAsia="Times New Roman"/>
            <w:sz w:val="24"/>
            <w:szCs w:val="24"/>
            <w:lang w:val="en-AU"/>
          </w:rPr>
          <w:t>https://doi.org/10.1108/IHR-07-2020-0026</w:t>
        </w:r>
      </w:hyperlink>
      <w:r w:rsidR="00F009A9" w:rsidRPr="00641C8D">
        <w:rPr>
          <w:rFonts w:eastAsia="Times New Roman"/>
          <w:sz w:val="24"/>
          <w:szCs w:val="24"/>
          <w:lang w:val="en-AU"/>
        </w:rPr>
        <w:t xml:space="preserve"> </w:t>
      </w:r>
      <w:r w:rsidR="0091031E" w:rsidRPr="00641C8D">
        <w:rPr>
          <w:rFonts w:eastAsia="Times New Roman"/>
          <w:sz w:val="24"/>
          <w:szCs w:val="24"/>
          <w:lang w:val="en-AU"/>
        </w:rPr>
        <w:t>(Accessed: 18 January 2023).</w:t>
      </w:r>
    </w:p>
    <w:p w14:paraId="372AA7A5" w14:textId="77777777" w:rsidR="005A30D7" w:rsidRPr="00641C8D" w:rsidRDefault="005A30D7" w:rsidP="008B16F5">
      <w:pPr>
        <w:spacing w:before="240" w:after="240" w:line="360" w:lineRule="auto"/>
        <w:rPr>
          <w:rFonts w:eastAsia="Times New Roman"/>
          <w:sz w:val="24"/>
          <w:szCs w:val="24"/>
          <w:lang w:val="en-AU"/>
        </w:rPr>
      </w:pPr>
    </w:p>
    <w:p w14:paraId="7A6E3842" w14:textId="77777777" w:rsidR="00805452" w:rsidRPr="00641C8D" w:rsidRDefault="00805452" w:rsidP="008B16F5">
      <w:pPr>
        <w:spacing w:line="360" w:lineRule="auto"/>
        <w:rPr>
          <w:sz w:val="24"/>
          <w:szCs w:val="24"/>
          <w:lang w:val="en-AU"/>
        </w:rPr>
      </w:pPr>
    </w:p>
    <w:sectPr w:rsidR="00805452" w:rsidRPr="00641C8D" w:rsidSect="009F188B">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890C3" w14:textId="77777777" w:rsidR="0027106C" w:rsidRDefault="0027106C">
      <w:pPr>
        <w:spacing w:line="240" w:lineRule="auto"/>
      </w:pPr>
      <w:r>
        <w:separator/>
      </w:r>
    </w:p>
  </w:endnote>
  <w:endnote w:type="continuationSeparator" w:id="0">
    <w:p w14:paraId="16FA8958" w14:textId="77777777" w:rsidR="0027106C" w:rsidRDefault="002710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522728"/>
      <w:docPartObj>
        <w:docPartGallery w:val="Page Numbers (Bottom of Page)"/>
        <w:docPartUnique/>
      </w:docPartObj>
    </w:sdtPr>
    <w:sdtEndPr>
      <w:rPr>
        <w:noProof/>
      </w:rPr>
    </w:sdtEndPr>
    <w:sdtContent>
      <w:p w14:paraId="5243AC0C" w14:textId="77777777" w:rsidR="005A30D7" w:rsidRDefault="007004EC">
        <w:pPr>
          <w:pStyle w:val="Footer"/>
          <w:jc w:val="right"/>
        </w:pPr>
        <w:r>
          <w:fldChar w:fldCharType="begin"/>
        </w:r>
        <w:r>
          <w:instrText xml:space="preserve"> PAGE   \* MERGEFORMAT </w:instrText>
        </w:r>
        <w:r>
          <w:fldChar w:fldCharType="separate"/>
        </w:r>
        <w:r w:rsidR="000F4C55">
          <w:rPr>
            <w:noProof/>
          </w:rPr>
          <w:t>2</w:t>
        </w:r>
        <w:r>
          <w:rPr>
            <w:noProof/>
          </w:rPr>
          <w:fldChar w:fldCharType="end"/>
        </w:r>
      </w:p>
    </w:sdtContent>
  </w:sdt>
  <w:p w14:paraId="092C3622" w14:textId="77777777" w:rsidR="005A30D7" w:rsidRDefault="005A30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694E5" w14:textId="77777777" w:rsidR="0027106C" w:rsidRDefault="0027106C">
      <w:pPr>
        <w:spacing w:line="240" w:lineRule="auto"/>
      </w:pPr>
      <w:r>
        <w:separator/>
      </w:r>
    </w:p>
  </w:footnote>
  <w:footnote w:type="continuationSeparator" w:id="0">
    <w:p w14:paraId="574AF8A1" w14:textId="77777777" w:rsidR="0027106C" w:rsidRDefault="0027106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4926D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43784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A0NzY0MjO1NDM2NTVQ0lEKTi0uzszPAykwrAUA/LJ0qSwAAAA="/>
  </w:docVars>
  <w:rsids>
    <w:rsidRoot w:val="00805452"/>
    <w:rsid w:val="000323D1"/>
    <w:rsid w:val="00033B64"/>
    <w:rsid w:val="00041EEF"/>
    <w:rsid w:val="000422BD"/>
    <w:rsid w:val="0005235B"/>
    <w:rsid w:val="00063823"/>
    <w:rsid w:val="000857E9"/>
    <w:rsid w:val="00094655"/>
    <w:rsid w:val="00097CDB"/>
    <w:rsid w:val="000A4CCA"/>
    <w:rsid w:val="000B340F"/>
    <w:rsid w:val="000B4651"/>
    <w:rsid w:val="000B6F62"/>
    <w:rsid w:val="000C62AB"/>
    <w:rsid w:val="000F170C"/>
    <w:rsid w:val="000F4C55"/>
    <w:rsid w:val="00105083"/>
    <w:rsid w:val="0011352C"/>
    <w:rsid w:val="001158D0"/>
    <w:rsid w:val="00136808"/>
    <w:rsid w:val="001438B7"/>
    <w:rsid w:val="00144B0B"/>
    <w:rsid w:val="00162A2A"/>
    <w:rsid w:val="00167D36"/>
    <w:rsid w:val="001A59B6"/>
    <w:rsid w:val="001B1DDD"/>
    <w:rsid w:val="001D02FE"/>
    <w:rsid w:val="001D2811"/>
    <w:rsid w:val="002043B8"/>
    <w:rsid w:val="00220457"/>
    <w:rsid w:val="0023130F"/>
    <w:rsid w:val="00244B8A"/>
    <w:rsid w:val="00246676"/>
    <w:rsid w:val="00247660"/>
    <w:rsid w:val="00251696"/>
    <w:rsid w:val="002604C1"/>
    <w:rsid w:val="0027106C"/>
    <w:rsid w:val="00276363"/>
    <w:rsid w:val="00281C10"/>
    <w:rsid w:val="0029137C"/>
    <w:rsid w:val="002927E7"/>
    <w:rsid w:val="002A0A9E"/>
    <w:rsid w:val="002A6473"/>
    <w:rsid w:val="002A6969"/>
    <w:rsid w:val="002B6902"/>
    <w:rsid w:val="002B6F4E"/>
    <w:rsid w:val="002D0AEC"/>
    <w:rsid w:val="002E4B9D"/>
    <w:rsid w:val="0035149F"/>
    <w:rsid w:val="00355DA3"/>
    <w:rsid w:val="00363D64"/>
    <w:rsid w:val="00367692"/>
    <w:rsid w:val="003722ED"/>
    <w:rsid w:val="003769BF"/>
    <w:rsid w:val="00377417"/>
    <w:rsid w:val="003A0CC5"/>
    <w:rsid w:val="003B5135"/>
    <w:rsid w:val="003C0F68"/>
    <w:rsid w:val="003D4296"/>
    <w:rsid w:val="003E5C80"/>
    <w:rsid w:val="00423BDD"/>
    <w:rsid w:val="00443820"/>
    <w:rsid w:val="004555D4"/>
    <w:rsid w:val="00470D9E"/>
    <w:rsid w:val="0047127A"/>
    <w:rsid w:val="004757CB"/>
    <w:rsid w:val="00484D19"/>
    <w:rsid w:val="004A084A"/>
    <w:rsid w:val="004A52CC"/>
    <w:rsid w:val="004B4371"/>
    <w:rsid w:val="004B573A"/>
    <w:rsid w:val="004B7DA7"/>
    <w:rsid w:val="004D6D63"/>
    <w:rsid w:val="004F1E6F"/>
    <w:rsid w:val="005119E1"/>
    <w:rsid w:val="005152BB"/>
    <w:rsid w:val="00521F0A"/>
    <w:rsid w:val="00527013"/>
    <w:rsid w:val="00557B5E"/>
    <w:rsid w:val="005A30D7"/>
    <w:rsid w:val="005A499A"/>
    <w:rsid w:val="005B6423"/>
    <w:rsid w:val="005D6BF6"/>
    <w:rsid w:val="005D7930"/>
    <w:rsid w:val="005D7CFF"/>
    <w:rsid w:val="005F3ADB"/>
    <w:rsid w:val="00616F5D"/>
    <w:rsid w:val="00641C8D"/>
    <w:rsid w:val="00642B1B"/>
    <w:rsid w:val="0068327E"/>
    <w:rsid w:val="006959BD"/>
    <w:rsid w:val="00696887"/>
    <w:rsid w:val="006A1670"/>
    <w:rsid w:val="006D727A"/>
    <w:rsid w:val="006D7A06"/>
    <w:rsid w:val="006E6CBB"/>
    <w:rsid w:val="006E75DA"/>
    <w:rsid w:val="006F040A"/>
    <w:rsid w:val="006F3A1F"/>
    <w:rsid w:val="006F7BA0"/>
    <w:rsid w:val="007004EC"/>
    <w:rsid w:val="00703E17"/>
    <w:rsid w:val="00711F4E"/>
    <w:rsid w:val="007345BF"/>
    <w:rsid w:val="00752ABB"/>
    <w:rsid w:val="0075337F"/>
    <w:rsid w:val="0075412A"/>
    <w:rsid w:val="00757124"/>
    <w:rsid w:val="00757B11"/>
    <w:rsid w:val="00765E17"/>
    <w:rsid w:val="00787171"/>
    <w:rsid w:val="00792A05"/>
    <w:rsid w:val="0079305E"/>
    <w:rsid w:val="007B26D9"/>
    <w:rsid w:val="007B45E7"/>
    <w:rsid w:val="007D2B30"/>
    <w:rsid w:val="007D447B"/>
    <w:rsid w:val="007D5202"/>
    <w:rsid w:val="007F0498"/>
    <w:rsid w:val="007F3310"/>
    <w:rsid w:val="008007A4"/>
    <w:rsid w:val="00800BB8"/>
    <w:rsid w:val="00805452"/>
    <w:rsid w:val="00823F7D"/>
    <w:rsid w:val="00824FF6"/>
    <w:rsid w:val="00840A23"/>
    <w:rsid w:val="008538BF"/>
    <w:rsid w:val="00873DC6"/>
    <w:rsid w:val="008840AD"/>
    <w:rsid w:val="00887FE1"/>
    <w:rsid w:val="00892E54"/>
    <w:rsid w:val="008B09E0"/>
    <w:rsid w:val="008B16F5"/>
    <w:rsid w:val="008D0257"/>
    <w:rsid w:val="008E3E7D"/>
    <w:rsid w:val="008E4AE9"/>
    <w:rsid w:val="00905114"/>
    <w:rsid w:val="0091031E"/>
    <w:rsid w:val="009111DD"/>
    <w:rsid w:val="00911F33"/>
    <w:rsid w:val="009177B8"/>
    <w:rsid w:val="00965DA8"/>
    <w:rsid w:val="00975534"/>
    <w:rsid w:val="0097710D"/>
    <w:rsid w:val="009A7EC5"/>
    <w:rsid w:val="009B4992"/>
    <w:rsid w:val="009B6087"/>
    <w:rsid w:val="009B7D0A"/>
    <w:rsid w:val="009C3C1D"/>
    <w:rsid w:val="009C456E"/>
    <w:rsid w:val="009D0A47"/>
    <w:rsid w:val="009D6D99"/>
    <w:rsid w:val="009E59B0"/>
    <w:rsid w:val="009F188B"/>
    <w:rsid w:val="00A140A9"/>
    <w:rsid w:val="00A15F42"/>
    <w:rsid w:val="00A3180B"/>
    <w:rsid w:val="00A44950"/>
    <w:rsid w:val="00A47400"/>
    <w:rsid w:val="00A63945"/>
    <w:rsid w:val="00A81972"/>
    <w:rsid w:val="00A8667A"/>
    <w:rsid w:val="00A87009"/>
    <w:rsid w:val="00A87BAA"/>
    <w:rsid w:val="00AE0FC3"/>
    <w:rsid w:val="00AE44B9"/>
    <w:rsid w:val="00AF0E3F"/>
    <w:rsid w:val="00AF0E7D"/>
    <w:rsid w:val="00AF55AC"/>
    <w:rsid w:val="00B23EEB"/>
    <w:rsid w:val="00B3182D"/>
    <w:rsid w:val="00B3552B"/>
    <w:rsid w:val="00B42BB0"/>
    <w:rsid w:val="00B711F3"/>
    <w:rsid w:val="00B72DB4"/>
    <w:rsid w:val="00BA24B9"/>
    <w:rsid w:val="00BB7BF3"/>
    <w:rsid w:val="00BD3924"/>
    <w:rsid w:val="00C111CF"/>
    <w:rsid w:val="00C14570"/>
    <w:rsid w:val="00C8567E"/>
    <w:rsid w:val="00C96376"/>
    <w:rsid w:val="00CA2398"/>
    <w:rsid w:val="00CC1B3F"/>
    <w:rsid w:val="00CC2B7D"/>
    <w:rsid w:val="00CC4853"/>
    <w:rsid w:val="00CE253B"/>
    <w:rsid w:val="00CF7678"/>
    <w:rsid w:val="00D15EBB"/>
    <w:rsid w:val="00D27C87"/>
    <w:rsid w:val="00D3431A"/>
    <w:rsid w:val="00D34D98"/>
    <w:rsid w:val="00D52C85"/>
    <w:rsid w:val="00D551EA"/>
    <w:rsid w:val="00D57B3B"/>
    <w:rsid w:val="00D612E2"/>
    <w:rsid w:val="00D755CC"/>
    <w:rsid w:val="00D86B17"/>
    <w:rsid w:val="00D966ED"/>
    <w:rsid w:val="00DB1AFA"/>
    <w:rsid w:val="00DE74EC"/>
    <w:rsid w:val="00DF2C00"/>
    <w:rsid w:val="00E05B74"/>
    <w:rsid w:val="00E27559"/>
    <w:rsid w:val="00E27590"/>
    <w:rsid w:val="00E331C9"/>
    <w:rsid w:val="00E40451"/>
    <w:rsid w:val="00E5689E"/>
    <w:rsid w:val="00E61D07"/>
    <w:rsid w:val="00E675D9"/>
    <w:rsid w:val="00EB21D0"/>
    <w:rsid w:val="00EB32CD"/>
    <w:rsid w:val="00EB4FD0"/>
    <w:rsid w:val="00EC34B5"/>
    <w:rsid w:val="00EC7C1F"/>
    <w:rsid w:val="00EF3A00"/>
    <w:rsid w:val="00F009A9"/>
    <w:rsid w:val="00F127B2"/>
    <w:rsid w:val="00F162FF"/>
    <w:rsid w:val="00F21B15"/>
    <w:rsid w:val="00F24CE0"/>
    <w:rsid w:val="00F2753B"/>
    <w:rsid w:val="00F35D22"/>
    <w:rsid w:val="00F3671E"/>
    <w:rsid w:val="00F511AA"/>
    <w:rsid w:val="00F84598"/>
    <w:rsid w:val="00FA3258"/>
    <w:rsid w:val="00FB6B00"/>
    <w:rsid w:val="00FC3AD4"/>
    <w:rsid w:val="00FD1095"/>
    <w:rsid w:val="00FD610A"/>
    <w:rsid w:val="00FF2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E95DF"/>
  <w15:docId w15:val="{61F814F3-A3CE-481E-87A9-4A2F3CB2C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88B"/>
  </w:style>
  <w:style w:type="paragraph" w:styleId="Heading1">
    <w:name w:val="heading 1"/>
    <w:basedOn w:val="Normal"/>
    <w:next w:val="Normal"/>
    <w:uiPriority w:val="9"/>
    <w:qFormat/>
    <w:rsid w:val="005A30D7"/>
    <w:pPr>
      <w:keepNext/>
      <w:keepLines/>
      <w:spacing w:before="400" w:after="120" w:line="360" w:lineRule="auto"/>
      <w:jc w:val="both"/>
      <w:outlineLvl w:val="0"/>
    </w:pPr>
    <w:rPr>
      <w:b/>
      <w:sz w:val="28"/>
      <w:szCs w:val="40"/>
    </w:rPr>
  </w:style>
  <w:style w:type="paragraph" w:styleId="Heading2">
    <w:name w:val="heading 2"/>
    <w:basedOn w:val="Normal"/>
    <w:next w:val="Normal"/>
    <w:uiPriority w:val="9"/>
    <w:unhideWhenUsed/>
    <w:qFormat/>
    <w:rsid w:val="005A30D7"/>
    <w:pPr>
      <w:keepNext/>
      <w:keepLines/>
      <w:spacing w:before="360" w:after="120" w:line="360" w:lineRule="auto"/>
      <w:jc w:val="both"/>
      <w:outlineLvl w:val="1"/>
    </w:pPr>
    <w:rPr>
      <w:b/>
      <w:sz w:val="24"/>
      <w:szCs w:val="32"/>
    </w:rPr>
  </w:style>
  <w:style w:type="paragraph" w:styleId="Heading3">
    <w:name w:val="heading 3"/>
    <w:basedOn w:val="Normal"/>
    <w:next w:val="Normal"/>
    <w:uiPriority w:val="9"/>
    <w:semiHidden/>
    <w:unhideWhenUsed/>
    <w:qFormat/>
    <w:rsid w:val="009F188B"/>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9F188B"/>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9F188B"/>
    <w:pPr>
      <w:keepNext/>
      <w:keepLines/>
      <w:spacing w:before="240" w:after="80"/>
      <w:outlineLvl w:val="4"/>
    </w:pPr>
    <w:rPr>
      <w:color w:val="666666"/>
    </w:rPr>
  </w:style>
  <w:style w:type="paragraph" w:styleId="Heading6">
    <w:name w:val="heading 6"/>
    <w:basedOn w:val="Normal"/>
    <w:next w:val="Normal"/>
    <w:uiPriority w:val="9"/>
    <w:semiHidden/>
    <w:unhideWhenUsed/>
    <w:qFormat/>
    <w:rsid w:val="009F188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9F188B"/>
    <w:pPr>
      <w:keepNext/>
      <w:keepLines/>
      <w:spacing w:after="60"/>
    </w:pPr>
    <w:rPr>
      <w:sz w:val="52"/>
      <w:szCs w:val="52"/>
    </w:rPr>
  </w:style>
  <w:style w:type="paragraph" w:styleId="Subtitle">
    <w:name w:val="Subtitle"/>
    <w:basedOn w:val="Normal"/>
    <w:next w:val="Normal"/>
    <w:uiPriority w:val="11"/>
    <w:qFormat/>
    <w:rsid w:val="009F188B"/>
    <w:pPr>
      <w:keepNext/>
      <w:keepLines/>
      <w:spacing w:after="320"/>
    </w:pPr>
    <w:rPr>
      <w:color w:val="666666"/>
      <w:sz w:val="30"/>
      <w:szCs w:val="30"/>
    </w:rPr>
  </w:style>
  <w:style w:type="character" w:styleId="Hyperlink">
    <w:name w:val="Hyperlink"/>
    <w:basedOn w:val="DefaultParagraphFont"/>
    <w:uiPriority w:val="99"/>
    <w:unhideWhenUsed/>
    <w:rsid w:val="005A30D7"/>
    <w:rPr>
      <w:color w:val="0000FF" w:themeColor="hyperlink"/>
      <w:u w:val="single"/>
    </w:rPr>
  </w:style>
  <w:style w:type="paragraph" w:styleId="TOCHeading">
    <w:name w:val="TOC Heading"/>
    <w:basedOn w:val="Heading1"/>
    <w:next w:val="Normal"/>
    <w:uiPriority w:val="39"/>
    <w:unhideWhenUsed/>
    <w:qFormat/>
    <w:rsid w:val="005A30D7"/>
    <w:pPr>
      <w:spacing w:before="480" w:after="0" w:line="276" w:lineRule="auto"/>
      <w:jc w:val="left"/>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5A30D7"/>
    <w:pPr>
      <w:spacing w:after="100"/>
    </w:pPr>
  </w:style>
  <w:style w:type="paragraph" w:styleId="TOC2">
    <w:name w:val="toc 2"/>
    <w:basedOn w:val="Normal"/>
    <w:next w:val="Normal"/>
    <w:autoRedefine/>
    <w:uiPriority w:val="39"/>
    <w:unhideWhenUsed/>
    <w:rsid w:val="005A30D7"/>
    <w:pPr>
      <w:spacing w:after="100"/>
      <w:ind w:left="220"/>
    </w:pPr>
  </w:style>
  <w:style w:type="paragraph" w:styleId="BalloonText">
    <w:name w:val="Balloon Text"/>
    <w:basedOn w:val="Normal"/>
    <w:link w:val="BalloonTextChar"/>
    <w:uiPriority w:val="99"/>
    <w:semiHidden/>
    <w:unhideWhenUsed/>
    <w:rsid w:val="005A30D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30D7"/>
    <w:rPr>
      <w:rFonts w:ascii="Tahoma" w:hAnsi="Tahoma" w:cs="Tahoma"/>
      <w:sz w:val="16"/>
      <w:szCs w:val="16"/>
    </w:rPr>
  </w:style>
  <w:style w:type="paragraph" w:styleId="Header">
    <w:name w:val="header"/>
    <w:basedOn w:val="Normal"/>
    <w:link w:val="HeaderChar"/>
    <w:uiPriority w:val="99"/>
    <w:unhideWhenUsed/>
    <w:rsid w:val="005A30D7"/>
    <w:pPr>
      <w:tabs>
        <w:tab w:val="center" w:pos="4680"/>
        <w:tab w:val="right" w:pos="9360"/>
      </w:tabs>
      <w:spacing w:line="240" w:lineRule="auto"/>
    </w:pPr>
  </w:style>
  <w:style w:type="character" w:customStyle="1" w:styleId="HeaderChar">
    <w:name w:val="Header Char"/>
    <w:basedOn w:val="DefaultParagraphFont"/>
    <w:link w:val="Header"/>
    <w:uiPriority w:val="99"/>
    <w:rsid w:val="005A30D7"/>
  </w:style>
  <w:style w:type="paragraph" w:styleId="Footer">
    <w:name w:val="footer"/>
    <w:basedOn w:val="Normal"/>
    <w:link w:val="FooterChar"/>
    <w:uiPriority w:val="99"/>
    <w:unhideWhenUsed/>
    <w:rsid w:val="005A30D7"/>
    <w:pPr>
      <w:tabs>
        <w:tab w:val="center" w:pos="4680"/>
        <w:tab w:val="right" w:pos="9360"/>
      </w:tabs>
      <w:spacing w:line="240" w:lineRule="auto"/>
    </w:pPr>
  </w:style>
  <w:style w:type="character" w:customStyle="1" w:styleId="FooterChar">
    <w:name w:val="Footer Char"/>
    <w:basedOn w:val="DefaultParagraphFont"/>
    <w:link w:val="Footer"/>
    <w:uiPriority w:val="99"/>
    <w:rsid w:val="005A30D7"/>
  </w:style>
  <w:style w:type="character" w:styleId="UnresolvedMention">
    <w:name w:val="Unresolved Mention"/>
    <w:basedOn w:val="DefaultParagraphFont"/>
    <w:uiPriority w:val="99"/>
    <w:semiHidden/>
    <w:unhideWhenUsed/>
    <w:rsid w:val="008007A4"/>
    <w:rPr>
      <w:color w:val="605E5C"/>
      <w:shd w:val="clear" w:color="auto" w:fill="E1DFDD"/>
    </w:rPr>
  </w:style>
  <w:style w:type="character" w:styleId="FollowedHyperlink">
    <w:name w:val="FollowedHyperlink"/>
    <w:basedOn w:val="DefaultParagraphFont"/>
    <w:uiPriority w:val="99"/>
    <w:semiHidden/>
    <w:unhideWhenUsed/>
    <w:rsid w:val="00F21B1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60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31000/competitive.v5i2.4112" TargetMode="External"/><Relationship Id="rId13" Type="http://schemas.openxmlformats.org/officeDocument/2006/relationships/hyperlink" Target="https://www.emerald.com/insight/search?q=Antonio%20Salv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merald.com/insight/search?q=Nicola%20Migliett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08/IHR-07-2020-00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search?q=Niccol%C3%B2%20Nirino" TargetMode="External"/><Relationship Id="rId5" Type="http://schemas.openxmlformats.org/officeDocument/2006/relationships/webSettings" Target="webSettings.xml"/><Relationship Id="rId15" Type="http://schemas.openxmlformats.org/officeDocument/2006/relationships/hyperlink" Target="https://doi.org/10.1108/BFJ-07-2019-0503" TargetMode="External"/><Relationship Id="rId10" Type="http://schemas.openxmlformats.org/officeDocument/2006/relationships/hyperlink" Target="https://doi.org/10.30525/2500-946X/2020-1-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tatistica.gov.md/en/statistic_indicator_details/2" TargetMode="External"/><Relationship Id="rId14" Type="http://schemas.openxmlformats.org/officeDocument/2006/relationships/hyperlink" Target="https://www.emerald.com/insight/publication/issn/0007-070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961B0-E7FC-43C9-AD86-BE542A5E3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2364</TotalTime>
  <Pages>4</Pages>
  <Words>1167</Words>
  <Characters>6652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Victoria Chilianu</cp:lastModifiedBy>
  <cp:revision>266</cp:revision>
  <dcterms:created xsi:type="dcterms:W3CDTF">2023-01-14T15:01:00Z</dcterms:created>
  <dcterms:modified xsi:type="dcterms:W3CDTF">2023-01-31T02:57:00Z</dcterms:modified>
</cp:coreProperties>
</file>