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984C95" w14:textId="54BEBF07" w:rsidR="007D3C26" w:rsidRPr="007D3C26" w:rsidRDefault="007D3C26" w:rsidP="007D3C26">
      <w:pPr>
        <w:jc w:val="center"/>
        <w:rPr>
          <w:sz w:val="96"/>
          <w:szCs w:val="96"/>
        </w:rPr>
      </w:pPr>
      <w:r w:rsidRPr="007D3C26">
        <w:rPr>
          <w:sz w:val="96"/>
          <w:szCs w:val="96"/>
        </w:rPr>
        <w:t>Report on</w:t>
      </w:r>
    </w:p>
    <w:p w14:paraId="1132FEEE" w14:textId="7BF758FA" w:rsidR="00D70D8F" w:rsidRDefault="007D3C26" w:rsidP="007D3C26">
      <w:pPr>
        <w:jc w:val="center"/>
        <w:rPr>
          <w:sz w:val="96"/>
          <w:szCs w:val="96"/>
        </w:rPr>
      </w:pPr>
      <w:r w:rsidRPr="007D3C26">
        <w:rPr>
          <w:sz w:val="96"/>
          <w:szCs w:val="96"/>
        </w:rPr>
        <w:t xml:space="preserve">Developing </w:t>
      </w:r>
      <w:r>
        <w:rPr>
          <w:sz w:val="96"/>
          <w:szCs w:val="96"/>
        </w:rPr>
        <w:t>R</w:t>
      </w:r>
      <w:r w:rsidRPr="007D3C26">
        <w:rPr>
          <w:sz w:val="96"/>
          <w:szCs w:val="96"/>
        </w:rPr>
        <w:t xml:space="preserve">elationships and </w:t>
      </w:r>
      <w:r>
        <w:rPr>
          <w:sz w:val="96"/>
          <w:szCs w:val="96"/>
        </w:rPr>
        <w:t>W</w:t>
      </w:r>
      <w:r w:rsidRPr="007D3C26">
        <w:rPr>
          <w:sz w:val="96"/>
          <w:szCs w:val="96"/>
        </w:rPr>
        <w:t xml:space="preserve">orkplace </w:t>
      </w:r>
      <w:r>
        <w:rPr>
          <w:sz w:val="96"/>
          <w:szCs w:val="96"/>
        </w:rPr>
        <w:t>A</w:t>
      </w:r>
      <w:r w:rsidRPr="007D3C26">
        <w:rPr>
          <w:sz w:val="96"/>
          <w:szCs w:val="96"/>
        </w:rPr>
        <w:t>chievement</w:t>
      </w:r>
    </w:p>
    <w:p w14:paraId="5B1D6F65" w14:textId="71C99960" w:rsidR="007D3C26" w:rsidRDefault="007D3C26" w:rsidP="007D3C26">
      <w:pPr>
        <w:jc w:val="center"/>
        <w:rPr>
          <w:sz w:val="96"/>
          <w:szCs w:val="96"/>
        </w:rPr>
      </w:pPr>
      <w:r>
        <w:rPr>
          <w:noProof/>
        </w:rPr>
        <w:drawing>
          <wp:inline distT="0" distB="0" distL="0" distR="0" wp14:anchorId="3DB585AE" wp14:editId="77D642B2">
            <wp:extent cx="2351405" cy="1850390"/>
            <wp:effectExtent l="0" t="0" r="0" b="0"/>
            <wp:docPr id="1" name="Picture 1" descr="Image result for workplace achievemen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orkplace achievement imag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51405" cy="1850390"/>
                    </a:xfrm>
                    <a:prstGeom prst="rect">
                      <a:avLst/>
                    </a:prstGeom>
                    <a:noFill/>
                    <a:ln>
                      <a:noFill/>
                    </a:ln>
                  </pic:spPr>
                </pic:pic>
              </a:graphicData>
            </a:graphic>
          </wp:inline>
        </w:drawing>
      </w:r>
    </w:p>
    <w:p w14:paraId="5E0DFBAC" w14:textId="368094F1" w:rsidR="007D3C26" w:rsidRDefault="007D3C26" w:rsidP="007D3C26">
      <w:pPr>
        <w:jc w:val="center"/>
        <w:rPr>
          <w:sz w:val="96"/>
          <w:szCs w:val="96"/>
        </w:rPr>
      </w:pPr>
    </w:p>
    <w:p w14:paraId="4ECE2437" w14:textId="46474438" w:rsidR="007D3C26" w:rsidRPr="007D3C26" w:rsidRDefault="007D3C26" w:rsidP="007D3C26">
      <w:pPr>
        <w:jc w:val="center"/>
        <w:rPr>
          <w:sz w:val="56"/>
          <w:szCs w:val="56"/>
        </w:rPr>
      </w:pPr>
      <w:r w:rsidRPr="007D3C26">
        <w:rPr>
          <w:sz w:val="56"/>
          <w:szCs w:val="56"/>
        </w:rPr>
        <w:t>By</w:t>
      </w:r>
    </w:p>
    <w:p w14:paraId="371104FE" w14:textId="4E67D037" w:rsidR="007D3C26" w:rsidRDefault="007D3C26" w:rsidP="007D3C26">
      <w:pPr>
        <w:jc w:val="center"/>
        <w:rPr>
          <w:sz w:val="56"/>
          <w:szCs w:val="56"/>
        </w:rPr>
      </w:pPr>
      <w:r w:rsidRPr="007D3C26">
        <w:rPr>
          <w:sz w:val="56"/>
          <w:szCs w:val="56"/>
        </w:rPr>
        <w:t xml:space="preserve">Laura Morgan </w:t>
      </w:r>
      <w:r>
        <w:rPr>
          <w:sz w:val="56"/>
          <w:szCs w:val="56"/>
        </w:rPr>
        <w:t>–</w:t>
      </w:r>
      <w:r w:rsidRPr="007D3C26">
        <w:rPr>
          <w:sz w:val="56"/>
          <w:szCs w:val="56"/>
        </w:rPr>
        <w:t xml:space="preserve"> 1811899</w:t>
      </w:r>
    </w:p>
    <w:p w14:paraId="0D7694B0" w14:textId="7FABA1F9" w:rsidR="007D3C26" w:rsidRDefault="007D3C26" w:rsidP="007D3C26">
      <w:pPr>
        <w:jc w:val="center"/>
        <w:rPr>
          <w:sz w:val="56"/>
          <w:szCs w:val="56"/>
        </w:rPr>
      </w:pPr>
    </w:p>
    <w:p w14:paraId="7671BF0C" w14:textId="3A87CFD8" w:rsidR="007D3C26" w:rsidRPr="003A4FC4" w:rsidRDefault="007D3C26" w:rsidP="007D3C26">
      <w:pPr>
        <w:rPr>
          <w:sz w:val="24"/>
          <w:szCs w:val="24"/>
        </w:rPr>
      </w:pPr>
      <w:r w:rsidRPr="003A4FC4">
        <w:rPr>
          <w:sz w:val="24"/>
          <w:szCs w:val="24"/>
        </w:rPr>
        <w:lastRenderedPageBreak/>
        <w:t xml:space="preserve">Findings – </w:t>
      </w:r>
    </w:p>
    <w:p w14:paraId="56441990" w14:textId="073D562F" w:rsidR="007D3C26" w:rsidRPr="003A4FC4" w:rsidRDefault="007D3C26" w:rsidP="007D3C26">
      <w:pPr>
        <w:rPr>
          <w:rFonts w:cstheme="minorHAnsi"/>
          <w:sz w:val="24"/>
          <w:szCs w:val="24"/>
        </w:rPr>
      </w:pPr>
    </w:p>
    <w:p w14:paraId="26ABBD0E" w14:textId="77777777" w:rsidR="00595442" w:rsidRPr="003A4FC4" w:rsidRDefault="00595442" w:rsidP="00595442">
      <w:pPr>
        <w:spacing w:after="0" w:line="312" w:lineRule="atLeast"/>
        <w:textAlignment w:val="baseline"/>
        <w:outlineLvl w:val="2"/>
        <w:rPr>
          <w:rFonts w:eastAsia="Times New Roman" w:cstheme="minorHAnsi"/>
          <w:sz w:val="24"/>
          <w:szCs w:val="24"/>
          <w:lang w:eastAsia="en-GB"/>
        </w:rPr>
      </w:pPr>
      <w:r w:rsidRPr="003A4FC4">
        <w:rPr>
          <w:rFonts w:eastAsia="Times New Roman" w:cstheme="minorHAnsi"/>
          <w:b/>
          <w:bCs/>
          <w:sz w:val="24"/>
          <w:szCs w:val="24"/>
          <w:bdr w:val="none" w:sz="0" w:space="0" w:color="auto" w:frame="1"/>
          <w:lang w:eastAsia="en-GB"/>
        </w:rPr>
        <w:t>What is Employee Engagement?</w:t>
      </w:r>
    </w:p>
    <w:p w14:paraId="25809B67" w14:textId="43385509" w:rsidR="00595442" w:rsidRPr="003A4FC4" w:rsidRDefault="00595442"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Employee engagement is a workplace approach resulting in the right conditions for all members of an organisation to give of their best each day, committed to their organisation’s goals and values, motivated to contribute to organisational success, with an enhanced sense of their own well-being.</w:t>
      </w:r>
    </w:p>
    <w:p w14:paraId="6323033F" w14:textId="3AC6A5C6" w:rsidR="00595442" w:rsidRPr="003A4FC4" w:rsidRDefault="00595442"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(Engage for Success 2019) </w:t>
      </w:r>
    </w:p>
    <w:p w14:paraId="71D275CB" w14:textId="31FDD6EC" w:rsidR="00A12BA6" w:rsidRPr="003A4FC4" w:rsidRDefault="00A12BA6" w:rsidP="00595442">
      <w:pPr>
        <w:spacing w:after="240" w:line="396" w:lineRule="atLeast"/>
        <w:textAlignment w:val="baseline"/>
        <w:rPr>
          <w:rFonts w:eastAsia="Times New Roman" w:cstheme="minorHAnsi"/>
          <w:sz w:val="24"/>
          <w:szCs w:val="24"/>
          <w:lang w:eastAsia="en-GB"/>
        </w:rPr>
      </w:pPr>
    </w:p>
    <w:p w14:paraId="145355C4" w14:textId="77777777" w:rsidR="00A12BA6" w:rsidRPr="003A4FC4" w:rsidRDefault="00A12BA6" w:rsidP="00A12BA6">
      <w:pPr>
        <w:pStyle w:val="NormalWeb"/>
        <w:spacing w:before="130" w:beforeAutospacing="0" w:after="0" w:afterAutospacing="0"/>
        <w:rPr>
          <w:rFonts w:asciiTheme="minorHAnsi" w:hAnsiTheme="minorHAnsi" w:cstheme="minorHAnsi"/>
        </w:rPr>
      </w:pPr>
      <w:r w:rsidRPr="003A4FC4">
        <w:rPr>
          <w:rFonts w:asciiTheme="minorHAnsi" w:eastAsia="+mn-ea" w:hAnsiTheme="minorHAnsi" w:cstheme="minorHAnsi"/>
          <w:color w:val="000000"/>
          <w:kern w:val="24"/>
        </w:rPr>
        <w:t>Employees can be engaged with different aspects of their work:</w:t>
      </w:r>
    </w:p>
    <w:p w14:paraId="5C0E0A88" w14:textId="77777777" w:rsidR="00A12BA6" w:rsidRPr="003A4FC4" w:rsidRDefault="00A12BA6" w:rsidP="00A12BA6">
      <w:pPr>
        <w:pStyle w:val="ListParagraph"/>
        <w:numPr>
          <w:ilvl w:val="0"/>
          <w:numId w:val="2"/>
        </w:numPr>
        <w:rPr>
          <w:rFonts w:asciiTheme="minorHAnsi" w:hAnsiTheme="minorHAnsi" w:cstheme="minorHAnsi"/>
        </w:rPr>
      </w:pPr>
      <w:r w:rsidRPr="003A4FC4">
        <w:rPr>
          <w:rFonts w:asciiTheme="minorHAnsi" w:eastAsia="+mn-ea" w:hAnsiTheme="minorHAnsi" w:cstheme="minorHAnsi"/>
          <w:color w:val="000000"/>
          <w:kern w:val="24"/>
        </w:rPr>
        <w:t>The job itself</w:t>
      </w:r>
    </w:p>
    <w:p w14:paraId="21B6E471" w14:textId="77777777" w:rsidR="00A12BA6" w:rsidRPr="003A4FC4" w:rsidRDefault="00A12BA6" w:rsidP="00A12BA6">
      <w:pPr>
        <w:pStyle w:val="ListParagraph"/>
        <w:numPr>
          <w:ilvl w:val="0"/>
          <w:numId w:val="2"/>
        </w:numPr>
        <w:rPr>
          <w:rFonts w:asciiTheme="minorHAnsi" w:hAnsiTheme="minorHAnsi" w:cstheme="minorHAnsi"/>
        </w:rPr>
      </w:pPr>
      <w:r w:rsidRPr="003A4FC4">
        <w:rPr>
          <w:rFonts w:asciiTheme="minorHAnsi" w:eastAsia="+mn-ea" w:hAnsiTheme="minorHAnsi" w:cstheme="minorHAnsi"/>
          <w:color w:val="000000"/>
          <w:kern w:val="24"/>
        </w:rPr>
        <w:t>A particular task</w:t>
      </w:r>
    </w:p>
    <w:p w14:paraId="00667F26" w14:textId="77777777" w:rsidR="00A12BA6" w:rsidRPr="003A4FC4" w:rsidRDefault="00A12BA6" w:rsidP="00A12BA6">
      <w:pPr>
        <w:pStyle w:val="ListParagraph"/>
        <w:numPr>
          <w:ilvl w:val="0"/>
          <w:numId w:val="2"/>
        </w:numPr>
        <w:rPr>
          <w:rFonts w:asciiTheme="minorHAnsi" w:hAnsiTheme="minorHAnsi" w:cstheme="minorHAnsi"/>
        </w:rPr>
      </w:pPr>
      <w:r w:rsidRPr="003A4FC4">
        <w:rPr>
          <w:rFonts w:asciiTheme="minorHAnsi" w:eastAsia="+mn-ea" w:hAnsiTheme="minorHAnsi" w:cstheme="minorHAnsi"/>
          <w:color w:val="000000"/>
          <w:kern w:val="24"/>
        </w:rPr>
        <w:t>Relationships with colleagues</w:t>
      </w:r>
    </w:p>
    <w:p w14:paraId="77287BD7" w14:textId="77777777" w:rsidR="00A12BA6" w:rsidRPr="003A4FC4" w:rsidRDefault="00A12BA6" w:rsidP="00A12BA6">
      <w:pPr>
        <w:pStyle w:val="ListParagraph"/>
        <w:numPr>
          <w:ilvl w:val="0"/>
          <w:numId w:val="2"/>
        </w:numPr>
        <w:rPr>
          <w:rFonts w:asciiTheme="minorHAnsi" w:hAnsiTheme="minorHAnsi" w:cstheme="minorHAnsi"/>
        </w:rPr>
      </w:pPr>
      <w:r w:rsidRPr="003A4FC4">
        <w:rPr>
          <w:rFonts w:asciiTheme="minorHAnsi" w:eastAsia="+mn-ea" w:hAnsiTheme="minorHAnsi" w:cstheme="minorHAnsi"/>
          <w:color w:val="000000"/>
          <w:kern w:val="24"/>
        </w:rPr>
        <w:t>The organisation</w:t>
      </w:r>
    </w:p>
    <w:p w14:paraId="6723D94C" w14:textId="77777777" w:rsidR="00A12BA6" w:rsidRPr="003A4FC4" w:rsidRDefault="00A12BA6" w:rsidP="00A12BA6">
      <w:pPr>
        <w:pStyle w:val="ListParagraph"/>
        <w:numPr>
          <w:ilvl w:val="0"/>
          <w:numId w:val="2"/>
        </w:numPr>
        <w:rPr>
          <w:rFonts w:asciiTheme="minorHAnsi" w:hAnsiTheme="minorHAnsi" w:cstheme="minorHAnsi"/>
        </w:rPr>
      </w:pPr>
      <w:r w:rsidRPr="003A4FC4">
        <w:rPr>
          <w:rFonts w:asciiTheme="minorHAnsi" w:eastAsia="+mn-ea" w:hAnsiTheme="minorHAnsi" w:cstheme="minorHAnsi"/>
          <w:color w:val="000000"/>
          <w:kern w:val="24"/>
        </w:rPr>
        <w:t>People outside the organisation e.g. customers</w:t>
      </w:r>
    </w:p>
    <w:p w14:paraId="722ADE0B" w14:textId="77777777" w:rsidR="00A12BA6" w:rsidRPr="003A4FC4" w:rsidRDefault="00A12BA6" w:rsidP="00595442">
      <w:pPr>
        <w:spacing w:after="240" w:line="396" w:lineRule="atLeast"/>
        <w:textAlignment w:val="baseline"/>
        <w:rPr>
          <w:rFonts w:eastAsia="Times New Roman" w:cstheme="minorHAnsi"/>
          <w:sz w:val="24"/>
          <w:szCs w:val="24"/>
          <w:lang w:eastAsia="en-GB"/>
        </w:rPr>
      </w:pPr>
    </w:p>
    <w:p w14:paraId="44F745AB" w14:textId="2CAC2EFD" w:rsidR="00A12BA6" w:rsidRPr="003A4FC4" w:rsidRDefault="00595442" w:rsidP="00A12BA6">
      <w:pPr>
        <w:spacing w:after="0" w:line="396" w:lineRule="atLeast"/>
        <w:jc w:val="both"/>
        <w:textAlignment w:val="baseline"/>
        <w:rPr>
          <w:rFonts w:eastAsia="Times New Roman" w:cstheme="minorHAnsi"/>
          <w:sz w:val="24"/>
          <w:szCs w:val="24"/>
          <w:lang w:eastAsia="en-GB"/>
        </w:rPr>
      </w:pPr>
      <w:r w:rsidRPr="003A4FC4">
        <w:rPr>
          <w:rFonts w:eastAsia="Times New Roman" w:cstheme="minorHAnsi"/>
          <w:sz w:val="24"/>
          <w:szCs w:val="24"/>
          <w:lang w:eastAsia="en-GB"/>
        </w:rPr>
        <w:t>Employee engagement is about being part of the team,</w:t>
      </w:r>
    </w:p>
    <w:p w14:paraId="5F069C37" w14:textId="77777777" w:rsidR="00A12BA6" w:rsidRPr="003A4FC4" w:rsidRDefault="001A4183" w:rsidP="00A12BA6">
      <w:pPr>
        <w:spacing w:after="0" w:line="396" w:lineRule="atLeast"/>
        <w:ind w:left="720" w:hanging="720"/>
        <w:jc w:val="both"/>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having regular feedback, being trusted and knowing the </w:t>
      </w:r>
    </w:p>
    <w:p w14:paraId="7898930C" w14:textId="77777777" w:rsidR="00A12BA6" w:rsidRPr="003A4FC4" w:rsidRDefault="001A4183" w:rsidP="00A12BA6">
      <w:pPr>
        <w:spacing w:after="0" w:line="396" w:lineRule="atLeast"/>
        <w:ind w:left="720" w:hanging="720"/>
        <w:jc w:val="both"/>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company is completing its goals. It’s a feeling of being </w:t>
      </w:r>
    </w:p>
    <w:p w14:paraId="224556B0" w14:textId="77777777" w:rsidR="00A12BA6" w:rsidRPr="003A4FC4" w:rsidRDefault="001A4183" w:rsidP="00A12BA6">
      <w:pPr>
        <w:spacing w:after="0" w:line="396" w:lineRule="atLeast"/>
        <w:ind w:left="720" w:hanging="720"/>
        <w:jc w:val="both"/>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happy to go to work rather than feeling like you don’t </w:t>
      </w:r>
    </w:p>
    <w:p w14:paraId="08513E35" w14:textId="77777777" w:rsidR="00A12BA6" w:rsidRPr="003A4FC4" w:rsidRDefault="001A4183" w:rsidP="00A12BA6">
      <w:pPr>
        <w:spacing w:after="0" w:line="396" w:lineRule="atLeast"/>
        <w:ind w:left="720" w:hanging="720"/>
        <w:jc w:val="both"/>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want to go every day. </w:t>
      </w:r>
      <w:r w:rsidR="0065482C" w:rsidRPr="003A4FC4">
        <w:rPr>
          <w:rFonts w:eastAsia="Times New Roman" w:cstheme="minorHAnsi"/>
          <w:sz w:val="24"/>
          <w:szCs w:val="24"/>
          <w:lang w:eastAsia="en-GB"/>
        </w:rPr>
        <w:t xml:space="preserve">When an employee feels valued, </w:t>
      </w:r>
    </w:p>
    <w:p w14:paraId="4A99645E" w14:textId="77777777" w:rsidR="00A12BA6" w:rsidRPr="003A4FC4" w:rsidRDefault="0065482C" w:rsidP="00A12BA6">
      <w:pPr>
        <w:spacing w:after="0" w:line="396" w:lineRule="atLeast"/>
        <w:ind w:left="720" w:hanging="720"/>
        <w:jc w:val="both"/>
        <w:textAlignment w:val="baseline"/>
        <w:rPr>
          <w:rFonts w:eastAsia="Times New Roman" w:cstheme="minorHAnsi"/>
          <w:sz w:val="24"/>
          <w:szCs w:val="24"/>
          <w:lang w:eastAsia="en-GB"/>
        </w:rPr>
      </w:pPr>
      <w:r w:rsidRPr="003A4FC4">
        <w:rPr>
          <w:rFonts w:eastAsia="Times New Roman" w:cstheme="minorHAnsi"/>
          <w:sz w:val="24"/>
          <w:szCs w:val="24"/>
          <w:lang w:eastAsia="en-GB"/>
        </w:rPr>
        <w:t>they are more likely to complete work to a higher</w:t>
      </w:r>
    </w:p>
    <w:p w14:paraId="6F09BEDA" w14:textId="591D0D70" w:rsidR="00595442" w:rsidRPr="003A4FC4" w:rsidRDefault="0065482C" w:rsidP="00A12BA6">
      <w:pPr>
        <w:spacing w:after="0" w:line="396" w:lineRule="atLeast"/>
        <w:ind w:left="720" w:hanging="720"/>
        <w:jc w:val="both"/>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standard. </w:t>
      </w:r>
    </w:p>
    <w:p w14:paraId="074FB65B" w14:textId="181364BA" w:rsidR="001A4183" w:rsidRPr="003A4FC4" w:rsidRDefault="001A4183" w:rsidP="00595442">
      <w:pPr>
        <w:spacing w:after="240" w:line="396" w:lineRule="atLeast"/>
        <w:textAlignment w:val="baseline"/>
        <w:rPr>
          <w:rFonts w:eastAsia="Times New Roman" w:cstheme="minorHAnsi"/>
          <w:sz w:val="24"/>
          <w:szCs w:val="24"/>
          <w:lang w:eastAsia="en-GB"/>
        </w:rPr>
      </w:pPr>
    </w:p>
    <w:p w14:paraId="035A9EB8" w14:textId="39292D50" w:rsidR="001A4183" w:rsidRPr="003A4FC4" w:rsidRDefault="001A4183" w:rsidP="001A4183">
      <w:pPr>
        <w:pStyle w:val="NormalWeb"/>
        <w:spacing w:before="0" w:beforeAutospacing="0" w:after="240" w:afterAutospacing="0" w:line="396" w:lineRule="atLeast"/>
        <w:textAlignment w:val="baseline"/>
        <w:rPr>
          <w:rFonts w:asciiTheme="minorHAnsi" w:hAnsiTheme="minorHAnsi" w:cstheme="minorHAnsi"/>
        </w:rPr>
      </w:pPr>
      <w:r w:rsidRPr="003A4FC4">
        <w:rPr>
          <w:rFonts w:asciiTheme="minorHAnsi" w:hAnsiTheme="minorHAnsi" w:cstheme="minorHAnsi"/>
        </w:rPr>
        <w:t xml:space="preserve">Employee engagement is about positive attitudes and behaviours leading to improved business outcomes, in a way that they trigger and reinforce one another. It’s also about our employees feeling pride and loyalty working for an organisation, being a great advocate of the organisation to clients, users and customers, going the extra mile to finish a piece of work. Employee engagement is about drawing on employees’ knowledge and ideas to improve products and services and be innovative about how work is performed. It’s about drawing out a deeper commitment from employees so fewer leave, sick absence reduces, accident rates decline, conflicts and grievances go down, productivity increases. Employee </w:t>
      </w:r>
      <w:r w:rsidRPr="003A4FC4">
        <w:rPr>
          <w:rFonts w:asciiTheme="minorHAnsi" w:hAnsiTheme="minorHAnsi" w:cstheme="minorHAnsi"/>
        </w:rPr>
        <w:lastRenderedPageBreak/>
        <w:t>engagement is about organisation actions that are consistent with the organisation’s values. It is about kept promises, or an explanation why they cannot be kept.</w:t>
      </w:r>
    </w:p>
    <w:p w14:paraId="63FBEC52" w14:textId="77777777" w:rsidR="001A4183" w:rsidRPr="003A4FC4" w:rsidRDefault="001A4183" w:rsidP="001A4183">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(Engage for Success 2019) </w:t>
      </w:r>
    </w:p>
    <w:p w14:paraId="7BBC1A05" w14:textId="52A5E7B8" w:rsidR="001A4183" w:rsidRPr="003A4FC4" w:rsidRDefault="001A4183" w:rsidP="001A4183">
      <w:pPr>
        <w:pStyle w:val="NormalWeb"/>
        <w:spacing w:before="0" w:beforeAutospacing="0" w:after="240" w:afterAutospacing="0" w:line="396" w:lineRule="atLeast"/>
        <w:textAlignment w:val="baseline"/>
        <w:rPr>
          <w:rFonts w:asciiTheme="minorHAnsi" w:hAnsiTheme="minorHAnsi" w:cstheme="minorHAnsi"/>
        </w:rPr>
      </w:pPr>
    </w:p>
    <w:p w14:paraId="3EC306C6" w14:textId="77777777" w:rsidR="001A4183" w:rsidRPr="003A4FC4" w:rsidRDefault="001A4183" w:rsidP="001A4183">
      <w:pPr>
        <w:spacing w:after="0" w:line="312" w:lineRule="atLeast"/>
        <w:textAlignment w:val="baseline"/>
        <w:outlineLvl w:val="2"/>
        <w:rPr>
          <w:rFonts w:eastAsia="Times New Roman" w:cstheme="minorHAnsi"/>
          <w:b/>
          <w:bCs/>
          <w:sz w:val="24"/>
          <w:szCs w:val="24"/>
          <w:lang w:eastAsia="en-GB"/>
        </w:rPr>
      </w:pPr>
      <w:r w:rsidRPr="003A4FC4">
        <w:rPr>
          <w:rFonts w:eastAsia="Times New Roman" w:cstheme="minorHAnsi"/>
          <w:b/>
          <w:bCs/>
          <w:sz w:val="24"/>
          <w:szCs w:val="24"/>
          <w:bdr w:val="none" w:sz="0" w:space="0" w:color="auto" w:frame="1"/>
          <w:lang w:eastAsia="en-GB"/>
        </w:rPr>
        <w:t>What employee engagement is not!</w:t>
      </w:r>
    </w:p>
    <w:p w14:paraId="5AE7C1C7" w14:textId="653F1505" w:rsidR="001A4183" w:rsidRPr="003A4FC4" w:rsidRDefault="001A4183" w:rsidP="001A4183">
      <w:pPr>
        <w:spacing w:after="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Employee engagement cannot be achieved by a mechanistic approach which tries to extract discretionary effort by manipulating employees’ commitment and emotions. Employees see through such attempts very quickly and can become cynical and disillusioned.</w:t>
      </w:r>
    </w:p>
    <w:p w14:paraId="40163AE1" w14:textId="77777777" w:rsidR="001A4183" w:rsidRPr="003A4FC4" w:rsidRDefault="001A4183" w:rsidP="001A4183">
      <w:pPr>
        <w:spacing w:after="0" w:line="396" w:lineRule="atLeast"/>
        <w:textAlignment w:val="baseline"/>
        <w:rPr>
          <w:rFonts w:eastAsia="Times New Roman" w:cstheme="minorHAnsi"/>
          <w:sz w:val="24"/>
          <w:szCs w:val="24"/>
          <w:lang w:eastAsia="en-GB"/>
        </w:rPr>
      </w:pPr>
    </w:p>
    <w:p w14:paraId="58968F99" w14:textId="2EF0C194" w:rsidR="001A4183" w:rsidRPr="003A4FC4" w:rsidRDefault="001A4183" w:rsidP="001A4183">
      <w:pPr>
        <w:spacing w:after="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(Engage for Success 2019)</w:t>
      </w:r>
    </w:p>
    <w:p w14:paraId="29DD2844" w14:textId="4D77C61C" w:rsidR="0065482C" w:rsidRPr="003A4FC4" w:rsidRDefault="0065482C" w:rsidP="001A4183">
      <w:pPr>
        <w:pStyle w:val="NormalWeb"/>
        <w:spacing w:before="0" w:beforeAutospacing="0" w:after="240" w:afterAutospacing="0" w:line="396" w:lineRule="atLeast"/>
        <w:textAlignment w:val="baseline"/>
        <w:rPr>
          <w:rFonts w:asciiTheme="minorHAnsi" w:hAnsiTheme="minorHAnsi" w:cstheme="minorHAnsi"/>
        </w:rPr>
      </w:pPr>
    </w:p>
    <w:p w14:paraId="06F7ECC1" w14:textId="45C3B4A9" w:rsidR="00305E45" w:rsidRPr="003A4FC4" w:rsidRDefault="00305E45" w:rsidP="001A4183">
      <w:pPr>
        <w:pStyle w:val="NormalWeb"/>
        <w:spacing w:before="0" w:beforeAutospacing="0" w:after="240" w:afterAutospacing="0" w:line="396" w:lineRule="atLeast"/>
        <w:textAlignment w:val="baseline"/>
        <w:rPr>
          <w:rFonts w:asciiTheme="minorHAnsi" w:hAnsiTheme="minorHAnsi" w:cstheme="minorHAnsi"/>
        </w:rPr>
      </w:pPr>
      <w:r w:rsidRPr="003A4FC4">
        <w:rPr>
          <w:rFonts w:asciiTheme="minorHAnsi" w:hAnsiTheme="minorHAnsi" w:cstheme="minorHAnsi"/>
        </w:rPr>
        <w:t xml:space="preserve">An employer can not fake employee engagement. An employee would know and sense if he or she wasn’t part of the team of felt trusted. No employer could keep this pretence up every day.  And it wouldn’t benefit neither the employee </w:t>
      </w:r>
      <w:r w:rsidR="005455FF" w:rsidRPr="003A4FC4">
        <w:rPr>
          <w:rFonts w:asciiTheme="minorHAnsi" w:hAnsiTheme="minorHAnsi" w:cstheme="minorHAnsi"/>
        </w:rPr>
        <w:t>nor</w:t>
      </w:r>
      <w:r w:rsidRPr="003A4FC4">
        <w:rPr>
          <w:rFonts w:asciiTheme="minorHAnsi" w:hAnsiTheme="minorHAnsi" w:cstheme="minorHAnsi"/>
        </w:rPr>
        <w:t xml:space="preserve"> employer. </w:t>
      </w:r>
    </w:p>
    <w:p w14:paraId="2B50D4CE" w14:textId="5700AD3D" w:rsidR="005455FF" w:rsidRPr="003A4FC4" w:rsidRDefault="005455FF" w:rsidP="001A4183">
      <w:pPr>
        <w:pStyle w:val="NormalWeb"/>
        <w:spacing w:before="0" w:beforeAutospacing="0" w:after="240" w:afterAutospacing="0" w:line="396" w:lineRule="atLeast"/>
        <w:textAlignment w:val="baseline"/>
        <w:rPr>
          <w:rFonts w:asciiTheme="minorHAnsi" w:hAnsiTheme="minorHAnsi" w:cstheme="minorHAnsi"/>
        </w:rPr>
      </w:pPr>
    </w:p>
    <w:p w14:paraId="5002E529" w14:textId="38C835FA" w:rsidR="005455FF" w:rsidRPr="003A4FC4" w:rsidRDefault="005455FF" w:rsidP="001A4183">
      <w:pPr>
        <w:pStyle w:val="NormalWeb"/>
        <w:spacing w:before="0" w:beforeAutospacing="0" w:after="240" w:afterAutospacing="0" w:line="396" w:lineRule="atLeast"/>
        <w:textAlignment w:val="baseline"/>
        <w:rPr>
          <w:rFonts w:asciiTheme="minorHAnsi" w:hAnsiTheme="minorHAnsi" w:cstheme="minorHAnsi"/>
        </w:rPr>
      </w:pPr>
      <w:r w:rsidRPr="003A4FC4">
        <w:rPr>
          <w:rFonts w:asciiTheme="minorHAnsi" w:hAnsiTheme="minorHAnsi" w:cstheme="minorHAnsi"/>
        </w:rPr>
        <w:t>This is the psychological contract –</w:t>
      </w:r>
    </w:p>
    <w:p w14:paraId="523404BF" w14:textId="1CF93060" w:rsidR="005455FF" w:rsidRPr="003A4FC4" w:rsidRDefault="005455FF" w:rsidP="001A4183">
      <w:pPr>
        <w:pStyle w:val="NormalWeb"/>
        <w:spacing w:before="0" w:beforeAutospacing="0" w:after="240" w:afterAutospacing="0" w:line="396" w:lineRule="atLeast"/>
        <w:textAlignment w:val="baseline"/>
        <w:rPr>
          <w:rFonts w:asciiTheme="minorHAnsi" w:hAnsiTheme="minorHAnsi" w:cstheme="minorHAnsi"/>
        </w:rPr>
      </w:pPr>
      <w:r w:rsidRPr="003A4FC4">
        <w:rPr>
          <w:noProof/>
        </w:rPr>
        <w:drawing>
          <wp:inline distT="0" distB="0" distL="0" distR="0" wp14:anchorId="1EC18827" wp14:editId="14478EDE">
            <wp:extent cx="6171565" cy="3265715"/>
            <wp:effectExtent l="0" t="0" r="635" b="0"/>
            <wp:docPr id="2" name="table">
              <a:extLst xmlns:a="http://schemas.openxmlformats.org/drawingml/2006/main">
                <a:ext uri="{FF2B5EF4-FFF2-40B4-BE49-F238E27FC236}">
                  <a16:creationId xmlns:a16="http://schemas.microsoft.com/office/drawing/2014/main" id="{2CECB4FF-104A-4624-B957-91D16EE90D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2CECB4FF-104A-4624-B957-91D16EE90DD5}"/>
                        </a:ext>
                      </a:extLst>
                    </pic:cNvPr>
                    <pic:cNvPicPr>
                      <a:picLocks noChangeAspect="1"/>
                    </pic:cNvPicPr>
                  </pic:nvPicPr>
                  <pic:blipFill>
                    <a:blip r:embed="rId6"/>
                    <a:stretch>
                      <a:fillRect/>
                    </a:stretch>
                  </pic:blipFill>
                  <pic:spPr>
                    <a:xfrm>
                      <a:off x="0" y="0"/>
                      <a:ext cx="6187300" cy="3274041"/>
                    </a:xfrm>
                    <a:prstGeom prst="rect">
                      <a:avLst/>
                    </a:prstGeom>
                  </pic:spPr>
                </pic:pic>
              </a:graphicData>
            </a:graphic>
          </wp:inline>
        </w:drawing>
      </w:r>
    </w:p>
    <w:p w14:paraId="66C1E073" w14:textId="79AC4C73" w:rsidR="001A4183" w:rsidRPr="003A4FC4" w:rsidRDefault="005455FF" w:rsidP="001A4183">
      <w:pPr>
        <w:pStyle w:val="NormalWeb"/>
        <w:spacing w:before="0" w:beforeAutospacing="0" w:after="240" w:afterAutospacing="0" w:line="396" w:lineRule="atLeast"/>
        <w:textAlignment w:val="baseline"/>
        <w:rPr>
          <w:rFonts w:asciiTheme="minorHAnsi" w:hAnsiTheme="minorHAnsi" w:cstheme="minorHAnsi"/>
        </w:rPr>
      </w:pPr>
      <w:r w:rsidRPr="003A4FC4">
        <w:rPr>
          <w:rFonts w:asciiTheme="minorHAnsi" w:hAnsiTheme="minorHAnsi" w:cstheme="minorHAnsi"/>
        </w:rPr>
        <w:lastRenderedPageBreak/>
        <w:t xml:space="preserve">This is an unwritten contract between the employer and employee. If these were not followed it would cause a negative impact on job satisfaction and a negative impact on the commitment of the employee. It’s the managers job to take responsibility to maintain the contract, keeping this contract in focus is better than trying to repair the damage afterwards. </w:t>
      </w:r>
    </w:p>
    <w:p w14:paraId="61FDE3F7" w14:textId="5854CBC1" w:rsidR="00A12BA6" w:rsidRPr="003A4FC4" w:rsidRDefault="00A12BA6" w:rsidP="001A4183">
      <w:pPr>
        <w:pStyle w:val="NormalWeb"/>
        <w:spacing w:before="0" w:beforeAutospacing="0" w:after="240" w:afterAutospacing="0" w:line="396" w:lineRule="atLeast"/>
        <w:textAlignment w:val="baseline"/>
        <w:rPr>
          <w:rFonts w:asciiTheme="minorHAnsi" w:hAnsiTheme="minorHAnsi" w:cstheme="minorHAnsi"/>
        </w:rPr>
      </w:pPr>
      <w:r w:rsidRPr="003A4FC4">
        <w:rPr>
          <w:rFonts w:asciiTheme="minorHAnsi" w:hAnsiTheme="minorHAnsi" w:cstheme="minorHAnsi"/>
        </w:rPr>
        <w:t xml:space="preserve">This would make the employee want to work to the best of their ability, which in the long term the employee will be committed and want to stay in the job, which benefits both the employee and saves the employer time and money by not having to hire new staff on a regular basis because the employees keep leaving due to not having this unwritten contract. </w:t>
      </w:r>
    </w:p>
    <w:p w14:paraId="481988B3" w14:textId="169E0FD9" w:rsidR="00A12BA6" w:rsidRPr="003A4FC4" w:rsidRDefault="00A12BA6" w:rsidP="001A4183">
      <w:pPr>
        <w:pStyle w:val="NormalWeb"/>
        <w:spacing w:before="0" w:beforeAutospacing="0" w:after="240" w:afterAutospacing="0" w:line="396" w:lineRule="atLeast"/>
        <w:textAlignment w:val="baseline"/>
        <w:rPr>
          <w:rFonts w:asciiTheme="minorHAnsi" w:hAnsiTheme="minorHAnsi" w:cstheme="minorHAnsi"/>
        </w:rPr>
      </w:pPr>
    </w:p>
    <w:p w14:paraId="4BF4CF54" w14:textId="27A31392" w:rsidR="00A12BA6" w:rsidRPr="003A4FC4" w:rsidRDefault="00A12BA6" w:rsidP="00A12BA6">
      <w:pPr>
        <w:spacing w:after="0" w:line="360"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One of the best ways to engage employees is to show value their opinion, by asking for their feedback. Gathering meaningful feedback on everything from training, to the staff social helps to ensure and understand the employees’ needs. Employers must remember to act on the feedback to maintain employee engagement. Taking action matters, with </w:t>
      </w:r>
      <w:hyperlink r:id="rId7" w:history="1">
        <w:r w:rsidRPr="003A4FC4">
          <w:rPr>
            <w:rFonts w:eastAsia="Times New Roman" w:cstheme="minorHAnsi"/>
            <w:sz w:val="24"/>
            <w:szCs w:val="24"/>
            <w:bdr w:val="none" w:sz="0" w:space="0" w:color="auto" w:frame="1"/>
            <w:lang w:eastAsia="en-GB"/>
          </w:rPr>
          <w:t>70% of engaged staff saying they feel their feedback is acted on, compared with just 2% of disengaged staff</w:t>
        </w:r>
      </w:hyperlink>
      <w:r w:rsidRPr="003A4FC4">
        <w:rPr>
          <w:rFonts w:eastAsia="Times New Roman" w:cstheme="minorHAnsi"/>
          <w:sz w:val="24"/>
          <w:szCs w:val="24"/>
          <w:lang w:eastAsia="en-GB"/>
        </w:rPr>
        <w:t>.</w:t>
      </w:r>
    </w:p>
    <w:p w14:paraId="09C2A502" w14:textId="6F5A065F" w:rsidR="00A12BA6" w:rsidRPr="003A4FC4" w:rsidRDefault="00A12BA6" w:rsidP="00A12BA6">
      <w:pPr>
        <w:spacing w:after="0" w:line="360"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Online solutions and </w:t>
      </w:r>
      <w:hyperlink r:id="rId8" w:history="1">
        <w:r w:rsidRPr="003A4FC4">
          <w:rPr>
            <w:rFonts w:eastAsia="Times New Roman" w:cstheme="minorHAnsi"/>
            <w:sz w:val="24"/>
            <w:szCs w:val="24"/>
            <w:bdr w:val="none" w:sz="0" w:space="0" w:color="auto" w:frame="1"/>
            <w:lang w:eastAsia="en-GB"/>
          </w:rPr>
          <w:t>mobile apps</w:t>
        </w:r>
      </w:hyperlink>
      <w:r w:rsidRPr="003A4FC4">
        <w:rPr>
          <w:rFonts w:eastAsia="Times New Roman" w:cstheme="minorHAnsi"/>
          <w:sz w:val="24"/>
          <w:szCs w:val="24"/>
          <w:lang w:eastAsia="en-GB"/>
        </w:rPr>
        <w:t xml:space="preserve"> mean staff surveys no longer have to be as long, probing and off-putting as a dreaded finals exam! You can avoid low response rates by making the survey anonymous and as simple as possible. Instead of a long-winded ‘21 Questions, </w:t>
      </w:r>
      <w:r w:rsidR="00D55342" w:rsidRPr="003A4FC4">
        <w:rPr>
          <w:rFonts w:eastAsia="Times New Roman" w:cstheme="minorHAnsi"/>
          <w:sz w:val="24"/>
          <w:szCs w:val="24"/>
          <w:lang w:eastAsia="en-GB"/>
        </w:rPr>
        <w:t>employers</w:t>
      </w:r>
      <w:r w:rsidRPr="003A4FC4">
        <w:rPr>
          <w:rFonts w:eastAsia="Times New Roman" w:cstheme="minorHAnsi"/>
          <w:sz w:val="24"/>
          <w:szCs w:val="24"/>
          <w:lang w:eastAsia="en-GB"/>
        </w:rPr>
        <w:t xml:space="preserve"> could ask employees to simply vote anonymously online.</w:t>
      </w:r>
    </w:p>
    <w:p w14:paraId="48D2C2FC" w14:textId="6BB35EF3" w:rsidR="00A12BA6" w:rsidRPr="003A4FC4" w:rsidRDefault="00A12BA6" w:rsidP="001A4183">
      <w:pPr>
        <w:pStyle w:val="NormalWeb"/>
        <w:spacing w:before="0" w:beforeAutospacing="0" w:after="240" w:afterAutospacing="0" w:line="396" w:lineRule="atLeast"/>
        <w:textAlignment w:val="baseline"/>
        <w:rPr>
          <w:rFonts w:asciiTheme="minorHAnsi" w:hAnsiTheme="minorHAnsi" w:cstheme="minorHAnsi"/>
        </w:rPr>
      </w:pPr>
      <w:r w:rsidRPr="003A4FC4">
        <w:rPr>
          <w:rFonts w:asciiTheme="minorHAnsi" w:hAnsiTheme="minorHAnsi" w:cstheme="minorHAnsi"/>
        </w:rPr>
        <w:t xml:space="preserve">(Growth Engineering 2020) </w:t>
      </w:r>
    </w:p>
    <w:p w14:paraId="7BA4CCFD" w14:textId="01D6B087" w:rsidR="00D55342" w:rsidRPr="003A4FC4" w:rsidRDefault="00D55342" w:rsidP="001A4183">
      <w:pPr>
        <w:pStyle w:val="NormalWeb"/>
        <w:spacing w:before="0" w:beforeAutospacing="0" w:after="240" w:afterAutospacing="0" w:line="396" w:lineRule="atLeast"/>
        <w:textAlignment w:val="baseline"/>
        <w:rPr>
          <w:rFonts w:asciiTheme="minorHAnsi" w:hAnsiTheme="minorHAnsi" w:cstheme="minorHAnsi"/>
        </w:rPr>
      </w:pPr>
    </w:p>
    <w:p w14:paraId="243EDD52" w14:textId="60BF116B" w:rsidR="006262EA" w:rsidRPr="003A4FC4" w:rsidRDefault="009C6D5E" w:rsidP="001A4183">
      <w:pPr>
        <w:pStyle w:val="NormalWeb"/>
        <w:spacing w:before="0" w:beforeAutospacing="0" w:after="240" w:afterAutospacing="0" w:line="396" w:lineRule="atLeast"/>
        <w:textAlignment w:val="baseline"/>
        <w:rPr>
          <w:rFonts w:asciiTheme="minorHAnsi" w:hAnsiTheme="minorHAnsi" w:cstheme="minorHAnsi"/>
        </w:rPr>
      </w:pPr>
      <w:r w:rsidRPr="003A4FC4">
        <w:rPr>
          <w:rFonts w:asciiTheme="minorHAnsi" w:hAnsiTheme="minorHAnsi" w:cstheme="minorHAnsi"/>
        </w:rPr>
        <w:t>Maslow’s</w:t>
      </w:r>
      <w:r w:rsidR="006262EA" w:rsidRPr="003A4FC4">
        <w:rPr>
          <w:rFonts w:asciiTheme="minorHAnsi" w:hAnsiTheme="minorHAnsi" w:cstheme="minorHAnsi"/>
        </w:rPr>
        <w:t xml:space="preserve"> Hierarchy of needs theory </w:t>
      </w:r>
    </w:p>
    <w:p w14:paraId="7A94F40B" w14:textId="29C99767" w:rsidR="006262EA" w:rsidRPr="003A4FC4" w:rsidRDefault="006262EA" w:rsidP="001A4183">
      <w:pPr>
        <w:pStyle w:val="NormalWeb"/>
        <w:spacing w:before="0" w:beforeAutospacing="0" w:after="240" w:afterAutospacing="0" w:line="396" w:lineRule="atLeast"/>
        <w:textAlignment w:val="baseline"/>
        <w:rPr>
          <w:rFonts w:asciiTheme="minorHAnsi" w:hAnsiTheme="minorHAnsi" w:cstheme="minorHAnsi"/>
          <w:shd w:val="clear" w:color="auto" w:fill="F3F3F3"/>
        </w:rPr>
      </w:pPr>
      <w:r w:rsidRPr="003A4FC4">
        <w:rPr>
          <w:rFonts w:asciiTheme="minorHAnsi" w:hAnsiTheme="minorHAnsi" w:cstheme="minorHAnsi"/>
          <w:shd w:val="clear" w:color="auto" w:fill="F3F3F3"/>
        </w:rPr>
        <w:t>Maslow's Theory is a general theory on motivation which states that the urge to satisfy needs is the most important factor in motivation.</w:t>
      </w:r>
    </w:p>
    <w:p w14:paraId="35C214D3" w14:textId="2448ED9C" w:rsidR="006262EA" w:rsidRDefault="006262EA" w:rsidP="001A4183">
      <w:pPr>
        <w:pStyle w:val="NormalWeb"/>
        <w:spacing w:before="0" w:beforeAutospacing="0" w:after="240" w:afterAutospacing="0" w:line="396" w:lineRule="atLeast"/>
        <w:textAlignment w:val="baseline"/>
        <w:rPr>
          <w:rFonts w:asciiTheme="minorHAnsi" w:hAnsiTheme="minorHAnsi" w:cstheme="minorHAnsi"/>
          <w:shd w:val="clear" w:color="auto" w:fill="F3F3F3"/>
        </w:rPr>
      </w:pPr>
      <w:r w:rsidRPr="003A4FC4">
        <w:rPr>
          <w:rFonts w:asciiTheme="minorHAnsi" w:hAnsiTheme="minorHAnsi" w:cstheme="minorHAnsi"/>
          <w:shd w:val="clear" w:color="auto" w:fill="F3F3F3"/>
        </w:rPr>
        <w:t xml:space="preserve">(Key Differences 2020) </w:t>
      </w:r>
    </w:p>
    <w:p w14:paraId="1CD04F51" w14:textId="7E7FA180" w:rsidR="003A4FC4" w:rsidRDefault="003A4FC4" w:rsidP="001A4183">
      <w:pPr>
        <w:pStyle w:val="NormalWeb"/>
        <w:spacing w:before="0" w:beforeAutospacing="0" w:after="240" w:afterAutospacing="0" w:line="396" w:lineRule="atLeast"/>
        <w:textAlignment w:val="baseline"/>
        <w:rPr>
          <w:rFonts w:asciiTheme="minorHAnsi" w:hAnsiTheme="minorHAnsi" w:cstheme="minorHAnsi"/>
          <w:shd w:val="clear" w:color="auto" w:fill="F3F3F3"/>
        </w:rPr>
      </w:pPr>
    </w:p>
    <w:p w14:paraId="0163ABDB" w14:textId="77777777" w:rsidR="003A4FC4" w:rsidRPr="003A4FC4" w:rsidRDefault="003A4FC4" w:rsidP="001A4183">
      <w:pPr>
        <w:pStyle w:val="NormalWeb"/>
        <w:spacing w:before="0" w:beforeAutospacing="0" w:after="240" w:afterAutospacing="0" w:line="396" w:lineRule="atLeast"/>
        <w:textAlignment w:val="baseline"/>
        <w:rPr>
          <w:rFonts w:asciiTheme="minorHAnsi" w:hAnsiTheme="minorHAnsi" w:cstheme="minorHAnsi"/>
          <w:shd w:val="clear" w:color="auto" w:fill="F3F3F3"/>
        </w:rPr>
      </w:pPr>
    </w:p>
    <w:p w14:paraId="76B47D65" w14:textId="5D419753" w:rsidR="009C6D5E" w:rsidRPr="003A4FC4" w:rsidRDefault="009C6D5E" w:rsidP="001A4183">
      <w:pPr>
        <w:pStyle w:val="NormalWeb"/>
        <w:spacing w:before="0" w:beforeAutospacing="0" w:after="240" w:afterAutospacing="0" w:line="396" w:lineRule="atLeast"/>
        <w:textAlignment w:val="baseline"/>
        <w:rPr>
          <w:rFonts w:asciiTheme="minorHAnsi" w:hAnsiTheme="minorHAnsi" w:cstheme="minorHAnsi"/>
        </w:rPr>
      </w:pPr>
    </w:p>
    <w:p w14:paraId="5E170460" w14:textId="385723DE" w:rsidR="006262EA" w:rsidRPr="003A4FC4" w:rsidRDefault="009C6D5E" w:rsidP="001A4183">
      <w:pPr>
        <w:pStyle w:val="NormalWeb"/>
        <w:spacing w:before="0" w:beforeAutospacing="0" w:after="240" w:afterAutospacing="0" w:line="396" w:lineRule="atLeast"/>
        <w:textAlignment w:val="baseline"/>
        <w:rPr>
          <w:rFonts w:asciiTheme="minorHAnsi" w:hAnsiTheme="minorHAnsi" w:cstheme="minorHAnsi"/>
        </w:rPr>
      </w:pPr>
      <w:r w:rsidRPr="003A4FC4">
        <w:rPr>
          <w:noProof/>
        </w:rPr>
        <w:lastRenderedPageBreak/>
        <w:drawing>
          <wp:anchor distT="0" distB="0" distL="114300" distR="114300" simplePos="0" relativeHeight="251658240" behindDoc="0" locked="0" layoutInCell="1" allowOverlap="1" wp14:anchorId="182E6602" wp14:editId="0F4D5E30">
            <wp:simplePos x="0" y="0"/>
            <wp:positionH relativeFrom="margin">
              <wp:posOffset>388620</wp:posOffset>
            </wp:positionH>
            <wp:positionV relativeFrom="paragraph">
              <wp:posOffset>0</wp:posOffset>
            </wp:positionV>
            <wp:extent cx="4963795" cy="3497580"/>
            <wp:effectExtent l="0" t="0" r="8255" b="7620"/>
            <wp:wrapNone/>
            <wp:docPr id="4" name="Picture 4" descr="Image result for maslow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aslows theo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63795" cy="3497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67B689" w14:textId="69D259B1" w:rsidR="00A12BA6" w:rsidRPr="003A4FC4" w:rsidRDefault="00A12BA6" w:rsidP="001A4183">
      <w:pPr>
        <w:pStyle w:val="NormalWeb"/>
        <w:spacing w:before="0" w:beforeAutospacing="0" w:after="240" w:afterAutospacing="0" w:line="396" w:lineRule="atLeast"/>
        <w:textAlignment w:val="baseline"/>
        <w:rPr>
          <w:rFonts w:asciiTheme="minorHAnsi" w:hAnsiTheme="minorHAnsi" w:cstheme="minorHAnsi"/>
        </w:rPr>
      </w:pPr>
    </w:p>
    <w:p w14:paraId="45C7D6C8" w14:textId="77777777" w:rsidR="00A12BA6" w:rsidRPr="003A4FC4" w:rsidRDefault="00A12BA6" w:rsidP="001A4183">
      <w:pPr>
        <w:pStyle w:val="NormalWeb"/>
        <w:spacing w:before="0" w:beforeAutospacing="0" w:after="240" w:afterAutospacing="0" w:line="396" w:lineRule="atLeast"/>
        <w:textAlignment w:val="baseline"/>
        <w:rPr>
          <w:rFonts w:asciiTheme="minorHAnsi" w:hAnsiTheme="minorHAnsi" w:cstheme="minorHAnsi"/>
        </w:rPr>
      </w:pPr>
    </w:p>
    <w:p w14:paraId="3B6FA788" w14:textId="77777777" w:rsidR="001A4183" w:rsidRPr="003A4FC4" w:rsidRDefault="001A4183" w:rsidP="001A4183">
      <w:pPr>
        <w:pStyle w:val="NormalWeb"/>
        <w:spacing w:before="0" w:beforeAutospacing="0" w:after="240" w:afterAutospacing="0" w:line="396" w:lineRule="atLeast"/>
        <w:textAlignment w:val="baseline"/>
        <w:rPr>
          <w:rFonts w:asciiTheme="minorHAnsi" w:hAnsiTheme="minorHAnsi" w:cstheme="minorHAnsi"/>
        </w:rPr>
      </w:pPr>
    </w:p>
    <w:p w14:paraId="3B0BF8BB" w14:textId="77777777" w:rsidR="001A4183" w:rsidRPr="003A4FC4" w:rsidRDefault="001A4183" w:rsidP="00595442">
      <w:pPr>
        <w:spacing w:after="240" w:line="396" w:lineRule="atLeast"/>
        <w:textAlignment w:val="baseline"/>
        <w:rPr>
          <w:rFonts w:eastAsia="Times New Roman" w:cstheme="minorHAnsi"/>
          <w:sz w:val="24"/>
          <w:szCs w:val="24"/>
          <w:lang w:eastAsia="en-GB"/>
        </w:rPr>
      </w:pPr>
    </w:p>
    <w:p w14:paraId="14C4A152" w14:textId="566D89B3" w:rsidR="00595442" w:rsidRPr="003A4FC4" w:rsidRDefault="00595442" w:rsidP="00595442">
      <w:pPr>
        <w:spacing w:after="240" w:line="396" w:lineRule="atLeast"/>
        <w:textAlignment w:val="baseline"/>
        <w:rPr>
          <w:rFonts w:eastAsia="Times New Roman" w:cstheme="minorHAnsi"/>
          <w:sz w:val="24"/>
          <w:szCs w:val="24"/>
          <w:lang w:eastAsia="en-GB"/>
        </w:rPr>
      </w:pPr>
    </w:p>
    <w:p w14:paraId="434879BC" w14:textId="4E72F5BE" w:rsidR="00595442" w:rsidRPr="003A4FC4" w:rsidRDefault="00595442" w:rsidP="00595442">
      <w:pPr>
        <w:spacing w:after="240" w:line="396" w:lineRule="atLeast"/>
        <w:textAlignment w:val="baseline"/>
        <w:rPr>
          <w:rFonts w:eastAsia="Times New Roman" w:cstheme="minorHAnsi"/>
          <w:sz w:val="24"/>
          <w:szCs w:val="24"/>
          <w:lang w:eastAsia="en-GB"/>
        </w:rPr>
      </w:pPr>
    </w:p>
    <w:p w14:paraId="2B4A48B3" w14:textId="5BD3CA3A" w:rsidR="00595442" w:rsidRPr="003A4FC4" w:rsidRDefault="00595442" w:rsidP="00595442">
      <w:pPr>
        <w:spacing w:after="240" w:line="396" w:lineRule="atLeast"/>
        <w:textAlignment w:val="baseline"/>
        <w:rPr>
          <w:rFonts w:eastAsia="Times New Roman" w:cstheme="minorHAnsi"/>
          <w:sz w:val="24"/>
          <w:szCs w:val="24"/>
          <w:lang w:eastAsia="en-GB"/>
        </w:rPr>
      </w:pPr>
    </w:p>
    <w:p w14:paraId="6701ECAF" w14:textId="4FE1D8B4" w:rsidR="00595442" w:rsidRPr="003A4FC4" w:rsidRDefault="00595442" w:rsidP="00595442">
      <w:pPr>
        <w:spacing w:after="240" w:line="396" w:lineRule="atLeast"/>
        <w:textAlignment w:val="baseline"/>
        <w:rPr>
          <w:rFonts w:eastAsia="Times New Roman" w:cstheme="minorHAnsi"/>
          <w:sz w:val="24"/>
          <w:szCs w:val="24"/>
          <w:lang w:eastAsia="en-GB"/>
        </w:rPr>
      </w:pPr>
    </w:p>
    <w:p w14:paraId="26435725" w14:textId="1A71B82F" w:rsidR="00595442" w:rsidRPr="003A4FC4" w:rsidRDefault="009C6D5E"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Physiological needs are </w:t>
      </w:r>
      <w:r w:rsidR="00A701FF" w:rsidRPr="003A4FC4">
        <w:rPr>
          <w:rFonts w:eastAsia="Times New Roman" w:cstheme="minorHAnsi"/>
          <w:sz w:val="24"/>
          <w:szCs w:val="24"/>
          <w:lang w:eastAsia="en-GB"/>
        </w:rPr>
        <w:t xml:space="preserve">having enough wages to cover your bills every week, to have food and shelter. And to rest. </w:t>
      </w:r>
    </w:p>
    <w:p w14:paraId="6C672B43" w14:textId="51940AAF" w:rsidR="00A701FF" w:rsidRPr="003A4FC4" w:rsidRDefault="00A701FF"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Safety needs are having job security. Protection against danger in the workplace and to be fairly treated. </w:t>
      </w:r>
    </w:p>
    <w:p w14:paraId="376AAAB3" w14:textId="5836CC97" w:rsidR="00A701FF" w:rsidRPr="003A4FC4" w:rsidRDefault="00A701FF"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Social needs are having work colleagues that support you in the workplace and having friendships in the workplace as well as feeling part of the team. </w:t>
      </w:r>
    </w:p>
    <w:p w14:paraId="4953AFCC" w14:textId="55D6C3F3" w:rsidR="00A701FF" w:rsidRPr="003A4FC4" w:rsidRDefault="00A701FF"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Esteem needs are having recognition for a job that’s been well done or achievement in the workplace. Having independence builds a person’s esteem. </w:t>
      </w:r>
    </w:p>
    <w:p w14:paraId="7FC095D8" w14:textId="2B282D8D" w:rsidR="00A701FF" w:rsidRPr="003A4FC4" w:rsidRDefault="00A701FF"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Self-actualisation needs are having a promotion or given more responsibilities at work after working so hard to get there. </w:t>
      </w:r>
    </w:p>
    <w:p w14:paraId="3F683FC2" w14:textId="1D62BE89" w:rsidR="00A701FF" w:rsidRPr="003A4FC4" w:rsidRDefault="00A701FF" w:rsidP="00595442">
      <w:pPr>
        <w:spacing w:after="240" w:line="396" w:lineRule="atLeast"/>
        <w:textAlignment w:val="baseline"/>
        <w:rPr>
          <w:rFonts w:eastAsia="Times New Roman" w:cstheme="minorHAnsi"/>
          <w:sz w:val="24"/>
          <w:szCs w:val="24"/>
          <w:lang w:eastAsia="en-GB"/>
        </w:rPr>
      </w:pPr>
    </w:p>
    <w:p w14:paraId="70344510" w14:textId="40EA0DB9" w:rsidR="00A701FF" w:rsidRPr="003A4FC4" w:rsidRDefault="002D2A00" w:rsidP="00595442">
      <w:pPr>
        <w:spacing w:after="240" w:line="396" w:lineRule="atLeast"/>
        <w:textAlignment w:val="baseline"/>
        <w:rPr>
          <w:rFonts w:cstheme="minorHAnsi"/>
          <w:sz w:val="24"/>
          <w:szCs w:val="24"/>
          <w:shd w:val="clear" w:color="auto" w:fill="FFFFFF"/>
        </w:rPr>
      </w:pPr>
      <w:r w:rsidRPr="003A4FC4">
        <w:rPr>
          <w:rFonts w:cstheme="minorHAnsi"/>
          <w:sz w:val="24"/>
          <w:szCs w:val="24"/>
          <w:shd w:val="clear" w:color="auto" w:fill="FFFFFF"/>
        </w:rPr>
        <w:t>It infers that higher-level needs cannot evolve until the lower level needs are satisfied. As the needs of human beings are unlimited, whenever one need is satisfied, another need takes its place. Moreover, an unsatisfied need is the motivator which governs the behaviour of the individual.</w:t>
      </w:r>
    </w:p>
    <w:p w14:paraId="7058942F" w14:textId="77777777" w:rsidR="002D2A00" w:rsidRPr="003A4FC4" w:rsidRDefault="002D2A00" w:rsidP="002D2A00">
      <w:pPr>
        <w:pStyle w:val="NormalWeb"/>
        <w:spacing w:before="0" w:beforeAutospacing="0" w:after="240" w:afterAutospacing="0" w:line="396" w:lineRule="atLeast"/>
        <w:textAlignment w:val="baseline"/>
        <w:rPr>
          <w:rFonts w:asciiTheme="minorHAnsi" w:hAnsiTheme="minorHAnsi" w:cstheme="minorHAnsi"/>
          <w:shd w:val="clear" w:color="auto" w:fill="F3F3F3"/>
        </w:rPr>
      </w:pPr>
      <w:r w:rsidRPr="003A4FC4">
        <w:rPr>
          <w:rFonts w:asciiTheme="minorHAnsi" w:hAnsiTheme="minorHAnsi" w:cstheme="minorHAnsi"/>
          <w:shd w:val="clear" w:color="auto" w:fill="F3F3F3"/>
        </w:rPr>
        <w:t xml:space="preserve">(Key Differences 2020) </w:t>
      </w:r>
    </w:p>
    <w:p w14:paraId="6E1D5C74" w14:textId="1139C012" w:rsidR="002D2A00" w:rsidRPr="003A4FC4" w:rsidRDefault="002D2A00" w:rsidP="00595442">
      <w:pPr>
        <w:spacing w:after="240" w:line="396" w:lineRule="atLeast"/>
        <w:textAlignment w:val="baseline"/>
        <w:rPr>
          <w:rFonts w:cstheme="minorHAnsi"/>
          <w:sz w:val="24"/>
          <w:szCs w:val="24"/>
          <w:shd w:val="clear" w:color="auto" w:fill="FFFFFF"/>
        </w:rPr>
      </w:pPr>
    </w:p>
    <w:p w14:paraId="6F8A22B7" w14:textId="7D71A988" w:rsidR="002D2A00" w:rsidRPr="003A4FC4" w:rsidRDefault="001A1D95" w:rsidP="00595442">
      <w:pPr>
        <w:spacing w:after="240" w:line="396" w:lineRule="atLeast"/>
        <w:textAlignment w:val="baseline"/>
        <w:rPr>
          <w:rFonts w:cstheme="minorHAnsi"/>
          <w:sz w:val="24"/>
          <w:szCs w:val="24"/>
          <w:shd w:val="clear" w:color="auto" w:fill="FFFFFF"/>
        </w:rPr>
      </w:pPr>
      <w:r w:rsidRPr="003A4FC4">
        <w:rPr>
          <w:rFonts w:cstheme="minorHAnsi"/>
          <w:sz w:val="24"/>
          <w:szCs w:val="24"/>
          <w:shd w:val="clear" w:color="auto" w:fill="FFFFFF"/>
        </w:rPr>
        <w:t xml:space="preserve">In most jobs, people go in, do their work then leave. This can be very monotonous. A lot of people continue to do this without a prospect of climbing the ladder and becoming more qualified. </w:t>
      </w:r>
    </w:p>
    <w:p w14:paraId="0C81CB55" w14:textId="644FAE14" w:rsidR="00731367" w:rsidRPr="003A4FC4" w:rsidRDefault="00731367" w:rsidP="00595442">
      <w:pPr>
        <w:spacing w:after="240" w:line="396" w:lineRule="atLeast"/>
        <w:textAlignment w:val="baseline"/>
        <w:rPr>
          <w:rFonts w:cstheme="minorHAnsi"/>
          <w:sz w:val="24"/>
          <w:szCs w:val="24"/>
          <w:shd w:val="clear" w:color="auto" w:fill="FFFFFF"/>
        </w:rPr>
      </w:pPr>
      <w:r w:rsidRPr="003A4FC4">
        <w:rPr>
          <w:rFonts w:cstheme="minorHAnsi"/>
          <w:sz w:val="24"/>
          <w:szCs w:val="24"/>
          <w:shd w:val="clear" w:color="auto" w:fill="FFFFFF"/>
        </w:rPr>
        <w:t xml:space="preserve">Some people believe that you learn on the job without any other training. </w:t>
      </w:r>
    </w:p>
    <w:p w14:paraId="5FD62847" w14:textId="35D42507" w:rsidR="00731367" w:rsidRPr="003A4FC4" w:rsidRDefault="00731367" w:rsidP="00595442">
      <w:pPr>
        <w:spacing w:after="240" w:line="396" w:lineRule="atLeast"/>
        <w:textAlignment w:val="baseline"/>
        <w:rPr>
          <w:rFonts w:cstheme="minorHAnsi"/>
          <w:sz w:val="24"/>
          <w:szCs w:val="24"/>
          <w:shd w:val="clear" w:color="auto" w:fill="FFFFFF"/>
        </w:rPr>
      </w:pPr>
    </w:p>
    <w:p w14:paraId="269D5356" w14:textId="3F8A49C4" w:rsidR="00731367" w:rsidRPr="003A4FC4" w:rsidRDefault="00731367" w:rsidP="00595442">
      <w:pPr>
        <w:spacing w:after="240" w:line="396" w:lineRule="atLeast"/>
        <w:textAlignment w:val="baseline"/>
        <w:rPr>
          <w:rFonts w:cstheme="minorHAnsi"/>
          <w:sz w:val="24"/>
          <w:szCs w:val="24"/>
          <w:shd w:val="clear" w:color="auto" w:fill="FFFFFF"/>
        </w:rPr>
      </w:pPr>
      <w:r w:rsidRPr="003A4FC4">
        <w:rPr>
          <w:rFonts w:cstheme="minorHAnsi"/>
          <w:sz w:val="24"/>
          <w:szCs w:val="24"/>
          <w:shd w:val="clear" w:color="auto" w:fill="FFFFFF"/>
        </w:rPr>
        <w:t xml:space="preserve">Here are 6 ways that training can benefit the employee and the company. </w:t>
      </w:r>
    </w:p>
    <w:p w14:paraId="373CB1E8" w14:textId="2E81D29F" w:rsidR="00731367" w:rsidRPr="003A4FC4" w:rsidRDefault="00731367" w:rsidP="00595442">
      <w:pPr>
        <w:spacing w:after="240" w:line="396" w:lineRule="atLeast"/>
        <w:textAlignment w:val="baseline"/>
        <w:rPr>
          <w:rFonts w:cstheme="minorHAnsi"/>
          <w:sz w:val="24"/>
          <w:szCs w:val="24"/>
          <w:shd w:val="clear" w:color="auto" w:fill="FFFFFF"/>
        </w:rPr>
      </w:pPr>
    </w:p>
    <w:p w14:paraId="4E0D67C4" w14:textId="77777777" w:rsidR="00D078BD" w:rsidRPr="003A4FC4" w:rsidRDefault="00D078BD" w:rsidP="00D078BD">
      <w:pPr>
        <w:spacing w:before="240" w:after="240" w:line="240" w:lineRule="auto"/>
        <w:outlineLvl w:val="2"/>
        <w:rPr>
          <w:rFonts w:eastAsia="Times New Roman" w:cstheme="minorHAnsi"/>
          <w:sz w:val="24"/>
          <w:szCs w:val="24"/>
          <w:lang w:eastAsia="en-GB"/>
        </w:rPr>
      </w:pPr>
      <w:r w:rsidRPr="003A4FC4">
        <w:rPr>
          <w:rFonts w:eastAsia="Times New Roman" w:cstheme="minorHAnsi"/>
          <w:sz w:val="24"/>
          <w:szCs w:val="24"/>
          <w:lang w:eastAsia="en-GB"/>
        </w:rPr>
        <w:t>1. Fight off Stagnation</w:t>
      </w:r>
    </w:p>
    <w:p w14:paraId="7352B4D3" w14:textId="77777777" w:rsidR="00D078BD" w:rsidRPr="003A4FC4" w:rsidRDefault="00D078BD" w:rsidP="00D078BD">
      <w:pPr>
        <w:spacing w:after="300" w:line="240" w:lineRule="auto"/>
        <w:rPr>
          <w:rFonts w:eastAsia="Times New Roman" w:cstheme="minorHAnsi"/>
          <w:sz w:val="24"/>
          <w:szCs w:val="24"/>
          <w:lang w:eastAsia="en-GB"/>
        </w:rPr>
      </w:pPr>
      <w:r w:rsidRPr="003A4FC4">
        <w:rPr>
          <w:rFonts w:eastAsia="Times New Roman" w:cstheme="minorHAnsi"/>
          <w:sz w:val="24"/>
          <w:szCs w:val="24"/>
          <w:lang w:eastAsia="en-GB"/>
        </w:rPr>
        <w:t>People are creatures of habit, and they tend to follow their familiar patterns as much as possible, whether they’re good or bad. Offering training in new skills can shake things up, causing employees to consider new perspectives or find a new interest.</w:t>
      </w:r>
    </w:p>
    <w:p w14:paraId="46EFEEB3" w14:textId="72567D67" w:rsidR="00D078BD" w:rsidRPr="003A4FC4" w:rsidRDefault="00D078BD" w:rsidP="00D078BD">
      <w:pPr>
        <w:spacing w:after="300" w:line="240" w:lineRule="auto"/>
        <w:rPr>
          <w:rFonts w:eastAsia="Times New Roman" w:cstheme="minorHAnsi"/>
          <w:sz w:val="24"/>
          <w:szCs w:val="24"/>
          <w:lang w:eastAsia="en-GB"/>
        </w:rPr>
      </w:pPr>
      <w:r w:rsidRPr="003A4FC4">
        <w:rPr>
          <w:rFonts w:eastAsia="Times New Roman" w:cstheme="minorHAnsi"/>
          <w:sz w:val="24"/>
          <w:szCs w:val="24"/>
          <w:lang w:eastAsia="en-GB"/>
        </w:rPr>
        <w:t xml:space="preserve">Fighting off stagnation in your employees can also fight off stagnation in your company, as your team brings new ideas to the table. In order to compete, companies need to </w:t>
      </w:r>
      <w:hyperlink r:id="rId10" w:history="1">
        <w:r w:rsidRPr="003A4FC4">
          <w:rPr>
            <w:rFonts w:eastAsia="Times New Roman" w:cstheme="minorHAnsi"/>
            <w:sz w:val="24"/>
            <w:szCs w:val="24"/>
            <w:lang w:eastAsia="en-GB"/>
          </w:rPr>
          <w:t>continue innovating and learning on a continuing basis</w:t>
        </w:r>
      </w:hyperlink>
      <w:r w:rsidRPr="003A4FC4">
        <w:rPr>
          <w:rFonts w:eastAsia="Times New Roman" w:cstheme="minorHAnsi"/>
          <w:sz w:val="24"/>
          <w:szCs w:val="24"/>
          <w:lang w:eastAsia="en-GB"/>
        </w:rPr>
        <w:t>.</w:t>
      </w:r>
    </w:p>
    <w:p w14:paraId="7DA5202A" w14:textId="77777777" w:rsidR="00D078BD" w:rsidRPr="003A4FC4" w:rsidRDefault="00D078BD" w:rsidP="00D078BD">
      <w:pPr>
        <w:spacing w:before="240" w:after="240" w:line="240" w:lineRule="auto"/>
        <w:outlineLvl w:val="2"/>
        <w:rPr>
          <w:rFonts w:eastAsia="Times New Roman" w:cstheme="minorHAnsi"/>
          <w:sz w:val="24"/>
          <w:szCs w:val="24"/>
          <w:lang w:eastAsia="en-GB"/>
        </w:rPr>
      </w:pPr>
      <w:r w:rsidRPr="003A4FC4">
        <w:rPr>
          <w:rFonts w:eastAsia="Times New Roman" w:cstheme="minorHAnsi"/>
          <w:sz w:val="24"/>
          <w:szCs w:val="24"/>
          <w:lang w:eastAsia="en-GB"/>
        </w:rPr>
        <w:t>2. Discover New Talents (and Weaknesses)</w:t>
      </w:r>
    </w:p>
    <w:p w14:paraId="42CFF4FA" w14:textId="67EC5DE0" w:rsidR="00D078BD" w:rsidRPr="003A4FC4" w:rsidRDefault="00D078BD" w:rsidP="00D078BD">
      <w:pPr>
        <w:spacing w:after="300" w:line="240" w:lineRule="auto"/>
        <w:rPr>
          <w:rFonts w:eastAsia="Times New Roman" w:cstheme="minorHAnsi"/>
          <w:sz w:val="24"/>
          <w:szCs w:val="24"/>
          <w:lang w:eastAsia="en-GB"/>
        </w:rPr>
      </w:pPr>
      <w:r w:rsidRPr="003A4FC4">
        <w:rPr>
          <w:rFonts w:eastAsia="Times New Roman" w:cstheme="minorHAnsi"/>
          <w:sz w:val="24"/>
          <w:szCs w:val="24"/>
          <w:lang w:eastAsia="en-GB"/>
        </w:rPr>
        <w:t>When employers hire someone, they won’t always discover all their talents and weaknesses. Sometimes, they bring on someone who is very good at the job they hired them for but has other qualities that could be even more valuable to the team.</w:t>
      </w:r>
    </w:p>
    <w:p w14:paraId="3EF5EF44" w14:textId="27ADC050" w:rsidR="00D078BD" w:rsidRPr="003A4FC4" w:rsidRDefault="00D078BD" w:rsidP="00D078BD">
      <w:pPr>
        <w:spacing w:after="300" w:line="240" w:lineRule="auto"/>
        <w:rPr>
          <w:rFonts w:eastAsia="Times New Roman" w:cstheme="minorHAnsi"/>
          <w:sz w:val="24"/>
          <w:szCs w:val="24"/>
          <w:lang w:eastAsia="en-GB"/>
        </w:rPr>
      </w:pPr>
      <w:r w:rsidRPr="003A4FC4">
        <w:rPr>
          <w:rFonts w:eastAsia="Times New Roman" w:cstheme="minorHAnsi"/>
          <w:sz w:val="24"/>
          <w:szCs w:val="24"/>
          <w:lang w:eastAsia="en-GB"/>
        </w:rPr>
        <w:t>Therefore, one of the most beneficial things that a manager can do is to periodically spend time working closely with their employees. This helps employees develop new skills, but also allows managers to get a better sense of each employee’s talents and weaknesses.</w:t>
      </w:r>
    </w:p>
    <w:p w14:paraId="7BE8D260" w14:textId="77777777" w:rsidR="00D078BD" w:rsidRPr="003A4FC4" w:rsidRDefault="00D078BD" w:rsidP="00D078BD">
      <w:pPr>
        <w:spacing w:after="300" w:line="240" w:lineRule="auto"/>
        <w:rPr>
          <w:rFonts w:eastAsia="Times New Roman" w:cstheme="minorHAnsi"/>
          <w:sz w:val="24"/>
          <w:szCs w:val="24"/>
          <w:lang w:eastAsia="en-GB"/>
        </w:rPr>
      </w:pPr>
      <w:r w:rsidRPr="003A4FC4">
        <w:rPr>
          <w:rFonts w:eastAsia="Times New Roman" w:cstheme="minorHAnsi"/>
          <w:sz w:val="24"/>
          <w:szCs w:val="24"/>
          <w:lang w:eastAsia="en-GB"/>
        </w:rPr>
        <w:t>Having such a strong understanding of your team is especially important when working in a growing business or industry. Take nursing, for example, where there is expected to be a need to</w:t>
      </w:r>
      <w:hyperlink r:id="rId11" w:history="1">
        <w:r w:rsidRPr="003A4FC4">
          <w:rPr>
            <w:rFonts w:eastAsia="Times New Roman" w:cstheme="minorHAnsi"/>
            <w:sz w:val="24"/>
            <w:szCs w:val="24"/>
            <w:lang w:eastAsia="en-GB"/>
          </w:rPr>
          <w:t xml:space="preserve"> fill over 260,000 positions by 2025</w:t>
        </w:r>
      </w:hyperlink>
      <w:r w:rsidRPr="003A4FC4">
        <w:rPr>
          <w:rFonts w:eastAsia="Times New Roman" w:cstheme="minorHAnsi"/>
          <w:sz w:val="24"/>
          <w:szCs w:val="24"/>
          <w:lang w:eastAsia="en-GB"/>
        </w:rPr>
        <w:t>. While this may sound like a daunting task, many of these positions can be easily filled in-house if managers have a solid sense of their teams’ talents.</w:t>
      </w:r>
    </w:p>
    <w:p w14:paraId="7E72EE57" w14:textId="77777777" w:rsidR="00D078BD" w:rsidRPr="003A4FC4" w:rsidRDefault="00D078BD" w:rsidP="00D078BD">
      <w:pPr>
        <w:spacing w:before="240" w:after="240" w:line="240" w:lineRule="auto"/>
        <w:outlineLvl w:val="2"/>
        <w:rPr>
          <w:rFonts w:eastAsia="Times New Roman" w:cstheme="minorHAnsi"/>
          <w:sz w:val="24"/>
          <w:szCs w:val="24"/>
          <w:lang w:eastAsia="en-GB"/>
        </w:rPr>
      </w:pPr>
      <w:r w:rsidRPr="003A4FC4">
        <w:rPr>
          <w:rFonts w:eastAsia="Times New Roman" w:cstheme="minorHAnsi"/>
          <w:sz w:val="24"/>
          <w:szCs w:val="24"/>
          <w:lang w:eastAsia="en-GB"/>
        </w:rPr>
        <w:t>3. Maintain Engagement</w:t>
      </w:r>
    </w:p>
    <w:p w14:paraId="1A2E87C1" w14:textId="5010FA01" w:rsidR="00D078BD" w:rsidRPr="003A4FC4" w:rsidRDefault="003A4FC4" w:rsidP="00D078BD">
      <w:pPr>
        <w:spacing w:after="300" w:line="240" w:lineRule="auto"/>
        <w:rPr>
          <w:rFonts w:eastAsia="Times New Roman" w:cstheme="minorHAnsi"/>
          <w:sz w:val="24"/>
          <w:szCs w:val="24"/>
          <w:lang w:eastAsia="en-GB"/>
        </w:rPr>
      </w:pPr>
      <w:hyperlink r:id="rId12" w:history="1">
        <w:r w:rsidR="00D078BD" w:rsidRPr="003A4FC4">
          <w:rPr>
            <w:rFonts w:eastAsia="Times New Roman" w:cstheme="minorHAnsi"/>
            <w:sz w:val="24"/>
            <w:szCs w:val="24"/>
            <w:lang w:eastAsia="en-GB"/>
          </w:rPr>
          <w:t>Only about 33% of the US workforce</w:t>
        </w:r>
      </w:hyperlink>
      <w:r w:rsidR="00D078BD" w:rsidRPr="003A4FC4">
        <w:rPr>
          <w:rFonts w:eastAsia="Times New Roman" w:cstheme="minorHAnsi"/>
          <w:sz w:val="24"/>
          <w:szCs w:val="24"/>
          <w:lang w:eastAsia="en-GB"/>
        </w:rPr>
        <w:t xml:space="preserve"> reports being engaged with their work, representing a big challenge for employers. Engaged employees do better work and can help a company reach its goals faster. One-way employers can help boost engagement is by offering professional development. Employees who are learning together feel like they are </w:t>
      </w:r>
      <w:r w:rsidR="00D078BD" w:rsidRPr="003A4FC4">
        <w:rPr>
          <w:rFonts w:eastAsia="Times New Roman" w:cstheme="minorHAnsi"/>
          <w:sz w:val="24"/>
          <w:szCs w:val="24"/>
          <w:lang w:eastAsia="en-GB"/>
        </w:rPr>
        <w:lastRenderedPageBreak/>
        <w:t>advancing in their career and can gain a sense of camaraderie from working with their peers. This is one great way to boost engagement while teaching useful skills.</w:t>
      </w:r>
    </w:p>
    <w:p w14:paraId="061AAC3E" w14:textId="77777777" w:rsidR="00D078BD" w:rsidRPr="003A4FC4" w:rsidRDefault="00D078BD" w:rsidP="00D078BD">
      <w:pPr>
        <w:spacing w:before="240" w:after="240" w:line="240" w:lineRule="auto"/>
        <w:outlineLvl w:val="2"/>
        <w:rPr>
          <w:rFonts w:eastAsia="Times New Roman" w:cstheme="minorHAnsi"/>
          <w:sz w:val="24"/>
          <w:szCs w:val="24"/>
          <w:lang w:eastAsia="en-GB"/>
        </w:rPr>
      </w:pPr>
      <w:r w:rsidRPr="003A4FC4">
        <w:rPr>
          <w:rFonts w:eastAsia="Times New Roman" w:cstheme="minorHAnsi"/>
          <w:sz w:val="24"/>
          <w:szCs w:val="24"/>
          <w:lang w:eastAsia="en-GB"/>
        </w:rPr>
        <w:t>4. Gain a Competitive Edge</w:t>
      </w:r>
    </w:p>
    <w:p w14:paraId="484E71AF" w14:textId="1AE247FD" w:rsidR="00D078BD" w:rsidRPr="003A4FC4" w:rsidRDefault="00D078BD" w:rsidP="00D078BD">
      <w:pPr>
        <w:spacing w:after="300" w:line="240" w:lineRule="auto"/>
        <w:rPr>
          <w:rFonts w:eastAsia="Times New Roman" w:cstheme="minorHAnsi"/>
          <w:sz w:val="24"/>
          <w:szCs w:val="24"/>
          <w:lang w:eastAsia="en-GB"/>
        </w:rPr>
      </w:pPr>
      <w:r w:rsidRPr="003A4FC4">
        <w:rPr>
          <w:rFonts w:eastAsia="Times New Roman" w:cstheme="minorHAnsi"/>
          <w:sz w:val="24"/>
          <w:szCs w:val="24"/>
          <w:lang w:eastAsia="en-GB"/>
        </w:rPr>
        <w:t>Keeping up with the trends in the industry and keeping tabs on competitors is an essential part of doing business. But how can employers keep up if employees aren’t knowledgeable about what’s happening in their industry? Offering ongoing training and development ensures that everyone is on the same level when it comes to the latest in their industry, giving the organization a competitive edge.</w:t>
      </w:r>
    </w:p>
    <w:p w14:paraId="046C1208" w14:textId="77777777" w:rsidR="00D078BD" w:rsidRPr="003A4FC4" w:rsidRDefault="00D078BD" w:rsidP="00D078BD">
      <w:pPr>
        <w:spacing w:before="240" w:after="240" w:line="240" w:lineRule="auto"/>
        <w:outlineLvl w:val="2"/>
        <w:rPr>
          <w:rFonts w:eastAsia="Times New Roman" w:cstheme="minorHAnsi"/>
          <w:sz w:val="24"/>
          <w:szCs w:val="24"/>
          <w:lang w:eastAsia="en-GB"/>
        </w:rPr>
      </w:pPr>
      <w:r w:rsidRPr="003A4FC4">
        <w:rPr>
          <w:rFonts w:eastAsia="Times New Roman" w:cstheme="minorHAnsi"/>
          <w:sz w:val="24"/>
          <w:szCs w:val="24"/>
          <w:lang w:eastAsia="en-GB"/>
        </w:rPr>
        <w:t>5. Increase Productivity and Satisfaction</w:t>
      </w:r>
    </w:p>
    <w:p w14:paraId="40FC6D03" w14:textId="1F0AE43B" w:rsidR="00D078BD" w:rsidRPr="003A4FC4" w:rsidRDefault="00D078BD" w:rsidP="00D078BD">
      <w:pPr>
        <w:spacing w:after="300" w:line="240" w:lineRule="auto"/>
        <w:rPr>
          <w:rFonts w:eastAsia="Times New Roman" w:cstheme="minorHAnsi"/>
          <w:sz w:val="24"/>
          <w:szCs w:val="24"/>
          <w:lang w:eastAsia="en-GB"/>
        </w:rPr>
      </w:pPr>
      <w:r w:rsidRPr="003A4FC4">
        <w:rPr>
          <w:rFonts w:eastAsia="Times New Roman" w:cstheme="minorHAnsi"/>
          <w:sz w:val="24"/>
          <w:szCs w:val="24"/>
          <w:lang w:eastAsia="en-GB"/>
        </w:rPr>
        <w:t xml:space="preserve">If employees feel supported and inspired at work, they will naturally become more productive and satisfied with their work. By offering ongoing training that increases employee confidence and skill, employers can support their team while simultaneously seeing increased productivity and satisfaction. Who knows – this increased satisfaction might even be enough to spark some employees interest in gaining some key leadership traits like self-awareness, process management and a desire to keep </w:t>
      </w:r>
      <w:r w:rsidR="007B7DC6" w:rsidRPr="003A4FC4">
        <w:rPr>
          <w:rFonts w:eastAsia="Times New Roman" w:cstheme="minorHAnsi"/>
          <w:sz w:val="24"/>
          <w:szCs w:val="24"/>
          <w:lang w:eastAsia="en-GB"/>
        </w:rPr>
        <w:t>learning?</w:t>
      </w:r>
      <w:r w:rsidRPr="003A4FC4">
        <w:rPr>
          <w:rFonts w:eastAsia="Times New Roman" w:cstheme="minorHAnsi"/>
          <w:sz w:val="24"/>
          <w:szCs w:val="24"/>
          <w:lang w:eastAsia="en-GB"/>
        </w:rPr>
        <w:t xml:space="preserve"> In turn, this development will prove beneficial for both the individual, their team and the </w:t>
      </w:r>
      <w:r w:rsidR="007B7DC6" w:rsidRPr="003A4FC4">
        <w:rPr>
          <w:rFonts w:eastAsia="Times New Roman" w:cstheme="minorHAnsi"/>
          <w:sz w:val="24"/>
          <w:szCs w:val="24"/>
          <w:lang w:eastAsia="en-GB"/>
        </w:rPr>
        <w:t>company</w:t>
      </w:r>
      <w:r w:rsidRPr="003A4FC4">
        <w:rPr>
          <w:rFonts w:eastAsia="Times New Roman" w:cstheme="minorHAnsi"/>
          <w:sz w:val="24"/>
          <w:szCs w:val="24"/>
          <w:lang w:eastAsia="en-GB"/>
        </w:rPr>
        <w:t xml:space="preserve">. If </w:t>
      </w:r>
      <w:r w:rsidR="007B7DC6" w:rsidRPr="003A4FC4">
        <w:rPr>
          <w:rFonts w:eastAsia="Times New Roman" w:cstheme="minorHAnsi"/>
          <w:sz w:val="24"/>
          <w:szCs w:val="24"/>
          <w:lang w:eastAsia="en-GB"/>
        </w:rPr>
        <w:t>they</w:t>
      </w:r>
      <w:r w:rsidRPr="003A4FC4">
        <w:rPr>
          <w:rFonts w:eastAsia="Times New Roman" w:cstheme="minorHAnsi"/>
          <w:sz w:val="24"/>
          <w:szCs w:val="24"/>
          <w:lang w:eastAsia="en-GB"/>
        </w:rPr>
        <w:t xml:space="preserve">’re not actively looking to support </w:t>
      </w:r>
      <w:r w:rsidR="007B7DC6" w:rsidRPr="003A4FC4">
        <w:rPr>
          <w:rFonts w:eastAsia="Times New Roman" w:cstheme="minorHAnsi"/>
          <w:sz w:val="24"/>
          <w:szCs w:val="24"/>
          <w:lang w:eastAsia="en-GB"/>
        </w:rPr>
        <w:t>the</w:t>
      </w:r>
      <w:r w:rsidRPr="003A4FC4">
        <w:rPr>
          <w:rFonts w:eastAsia="Times New Roman" w:cstheme="minorHAnsi"/>
          <w:sz w:val="24"/>
          <w:szCs w:val="24"/>
          <w:lang w:eastAsia="en-GB"/>
        </w:rPr>
        <w:t xml:space="preserve"> team and improve satisfaction,</w:t>
      </w:r>
      <w:r w:rsidR="007B7DC6" w:rsidRPr="003A4FC4">
        <w:rPr>
          <w:rFonts w:eastAsia="Times New Roman" w:cstheme="minorHAnsi"/>
          <w:sz w:val="24"/>
          <w:szCs w:val="24"/>
          <w:lang w:eastAsia="en-GB"/>
        </w:rPr>
        <w:t xml:space="preserve"> employers may</w:t>
      </w:r>
      <w:r w:rsidRPr="003A4FC4">
        <w:rPr>
          <w:rFonts w:eastAsia="Times New Roman" w:cstheme="minorHAnsi"/>
          <w:sz w:val="24"/>
          <w:szCs w:val="24"/>
          <w:lang w:eastAsia="en-GB"/>
        </w:rPr>
        <w:t xml:space="preserve"> consider making a switch</w:t>
      </w:r>
      <w:r w:rsidR="007B7DC6" w:rsidRPr="003A4FC4">
        <w:rPr>
          <w:rFonts w:eastAsia="Times New Roman" w:cstheme="minorHAnsi"/>
          <w:sz w:val="24"/>
          <w:szCs w:val="24"/>
          <w:lang w:eastAsia="en-GB"/>
        </w:rPr>
        <w:t xml:space="preserve">. </w:t>
      </w:r>
    </w:p>
    <w:p w14:paraId="2EEED718" w14:textId="77777777" w:rsidR="00D078BD" w:rsidRPr="003A4FC4" w:rsidRDefault="00D078BD" w:rsidP="00D078BD">
      <w:pPr>
        <w:spacing w:before="240" w:after="240" w:line="240" w:lineRule="auto"/>
        <w:outlineLvl w:val="2"/>
        <w:rPr>
          <w:rFonts w:eastAsia="Times New Roman" w:cstheme="minorHAnsi"/>
          <w:sz w:val="24"/>
          <w:szCs w:val="24"/>
          <w:lang w:eastAsia="en-GB"/>
        </w:rPr>
      </w:pPr>
      <w:r w:rsidRPr="003A4FC4">
        <w:rPr>
          <w:rFonts w:eastAsia="Times New Roman" w:cstheme="minorHAnsi"/>
          <w:sz w:val="24"/>
          <w:szCs w:val="24"/>
          <w:lang w:eastAsia="en-GB"/>
        </w:rPr>
        <w:t>6. Attract and Retain Talent</w:t>
      </w:r>
    </w:p>
    <w:p w14:paraId="1BBE86BE" w14:textId="7FCC1D56" w:rsidR="00D078BD" w:rsidRPr="003A4FC4" w:rsidRDefault="00D078BD" w:rsidP="00D078BD">
      <w:pPr>
        <w:spacing w:after="300" w:line="240" w:lineRule="auto"/>
        <w:rPr>
          <w:rFonts w:eastAsia="Times New Roman" w:cstheme="minorHAnsi"/>
          <w:sz w:val="24"/>
          <w:szCs w:val="24"/>
          <w:lang w:eastAsia="en-GB"/>
        </w:rPr>
      </w:pPr>
      <w:r w:rsidRPr="003A4FC4">
        <w:rPr>
          <w:rFonts w:eastAsia="Times New Roman" w:cstheme="minorHAnsi"/>
          <w:sz w:val="24"/>
          <w:szCs w:val="24"/>
          <w:lang w:eastAsia="en-GB"/>
        </w:rPr>
        <w:t xml:space="preserve">There are a lot of </w:t>
      </w:r>
      <w:r w:rsidR="007B7DC6" w:rsidRPr="003A4FC4">
        <w:rPr>
          <w:rFonts w:eastAsia="Times New Roman" w:cstheme="minorHAnsi"/>
          <w:sz w:val="24"/>
          <w:szCs w:val="24"/>
          <w:lang w:eastAsia="en-GB"/>
        </w:rPr>
        <w:t>jobseekers</w:t>
      </w:r>
      <w:r w:rsidRPr="003A4FC4">
        <w:rPr>
          <w:rFonts w:eastAsia="Times New Roman" w:cstheme="minorHAnsi"/>
          <w:sz w:val="24"/>
          <w:szCs w:val="24"/>
          <w:lang w:eastAsia="en-GB"/>
        </w:rPr>
        <w:t xml:space="preserve">, but attracting the best candidates isn’t easy. </w:t>
      </w:r>
      <w:r w:rsidR="007B7DC6" w:rsidRPr="003A4FC4">
        <w:rPr>
          <w:rFonts w:eastAsia="Times New Roman" w:cstheme="minorHAnsi"/>
          <w:sz w:val="24"/>
          <w:szCs w:val="24"/>
          <w:lang w:eastAsia="en-GB"/>
        </w:rPr>
        <w:t>Employers</w:t>
      </w:r>
      <w:r w:rsidRPr="003A4FC4">
        <w:rPr>
          <w:rFonts w:eastAsia="Times New Roman" w:cstheme="minorHAnsi"/>
          <w:sz w:val="24"/>
          <w:szCs w:val="24"/>
          <w:lang w:eastAsia="en-GB"/>
        </w:rPr>
        <w:t xml:space="preserve"> need to show top talent that your company invests in its workforce. One way to do that is providing ongoing training. Potential employees will feel like they’re getting more than just a </w:t>
      </w:r>
      <w:r w:rsidR="00EE2A71" w:rsidRPr="003A4FC4">
        <w:rPr>
          <w:rFonts w:eastAsia="Times New Roman" w:cstheme="minorHAnsi"/>
          <w:sz w:val="24"/>
          <w:szCs w:val="24"/>
          <w:lang w:eastAsia="en-GB"/>
        </w:rPr>
        <w:t>pay check</w:t>
      </w:r>
      <w:r w:rsidRPr="003A4FC4">
        <w:rPr>
          <w:rFonts w:eastAsia="Times New Roman" w:cstheme="minorHAnsi"/>
          <w:sz w:val="24"/>
          <w:szCs w:val="24"/>
          <w:lang w:eastAsia="en-GB"/>
        </w:rPr>
        <w:t>, and existing employees will be more likely to stay so they can learn and grow.</w:t>
      </w:r>
    </w:p>
    <w:p w14:paraId="50396941" w14:textId="5CC54542" w:rsidR="00EE2A71" w:rsidRPr="003A4FC4" w:rsidRDefault="00EE2A71" w:rsidP="00D078BD">
      <w:pPr>
        <w:spacing w:after="300" w:line="240" w:lineRule="auto"/>
        <w:rPr>
          <w:rFonts w:eastAsia="Times New Roman" w:cstheme="minorHAnsi"/>
          <w:sz w:val="24"/>
          <w:szCs w:val="24"/>
          <w:lang w:eastAsia="en-GB"/>
        </w:rPr>
      </w:pPr>
      <w:r w:rsidRPr="003A4FC4">
        <w:rPr>
          <w:rFonts w:eastAsia="Times New Roman" w:cstheme="minorHAnsi"/>
          <w:sz w:val="24"/>
          <w:szCs w:val="24"/>
          <w:lang w:eastAsia="en-GB"/>
        </w:rPr>
        <w:t xml:space="preserve">(Innovation Management 2020) </w:t>
      </w:r>
    </w:p>
    <w:p w14:paraId="16FECC46" w14:textId="47EF4975" w:rsidR="00EA5F01" w:rsidRPr="003A4FC4" w:rsidRDefault="00EA5F01" w:rsidP="00D078BD">
      <w:pPr>
        <w:spacing w:after="300" w:line="240" w:lineRule="auto"/>
        <w:rPr>
          <w:rFonts w:eastAsia="Times New Roman" w:cstheme="minorHAnsi"/>
          <w:sz w:val="24"/>
          <w:szCs w:val="24"/>
          <w:lang w:eastAsia="en-GB"/>
        </w:rPr>
      </w:pPr>
    </w:p>
    <w:p w14:paraId="41E1F7E7" w14:textId="1A3E7F1A" w:rsidR="00EA5F01" w:rsidRPr="003A4FC4" w:rsidRDefault="00BC5DAF" w:rsidP="00D078BD">
      <w:pPr>
        <w:spacing w:after="300" w:line="240" w:lineRule="auto"/>
        <w:rPr>
          <w:rFonts w:eastAsia="Times New Roman" w:cstheme="minorHAnsi"/>
          <w:sz w:val="24"/>
          <w:szCs w:val="24"/>
          <w:lang w:eastAsia="en-GB"/>
        </w:rPr>
      </w:pPr>
      <w:r w:rsidRPr="003A4FC4">
        <w:rPr>
          <w:rFonts w:eastAsia="Times New Roman" w:cstheme="minorHAnsi"/>
          <w:sz w:val="24"/>
          <w:szCs w:val="24"/>
          <w:lang w:eastAsia="en-GB"/>
        </w:rPr>
        <w:t xml:space="preserve">Personal Development Plan </w:t>
      </w:r>
    </w:p>
    <w:p w14:paraId="6A9EB6E6" w14:textId="0E2766B5" w:rsidR="00BC5DAF" w:rsidRPr="003A4FC4" w:rsidRDefault="00BC5DAF" w:rsidP="00D078BD">
      <w:pPr>
        <w:spacing w:after="300" w:line="240" w:lineRule="auto"/>
        <w:rPr>
          <w:rFonts w:eastAsia="Times New Roman" w:cstheme="minorHAnsi"/>
          <w:sz w:val="24"/>
          <w:szCs w:val="24"/>
          <w:lang w:eastAsia="en-GB"/>
        </w:rPr>
      </w:pPr>
      <w:r w:rsidRPr="003A4FC4">
        <w:rPr>
          <w:rFonts w:eastAsia="Times New Roman" w:cstheme="minorHAnsi"/>
          <w:sz w:val="24"/>
          <w:szCs w:val="24"/>
          <w:lang w:eastAsia="en-GB"/>
        </w:rPr>
        <w:t xml:space="preserve">A Personal Development Plan is used for </w:t>
      </w:r>
      <w:r w:rsidR="00371FD5" w:rsidRPr="003A4FC4">
        <w:rPr>
          <w:rFonts w:eastAsia="Times New Roman" w:cstheme="minorHAnsi"/>
          <w:sz w:val="24"/>
          <w:szCs w:val="24"/>
          <w:lang w:eastAsia="en-GB"/>
        </w:rPr>
        <w:t xml:space="preserve">self-development. Setting goals to be achieved and by what date. Training that an individual wants to complete. Its a going process that can always be added to every month or every few months. </w:t>
      </w:r>
    </w:p>
    <w:p w14:paraId="189BF6D0" w14:textId="2B99A43D" w:rsidR="00371FD5" w:rsidRPr="003A4FC4" w:rsidRDefault="00371FD5" w:rsidP="00D078BD">
      <w:pPr>
        <w:spacing w:after="300" w:line="240" w:lineRule="auto"/>
        <w:rPr>
          <w:rFonts w:cstheme="minorHAnsi"/>
          <w:sz w:val="24"/>
          <w:szCs w:val="24"/>
          <w:shd w:val="clear" w:color="auto" w:fill="FFFFFF"/>
        </w:rPr>
      </w:pPr>
      <w:r w:rsidRPr="003A4FC4">
        <w:rPr>
          <w:rFonts w:cstheme="minorHAnsi"/>
          <w:sz w:val="24"/>
          <w:szCs w:val="24"/>
          <w:shd w:val="clear" w:color="auto" w:fill="FFFFFF"/>
        </w:rPr>
        <w:t xml:space="preserve">A personal development plan is “a combination of approaches, ideas and techniques that will help you manage your own learning and growth” </w:t>
      </w:r>
    </w:p>
    <w:p w14:paraId="403E83EA" w14:textId="4EF71F71" w:rsidR="00371FD5" w:rsidRPr="003A4FC4" w:rsidRDefault="00371FD5" w:rsidP="00D078BD">
      <w:pPr>
        <w:spacing w:after="300" w:line="240" w:lineRule="auto"/>
        <w:rPr>
          <w:rFonts w:cstheme="minorHAnsi"/>
          <w:sz w:val="24"/>
          <w:szCs w:val="24"/>
          <w:shd w:val="clear" w:color="auto" w:fill="FFFFFF"/>
        </w:rPr>
      </w:pPr>
      <w:r w:rsidRPr="003A4FC4">
        <w:rPr>
          <w:rFonts w:cstheme="minorHAnsi"/>
          <w:sz w:val="24"/>
          <w:szCs w:val="24"/>
          <w:shd w:val="clear" w:color="auto" w:fill="FFFFFF"/>
        </w:rPr>
        <w:t xml:space="preserve">(Bridgwater 2016) </w:t>
      </w:r>
    </w:p>
    <w:p w14:paraId="797E1E78" w14:textId="2908C8BF" w:rsidR="00371FD5" w:rsidRPr="003A4FC4" w:rsidRDefault="00E478B2" w:rsidP="00D078BD">
      <w:pPr>
        <w:spacing w:after="300" w:line="240" w:lineRule="auto"/>
        <w:rPr>
          <w:rFonts w:cstheme="minorHAnsi"/>
          <w:sz w:val="24"/>
          <w:szCs w:val="24"/>
          <w:shd w:val="clear" w:color="auto" w:fill="FFFFFF"/>
        </w:rPr>
      </w:pPr>
      <w:r w:rsidRPr="003A4FC4">
        <w:rPr>
          <w:rFonts w:cstheme="minorHAnsi"/>
          <w:sz w:val="24"/>
          <w:szCs w:val="24"/>
          <w:shd w:val="clear" w:color="auto" w:fill="FFFFFF"/>
        </w:rPr>
        <w:t xml:space="preserve">A Personal Development Plan is for one person, its not shared and or team plan, its individual. Its also to help improve areas of weakness that need improving or for strengths. </w:t>
      </w:r>
      <w:r w:rsidRPr="003A4FC4">
        <w:rPr>
          <w:rFonts w:cstheme="minorHAnsi"/>
          <w:sz w:val="24"/>
          <w:szCs w:val="24"/>
          <w:shd w:val="clear" w:color="auto" w:fill="FFFFFF"/>
        </w:rPr>
        <w:lastRenderedPageBreak/>
        <w:t xml:space="preserve">It’s a lifelong process. It can also be changed, if something didn’t work out as planned or it no longer suits the needs of the individual then these goals or targets can be changed. </w:t>
      </w:r>
    </w:p>
    <w:p w14:paraId="510A11DD" w14:textId="1B49CF27" w:rsidR="00E478B2" w:rsidRPr="003A4FC4" w:rsidRDefault="00E478B2" w:rsidP="00D078BD">
      <w:pPr>
        <w:spacing w:after="300" w:line="240" w:lineRule="auto"/>
        <w:rPr>
          <w:rFonts w:cstheme="minorHAnsi"/>
          <w:sz w:val="24"/>
          <w:szCs w:val="24"/>
          <w:shd w:val="clear" w:color="auto" w:fill="FFFFFF"/>
        </w:rPr>
      </w:pPr>
      <w:r w:rsidRPr="003A4FC4">
        <w:rPr>
          <w:noProof/>
          <w:sz w:val="24"/>
          <w:szCs w:val="24"/>
        </w:rPr>
        <w:drawing>
          <wp:anchor distT="0" distB="0" distL="114300" distR="114300" simplePos="0" relativeHeight="251659264" behindDoc="0" locked="0" layoutInCell="1" allowOverlap="1" wp14:anchorId="701C19B8" wp14:editId="740FFC24">
            <wp:simplePos x="0" y="0"/>
            <wp:positionH relativeFrom="margin">
              <wp:align>left</wp:align>
            </wp:positionH>
            <wp:positionV relativeFrom="paragraph">
              <wp:posOffset>137161</wp:posOffset>
            </wp:positionV>
            <wp:extent cx="5530850" cy="4869180"/>
            <wp:effectExtent l="0" t="0" r="0" b="7620"/>
            <wp:wrapNone/>
            <wp:docPr id="3" name="Picture 3" descr="Image result for what is a personal development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hat is a personal development pla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31014" cy="486932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1A62C2" w14:textId="54FA2427" w:rsidR="00E478B2" w:rsidRPr="003A4FC4" w:rsidRDefault="00E478B2" w:rsidP="00D078BD">
      <w:pPr>
        <w:spacing w:after="300" w:line="240" w:lineRule="auto"/>
        <w:rPr>
          <w:rFonts w:cstheme="minorHAnsi"/>
          <w:sz w:val="24"/>
          <w:szCs w:val="24"/>
          <w:shd w:val="clear" w:color="auto" w:fill="FFFFFF"/>
        </w:rPr>
      </w:pPr>
    </w:p>
    <w:p w14:paraId="57722379" w14:textId="77777777" w:rsidR="00E478B2" w:rsidRPr="003A4FC4" w:rsidRDefault="00E478B2" w:rsidP="00D078BD">
      <w:pPr>
        <w:spacing w:after="300" w:line="240" w:lineRule="auto"/>
        <w:rPr>
          <w:rFonts w:cstheme="minorHAnsi"/>
          <w:sz w:val="24"/>
          <w:szCs w:val="24"/>
          <w:shd w:val="clear" w:color="auto" w:fill="FFFFFF"/>
        </w:rPr>
      </w:pPr>
    </w:p>
    <w:p w14:paraId="1344C350" w14:textId="77777777" w:rsidR="00E478B2" w:rsidRPr="003A4FC4" w:rsidRDefault="00E478B2" w:rsidP="00D078BD">
      <w:pPr>
        <w:spacing w:after="300" w:line="240" w:lineRule="auto"/>
        <w:rPr>
          <w:rFonts w:eastAsia="Times New Roman" w:cstheme="minorHAnsi"/>
          <w:sz w:val="24"/>
          <w:szCs w:val="24"/>
          <w:lang w:eastAsia="en-GB"/>
        </w:rPr>
      </w:pPr>
    </w:p>
    <w:p w14:paraId="3FD1C715" w14:textId="6DCF4BE4" w:rsidR="00EE2A71" w:rsidRPr="003A4FC4" w:rsidRDefault="00EE2A71" w:rsidP="00D078BD">
      <w:pPr>
        <w:spacing w:after="300" w:line="240" w:lineRule="auto"/>
        <w:rPr>
          <w:rFonts w:eastAsia="Times New Roman" w:cstheme="minorHAnsi"/>
          <w:sz w:val="24"/>
          <w:szCs w:val="24"/>
          <w:lang w:eastAsia="en-GB"/>
        </w:rPr>
      </w:pPr>
    </w:p>
    <w:p w14:paraId="449F4CCF" w14:textId="77777777" w:rsidR="00EE2A71" w:rsidRPr="003A4FC4" w:rsidRDefault="00EE2A71" w:rsidP="00D078BD">
      <w:pPr>
        <w:spacing w:after="300" w:line="240" w:lineRule="auto"/>
        <w:rPr>
          <w:rFonts w:eastAsia="Times New Roman" w:cstheme="minorHAnsi"/>
          <w:sz w:val="24"/>
          <w:szCs w:val="24"/>
          <w:lang w:eastAsia="en-GB"/>
        </w:rPr>
      </w:pPr>
    </w:p>
    <w:p w14:paraId="0671BBFE" w14:textId="77777777" w:rsidR="00EE2A71" w:rsidRPr="003A4FC4" w:rsidRDefault="00EE2A71" w:rsidP="00D078BD">
      <w:pPr>
        <w:spacing w:after="300" w:line="240" w:lineRule="auto"/>
        <w:rPr>
          <w:rFonts w:eastAsia="Times New Roman" w:cstheme="minorHAnsi"/>
          <w:sz w:val="24"/>
          <w:szCs w:val="24"/>
          <w:lang w:eastAsia="en-GB"/>
        </w:rPr>
      </w:pPr>
    </w:p>
    <w:p w14:paraId="5610F895" w14:textId="641D5F11" w:rsidR="00EE2A71" w:rsidRPr="003A4FC4" w:rsidRDefault="00EE2A71" w:rsidP="00D078BD">
      <w:pPr>
        <w:spacing w:after="300" w:line="240" w:lineRule="auto"/>
        <w:rPr>
          <w:rFonts w:eastAsia="Times New Roman" w:cstheme="minorHAnsi"/>
          <w:sz w:val="24"/>
          <w:szCs w:val="24"/>
          <w:lang w:eastAsia="en-GB"/>
        </w:rPr>
      </w:pPr>
    </w:p>
    <w:p w14:paraId="55D50171" w14:textId="77777777" w:rsidR="00EE2A71" w:rsidRPr="003A4FC4" w:rsidRDefault="00EE2A71" w:rsidP="00D078BD">
      <w:pPr>
        <w:spacing w:after="300" w:line="240" w:lineRule="auto"/>
        <w:rPr>
          <w:rFonts w:eastAsia="Times New Roman" w:cstheme="minorHAnsi"/>
          <w:sz w:val="24"/>
          <w:szCs w:val="24"/>
          <w:lang w:eastAsia="en-GB"/>
        </w:rPr>
      </w:pPr>
    </w:p>
    <w:p w14:paraId="4579E039" w14:textId="77777777" w:rsidR="00731367" w:rsidRPr="003A4FC4" w:rsidRDefault="00731367" w:rsidP="00595442">
      <w:pPr>
        <w:spacing w:after="240" w:line="396" w:lineRule="atLeast"/>
        <w:textAlignment w:val="baseline"/>
        <w:rPr>
          <w:rFonts w:cstheme="minorHAnsi"/>
          <w:sz w:val="24"/>
          <w:szCs w:val="24"/>
          <w:shd w:val="clear" w:color="auto" w:fill="FFFFFF"/>
        </w:rPr>
      </w:pPr>
    </w:p>
    <w:p w14:paraId="35EF35D1" w14:textId="77777777" w:rsidR="002D2A00" w:rsidRPr="003A4FC4" w:rsidRDefault="002D2A00" w:rsidP="00595442">
      <w:pPr>
        <w:spacing w:after="240" w:line="396" w:lineRule="atLeast"/>
        <w:textAlignment w:val="baseline"/>
        <w:rPr>
          <w:rFonts w:eastAsia="Times New Roman" w:cstheme="minorHAnsi"/>
          <w:sz w:val="24"/>
          <w:szCs w:val="24"/>
          <w:lang w:eastAsia="en-GB"/>
        </w:rPr>
      </w:pPr>
    </w:p>
    <w:p w14:paraId="38A36657" w14:textId="77777777" w:rsidR="003A4FC4" w:rsidRDefault="003A4FC4" w:rsidP="00595442">
      <w:pPr>
        <w:spacing w:after="240" w:line="396" w:lineRule="atLeast"/>
        <w:textAlignment w:val="baseline"/>
        <w:rPr>
          <w:rFonts w:eastAsia="Times New Roman" w:cstheme="minorHAnsi"/>
          <w:sz w:val="24"/>
          <w:szCs w:val="24"/>
          <w:lang w:eastAsia="en-GB"/>
        </w:rPr>
      </w:pPr>
    </w:p>
    <w:p w14:paraId="7E77839A" w14:textId="77777777" w:rsidR="003A4FC4" w:rsidRDefault="003A4FC4" w:rsidP="00595442">
      <w:pPr>
        <w:spacing w:after="240" w:line="396" w:lineRule="atLeast"/>
        <w:textAlignment w:val="baseline"/>
        <w:rPr>
          <w:rFonts w:eastAsia="Times New Roman" w:cstheme="minorHAnsi"/>
          <w:sz w:val="24"/>
          <w:szCs w:val="24"/>
          <w:lang w:eastAsia="en-GB"/>
        </w:rPr>
      </w:pPr>
    </w:p>
    <w:p w14:paraId="16062A50" w14:textId="77777777" w:rsidR="003A4FC4" w:rsidRDefault="003A4FC4" w:rsidP="00595442">
      <w:pPr>
        <w:spacing w:after="240" w:line="396" w:lineRule="atLeast"/>
        <w:textAlignment w:val="baseline"/>
        <w:rPr>
          <w:rFonts w:eastAsia="Times New Roman" w:cstheme="minorHAnsi"/>
          <w:sz w:val="24"/>
          <w:szCs w:val="24"/>
          <w:lang w:eastAsia="en-GB"/>
        </w:rPr>
      </w:pPr>
    </w:p>
    <w:p w14:paraId="4E9BE111" w14:textId="77777777" w:rsidR="003A4FC4" w:rsidRDefault="003A4FC4" w:rsidP="00595442">
      <w:pPr>
        <w:spacing w:after="240" w:line="396" w:lineRule="atLeast"/>
        <w:textAlignment w:val="baseline"/>
        <w:rPr>
          <w:rFonts w:eastAsia="Times New Roman" w:cstheme="minorHAnsi"/>
          <w:sz w:val="24"/>
          <w:szCs w:val="24"/>
          <w:lang w:eastAsia="en-GB"/>
        </w:rPr>
      </w:pPr>
    </w:p>
    <w:p w14:paraId="54F5F1D0" w14:textId="05920A25" w:rsidR="00595442" w:rsidRPr="003A4FC4" w:rsidRDefault="00E478B2"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This is an example of </w:t>
      </w:r>
      <w:r w:rsidR="00B45572" w:rsidRPr="003A4FC4">
        <w:rPr>
          <w:rFonts w:eastAsia="Times New Roman" w:cstheme="minorHAnsi"/>
          <w:sz w:val="24"/>
          <w:szCs w:val="24"/>
          <w:lang w:eastAsia="en-GB"/>
        </w:rPr>
        <w:t>to start the process of a</w:t>
      </w:r>
      <w:r w:rsidRPr="003A4FC4">
        <w:rPr>
          <w:rFonts w:eastAsia="Times New Roman" w:cstheme="minorHAnsi"/>
          <w:sz w:val="24"/>
          <w:szCs w:val="24"/>
          <w:lang w:eastAsia="en-GB"/>
        </w:rPr>
        <w:t xml:space="preserve"> Personal Development Plan Cycle. </w:t>
      </w:r>
    </w:p>
    <w:p w14:paraId="1E98601C" w14:textId="5B3433C1" w:rsidR="00E478B2" w:rsidRPr="003A4FC4" w:rsidRDefault="00E478B2"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Review – thinking process, where does the individual want to be in 5 years’ time. </w:t>
      </w:r>
    </w:p>
    <w:p w14:paraId="7413D38F" w14:textId="475EE588" w:rsidR="00E478B2" w:rsidRPr="003A4FC4" w:rsidRDefault="00E478B2"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Prepare for action – working out what goals, training or tasks that needs to be completed or set. </w:t>
      </w:r>
    </w:p>
    <w:p w14:paraId="357BE091" w14:textId="7CB24F7F" w:rsidR="00E478B2" w:rsidRPr="003A4FC4" w:rsidRDefault="00E478B2"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Action – putting these activities into action and setting dates when these need to be achieved. </w:t>
      </w:r>
    </w:p>
    <w:p w14:paraId="27E55647" w14:textId="737AB477" w:rsidR="008E4F72" w:rsidRPr="003A4FC4" w:rsidRDefault="00E478B2"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Outcome </w:t>
      </w:r>
      <w:r w:rsidR="008E4F72" w:rsidRPr="003A4FC4">
        <w:rPr>
          <w:rFonts w:eastAsia="Times New Roman" w:cstheme="minorHAnsi"/>
          <w:sz w:val="24"/>
          <w:szCs w:val="24"/>
          <w:lang w:eastAsia="en-GB"/>
        </w:rPr>
        <w:t>–</w:t>
      </w:r>
      <w:r w:rsidRPr="003A4FC4">
        <w:rPr>
          <w:rFonts w:eastAsia="Times New Roman" w:cstheme="minorHAnsi"/>
          <w:sz w:val="24"/>
          <w:szCs w:val="24"/>
          <w:lang w:eastAsia="en-GB"/>
        </w:rPr>
        <w:t xml:space="preserve"> </w:t>
      </w:r>
      <w:r w:rsidR="008E4F72" w:rsidRPr="003A4FC4">
        <w:rPr>
          <w:rFonts w:eastAsia="Times New Roman" w:cstheme="minorHAnsi"/>
          <w:sz w:val="24"/>
          <w:szCs w:val="24"/>
          <w:lang w:eastAsia="en-GB"/>
        </w:rPr>
        <w:t xml:space="preserve">when the goal, task or training has been completed. </w:t>
      </w:r>
    </w:p>
    <w:p w14:paraId="456A3157" w14:textId="15F3B70B" w:rsidR="00B45572" w:rsidRPr="003A4FC4" w:rsidRDefault="00B45572" w:rsidP="00595442">
      <w:pPr>
        <w:spacing w:after="240" w:line="396" w:lineRule="atLeast"/>
        <w:textAlignment w:val="baseline"/>
        <w:rPr>
          <w:rFonts w:eastAsia="Times New Roman" w:cstheme="minorHAnsi"/>
          <w:sz w:val="24"/>
          <w:szCs w:val="24"/>
          <w:lang w:eastAsia="en-GB"/>
        </w:rPr>
      </w:pPr>
    </w:p>
    <w:p w14:paraId="41C1CBB5" w14:textId="318E6719" w:rsidR="00B45572" w:rsidRPr="003A4FC4" w:rsidRDefault="00B45572"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This is an example of a personal development plan. </w:t>
      </w:r>
    </w:p>
    <w:p w14:paraId="6A01FE91" w14:textId="698FE29B" w:rsidR="00B45572" w:rsidRPr="003A4FC4" w:rsidRDefault="00B45572" w:rsidP="00595442">
      <w:pPr>
        <w:spacing w:after="240" w:line="396" w:lineRule="atLeast"/>
        <w:textAlignment w:val="baseline"/>
        <w:rPr>
          <w:rFonts w:eastAsia="Times New Roman" w:cstheme="minorHAnsi"/>
          <w:sz w:val="24"/>
          <w:szCs w:val="24"/>
          <w:lang w:eastAsia="en-GB"/>
        </w:rPr>
      </w:pPr>
    </w:p>
    <w:p w14:paraId="4FF53DA8" w14:textId="77D64413" w:rsidR="00B45572" w:rsidRPr="003A4FC4" w:rsidRDefault="00B45572" w:rsidP="00595442">
      <w:pPr>
        <w:spacing w:after="240" w:line="396" w:lineRule="atLeast"/>
        <w:textAlignment w:val="baseline"/>
        <w:rPr>
          <w:rFonts w:eastAsia="Times New Roman" w:cstheme="minorHAnsi"/>
          <w:sz w:val="24"/>
          <w:szCs w:val="24"/>
          <w:lang w:eastAsia="en-GB"/>
        </w:rPr>
      </w:pPr>
      <w:r w:rsidRPr="003A4FC4">
        <w:rPr>
          <w:noProof/>
          <w:sz w:val="24"/>
          <w:szCs w:val="24"/>
        </w:rPr>
        <w:drawing>
          <wp:inline distT="0" distB="0" distL="0" distR="0" wp14:anchorId="71FE8A68" wp14:editId="748A2A03">
            <wp:extent cx="5731510" cy="4313106"/>
            <wp:effectExtent l="0" t="0" r="254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313106"/>
                    </a:xfrm>
                    <a:prstGeom prst="rect">
                      <a:avLst/>
                    </a:prstGeom>
                    <a:noFill/>
                    <a:ln>
                      <a:noFill/>
                    </a:ln>
                  </pic:spPr>
                </pic:pic>
              </a:graphicData>
            </a:graphic>
          </wp:inline>
        </w:drawing>
      </w:r>
    </w:p>
    <w:p w14:paraId="554AB27B" w14:textId="14FF96B9" w:rsidR="00B45572" w:rsidRPr="003A4FC4" w:rsidRDefault="00B45572"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The first column is the development or training needs required. The next is the length of time each will take and in which order/priority and a date for each task to be completed. There is also a column for the course of the training and who will be funding it. Then the last two columns are the evaluation. Did they benefit the job, what has the person learnt? </w:t>
      </w:r>
    </w:p>
    <w:p w14:paraId="0FE49D49" w14:textId="77777777" w:rsidR="00B45572" w:rsidRPr="003A4FC4" w:rsidRDefault="00B45572"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Although this is a personal development plan it would be good for a manager to keep record of as it would help for future training for other employees.  </w:t>
      </w:r>
    </w:p>
    <w:p w14:paraId="34AC70CF" w14:textId="77777777" w:rsidR="00B45572" w:rsidRPr="003A4FC4" w:rsidRDefault="00B45572" w:rsidP="00595442">
      <w:pPr>
        <w:spacing w:after="240" w:line="396" w:lineRule="atLeast"/>
        <w:textAlignment w:val="baseline"/>
        <w:rPr>
          <w:rFonts w:eastAsia="Times New Roman" w:cstheme="minorHAnsi"/>
          <w:sz w:val="24"/>
          <w:szCs w:val="24"/>
          <w:lang w:eastAsia="en-GB"/>
        </w:rPr>
      </w:pPr>
    </w:p>
    <w:p w14:paraId="11596A88" w14:textId="77777777" w:rsidR="00E575B7" w:rsidRPr="003A4FC4" w:rsidRDefault="00B45572"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7 reasons why personal development </w:t>
      </w:r>
      <w:r w:rsidR="00E575B7" w:rsidRPr="003A4FC4">
        <w:rPr>
          <w:rFonts w:eastAsia="Times New Roman" w:cstheme="minorHAnsi"/>
          <w:sz w:val="24"/>
          <w:szCs w:val="24"/>
          <w:lang w:eastAsia="en-GB"/>
        </w:rPr>
        <w:t xml:space="preserve">is important. </w:t>
      </w:r>
    </w:p>
    <w:p w14:paraId="5F78EDAF" w14:textId="7D22A52D" w:rsidR="008E4F72" w:rsidRPr="003A4FC4" w:rsidRDefault="00B45572" w:rsidP="00595442">
      <w:pPr>
        <w:spacing w:after="240" w:line="396" w:lineRule="atLeast"/>
        <w:textAlignment w:val="baseline"/>
        <w:rPr>
          <w:rFonts w:cstheme="minorHAnsi"/>
          <w:sz w:val="24"/>
          <w:szCs w:val="24"/>
          <w:shd w:val="clear" w:color="auto" w:fill="FFFFFF"/>
        </w:rPr>
      </w:pPr>
      <w:r w:rsidRPr="003A4FC4">
        <w:rPr>
          <w:rFonts w:eastAsia="Times New Roman" w:cstheme="minorHAnsi"/>
          <w:sz w:val="24"/>
          <w:szCs w:val="24"/>
          <w:lang w:eastAsia="en-GB"/>
        </w:rPr>
        <w:t xml:space="preserve"> </w:t>
      </w:r>
      <w:r w:rsidR="00E575B7" w:rsidRPr="003A4FC4">
        <w:rPr>
          <w:rStyle w:val="Strong"/>
          <w:rFonts w:cstheme="minorHAnsi"/>
          <w:b w:val="0"/>
          <w:bCs w:val="0"/>
          <w:sz w:val="24"/>
          <w:szCs w:val="24"/>
        </w:rPr>
        <w:t>Confidence and credibility:</w:t>
      </w:r>
      <w:r w:rsidR="00E575B7" w:rsidRPr="003A4FC4">
        <w:rPr>
          <w:rFonts w:cstheme="minorHAnsi"/>
          <w:sz w:val="24"/>
          <w:szCs w:val="24"/>
          <w:shd w:val="clear" w:color="auto" w:fill="FFFFFF"/>
        </w:rPr>
        <w:t xml:space="preserve"> The phrase, ‘knowledge is power’ rings true. The act of learning provides new perspective and increased expertise in your field.</w:t>
      </w:r>
    </w:p>
    <w:p w14:paraId="3527AFA0" w14:textId="1BF0A3C5" w:rsidR="00E575B7" w:rsidRPr="003A4FC4" w:rsidRDefault="00E575B7" w:rsidP="00595442">
      <w:pPr>
        <w:spacing w:after="240" w:line="396" w:lineRule="atLeast"/>
        <w:textAlignment w:val="baseline"/>
        <w:rPr>
          <w:rFonts w:eastAsia="Times New Roman" w:cstheme="minorHAnsi"/>
          <w:sz w:val="24"/>
          <w:szCs w:val="24"/>
          <w:lang w:eastAsia="en-GB"/>
        </w:rPr>
      </w:pPr>
      <w:r w:rsidRPr="003A4FC4">
        <w:rPr>
          <w:rStyle w:val="Strong"/>
          <w:rFonts w:cstheme="minorHAnsi"/>
          <w:b w:val="0"/>
          <w:bCs w:val="0"/>
          <w:sz w:val="24"/>
          <w:szCs w:val="24"/>
        </w:rPr>
        <w:lastRenderedPageBreak/>
        <w:t>Ability to influence and lead:</w:t>
      </w:r>
      <w:r w:rsidRPr="003A4FC4">
        <w:rPr>
          <w:rFonts w:cstheme="minorHAnsi"/>
          <w:sz w:val="24"/>
          <w:szCs w:val="24"/>
          <w:shd w:val="clear" w:color="auto" w:fill="FFFFFF"/>
        </w:rPr>
        <w:t xml:space="preserve"> By using the knowledge learned with the confidence and credibility gained, the ability to influence and lead becomes less subjective and more about the facts and figures brought to the table. These opportunities provide a tool for more meaningful contributions to the team. </w:t>
      </w:r>
    </w:p>
    <w:p w14:paraId="12A61051" w14:textId="5B1060D5" w:rsidR="00B070AE" w:rsidRPr="003A4FC4" w:rsidRDefault="00E575B7" w:rsidP="00595442">
      <w:pPr>
        <w:spacing w:after="240" w:line="396" w:lineRule="atLeast"/>
        <w:textAlignment w:val="baseline"/>
        <w:rPr>
          <w:rFonts w:cstheme="minorHAnsi"/>
          <w:sz w:val="24"/>
          <w:szCs w:val="24"/>
          <w:shd w:val="clear" w:color="auto" w:fill="FFFFFF"/>
        </w:rPr>
      </w:pPr>
      <w:r w:rsidRPr="003A4FC4">
        <w:rPr>
          <w:rFonts w:cstheme="minorHAnsi"/>
          <w:sz w:val="24"/>
          <w:szCs w:val="24"/>
          <w:shd w:val="clear" w:color="auto" w:fill="FFFFFF"/>
        </w:rPr>
        <w:t>Network: Professional development opportunities conducted in group settings provide an added benefit of building your network.</w:t>
      </w:r>
    </w:p>
    <w:p w14:paraId="1E5FA824" w14:textId="226B805F" w:rsidR="00E575B7" w:rsidRPr="003A4FC4" w:rsidRDefault="00E575B7" w:rsidP="00595442">
      <w:pPr>
        <w:spacing w:after="240" w:line="396" w:lineRule="atLeast"/>
        <w:textAlignment w:val="baseline"/>
        <w:rPr>
          <w:rFonts w:cstheme="minorHAnsi"/>
          <w:sz w:val="24"/>
          <w:szCs w:val="24"/>
          <w:shd w:val="clear" w:color="auto" w:fill="FFFFFF"/>
        </w:rPr>
      </w:pPr>
      <w:r w:rsidRPr="003A4FC4">
        <w:rPr>
          <w:rStyle w:val="Strong"/>
          <w:rFonts w:cstheme="minorHAnsi"/>
          <w:b w:val="0"/>
          <w:bCs w:val="0"/>
          <w:sz w:val="24"/>
          <w:szCs w:val="24"/>
        </w:rPr>
        <w:t>Keep current:</w:t>
      </w:r>
      <w:r w:rsidRPr="003A4FC4">
        <w:rPr>
          <w:rFonts w:cstheme="minorHAnsi"/>
          <w:sz w:val="24"/>
          <w:szCs w:val="24"/>
          <w:shd w:val="clear" w:color="auto" w:fill="FFFFFF"/>
        </w:rPr>
        <w:t xml:space="preserve"> It is easy to become complacent and simply maintain the status quo. Employee development opportunities can shed light on new approaches and how to navigate through them.</w:t>
      </w:r>
    </w:p>
    <w:p w14:paraId="112891C9" w14:textId="5B3558BA" w:rsidR="00E575B7" w:rsidRPr="003A4FC4" w:rsidRDefault="00E575B7" w:rsidP="00595442">
      <w:pPr>
        <w:spacing w:after="240" w:line="396" w:lineRule="atLeast"/>
        <w:textAlignment w:val="baseline"/>
        <w:rPr>
          <w:rFonts w:cstheme="minorHAnsi"/>
          <w:sz w:val="24"/>
          <w:szCs w:val="24"/>
          <w:shd w:val="clear" w:color="auto" w:fill="FFFFFF"/>
        </w:rPr>
      </w:pPr>
      <w:r w:rsidRPr="003A4FC4">
        <w:rPr>
          <w:rStyle w:val="Strong"/>
          <w:rFonts w:cstheme="minorHAnsi"/>
          <w:b w:val="0"/>
          <w:bCs w:val="0"/>
          <w:sz w:val="24"/>
          <w:szCs w:val="24"/>
        </w:rPr>
        <w:t>Achieve career goals:</w:t>
      </w:r>
      <w:r w:rsidRPr="003A4FC4">
        <w:rPr>
          <w:rFonts w:cstheme="minorHAnsi"/>
          <w:sz w:val="24"/>
          <w:szCs w:val="24"/>
          <w:shd w:val="clear" w:color="auto" w:fill="FFFFFF"/>
        </w:rPr>
        <w:t xml:space="preserve"> For many individuals, professional development is just a part of moving up the career ladder. Whether necessary for advancement or not, encourage it as a motivator for your team.</w:t>
      </w:r>
    </w:p>
    <w:p w14:paraId="2899B888" w14:textId="16F46ED9" w:rsidR="00E575B7" w:rsidRPr="003A4FC4" w:rsidRDefault="00E575B7" w:rsidP="00595442">
      <w:pPr>
        <w:spacing w:after="240" w:line="396" w:lineRule="atLeast"/>
        <w:textAlignment w:val="baseline"/>
        <w:rPr>
          <w:rFonts w:cstheme="minorHAnsi"/>
          <w:sz w:val="24"/>
          <w:szCs w:val="24"/>
          <w:shd w:val="clear" w:color="auto" w:fill="FFFFFF"/>
        </w:rPr>
      </w:pPr>
      <w:r w:rsidRPr="003A4FC4">
        <w:rPr>
          <w:rStyle w:val="Strong"/>
          <w:rFonts w:cstheme="minorHAnsi"/>
          <w:b w:val="0"/>
          <w:bCs w:val="0"/>
          <w:sz w:val="24"/>
          <w:szCs w:val="24"/>
        </w:rPr>
        <w:t>Become a better employee:</w:t>
      </w:r>
      <w:r w:rsidRPr="003A4FC4">
        <w:rPr>
          <w:rFonts w:cstheme="minorHAnsi"/>
          <w:sz w:val="24"/>
          <w:szCs w:val="24"/>
          <w:shd w:val="clear" w:color="auto" w:fill="FFFFFF"/>
        </w:rPr>
        <w:t xml:space="preserve"> Enlighten staff that development opportunities are about getting more out of the work experience. Being </w:t>
      </w:r>
      <w:r w:rsidRPr="003A4FC4">
        <w:rPr>
          <w:rFonts w:cstheme="minorHAnsi"/>
          <w:sz w:val="24"/>
          <w:szCs w:val="24"/>
          <w:shd w:val="clear" w:color="auto" w:fill="FFFFFF"/>
        </w:rPr>
        <w:t>the best,</w:t>
      </w:r>
      <w:r w:rsidRPr="003A4FC4">
        <w:rPr>
          <w:rFonts w:cstheme="minorHAnsi"/>
          <w:sz w:val="24"/>
          <w:szCs w:val="24"/>
          <w:shd w:val="clear" w:color="auto" w:fill="FFFFFF"/>
        </w:rPr>
        <w:t xml:space="preserve"> they can be for the operation hopefully is reciprocated in things like better compensation, flexibility, perks, advancement and more!</w:t>
      </w:r>
    </w:p>
    <w:p w14:paraId="4475FEA1" w14:textId="77777777" w:rsidR="00E575B7" w:rsidRPr="003A4FC4" w:rsidRDefault="00E575B7" w:rsidP="00595442">
      <w:pPr>
        <w:spacing w:after="240" w:line="396" w:lineRule="atLeast"/>
        <w:textAlignment w:val="baseline"/>
        <w:rPr>
          <w:rFonts w:cstheme="minorHAnsi"/>
          <w:sz w:val="24"/>
          <w:szCs w:val="24"/>
          <w:shd w:val="clear" w:color="auto" w:fill="FFFFFF"/>
        </w:rPr>
      </w:pPr>
      <w:r w:rsidRPr="003A4FC4">
        <w:rPr>
          <w:rFonts w:cstheme="minorHAnsi"/>
          <w:sz w:val="24"/>
          <w:szCs w:val="24"/>
          <w:shd w:val="clear" w:color="auto" w:fill="FFFFFF"/>
        </w:rPr>
        <w:t>(Farm Journals Pork 2020)</w:t>
      </w:r>
    </w:p>
    <w:p w14:paraId="48C3263B" w14:textId="400B8950" w:rsidR="00E575B7" w:rsidRPr="003A4FC4" w:rsidRDefault="00E575B7" w:rsidP="00595442">
      <w:pPr>
        <w:spacing w:after="240" w:line="396" w:lineRule="atLeast"/>
        <w:textAlignment w:val="baseline"/>
        <w:rPr>
          <w:rFonts w:cstheme="minorHAnsi"/>
          <w:sz w:val="24"/>
          <w:szCs w:val="24"/>
          <w:shd w:val="clear" w:color="auto" w:fill="FFFFFF"/>
        </w:rPr>
      </w:pPr>
      <w:r w:rsidRPr="003A4FC4">
        <w:rPr>
          <w:rFonts w:cstheme="minorHAnsi"/>
          <w:sz w:val="24"/>
          <w:szCs w:val="24"/>
          <w:shd w:val="clear" w:color="auto" w:fill="FFFFFF"/>
        </w:rPr>
        <w:t xml:space="preserve">Maslow’s Hierarchy of needs </w:t>
      </w:r>
    </w:p>
    <w:p w14:paraId="159F92EA" w14:textId="60A72B72" w:rsidR="00E575B7" w:rsidRPr="003A4FC4" w:rsidRDefault="005646AF" w:rsidP="00595442">
      <w:pPr>
        <w:spacing w:after="240" w:line="396" w:lineRule="atLeast"/>
        <w:textAlignment w:val="baseline"/>
        <w:rPr>
          <w:rFonts w:cstheme="minorHAnsi"/>
          <w:sz w:val="24"/>
          <w:szCs w:val="24"/>
          <w:shd w:val="clear" w:color="auto" w:fill="FFFFFF"/>
        </w:rPr>
      </w:pPr>
      <w:r w:rsidRPr="003A4FC4">
        <w:rPr>
          <w:noProof/>
          <w:sz w:val="24"/>
          <w:szCs w:val="24"/>
        </w:rPr>
        <w:drawing>
          <wp:inline distT="0" distB="0" distL="0" distR="0" wp14:anchorId="083AA722" wp14:editId="176E01EE">
            <wp:extent cx="4627415" cy="2971800"/>
            <wp:effectExtent l="0" t="0" r="0" b="0"/>
            <wp:docPr id="6" name="Picture 6"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slow's hierarchy of need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39546" cy="2979591"/>
                    </a:xfrm>
                    <a:prstGeom prst="rect">
                      <a:avLst/>
                    </a:prstGeom>
                    <a:noFill/>
                    <a:ln>
                      <a:noFill/>
                    </a:ln>
                  </pic:spPr>
                </pic:pic>
              </a:graphicData>
            </a:graphic>
          </wp:inline>
        </w:drawing>
      </w:r>
    </w:p>
    <w:p w14:paraId="48EDCDAC" w14:textId="23E95088" w:rsidR="00E575B7" w:rsidRPr="003A4FC4" w:rsidRDefault="00E575B7" w:rsidP="00595442">
      <w:pPr>
        <w:spacing w:after="240" w:line="396" w:lineRule="atLeast"/>
        <w:textAlignment w:val="baseline"/>
        <w:rPr>
          <w:rFonts w:cstheme="minorHAnsi"/>
          <w:sz w:val="24"/>
          <w:szCs w:val="24"/>
          <w:shd w:val="clear" w:color="auto" w:fill="FFFFFF"/>
        </w:rPr>
      </w:pPr>
      <w:r w:rsidRPr="003A4FC4">
        <w:rPr>
          <w:rFonts w:cstheme="minorHAnsi"/>
          <w:sz w:val="24"/>
          <w:szCs w:val="24"/>
          <w:shd w:val="clear" w:color="auto" w:fill="FFFFFF"/>
        </w:rPr>
        <w:lastRenderedPageBreak/>
        <w:t xml:space="preserve"> </w:t>
      </w:r>
    </w:p>
    <w:p w14:paraId="650091B8" w14:textId="77777777" w:rsidR="005646AF" w:rsidRPr="005646AF" w:rsidRDefault="005646AF" w:rsidP="005646AF">
      <w:pPr>
        <w:spacing w:after="100" w:afterAutospacing="1" w:line="240" w:lineRule="auto"/>
        <w:textAlignment w:val="baseline"/>
        <w:rPr>
          <w:rFonts w:ascii="inherit" w:eastAsia="Times New Roman" w:hAnsi="inherit" w:cs="Times New Roman"/>
          <w:color w:val="000000"/>
          <w:sz w:val="24"/>
          <w:szCs w:val="24"/>
          <w:lang w:eastAsia="en-GB"/>
        </w:rPr>
      </w:pPr>
      <w:r w:rsidRPr="005646AF">
        <w:rPr>
          <w:rFonts w:ascii="inherit" w:eastAsia="Times New Roman" w:hAnsi="inherit" w:cs="Times New Roman"/>
          <w:color w:val="000000"/>
          <w:sz w:val="24"/>
          <w:szCs w:val="24"/>
          <w:lang w:eastAsia="en-GB"/>
        </w:rPr>
        <w:t>According to the hierarchy of needs:</w:t>
      </w:r>
    </w:p>
    <w:p w14:paraId="61E31FAD" w14:textId="38C38246" w:rsidR="005646AF" w:rsidRPr="005646AF" w:rsidRDefault="005646AF" w:rsidP="005646AF">
      <w:pPr>
        <w:numPr>
          <w:ilvl w:val="0"/>
          <w:numId w:val="3"/>
        </w:numPr>
        <w:spacing w:after="75" w:line="240" w:lineRule="auto"/>
        <w:ind w:left="600"/>
        <w:textAlignment w:val="baseline"/>
        <w:rPr>
          <w:rFonts w:ascii="inherit" w:eastAsia="Times New Roman" w:hAnsi="inherit" w:cs="Times New Roman"/>
          <w:color w:val="000000"/>
          <w:sz w:val="24"/>
          <w:szCs w:val="24"/>
          <w:lang w:eastAsia="en-GB"/>
        </w:rPr>
      </w:pPr>
      <w:r w:rsidRPr="005646AF">
        <w:rPr>
          <w:rFonts w:ascii="inherit" w:eastAsia="Times New Roman" w:hAnsi="inherit" w:cs="Times New Roman"/>
          <w:color w:val="000000"/>
          <w:sz w:val="24"/>
          <w:szCs w:val="24"/>
          <w:lang w:eastAsia="en-GB"/>
        </w:rPr>
        <w:t xml:space="preserve">People are motivated to </w:t>
      </w:r>
      <w:r w:rsidR="00F4614E" w:rsidRPr="003A4FC4">
        <w:rPr>
          <w:rFonts w:ascii="inherit" w:eastAsia="Times New Roman" w:hAnsi="inherit" w:cs="Times New Roman"/>
          <w:color w:val="000000"/>
          <w:sz w:val="24"/>
          <w:szCs w:val="24"/>
          <w:lang w:eastAsia="en-GB"/>
        </w:rPr>
        <w:t>fulfil</w:t>
      </w:r>
      <w:r w:rsidRPr="005646AF">
        <w:rPr>
          <w:rFonts w:ascii="inherit" w:eastAsia="Times New Roman" w:hAnsi="inherit" w:cs="Times New Roman"/>
          <w:color w:val="000000"/>
          <w:sz w:val="24"/>
          <w:szCs w:val="24"/>
          <w:lang w:eastAsia="en-GB"/>
        </w:rPr>
        <w:t xml:space="preserve"> certain needs</w:t>
      </w:r>
    </w:p>
    <w:p w14:paraId="614315E6" w14:textId="77777777" w:rsidR="005646AF" w:rsidRPr="005646AF" w:rsidRDefault="005646AF" w:rsidP="005646AF">
      <w:pPr>
        <w:numPr>
          <w:ilvl w:val="0"/>
          <w:numId w:val="3"/>
        </w:numPr>
        <w:spacing w:after="75" w:line="240" w:lineRule="auto"/>
        <w:ind w:left="600"/>
        <w:textAlignment w:val="baseline"/>
        <w:rPr>
          <w:rFonts w:ascii="inherit" w:eastAsia="Times New Roman" w:hAnsi="inherit" w:cs="Times New Roman"/>
          <w:color w:val="000000"/>
          <w:sz w:val="24"/>
          <w:szCs w:val="24"/>
          <w:lang w:eastAsia="en-GB"/>
        </w:rPr>
      </w:pPr>
      <w:r w:rsidRPr="005646AF">
        <w:rPr>
          <w:rFonts w:ascii="inherit" w:eastAsia="Times New Roman" w:hAnsi="inherit" w:cs="Times New Roman"/>
          <w:color w:val="000000"/>
          <w:sz w:val="24"/>
          <w:szCs w:val="24"/>
          <w:lang w:eastAsia="en-GB"/>
        </w:rPr>
        <w:t>Some needs take precedence over others</w:t>
      </w:r>
    </w:p>
    <w:p w14:paraId="65AC0187" w14:textId="77777777" w:rsidR="005646AF" w:rsidRPr="005646AF" w:rsidRDefault="005646AF" w:rsidP="005646AF">
      <w:pPr>
        <w:numPr>
          <w:ilvl w:val="0"/>
          <w:numId w:val="3"/>
        </w:numPr>
        <w:spacing w:after="75" w:line="240" w:lineRule="auto"/>
        <w:ind w:left="600"/>
        <w:textAlignment w:val="baseline"/>
        <w:rPr>
          <w:rFonts w:ascii="inherit" w:eastAsia="Times New Roman" w:hAnsi="inherit" w:cs="Times New Roman"/>
          <w:color w:val="000000"/>
          <w:sz w:val="24"/>
          <w:szCs w:val="24"/>
          <w:lang w:eastAsia="en-GB"/>
        </w:rPr>
      </w:pPr>
      <w:r w:rsidRPr="005646AF">
        <w:rPr>
          <w:rFonts w:ascii="inherit" w:eastAsia="Times New Roman" w:hAnsi="inherit" w:cs="Times New Roman"/>
          <w:color w:val="000000"/>
          <w:sz w:val="24"/>
          <w:szCs w:val="24"/>
          <w:lang w:eastAsia="en-GB"/>
        </w:rPr>
        <w:t>Basic needs need to be fulfilled first</w:t>
      </w:r>
    </w:p>
    <w:p w14:paraId="12C3843E" w14:textId="77777777" w:rsidR="005646AF" w:rsidRPr="005646AF" w:rsidRDefault="005646AF" w:rsidP="005646AF">
      <w:pPr>
        <w:numPr>
          <w:ilvl w:val="0"/>
          <w:numId w:val="3"/>
        </w:numPr>
        <w:spacing w:after="75" w:line="240" w:lineRule="auto"/>
        <w:ind w:left="600"/>
        <w:textAlignment w:val="baseline"/>
        <w:rPr>
          <w:rFonts w:ascii="inherit" w:eastAsia="Times New Roman" w:hAnsi="inherit" w:cs="Times New Roman"/>
          <w:color w:val="000000"/>
          <w:sz w:val="24"/>
          <w:szCs w:val="24"/>
          <w:lang w:eastAsia="en-GB"/>
        </w:rPr>
      </w:pPr>
      <w:r w:rsidRPr="005646AF">
        <w:rPr>
          <w:rFonts w:ascii="inherit" w:eastAsia="Times New Roman" w:hAnsi="inherit" w:cs="Times New Roman"/>
          <w:color w:val="000000"/>
          <w:sz w:val="24"/>
          <w:szCs w:val="24"/>
          <w:lang w:eastAsia="en-GB"/>
        </w:rPr>
        <w:t>Lower level needs arise from deprivation</w:t>
      </w:r>
    </w:p>
    <w:p w14:paraId="71B4FD16" w14:textId="77777777" w:rsidR="005646AF" w:rsidRPr="005646AF" w:rsidRDefault="005646AF" w:rsidP="005646AF">
      <w:pPr>
        <w:numPr>
          <w:ilvl w:val="0"/>
          <w:numId w:val="3"/>
        </w:numPr>
        <w:spacing w:after="75" w:line="240" w:lineRule="auto"/>
        <w:ind w:left="600"/>
        <w:textAlignment w:val="baseline"/>
        <w:rPr>
          <w:rFonts w:ascii="inherit" w:eastAsia="Times New Roman" w:hAnsi="inherit" w:cs="Times New Roman"/>
          <w:color w:val="000000"/>
          <w:sz w:val="24"/>
          <w:szCs w:val="24"/>
          <w:lang w:eastAsia="en-GB"/>
        </w:rPr>
      </w:pPr>
      <w:r w:rsidRPr="005646AF">
        <w:rPr>
          <w:rFonts w:ascii="inherit" w:eastAsia="Times New Roman" w:hAnsi="inherit" w:cs="Times New Roman"/>
          <w:color w:val="000000"/>
          <w:sz w:val="24"/>
          <w:szCs w:val="24"/>
          <w:lang w:eastAsia="en-GB"/>
        </w:rPr>
        <w:t>Needs become increasingly complex as you move up the hierarchy</w:t>
      </w:r>
    </w:p>
    <w:p w14:paraId="475E2888" w14:textId="576A3C5D" w:rsidR="005646AF" w:rsidRPr="003A4FC4" w:rsidRDefault="005646AF" w:rsidP="005646AF">
      <w:pPr>
        <w:numPr>
          <w:ilvl w:val="0"/>
          <w:numId w:val="3"/>
        </w:numPr>
        <w:spacing w:after="75" w:line="240" w:lineRule="auto"/>
        <w:ind w:left="600"/>
        <w:textAlignment w:val="baseline"/>
        <w:rPr>
          <w:rFonts w:ascii="inherit" w:eastAsia="Times New Roman" w:hAnsi="inherit" w:cs="Times New Roman"/>
          <w:color w:val="000000"/>
          <w:sz w:val="24"/>
          <w:szCs w:val="24"/>
          <w:lang w:eastAsia="en-GB"/>
        </w:rPr>
      </w:pPr>
      <w:r w:rsidRPr="005646AF">
        <w:rPr>
          <w:rFonts w:ascii="inherit" w:eastAsia="Times New Roman" w:hAnsi="inherit" w:cs="Times New Roman"/>
          <w:color w:val="000000"/>
          <w:sz w:val="24"/>
          <w:szCs w:val="24"/>
          <w:lang w:eastAsia="en-GB"/>
        </w:rPr>
        <w:t>Higher level needs arise from a need to grow as a person</w:t>
      </w:r>
    </w:p>
    <w:p w14:paraId="219A9B9F" w14:textId="4350E273" w:rsidR="00F4614E" w:rsidRPr="003A4FC4" w:rsidRDefault="00F4614E" w:rsidP="00F4614E">
      <w:pPr>
        <w:spacing w:after="75" w:line="240" w:lineRule="auto"/>
        <w:textAlignment w:val="baseline"/>
        <w:rPr>
          <w:rFonts w:ascii="inherit" w:eastAsia="Times New Roman" w:hAnsi="inherit" w:cs="Times New Roman"/>
          <w:color w:val="000000"/>
          <w:sz w:val="24"/>
          <w:szCs w:val="24"/>
          <w:lang w:eastAsia="en-GB"/>
        </w:rPr>
      </w:pPr>
    </w:p>
    <w:p w14:paraId="110C3EC1" w14:textId="25AC8388" w:rsidR="00F4614E" w:rsidRPr="003A4FC4" w:rsidRDefault="00F4614E" w:rsidP="00F4614E">
      <w:pPr>
        <w:spacing w:after="75" w:line="240" w:lineRule="auto"/>
        <w:textAlignment w:val="baseline"/>
        <w:rPr>
          <w:rFonts w:ascii="inherit" w:eastAsia="Times New Roman" w:hAnsi="inherit" w:cs="Times New Roman"/>
          <w:color w:val="000000"/>
          <w:sz w:val="24"/>
          <w:szCs w:val="24"/>
          <w:lang w:eastAsia="en-GB"/>
        </w:rPr>
      </w:pPr>
      <w:r w:rsidRPr="003A4FC4">
        <w:rPr>
          <w:rFonts w:ascii="inherit" w:eastAsia="Times New Roman" w:hAnsi="inherit" w:cs="Times New Roman"/>
          <w:color w:val="000000"/>
          <w:sz w:val="24"/>
          <w:szCs w:val="24"/>
          <w:lang w:eastAsia="en-GB"/>
        </w:rPr>
        <w:t xml:space="preserve">(Explore Psychology 2011) </w:t>
      </w:r>
    </w:p>
    <w:p w14:paraId="663EC98D" w14:textId="11C71B90" w:rsidR="00F4614E" w:rsidRPr="003A4FC4" w:rsidRDefault="00F4614E" w:rsidP="00F4614E">
      <w:pPr>
        <w:spacing w:after="75" w:line="240" w:lineRule="auto"/>
        <w:textAlignment w:val="baseline"/>
        <w:rPr>
          <w:rFonts w:ascii="inherit" w:eastAsia="Times New Roman" w:hAnsi="inherit" w:cs="Times New Roman"/>
          <w:color w:val="000000"/>
          <w:sz w:val="24"/>
          <w:szCs w:val="24"/>
          <w:lang w:eastAsia="en-GB"/>
        </w:rPr>
      </w:pPr>
    </w:p>
    <w:p w14:paraId="3FB7082D" w14:textId="176ACC0A" w:rsidR="00734F8D" w:rsidRPr="003A4FC4" w:rsidRDefault="00734F8D" w:rsidP="00734F8D">
      <w:pPr>
        <w:spacing w:after="75" w:line="240" w:lineRule="auto"/>
        <w:textAlignment w:val="baseline"/>
        <w:rPr>
          <w:rFonts w:cstheme="minorHAnsi"/>
          <w:sz w:val="24"/>
          <w:szCs w:val="24"/>
          <w:shd w:val="clear" w:color="auto" w:fill="FFFFFF"/>
        </w:rPr>
      </w:pPr>
      <w:r w:rsidRPr="003A4FC4">
        <w:rPr>
          <w:rFonts w:cstheme="minorHAnsi"/>
          <w:sz w:val="24"/>
          <w:szCs w:val="24"/>
          <w:shd w:val="clear" w:color="auto" w:fill="FFFFFF"/>
        </w:rPr>
        <w:t xml:space="preserve">In order to better understand what motivates human beings, </w:t>
      </w:r>
      <w:hyperlink r:id="rId16" w:tgtFrame="_blank" w:history="1">
        <w:r w:rsidRPr="003A4FC4">
          <w:rPr>
            <w:rFonts w:cstheme="minorHAnsi"/>
            <w:sz w:val="24"/>
            <w:szCs w:val="24"/>
          </w:rPr>
          <w:t>Maslow</w:t>
        </w:r>
      </w:hyperlink>
      <w:r w:rsidRPr="003A4FC4">
        <w:rPr>
          <w:rFonts w:cstheme="minorHAnsi"/>
          <w:sz w:val="24"/>
          <w:szCs w:val="24"/>
          <w:shd w:val="clear" w:color="auto" w:fill="FFFFFF"/>
        </w:rPr>
        <w:t xml:space="preserve"> proposed that human needs can be organized into a hierarchy. This hierarchy ranges from more concrete needs such as food and water to abstract concepts such as </w:t>
      </w:r>
      <w:r w:rsidRPr="003A4FC4">
        <w:rPr>
          <w:rFonts w:cstheme="minorHAnsi"/>
          <w:sz w:val="24"/>
          <w:szCs w:val="24"/>
          <w:shd w:val="clear" w:color="auto" w:fill="FFFFFF"/>
        </w:rPr>
        <w:t>self-fulfilment</w:t>
      </w:r>
      <w:r w:rsidRPr="003A4FC4">
        <w:rPr>
          <w:rFonts w:cstheme="minorHAnsi"/>
          <w:sz w:val="24"/>
          <w:szCs w:val="24"/>
          <w:shd w:val="clear" w:color="auto" w:fill="FFFFFF"/>
        </w:rPr>
        <w:t>. According to Maslow, when a lower need is met, the next need on the hierarchy becomes our focus of attention.</w:t>
      </w:r>
    </w:p>
    <w:p w14:paraId="77225A32" w14:textId="5011C32C" w:rsidR="00734F8D" w:rsidRPr="003A4FC4" w:rsidRDefault="00734F8D" w:rsidP="00734F8D">
      <w:pPr>
        <w:spacing w:after="75" w:line="240" w:lineRule="auto"/>
        <w:textAlignment w:val="baseline"/>
        <w:rPr>
          <w:rFonts w:eastAsia="Times New Roman" w:cstheme="minorHAnsi"/>
          <w:sz w:val="24"/>
          <w:szCs w:val="24"/>
          <w:lang w:eastAsia="en-GB"/>
        </w:rPr>
      </w:pPr>
      <w:r w:rsidRPr="003A4FC4">
        <w:rPr>
          <w:rFonts w:cstheme="minorHAnsi"/>
          <w:sz w:val="24"/>
          <w:szCs w:val="24"/>
          <w:shd w:val="clear" w:color="auto" w:fill="FFFFFF"/>
        </w:rPr>
        <w:t xml:space="preserve">(Thought co. 2020) </w:t>
      </w:r>
    </w:p>
    <w:p w14:paraId="688BE175" w14:textId="59552ABB" w:rsidR="00734F8D" w:rsidRPr="003A4FC4" w:rsidRDefault="00734F8D" w:rsidP="00734F8D">
      <w:pPr>
        <w:spacing w:after="75" w:line="240" w:lineRule="auto"/>
        <w:textAlignment w:val="baseline"/>
        <w:rPr>
          <w:rFonts w:eastAsia="Times New Roman" w:cstheme="minorHAnsi"/>
          <w:sz w:val="24"/>
          <w:szCs w:val="24"/>
          <w:lang w:eastAsia="en-GB"/>
        </w:rPr>
      </w:pPr>
    </w:p>
    <w:p w14:paraId="5333291E" w14:textId="35ADEE09" w:rsidR="00734F8D" w:rsidRPr="003A4FC4" w:rsidRDefault="00734F8D" w:rsidP="00734F8D">
      <w:pPr>
        <w:spacing w:after="75" w:line="240" w:lineRule="auto"/>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Maslow believed that you can’t move onto the next need until the first one is fulfilled. </w:t>
      </w:r>
    </w:p>
    <w:p w14:paraId="6C91A8CE" w14:textId="6FE98F1D" w:rsidR="00734F8D" w:rsidRPr="003A4FC4" w:rsidRDefault="00734F8D" w:rsidP="00734F8D">
      <w:pPr>
        <w:spacing w:after="75" w:line="240" w:lineRule="auto"/>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However, this theory has been criticized. </w:t>
      </w:r>
    </w:p>
    <w:p w14:paraId="6E243CC0" w14:textId="77777777" w:rsidR="00734F8D" w:rsidRPr="003A4FC4" w:rsidRDefault="00734F8D" w:rsidP="00734F8D">
      <w:pPr>
        <w:spacing w:after="75" w:line="240" w:lineRule="auto"/>
        <w:textAlignment w:val="baseline"/>
        <w:rPr>
          <w:rFonts w:eastAsia="Times New Roman" w:cstheme="minorHAnsi"/>
          <w:sz w:val="24"/>
          <w:szCs w:val="24"/>
          <w:lang w:eastAsia="en-GB"/>
        </w:rPr>
      </w:pPr>
    </w:p>
    <w:p w14:paraId="0EDF5603" w14:textId="77777777" w:rsidR="00734F8D" w:rsidRPr="00734F8D" w:rsidRDefault="00734F8D" w:rsidP="00734F8D">
      <w:pPr>
        <w:spacing w:after="360" w:line="240" w:lineRule="auto"/>
        <w:rPr>
          <w:rFonts w:eastAsia="Times New Roman" w:cstheme="minorHAnsi"/>
          <w:sz w:val="24"/>
          <w:szCs w:val="24"/>
          <w:lang w:eastAsia="en-GB"/>
        </w:rPr>
      </w:pPr>
      <w:r w:rsidRPr="00734F8D">
        <w:rPr>
          <w:rFonts w:eastAsia="Times New Roman" w:cstheme="minorHAnsi"/>
          <w:sz w:val="24"/>
          <w:szCs w:val="24"/>
          <w:lang w:eastAsia="en-GB"/>
        </w:rPr>
        <w:t>The basic issue is what he calls the physiological, in which one's needs for survival must be met. </w:t>
      </w:r>
    </w:p>
    <w:p w14:paraId="28F37042" w14:textId="77777777" w:rsidR="00734F8D" w:rsidRPr="00734F8D" w:rsidRDefault="00734F8D" w:rsidP="00734F8D">
      <w:pPr>
        <w:spacing w:after="360" w:line="240" w:lineRule="auto"/>
        <w:rPr>
          <w:rFonts w:eastAsia="Times New Roman" w:cstheme="minorHAnsi"/>
          <w:sz w:val="24"/>
          <w:szCs w:val="24"/>
          <w:lang w:eastAsia="en-GB"/>
        </w:rPr>
      </w:pPr>
      <w:r w:rsidRPr="00734F8D">
        <w:rPr>
          <w:rFonts w:eastAsia="Times New Roman" w:cstheme="minorHAnsi"/>
          <w:sz w:val="24"/>
          <w:szCs w:val="24"/>
          <w:lang w:eastAsia="en-GB"/>
        </w:rPr>
        <w:t xml:space="preserve">The second issue is safety needs. These can take the form of an infant's healthy </w:t>
      </w:r>
      <w:hyperlink r:id="rId17" w:tooltip="Psychology Today looks at attachment" w:history="1">
        <w:r w:rsidRPr="00734F8D">
          <w:rPr>
            <w:rFonts w:eastAsia="Times New Roman" w:cstheme="minorHAnsi"/>
            <w:sz w:val="24"/>
            <w:szCs w:val="24"/>
            <w:lang w:eastAsia="en-GB"/>
          </w:rPr>
          <w:t>attachment</w:t>
        </w:r>
      </w:hyperlink>
      <w:r w:rsidRPr="00734F8D">
        <w:rPr>
          <w:rFonts w:eastAsia="Times New Roman" w:cstheme="minorHAnsi"/>
          <w:sz w:val="24"/>
          <w:szCs w:val="24"/>
          <w:lang w:eastAsia="en-GB"/>
        </w:rPr>
        <w:t xml:space="preserve"> to the mother, having enough money in the bank to be secure, and having a degree of physical health. </w:t>
      </w:r>
    </w:p>
    <w:p w14:paraId="1E264C2D" w14:textId="77777777" w:rsidR="00734F8D" w:rsidRPr="00734F8D" w:rsidRDefault="00734F8D" w:rsidP="00734F8D">
      <w:pPr>
        <w:spacing w:after="360" w:line="240" w:lineRule="auto"/>
        <w:rPr>
          <w:rFonts w:eastAsia="Times New Roman" w:cstheme="minorHAnsi"/>
          <w:sz w:val="24"/>
          <w:szCs w:val="24"/>
          <w:lang w:eastAsia="en-GB"/>
        </w:rPr>
      </w:pPr>
      <w:r w:rsidRPr="00734F8D">
        <w:rPr>
          <w:rFonts w:eastAsia="Times New Roman" w:cstheme="minorHAnsi"/>
          <w:sz w:val="24"/>
          <w:szCs w:val="24"/>
          <w:lang w:eastAsia="en-GB"/>
        </w:rPr>
        <w:t>Social belonging is next, characterized by a need for harmony in one's family, friendships, and community relationships. Peace in one's environment is the key. </w:t>
      </w:r>
    </w:p>
    <w:p w14:paraId="3E4516AA" w14:textId="7313BD86" w:rsidR="00734F8D" w:rsidRPr="00734F8D" w:rsidRDefault="00734F8D" w:rsidP="00734F8D">
      <w:pPr>
        <w:spacing w:after="360" w:line="240" w:lineRule="auto"/>
        <w:rPr>
          <w:rFonts w:eastAsia="Times New Roman" w:cstheme="minorHAnsi"/>
          <w:sz w:val="24"/>
          <w:szCs w:val="24"/>
          <w:lang w:eastAsia="en-GB"/>
        </w:rPr>
      </w:pPr>
      <w:r w:rsidRPr="00734F8D">
        <w:rPr>
          <w:rFonts w:eastAsia="Times New Roman" w:cstheme="minorHAnsi"/>
          <w:sz w:val="24"/>
          <w:szCs w:val="24"/>
          <w:lang w:eastAsia="en-GB"/>
        </w:rPr>
        <w:t xml:space="preserve">The fourth point on the pyramid is the need to be esteemed, to be recognized by others, and have one's ego </w:t>
      </w:r>
      <w:r w:rsidR="003A4FC4" w:rsidRPr="003A4FC4">
        <w:rPr>
          <w:rFonts w:eastAsia="Times New Roman" w:cstheme="minorHAnsi"/>
          <w:sz w:val="24"/>
          <w:szCs w:val="24"/>
          <w:lang w:eastAsia="en-GB"/>
        </w:rPr>
        <w:t>is not</w:t>
      </w:r>
      <w:r w:rsidRPr="00734F8D">
        <w:rPr>
          <w:rFonts w:eastAsia="Times New Roman" w:cstheme="minorHAnsi"/>
          <w:sz w:val="24"/>
          <w:szCs w:val="24"/>
          <w:lang w:eastAsia="en-GB"/>
        </w:rPr>
        <w:t xml:space="preserve"> threatened by disrespect or an unjust lack of recognition. </w:t>
      </w:r>
    </w:p>
    <w:p w14:paraId="7B835A0F" w14:textId="77777777" w:rsidR="00734F8D" w:rsidRPr="00734F8D" w:rsidRDefault="00734F8D" w:rsidP="00734F8D">
      <w:pPr>
        <w:spacing w:after="360" w:line="240" w:lineRule="auto"/>
        <w:rPr>
          <w:rFonts w:eastAsia="Times New Roman" w:cstheme="minorHAnsi"/>
          <w:sz w:val="24"/>
          <w:szCs w:val="24"/>
          <w:lang w:eastAsia="en-GB"/>
        </w:rPr>
      </w:pPr>
      <w:r w:rsidRPr="00734F8D">
        <w:rPr>
          <w:rFonts w:eastAsia="Times New Roman" w:cstheme="minorHAnsi"/>
          <w:sz w:val="24"/>
          <w:szCs w:val="24"/>
          <w:lang w:eastAsia="en-GB"/>
        </w:rPr>
        <w:t xml:space="preserve">The top of the hierarchy, only made possible if the other motivational issues are met and mastered, is self-actualization. This includes the need to be creative, spontaneous, and to try to be one's best self. A person now is free to achieve one's own stated desires. An </w:t>
      </w:r>
      <w:hyperlink r:id="rId18" w:tooltip="Psychology Today looks at athlete" w:history="1">
        <w:r w:rsidRPr="00734F8D">
          <w:rPr>
            <w:rFonts w:eastAsia="Times New Roman" w:cstheme="minorHAnsi"/>
            <w:sz w:val="24"/>
            <w:szCs w:val="24"/>
            <w:lang w:eastAsia="en-GB"/>
          </w:rPr>
          <w:t>athlete</w:t>
        </w:r>
      </w:hyperlink>
      <w:r w:rsidRPr="00734F8D">
        <w:rPr>
          <w:rFonts w:eastAsia="Times New Roman" w:cstheme="minorHAnsi"/>
          <w:sz w:val="24"/>
          <w:szCs w:val="24"/>
          <w:lang w:eastAsia="en-GB"/>
        </w:rPr>
        <w:t xml:space="preserve"> is free to be the best on the team, a parent is free to become the very best parent to the children, the business-minded person is free to build the company based on the vision of what this company should be. </w:t>
      </w:r>
    </w:p>
    <w:p w14:paraId="7922FDA3" w14:textId="77777777" w:rsidR="00734F8D" w:rsidRPr="00734F8D" w:rsidRDefault="00734F8D" w:rsidP="00734F8D">
      <w:pPr>
        <w:spacing w:after="360" w:line="240" w:lineRule="auto"/>
        <w:rPr>
          <w:rFonts w:eastAsia="Times New Roman" w:cstheme="minorHAnsi"/>
          <w:sz w:val="24"/>
          <w:szCs w:val="24"/>
          <w:lang w:eastAsia="en-GB"/>
        </w:rPr>
      </w:pPr>
      <w:r w:rsidRPr="00734F8D">
        <w:rPr>
          <w:rFonts w:eastAsia="Times New Roman" w:cstheme="minorHAnsi"/>
          <w:sz w:val="24"/>
          <w:szCs w:val="24"/>
          <w:lang w:eastAsia="en-GB"/>
        </w:rPr>
        <w:lastRenderedPageBreak/>
        <w:t xml:space="preserve">Later in his </w:t>
      </w:r>
      <w:hyperlink r:id="rId19" w:tooltip="Psychology Today looks at career" w:history="1">
        <w:r w:rsidRPr="00734F8D">
          <w:rPr>
            <w:rFonts w:eastAsia="Times New Roman" w:cstheme="minorHAnsi"/>
            <w:sz w:val="24"/>
            <w:szCs w:val="24"/>
            <w:lang w:eastAsia="en-GB"/>
          </w:rPr>
          <w:t>career</w:t>
        </w:r>
      </w:hyperlink>
      <w:r w:rsidRPr="00734F8D">
        <w:rPr>
          <w:rFonts w:eastAsia="Times New Roman" w:cstheme="minorHAnsi"/>
          <w:sz w:val="24"/>
          <w:szCs w:val="24"/>
          <w:lang w:eastAsia="en-GB"/>
        </w:rPr>
        <w:t xml:space="preserve">, Maslow discussed a sixth point in the hierarchy: transcendence, in which self-giving is paramount. This includes the quest to know the </w:t>
      </w:r>
      <w:hyperlink r:id="rId20" w:tooltip="Psychology Today looks at spiritual" w:history="1">
        <w:r w:rsidRPr="00734F8D">
          <w:rPr>
            <w:rFonts w:eastAsia="Times New Roman" w:cstheme="minorHAnsi"/>
            <w:sz w:val="24"/>
            <w:szCs w:val="24"/>
            <w:lang w:eastAsia="en-GB"/>
          </w:rPr>
          <w:t>spiritual</w:t>
        </w:r>
      </w:hyperlink>
      <w:r w:rsidRPr="00734F8D">
        <w:rPr>
          <w:rFonts w:eastAsia="Times New Roman" w:cstheme="minorHAnsi"/>
          <w:sz w:val="24"/>
          <w:szCs w:val="24"/>
          <w:lang w:eastAsia="en-GB"/>
        </w:rPr>
        <w:t xml:space="preserve"> dimension of life on earth and beyond.</w:t>
      </w:r>
    </w:p>
    <w:p w14:paraId="55F53F90" w14:textId="7136D8F0" w:rsidR="00734F8D" w:rsidRPr="003A4FC4" w:rsidRDefault="00734F8D" w:rsidP="00734F8D">
      <w:pPr>
        <w:spacing w:after="75" w:line="240" w:lineRule="auto"/>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(Psychology Today 2020) </w:t>
      </w:r>
    </w:p>
    <w:p w14:paraId="602D60ED" w14:textId="575AC260" w:rsidR="003A4FC4" w:rsidRPr="003A4FC4" w:rsidRDefault="003A4FC4" w:rsidP="00734F8D">
      <w:pPr>
        <w:spacing w:after="75" w:line="240" w:lineRule="auto"/>
        <w:textAlignment w:val="baseline"/>
        <w:rPr>
          <w:rFonts w:eastAsia="Times New Roman" w:cstheme="minorHAnsi"/>
          <w:sz w:val="24"/>
          <w:szCs w:val="24"/>
          <w:lang w:eastAsia="en-GB"/>
        </w:rPr>
      </w:pPr>
    </w:p>
    <w:p w14:paraId="4FDFD117" w14:textId="77777777" w:rsidR="003A4FC4" w:rsidRPr="003A4FC4" w:rsidRDefault="003A4FC4" w:rsidP="00734F8D">
      <w:pPr>
        <w:spacing w:after="75" w:line="240" w:lineRule="auto"/>
        <w:textAlignment w:val="baseline"/>
        <w:rPr>
          <w:rFonts w:eastAsia="Times New Roman" w:cstheme="minorHAnsi"/>
          <w:sz w:val="24"/>
          <w:szCs w:val="24"/>
          <w:lang w:eastAsia="en-GB"/>
        </w:rPr>
      </w:pPr>
    </w:p>
    <w:p w14:paraId="5149C13B" w14:textId="77777777" w:rsidR="003A4FC4" w:rsidRPr="003A4FC4" w:rsidRDefault="003A4FC4" w:rsidP="00734F8D">
      <w:pPr>
        <w:spacing w:after="75" w:line="240" w:lineRule="auto"/>
        <w:textAlignment w:val="baseline"/>
        <w:rPr>
          <w:rFonts w:eastAsia="Times New Roman" w:cstheme="minorHAnsi"/>
          <w:sz w:val="24"/>
          <w:szCs w:val="24"/>
          <w:lang w:eastAsia="en-GB"/>
        </w:rPr>
      </w:pPr>
    </w:p>
    <w:p w14:paraId="6056C8FF" w14:textId="293C1553" w:rsidR="00734F8D" w:rsidRPr="003A4FC4" w:rsidRDefault="00734F8D" w:rsidP="00734F8D">
      <w:pPr>
        <w:spacing w:after="75" w:line="240" w:lineRule="auto"/>
        <w:textAlignment w:val="baseline"/>
        <w:rPr>
          <w:rFonts w:eastAsia="Times New Roman" w:cstheme="minorHAnsi"/>
          <w:sz w:val="24"/>
          <w:szCs w:val="24"/>
          <w:lang w:eastAsia="en-GB"/>
        </w:rPr>
      </w:pPr>
    </w:p>
    <w:p w14:paraId="010AD3C5" w14:textId="77777777" w:rsidR="00734F8D" w:rsidRPr="003A4FC4" w:rsidRDefault="00734F8D" w:rsidP="00734F8D">
      <w:pPr>
        <w:spacing w:after="75" w:line="240" w:lineRule="auto"/>
        <w:textAlignment w:val="baseline"/>
        <w:rPr>
          <w:rFonts w:eastAsia="Times New Roman" w:cstheme="minorHAnsi"/>
          <w:sz w:val="24"/>
          <w:szCs w:val="24"/>
          <w:lang w:eastAsia="en-GB"/>
        </w:rPr>
      </w:pPr>
    </w:p>
    <w:p w14:paraId="6329D8AC" w14:textId="77777777" w:rsidR="00F4614E" w:rsidRPr="005646AF" w:rsidRDefault="00F4614E" w:rsidP="00F4614E">
      <w:pPr>
        <w:spacing w:after="75" w:line="240" w:lineRule="auto"/>
        <w:ind w:left="600"/>
        <w:textAlignment w:val="baseline"/>
        <w:rPr>
          <w:rFonts w:ascii="inherit" w:eastAsia="Times New Roman" w:hAnsi="inherit" w:cs="Times New Roman"/>
          <w:color w:val="000000"/>
          <w:sz w:val="24"/>
          <w:szCs w:val="24"/>
          <w:lang w:eastAsia="en-GB"/>
        </w:rPr>
      </w:pPr>
    </w:p>
    <w:p w14:paraId="2EF085D4" w14:textId="77777777" w:rsidR="00E575B7" w:rsidRPr="003A4FC4" w:rsidRDefault="00E575B7" w:rsidP="00595442">
      <w:pPr>
        <w:spacing w:after="240" w:line="396" w:lineRule="atLeast"/>
        <w:textAlignment w:val="baseline"/>
        <w:rPr>
          <w:rFonts w:cstheme="minorHAnsi"/>
          <w:sz w:val="24"/>
          <w:szCs w:val="24"/>
          <w:shd w:val="clear" w:color="auto" w:fill="FFFFFF"/>
        </w:rPr>
      </w:pPr>
    </w:p>
    <w:p w14:paraId="190064A3" w14:textId="1951C0C2" w:rsidR="00595442" w:rsidRPr="003A4FC4" w:rsidRDefault="00595442" w:rsidP="00595442">
      <w:pPr>
        <w:spacing w:after="240" w:line="396" w:lineRule="atLeast"/>
        <w:textAlignment w:val="baseline"/>
        <w:rPr>
          <w:rFonts w:eastAsia="Times New Roman" w:cstheme="minorHAnsi"/>
          <w:sz w:val="24"/>
          <w:szCs w:val="24"/>
          <w:lang w:eastAsia="en-GB"/>
        </w:rPr>
      </w:pPr>
      <w:bookmarkStart w:id="0" w:name="_GoBack"/>
      <w:bookmarkEnd w:id="0"/>
      <w:r w:rsidRPr="003A4FC4">
        <w:rPr>
          <w:rFonts w:eastAsia="Times New Roman" w:cstheme="minorHAnsi"/>
          <w:sz w:val="24"/>
          <w:szCs w:val="24"/>
          <w:lang w:eastAsia="en-GB"/>
        </w:rPr>
        <w:t xml:space="preserve">References – </w:t>
      </w:r>
    </w:p>
    <w:p w14:paraId="705C93A9" w14:textId="6DF79AB6" w:rsidR="00371FD5" w:rsidRPr="003A4FC4" w:rsidRDefault="00371FD5"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Bridgewater (2016) </w:t>
      </w:r>
      <w:hyperlink r:id="rId21" w:history="1">
        <w:r w:rsidRPr="003A4FC4">
          <w:rPr>
            <w:rStyle w:val="Hyperlink"/>
            <w:rFonts w:eastAsia="Times New Roman" w:cstheme="minorHAnsi"/>
            <w:sz w:val="24"/>
            <w:szCs w:val="24"/>
            <w:lang w:eastAsia="en-GB"/>
          </w:rPr>
          <w:t>https://www.bridgewateruk.com/2016/09/personal-development-plan/</w:t>
        </w:r>
      </w:hyperlink>
      <w:r w:rsidRPr="003A4FC4">
        <w:rPr>
          <w:rFonts w:eastAsia="Times New Roman" w:cstheme="minorHAnsi"/>
          <w:sz w:val="24"/>
          <w:szCs w:val="24"/>
          <w:lang w:eastAsia="en-GB"/>
        </w:rPr>
        <w:t xml:space="preserve">  accessed on 01/04/2020</w:t>
      </w:r>
    </w:p>
    <w:p w14:paraId="0D20933E" w14:textId="77777777" w:rsidR="00371FD5" w:rsidRPr="003A4FC4" w:rsidRDefault="00371FD5" w:rsidP="00595442">
      <w:pPr>
        <w:spacing w:after="240" w:line="396" w:lineRule="atLeast"/>
        <w:textAlignment w:val="baseline"/>
        <w:rPr>
          <w:rFonts w:eastAsia="Times New Roman" w:cstheme="minorHAnsi"/>
          <w:sz w:val="24"/>
          <w:szCs w:val="24"/>
          <w:lang w:eastAsia="en-GB"/>
        </w:rPr>
      </w:pPr>
    </w:p>
    <w:p w14:paraId="67A187C3" w14:textId="6C3302B4" w:rsidR="00A12BA6" w:rsidRPr="003A4FC4" w:rsidRDefault="00A12BA6" w:rsidP="00A12BA6">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Engage for Success (2019) </w:t>
      </w:r>
      <w:hyperlink r:id="rId22" w:history="1">
        <w:r w:rsidRPr="003A4FC4">
          <w:rPr>
            <w:rStyle w:val="Hyperlink"/>
            <w:rFonts w:eastAsia="Times New Roman" w:cstheme="minorHAnsi"/>
            <w:sz w:val="24"/>
            <w:szCs w:val="24"/>
            <w:lang w:eastAsia="en-GB"/>
          </w:rPr>
          <w:t>https://engageforsuccess.org/what-is-employee-engagement</w:t>
        </w:r>
      </w:hyperlink>
      <w:r w:rsidRPr="003A4FC4">
        <w:rPr>
          <w:rFonts w:eastAsia="Times New Roman" w:cstheme="minorHAnsi"/>
          <w:sz w:val="24"/>
          <w:szCs w:val="24"/>
          <w:lang w:eastAsia="en-GB"/>
        </w:rPr>
        <w:t xml:space="preserve">  accessed on 29/03/2020</w:t>
      </w:r>
    </w:p>
    <w:p w14:paraId="7BFBB6D0" w14:textId="02A13A7C" w:rsidR="00F4614E" w:rsidRPr="003A4FC4" w:rsidRDefault="00F4614E" w:rsidP="00A12BA6">
      <w:pPr>
        <w:spacing w:after="240" w:line="396" w:lineRule="atLeast"/>
        <w:textAlignment w:val="baseline"/>
        <w:rPr>
          <w:rFonts w:eastAsia="Times New Roman" w:cstheme="minorHAnsi"/>
          <w:sz w:val="24"/>
          <w:szCs w:val="24"/>
          <w:lang w:eastAsia="en-GB"/>
        </w:rPr>
      </w:pPr>
    </w:p>
    <w:p w14:paraId="7E4D5054" w14:textId="6E8CABED" w:rsidR="00F4614E" w:rsidRPr="003A4FC4" w:rsidRDefault="00F4614E" w:rsidP="00A12BA6">
      <w:pPr>
        <w:spacing w:after="240" w:line="396" w:lineRule="atLeast"/>
        <w:textAlignment w:val="baseline"/>
        <w:rPr>
          <w:rFonts w:eastAsia="Times New Roman" w:cstheme="minorHAnsi"/>
          <w:sz w:val="24"/>
          <w:szCs w:val="24"/>
          <w:lang w:eastAsia="en-GB"/>
        </w:rPr>
      </w:pPr>
      <w:r w:rsidRPr="003A4FC4">
        <w:rPr>
          <w:rFonts w:ascii="inherit" w:eastAsia="Times New Roman" w:hAnsi="inherit" w:cs="Times New Roman"/>
          <w:color w:val="000000"/>
          <w:sz w:val="24"/>
          <w:szCs w:val="24"/>
          <w:lang w:eastAsia="en-GB"/>
        </w:rPr>
        <w:t>Explore Psychology</w:t>
      </w:r>
      <w:r w:rsidRPr="003A4FC4">
        <w:rPr>
          <w:rFonts w:ascii="inherit" w:eastAsia="Times New Roman" w:hAnsi="inherit" w:cs="Times New Roman"/>
          <w:color w:val="000000"/>
          <w:sz w:val="24"/>
          <w:szCs w:val="24"/>
          <w:lang w:eastAsia="en-GB"/>
        </w:rPr>
        <w:t xml:space="preserve"> (2011) </w:t>
      </w:r>
      <w:hyperlink r:id="rId23" w:history="1">
        <w:r w:rsidRPr="003A4FC4">
          <w:rPr>
            <w:rStyle w:val="Hyperlink"/>
            <w:rFonts w:ascii="inherit" w:eastAsia="Times New Roman" w:hAnsi="inherit" w:cs="Times New Roman"/>
            <w:sz w:val="24"/>
            <w:szCs w:val="24"/>
            <w:lang w:eastAsia="en-GB"/>
          </w:rPr>
          <w:t>https://www.explorepsychology.com/maslows-hierarchy-of-needs/</w:t>
        </w:r>
      </w:hyperlink>
      <w:r w:rsidRPr="003A4FC4">
        <w:rPr>
          <w:rFonts w:ascii="inherit" w:eastAsia="Times New Roman" w:hAnsi="inherit" w:cs="Times New Roman"/>
          <w:color w:val="000000"/>
          <w:sz w:val="24"/>
          <w:szCs w:val="24"/>
          <w:lang w:eastAsia="en-GB"/>
        </w:rPr>
        <w:t xml:space="preserve">  accessed 29/04/2020 </w:t>
      </w:r>
    </w:p>
    <w:p w14:paraId="41E635F9" w14:textId="77777777" w:rsidR="00E575B7" w:rsidRPr="003A4FC4" w:rsidRDefault="00E575B7" w:rsidP="00A12BA6">
      <w:pPr>
        <w:spacing w:after="240" w:line="396" w:lineRule="atLeast"/>
        <w:textAlignment w:val="baseline"/>
        <w:rPr>
          <w:rFonts w:eastAsia="Times New Roman" w:cstheme="minorHAnsi"/>
          <w:sz w:val="24"/>
          <w:szCs w:val="24"/>
          <w:lang w:eastAsia="en-GB"/>
        </w:rPr>
      </w:pPr>
    </w:p>
    <w:p w14:paraId="05FE75E3" w14:textId="77777777" w:rsidR="00E575B7" w:rsidRPr="003A4FC4" w:rsidRDefault="00E575B7"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Farm Journals Pork (2020)</w:t>
      </w:r>
      <w:r w:rsidRPr="003A4FC4">
        <w:rPr>
          <w:sz w:val="24"/>
          <w:szCs w:val="24"/>
        </w:rPr>
        <w:t xml:space="preserve"> </w:t>
      </w:r>
      <w:hyperlink r:id="rId24" w:history="1">
        <w:r w:rsidRPr="003A4FC4">
          <w:rPr>
            <w:rStyle w:val="Hyperlink"/>
            <w:rFonts w:eastAsia="Times New Roman" w:cstheme="minorHAnsi"/>
            <w:sz w:val="24"/>
            <w:szCs w:val="24"/>
            <w:lang w:eastAsia="en-GB"/>
          </w:rPr>
          <w:t>https://www.porkbusiness.com/article/7-reasons-why-professional-development-important</w:t>
        </w:r>
      </w:hyperlink>
      <w:r w:rsidRPr="003A4FC4">
        <w:rPr>
          <w:rFonts w:eastAsia="Times New Roman" w:cstheme="minorHAnsi"/>
          <w:sz w:val="24"/>
          <w:szCs w:val="24"/>
          <w:lang w:eastAsia="en-GB"/>
        </w:rPr>
        <w:t xml:space="preserve">  accessed 03/04/2020</w:t>
      </w:r>
    </w:p>
    <w:p w14:paraId="3D806522" w14:textId="3FCF1251" w:rsidR="00A12BA6" w:rsidRPr="003A4FC4" w:rsidRDefault="00E575B7"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 </w:t>
      </w:r>
    </w:p>
    <w:p w14:paraId="08DCEC60" w14:textId="67D85F95" w:rsidR="00A12BA6" w:rsidRPr="003A4FC4" w:rsidRDefault="00A12BA6"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Growth Engineering (2020) </w:t>
      </w:r>
      <w:hyperlink r:id="rId25" w:history="1">
        <w:r w:rsidRPr="003A4FC4">
          <w:rPr>
            <w:rStyle w:val="Hyperlink"/>
            <w:rFonts w:eastAsia="Times New Roman" w:cstheme="minorHAnsi"/>
            <w:sz w:val="24"/>
            <w:szCs w:val="24"/>
            <w:lang w:eastAsia="en-GB"/>
          </w:rPr>
          <w:t>https://www.growthengineering.co.uk/how-to-engage-employees/</w:t>
        </w:r>
      </w:hyperlink>
      <w:r w:rsidRPr="003A4FC4">
        <w:rPr>
          <w:rFonts w:eastAsia="Times New Roman" w:cstheme="minorHAnsi"/>
          <w:sz w:val="24"/>
          <w:szCs w:val="24"/>
          <w:lang w:eastAsia="en-GB"/>
        </w:rPr>
        <w:t xml:space="preserve">  accessed on 30/03/2020</w:t>
      </w:r>
    </w:p>
    <w:p w14:paraId="72D7C08D" w14:textId="5A02D0DD" w:rsidR="00EE2A71" w:rsidRPr="003A4FC4" w:rsidRDefault="00EE2A71" w:rsidP="00595442">
      <w:pPr>
        <w:spacing w:after="240" w:line="396" w:lineRule="atLeast"/>
        <w:textAlignment w:val="baseline"/>
        <w:rPr>
          <w:rFonts w:eastAsia="Times New Roman" w:cstheme="minorHAnsi"/>
          <w:sz w:val="24"/>
          <w:szCs w:val="24"/>
          <w:lang w:eastAsia="en-GB"/>
        </w:rPr>
      </w:pPr>
    </w:p>
    <w:p w14:paraId="3913A100" w14:textId="387260A2" w:rsidR="00EE2A71" w:rsidRPr="003A4FC4" w:rsidRDefault="00EE2A71"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lastRenderedPageBreak/>
        <w:t xml:space="preserve">Innovations Management (2020) </w:t>
      </w:r>
      <w:hyperlink r:id="rId26" w:history="1">
        <w:r w:rsidRPr="003A4FC4">
          <w:rPr>
            <w:rStyle w:val="Hyperlink"/>
            <w:rFonts w:eastAsia="Times New Roman" w:cstheme="minorHAnsi"/>
            <w:sz w:val="24"/>
            <w:szCs w:val="24"/>
            <w:lang w:eastAsia="en-GB"/>
          </w:rPr>
          <w:t>https://innovationmanagement.se/2017/11/17/6-benefits-of-ongoing-employee-development/</w:t>
        </w:r>
      </w:hyperlink>
      <w:r w:rsidRPr="003A4FC4">
        <w:rPr>
          <w:rFonts w:eastAsia="Times New Roman" w:cstheme="minorHAnsi"/>
          <w:sz w:val="24"/>
          <w:szCs w:val="24"/>
          <w:lang w:eastAsia="en-GB"/>
        </w:rPr>
        <w:t xml:space="preserve">  accessed on 30/03/2020 </w:t>
      </w:r>
    </w:p>
    <w:p w14:paraId="200439DE" w14:textId="5D2CB79D" w:rsidR="006262EA" w:rsidRPr="003A4FC4" w:rsidRDefault="006262EA" w:rsidP="00595442">
      <w:pPr>
        <w:spacing w:after="240" w:line="396" w:lineRule="atLeast"/>
        <w:textAlignment w:val="baseline"/>
        <w:rPr>
          <w:rFonts w:eastAsia="Times New Roman" w:cstheme="minorHAnsi"/>
          <w:sz w:val="24"/>
          <w:szCs w:val="24"/>
          <w:lang w:eastAsia="en-GB"/>
        </w:rPr>
      </w:pPr>
    </w:p>
    <w:p w14:paraId="178CE432" w14:textId="2357FD45" w:rsidR="006262EA" w:rsidRPr="003A4FC4" w:rsidRDefault="006262EA"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Key Differences (2020) </w:t>
      </w:r>
      <w:hyperlink r:id="rId27" w:history="1">
        <w:r w:rsidRPr="003A4FC4">
          <w:rPr>
            <w:rStyle w:val="Hyperlink"/>
            <w:rFonts w:eastAsia="Times New Roman" w:cstheme="minorHAnsi"/>
            <w:sz w:val="24"/>
            <w:szCs w:val="24"/>
            <w:lang w:eastAsia="en-GB"/>
          </w:rPr>
          <w:t>https://keydifferences.com/difference-between-maslow-and-herzberg-theories-of-motivation.html</w:t>
        </w:r>
      </w:hyperlink>
      <w:r w:rsidRPr="003A4FC4">
        <w:rPr>
          <w:rFonts w:eastAsia="Times New Roman" w:cstheme="minorHAnsi"/>
          <w:sz w:val="24"/>
          <w:szCs w:val="24"/>
          <w:lang w:eastAsia="en-GB"/>
        </w:rPr>
        <w:t xml:space="preserve">  accessed on 30/03/2020</w:t>
      </w:r>
    </w:p>
    <w:p w14:paraId="019C162A" w14:textId="5C0AF16B" w:rsidR="00734F8D" w:rsidRPr="003A4FC4" w:rsidRDefault="00734F8D" w:rsidP="00595442">
      <w:pPr>
        <w:spacing w:after="240" w:line="396" w:lineRule="atLeast"/>
        <w:textAlignment w:val="baseline"/>
        <w:rPr>
          <w:rFonts w:eastAsia="Times New Roman" w:cstheme="minorHAnsi"/>
          <w:sz w:val="24"/>
          <w:szCs w:val="24"/>
          <w:lang w:eastAsia="en-GB"/>
        </w:rPr>
      </w:pPr>
    </w:p>
    <w:p w14:paraId="4CA0B02D" w14:textId="6188A07B" w:rsidR="00734F8D" w:rsidRPr="003A4FC4" w:rsidRDefault="00734F8D"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Psychology Today</w:t>
      </w:r>
      <w:r w:rsidRPr="003A4FC4">
        <w:rPr>
          <w:rFonts w:eastAsia="Times New Roman" w:cstheme="minorHAnsi"/>
          <w:sz w:val="24"/>
          <w:szCs w:val="24"/>
          <w:lang w:eastAsia="en-GB"/>
        </w:rPr>
        <w:t xml:space="preserve"> (2020) </w:t>
      </w:r>
      <w:hyperlink r:id="rId28" w:history="1">
        <w:r w:rsidRPr="003A4FC4">
          <w:rPr>
            <w:rStyle w:val="Hyperlink"/>
            <w:rFonts w:eastAsia="Times New Roman" w:cstheme="minorHAnsi"/>
            <w:sz w:val="24"/>
            <w:szCs w:val="24"/>
            <w:lang w:eastAsia="en-GB"/>
          </w:rPr>
          <w:t>https://www.psychologytoday.com/gb/blog/the-forgiving-life/201805/why-maslows-self-actualization-theory-is-not-quite-right</w:t>
        </w:r>
      </w:hyperlink>
      <w:r w:rsidRPr="003A4FC4">
        <w:rPr>
          <w:rFonts w:eastAsia="Times New Roman" w:cstheme="minorHAnsi"/>
          <w:sz w:val="24"/>
          <w:szCs w:val="24"/>
          <w:lang w:eastAsia="en-GB"/>
        </w:rPr>
        <w:t xml:space="preserve">  accessed on </w:t>
      </w:r>
      <w:r w:rsidR="003A4FC4" w:rsidRPr="003A4FC4">
        <w:rPr>
          <w:rFonts w:eastAsia="Times New Roman" w:cstheme="minorHAnsi"/>
          <w:sz w:val="24"/>
          <w:szCs w:val="24"/>
          <w:lang w:eastAsia="en-GB"/>
        </w:rPr>
        <w:t>02/04/2020</w:t>
      </w:r>
    </w:p>
    <w:p w14:paraId="51818778" w14:textId="77777777" w:rsidR="003A4FC4" w:rsidRPr="003A4FC4" w:rsidRDefault="003A4FC4" w:rsidP="00595442">
      <w:pPr>
        <w:spacing w:after="240" w:line="396" w:lineRule="atLeast"/>
        <w:textAlignment w:val="baseline"/>
        <w:rPr>
          <w:rFonts w:eastAsia="Times New Roman" w:cstheme="minorHAnsi"/>
          <w:sz w:val="24"/>
          <w:szCs w:val="24"/>
          <w:lang w:eastAsia="en-GB"/>
        </w:rPr>
      </w:pPr>
    </w:p>
    <w:p w14:paraId="77213C7E" w14:textId="2B033033" w:rsidR="00734F8D" w:rsidRPr="003A4FC4" w:rsidRDefault="00734F8D" w:rsidP="00595442">
      <w:pPr>
        <w:spacing w:after="240" w:line="396" w:lineRule="atLeast"/>
        <w:textAlignment w:val="baseline"/>
        <w:rPr>
          <w:rFonts w:eastAsia="Times New Roman" w:cstheme="minorHAnsi"/>
          <w:sz w:val="24"/>
          <w:szCs w:val="24"/>
          <w:lang w:eastAsia="en-GB"/>
        </w:rPr>
      </w:pPr>
      <w:r w:rsidRPr="003A4FC4">
        <w:rPr>
          <w:rFonts w:eastAsia="Times New Roman" w:cstheme="minorHAnsi"/>
          <w:sz w:val="24"/>
          <w:szCs w:val="24"/>
          <w:lang w:eastAsia="en-GB"/>
        </w:rPr>
        <w:t xml:space="preserve">Though Co. (2020) </w:t>
      </w:r>
      <w:hyperlink r:id="rId29" w:history="1">
        <w:r w:rsidRPr="003A4FC4">
          <w:rPr>
            <w:rStyle w:val="Hyperlink"/>
            <w:rFonts w:eastAsia="Times New Roman" w:cstheme="minorHAnsi"/>
            <w:sz w:val="24"/>
            <w:szCs w:val="24"/>
            <w:lang w:eastAsia="en-GB"/>
          </w:rPr>
          <w:t>https://www.thoughtco.com/maslows-hierarchy-of-needs-4582571</w:t>
        </w:r>
      </w:hyperlink>
      <w:r w:rsidRPr="003A4FC4">
        <w:rPr>
          <w:rFonts w:eastAsia="Times New Roman" w:cstheme="minorHAnsi"/>
          <w:sz w:val="24"/>
          <w:szCs w:val="24"/>
          <w:lang w:eastAsia="en-GB"/>
        </w:rPr>
        <w:t xml:space="preserve">  accessed on 30/03/2020</w:t>
      </w:r>
    </w:p>
    <w:p w14:paraId="345CEDB1" w14:textId="6C177EFB" w:rsidR="00734F8D" w:rsidRPr="003A4FC4" w:rsidRDefault="00734F8D" w:rsidP="00595442">
      <w:pPr>
        <w:spacing w:after="240" w:line="396" w:lineRule="atLeast"/>
        <w:textAlignment w:val="baseline"/>
        <w:rPr>
          <w:rFonts w:eastAsia="Times New Roman" w:cstheme="minorHAnsi"/>
          <w:sz w:val="24"/>
          <w:szCs w:val="24"/>
          <w:lang w:eastAsia="en-GB"/>
        </w:rPr>
      </w:pPr>
    </w:p>
    <w:p w14:paraId="5C6F61A9" w14:textId="77777777" w:rsidR="00734F8D" w:rsidRPr="003A4FC4" w:rsidRDefault="00734F8D" w:rsidP="00595442">
      <w:pPr>
        <w:spacing w:after="240" w:line="396" w:lineRule="atLeast"/>
        <w:textAlignment w:val="baseline"/>
        <w:rPr>
          <w:rFonts w:eastAsia="Times New Roman" w:cstheme="minorHAnsi"/>
          <w:sz w:val="24"/>
          <w:szCs w:val="24"/>
          <w:lang w:eastAsia="en-GB"/>
        </w:rPr>
      </w:pPr>
    </w:p>
    <w:p w14:paraId="74F6B4F1" w14:textId="77777777" w:rsidR="006262EA" w:rsidRPr="003A4FC4" w:rsidRDefault="006262EA" w:rsidP="00595442">
      <w:pPr>
        <w:spacing w:after="240" w:line="396" w:lineRule="atLeast"/>
        <w:textAlignment w:val="baseline"/>
        <w:rPr>
          <w:rFonts w:eastAsia="Times New Roman" w:cstheme="minorHAnsi"/>
          <w:sz w:val="24"/>
          <w:szCs w:val="24"/>
          <w:lang w:eastAsia="en-GB"/>
        </w:rPr>
      </w:pPr>
    </w:p>
    <w:p w14:paraId="632226F3" w14:textId="77777777" w:rsidR="00A12BA6" w:rsidRPr="003A4FC4" w:rsidRDefault="00A12BA6" w:rsidP="00595442">
      <w:pPr>
        <w:spacing w:after="240" w:line="396" w:lineRule="atLeast"/>
        <w:textAlignment w:val="baseline"/>
        <w:rPr>
          <w:rFonts w:eastAsia="Times New Roman" w:cstheme="minorHAnsi"/>
          <w:sz w:val="24"/>
          <w:szCs w:val="24"/>
          <w:lang w:eastAsia="en-GB"/>
        </w:rPr>
      </w:pPr>
    </w:p>
    <w:p w14:paraId="38D535C0" w14:textId="667BDC8A" w:rsidR="00595442" w:rsidRPr="003A4FC4" w:rsidRDefault="00595442" w:rsidP="00595442">
      <w:pPr>
        <w:spacing w:after="240" w:line="396" w:lineRule="atLeast"/>
        <w:textAlignment w:val="baseline"/>
        <w:rPr>
          <w:rFonts w:eastAsia="Times New Roman" w:cstheme="minorHAnsi"/>
          <w:sz w:val="24"/>
          <w:szCs w:val="24"/>
          <w:lang w:eastAsia="en-GB"/>
        </w:rPr>
      </w:pPr>
    </w:p>
    <w:p w14:paraId="38C89983" w14:textId="77777777" w:rsidR="00595442" w:rsidRPr="003A4FC4" w:rsidRDefault="00595442" w:rsidP="00595442">
      <w:pPr>
        <w:spacing w:after="240" w:line="396" w:lineRule="atLeast"/>
        <w:textAlignment w:val="baseline"/>
        <w:rPr>
          <w:rFonts w:eastAsia="Times New Roman" w:cstheme="minorHAnsi"/>
          <w:sz w:val="24"/>
          <w:szCs w:val="24"/>
          <w:lang w:eastAsia="en-GB"/>
        </w:rPr>
      </w:pPr>
    </w:p>
    <w:p w14:paraId="4A1A1E11" w14:textId="77777777" w:rsidR="00595442" w:rsidRPr="003A4FC4" w:rsidRDefault="00595442">
      <w:pPr>
        <w:spacing w:after="240" w:line="396" w:lineRule="atLeast"/>
        <w:textAlignment w:val="baseline"/>
        <w:rPr>
          <w:rFonts w:eastAsia="Times New Roman" w:cstheme="minorHAnsi"/>
          <w:sz w:val="24"/>
          <w:szCs w:val="24"/>
          <w:lang w:eastAsia="en-GB"/>
        </w:rPr>
      </w:pPr>
    </w:p>
    <w:sectPr w:rsidR="00595442" w:rsidRPr="003A4F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64634"/>
    <w:multiLevelType w:val="hybridMultilevel"/>
    <w:tmpl w:val="D7741276"/>
    <w:lvl w:ilvl="0" w:tplc="82F0C5E0">
      <w:start w:val="1"/>
      <w:numFmt w:val="bullet"/>
      <w:lvlText w:val="•"/>
      <w:lvlJc w:val="left"/>
      <w:pPr>
        <w:tabs>
          <w:tab w:val="num" w:pos="720"/>
        </w:tabs>
        <w:ind w:left="720" w:hanging="360"/>
      </w:pPr>
      <w:rPr>
        <w:rFonts w:ascii="Arial" w:hAnsi="Arial" w:hint="default"/>
      </w:rPr>
    </w:lvl>
    <w:lvl w:ilvl="1" w:tplc="98FED774" w:tentative="1">
      <w:start w:val="1"/>
      <w:numFmt w:val="bullet"/>
      <w:lvlText w:val="•"/>
      <w:lvlJc w:val="left"/>
      <w:pPr>
        <w:tabs>
          <w:tab w:val="num" w:pos="1440"/>
        </w:tabs>
        <w:ind w:left="1440" w:hanging="360"/>
      </w:pPr>
      <w:rPr>
        <w:rFonts w:ascii="Arial" w:hAnsi="Arial" w:hint="default"/>
      </w:rPr>
    </w:lvl>
    <w:lvl w:ilvl="2" w:tplc="06D68D86" w:tentative="1">
      <w:start w:val="1"/>
      <w:numFmt w:val="bullet"/>
      <w:lvlText w:val="•"/>
      <w:lvlJc w:val="left"/>
      <w:pPr>
        <w:tabs>
          <w:tab w:val="num" w:pos="2160"/>
        </w:tabs>
        <w:ind w:left="2160" w:hanging="360"/>
      </w:pPr>
      <w:rPr>
        <w:rFonts w:ascii="Arial" w:hAnsi="Arial" w:hint="default"/>
      </w:rPr>
    </w:lvl>
    <w:lvl w:ilvl="3" w:tplc="F18409D4" w:tentative="1">
      <w:start w:val="1"/>
      <w:numFmt w:val="bullet"/>
      <w:lvlText w:val="•"/>
      <w:lvlJc w:val="left"/>
      <w:pPr>
        <w:tabs>
          <w:tab w:val="num" w:pos="2880"/>
        </w:tabs>
        <w:ind w:left="2880" w:hanging="360"/>
      </w:pPr>
      <w:rPr>
        <w:rFonts w:ascii="Arial" w:hAnsi="Arial" w:hint="default"/>
      </w:rPr>
    </w:lvl>
    <w:lvl w:ilvl="4" w:tplc="44665CA4" w:tentative="1">
      <w:start w:val="1"/>
      <w:numFmt w:val="bullet"/>
      <w:lvlText w:val="•"/>
      <w:lvlJc w:val="left"/>
      <w:pPr>
        <w:tabs>
          <w:tab w:val="num" w:pos="3600"/>
        </w:tabs>
        <w:ind w:left="3600" w:hanging="360"/>
      </w:pPr>
      <w:rPr>
        <w:rFonts w:ascii="Arial" w:hAnsi="Arial" w:hint="default"/>
      </w:rPr>
    </w:lvl>
    <w:lvl w:ilvl="5" w:tplc="88DA75EC" w:tentative="1">
      <w:start w:val="1"/>
      <w:numFmt w:val="bullet"/>
      <w:lvlText w:val="•"/>
      <w:lvlJc w:val="left"/>
      <w:pPr>
        <w:tabs>
          <w:tab w:val="num" w:pos="4320"/>
        </w:tabs>
        <w:ind w:left="4320" w:hanging="360"/>
      </w:pPr>
      <w:rPr>
        <w:rFonts w:ascii="Arial" w:hAnsi="Arial" w:hint="default"/>
      </w:rPr>
    </w:lvl>
    <w:lvl w:ilvl="6" w:tplc="47AE710C" w:tentative="1">
      <w:start w:val="1"/>
      <w:numFmt w:val="bullet"/>
      <w:lvlText w:val="•"/>
      <w:lvlJc w:val="left"/>
      <w:pPr>
        <w:tabs>
          <w:tab w:val="num" w:pos="5040"/>
        </w:tabs>
        <w:ind w:left="5040" w:hanging="360"/>
      </w:pPr>
      <w:rPr>
        <w:rFonts w:ascii="Arial" w:hAnsi="Arial" w:hint="default"/>
      </w:rPr>
    </w:lvl>
    <w:lvl w:ilvl="7" w:tplc="35C2B4AE" w:tentative="1">
      <w:start w:val="1"/>
      <w:numFmt w:val="bullet"/>
      <w:lvlText w:val="•"/>
      <w:lvlJc w:val="left"/>
      <w:pPr>
        <w:tabs>
          <w:tab w:val="num" w:pos="5760"/>
        </w:tabs>
        <w:ind w:left="5760" w:hanging="360"/>
      </w:pPr>
      <w:rPr>
        <w:rFonts w:ascii="Arial" w:hAnsi="Arial" w:hint="default"/>
      </w:rPr>
    </w:lvl>
    <w:lvl w:ilvl="8" w:tplc="1222E4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A574C24"/>
    <w:multiLevelType w:val="hybridMultilevel"/>
    <w:tmpl w:val="6BF06FF4"/>
    <w:lvl w:ilvl="0" w:tplc="69484F8C">
      <w:start w:val="1"/>
      <w:numFmt w:val="bullet"/>
      <w:lvlText w:val="•"/>
      <w:lvlJc w:val="left"/>
      <w:pPr>
        <w:tabs>
          <w:tab w:val="num" w:pos="720"/>
        </w:tabs>
        <w:ind w:left="720" w:hanging="360"/>
      </w:pPr>
      <w:rPr>
        <w:rFonts w:ascii="Arial" w:hAnsi="Arial" w:hint="default"/>
      </w:rPr>
    </w:lvl>
    <w:lvl w:ilvl="1" w:tplc="3E5826E8" w:tentative="1">
      <w:start w:val="1"/>
      <w:numFmt w:val="bullet"/>
      <w:lvlText w:val="•"/>
      <w:lvlJc w:val="left"/>
      <w:pPr>
        <w:tabs>
          <w:tab w:val="num" w:pos="1440"/>
        </w:tabs>
        <w:ind w:left="1440" w:hanging="360"/>
      </w:pPr>
      <w:rPr>
        <w:rFonts w:ascii="Arial" w:hAnsi="Arial" w:hint="default"/>
      </w:rPr>
    </w:lvl>
    <w:lvl w:ilvl="2" w:tplc="0B784E12" w:tentative="1">
      <w:start w:val="1"/>
      <w:numFmt w:val="bullet"/>
      <w:lvlText w:val="•"/>
      <w:lvlJc w:val="left"/>
      <w:pPr>
        <w:tabs>
          <w:tab w:val="num" w:pos="2160"/>
        </w:tabs>
        <w:ind w:left="2160" w:hanging="360"/>
      </w:pPr>
      <w:rPr>
        <w:rFonts w:ascii="Arial" w:hAnsi="Arial" w:hint="default"/>
      </w:rPr>
    </w:lvl>
    <w:lvl w:ilvl="3" w:tplc="9B1880D4" w:tentative="1">
      <w:start w:val="1"/>
      <w:numFmt w:val="bullet"/>
      <w:lvlText w:val="•"/>
      <w:lvlJc w:val="left"/>
      <w:pPr>
        <w:tabs>
          <w:tab w:val="num" w:pos="2880"/>
        </w:tabs>
        <w:ind w:left="2880" w:hanging="360"/>
      </w:pPr>
      <w:rPr>
        <w:rFonts w:ascii="Arial" w:hAnsi="Arial" w:hint="default"/>
      </w:rPr>
    </w:lvl>
    <w:lvl w:ilvl="4" w:tplc="CE1EFAC6" w:tentative="1">
      <w:start w:val="1"/>
      <w:numFmt w:val="bullet"/>
      <w:lvlText w:val="•"/>
      <w:lvlJc w:val="left"/>
      <w:pPr>
        <w:tabs>
          <w:tab w:val="num" w:pos="3600"/>
        </w:tabs>
        <w:ind w:left="3600" w:hanging="360"/>
      </w:pPr>
      <w:rPr>
        <w:rFonts w:ascii="Arial" w:hAnsi="Arial" w:hint="default"/>
      </w:rPr>
    </w:lvl>
    <w:lvl w:ilvl="5" w:tplc="00B09BAC" w:tentative="1">
      <w:start w:val="1"/>
      <w:numFmt w:val="bullet"/>
      <w:lvlText w:val="•"/>
      <w:lvlJc w:val="left"/>
      <w:pPr>
        <w:tabs>
          <w:tab w:val="num" w:pos="4320"/>
        </w:tabs>
        <w:ind w:left="4320" w:hanging="360"/>
      </w:pPr>
      <w:rPr>
        <w:rFonts w:ascii="Arial" w:hAnsi="Arial" w:hint="default"/>
      </w:rPr>
    </w:lvl>
    <w:lvl w:ilvl="6" w:tplc="7D1E48A6" w:tentative="1">
      <w:start w:val="1"/>
      <w:numFmt w:val="bullet"/>
      <w:lvlText w:val="•"/>
      <w:lvlJc w:val="left"/>
      <w:pPr>
        <w:tabs>
          <w:tab w:val="num" w:pos="5040"/>
        </w:tabs>
        <w:ind w:left="5040" w:hanging="360"/>
      </w:pPr>
      <w:rPr>
        <w:rFonts w:ascii="Arial" w:hAnsi="Arial" w:hint="default"/>
      </w:rPr>
    </w:lvl>
    <w:lvl w:ilvl="7" w:tplc="8CFC19AC" w:tentative="1">
      <w:start w:val="1"/>
      <w:numFmt w:val="bullet"/>
      <w:lvlText w:val="•"/>
      <w:lvlJc w:val="left"/>
      <w:pPr>
        <w:tabs>
          <w:tab w:val="num" w:pos="5760"/>
        </w:tabs>
        <w:ind w:left="5760" w:hanging="360"/>
      </w:pPr>
      <w:rPr>
        <w:rFonts w:ascii="Arial" w:hAnsi="Arial" w:hint="default"/>
      </w:rPr>
    </w:lvl>
    <w:lvl w:ilvl="8" w:tplc="5660163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A7770B0"/>
    <w:multiLevelType w:val="multilevel"/>
    <w:tmpl w:val="BBF432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C26"/>
    <w:rsid w:val="000E2E5B"/>
    <w:rsid w:val="001A1D95"/>
    <w:rsid w:val="001A4183"/>
    <w:rsid w:val="002D2A00"/>
    <w:rsid w:val="00305E45"/>
    <w:rsid w:val="00371FD5"/>
    <w:rsid w:val="003A4FC4"/>
    <w:rsid w:val="005455FF"/>
    <w:rsid w:val="005646AF"/>
    <w:rsid w:val="00595442"/>
    <w:rsid w:val="006262EA"/>
    <w:rsid w:val="0065482C"/>
    <w:rsid w:val="00731367"/>
    <w:rsid w:val="00734F8D"/>
    <w:rsid w:val="007B7DC6"/>
    <w:rsid w:val="007D3C26"/>
    <w:rsid w:val="008E4F72"/>
    <w:rsid w:val="009C6D5E"/>
    <w:rsid w:val="00A12BA6"/>
    <w:rsid w:val="00A701FF"/>
    <w:rsid w:val="00B070AE"/>
    <w:rsid w:val="00B45572"/>
    <w:rsid w:val="00BC5DAF"/>
    <w:rsid w:val="00C620D0"/>
    <w:rsid w:val="00D078BD"/>
    <w:rsid w:val="00D55342"/>
    <w:rsid w:val="00D70D8F"/>
    <w:rsid w:val="00E478B2"/>
    <w:rsid w:val="00E575B7"/>
    <w:rsid w:val="00EA5F01"/>
    <w:rsid w:val="00EE2A71"/>
    <w:rsid w:val="00F46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DD247"/>
  <w15:chartTrackingRefBased/>
  <w15:docId w15:val="{3DF1D97A-8531-4F31-9DA1-C6D2C638C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5442"/>
    <w:rPr>
      <w:color w:val="0563C1" w:themeColor="hyperlink"/>
      <w:u w:val="single"/>
    </w:rPr>
  </w:style>
  <w:style w:type="character" w:styleId="UnresolvedMention">
    <w:name w:val="Unresolved Mention"/>
    <w:basedOn w:val="DefaultParagraphFont"/>
    <w:uiPriority w:val="99"/>
    <w:semiHidden/>
    <w:unhideWhenUsed/>
    <w:rsid w:val="00595442"/>
    <w:rPr>
      <w:color w:val="605E5C"/>
      <w:shd w:val="clear" w:color="auto" w:fill="E1DFDD"/>
    </w:rPr>
  </w:style>
  <w:style w:type="paragraph" w:styleId="NormalWeb">
    <w:name w:val="Normal (Web)"/>
    <w:basedOn w:val="Normal"/>
    <w:uiPriority w:val="99"/>
    <w:semiHidden/>
    <w:unhideWhenUsed/>
    <w:rsid w:val="001A418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455FF"/>
    <w:pPr>
      <w:spacing w:after="0" w:line="240" w:lineRule="auto"/>
      <w:ind w:left="720"/>
      <w:contextualSpacing/>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75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924140">
      <w:bodyDiv w:val="1"/>
      <w:marLeft w:val="0"/>
      <w:marRight w:val="0"/>
      <w:marTop w:val="0"/>
      <w:marBottom w:val="0"/>
      <w:divBdr>
        <w:top w:val="none" w:sz="0" w:space="0" w:color="auto"/>
        <w:left w:val="none" w:sz="0" w:space="0" w:color="auto"/>
        <w:bottom w:val="none" w:sz="0" w:space="0" w:color="auto"/>
        <w:right w:val="none" w:sz="0" w:space="0" w:color="auto"/>
      </w:divBdr>
      <w:divsChild>
        <w:div w:id="908612701">
          <w:marLeft w:val="547"/>
          <w:marRight w:val="0"/>
          <w:marTop w:val="130"/>
          <w:marBottom w:val="0"/>
          <w:divBdr>
            <w:top w:val="none" w:sz="0" w:space="0" w:color="auto"/>
            <w:left w:val="none" w:sz="0" w:space="0" w:color="auto"/>
            <w:bottom w:val="none" w:sz="0" w:space="0" w:color="auto"/>
            <w:right w:val="none" w:sz="0" w:space="0" w:color="auto"/>
          </w:divBdr>
        </w:div>
        <w:div w:id="1329941389">
          <w:marLeft w:val="547"/>
          <w:marRight w:val="0"/>
          <w:marTop w:val="130"/>
          <w:marBottom w:val="0"/>
          <w:divBdr>
            <w:top w:val="none" w:sz="0" w:space="0" w:color="auto"/>
            <w:left w:val="none" w:sz="0" w:space="0" w:color="auto"/>
            <w:bottom w:val="none" w:sz="0" w:space="0" w:color="auto"/>
            <w:right w:val="none" w:sz="0" w:space="0" w:color="auto"/>
          </w:divBdr>
        </w:div>
        <w:div w:id="225727699">
          <w:marLeft w:val="547"/>
          <w:marRight w:val="0"/>
          <w:marTop w:val="130"/>
          <w:marBottom w:val="0"/>
          <w:divBdr>
            <w:top w:val="none" w:sz="0" w:space="0" w:color="auto"/>
            <w:left w:val="none" w:sz="0" w:space="0" w:color="auto"/>
            <w:bottom w:val="none" w:sz="0" w:space="0" w:color="auto"/>
            <w:right w:val="none" w:sz="0" w:space="0" w:color="auto"/>
          </w:divBdr>
        </w:div>
        <w:div w:id="608239853">
          <w:marLeft w:val="547"/>
          <w:marRight w:val="0"/>
          <w:marTop w:val="130"/>
          <w:marBottom w:val="0"/>
          <w:divBdr>
            <w:top w:val="none" w:sz="0" w:space="0" w:color="auto"/>
            <w:left w:val="none" w:sz="0" w:space="0" w:color="auto"/>
            <w:bottom w:val="none" w:sz="0" w:space="0" w:color="auto"/>
            <w:right w:val="none" w:sz="0" w:space="0" w:color="auto"/>
          </w:divBdr>
        </w:div>
        <w:div w:id="1094741197">
          <w:marLeft w:val="547"/>
          <w:marRight w:val="0"/>
          <w:marTop w:val="130"/>
          <w:marBottom w:val="0"/>
          <w:divBdr>
            <w:top w:val="none" w:sz="0" w:space="0" w:color="auto"/>
            <w:left w:val="none" w:sz="0" w:space="0" w:color="auto"/>
            <w:bottom w:val="none" w:sz="0" w:space="0" w:color="auto"/>
            <w:right w:val="none" w:sz="0" w:space="0" w:color="auto"/>
          </w:divBdr>
        </w:div>
      </w:divsChild>
    </w:div>
    <w:div w:id="847258872">
      <w:bodyDiv w:val="1"/>
      <w:marLeft w:val="0"/>
      <w:marRight w:val="0"/>
      <w:marTop w:val="0"/>
      <w:marBottom w:val="0"/>
      <w:divBdr>
        <w:top w:val="none" w:sz="0" w:space="0" w:color="auto"/>
        <w:left w:val="none" w:sz="0" w:space="0" w:color="auto"/>
        <w:bottom w:val="none" w:sz="0" w:space="0" w:color="auto"/>
        <w:right w:val="none" w:sz="0" w:space="0" w:color="auto"/>
      </w:divBdr>
    </w:div>
    <w:div w:id="1136753204">
      <w:bodyDiv w:val="1"/>
      <w:marLeft w:val="0"/>
      <w:marRight w:val="0"/>
      <w:marTop w:val="0"/>
      <w:marBottom w:val="0"/>
      <w:divBdr>
        <w:top w:val="none" w:sz="0" w:space="0" w:color="auto"/>
        <w:left w:val="none" w:sz="0" w:space="0" w:color="auto"/>
        <w:bottom w:val="none" w:sz="0" w:space="0" w:color="auto"/>
        <w:right w:val="none" w:sz="0" w:space="0" w:color="auto"/>
      </w:divBdr>
    </w:div>
    <w:div w:id="1349484328">
      <w:bodyDiv w:val="1"/>
      <w:marLeft w:val="0"/>
      <w:marRight w:val="0"/>
      <w:marTop w:val="0"/>
      <w:marBottom w:val="0"/>
      <w:divBdr>
        <w:top w:val="none" w:sz="0" w:space="0" w:color="auto"/>
        <w:left w:val="none" w:sz="0" w:space="0" w:color="auto"/>
        <w:bottom w:val="none" w:sz="0" w:space="0" w:color="auto"/>
        <w:right w:val="none" w:sz="0" w:space="0" w:color="auto"/>
      </w:divBdr>
    </w:div>
    <w:div w:id="1395081928">
      <w:bodyDiv w:val="1"/>
      <w:marLeft w:val="0"/>
      <w:marRight w:val="0"/>
      <w:marTop w:val="0"/>
      <w:marBottom w:val="0"/>
      <w:divBdr>
        <w:top w:val="none" w:sz="0" w:space="0" w:color="auto"/>
        <w:left w:val="none" w:sz="0" w:space="0" w:color="auto"/>
        <w:bottom w:val="none" w:sz="0" w:space="0" w:color="auto"/>
        <w:right w:val="none" w:sz="0" w:space="0" w:color="auto"/>
      </w:divBdr>
    </w:div>
    <w:div w:id="1466657517">
      <w:bodyDiv w:val="1"/>
      <w:marLeft w:val="0"/>
      <w:marRight w:val="0"/>
      <w:marTop w:val="0"/>
      <w:marBottom w:val="0"/>
      <w:divBdr>
        <w:top w:val="none" w:sz="0" w:space="0" w:color="auto"/>
        <w:left w:val="none" w:sz="0" w:space="0" w:color="auto"/>
        <w:bottom w:val="none" w:sz="0" w:space="0" w:color="auto"/>
        <w:right w:val="none" w:sz="0" w:space="0" w:color="auto"/>
      </w:divBdr>
    </w:div>
    <w:div w:id="1626737694">
      <w:bodyDiv w:val="1"/>
      <w:marLeft w:val="0"/>
      <w:marRight w:val="0"/>
      <w:marTop w:val="0"/>
      <w:marBottom w:val="0"/>
      <w:divBdr>
        <w:top w:val="none" w:sz="0" w:space="0" w:color="auto"/>
        <w:left w:val="none" w:sz="0" w:space="0" w:color="auto"/>
        <w:bottom w:val="none" w:sz="0" w:space="0" w:color="auto"/>
        <w:right w:val="none" w:sz="0" w:space="0" w:color="auto"/>
      </w:divBdr>
    </w:div>
    <w:div w:id="1664889995">
      <w:bodyDiv w:val="1"/>
      <w:marLeft w:val="0"/>
      <w:marRight w:val="0"/>
      <w:marTop w:val="0"/>
      <w:marBottom w:val="0"/>
      <w:divBdr>
        <w:top w:val="none" w:sz="0" w:space="0" w:color="auto"/>
        <w:left w:val="none" w:sz="0" w:space="0" w:color="auto"/>
        <w:bottom w:val="none" w:sz="0" w:space="0" w:color="auto"/>
        <w:right w:val="none" w:sz="0" w:space="0" w:color="auto"/>
      </w:divBdr>
      <w:divsChild>
        <w:div w:id="17853860">
          <w:marLeft w:val="547"/>
          <w:marRight w:val="0"/>
          <w:marTop w:val="144"/>
          <w:marBottom w:val="0"/>
          <w:divBdr>
            <w:top w:val="none" w:sz="0" w:space="0" w:color="auto"/>
            <w:left w:val="none" w:sz="0" w:space="0" w:color="auto"/>
            <w:bottom w:val="none" w:sz="0" w:space="0" w:color="auto"/>
            <w:right w:val="none" w:sz="0" w:space="0" w:color="auto"/>
          </w:divBdr>
        </w:div>
        <w:div w:id="1304845842">
          <w:marLeft w:val="547"/>
          <w:marRight w:val="0"/>
          <w:marTop w:val="144"/>
          <w:marBottom w:val="0"/>
          <w:divBdr>
            <w:top w:val="none" w:sz="0" w:space="0" w:color="auto"/>
            <w:left w:val="none" w:sz="0" w:space="0" w:color="auto"/>
            <w:bottom w:val="none" w:sz="0" w:space="0" w:color="auto"/>
            <w:right w:val="none" w:sz="0" w:space="0" w:color="auto"/>
          </w:divBdr>
        </w:div>
        <w:div w:id="854419875">
          <w:marLeft w:val="547"/>
          <w:marRight w:val="0"/>
          <w:marTop w:val="144"/>
          <w:marBottom w:val="0"/>
          <w:divBdr>
            <w:top w:val="none" w:sz="0" w:space="0" w:color="auto"/>
            <w:left w:val="none" w:sz="0" w:space="0" w:color="auto"/>
            <w:bottom w:val="none" w:sz="0" w:space="0" w:color="auto"/>
            <w:right w:val="none" w:sz="0" w:space="0" w:color="auto"/>
          </w:divBdr>
        </w:div>
        <w:div w:id="221016630">
          <w:marLeft w:val="547"/>
          <w:marRight w:val="0"/>
          <w:marTop w:val="144"/>
          <w:marBottom w:val="0"/>
          <w:divBdr>
            <w:top w:val="none" w:sz="0" w:space="0" w:color="auto"/>
            <w:left w:val="none" w:sz="0" w:space="0" w:color="auto"/>
            <w:bottom w:val="none" w:sz="0" w:space="0" w:color="auto"/>
            <w:right w:val="none" w:sz="0" w:space="0" w:color="auto"/>
          </w:divBdr>
        </w:div>
        <w:div w:id="1667707783">
          <w:marLeft w:val="547"/>
          <w:marRight w:val="0"/>
          <w:marTop w:val="144"/>
          <w:marBottom w:val="0"/>
          <w:divBdr>
            <w:top w:val="none" w:sz="0" w:space="0" w:color="auto"/>
            <w:left w:val="none" w:sz="0" w:space="0" w:color="auto"/>
            <w:bottom w:val="none" w:sz="0" w:space="0" w:color="auto"/>
            <w:right w:val="none" w:sz="0" w:space="0" w:color="auto"/>
          </w:divBdr>
        </w:div>
      </w:divsChild>
    </w:div>
    <w:div w:id="2071951484">
      <w:bodyDiv w:val="1"/>
      <w:marLeft w:val="0"/>
      <w:marRight w:val="0"/>
      <w:marTop w:val="0"/>
      <w:marBottom w:val="0"/>
      <w:divBdr>
        <w:top w:val="none" w:sz="0" w:space="0" w:color="auto"/>
        <w:left w:val="none" w:sz="0" w:space="0" w:color="auto"/>
        <w:bottom w:val="none" w:sz="0" w:space="0" w:color="auto"/>
        <w:right w:val="none" w:sz="0" w:space="0" w:color="auto"/>
      </w:divBdr>
    </w:div>
    <w:div w:id="213405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owthengineering.co.uk/archives-awesome/mobile-learning-future-training-wp/" TargetMode="External"/><Relationship Id="rId13" Type="http://schemas.openxmlformats.org/officeDocument/2006/relationships/image" Target="media/image4.jpeg"/><Relationship Id="rId18" Type="http://schemas.openxmlformats.org/officeDocument/2006/relationships/hyperlink" Target="https://www.psychologytoday.com/gb/basics/sport-and-competition" TargetMode="External"/><Relationship Id="rId26" Type="http://schemas.openxmlformats.org/officeDocument/2006/relationships/hyperlink" Target="https://innovationmanagement.se/2017/11/17/6-benefits-of-ongoing-employee-development/" TargetMode="External"/><Relationship Id="rId3" Type="http://schemas.openxmlformats.org/officeDocument/2006/relationships/settings" Target="settings.xml"/><Relationship Id="rId21" Type="http://schemas.openxmlformats.org/officeDocument/2006/relationships/hyperlink" Target="https://www.bridgewateruk.com/2016/09/personal-development-plan/" TargetMode="External"/><Relationship Id="rId7" Type="http://schemas.openxmlformats.org/officeDocument/2006/relationships/hyperlink" Target="https://www.qualtrics.com/wp-content/uploads/2014/06/TNS_2703-14_ManagerTipsBook_EMAIL.pdf" TargetMode="External"/><Relationship Id="rId12" Type="http://schemas.openxmlformats.org/officeDocument/2006/relationships/hyperlink" Target="http://news.gallup.com/opinion/gallup/216155/reasons-why-employee-engagement-programs-fall-short.aspx?g_source=EMPLOYEE_ENGAGEMENT&amp;g_medium=topic&amp;g_campaign=tiles" TargetMode="External"/><Relationship Id="rId17" Type="http://schemas.openxmlformats.org/officeDocument/2006/relationships/hyperlink" Target="https://www.psychologytoday.com/gb/basics/attachment" TargetMode="External"/><Relationship Id="rId25" Type="http://schemas.openxmlformats.org/officeDocument/2006/relationships/hyperlink" Target="https://www.growthengineering.co.uk/how-to-engage-employees/" TargetMode="External"/><Relationship Id="rId2" Type="http://schemas.openxmlformats.org/officeDocument/2006/relationships/styles" Target="styles.xml"/><Relationship Id="rId16" Type="http://schemas.openxmlformats.org/officeDocument/2006/relationships/hyperlink" Target="http://psycnet.apa.org/record/1943-03751-001" TargetMode="External"/><Relationship Id="rId20" Type="http://schemas.openxmlformats.org/officeDocument/2006/relationships/hyperlink" Target="https://www.psychologytoday.com/gb/basics/spirituality" TargetMode="External"/><Relationship Id="rId29" Type="http://schemas.openxmlformats.org/officeDocument/2006/relationships/hyperlink" Target="https://www.thoughtco.com/maslows-hierarchy-of-needs-4582571"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asuonline.asu.edu/newsroom/online-learning-tips/united-states-brink-nursing-shortage" TargetMode="External"/><Relationship Id="rId24" Type="http://schemas.openxmlformats.org/officeDocument/2006/relationships/hyperlink" Target="https://www.porkbusiness.com/article/7-reasons-why-professional-development-important" TargetMode="External"/><Relationship Id="rId5" Type="http://schemas.openxmlformats.org/officeDocument/2006/relationships/image" Target="media/image1.jpeg"/><Relationship Id="rId15" Type="http://schemas.openxmlformats.org/officeDocument/2006/relationships/image" Target="media/image6.png"/><Relationship Id="rId23" Type="http://schemas.openxmlformats.org/officeDocument/2006/relationships/hyperlink" Target="https://www.explorepsychology.com/maslows-hierarchy-of-needs/" TargetMode="External"/><Relationship Id="rId28" Type="http://schemas.openxmlformats.org/officeDocument/2006/relationships/hyperlink" Target="https://www.psychologytoday.com/gb/blog/the-forgiving-life/201805/why-maslows-self-actualization-theory-is-not-quite-right" TargetMode="External"/><Relationship Id="rId10" Type="http://schemas.openxmlformats.org/officeDocument/2006/relationships/hyperlink" Target="http://www.saxonsgroup.com.au/blog/human-resources/top-10-benefits-of-ongoing-staff-training-development/" TargetMode="External"/><Relationship Id="rId19" Type="http://schemas.openxmlformats.org/officeDocument/2006/relationships/hyperlink" Target="https://www.psychologytoday.com/gb/basics/career"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jpeg"/><Relationship Id="rId22" Type="http://schemas.openxmlformats.org/officeDocument/2006/relationships/hyperlink" Target="https://engageforsuccess.org/what-is-employee-engagement" TargetMode="External"/><Relationship Id="rId27" Type="http://schemas.openxmlformats.org/officeDocument/2006/relationships/hyperlink" Target="https://keydifferences.com/difference-between-maslow-and-herzberg-theories-of-motivation.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1621</TotalTime>
  <Pages>13</Pages>
  <Words>2625</Words>
  <Characters>14967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dbewales@gmail.com</dc:creator>
  <cp:keywords/>
  <dc:description/>
  <cp:lastModifiedBy>dbewales@gmail.com</cp:lastModifiedBy>
  <cp:revision>18</cp:revision>
  <dcterms:created xsi:type="dcterms:W3CDTF">2020-03-29T11:18:00Z</dcterms:created>
  <dcterms:modified xsi:type="dcterms:W3CDTF">2020-04-03T09:08:00Z</dcterms:modified>
</cp:coreProperties>
</file>