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heme="majorHAnsi" w:eastAsiaTheme="majorEastAsia" w:hAnsiTheme="majorHAnsi" w:cstheme="majorBidi"/>
          <w:color w:val="2E74B5" w:themeColor="accent1" w:themeShade="BF"/>
          <w:sz w:val="32"/>
          <w:szCs w:val="32"/>
        </w:rPr>
        <w:id w:val="1735430780"/>
        <w:docPartObj>
          <w:docPartGallery w:val="Cover Pages"/>
          <w:docPartUnique/>
        </w:docPartObj>
      </w:sdtPr>
      <w:sdtEndPr/>
      <w:sdtContent>
        <w:p w:rsidR="007E2BA5" w:rsidRDefault="007E2BA5">
          <w:r>
            <w:rPr>
              <w:noProof/>
              <w:lang w:eastAsia="en-GB"/>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283A53C"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698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rsidR="00AC2226" w:rsidRDefault="00AC2226" w:rsidP="00A323BE">
                                    <w:pPr>
                                      <w:pStyle w:val="NoSpacing"/>
                                      <w:jc w:val="right"/>
                                      <w:rPr>
                                        <w:color w:val="595959" w:themeColor="text1" w:themeTint="A6"/>
                                        <w:sz w:val="28"/>
                                        <w:szCs w:val="28"/>
                                      </w:rPr>
                                    </w:pPr>
                                    <w:r>
                                      <w:rPr>
                                        <w:color w:val="595959" w:themeColor="text1" w:themeTint="A6"/>
                                        <w:sz w:val="28"/>
                                        <w:szCs w:val="28"/>
                                      </w:rPr>
                                      <w:t>Saba Rejaee</w:t>
                                    </w:r>
                                  </w:p>
                                </w:sdtContent>
                              </w:sdt>
                              <w:p w:rsidR="00AC2226" w:rsidRPr="00A323BE" w:rsidRDefault="00AC2226" w:rsidP="00A323BE">
                                <w:pPr>
                                  <w:pStyle w:val="NoSpacing"/>
                                  <w:jc w:val="right"/>
                                  <w:rPr>
                                    <w:color w:val="595959" w:themeColor="text1" w:themeTint="A6"/>
                                    <w:sz w:val="28"/>
                                    <w:szCs w:val="28"/>
                                  </w:rPr>
                                </w:pPr>
                                <w:r>
                                  <w:rPr>
                                    <w:color w:val="595959" w:themeColor="text1" w:themeTint="A6"/>
                                    <w:sz w:val="28"/>
                                    <w:szCs w:val="28"/>
                                  </w:rPr>
                                  <w:t>1705223</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rsidR="00AC2226" w:rsidRDefault="00AC2226" w:rsidP="00A323BE">
                              <w:pPr>
                                <w:pStyle w:val="NoSpacing"/>
                                <w:jc w:val="right"/>
                                <w:rPr>
                                  <w:color w:val="595959" w:themeColor="text1" w:themeTint="A6"/>
                                  <w:sz w:val="28"/>
                                  <w:szCs w:val="28"/>
                                </w:rPr>
                              </w:pPr>
                              <w:r>
                                <w:rPr>
                                  <w:color w:val="595959" w:themeColor="text1" w:themeTint="A6"/>
                                  <w:sz w:val="28"/>
                                  <w:szCs w:val="28"/>
                                </w:rPr>
                                <w:t>Saba Rejaee</w:t>
                              </w:r>
                            </w:p>
                          </w:sdtContent>
                        </w:sdt>
                        <w:p w:rsidR="00AC2226" w:rsidRPr="00A323BE" w:rsidRDefault="00AC2226" w:rsidP="00A323BE">
                          <w:pPr>
                            <w:pStyle w:val="NoSpacing"/>
                            <w:jc w:val="right"/>
                            <w:rPr>
                              <w:color w:val="595959" w:themeColor="text1" w:themeTint="A6"/>
                              <w:sz w:val="28"/>
                              <w:szCs w:val="28"/>
                            </w:rPr>
                          </w:pPr>
                          <w:r>
                            <w:rPr>
                              <w:color w:val="595959" w:themeColor="text1" w:themeTint="A6"/>
                              <w:sz w:val="28"/>
                              <w:szCs w:val="28"/>
                            </w:rPr>
                            <w:t>1705223</w:t>
                          </w:r>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C2226" w:rsidRDefault="00F56106" w:rsidP="00A323BE">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C2226">
                                      <w:rPr>
                                        <w:caps/>
                                        <w:color w:val="5B9BD5" w:themeColor="accent1"/>
                                        <w:sz w:val="64"/>
                                        <w:szCs w:val="64"/>
                                      </w:rPr>
                                      <w:t>Managing organisation</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rsidR="00AC2226" w:rsidRDefault="00AC2226">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rsidR="00AC2226" w:rsidRDefault="00F56106" w:rsidP="00A323BE">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C2226">
                                <w:rPr>
                                  <w:caps/>
                                  <w:color w:val="5B9BD5" w:themeColor="accent1"/>
                                  <w:sz w:val="64"/>
                                  <w:szCs w:val="64"/>
                                </w:rPr>
                                <w:t>Managing organisation</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rsidR="00AC2226" w:rsidRDefault="00AC2226">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rsidR="007E2BA5" w:rsidRDefault="00A323BE" w:rsidP="00A323BE">
          <w:pPr>
            <w:pStyle w:val="Heading1"/>
            <w:ind w:left="720"/>
          </w:pPr>
          <w:bookmarkStart w:id="0" w:name="_Toc508863788"/>
          <w:r>
            <w:t>s</w:t>
          </w:r>
          <w:r w:rsidR="007E2BA5">
            <w:br w:type="page"/>
          </w:r>
          <w:r w:rsidR="007E2BA5">
            <w:lastRenderedPageBreak/>
            <w:t>Abstract</w:t>
          </w:r>
        </w:p>
      </w:sdtContent>
    </w:sdt>
    <w:bookmarkEnd w:id="0" w:displacedByCustomXml="prev"/>
    <w:p w:rsidR="007E2BA5" w:rsidRDefault="007E2BA5" w:rsidP="007E2BA5"/>
    <w:p w:rsidR="007E2BA5" w:rsidRDefault="007E2BA5" w:rsidP="007E2BA5"/>
    <w:p w:rsidR="00A323BE" w:rsidRDefault="00A323BE" w:rsidP="00FE6ABD">
      <w:r>
        <w:t>The purpose of the report</w:t>
      </w:r>
      <w:r w:rsidR="00232DA2">
        <w:t xml:space="preserve"> </w:t>
      </w:r>
      <w:r w:rsidR="00436A7A">
        <w:t xml:space="preserve">is to discuss the benefit of Managing Organisation. The reports highlights that managing is most important way to achieve the </w:t>
      </w:r>
      <w:r w:rsidR="00FE6ABD">
        <w:t>goals. Also the other</w:t>
      </w:r>
      <w:r w:rsidR="00436A7A">
        <w:t xml:space="preserve"> </w:t>
      </w:r>
      <w:r w:rsidR="00FE6ABD">
        <w:t xml:space="preserve">most important factors for achieving the goals is </w:t>
      </w:r>
      <w:r w:rsidR="00436A7A">
        <w:t>teamwork</w:t>
      </w:r>
      <w:r w:rsidR="00FE6ABD">
        <w:t>.</w:t>
      </w:r>
    </w:p>
    <w:p w:rsidR="000479A3" w:rsidRDefault="000479A3" w:rsidP="008752CD">
      <w:r>
        <w:t xml:space="preserve">This report </w:t>
      </w:r>
      <w:r w:rsidRPr="000479A3">
        <w:t xml:space="preserve">will address </w:t>
      </w:r>
      <w:r>
        <w:t xml:space="preserve">everyone who wants to have </w:t>
      </w:r>
      <w:r w:rsidR="00221F62">
        <w:t xml:space="preserve">a </w:t>
      </w:r>
      <w:r>
        <w:t xml:space="preserve">better view of </w:t>
      </w:r>
      <w:r w:rsidR="00221F62">
        <w:t xml:space="preserve">management organisation </w:t>
      </w:r>
      <w:r w:rsidRPr="000479A3">
        <w:t>pr</w:t>
      </w:r>
      <w:r w:rsidR="00221F62">
        <w:t>inciples by considering</w:t>
      </w:r>
      <w:r w:rsidR="008752CD">
        <w:t xml:space="preserve"> </w:t>
      </w:r>
      <w:r w:rsidRPr="000479A3">
        <w:t xml:space="preserve">of management, main </w:t>
      </w:r>
      <w:r w:rsidR="008752CD">
        <w:t>base of organis</w:t>
      </w:r>
      <w:r w:rsidRPr="000479A3">
        <w:t xml:space="preserve">ation, </w:t>
      </w:r>
      <w:r w:rsidR="008752CD">
        <w:t xml:space="preserve">is </w:t>
      </w:r>
      <w:r w:rsidRPr="000479A3">
        <w:t>structure and theories and also relationship betwe</w:t>
      </w:r>
      <w:r w:rsidR="008752CD">
        <w:t>en an individual and the organis</w:t>
      </w:r>
      <w:r w:rsidRPr="000479A3">
        <w:t>ation and advantage</w:t>
      </w:r>
      <w:r w:rsidR="008752CD">
        <w:t>s of management theories.</w:t>
      </w:r>
      <w:r w:rsidRPr="000479A3">
        <w:t xml:space="preserve"> </w:t>
      </w:r>
    </w:p>
    <w:p w:rsidR="00A323BE" w:rsidRDefault="008752CD" w:rsidP="00E25F62">
      <w:r>
        <w:t>Then we</w:t>
      </w:r>
      <w:r w:rsidR="00E25F62">
        <w:t xml:space="preserve"> looked at some useful references and did a</w:t>
      </w:r>
      <w:r w:rsidR="00A323BE">
        <w:t xml:space="preserve"> summary of the research</w:t>
      </w:r>
      <w:r w:rsidR="00E25F62">
        <w:t xml:space="preserve"> about ma</w:t>
      </w:r>
      <w:r>
        <w:t>naging organisation.</w:t>
      </w:r>
    </w:p>
    <w:p w:rsidR="007E2BA5" w:rsidRDefault="002D1F45" w:rsidP="002D1F45">
      <w:r>
        <w:t xml:space="preserve">We will find the role of leaders which can </w:t>
      </w:r>
      <w:r w:rsidRPr="002D1F45">
        <w:t>influence</w:t>
      </w:r>
      <w:r>
        <w:t>, guide</w:t>
      </w:r>
      <w:r w:rsidRPr="002D1F45">
        <w:t xml:space="preserve"> and mo</w:t>
      </w:r>
      <w:r>
        <w:t>tivate a group in achieving goals.</w:t>
      </w:r>
    </w:p>
    <w:p w:rsidR="007E2BA5" w:rsidRDefault="002D1F45" w:rsidP="002D1F45">
      <w:pPr>
        <w:tabs>
          <w:tab w:val="left" w:pos="6626"/>
        </w:tabs>
      </w:pPr>
      <w:r>
        <w:t>Then will have a study on managing or</w:t>
      </w:r>
      <w:r w:rsidR="0005430F">
        <w:t xml:space="preserve">ganisation history and culture. What is motivation and </w:t>
      </w:r>
      <w:r w:rsidR="00C801D4">
        <w:t>theories?</w:t>
      </w:r>
    </w:p>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7E2BA5" w:rsidRDefault="007E2BA5" w:rsidP="007E2BA5"/>
    <w:sdt>
      <w:sdtPr>
        <w:rPr>
          <w:rFonts w:asciiTheme="minorHAnsi" w:eastAsiaTheme="minorHAnsi" w:hAnsiTheme="minorHAnsi" w:cstheme="minorBidi"/>
          <w:color w:val="auto"/>
          <w:sz w:val="22"/>
          <w:szCs w:val="22"/>
          <w:lang w:val="en-GB"/>
        </w:rPr>
        <w:id w:val="-1922479773"/>
        <w:docPartObj>
          <w:docPartGallery w:val="Table of Contents"/>
          <w:docPartUnique/>
        </w:docPartObj>
      </w:sdtPr>
      <w:sdtEndPr>
        <w:rPr>
          <w:b/>
          <w:bCs/>
          <w:noProof/>
        </w:rPr>
      </w:sdtEndPr>
      <w:sdtContent>
        <w:p w:rsidR="007E2BA5" w:rsidRDefault="007E2BA5">
          <w:pPr>
            <w:pStyle w:val="TOCHeading"/>
          </w:pPr>
          <w:r>
            <w:t>Table of Contents</w:t>
          </w:r>
        </w:p>
        <w:p w:rsidR="003D1CF9" w:rsidRDefault="007E2BA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08863788" w:history="1">
            <w:r w:rsidR="003D1CF9" w:rsidRPr="007C7B93">
              <w:rPr>
                <w:rStyle w:val="Hyperlink"/>
                <w:noProof/>
              </w:rPr>
              <w:t>Abstract</w:t>
            </w:r>
            <w:r w:rsidR="003D1CF9">
              <w:rPr>
                <w:noProof/>
                <w:webHidden/>
              </w:rPr>
              <w:tab/>
            </w:r>
            <w:r w:rsidR="003D1CF9">
              <w:rPr>
                <w:noProof/>
                <w:webHidden/>
              </w:rPr>
              <w:fldChar w:fldCharType="begin"/>
            </w:r>
            <w:r w:rsidR="003D1CF9">
              <w:rPr>
                <w:noProof/>
                <w:webHidden/>
              </w:rPr>
              <w:instrText xml:space="preserve"> PAGEREF _Toc508863788 \h </w:instrText>
            </w:r>
            <w:r w:rsidR="003D1CF9">
              <w:rPr>
                <w:noProof/>
                <w:webHidden/>
              </w:rPr>
            </w:r>
            <w:r w:rsidR="003D1CF9">
              <w:rPr>
                <w:noProof/>
                <w:webHidden/>
              </w:rPr>
              <w:fldChar w:fldCharType="separate"/>
            </w:r>
            <w:r w:rsidR="003D1CF9">
              <w:rPr>
                <w:noProof/>
                <w:webHidden/>
              </w:rPr>
              <w:t>0</w:t>
            </w:r>
            <w:r w:rsidR="003D1CF9">
              <w:rPr>
                <w:noProof/>
                <w:webHidden/>
              </w:rPr>
              <w:fldChar w:fldCharType="end"/>
            </w:r>
          </w:hyperlink>
        </w:p>
        <w:p w:rsidR="003D1CF9" w:rsidRDefault="00F56106">
          <w:pPr>
            <w:pStyle w:val="TOC1"/>
            <w:tabs>
              <w:tab w:val="left" w:pos="440"/>
              <w:tab w:val="right" w:leader="dot" w:pos="9016"/>
            </w:tabs>
            <w:rPr>
              <w:rFonts w:eastAsiaTheme="minorEastAsia"/>
              <w:noProof/>
              <w:lang w:eastAsia="en-GB"/>
            </w:rPr>
          </w:pPr>
          <w:hyperlink w:anchor="_Toc508863789" w:history="1">
            <w:r w:rsidR="003D1CF9" w:rsidRPr="007C7B93">
              <w:rPr>
                <w:rStyle w:val="Hyperlink"/>
                <w:noProof/>
              </w:rPr>
              <w:t>1.</w:t>
            </w:r>
            <w:r w:rsidR="003D1CF9">
              <w:rPr>
                <w:rFonts w:eastAsiaTheme="minorEastAsia"/>
                <w:noProof/>
                <w:lang w:eastAsia="en-GB"/>
              </w:rPr>
              <w:tab/>
            </w:r>
            <w:r w:rsidR="003D1CF9" w:rsidRPr="007C7B93">
              <w:rPr>
                <w:rStyle w:val="Hyperlink"/>
                <w:noProof/>
              </w:rPr>
              <w:t>Introduction</w:t>
            </w:r>
            <w:r w:rsidR="003D1CF9">
              <w:rPr>
                <w:noProof/>
                <w:webHidden/>
              </w:rPr>
              <w:tab/>
            </w:r>
            <w:r w:rsidR="003D1CF9">
              <w:rPr>
                <w:noProof/>
                <w:webHidden/>
              </w:rPr>
              <w:fldChar w:fldCharType="begin"/>
            </w:r>
            <w:r w:rsidR="003D1CF9">
              <w:rPr>
                <w:noProof/>
                <w:webHidden/>
              </w:rPr>
              <w:instrText xml:space="preserve"> PAGEREF _Toc508863789 \h </w:instrText>
            </w:r>
            <w:r w:rsidR="003D1CF9">
              <w:rPr>
                <w:noProof/>
                <w:webHidden/>
              </w:rPr>
            </w:r>
            <w:r w:rsidR="003D1CF9">
              <w:rPr>
                <w:noProof/>
                <w:webHidden/>
              </w:rPr>
              <w:fldChar w:fldCharType="separate"/>
            </w:r>
            <w:r w:rsidR="003D1CF9">
              <w:rPr>
                <w:noProof/>
                <w:webHidden/>
              </w:rPr>
              <w:t>3</w:t>
            </w:r>
            <w:r w:rsidR="003D1CF9">
              <w:rPr>
                <w:noProof/>
                <w:webHidden/>
              </w:rPr>
              <w:fldChar w:fldCharType="end"/>
            </w:r>
          </w:hyperlink>
        </w:p>
        <w:p w:rsidR="003D1CF9" w:rsidRDefault="00F56106">
          <w:pPr>
            <w:pStyle w:val="TOC1"/>
            <w:tabs>
              <w:tab w:val="left" w:pos="440"/>
              <w:tab w:val="right" w:leader="dot" w:pos="9016"/>
            </w:tabs>
            <w:rPr>
              <w:rFonts w:eastAsiaTheme="minorEastAsia"/>
              <w:noProof/>
              <w:lang w:eastAsia="en-GB"/>
            </w:rPr>
          </w:pPr>
          <w:hyperlink w:anchor="_Toc508863790" w:history="1">
            <w:r w:rsidR="003D1CF9" w:rsidRPr="007C7B93">
              <w:rPr>
                <w:rStyle w:val="Hyperlink"/>
                <w:noProof/>
              </w:rPr>
              <w:t>2.</w:t>
            </w:r>
            <w:r w:rsidR="003D1CF9">
              <w:rPr>
                <w:rFonts w:eastAsiaTheme="minorEastAsia"/>
                <w:noProof/>
                <w:lang w:eastAsia="en-GB"/>
              </w:rPr>
              <w:tab/>
            </w:r>
            <w:r w:rsidR="003D1CF9" w:rsidRPr="007C7B93">
              <w:rPr>
                <w:rStyle w:val="Hyperlink"/>
                <w:noProof/>
              </w:rPr>
              <w:t>Main Findings</w:t>
            </w:r>
            <w:r w:rsidR="003D1CF9">
              <w:rPr>
                <w:noProof/>
                <w:webHidden/>
              </w:rPr>
              <w:tab/>
            </w:r>
            <w:r w:rsidR="003D1CF9">
              <w:rPr>
                <w:noProof/>
                <w:webHidden/>
              </w:rPr>
              <w:fldChar w:fldCharType="begin"/>
            </w:r>
            <w:r w:rsidR="003D1CF9">
              <w:rPr>
                <w:noProof/>
                <w:webHidden/>
              </w:rPr>
              <w:instrText xml:space="preserve"> PAGEREF _Toc508863790 \h </w:instrText>
            </w:r>
            <w:r w:rsidR="003D1CF9">
              <w:rPr>
                <w:noProof/>
                <w:webHidden/>
              </w:rPr>
            </w:r>
            <w:r w:rsidR="003D1CF9">
              <w:rPr>
                <w:noProof/>
                <w:webHidden/>
              </w:rPr>
              <w:fldChar w:fldCharType="separate"/>
            </w:r>
            <w:r w:rsidR="003D1CF9">
              <w:rPr>
                <w:noProof/>
                <w:webHidden/>
              </w:rPr>
              <w:t>4</w:t>
            </w:r>
            <w:r w:rsidR="003D1CF9">
              <w:rPr>
                <w:noProof/>
                <w:webHidden/>
              </w:rPr>
              <w:fldChar w:fldCharType="end"/>
            </w:r>
          </w:hyperlink>
        </w:p>
        <w:p w:rsidR="003D1CF9" w:rsidRDefault="00F56106">
          <w:pPr>
            <w:pStyle w:val="TOC2"/>
            <w:tabs>
              <w:tab w:val="left" w:pos="880"/>
              <w:tab w:val="right" w:leader="dot" w:pos="9016"/>
            </w:tabs>
            <w:rPr>
              <w:rFonts w:eastAsiaTheme="minorEastAsia"/>
              <w:noProof/>
              <w:lang w:eastAsia="en-GB"/>
            </w:rPr>
          </w:pPr>
          <w:hyperlink w:anchor="_Toc508863791" w:history="1">
            <w:r w:rsidR="003D1CF9" w:rsidRPr="007C7B93">
              <w:rPr>
                <w:rStyle w:val="Hyperlink"/>
                <w:noProof/>
                <w:lang w:eastAsia="en-GB"/>
              </w:rPr>
              <w:t>2.1</w:t>
            </w:r>
            <w:r w:rsidR="003D1CF9">
              <w:rPr>
                <w:rFonts w:eastAsiaTheme="minorEastAsia"/>
                <w:noProof/>
                <w:lang w:eastAsia="en-GB"/>
              </w:rPr>
              <w:tab/>
            </w:r>
            <w:r w:rsidR="003D1CF9" w:rsidRPr="007C7B93">
              <w:rPr>
                <w:rStyle w:val="Hyperlink"/>
                <w:noProof/>
                <w:lang w:eastAsia="en-GB"/>
              </w:rPr>
              <w:t>The importance of leadership and management within organisations with particular reference to the NHS</w:t>
            </w:r>
            <w:r w:rsidR="003D1CF9">
              <w:rPr>
                <w:noProof/>
                <w:webHidden/>
              </w:rPr>
              <w:tab/>
            </w:r>
            <w:r w:rsidR="003D1CF9">
              <w:rPr>
                <w:noProof/>
                <w:webHidden/>
              </w:rPr>
              <w:fldChar w:fldCharType="begin"/>
            </w:r>
            <w:r w:rsidR="003D1CF9">
              <w:rPr>
                <w:noProof/>
                <w:webHidden/>
              </w:rPr>
              <w:instrText xml:space="preserve"> PAGEREF _Toc508863791 \h </w:instrText>
            </w:r>
            <w:r w:rsidR="003D1CF9">
              <w:rPr>
                <w:noProof/>
                <w:webHidden/>
              </w:rPr>
            </w:r>
            <w:r w:rsidR="003D1CF9">
              <w:rPr>
                <w:noProof/>
                <w:webHidden/>
              </w:rPr>
              <w:fldChar w:fldCharType="separate"/>
            </w:r>
            <w:r w:rsidR="003D1CF9">
              <w:rPr>
                <w:noProof/>
                <w:webHidden/>
              </w:rPr>
              <w:t>4</w:t>
            </w:r>
            <w:r w:rsidR="003D1CF9">
              <w:rPr>
                <w:noProof/>
                <w:webHidden/>
              </w:rPr>
              <w:fldChar w:fldCharType="end"/>
            </w:r>
          </w:hyperlink>
        </w:p>
        <w:p w:rsidR="003D1CF9" w:rsidRDefault="00F56106">
          <w:pPr>
            <w:pStyle w:val="TOC2"/>
            <w:tabs>
              <w:tab w:val="left" w:pos="1100"/>
              <w:tab w:val="right" w:leader="dot" w:pos="9016"/>
            </w:tabs>
            <w:rPr>
              <w:rFonts w:eastAsiaTheme="minorEastAsia"/>
              <w:noProof/>
              <w:lang w:eastAsia="en-GB"/>
            </w:rPr>
          </w:pPr>
          <w:hyperlink w:anchor="_Toc508863792" w:history="1">
            <w:r w:rsidR="003D1CF9" w:rsidRPr="007C7B93">
              <w:rPr>
                <w:rStyle w:val="Hyperlink"/>
                <w:noProof/>
                <w:lang w:eastAsia="en-GB"/>
              </w:rPr>
              <w:t>2.1.1</w:t>
            </w:r>
            <w:r w:rsidR="003D1CF9">
              <w:rPr>
                <w:rFonts w:eastAsiaTheme="minorEastAsia"/>
                <w:noProof/>
                <w:lang w:eastAsia="en-GB"/>
              </w:rPr>
              <w:tab/>
            </w:r>
            <w:r w:rsidR="003D1CF9" w:rsidRPr="007C7B93">
              <w:rPr>
                <w:rStyle w:val="Hyperlink"/>
                <w:noProof/>
                <w:lang w:eastAsia="en-GB"/>
              </w:rPr>
              <w:t>When were the Junior Doctor contract changes introduced and why</w:t>
            </w:r>
            <w:r w:rsidR="003D1CF9">
              <w:rPr>
                <w:noProof/>
                <w:webHidden/>
              </w:rPr>
              <w:tab/>
            </w:r>
            <w:r w:rsidR="003D1CF9">
              <w:rPr>
                <w:noProof/>
                <w:webHidden/>
              </w:rPr>
              <w:fldChar w:fldCharType="begin"/>
            </w:r>
            <w:r w:rsidR="003D1CF9">
              <w:rPr>
                <w:noProof/>
                <w:webHidden/>
              </w:rPr>
              <w:instrText xml:space="preserve"> PAGEREF _Toc508863792 \h </w:instrText>
            </w:r>
            <w:r w:rsidR="003D1CF9">
              <w:rPr>
                <w:noProof/>
                <w:webHidden/>
              </w:rPr>
            </w:r>
            <w:r w:rsidR="003D1CF9">
              <w:rPr>
                <w:noProof/>
                <w:webHidden/>
              </w:rPr>
              <w:fldChar w:fldCharType="separate"/>
            </w:r>
            <w:r w:rsidR="003D1CF9">
              <w:rPr>
                <w:noProof/>
                <w:webHidden/>
              </w:rPr>
              <w:t>4</w:t>
            </w:r>
            <w:r w:rsidR="003D1CF9">
              <w:rPr>
                <w:noProof/>
                <w:webHidden/>
              </w:rPr>
              <w:fldChar w:fldCharType="end"/>
            </w:r>
          </w:hyperlink>
        </w:p>
        <w:p w:rsidR="003D1CF9" w:rsidRDefault="00F56106">
          <w:pPr>
            <w:pStyle w:val="TOC2"/>
            <w:tabs>
              <w:tab w:val="left" w:pos="1100"/>
              <w:tab w:val="right" w:leader="dot" w:pos="9016"/>
            </w:tabs>
            <w:rPr>
              <w:rFonts w:eastAsiaTheme="minorEastAsia"/>
              <w:noProof/>
              <w:lang w:eastAsia="en-GB"/>
            </w:rPr>
          </w:pPr>
          <w:hyperlink w:anchor="_Toc508863793" w:history="1">
            <w:r w:rsidR="003D1CF9" w:rsidRPr="007C7B93">
              <w:rPr>
                <w:rStyle w:val="Hyperlink"/>
                <w:noProof/>
                <w:lang w:eastAsia="en-GB"/>
              </w:rPr>
              <w:t>2.1.2</w:t>
            </w:r>
            <w:r w:rsidR="003D1CF9">
              <w:rPr>
                <w:rFonts w:eastAsiaTheme="minorEastAsia"/>
                <w:noProof/>
                <w:lang w:eastAsia="en-GB"/>
              </w:rPr>
              <w:tab/>
            </w:r>
            <w:r w:rsidR="003D1CF9" w:rsidRPr="007C7B93">
              <w:rPr>
                <w:rStyle w:val="Hyperlink"/>
                <w:noProof/>
                <w:lang w:eastAsia="en-GB"/>
              </w:rPr>
              <w:t>The impact of these contract proposals and changes upon Junior doctors and other health professionals</w:t>
            </w:r>
            <w:r w:rsidR="003D1CF9">
              <w:rPr>
                <w:noProof/>
                <w:webHidden/>
              </w:rPr>
              <w:tab/>
            </w:r>
            <w:r w:rsidR="003D1CF9">
              <w:rPr>
                <w:noProof/>
                <w:webHidden/>
              </w:rPr>
              <w:fldChar w:fldCharType="begin"/>
            </w:r>
            <w:r w:rsidR="003D1CF9">
              <w:rPr>
                <w:noProof/>
                <w:webHidden/>
              </w:rPr>
              <w:instrText xml:space="preserve"> PAGEREF _Toc508863793 \h </w:instrText>
            </w:r>
            <w:r w:rsidR="003D1CF9">
              <w:rPr>
                <w:noProof/>
                <w:webHidden/>
              </w:rPr>
            </w:r>
            <w:r w:rsidR="003D1CF9">
              <w:rPr>
                <w:noProof/>
                <w:webHidden/>
              </w:rPr>
              <w:fldChar w:fldCharType="separate"/>
            </w:r>
            <w:r w:rsidR="003D1CF9">
              <w:rPr>
                <w:noProof/>
                <w:webHidden/>
              </w:rPr>
              <w:t>4</w:t>
            </w:r>
            <w:r w:rsidR="003D1CF9">
              <w:rPr>
                <w:noProof/>
                <w:webHidden/>
              </w:rPr>
              <w:fldChar w:fldCharType="end"/>
            </w:r>
          </w:hyperlink>
        </w:p>
        <w:p w:rsidR="003D1CF9" w:rsidRDefault="00F56106">
          <w:pPr>
            <w:pStyle w:val="TOC2"/>
            <w:tabs>
              <w:tab w:val="left" w:pos="1100"/>
              <w:tab w:val="right" w:leader="dot" w:pos="9016"/>
            </w:tabs>
            <w:rPr>
              <w:rFonts w:eastAsiaTheme="minorEastAsia"/>
              <w:noProof/>
              <w:lang w:eastAsia="en-GB"/>
            </w:rPr>
          </w:pPr>
          <w:hyperlink w:anchor="_Toc508863794" w:history="1">
            <w:r w:rsidR="003D1CF9" w:rsidRPr="007C7B93">
              <w:rPr>
                <w:rStyle w:val="Hyperlink"/>
                <w:noProof/>
                <w:lang w:eastAsia="en-GB"/>
              </w:rPr>
              <w:t>2.1.3</w:t>
            </w:r>
            <w:r w:rsidR="003D1CF9">
              <w:rPr>
                <w:rFonts w:eastAsiaTheme="minorEastAsia"/>
                <w:noProof/>
                <w:lang w:eastAsia="en-GB"/>
              </w:rPr>
              <w:tab/>
            </w:r>
            <w:r w:rsidR="003D1CF9" w:rsidRPr="007C7B93">
              <w:rPr>
                <w:rStyle w:val="Hyperlink"/>
                <w:noProof/>
                <w:lang w:eastAsia="en-GB"/>
              </w:rPr>
              <w:t>The importance of teamwork</w:t>
            </w:r>
            <w:r w:rsidR="003D1CF9">
              <w:rPr>
                <w:noProof/>
                <w:webHidden/>
              </w:rPr>
              <w:tab/>
            </w:r>
            <w:r w:rsidR="003D1CF9">
              <w:rPr>
                <w:noProof/>
                <w:webHidden/>
              </w:rPr>
              <w:fldChar w:fldCharType="begin"/>
            </w:r>
            <w:r w:rsidR="003D1CF9">
              <w:rPr>
                <w:noProof/>
                <w:webHidden/>
              </w:rPr>
              <w:instrText xml:space="preserve"> PAGEREF _Toc508863794 \h </w:instrText>
            </w:r>
            <w:r w:rsidR="003D1CF9">
              <w:rPr>
                <w:noProof/>
                <w:webHidden/>
              </w:rPr>
            </w:r>
            <w:r w:rsidR="003D1CF9">
              <w:rPr>
                <w:noProof/>
                <w:webHidden/>
              </w:rPr>
              <w:fldChar w:fldCharType="separate"/>
            </w:r>
            <w:r w:rsidR="003D1CF9">
              <w:rPr>
                <w:noProof/>
                <w:webHidden/>
              </w:rPr>
              <w:t>4</w:t>
            </w:r>
            <w:r w:rsidR="003D1CF9">
              <w:rPr>
                <w:noProof/>
                <w:webHidden/>
              </w:rPr>
              <w:fldChar w:fldCharType="end"/>
            </w:r>
          </w:hyperlink>
        </w:p>
        <w:p w:rsidR="003D1CF9" w:rsidRDefault="00F56106">
          <w:pPr>
            <w:pStyle w:val="TOC2"/>
            <w:tabs>
              <w:tab w:val="left" w:pos="1100"/>
              <w:tab w:val="right" w:leader="dot" w:pos="9016"/>
            </w:tabs>
            <w:rPr>
              <w:rFonts w:eastAsiaTheme="minorEastAsia"/>
              <w:noProof/>
              <w:lang w:eastAsia="en-GB"/>
            </w:rPr>
          </w:pPr>
          <w:hyperlink w:anchor="_Toc508863795" w:history="1">
            <w:r w:rsidR="003D1CF9" w:rsidRPr="007C7B93">
              <w:rPr>
                <w:rStyle w:val="Hyperlink"/>
                <w:noProof/>
                <w:lang w:eastAsia="en-GB"/>
              </w:rPr>
              <w:t>2.1.4</w:t>
            </w:r>
            <w:r w:rsidR="003D1CF9">
              <w:rPr>
                <w:rFonts w:eastAsiaTheme="minorEastAsia"/>
                <w:noProof/>
                <w:lang w:eastAsia="en-GB"/>
              </w:rPr>
              <w:tab/>
            </w:r>
            <w:r w:rsidR="003D1CF9" w:rsidRPr="007C7B93">
              <w:rPr>
                <w:rStyle w:val="Hyperlink"/>
                <w:noProof/>
                <w:lang w:eastAsia="en-GB"/>
              </w:rPr>
              <w:t>Implications for service users if appropriate structures are not in place</w:t>
            </w:r>
            <w:r w:rsidR="003D1CF9">
              <w:rPr>
                <w:noProof/>
                <w:webHidden/>
              </w:rPr>
              <w:tab/>
            </w:r>
            <w:r w:rsidR="003D1CF9">
              <w:rPr>
                <w:noProof/>
                <w:webHidden/>
              </w:rPr>
              <w:fldChar w:fldCharType="begin"/>
            </w:r>
            <w:r w:rsidR="003D1CF9">
              <w:rPr>
                <w:noProof/>
                <w:webHidden/>
              </w:rPr>
              <w:instrText xml:space="preserve"> PAGEREF _Toc508863795 \h </w:instrText>
            </w:r>
            <w:r w:rsidR="003D1CF9">
              <w:rPr>
                <w:noProof/>
                <w:webHidden/>
              </w:rPr>
            </w:r>
            <w:r w:rsidR="003D1CF9">
              <w:rPr>
                <w:noProof/>
                <w:webHidden/>
              </w:rPr>
              <w:fldChar w:fldCharType="separate"/>
            </w:r>
            <w:r w:rsidR="003D1CF9">
              <w:rPr>
                <w:noProof/>
                <w:webHidden/>
              </w:rPr>
              <w:t>4</w:t>
            </w:r>
            <w:r w:rsidR="003D1CF9">
              <w:rPr>
                <w:noProof/>
                <w:webHidden/>
              </w:rPr>
              <w:fldChar w:fldCharType="end"/>
            </w:r>
          </w:hyperlink>
        </w:p>
        <w:p w:rsidR="003D1CF9" w:rsidRDefault="00F56106">
          <w:pPr>
            <w:pStyle w:val="TOC1"/>
            <w:tabs>
              <w:tab w:val="left" w:pos="440"/>
              <w:tab w:val="right" w:leader="dot" w:pos="9016"/>
            </w:tabs>
            <w:rPr>
              <w:rFonts w:eastAsiaTheme="minorEastAsia"/>
              <w:noProof/>
              <w:lang w:eastAsia="en-GB"/>
            </w:rPr>
          </w:pPr>
          <w:hyperlink w:anchor="_Toc508863796" w:history="1">
            <w:r w:rsidR="003D1CF9" w:rsidRPr="007C7B93">
              <w:rPr>
                <w:rStyle w:val="Hyperlink"/>
                <w:noProof/>
              </w:rPr>
              <w:t>3.</w:t>
            </w:r>
            <w:r w:rsidR="003D1CF9">
              <w:rPr>
                <w:rFonts w:eastAsiaTheme="minorEastAsia"/>
                <w:noProof/>
                <w:lang w:eastAsia="en-GB"/>
              </w:rPr>
              <w:tab/>
            </w:r>
            <w:r w:rsidR="003D1CF9" w:rsidRPr="007C7B93">
              <w:rPr>
                <w:rStyle w:val="Hyperlink"/>
                <w:noProof/>
              </w:rPr>
              <w:t>Conclusions</w:t>
            </w:r>
            <w:r w:rsidR="003D1CF9">
              <w:rPr>
                <w:noProof/>
                <w:webHidden/>
              </w:rPr>
              <w:tab/>
            </w:r>
            <w:r w:rsidR="003D1CF9">
              <w:rPr>
                <w:noProof/>
                <w:webHidden/>
              </w:rPr>
              <w:fldChar w:fldCharType="begin"/>
            </w:r>
            <w:r w:rsidR="003D1CF9">
              <w:rPr>
                <w:noProof/>
                <w:webHidden/>
              </w:rPr>
              <w:instrText xml:space="preserve"> PAGEREF _Toc508863796 \h </w:instrText>
            </w:r>
            <w:r w:rsidR="003D1CF9">
              <w:rPr>
                <w:noProof/>
                <w:webHidden/>
              </w:rPr>
            </w:r>
            <w:r w:rsidR="003D1CF9">
              <w:rPr>
                <w:noProof/>
                <w:webHidden/>
              </w:rPr>
              <w:fldChar w:fldCharType="separate"/>
            </w:r>
            <w:r w:rsidR="003D1CF9">
              <w:rPr>
                <w:noProof/>
                <w:webHidden/>
              </w:rPr>
              <w:t>5</w:t>
            </w:r>
            <w:r w:rsidR="003D1CF9">
              <w:rPr>
                <w:noProof/>
                <w:webHidden/>
              </w:rPr>
              <w:fldChar w:fldCharType="end"/>
            </w:r>
          </w:hyperlink>
        </w:p>
        <w:p w:rsidR="003D1CF9" w:rsidRDefault="00F56106">
          <w:pPr>
            <w:pStyle w:val="TOC1"/>
            <w:tabs>
              <w:tab w:val="left" w:pos="440"/>
              <w:tab w:val="right" w:leader="dot" w:pos="9016"/>
            </w:tabs>
            <w:rPr>
              <w:rFonts w:eastAsiaTheme="minorEastAsia"/>
              <w:noProof/>
              <w:lang w:eastAsia="en-GB"/>
            </w:rPr>
          </w:pPr>
          <w:hyperlink w:anchor="_Toc508863797" w:history="1">
            <w:r w:rsidR="003D1CF9" w:rsidRPr="007C7B93">
              <w:rPr>
                <w:rStyle w:val="Hyperlink"/>
                <w:noProof/>
              </w:rPr>
              <w:t>4.</w:t>
            </w:r>
            <w:r w:rsidR="003D1CF9">
              <w:rPr>
                <w:rFonts w:eastAsiaTheme="minorEastAsia"/>
                <w:noProof/>
                <w:lang w:eastAsia="en-GB"/>
              </w:rPr>
              <w:tab/>
            </w:r>
            <w:r w:rsidR="003D1CF9" w:rsidRPr="007C7B93">
              <w:rPr>
                <w:rStyle w:val="Hyperlink"/>
                <w:noProof/>
              </w:rPr>
              <w:t>Bibliography</w:t>
            </w:r>
            <w:r w:rsidR="003D1CF9">
              <w:rPr>
                <w:noProof/>
                <w:webHidden/>
              </w:rPr>
              <w:tab/>
            </w:r>
            <w:r w:rsidR="003D1CF9">
              <w:rPr>
                <w:noProof/>
                <w:webHidden/>
              </w:rPr>
              <w:fldChar w:fldCharType="begin"/>
            </w:r>
            <w:r w:rsidR="003D1CF9">
              <w:rPr>
                <w:noProof/>
                <w:webHidden/>
              </w:rPr>
              <w:instrText xml:space="preserve"> PAGEREF _Toc508863797 \h </w:instrText>
            </w:r>
            <w:r w:rsidR="003D1CF9">
              <w:rPr>
                <w:noProof/>
                <w:webHidden/>
              </w:rPr>
            </w:r>
            <w:r w:rsidR="003D1CF9">
              <w:rPr>
                <w:noProof/>
                <w:webHidden/>
              </w:rPr>
              <w:fldChar w:fldCharType="separate"/>
            </w:r>
            <w:r w:rsidR="003D1CF9">
              <w:rPr>
                <w:noProof/>
                <w:webHidden/>
              </w:rPr>
              <w:t>7</w:t>
            </w:r>
            <w:r w:rsidR="003D1CF9">
              <w:rPr>
                <w:noProof/>
                <w:webHidden/>
              </w:rPr>
              <w:fldChar w:fldCharType="end"/>
            </w:r>
          </w:hyperlink>
        </w:p>
        <w:p w:rsidR="007E2BA5" w:rsidRDefault="007E2BA5">
          <w:r>
            <w:rPr>
              <w:b/>
              <w:bCs/>
              <w:noProof/>
            </w:rPr>
            <w:fldChar w:fldCharType="end"/>
          </w:r>
        </w:p>
      </w:sdtContent>
    </w:sdt>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7E2BA5" w:rsidRDefault="007E2BA5" w:rsidP="007E2BA5">
      <w:pPr>
        <w:pStyle w:val="Heading1"/>
        <w:numPr>
          <w:ilvl w:val="0"/>
          <w:numId w:val="1"/>
        </w:numPr>
      </w:pPr>
      <w:bookmarkStart w:id="1" w:name="_Toc508863789"/>
      <w:r>
        <w:t>Introduction</w:t>
      </w:r>
      <w:bookmarkEnd w:id="1"/>
    </w:p>
    <w:p w:rsidR="007E2BA5" w:rsidRDefault="007E2BA5" w:rsidP="007E2BA5"/>
    <w:p w:rsidR="005F0C5C" w:rsidRPr="004D0C87" w:rsidRDefault="0020570F" w:rsidP="00815282">
      <w:pPr>
        <w:rPr>
          <w:color w:val="000000" w:themeColor="text1"/>
        </w:rPr>
      </w:pPr>
      <w:r w:rsidRPr="004D0C87">
        <w:rPr>
          <w:color w:val="000000" w:themeColor="text1"/>
        </w:rPr>
        <w:t>Management is a set of processes that kee</w:t>
      </w:r>
      <w:r w:rsidR="00815282" w:rsidRPr="004D0C87">
        <w:rPr>
          <w:color w:val="000000" w:themeColor="text1"/>
        </w:rPr>
        <w:t xml:space="preserve">p an organisation functioning. </w:t>
      </w:r>
      <w:r w:rsidRPr="004D0C87">
        <w:rPr>
          <w:color w:val="000000" w:themeColor="text1"/>
        </w:rPr>
        <w:t>Leadership is very different</w:t>
      </w:r>
      <w:r w:rsidR="00443FB5" w:rsidRPr="004D0C87">
        <w:rPr>
          <w:color w:val="000000" w:themeColor="text1"/>
        </w:rPr>
        <w:t>.</w:t>
      </w:r>
      <w:r w:rsidRPr="004D0C87">
        <w:rPr>
          <w:color w:val="000000" w:themeColor="text1"/>
        </w:rPr>
        <w:t xml:space="preserve"> </w:t>
      </w:r>
      <w:r w:rsidR="00443FB5" w:rsidRPr="004D0C87">
        <w:rPr>
          <w:color w:val="000000" w:themeColor="text1"/>
        </w:rPr>
        <w:t xml:space="preserve">The leader deals with these things: what do I want to do, </w:t>
      </w:r>
      <w:r w:rsidR="00815282" w:rsidRPr="004D0C87">
        <w:rPr>
          <w:color w:val="000000" w:themeColor="text1"/>
        </w:rPr>
        <w:t>“Management</w:t>
      </w:r>
      <w:r w:rsidR="00384F15" w:rsidRPr="004D0C87">
        <w:rPr>
          <w:color w:val="000000" w:themeColor="text1"/>
        </w:rPr>
        <w:t xml:space="preserve"> is doing things right; leadership is doing the right things.”</w:t>
      </w:r>
      <w:r w:rsidR="00815282" w:rsidRPr="004D0C87">
        <w:rPr>
          <w:color w:val="000000" w:themeColor="text1"/>
        </w:rPr>
        <w:t xml:space="preserve"> (</w:t>
      </w:r>
      <w:r w:rsidR="00B57C95" w:rsidRPr="004D0C87">
        <w:rPr>
          <w:color w:val="000000" w:themeColor="text1"/>
        </w:rPr>
        <w:t xml:space="preserve">Drucker, P.F, </w:t>
      </w:r>
      <w:r w:rsidR="00815282" w:rsidRPr="004D0C87">
        <w:rPr>
          <w:color w:val="000000" w:themeColor="text1"/>
        </w:rPr>
        <w:t>1966)</w:t>
      </w:r>
      <w:r w:rsidR="00B57C95" w:rsidRPr="004D0C87">
        <w:rPr>
          <w:color w:val="000000" w:themeColor="text1"/>
        </w:rPr>
        <w:t>.</w:t>
      </w:r>
    </w:p>
    <w:p w:rsidR="007E2BA5" w:rsidRPr="004D0C87" w:rsidRDefault="005F0C5C" w:rsidP="004D0C87">
      <w:pPr>
        <w:ind w:left="142"/>
        <w:rPr>
          <w:color w:val="000000" w:themeColor="text1"/>
        </w:rPr>
      </w:pPr>
      <w:r w:rsidRPr="004D0C87">
        <w:rPr>
          <w:color w:val="000000" w:themeColor="text1"/>
        </w:rPr>
        <w:t>One of the founders of the scientific management movement is</w:t>
      </w:r>
      <w:r w:rsidR="001F2168" w:rsidRPr="004D0C87">
        <w:rPr>
          <w:color w:val="000000" w:themeColor="text1"/>
        </w:rPr>
        <w:t xml:space="preserve"> </w:t>
      </w:r>
      <w:r w:rsidR="008C4119" w:rsidRPr="004D0C87">
        <w:rPr>
          <w:color w:val="000000" w:themeColor="text1"/>
        </w:rPr>
        <w:t xml:space="preserve">an </w:t>
      </w:r>
      <w:r w:rsidR="001F2168" w:rsidRPr="004D0C87">
        <w:rPr>
          <w:color w:val="000000" w:themeColor="text1"/>
        </w:rPr>
        <w:t>American mechanical engineer Frederick Taylor</w:t>
      </w:r>
      <w:r w:rsidR="008C4119" w:rsidRPr="004D0C87">
        <w:rPr>
          <w:color w:val="000000" w:themeColor="text1"/>
        </w:rPr>
        <w:t xml:space="preserve"> (1841 – 1925</w:t>
      </w:r>
      <w:r w:rsidR="004D0C87" w:rsidRPr="004D0C87">
        <w:rPr>
          <w:color w:val="000000" w:themeColor="text1"/>
        </w:rPr>
        <w:t>).</w:t>
      </w:r>
      <w:r w:rsidR="00E75DD0" w:rsidRPr="004D0C87">
        <w:rPr>
          <w:color w:val="000000" w:themeColor="text1"/>
        </w:rPr>
        <w:t xml:space="preserve"> His </w:t>
      </w:r>
      <w:r w:rsidR="008C4119" w:rsidRPr="004D0C87">
        <w:rPr>
          <w:color w:val="000000" w:themeColor="text1"/>
        </w:rPr>
        <w:t>research were published in the book ‘</w:t>
      </w:r>
      <w:r w:rsidR="008C4119" w:rsidRPr="004D0C87">
        <w:rPr>
          <w:i/>
          <w:iCs/>
          <w:color w:val="000000" w:themeColor="text1"/>
        </w:rPr>
        <w:t>General and Industrial Management</w:t>
      </w:r>
      <w:r w:rsidR="008C4119" w:rsidRPr="004D0C87">
        <w:rPr>
          <w:color w:val="000000" w:themeColor="text1"/>
        </w:rPr>
        <w:t>’ (1916).</w:t>
      </w:r>
    </w:p>
    <w:p w:rsidR="009706DE" w:rsidRPr="004D0C87" w:rsidRDefault="00CD13DB" w:rsidP="00CD13DB">
      <w:pPr>
        <w:ind w:left="142"/>
        <w:rPr>
          <w:color w:val="000000" w:themeColor="text1"/>
        </w:rPr>
      </w:pPr>
      <w:r w:rsidRPr="004D0C87">
        <w:rPr>
          <w:color w:val="000000" w:themeColor="text1"/>
        </w:rPr>
        <w:t xml:space="preserve">According to Needle (2004), </w:t>
      </w:r>
      <w:r w:rsidR="009706DE" w:rsidRPr="004D0C87">
        <w:rPr>
          <w:color w:val="000000" w:themeColor="text1"/>
        </w:rPr>
        <w:t>organizational culture represents the collective values, beliefs and principles of organizational members and is a product of such factors as history, product, market, technology, strategy, type of employees, management style, and culture; culture includes the organization's vision, values, norms, systems, symbols, language, assumptions, environment, location, beliefs, and habits.</w:t>
      </w:r>
    </w:p>
    <w:p w:rsidR="004D0C87" w:rsidRPr="004D0C87" w:rsidRDefault="00EE1A6B" w:rsidP="00EE1A6B">
      <w:pPr>
        <w:rPr>
          <w:color w:val="000000" w:themeColor="text1"/>
        </w:rPr>
      </w:pPr>
      <w:r w:rsidRPr="004D0C87">
        <w:rPr>
          <w:color w:val="000000" w:themeColor="text1"/>
        </w:rPr>
        <w:t xml:space="preserve">Management and Leadership improve leadership qualities </w:t>
      </w:r>
      <w:r w:rsidR="004D0C87" w:rsidRPr="004D0C87">
        <w:rPr>
          <w:color w:val="000000" w:themeColor="text1"/>
        </w:rPr>
        <w:t xml:space="preserve">already possess so that we can understand how they can be developed and applied effectively to our daily life. </w:t>
      </w:r>
    </w:p>
    <w:p w:rsidR="004D0C87" w:rsidRPr="00BC7B7C" w:rsidRDefault="004D0C87" w:rsidP="004D0C87">
      <w:pPr>
        <w:rPr>
          <w:rFonts w:cstheme="minorHAnsi"/>
          <w:color w:val="000000" w:themeColor="text1"/>
        </w:rPr>
      </w:pPr>
      <w:r w:rsidRPr="004D0C87">
        <w:rPr>
          <w:color w:val="000000" w:themeColor="text1"/>
        </w:rPr>
        <w:t xml:space="preserve">Baron and Greenberg (2008) wrote that motivation involves "the set of processes that arouse, direct and </w:t>
      </w:r>
      <w:r w:rsidRPr="00BC7B7C">
        <w:rPr>
          <w:rFonts w:cstheme="minorHAnsi"/>
          <w:color w:val="000000" w:themeColor="text1"/>
        </w:rPr>
        <w:t>maintain human behaviour toward attaining some goal."</w:t>
      </w:r>
    </w:p>
    <w:p w:rsidR="00960F2F" w:rsidRPr="00BC7B7C" w:rsidRDefault="00960F2F" w:rsidP="004D0C87">
      <w:pPr>
        <w:rPr>
          <w:rFonts w:cstheme="minorHAnsi"/>
          <w:color w:val="000000" w:themeColor="text1"/>
        </w:rPr>
      </w:pPr>
      <w:r w:rsidRPr="00BC7B7C">
        <w:rPr>
          <w:rFonts w:cstheme="minorHAnsi"/>
          <w:color w:val="000000" w:themeColor="text1"/>
        </w:rPr>
        <w:t>There are</w:t>
      </w:r>
      <w:r w:rsidR="00A77570" w:rsidRPr="00BC7B7C">
        <w:rPr>
          <w:rFonts w:cstheme="minorHAnsi"/>
          <w:color w:val="000000" w:themeColor="text1"/>
        </w:rPr>
        <w:t xml:space="preserve"> different </w:t>
      </w:r>
      <w:r w:rsidR="00A93A7D" w:rsidRPr="00BC7B7C">
        <w:rPr>
          <w:rFonts w:cstheme="minorHAnsi"/>
          <w:color w:val="000000" w:themeColor="text1"/>
        </w:rPr>
        <w:t>theories</w:t>
      </w:r>
      <w:r w:rsidR="00A77570" w:rsidRPr="00BC7B7C">
        <w:rPr>
          <w:rFonts w:cstheme="minorHAnsi"/>
          <w:color w:val="000000" w:themeColor="text1"/>
        </w:rPr>
        <w:t xml:space="preserve"> about motivati</w:t>
      </w:r>
      <w:r w:rsidR="004D0C87" w:rsidRPr="00BC7B7C">
        <w:rPr>
          <w:rFonts w:cstheme="minorHAnsi"/>
          <w:color w:val="000000" w:themeColor="text1"/>
        </w:rPr>
        <w:t xml:space="preserve">on. </w:t>
      </w:r>
      <w:r w:rsidRPr="00BC7B7C">
        <w:rPr>
          <w:rFonts w:cstheme="minorHAnsi"/>
          <w:color w:val="000000" w:themeColor="text1"/>
        </w:rPr>
        <w:t xml:space="preserve">As explaining in Leadership and Management in Healthcare, theories of motivation include: </w:t>
      </w:r>
    </w:p>
    <w:p w:rsidR="00960F2F" w:rsidRPr="00BC7B7C" w:rsidRDefault="00960F2F" w:rsidP="00960F2F">
      <w:pPr>
        <w:pStyle w:val="ListParagraph"/>
        <w:numPr>
          <w:ilvl w:val="0"/>
          <w:numId w:val="6"/>
        </w:numPr>
        <w:rPr>
          <w:rFonts w:asciiTheme="minorHAnsi" w:hAnsiTheme="minorHAnsi" w:cstheme="minorHAnsi"/>
          <w:color w:val="000000" w:themeColor="text1"/>
        </w:rPr>
      </w:pPr>
      <w:r w:rsidRPr="00BC7B7C">
        <w:rPr>
          <w:rFonts w:asciiTheme="minorHAnsi" w:hAnsiTheme="minorHAnsi" w:cstheme="minorHAnsi"/>
          <w:color w:val="000000" w:themeColor="text1"/>
        </w:rPr>
        <w:t>Drucker’s management by objectives.</w:t>
      </w:r>
    </w:p>
    <w:p w:rsidR="00960F2F" w:rsidRPr="00BC7B7C" w:rsidRDefault="00960F2F" w:rsidP="00960F2F">
      <w:pPr>
        <w:pStyle w:val="ListParagraph"/>
        <w:numPr>
          <w:ilvl w:val="0"/>
          <w:numId w:val="6"/>
        </w:numPr>
        <w:rPr>
          <w:rFonts w:asciiTheme="minorHAnsi" w:hAnsiTheme="minorHAnsi" w:cstheme="minorHAnsi"/>
          <w:color w:val="000000" w:themeColor="text1"/>
        </w:rPr>
      </w:pPr>
      <w:r w:rsidRPr="00BC7B7C">
        <w:rPr>
          <w:rFonts w:asciiTheme="minorHAnsi" w:hAnsiTheme="minorHAnsi" w:cstheme="minorHAnsi"/>
          <w:color w:val="000000" w:themeColor="text1"/>
        </w:rPr>
        <w:t xml:space="preserve">Maslow’s theory of human motivation. </w:t>
      </w:r>
    </w:p>
    <w:p w:rsidR="00960F2F" w:rsidRPr="00BC7B7C" w:rsidRDefault="00960F2F" w:rsidP="00960F2F">
      <w:pPr>
        <w:pStyle w:val="ListParagraph"/>
        <w:numPr>
          <w:ilvl w:val="0"/>
          <w:numId w:val="6"/>
        </w:numPr>
        <w:rPr>
          <w:rFonts w:asciiTheme="minorHAnsi" w:hAnsiTheme="minorHAnsi" w:cstheme="minorHAnsi"/>
          <w:color w:val="000000" w:themeColor="text1"/>
        </w:rPr>
      </w:pPr>
      <w:r w:rsidRPr="00BC7B7C">
        <w:rPr>
          <w:rFonts w:asciiTheme="minorHAnsi" w:hAnsiTheme="minorHAnsi" w:cstheme="minorHAnsi"/>
          <w:color w:val="000000" w:themeColor="text1"/>
        </w:rPr>
        <w:t>Herzberg on motivation to work.</w:t>
      </w:r>
    </w:p>
    <w:p w:rsidR="00960F2F" w:rsidRPr="00BC7B7C" w:rsidRDefault="00960F2F" w:rsidP="00960F2F">
      <w:pPr>
        <w:pStyle w:val="ListParagraph"/>
        <w:numPr>
          <w:ilvl w:val="0"/>
          <w:numId w:val="6"/>
        </w:numPr>
        <w:rPr>
          <w:rFonts w:asciiTheme="minorHAnsi" w:hAnsiTheme="minorHAnsi" w:cstheme="minorHAnsi"/>
          <w:color w:val="000000" w:themeColor="text1"/>
        </w:rPr>
      </w:pPr>
      <w:r w:rsidRPr="00BC7B7C">
        <w:rPr>
          <w:rFonts w:asciiTheme="minorHAnsi" w:hAnsiTheme="minorHAnsi" w:cstheme="minorHAnsi"/>
          <w:color w:val="000000" w:themeColor="text1"/>
        </w:rPr>
        <w:t>McGregor’s theory X and theory Y.</w:t>
      </w:r>
    </w:p>
    <w:p w:rsidR="004D0C87" w:rsidRPr="004D0C87" w:rsidRDefault="004D0C87" w:rsidP="004D0C87">
      <w:pPr>
        <w:pStyle w:val="ListParagraph"/>
        <w:rPr>
          <w:color w:val="000000" w:themeColor="text1"/>
        </w:rPr>
      </w:pPr>
    </w:p>
    <w:p w:rsidR="007E2BA5" w:rsidRPr="004D0C87" w:rsidRDefault="00815282" w:rsidP="00815282">
      <w:pPr>
        <w:rPr>
          <w:color w:val="000000" w:themeColor="text1"/>
        </w:rPr>
      </w:pPr>
      <w:r w:rsidRPr="004D0C87">
        <w:rPr>
          <w:color w:val="000000" w:themeColor="text1"/>
        </w:rPr>
        <w:t>One of the</w:t>
      </w:r>
      <w:r w:rsidR="00C5778E" w:rsidRPr="004D0C87">
        <w:rPr>
          <w:color w:val="000000" w:themeColor="text1"/>
        </w:rPr>
        <w:t xml:space="preserve"> complex and </w:t>
      </w:r>
      <w:r w:rsidR="00083BA5" w:rsidRPr="004D0C87">
        <w:rPr>
          <w:color w:val="000000" w:themeColor="text1"/>
        </w:rPr>
        <w:t xml:space="preserve">least understood academic </w:t>
      </w:r>
      <w:r w:rsidR="00C5778E" w:rsidRPr="004D0C87">
        <w:rPr>
          <w:color w:val="000000" w:themeColor="text1"/>
        </w:rPr>
        <w:t>elements of modern general management</w:t>
      </w:r>
      <w:r w:rsidRPr="004D0C87">
        <w:rPr>
          <w:color w:val="000000" w:themeColor="text1"/>
        </w:rPr>
        <w:t xml:space="preserve"> is Organisational Behavioural,</w:t>
      </w:r>
      <w:r w:rsidR="00C5778E" w:rsidRPr="004D0C87">
        <w:rPr>
          <w:color w:val="000000" w:themeColor="text1"/>
        </w:rPr>
        <w:t xml:space="preserve"> it is</w:t>
      </w:r>
      <w:r w:rsidR="004D0C87" w:rsidRPr="004D0C87">
        <w:rPr>
          <w:color w:val="000000" w:themeColor="text1"/>
        </w:rPr>
        <w:t xml:space="preserve"> a study, and according to Keith Davis "organizational behaviour is the study and application of knowledge about how people act within organizations. Also its</w:t>
      </w:r>
      <w:r w:rsidR="00C5778E" w:rsidRPr="004D0C87">
        <w:rPr>
          <w:color w:val="000000" w:themeColor="text1"/>
        </w:rPr>
        <w:t xml:space="preserve"> concern with individual and group patterns of behaviour makes it an essential </w:t>
      </w:r>
      <w:r w:rsidR="00FE771A" w:rsidRPr="004D0C87">
        <w:rPr>
          <w:color w:val="000000" w:themeColor="text1"/>
        </w:rPr>
        <w:t>element in dealing</w:t>
      </w:r>
      <w:r w:rsidR="00C5778E" w:rsidRPr="004D0C87">
        <w:rPr>
          <w:color w:val="000000" w:themeColor="text1"/>
        </w:rPr>
        <w:t xml:space="preserve"> with the complex behavioural issues throw up in the modern business world</w:t>
      </w:r>
      <w:r w:rsidR="00BC7B7C">
        <w:rPr>
          <w:color w:val="000000" w:themeColor="text1"/>
        </w:rPr>
        <w:t>’’</w:t>
      </w:r>
      <w:r w:rsidR="004144D5" w:rsidRPr="004D0C87">
        <w:rPr>
          <w:color w:val="000000" w:themeColor="text1"/>
        </w:rPr>
        <w:t xml:space="preserve"> (Mullins, 2013).</w:t>
      </w:r>
    </w:p>
    <w:p w:rsidR="00FE771A" w:rsidRDefault="00FE771A" w:rsidP="00FE771A">
      <w:r>
        <w:t xml:space="preserve">                                                           </w:t>
      </w:r>
    </w:p>
    <w:p w:rsidR="00FE771A" w:rsidRDefault="00FE771A" w:rsidP="00FE771A"/>
    <w:p w:rsidR="00FE771A" w:rsidRDefault="00FE771A" w:rsidP="00FE771A"/>
    <w:p w:rsidR="007E2BA5" w:rsidRDefault="00FE771A" w:rsidP="00FE771A">
      <w:r>
        <w:t xml:space="preserve">                                                                        </w:t>
      </w:r>
    </w:p>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7E2BA5" w:rsidRDefault="007E2BA5" w:rsidP="007E2BA5">
      <w:pPr>
        <w:pStyle w:val="Heading1"/>
        <w:numPr>
          <w:ilvl w:val="0"/>
          <w:numId w:val="1"/>
        </w:numPr>
      </w:pPr>
      <w:bookmarkStart w:id="2" w:name="_Toc508863790"/>
      <w:r>
        <w:t>Main Findings</w:t>
      </w:r>
      <w:bookmarkEnd w:id="2"/>
    </w:p>
    <w:p w:rsidR="007E2BA5" w:rsidRDefault="007E2BA5" w:rsidP="007E2BA5"/>
    <w:p w:rsidR="003264A5" w:rsidRDefault="003264A5" w:rsidP="003264A5">
      <w:pPr>
        <w:pStyle w:val="Heading2"/>
        <w:numPr>
          <w:ilvl w:val="1"/>
          <w:numId w:val="1"/>
        </w:numPr>
        <w:rPr>
          <w:rFonts w:eastAsiaTheme="minorEastAsia"/>
          <w:lang w:eastAsia="en-GB"/>
        </w:rPr>
      </w:pPr>
      <w:bookmarkStart w:id="3" w:name="_Toc508863791"/>
      <w:r w:rsidRPr="003264A5">
        <w:rPr>
          <w:rFonts w:eastAsiaTheme="minorEastAsia"/>
          <w:lang w:eastAsia="en-GB"/>
        </w:rPr>
        <w:t xml:space="preserve">The importance of leadership and management within organisations with particular reference to </w:t>
      </w:r>
      <w:r w:rsidR="003A377E">
        <w:rPr>
          <w:rFonts w:eastAsiaTheme="minorEastAsia"/>
          <w:lang w:eastAsia="en-GB"/>
        </w:rPr>
        <w:t>the NHS</w:t>
      </w:r>
      <w:bookmarkEnd w:id="3"/>
    </w:p>
    <w:p w:rsidR="004D0C87" w:rsidRPr="00BC7B7C" w:rsidRDefault="00BC7B7C" w:rsidP="00C42940">
      <w:pPr>
        <w:pStyle w:val="ListParagraph"/>
        <w:ind w:left="810"/>
        <w:rPr>
          <w:rFonts w:asciiTheme="minorHAnsi" w:hAnsiTheme="minorHAnsi" w:cstheme="minorHAnsi"/>
        </w:rPr>
      </w:pPr>
      <w:r>
        <w:rPr>
          <w:rFonts w:asciiTheme="minorHAnsi" w:hAnsiTheme="minorHAnsi" w:cstheme="minorHAnsi"/>
        </w:rPr>
        <w:t>‘’</w:t>
      </w:r>
      <w:r w:rsidR="00F6542D" w:rsidRPr="00BC7B7C">
        <w:rPr>
          <w:rFonts w:asciiTheme="minorHAnsi" w:hAnsiTheme="minorHAnsi" w:cstheme="minorHAnsi"/>
        </w:rPr>
        <w:t>Leadership</w:t>
      </w:r>
      <w:r w:rsidR="00DA4F25" w:rsidRPr="00BC7B7C">
        <w:rPr>
          <w:rFonts w:asciiTheme="minorHAnsi" w:hAnsiTheme="minorHAnsi" w:cstheme="minorHAnsi"/>
        </w:rPr>
        <w:t xml:space="preserve"> and management are similar in importance and goals</w:t>
      </w:r>
      <w:r>
        <w:rPr>
          <w:rFonts w:asciiTheme="minorHAnsi" w:hAnsiTheme="minorHAnsi" w:cstheme="minorHAnsi"/>
        </w:rPr>
        <w:t>.</w:t>
      </w:r>
    </w:p>
    <w:p w:rsidR="004D0C87" w:rsidRPr="00BC7B7C" w:rsidRDefault="004D0C87" w:rsidP="00C42940">
      <w:pPr>
        <w:pStyle w:val="ListParagraph"/>
        <w:ind w:left="810"/>
        <w:rPr>
          <w:rFonts w:asciiTheme="minorHAnsi" w:hAnsiTheme="minorHAnsi" w:cstheme="minorHAnsi"/>
        </w:rPr>
      </w:pPr>
      <w:r w:rsidRPr="00BC7B7C">
        <w:rPr>
          <w:rFonts w:asciiTheme="minorHAnsi" w:hAnsiTheme="minorHAnsi" w:cstheme="minorHAnsi"/>
        </w:rPr>
        <w:t>The importance of leadership is now widely recognised as a key part of overall effective healthcare, and nursing leadership is a crucial part of this as nurses are now the single largest healthcare discipline</w:t>
      </w:r>
      <w:r w:rsidR="00BC7B7C">
        <w:rPr>
          <w:rFonts w:asciiTheme="minorHAnsi" w:hAnsiTheme="minorHAnsi" w:cstheme="minorHAnsi"/>
        </w:rPr>
        <w:t>’’.</w:t>
      </w:r>
      <w:r w:rsidRPr="00BC7B7C">
        <w:rPr>
          <w:rFonts w:asciiTheme="minorHAnsi" w:hAnsiTheme="minorHAnsi" w:cstheme="minorHAnsi"/>
        </w:rPr>
        <w:t xml:space="preserve"> (Swearingen, S, 2009).</w:t>
      </w:r>
    </w:p>
    <w:p w:rsidR="00C42940" w:rsidRPr="00BC7B7C" w:rsidRDefault="00BC7B7C" w:rsidP="00C42940">
      <w:pPr>
        <w:pStyle w:val="ListParagraph"/>
        <w:ind w:left="810"/>
        <w:rPr>
          <w:rFonts w:asciiTheme="minorHAnsi" w:hAnsiTheme="minorHAnsi" w:cstheme="minorHAnsi"/>
        </w:rPr>
      </w:pPr>
      <w:r>
        <w:rPr>
          <w:rFonts w:asciiTheme="minorHAnsi" w:hAnsiTheme="minorHAnsi" w:cstheme="minorHAnsi"/>
        </w:rPr>
        <w:t>‘’</w:t>
      </w:r>
      <w:r w:rsidR="00C42940" w:rsidRPr="00BC7B7C">
        <w:rPr>
          <w:rFonts w:asciiTheme="minorHAnsi" w:hAnsiTheme="minorHAnsi" w:cstheme="minorHAnsi"/>
        </w:rPr>
        <w:t>Increasingly, management and leadership are being seen as inextricably linked.</w:t>
      </w:r>
    </w:p>
    <w:p w:rsidR="00C42940" w:rsidRPr="00BC7B7C" w:rsidRDefault="00C42940" w:rsidP="00AC2226">
      <w:pPr>
        <w:pStyle w:val="ListParagraph"/>
        <w:ind w:left="810"/>
        <w:rPr>
          <w:rFonts w:asciiTheme="minorHAnsi" w:hAnsiTheme="minorHAnsi" w:cstheme="minorHAnsi"/>
        </w:rPr>
      </w:pPr>
      <w:r w:rsidRPr="00BC7B7C">
        <w:rPr>
          <w:rFonts w:asciiTheme="minorHAnsi" w:hAnsiTheme="minorHAnsi" w:cstheme="minorHAnsi"/>
        </w:rPr>
        <w:t>It is one thing for a leader to propound a grand vision, but this is redundant unless the vision is managed so it becomes real achievement</w:t>
      </w:r>
      <w:r w:rsidR="00BC7B7C">
        <w:rPr>
          <w:rFonts w:asciiTheme="minorHAnsi" w:hAnsiTheme="minorHAnsi" w:cstheme="minorHAnsi"/>
        </w:rPr>
        <w:t>’’</w:t>
      </w:r>
      <w:r w:rsidRPr="00BC7B7C">
        <w:rPr>
          <w:rFonts w:asciiTheme="minorHAnsi" w:hAnsiTheme="minorHAnsi" w:cstheme="minorHAnsi"/>
        </w:rPr>
        <w:t>. (</w:t>
      </w:r>
      <w:r w:rsidR="00AC2226" w:rsidRPr="00BC7B7C">
        <w:rPr>
          <w:rFonts w:asciiTheme="minorHAnsi" w:hAnsiTheme="minorHAnsi" w:cstheme="minorHAnsi"/>
        </w:rPr>
        <w:t xml:space="preserve">Harvey, J, </w:t>
      </w:r>
      <w:r w:rsidR="004D0C87" w:rsidRPr="00BC7B7C">
        <w:rPr>
          <w:rFonts w:asciiTheme="minorHAnsi" w:hAnsiTheme="minorHAnsi" w:cstheme="minorHAnsi"/>
        </w:rPr>
        <w:t>1997)</w:t>
      </w:r>
      <w:r w:rsidR="000730F7">
        <w:rPr>
          <w:rFonts w:asciiTheme="minorHAnsi" w:hAnsiTheme="minorHAnsi" w:cstheme="minorHAnsi"/>
        </w:rPr>
        <w:t>.</w:t>
      </w:r>
    </w:p>
    <w:p w:rsidR="00C42940" w:rsidRPr="00BC7B7C" w:rsidRDefault="00C42940" w:rsidP="003264A5">
      <w:pPr>
        <w:pStyle w:val="ListParagraph"/>
        <w:ind w:left="810"/>
        <w:rPr>
          <w:rFonts w:asciiTheme="minorHAnsi" w:hAnsiTheme="minorHAnsi" w:cstheme="minorHAnsi"/>
        </w:rPr>
      </w:pPr>
    </w:p>
    <w:p w:rsidR="00C42940" w:rsidRPr="00BC7B7C" w:rsidRDefault="000730F7" w:rsidP="00C801D4">
      <w:pPr>
        <w:pStyle w:val="ListParagraph"/>
        <w:ind w:left="810"/>
        <w:rPr>
          <w:rFonts w:asciiTheme="minorHAnsi" w:hAnsiTheme="minorHAnsi" w:cstheme="minorHAnsi"/>
        </w:rPr>
      </w:pPr>
      <w:r>
        <w:rPr>
          <w:rFonts w:asciiTheme="minorHAnsi" w:hAnsiTheme="minorHAnsi" w:cstheme="minorHAnsi"/>
        </w:rPr>
        <w:t>‘’</w:t>
      </w:r>
      <w:r w:rsidR="00C801D4" w:rsidRPr="00BC7B7C">
        <w:rPr>
          <w:rFonts w:asciiTheme="minorHAnsi" w:hAnsiTheme="minorHAnsi" w:cstheme="minorHAnsi"/>
        </w:rPr>
        <w:t>In any leader, confidence, motivation, good communication, influencing others, making decision, solving problems and goal setting characters are essentials.</w:t>
      </w:r>
    </w:p>
    <w:p w:rsidR="000730F7" w:rsidRPr="000730F7" w:rsidRDefault="00C801D4" w:rsidP="000730F7">
      <w:pPr>
        <w:pStyle w:val="ListParagraph"/>
        <w:ind w:left="810"/>
        <w:rPr>
          <w:rFonts w:asciiTheme="minorHAnsi" w:hAnsiTheme="minorHAnsi" w:cstheme="minorHAnsi"/>
        </w:rPr>
      </w:pPr>
      <w:r w:rsidRPr="00BC7B7C">
        <w:rPr>
          <w:rFonts w:asciiTheme="minorHAnsi" w:hAnsiTheme="minorHAnsi" w:cstheme="minorHAnsi"/>
        </w:rPr>
        <w:t>Leadership strategy is used by the managers as they want to lead their sub-ordinates to achieve that purpose for which the organisation is made for</w:t>
      </w:r>
      <w:r w:rsidR="00BC7B7C">
        <w:rPr>
          <w:rFonts w:asciiTheme="minorHAnsi" w:hAnsiTheme="minorHAnsi" w:cstheme="minorHAnsi"/>
        </w:rPr>
        <w:t>’’</w:t>
      </w:r>
      <w:r w:rsidR="000730F7" w:rsidRPr="00BC7B7C">
        <w:rPr>
          <w:rFonts w:asciiTheme="minorHAnsi" w:hAnsiTheme="minorHAnsi" w:cstheme="minorHAnsi"/>
        </w:rPr>
        <w:t>.</w:t>
      </w:r>
      <w:r w:rsidR="000730F7">
        <w:rPr>
          <w:rFonts w:asciiTheme="minorHAnsi" w:hAnsiTheme="minorHAnsi" w:cstheme="minorHAnsi"/>
        </w:rPr>
        <w:t xml:space="preserve"> (</w:t>
      </w:r>
      <w:r w:rsidR="00BC7B7C">
        <w:rPr>
          <w:rFonts w:asciiTheme="minorHAnsi" w:hAnsiTheme="minorHAnsi" w:cstheme="minorHAnsi"/>
        </w:rPr>
        <w:t>Maslow</w:t>
      </w:r>
      <w:r w:rsidR="00BC7B7C" w:rsidRPr="00BC7B7C">
        <w:rPr>
          <w:rFonts w:asciiTheme="minorHAnsi" w:hAnsiTheme="minorHAnsi" w:cstheme="minorHAnsi"/>
        </w:rPr>
        <w:t>, 1970</w:t>
      </w:r>
      <w:r w:rsidR="000730F7" w:rsidRPr="000730F7">
        <w:rPr>
          <w:rFonts w:asciiTheme="minorHAnsi" w:hAnsiTheme="minorHAnsi" w:cstheme="minorHAnsi"/>
        </w:rPr>
        <w:t>)</w:t>
      </w:r>
      <w:r w:rsidR="000730F7">
        <w:rPr>
          <w:rFonts w:asciiTheme="minorHAnsi" w:hAnsiTheme="minorHAnsi" w:cstheme="minorHAnsi"/>
        </w:rPr>
        <w:t>.</w:t>
      </w:r>
    </w:p>
    <w:p w:rsidR="000730F7" w:rsidRDefault="000730F7" w:rsidP="003264A5">
      <w:pPr>
        <w:pStyle w:val="ListParagraph"/>
        <w:ind w:left="810"/>
        <w:rPr>
          <w:rFonts w:asciiTheme="minorHAnsi" w:hAnsiTheme="minorHAnsi" w:cstheme="minorHAnsi"/>
        </w:rPr>
      </w:pPr>
    </w:p>
    <w:p w:rsidR="000730F7" w:rsidRDefault="000730F7" w:rsidP="003264A5">
      <w:pPr>
        <w:pStyle w:val="ListParagraph"/>
        <w:ind w:left="810"/>
        <w:rPr>
          <w:rFonts w:asciiTheme="minorHAnsi" w:hAnsiTheme="minorHAnsi" w:cstheme="minorHAnsi"/>
        </w:rPr>
      </w:pPr>
    </w:p>
    <w:p w:rsidR="000730F7" w:rsidRDefault="000730F7" w:rsidP="003264A5">
      <w:pPr>
        <w:pStyle w:val="ListParagraph"/>
        <w:ind w:left="810"/>
        <w:rPr>
          <w:rFonts w:asciiTheme="minorHAnsi" w:hAnsiTheme="minorHAnsi" w:cstheme="minorHAnsi"/>
        </w:rPr>
      </w:pPr>
    </w:p>
    <w:p w:rsidR="000730F7" w:rsidRDefault="000730F7" w:rsidP="003264A5">
      <w:pPr>
        <w:pStyle w:val="ListParagraph"/>
        <w:ind w:left="810"/>
        <w:rPr>
          <w:rFonts w:asciiTheme="minorHAnsi" w:hAnsiTheme="minorHAnsi" w:cstheme="minorHAnsi"/>
        </w:rPr>
      </w:pPr>
    </w:p>
    <w:p w:rsidR="000730F7" w:rsidRDefault="000730F7" w:rsidP="003264A5">
      <w:pPr>
        <w:pStyle w:val="ListParagraph"/>
        <w:ind w:left="810"/>
        <w:rPr>
          <w:rFonts w:asciiTheme="minorHAnsi" w:hAnsiTheme="minorHAnsi" w:cstheme="minorHAnsi"/>
        </w:rPr>
      </w:pPr>
    </w:p>
    <w:p w:rsidR="000730F7" w:rsidRDefault="000730F7" w:rsidP="003264A5">
      <w:pPr>
        <w:pStyle w:val="ListParagraph"/>
        <w:ind w:left="810"/>
        <w:rPr>
          <w:rFonts w:asciiTheme="minorHAnsi" w:hAnsiTheme="minorHAnsi" w:cstheme="minorHAnsi"/>
        </w:rPr>
      </w:pPr>
    </w:p>
    <w:p w:rsidR="000730F7" w:rsidRDefault="000730F7" w:rsidP="003264A5">
      <w:pPr>
        <w:pStyle w:val="ListParagraph"/>
        <w:ind w:left="810"/>
        <w:rPr>
          <w:rFonts w:asciiTheme="minorHAnsi" w:hAnsiTheme="minorHAnsi" w:cstheme="minorHAnsi"/>
        </w:rPr>
      </w:pPr>
    </w:p>
    <w:p w:rsidR="000730F7" w:rsidRDefault="000730F7" w:rsidP="003264A5">
      <w:pPr>
        <w:pStyle w:val="ListParagraph"/>
        <w:ind w:left="810"/>
        <w:rPr>
          <w:rFonts w:asciiTheme="minorHAnsi" w:hAnsiTheme="minorHAnsi" w:cstheme="minorHAnsi"/>
        </w:rPr>
      </w:pPr>
    </w:p>
    <w:p w:rsidR="000730F7" w:rsidRDefault="000730F7" w:rsidP="003264A5">
      <w:pPr>
        <w:pStyle w:val="ListParagraph"/>
        <w:ind w:left="810"/>
        <w:rPr>
          <w:rFonts w:asciiTheme="minorHAnsi" w:hAnsiTheme="minorHAnsi" w:cstheme="minorHAnsi"/>
        </w:rPr>
      </w:pPr>
    </w:p>
    <w:p w:rsidR="00C42940" w:rsidRPr="000730F7" w:rsidRDefault="00C42940" w:rsidP="000730F7">
      <w:pPr>
        <w:rPr>
          <w:rFonts w:cstheme="minorHAnsi"/>
        </w:rPr>
      </w:pPr>
    </w:p>
    <w:p w:rsidR="00C801D4" w:rsidRPr="00BC7B7C" w:rsidRDefault="00C801D4" w:rsidP="003264A5">
      <w:pPr>
        <w:pStyle w:val="ListParagraph"/>
        <w:ind w:left="810"/>
        <w:rPr>
          <w:rFonts w:asciiTheme="minorHAnsi" w:hAnsiTheme="minorHAnsi" w:cstheme="minorHAnsi"/>
        </w:rPr>
      </w:pPr>
    </w:p>
    <w:p w:rsidR="003264A5" w:rsidRPr="00BC7B7C" w:rsidRDefault="003264A5" w:rsidP="003264A5">
      <w:pPr>
        <w:pStyle w:val="Heading2"/>
        <w:numPr>
          <w:ilvl w:val="2"/>
          <w:numId w:val="1"/>
        </w:numPr>
        <w:rPr>
          <w:rFonts w:asciiTheme="minorHAnsi" w:eastAsiaTheme="minorEastAsia" w:hAnsiTheme="minorHAnsi" w:cstheme="minorHAnsi"/>
          <w:lang w:eastAsia="en-GB"/>
        </w:rPr>
      </w:pPr>
      <w:bookmarkStart w:id="4" w:name="_Toc508863792"/>
      <w:r w:rsidRPr="00BC7B7C">
        <w:rPr>
          <w:rFonts w:asciiTheme="minorHAnsi" w:eastAsiaTheme="minorEastAsia" w:hAnsiTheme="minorHAnsi" w:cstheme="minorHAnsi"/>
          <w:lang w:eastAsia="en-GB"/>
        </w:rPr>
        <w:t>When were the Junior Doctor contract changes introduced and why</w:t>
      </w:r>
      <w:bookmarkEnd w:id="4"/>
    </w:p>
    <w:p w:rsidR="00AC2226" w:rsidRPr="00BC7B7C" w:rsidRDefault="00336680" w:rsidP="00AC2226">
      <w:pPr>
        <w:pStyle w:val="ListParagraph"/>
        <w:ind w:left="1080"/>
        <w:rPr>
          <w:rFonts w:asciiTheme="minorHAnsi" w:hAnsiTheme="minorHAnsi" w:cstheme="minorHAnsi"/>
        </w:rPr>
      </w:pPr>
      <w:r w:rsidRPr="00BC7B7C">
        <w:rPr>
          <w:rFonts w:asciiTheme="minorHAnsi" w:hAnsiTheme="minorHAnsi" w:cstheme="minorHAnsi"/>
        </w:rPr>
        <w:t>A junior doctor is any medical graduate who is in further training and not yet qualified to practice independently without supervision.</w:t>
      </w:r>
    </w:p>
    <w:p w:rsidR="00336680" w:rsidRPr="00BC7B7C" w:rsidRDefault="00336680" w:rsidP="00336680">
      <w:pPr>
        <w:pStyle w:val="ListParagraph"/>
        <w:ind w:left="1080"/>
        <w:rPr>
          <w:rFonts w:asciiTheme="minorHAnsi" w:hAnsiTheme="minorHAnsi" w:cstheme="minorHAnsi"/>
        </w:rPr>
      </w:pPr>
      <w:r w:rsidRPr="00BC7B7C">
        <w:rPr>
          <w:rFonts w:asciiTheme="minorHAnsi" w:hAnsiTheme="minorHAnsi" w:cstheme="minorHAnsi"/>
        </w:rPr>
        <w:t xml:space="preserve"> Negotiations between the British Medical Association (BMA), NHS Employers and the government over new junior doctors' contracts began in October 2013. In November 2015 members of the BMA voted to strike over their continuing disagreement with the government.</w:t>
      </w:r>
    </w:p>
    <w:p w:rsidR="00336680" w:rsidRPr="00BC7B7C" w:rsidRDefault="00336680" w:rsidP="00336680">
      <w:pPr>
        <w:pStyle w:val="ListParagraph"/>
        <w:ind w:left="1080"/>
        <w:rPr>
          <w:rFonts w:asciiTheme="minorHAnsi" w:hAnsiTheme="minorHAnsi" w:cstheme="minorHAnsi"/>
          <w:color w:val="7F7F7F" w:themeColor="text1" w:themeTint="80"/>
        </w:rPr>
      </w:pPr>
    </w:p>
    <w:p w:rsidR="003264A5" w:rsidRPr="00BA7727" w:rsidRDefault="00336680" w:rsidP="00336680">
      <w:pPr>
        <w:pStyle w:val="ListParagraph"/>
        <w:ind w:left="1080"/>
        <w:rPr>
          <w:rFonts w:asciiTheme="minorHAnsi" w:hAnsiTheme="minorHAnsi" w:cstheme="minorHAnsi"/>
          <w:color w:val="7F7F7F" w:themeColor="text1" w:themeTint="80"/>
        </w:rPr>
      </w:pPr>
      <w:r w:rsidRPr="00BA7727">
        <w:rPr>
          <w:rFonts w:asciiTheme="minorHAnsi" w:hAnsiTheme="minorHAnsi" w:cstheme="minorHAnsi"/>
          <w:color w:val="000000" w:themeColor="text1"/>
        </w:rPr>
        <w:t>After a number of strikes, a new contract was agreed in May 2016 the government changed phase the new contract in junior doctors from October 2016</w:t>
      </w:r>
      <w:r w:rsidRPr="00BA7727">
        <w:rPr>
          <w:rFonts w:asciiTheme="minorHAnsi" w:hAnsiTheme="minorHAnsi" w:cstheme="minorHAnsi"/>
          <w:color w:val="7F7F7F" w:themeColor="text1" w:themeTint="80"/>
        </w:rPr>
        <w:t>.</w:t>
      </w:r>
    </w:p>
    <w:p w:rsidR="003264A5" w:rsidRDefault="003264A5" w:rsidP="003264A5">
      <w:pPr>
        <w:pStyle w:val="Heading2"/>
        <w:numPr>
          <w:ilvl w:val="2"/>
          <w:numId w:val="1"/>
        </w:numPr>
        <w:rPr>
          <w:rFonts w:eastAsiaTheme="minorEastAsia"/>
          <w:lang w:eastAsia="en-GB"/>
        </w:rPr>
      </w:pPr>
      <w:bookmarkStart w:id="5" w:name="_Toc508863793"/>
      <w:r w:rsidRPr="003264A5">
        <w:rPr>
          <w:rFonts w:eastAsiaTheme="minorEastAsia"/>
          <w:lang w:eastAsia="en-GB"/>
        </w:rPr>
        <w:t xml:space="preserve">The impact of these contract proposals and changes upon </w:t>
      </w:r>
      <w:r w:rsidR="004D0C87" w:rsidRPr="003264A5">
        <w:rPr>
          <w:rFonts w:eastAsiaTheme="minorEastAsia"/>
          <w:lang w:eastAsia="en-GB"/>
        </w:rPr>
        <w:t>junior</w:t>
      </w:r>
      <w:r w:rsidRPr="003264A5">
        <w:rPr>
          <w:rFonts w:eastAsiaTheme="minorEastAsia"/>
          <w:lang w:eastAsia="en-GB"/>
        </w:rPr>
        <w:t xml:space="preserve"> doctors and other health professionals</w:t>
      </w:r>
      <w:bookmarkEnd w:id="5"/>
    </w:p>
    <w:p w:rsidR="004D0C87" w:rsidRDefault="004D0C87" w:rsidP="004D0C87">
      <w:pPr>
        <w:rPr>
          <w:lang w:eastAsia="en-GB"/>
        </w:rPr>
      </w:pPr>
    </w:p>
    <w:p w:rsidR="001140AE" w:rsidRPr="00BA7727" w:rsidRDefault="004D0C87" w:rsidP="001140AE">
      <w:pPr>
        <w:rPr>
          <w:sz w:val="24"/>
          <w:szCs w:val="24"/>
          <w:lang w:eastAsia="en-GB"/>
        </w:rPr>
      </w:pPr>
      <w:r w:rsidRPr="00BA7727">
        <w:rPr>
          <w:sz w:val="24"/>
          <w:szCs w:val="24"/>
          <w:lang w:eastAsia="en-GB"/>
        </w:rPr>
        <w:t xml:space="preserve">Jeremy Hunt said: </w:t>
      </w:r>
      <w:r w:rsidR="00BA7727" w:rsidRPr="00BA7727">
        <w:rPr>
          <w:sz w:val="24"/>
          <w:szCs w:val="24"/>
          <w:lang w:eastAsia="en-GB"/>
        </w:rPr>
        <w:t>‘’</w:t>
      </w:r>
      <w:r w:rsidRPr="00BA7727">
        <w:rPr>
          <w:sz w:val="24"/>
          <w:szCs w:val="24"/>
          <w:lang w:eastAsia="en-GB"/>
        </w:rPr>
        <w:t>It is paramount that we address the deep-seated issues relating to junior doctors’ morale, wellbeing and quality of life. Providing a fair, safe contract is one element of that but it is vitally important that doctors get additional support around training and education, working conditions and flexible holiday that enables them to achieve their full potential, and values them for the dedication they give to patients and the NHS</w:t>
      </w:r>
      <w:r w:rsidR="00BA7727">
        <w:rPr>
          <w:sz w:val="24"/>
          <w:szCs w:val="24"/>
          <w:lang w:eastAsia="en-GB"/>
        </w:rPr>
        <w:t>’’</w:t>
      </w:r>
      <w:r w:rsidR="001140AE">
        <w:rPr>
          <w:sz w:val="24"/>
          <w:szCs w:val="24"/>
          <w:lang w:eastAsia="en-GB"/>
        </w:rPr>
        <w:t>(2016).</w:t>
      </w:r>
    </w:p>
    <w:p w:rsidR="00B53CC6" w:rsidRPr="00BA7727" w:rsidRDefault="00B53CC6" w:rsidP="00B53CC6">
      <w:pPr>
        <w:rPr>
          <w:sz w:val="24"/>
          <w:szCs w:val="24"/>
          <w:lang w:eastAsia="en-GB"/>
        </w:rPr>
      </w:pPr>
      <w:r w:rsidRPr="00BA7727">
        <w:rPr>
          <w:sz w:val="24"/>
          <w:szCs w:val="24"/>
          <w:lang w:eastAsia="en-GB"/>
        </w:rPr>
        <w:t>The latest information provided by the government</w:t>
      </w:r>
      <w:r w:rsidR="001140AE">
        <w:rPr>
          <w:sz w:val="24"/>
          <w:szCs w:val="24"/>
          <w:lang w:eastAsia="en-GB"/>
        </w:rPr>
        <w:t xml:space="preserve"> (2016)</w:t>
      </w:r>
      <w:r w:rsidRPr="00BA7727">
        <w:rPr>
          <w:sz w:val="24"/>
          <w:szCs w:val="24"/>
          <w:lang w:eastAsia="en-GB"/>
        </w:rPr>
        <w:t>, which is the most detailed so far, includes an 11% rise in basic pay for doctors but other elements of the pay package are being curbed.</w:t>
      </w:r>
    </w:p>
    <w:p w:rsidR="00B53CC6" w:rsidRPr="00BA7727" w:rsidRDefault="00B53CC6" w:rsidP="00B53CC6">
      <w:pPr>
        <w:rPr>
          <w:sz w:val="24"/>
          <w:szCs w:val="24"/>
          <w:lang w:eastAsia="en-GB"/>
        </w:rPr>
      </w:pPr>
      <w:r w:rsidRPr="00BA7727">
        <w:rPr>
          <w:sz w:val="24"/>
          <w:szCs w:val="24"/>
          <w:lang w:eastAsia="en-GB"/>
        </w:rPr>
        <w:t>For example, the number of hours during the working week that are classed as unsociable - and therefore attract an extra payment - are being cut. Guaranteed pay increases linked to time in the job are being scrapped and replaced with a system linked to progression through set training stages.</w:t>
      </w:r>
    </w:p>
    <w:p w:rsidR="004D0C87" w:rsidRPr="00BA7727" w:rsidRDefault="00B53CC6" w:rsidP="00B53CC6">
      <w:pPr>
        <w:rPr>
          <w:sz w:val="24"/>
          <w:szCs w:val="24"/>
          <w:lang w:eastAsia="en-GB"/>
        </w:rPr>
      </w:pPr>
      <w:r w:rsidRPr="00BA7727">
        <w:rPr>
          <w:sz w:val="24"/>
          <w:szCs w:val="24"/>
          <w:lang w:eastAsia="en-GB"/>
        </w:rPr>
        <w:t>They are also concerned that some doctors will end up being paid less and that the restrictions on the number of hours being worked by doctors are not strong enough.</w:t>
      </w:r>
    </w:p>
    <w:p w:rsidR="00985130" w:rsidRPr="00BA7727" w:rsidRDefault="00985130" w:rsidP="00B53CC6">
      <w:pPr>
        <w:rPr>
          <w:sz w:val="24"/>
          <w:szCs w:val="24"/>
          <w:lang w:eastAsia="en-GB"/>
        </w:rPr>
      </w:pPr>
    </w:p>
    <w:p w:rsidR="00985130" w:rsidRPr="00BA7727" w:rsidRDefault="00985130" w:rsidP="00985130">
      <w:pPr>
        <w:rPr>
          <w:sz w:val="24"/>
          <w:szCs w:val="24"/>
          <w:lang w:eastAsia="en-GB"/>
        </w:rPr>
      </w:pPr>
      <w:r w:rsidRPr="00BA7727">
        <w:rPr>
          <w:sz w:val="24"/>
          <w:szCs w:val="24"/>
          <w:lang w:eastAsia="en-GB"/>
        </w:rPr>
        <w:t>The new contract has lots of benefit such as:</w:t>
      </w:r>
      <w:r w:rsidR="001140AE">
        <w:rPr>
          <w:sz w:val="24"/>
          <w:szCs w:val="24"/>
          <w:lang w:eastAsia="en-GB"/>
        </w:rPr>
        <w:t xml:space="preserve"> </w:t>
      </w:r>
      <w:r w:rsidR="00872FD6">
        <w:rPr>
          <w:sz w:val="24"/>
          <w:szCs w:val="24"/>
          <w:lang w:eastAsia="en-GB"/>
        </w:rPr>
        <w:t>‘’</w:t>
      </w:r>
      <w:r w:rsidRPr="00BA7727">
        <w:rPr>
          <w:sz w:val="24"/>
          <w:szCs w:val="24"/>
          <w:lang w:eastAsia="en-GB"/>
        </w:rPr>
        <w:t xml:space="preserve"> says that doctors can work no more than 72 hours over seven consecutive days, down from 91 hours in the current contract</w:t>
      </w:r>
      <w:r w:rsidR="001140AE">
        <w:rPr>
          <w:sz w:val="24"/>
          <w:szCs w:val="24"/>
          <w:lang w:eastAsia="en-GB"/>
        </w:rPr>
        <w:t>’’</w:t>
      </w:r>
      <w:r w:rsidRPr="00BA7727">
        <w:rPr>
          <w:sz w:val="24"/>
          <w:szCs w:val="24"/>
          <w:lang w:eastAsia="en-GB"/>
        </w:rPr>
        <w:t xml:space="preserve">. It also continues to set doctors’ average working hours at 48 per week, unless they opt out of the Working Time Regulations in which case the maximum is 56 hours. The new contracts introduce a new ‘guardian of safe working hours’. The guardian role was introduced during negotiations with the responsibility of overseeing their hours and ensuring doctors are properly paid for all their work. The new contract also reduces the number of long days a </w:t>
      </w:r>
      <w:r w:rsidRPr="00BA7727">
        <w:rPr>
          <w:sz w:val="24"/>
          <w:szCs w:val="24"/>
          <w:lang w:eastAsia="en-GB"/>
        </w:rPr>
        <w:lastRenderedPageBreak/>
        <w:t>doctor can be asked to work in a row from seven to five and the number of nights in a row they can work from seven to four</w:t>
      </w:r>
      <w:r w:rsidR="00872FD6">
        <w:rPr>
          <w:sz w:val="24"/>
          <w:szCs w:val="24"/>
          <w:lang w:eastAsia="en-GB"/>
        </w:rPr>
        <w:t>’’</w:t>
      </w:r>
      <w:r w:rsidRPr="00BA7727">
        <w:rPr>
          <w:sz w:val="24"/>
          <w:szCs w:val="24"/>
          <w:lang w:eastAsia="en-GB"/>
        </w:rPr>
        <w:t>.</w:t>
      </w:r>
    </w:p>
    <w:p w:rsidR="004D0C87" w:rsidRPr="00BA7727" w:rsidRDefault="004D0C87" w:rsidP="004D0C87">
      <w:pPr>
        <w:pStyle w:val="ListParagraph"/>
      </w:pPr>
      <w:bookmarkStart w:id="6" w:name="_Toc508863794"/>
    </w:p>
    <w:p w:rsidR="004D0C87" w:rsidRDefault="004D0C87" w:rsidP="004D0C87">
      <w:pPr>
        <w:pStyle w:val="ListParagraph"/>
      </w:pPr>
    </w:p>
    <w:p w:rsidR="003264A5" w:rsidRDefault="003264A5" w:rsidP="004D0C87">
      <w:pPr>
        <w:pStyle w:val="Heading2"/>
        <w:numPr>
          <w:ilvl w:val="2"/>
          <w:numId w:val="1"/>
        </w:numPr>
        <w:rPr>
          <w:rFonts w:eastAsiaTheme="minorEastAsia"/>
        </w:rPr>
      </w:pPr>
      <w:r w:rsidRPr="004D0C87">
        <w:rPr>
          <w:rFonts w:eastAsiaTheme="minorEastAsia"/>
        </w:rPr>
        <w:t>The importance of teamwork</w:t>
      </w:r>
      <w:bookmarkEnd w:id="6"/>
      <w:r w:rsidRPr="004D0C87">
        <w:rPr>
          <w:rFonts w:eastAsiaTheme="minorEastAsia"/>
        </w:rPr>
        <w:t xml:space="preserve"> </w:t>
      </w:r>
    </w:p>
    <w:p w:rsidR="004D0C87" w:rsidRPr="00872FD6" w:rsidRDefault="00627B6C" w:rsidP="004D0C87">
      <w:pPr>
        <w:rPr>
          <w:rFonts w:cstheme="minorHAnsi"/>
          <w:sz w:val="24"/>
          <w:szCs w:val="24"/>
        </w:rPr>
      </w:pPr>
      <w:r w:rsidRPr="00872FD6">
        <w:rPr>
          <w:rFonts w:cstheme="minorHAnsi"/>
          <w:sz w:val="24"/>
          <w:szCs w:val="24"/>
        </w:rPr>
        <w:t xml:space="preserve">According to Jon </w:t>
      </w:r>
      <w:r w:rsidR="00E367EE" w:rsidRPr="00872FD6">
        <w:rPr>
          <w:rFonts w:cstheme="minorHAnsi"/>
          <w:sz w:val="24"/>
          <w:szCs w:val="24"/>
        </w:rPr>
        <w:t>Katzenbach (1993</w:t>
      </w:r>
      <w:r w:rsidR="00D22A1C" w:rsidRPr="00872FD6">
        <w:rPr>
          <w:rFonts w:cstheme="minorHAnsi"/>
          <w:sz w:val="24"/>
          <w:szCs w:val="24"/>
        </w:rPr>
        <w:t>):</w:t>
      </w:r>
      <w:r w:rsidRPr="00872FD6">
        <w:rPr>
          <w:rFonts w:cstheme="minorHAnsi"/>
          <w:sz w:val="24"/>
          <w:szCs w:val="24"/>
        </w:rPr>
        <w:t xml:space="preserve"> ‘</w:t>
      </w:r>
      <w:r w:rsidR="00872FD6">
        <w:rPr>
          <w:rFonts w:cstheme="minorHAnsi"/>
          <w:sz w:val="24"/>
          <w:szCs w:val="24"/>
        </w:rPr>
        <w:t>’</w:t>
      </w:r>
      <w:r w:rsidRPr="00872FD6">
        <w:rPr>
          <w:rFonts w:cstheme="minorHAnsi"/>
          <w:sz w:val="24"/>
          <w:szCs w:val="24"/>
        </w:rPr>
        <w:t>a team is a small number of people with complementary skills who are committed to a common purpose, set of performance goals, and approach for which they hold t</w:t>
      </w:r>
      <w:r w:rsidR="00872FD6">
        <w:rPr>
          <w:rFonts w:cstheme="minorHAnsi"/>
          <w:sz w:val="24"/>
          <w:szCs w:val="24"/>
        </w:rPr>
        <w:t>hemselves mutually accountable’’.</w:t>
      </w:r>
    </w:p>
    <w:p w:rsidR="004D0C87" w:rsidRPr="00872FD6" w:rsidRDefault="00872FD6" w:rsidP="00D22A1C">
      <w:pPr>
        <w:rPr>
          <w:rFonts w:eastAsiaTheme="minorEastAsia" w:cstheme="minorHAnsi"/>
          <w:sz w:val="24"/>
          <w:szCs w:val="24"/>
        </w:rPr>
      </w:pPr>
      <w:r>
        <w:rPr>
          <w:rFonts w:eastAsiaTheme="minorEastAsia" w:cstheme="minorHAnsi"/>
          <w:sz w:val="24"/>
          <w:szCs w:val="24"/>
        </w:rPr>
        <w:t>‘’</w:t>
      </w:r>
      <w:r w:rsidR="00D22A1C" w:rsidRPr="00872FD6">
        <w:rPr>
          <w:rFonts w:eastAsiaTheme="minorEastAsia" w:cstheme="minorHAnsi"/>
          <w:sz w:val="24"/>
          <w:szCs w:val="24"/>
        </w:rPr>
        <w:t>The literature presents the finding that when individuals as part of a team, they feel as though they become part of a group of individuals working towards common goals, and it is thought that this presents individuals with a sense of unity and increased motivation towards their work</w:t>
      </w:r>
      <w:r>
        <w:rPr>
          <w:rFonts w:eastAsiaTheme="minorEastAsia" w:cstheme="minorHAnsi"/>
          <w:sz w:val="24"/>
          <w:szCs w:val="24"/>
        </w:rPr>
        <w:t>’’</w:t>
      </w:r>
      <w:r w:rsidR="00D22A1C" w:rsidRPr="00872FD6">
        <w:rPr>
          <w:rFonts w:eastAsiaTheme="minorEastAsia" w:cstheme="minorHAnsi"/>
          <w:sz w:val="24"/>
          <w:szCs w:val="24"/>
        </w:rPr>
        <w:t xml:space="preserve"> (Mullins 1995)</w:t>
      </w:r>
      <w:r>
        <w:rPr>
          <w:rFonts w:eastAsiaTheme="minorEastAsia" w:cstheme="minorHAnsi"/>
          <w:sz w:val="24"/>
          <w:szCs w:val="24"/>
        </w:rPr>
        <w:t>.</w:t>
      </w:r>
    </w:p>
    <w:p w:rsidR="00FE784A" w:rsidRPr="00872FD6" w:rsidRDefault="00FE784A" w:rsidP="004D0C87">
      <w:pPr>
        <w:rPr>
          <w:rFonts w:cstheme="minorHAnsi"/>
          <w:sz w:val="24"/>
          <w:szCs w:val="24"/>
          <w:lang w:eastAsia="en-GB"/>
        </w:rPr>
      </w:pPr>
      <w:r w:rsidRPr="00872FD6">
        <w:rPr>
          <w:rFonts w:cstheme="minorHAnsi"/>
          <w:sz w:val="24"/>
          <w:szCs w:val="24"/>
          <w:lang w:eastAsia="en-GB"/>
        </w:rPr>
        <w:t>O’Sullivan (2003) suggests an additiona</w:t>
      </w:r>
      <w:r w:rsidR="00872FD6">
        <w:rPr>
          <w:rFonts w:cstheme="minorHAnsi"/>
          <w:sz w:val="24"/>
          <w:szCs w:val="24"/>
          <w:lang w:eastAsia="en-GB"/>
        </w:rPr>
        <w:t>l stage, that of ‘transforming, ’’</w:t>
      </w:r>
      <w:r w:rsidRPr="00872FD6">
        <w:rPr>
          <w:rFonts w:cstheme="minorHAnsi"/>
          <w:sz w:val="24"/>
          <w:szCs w:val="24"/>
          <w:lang w:eastAsia="en-GB"/>
        </w:rPr>
        <w:t xml:space="preserve"> where the team is continually reflecting and developing practices and seeking to improve though change</w:t>
      </w:r>
      <w:r w:rsidR="00872FD6">
        <w:rPr>
          <w:rFonts w:cstheme="minorHAnsi"/>
          <w:sz w:val="24"/>
          <w:szCs w:val="24"/>
          <w:lang w:eastAsia="en-GB"/>
        </w:rPr>
        <w:t>’’</w:t>
      </w:r>
      <w:r w:rsidRPr="00872FD6">
        <w:rPr>
          <w:rFonts w:cstheme="minorHAnsi"/>
          <w:sz w:val="24"/>
          <w:szCs w:val="24"/>
          <w:lang w:eastAsia="en-GB"/>
        </w:rPr>
        <w:t xml:space="preserve">. Alternatively </w:t>
      </w:r>
      <w:r w:rsidR="00872FD6">
        <w:rPr>
          <w:rFonts w:cstheme="minorHAnsi"/>
          <w:sz w:val="24"/>
          <w:szCs w:val="24"/>
          <w:lang w:eastAsia="en-GB"/>
        </w:rPr>
        <w:t>‘’</w:t>
      </w:r>
      <w:r w:rsidRPr="00872FD6">
        <w:rPr>
          <w:rFonts w:cstheme="minorHAnsi"/>
          <w:sz w:val="24"/>
          <w:szCs w:val="24"/>
          <w:lang w:eastAsia="en-GB"/>
        </w:rPr>
        <w:t>the team may be ‘</w:t>
      </w:r>
      <w:r w:rsidR="00B7236F" w:rsidRPr="00872FD6">
        <w:rPr>
          <w:rFonts w:cstheme="minorHAnsi"/>
          <w:sz w:val="24"/>
          <w:szCs w:val="24"/>
          <w:lang w:eastAsia="en-GB"/>
        </w:rPr>
        <w:t>doming</w:t>
      </w:r>
      <w:r w:rsidRPr="00872FD6">
        <w:rPr>
          <w:rFonts w:cstheme="minorHAnsi"/>
          <w:sz w:val="24"/>
          <w:szCs w:val="24"/>
          <w:lang w:eastAsia="en-GB"/>
        </w:rPr>
        <w:t xml:space="preserve">’ (Harpley and Roberts 2006), or </w:t>
      </w:r>
      <w:r w:rsidR="00872FD6">
        <w:rPr>
          <w:rFonts w:cstheme="minorHAnsi"/>
          <w:sz w:val="24"/>
          <w:szCs w:val="24"/>
          <w:lang w:eastAsia="en-GB"/>
        </w:rPr>
        <w:t>‘’</w:t>
      </w:r>
      <w:r w:rsidRPr="00872FD6">
        <w:rPr>
          <w:rFonts w:cstheme="minorHAnsi"/>
          <w:sz w:val="24"/>
          <w:szCs w:val="24"/>
          <w:lang w:eastAsia="en-GB"/>
        </w:rPr>
        <w:t>too comfortable, not wishing to meet new challenges or consider change but being satisfied with past performance rather than looking forward</w:t>
      </w:r>
      <w:r w:rsidR="00872FD6">
        <w:rPr>
          <w:rFonts w:cstheme="minorHAnsi"/>
          <w:sz w:val="24"/>
          <w:szCs w:val="24"/>
          <w:lang w:eastAsia="en-GB"/>
        </w:rPr>
        <w:t>’’</w:t>
      </w:r>
      <w:r w:rsidRPr="00872FD6">
        <w:rPr>
          <w:rFonts w:cstheme="minorHAnsi"/>
          <w:sz w:val="24"/>
          <w:szCs w:val="24"/>
          <w:lang w:eastAsia="en-GB"/>
        </w:rPr>
        <w:t xml:space="preserve">. Rodd (2006) offers a similar model of the team building process using the terms ‘connecting’, ‘confronting conflict’, ‘co-operating’, ‘colla- borating’ and ‘closure’. She notes that </w:t>
      </w:r>
      <w:r w:rsidR="00872FD6">
        <w:rPr>
          <w:rFonts w:cstheme="minorHAnsi"/>
          <w:sz w:val="24"/>
          <w:szCs w:val="24"/>
          <w:lang w:eastAsia="en-GB"/>
        </w:rPr>
        <w:t>‘’</w:t>
      </w:r>
      <w:r w:rsidRPr="00872FD6">
        <w:rPr>
          <w:rFonts w:cstheme="minorHAnsi"/>
          <w:sz w:val="24"/>
          <w:szCs w:val="24"/>
          <w:lang w:eastAsia="en-GB"/>
        </w:rPr>
        <w:t xml:space="preserve">the final stage, closure, is an important one which is often neglected. In an alternative model, Smith and Langston (1999) suggest that </w:t>
      </w:r>
      <w:r w:rsidR="00872FD6">
        <w:rPr>
          <w:rFonts w:cstheme="minorHAnsi"/>
          <w:sz w:val="24"/>
          <w:szCs w:val="24"/>
          <w:lang w:eastAsia="en-GB"/>
        </w:rPr>
        <w:t>‘’</w:t>
      </w:r>
      <w:r w:rsidRPr="00872FD6">
        <w:rPr>
          <w:rFonts w:cstheme="minorHAnsi"/>
          <w:sz w:val="24"/>
          <w:szCs w:val="24"/>
          <w:lang w:eastAsia="en-GB"/>
        </w:rPr>
        <w:t>as a leader you build a team spirit by observing what is happening and analysing the situation in order to identify any underlying problem</w:t>
      </w:r>
      <w:r w:rsidR="00872FD6">
        <w:rPr>
          <w:rFonts w:cstheme="minorHAnsi"/>
          <w:sz w:val="24"/>
          <w:szCs w:val="24"/>
          <w:lang w:eastAsia="en-GB"/>
        </w:rPr>
        <w:t>’’</w:t>
      </w:r>
      <w:r w:rsidRPr="00872FD6">
        <w:rPr>
          <w:rFonts w:cstheme="minorHAnsi"/>
          <w:sz w:val="24"/>
          <w:szCs w:val="24"/>
          <w:lang w:eastAsia="en-GB"/>
        </w:rPr>
        <w:t>.</w:t>
      </w:r>
      <w:r w:rsidR="009670E8" w:rsidRPr="00872FD6">
        <w:rPr>
          <w:rFonts w:cstheme="minorHAnsi"/>
          <w:sz w:val="24"/>
          <w:szCs w:val="24"/>
          <w:lang w:eastAsia="en-GB"/>
        </w:rPr>
        <w:t xml:space="preserve"> McCall and Lawlor also list the principle features and importance of team: shar</w:t>
      </w:r>
      <w:r w:rsidR="00872FD6">
        <w:rPr>
          <w:rFonts w:cstheme="minorHAnsi"/>
          <w:sz w:val="24"/>
          <w:szCs w:val="24"/>
          <w:lang w:eastAsia="en-GB"/>
        </w:rPr>
        <w:t>ed vision and agreed priorities, ’’</w:t>
      </w:r>
      <w:r w:rsidR="009670E8" w:rsidRPr="00872FD6">
        <w:rPr>
          <w:rFonts w:cstheme="minorHAnsi"/>
          <w:sz w:val="24"/>
          <w:szCs w:val="24"/>
          <w:lang w:eastAsia="en-GB"/>
        </w:rPr>
        <w:t>members have good interpersonal skills; balanced membership; systems in place for exploring different views and opinions; open and clear lines of communication;  access to support and necessary expertise; support structures (e.g. to handle conflict); time for planning and evaluation;  recognition;  able to problem-solve;  team has a clear accepted purpose which is explicit and published. These makes members well motivated</w:t>
      </w:r>
      <w:r w:rsidR="00872FD6">
        <w:rPr>
          <w:rFonts w:cstheme="minorHAnsi"/>
          <w:sz w:val="24"/>
          <w:szCs w:val="24"/>
          <w:lang w:eastAsia="en-GB"/>
        </w:rPr>
        <w:t>’’</w:t>
      </w:r>
      <w:r w:rsidR="009670E8" w:rsidRPr="00872FD6">
        <w:rPr>
          <w:rFonts w:cstheme="minorHAnsi"/>
          <w:sz w:val="24"/>
          <w:szCs w:val="24"/>
          <w:lang w:eastAsia="en-GB"/>
        </w:rPr>
        <w:t>.</w:t>
      </w:r>
      <w:r w:rsidRPr="00872FD6">
        <w:rPr>
          <w:rFonts w:cstheme="minorHAnsi"/>
          <w:sz w:val="24"/>
          <w:szCs w:val="24"/>
          <w:lang w:eastAsia="en-GB"/>
        </w:rPr>
        <w:t xml:space="preserve"> (</w:t>
      </w:r>
      <w:r w:rsidR="004D0C87" w:rsidRPr="00872FD6">
        <w:rPr>
          <w:rFonts w:cstheme="minorHAnsi"/>
          <w:sz w:val="24"/>
          <w:szCs w:val="24"/>
          <w:lang w:eastAsia="en-GB"/>
        </w:rPr>
        <w:t>Jones, C A and</w:t>
      </w:r>
      <w:r w:rsidRPr="00872FD6">
        <w:rPr>
          <w:rFonts w:cstheme="minorHAnsi"/>
          <w:sz w:val="24"/>
          <w:szCs w:val="24"/>
          <w:lang w:eastAsia="en-GB"/>
        </w:rPr>
        <w:t xml:space="preserve"> Pound</w:t>
      </w:r>
      <w:r w:rsidR="009670E8" w:rsidRPr="00872FD6">
        <w:rPr>
          <w:rFonts w:cstheme="minorHAnsi"/>
          <w:sz w:val="24"/>
          <w:szCs w:val="24"/>
          <w:lang w:eastAsia="en-GB"/>
        </w:rPr>
        <w:t>,</w:t>
      </w:r>
      <w:r w:rsidR="004D0C87" w:rsidRPr="00872FD6">
        <w:rPr>
          <w:rFonts w:cstheme="minorHAnsi"/>
          <w:sz w:val="24"/>
          <w:szCs w:val="24"/>
          <w:lang w:eastAsia="en-GB"/>
        </w:rPr>
        <w:t xml:space="preserve"> L,</w:t>
      </w:r>
      <w:r w:rsidR="009670E8" w:rsidRPr="00872FD6">
        <w:rPr>
          <w:rFonts w:cstheme="minorHAnsi"/>
          <w:sz w:val="24"/>
          <w:szCs w:val="24"/>
          <w:lang w:eastAsia="en-GB"/>
        </w:rPr>
        <w:t xml:space="preserve"> 2008</w:t>
      </w:r>
      <w:r w:rsidRPr="00872FD6">
        <w:rPr>
          <w:rFonts w:cstheme="minorHAnsi"/>
          <w:sz w:val="24"/>
          <w:szCs w:val="24"/>
          <w:lang w:eastAsia="en-GB"/>
        </w:rPr>
        <w:t>)</w:t>
      </w:r>
    </w:p>
    <w:p w:rsidR="003264A5" w:rsidRPr="00872FD6" w:rsidRDefault="003264A5" w:rsidP="003264A5">
      <w:pPr>
        <w:pStyle w:val="ListParagraph"/>
        <w:ind w:left="1080"/>
        <w:rPr>
          <w:rFonts w:asciiTheme="minorHAnsi" w:hAnsiTheme="minorHAnsi" w:cstheme="minorHAnsi"/>
        </w:rPr>
      </w:pPr>
    </w:p>
    <w:p w:rsidR="003264A5" w:rsidRPr="00872FD6" w:rsidRDefault="003264A5" w:rsidP="003264A5">
      <w:pPr>
        <w:pStyle w:val="Heading2"/>
        <w:numPr>
          <w:ilvl w:val="2"/>
          <w:numId w:val="1"/>
        </w:numPr>
        <w:rPr>
          <w:rFonts w:asciiTheme="minorHAnsi" w:eastAsiaTheme="minorEastAsia" w:hAnsiTheme="minorHAnsi" w:cstheme="minorHAnsi"/>
          <w:lang w:eastAsia="en-GB"/>
        </w:rPr>
      </w:pPr>
      <w:bookmarkStart w:id="7" w:name="_Toc508863795"/>
      <w:r w:rsidRPr="00872FD6">
        <w:rPr>
          <w:rFonts w:asciiTheme="minorHAnsi" w:eastAsiaTheme="minorEastAsia" w:hAnsiTheme="minorHAnsi" w:cstheme="minorHAnsi"/>
          <w:lang w:eastAsia="en-GB"/>
        </w:rPr>
        <w:t>Implications for service users if appropriate structures are not in place</w:t>
      </w:r>
      <w:bookmarkEnd w:id="7"/>
    </w:p>
    <w:p w:rsidR="003264A5" w:rsidRPr="00872FD6" w:rsidRDefault="003264A5" w:rsidP="003264A5">
      <w:pPr>
        <w:pStyle w:val="ListParagraph"/>
        <w:rPr>
          <w:rFonts w:asciiTheme="minorHAnsi" w:hAnsiTheme="minorHAnsi" w:cstheme="minorHAnsi"/>
        </w:rPr>
      </w:pPr>
    </w:p>
    <w:p w:rsidR="00A766CE" w:rsidRPr="00872FD6" w:rsidRDefault="00A766CE" w:rsidP="00A766CE">
      <w:pPr>
        <w:rPr>
          <w:rFonts w:eastAsia="Times New Roman" w:cstheme="minorHAnsi"/>
          <w:sz w:val="24"/>
          <w:szCs w:val="24"/>
          <w:lang w:eastAsia="en-GB"/>
        </w:rPr>
      </w:pPr>
      <w:r w:rsidRPr="00872FD6">
        <w:rPr>
          <w:rFonts w:cstheme="minorHAnsi"/>
          <w:sz w:val="24"/>
          <w:szCs w:val="24"/>
        </w:rPr>
        <w:t xml:space="preserve">There are some reasons if </w:t>
      </w:r>
      <w:r w:rsidRPr="00872FD6">
        <w:rPr>
          <w:rFonts w:eastAsia="Times New Roman" w:cstheme="minorHAnsi"/>
          <w:sz w:val="24"/>
          <w:szCs w:val="24"/>
          <w:lang w:eastAsia="en-GB"/>
        </w:rPr>
        <w:t>appropriate structures are not in place in managing organisation,</w:t>
      </w:r>
    </w:p>
    <w:p w:rsidR="00A766CE" w:rsidRPr="00872FD6" w:rsidRDefault="00A766CE" w:rsidP="00A766CE">
      <w:pPr>
        <w:rPr>
          <w:rFonts w:eastAsia="Times New Roman" w:cstheme="minorHAnsi"/>
          <w:sz w:val="24"/>
          <w:szCs w:val="24"/>
          <w:lang w:eastAsia="en-GB"/>
        </w:rPr>
      </w:pPr>
      <w:r w:rsidRPr="00872FD6">
        <w:rPr>
          <w:rFonts w:eastAsia="Times New Roman" w:cstheme="minorHAnsi"/>
          <w:sz w:val="24"/>
          <w:szCs w:val="24"/>
          <w:lang w:eastAsia="en-GB"/>
        </w:rPr>
        <w:t xml:space="preserve">For example: </w:t>
      </w:r>
    </w:p>
    <w:p w:rsidR="00A766CE" w:rsidRPr="00872FD6" w:rsidRDefault="00A766CE" w:rsidP="002664AC">
      <w:pPr>
        <w:rPr>
          <w:rFonts w:eastAsia="Times New Roman" w:cstheme="minorHAnsi"/>
          <w:sz w:val="24"/>
          <w:szCs w:val="24"/>
          <w:lang w:eastAsia="en-GB"/>
        </w:rPr>
      </w:pPr>
      <w:r w:rsidRPr="00872FD6">
        <w:rPr>
          <w:rFonts w:eastAsia="Times New Roman" w:cstheme="minorHAnsi"/>
          <w:sz w:val="24"/>
          <w:szCs w:val="24"/>
          <w:lang w:eastAsia="en-GB"/>
        </w:rPr>
        <w:t>There are Communication problems, lack of team accountability, and lack of focus in goals, or Inability to make decisions in essential situations.</w:t>
      </w:r>
      <w:r w:rsidR="00376CD3" w:rsidRPr="00872FD6">
        <w:rPr>
          <w:rFonts w:cstheme="minorHAnsi"/>
          <w:sz w:val="24"/>
          <w:szCs w:val="24"/>
        </w:rPr>
        <w:t xml:space="preserve"> </w:t>
      </w:r>
      <w:r w:rsidR="00376CD3" w:rsidRPr="00872FD6">
        <w:rPr>
          <w:rFonts w:eastAsia="Times New Roman" w:cstheme="minorHAnsi"/>
          <w:sz w:val="24"/>
          <w:szCs w:val="24"/>
          <w:lang w:eastAsia="en-GB"/>
        </w:rPr>
        <w:t>According to Crainer</w:t>
      </w:r>
      <w:r w:rsidR="002664AC">
        <w:rPr>
          <w:rFonts w:eastAsia="Times New Roman" w:cstheme="minorHAnsi"/>
          <w:sz w:val="24"/>
          <w:szCs w:val="24"/>
          <w:lang w:eastAsia="en-GB"/>
        </w:rPr>
        <w:t xml:space="preserve"> (2013) ‘’</w:t>
      </w:r>
      <w:r w:rsidR="00376CD3" w:rsidRPr="00872FD6">
        <w:rPr>
          <w:rFonts w:eastAsia="Times New Roman" w:cstheme="minorHAnsi"/>
          <w:sz w:val="24"/>
          <w:szCs w:val="24"/>
          <w:lang w:eastAsia="en-GB"/>
        </w:rPr>
        <w:t>management is active, not theoretical. But management and leadership is nothing without ideas</w:t>
      </w:r>
      <w:r w:rsidR="002664AC">
        <w:rPr>
          <w:rFonts w:eastAsia="Times New Roman" w:cstheme="minorHAnsi"/>
          <w:sz w:val="24"/>
          <w:szCs w:val="24"/>
          <w:lang w:eastAsia="en-GB"/>
        </w:rPr>
        <w:t>’’</w:t>
      </w:r>
      <w:r w:rsidR="00376CD3" w:rsidRPr="00872FD6">
        <w:rPr>
          <w:rFonts w:eastAsia="Times New Roman" w:cstheme="minorHAnsi"/>
          <w:sz w:val="24"/>
          <w:szCs w:val="24"/>
          <w:lang w:eastAsia="en-GB"/>
        </w:rPr>
        <w:t>.</w:t>
      </w:r>
    </w:p>
    <w:p w:rsidR="00376CD3" w:rsidRPr="00872FD6" w:rsidRDefault="00376CD3" w:rsidP="00376CD3">
      <w:pPr>
        <w:rPr>
          <w:rFonts w:eastAsia="Times New Roman" w:cstheme="minorHAnsi"/>
          <w:sz w:val="24"/>
          <w:szCs w:val="24"/>
          <w:lang w:eastAsia="en-GB"/>
        </w:rPr>
      </w:pPr>
      <w:r w:rsidRPr="00872FD6">
        <w:rPr>
          <w:rFonts w:cstheme="minorHAnsi"/>
          <w:sz w:val="24"/>
          <w:szCs w:val="24"/>
        </w:rPr>
        <w:t xml:space="preserve">Ideas drive management as surely as the immediate problems which land on managers’ desks or which arrive via their email. Decisions have to be based on ideas, as well as instinct. Without ideas managers flit desperately from crisis to crisis. They cannot know where they </w:t>
      </w:r>
      <w:r w:rsidRPr="00872FD6">
        <w:rPr>
          <w:rFonts w:cstheme="minorHAnsi"/>
          <w:sz w:val="24"/>
          <w:szCs w:val="24"/>
        </w:rPr>
        <w:lastRenderedPageBreak/>
        <w:t>are going, why they are doing something or what they will achieve, without the fuel of ideas.</w:t>
      </w:r>
    </w:p>
    <w:p w:rsidR="00D9577A" w:rsidRPr="00872FD6" w:rsidRDefault="00A766CE" w:rsidP="00376CD3">
      <w:pPr>
        <w:rPr>
          <w:rFonts w:eastAsia="Times New Roman" w:cstheme="minorHAnsi"/>
          <w:sz w:val="24"/>
          <w:szCs w:val="24"/>
          <w:lang w:eastAsia="en-GB"/>
        </w:rPr>
      </w:pPr>
      <w:r w:rsidRPr="00872FD6">
        <w:rPr>
          <w:rFonts w:eastAsia="Times New Roman" w:cstheme="minorHAnsi"/>
          <w:sz w:val="24"/>
          <w:szCs w:val="24"/>
          <w:lang w:eastAsia="en-GB"/>
        </w:rPr>
        <w:t>Leadership Skills can easily manage everything</w:t>
      </w:r>
      <w:r w:rsidR="00B6111C" w:rsidRPr="00872FD6">
        <w:rPr>
          <w:rFonts w:eastAsia="Times New Roman" w:cstheme="minorHAnsi"/>
          <w:sz w:val="24"/>
          <w:szCs w:val="24"/>
          <w:lang w:eastAsia="en-GB"/>
        </w:rPr>
        <w:t xml:space="preserve"> by having a good communication, build a relationship, motivation and attitude improvement and teamwork and responsive to the group’s needs.</w:t>
      </w:r>
    </w:p>
    <w:p w:rsidR="007E2BA5" w:rsidRPr="00872FD6" w:rsidRDefault="007E2BA5" w:rsidP="006D337C">
      <w:pPr>
        <w:pStyle w:val="Heading1"/>
        <w:numPr>
          <w:ilvl w:val="0"/>
          <w:numId w:val="1"/>
        </w:numPr>
        <w:rPr>
          <w:rFonts w:asciiTheme="minorHAnsi" w:hAnsiTheme="minorHAnsi" w:cstheme="minorHAnsi"/>
          <w:sz w:val="24"/>
          <w:szCs w:val="24"/>
        </w:rPr>
      </w:pPr>
      <w:bookmarkStart w:id="8" w:name="_Toc508863796"/>
      <w:r w:rsidRPr="00872FD6">
        <w:rPr>
          <w:rFonts w:asciiTheme="minorHAnsi" w:hAnsiTheme="minorHAnsi" w:cstheme="minorHAnsi"/>
          <w:sz w:val="24"/>
          <w:szCs w:val="24"/>
        </w:rPr>
        <w:t>Conclusions</w:t>
      </w:r>
      <w:bookmarkEnd w:id="8"/>
    </w:p>
    <w:p w:rsidR="002D1F45" w:rsidRPr="00872FD6" w:rsidRDefault="002D1F45" w:rsidP="002D1F45">
      <w:pPr>
        <w:rPr>
          <w:rFonts w:cstheme="minorHAnsi"/>
          <w:sz w:val="24"/>
          <w:szCs w:val="24"/>
        </w:rPr>
      </w:pPr>
    </w:p>
    <w:p w:rsidR="007E2BA5" w:rsidRPr="002664AC" w:rsidRDefault="004D0C87" w:rsidP="007E2BA5">
      <w:pPr>
        <w:rPr>
          <w:rFonts w:cstheme="minorHAnsi"/>
          <w:sz w:val="24"/>
          <w:szCs w:val="24"/>
        </w:rPr>
      </w:pPr>
      <w:r w:rsidRPr="002664AC">
        <w:rPr>
          <w:rFonts w:cstheme="minorHAnsi"/>
          <w:sz w:val="24"/>
          <w:szCs w:val="24"/>
        </w:rPr>
        <w:t xml:space="preserve">Through this assignment </w:t>
      </w:r>
      <w:r w:rsidR="00370F6A" w:rsidRPr="002664AC">
        <w:rPr>
          <w:rFonts w:cstheme="minorHAnsi"/>
          <w:sz w:val="24"/>
          <w:szCs w:val="24"/>
        </w:rPr>
        <w:t xml:space="preserve">and in </w:t>
      </w:r>
      <w:r w:rsidR="007A2008" w:rsidRPr="002664AC">
        <w:rPr>
          <w:rFonts w:cstheme="minorHAnsi"/>
          <w:sz w:val="24"/>
          <w:szCs w:val="24"/>
        </w:rPr>
        <w:t>conclusion,</w:t>
      </w:r>
      <w:r w:rsidR="00370F6A" w:rsidRPr="002664AC">
        <w:rPr>
          <w:rFonts w:cstheme="minorHAnsi"/>
          <w:sz w:val="24"/>
          <w:szCs w:val="24"/>
        </w:rPr>
        <w:t xml:space="preserve"> managing and organisation</w:t>
      </w:r>
      <w:r w:rsidR="007A2008" w:rsidRPr="002664AC">
        <w:rPr>
          <w:rFonts w:cstheme="minorHAnsi"/>
          <w:sz w:val="24"/>
          <w:szCs w:val="24"/>
        </w:rPr>
        <w:t xml:space="preserve"> is important </w:t>
      </w:r>
      <w:r w:rsidR="00204A36" w:rsidRPr="002664AC">
        <w:rPr>
          <w:rFonts w:cstheme="minorHAnsi"/>
          <w:sz w:val="24"/>
          <w:szCs w:val="24"/>
        </w:rPr>
        <w:t>for connection governments that are active and successful.</w:t>
      </w:r>
    </w:p>
    <w:p w:rsidR="00204A36" w:rsidRPr="002664AC" w:rsidRDefault="00204A36" w:rsidP="00204A36">
      <w:pPr>
        <w:rPr>
          <w:rFonts w:cstheme="minorHAnsi"/>
          <w:sz w:val="24"/>
          <w:szCs w:val="24"/>
        </w:rPr>
      </w:pPr>
      <w:r w:rsidRPr="002664AC">
        <w:rPr>
          <w:rFonts w:cstheme="minorHAnsi"/>
          <w:sz w:val="24"/>
          <w:szCs w:val="24"/>
        </w:rPr>
        <w:t>However, it is possible to build managing organisation by following Organisational structure</w:t>
      </w:r>
      <w:r w:rsidR="00454E8D" w:rsidRPr="002664AC">
        <w:rPr>
          <w:rFonts w:cstheme="minorHAnsi"/>
          <w:sz w:val="24"/>
          <w:szCs w:val="24"/>
        </w:rPr>
        <w:t xml:space="preserve">, </w:t>
      </w:r>
      <w:r w:rsidRPr="002664AC">
        <w:rPr>
          <w:rFonts w:cstheme="minorHAnsi"/>
          <w:sz w:val="24"/>
          <w:szCs w:val="24"/>
        </w:rPr>
        <w:t>understand what is or</w:t>
      </w:r>
      <w:r w:rsidR="00454E8D" w:rsidRPr="002664AC">
        <w:rPr>
          <w:rFonts w:cstheme="minorHAnsi"/>
          <w:sz w:val="24"/>
          <w:szCs w:val="24"/>
        </w:rPr>
        <w:t>ganisational,</w:t>
      </w:r>
      <w:r w:rsidRPr="002664AC">
        <w:rPr>
          <w:rFonts w:cstheme="minorHAnsi"/>
          <w:sz w:val="24"/>
          <w:szCs w:val="24"/>
        </w:rPr>
        <w:t xml:space="preserve"> what it is doing and what </w:t>
      </w:r>
      <w:r w:rsidR="00814173" w:rsidRPr="002664AC">
        <w:rPr>
          <w:rFonts w:cstheme="minorHAnsi"/>
          <w:sz w:val="24"/>
          <w:szCs w:val="24"/>
        </w:rPr>
        <w:t>the point of that.</w:t>
      </w:r>
    </w:p>
    <w:p w:rsidR="00454E8D" w:rsidRPr="002664AC" w:rsidRDefault="00736DB8" w:rsidP="00736DB8">
      <w:pPr>
        <w:rPr>
          <w:rFonts w:cstheme="minorHAnsi"/>
          <w:sz w:val="24"/>
          <w:szCs w:val="24"/>
        </w:rPr>
      </w:pPr>
      <w:r>
        <w:rPr>
          <w:rFonts w:cstheme="minorHAnsi"/>
          <w:sz w:val="24"/>
          <w:szCs w:val="24"/>
        </w:rPr>
        <w:t>‘’</w:t>
      </w:r>
      <w:r w:rsidR="00204A36" w:rsidRPr="00736DB8">
        <w:rPr>
          <w:rFonts w:cstheme="minorHAnsi"/>
          <w:sz w:val="24"/>
          <w:szCs w:val="24"/>
        </w:rPr>
        <w:t>In managing we have lots of goals</w:t>
      </w:r>
      <w:r w:rsidR="00814173" w:rsidRPr="00736DB8">
        <w:rPr>
          <w:rFonts w:cstheme="minorHAnsi"/>
          <w:sz w:val="24"/>
          <w:szCs w:val="24"/>
        </w:rPr>
        <w:t>, roles</w:t>
      </w:r>
      <w:r w:rsidR="00204A36" w:rsidRPr="00736DB8">
        <w:rPr>
          <w:rFonts w:cstheme="minorHAnsi"/>
          <w:sz w:val="24"/>
          <w:szCs w:val="24"/>
        </w:rPr>
        <w:t xml:space="preserve">, different </w:t>
      </w:r>
      <w:r w:rsidR="00454E8D" w:rsidRPr="00736DB8">
        <w:rPr>
          <w:rFonts w:cstheme="minorHAnsi"/>
          <w:sz w:val="24"/>
          <w:szCs w:val="24"/>
        </w:rPr>
        <w:t>purposes, needs, and various factors must be considered because making good structure</w:t>
      </w:r>
      <w:r w:rsidR="00454E8D" w:rsidRPr="00736DB8">
        <w:rPr>
          <w:rFonts w:cstheme="minorHAnsi"/>
          <w:i/>
          <w:iCs/>
          <w:sz w:val="24"/>
          <w:szCs w:val="24"/>
        </w:rPr>
        <w:t xml:space="preserve"> does not by itself produce good performance. But a poor organisational structure makes good performance impossible, no matter how good the individual managers may be. To improve organisation structure… will therefore always improve performance.</w:t>
      </w:r>
      <w:r w:rsidR="002664AC" w:rsidRPr="00736DB8">
        <w:rPr>
          <w:rFonts w:cstheme="minorHAnsi"/>
          <w:i/>
          <w:iCs/>
          <w:sz w:val="24"/>
          <w:szCs w:val="24"/>
        </w:rPr>
        <w:t>’</w:t>
      </w:r>
      <w:r w:rsidR="00454E8D" w:rsidRPr="00736DB8">
        <w:rPr>
          <w:rFonts w:cstheme="minorHAnsi"/>
          <w:i/>
          <w:iCs/>
          <w:sz w:val="24"/>
          <w:szCs w:val="24"/>
        </w:rPr>
        <w:t>’</w:t>
      </w:r>
      <w:r w:rsidR="00454E8D" w:rsidRPr="002664AC">
        <w:rPr>
          <w:rFonts w:cstheme="minorHAnsi"/>
          <w:sz w:val="24"/>
          <w:szCs w:val="24"/>
        </w:rPr>
        <w:t>(Drucker</w:t>
      </w:r>
      <w:r w:rsidR="00814173" w:rsidRPr="002664AC">
        <w:rPr>
          <w:rFonts w:cstheme="minorHAnsi"/>
          <w:sz w:val="24"/>
          <w:szCs w:val="24"/>
        </w:rPr>
        <w:t>, 1954)</w:t>
      </w:r>
      <w:r>
        <w:rPr>
          <w:rFonts w:cstheme="minorHAnsi"/>
          <w:sz w:val="24"/>
          <w:szCs w:val="24"/>
        </w:rPr>
        <w:t>.</w:t>
      </w:r>
    </w:p>
    <w:p w:rsidR="00DA4F25" w:rsidRPr="002664AC" w:rsidRDefault="00232DA2" w:rsidP="00232DA2">
      <w:pPr>
        <w:rPr>
          <w:rFonts w:cstheme="minorHAnsi"/>
          <w:sz w:val="24"/>
          <w:szCs w:val="24"/>
        </w:rPr>
      </w:pPr>
      <w:r w:rsidRPr="002664AC">
        <w:rPr>
          <w:rFonts w:cstheme="minorHAnsi"/>
          <w:sz w:val="24"/>
          <w:szCs w:val="24"/>
        </w:rPr>
        <w:t>In this report we highlight</w:t>
      </w:r>
      <w:r w:rsidR="00DA4F25" w:rsidRPr="002664AC">
        <w:rPr>
          <w:rFonts w:cstheme="minorHAnsi"/>
          <w:sz w:val="24"/>
          <w:szCs w:val="24"/>
        </w:rPr>
        <w:t xml:space="preserve"> why leadership is important </w:t>
      </w:r>
      <w:r w:rsidRPr="002664AC">
        <w:rPr>
          <w:rFonts w:cstheme="minorHAnsi"/>
          <w:sz w:val="24"/>
          <w:szCs w:val="24"/>
        </w:rPr>
        <w:t>in society.</w:t>
      </w:r>
    </w:p>
    <w:p w:rsidR="00DA4F25" w:rsidRPr="002664AC" w:rsidRDefault="00232DA2" w:rsidP="00232DA2">
      <w:pPr>
        <w:rPr>
          <w:rFonts w:cstheme="minorHAnsi"/>
          <w:sz w:val="24"/>
          <w:szCs w:val="24"/>
        </w:rPr>
      </w:pPr>
      <w:r w:rsidRPr="002664AC">
        <w:rPr>
          <w:rFonts w:cstheme="minorHAnsi"/>
          <w:sz w:val="24"/>
          <w:szCs w:val="24"/>
        </w:rPr>
        <w:t xml:space="preserve">What is the </w:t>
      </w:r>
      <w:r w:rsidR="00DA4F25" w:rsidRPr="002664AC">
        <w:rPr>
          <w:rFonts w:cstheme="minorHAnsi"/>
          <w:sz w:val="24"/>
          <w:szCs w:val="24"/>
        </w:rPr>
        <w:t xml:space="preserve">distinction between </w:t>
      </w:r>
      <w:r w:rsidRPr="002664AC">
        <w:rPr>
          <w:rFonts w:cstheme="minorHAnsi"/>
          <w:sz w:val="24"/>
          <w:szCs w:val="24"/>
        </w:rPr>
        <w:t>of leadership and management?</w:t>
      </w:r>
    </w:p>
    <w:p w:rsidR="00DA4F25" w:rsidRDefault="00232DA2" w:rsidP="00232DA2">
      <w:pPr>
        <w:rPr>
          <w:rFonts w:cstheme="minorHAnsi"/>
          <w:sz w:val="24"/>
          <w:szCs w:val="24"/>
        </w:rPr>
      </w:pPr>
      <w:r w:rsidRPr="002664AC">
        <w:rPr>
          <w:rFonts w:cstheme="minorHAnsi"/>
          <w:sz w:val="24"/>
          <w:szCs w:val="24"/>
        </w:rPr>
        <w:t>A comprehensive definition of leadership.</w:t>
      </w:r>
    </w:p>
    <w:p w:rsidR="00736DB8" w:rsidRDefault="00736DB8" w:rsidP="00232DA2">
      <w:pPr>
        <w:rPr>
          <w:rFonts w:cstheme="minorHAnsi"/>
          <w:sz w:val="24"/>
          <w:szCs w:val="24"/>
        </w:rPr>
      </w:pPr>
    </w:p>
    <w:p w:rsidR="00736DB8" w:rsidRDefault="00736DB8" w:rsidP="00232DA2">
      <w:pPr>
        <w:rPr>
          <w:rFonts w:cstheme="minorHAnsi"/>
          <w:sz w:val="24"/>
          <w:szCs w:val="24"/>
        </w:rPr>
      </w:pPr>
    </w:p>
    <w:p w:rsidR="00736DB8" w:rsidRPr="002664AC" w:rsidRDefault="00736DB8" w:rsidP="00232DA2">
      <w:pPr>
        <w:rPr>
          <w:rFonts w:cstheme="minorHAnsi"/>
          <w:sz w:val="24"/>
          <w:szCs w:val="24"/>
        </w:rPr>
      </w:pPr>
    </w:p>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6D337C" w:rsidRDefault="006D337C" w:rsidP="006D337C"/>
    <w:p w:rsidR="00D9577A" w:rsidRPr="006D337C" w:rsidRDefault="00D9577A" w:rsidP="006D337C"/>
    <w:p w:rsidR="007E2BA5" w:rsidRDefault="007E2BA5" w:rsidP="006D337C">
      <w:pPr>
        <w:pStyle w:val="Heading1"/>
        <w:numPr>
          <w:ilvl w:val="0"/>
          <w:numId w:val="1"/>
        </w:numPr>
      </w:pPr>
      <w:bookmarkStart w:id="9" w:name="_Toc508863797"/>
      <w:r>
        <w:lastRenderedPageBreak/>
        <w:t>Bibliography</w:t>
      </w:r>
      <w:bookmarkEnd w:id="9"/>
    </w:p>
    <w:p w:rsidR="00C5778E" w:rsidRPr="00370F6A" w:rsidRDefault="00C5778E" w:rsidP="00957C51"/>
    <w:p w:rsidR="00D831BD" w:rsidRDefault="00736DB8" w:rsidP="00D831BD">
      <w:pPr>
        <w:pStyle w:val="ListParagraph"/>
      </w:pPr>
      <w:r w:rsidRPr="00736DB8">
        <w:t>All Answers Ltd. November 2017. Management Is Doing Things Right Leadership Is Doing the Right Things Business Essay. [Online]. Available from: https://www.ukessays.com/essays/business/management-is-doing-things-right-leadership-is-doing-the-right-things-business-essay.php?vref=1 [Accessed 16 March 2018].</w:t>
      </w:r>
    </w:p>
    <w:p w:rsidR="00736DB8" w:rsidRPr="00370F6A" w:rsidRDefault="00736DB8" w:rsidP="00D831BD">
      <w:pPr>
        <w:pStyle w:val="ListParagraph"/>
      </w:pPr>
    </w:p>
    <w:p w:rsidR="00E75DD0" w:rsidRPr="00736DB8" w:rsidRDefault="00083BA5" w:rsidP="00736DB8">
      <w:pPr>
        <w:ind w:left="720"/>
        <w:rPr>
          <w:rFonts w:cstheme="minorHAnsi"/>
          <w:sz w:val="24"/>
          <w:szCs w:val="24"/>
        </w:rPr>
      </w:pPr>
      <w:r w:rsidRPr="00736DB8">
        <w:rPr>
          <w:rFonts w:cstheme="minorHAnsi"/>
          <w:sz w:val="24"/>
          <w:szCs w:val="24"/>
        </w:rPr>
        <w:t>Azcentral. 1997. Practical Assessment Research and Evaluation: Herzberg's Theory of Motivation and Maslow's. [ONLINE] Available at: https://yourbusiness.azcentral.com/three-major-theories-motivation-1260.html. [Accessed 15 March 2018].</w:t>
      </w:r>
    </w:p>
    <w:p w:rsidR="00376CD3" w:rsidRPr="00736DB8" w:rsidRDefault="00376CD3" w:rsidP="00376CD3">
      <w:pPr>
        <w:pStyle w:val="ListParagraph"/>
        <w:ind w:left="1080"/>
        <w:rPr>
          <w:rFonts w:asciiTheme="minorHAnsi" w:hAnsiTheme="minorHAnsi" w:cstheme="minorHAnsi"/>
        </w:rPr>
      </w:pPr>
    </w:p>
    <w:p w:rsidR="00376CD3" w:rsidRPr="00736DB8" w:rsidRDefault="00376CD3" w:rsidP="00736DB8">
      <w:pPr>
        <w:ind w:left="709"/>
        <w:rPr>
          <w:rFonts w:cstheme="minorHAnsi"/>
          <w:sz w:val="24"/>
          <w:szCs w:val="24"/>
        </w:rPr>
      </w:pPr>
      <w:r w:rsidRPr="00736DB8">
        <w:rPr>
          <w:rFonts w:cstheme="minorHAnsi"/>
          <w:sz w:val="24"/>
          <w:szCs w:val="24"/>
        </w:rPr>
        <w:t>Baron, Robert A., and Greenberg, Jerald. Behaviour in organizations – 9th edition. Pearson Education Inc., New Jersey: 2008. p.248</w:t>
      </w:r>
    </w:p>
    <w:p w:rsidR="00F93B5B" w:rsidRPr="00736DB8" w:rsidRDefault="00F93B5B" w:rsidP="00F93B5B">
      <w:pPr>
        <w:pStyle w:val="ListParagraph"/>
        <w:rPr>
          <w:rFonts w:asciiTheme="minorHAnsi" w:hAnsiTheme="minorHAnsi" w:cstheme="minorHAnsi"/>
        </w:rPr>
      </w:pPr>
    </w:p>
    <w:p w:rsidR="00F93B5B" w:rsidRPr="00736DB8" w:rsidRDefault="00F93B5B" w:rsidP="00736DB8">
      <w:pPr>
        <w:ind w:left="709"/>
        <w:rPr>
          <w:rFonts w:cstheme="minorHAnsi"/>
          <w:sz w:val="24"/>
          <w:szCs w:val="24"/>
        </w:rPr>
      </w:pPr>
      <w:r w:rsidRPr="00736DB8">
        <w:rPr>
          <w:rFonts w:cstheme="minorHAnsi"/>
          <w:sz w:val="24"/>
          <w:szCs w:val="24"/>
        </w:rPr>
        <w:t>Campbell, D (2017) Jeremy Hunt driven us out of NHS [online]https://www.theguardian.com/society/2017/jan/02/junior-doctor-nadia-masood-jeremy-hunt-driven-us-out-of-nhs, [Accessed 20 March 2018].</w:t>
      </w:r>
    </w:p>
    <w:p w:rsidR="00F93B5B" w:rsidRPr="00736DB8" w:rsidRDefault="00F93B5B" w:rsidP="00F93B5B">
      <w:pPr>
        <w:pStyle w:val="ListParagraph"/>
        <w:rPr>
          <w:rFonts w:asciiTheme="minorHAnsi" w:hAnsiTheme="minorHAnsi" w:cstheme="minorHAnsi"/>
        </w:rPr>
      </w:pPr>
    </w:p>
    <w:p w:rsidR="00F93B5B" w:rsidRPr="00736DB8" w:rsidRDefault="00F93B5B" w:rsidP="00736DB8">
      <w:pPr>
        <w:ind w:left="709"/>
        <w:rPr>
          <w:rFonts w:cstheme="minorHAnsi"/>
          <w:sz w:val="24"/>
          <w:szCs w:val="24"/>
        </w:rPr>
      </w:pPr>
      <w:r w:rsidRPr="00736DB8">
        <w:rPr>
          <w:rFonts w:cstheme="minorHAnsi"/>
          <w:sz w:val="24"/>
          <w:szCs w:val="24"/>
        </w:rPr>
        <w:t>Crainer, S. Key Management Ideas: Thinkers That Changed the Management World, third edition, Financial Times Prentice Hall (1998), p. xi.</w:t>
      </w:r>
    </w:p>
    <w:p w:rsidR="00E62547" w:rsidRPr="00736DB8" w:rsidRDefault="00E62547" w:rsidP="00E62547">
      <w:pPr>
        <w:pStyle w:val="ListParagraph"/>
        <w:rPr>
          <w:rFonts w:asciiTheme="minorHAnsi" w:hAnsiTheme="minorHAnsi" w:cstheme="minorHAnsi"/>
        </w:rPr>
      </w:pPr>
    </w:p>
    <w:p w:rsidR="00376CD3" w:rsidRPr="00736DB8" w:rsidRDefault="00376CD3" w:rsidP="00E62547">
      <w:pPr>
        <w:pStyle w:val="ListParagraph"/>
        <w:rPr>
          <w:rFonts w:asciiTheme="minorHAnsi" w:hAnsiTheme="minorHAnsi" w:cstheme="minorHAnsi"/>
        </w:rPr>
      </w:pPr>
    </w:p>
    <w:p w:rsidR="00A93A7D" w:rsidRPr="00736DB8" w:rsidRDefault="00E62547" w:rsidP="00736DB8">
      <w:pPr>
        <w:ind w:left="709"/>
        <w:rPr>
          <w:rFonts w:cstheme="minorHAnsi"/>
          <w:sz w:val="24"/>
          <w:szCs w:val="24"/>
        </w:rPr>
      </w:pPr>
      <w:r w:rsidRPr="00736DB8">
        <w:rPr>
          <w:rFonts w:cstheme="minorHAnsi"/>
          <w:sz w:val="24"/>
          <w:szCs w:val="24"/>
        </w:rPr>
        <w:t>Full Fact is the UK’s independent factchecking charity</w:t>
      </w:r>
      <w:r w:rsidR="00F93B5B" w:rsidRPr="00736DB8">
        <w:rPr>
          <w:rFonts w:cstheme="minorHAnsi"/>
          <w:sz w:val="24"/>
          <w:szCs w:val="24"/>
        </w:rPr>
        <w:t>...</w:t>
      </w:r>
      <w:r w:rsidRPr="00736DB8">
        <w:rPr>
          <w:rFonts w:cstheme="minorHAnsi"/>
          <w:sz w:val="24"/>
          <w:szCs w:val="24"/>
        </w:rPr>
        <w:t xml:space="preserve"> 2016. Junior doctors' contracts: an introduction to the dispute. [ONLINE] Available at: https://fullfact.org/health/junior-doctors-pay-short-introduction-dispute/. [Accessed 15 March 2018].</w:t>
      </w:r>
    </w:p>
    <w:p w:rsidR="006738CC" w:rsidRPr="00736DB8" w:rsidRDefault="006738CC" w:rsidP="006738CC">
      <w:pPr>
        <w:pStyle w:val="ListParagraph"/>
        <w:rPr>
          <w:rFonts w:asciiTheme="minorHAnsi" w:hAnsiTheme="minorHAnsi" w:cstheme="minorHAnsi"/>
        </w:rPr>
      </w:pPr>
    </w:p>
    <w:p w:rsidR="00957C51" w:rsidRPr="00736DB8" w:rsidRDefault="00957C51" w:rsidP="006738CC">
      <w:pPr>
        <w:pStyle w:val="ListParagraph"/>
        <w:rPr>
          <w:rFonts w:asciiTheme="minorHAnsi" w:hAnsiTheme="minorHAnsi" w:cstheme="minorHAnsi"/>
        </w:rPr>
      </w:pPr>
    </w:p>
    <w:p w:rsidR="00957C51" w:rsidRPr="00736DB8" w:rsidRDefault="00957C51" w:rsidP="006738CC">
      <w:pPr>
        <w:pStyle w:val="ListParagraph"/>
        <w:rPr>
          <w:rFonts w:asciiTheme="minorHAnsi" w:hAnsiTheme="minorHAnsi" w:cstheme="minorHAnsi"/>
        </w:rPr>
      </w:pPr>
      <w:r w:rsidRPr="00736DB8">
        <w:rPr>
          <w:rFonts w:asciiTheme="minorHAnsi" w:hAnsiTheme="minorHAnsi" w:cstheme="minorHAnsi"/>
        </w:rPr>
        <w:t>Gov.uk. 2016. Independent review of junior doctors' morale, training and support. [ONLINE] Available at: https://www.gov.uk/government/news/independent-review-of-junior-doctors-morale-training-and-support. [Accessed 17 March 2018].</w:t>
      </w:r>
    </w:p>
    <w:p w:rsidR="00957C51" w:rsidRPr="00736DB8" w:rsidRDefault="00957C51" w:rsidP="006738CC">
      <w:pPr>
        <w:pStyle w:val="ListParagraph"/>
        <w:rPr>
          <w:rFonts w:asciiTheme="minorHAnsi" w:hAnsiTheme="minorHAnsi" w:cstheme="minorHAnsi"/>
        </w:rPr>
      </w:pPr>
    </w:p>
    <w:p w:rsidR="006738CC" w:rsidRPr="00736DB8" w:rsidRDefault="006738CC" w:rsidP="006738CC">
      <w:pPr>
        <w:pStyle w:val="ListParagraph"/>
        <w:rPr>
          <w:rFonts w:asciiTheme="minorHAnsi" w:hAnsiTheme="minorHAnsi" w:cstheme="minorHAnsi"/>
        </w:rPr>
      </w:pPr>
    </w:p>
    <w:p w:rsidR="00A93A7D" w:rsidRPr="00736DB8" w:rsidRDefault="00D831BD" w:rsidP="00736DB8">
      <w:pPr>
        <w:ind w:left="851"/>
        <w:rPr>
          <w:rFonts w:cstheme="minorHAnsi"/>
          <w:sz w:val="24"/>
          <w:szCs w:val="24"/>
        </w:rPr>
      </w:pPr>
      <w:r w:rsidRPr="00736DB8">
        <w:rPr>
          <w:rFonts w:cstheme="minorHAnsi"/>
          <w:sz w:val="24"/>
          <w:szCs w:val="24"/>
        </w:rPr>
        <w:t>Jones, C A, and Pound, L (2008). Leadership and Management in the Early Years. Millton Keynes, United Kingdom: Open University press. 233.</w:t>
      </w:r>
    </w:p>
    <w:p w:rsidR="00736DB8" w:rsidRDefault="00736DB8" w:rsidP="00736DB8">
      <w:pPr>
        <w:rPr>
          <w:rFonts w:cstheme="minorHAnsi"/>
          <w:sz w:val="24"/>
          <w:szCs w:val="24"/>
        </w:rPr>
      </w:pPr>
    </w:p>
    <w:p w:rsidR="00957C51" w:rsidRPr="00343E76" w:rsidRDefault="00736DB8" w:rsidP="00343E76">
      <w:r>
        <w:rPr>
          <w:rFonts w:cstheme="minorHAnsi"/>
          <w:sz w:val="24"/>
          <w:szCs w:val="24"/>
        </w:rPr>
        <w:t xml:space="preserve">                </w:t>
      </w:r>
      <w:r w:rsidR="00957C51" w:rsidRPr="00736DB8">
        <w:rPr>
          <w:rFonts w:cstheme="minorHAnsi"/>
          <w:sz w:val="24"/>
          <w:szCs w:val="24"/>
        </w:rPr>
        <w:t>Mullins, L.J (2013) Management and Organisationa</w:t>
      </w:r>
      <w:r w:rsidR="00343E76">
        <w:rPr>
          <w:rFonts w:cstheme="minorHAnsi"/>
          <w:sz w:val="24"/>
          <w:szCs w:val="24"/>
        </w:rPr>
        <w:t>l Behaviour, 10th Ed., England:</w:t>
      </w:r>
      <w:r w:rsidR="00343E76" w:rsidRPr="00343E76">
        <w:t xml:space="preserve"> </w:t>
      </w:r>
      <w:r w:rsidR="00343E76" w:rsidRPr="00343E76">
        <w:rPr>
          <w:rFonts w:cstheme="minorHAnsi"/>
          <w:sz w:val="24"/>
          <w:szCs w:val="24"/>
        </w:rPr>
        <w:t>Prentice Hall.</w:t>
      </w:r>
    </w:p>
    <w:p w:rsidR="001F1FC8" w:rsidRPr="00736DB8" w:rsidRDefault="001F1FC8" w:rsidP="001F1FC8">
      <w:pPr>
        <w:pStyle w:val="ListParagraph"/>
        <w:rPr>
          <w:rFonts w:asciiTheme="minorHAnsi" w:hAnsiTheme="minorHAnsi" w:cstheme="minorHAnsi"/>
        </w:rPr>
      </w:pPr>
      <w:bookmarkStart w:id="10" w:name="_GoBack"/>
      <w:bookmarkEnd w:id="10"/>
    </w:p>
    <w:p w:rsidR="00957C51" w:rsidRPr="00736DB8" w:rsidRDefault="00736DB8" w:rsidP="00736DB8">
      <w:pPr>
        <w:ind w:left="709"/>
        <w:rPr>
          <w:rFonts w:cstheme="minorHAnsi"/>
          <w:sz w:val="24"/>
          <w:szCs w:val="24"/>
        </w:rPr>
      </w:pPr>
      <w:r>
        <w:rPr>
          <w:rFonts w:cstheme="minorHAnsi"/>
          <w:sz w:val="24"/>
          <w:szCs w:val="24"/>
        </w:rPr>
        <w:lastRenderedPageBreak/>
        <w:t xml:space="preserve"> </w:t>
      </w:r>
      <w:r w:rsidR="001F1FC8" w:rsidRPr="00736DB8">
        <w:rPr>
          <w:rFonts w:cstheme="minorHAnsi"/>
          <w:sz w:val="24"/>
          <w:szCs w:val="24"/>
        </w:rPr>
        <w:t xml:space="preserve">McLean, J. ‘Management Techniques and </w:t>
      </w:r>
      <w:r w:rsidRPr="00736DB8">
        <w:rPr>
          <w:rFonts w:cstheme="minorHAnsi"/>
          <w:sz w:val="24"/>
          <w:szCs w:val="24"/>
        </w:rPr>
        <w:t>Theories’, Manager</w:t>
      </w:r>
      <w:r w:rsidR="001F1FC8" w:rsidRPr="00736DB8">
        <w:rPr>
          <w:rFonts w:cstheme="minorHAnsi"/>
          <w:sz w:val="24"/>
          <w:szCs w:val="24"/>
        </w:rPr>
        <w:t xml:space="preserve">, </w:t>
      </w:r>
      <w:r w:rsidR="00B02D1C" w:rsidRPr="00736DB8">
        <w:rPr>
          <w:rFonts w:cstheme="minorHAnsi"/>
          <w:sz w:val="24"/>
          <w:szCs w:val="24"/>
        </w:rPr>
        <w:t>the</w:t>
      </w:r>
      <w:r w:rsidR="001F1FC8" w:rsidRPr="00736DB8">
        <w:rPr>
          <w:rFonts w:cstheme="minorHAnsi"/>
          <w:sz w:val="24"/>
          <w:szCs w:val="24"/>
        </w:rPr>
        <w:t xml:space="preserve"> British Journal of Administrative Management,</w:t>
      </w:r>
      <w:r w:rsidRPr="00736DB8">
        <w:rPr>
          <w:rFonts w:cstheme="minorHAnsi"/>
          <w:sz w:val="24"/>
          <w:szCs w:val="24"/>
        </w:rPr>
        <w:t xml:space="preserve"> </w:t>
      </w:r>
      <w:r w:rsidR="001F1FC8" w:rsidRPr="00736DB8">
        <w:rPr>
          <w:rFonts w:cstheme="minorHAnsi"/>
          <w:sz w:val="24"/>
          <w:szCs w:val="24"/>
        </w:rPr>
        <w:t>August/September 2005, p. 17</w:t>
      </w:r>
      <w:r w:rsidRPr="00736DB8">
        <w:rPr>
          <w:rFonts w:cstheme="minorHAnsi"/>
          <w:sz w:val="24"/>
          <w:szCs w:val="24"/>
        </w:rPr>
        <w:t>.</w:t>
      </w:r>
    </w:p>
    <w:p w:rsidR="001F1FC8" w:rsidRPr="00736DB8" w:rsidRDefault="001F1FC8" w:rsidP="00957C51">
      <w:pPr>
        <w:pStyle w:val="ListParagraph"/>
        <w:rPr>
          <w:rFonts w:asciiTheme="minorHAnsi" w:hAnsiTheme="minorHAnsi" w:cstheme="minorHAnsi"/>
        </w:rPr>
      </w:pPr>
    </w:p>
    <w:p w:rsidR="001F1FC8" w:rsidRPr="00736DB8" w:rsidRDefault="001F1FC8" w:rsidP="00957C51">
      <w:pPr>
        <w:pStyle w:val="ListParagraph"/>
        <w:rPr>
          <w:rFonts w:asciiTheme="minorHAnsi" w:hAnsiTheme="minorHAnsi" w:cstheme="minorHAnsi"/>
        </w:rPr>
      </w:pPr>
    </w:p>
    <w:p w:rsidR="001F1FC8" w:rsidRPr="00736DB8" w:rsidRDefault="001F1FC8" w:rsidP="00957C51">
      <w:pPr>
        <w:pStyle w:val="ListParagraph"/>
        <w:rPr>
          <w:rFonts w:asciiTheme="minorHAnsi" w:hAnsiTheme="minorHAnsi" w:cstheme="minorHAnsi"/>
        </w:rPr>
      </w:pPr>
    </w:p>
    <w:p w:rsidR="00736DB8" w:rsidRPr="00736DB8" w:rsidRDefault="00736DB8" w:rsidP="00736DB8">
      <w:pPr>
        <w:pStyle w:val="ListParagraph"/>
        <w:rPr>
          <w:rFonts w:asciiTheme="minorHAnsi" w:hAnsiTheme="minorHAnsi" w:cstheme="minorHAnsi"/>
        </w:rPr>
      </w:pPr>
    </w:p>
    <w:p w:rsidR="001F1FC8" w:rsidRPr="00736DB8" w:rsidRDefault="00736DB8" w:rsidP="00736DB8">
      <w:pPr>
        <w:pStyle w:val="ListParagraph"/>
        <w:rPr>
          <w:rFonts w:asciiTheme="minorHAnsi" w:hAnsiTheme="minorHAnsi" w:cstheme="minorHAnsi"/>
        </w:rPr>
      </w:pPr>
      <w:r w:rsidRPr="00736DB8">
        <w:rPr>
          <w:rFonts w:asciiTheme="minorHAnsi" w:hAnsiTheme="minorHAnsi" w:cstheme="minorHAnsi"/>
        </w:rPr>
        <w:t>National Health Executive. 2016. Junior doctor employers under scrutiny to help deal with low morale. [ONLINE] Available at: http://www.nationalhealthexecutive.com/News/junior-doctor-employers-under-scrutiny-to-help-deal-with-low-morale/132118. [Accessed 16 March 2018].</w:t>
      </w:r>
    </w:p>
    <w:p w:rsidR="001F1FC8" w:rsidRPr="00736DB8" w:rsidRDefault="001F1FC8" w:rsidP="00957C51">
      <w:pPr>
        <w:pStyle w:val="ListParagraph"/>
        <w:rPr>
          <w:rFonts w:asciiTheme="minorHAnsi" w:hAnsiTheme="minorHAnsi" w:cstheme="minorHAnsi"/>
        </w:rPr>
      </w:pPr>
    </w:p>
    <w:p w:rsidR="00957C51" w:rsidRPr="00736DB8" w:rsidRDefault="00957C51" w:rsidP="00736DB8">
      <w:pPr>
        <w:ind w:left="709"/>
        <w:rPr>
          <w:rFonts w:cstheme="minorHAnsi"/>
          <w:sz w:val="24"/>
          <w:szCs w:val="24"/>
        </w:rPr>
      </w:pPr>
      <w:r w:rsidRPr="00736DB8">
        <w:rPr>
          <w:rFonts w:cstheme="minorHAnsi"/>
          <w:sz w:val="24"/>
          <w:szCs w:val="24"/>
        </w:rPr>
        <w:t>Needle, David (2004). Business in Context: An Introduction to Business and Its Environment. ISBN 978-1861529923.</w:t>
      </w:r>
    </w:p>
    <w:p w:rsidR="00736DB8" w:rsidRDefault="00736DB8" w:rsidP="00736DB8">
      <w:pPr>
        <w:rPr>
          <w:rFonts w:eastAsia="Times New Roman" w:cstheme="minorHAnsi"/>
          <w:sz w:val="24"/>
          <w:szCs w:val="24"/>
          <w:lang w:eastAsia="en-GB"/>
        </w:rPr>
      </w:pPr>
      <w:r>
        <w:rPr>
          <w:rFonts w:eastAsia="Times New Roman" w:cstheme="minorHAnsi"/>
          <w:sz w:val="24"/>
          <w:szCs w:val="24"/>
          <w:lang w:eastAsia="en-GB"/>
        </w:rPr>
        <w:t xml:space="preserve">             </w:t>
      </w:r>
    </w:p>
    <w:p w:rsidR="00957C51" w:rsidRPr="00736DB8" w:rsidRDefault="00736DB8" w:rsidP="00736DB8">
      <w:pPr>
        <w:rPr>
          <w:rFonts w:cstheme="minorHAnsi"/>
          <w:sz w:val="24"/>
          <w:szCs w:val="24"/>
        </w:rPr>
      </w:pPr>
      <w:r>
        <w:rPr>
          <w:rFonts w:eastAsia="Times New Roman" w:cstheme="minorHAnsi"/>
          <w:sz w:val="24"/>
          <w:szCs w:val="24"/>
          <w:lang w:eastAsia="en-GB"/>
        </w:rPr>
        <w:t xml:space="preserve">              </w:t>
      </w:r>
      <w:r w:rsidR="00957C51" w:rsidRPr="00736DB8">
        <w:rPr>
          <w:rFonts w:cstheme="minorHAnsi"/>
          <w:sz w:val="24"/>
          <w:szCs w:val="24"/>
        </w:rPr>
        <w:t xml:space="preserve">Swearingen, S. (2009). A journey to leadership: designing a nursing leadership </w:t>
      </w:r>
      <w:r>
        <w:rPr>
          <w:rFonts w:cstheme="minorHAnsi"/>
          <w:sz w:val="24"/>
          <w:szCs w:val="24"/>
        </w:rPr>
        <w:t xml:space="preserve">  </w:t>
      </w:r>
      <w:r w:rsidR="00957C51" w:rsidRPr="00736DB8">
        <w:rPr>
          <w:rFonts w:cstheme="minorHAnsi"/>
          <w:sz w:val="24"/>
          <w:szCs w:val="24"/>
        </w:rPr>
        <w:t>development program. The Journal of Continuing Education in Nursing, 40(3), pp.113-114.</w:t>
      </w:r>
    </w:p>
    <w:p w:rsidR="00B02D1C" w:rsidRPr="00736DB8" w:rsidRDefault="00B02D1C" w:rsidP="00B02D1C">
      <w:pPr>
        <w:pStyle w:val="ListParagraph"/>
        <w:rPr>
          <w:rFonts w:asciiTheme="minorHAnsi" w:hAnsiTheme="minorHAnsi" w:cstheme="minorHAnsi"/>
        </w:rPr>
      </w:pPr>
    </w:p>
    <w:p w:rsidR="00B02D1C" w:rsidRPr="00736DB8" w:rsidRDefault="00B02D1C" w:rsidP="00736DB8">
      <w:pPr>
        <w:ind w:left="709"/>
        <w:rPr>
          <w:rFonts w:cstheme="minorHAnsi"/>
          <w:sz w:val="24"/>
          <w:szCs w:val="24"/>
        </w:rPr>
      </w:pPr>
      <w:r w:rsidRPr="00736DB8">
        <w:rPr>
          <w:rFonts w:cstheme="minorHAnsi"/>
          <w:sz w:val="24"/>
          <w:szCs w:val="24"/>
        </w:rPr>
        <w:t>THE UK’S INDEPENDENT FACTCHECKING CHARITY. 2016. The new junior doctors’ contract and their reaction. [ONLINE] Available at: https://fullfact.org/health/new-junior-doctors-contract-and-their-reaction/?utm_source=content_page&amp;utm_medium=related_conten. [Accessed 21 March 2018].</w:t>
      </w:r>
    </w:p>
    <w:p w:rsidR="001F1FC8" w:rsidRPr="00736DB8" w:rsidRDefault="001F1FC8" w:rsidP="001F1FC8">
      <w:pPr>
        <w:pStyle w:val="ListParagraph"/>
        <w:rPr>
          <w:rFonts w:asciiTheme="minorHAnsi" w:hAnsiTheme="minorHAnsi" w:cstheme="minorHAnsi"/>
        </w:rPr>
      </w:pPr>
    </w:p>
    <w:p w:rsidR="001F1FC8" w:rsidRPr="00736DB8" w:rsidRDefault="001F1FC8" w:rsidP="00736DB8">
      <w:pPr>
        <w:ind w:left="709"/>
        <w:rPr>
          <w:rFonts w:cstheme="minorHAnsi"/>
          <w:sz w:val="24"/>
          <w:szCs w:val="24"/>
        </w:rPr>
      </w:pPr>
      <w:r w:rsidRPr="00736DB8">
        <w:rPr>
          <w:rFonts w:cstheme="minorHAnsi"/>
          <w:sz w:val="24"/>
          <w:szCs w:val="24"/>
        </w:rPr>
        <w:t xml:space="preserve">Van Vliet, V. (2010). Henri Fayol. Retrieved [insert date] from </w:t>
      </w:r>
      <w:r w:rsidR="00B02D1C" w:rsidRPr="00736DB8">
        <w:rPr>
          <w:rFonts w:cstheme="minorHAnsi"/>
          <w:sz w:val="24"/>
          <w:szCs w:val="24"/>
        </w:rPr>
        <w:t>Tools Hero</w:t>
      </w:r>
      <w:r w:rsidRPr="00736DB8">
        <w:rPr>
          <w:rFonts w:cstheme="minorHAnsi"/>
          <w:sz w:val="24"/>
          <w:szCs w:val="24"/>
        </w:rPr>
        <w:t>: https://www.toolshero.com/toolsheroes/henri-fayol/</w:t>
      </w:r>
    </w:p>
    <w:p w:rsidR="001F1FC8" w:rsidRPr="00736DB8" w:rsidRDefault="00F56106" w:rsidP="00736DB8">
      <w:pPr>
        <w:ind w:left="709"/>
        <w:rPr>
          <w:rFonts w:cstheme="minorHAnsi"/>
          <w:sz w:val="24"/>
          <w:szCs w:val="24"/>
        </w:rPr>
      </w:pPr>
      <w:hyperlink r:id="rId11" w:history="1">
        <w:r w:rsidR="001F1FC8" w:rsidRPr="00736DB8">
          <w:rPr>
            <w:rStyle w:val="Hyperlink"/>
            <w:rFonts w:cstheme="minorHAnsi"/>
            <w:sz w:val="24"/>
            <w:szCs w:val="24"/>
          </w:rPr>
          <w:t>www.leadership-he.com</w:t>
        </w:r>
      </w:hyperlink>
    </w:p>
    <w:p w:rsidR="001F1FC8" w:rsidRDefault="001F1FC8" w:rsidP="00B02D1C">
      <w:pPr>
        <w:pStyle w:val="ListParagraph"/>
        <w:ind w:left="1440"/>
      </w:pPr>
    </w:p>
    <w:p w:rsidR="00BA7727" w:rsidRDefault="00BA7727" w:rsidP="00B02D1C">
      <w:pPr>
        <w:pStyle w:val="ListParagraph"/>
        <w:ind w:left="1440"/>
      </w:pPr>
    </w:p>
    <w:p w:rsidR="00BA7727" w:rsidRDefault="00BA7727" w:rsidP="00B02D1C">
      <w:pPr>
        <w:pStyle w:val="ListParagraph"/>
        <w:ind w:left="1440"/>
      </w:pPr>
    </w:p>
    <w:p w:rsidR="00BA7727" w:rsidRPr="001F1FC8" w:rsidRDefault="00BA7727" w:rsidP="00B02D1C">
      <w:pPr>
        <w:pStyle w:val="ListParagraph"/>
        <w:ind w:left="1440"/>
      </w:pPr>
    </w:p>
    <w:p w:rsidR="001F1FC8" w:rsidRPr="00370F6A" w:rsidRDefault="001F1FC8" w:rsidP="001F1FC8">
      <w:pPr>
        <w:pStyle w:val="ListParagraph"/>
        <w:ind w:left="1440"/>
      </w:pPr>
    </w:p>
    <w:sectPr w:rsidR="001F1FC8" w:rsidRPr="00370F6A" w:rsidSect="007E2BA5">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6106" w:rsidRDefault="00F56106" w:rsidP="00907BE8">
      <w:pPr>
        <w:spacing w:after="0" w:line="240" w:lineRule="auto"/>
      </w:pPr>
      <w:r>
        <w:separator/>
      </w:r>
    </w:p>
  </w:endnote>
  <w:endnote w:type="continuationSeparator" w:id="0">
    <w:p w:rsidR="00F56106" w:rsidRDefault="00F56106" w:rsidP="00907B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2226" w:rsidRDefault="00AC2226">
    <w:pPr>
      <w:tabs>
        <w:tab w:val="center" w:pos="4550"/>
        <w:tab w:val="left" w:pos="5818"/>
      </w:tabs>
      <w:ind w:right="260"/>
      <w:jc w:val="right"/>
      <w:rPr>
        <w:color w:val="222A35" w:themeColor="text2" w:themeShade="80"/>
        <w:sz w:val="24"/>
        <w:szCs w:val="24"/>
      </w:rPr>
    </w:pPr>
    <w:r>
      <w:rPr>
        <w:color w:val="8496B0" w:themeColor="text2" w:themeTint="99"/>
        <w:spacing w:val="60"/>
        <w:sz w:val="24"/>
        <w:szCs w:val="24"/>
      </w:rPr>
      <w:t>Page</w:t>
    </w:r>
    <w:r>
      <w:rPr>
        <w:color w:val="8496B0" w:themeColor="text2" w:themeTint="99"/>
        <w:sz w:val="24"/>
        <w:szCs w:val="24"/>
      </w:rPr>
      <w:t xml:space="preserve"> </w:t>
    </w:r>
    <w:r>
      <w:rPr>
        <w:color w:val="323E4F" w:themeColor="text2" w:themeShade="BF"/>
        <w:sz w:val="24"/>
        <w:szCs w:val="24"/>
      </w:rPr>
      <w:fldChar w:fldCharType="begin"/>
    </w:r>
    <w:r>
      <w:rPr>
        <w:color w:val="323E4F" w:themeColor="text2" w:themeShade="BF"/>
        <w:sz w:val="24"/>
        <w:szCs w:val="24"/>
      </w:rPr>
      <w:instrText xml:space="preserve"> PAGE   \* MERGEFORMAT </w:instrText>
    </w:r>
    <w:r>
      <w:rPr>
        <w:color w:val="323E4F" w:themeColor="text2" w:themeShade="BF"/>
        <w:sz w:val="24"/>
        <w:szCs w:val="24"/>
      </w:rPr>
      <w:fldChar w:fldCharType="separate"/>
    </w:r>
    <w:r w:rsidR="007F478D">
      <w:rPr>
        <w:noProof/>
        <w:color w:val="323E4F" w:themeColor="text2" w:themeShade="BF"/>
        <w:sz w:val="24"/>
        <w:szCs w:val="24"/>
      </w:rPr>
      <w:t>4</w:t>
    </w:r>
    <w:r>
      <w:rPr>
        <w:color w:val="323E4F" w:themeColor="text2" w:themeShade="BF"/>
        <w:sz w:val="24"/>
        <w:szCs w:val="24"/>
      </w:rPr>
      <w:fldChar w:fldCharType="end"/>
    </w:r>
    <w:r>
      <w:rPr>
        <w:color w:val="323E4F" w:themeColor="text2" w:themeShade="BF"/>
        <w:sz w:val="24"/>
        <w:szCs w:val="24"/>
      </w:rPr>
      <w:t xml:space="preserve"> | </w:t>
    </w:r>
    <w:r>
      <w:rPr>
        <w:color w:val="323E4F" w:themeColor="text2" w:themeShade="BF"/>
        <w:sz w:val="24"/>
        <w:szCs w:val="24"/>
      </w:rPr>
      <w:fldChar w:fldCharType="begin"/>
    </w:r>
    <w:r>
      <w:rPr>
        <w:color w:val="323E4F" w:themeColor="text2" w:themeShade="BF"/>
        <w:sz w:val="24"/>
        <w:szCs w:val="24"/>
      </w:rPr>
      <w:instrText xml:space="preserve"> NUMPAGES  \* Arabic  \* MERGEFORMAT </w:instrText>
    </w:r>
    <w:r>
      <w:rPr>
        <w:color w:val="323E4F" w:themeColor="text2" w:themeShade="BF"/>
        <w:sz w:val="24"/>
        <w:szCs w:val="24"/>
      </w:rPr>
      <w:fldChar w:fldCharType="separate"/>
    </w:r>
    <w:r w:rsidR="007F478D">
      <w:rPr>
        <w:noProof/>
        <w:color w:val="323E4F" w:themeColor="text2" w:themeShade="BF"/>
        <w:sz w:val="24"/>
        <w:szCs w:val="24"/>
      </w:rPr>
      <w:t>9</w:t>
    </w:r>
    <w:r>
      <w:rPr>
        <w:color w:val="323E4F" w:themeColor="text2" w:themeShade="BF"/>
        <w:sz w:val="24"/>
        <w:szCs w:val="24"/>
      </w:rPr>
      <w:fldChar w:fldCharType="end"/>
    </w:r>
  </w:p>
  <w:p w:rsidR="00AC2226" w:rsidRDefault="00AC22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6106" w:rsidRDefault="00F56106" w:rsidP="00907BE8">
      <w:pPr>
        <w:spacing w:after="0" w:line="240" w:lineRule="auto"/>
      </w:pPr>
      <w:r>
        <w:separator/>
      </w:r>
    </w:p>
  </w:footnote>
  <w:footnote w:type="continuationSeparator" w:id="0">
    <w:p w:rsidR="00F56106" w:rsidRDefault="00F56106" w:rsidP="00907B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2A0FBB"/>
    <w:multiLevelType w:val="hybridMultilevel"/>
    <w:tmpl w:val="D99261D6"/>
    <w:lvl w:ilvl="0" w:tplc="08090011">
      <w:start w:val="1"/>
      <w:numFmt w:val="decimal"/>
      <w:lvlText w:val="%1)"/>
      <w:lvlJc w:val="left"/>
      <w:pPr>
        <w:ind w:left="716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6C0D32"/>
    <w:multiLevelType w:val="hybridMultilevel"/>
    <w:tmpl w:val="4D089DF6"/>
    <w:lvl w:ilvl="0" w:tplc="DEDEA9AA">
      <w:start w:val="7"/>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1FA82447"/>
    <w:multiLevelType w:val="hybridMultilevel"/>
    <w:tmpl w:val="17F8CCAE"/>
    <w:lvl w:ilvl="0" w:tplc="70BA175A">
      <w:start w:val="9"/>
      <w:numFmt w:val="decimal"/>
      <w:lvlText w:val="%1)"/>
      <w:lvlJc w:val="left"/>
      <w:pPr>
        <w:ind w:left="8015"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29E32D6F"/>
    <w:multiLevelType w:val="hybridMultilevel"/>
    <w:tmpl w:val="8EA25E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ED2445"/>
    <w:multiLevelType w:val="multilevel"/>
    <w:tmpl w:val="849AACB4"/>
    <w:lvl w:ilvl="0">
      <w:start w:val="1"/>
      <w:numFmt w:val="decimal"/>
      <w:lvlText w:val="%1."/>
      <w:lvlJc w:val="left"/>
      <w:pPr>
        <w:ind w:left="3904" w:hanging="360"/>
      </w:pPr>
      <w:rPr>
        <w:rFonts w:hint="default"/>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566D6905"/>
    <w:multiLevelType w:val="hybridMultilevel"/>
    <w:tmpl w:val="710AFD7E"/>
    <w:lvl w:ilvl="0" w:tplc="51E2ADAC">
      <w:start w:val="1"/>
      <w:numFmt w:val="bullet"/>
      <w:lvlText w:val=""/>
      <w:lvlJc w:val="left"/>
      <w:pPr>
        <w:tabs>
          <w:tab w:val="num" w:pos="720"/>
        </w:tabs>
        <w:ind w:left="720" w:hanging="360"/>
      </w:pPr>
      <w:rPr>
        <w:rFonts w:ascii="Wingdings" w:hAnsi="Wingdings" w:hint="default"/>
      </w:rPr>
    </w:lvl>
    <w:lvl w:ilvl="1" w:tplc="406CBFBC" w:tentative="1">
      <w:start w:val="1"/>
      <w:numFmt w:val="bullet"/>
      <w:lvlText w:val=""/>
      <w:lvlJc w:val="left"/>
      <w:pPr>
        <w:tabs>
          <w:tab w:val="num" w:pos="1440"/>
        </w:tabs>
        <w:ind w:left="1440" w:hanging="360"/>
      </w:pPr>
      <w:rPr>
        <w:rFonts w:ascii="Wingdings" w:hAnsi="Wingdings" w:hint="default"/>
      </w:rPr>
    </w:lvl>
    <w:lvl w:ilvl="2" w:tplc="1E3C519C" w:tentative="1">
      <w:start w:val="1"/>
      <w:numFmt w:val="bullet"/>
      <w:lvlText w:val=""/>
      <w:lvlJc w:val="left"/>
      <w:pPr>
        <w:tabs>
          <w:tab w:val="num" w:pos="2160"/>
        </w:tabs>
        <w:ind w:left="2160" w:hanging="360"/>
      </w:pPr>
      <w:rPr>
        <w:rFonts w:ascii="Wingdings" w:hAnsi="Wingdings" w:hint="default"/>
      </w:rPr>
    </w:lvl>
    <w:lvl w:ilvl="3" w:tplc="4C06FE76" w:tentative="1">
      <w:start w:val="1"/>
      <w:numFmt w:val="bullet"/>
      <w:lvlText w:val=""/>
      <w:lvlJc w:val="left"/>
      <w:pPr>
        <w:tabs>
          <w:tab w:val="num" w:pos="2880"/>
        </w:tabs>
        <w:ind w:left="2880" w:hanging="360"/>
      </w:pPr>
      <w:rPr>
        <w:rFonts w:ascii="Wingdings" w:hAnsi="Wingdings" w:hint="default"/>
      </w:rPr>
    </w:lvl>
    <w:lvl w:ilvl="4" w:tplc="A9E2BD9E" w:tentative="1">
      <w:start w:val="1"/>
      <w:numFmt w:val="bullet"/>
      <w:lvlText w:val=""/>
      <w:lvlJc w:val="left"/>
      <w:pPr>
        <w:tabs>
          <w:tab w:val="num" w:pos="3600"/>
        </w:tabs>
        <w:ind w:left="3600" w:hanging="360"/>
      </w:pPr>
      <w:rPr>
        <w:rFonts w:ascii="Wingdings" w:hAnsi="Wingdings" w:hint="default"/>
      </w:rPr>
    </w:lvl>
    <w:lvl w:ilvl="5" w:tplc="0B74CE2A" w:tentative="1">
      <w:start w:val="1"/>
      <w:numFmt w:val="bullet"/>
      <w:lvlText w:val=""/>
      <w:lvlJc w:val="left"/>
      <w:pPr>
        <w:tabs>
          <w:tab w:val="num" w:pos="4320"/>
        </w:tabs>
        <w:ind w:left="4320" w:hanging="360"/>
      </w:pPr>
      <w:rPr>
        <w:rFonts w:ascii="Wingdings" w:hAnsi="Wingdings" w:hint="default"/>
      </w:rPr>
    </w:lvl>
    <w:lvl w:ilvl="6" w:tplc="AA16A45A" w:tentative="1">
      <w:start w:val="1"/>
      <w:numFmt w:val="bullet"/>
      <w:lvlText w:val=""/>
      <w:lvlJc w:val="left"/>
      <w:pPr>
        <w:tabs>
          <w:tab w:val="num" w:pos="5040"/>
        </w:tabs>
        <w:ind w:left="5040" w:hanging="360"/>
      </w:pPr>
      <w:rPr>
        <w:rFonts w:ascii="Wingdings" w:hAnsi="Wingdings" w:hint="default"/>
      </w:rPr>
    </w:lvl>
    <w:lvl w:ilvl="7" w:tplc="80F25F02" w:tentative="1">
      <w:start w:val="1"/>
      <w:numFmt w:val="bullet"/>
      <w:lvlText w:val=""/>
      <w:lvlJc w:val="left"/>
      <w:pPr>
        <w:tabs>
          <w:tab w:val="num" w:pos="5760"/>
        </w:tabs>
        <w:ind w:left="5760" w:hanging="360"/>
      </w:pPr>
      <w:rPr>
        <w:rFonts w:ascii="Wingdings" w:hAnsi="Wingdings" w:hint="default"/>
      </w:rPr>
    </w:lvl>
    <w:lvl w:ilvl="8" w:tplc="2332A5A0"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865659A"/>
    <w:multiLevelType w:val="hybridMultilevel"/>
    <w:tmpl w:val="ACE6A04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C724B59"/>
    <w:multiLevelType w:val="hybridMultilevel"/>
    <w:tmpl w:val="88607154"/>
    <w:lvl w:ilvl="0" w:tplc="08090011">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8" w15:restartNumberingAfterBreak="0">
    <w:nsid w:val="5DEC7FC4"/>
    <w:multiLevelType w:val="hybridMultilevel"/>
    <w:tmpl w:val="1298B36E"/>
    <w:lvl w:ilvl="0" w:tplc="924E1C82">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9" w15:restartNumberingAfterBreak="0">
    <w:nsid w:val="710A67D9"/>
    <w:multiLevelType w:val="hybridMultilevel"/>
    <w:tmpl w:val="E56C184A"/>
    <w:lvl w:ilvl="0" w:tplc="64627DB4">
      <w:start w:val="7"/>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num w:numId="1">
    <w:abstractNumId w:val="4"/>
  </w:num>
  <w:num w:numId="2">
    <w:abstractNumId w:val="5"/>
  </w:num>
  <w:num w:numId="3">
    <w:abstractNumId w:val="0"/>
  </w:num>
  <w:num w:numId="4">
    <w:abstractNumId w:val="7"/>
  </w:num>
  <w:num w:numId="5">
    <w:abstractNumId w:val="6"/>
  </w:num>
  <w:num w:numId="6">
    <w:abstractNumId w:val="3"/>
  </w:num>
  <w:num w:numId="7">
    <w:abstractNumId w:val="2"/>
  </w:num>
  <w:num w:numId="8">
    <w:abstractNumId w:val="8"/>
  </w:num>
  <w:num w:numId="9">
    <w:abstractNumId w:val="1"/>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2BA5"/>
    <w:rsid w:val="000479A3"/>
    <w:rsid w:val="0005430F"/>
    <w:rsid w:val="000730F7"/>
    <w:rsid w:val="00083BA5"/>
    <w:rsid w:val="001140AE"/>
    <w:rsid w:val="001F1FC8"/>
    <w:rsid w:val="001F2168"/>
    <w:rsid w:val="00204A36"/>
    <w:rsid w:val="0020570F"/>
    <w:rsid w:val="00221F62"/>
    <w:rsid w:val="00232DA2"/>
    <w:rsid w:val="002344CE"/>
    <w:rsid w:val="00263664"/>
    <w:rsid w:val="002664AC"/>
    <w:rsid w:val="002D1F45"/>
    <w:rsid w:val="003264A5"/>
    <w:rsid w:val="00336680"/>
    <w:rsid w:val="00343E76"/>
    <w:rsid w:val="00370F6A"/>
    <w:rsid w:val="00376CD3"/>
    <w:rsid w:val="00384F15"/>
    <w:rsid w:val="003A377E"/>
    <w:rsid w:val="003D1CF9"/>
    <w:rsid w:val="004144D5"/>
    <w:rsid w:val="00436A7A"/>
    <w:rsid w:val="00443FB5"/>
    <w:rsid w:val="00454E8D"/>
    <w:rsid w:val="004838C1"/>
    <w:rsid w:val="004D0C87"/>
    <w:rsid w:val="004D2EFD"/>
    <w:rsid w:val="00597300"/>
    <w:rsid w:val="005D08F3"/>
    <w:rsid w:val="005E0F87"/>
    <w:rsid w:val="005F0C5C"/>
    <w:rsid w:val="00627B6C"/>
    <w:rsid w:val="006738CC"/>
    <w:rsid w:val="00674A04"/>
    <w:rsid w:val="006D337C"/>
    <w:rsid w:val="00716AFC"/>
    <w:rsid w:val="00736DB8"/>
    <w:rsid w:val="00775774"/>
    <w:rsid w:val="007A2008"/>
    <w:rsid w:val="007E2BA5"/>
    <w:rsid w:val="007E49EE"/>
    <w:rsid w:val="007F478D"/>
    <w:rsid w:val="00814173"/>
    <w:rsid w:val="00815282"/>
    <w:rsid w:val="00821637"/>
    <w:rsid w:val="0085551E"/>
    <w:rsid w:val="00872FD6"/>
    <w:rsid w:val="008752CD"/>
    <w:rsid w:val="00877389"/>
    <w:rsid w:val="008823C2"/>
    <w:rsid w:val="008B704F"/>
    <w:rsid w:val="008C4119"/>
    <w:rsid w:val="008F51F1"/>
    <w:rsid w:val="00907BE8"/>
    <w:rsid w:val="00916D38"/>
    <w:rsid w:val="00957C51"/>
    <w:rsid w:val="00960F2F"/>
    <w:rsid w:val="009670E8"/>
    <w:rsid w:val="009706DE"/>
    <w:rsid w:val="00985130"/>
    <w:rsid w:val="00A323BE"/>
    <w:rsid w:val="00A766CE"/>
    <w:rsid w:val="00A77570"/>
    <w:rsid w:val="00A93A7D"/>
    <w:rsid w:val="00AC2226"/>
    <w:rsid w:val="00AC44A9"/>
    <w:rsid w:val="00B02D1C"/>
    <w:rsid w:val="00B12EA6"/>
    <w:rsid w:val="00B5146C"/>
    <w:rsid w:val="00B53CC6"/>
    <w:rsid w:val="00B57C95"/>
    <w:rsid w:val="00B6111C"/>
    <w:rsid w:val="00B652B2"/>
    <w:rsid w:val="00B7236F"/>
    <w:rsid w:val="00BA7727"/>
    <w:rsid w:val="00BC7B7C"/>
    <w:rsid w:val="00BF6D61"/>
    <w:rsid w:val="00C226A6"/>
    <w:rsid w:val="00C228D3"/>
    <w:rsid w:val="00C42940"/>
    <w:rsid w:val="00C5778E"/>
    <w:rsid w:val="00C801D4"/>
    <w:rsid w:val="00C953EB"/>
    <w:rsid w:val="00CD13DB"/>
    <w:rsid w:val="00CD19B2"/>
    <w:rsid w:val="00D22A1C"/>
    <w:rsid w:val="00D40A22"/>
    <w:rsid w:val="00D465E1"/>
    <w:rsid w:val="00D831BD"/>
    <w:rsid w:val="00D9577A"/>
    <w:rsid w:val="00DA4F25"/>
    <w:rsid w:val="00DC6F82"/>
    <w:rsid w:val="00E25F62"/>
    <w:rsid w:val="00E367EE"/>
    <w:rsid w:val="00E62547"/>
    <w:rsid w:val="00E75DD0"/>
    <w:rsid w:val="00E952E6"/>
    <w:rsid w:val="00EE1A6B"/>
    <w:rsid w:val="00F56106"/>
    <w:rsid w:val="00F6542D"/>
    <w:rsid w:val="00F93B5B"/>
    <w:rsid w:val="00FB3F20"/>
    <w:rsid w:val="00FE6ABD"/>
    <w:rsid w:val="00FE771A"/>
    <w:rsid w:val="00FE784A"/>
    <w:rsid w:val="00FF4BF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15BA07"/>
  <w15:chartTrackingRefBased/>
  <w15:docId w15:val="{476DA53E-F8A4-422C-97AD-E963EEEF36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E2BA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E2BA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E2BA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E2BA5"/>
    <w:rPr>
      <w:rFonts w:eastAsiaTheme="minorEastAsia"/>
      <w:lang w:val="en-US"/>
    </w:rPr>
  </w:style>
  <w:style w:type="character" w:customStyle="1" w:styleId="Heading1Char">
    <w:name w:val="Heading 1 Char"/>
    <w:basedOn w:val="DefaultParagraphFont"/>
    <w:link w:val="Heading1"/>
    <w:uiPriority w:val="9"/>
    <w:rsid w:val="007E2BA5"/>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E2BA5"/>
    <w:pPr>
      <w:outlineLvl w:val="9"/>
    </w:pPr>
    <w:rPr>
      <w:lang w:val="en-US"/>
    </w:rPr>
  </w:style>
  <w:style w:type="paragraph" w:styleId="TOC1">
    <w:name w:val="toc 1"/>
    <w:basedOn w:val="Normal"/>
    <w:next w:val="Normal"/>
    <w:autoRedefine/>
    <w:uiPriority w:val="39"/>
    <w:unhideWhenUsed/>
    <w:rsid w:val="007E2BA5"/>
    <w:pPr>
      <w:spacing w:after="100"/>
    </w:pPr>
  </w:style>
  <w:style w:type="character" w:styleId="Hyperlink">
    <w:name w:val="Hyperlink"/>
    <w:basedOn w:val="DefaultParagraphFont"/>
    <w:uiPriority w:val="99"/>
    <w:unhideWhenUsed/>
    <w:rsid w:val="007E2BA5"/>
    <w:rPr>
      <w:color w:val="0563C1" w:themeColor="hyperlink"/>
      <w:u w:val="single"/>
    </w:rPr>
  </w:style>
  <w:style w:type="paragraph" w:styleId="NormalWeb">
    <w:name w:val="Normal (Web)"/>
    <w:basedOn w:val="Normal"/>
    <w:uiPriority w:val="99"/>
    <w:semiHidden/>
    <w:unhideWhenUsed/>
    <w:rsid w:val="007E2BA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7E2BA5"/>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7E2BA5"/>
    <w:pPr>
      <w:spacing w:after="100"/>
      <w:ind w:left="220"/>
    </w:pPr>
  </w:style>
  <w:style w:type="paragraph" w:styleId="ListParagraph">
    <w:name w:val="List Paragraph"/>
    <w:basedOn w:val="Normal"/>
    <w:uiPriority w:val="34"/>
    <w:qFormat/>
    <w:rsid w:val="003264A5"/>
    <w:pPr>
      <w:spacing w:after="0" w:line="240" w:lineRule="auto"/>
      <w:ind w:left="720"/>
      <w:contextualSpacing/>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907B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7BE8"/>
  </w:style>
  <w:style w:type="paragraph" w:styleId="Footer">
    <w:name w:val="footer"/>
    <w:basedOn w:val="Normal"/>
    <w:link w:val="FooterChar"/>
    <w:uiPriority w:val="99"/>
    <w:unhideWhenUsed/>
    <w:rsid w:val="00907B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7B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959177">
      <w:bodyDiv w:val="1"/>
      <w:marLeft w:val="0"/>
      <w:marRight w:val="0"/>
      <w:marTop w:val="0"/>
      <w:marBottom w:val="0"/>
      <w:divBdr>
        <w:top w:val="none" w:sz="0" w:space="0" w:color="auto"/>
        <w:left w:val="none" w:sz="0" w:space="0" w:color="auto"/>
        <w:bottom w:val="none" w:sz="0" w:space="0" w:color="auto"/>
        <w:right w:val="none" w:sz="0" w:space="0" w:color="auto"/>
      </w:divBdr>
    </w:div>
    <w:div w:id="316305663">
      <w:bodyDiv w:val="1"/>
      <w:marLeft w:val="0"/>
      <w:marRight w:val="0"/>
      <w:marTop w:val="0"/>
      <w:marBottom w:val="0"/>
      <w:divBdr>
        <w:top w:val="none" w:sz="0" w:space="0" w:color="auto"/>
        <w:left w:val="none" w:sz="0" w:space="0" w:color="auto"/>
        <w:bottom w:val="none" w:sz="0" w:space="0" w:color="auto"/>
        <w:right w:val="none" w:sz="0" w:space="0" w:color="auto"/>
      </w:divBdr>
    </w:div>
    <w:div w:id="575210227">
      <w:bodyDiv w:val="1"/>
      <w:marLeft w:val="0"/>
      <w:marRight w:val="0"/>
      <w:marTop w:val="0"/>
      <w:marBottom w:val="0"/>
      <w:divBdr>
        <w:top w:val="none" w:sz="0" w:space="0" w:color="auto"/>
        <w:left w:val="none" w:sz="0" w:space="0" w:color="auto"/>
        <w:bottom w:val="none" w:sz="0" w:space="0" w:color="auto"/>
        <w:right w:val="none" w:sz="0" w:space="0" w:color="auto"/>
      </w:divBdr>
    </w:div>
    <w:div w:id="1416626776">
      <w:bodyDiv w:val="1"/>
      <w:marLeft w:val="0"/>
      <w:marRight w:val="0"/>
      <w:marTop w:val="0"/>
      <w:marBottom w:val="0"/>
      <w:divBdr>
        <w:top w:val="none" w:sz="0" w:space="0" w:color="auto"/>
        <w:left w:val="none" w:sz="0" w:space="0" w:color="auto"/>
        <w:bottom w:val="none" w:sz="0" w:space="0" w:color="auto"/>
        <w:right w:val="none" w:sz="0" w:space="0" w:color="auto"/>
      </w:divBdr>
    </w:div>
    <w:div w:id="1737702738">
      <w:bodyDiv w:val="1"/>
      <w:marLeft w:val="0"/>
      <w:marRight w:val="0"/>
      <w:marTop w:val="0"/>
      <w:marBottom w:val="0"/>
      <w:divBdr>
        <w:top w:val="none" w:sz="0" w:space="0" w:color="auto"/>
        <w:left w:val="none" w:sz="0" w:space="0" w:color="auto"/>
        <w:bottom w:val="none" w:sz="0" w:space="0" w:color="auto"/>
        <w:right w:val="none" w:sz="0" w:space="0" w:color="auto"/>
      </w:divBdr>
      <w:divsChild>
        <w:div w:id="880631023">
          <w:marLeft w:val="576"/>
          <w:marRight w:val="0"/>
          <w:marTop w:val="115"/>
          <w:marBottom w:val="0"/>
          <w:divBdr>
            <w:top w:val="none" w:sz="0" w:space="0" w:color="auto"/>
            <w:left w:val="none" w:sz="0" w:space="0" w:color="auto"/>
            <w:bottom w:val="none" w:sz="0" w:space="0" w:color="auto"/>
            <w:right w:val="none" w:sz="0" w:space="0" w:color="auto"/>
          </w:divBdr>
        </w:div>
        <w:div w:id="2034260219">
          <w:marLeft w:val="576"/>
          <w:marRight w:val="0"/>
          <w:marTop w:val="115"/>
          <w:marBottom w:val="0"/>
          <w:divBdr>
            <w:top w:val="none" w:sz="0" w:space="0" w:color="auto"/>
            <w:left w:val="none" w:sz="0" w:space="0" w:color="auto"/>
            <w:bottom w:val="none" w:sz="0" w:space="0" w:color="auto"/>
            <w:right w:val="none" w:sz="0" w:space="0" w:color="auto"/>
          </w:divBdr>
        </w:div>
        <w:div w:id="2063406374">
          <w:marLeft w:val="576"/>
          <w:marRight w:val="0"/>
          <w:marTop w:val="11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leadership-he.com" TargetMode="Externa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Student id</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C964A35-2CC5-4147-91E6-314ABE06B3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2185</Words>
  <Characters>12461</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Managing organisation</vt:lpstr>
    </vt:vector>
  </TitlesOfParts>
  <Company>University of Wales Trinity Saint David</Company>
  <LinksUpToDate>false</LinksUpToDate>
  <CharactersWithSpaces>14617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organisation</dc:title>
  <dc:subject/>
  <dc:creator>Saba Rejaee</dc:creator>
  <cp:keywords/>
  <dc:description/>
  <cp:lastModifiedBy>shahram</cp:lastModifiedBy>
  <cp:revision>2</cp:revision>
  <dcterms:created xsi:type="dcterms:W3CDTF">2018-07-18T20:04:00Z</dcterms:created>
  <dcterms:modified xsi:type="dcterms:W3CDTF">2018-07-18T20:04:00Z</dcterms:modified>
</cp:coreProperties>
</file>