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610C6F1" wp14:paraId="2C078E63" wp14:textId="486BCC11">
      <w:pPr>
        <w:pStyle w:val="Normal"/>
      </w:pPr>
      <w:r w:rsidR="53360A92">
        <w:drawing>
          <wp:inline xmlns:wp14="http://schemas.microsoft.com/office/word/2010/wordprocessingDrawing" wp14:editId="295C9833" wp14:anchorId="73039234">
            <wp:extent cx="3785944" cy="1255885"/>
            <wp:effectExtent l="0" t="0" r="0" b="0"/>
            <wp:docPr id="573608464" name="" title=""/>
            <wp:cNvGraphicFramePr>
              <a:graphicFrameLocks noChangeAspect="1"/>
            </wp:cNvGraphicFramePr>
            <a:graphic>
              <a:graphicData uri="http://schemas.openxmlformats.org/drawingml/2006/picture">
                <pic:pic>
                  <pic:nvPicPr>
                    <pic:cNvPr id="0" name=""/>
                    <pic:cNvPicPr/>
                  </pic:nvPicPr>
                  <pic:blipFill>
                    <a:blip r:embed="R8bf2eee883dd4066">
                      <a:extLst>
                        <a:ext xmlns:a="http://schemas.openxmlformats.org/drawingml/2006/main" uri="{28A0092B-C50C-407E-A947-70E740481C1C}">
                          <a14:useLocalDpi val="0"/>
                        </a:ext>
                      </a:extLst>
                    </a:blip>
                    <a:stretch>
                      <a:fillRect/>
                    </a:stretch>
                  </pic:blipFill>
                  <pic:spPr>
                    <a:xfrm>
                      <a:off x="0" y="0"/>
                      <a:ext cx="3785944" cy="1255885"/>
                    </a:xfrm>
                    <a:prstGeom prst="rect">
                      <a:avLst/>
                    </a:prstGeom>
                  </pic:spPr>
                </pic:pic>
              </a:graphicData>
            </a:graphic>
          </wp:inline>
        </w:drawing>
      </w:r>
    </w:p>
    <w:p w:rsidR="6610C6F1" w:rsidP="6610C6F1" w:rsidRDefault="6610C6F1" w14:paraId="757ED882" w14:textId="5E1BE280">
      <w:pPr>
        <w:pStyle w:val="Normal"/>
      </w:pPr>
    </w:p>
    <w:p w:rsidR="53360A92" w:rsidP="6610C6F1" w:rsidRDefault="53360A92" w14:paraId="5C23A5BE" w14:textId="7FC311B3">
      <w:pPr>
        <w:spacing w:before="0" w:beforeAutospacing="off" w:after="160" w:afterAutospacing="off" w:line="276" w:lineRule="auto"/>
      </w:pPr>
      <w:r w:rsidRPr="6610C6F1" w:rsidR="53360A92">
        <w:rPr>
          <w:rFonts w:ascii="Aptos" w:hAnsi="Aptos" w:eastAsia="Aptos" w:cs="Aptos"/>
          <w:b w:val="1"/>
          <w:bCs w:val="1"/>
          <w:sz w:val="56"/>
          <w:szCs w:val="56"/>
        </w:rPr>
        <w:t>Problem Solving and Innovation (BMSW4014_CARD)</w:t>
      </w:r>
    </w:p>
    <w:p w:rsidR="53360A92" w:rsidP="6610C6F1" w:rsidRDefault="53360A92" w14:paraId="38CDBA70" w14:textId="2B3DEDD4">
      <w:pPr>
        <w:spacing w:before="0" w:beforeAutospacing="off" w:after="160" w:afterAutospacing="off" w:line="276" w:lineRule="auto"/>
      </w:pPr>
      <w:r w:rsidRPr="6610C6F1" w:rsidR="53360A92">
        <w:rPr>
          <w:rFonts w:ascii="Aptos" w:hAnsi="Aptos" w:eastAsia="Aptos" w:cs="Aptos"/>
          <w:b w:val="1"/>
          <w:bCs w:val="1"/>
          <w:sz w:val="36"/>
          <w:szCs w:val="36"/>
        </w:rPr>
        <w:t>Module Lead:</w:t>
      </w:r>
      <w:r w:rsidRPr="6610C6F1" w:rsidR="53360A92">
        <w:rPr>
          <w:rFonts w:ascii="Aptos" w:hAnsi="Aptos" w:eastAsia="Aptos" w:cs="Aptos"/>
          <w:sz w:val="36"/>
          <w:szCs w:val="36"/>
        </w:rPr>
        <w:t xml:space="preserve"> </w:t>
      </w:r>
      <w:r w:rsidRPr="6610C6F1" w:rsidR="53360A92">
        <w:rPr>
          <w:rFonts w:ascii="Aptos" w:hAnsi="Aptos" w:eastAsia="Aptos" w:cs="Aptos"/>
          <w:b w:val="1"/>
          <w:bCs w:val="1"/>
          <w:sz w:val="36"/>
          <w:szCs w:val="36"/>
        </w:rPr>
        <w:t>Rhiannon Akers</w:t>
      </w:r>
    </w:p>
    <w:p w:rsidR="53360A92" w:rsidP="6610C6F1" w:rsidRDefault="53360A92" w14:paraId="37F085B7" w14:textId="2E7E254B">
      <w:pPr>
        <w:spacing w:before="0" w:beforeAutospacing="off" w:after="160" w:afterAutospacing="off" w:line="276" w:lineRule="auto"/>
      </w:pPr>
      <w:r w:rsidRPr="6610C6F1" w:rsidR="53360A92">
        <w:rPr>
          <w:rFonts w:ascii="Aptos" w:hAnsi="Aptos" w:eastAsia="Aptos" w:cs="Aptos"/>
          <w:b w:val="1"/>
          <w:bCs w:val="1"/>
          <w:sz w:val="36"/>
          <w:szCs w:val="36"/>
        </w:rPr>
        <w:t>Email:</w:t>
      </w:r>
      <w:r w:rsidRPr="6610C6F1" w:rsidR="53360A92">
        <w:rPr>
          <w:rFonts w:ascii="Aptos" w:hAnsi="Aptos" w:eastAsia="Aptos" w:cs="Aptos"/>
          <w:sz w:val="36"/>
          <w:szCs w:val="36"/>
        </w:rPr>
        <w:t xml:space="preserve"> </w:t>
      </w:r>
      <w:hyperlink r:id="R3e713c85694b4c01">
        <w:r w:rsidRPr="6610C6F1" w:rsidR="53360A92">
          <w:rPr>
            <w:rStyle w:val="Hyperlink"/>
            <w:rFonts w:ascii="Aptos" w:hAnsi="Aptos" w:eastAsia="Aptos" w:cs="Aptos"/>
            <w:b w:val="1"/>
            <w:bCs w:val="1"/>
            <w:strike w:val="0"/>
            <w:dstrike w:val="0"/>
            <w:color w:val="467886"/>
            <w:sz w:val="36"/>
            <w:szCs w:val="36"/>
            <w:u w:val="single"/>
          </w:rPr>
          <w:t>r.akers@uwtsd.ac.uk</w:t>
        </w:r>
      </w:hyperlink>
    </w:p>
    <w:p w:rsidR="6610C6F1" w:rsidP="6610C6F1" w:rsidRDefault="6610C6F1" w14:paraId="327F73C5" w14:textId="6DA54533">
      <w:pPr>
        <w:pStyle w:val="Normal"/>
      </w:pPr>
    </w:p>
    <w:p w:rsidR="6610C6F1" w:rsidP="6610C6F1" w:rsidRDefault="6610C6F1" w14:paraId="28027605" w14:textId="2FE3A027">
      <w:pPr>
        <w:pStyle w:val="Normal"/>
      </w:pPr>
    </w:p>
    <w:p w:rsidR="6610C6F1" w:rsidP="6610C6F1" w:rsidRDefault="6610C6F1" w14:paraId="52F205E6" w14:textId="48EC360B">
      <w:pPr>
        <w:pStyle w:val="Normal"/>
      </w:pPr>
    </w:p>
    <w:p w:rsidR="53360A92" w:rsidP="6610C6F1" w:rsidRDefault="53360A92" w14:paraId="0B602B0E" w14:textId="7E76AC7A">
      <w:pPr>
        <w:pStyle w:val="Normal"/>
      </w:pPr>
      <w:r w:rsidR="53360A92">
        <w:rPr/>
        <w:t xml:space="preserve">                                                                                                                            </w:t>
      </w:r>
    </w:p>
    <w:p w:rsidR="53360A92" w:rsidP="6610C6F1" w:rsidRDefault="53360A92" w14:paraId="1A1242EF" w14:textId="37CEEC9A">
      <w:pPr>
        <w:spacing w:before="0" w:beforeAutospacing="off" w:after="160" w:afterAutospacing="off" w:line="276" w:lineRule="auto"/>
        <w:rPr>
          <w:rFonts w:ascii="Aptos" w:hAnsi="Aptos" w:eastAsia="Aptos" w:cs="Aptos"/>
          <w:b w:val="1"/>
          <w:bCs w:val="1"/>
          <w:noProof w:val="0"/>
          <w:sz w:val="32"/>
          <w:szCs w:val="32"/>
          <w:lang w:val="en-US"/>
        </w:rPr>
      </w:pP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r w:rsidRPr="6610C6F1" w:rsidR="53360A92">
        <w:rPr>
          <w:rFonts w:ascii="Aptos" w:hAnsi="Aptos" w:eastAsia="Aptos" w:cs="Aptos"/>
          <w:b w:val="1"/>
          <w:bCs w:val="1"/>
          <w:sz w:val="32"/>
          <w:szCs w:val="32"/>
        </w:rPr>
        <w:t xml:space="preserve"> </w:t>
      </w:r>
    </w:p>
    <w:p w:rsidR="6610C6F1" w:rsidP="6610C6F1" w:rsidRDefault="6610C6F1" w14:paraId="320E2469" w14:textId="5357F5D1">
      <w:pPr>
        <w:spacing w:before="0" w:beforeAutospacing="off" w:after="160" w:afterAutospacing="off" w:line="276" w:lineRule="auto"/>
        <w:rPr>
          <w:rFonts w:ascii="Aptos" w:hAnsi="Aptos" w:eastAsia="Aptos" w:cs="Aptos"/>
          <w:b w:val="1"/>
          <w:bCs w:val="1"/>
          <w:sz w:val="32"/>
          <w:szCs w:val="32"/>
        </w:rPr>
      </w:pPr>
    </w:p>
    <w:p w:rsidR="6610C6F1" w:rsidP="6610C6F1" w:rsidRDefault="6610C6F1" w14:paraId="5C2554A5" w14:textId="3C1A0CCD">
      <w:pPr>
        <w:spacing w:before="0" w:beforeAutospacing="off" w:after="160" w:afterAutospacing="off" w:line="276" w:lineRule="auto"/>
        <w:rPr>
          <w:rFonts w:ascii="Aptos" w:hAnsi="Aptos" w:eastAsia="Aptos" w:cs="Aptos"/>
          <w:b w:val="1"/>
          <w:bCs w:val="1"/>
          <w:sz w:val="32"/>
          <w:szCs w:val="32"/>
        </w:rPr>
      </w:pPr>
    </w:p>
    <w:p w:rsidR="6610C6F1" w:rsidP="6610C6F1" w:rsidRDefault="6610C6F1" w14:paraId="49DC8244" w14:textId="424B6E7C">
      <w:pPr>
        <w:spacing w:before="0" w:beforeAutospacing="off" w:after="160" w:afterAutospacing="off" w:line="276" w:lineRule="auto"/>
        <w:rPr>
          <w:rFonts w:ascii="Aptos" w:hAnsi="Aptos" w:eastAsia="Aptos" w:cs="Aptos"/>
          <w:b w:val="1"/>
          <w:bCs w:val="1"/>
          <w:sz w:val="32"/>
          <w:szCs w:val="32"/>
        </w:rPr>
      </w:pPr>
    </w:p>
    <w:p w:rsidR="6610C6F1" w:rsidP="6610C6F1" w:rsidRDefault="6610C6F1" w14:paraId="156364A6" w14:textId="6B940E10">
      <w:pPr>
        <w:spacing w:before="0" w:beforeAutospacing="off" w:after="160" w:afterAutospacing="off" w:line="276" w:lineRule="auto"/>
        <w:rPr>
          <w:rFonts w:ascii="Aptos" w:hAnsi="Aptos" w:eastAsia="Aptos" w:cs="Aptos"/>
          <w:b w:val="1"/>
          <w:bCs w:val="1"/>
          <w:sz w:val="32"/>
          <w:szCs w:val="32"/>
        </w:rPr>
      </w:pPr>
    </w:p>
    <w:p w:rsidR="53360A92" w:rsidP="6610C6F1" w:rsidRDefault="53360A92" w14:paraId="6F98CF96" w14:textId="27A02423">
      <w:pPr>
        <w:spacing w:before="0" w:beforeAutospacing="off" w:after="160" w:afterAutospacing="off" w:line="276" w:lineRule="auto"/>
        <w:rPr>
          <w:rFonts w:ascii="Aptos" w:hAnsi="Aptos" w:eastAsia="Aptos" w:cs="Aptos"/>
          <w:b w:val="1"/>
          <w:bCs w:val="1"/>
          <w:sz w:val="32"/>
          <w:szCs w:val="32"/>
        </w:rPr>
      </w:pPr>
      <w:r w:rsidRPr="620825D2" w:rsidR="53360A92">
        <w:rPr>
          <w:rFonts w:ascii="Aptos" w:hAnsi="Aptos" w:eastAsia="Aptos" w:cs="Aptos"/>
          <w:b w:val="1"/>
          <w:bCs w:val="1"/>
          <w:sz w:val="32"/>
          <w:szCs w:val="32"/>
        </w:rPr>
        <w:t xml:space="preserve">                                                            N</w:t>
      </w:r>
      <w:r w:rsidRPr="620825D2" w:rsidR="53360A92">
        <w:rPr>
          <w:rFonts w:ascii="Aptos" w:hAnsi="Aptos" w:eastAsia="Aptos" w:cs="Aptos"/>
          <w:b w:val="1"/>
          <w:bCs w:val="1"/>
          <w:sz w:val="32"/>
          <w:szCs w:val="32"/>
        </w:rPr>
        <w:t xml:space="preserve">ame: </w:t>
      </w:r>
      <w:r w:rsidRPr="620825D2" w:rsidR="53360A92">
        <w:rPr>
          <w:rFonts w:ascii="Aptos" w:hAnsi="Aptos" w:eastAsia="Aptos" w:cs="Aptos"/>
          <w:b w:val="1"/>
          <w:bCs w:val="1"/>
          <w:sz w:val="32"/>
          <w:szCs w:val="32"/>
        </w:rPr>
        <w:t>H</w:t>
      </w:r>
      <w:r w:rsidRPr="620825D2" w:rsidR="53360A92">
        <w:rPr>
          <w:rFonts w:ascii="Aptos" w:hAnsi="Aptos" w:eastAsia="Aptos" w:cs="Aptos"/>
          <w:b w:val="1"/>
          <w:bCs w:val="1"/>
          <w:sz w:val="32"/>
          <w:szCs w:val="32"/>
        </w:rPr>
        <w:t>a</w:t>
      </w:r>
      <w:r w:rsidRPr="620825D2" w:rsidR="53360A92">
        <w:rPr>
          <w:rFonts w:ascii="Aptos" w:hAnsi="Aptos" w:eastAsia="Aptos" w:cs="Aptos"/>
          <w:b w:val="1"/>
          <w:bCs w:val="1"/>
          <w:sz w:val="32"/>
          <w:szCs w:val="32"/>
        </w:rPr>
        <w:t>nyeh</w:t>
      </w:r>
      <w:r w:rsidRPr="620825D2" w:rsidR="53360A92">
        <w:rPr>
          <w:rFonts w:ascii="Aptos" w:hAnsi="Aptos" w:eastAsia="Aptos" w:cs="Aptos"/>
          <w:b w:val="1"/>
          <w:bCs w:val="1"/>
          <w:sz w:val="32"/>
          <w:szCs w:val="32"/>
        </w:rPr>
        <w:t xml:space="preserve"> </w:t>
      </w:r>
      <w:r w:rsidRPr="620825D2" w:rsidR="53360A92">
        <w:rPr>
          <w:rFonts w:ascii="Aptos" w:hAnsi="Aptos" w:eastAsia="Aptos" w:cs="Aptos"/>
          <w:b w:val="1"/>
          <w:bCs w:val="1"/>
          <w:sz w:val="32"/>
          <w:szCs w:val="32"/>
        </w:rPr>
        <w:t>M</w:t>
      </w:r>
      <w:r w:rsidRPr="620825D2" w:rsidR="53360A92">
        <w:rPr>
          <w:rFonts w:ascii="Aptos" w:hAnsi="Aptos" w:eastAsia="Aptos" w:cs="Aptos"/>
          <w:b w:val="1"/>
          <w:bCs w:val="1"/>
          <w:sz w:val="32"/>
          <w:szCs w:val="32"/>
        </w:rPr>
        <w:t>.Te</w:t>
      </w:r>
      <w:r w:rsidRPr="620825D2" w:rsidR="53360A92">
        <w:rPr>
          <w:rFonts w:ascii="Aptos" w:hAnsi="Aptos" w:eastAsia="Aptos" w:cs="Aptos"/>
          <w:b w:val="1"/>
          <w:bCs w:val="1"/>
          <w:sz w:val="32"/>
          <w:szCs w:val="32"/>
        </w:rPr>
        <w:t>hrani</w:t>
      </w:r>
    </w:p>
    <w:p w:rsidR="53360A92" w:rsidP="6610C6F1" w:rsidRDefault="53360A92" w14:paraId="7FD356AA" w14:textId="2AFDFA60">
      <w:pPr>
        <w:spacing w:before="0" w:beforeAutospacing="off" w:after="160" w:afterAutospacing="off" w:line="276" w:lineRule="auto"/>
      </w:pPr>
      <w:r w:rsidRPr="620825D2" w:rsidR="53360A92">
        <w:rPr>
          <w:rFonts w:ascii="Aptos" w:hAnsi="Aptos" w:eastAsia="Aptos" w:cs="Aptos"/>
          <w:b w:val="1"/>
          <w:bCs w:val="1"/>
          <w:sz w:val="32"/>
          <w:szCs w:val="32"/>
        </w:rPr>
        <w:t xml:space="preserve">                                                            Student ID:232452</w:t>
      </w:r>
    </w:p>
    <w:p w:rsidR="6610C6F1" w:rsidP="6610C6F1" w:rsidRDefault="6610C6F1" w14:paraId="0D1454C4" w14:textId="16E862A5">
      <w:pPr>
        <w:pStyle w:val="Normal"/>
      </w:pPr>
    </w:p>
    <w:p w:rsidR="53360A92" w:rsidP="6610C6F1" w:rsidRDefault="53360A92" w14:paraId="750AC3A3" w14:textId="2E1B4F2D">
      <w:pPr>
        <w:pStyle w:val="Normal"/>
      </w:pPr>
      <w:r w:rsidR="53360A92">
        <w:rPr/>
        <w:t xml:space="preserve">                                                                                                                    </w:t>
      </w:r>
    </w:p>
    <w:p w:rsidR="6610C6F1" w:rsidP="6610C6F1" w:rsidRDefault="6610C6F1" w14:paraId="319A3F82" w14:textId="7F81A87E">
      <w:pPr>
        <w:pStyle w:val="Normal"/>
      </w:pPr>
    </w:p>
    <w:p w:rsidR="6610C6F1" w:rsidP="6610C6F1" w:rsidRDefault="6610C6F1" w14:paraId="4EF92145" w14:textId="11A6A7D0">
      <w:pPr>
        <w:pStyle w:val="Normal"/>
      </w:pPr>
    </w:p>
    <w:p w:rsidR="53360A92" w:rsidP="6610C6F1" w:rsidRDefault="53360A92" w14:paraId="217C4076" w14:textId="46CBE7AF">
      <w:pPr>
        <w:pStyle w:val="Normal"/>
        <w:spacing w:before="240" w:beforeAutospacing="off" w:after="0" w:afterAutospacing="off" w:line="360" w:lineRule="auto"/>
        <w:jc w:val="center"/>
        <w:rPr>
          <w:rFonts w:ascii="Times New Roman" w:hAnsi="Times New Roman" w:eastAsia="Times New Roman" w:cs="Times New Roman"/>
          <w:b w:val="1"/>
          <w:bCs w:val="1"/>
          <w:color w:val="000000" w:themeColor="text1" w:themeTint="FF" w:themeShade="FF"/>
          <w:sz w:val="24"/>
          <w:szCs w:val="24"/>
        </w:rPr>
      </w:pPr>
      <w:r w:rsidRPr="6610C6F1" w:rsidR="53360A92">
        <w:rPr>
          <w:color w:val="000000" w:themeColor="text1" w:themeTint="FF" w:themeShade="FF"/>
        </w:rPr>
        <w:t xml:space="preserve">         </w:t>
      </w:r>
      <w:r w:rsidRPr="6610C6F1" w:rsidR="4B31BB7D">
        <w:rPr>
          <w:rFonts w:ascii="Times New Roman" w:hAnsi="Times New Roman" w:eastAsia="Times New Roman" w:cs="Times New Roman"/>
          <w:b w:val="1"/>
          <w:bCs w:val="1"/>
          <w:color w:val="000000" w:themeColor="text1" w:themeTint="FF" w:themeShade="FF"/>
          <w:sz w:val="24"/>
          <w:szCs w:val="24"/>
        </w:rPr>
        <w:t>Table of Contents</w:t>
      </w:r>
    </w:p>
    <w:p w:rsidR="6610C6F1" w:rsidP="6610C6F1" w:rsidRDefault="6610C6F1" w14:paraId="248CA6C4" w14:textId="071AD80F">
      <w:pPr>
        <w:tabs>
          <w:tab w:val="right" w:leader="dot" w:pos="9350"/>
        </w:tabs>
        <w:spacing w:before="0" w:beforeAutospacing="off" w:after="100" w:afterAutospacing="off" w:line="254" w:lineRule="auto"/>
        <w:rPr>
          <w:rFonts w:ascii="Calibri" w:hAnsi="Calibri" w:eastAsia="Calibri" w:cs="Calibri"/>
          <w:strike w:val="0"/>
          <w:dstrike w:val="0"/>
          <w:color w:val="000000" w:themeColor="text1" w:themeTint="FF" w:themeShade="FF"/>
          <w:sz w:val="24"/>
          <w:szCs w:val="24"/>
          <w:u w:val="none"/>
        </w:rPr>
      </w:pPr>
    </w:p>
    <w:p w:rsidR="6610C6F1" w:rsidP="6610C6F1" w:rsidRDefault="6610C6F1" w14:paraId="562BF631" w14:textId="5ED283F5">
      <w:pPr>
        <w:tabs>
          <w:tab w:val="right" w:leader="dot" w:pos="9350"/>
        </w:tabs>
        <w:spacing w:before="0" w:beforeAutospacing="off" w:after="100" w:afterAutospacing="off" w:line="254" w:lineRule="auto"/>
        <w:rPr>
          <w:rFonts w:ascii="Calibri" w:hAnsi="Calibri" w:eastAsia="Calibri" w:cs="Calibri"/>
          <w:strike w:val="0"/>
          <w:dstrike w:val="0"/>
          <w:color w:val="000000" w:themeColor="text1" w:themeTint="FF" w:themeShade="FF"/>
          <w:sz w:val="24"/>
          <w:szCs w:val="24"/>
          <w:u w:val="none"/>
        </w:rPr>
      </w:pPr>
    </w:p>
    <w:p w:rsidR="6610C6F1" w:rsidP="6610C6F1" w:rsidRDefault="6610C6F1" w14:paraId="0A373657" w14:textId="0557CFFE">
      <w:pPr>
        <w:tabs>
          <w:tab w:val="right" w:leader="dot" w:pos="9350"/>
        </w:tabs>
        <w:spacing w:before="0" w:beforeAutospacing="off" w:after="100" w:afterAutospacing="off" w:line="254" w:lineRule="auto"/>
        <w:rPr>
          <w:rFonts w:ascii="Calibri" w:hAnsi="Calibri" w:eastAsia="Calibri" w:cs="Calibri"/>
          <w:strike w:val="0"/>
          <w:dstrike w:val="0"/>
          <w:color w:val="000000" w:themeColor="text1" w:themeTint="FF" w:themeShade="FF"/>
          <w:sz w:val="24"/>
          <w:szCs w:val="24"/>
          <w:u w:val="none"/>
        </w:rPr>
      </w:pPr>
    </w:p>
    <w:p w:rsidR="4B31BB7D" w:rsidP="6610C6F1" w:rsidRDefault="4B31BB7D" w14:paraId="6B06AC80" w14:textId="38397CC7">
      <w:pPr>
        <w:tabs>
          <w:tab w:val="right" w:leader="dot" w:pos="9350"/>
        </w:tabs>
        <w:spacing w:before="0" w:beforeAutospacing="off" w:after="100" w:afterAutospacing="off" w:line="254" w:lineRule="auto"/>
        <w:jc w:val="both"/>
        <w:rPr>
          <w:color w:val="000000" w:themeColor="text1" w:themeTint="FF" w:themeShade="FF"/>
          <w:u w:val="none"/>
        </w:rPr>
      </w:pPr>
      <w:r w:rsidRPr="6610C6F1" w:rsidR="4B31BB7D">
        <w:rPr>
          <w:rFonts w:ascii="Calibri" w:hAnsi="Calibri" w:eastAsia="Calibri" w:cs="Calibri"/>
          <w:strike w:val="0"/>
          <w:dstrike w:val="0"/>
          <w:color w:val="000000" w:themeColor="text1" w:themeTint="FF" w:themeShade="FF"/>
          <w:sz w:val="24"/>
          <w:szCs w:val="24"/>
          <w:u w:val="none"/>
        </w:rPr>
        <w:t>Report writing</w:t>
      </w:r>
      <w:r>
        <w:tab/>
      </w:r>
      <w:r w:rsidRPr="6610C6F1" w:rsidR="4B31BB7D">
        <w:rPr>
          <w:rFonts w:ascii="Calibri" w:hAnsi="Calibri" w:eastAsia="Calibri" w:cs="Calibri"/>
          <w:strike w:val="0"/>
          <w:dstrike w:val="0"/>
          <w:color w:val="000000" w:themeColor="text1" w:themeTint="FF" w:themeShade="FF"/>
          <w:sz w:val="24"/>
          <w:szCs w:val="24"/>
          <w:u w:val="none"/>
        </w:rPr>
        <w:t>3</w:t>
      </w:r>
    </w:p>
    <w:p w:rsidR="6610C6F1" w:rsidP="6610C6F1" w:rsidRDefault="6610C6F1" w14:paraId="4D07F0F5" w14:textId="1EE77B45">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606D28B7" w14:textId="6CB0F31F">
      <w:pPr>
        <w:tabs>
          <w:tab w:val="right" w:leader="dot" w:pos="9350"/>
        </w:tabs>
        <w:spacing w:before="0" w:beforeAutospacing="off" w:after="100" w:afterAutospacing="off" w:line="254" w:lineRule="auto"/>
        <w:ind w:left="0" w:right="0"/>
        <w:jc w:val="both"/>
        <w:rPr>
          <w:color w:val="000000" w:themeColor="text1" w:themeTint="FF" w:themeShade="FF"/>
          <w:u w:val="none"/>
        </w:rPr>
      </w:pPr>
      <w:hyperlink w:anchor="_Toc170732656" r:id="R901be67c74174e42">
        <w:r w:rsidRPr="6610C6F1" w:rsidR="4B31BB7D">
          <w:rPr>
            <w:rStyle w:val="Hyperlink"/>
            <w:rFonts w:ascii="Calibri" w:hAnsi="Calibri" w:eastAsia="Calibri" w:cs="Calibri"/>
            <w:strike w:val="0"/>
            <w:dstrike w:val="0"/>
            <w:color w:val="000000" w:themeColor="text1" w:themeTint="FF" w:themeShade="FF"/>
            <w:sz w:val="24"/>
            <w:szCs w:val="24"/>
            <w:u w:val="none"/>
          </w:rPr>
          <w:t>Introduction</w:t>
        </w:r>
        <w:r>
          <w:tab/>
        </w:r>
        <w:r w:rsidRPr="6610C6F1" w:rsidR="4B31BB7D">
          <w:rPr>
            <w:rStyle w:val="Hyperlink"/>
            <w:rFonts w:ascii="Calibri" w:hAnsi="Calibri" w:eastAsia="Calibri" w:cs="Calibri"/>
            <w:strike w:val="0"/>
            <w:dstrike w:val="0"/>
            <w:color w:val="000000" w:themeColor="text1" w:themeTint="FF" w:themeShade="FF"/>
            <w:sz w:val="24"/>
            <w:szCs w:val="24"/>
            <w:u w:val="none"/>
          </w:rPr>
          <w:t>3</w:t>
        </w:r>
      </w:hyperlink>
    </w:p>
    <w:p w:rsidR="6610C6F1" w:rsidP="6610C6F1" w:rsidRDefault="6610C6F1" w14:paraId="7ED68A60" w14:textId="663EFA12">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797FEC6A" w14:textId="6539001A">
      <w:pPr>
        <w:tabs>
          <w:tab w:val="right" w:leader="dot" w:pos="9350"/>
        </w:tabs>
        <w:spacing w:before="0" w:beforeAutospacing="off" w:after="100" w:afterAutospacing="off" w:line="254" w:lineRule="auto"/>
        <w:ind w:left="0" w:right="0"/>
        <w:jc w:val="both"/>
        <w:rPr>
          <w:color w:val="000000" w:themeColor="text1" w:themeTint="FF" w:themeShade="FF"/>
          <w:u w:val="none"/>
        </w:rPr>
      </w:pPr>
      <w:hyperlink w:anchor="_Toc170732657" r:id="R7cbb06bb08764cde">
        <w:r w:rsidRPr="6610C6F1" w:rsidR="4B31BB7D">
          <w:rPr>
            <w:rStyle w:val="Hyperlink"/>
            <w:rFonts w:ascii="Calibri" w:hAnsi="Calibri" w:eastAsia="Calibri" w:cs="Calibri"/>
            <w:strike w:val="0"/>
            <w:dstrike w:val="0"/>
            <w:color w:val="000000" w:themeColor="text1" w:themeTint="FF" w:themeShade="FF"/>
            <w:sz w:val="24"/>
            <w:szCs w:val="24"/>
            <w:u w:val="none"/>
          </w:rPr>
          <w:t>Findings</w:t>
        </w:r>
        <w:r>
          <w:tab/>
        </w:r>
        <w:r w:rsidRPr="6610C6F1" w:rsidR="4B31BB7D">
          <w:rPr>
            <w:rStyle w:val="Hyperlink"/>
            <w:rFonts w:ascii="Calibri" w:hAnsi="Calibri" w:eastAsia="Calibri" w:cs="Calibri"/>
            <w:strike w:val="0"/>
            <w:dstrike w:val="0"/>
            <w:color w:val="000000" w:themeColor="text1" w:themeTint="FF" w:themeShade="FF"/>
            <w:sz w:val="24"/>
            <w:szCs w:val="24"/>
            <w:u w:val="none"/>
          </w:rPr>
          <w:t>4</w:t>
        </w:r>
      </w:hyperlink>
    </w:p>
    <w:p w:rsidR="6610C6F1" w:rsidP="6610C6F1" w:rsidRDefault="6610C6F1" w14:paraId="377B51C6" w14:textId="63B56C66">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33C14699" w14:textId="4E4F4983">
      <w:pPr>
        <w:pStyle w:val="Normal"/>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r w:rsidRPr="620825D2" w:rsidR="4B31BB7D">
        <w:rPr>
          <w:rFonts w:ascii="Calibri" w:hAnsi="Calibri" w:eastAsia="Calibri" w:cs="Calibri"/>
          <w:strike w:val="0"/>
          <w:dstrike w:val="0"/>
          <w:color w:val="000000" w:themeColor="text1" w:themeTint="FF" w:themeShade="FF"/>
          <w:sz w:val="24"/>
          <w:szCs w:val="24"/>
          <w:u w:val="none"/>
        </w:rPr>
        <w:t>Conclusion</w:t>
      </w:r>
      <w:r>
        <w:tab/>
      </w:r>
      <w:r w:rsidRPr="620825D2" w:rsidR="76433CA8">
        <w:rPr>
          <w:rFonts w:ascii="Calibri" w:hAnsi="Calibri" w:eastAsia="Calibri" w:cs="Calibri"/>
          <w:strike w:val="0"/>
          <w:dstrike w:val="0"/>
          <w:color w:val="000000" w:themeColor="text1" w:themeTint="FF" w:themeShade="FF"/>
          <w:sz w:val="24"/>
          <w:szCs w:val="24"/>
          <w:u w:val="none"/>
        </w:rPr>
        <w:t>10</w:t>
      </w:r>
    </w:p>
    <w:p w:rsidR="6610C6F1" w:rsidP="6610C6F1" w:rsidRDefault="6610C6F1" w14:paraId="1C7B887B" w14:textId="1891DFD6">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25F2FF0E" w:rsidP="6610C6F1" w:rsidRDefault="25F2FF0E" w14:paraId="02A86F69" w14:textId="1E3AB439">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r w:rsidRPr="6610C6F1" w:rsidR="25F2FF0E">
        <w:rPr>
          <w:rFonts w:ascii="Calibri" w:hAnsi="Calibri" w:eastAsia="Calibri" w:cs="Calibri"/>
          <w:strike w:val="0"/>
          <w:dstrike w:val="0"/>
          <w:color w:val="000000" w:themeColor="text1" w:themeTint="FF" w:themeShade="FF"/>
          <w:sz w:val="24"/>
          <w:szCs w:val="24"/>
          <w:u w:val="none"/>
        </w:rPr>
        <w:t>Recommendations</w:t>
      </w:r>
      <w:r>
        <w:tab/>
      </w:r>
      <w:r w:rsidRPr="6610C6F1" w:rsidR="25F2FF0E">
        <w:rPr>
          <w:rFonts w:ascii="Calibri" w:hAnsi="Calibri" w:eastAsia="Calibri" w:cs="Calibri"/>
          <w:strike w:val="0"/>
          <w:dstrike w:val="0"/>
          <w:color w:val="000000" w:themeColor="text1" w:themeTint="FF" w:themeShade="FF"/>
          <w:sz w:val="24"/>
          <w:szCs w:val="24"/>
          <w:u w:val="none"/>
        </w:rPr>
        <w:t>10</w:t>
      </w:r>
    </w:p>
    <w:p w:rsidR="6610C6F1" w:rsidP="6610C6F1" w:rsidRDefault="6610C6F1" w14:paraId="78882414" w14:textId="7EEA80D0">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4FCD3595" w14:textId="47C07599">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r w:rsidRPr="6610C6F1" w:rsidR="4B31BB7D">
        <w:rPr>
          <w:rFonts w:ascii="Calibri" w:hAnsi="Calibri" w:eastAsia="Calibri" w:cs="Calibri"/>
          <w:strike w:val="0"/>
          <w:dstrike w:val="0"/>
          <w:color w:val="000000" w:themeColor="text1" w:themeTint="FF" w:themeShade="FF"/>
          <w:sz w:val="24"/>
          <w:szCs w:val="24"/>
          <w:u w:val="none"/>
        </w:rPr>
        <w:t>Reference List</w:t>
      </w:r>
      <w:r w:rsidRPr="6610C6F1" w:rsidR="2319261F">
        <w:rPr>
          <w:rFonts w:ascii="Calibri" w:hAnsi="Calibri" w:eastAsia="Calibri" w:cs="Calibri"/>
          <w:strike w:val="0"/>
          <w:dstrike w:val="0"/>
          <w:color w:val="000000" w:themeColor="text1" w:themeTint="FF" w:themeShade="FF"/>
          <w:sz w:val="24"/>
          <w:szCs w:val="24"/>
          <w:u w:val="none"/>
        </w:rPr>
        <w:t>..............................................................................................................................1</w:t>
      </w:r>
      <w:r w:rsidRPr="6610C6F1" w:rsidR="04D4D409">
        <w:rPr>
          <w:rFonts w:ascii="Calibri" w:hAnsi="Calibri" w:eastAsia="Calibri" w:cs="Calibri"/>
          <w:strike w:val="0"/>
          <w:dstrike w:val="0"/>
          <w:color w:val="000000" w:themeColor="text1" w:themeTint="FF" w:themeShade="FF"/>
          <w:sz w:val="24"/>
          <w:szCs w:val="24"/>
          <w:u w:val="none"/>
        </w:rPr>
        <w:t>1</w:t>
      </w:r>
    </w:p>
    <w:p w:rsidR="6610C6F1" w:rsidP="6610C6F1" w:rsidRDefault="6610C6F1" w14:paraId="0FDC9FAB" w14:textId="5D702DEA">
      <w:pPr>
        <w:pStyle w:val="Normal"/>
      </w:pPr>
    </w:p>
    <w:p w:rsidR="6610C6F1" w:rsidP="6610C6F1" w:rsidRDefault="6610C6F1" w14:paraId="47099E49" w14:textId="75712E52">
      <w:pPr>
        <w:pStyle w:val="Normal"/>
      </w:pPr>
    </w:p>
    <w:p w:rsidR="6610C6F1" w:rsidP="6610C6F1" w:rsidRDefault="6610C6F1" w14:paraId="70D3A899" w14:textId="7FD7BFFF">
      <w:pPr>
        <w:pStyle w:val="Normal"/>
      </w:pPr>
    </w:p>
    <w:p w:rsidR="6610C6F1" w:rsidP="6610C6F1" w:rsidRDefault="6610C6F1" w14:paraId="58A2C3CB" w14:textId="559B3068">
      <w:pPr>
        <w:pStyle w:val="Normal"/>
      </w:pPr>
    </w:p>
    <w:p w:rsidR="6610C6F1" w:rsidP="6610C6F1" w:rsidRDefault="6610C6F1" w14:paraId="4373C0B8" w14:textId="7B7FAED4">
      <w:pPr>
        <w:pStyle w:val="Normal"/>
      </w:pPr>
    </w:p>
    <w:p w:rsidR="6610C6F1" w:rsidP="6610C6F1" w:rsidRDefault="6610C6F1" w14:paraId="51257A78" w14:textId="422B0189">
      <w:pPr>
        <w:pStyle w:val="Normal"/>
      </w:pPr>
    </w:p>
    <w:p w:rsidR="6610C6F1" w:rsidP="6610C6F1" w:rsidRDefault="6610C6F1" w14:paraId="28CFA027" w14:textId="54F139B0">
      <w:pPr>
        <w:pStyle w:val="Normal"/>
      </w:pPr>
    </w:p>
    <w:p w:rsidR="6610C6F1" w:rsidP="6610C6F1" w:rsidRDefault="6610C6F1" w14:paraId="0537A13F" w14:textId="1E918BB7">
      <w:pPr>
        <w:pStyle w:val="Normal"/>
      </w:pPr>
    </w:p>
    <w:p w:rsidR="6610C6F1" w:rsidP="6610C6F1" w:rsidRDefault="6610C6F1" w14:paraId="7B438B64" w14:textId="1CAA963E">
      <w:pPr>
        <w:pStyle w:val="Normal"/>
      </w:pPr>
    </w:p>
    <w:p w:rsidR="620825D2" w:rsidP="620825D2" w:rsidRDefault="620825D2" w14:paraId="5C2E6CFA" w14:textId="5FABD88C">
      <w:pPr>
        <w:pStyle w:val="Heading2"/>
        <w:rPr>
          <w:rFonts w:ascii="Arial Nova" w:hAnsi="Arial Nova" w:eastAsia="Arial Nova" w:cs="Arial Nova"/>
          <w:b w:val="1"/>
          <w:bCs w:val="1"/>
          <w:color w:val="000000" w:themeColor="text1" w:themeTint="FF" w:themeShade="FF"/>
          <w:sz w:val="26"/>
          <w:szCs w:val="26"/>
        </w:rPr>
      </w:pPr>
    </w:p>
    <w:p w:rsidR="517F073B" w:rsidP="6610C6F1" w:rsidRDefault="517F073B" w14:paraId="38B03B4E" w14:textId="6656DF25">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r w:rsidRPr="620825D2" w:rsidR="517F073B">
        <w:rPr>
          <w:rFonts w:ascii="Arial Nova" w:hAnsi="Arial Nova" w:eastAsia="Arial Nova" w:cs="Arial Nova"/>
          <w:b w:val="1"/>
          <w:bCs w:val="1"/>
          <w:color w:val="000000" w:themeColor="text1" w:themeTint="FF" w:themeShade="FF"/>
          <w:sz w:val="26"/>
          <w:szCs w:val="26"/>
        </w:rPr>
        <w:t>Introduction</w:t>
      </w:r>
    </w:p>
    <w:p w:rsidR="620825D2" w:rsidP="620825D2" w:rsidRDefault="620825D2" w14:paraId="1943D04D" w14:textId="099C2ACD">
      <w:pPr>
        <w:pStyle w:val="Normal"/>
        <w:rPr>
          <w:rFonts w:ascii="Arial Nova" w:hAnsi="Arial Nova" w:eastAsia="Arial Nova" w:cs="Arial Nova"/>
          <w:sz w:val="24"/>
          <w:szCs w:val="24"/>
        </w:rPr>
      </w:pPr>
    </w:p>
    <w:p w:rsidR="517F073B" w:rsidP="6610C6F1" w:rsidRDefault="517F073B" w14:paraId="65B52166" w14:textId="4EBE04DA">
      <w:pPr>
        <w:pStyle w:val="Normal"/>
        <w:rPr>
          <w:rFonts w:ascii="Arial Nova" w:hAnsi="Arial Nova" w:eastAsia="Arial Nova" w:cs="Arial Nova"/>
          <w:sz w:val="24"/>
          <w:szCs w:val="24"/>
        </w:rPr>
      </w:pPr>
      <w:r w:rsidRPr="6610C6F1" w:rsidR="517F073B">
        <w:rPr>
          <w:rFonts w:ascii="Arial Nova" w:hAnsi="Arial Nova" w:eastAsia="Arial Nova" w:cs="Arial Nova"/>
          <w:sz w:val="24"/>
          <w:szCs w:val="24"/>
        </w:rPr>
        <w:t xml:space="preserve">English entrepreneur Dame Anita Roddick launched the brand in 1976 when it pioneered ethical principles in the beauty business which at that time were unheard of. It spread out over the decades stretching internationally while identifying with the consumers through procurement from environmentally friendly sources and trade with the community. Nevertheless, it is important to notice that in recent years, The Body Shop faced many problems, even though it was </w:t>
      </w:r>
      <w:bookmarkStart w:name="_Int_TVsGqCve" w:id="1245557293"/>
      <w:r w:rsidRPr="6610C6F1" w:rsidR="517F073B">
        <w:rPr>
          <w:rFonts w:ascii="Arial Nova" w:hAnsi="Arial Nova" w:eastAsia="Arial Nova" w:cs="Arial Nova"/>
          <w:sz w:val="24"/>
          <w:szCs w:val="24"/>
        </w:rPr>
        <w:t>very popular</w:t>
      </w:r>
      <w:bookmarkEnd w:id="1245557293"/>
      <w:r w:rsidRPr="6610C6F1" w:rsidR="517F073B">
        <w:rPr>
          <w:rFonts w:ascii="Arial Nova" w:hAnsi="Arial Nova" w:eastAsia="Arial Nova" w:cs="Arial Nova"/>
          <w:sz w:val="24"/>
          <w:szCs w:val="24"/>
        </w:rPr>
        <w:t xml:space="preserve">, and its customers were absolutely devoted to the company. SWOT analysis reveals the following paramount factors that are influencing The Body Shop: Internally they have the advantage of having a good brand heritage and it offers customers a wide range of products that are ethically sourced. Nevertheless, they include inadequate investment in digital optimization and excessive reliance on legacy brick-and-mortar stores, which has limited its flexibility. On the opportunities side, </w:t>
      </w:r>
      <w:r w:rsidRPr="6610C6F1" w:rsidR="30B4B073">
        <w:rPr>
          <w:rFonts w:ascii="Arial Nova" w:hAnsi="Arial Nova" w:eastAsia="Arial Nova" w:cs="Arial Nova"/>
          <w:sz w:val="24"/>
          <w:szCs w:val="24"/>
        </w:rPr>
        <w:t>there is</w:t>
      </w:r>
      <w:r w:rsidRPr="6610C6F1" w:rsidR="517F073B">
        <w:rPr>
          <w:rFonts w:ascii="Arial Nova" w:hAnsi="Arial Nova" w:eastAsia="Arial Nova" w:cs="Arial Nova"/>
          <w:sz w:val="24"/>
          <w:szCs w:val="24"/>
        </w:rPr>
        <w:t xml:space="preserve"> a global trend for environmentally conscious consumers, however, threats involve competition both from the traditional market such as Lush and new-wave </w:t>
      </w:r>
      <w:r w:rsidRPr="6610C6F1" w:rsidR="5A1CCF7F">
        <w:rPr>
          <w:rFonts w:ascii="Arial Nova" w:hAnsi="Arial Nova" w:eastAsia="Arial Nova" w:cs="Arial Nova"/>
          <w:sz w:val="24"/>
          <w:szCs w:val="24"/>
        </w:rPr>
        <w:t>DTC (Direct to Consumer)</w:t>
      </w:r>
      <w:r w:rsidRPr="6610C6F1" w:rsidR="517F073B">
        <w:rPr>
          <w:rFonts w:ascii="Arial Nova" w:hAnsi="Arial Nova" w:eastAsia="Arial Nova" w:cs="Arial Nova"/>
          <w:sz w:val="24"/>
          <w:szCs w:val="24"/>
        </w:rPr>
        <w:t xml:space="preserve"> brands.</w:t>
      </w:r>
    </w:p>
    <w:p w:rsidR="6610C6F1" w:rsidP="6610C6F1" w:rsidRDefault="6610C6F1" w14:paraId="5BBFC94A" w14:textId="1228D549">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p>
    <w:p w:rsidR="0FAA3779" w:rsidP="620825D2" w:rsidRDefault="0FAA3779" w14:paraId="74901688" w14:textId="6F10F3F9">
      <w:pPr>
        <w:pStyle w:val="Normal"/>
        <w:spacing w:before="40" w:beforeAutospacing="off" w:after="0" w:afterAutospacing="off" w:line="480" w:lineRule="auto"/>
        <w:rPr>
          <w:rFonts w:ascii="Arial Nova" w:hAnsi="Arial Nova" w:eastAsia="Arial Nova" w:cs="Arial Nova"/>
          <w:b w:val="1"/>
          <w:bCs w:val="1"/>
          <w:sz w:val="24"/>
          <w:szCs w:val="24"/>
        </w:rPr>
      </w:pPr>
      <w:r w:rsidR="10D73102">
        <w:drawing>
          <wp:inline wp14:editId="32DAD172" wp14:anchorId="6869423C">
            <wp:extent cx="5937250" cy="3436144"/>
            <wp:effectExtent l="0" t="0" r="0" b="0"/>
            <wp:docPr id="408169638" name="" title=""/>
            <wp:cNvGraphicFramePr>
              <a:graphicFrameLocks noChangeAspect="1"/>
            </wp:cNvGraphicFramePr>
            <a:graphic>
              <a:graphicData uri="http://schemas.openxmlformats.org/drawingml/2006/picture">
                <pic:pic>
                  <pic:nvPicPr>
                    <pic:cNvPr id="0" name=""/>
                    <pic:cNvPicPr/>
                  </pic:nvPicPr>
                  <pic:blipFill>
                    <a:blip r:embed="Rfb06efb568bd40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37250" cy="3436144"/>
                    </a:xfrm>
                    <a:prstGeom xmlns:a="http://schemas.openxmlformats.org/drawingml/2006/main" prst="rect">
                      <a:avLst/>
                    </a:prstGeom>
                  </pic:spPr>
                </pic:pic>
              </a:graphicData>
            </a:graphic>
          </wp:inline>
        </w:drawing>
      </w:r>
    </w:p>
    <w:p w:rsidR="0FAA3779" w:rsidP="6610C6F1" w:rsidRDefault="0FAA3779" w14:paraId="6240E390" w14:textId="6543B5A3">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r w:rsidRPr="620825D2" w:rsidR="0FAA3779">
        <w:rPr>
          <w:rFonts w:ascii="Arial Nova" w:hAnsi="Arial Nova" w:eastAsia="Arial Nova" w:cs="Arial Nova"/>
          <w:b w:val="1"/>
          <w:bCs w:val="1"/>
          <w:color w:val="000000" w:themeColor="text1" w:themeTint="FF" w:themeShade="FF"/>
          <w:sz w:val="26"/>
          <w:szCs w:val="26"/>
        </w:rPr>
        <w:t>Findings</w:t>
      </w:r>
    </w:p>
    <w:p w:rsidR="620825D2" w:rsidP="620825D2" w:rsidRDefault="620825D2" w14:paraId="3E9755D7" w14:textId="166B2E1D">
      <w:pPr>
        <w:spacing w:before="0" w:beforeAutospacing="off" w:after="160" w:afterAutospacing="off" w:line="360" w:lineRule="auto"/>
        <w:jc w:val="both"/>
        <w:rPr>
          <w:rFonts w:ascii="Arial Nova" w:hAnsi="Arial Nova" w:eastAsia="Arial Nova" w:cs="Arial Nova"/>
          <w:b w:val="1"/>
          <w:bCs w:val="1"/>
          <w:sz w:val="24"/>
          <w:szCs w:val="24"/>
        </w:rPr>
      </w:pPr>
    </w:p>
    <w:p w:rsidR="0FAA3779" w:rsidP="6610C6F1" w:rsidRDefault="0FAA3779" w14:paraId="3FDFBE17" w14:textId="5A9A7A78">
      <w:pPr>
        <w:spacing w:before="0" w:beforeAutospacing="off" w:after="160" w:afterAutospacing="off" w:line="360" w:lineRule="auto"/>
        <w:jc w:val="both"/>
        <w:rPr>
          <w:rFonts w:ascii="Arial Nova" w:hAnsi="Arial Nova" w:eastAsia="Arial Nova" w:cs="Arial Nova"/>
          <w:b w:val="1"/>
          <w:bCs w:val="1"/>
          <w:sz w:val="24"/>
          <w:szCs w:val="24"/>
        </w:rPr>
      </w:pPr>
      <w:r w:rsidRPr="6610C6F1" w:rsidR="0FAA3779">
        <w:rPr>
          <w:rFonts w:ascii="Arial Nova" w:hAnsi="Arial Nova" w:eastAsia="Arial Nova" w:cs="Arial Nova"/>
          <w:b w:val="1"/>
          <w:bCs w:val="1"/>
          <w:sz w:val="24"/>
          <w:szCs w:val="24"/>
        </w:rPr>
        <w:t>Introduction to PESTLE analysis</w:t>
      </w:r>
    </w:p>
    <w:p w:rsidR="0FAA3779" w:rsidP="6610C6F1" w:rsidRDefault="0FAA3779" w14:paraId="70C65729" w14:textId="58A29352">
      <w:pPr>
        <w:spacing w:before="0" w:beforeAutospacing="off" w:after="160" w:afterAutospacing="off" w:line="360" w:lineRule="auto"/>
        <w:jc w:val="both"/>
        <w:rPr>
          <w:rFonts w:ascii="Arial Nova" w:hAnsi="Arial Nova" w:eastAsia="Arial Nova" w:cs="Arial Nova"/>
          <w:sz w:val="24"/>
          <w:szCs w:val="24"/>
        </w:rPr>
      </w:pPr>
      <w:r w:rsidRPr="6610C6F1" w:rsidR="0FAA3779">
        <w:rPr>
          <w:rFonts w:ascii="Arial Nova" w:hAnsi="Arial Nova" w:eastAsia="Arial Nova" w:cs="Arial Nova"/>
          <w:sz w:val="24"/>
          <w:szCs w:val="24"/>
        </w:rPr>
        <w:t xml:space="preserve">PESTLE analysis is a strategic tool for </w:t>
      </w:r>
      <w:r w:rsidRPr="6610C6F1" w:rsidR="7425C95A">
        <w:rPr>
          <w:rFonts w:ascii="Arial Nova" w:hAnsi="Arial Nova" w:eastAsia="Arial Nova" w:cs="Arial Nova"/>
          <w:sz w:val="24"/>
          <w:szCs w:val="24"/>
        </w:rPr>
        <w:t>analysing</w:t>
      </w:r>
      <w:r w:rsidRPr="6610C6F1" w:rsidR="0FAA3779">
        <w:rPr>
          <w:rFonts w:ascii="Arial Nova" w:hAnsi="Arial Nova" w:eastAsia="Arial Nova" w:cs="Arial Nova"/>
          <w:sz w:val="24"/>
          <w:szCs w:val="24"/>
        </w:rPr>
        <w:t xml:space="preserve"> the macro business environment to </w:t>
      </w:r>
      <w:r w:rsidRPr="6610C6F1" w:rsidR="0FAA3779">
        <w:rPr>
          <w:rFonts w:ascii="Arial Nova" w:hAnsi="Arial Nova" w:eastAsia="Arial Nova" w:cs="Arial Nova"/>
          <w:sz w:val="24"/>
          <w:szCs w:val="24"/>
        </w:rPr>
        <w:t>identify</w:t>
      </w:r>
      <w:r w:rsidRPr="6610C6F1" w:rsidR="0FAA3779">
        <w:rPr>
          <w:rFonts w:ascii="Arial Nova" w:hAnsi="Arial Nova" w:eastAsia="Arial Nova" w:cs="Arial Nova"/>
          <w:sz w:val="24"/>
          <w:szCs w:val="24"/>
        </w:rPr>
        <w:t xml:space="preserve"> threats and opportunities that may affect an organization. This stands for political, economic, social, technological, legal, and environmental factors, respectively.</w:t>
      </w:r>
    </w:p>
    <w:p w:rsidR="6610C6F1" w:rsidP="6610C6F1" w:rsidRDefault="6610C6F1" w14:paraId="09C1A388" w14:textId="71000834">
      <w:pPr>
        <w:spacing w:before="0" w:beforeAutospacing="off" w:after="160" w:afterAutospacing="off" w:line="360" w:lineRule="auto"/>
        <w:jc w:val="both"/>
        <w:rPr>
          <w:rFonts w:ascii="Arial Nova" w:hAnsi="Arial Nova" w:eastAsia="Arial Nova" w:cs="Arial Nova"/>
          <w:b w:val="1"/>
          <w:bCs w:val="1"/>
          <w:sz w:val="24"/>
          <w:szCs w:val="24"/>
        </w:rPr>
      </w:pPr>
    </w:p>
    <w:p w:rsidR="620825D2" w:rsidP="620825D2" w:rsidRDefault="620825D2" w14:paraId="70DC2751" w14:textId="0950235D">
      <w:pPr>
        <w:spacing w:before="0" w:beforeAutospacing="off" w:after="160" w:afterAutospacing="off" w:line="360" w:lineRule="auto"/>
        <w:jc w:val="both"/>
        <w:rPr>
          <w:rFonts w:ascii="Arial Nova" w:hAnsi="Arial Nova" w:eastAsia="Arial Nova" w:cs="Arial Nova"/>
          <w:b w:val="1"/>
          <w:bCs w:val="1"/>
          <w:sz w:val="24"/>
          <w:szCs w:val="24"/>
        </w:rPr>
      </w:pPr>
    </w:p>
    <w:p w:rsidR="0FAA3779" w:rsidP="6610C6F1" w:rsidRDefault="0FAA3779" w14:paraId="5ACE3AF7" w14:textId="48D7BC11">
      <w:pPr>
        <w:spacing w:before="0" w:beforeAutospacing="off" w:after="160" w:afterAutospacing="off" w:line="360" w:lineRule="auto"/>
        <w:jc w:val="both"/>
        <w:rPr>
          <w:rFonts w:ascii="Arial Nova" w:hAnsi="Arial Nova" w:eastAsia="Arial Nova" w:cs="Arial Nova"/>
          <w:b w:val="1"/>
          <w:bCs w:val="1"/>
          <w:sz w:val="24"/>
          <w:szCs w:val="24"/>
        </w:rPr>
      </w:pPr>
      <w:r w:rsidRPr="6610C6F1" w:rsidR="0FAA3779">
        <w:rPr>
          <w:rFonts w:ascii="Arial Nova" w:hAnsi="Arial Nova" w:eastAsia="Arial Nova" w:cs="Arial Nova"/>
          <w:b w:val="1"/>
          <w:bCs w:val="1"/>
          <w:sz w:val="24"/>
          <w:szCs w:val="24"/>
        </w:rPr>
        <w:t>Advantages</w:t>
      </w:r>
    </w:p>
    <w:p w:rsidR="1F0B0BDE" w:rsidP="6610C6F1" w:rsidRDefault="1F0B0BDE" w14:paraId="419E80F4" w14:textId="2BE304CB">
      <w:pPr>
        <w:spacing w:before="0" w:beforeAutospacing="off" w:after="160" w:afterAutospacing="off" w:line="360" w:lineRule="auto"/>
        <w:jc w:val="both"/>
        <w:rPr>
          <w:rFonts w:ascii="Arial Nova" w:hAnsi="Arial Nova" w:eastAsia="Arial Nova" w:cs="Arial Nova"/>
          <w:sz w:val="24"/>
          <w:szCs w:val="24"/>
        </w:rPr>
      </w:pPr>
      <w:r w:rsidRPr="620825D2" w:rsidR="1F0B0BDE">
        <w:rPr>
          <w:rFonts w:ascii="Arial Nova" w:hAnsi="Arial Nova" w:eastAsia="Arial Nova" w:cs="Arial Nova"/>
          <w:sz w:val="24"/>
          <w:szCs w:val="24"/>
        </w:rPr>
        <w:t xml:space="preserve">Some benefits </w:t>
      </w:r>
      <w:r w:rsidRPr="620825D2" w:rsidR="1F0B0BDE">
        <w:rPr>
          <w:rFonts w:ascii="Arial Nova" w:hAnsi="Arial Nova" w:eastAsia="Arial Nova" w:cs="Arial Nova"/>
          <w:sz w:val="24"/>
          <w:szCs w:val="24"/>
        </w:rPr>
        <w:t>accorded</w:t>
      </w:r>
      <w:r w:rsidRPr="620825D2" w:rsidR="1F0B0BDE">
        <w:rPr>
          <w:rFonts w:ascii="Arial Nova" w:hAnsi="Arial Nova" w:eastAsia="Arial Nova" w:cs="Arial Nova"/>
          <w:sz w:val="24"/>
          <w:szCs w:val="24"/>
        </w:rPr>
        <w:t xml:space="preserve"> to PESTLE analysis include the following: PESTLE analysis </w:t>
      </w:r>
      <w:r w:rsidRPr="620825D2" w:rsidR="1F0B0BDE">
        <w:rPr>
          <w:rFonts w:ascii="Arial Nova" w:hAnsi="Arial Nova" w:eastAsia="Arial Nova" w:cs="Arial Nova"/>
          <w:sz w:val="24"/>
          <w:szCs w:val="24"/>
        </w:rPr>
        <w:t>provides</w:t>
      </w:r>
      <w:r w:rsidRPr="620825D2" w:rsidR="1F0B0BDE">
        <w:rPr>
          <w:rFonts w:ascii="Arial Nova" w:hAnsi="Arial Nova" w:eastAsia="Arial Nova" w:cs="Arial Nova"/>
          <w:sz w:val="24"/>
          <w:szCs w:val="24"/>
        </w:rPr>
        <w:t xml:space="preserve"> a wider ranging view of the external environment compared to other models used for EnviroScience (Froese et al. 2022).</w:t>
      </w:r>
      <w:r w:rsidRPr="620825D2" w:rsidR="0FAA3779">
        <w:rPr>
          <w:rFonts w:ascii="Arial Nova" w:hAnsi="Arial Nova" w:eastAsia="Arial Nova" w:cs="Arial Nova"/>
          <w:sz w:val="24"/>
          <w:szCs w:val="24"/>
        </w:rPr>
        <w:t xml:space="preserve"> In this sense, it is an effective framework that helps the </w:t>
      </w:r>
      <w:r w:rsidRPr="620825D2" w:rsidR="0FAA3779">
        <w:rPr>
          <w:rFonts w:ascii="Arial Nova" w:hAnsi="Arial Nova" w:eastAsia="Arial Nova" w:cs="Arial Nova"/>
          <w:sz w:val="24"/>
          <w:szCs w:val="24"/>
        </w:rPr>
        <w:t>organisation</w:t>
      </w:r>
      <w:r w:rsidRPr="620825D2" w:rsidR="0FAA3779">
        <w:rPr>
          <w:rFonts w:ascii="Arial Nova" w:hAnsi="Arial Nova" w:eastAsia="Arial Nova" w:cs="Arial Nova"/>
          <w:sz w:val="24"/>
          <w:szCs w:val="24"/>
        </w:rPr>
        <w:t xml:space="preserve"> </w:t>
      </w:r>
      <w:r w:rsidRPr="620825D2" w:rsidR="0FAA3779">
        <w:rPr>
          <w:rFonts w:ascii="Arial Nova" w:hAnsi="Arial Nova" w:eastAsia="Arial Nova" w:cs="Arial Nova"/>
          <w:sz w:val="24"/>
          <w:szCs w:val="24"/>
        </w:rPr>
        <w:t>determine</w:t>
      </w:r>
      <w:r w:rsidRPr="620825D2" w:rsidR="0FAA3779">
        <w:rPr>
          <w:rFonts w:ascii="Arial Nova" w:hAnsi="Arial Nova" w:eastAsia="Arial Nova" w:cs="Arial Nova"/>
          <w:sz w:val="24"/>
          <w:szCs w:val="24"/>
        </w:rPr>
        <w:t xml:space="preserve"> the context in which it </w:t>
      </w:r>
      <w:r w:rsidRPr="620825D2" w:rsidR="05565E18">
        <w:rPr>
          <w:rFonts w:ascii="Arial Nova" w:hAnsi="Arial Nova" w:eastAsia="Arial Nova" w:cs="Arial Nova"/>
          <w:sz w:val="24"/>
          <w:szCs w:val="24"/>
        </w:rPr>
        <w:t>must</w:t>
      </w:r>
      <w:r w:rsidRPr="620825D2" w:rsidR="0FAA3779">
        <w:rPr>
          <w:rFonts w:ascii="Arial Nova" w:hAnsi="Arial Nova" w:eastAsia="Arial Nova" w:cs="Arial Nova"/>
          <w:sz w:val="24"/>
          <w:szCs w:val="24"/>
        </w:rPr>
        <w:t xml:space="preserve"> work and make sound decisions. </w:t>
      </w:r>
      <w:r w:rsidRPr="620825D2" w:rsidR="5BD003DA">
        <w:rPr>
          <w:rFonts w:ascii="Arial Nova" w:hAnsi="Arial Nova" w:eastAsia="Arial Nova" w:cs="Arial Nova"/>
          <w:sz w:val="24"/>
          <w:szCs w:val="24"/>
        </w:rPr>
        <w:t>Also</w:t>
      </w:r>
      <w:r w:rsidRPr="620825D2" w:rsidR="0FAA3779">
        <w:rPr>
          <w:rFonts w:ascii="Arial Nova" w:hAnsi="Arial Nova" w:eastAsia="Arial Nova" w:cs="Arial Nova"/>
          <w:sz w:val="24"/>
          <w:szCs w:val="24"/>
        </w:rPr>
        <w:t xml:space="preserve">, it helps in </w:t>
      </w:r>
      <w:r w:rsidRPr="620825D2" w:rsidR="0FAA3779">
        <w:rPr>
          <w:rFonts w:ascii="Arial Nova" w:hAnsi="Arial Nova" w:eastAsia="Arial Nova" w:cs="Arial Nova"/>
          <w:sz w:val="24"/>
          <w:szCs w:val="24"/>
        </w:rPr>
        <w:t>recogni</w:t>
      </w:r>
      <w:r w:rsidRPr="620825D2" w:rsidR="0A696DDD">
        <w:rPr>
          <w:rFonts w:ascii="Arial Nova" w:hAnsi="Arial Nova" w:eastAsia="Arial Nova" w:cs="Arial Nova"/>
          <w:sz w:val="24"/>
          <w:szCs w:val="24"/>
        </w:rPr>
        <w:t>s</w:t>
      </w:r>
      <w:r w:rsidRPr="620825D2" w:rsidR="0FAA3779">
        <w:rPr>
          <w:rFonts w:ascii="Arial Nova" w:hAnsi="Arial Nova" w:eastAsia="Arial Nova" w:cs="Arial Nova"/>
          <w:sz w:val="24"/>
          <w:szCs w:val="24"/>
        </w:rPr>
        <w:t>ing</w:t>
      </w:r>
      <w:r w:rsidRPr="620825D2" w:rsidR="0FAA3779">
        <w:rPr>
          <w:rFonts w:ascii="Arial Nova" w:hAnsi="Arial Nova" w:eastAsia="Arial Nova" w:cs="Arial Nova"/>
          <w:sz w:val="24"/>
          <w:szCs w:val="24"/>
        </w:rPr>
        <w:t xml:space="preserve"> potential opportunities and threats that could be resulting from these external conditions.</w:t>
      </w:r>
    </w:p>
    <w:p w:rsidR="620825D2" w:rsidP="620825D2" w:rsidRDefault="620825D2" w14:paraId="2F6CC6EE" w14:textId="49C67BB6">
      <w:pPr>
        <w:spacing w:before="0" w:beforeAutospacing="off" w:after="160" w:afterAutospacing="off" w:line="360" w:lineRule="auto"/>
        <w:jc w:val="both"/>
        <w:rPr>
          <w:rFonts w:ascii="Arial Nova" w:hAnsi="Arial Nova" w:eastAsia="Arial Nova" w:cs="Arial Nova"/>
          <w:b w:val="1"/>
          <w:bCs w:val="1"/>
          <w:sz w:val="24"/>
          <w:szCs w:val="24"/>
        </w:rPr>
      </w:pPr>
    </w:p>
    <w:p w:rsidR="620825D2" w:rsidP="620825D2" w:rsidRDefault="620825D2" w14:paraId="1C09C3A8" w14:textId="39B79261">
      <w:pPr>
        <w:spacing w:before="0" w:beforeAutospacing="off" w:after="160" w:afterAutospacing="off" w:line="360" w:lineRule="auto"/>
        <w:jc w:val="both"/>
        <w:rPr>
          <w:rFonts w:ascii="Arial Nova" w:hAnsi="Arial Nova" w:eastAsia="Arial Nova" w:cs="Arial Nova"/>
          <w:b w:val="1"/>
          <w:bCs w:val="1"/>
          <w:sz w:val="24"/>
          <w:szCs w:val="24"/>
        </w:rPr>
      </w:pPr>
    </w:p>
    <w:p w:rsidR="620825D2" w:rsidP="620825D2" w:rsidRDefault="620825D2" w14:paraId="62C2D668" w14:textId="24F8423D">
      <w:pPr>
        <w:spacing w:before="0" w:beforeAutospacing="off" w:after="160" w:afterAutospacing="off" w:line="360" w:lineRule="auto"/>
        <w:jc w:val="both"/>
        <w:rPr>
          <w:rFonts w:ascii="Arial Nova" w:hAnsi="Arial Nova" w:eastAsia="Arial Nova" w:cs="Arial Nova"/>
          <w:b w:val="1"/>
          <w:bCs w:val="1"/>
          <w:sz w:val="24"/>
          <w:szCs w:val="24"/>
        </w:rPr>
      </w:pPr>
    </w:p>
    <w:p w:rsidR="0FAA3779" w:rsidP="6610C6F1" w:rsidRDefault="0FAA3779" w14:paraId="445B9682" w14:textId="4D20B4F5">
      <w:pPr>
        <w:spacing w:before="0" w:beforeAutospacing="off" w:after="160" w:afterAutospacing="off" w:line="360" w:lineRule="auto"/>
        <w:jc w:val="both"/>
        <w:rPr>
          <w:rFonts w:ascii="Arial Nova" w:hAnsi="Arial Nova" w:eastAsia="Arial Nova" w:cs="Arial Nova"/>
          <w:noProof w:val="0"/>
          <w:sz w:val="24"/>
          <w:szCs w:val="24"/>
          <w:lang w:val="en-US"/>
        </w:rPr>
      </w:pPr>
      <w:r w:rsidRPr="6610C6F1" w:rsidR="0FAA3779">
        <w:rPr>
          <w:rFonts w:ascii="Arial Nova" w:hAnsi="Arial Nova" w:eastAsia="Arial Nova" w:cs="Arial Nova"/>
          <w:b w:val="1"/>
          <w:bCs w:val="1"/>
          <w:sz w:val="24"/>
          <w:szCs w:val="24"/>
        </w:rPr>
        <w:t>Disadvantages</w:t>
      </w:r>
    </w:p>
    <w:p w:rsidR="7F9003D8" w:rsidP="6610C6F1" w:rsidRDefault="7F9003D8" w14:paraId="3E3A081C" w14:textId="4B73BCBE">
      <w:pPr>
        <w:pStyle w:val="Normal"/>
        <w:spacing w:before="0" w:beforeAutospacing="off" w:after="160" w:afterAutospacing="off" w:line="360" w:lineRule="auto"/>
        <w:jc w:val="both"/>
        <w:rPr>
          <w:rFonts w:ascii="Arial Nova" w:hAnsi="Arial Nova" w:eastAsia="Arial Nova" w:cs="Arial Nova"/>
          <w:sz w:val="24"/>
          <w:szCs w:val="24"/>
        </w:rPr>
      </w:pPr>
      <w:r w:rsidRPr="6610C6F1" w:rsidR="7F9003D8">
        <w:rPr>
          <w:rFonts w:ascii="Arial Nova" w:hAnsi="Arial Nova" w:eastAsia="Arial Nova" w:cs="Arial Nova"/>
          <w:sz w:val="24"/>
          <w:szCs w:val="24"/>
        </w:rPr>
        <w:t xml:space="preserve">However, there are some issues to be aware of: Furthermore, PESTLE analyses can often take a long time to complete due to the need to carry extensive research to </w:t>
      </w:r>
      <w:r w:rsidRPr="6610C6F1" w:rsidR="7F9003D8">
        <w:rPr>
          <w:rFonts w:ascii="Arial Nova" w:hAnsi="Arial Nova" w:eastAsia="Arial Nova" w:cs="Arial Nova"/>
          <w:sz w:val="24"/>
          <w:szCs w:val="24"/>
        </w:rPr>
        <w:t>identify</w:t>
      </w:r>
      <w:r w:rsidRPr="6610C6F1" w:rsidR="7F9003D8">
        <w:rPr>
          <w:rFonts w:ascii="Arial Nova" w:hAnsi="Arial Nova" w:eastAsia="Arial Nova" w:cs="Arial Nova"/>
          <w:sz w:val="24"/>
          <w:szCs w:val="24"/>
        </w:rPr>
        <w:t xml:space="preserve"> the potential impact of each element.</w:t>
      </w:r>
      <w:r w:rsidRPr="6610C6F1" w:rsidR="5253A81F">
        <w:rPr>
          <w:rFonts w:ascii="Arial Nova" w:hAnsi="Arial Nova" w:eastAsia="Arial Nova" w:cs="Arial Nova"/>
          <w:noProof w:val="0"/>
          <w:sz w:val="24"/>
          <w:szCs w:val="24"/>
          <w:lang w:val="en-GB"/>
        </w:rPr>
        <w:t xml:space="preserve"> To </w:t>
      </w:r>
      <w:r w:rsidRPr="6610C6F1" w:rsidR="5253A81F">
        <w:rPr>
          <w:rFonts w:ascii="Arial Nova" w:hAnsi="Arial Nova" w:eastAsia="Arial Nova" w:cs="Arial Nova"/>
          <w:noProof w:val="0"/>
          <w:sz w:val="24"/>
          <w:szCs w:val="24"/>
          <w:lang w:val="en-GB"/>
        </w:rPr>
        <w:t>overcome PESTLE</w:t>
      </w:r>
      <w:r w:rsidRPr="6610C6F1" w:rsidR="5253A81F">
        <w:rPr>
          <w:rFonts w:ascii="Arial Nova" w:hAnsi="Arial Nova" w:eastAsia="Arial Nova" w:cs="Arial Nova"/>
          <w:noProof w:val="0"/>
          <w:sz w:val="24"/>
          <w:szCs w:val="24"/>
          <w:lang w:val="en-GB"/>
        </w:rPr>
        <w:t xml:space="preserve"> analysis, assign tasks, simplify research using dependable sources and digital technologies, concentrate o</w:t>
      </w:r>
      <w:r w:rsidRPr="6610C6F1" w:rsidR="5253A81F">
        <w:rPr>
          <w:rFonts w:ascii="Arial Nova" w:hAnsi="Arial Nova" w:eastAsia="Arial Nova" w:cs="Arial Nova"/>
          <w:noProof w:val="0"/>
          <w:sz w:val="24"/>
          <w:szCs w:val="24"/>
          <w:lang w:val="en-GB"/>
        </w:rPr>
        <w:t xml:space="preserve">n </w:t>
      </w:r>
      <w:bookmarkStart w:name="_Int_BI21pZ9C" w:id="958430849"/>
      <w:r w:rsidRPr="6610C6F1" w:rsidR="5253A81F">
        <w:rPr>
          <w:rFonts w:ascii="Arial Nova" w:hAnsi="Arial Nova" w:eastAsia="Arial Nova" w:cs="Arial Nova"/>
          <w:noProof w:val="0"/>
          <w:sz w:val="24"/>
          <w:szCs w:val="24"/>
          <w:lang w:val="en-GB"/>
        </w:rPr>
        <w:t>important elemen</w:t>
      </w:r>
      <w:r w:rsidRPr="6610C6F1" w:rsidR="5253A81F">
        <w:rPr>
          <w:rFonts w:ascii="Arial Nova" w:hAnsi="Arial Nova" w:eastAsia="Arial Nova" w:cs="Arial Nova"/>
          <w:noProof w:val="0"/>
          <w:sz w:val="24"/>
          <w:szCs w:val="24"/>
          <w:lang w:val="en-GB"/>
        </w:rPr>
        <w:t>ts</w:t>
      </w:r>
      <w:bookmarkEnd w:id="958430849"/>
      <w:r w:rsidRPr="6610C6F1" w:rsidR="5253A81F">
        <w:rPr>
          <w:rFonts w:ascii="Arial Nova" w:hAnsi="Arial Nova" w:eastAsia="Arial Nova" w:cs="Arial Nova"/>
          <w:noProof w:val="0"/>
          <w:sz w:val="24"/>
          <w:szCs w:val="24"/>
          <w:lang w:val="en-GB"/>
        </w:rPr>
        <w:t xml:space="preserve"> through iterative processes.</w:t>
      </w:r>
    </w:p>
    <w:p w:rsidR="6610C6F1" w:rsidP="6610C6F1" w:rsidRDefault="6610C6F1" w14:paraId="378CDEE3" w14:textId="5C447EB3">
      <w:pPr>
        <w:pStyle w:val="NoSpacing"/>
        <w:spacing w:before="0" w:beforeAutospacing="off" w:after="0" w:afterAutospacing="off" w:line="360" w:lineRule="auto"/>
        <w:jc w:val="both"/>
        <w:rPr>
          <w:rFonts w:ascii="Arial Nova" w:hAnsi="Arial Nova" w:eastAsia="Arial Nova" w:cs="Arial Nova"/>
          <w:b w:val="1"/>
          <w:bCs w:val="1"/>
          <w:sz w:val="24"/>
          <w:szCs w:val="24"/>
        </w:rPr>
      </w:pPr>
    </w:p>
    <w:p w:rsidR="7F9003D8" w:rsidP="620825D2" w:rsidRDefault="7F9003D8" w14:paraId="1FEA1869" w14:textId="55EA84DF">
      <w:pPr>
        <w:pStyle w:val="NoSpacing"/>
        <w:spacing w:before="0" w:beforeAutospacing="off" w:after="0" w:afterAutospacing="off" w:line="360" w:lineRule="auto"/>
        <w:jc w:val="both"/>
        <w:rPr>
          <w:rFonts w:ascii="Arial Nova" w:hAnsi="Arial Nova" w:eastAsia="Arial Nova" w:cs="Arial Nova"/>
          <w:b w:val="1"/>
          <w:bCs w:val="1"/>
          <w:sz w:val="24"/>
          <w:szCs w:val="24"/>
        </w:rPr>
      </w:pPr>
    </w:p>
    <w:p w:rsidR="7F9003D8" w:rsidP="620825D2" w:rsidRDefault="7F9003D8" w14:paraId="52D8BF31" w14:textId="196CAE81">
      <w:pPr>
        <w:pStyle w:val="NoSpacing"/>
        <w:spacing w:before="0" w:beforeAutospacing="off" w:after="0" w:afterAutospacing="off" w:line="360" w:lineRule="auto"/>
        <w:jc w:val="both"/>
        <w:rPr>
          <w:rFonts w:ascii="Arial Nova" w:hAnsi="Arial Nova" w:eastAsia="Arial Nova" w:cs="Arial Nova"/>
          <w:b w:val="1"/>
          <w:bCs w:val="1"/>
          <w:sz w:val="24"/>
          <w:szCs w:val="24"/>
        </w:rPr>
      </w:pPr>
    </w:p>
    <w:p w:rsidR="7F9003D8" w:rsidP="6610C6F1" w:rsidRDefault="7F9003D8" w14:paraId="05162985" w14:textId="28F3C580">
      <w:pPr>
        <w:pStyle w:val="NoSpacing"/>
        <w:spacing w:before="0" w:beforeAutospacing="off" w:after="0" w:afterAutospacing="off" w:line="360" w:lineRule="auto"/>
        <w:jc w:val="both"/>
        <w:rPr>
          <w:rFonts w:ascii="Arial Nova" w:hAnsi="Arial Nova" w:eastAsia="Arial Nova" w:cs="Arial Nova"/>
          <w:b w:val="1"/>
          <w:bCs w:val="1"/>
          <w:sz w:val="24"/>
          <w:szCs w:val="24"/>
        </w:rPr>
      </w:pPr>
      <w:r w:rsidRPr="620825D2" w:rsidR="7F9003D8">
        <w:rPr>
          <w:rFonts w:ascii="Arial Nova" w:hAnsi="Arial Nova" w:eastAsia="Arial Nova" w:cs="Arial Nova"/>
          <w:b w:val="1"/>
          <w:bCs w:val="1"/>
          <w:sz w:val="24"/>
          <w:szCs w:val="24"/>
        </w:rPr>
        <w:t>Complete a PESTLE analysis of</w:t>
      </w:r>
      <w:r w:rsidRPr="620825D2" w:rsidR="45EDD16D">
        <w:rPr>
          <w:rFonts w:ascii="Arial Nova" w:hAnsi="Arial Nova" w:eastAsia="Arial Nova" w:cs="Arial Nova"/>
          <w:b w:val="1"/>
          <w:bCs w:val="1"/>
          <w:sz w:val="24"/>
          <w:szCs w:val="24"/>
        </w:rPr>
        <w:t xml:space="preserve"> t</w:t>
      </w:r>
      <w:r w:rsidRPr="620825D2" w:rsidR="7F9003D8">
        <w:rPr>
          <w:rFonts w:ascii="Arial Nova" w:hAnsi="Arial Nova" w:eastAsia="Arial Nova" w:cs="Arial Nova"/>
          <w:b w:val="1"/>
          <w:bCs w:val="1"/>
          <w:sz w:val="24"/>
          <w:szCs w:val="24"/>
        </w:rPr>
        <w:t xml:space="preserve">he Body Shop </w:t>
      </w:r>
    </w:p>
    <w:tbl>
      <w:tblPr>
        <w:tblStyle w:val="TableGrid"/>
        <w:tblW w:w="0" w:type="auto"/>
        <w:tblLayout w:type="fixed"/>
        <w:tblLook w:val="04A0" w:firstRow="1" w:lastRow="0" w:firstColumn="1" w:lastColumn="0" w:noHBand="0" w:noVBand="1"/>
      </w:tblPr>
      <w:tblGrid>
        <w:gridCol w:w="1537"/>
        <w:gridCol w:w="3464"/>
        <w:gridCol w:w="4359"/>
      </w:tblGrid>
      <w:tr w:rsidR="6610C6F1" w:rsidTr="620825D2" w14:paraId="0A3058FA">
        <w:trPr>
          <w:trHeight w:val="300"/>
        </w:trPr>
        <w:tc>
          <w:tcPr>
            <w:tcW w:w="1537" w:type="dxa"/>
            <w:tcBorders>
              <w:top w:val="single" w:sz="8"/>
              <w:left w:val="single" w:sz="8"/>
              <w:bottom w:val="single" w:sz="8"/>
              <w:right w:val="single" w:sz="8"/>
            </w:tcBorders>
            <w:tcMar>
              <w:left w:w="108" w:type="dxa"/>
              <w:right w:w="108" w:type="dxa"/>
            </w:tcMar>
            <w:vAlign w:val="top"/>
          </w:tcPr>
          <w:p w:rsidR="712E3311" w:rsidP="6610C6F1" w:rsidRDefault="712E3311" w14:paraId="51B1FB8A" w14:textId="40F930AC">
            <w:pPr>
              <w:spacing w:before="0" w:beforeAutospacing="off" w:after="0" w:afterAutospacing="off" w:line="360" w:lineRule="auto"/>
              <w:jc w:val="both"/>
              <w:rPr>
                <w:rFonts w:ascii="Arial Nova" w:hAnsi="Arial Nova" w:eastAsia="Arial Nova" w:cs="Arial Nova"/>
                <w:sz w:val="24"/>
                <w:szCs w:val="24"/>
              </w:rPr>
            </w:pPr>
            <w:r w:rsidRPr="6610C6F1" w:rsidR="712E3311">
              <w:rPr>
                <w:rFonts w:ascii="Arial Nova" w:hAnsi="Arial Nova" w:eastAsia="Arial Nova" w:cs="Arial Nova"/>
                <w:sz w:val="24"/>
                <w:szCs w:val="24"/>
              </w:rPr>
              <w:t>F</w:t>
            </w:r>
            <w:r w:rsidRPr="6610C6F1" w:rsidR="6610C6F1">
              <w:rPr>
                <w:rFonts w:ascii="Arial Nova" w:hAnsi="Arial Nova" w:eastAsia="Arial Nova" w:cs="Arial Nova"/>
                <w:sz w:val="24"/>
                <w:szCs w:val="24"/>
              </w:rPr>
              <w:t>actor</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6AA07054" w14:textId="4ADF3419">
            <w:pPr>
              <w:spacing w:before="0" w:beforeAutospacing="off" w:after="16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Description</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54B099CC" w14:textId="06AEA6C4">
            <w:pPr>
              <w:spacing w:before="0" w:beforeAutospacing="off" w:after="16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Impact on The Body Shop</w:t>
            </w:r>
          </w:p>
        </w:tc>
      </w:tr>
      <w:tr w:rsidR="6610C6F1" w:rsidTr="620825D2" w14:paraId="23CE6C6C">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7037EFE1" w14:textId="54A09CF4">
            <w:pPr>
              <w:spacing w:before="0" w:beforeAutospacing="off" w:after="16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Political</w:t>
            </w:r>
          </w:p>
        </w:tc>
        <w:tc>
          <w:tcPr>
            <w:tcW w:w="3464" w:type="dxa"/>
            <w:tcBorders>
              <w:top w:val="single" w:sz="8"/>
              <w:left w:val="single" w:sz="8"/>
              <w:bottom w:val="single" w:sz="8"/>
              <w:right w:val="single" w:sz="8"/>
            </w:tcBorders>
            <w:tcMar>
              <w:left w:w="108" w:type="dxa"/>
              <w:right w:w="108" w:type="dxa"/>
            </w:tcMar>
            <w:vAlign w:val="top"/>
          </w:tcPr>
          <w:p w:rsidR="4D782E6F" w:rsidP="6610C6F1" w:rsidRDefault="4D782E6F" w14:paraId="535A6250" w14:textId="7FBA08A3">
            <w:pPr>
              <w:pStyle w:val="Normal"/>
              <w:spacing w:before="0" w:beforeAutospacing="off" w:after="0" w:afterAutospacing="off" w:line="360" w:lineRule="auto"/>
              <w:jc w:val="both"/>
              <w:rPr>
                <w:rFonts w:ascii="Arial Nova" w:hAnsi="Arial Nova" w:eastAsia="Arial Nova" w:cs="Arial Nova"/>
                <w:noProof w:val="0"/>
                <w:sz w:val="24"/>
                <w:szCs w:val="24"/>
                <w:lang w:val="en-GB"/>
              </w:rPr>
            </w:pPr>
            <w:r w:rsidRPr="620825D2" w:rsidR="78C4E3B4">
              <w:rPr>
                <w:rFonts w:ascii="Arial Nova" w:hAnsi="Arial Nova" w:eastAsia="Arial Nova" w:cs="Arial Nova"/>
                <w:noProof w:val="0"/>
                <w:sz w:val="24"/>
                <w:szCs w:val="24"/>
                <w:lang w:val="en-GB"/>
              </w:rPr>
              <w:t xml:space="preserve">Government regulations on product safety and trade policies significantly </w:t>
            </w:r>
            <w:r w:rsidRPr="620825D2" w:rsidR="78C4E3B4">
              <w:rPr>
                <w:rFonts w:ascii="Arial Nova" w:hAnsi="Arial Nova" w:eastAsia="Arial Nova" w:cs="Arial Nova"/>
                <w:noProof w:val="0"/>
                <w:sz w:val="24"/>
                <w:szCs w:val="24"/>
                <w:lang w:val="en-GB"/>
              </w:rPr>
              <w:t>impact</w:t>
            </w:r>
            <w:r w:rsidRPr="620825D2" w:rsidR="78C4E3B4">
              <w:rPr>
                <w:rFonts w:ascii="Arial Nova" w:hAnsi="Arial Nova" w:eastAsia="Arial Nova" w:cs="Arial Nova"/>
                <w:noProof w:val="0"/>
                <w:sz w:val="24"/>
                <w:szCs w:val="24"/>
                <w:lang w:val="en-GB"/>
              </w:rPr>
              <w:t xml:space="preserve"> the sourcing of raw materials by imposing standards that suppliers must meet and influencing the cost and availability</w:t>
            </w:r>
            <w:r w:rsidRPr="620825D2" w:rsidR="6C45073B">
              <w:rPr>
                <w:rFonts w:ascii="Arial Nova" w:hAnsi="Arial Nova" w:eastAsia="Arial Nova" w:cs="Arial Nova"/>
                <w:noProof w:val="0"/>
                <w:sz w:val="24"/>
                <w:szCs w:val="24"/>
                <w:lang w:val="en-GB"/>
              </w:rPr>
              <w:t xml:space="preserve"> </w:t>
            </w:r>
            <w:r w:rsidRPr="620825D2" w:rsidR="78C4E3B4">
              <w:rPr>
                <w:rFonts w:ascii="Arial Nova" w:hAnsi="Arial Nova" w:eastAsia="Arial Nova" w:cs="Arial Nova"/>
                <w:noProof w:val="0"/>
                <w:sz w:val="24"/>
                <w:szCs w:val="24"/>
                <w:lang w:val="en-GB"/>
              </w:rPr>
              <w:t xml:space="preserve">of materials through tariffs, quotas, and trade </w:t>
            </w:r>
            <w:r w:rsidRPr="620825D2" w:rsidR="78C4E3B4">
              <w:rPr>
                <w:rFonts w:ascii="Arial Nova" w:hAnsi="Arial Nova" w:eastAsia="Arial Nova" w:cs="Arial Nova"/>
                <w:noProof w:val="0"/>
                <w:sz w:val="24"/>
                <w:szCs w:val="24"/>
                <w:lang w:val="en-GB"/>
              </w:rPr>
              <w:t>agreements</w:t>
            </w:r>
            <w:r w:rsidRPr="620825D2" w:rsidR="62666401">
              <w:rPr>
                <w:rFonts w:ascii="Arial Nova" w:hAnsi="Arial Nova" w:eastAsia="Arial Nova" w:cs="Arial Nova"/>
                <w:noProof w:val="0"/>
                <w:sz w:val="24"/>
                <w:szCs w:val="24"/>
                <w:lang w:val="en-GB"/>
              </w:rPr>
              <w:t>.</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29738B3D" w14:textId="0FC916E4">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Compliance costs, potential restrictions on ingredient sourcing, influence on international market expansion.</w:t>
            </w:r>
          </w:p>
        </w:tc>
      </w:tr>
      <w:tr w:rsidR="6610C6F1" w:rsidTr="620825D2" w14:paraId="73A6DBB4">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5FE43941" w14:textId="19E5B726">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Economic</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44303A76" w14:textId="06A792E5">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Economic downturns, currency fluctuations affecting global trade, consumer spending patterns.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0099C5B8" w14:textId="3166BD4B">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Impact on disposable income for luxury goods, fluctuations in operational costs, global market demand shifts.</w:t>
            </w:r>
          </w:p>
        </w:tc>
      </w:tr>
      <w:tr w:rsidR="6610C6F1" w:rsidTr="620825D2" w14:paraId="436BD126">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2917F07B" w14:textId="3D52AB4B">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Social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46E4396B" w14:textId="09175DB8">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Increasing consumer preference for ethical products, changing demographics and lifestyles.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567215A1" w14:textId="35504C5D">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Opportunities in ethical consumerism, demand for sustainable practices, demographic shifts influencing market reach.</w:t>
            </w:r>
          </w:p>
        </w:tc>
      </w:tr>
      <w:tr w:rsidR="6610C6F1" w:rsidTr="620825D2" w14:paraId="4DE324FA">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2400CA3B" w14:textId="453D58CD">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Technological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1BDBD205" w14:textId="41FBA558">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Advances in e-commerce, digital marketing trends, innovation in product development.</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6ABF3009" w14:textId="0EEC7791">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Opportunities in online sales growth, enhanced customer engagement through digital platforms, technological innovation in product offerings.</w:t>
            </w:r>
          </w:p>
        </w:tc>
      </w:tr>
      <w:tr w:rsidR="6610C6F1" w:rsidTr="620825D2" w14:paraId="084AEC0E">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746CAC75" w14:textId="388D7053">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Legal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4C1C0B2F" w14:textId="2078109A">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Regulations on animal testing, environmental protection laws, labor laws and employment regulations.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6E70FCB6" w14:textId="56A64FC6">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Compliance costs for ethical sourcing and production, legal risks associated with product claims and practices.</w:t>
            </w:r>
          </w:p>
        </w:tc>
      </w:tr>
      <w:tr w:rsidR="6610C6F1" w:rsidTr="620825D2" w14:paraId="7E22F777">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43D4ABD4" w14:textId="47453133">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Environmental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6F25760E" w14:textId="0593E05B">
            <w:pPr>
              <w:spacing w:before="0" w:beforeAutospacing="off" w:after="0" w:afterAutospacing="off" w:line="360" w:lineRule="auto"/>
              <w:jc w:val="both"/>
              <w:rPr>
                <w:rFonts w:ascii="Arial Nova" w:hAnsi="Arial Nova" w:eastAsia="Arial Nova" w:cs="Arial Nova"/>
                <w:sz w:val="24"/>
                <w:szCs w:val="24"/>
                <w:lang w:val="en-US"/>
              </w:rPr>
            </w:pPr>
            <w:r w:rsidRPr="6610C6F1" w:rsidR="6610C6F1">
              <w:rPr>
                <w:rFonts w:ascii="Arial Nova" w:hAnsi="Arial Nova" w:eastAsia="Arial Nova" w:cs="Arial Nova"/>
                <w:sz w:val="24"/>
                <w:szCs w:val="24"/>
              </w:rPr>
              <w:t xml:space="preserve">Climate change </w:t>
            </w:r>
            <w:r w:rsidRPr="6610C6F1" w:rsidR="04CA3B77">
              <w:rPr>
                <w:rFonts w:ascii="Arial Nova" w:hAnsi="Arial Nova" w:eastAsia="Arial Nova" w:cs="Arial Nova"/>
                <w:sz w:val="24"/>
                <w:szCs w:val="24"/>
              </w:rPr>
              <w:t>impacts</w:t>
            </w:r>
            <w:r w:rsidRPr="6610C6F1" w:rsidR="6610C6F1">
              <w:rPr>
                <w:rFonts w:ascii="Arial Nova" w:hAnsi="Arial Nova" w:eastAsia="Arial Nova" w:cs="Arial Nova"/>
                <w:sz w:val="24"/>
                <w:szCs w:val="24"/>
              </w:rPr>
              <w:t xml:space="preserve"> sourcing and production, consumer demand for eco-friendly products.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73E2ECB0" w14:textId="44D6024D">
            <w:pPr>
              <w:spacing w:before="0" w:beforeAutospacing="off" w:after="0" w:afterAutospacing="off" w:line="360" w:lineRule="auto"/>
              <w:jc w:val="both"/>
              <w:rPr>
                <w:rFonts w:ascii="Arial Nova" w:hAnsi="Arial Nova" w:eastAsia="Arial Nova" w:cs="Arial Nova"/>
                <w:sz w:val="24"/>
                <w:szCs w:val="24"/>
              </w:rPr>
            </w:pPr>
            <w:r w:rsidRPr="6610C6F1" w:rsidR="6610C6F1">
              <w:rPr>
                <w:rFonts w:ascii="Arial Nova" w:hAnsi="Arial Nova" w:eastAsia="Arial Nova" w:cs="Arial Nova"/>
                <w:sz w:val="24"/>
                <w:szCs w:val="24"/>
              </w:rPr>
              <w:t>Pressure to adopt sustainable practices, reputation management related to environmental stewardship.</w:t>
            </w:r>
          </w:p>
        </w:tc>
      </w:tr>
    </w:tbl>
    <w:p w:rsidR="68BA27AB" w:rsidP="6610C6F1" w:rsidRDefault="68BA27AB" w14:paraId="09A92FD6" w14:textId="641EE672">
      <w:pPr>
        <w:pStyle w:val="Normal"/>
        <w:spacing w:before="0" w:beforeAutospacing="off" w:after="160" w:afterAutospacing="off" w:line="360" w:lineRule="auto"/>
        <w:jc w:val="center"/>
      </w:pPr>
    </w:p>
    <w:p w:rsidR="21ACE0C3" w:rsidP="6610C6F1" w:rsidRDefault="21ACE0C3" w14:paraId="759D99F1" w14:textId="59D0F3A8">
      <w:pPr>
        <w:pStyle w:val="Normal"/>
        <w:spacing w:before="0" w:beforeAutospacing="off" w:after="160" w:afterAutospacing="off" w:line="360" w:lineRule="auto"/>
        <w:jc w:val="center"/>
        <w:rPr>
          <w:rFonts w:ascii="Arial Nova" w:hAnsi="Arial Nova" w:eastAsia="Arial Nova" w:cs="Arial Nova"/>
          <w:b w:val="1"/>
          <w:bCs w:val="1"/>
          <w:sz w:val="24"/>
          <w:szCs w:val="24"/>
        </w:rPr>
      </w:pPr>
      <w:r w:rsidRPr="6610C6F1" w:rsidR="21ACE0C3">
        <w:rPr>
          <w:rFonts w:ascii="Arial Nova" w:hAnsi="Arial Nova" w:eastAsia="Arial Nova" w:cs="Arial Nova"/>
          <w:b w:val="1"/>
          <w:bCs w:val="1"/>
          <w:sz w:val="24"/>
          <w:szCs w:val="24"/>
        </w:rPr>
        <w:t>An</w:t>
      </w:r>
      <w:r w:rsidRPr="6610C6F1" w:rsidR="21ACE0C3">
        <w:rPr>
          <w:rFonts w:ascii="Arial Nova" w:hAnsi="Arial Nova" w:eastAsia="Arial Nova" w:cs="Arial Nova"/>
          <w:b w:val="1"/>
          <w:bCs w:val="1"/>
          <w:sz w:val="24"/>
          <w:szCs w:val="24"/>
        </w:rPr>
        <w:t>alysis:</w:t>
      </w:r>
    </w:p>
    <w:p w:rsidR="21ACE0C3" w:rsidP="6610C6F1" w:rsidRDefault="21ACE0C3" w14:paraId="22417A1F" w14:textId="1FC8EEE6">
      <w:pPr>
        <w:pStyle w:val="Normal"/>
        <w:spacing w:before="0" w:beforeAutospacing="off" w:after="160" w:afterAutospacing="off" w:line="360" w:lineRule="auto"/>
        <w:jc w:val="both"/>
        <w:rPr>
          <w:rFonts w:ascii="Arial Nova" w:hAnsi="Arial Nova" w:eastAsia="Arial Nova" w:cs="Arial Nova"/>
          <w:sz w:val="24"/>
          <w:szCs w:val="24"/>
        </w:rPr>
      </w:pPr>
      <w:r w:rsidRPr="6610C6F1" w:rsidR="21ACE0C3">
        <w:rPr>
          <w:rFonts w:ascii="Arial Nova" w:hAnsi="Arial Nova" w:eastAsia="Arial Nova" w:cs="Arial Nova"/>
          <w:sz w:val="24"/>
          <w:szCs w:val="24"/>
        </w:rPr>
        <w:t xml:space="preserve">Political: </w:t>
      </w:r>
      <w:r w:rsidRPr="6610C6F1" w:rsidR="21ACE0C3">
        <w:rPr>
          <w:rFonts w:ascii="Arial Nova" w:hAnsi="Arial Nova" w:eastAsia="Arial Nova" w:cs="Arial Nova"/>
          <w:sz w:val="24"/>
          <w:szCs w:val="24"/>
        </w:rPr>
        <w:t xml:space="preserve"> </w:t>
      </w:r>
      <w:r w:rsidRPr="6610C6F1" w:rsidR="7871AD44">
        <w:rPr>
          <w:rFonts w:ascii="Arial Nova" w:hAnsi="Arial Nova" w:eastAsia="Arial Nova" w:cs="Arial Nova"/>
          <w:noProof w:val="0"/>
          <w:sz w:val="24"/>
          <w:szCs w:val="24"/>
          <w:lang w:val="en-GB"/>
        </w:rPr>
        <w:t xml:space="preserve">Body Shop </w:t>
      </w:r>
      <w:r w:rsidRPr="6610C6F1" w:rsidR="7871AD44">
        <w:rPr>
          <w:rFonts w:ascii="Arial Nova" w:hAnsi="Arial Nova" w:eastAsia="Arial Nova" w:cs="Arial Nova"/>
          <w:noProof w:val="0"/>
          <w:sz w:val="24"/>
          <w:szCs w:val="24"/>
          <w:lang w:val="en-GB"/>
        </w:rPr>
        <w:t>is in</w:t>
      </w:r>
      <w:r w:rsidRPr="6610C6F1" w:rsidR="7871AD44">
        <w:rPr>
          <w:rFonts w:ascii="Arial Nova" w:hAnsi="Arial Nova" w:eastAsia="Arial Nova" w:cs="Arial Nova"/>
          <w:noProof w:val="0"/>
          <w:sz w:val="24"/>
          <w:szCs w:val="24"/>
          <w:lang w:val="en-GB"/>
        </w:rPr>
        <w:t xml:space="preserve"> a global environment. Political changes, including changes in laws related to international trade, changes in laws related to content and product reproduction can cause the organization to face major problems and costs.</w:t>
      </w:r>
    </w:p>
    <w:p w:rsidR="21ACE0C3" w:rsidP="6610C6F1" w:rsidRDefault="21ACE0C3" w14:paraId="7AED5CCE" w14:textId="1C7A4C61">
      <w:pPr>
        <w:spacing w:before="0" w:beforeAutospacing="off" w:after="160" w:afterAutospacing="off" w:line="360" w:lineRule="auto"/>
        <w:jc w:val="both"/>
        <w:rPr>
          <w:rFonts w:ascii="Arial Nova" w:hAnsi="Arial Nova" w:eastAsia="Arial Nova" w:cs="Arial Nova"/>
          <w:sz w:val="24"/>
          <w:szCs w:val="24"/>
        </w:rPr>
      </w:pPr>
      <w:r w:rsidRPr="6610C6F1" w:rsidR="21ACE0C3">
        <w:rPr>
          <w:rFonts w:ascii="Arial Nova" w:hAnsi="Arial Nova" w:eastAsia="Arial Nova" w:cs="Arial Nova"/>
          <w:sz w:val="24"/>
          <w:szCs w:val="24"/>
        </w:rPr>
        <w:t xml:space="preserve">Economic: Market factors such as the economic downturn or changes in currency position </w:t>
      </w:r>
      <w:r w:rsidRPr="6610C6F1" w:rsidR="21ACE0C3">
        <w:rPr>
          <w:rFonts w:ascii="Arial Nova" w:hAnsi="Arial Nova" w:eastAsia="Arial Nova" w:cs="Arial Nova"/>
          <w:sz w:val="24"/>
          <w:szCs w:val="24"/>
        </w:rPr>
        <w:t>impacts</w:t>
      </w:r>
      <w:r w:rsidRPr="6610C6F1" w:rsidR="21ACE0C3">
        <w:rPr>
          <w:rFonts w:ascii="Arial Nova" w:hAnsi="Arial Nova" w:eastAsia="Arial Nova" w:cs="Arial Nova"/>
          <w:sz w:val="24"/>
          <w:szCs w:val="24"/>
        </w:rPr>
        <w:t xml:space="preserve"> the overall consumption and therefore the demand for luxury beauty products. The Body Shop’s profitability, cost structure, and </w:t>
      </w:r>
      <w:r w:rsidRPr="6610C6F1" w:rsidR="21ACE0C3">
        <w:rPr>
          <w:rFonts w:ascii="Arial Nova" w:hAnsi="Arial Nova" w:eastAsia="Arial Nova" w:cs="Arial Nova"/>
          <w:sz w:val="24"/>
          <w:szCs w:val="24"/>
        </w:rPr>
        <w:t>organisation’s</w:t>
      </w:r>
      <w:r w:rsidRPr="6610C6F1" w:rsidR="21ACE0C3">
        <w:rPr>
          <w:rFonts w:ascii="Arial Nova" w:hAnsi="Arial Nova" w:eastAsia="Arial Nova" w:cs="Arial Nova"/>
          <w:sz w:val="24"/>
          <w:szCs w:val="24"/>
        </w:rPr>
        <w:t xml:space="preserve"> expansion in different regions is influenced by economic stability </w:t>
      </w:r>
      <w:r w:rsidRPr="6610C6F1" w:rsidR="21ACE0C3">
        <w:rPr>
          <w:rFonts w:ascii="Arial Nova" w:hAnsi="Arial Nova" w:eastAsia="Arial Nova" w:cs="Arial Nova"/>
          <w:color w:val="000000" w:themeColor="text1" w:themeTint="FF" w:themeShade="FF"/>
          <w:sz w:val="24"/>
          <w:szCs w:val="24"/>
        </w:rPr>
        <w:t>(Corrales-Estrada et al. 2021)</w:t>
      </w:r>
      <w:r w:rsidRPr="6610C6F1" w:rsidR="21ACE0C3">
        <w:rPr>
          <w:rFonts w:ascii="Arial Nova" w:hAnsi="Arial Nova" w:eastAsia="Arial Nova" w:cs="Arial Nova"/>
          <w:sz w:val="24"/>
          <w:szCs w:val="24"/>
        </w:rPr>
        <w:t>.</w:t>
      </w:r>
    </w:p>
    <w:p w:rsidR="21ACE0C3" w:rsidP="6610C6F1" w:rsidRDefault="21ACE0C3" w14:paraId="042C6C63" w14:textId="40B8AEF4">
      <w:pPr>
        <w:spacing w:before="0" w:beforeAutospacing="off" w:after="160" w:afterAutospacing="off" w:line="360" w:lineRule="auto"/>
        <w:jc w:val="both"/>
        <w:rPr>
          <w:rFonts w:ascii="Arial Nova" w:hAnsi="Arial Nova" w:eastAsia="Arial Nova" w:cs="Arial Nova"/>
          <w:sz w:val="24"/>
          <w:szCs w:val="24"/>
        </w:rPr>
      </w:pPr>
      <w:r w:rsidRPr="6610C6F1" w:rsidR="21ACE0C3">
        <w:rPr>
          <w:rFonts w:ascii="Arial Nova" w:hAnsi="Arial Nova" w:eastAsia="Arial Nova" w:cs="Arial Nova"/>
          <w:sz w:val="24"/>
          <w:szCs w:val="24"/>
        </w:rPr>
        <w:t xml:space="preserve">Social: They have found that the demand for ethical and sustainable products is </w:t>
      </w:r>
      <w:r w:rsidRPr="6610C6F1" w:rsidR="348BB426">
        <w:rPr>
          <w:rFonts w:ascii="Arial Nova" w:hAnsi="Arial Nova" w:eastAsia="Arial Nova" w:cs="Arial Nova"/>
          <w:sz w:val="24"/>
          <w:szCs w:val="24"/>
        </w:rPr>
        <w:t>rising,</w:t>
      </w:r>
      <w:r w:rsidRPr="6610C6F1" w:rsidR="21ACE0C3">
        <w:rPr>
          <w:rFonts w:ascii="Arial Nova" w:hAnsi="Arial Nova" w:eastAsia="Arial Nova" w:cs="Arial Nova"/>
          <w:sz w:val="24"/>
          <w:szCs w:val="24"/>
        </w:rPr>
        <w:t xml:space="preserve"> and this is an opportunity that is close to The Body Shop’s heart. This segmentation may be a potential driver for market growth and customer loyalty among younger and environmentally friendly consumers.</w:t>
      </w:r>
    </w:p>
    <w:p w:rsidR="21ACE0C3" w:rsidP="6610C6F1" w:rsidRDefault="21ACE0C3" w14:paraId="619E12D5" w14:textId="32742D0D">
      <w:pPr>
        <w:pStyle w:val="Normal"/>
        <w:spacing w:before="0" w:beforeAutospacing="off" w:after="160" w:afterAutospacing="off" w:line="360" w:lineRule="auto"/>
        <w:jc w:val="both"/>
        <w:rPr>
          <w:rFonts w:ascii="Arial Nova" w:hAnsi="Arial Nova" w:eastAsia="Arial Nova" w:cs="Arial Nova"/>
          <w:sz w:val="24"/>
          <w:szCs w:val="24"/>
        </w:rPr>
      </w:pPr>
      <w:r w:rsidRPr="6610C6F1" w:rsidR="21ACE0C3">
        <w:rPr>
          <w:rFonts w:ascii="Arial Nova" w:hAnsi="Arial Nova" w:eastAsia="Arial Nova" w:cs="Arial Nova"/>
          <w:sz w:val="24"/>
          <w:szCs w:val="24"/>
        </w:rPr>
        <w:t xml:space="preserve">Technological: The advancement in technology helps to influence consumer </w:t>
      </w:r>
      <w:r w:rsidRPr="6610C6F1" w:rsidR="353EA9E1">
        <w:rPr>
          <w:rFonts w:ascii="Arial Nova" w:hAnsi="Arial Nova" w:eastAsia="Arial Nova" w:cs="Arial Nova"/>
          <w:sz w:val="24"/>
          <w:szCs w:val="24"/>
        </w:rPr>
        <w:t>behaviour</w:t>
      </w:r>
      <w:r w:rsidRPr="6610C6F1" w:rsidR="21ACE0C3">
        <w:rPr>
          <w:rFonts w:ascii="Arial Nova" w:hAnsi="Arial Nova" w:eastAsia="Arial Nova" w:cs="Arial Nova"/>
          <w:sz w:val="24"/>
          <w:szCs w:val="24"/>
        </w:rPr>
        <w:t xml:space="preserve"> and their expectations as well </w:t>
      </w:r>
      <w:r w:rsidRPr="6610C6F1" w:rsidR="21ACE0C3">
        <w:rPr>
          <w:rFonts w:ascii="Arial Nova" w:hAnsi="Arial Nova" w:eastAsia="Arial Nova" w:cs="Arial Nova"/>
          <w:color w:val="000000" w:themeColor="text1" w:themeTint="FF" w:themeShade="FF"/>
          <w:sz w:val="24"/>
          <w:szCs w:val="24"/>
        </w:rPr>
        <w:t>(</w:t>
      </w:r>
      <w:r w:rsidRPr="6610C6F1" w:rsidR="21ACE0C3">
        <w:rPr>
          <w:rFonts w:ascii="Arial Nova" w:hAnsi="Arial Nova" w:eastAsia="Arial Nova" w:cs="Arial Nova"/>
          <w:color w:val="000000" w:themeColor="text1" w:themeTint="FF" w:themeShade="FF"/>
          <w:sz w:val="24"/>
          <w:szCs w:val="24"/>
        </w:rPr>
        <w:t>Csikósová</w:t>
      </w:r>
      <w:r w:rsidRPr="6610C6F1" w:rsidR="21ACE0C3">
        <w:rPr>
          <w:rFonts w:ascii="Arial Nova" w:hAnsi="Arial Nova" w:eastAsia="Arial Nova" w:cs="Arial Nova"/>
          <w:color w:val="000000" w:themeColor="text1" w:themeTint="FF" w:themeShade="FF"/>
          <w:sz w:val="24"/>
          <w:szCs w:val="24"/>
        </w:rPr>
        <w:t xml:space="preserve"> et al. 2022)</w:t>
      </w:r>
      <w:r w:rsidRPr="6610C6F1" w:rsidR="21ACE0C3">
        <w:rPr>
          <w:rFonts w:ascii="Arial Nova" w:hAnsi="Arial Nova" w:eastAsia="Arial Nova" w:cs="Arial Nova"/>
          <w:sz w:val="24"/>
          <w:szCs w:val="24"/>
        </w:rPr>
        <w:t>.</w:t>
      </w:r>
      <w:r w:rsidRPr="6610C6F1" w:rsidR="75C5C3CD">
        <w:rPr>
          <w:rFonts w:ascii="Arial Nova" w:hAnsi="Arial Nova" w:eastAsia="Arial Nova" w:cs="Arial Nova"/>
          <w:noProof w:val="0"/>
          <w:sz w:val="24"/>
          <w:szCs w:val="24"/>
          <w:lang w:val="en-GB"/>
        </w:rPr>
        <w:t xml:space="preserve"> The Body Shop can enhance its sales, customer experience, and operational efficiency by </w:t>
      </w:r>
      <w:r w:rsidRPr="6610C6F1" w:rsidR="75C5C3CD">
        <w:rPr>
          <w:rFonts w:ascii="Arial Nova" w:hAnsi="Arial Nova" w:eastAsia="Arial Nova" w:cs="Arial Nova"/>
          <w:noProof w:val="0"/>
          <w:sz w:val="24"/>
          <w:szCs w:val="24"/>
          <w:lang w:val="en-GB"/>
        </w:rPr>
        <w:t>utilizing</w:t>
      </w:r>
      <w:r w:rsidRPr="6610C6F1" w:rsidR="75C5C3CD">
        <w:rPr>
          <w:rFonts w:ascii="Arial Nova" w:hAnsi="Arial Nova" w:eastAsia="Arial Nova" w:cs="Arial Nova"/>
          <w:noProof w:val="0"/>
          <w:sz w:val="24"/>
          <w:szCs w:val="24"/>
          <w:lang w:val="en-GB"/>
        </w:rPr>
        <w:t xml:space="preserve"> e-commerce and digital marketing strategies. However, it struggles with the challenge of ensuring consistent and reliable technological advancements, which are necessary to support these digital initiatives effectively.</w:t>
      </w:r>
      <w:r w:rsidRPr="6610C6F1" w:rsidR="21ACE0C3">
        <w:rPr>
          <w:rFonts w:ascii="Arial Nova" w:hAnsi="Arial Nova" w:eastAsia="Arial Nova" w:cs="Arial Nova"/>
          <w:sz w:val="24"/>
          <w:szCs w:val="24"/>
        </w:rPr>
        <w:t xml:space="preserve"> </w:t>
      </w:r>
    </w:p>
    <w:p w:rsidR="778820F5" w:rsidP="6610C6F1" w:rsidRDefault="778820F5" w14:paraId="28DA8484" w14:textId="19820515">
      <w:pPr>
        <w:pStyle w:val="Normal"/>
        <w:spacing w:before="0" w:beforeAutospacing="off" w:after="160" w:afterAutospacing="off" w:line="360" w:lineRule="auto"/>
        <w:jc w:val="both"/>
        <w:rPr>
          <w:rFonts w:ascii="Arial Nova" w:hAnsi="Arial Nova" w:eastAsia="Arial Nova" w:cs="Arial Nova"/>
          <w:sz w:val="24"/>
          <w:szCs w:val="24"/>
        </w:rPr>
      </w:pPr>
      <w:r w:rsidRPr="6610C6F1" w:rsidR="778820F5">
        <w:rPr>
          <w:rFonts w:ascii="Arial Nova" w:hAnsi="Arial Nova" w:eastAsia="Arial Nova" w:cs="Arial Nova"/>
          <w:sz w:val="24"/>
          <w:szCs w:val="24"/>
        </w:rPr>
        <w:t xml:space="preserve">Legal: Adherence to strict legislation relating to animal testing, the environment and </w:t>
      </w:r>
      <w:r w:rsidRPr="6610C6F1" w:rsidR="221AE68F">
        <w:rPr>
          <w:rFonts w:ascii="Arial Nova" w:hAnsi="Arial Nova" w:eastAsia="Arial Nova" w:cs="Arial Nova"/>
          <w:sz w:val="24"/>
          <w:szCs w:val="24"/>
        </w:rPr>
        <w:t>Labour</w:t>
      </w:r>
      <w:r w:rsidRPr="6610C6F1" w:rsidR="778820F5">
        <w:rPr>
          <w:rFonts w:ascii="Arial Nova" w:hAnsi="Arial Nova" w:eastAsia="Arial Nova" w:cs="Arial Nova"/>
          <w:sz w:val="24"/>
          <w:szCs w:val="24"/>
        </w:rPr>
        <w:t xml:space="preserve"> relations is important.</w:t>
      </w:r>
      <w:r w:rsidRPr="6610C6F1" w:rsidR="21ACE0C3">
        <w:rPr>
          <w:rFonts w:ascii="Arial Nova" w:hAnsi="Arial Nova" w:eastAsia="Arial Nova" w:cs="Arial Nova"/>
          <w:sz w:val="24"/>
          <w:szCs w:val="24"/>
        </w:rPr>
        <w:t xml:space="preserve"> Non-compliance and bribery have consequences which include legal penalties and reputational issues, hence the need for effective legal framework and ethical solutions.</w:t>
      </w:r>
    </w:p>
    <w:p w:rsidR="21ACE0C3" w:rsidP="6610C6F1" w:rsidRDefault="21ACE0C3" w14:paraId="6F80E0DE" w14:textId="60043A26">
      <w:pPr>
        <w:spacing w:before="0" w:beforeAutospacing="off" w:after="160" w:afterAutospacing="off" w:line="360" w:lineRule="auto"/>
        <w:jc w:val="both"/>
        <w:rPr>
          <w:rFonts w:ascii="Arial Nova" w:hAnsi="Arial Nova" w:eastAsia="Arial Nova" w:cs="Arial Nova"/>
          <w:sz w:val="24"/>
          <w:szCs w:val="24"/>
        </w:rPr>
      </w:pPr>
      <w:r w:rsidRPr="6610C6F1" w:rsidR="21ACE0C3">
        <w:rPr>
          <w:rFonts w:ascii="Arial Nova" w:hAnsi="Arial Nova" w:eastAsia="Arial Nova" w:cs="Arial Nova"/>
          <w:sz w:val="24"/>
          <w:szCs w:val="24"/>
        </w:rPr>
        <w:t xml:space="preserve">Environmental: The Body Shop is pressured by the </w:t>
      </w:r>
      <w:r w:rsidRPr="6610C6F1" w:rsidR="59032AC4">
        <w:rPr>
          <w:rFonts w:ascii="Arial Nova" w:hAnsi="Arial Nova" w:eastAsia="Arial Nova" w:cs="Arial Nova"/>
          <w:sz w:val="24"/>
          <w:szCs w:val="24"/>
        </w:rPr>
        <w:t>newfound</w:t>
      </w:r>
      <w:r w:rsidRPr="6610C6F1" w:rsidR="21ACE0C3">
        <w:rPr>
          <w:rFonts w:ascii="Arial Nova" w:hAnsi="Arial Nova" w:eastAsia="Arial Nova" w:cs="Arial Nova"/>
          <w:sz w:val="24"/>
          <w:szCs w:val="24"/>
        </w:rPr>
        <w:t xml:space="preserve"> social consciousness that its consumers have developed on environmental concerns. </w:t>
      </w:r>
      <w:r w:rsidRPr="6610C6F1" w:rsidR="6C0AEBA5">
        <w:rPr>
          <w:rFonts w:ascii="Arial Nova" w:hAnsi="Arial Nova" w:eastAsia="Arial Nova" w:cs="Arial Nova"/>
          <w:sz w:val="24"/>
          <w:szCs w:val="24"/>
        </w:rPr>
        <w:t>Eco-friendly practices and products are beneficial for improving brand image, but they must be constantly supported and developed by brands (Ahmad et al. 2023).</w:t>
      </w:r>
    </w:p>
    <w:p w:rsidR="6610C6F1" w:rsidP="6610C6F1" w:rsidRDefault="6610C6F1" w14:paraId="3AB1B7BB" w14:textId="26ED2620">
      <w:pPr>
        <w:spacing w:before="0" w:beforeAutospacing="off" w:after="160" w:afterAutospacing="off" w:line="360" w:lineRule="auto"/>
        <w:jc w:val="both"/>
        <w:rPr>
          <w:rFonts w:ascii="Arial Nova" w:hAnsi="Arial Nova" w:eastAsia="Arial Nova" w:cs="Arial Nova"/>
          <w:b w:val="1"/>
          <w:bCs w:val="1"/>
          <w:sz w:val="24"/>
          <w:szCs w:val="24"/>
        </w:rPr>
      </w:pPr>
    </w:p>
    <w:p w:rsidR="6610C6F1" w:rsidP="6610C6F1" w:rsidRDefault="6610C6F1" w14:paraId="1CFBF632" w14:textId="484D9801">
      <w:pPr>
        <w:spacing w:before="0" w:beforeAutospacing="off" w:after="160" w:afterAutospacing="off" w:line="360" w:lineRule="auto"/>
        <w:jc w:val="both"/>
        <w:rPr>
          <w:rFonts w:ascii="Arial Nova" w:hAnsi="Arial Nova" w:eastAsia="Arial Nova" w:cs="Arial Nova"/>
          <w:b w:val="1"/>
          <w:bCs w:val="1"/>
          <w:sz w:val="24"/>
          <w:szCs w:val="24"/>
        </w:rPr>
      </w:pPr>
    </w:p>
    <w:p w:rsidR="6610C6F1" w:rsidP="6610C6F1" w:rsidRDefault="6610C6F1" w14:paraId="77DF4966" w14:textId="335F6C94">
      <w:pPr>
        <w:spacing w:before="0" w:beforeAutospacing="off" w:after="160" w:afterAutospacing="off" w:line="360" w:lineRule="auto"/>
        <w:jc w:val="both"/>
        <w:rPr>
          <w:rFonts w:ascii="Arial Nova" w:hAnsi="Arial Nova" w:eastAsia="Arial Nova" w:cs="Arial Nova"/>
          <w:b w:val="1"/>
          <w:bCs w:val="1"/>
          <w:sz w:val="24"/>
          <w:szCs w:val="24"/>
        </w:rPr>
      </w:pPr>
    </w:p>
    <w:p w:rsidR="4DA594A4" w:rsidP="6610C6F1" w:rsidRDefault="4DA594A4" w14:paraId="387C95D9" w14:textId="183F4214">
      <w:pPr>
        <w:pStyle w:val="Normal"/>
        <w:spacing w:before="0" w:beforeAutospacing="off" w:after="160" w:afterAutospacing="off" w:line="360" w:lineRule="auto"/>
        <w:jc w:val="both"/>
        <w:rPr>
          <w:rFonts w:ascii="Arial Nova" w:hAnsi="Arial Nova" w:eastAsia="Arial Nova" w:cs="Arial Nova"/>
          <w:b w:val="1"/>
          <w:bCs w:val="1"/>
          <w:sz w:val="24"/>
          <w:szCs w:val="24"/>
        </w:rPr>
      </w:pPr>
      <w:r w:rsidR="4DA594A4">
        <w:drawing>
          <wp:inline wp14:editId="4D009930" wp14:anchorId="02029EAC">
            <wp:extent cx="5943600" cy="3648075"/>
            <wp:effectExtent l="0" t="0" r="0" b="0"/>
            <wp:docPr id="938474032" name="" title=""/>
            <wp:cNvGraphicFramePr>
              <a:graphicFrameLocks noChangeAspect="1"/>
            </wp:cNvGraphicFramePr>
            <a:graphic>
              <a:graphicData uri="http://schemas.openxmlformats.org/drawingml/2006/picture">
                <pic:pic>
                  <pic:nvPicPr>
                    <pic:cNvPr id="0" name=""/>
                    <pic:cNvPicPr/>
                  </pic:nvPicPr>
                  <pic:blipFill>
                    <a:blip r:embed="Rf81cac453ca145d3">
                      <a:extLst>
                        <a:ext xmlns:a="http://schemas.openxmlformats.org/drawingml/2006/main" uri="{28A0092B-C50C-407E-A947-70E740481C1C}">
                          <a14:useLocalDpi val="0"/>
                        </a:ext>
                      </a:extLst>
                    </a:blip>
                    <a:stretch>
                      <a:fillRect/>
                    </a:stretch>
                  </pic:blipFill>
                  <pic:spPr>
                    <a:xfrm>
                      <a:off x="0" y="0"/>
                      <a:ext cx="5943600" cy="3648075"/>
                    </a:xfrm>
                    <a:prstGeom prst="rect">
                      <a:avLst/>
                    </a:prstGeom>
                  </pic:spPr>
                </pic:pic>
              </a:graphicData>
            </a:graphic>
          </wp:inline>
        </w:drawing>
      </w:r>
    </w:p>
    <w:p w:rsidR="21ACE0C3" w:rsidP="6610C6F1" w:rsidRDefault="21ACE0C3" w14:paraId="2F5CBFE4" w14:textId="2983F780">
      <w:pPr>
        <w:pStyle w:val="Normal"/>
        <w:spacing w:before="0" w:beforeAutospacing="off" w:after="160" w:afterAutospacing="off" w:line="360" w:lineRule="auto"/>
        <w:jc w:val="both"/>
        <w:rPr>
          <w:rFonts w:ascii="Arial Nova" w:hAnsi="Arial Nova" w:eastAsia="Arial Nova" w:cs="Arial Nova"/>
          <w:b w:val="1"/>
          <w:bCs w:val="1"/>
          <w:sz w:val="24"/>
          <w:szCs w:val="24"/>
        </w:rPr>
      </w:pPr>
      <w:r w:rsidRPr="6610C6F1" w:rsidR="21ACE0C3">
        <w:rPr>
          <w:rFonts w:ascii="Arial Nova" w:hAnsi="Arial Nova" w:eastAsia="Arial Nova" w:cs="Arial Nova"/>
          <w:b w:val="1"/>
          <w:bCs w:val="1"/>
          <w:sz w:val="24"/>
          <w:szCs w:val="24"/>
        </w:rPr>
        <w:t>Introduction to Stakeholder analysis</w:t>
      </w:r>
    </w:p>
    <w:p w:rsidR="21ACE0C3" w:rsidP="6610C6F1" w:rsidRDefault="21ACE0C3" w14:paraId="2CB321E3" w14:textId="6449C29C">
      <w:pPr>
        <w:spacing w:before="0" w:beforeAutospacing="off" w:after="160" w:afterAutospacing="off" w:line="360" w:lineRule="auto"/>
        <w:jc w:val="both"/>
        <w:rPr>
          <w:rFonts w:ascii="Arial Nova" w:hAnsi="Arial Nova" w:eastAsia="Arial Nova" w:cs="Arial Nova"/>
          <w:sz w:val="24"/>
          <w:szCs w:val="24"/>
        </w:rPr>
      </w:pPr>
      <w:r w:rsidRPr="6610C6F1" w:rsidR="21ACE0C3">
        <w:rPr>
          <w:rFonts w:ascii="Arial Nova" w:hAnsi="Arial Nova" w:eastAsia="Arial Nova" w:cs="Arial Nova"/>
          <w:sz w:val="24"/>
          <w:szCs w:val="24"/>
        </w:rPr>
        <w:t xml:space="preserve">Stakeholder Analysis is a management and planning tool that focuses on </w:t>
      </w:r>
      <w:r w:rsidRPr="6610C6F1" w:rsidR="21ACE0C3">
        <w:rPr>
          <w:rFonts w:ascii="Arial Nova" w:hAnsi="Arial Nova" w:eastAsia="Arial Nova" w:cs="Arial Nova"/>
          <w:sz w:val="24"/>
          <w:szCs w:val="24"/>
        </w:rPr>
        <w:t>determining</w:t>
      </w:r>
      <w:r w:rsidRPr="6610C6F1" w:rsidR="21ACE0C3">
        <w:rPr>
          <w:rFonts w:ascii="Arial Nova" w:hAnsi="Arial Nova" w:eastAsia="Arial Nova" w:cs="Arial Nova"/>
          <w:sz w:val="24"/>
          <w:szCs w:val="24"/>
        </w:rPr>
        <w:t xml:space="preserve"> the potential interest, </w:t>
      </w:r>
      <w:r w:rsidRPr="6610C6F1" w:rsidR="4F38443C">
        <w:rPr>
          <w:rFonts w:ascii="Arial Nova" w:hAnsi="Arial Nova" w:eastAsia="Arial Nova" w:cs="Arial Nova"/>
          <w:sz w:val="24"/>
          <w:szCs w:val="24"/>
        </w:rPr>
        <w:t>expectation,</w:t>
      </w:r>
      <w:r w:rsidRPr="6610C6F1" w:rsidR="21ACE0C3">
        <w:rPr>
          <w:rFonts w:ascii="Arial Nova" w:hAnsi="Arial Nova" w:eastAsia="Arial Nova" w:cs="Arial Nova"/>
          <w:sz w:val="24"/>
          <w:szCs w:val="24"/>
        </w:rPr>
        <w:t xml:space="preserve"> and power of different consumers of an </w:t>
      </w:r>
      <w:r w:rsidRPr="6610C6F1" w:rsidR="21ACE0C3">
        <w:rPr>
          <w:rFonts w:ascii="Arial Nova" w:hAnsi="Arial Nova" w:eastAsia="Arial Nova" w:cs="Arial Nova"/>
          <w:sz w:val="24"/>
          <w:szCs w:val="24"/>
        </w:rPr>
        <w:t>organi</w:t>
      </w:r>
      <w:r w:rsidRPr="6610C6F1" w:rsidR="70C5B1C2">
        <w:rPr>
          <w:rFonts w:ascii="Arial Nova" w:hAnsi="Arial Nova" w:eastAsia="Arial Nova" w:cs="Arial Nova"/>
          <w:sz w:val="24"/>
          <w:szCs w:val="24"/>
        </w:rPr>
        <w:t>s</w:t>
      </w:r>
      <w:r w:rsidRPr="6610C6F1" w:rsidR="21ACE0C3">
        <w:rPr>
          <w:rFonts w:ascii="Arial Nova" w:hAnsi="Arial Nova" w:eastAsia="Arial Nova" w:cs="Arial Nova"/>
          <w:sz w:val="24"/>
          <w:szCs w:val="24"/>
        </w:rPr>
        <w:t>ation’s</w:t>
      </w:r>
      <w:r w:rsidRPr="6610C6F1" w:rsidR="21ACE0C3">
        <w:rPr>
          <w:rFonts w:ascii="Arial Nova" w:hAnsi="Arial Nova" w:eastAsia="Arial Nova" w:cs="Arial Nova"/>
          <w:sz w:val="24"/>
          <w:szCs w:val="24"/>
        </w:rPr>
        <w:t xml:space="preserve"> decisions and products. </w:t>
      </w:r>
    </w:p>
    <w:p w:rsidR="6610C6F1" w:rsidP="6610C6F1" w:rsidRDefault="6610C6F1" w14:paraId="0313D28B" w14:textId="1AC30380">
      <w:pPr>
        <w:spacing w:before="0" w:beforeAutospacing="off" w:after="160" w:afterAutospacing="off" w:line="360" w:lineRule="auto"/>
        <w:jc w:val="both"/>
        <w:rPr>
          <w:rFonts w:ascii="Arial Nova" w:hAnsi="Arial Nova" w:eastAsia="Arial Nova" w:cs="Arial Nova"/>
          <w:b w:val="1"/>
          <w:bCs w:val="1"/>
          <w:sz w:val="24"/>
          <w:szCs w:val="24"/>
        </w:rPr>
      </w:pPr>
    </w:p>
    <w:p w:rsidR="21ACE0C3" w:rsidP="6610C6F1" w:rsidRDefault="21ACE0C3" w14:paraId="0086FFF9" w14:textId="04A419D2">
      <w:pPr>
        <w:spacing w:before="0" w:beforeAutospacing="off" w:after="160" w:afterAutospacing="off" w:line="360" w:lineRule="auto"/>
        <w:jc w:val="both"/>
        <w:rPr>
          <w:rFonts w:ascii="Arial Nova" w:hAnsi="Arial Nova" w:eastAsia="Arial Nova" w:cs="Arial Nova"/>
          <w:b w:val="1"/>
          <w:bCs w:val="1"/>
          <w:sz w:val="24"/>
          <w:szCs w:val="24"/>
        </w:rPr>
      </w:pPr>
      <w:r w:rsidRPr="6610C6F1" w:rsidR="21ACE0C3">
        <w:rPr>
          <w:rFonts w:ascii="Arial Nova" w:hAnsi="Arial Nova" w:eastAsia="Arial Nova" w:cs="Arial Nova"/>
          <w:b w:val="1"/>
          <w:bCs w:val="1"/>
          <w:sz w:val="24"/>
          <w:szCs w:val="24"/>
        </w:rPr>
        <w:t>Advantages</w:t>
      </w:r>
    </w:p>
    <w:p w:rsidR="7762ED41" w:rsidP="6610C6F1" w:rsidRDefault="7762ED41" w14:paraId="467F8AB0" w14:textId="6C77F75A">
      <w:pPr>
        <w:spacing w:before="0" w:beforeAutospacing="off" w:after="160" w:afterAutospacing="off" w:line="360" w:lineRule="auto"/>
        <w:jc w:val="both"/>
        <w:rPr>
          <w:rFonts w:ascii="Arial Nova" w:hAnsi="Arial Nova" w:eastAsia="Arial Nova" w:cs="Arial Nova"/>
          <w:sz w:val="24"/>
          <w:szCs w:val="24"/>
        </w:rPr>
      </w:pPr>
      <w:r w:rsidRPr="6610C6F1" w:rsidR="7762ED41">
        <w:rPr>
          <w:rFonts w:ascii="Arial Nova" w:hAnsi="Arial Nova" w:eastAsia="Arial Nova" w:cs="Arial Nova"/>
          <w:sz w:val="24"/>
          <w:szCs w:val="24"/>
        </w:rPr>
        <w:t xml:space="preserve">Some of the benefits of conducting a stakeholder analysis are: It helps one to know how to deal with the stakeholders, with the aim of having a good cooperative relationship with them </w:t>
      </w:r>
      <w:r w:rsidRPr="6610C6F1" w:rsidR="7762ED41">
        <w:rPr>
          <w:rFonts w:ascii="Arial Nova" w:hAnsi="Arial Nova" w:eastAsia="Arial Nova" w:cs="Arial Nova"/>
          <w:color w:val="000000" w:themeColor="text1" w:themeTint="FF" w:themeShade="FF"/>
          <w:sz w:val="24"/>
          <w:szCs w:val="24"/>
        </w:rPr>
        <w:t>(</w:t>
      </w:r>
      <w:r w:rsidRPr="6610C6F1" w:rsidR="7762ED41">
        <w:rPr>
          <w:rFonts w:ascii="Arial Nova" w:hAnsi="Arial Nova" w:eastAsia="Arial Nova" w:cs="Arial Nova"/>
          <w:color w:val="000000" w:themeColor="text1" w:themeTint="FF" w:themeShade="FF"/>
          <w:sz w:val="24"/>
          <w:szCs w:val="24"/>
        </w:rPr>
        <w:t>Fahlevi</w:t>
      </w:r>
      <w:r w:rsidRPr="6610C6F1" w:rsidR="7762ED41">
        <w:rPr>
          <w:rFonts w:ascii="Arial Nova" w:hAnsi="Arial Nova" w:eastAsia="Arial Nova" w:cs="Arial Nova"/>
          <w:color w:val="000000" w:themeColor="text1" w:themeTint="FF" w:themeShade="FF"/>
          <w:sz w:val="24"/>
          <w:szCs w:val="24"/>
        </w:rPr>
        <w:t xml:space="preserve"> 2023)</w:t>
      </w:r>
      <w:r w:rsidRPr="6610C6F1" w:rsidR="7762ED41">
        <w:rPr>
          <w:rFonts w:ascii="Arial Nova" w:hAnsi="Arial Nova" w:eastAsia="Arial Nova" w:cs="Arial Nova"/>
          <w:sz w:val="24"/>
          <w:szCs w:val="24"/>
        </w:rPr>
        <w:t xml:space="preserve">. </w:t>
      </w:r>
      <w:r w:rsidRPr="6610C6F1" w:rsidR="7762ED41">
        <w:rPr>
          <w:rFonts w:ascii="Arial Nova" w:hAnsi="Arial Nova" w:eastAsia="Arial Nova" w:cs="Arial Nova"/>
          <w:sz w:val="24"/>
          <w:szCs w:val="24"/>
        </w:rPr>
        <w:t xml:space="preserve">Therefore, by </w:t>
      </w:r>
      <w:r w:rsidRPr="6610C6F1" w:rsidR="7762ED41">
        <w:rPr>
          <w:rFonts w:ascii="Arial Nova" w:hAnsi="Arial Nova" w:eastAsia="Arial Nova" w:cs="Arial Nova"/>
          <w:sz w:val="24"/>
          <w:szCs w:val="24"/>
        </w:rPr>
        <w:t>identifying</w:t>
      </w:r>
      <w:r w:rsidRPr="6610C6F1" w:rsidR="7762ED41">
        <w:rPr>
          <w:rFonts w:ascii="Arial Nova" w:hAnsi="Arial Nova" w:eastAsia="Arial Nova" w:cs="Arial Nova"/>
          <w:sz w:val="24"/>
          <w:szCs w:val="24"/>
        </w:rPr>
        <w:t xml:space="preserve"> the specific stakeholder concerns and interests, it will enable organizations to address issues and risks and ensure that strategies are aligned to maximize overall stakeholder satisfaction and support.</w:t>
      </w:r>
    </w:p>
    <w:p w:rsidR="6610C6F1" w:rsidP="6610C6F1" w:rsidRDefault="6610C6F1" w14:paraId="391DA7D5" w14:textId="18D87CBF">
      <w:pPr>
        <w:spacing w:before="0" w:beforeAutospacing="off" w:after="160" w:afterAutospacing="off" w:line="360" w:lineRule="auto"/>
        <w:jc w:val="both"/>
        <w:rPr>
          <w:rFonts w:ascii="Arial Nova" w:hAnsi="Arial Nova" w:eastAsia="Arial Nova" w:cs="Arial Nova"/>
          <w:b w:val="1"/>
          <w:bCs w:val="1"/>
          <w:sz w:val="24"/>
          <w:szCs w:val="24"/>
        </w:rPr>
      </w:pPr>
    </w:p>
    <w:p w:rsidR="6610C6F1" w:rsidP="6610C6F1" w:rsidRDefault="6610C6F1" w14:paraId="5BC18872" w14:textId="21FFFB6E">
      <w:pPr>
        <w:spacing w:before="0" w:beforeAutospacing="off" w:after="160" w:afterAutospacing="off" w:line="360" w:lineRule="auto"/>
        <w:jc w:val="both"/>
        <w:rPr>
          <w:rFonts w:ascii="Arial Nova" w:hAnsi="Arial Nova" w:eastAsia="Arial Nova" w:cs="Arial Nova"/>
          <w:b w:val="1"/>
          <w:bCs w:val="1"/>
          <w:sz w:val="24"/>
          <w:szCs w:val="24"/>
        </w:rPr>
      </w:pPr>
    </w:p>
    <w:p w:rsidR="7762ED41" w:rsidP="6610C6F1" w:rsidRDefault="7762ED41" w14:paraId="363947FB" w14:textId="39634DCF">
      <w:pPr>
        <w:spacing w:before="0" w:beforeAutospacing="off" w:after="160" w:afterAutospacing="off" w:line="360" w:lineRule="auto"/>
        <w:jc w:val="both"/>
        <w:rPr>
          <w:rFonts w:ascii="Arial Nova" w:hAnsi="Arial Nova" w:eastAsia="Arial Nova" w:cs="Arial Nova"/>
          <w:b w:val="1"/>
          <w:bCs w:val="1"/>
          <w:sz w:val="24"/>
          <w:szCs w:val="24"/>
        </w:rPr>
      </w:pPr>
      <w:r w:rsidRPr="6610C6F1" w:rsidR="7762ED41">
        <w:rPr>
          <w:rFonts w:ascii="Arial Nova" w:hAnsi="Arial Nova" w:eastAsia="Arial Nova" w:cs="Arial Nova"/>
          <w:b w:val="1"/>
          <w:bCs w:val="1"/>
          <w:sz w:val="24"/>
          <w:szCs w:val="24"/>
        </w:rPr>
        <w:t>Disadvantages</w:t>
      </w:r>
    </w:p>
    <w:p w:rsidR="7762ED41" w:rsidP="6610C6F1" w:rsidRDefault="7762ED41" w14:paraId="31821CFF" w14:textId="7133B960">
      <w:pPr>
        <w:spacing w:before="0" w:beforeAutospacing="off" w:after="160" w:afterAutospacing="off" w:line="360" w:lineRule="auto"/>
        <w:jc w:val="both"/>
        <w:rPr>
          <w:rFonts w:ascii="Arial Nova" w:hAnsi="Arial Nova" w:eastAsia="Arial Nova" w:cs="Arial Nova"/>
          <w:sz w:val="24"/>
          <w:szCs w:val="24"/>
        </w:rPr>
      </w:pPr>
      <w:r w:rsidRPr="6610C6F1" w:rsidR="7762ED41">
        <w:rPr>
          <w:rFonts w:ascii="Arial Nova" w:hAnsi="Arial Nova" w:eastAsia="Arial Nova" w:cs="Arial Nova"/>
          <w:sz w:val="24"/>
          <w:szCs w:val="24"/>
        </w:rPr>
        <w:t xml:space="preserve">But before doing that, it is also important to also look at the disadvantages. It may take a lot of time and a lot of </w:t>
      </w:r>
      <w:r w:rsidRPr="6610C6F1" w:rsidR="7762ED41">
        <w:rPr>
          <w:rFonts w:ascii="Arial Nova" w:hAnsi="Arial Nova" w:eastAsia="Arial Nova" w:cs="Arial Nova"/>
          <w:sz w:val="24"/>
          <w:szCs w:val="24"/>
        </w:rPr>
        <w:t>effort</w:t>
      </w:r>
      <w:r w:rsidRPr="6610C6F1" w:rsidR="7762ED41">
        <w:rPr>
          <w:rFonts w:ascii="Arial Nova" w:hAnsi="Arial Nova" w:eastAsia="Arial Nova" w:cs="Arial Nova"/>
          <w:sz w:val="24"/>
          <w:szCs w:val="24"/>
        </w:rPr>
        <w:t xml:space="preserve"> to conduct Stakeholder Analysis, especially in terms of </w:t>
      </w:r>
      <w:r w:rsidRPr="6610C6F1" w:rsidR="7762ED41">
        <w:rPr>
          <w:rFonts w:ascii="Arial Nova" w:hAnsi="Arial Nova" w:eastAsia="Arial Nova" w:cs="Arial Nova"/>
          <w:sz w:val="24"/>
          <w:szCs w:val="24"/>
        </w:rPr>
        <w:t>identifying</w:t>
      </w:r>
      <w:r w:rsidRPr="6610C6F1" w:rsidR="7762ED41">
        <w:rPr>
          <w:rFonts w:ascii="Arial Nova" w:hAnsi="Arial Nova" w:eastAsia="Arial Nova" w:cs="Arial Nova"/>
          <w:sz w:val="24"/>
          <w:szCs w:val="24"/>
        </w:rPr>
        <w:t xml:space="preserve"> all potential stakeholders and their expectations. </w:t>
      </w:r>
    </w:p>
    <w:p w:rsidR="6610C6F1" w:rsidP="6610C6F1" w:rsidRDefault="6610C6F1" w14:paraId="37F813F6" w14:textId="270BE067">
      <w:pPr>
        <w:spacing w:before="0" w:beforeAutospacing="off" w:after="160" w:afterAutospacing="off" w:line="360" w:lineRule="auto"/>
        <w:jc w:val="both"/>
        <w:rPr>
          <w:rFonts w:ascii="Arial Nova" w:hAnsi="Arial Nova" w:eastAsia="Arial Nova" w:cs="Arial Nova"/>
          <w:b w:val="1"/>
          <w:bCs w:val="1"/>
          <w:sz w:val="24"/>
          <w:szCs w:val="24"/>
        </w:rPr>
      </w:pPr>
    </w:p>
    <w:p w:rsidR="7762ED41" w:rsidP="6610C6F1" w:rsidRDefault="7762ED41" w14:paraId="4D1D56CB" w14:textId="7749A0D3">
      <w:pPr>
        <w:spacing w:before="0" w:beforeAutospacing="off" w:after="160" w:afterAutospacing="off" w:line="360" w:lineRule="auto"/>
        <w:jc w:val="both"/>
        <w:rPr>
          <w:rFonts w:ascii="Arial Nova" w:hAnsi="Arial Nova" w:eastAsia="Arial Nova" w:cs="Arial Nova"/>
          <w:b w:val="1"/>
          <w:bCs w:val="1"/>
          <w:sz w:val="24"/>
          <w:szCs w:val="24"/>
        </w:rPr>
      </w:pPr>
      <w:r w:rsidRPr="6610C6F1" w:rsidR="7762ED41">
        <w:rPr>
          <w:rFonts w:ascii="Arial Nova" w:hAnsi="Arial Nova" w:eastAsia="Arial Nova" w:cs="Arial Nova"/>
          <w:b w:val="1"/>
          <w:bCs w:val="1"/>
          <w:sz w:val="24"/>
          <w:szCs w:val="24"/>
        </w:rPr>
        <w:t>Complete a Stakeholder analysis:</w:t>
      </w:r>
    </w:p>
    <w:p w:rsidR="7762ED41" w:rsidP="6610C6F1" w:rsidRDefault="7762ED41" w14:paraId="5C43A98B" w14:textId="061D3EAD">
      <w:pPr>
        <w:spacing w:before="0" w:beforeAutospacing="off" w:after="160" w:afterAutospacing="off" w:line="360" w:lineRule="auto"/>
        <w:jc w:val="both"/>
        <w:rPr>
          <w:rFonts w:ascii="Arial Nova" w:hAnsi="Arial Nova" w:eastAsia="Arial Nova" w:cs="Arial Nova"/>
          <w:sz w:val="24"/>
          <w:szCs w:val="24"/>
        </w:rPr>
      </w:pPr>
      <w:r w:rsidRPr="6610C6F1" w:rsidR="7762ED41">
        <w:rPr>
          <w:rFonts w:ascii="Arial Nova" w:hAnsi="Arial Nova" w:eastAsia="Arial Nova" w:cs="Arial Nova"/>
          <w:sz w:val="24"/>
          <w:szCs w:val="24"/>
        </w:rPr>
        <w:t xml:space="preserve">The main topic examined in the framework of the Body Shop stakeholder analysis is the identification of all individuals, groups and organization’s which are interested in the company and its activities, affected by the company’s </w:t>
      </w:r>
      <w:r w:rsidRPr="6610C6F1" w:rsidR="7762ED41">
        <w:rPr>
          <w:rFonts w:ascii="Arial Nova" w:hAnsi="Arial Nova" w:eastAsia="Arial Nova" w:cs="Arial Nova"/>
          <w:sz w:val="24"/>
          <w:szCs w:val="24"/>
        </w:rPr>
        <w:t>decisions,</w:t>
      </w:r>
      <w:r w:rsidRPr="6610C6F1" w:rsidR="7762ED41">
        <w:rPr>
          <w:rFonts w:ascii="Arial Nova" w:hAnsi="Arial Nova" w:eastAsia="Arial Nova" w:cs="Arial Nova"/>
          <w:sz w:val="24"/>
          <w:szCs w:val="24"/>
        </w:rPr>
        <w:t xml:space="preserve"> and can influence its operations. undefined</w:t>
      </w:r>
    </w:p>
    <w:p w:rsidR="7762ED41" w:rsidP="6610C6F1" w:rsidRDefault="7762ED41" w14:paraId="1187D541" w14:textId="7FD13ACD">
      <w:pPr>
        <w:spacing w:before="0" w:beforeAutospacing="off" w:after="160" w:afterAutospacing="off" w:line="360" w:lineRule="auto"/>
        <w:jc w:val="both"/>
        <w:rPr>
          <w:rFonts w:ascii="Arial Nova" w:hAnsi="Arial Nova" w:eastAsia="Arial Nova" w:cs="Arial Nova"/>
          <w:sz w:val="24"/>
          <w:szCs w:val="24"/>
        </w:rPr>
      </w:pPr>
      <w:r w:rsidRPr="6610C6F1" w:rsidR="7762ED41">
        <w:rPr>
          <w:rFonts w:ascii="Arial Nova" w:hAnsi="Arial Nova" w:eastAsia="Arial Nova" w:cs="Arial Nova"/>
          <w:b w:val="1"/>
          <w:bCs w:val="1"/>
          <w:sz w:val="24"/>
          <w:szCs w:val="24"/>
        </w:rPr>
        <w:t>Customers:</w:t>
      </w:r>
      <w:r w:rsidRPr="6610C6F1" w:rsidR="7762ED41">
        <w:rPr>
          <w:rFonts w:ascii="Arial Nova" w:hAnsi="Arial Nova" w:eastAsia="Arial Nova" w:cs="Arial Nova"/>
          <w:sz w:val="24"/>
          <w:szCs w:val="24"/>
        </w:rPr>
        <w:t xml:space="preserve"> The Body Shop customers are essential stakeholders because they are sources of the company’s revenues and can influence brand loyalty </w:t>
      </w:r>
      <w:r w:rsidRPr="6610C6F1" w:rsidR="7762ED41">
        <w:rPr>
          <w:rFonts w:ascii="Arial Nova" w:hAnsi="Arial Nova" w:eastAsia="Arial Nova" w:cs="Arial Nova"/>
          <w:color w:val="000000" w:themeColor="text1" w:themeTint="FF" w:themeShade="FF"/>
          <w:sz w:val="24"/>
          <w:szCs w:val="24"/>
        </w:rPr>
        <w:t xml:space="preserve">(Stoilov and </w:t>
      </w:r>
      <w:r w:rsidRPr="6610C6F1" w:rsidR="7762ED41">
        <w:rPr>
          <w:rFonts w:ascii="Arial Nova" w:hAnsi="Arial Nova" w:eastAsia="Arial Nova" w:cs="Arial Nova"/>
          <w:color w:val="000000" w:themeColor="text1" w:themeTint="FF" w:themeShade="FF"/>
          <w:sz w:val="24"/>
          <w:szCs w:val="24"/>
        </w:rPr>
        <w:t>Stoilova</w:t>
      </w:r>
      <w:r w:rsidRPr="6610C6F1" w:rsidR="7762ED41">
        <w:rPr>
          <w:rFonts w:ascii="Arial Nova" w:hAnsi="Arial Nova" w:eastAsia="Arial Nova" w:cs="Arial Nova"/>
          <w:color w:val="000000" w:themeColor="text1" w:themeTint="FF" w:themeShade="FF"/>
          <w:sz w:val="24"/>
          <w:szCs w:val="24"/>
        </w:rPr>
        <w:t xml:space="preserve"> 2022)</w:t>
      </w:r>
      <w:r w:rsidRPr="6610C6F1" w:rsidR="7762ED41">
        <w:rPr>
          <w:rFonts w:ascii="Arial Nova" w:hAnsi="Arial Nova" w:eastAsia="Arial Nova" w:cs="Arial Nova"/>
          <w:sz w:val="24"/>
          <w:szCs w:val="24"/>
        </w:rPr>
        <w:t xml:space="preserve">. They </w:t>
      </w:r>
      <w:r w:rsidRPr="6610C6F1" w:rsidR="6AE5A5A9">
        <w:rPr>
          <w:rFonts w:ascii="Arial Nova" w:hAnsi="Arial Nova" w:eastAsia="Arial Nova" w:cs="Arial Nova"/>
          <w:sz w:val="24"/>
          <w:szCs w:val="24"/>
        </w:rPr>
        <w:t>make</w:t>
      </w:r>
      <w:r w:rsidRPr="6610C6F1" w:rsidR="7762ED41">
        <w:rPr>
          <w:rFonts w:ascii="Arial Nova" w:hAnsi="Arial Nova" w:eastAsia="Arial Nova" w:cs="Arial Nova"/>
          <w:sz w:val="24"/>
          <w:szCs w:val="24"/>
        </w:rPr>
        <w:t xml:space="preserve"> conscious efforts in the choice of raw materials that are environmentally friendly and not tested on animals. These expectations are directly associated with product consumption and brand image, as they call for consistent quality, sustainable business practices, and good customer relations from The Body Shop.</w:t>
      </w:r>
    </w:p>
    <w:p w:rsidR="07F14BB6" w:rsidP="6610C6F1" w:rsidRDefault="07F14BB6" w14:paraId="456A472A" w14:textId="26B50E9B">
      <w:pPr>
        <w:spacing w:before="0" w:beforeAutospacing="off" w:after="160" w:afterAutospacing="off" w:line="360" w:lineRule="auto"/>
        <w:jc w:val="both"/>
        <w:rPr>
          <w:rFonts w:ascii="Arial Nova" w:hAnsi="Arial Nova" w:eastAsia="Arial Nova" w:cs="Arial Nova"/>
          <w:sz w:val="24"/>
          <w:szCs w:val="24"/>
        </w:rPr>
      </w:pPr>
      <w:r w:rsidRPr="6610C6F1" w:rsidR="07F14BB6">
        <w:rPr>
          <w:rFonts w:ascii="Arial Nova" w:hAnsi="Arial Nova" w:eastAsia="Arial Nova" w:cs="Arial Nova"/>
          <w:b w:val="1"/>
          <w:bCs w:val="1"/>
          <w:sz w:val="24"/>
          <w:szCs w:val="24"/>
        </w:rPr>
        <w:t>Employees:</w:t>
      </w:r>
      <w:r w:rsidRPr="6610C6F1" w:rsidR="07F14BB6">
        <w:rPr>
          <w:rFonts w:ascii="Arial Nova" w:hAnsi="Arial Nova" w:eastAsia="Arial Nova" w:cs="Arial Nova"/>
          <w:b w:val="0"/>
          <w:bCs w:val="0"/>
          <w:sz w:val="24"/>
          <w:szCs w:val="24"/>
        </w:rPr>
        <w:t xml:space="preserve"> Customers are also a vital group of stakeholders involved in the company's operations through their interactions with employees</w:t>
      </w:r>
      <w:r w:rsidRPr="6610C6F1" w:rsidR="07F14BB6">
        <w:rPr>
          <w:rFonts w:ascii="Arial Nova" w:hAnsi="Arial Nova" w:eastAsia="Arial Nova" w:cs="Arial Nova"/>
          <w:b w:val="1"/>
          <w:bCs w:val="1"/>
          <w:sz w:val="24"/>
          <w:szCs w:val="24"/>
        </w:rPr>
        <w:t>.</w:t>
      </w:r>
      <w:r w:rsidRPr="6610C6F1" w:rsidR="7762ED41">
        <w:rPr>
          <w:rFonts w:ascii="Arial Nova" w:hAnsi="Arial Nova" w:eastAsia="Arial Nova" w:cs="Arial Nova"/>
          <w:sz w:val="24"/>
          <w:szCs w:val="24"/>
        </w:rPr>
        <w:t xml:space="preserve"> Workers de</w:t>
      </w:r>
      <w:r w:rsidRPr="6610C6F1" w:rsidR="7762ED41">
        <w:rPr>
          <w:rFonts w:ascii="Arial Nova" w:hAnsi="Arial Nova" w:eastAsia="Arial Nova" w:cs="Arial Nova"/>
          <w:sz w:val="24"/>
          <w:szCs w:val="24"/>
        </w:rPr>
        <w:t xml:space="preserve">mand </w:t>
      </w:r>
      <w:r w:rsidRPr="6610C6F1" w:rsidR="7762ED41">
        <w:rPr>
          <w:rFonts w:ascii="Arial Nova" w:hAnsi="Arial Nova" w:eastAsia="Arial Nova" w:cs="Arial Nova"/>
          <w:sz w:val="24"/>
          <w:szCs w:val="24"/>
        </w:rPr>
        <w:t>an appropriate s</w:t>
      </w:r>
      <w:r w:rsidRPr="6610C6F1" w:rsidR="7762ED41">
        <w:rPr>
          <w:rFonts w:ascii="Arial Nova" w:hAnsi="Arial Nova" w:eastAsia="Arial Nova" w:cs="Arial Nova"/>
          <w:sz w:val="24"/>
          <w:szCs w:val="24"/>
        </w:rPr>
        <w:t>alary</w:t>
      </w:r>
      <w:r w:rsidRPr="6610C6F1" w:rsidR="7762ED41">
        <w:rPr>
          <w:rFonts w:ascii="Arial Nova" w:hAnsi="Arial Nova" w:eastAsia="Arial Nova" w:cs="Arial Nova"/>
          <w:sz w:val="24"/>
          <w:szCs w:val="24"/>
        </w:rPr>
        <w:t>, voicing concerns about their health and well-being as well as their prospects for advancement.</w:t>
      </w:r>
    </w:p>
    <w:p w:rsidR="7762ED41" w:rsidP="6610C6F1" w:rsidRDefault="7762ED41" w14:paraId="467AAB68" w14:textId="7461046A">
      <w:pPr>
        <w:spacing w:before="0" w:beforeAutospacing="off" w:after="160" w:afterAutospacing="off" w:line="360" w:lineRule="auto"/>
        <w:jc w:val="both"/>
        <w:rPr>
          <w:rFonts w:ascii="Arial Nova" w:hAnsi="Arial Nova" w:eastAsia="Arial Nova" w:cs="Arial Nova"/>
          <w:sz w:val="24"/>
          <w:szCs w:val="24"/>
        </w:rPr>
      </w:pPr>
      <w:r w:rsidRPr="6610C6F1" w:rsidR="7762ED41">
        <w:rPr>
          <w:rFonts w:ascii="Arial Nova" w:hAnsi="Arial Nova" w:eastAsia="Arial Nova" w:cs="Arial Nova"/>
          <w:b w:val="1"/>
          <w:bCs w:val="1"/>
          <w:sz w:val="24"/>
          <w:szCs w:val="24"/>
        </w:rPr>
        <w:t>Investors:</w:t>
      </w:r>
      <w:r w:rsidRPr="6610C6F1" w:rsidR="7762ED41">
        <w:rPr>
          <w:rFonts w:ascii="Arial Nova" w:hAnsi="Arial Nova" w:eastAsia="Arial Nova" w:cs="Arial Nova"/>
          <w:sz w:val="24"/>
          <w:szCs w:val="24"/>
        </w:rPr>
        <w:t xml:space="preserve"> Shareholders contribute funds and expect to receive a profit on their shares or divisions of profit. They are concerned with its revenue generation ability and its performance on financial parameters ethically </w:t>
      </w:r>
      <w:r w:rsidRPr="6610C6F1" w:rsidR="7762ED41">
        <w:rPr>
          <w:rFonts w:ascii="Arial Nova" w:hAnsi="Arial Nova" w:eastAsia="Arial Nova" w:cs="Arial Nova"/>
          <w:color w:val="000000" w:themeColor="text1" w:themeTint="FF" w:themeShade="FF"/>
          <w:sz w:val="24"/>
          <w:szCs w:val="24"/>
        </w:rPr>
        <w:t>(</w:t>
      </w:r>
      <w:r w:rsidRPr="6610C6F1" w:rsidR="7762ED41">
        <w:rPr>
          <w:rFonts w:ascii="Arial Nova" w:hAnsi="Arial Nova" w:eastAsia="Arial Nova" w:cs="Arial Nova"/>
          <w:color w:val="000000" w:themeColor="text1" w:themeTint="FF" w:themeShade="FF"/>
          <w:sz w:val="24"/>
          <w:szCs w:val="24"/>
        </w:rPr>
        <w:t>Reijers</w:t>
      </w:r>
      <w:r w:rsidRPr="6610C6F1" w:rsidR="7762ED41">
        <w:rPr>
          <w:rFonts w:ascii="Arial Nova" w:hAnsi="Arial Nova" w:eastAsia="Arial Nova" w:cs="Arial Nova"/>
          <w:color w:val="000000" w:themeColor="text1" w:themeTint="FF" w:themeShade="FF"/>
          <w:sz w:val="24"/>
          <w:szCs w:val="24"/>
        </w:rPr>
        <w:t xml:space="preserve"> 2021)</w:t>
      </w:r>
      <w:r w:rsidRPr="6610C6F1" w:rsidR="7762ED41">
        <w:rPr>
          <w:rFonts w:ascii="Arial Nova" w:hAnsi="Arial Nova" w:eastAsia="Arial Nova" w:cs="Arial Nova"/>
          <w:sz w:val="24"/>
          <w:szCs w:val="24"/>
        </w:rPr>
        <w:t xml:space="preserve">. </w:t>
      </w:r>
    </w:p>
    <w:p w:rsidR="7762ED41" w:rsidP="6610C6F1" w:rsidRDefault="7762ED41" w14:paraId="02BAECAF" w14:textId="3B2144FE">
      <w:pPr>
        <w:pStyle w:val="Normal"/>
        <w:spacing w:before="0" w:beforeAutospacing="off" w:after="160" w:afterAutospacing="off" w:line="360" w:lineRule="auto"/>
        <w:jc w:val="both"/>
        <w:rPr>
          <w:rFonts w:ascii="Arial Nova" w:hAnsi="Arial Nova" w:eastAsia="Arial Nova" w:cs="Arial Nova"/>
          <w:sz w:val="24"/>
          <w:szCs w:val="24"/>
        </w:rPr>
      </w:pPr>
      <w:r w:rsidRPr="6610C6F1" w:rsidR="7762ED41">
        <w:rPr>
          <w:rFonts w:ascii="Arial Nova" w:hAnsi="Arial Nova" w:eastAsia="Arial Nova" w:cs="Arial Nova"/>
          <w:b w:val="1"/>
          <w:bCs w:val="1"/>
          <w:sz w:val="24"/>
          <w:szCs w:val="24"/>
        </w:rPr>
        <w:t>Suppliers and Partners:</w:t>
      </w:r>
      <w:r w:rsidRPr="6610C6F1" w:rsidR="7762ED41">
        <w:rPr>
          <w:rFonts w:ascii="Arial Nova" w:hAnsi="Arial Nova" w:eastAsia="Arial Nova" w:cs="Arial Nova"/>
          <w:sz w:val="24"/>
          <w:szCs w:val="24"/>
        </w:rPr>
        <w:t xml:space="preserve"> The Body Shop business partners with suppliers to ensure that it has all the requirements needed in its operations. This includes professionalism in business, equal payments and dealings, and good relations. </w:t>
      </w:r>
      <w:r w:rsidRPr="6610C6F1" w:rsidR="7762ED41">
        <w:rPr>
          <w:rFonts w:ascii="Arial Nova" w:hAnsi="Arial Nova" w:eastAsia="Arial Nova" w:cs="Arial Nova"/>
          <w:sz w:val="24"/>
          <w:szCs w:val="24"/>
        </w:rPr>
        <w:t>Component</w:t>
      </w:r>
      <w:r w:rsidRPr="6610C6F1" w:rsidR="7762ED41">
        <w:rPr>
          <w:rFonts w:ascii="Arial Nova" w:hAnsi="Arial Nova" w:eastAsia="Arial Nova" w:cs="Arial Nova"/>
          <w:sz w:val="24"/>
          <w:szCs w:val="24"/>
        </w:rPr>
        <w:t xml:space="preserve"> 4 The Body Shop uses suppliers for the</w:t>
      </w:r>
    </w:p>
    <w:p w:rsidR="4DF373FE" w:rsidP="6610C6F1" w:rsidRDefault="4DF373FE" w14:paraId="6DC1CF23" w14:textId="37F7B8D9">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sz w:val="24"/>
          <w:szCs w:val="24"/>
        </w:rPr>
        <w:t>purchase of raw materials and distributors as its partners, and hence the need for open and sustainable relationships to support such requirements as quality and availability.</w:t>
      </w:r>
    </w:p>
    <w:p w:rsidR="4DF373FE" w:rsidP="6610C6F1" w:rsidRDefault="4DF373FE" w14:paraId="63A33BE8" w14:textId="5AB2E5BE">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b w:val="1"/>
          <w:bCs w:val="1"/>
          <w:sz w:val="24"/>
          <w:szCs w:val="24"/>
        </w:rPr>
        <w:t>Government and Regulatory Bodies:</w:t>
      </w:r>
      <w:r w:rsidRPr="6610C6F1" w:rsidR="4DF373FE">
        <w:rPr>
          <w:rFonts w:ascii="Arial Nova" w:hAnsi="Arial Nova" w:eastAsia="Arial Nova" w:cs="Arial Nova"/>
          <w:sz w:val="24"/>
          <w:szCs w:val="24"/>
        </w:rPr>
        <w:t xml:space="preserve"> There are governing bodies that lay down principles in areas such as product safety, environment, and product sourcing </w:t>
      </w:r>
      <w:r w:rsidRPr="6610C6F1" w:rsidR="4DF373FE">
        <w:rPr>
          <w:rFonts w:ascii="Arial Nova" w:hAnsi="Arial Nova" w:eastAsia="Arial Nova" w:cs="Arial Nova"/>
          <w:color w:val="000000" w:themeColor="text1" w:themeTint="FF" w:themeShade="FF"/>
          <w:sz w:val="24"/>
          <w:szCs w:val="24"/>
        </w:rPr>
        <w:t>(Liang and Lou 2021)</w:t>
      </w:r>
      <w:r w:rsidRPr="6610C6F1" w:rsidR="4DF373FE">
        <w:rPr>
          <w:rFonts w:ascii="Arial Nova" w:hAnsi="Arial Nova" w:eastAsia="Arial Nova" w:cs="Arial Nova"/>
          <w:sz w:val="24"/>
          <w:szCs w:val="24"/>
        </w:rPr>
        <w:t xml:space="preserve">. Legal requirements are compulsory for The Body Shop, making them </w:t>
      </w:r>
      <w:bookmarkStart w:name="_Int_t5uo5NF7" w:id="1495605077"/>
      <w:r w:rsidRPr="6610C6F1" w:rsidR="4DF373FE">
        <w:rPr>
          <w:rFonts w:ascii="Arial Nova" w:hAnsi="Arial Nova" w:eastAsia="Arial Nova" w:cs="Arial Nova"/>
          <w:sz w:val="24"/>
          <w:szCs w:val="24"/>
        </w:rPr>
        <w:t>an important factor</w:t>
      </w:r>
      <w:bookmarkEnd w:id="1495605077"/>
      <w:r w:rsidRPr="6610C6F1" w:rsidR="4DF373FE">
        <w:rPr>
          <w:rFonts w:ascii="Arial Nova" w:hAnsi="Arial Nova" w:eastAsia="Arial Nova" w:cs="Arial Nova"/>
          <w:sz w:val="24"/>
          <w:szCs w:val="24"/>
        </w:rPr>
        <w:t xml:space="preserve"> that dictates decisions </w:t>
      </w:r>
      <w:r w:rsidRPr="6610C6F1" w:rsidR="4DF373FE">
        <w:rPr>
          <w:rFonts w:ascii="Arial Nova" w:hAnsi="Arial Nova" w:eastAsia="Arial Nova" w:cs="Arial Nova"/>
          <w:sz w:val="24"/>
          <w:szCs w:val="24"/>
        </w:rPr>
        <w:t>regarding</w:t>
      </w:r>
      <w:r w:rsidRPr="6610C6F1" w:rsidR="4DF373FE">
        <w:rPr>
          <w:rFonts w:ascii="Arial Nova" w:hAnsi="Arial Nova" w:eastAsia="Arial Nova" w:cs="Arial Nova"/>
          <w:sz w:val="24"/>
          <w:szCs w:val="24"/>
        </w:rPr>
        <w:t xml:space="preserve"> operations and policies. </w:t>
      </w:r>
    </w:p>
    <w:p w:rsidR="4DF373FE" w:rsidP="6610C6F1" w:rsidRDefault="4DF373FE" w14:paraId="74122C84" w14:textId="133A8D4C">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b w:val="1"/>
          <w:bCs w:val="1"/>
          <w:sz w:val="24"/>
          <w:szCs w:val="24"/>
        </w:rPr>
        <w:t>Community and NGOs:</w:t>
      </w:r>
      <w:r w:rsidRPr="6610C6F1" w:rsidR="4DF373FE">
        <w:rPr>
          <w:rFonts w:ascii="Arial Nova" w:hAnsi="Arial Nova" w:eastAsia="Arial Nova" w:cs="Arial Nova"/>
          <w:sz w:val="24"/>
          <w:szCs w:val="24"/>
        </w:rPr>
        <w:t xml:space="preserve"> Ethical consumers, local communities together with other groups of NGOs track the social and environmental responsibilities of The Body Shop. They also support the matters of ethical conduct, sustainability, and communication with communities. </w:t>
      </w:r>
    </w:p>
    <w:p w:rsidR="4DF373FE" w:rsidP="6610C6F1" w:rsidRDefault="4DF373FE" w14:paraId="0A15B757" w14:textId="640D981C">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b w:val="1"/>
          <w:bCs w:val="1"/>
          <w:sz w:val="24"/>
          <w:szCs w:val="24"/>
        </w:rPr>
        <w:t>Competitors and Industry Peers</w:t>
      </w:r>
      <w:r w:rsidRPr="6610C6F1" w:rsidR="4DF373FE">
        <w:rPr>
          <w:rFonts w:ascii="Arial Nova" w:hAnsi="Arial Nova" w:eastAsia="Arial Nova" w:cs="Arial Nova"/>
          <w:sz w:val="24"/>
          <w:szCs w:val="24"/>
        </w:rPr>
        <w:t xml:space="preserve">: Thus, global competitors in the beauty and skincare industry </w:t>
      </w:r>
      <w:r w:rsidRPr="6610C6F1" w:rsidR="4DF373FE">
        <w:rPr>
          <w:rFonts w:ascii="Arial Nova" w:hAnsi="Arial Nova" w:eastAsia="Arial Nova" w:cs="Arial Nova"/>
          <w:sz w:val="24"/>
          <w:szCs w:val="24"/>
        </w:rPr>
        <w:t>determine</w:t>
      </w:r>
      <w:r w:rsidRPr="6610C6F1" w:rsidR="4DF373FE">
        <w:rPr>
          <w:rFonts w:ascii="Arial Nova" w:hAnsi="Arial Nova" w:eastAsia="Arial Nova" w:cs="Arial Nova"/>
          <w:sz w:val="24"/>
          <w:szCs w:val="24"/>
        </w:rPr>
        <w:t xml:space="preserve"> the market conditions and consumer preferences </w:t>
      </w:r>
      <w:r w:rsidRPr="6610C6F1" w:rsidR="4DF373FE">
        <w:rPr>
          <w:rFonts w:ascii="Arial Nova" w:hAnsi="Arial Nova" w:eastAsia="Arial Nova" w:cs="Arial Nova"/>
          <w:color w:val="000000" w:themeColor="text1" w:themeTint="FF" w:themeShade="FF"/>
          <w:sz w:val="24"/>
          <w:szCs w:val="24"/>
        </w:rPr>
        <w:t>(Shani and Coghlan 2021)</w:t>
      </w:r>
      <w:r w:rsidRPr="6610C6F1" w:rsidR="4DF373FE">
        <w:rPr>
          <w:rFonts w:ascii="Arial Nova" w:hAnsi="Arial Nova" w:eastAsia="Arial Nova" w:cs="Arial Nova"/>
          <w:sz w:val="24"/>
          <w:szCs w:val="24"/>
        </w:rPr>
        <w:t xml:space="preserve">. The Body Shop measures rivals’ actions </w:t>
      </w:r>
      <w:r w:rsidRPr="6610C6F1" w:rsidR="4DF373FE">
        <w:rPr>
          <w:rFonts w:ascii="Arial Nova" w:hAnsi="Arial Nova" w:eastAsia="Arial Nova" w:cs="Arial Nova"/>
          <w:sz w:val="24"/>
          <w:szCs w:val="24"/>
        </w:rPr>
        <w:t>in the area of</w:t>
      </w:r>
      <w:r w:rsidRPr="6610C6F1" w:rsidR="4DF373FE">
        <w:rPr>
          <w:rFonts w:ascii="Arial Nova" w:hAnsi="Arial Nova" w:eastAsia="Arial Nova" w:cs="Arial Nova"/>
          <w:sz w:val="24"/>
          <w:szCs w:val="24"/>
        </w:rPr>
        <w:t xml:space="preserve"> ethical sourcing, product development, and consumer relations</w:t>
      </w:r>
    </w:p>
    <w:p w:rsidR="4DF373FE" w:rsidP="6610C6F1" w:rsidRDefault="4DF373FE" w14:paraId="700870D5" w14:textId="7C2BAA92">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b w:val="1"/>
          <w:bCs w:val="1"/>
          <w:sz w:val="24"/>
          <w:szCs w:val="24"/>
        </w:rPr>
        <w:t>Media and Public Opinion:</w:t>
      </w:r>
      <w:r w:rsidRPr="6610C6F1" w:rsidR="4DF373FE">
        <w:rPr>
          <w:rFonts w:ascii="Arial Nova" w:hAnsi="Arial Nova" w:eastAsia="Arial Nova" w:cs="Arial Nova"/>
          <w:sz w:val="24"/>
          <w:szCs w:val="24"/>
        </w:rPr>
        <w:t xml:space="preserve"> Customers trust the products they use; publicity and </w:t>
      </w:r>
      <w:r w:rsidRPr="6610C6F1" w:rsidR="4DF373FE">
        <w:rPr>
          <w:rFonts w:ascii="Arial Nova" w:hAnsi="Arial Nova" w:eastAsia="Arial Nova" w:cs="Arial Nova"/>
          <w:sz w:val="24"/>
          <w:szCs w:val="24"/>
        </w:rPr>
        <w:t>perception</w:t>
      </w:r>
      <w:r w:rsidRPr="6610C6F1" w:rsidR="4DF373FE">
        <w:rPr>
          <w:rFonts w:ascii="Arial Nova" w:hAnsi="Arial Nova" w:eastAsia="Arial Nova" w:cs="Arial Nova"/>
          <w:sz w:val="24"/>
          <w:szCs w:val="24"/>
        </w:rPr>
        <w:t xml:space="preserve"> affect The Body Shop’s brand image. Publicity that is appealing to the media helps boost the believability of the brand while publicity that is unappealing will negatively affect the business and its products </w:t>
      </w:r>
      <w:r w:rsidRPr="6610C6F1" w:rsidR="4DF373FE">
        <w:rPr>
          <w:rFonts w:ascii="Arial Nova" w:hAnsi="Arial Nova" w:eastAsia="Arial Nova" w:cs="Arial Nova"/>
          <w:color w:val="000000" w:themeColor="text1" w:themeTint="FF" w:themeShade="FF"/>
          <w:sz w:val="24"/>
          <w:szCs w:val="24"/>
        </w:rPr>
        <w:t>(Kraus et al. 2022)</w:t>
      </w:r>
      <w:r w:rsidRPr="6610C6F1" w:rsidR="4DF373FE">
        <w:rPr>
          <w:rFonts w:ascii="Arial Nova" w:hAnsi="Arial Nova" w:eastAsia="Arial Nova" w:cs="Arial Nova"/>
          <w:sz w:val="24"/>
          <w:szCs w:val="24"/>
        </w:rPr>
        <w:t xml:space="preserve">. </w:t>
      </w:r>
    </w:p>
    <w:p w:rsidR="6610C6F1" w:rsidP="6610C6F1" w:rsidRDefault="6610C6F1" w14:paraId="593F477A" w14:textId="790EB486">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p>
    <w:p w:rsidR="624E80F8" w:rsidP="6610C6F1" w:rsidRDefault="624E80F8" w14:paraId="5F26C4B2" w14:textId="37250C85">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r w:rsidRPr="6610C6F1" w:rsidR="624E80F8">
        <w:rPr>
          <w:rFonts w:ascii="Arial Nova" w:hAnsi="Arial Nova" w:eastAsia="Arial Nova" w:cs="Arial Nova"/>
          <w:b w:val="1"/>
          <w:bCs w:val="1"/>
          <w:color w:val="000000" w:themeColor="text1" w:themeTint="FF" w:themeShade="FF"/>
          <w:sz w:val="26"/>
          <w:szCs w:val="26"/>
        </w:rPr>
        <w:t xml:space="preserve">Conclusion </w:t>
      </w:r>
    </w:p>
    <w:p w:rsidR="624E80F8" w:rsidP="6610C6F1" w:rsidRDefault="624E80F8" w14:paraId="1FAF5D73" w14:textId="2DDA71B4">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r w:rsidRPr="6610C6F1" w:rsidR="624E80F8">
        <w:rPr>
          <w:rFonts w:ascii="Arial Nova" w:hAnsi="Arial Nova" w:eastAsia="Arial Nova" w:cs="Arial Nova"/>
          <w:sz w:val="24"/>
          <w:szCs w:val="24"/>
        </w:rPr>
        <w:t>In conclusion, the current environment in which The Body Shop operates is characterized by the constant changes occurring in customers’ preferences, technological solutions, and demands towards sustainability. In this context, it is argued that The Body Shop can manage challenges and create opportunities within and across the competitive retail environment by carefully adapting the firm’s strategic position and building on the power of its ethical stance. Through the application of digital improvements, increased sustainability initiatives, and further engagement with stakeholders, The Body Shop can strengthen its market position while still upholding its ethical identity.</w:t>
      </w:r>
    </w:p>
    <w:p w:rsidR="6610C6F1" w:rsidP="6610C6F1" w:rsidRDefault="6610C6F1" w14:paraId="0EF7E61C" w14:textId="19514733">
      <w:pPr>
        <w:spacing w:before="0" w:beforeAutospacing="off" w:after="160" w:afterAutospacing="off" w:line="360" w:lineRule="auto"/>
        <w:jc w:val="both"/>
        <w:rPr>
          <w:rFonts w:ascii="Arial Nova" w:hAnsi="Arial Nova" w:eastAsia="Arial Nova" w:cs="Arial Nova"/>
          <w:sz w:val="24"/>
          <w:szCs w:val="24"/>
        </w:rPr>
      </w:pPr>
    </w:p>
    <w:p w:rsidR="6610C6F1" w:rsidP="6610C6F1" w:rsidRDefault="6610C6F1" w14:paraId="7798B97C" w14:textId="27D264F7">
      <w:pPr>
        <w:spacing w:before="0" w:beforeAutospacing="off" w:after="160" w:afterAutospacing="off" w:line="360" w:lineRule="auto"/>
        <w:jc w:val="both"/>
        <w:rPr>
          <w:rFonts w:ascii="Arial Nova" w:hAnsi="Arial Nova" w:eastAsia="Arial Nova" w:cs="Arial Nova"/>
          <w:sz w:val="24"/>
          <w:szCs w:val="24"/>
        </w:rPr>
      </w:pPr>
    </w:p>
    <w:p w:rsidR="6610C6F1" w:rsidP="6610C6F1" w:rsidRDefault="6610C6F1" w14:paraId="1336D7A7" w14:textId="5D217747">
      <w:pPr>
        <w:spacing w:before="0" w:beforeAutospacing="off" w:after="160" w:afterAutospacing="off" w:line="360" w:lineRule="auto"/>
        <w:jc w:val="both"/>
        <w:rPr>
          <w:rFonts w:ascii="Arial Nova" w:hAnsi="Arial Nova" w:eastAsia="Arial Nova" w:cs="Arial Nova"/>
          <w:sz w:val="24"/>
          <w:szCs w:val="24"/>
        </w:rPr>
      </w:pPr>
    </w:p>
    <w:p w:rsidR="6610C6F1" w:rsidP="6610C6F1" w:rsidRDefault="6610C6F1" w14:paraId="51BAD444" w14:textId="544913EC">
      <w:pPr>
        <w:spacing w:before="0" w:beforeAutospacing="off" w:after="160" w:afterAutospacing="off" w:line="360" w:lineRule="auto"/>
        <w:jc w:val="both"/>
        <w:rPr>
          <w:rFonts w:ascii="Arial Nova" w:hAnsi="Arial Nova" w:eastAsia="Arial Nova" w:cs="Arial Nova"/>
          <w:sz w:val="24"/>
          <w:szCs w:val="24"/>
        </w:rPr>
      </w:pPr>
    </w:p>
    <w:p w:rsidR="4DF373FE" w:rsidP="6610C6F1" w:rsidRDefault="4DF373FE" w14:paraId="4BC4AD73" w14:textId="66486A62">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r w:rsidRPr="6610C6F1" w:rsidR="4DF373FE">
        <w:rPr>
          <w:rFonts w:ascii="Arial Nova" w:hAnsi="Arial Nova" w:eastAsia="Arial Nova" w:cs="Arial Nova"/>
          <w:b w:val="1"/>
          <w:bCs w:val="1"/>
          <w:color w:val="000000" w:themeColor="text1" w:themeTint="FF" w:themeShade="FF"/>
          <w:sz w:val="26"/>
          <w:szCs w:val="26"/>
        </w:rPr>
        <w:t>Recommendations</w:t>
      </w:r>
    </w:p>
    <w:p w:rsidR="4DF373FE" w:rsidP="6610C6F1" w:rsidRDefault="4DF373FE" w14:paraId="60D920DD" w14:textId="04569DE7">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sz w:val="24"/>
          <w:szCs w:val="24"/>
        </w:rPr>
        <w:t>Based on the analysis conducted, here are two specific recommendations for The Body Shop to enhance its competitive position and sustainability efforts:</w:t>
      </w:r>
    </w:p>
    <w:p w:rsidR="4DF373FE" w:rsidP="6610C6F1" w:rsidRDefault="4DF373FE" w14:paraId="0AAE7FAA" w14:textId="39284940">
      <w:pPr>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b w:val="1"/>
          <w:bCs w:val="1"/>
          <w:sz w:val="24"/>
          <w:szCs w:val="24"/>
        </w:rPr>
        <w:t>Enhance Digital Transformation and E-commerce Capabilities:</w:t>
      </w:r>
      <w:r w:rsidRPr="6610C6F1" w:rsidR="4DF373FE">
        <w:rPr>
          <w:rFonts w:ascii="Arial Nova" w:hAnsi="Arial Nova" w:eastAsia="Arial Nova" w:cs="Arial Nova"/>
          <w:sz w:val="24"/>
          <w:szCs w:val="24"/>
        </w:rPr>
        <w:t xml:space="preserve"> Looking at the current ongoing rise in online sales and engagements, this is an area that The Body Shop needs to </w:t>
      </w:r>
      <w:r w:rsidRPr="6610C6F1" w:rsidR="29338320">
        <w:rPr>
          <w:rFonts w:ascii="Arial Nova" w:hAnsi="Arial Nova" w:eastAsia="Arial Nova" w:cs="Arial Nova"/>
          <w:sz w:val="24"/>
          <w:szCs w:val="24"/>
        </w:rPr>
        <w:t>focus on</w:t>
      </w:r>
      <w:r w:rsidRPr="6610C6F1" w:rsidR="4DF373FE">
        <w:rPr>
          <w:rFonts w:ascii="Arial Nova" w:hAnsi="Arial Nova" w:eastAsia="Arial Nova" w:cs="Arial Nova"/>
          <w:sz w:val="24"/>
          <w:szCs w:val="24"/>
        </w:rPr>
        <w:t xml:space="preserve"> and improve on the digital transformation projects. This requires improving the current e-commerce website to one that is innovative to provide the best customer experience </w:t>
      </w:r>
      <w:r w:rsidRPr="6610C6F1" w:rsidR="4DF373FE">
        <w:rPr>
          <w:rFonts w:ascii="Arial Nova" w:hAnsi="Arial Nova" w:eastAsia="Arial Nova" w:cs="Arial Nova"/>
          <w:color w:val="000000" w:themeColor="text1" w:themeTint="FF" w:themeShade="FF"/>
          <w:sz w:val="24"/>
          <w:szCs w:val="24"/>
        </w:rPr>
        <w:t>(Pula et al. 2023)</w:t>
      </w:r>
      <w:r w:rsidRPr="6610C6F1" w:rsidR="4DF373FE">
        <w:rPr>
          <w:rFonts w:ascii="Arial Nova" w:hAnsi="Arial Nova" w:eastAsia="Arial Nova" w:cs="Arial Nova"/>
          <w:sz w:val="24"/>
          <w:szCs w:val="24"/>
        </w:rPr>
        <w:t xml:space="preserve">. </w:t>
      </w:r>
    </w:p>
    <w:p w:rsidR="4DF373FE" w:rsidP="6610C6F1" w:rsidRDefault="4DF373FE" w14:paraId="733AC5DC" w14:textId="123C1EB1">
      <w:pPr>
        <w:pStyle w:val="Normal"/>
        <w:spacing w:before="0" w:beforeAutospacing="off" w:after="160" w:afterAutospacing="off" w:line="360" w:lineRule="auto"/>
        <w:jc w:val="both"/>
        <w:rPr>
          <w:rFonts w:ascii="Arial Nova" w:hAnsi="Arial Nova" w:eastAsia="Arial Nova" w:cs="Arial Nova"/>
          <w:sz w:val="24"/>
          <w:szCs w:val="24"/>
        </w:rPr>
      </w:pPr>
      <w:r w:rsidRPr="6610C6F1" w:rsidR="4DF373FE">
        <w:rPr>
          <w:rFonts w:ascii="Arial Nova" w:hAnsi="Arial Nova" w:eastAsia="Arial Nova" w:cs="Arial Nova"/>
          <w:b w:val="1"/>
          <w:bCs w:val="1"/>
          <w:sz w:val="24"/>
          <w:szCs w:val="24"/>
        </w:rPr>
        <w:t>Accelerate Sustainability Commitments and Transparency:</w:t>
      </w:r>
      <w:r w:rsidRPr="6610C6F1" w:rsidR="4DF373FE">
        <w:rPr>
          <w:rFonts w:ascii="Times New Roman" w:hAnsi="Times New Roman" w:eastAsia="Times New Roman" w:cs="Times New Roman"/>
          <w:sz w:val="24"/>
          <w:szCs w:val="24"/>
        </w:rPr>
        <w:t xml:space="preserve"> </w:t>
      </w:r>
      <w:r w:rsidRPr="6610C6F1" w:rsidR="4DF373FE">
        <w:rPr>
          <w:rFonts w:ascii="Arial Nova" w:hAnsi="Arial Nova" w:eastAsia="Arial Nova" w:cs="Arial Nova"/>
          <w:sz w:val="24"/>
          <w:szCs w:val="24"/>
        </w:rPr>
        <w:t>Because consumers are</w:t>
      </w:r>
      <w:r w:rsidRPr="6610C6F1" w:rsidR="4DF373FE">
        <w:rPr>
          <w:rFonts w:ascii="Times New Roman" w:hAnsi="Times New Roman" w:eastAsia="Times New Roman" w:cs="Times New Roman"/>
          <w:sz w:val="24"/>
          <w:szCs w:val="24"/>
        </w:rPr>
        <w:t xml:space="preserve"> </w:t>
      </w:r>
      <w:r w:rsidRPr="6610C6F1" w:rsidR="4DF373FE">
        <w:rPr>
          <w:rFonts w:ascii="Arial Nova" w:hAnsi="Arial Nova" w:eastAsia="Arial Nova" w:cs="Arial Nova"/>
          <w:sz w:val="24"/>
          <w:szCs w:val="24"/>
        </w:rPr>
        <w:t>becoming very conscious with their purchase decisions in as much as sustainability and environmentally friendly products are concerned, The Body Shop should intensify more on sustainability agenda</w:t>
      </w:r>
      <w:r w:rsidRPr="6610C6F1" w:rsidR="5FE23FA9">
        <w:rPr>
          <w:rFonts w:ascii="Arial Nova" w:hAnsi="Arial Nova" w:eastAsia="Arial Nova" w:cs="Arial Nova"/>
          <w:sz w:val="24"/>
          <w:szCs w:val="24"/>
        </w:rPr>
        <w:t xml:space="preserve"> and be more transparent in their supply chain </w:t>
      </w:r>
      <w:r w:rsidRPr="6610C6F1" w:rsidR="5FE23FA9">
        <w:rPr>
          <w:rFonts w:ascii="Arial Nova" w:hAnsi="Arial Nova" w:eastAsia="Arial Nova" w:cs="Arial Nova"/>
          <w:color w:val="000000" w:themeColor="text1" w:themeTint="FF" w:themeShade="FF"/>
          <w:sz w:val="24"/>
          <w:szCs w:val="24"/>
        </w:rPr>
        <w:t>(Peng and Bao 2023)</w:t>
      </w:r>
      <w:r w:rsidRPr="6610C6F1" w:rsidR="5FE23FA9">
        <w:rPr>
          <w:rFonts w:ascii="Arial Nova" w:hAnsi="Arial Nova" w:eastAsia="Arial Nova" w:cs="Arial Nova"/>
          <w:sz w:val="24"/>
          <w:szCs w:val="24"/>
        </w:rPr>
        <w:t xml:space="preserve">. This includes responsible sourcing of materials, </w:t>
      </w:r>
      <w:r w:rsidRPr="6610C6F1" w:rsidR="5FE23FA9">
        <w:rPr>
          <w:rFonts w:ascii="Arial Nova" w:hAnsi="Arial Nova" w:eastAsia="Arial Nova" w:cs="Arial Nova"/>
          <w:sz w:val="24"/>
          <w:szCs w:val="24"/>
        </w:rPr>
        <w:t>minimizing</w:t>
      </w:r>
      <w:r w:rsidRPr="6610C6F1" w:rsidR="5FE23FA9">
        <w:rPr>
          <w:rFonts w:ascii="Arial Nova" w:hAnsi="Arial Nova" w:eastAsia="Arial Nova" w:cs="Arial Nova"/>
          <w:sz w:val="24"/>
          <w:szCs w:val="24"/>
        </w:rPr>
        <w:t xml:space="preserve"> carbon output through sustainable packaging and ensuring workers’ rights are respected. </w:t>
      </w:r>
    </w:p>
    <w:p w:rsidR="6610C6F1" w:rsidP="6610C6F1" w:rsidRDefault="6610C6F1" w14:paraId="30998A80" w14:textId="3736E85D">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p>
    <w:p w:rsidR="6610C6F1" w:rsidP="6610C6F1" w:rsidRDefault="6610C6F1" w14:paraId="7CF58F8E" w14:textId="7EE045DC">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p>
    <w:p w:rsidR="6610C6F1" w:rsidP="6610C6F1" w:rsidRDefault="6610C6F1" w14:paraId="200BFB6E" w14:textId="18326465">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p>
    <w:p w:rsidR="3A0DA45C" w:rsidP="6610C6F1" w:rsidRDefault="3A0DA45C" w14:paraId="3BD0048C" w14:textId="00594779">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r w:rsidRPr="6610C6F1" w:rsidR="3A0DA45C">
        <w:rPr>
          <w:rFonts w:ascii="Times New Roman" w:hAnsi="Times New Roman" w:eastAsia="Times New Roman" w:cs="Times New Roman"/>
          <w:b w:val="1"/>
          <w:bCs w:val="1"/>
          <w:color w:val="000000" w:themeColor="text1" w:themeTint="FF" w:themeShade="FF"/>
          <w:sz w:val="24"/>
          <w:szCs w:val="24"/>
        </w:rPr>
        <w:t>Reference List</w:t>
      </w:r>
    </w:p>
    <w:p w:rsidR="3A0DA45C" w:rsidP="6610C6F1" w:rsidRDefault="3A0DA45C" w14:paraId="5ACE7B4E" w14:textId="409BB018">
      <w:pPr>
        <w:pStyle w:val="Normal"/>
        <w:spacing w:before="0" w:beforeAutospacing="off" w:after="160" w:afterAutospacing="off"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Ahmad, F., Bask, A., Laari, S. and Robinson, C. V. 2023. Business management perspectives on the circular economy: Present state and future directions. Technological Forecasting and Social Change 187.</w:t>
      </w:r>
    </w:p>
    <w:p w:rsidR="3A0DA45C" w:rsidP="6610C6F1" w:rsidRDefault="3A0DA45C" w14:paraId="1A67EB92" w14:textId="69465E95">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Corrales-Estrada, A.M., Gómez-Santos, L.L., Bernal-Torres, C.A. and Rodriguez-López, J.E. 2021. Sustainability and resilience organizational capabilities to enhance business continuity management: A literature review. Sustainability (Switzerland) 13(15).</w:t>
      </w:r>
    </w:p>
    <w:p w:rsidR="3A0DA45C" w:rsidP="6610C6F1" w:rsidRDefault="3A0DA45C" w14:paraId="6DD9B199" w14:textId="7098FE3E">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Csikósová</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 A., </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Čulková</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 K. and </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Janošková</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M. 2022. Controlling Tools Use in Business Processes Management. TEM Journal 11(1).</w:t>
      </w:r>
    </w:p>
    <w:p w:rsidR="3A0DA45C" w:rsidP="6610C6F1" w:rsidRDefault="3A0DA45C" w14:paraId="4AD13F0A" w14:textId="771C4847">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Fahlevi</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 M. 2023. A Systematic Literature Review on Marine Tourism in Business Management: </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State of the Art</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 and Future Research Agenda. Journal of Tourism and Services 14(27).</w:t>
      </w:r>
    </w:p>
    <w:p w:rsidR="3A0DA45C" w:rsidP="6610C6F1" w:rsidRDefault="3A0DA45C" w14:paraId="1D2C3EEA" w14:textId="7A375F41">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Froese, F.J., Malik, A., Kumar, S. and Sahoo, S. 2022. Asian business and management: review and future directions. Asian Business and Management 21(5).</w:t>
      </w:r>
    </w:p>
    <w:p w:rsidR="3A0DA45C" w:rsidP="6610C6F1" w:rsidRDefault="3A0DA45C" w14:paraId="16005C07" w14:textId="6501647F">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Kraus, S., Durst, S., Ferreira, J.J., Veiga, P., Kailer, N. and Weinmann, A. 2022. Digital transformation in business and management research: An overview of the current status quo. International Journal of Information Management 63.</w:t>
      </w:r>
    </w:p>
    <w:p w:rsidR="3A0DA45C" w:rsidP="6610C6F1" w:rsidRDefault="3A0DA45C" w14:paraId="1797F172" w14:textId="7B20CFA2">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Liang, Y. and Lou, B. 2021. Design of an Information Management System for the Case Library of Business Management Courses. International Journal of Emerging Technologies in Learning 16(7).</w:t>
      </w:r>
    </w:p>
    <w:p w:rsidR="3A0DA45C" w:rsidP="6610C6F1" w:rsidRDefault="3A0DA45C" w14:paraId="698E749E" w14:textId="020C451F">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Peng, J. and Bao, L. 2023. Construction of enterprise business management analysis framework based on big data technology. </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Heliyon</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 9(6).</w:t>
      </w:r>
    </w:p>
    <w:p w:rsidR="3A0DA45C" w:rsidP="6610C6F1" w:rsidRDefault="3A0DA45C" w14:paraId="05071E44" w14:textId="7DAE2418">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Pula, F., Tafa, S. and Sanaja, L.U. 2023. Women’s role in effective business management: A comparative analysis. Problems and Perspectives in Management 21(2).</w:t>
      </w:r>
    </w:p>
    <w:p w:rsidR="3A0DA45C" w:rsidP="6610C6F1" w:rsidRDefault="3A0DA45C" w14:paraId="7E3BCBCC" w14:textId="74FD41FB">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Reijers</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H.A. 2021. Business Process Management: The evolution of discipline. Computers in Industry 126.</w:t>
      </w:r>
    </w:p>
    <w:p w:rsidR="3A0DA45C" w:rsidP="6610C6F1" w:rsidRDefault="3A0DA45C" w14:paraId="4A65C6E0" w14:textId="0278AC98">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Shani, A.B. and Coghlan, D. 2021. Action research in business and management: A reflective review. Action Research 19(3).</w:t>
      </w:r>
    </w:p>
    <w:p w:rsidR="3A0DA45C" w:rsidP="6610C6F1" w:rsidRDefault="3A0DA45C" w14:paraId="2E62202A" w14:textId="31B06D17">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xml:space="preserve">Stoilov, T. and </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Stoilova</w:t>
      </w:r>
      <w:r w:rsidRPr="6610C6F1" w:rsidR="3A0DA45C">
        <w:rPr>
          <w:rFonts w:ascii="Arial Nova" w:hAnsi="Arial Nova" w:eastAsia="Arial Nova" w:cs="Arial Nova"/>
          <w:b w:val="0"/>
          <w:bCs w:val="0"/>
          <w:i w:val="0"/>
          <w:iCs w:val="0"/>
          <w:caps w:val="0"/>
          <w:smallCaps w:val="0"/>
          <w:color w:val="000000" w:themeColor="text1" w:themeTint="FF" w:themeShade="FF"/>
          <w:sz w:val="24"/>
          <w:szCs w:val="24"/>
        </w:rPr>
        <w:t>, K. 2022. An Algorithm for Business Management Based on Portfolio Optimization. Mathematics 10(22).</w:t>
      </w:r>
    </w:p>
    <w:p w:rsidR="6610C6F1" w:rsidP="6610C6F1" w:rsidRDefault="6610C6F1" w14:paraId="039B854B" w14:textId="1620EDB1">
      <w:pPr>
        <w:pStyle w:val="Normal"/>
        <w:spacing w:before="0" w:beforeAutospacing="off" w:after="160" w:afterAutospacing="off" w:line="360" w:lineRule="auto"/>
        <w:jc w:val="both"/>
        <w:rPr>
          <w:rFonts w:ascii="Times New Roman" w:hAnsi="Times New Roman" w:eastAsia="Times New Roman" w:cs="Times New Roman"/>
          <w:sz w:val="24"/>
          <w:szCs w:val="24"/>
        </w:rPr>
      </w:pPr>
    </w:p>
    <w:p w:rsidR="6610C6F1" w:rsidP="6610C6F1" w:rsidRDefault="6610C6F1" w14:paraId="5D8E60F8" w14:textId="236D4701">
      <w:pPr>
        <w:spacing w:before="0" w:beforeAutospacing="off" w:after="160" w:afterAutospacing="off" w:line="360" w:lineRule="auto"/>
        <w:jc w:val="center"/>
        <w:rPr>
          <w:rFonts w:ascii="Times New Roman" w:hAnsi="Times New Roman" w:eastAsia="Times New Roman" w:cs="Times New Roman"/>
          <w:b w:val="1"/>
          <w:bCs w:val="1"/>
          <w:sz w:val="24"/>
          <w:szCs w:val="24"/>
        </w:rPr>
      </w:pPr>
    </w:p>
    <w:p w:rsidR="6610C6F1" w:rsidP="6610C6F1" w:rsidRDefault="6610C6F1" w14:paraId="425F5033" w14:textId="58B9A85C">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gtY6hJIkityHB" int2:id="ihvn9H7v">
      <int2:state int2:type="AugLoop_Text_Critique" int2:value="Rejected"/>
    </int2:textHash>
    <int2:textHash int2:hashCode="nRSox3TdiEm2GZ" int2:id="K2vai2he">
      <int2:state int2:type="AugLoop_Text_Critique" int2:value="Rejected"/>
    </int2:textHash>
    <int2:textHash int2:hashCode="m/C6mGJeQTWOW1" int2:id="QltXPcWo">
      <int2:state int2:type="AugLoop_Text_Critique" int2:value="Rejected"/>
    </int2:textHash>
    <int2:textHash int2:hashCode="zqhYDntAHb/qEo" int2:id="IQoyxUi0">
      <int2:state int2:type="AugLoop_Text_Critique" int2:value="Rejected"/>
    </int2:textHash>
    <int2:textHash int2:hashCode="TxPhrZxB/BPZJN" int2:id="s6UYgQpM">
      <int2:state int2:type="AugLoop_Text_Critique" int2:value="Rejected"/>
    </int2:textHash>
    <int2:textHash int2:hashCode="az0d8o34S827xT" int2:id="xaHh29Jv">
      <int2:state int2:type="AugLoop_Text_Critique" int2:value="Rejected"/>
    </int2:textHash>
    <int2:textHash int2:hashCode="C4xWjfInfF3Mm4" int2:id="L78N9vEK">
      <int2:state int2:type="AugLoop_Text_Critique" int2:value="Rejected"/>
    </int2:textHash>
    <int2:textHash int2:hashCode="c6lLnJH+zPw4vk" int2:id="BYYDD8Eh">
      <int2:state int2:type="AugLoop_Text_Critique" int2:value="Rejected"/>
    </int2:textHash>
    <int2:textHash int2:hashCode="H/NhKcIrkJqc15" int2:id="9NcfA6T8">
      <int2:state int2:type="AugLoop_Text_Critique" int2:value="Rejected"/>
    </int2:textHash>
    <int2:textHash int2:hashCode="25KVxmZA1iyTon" int2:id="ibGwZnzS">
      <int2:state int2:type="AugLoop_Text_Critique" int2:value="Rejected"/>
    </int2:textHash>
    <int2:textHash int2:hashCode="2GHPywkpxFiDS1" int2:id="Hh82b1h9">
      <int2:state int2:type="AugLoop_Text_Critique" int2:value="Rejected"/>
    </int2:textHash>
    <int2:textHash int2:hashCode="Sa0kKxqilG0asn" int2:id="1vNFOUGo">
      <int2:state int2:type="AugLoop_Text_Critique" int2:value="Rejected"/>
    </int2:textHash>
    <int2:textHash int2:hashCode="NKgh39ONmqTCJO" int2:id="bcGKrAnX">
      <int2:state int2:type="AugLoop_Text_Critique" int2:value="Rejected"/>
    </int2:textHash>
    <int2:textHash int2:hashCode="8wZKeb2h5iXKpw" int2:id="xNP7UKUi">
      <int2:state int2:type="AugLoop_Text_Critique" int2:value="Rejected"/>
    </int2:textHash>
    <int2:bookmark int2:bookmarkName="_Int_TVsGqCve" int2:invalidationBookmarkName="" int2:hashCode="xzIUacpEk1Lble" int2:id="jDlDsxrN">
      <int2:state int2:type="AugLoop_Text_Critique" int2:value="Rejected"/>
    </int2:bookmark>
    <int2:bookmark int2:bookmarkName="_Int_t5uo5NF7" int2:invalidationBookmarkName="" int2:hashCode="6rTcTUdpl+wxuj" int2:id="ZcOr4BGj">
      <int2:state int2:type="AugLoop_Text_Critique" int2:value="Rejected"/>
    </int2:bookmark>
    <int2:bookmark int2:bookmarkName="_Int_BI21pZ9C" int2:invalidationBookmarkName="" int2:hashCode="1l21KMoEvSiC6v" int2:id="ruaU2dS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33455F"/>
    <w:rsid w:val="00D42DB6"/>
    <w:rsid w:val="0233455F"/>
    <w:rsid w:val="036F858D"/>
    <w:rsid w:val="04C602F7"/>
    <w:rsid w:val="04CA3B77"/>
    <w:rsid w:val="04D4D409"/>
    <w:rsid w:val="05565E18"/>
    <w:rsid w:val="075EC965"/>
    <w:rsid w:val="076C033A"/>
    <w:rsid w:val="07F14BB6"/>
    <w:rsid w:val="08EE3BAB"/>
    <w:rsid w:val="09554D4C"/>
    <w:rsid w:val="0A0D1795"/>
    <w:rsid w:val="0A271F12"/>
    <w:rsid w:val="0A696DDD"/>
    <w:rsid w:val="0C015F5E"/>
    <w:rsid w:val="0C8B582A"/>
    <w:rsid w:val="0C8B582A"/>
    <w:rsid w:val="0EEF90BC"/>
    <w:rsid w:val="0FAA3779"/>
    <w:rsid w:val="0FF87798"/>
    <w:rsid w:val="10D73102"/>
    <w:rsid w:val="12C13CCF"/>
    <w:rsid w:val="12E8C115"/>
    <w:rsid w:val="1322D079"/>
    <w:rsid w:val="1322D079"/>
    <w:rsid w:val="13638E01"/>
    <w:rsid w:val="151DDA90"/>
    <w:rsid w:val="178F1FE3"/>
    <w:rsid w:val="1907C6CA"/>
    <w:rsid w:val="194648F8"/>
    <w:rsid w:val="19B24C48"/>
    <w:rsid w:val="1F0B0BDE"/>
    <w:rsid w:val="21ACE0C3"/>
    <w:rsid w:val="221AE68F"/>
    <w:rsid w:val="224990C5"/>
    <w:rsid w:val="2273E1C0"/>
    <w:rsid w:val="23163015"/>
    <w:rsid w:val="2319261F"/>
    <w:rsid w:val="25F2FF0E"/>
    <w:rsid w:val="2620FB43"/>
    <w:rsid w:val="26EF906A"/>
    <w:rsid w:val="271F427C"/>
    <w:rsid w:val="29338320"/>
    <w:rsid w:val="2A6C1827"/>
    <w:rsid w:val="2B5B1127"/>
    <w:rsid w:val="2B6B1678"/>
    <w:rsid w:val="2C7FEA90"/>
    <w:rsid w:val="2DC45CAC"/>
    <w:rsid w:val="2E030D38"/>
    <w:rsid w:val="2E030D38"/>
    <w:rsid w:val="2E8B30E5"/>
    <w:rsid w:val="2F5651C2"/>
    <w:rsid w:val="30B4B073"/>
    <w:rsid w:val="31A47F3F"/>
    <w:rsid w:val="3244619D"/>
    <w:rsid w:val="33B86D4B"/>
    <w:rsid w:val="33F1E44B"/>
    <w:rsid w:val="33F1E44B"/>
    <w:rsid w:val="348BB426"/>
    <w:rsid w:val="353EA9E1"/>
    <w:rsid w:val="36015B47"/>
    <w:rsid w:val="371EAF1F"/>
    <w:rsid w:val="37ED8E95"/>
    <w:rsid w:val="3A03EC33"/>
    <w:rsid w:val="3A0DA45C"/>
    <w:rsid w:val="3A7A8C24"/>
    <w:rsid w:val="3D3698DF"/>
    <w:rsid w:val="3D5FD337"/>
    <w:rsid w:val="3F7604FF"/>
    <w:rsid w:val="3FFFA05F"/>
    <w:rsid w:val="439BB6C0"/>
    <w:rsid w:val="44903136"/>
    <w:rsid w:val="457B6877"/>
    <w:rsid w:val="45EA22DB"/>
    <w:rsid w:val="45EDD16D"/>
    <w:rsid w:val="46AAD6DA"/>
    <w:rsid w:val="46AB26D3"/>
    <w:rsid w:val="48FF7732"/>
    <w:rsid w:val="4B31BB7D"/>
    <w:rsid w:val="4B66C942"/>
    <w:rsid w:val="4CF147DF"/>
    <w:rsid w:val="4D782E6F"/>
    <w:rsid w:val="4DA594A4"/>
    <w:rsid w:val="4DF373FE"/>
    <w:rsid w:val="4E0A4CA4"/>
    <w:rsid w:val="4F38443C"/>
    <w:rsid w:val="4F75CA54"/>
    <w:rsid w:val="50786383"/>
    <w:rsid w:val="517F073B"/>
    <w:rsid w:val="5253A81F"/>
    <w:rsid w:val="52B016AF"/>
    <w:rsid w:val="52B016AF"/>
    <w:rsid w:val="52EA7D50"/>
    <w:rsid w:val="52EF40FD"/>
    <w:rsid w:val="52EF40FD"/>
    <w:rsid w:val="53360A92"/>
    <w:rsid w:val="56F14CB5"/>
    <w:rsid w:val="57C9DEDA"/>
    <w:rsid w:val="588DA050"/>
    <w:rsid w:val="59032AC4"/>
    <w:rsid w:val="595452E5"/>
    <w:rsid w:val="5A1CCF7F"/>
    <w:rsid w:val="5B1799DA"/>
    <w:rsid w:val="5BCB64D1"/>
    <w:rsid w:val="5BD003DA"/>
    <w:rsid w:val="5C2DDE49"/>
    <w:rsid w:val="5C9696DF"/>
    <w:rsid w:val="5CBCDBAD"/>
    <w:rsid w:val="5D416982"/>
    <w:rsid w:val="5D416982"/>
    <w:rsid w:val="5D59F8F3"/>
    <w:rsid w:val="5F8A68D2"/>
    <w:rsid w:val="5FD26B87"/>
    <w:rsid w:val="5FE23FA9"/>
    <w:rsid w:val="6090EC3A"/>
    <w:rsid w:val="620825D2"/>
    <w:rsid w:val="624E80F8"/>
    <w:rsid w:val="62666401"/>
    <w:rsid w:val="631F8815"/>
    <w:rsid w:val="631F8815"/>
    <w:rsid w:val="6353B5D7"/>
    <w:rsid w:val="6440C01E"/>
    <w:rsid w:val="650E3A36"/>
    <w:rsid w:val="659C6CFA"/>
    <w:rsid w:val="659C6CFA"/>
    <w:rsid w:val="6610C6F1"/>
    <w:rsid w:val="6896AED0"/>
    <w:rsid w:val="68BA27AB"/>
    <w:rsid w:val="68C4002F"/>
    <w:rsid w:val="69E409A9"/>
    <w:rsid w:val="6AE5A5A9"/>
    <w:rsid w:val="6C0AEBA5"/>
    <w:rsid w:val="6C43F0A8"/>
    <w:rsid w:val="6C45073B"/>
    <w:rsid w:val="70C5B1C2"/>
    <w:rsid w:val="70EF4E9F"/>
    <w:rsid w:val="712E3311"/>
    <w:rsid w:val="71AF3CF2"/>
    <w:rsid w:val="72D88892"/>
    <w:rsid w:val="7401220A"/>
    <w:rsid w:val="7425C95A"/>
    <w:rsid w:val="7521B6E4"/>
    <w:rsid w:val="75C5C3CD"/>
    <w:rsid w:val="760196B3"/>
    <w:rsid w:val="7637D53D"/>
    <w:rsid w:val="76433CA8"/>
    <w:rsid w:val="771B9B74"/>
    <w:rsid w:val="7762ED41"/>
    <w:rsid w:val="778820F5"/>
    <w:rsid w:val="7871AD44"/>
    <w:rsid w:val="78C4E3B4"/>
    <w:rsid w:val="791EB27E"/>
    <w:rsid w:val="7A238D36"/>
    <w:rsid w:val="7A5CA34B"/>
    <w:rsid w:val="7A86EA63"/>
    <w:rsid w:val="7DA458A7"/>
    <w:rsid w:val="7DC35DE3"/>
    <w:rsid w:val="7E678F2D"/>
    <w:rsid w:val="7F9003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3455F"/>
  <w15:chartTrackingRefBased/>
  <w15:docId w15:val="{AD02321D-7C07-40FB-B357-30E0D12261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bf2eee883dd4066" /><Relationship Type="http://schemas.openxmlformats.org/officeDocument/2006/relationships/hyperlink" Target="mailto:r.akers@uwtsd.ac.uk" TargetMode="External" Id="R3e713c85694b4c01" /><Relationship Type="http://schemas.openxmlformats.org/officeDocument/2006/relationships/hyperlink" Target="https://ukc-word-edit.officeapps.live.com/we/wordeditorframe.aspx?new=1&amp;ui=en-US&amp;rs=en-US&amp;wdorigin=OFFICECOM-WEB.START.NEW-INSTANT&amp;wdprevioussessionsrc=HarmonyWeb&amp;wdprevioussession=34e6e7ef%2D0159%2D4f52%2Db8e7%2D724fcb5fdc0c&amp;wdenableroaming=1&amp;wdfr=1&amp;mscc=1&amp;wdodb=1&amp;hid=781D39A1-4022-9000-45E0-87EDFE2F2749.0&amp;uih=sharepointcom&amp;wdlcid=en-US&amp;jsapi=1&amp;jsapiver=v2&amp;corrid=42643761-9118-f6c2-79bc-43d79d6e0b74&amp;usid=42643761-9118-f6c2-79bc-43d79d6e0b74&amp;newsession=1&amp;sftc=1&amp;uihit=docaspx&amp;muv=1&amp;cac=1&amp;sams=1&amp;mtf=1&amp;sfp=1&amp;sdp=1&amp;hch=1&amp;hwfh=1&amp;wopisrc=https%3A%2F%2Fuowtsd-my.sharepoint.com%2Fpersonal%2F2324527_student_uwtsd_ac_uk%2F_vti_bin%2Fwopi.ashx%2Ffiles%2F1579e2cddc0445d1bb790be30e647f17&amp;dchat=1&amp;sc=%7B%22pmo%22%3A%22https%3A%2F%2Fuowtsd-my.sharepoint.com%22%2C%22pmshare%22%3Atrue%7D&amp;ctp=LeastProtected&amp;rct=Normal&amp;wdhostclicktime=1720128808539&amp;wdredirectionreason=Unified_SingleFlush" TargetMode="External" Id="R901be67c74174e42" /><Relationship Type="http://schemas.openxmlformats.org/officeDocument/2006/relationships/hyperlink" Target="https://ukc-word-edit.officeapps.live.com/we/wordeditorframe.aspx?new=1&amp;ui=en-US&amp;rs=en-US&amp;wdorigin=OFFICECOM-WEB.START.NEW-INSTANT&amp;wdprevioussessionsrc=HarmonyWeb&amp;wdprevioussession=34e6e7ef%2D0159%2D4f52%2Db8e7%2D724fcb5fdc0c&amp;wdenableroaming=1&amp;wdfr=1&amp;mscc=1&amp;wdodb=1&amp;hid=781D39A1-4022-9000-45E0-87EDFE2F2749.0&amp;uih=sharepointcom&amp;wdlcid=en-US&amp;jsapi=1&amp;jsapiver=v2&amp;corrid=42643761-9118-f6c2-79bc-43d79d6e0b74&amp;usid=42643761-9118-f6c2-79bc-43d79d6e0b74&amp;newsession=1&amp;sftc=1&amp;uihit=docaspx&amp;muv=1&amp;cac=1&amp;sams=1&amp;mtf=1&amp;sfp=1&amp;sdp=1&amp;hch=1&amp;hwfh=1&amp;wopisrc=https%3A%2F%2Fuowtsd-my.sharepoint.com%2Fpersonal%2F2324527_student_uwtsd_ac_uk%2F_vti_bin%2Fwopi.ashx%2Ffiles%2F1579e2cddc0445d1bb790be30e647f17&amp;dchat=1&amp;sc=%7B%22pmo%22%3A%22https%3A%2F%2Fuowtsd-my.sharepoint.com%22%2C%22pmshare%22%3Atrue%7D&amp;ctp=LeastProtected&amp;rct=Normal&amp;wdhostclicktime=1720128808539&amp;wdredirectionreason=Unified_SingleFlush" TargetMode="External" Id="R7cbb06bb08764cde" /><Relationship Type="http://schemas.openxmlformats.org/officeDocument/2006/relationships/image" Target="/media/image2.png" Id="Rf81cac453ca145d3" /><Relationship Type="http://schemas.microsoft.com/office/2020/10/relationships/intelligence" Target="intelligence2.xml" Id="R95bb2d912cc04fef" /><Relationship Type="http://schemas.openxmlformats.org/officeDocument/2006/relationships/image" Target="/media/image2.jpg" Id="Rfb06efb568bd40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2024-07-04T21:33:30.3977972Z</dcterms:created>
  <dcterms:modified xsi:type="dcterms:W3CDTF">2024-07-05T00:39:49.1499778Z</dcterms:modified>
  <dc:creator>Haniyeh Tehrani (2324527)</dc:creator>
  <lastModifiedBy>Haniyeh Tehrani (2324527)</lastModifiedBy>
</coreProperties>
</file>