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76E763"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FED8C60" wp14:editId="172F08C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E978453"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355176B" w14:textId="77777777" w:rsidTr="00A406E5">
        <w:tc>
          <w:tcPr>
            <w:tcW w:w="9922" w:type="dxa"/>
            <w:shd w:val="clear" w:color="auto" w:fill="C0C0C0"/>
          </w:tcPr>
          <w:p w14:paraId="75BC494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27034DF"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606"/>
        <w:gridCol w:w="1955"/>
        <w:gridCol w:w="2268"/>
      </w:tblGrid>
      <w:tr w:rsidR="003B3F9D" w:rsidRPr="00A406E5" w14:paraId="1398E3F9" w14:textId="77777777" w:rsidTr="00D83AD2">
        <w:tc>
          <w:tcPr>
            <w:tcW w:w="2093" w:type="dxa"/>
            <w:shd w:val="pct15" w:color="auto" w:fill="auto"/>
          </w:tcPr>
          <w:p w14:paraId="25A9100D"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606" w:type="dxa"/>
          </w:tcPr>
          <w:p w14:paraId="61D98FAD" w14:textId="0AC29EB6" w:rsidR="003B3F9D" w:rsidRPr="00A406E5" w:rsidRDefault="00C822F9" w:rsidP="001E57C1">
            <w:pPr>
              <w:spacing w:before="120" w:after="120"/>
              <w:jc w:val="both"/>
              <w:rPr>
                <w:rFonts w:ascii="Arial" w:hAnsi="Arial" w:cs="Arial"/>
                <w:b/>
                <w:sz w:val="22"/>
                <w:szCs w:val="22"/>
              </w:rPr>
            </w:pPr>
            <w:r>
              <w:rPr>
                <w:rFonts w:ascii="Arial" w:hAnsi="Arial" w:cs="Arial"/>
                <w:b/>
                <w:sz w:val="22"/>
                <w:szCs w:val="22"/>
              </w:rPr>
              <w:t>James Anthony Gladwin</w:t>
            </w:r>
          </w:p>
        </w:tc>
        <w:tc>
          <w:tcPr>
            <w:tcW w:w="1955" w:type="dxa"/>
            <w:shd w:val="clear" w:color="auto" w:fill="D9D9D9"/>
          </w:tcPr>
          <w:p w14:paraId="7269BF3B"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5DDA1D0A" w14:textId="39F3DD0A" w:rsidR="003B3F9D" w:rsidRPr="00A406E5" w:rsidRDefault="00C822F9" w:rsidP="001E57C1">
            <w:pPr>
              <w:spacing w:before="120" w:after="120"/>
              <w:jc w:val="both"/>
              <w:rPr>
                <w:rFonts w:ascii="Arial" w:hAnsi="Arial" w:cs="Arial"/>
                <w:b/>
                <w:sz w:val="22"/>
                <w:szCs w:val="22"/>
              </w:rPr>
            </w:pPr>
            <w:r>
              <w:rPr>
                <w:rFonts w:ascii="Arial" w:hAnsi="Arial" w:cs="Arial"/>
                <w:b/>
                <w:sz w:val="22"/>
                <w:szCs w:val="22"/>
              </w:rPr>
              <w:t>1800150</w:t>
            </w:r>
          </w:p>
        </w:tc>
      </w:tr>
      <w:tr w:rsidR="00DB116D" w:rsidRPr="00A406E5" w14:paraId="40C97418" w14:textId="77777777" w:rsidTr="00A406E5">
        <w:tc>
          <w:tcPr>
            <w:tcW w:w="2093" w:type="dxa"/>
            <w:shd w:val="pct15" w:color="auto" w:fill="auto"/>
          </w:tcPr>
          <w:p w14:paraId="6B6E8B0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AD8F8B2" w14:textId="1EEA3074" w:rsidR="00DB116D" w:rsidRPr="00A406E5" w:rsidRDefault="003E22A6" w:rsidP="00E51AAC">
            <w:pPr>
              <w:spacing w:before="120" w:after="120"/>
              <w:jc w:val="both"/>
              <w:rPr>
                <w:rFonts w:ascii="Arial" w:hAnsi="Arial" w:cs="Arial"/>
                <w:b/>
                <w:sz w:val="22"/>
                <w:szCs w:val="22"/>
              </w:rPr>
            </w:pPr>
            <w:r>
              <w:rPr>
                <w:rFonts w:ascii="Arial" w:hAnsi="Arial" w:cs="Arial"/>
                <w:b/>
                <w:sz w:val="22"/>
                <w:szCs w:val="22"/>
              </w:rPr>
              <w:t>BA (Education) with QTS</w:t>
            </w:r>
          </w:p>
        </w:tc>
      </w:tr>
      <w:tr w:rsidR="008F1308" w:rsidRPr="00A406E5" w14:paraId="038BC95C" w14:textId="77777777" w:rsidTr="00A628CC">
        <w:tc>
          <w:tcPr>
            <w:tcW w:w="2093" w:type="dxa"/>
            <w:shd w:val="pct15" w:color="auto" w:fill="auto"/>
          </w:tcPr>
          <w:p w14:paraId="0B7795BD"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5B81F0C" w14:textId="77777777" w:rsidR="008F1308" w:rsidRPr="00A406E5" w:rsidRDefault="00D83AD2" w:rsidP="00E51AAC">
            <w:pPr>
              <w:spacing w:before="120" w:after="120"/>
              <w:jc w:val="both"/>
              <w:rPr>
                <w:rFonts w:ascii="Arial" w:hAnsi="Arial" w:cs="Arial"/>
                <w:b/>
                <w:sz w:val="22"/>
                <w:szCs w:val="22"/>
              </w:rPr>
            </w:pPr>
            <w:r>
              <w:rPr>
                <w:rFonts w:ascii="Arial" w:hAnsi="Arial" w:cs="Arial"/>
                <w:b/>
                <w:sz w:val="22"/>
                <w:szCs w:val="22"/>
              </w:rPr>
              <w:t>Yr Iaith ar Daith 1</w:t>
            </w:r>
          </w:p>
        </w:tc>
      </w:tr>
      <w:tr w:rsidR="00B84B5B" w:rsidRPr="00A406E5" w14:paraId="28023C95" w14:textId="77777777" w:rsidTr="00D83AD2">
        <w:tc>
          <w:tcPr>
            <w:tcW w:w="2093" w:type="dxa"/>
            <w:shd w:val="pct15" w:color="auto" w:fill="auto"/>
          </w:tcPr>
          <w:p w14:paraId="24B8722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606" w:type="dxa"/>
          </w:tcPr>
          <w:p w14:paraId="53008162" w14:textId="77777777" w:rsidR="00B84B5B" w:rsidRDefault="00D83AD2" w:rsidP="00152E9D">
            <w:pPr>
              <w:spacing w:before="120" w:after="120"/>
              <w:jc w:val="both"/>
              <w:rPr>
                <w:rFonts w:ascii="Arial" w:hAnsi="Arial" w:cs="Arial"/>
                <w:b/>
                <w:sz w:val="22"/>
                <w:szCs w:val="22"/>
              </w:rPr>
            </w:pPr>
            <w:r>
              <w:rPr>
                <w:rFonts w:ascii="Arial" w:hAnsi="Arial" w:cs="Arial"/>
                <w:b/>
                <w:sz w:val="22"/>
                <w:szCs w:val="22"/>
              </w:rPr>
              <w:t>ECAD4002C</w:t>
            </w:r>
          </w:p>
          <w:p w14:paraId="55707B6B" w14:textId="77777777" w:rsidR="00D83AD2" w:rsidRPr="00A406E5" w:rsidRDefault="00D83AD2" w:rsidP="00152E9D">
            <w:pPr>
              <w:spacing w:before="120" w:after="120"/>
              <w:jc w:val="both"/>
              <w:rPr>
                <w:rFonts w:ascii="Arial" w:hAnsi="Arial" w:cs="Arial"/>
                <w:b/>
                <w:sz w:val="22"/>
                <w:szCs w:val="22"/>
              </w:rPr>
            </w:pPr>
            <w:r>
              <w:rPr>
                <w:rFonts w:ascii="Arial" w:hAnsi="Arial" w:cs="Arial"/>
                <w:b/>
                <w:sz w:val="22"/>
                <w:szCs w:val="22"/>
              </w:rPr>
              <w:t>(Part 1)</w:t>
            </w:r>
          </w:p>
        </w:tc>
        <w:tc>
          <w:tcPr>
            <w:tcW w:w="1955" w:type="dxa"/>
            <w:shd w:val="clear" w:color="auto" w:fill="D9D9D9"/>
          </w:tcPr>
          <w:p w14:paraId="573BAA83"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70939FC" w14:textId="77777777" w:rsidR="00B84B5B" w:rsidRPr="00A406E5" w:rsidRDefault="00D83AD2"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14:paraId="4E9BCBAB" w14:textId="77777777" w:rsidTr="00D83AD2">
        <w:tc>
          <w:tcPr>
            <w:tcW w:w="2093" w:type="dxa"/>
            <w:shd w:val="pct15" w:color="auto" w:fill="auto"/>
          </w:tcPr>
          <w:p w14:paraId="78DAF74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606" w:type="dxa"/>
          </w:tcPr>
          <w:p w14:paraId="034CF56D"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c>
          <w:tcPr>
            <w:tcW w:w="1955" w:type="dxa"/>
            <w:shd w:val="clear" w:color="auto" w:fill="D9D9D9"/>
          </w:tcPr>
          <w:p w14:paraId="3A7004A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67055E3"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Natalie Griffiths</w:t>
            </w:r>
          </w:p>
        </w:tc>
      </w:tr>
      <w:tr w:rsidR="00DB116D" w:rsidRPr="00A406E5" w14:paraId="02F677C9" w14:textId="77777777" w:rsidTr="00D83AD2">
        <w:tc>
          <w:tcPr>
            <w:tcW w:w="2093" w:type="dxa"/>
            <w:shd w:val="pct15" w:color="auto" w:fill="auto"/>
          </w:tcPr>
          <w:p w14:paraId="49E12FA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606" w:type="dxa"/>
          </w:tcPr>
          <w:p w14:paraId="5EEE9713" w14:textId="77777777" w:rsidR="00DB116D" w:rsidRPr="00A406E5" w:rsidRDefault="00D83AD2" w:rsidP="005F0579">
            <w:pPr>
              <w:spacing w:before="120" w:after="120"/>
              <w:jc w:val="both"/>
              <w:rPr>
                <w:rFonts w:ascii="Arial" w:hAnsi="Arial" w:cs="Arial"/>
                <w:b/>
                <w:sz w:val="22"/>
                <w:szCs w:val="22"/>
              </w:rPr>
            </w:pPr>
            <w:r>
              <w:rPr>
                <w:rFonts w:ascii="Arial" w:hAnsi="Arial" w:cs="Arial"/>
                <w:b/>
                <w:sz w:val="22"/>
                <w:szCs w:val="22"/>
              </w:rPr>
              <w:t>A response to an article that provides evidence of sound knowledge and understanding of themes related to the teaching of Welsh in the English medium sector.</w:t>
            </w:r>
          </w:p>
        </w:tc>
        <w:tc>
          <w:tcPr>
            <w:tcW w:w="1955" w:type="dxa"/>
            <w:shd w:val="pct15" w:color="auto" w:fill="auto"/>
          </w:tcPr>
          <w:p w14:paraId="02269996"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1DDEAF44" w14:textId="77777777" w:rsidR="00DB116D" w:rsidRPr="00A406E5" w:rsidRDefault="00D83AD2" w:rsidP="00E51AAC">
            <w:pPr>
              <w:spacing w:before="120" w:after="120"/>
              <w:jc w:val="both"/>
              <w:rPr>
                <w:rFonts w:ascii="Arial" w:hAnsi="Arial" w:cs="Arial"/>
                <w:b/>
                <w:sz w:val="22"/>
                <w:szCs w:val="22"/>
              </w:rPr>
            </w:pPr>
            <w:r>
              <w:rPr>
                <w:rFonts w:ascii="Arial" w:hAnsi="Arial" w:cs="Arial"/>
                <w:b/>
                <w:sz w:val="22"/>
                <w:szCs w:val="22"/>
              </w:rPr>
              <w:t>1,200 words</w:t>
            </w:r>
          </w:p>
        </w:tc>
      </w:tr>
      <w:tr w:rsidR="00B84B5B" w:rsidRPr="00A406E5" w14:paraId="3ED76C8F" w14:textId="77777777" w:rsidTr="00D83AD2">
        <w:tc>
          <w:tcPr>
            <w:tcW w:w="2093" w:type="dxa"/>
            <w:shd w:val="pct15" w:color="auto" w:fill="auto"/>
          </w:tcPr>
          <w:p w14:paraId="445E075A"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606" w:type="dxa"/>
            <w:shd w:val="clear" w:color="auto" w:fill="auto"/>
          </w:tcPr>
          <w:p w14:paraId="664CDD6A"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7</w:t>
            </w:r>
            <w:r w:rsidRPr="00D83AD2">
              <w:rPr>
                <w:rFonts w:ascii="Arial" w:hAnsi="Arial" w:cs="Arial"/>
                <w:b/>
                <w:sz w:val="22"/>
                <w:szCs w:val="22"/>
                <w:vertAlign w:val="superscript"/>
              </w:rPr>
              <w:t>th</w:t>
            </w:r>
            <w:r>
              <w:rPr>
                <w:rFonts w:ascii="Arial" w:hAnsi="Arial" w:cs="Arial"/>
                <w:b/>
                <w:sz w:val="22"/>
                <w:szCs w:val="22"/>
              </w:rPr>
              <w:t xml:space="preserve"> December 2018</w:t>
            </w:r>
          </w:p>
        </w:tc>
        <w:tc>
          <w:tcPr>
            <w:tcW w:w="1955" w:type="dxa"/>
            <w:shd w:val="pct15" w:color="auto" w:fill="auto"/>
          </w:tcPr>
          <w:p w14:paraId="2DD7148F"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F3C7EC1" w14:textId="77777777" w:rsidR="00B84B5B" w:rsidRPr="00A406E5" w:rsidRDefault="00D83AD2" w:rsidP="005F0579">
            <w:pPr>
              <w:spacing w:before="120" w:after="120"/>
              <w:jc w:val="both"/>
              <w:rPr>
                <w:rFonts w:ascii="Arial" w:hAnsi="Arial" w:cs="Arial"/>
                <w:b/>
                <w:sz w:val="22"/>
                <w:szCs w:val="22"/>
              </w:rPr>
            </w:pPr>
            <w:r>
              <w:rPr>
                <w:rFonts w:ascii="Arial" w:hAnsi="Arial" w:cs="Arial"/>
                <w:b/>
                <w:sz w:val="22"/>
                <w:szCs w:val="22"/>
              </w:rPr>
              <w:t>15</w:t>
            </w:r>
            <w:r w:rsidRPr="00D83AD2">
              <w:rPr>
                <w:rFonts w:ascii="Arial" w:hAnsi="Arial" w:cs="Arial"/>
                <w:b/>
                <w:sz w:val="22"/>
                <w:szCs w:val="22"/>
                <w:vertAlign w:val="superscript"/>
              </w:rPr>
              <w:t>th</w:t>
            </w:r>
            <w:r>
              <w:rPr>
                <w:rFonts w:ascii="Arial" w:hAnsi="Arial" w:cs="Arial"/>
                <w:b/>
                <w:sz w:val="22"/>
                <w:szCs w:val="22"/>
              </w:rPr>
              <w:t xml:space="preserve"> January 2019</w:t>
            </w:r>
          </w:p>
        </w:tc>
      </w:tr>
      <w:tr w:rsidR="00152E9D" w:rsidRPr="00A406E5" w14:paraId="6A283F8F" w14:textId="77777777" w:rsidTr="00A406E5">
        <w:tc>
          <w:tcPr>
            <w:tcW w:w="2093" w:type="dxa"/>
            <w:shd w:val="pct15" w:color="auto" w:fill="auto"/>
          </w:tcPr>
          <w:p w14:paraId="696C777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0131434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59EE526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DC3D4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1E137A9D" w14:textId="77777777" w:rsidTr="00A406E5">
        <w:tc>
          <w:tcPr>
            <w:tcW w:w="2093" w:type="dxa"/>
            <w:shd w:val="pct15" w:color="auto" w:fill="auto"/>
          </w:tcPr>
          <w:p w14:paraId="251B3E92"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13C36EA"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6C539713" w14:textId="77777777" w:rsidR="0028204E" w:rsidRPr="00A406E5" w:rsidRDefault="0028204E" w:rsidP="00DB116D">
      <w:pPr>
        <w:rPr>
          <w:rFonts w:ascii="Arial" w:hAnsi="Arial" w:cs="Arial"/>
          <w:sz w:val="32"/>
        </w:rPr>
      </w:pPr>
    </w:p>
    <w:p w14:paraId="5DD79D06" w14:textId="77777777" w:rsidR="00152E9D" w:rsidRPr="00A406E5" w:rsidRDefault="00152E9D" w:rsidP="00DB116D">
      <w:pPr>
        <w:rPr>
          <w:rFonts w:ascii="Arial" w:hAnsi="Arial" w:cs="Arial"/>
          <w:sz w:val="32"/>
        </w:rPr>
      </w:pPr>
    </w:p>
    <w:p w14:paraId="33AFE964" w14:textId="77777777" w:rsidR="00152E9D" w:rsidRPr="00A406E5" w:rsidRDefault="00152E9D" w:rsidP="00DB116D">
      <w:pPr>
        <w:rPr>
          <w:rFonts w:ascii="Arial" w:hAnsi="Arial" w:cs="Arial"/>
          <w:sz w:val="32"/>
        </w:rPr>
      </w:pPr>
    </w:p>
    <w:p w14:paraId="7E995E9E" w14:textId="77777777" w:rsidR="00152E9D" w:rsidRPr="00A406E5" w:rsidRDefault="00152E9D" w:rsidP="00DB116D">
      <w:pPr>
        <w:rPr>
          <w:rFonts w:ascii="Arial" w:hAnsi="Arial" w:cs="Arial"/>
          <w:sz w:val="32"/>
        </w:rPr>
      </w:pPr>
    </w:p>
    <w:p w14:paraId="5CCFC391" w14:textId="77777777" w:rsidR="00152E9D" w:rsidRPr="00A406E5" w:rsidRDefault="00152E9D" w:rsidP="00DB116D">
      <w:pPr>
        <w:rPr>
          <w:rFonts w:ascii="Arial" w:hAnsi="Arial" w:cs="Arial"/>
          <w:sz w:val="32"/>
        </w:rPr>
      </w:pPr>
    </w:p>
    <w:p w14:paraId="298E685F" w14:textId="77777777" w:rsidR="00152E9D" w:rsidRPr="00A406E5" w:rsidRDefault="00152E9D" w:rsidP="00DB116D">
      <w:pPr>
        <w:rPr>
          <w:rFonts w:ascii="Arial" w:hAnsi="Arial" w:cs="Arial"/>
          <w:sz w:val="32"/>
        </w:rPr>
      </w:pPr>
    </w:p>
    <w:p w14:paraId="4FF60C1B" w14:textId="323E113D"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41B7424" w14:textId="77777777" w:rsidTr="00A406E5">
        <w:tc>
          <w:tcPr>
            <w:tcW w:w="9747" w:type="dxa"/>
            <w:shd w:val="pct10" w:color="auto" w:fill="auto"/>
          </w:tcPr>
          <w:p w14:paraId="2D3B4CAA"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F8DBF7"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04DE5D3" w14:textId="77777777" w:rsidTr="000F0D3C">
        <w:trPr>
          <w:trHeight w:val="1353"/>
        </w:trPr>
        <w:tc>
          <w:tcPr>
            <w:tcW w:w="9747" w:type="dxa"/>
          </w:tcPr>
          <w:p w14:paraId="4C4341A6" w14:textId="77777777" w:rsidR="00C01A3F" w:rsidRPr="00A406E5" w:rsidRDefault="00C01A3F" w:rsidP="00273FEE">
            <w:pPr>
              <w:rPr>
                <w:rFonts w:ascii="Arial" w:hAnsi="Arial" w:cs="Arial"/>
                <w:sz w:val="22"/>
                <w:szCs w:val="22"/>
              </w:rPr>
            </w:pPr>
          </w:p>
          <w:p w14:paraId="7FD07044" w14:textId="77777777" w:rsidR="00FF5252" w:rsidRPr="001B06DC" w:rsidRDefault="00A53E6B" w:rsidP="001B06DC">
            <w:pPr>
              <w:numPr>
                <w:ilvl w:val="0"/>
                <w:numId w:val="17"/>
              </w:numPr>
              <w:rPr>
                <w:rFonts w:ascii="Arial" w:hAnsi="Arial" w:cs="Arial"/>
                <w:sz w:val="22"/>
                <w:szCs w:val="22"/>
              </w:rPr>
            </w:pPr>
            <w:r w:rsidRPr="001B06DC">
              <w:rPr>
                <w:rFonts w:ascii="Arial" w:hAnsi="Arial" w:cs="Arial"/>
                <w:sz w:val="22"/>
                <w:szCs w:val="22"/>
                <w:lang w:val="en-US"/>
              </w:rPr>
              <w:t>To enable trainees to understand the position of Welsh in the context of the National Curriculum in Wales.</w:t>
            </w:r>
          </w:p>
          <w:p w14:paraId="4B3A5C77" w14:textId="77777777" w:rsidR="00C01A3F" w:rsidRDefault="00C01A3F" w:rsidP="00152E9D">
            <w:pPr>
              <w:ind w:left="360"/>
              <w:rPr>
                <w:rFonts w:ascii="Arial" w:hAnsi="Arial" w:cs="Arial"/>
                <w:sz w:val="22"/>
                <w:szCs w:val="22"/>
              </w:rPr>
            </w:pPr>
          </w:p>
          <w:p w14:paraId="2FA126CA" w14:textId="77777777" w:rsidR="001B06DC" w:rsidRPr="00A406E5" w:rsidRDefault="001B06DC" w:rsidP="00152E9D">
            <w:pPr>
              <w:ind w:left="360"/>
              <w:rPr>
                <w:rFonts w:ascii="Arial" w:hAnsi="Arial" w:cs="Arial"/>
                <w:sz w:val="22"/>
                <w:szCs w:val="22"/>
              </w:rPr>
            </w:pPr>
          </w:p>
          <w:p w14:paraId="18FA0EEF" w14:textId="77777777" w:rsidR="00C01A3F" w:rsidRPr="00A406E5" w:rsidRDefault="00C01A3F" w:rsidP="00152E9D">
            <w:pPr>
              <w:ind w:left="360"/>
              <w:rPr>
                <w:rFonts w:ascii="Arial" w:hAnsi="Arial" w:cs="Arial"/>
                <w:sz w:val="22"/>
                <w:szCs w:val="22"/>
              </w:rPr>
            </w:pPr>
          </w:p>
          <w:p w14:paraId="4C1BA829" w14:textId="77777777" w:rsidR="00C01A3F" w:rsidRPr="00A406E5" w:rsidRDefault="00C01A3F" w:rsidP="00152E9D">
            <w:pPr>
              <w:ind w:left="360"/>
              <w:rPr>
                <w:rFonts w:ascii="Arial" w:hAnsi="Arial" w:cs="Arial"/>
                <w:sz w:val="22"/>
                <w:szCs w:val="22"/>
              </w:rPr>
            </w:pPr>
          </w:p>
          <w:p w14:paraId="5C0F15B8" w14:textId="77777777" w:rsidR="00C01A3F" w:rsidRPr="00A406E5" w:rsidRDefault="00C01A3F" w:rsidP="00152E9D">
            <w:pPr>
              <w:ind w:left="360"/>
              <w:rPr>
                <w:rFonts w:ascii="Arial" w:hAnsi="Arial" w:cs="Arial"/>
                <w:sz w:val="22"/>
                <w:szCs w:val="22"/>
              </w:rPr>
            </w:pPr>
          </w:p>
          <w:p w14:paraId="49C1121A" w14:textId="77777777" w:rsidR="00C01A3F" w:rsidRPr="00A406E5" w:rsidRDefault="00C01A3F" w:rsidP="00A85BFE">
            <w:pPr>
              <w:rPr>
                <w:rFonts w:ascii="Arial" w:hAnsi="Arial" w:cs="Arial"/>
                <w:sz w:val="22"/>
                <w:szCs w:val="22"/>
              </w:rPr>
            </w:pPr>
          </w:p>
          <w:p w14:paraId="0EE05C9F" w14:textId="77777777" w:rsidR="00C01A3F" w:rsidRPr="00A406E5" w:rsidRDefault="00C01A3F" w:rsidP="004D5E9B">
            <w:pPr>
              <w:rPr>
                <w:rFonts w:ascii="Arial" w:hAnsi="Arial" w:cs="Arial"/>
                <w:sz w:val="22"/>
                <w:szCs w:val="22"/>
              </w:rPr>
            </w:pPr>
          </w:p>
        </w:tc>
      </w:tr>
    </w:tbl>
    <w:p w14:paraId="5776B3FB" w14:textId="77777777" w:rsidR="00C01A3F" w:rsidRPr="00A406E5" w:rsidRDefault="00C01A3F" w:rsidP="00BA1176">
      <w:pPr>
        <w:rPr>
          <w:rFonts w:ascii="Arial" w:hAnsi="Arial" w:cs="Arial"/>
          <w:b/>
        </w:rPr>
      </w:pPr>
    </w:p>
    <w:p w14:paraId="7FE38656" w14:textId="77777777" w:rsidR="00C01A3F" w:rsidRPr="00A406E5" w:rsidRDefault="00C01A3F" w:rsidP="00BA1176">
      <w:pPr>
        <w:rPr>
          <w:rFonts w:ascii="Arial" w:hAnsi="Arial" w:cs="Arial"/>
          <w:b/>
        </w:rPr>
      </w:pPr>
    </w:p>
    <w:p w14:paraId="56A58F7F"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51F0819" w14:textId="77777777" w:rsidTr="00A406E5">
        <w:tc>
          <w:tcPr>
            <w:tcW w:w="9781" w:type="dxa"/>
            <w:shd w:val="clear" w:color="auto" w:fill="C0C0C0"/>
          </w:tcPr>
          <w:p w14:paraId="287ED78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2866772" w14:textId="77777777" w:rsidR="00EE6F25" w:rsidRPr="00A406E5" w:rsidRDefault="00EE6F25" w:rsidP="005969E2">
      <w:pPr>
        <w:jc w:val="both"/>
        <w:rPr>
          <w:rFonts w:ascii="Arial" w:hAnsi="Arial" w:cs="Arial"/>
          <w:sz w:val="22"/>
          <w:szCs w:val="22"/>
        </w:rPr>
      </w:pPr>
    </w:p>
    <w:p w14:paraId="693B5B60" w14:textId="77777777" w:rsidR="00A67FB1" w:rsidRPr="00A406E5" w:rsidRDefault="00A67FB1" w:rsidP="00A67FB1">
      <w:pPr>
        <w:ind w:left="720"/>
        <w:rPr>
          <w:rFonts w:ascii="Arial" w:hAnsi="Arial" w:cs="Arial"/>
          <w:sz w:val="24"/>
          <w:szCs w:val="24"/>
        </w:rPr>
      </w:pPr>
    </w:p>
    <w:p w14:paraId="4380079F" w14:textId="031AD5D9" w:rsidR="001B06DC" w:rsidRPr="001B06DC" w:rsidRDefault="001B06DC" w:rsidP="001B06DC">
      <w:pPr>
        <w:rPr>
          <w:rFonts w:ascii="Arial" w:hAnsi="Arial" w:cs="Arial"/>
          <w:sz w:val="22"/>
          <w:szCs w:val="22"/>
        </w:rPr>
      </w:pPr>
      <w:r>
        <w:rPr>
          <w:rFonts w:ascii="Arial" w:hAnsi="Arial" w:cs="Arial"/>
          <w:sz w:val="22"/>
          <w:szCs w:val="22"/>
          <w:lang w:val="en-US"/>
        </w:rPr>
        <w:t>Through</w:t>
      </w:r>
      <w:r w:rsidRPr="001B06DC">
        <w:rPr>
          <w:rFonts w:ascii="Arial" w:hAnsi="Arial" w:cs="Arial"/>
          <w:sz w:val="22"/>
          <w:szCs w:val="22"/>
          <w:lang w:val="en-US"/>
        </w:rPr>
        <w:t xml:space="preserve"> successful completion of this module</w:t>
      </w:r>
      <w:r>
        <w:rPr>
          <w:rFonts w:ascii="Arial" w:hAnsi="Arial" w:cs="Arial"/>
          <w:sz w:val="22"/>
          <w:szCs w:val="22"/>
          <w:lang w:val="en-US"/>
        </w:rPr>
        <w:t>,</w:t>
      </w:r>
      <w:r w:rsidRPr="001B06DC">
        <w:rPr>
          <w:rFonts w:ascii="Arial" w:hAnsi="Arial" w:cs="Arial"/>
          <w:sz w:val="22"/>
          <w:szCs w:val="22"/>
          <w:lang w:val="en-US"/>
        </w:rPr>
        <w:t xml:space="preserve"> the trainee should:</w:t>
      </w:r>
    </w:p>
    <w:p w14:paraId="21B147E3" w14:textId="77777777" w:rsidR="001B06DC" w:rsidRPr="001B06DC" w:rsidRDefault="001B06DC" w:rsidP="001B06DC">
      <w:pPr>
        <w:ind w:left="360"/>
        <w:rPr>
          <w:rFonts w:ascii="Arial" w:hAnsi="Arial" w:cs="Arial"/>
          <w:sz w:val="22"/>
          <w:szCs w:val="22"/>
        </w:rPr>
      </w:pPr>
      <w:r w:rsidRPr="001B06DC">
        <w:rPr>
          <w:rFonts w:ascii="Arial" w:hAnsi="Arial" w:cs="Arial"/>
          <w:sz w:val="22"/>
          <w:szCs w:val="22"/>
          <w:lang w:val="cy-GB"/>
        </w:rPr>
        <w:t> </w:t>
      </w:r>
    </w:p>
    <w:p w14:paraId="291FA33D" w14:textId="77777777" w:rsidR="001B06DC" w:rsidRPr="001B06DC" w:rsidRDefault="001B06DC" w:rsidP="001B06DC">
      <w:pPr>
        <w:numPr>
          <w:ilvl w:val="0"/>
          <w:numId w:val="18"/>
        </w:numPr>
        <w:rPr>
          <w:rFonts w:ascii="Arial" w:hAnsi="Arial" w:cs="Arial"/>
          <w:sz w:val="22"/>
          <w:szCs w:val="22"/>
        </w:rPr>
      </w:pPr>
      <w:r w:rsidRPr="001B06DC">
        <w:rPr>
          <w:rFonts w:ascii="Arial" w:hAnsi="Arial" w:cs="Arial"/>
          <w:sz w:val="22"/>
          <w:szCs w:val="22"/>
          <w:lang w:val="en-US"/>
        </w:rPr>
        <w:t>Begin to understand the methodology of teaching an additional language</w:t>
      </w:r>
    </w:p>
    <w:p w14:paraId="3DC6117C" w14:textId="77777777" w:rsidR="001B06DC" w:rsidRPr="001B06DC" w:rsidRDefault="001B06DC" w:rsidP="001B06DC">
      <w:pPr>
        <w:ind w:left="720"/>
        <w:rPr>
          <w:rFonts w:ascii="Arial" w:hAnsi="Arial" w:cs="Arial"/>
          <w:sz w:val="22"/>
          <w:szCs w:val="22"/>
        </w:rPr>
      </w:pPr>
    </w:p>
    <w:p w14:paraId="72998FF8" w14:textId="77777777" w:rsidR="001B06DC" w:rsidRPr="001B06DC" w:rsidRDefault="001B06DC" w:rsidP="001B06DC">
      <w:pPr>
        <w:numPr>
          <w:ilvl w:val="0"/>
          <w:numId w:val="18"/>
        </w:numPr>
        <w:rPr>
          <w:rFonts w:ascii="Arial" w:hAnsi="Arial" w:cs="Arial"/>
          <w:sz w:val="22"/>
          <w:szCs w:val="22"/>
        </w:rPr>
      </w:pPr>
      <w:r w:rsidRPr="001B06DC">
        <w:rPr>
          <w:rFonts w:ascii="Arial" w:hAnsi="Arial" w:cs="Arial"/>
          <w:sz w:val="22"/>
          <w:szCs w:val="22"/>
          <w:lang w:val="en-US"/>
        </w:rPr>
        <w:t>Begin to understand the Welsh language / Welsh as a Second Language curriculum within the Foundation Phase and Key Stage 2 as well as its relationship with the whole curriculum, including the Curriculum Cymreig</w:t>
      </w:r>
    </w:p>
    <w:p w14:paraId="083519B4" w14:textId="77777777" w:rsidR="001B06DC" w:rsidRPr="001B06DC" w:rsidRDefault="001B06DC" w:rsidP="001B06DC">
      <w:pPr>
        <w:ind w:left="360"/>
        <w:rPr>
          <w:rFonts w:ascii="Arial" w:hAnsi="Arial" w:cs="Arial"/>
          <w:sz w:val="22"/>
          <w:szCs w:val="22"/>
        </w:rPr>
      </w:pPr>
      <w:r w:rsidRPr="001B06DC">
        <w:rPr>
          <w:rFonts w:ascii="Arial" w:hAnsi="Arial" w:cs="Arial"/>
          <w:sz w:val="22"/>
          <w:szCs w:val="22"/>
        </w:rPr>
        <w:t> </w:t>
      </w:r>
    </w:p>
    <w:p w14:paraId="7827C490" w14:textId="77777777" w:rsidR="001B06DC" w:rsidRPr="001B06DC" w:rsidRDefault="001B06DC" w:rsidP="001B06DC">
      <w:pPr>
        <w:numPr>
          <w:ilvl w:val="0"/>
          <w:numId w:val="19"/>
        </w:numPr>
        <w:rPr>
          <w:rFonts w:ascii="Arial" w:hAnsi="Arial" w:cs="Arial"/>
          <w:sz w:val="22"/>
          <w:szCs w:val="22"/>
        </w:rPr>
      </w:pPr>
      <w:r w:rsidRPr="001B06DC">
        <w:rPr>
          <w:rFonts w:ascii="Arial" w:hAnsi="Arial" w:cs="Arial"/>
          <w:sz w:val="22"/>
          <w:szCs w:val="22"/>
          <w:lang w:val="en-US"/>
        </w:rPr>
        <w:t>Organise their knowledge and learning through the use of a range of information sources and present their work at the appropriate level.</w:t>
      </w:r>
    </w:p>
    <w:p w14:paraId="252D5F59" w14:textId="77777777" w:rsidR="00152E9D" w:rsidRPr="00A406E5" w:rsidRDefault="00152E9D" w:rsidP="00A67FB1">
      <w:pPr>
        <w:ind w:left="720"/>
        <w:rPr>
          <w:rFonts w:ascii="Arial" w:hAnsi="Arial" w:cs="Arial"/>
          <w:sz w:val="24"/>
          <w:szCs w:val="24"/>
        </w:rPr>
      </w:pPr>
    </w:p>
    <w:p w14:paraId="79C26CDC" w14:textId="77777777" w:rsidR="001B06DC" w:rsidRDefault="001B06DC" w:rsidP="001B06DC">
      <w:pPr>
        <w:jc w:val="both"/>
        <w:rPr>
          <w:rFonts w:ascii="Arial" w:hAnsi="Arial" w:cs="Arial"/>
          <w:sz w:val="22"/>
          <w:szCs w:val="22"/>
        </w:rPr>
      </w:pPr>
    </w:p>
    <w:p w14:paraId="49671D37"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7149BAD" w14:textId="77777777" w:rsidTr="00C8667A">
        <w:trPr>
          <w:trHeight w:val="414"/>
        </w:trPr>
        <w:tc>
          <w:tcPr>
            <w:tcW w:w="10670" w:type="dxa"/>
            <w:shd w:val="clear" w:color="auto" w:fill="D9D9D9"/>
          </w:tcPr>
          <w:p w14:paraId="13D8968F"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CA530BC" w14:textId="77777777" w:rsidR="00D22D9C" w:rsidRPr="00A406E5" w:rsidRDefault="00D22D9C" w:rsidP="00D22D9C">
      <w:pPr>
        <w:jc w:val="both"/>
        <w:rPr>
          <w:rFonts w:ascii="Arial" w:hAnsi="Arial" w:cs="Arial"/>
          <w:sz w:val="22"/>
          <w:szCs w:val="22"/>
        </w:rPr>
      </w:pPr>
    </w:p>
    <w:p w14:paraId="184B83E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410D6AB" w14:textId="77777777" w:rsidR="004D5E9B" w:rsidRDefault="004D5E9B" w:rsidP="00D22D9C">
      <w:pPr>
        <w:jc w:val="both"/>
        <w:rPr>
          <w:rFonts w:ascii="Arial" w:hAnsi="Arial" w:cs="Arial"/>
          <w:b/>
          <w:sz w:val="22"/>
          <w:szCs w:val="22"/>
        </w:rPr>
      </w:pPr>
    </w:p>
    <w:p w14:paraId="3508211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13EAF17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73EF25F" w14:textId="77777777" w:rsidR="00C01A3F" w:rsidRPr="00A406E5" w:rsidRDefault="00C01A3F" w:rsidP="00D22D9C">
      <w:pPr>
        <w:jc w:val="both"/>
        <w:rPr>
          <w:rFonts w:ascii="Arial" w:hAnsi="Arial" w:cs="Arial"/>
          <w:sz w:val="22"/>
          <w:szCs w:val="22"/>
        </w:rPr>
      </w:pPr>
    </w:p>
    <w:p w14:paraId="04E4F591"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C89CA02" w14:textId="77777777" w:rsidR="00690EF7" w:rsidRDefault="00690EF7" w:rsidP="00C01A3F">
      <w:pPr>
        <w:jc w:val="both"/>
        <w:rPr>
          <w:rFonts w:ascii="Arial" w:hAnsi="Arial" w:cs="Arial"/>
          <w:i/>
          <w:sz w:val="22"/>
          <w:szCs w:val="22"/>
        </w:rPr>
      </w:pPr>
    </w:p>
    <w:p w14:paraId="3C467518" w14:textId="77777777" w:rsidR="00690EF7" w:rsidRPr="00690EF7" w:rsidRDefault="00690EF7" w:rsidP="00690EF7">
      <w:pPr>
        <w:widowControl w:val="0"/>
        <w:autoSpaceDE w:val="0"/>
        <w:autoSpaceDN w:val="0"/>
        <w:adjustRightInd w:val="0"/>
        <w:spacing w:after="240" w:line="340" w:lineRule="atLeast"/>
        <w:rPr>
          <w:rFonts w:ascii="Arial" w:hAnsi="Arial" w:cs="Arial"/>
          <w:i/>
          <w:color w:val="000000"/>
          <w:sz w:val="22"/>
          <w:szCs w:val="22"/>
          <w:lang w:eastAsia="en-US"/>
        </w:rPr>
      </w:pPr>
      <w:r w:rsidRPr="00690EF7">
        <w:rPr>
          <w:rFonts w:ascii="Arial" w:hAnsi="Arial" w:cs="Arial"/>
          <w:i/>
          <w:color w:val="000000"/>
          <w:sz w:val="22"/>
          <w:szCs w:val="22"/>
          <w:lang w:eastAsia="en-US"/>
        </w:rPr>
        <w:t xml:space="preserve">Use the essential and recommended readings on language teaching and learning provided in the Module Handbook and apply these to your discussions. You might also use other relevant sources independently. Welsh Government or Estyn documentation and publications in relation to the teaching of Welsh in the English-medium sector would also be useful. Make sure you reference by following the UWTSD Harvard </w:t>
      </w:r>
      <w:r w:rsidRPr="00690EF7">
        <w:rPr>
          <w:rFonts w:ascii="Arial" w:hAnsi="Arial" w:cs="Arial"/>
          <w:i/>
          <w:color w:val="000000"/>
          <w:sz w:val="22"/>
          <w:szCs w:val="22"/>
          <w:lang w:eastAsia="en-US"/>
        </w:rPr>
        <w:lastRenderedPageBreak/>
        <w:t xml:space="preserve">Referencing Guide to reference material. </w:t>
      </w:r>
    </w:p>
    <w:p w14:paraId="3D1783B2" w14:textId="77777777" w:rsidR="00690EF7" w:rsidRPr="00A406E5" w:rsidRDefault="00690EF7" w:rsidP="00C01A3F">
      <w:pPr>
        <w:jc w:val="both"/>
        <w:rPr>
          <w:rFonts w:ascii="Arial" w:hAnsi="Arial" w:cs="Arial"/>
          <w:i/>
          <w:sz w:val="22"/>
          <w:szCs w:val="22"/>
        </w:rPr>
      </w:pPr>
    </w:p>
    <w:p w14:paraId="5EAD60FD" w14:textId="77777777" w:rsidR="00C01A3F" w:rsidRPr="00A406E5" w:rsidRDefault="00C01A3F" w:rsidP="00D22D9C">
      <w:pPr>
        <w:jc w:val="both"/>
        <w:rPr>
          <w:rFonts w:ascii="Arial" w:hAnsi="Arial" w:cs="Arial"/>
          <w:sz w:val="22"/>
          <w:szCs w:val="22"/>
        </w:rPr>
      </w:pPr>
    </w:p>
    <w:p w14:paraId="3C6EB548" w14:textId="77777777" w:rsidR="00D22D9C" w:rsidRPr="00A406E5" w:rsidRDefault="00D22D9C" w:rsidP="00D22D9C">
      <w:pPr>
        <w:jc w:val="both"/>
        <w:rPr>
          <w:rFonts w:ascii="Arial" w:hAnsi="Arial" w:cs="Arial"/>
          <w:sz w:val="22"/>
          <w:szCs w:val="22"/>
        </w:rPr>
      </w:pPr>
    </w:p>
    <w:p w14:paraId="7E2D702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034A90A"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F45BDDF" w14:textId="77777777" w:rsidR="00C01A3F" w:rsidRPr="00A406E5" w:rsidRDefault="00C01A3F" w:rsidP="00C01A3F">
      <w:pPr>
        <w:jc w:val="both"/>
        <w:rPr>
          <w:rFonts w:ascii="Arial" w:hAnsi="Arial" w:cs="Arial"/>
          <w:b/>
          <w:i/>
          <w:sz w:val="22"/>
          <w:szCs w:val="22"/>
        </w:rPr>
      </w:pPr>
    </w:p>
    <w:p w14:paraId="6191FAA9"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84A1FE7" w14:textId="77777777" w:rsidR="00D22D9C" w:rsidRDefault="00D22D9C" w:rsidP="00D22D9C">
      <w:pPr>
        <w:jc w:val="both"/>
        <w:rPr>
          <w:rFonts w:ascii="Arial" w:hAnsi="Arial" w:cs="Arial"/>
          <w:sz w:val="22"/>
          <w:szCs w:val="22"/>
        </w:rPr>
      </w:pPr>
    </w:p>
    <w:p w14:paraId="6F150C3A" w14:textId="158306E8" w:rsidR="00690EF7" w:rsidRPr="00690EF7" w:rsidRDefault="00690EF7" w:rsidP="00690EF7">
      <w:pPr>
        <w:widowControl w:val="0"/>
        <w:autoSpaceDE w:val="0"/>
        <w:autoSpaceDN w:val="0"/>
        <w:adjustRightInd w:val="0"/>
        <w:spacing w:after="240" w:line="340" w:lineRule="atLeast"/>
        <w:rPr>
          <w:rFonts w:ascii="Arial" w:hAnsi="Arial" w:cs="Arial"/>
          <w:i/>
          <w:color w:val="000000"/>
          <w:sz w:val="22"/>
          <w:szCs w:val="22"/>
          <w:lang w:eastAsia="en-US"/>
        </w:rPr>
      </w:pPr>
      <w:r w:rsidRPr="00690EF7">
        <w:rPr>
          <w:rFonts w:ascii="Arial" w:hAnsi="Arial" w:cs="Arial"/>
          <w:i/>
          <w:color w:val="000000"/>
          <w:sz w:val="22"/>
          <w:szCs w:val="22"/>
          <w:lang w:eastAsia="en-US"/>
        </w:rPr>
        <w:t xml:space="preserve">The essay should demonstrate your knowledge and understanding of the debates that exist around the teaching of Welsh in English-medium schools. Awareness and understanding of how the curriculum is evolving in Wales and consideration of how this might have implications for the teaching of Welsh in the English-medium sector should also be demonstrated. </w:t>
      </w:r>
    </w:p>
    <w:p w14:paraId="7606E279" w14:textId="77777777" w:rsidR="00690EF7" w:rsidRPr="00A406E5" w:rsidRDefault="00690EF7" w:rsidP="00D22D9C">
      <w:pPr>
        <w:jc w:val="both"/>
        <w:rPr>
          <w:rFonts w:ascii="Arial" w:hAnsi="Arial" w:cs="Arial"/>
          <w:sz w:val="22"/>
          <w:szCs w:val="22"/>
        </w:rPr>
      </w:pPr>
    </w:p>
    <w:p w14:paraId="0EB6BA16" w14:textId="77777777" w:rsidR="00D22D9C" w:rsidRPr="00A406E5" w:rsidRDefault="00D22D9C" w:rsidP="00D22D9C">
      <w:pPr>
        <w:jc w:val="both"/>
        <w:rPr>
          <w:rFonts w:ascii="Arial" w:hAnsi="Arial" w:cs="Arial"/>
          <w:b/>
          <w:sz w:val="22"/>
          <w:szCs w:val="22"/>
        </w:rPr>
      </w:pPr>
    </w:p>
    <w:p w14:paraId="130D975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B72B02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9DD9F90" w14:textId="77777777" w:rsidR="00D22D9C" w:rsidRPr="00A406E5" w:rsidRDefault="00D22D9C" w:rsidP="00D22D9C">
      <w:pPr>
        <w:jc w:val="both"/>
        <w:rPr>
          <w:rFonts w:ascii="Arial" w:hAnsi="Arial" w:cs="Arial"/>
          <w:sz w:val="22"/>
          <w:szCs w:val="22"/>
        </w:rPr>
      </w:pPr>
    </w:p>
    <w:p w14:paraId="563F42C2"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ACBEA2" w14:textId="77777777" w:rsidR="00690EF7" w:rsidRDefault="00690EF7" w:rsidP="00C01A3F">
      <w:pPr>
        <w:jc w:val="both"/>
        <w:rPr>
          <w:rFonts w:ascii="Arial" w:hAnsi="Arial" w:cs="Arial"/>
          <w:i/>
          <w:sz w:val="22"/>
          <w:szCs w:val="22"/>
        </w:rPr>
      </w:pPr>
    </w:p>
    <w:p w14:paraId="0EEA0BB6" w14:textId="43CFFE96" w:rsidR="00690EF7" w:rsidRPr="00690EF7" w:rsidRDefault="00690EF7" w:rsidP="00690EF7">
      <w:pPr>
        <w:widowControl w:val="0"/>
        <w:autoSpaceDE w:val="0"/>
        <w:autoSpaceDN w:val="0"/>
        <w:adjustRightInd w:val="0"/>
        <w:spacing w:after="240" w:line="340" w:lineRule="atLeast"/>
        <w:rPr>
          <w:rFonts w:ascii="Arial" w:hAnsi="Arial" w:cs="Arial"/>
          <w:i/>
          <w:color w:val="000000"/>
          <w:sz w:val="22"/>
          <w:szCs w:val="22"/>
          <w:lang w:eastAsia="en-US"/>
        </w:rPr>
      </w:pPr>
      <w:r w:rsidRPr="00690EF7">
        <w:rPr>
          <w:rFonts w:ascii="Arial" w:hAnsi="Arial" w:cs="Arial"/>
          <w:i/>
          <w:color w:val="000000"/>
          <w:sz w:val="22"/>
          <w:szCs w:val="22"/>
          <w:lang w:eastAsia="en-US"/>
        </w:rPr>
        <w:t xml:space="preserve">Your essay should show that you understand some of the arguments/debates/issues that occur or may occur around the teaching of Welsh in the English-medium sector. Points made should be justified through reference to reading and/or experience. </w:t>
      </w:r>
    </w:p>
    <w:p w14:paraId="5E7823CD" w14:textId="77777777" w:rsidR="00D22D9C" w:rsidRPr="00A406E5" w:rsidRDefault="00D22D9C" w:rsidP="00D22D9C">
      <w:pPr>
        <w:jc w:val="both"/>
        <w:rPr>
          <w:rFonts w:ascii="Arial" w:hAnsi="Arial" w:cs="Arial"/>
          <w:b/>
          <w:sz w:val="22"/>
          <w:szCs w:val="22"/>
        </w:rPr>
      </w:pPr>
    </w:p>
    <w:p w14:paraId="4202490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CB7D440"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6356851F" w14:textId="77777777" w:rsidR="00D22D9C" w:rsidRPr="00A406E5" w:rsidRDefault="00D22D9C" w:rsidP="00D22D9C">
      <w:pPr>
        <w:jc w:val="both"/>
        <w:rPr>
          <w:rFonts w:ascii="Arial" w:hAnsi="Arial" w:cs="Arial"/>
          <w:sz w:val="22"/>
          <w:szCs w:val="22"/>
        </w:rPr>
      </w:pPr>
    </w:p>
    <w:p w14:paraId="093DE96E"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730DB68" w14:textId="77777777" w:rsidR="00C01A3F" w:rsidRDefault="00C01A3F" w:rsidP="00D22D9C">
      <w:pPr>
        <w:jc w:val="both"/>
        <w:rPr>
          <w:rFonts w:ascii="Arial" w:hAnsi="Arial" w:cs="Arial"/>
          <w:sz w:val="22"/>
          <w:szCs w:val="22"/>
        </w:rPr>
      </w:pPr>
    </w:p>
    <w:p w14:paraId="3094E6CB" w14:textId="0EB9A23E" w:rsidR="00690EF7" w:rsidRPr="00690EF7" w:rsidRDefault="00690EF7" w:rsidP="00690EF7">
      <w:pPr>
        <w:widowControl w:val="0"/>
        <w:autoSpaceDE w:val="0"/>
        <w:autoSpaceDN w:val="0"/>
        <w:adjustRightInd w:val="0"/>
        <w:spacing w:after="240" w:line="340" w:lineRule="atLeast"/>
        <w:rPr>
          <w:rFonts w:ascii="Arial" w:hAnsi="Arial" w:cs="Arial"/>
          <w:i/>
          <w:color w:val="000000"/>
          <w:sz w:val="22"/>
          <w:szCs w:val="22"/>
          <w:lang w:eastAsia="en-US"/>
        </w:rPr>
      </w:pPr>
      <w:r w:rsidRPr="00690EF7">
        <w:rPr>
          <w:rFonts w:ascii="Arial" w:hAnsi="Arial" w:cs="Arial"/>
          <w:i/>
          <w:color w:val="000000"/>
          <w:sz w:val="22"/>
          <w:szCs w:val="22"/>
          <w:lang w:eastAsia="en-US"/>
        </w:rPr>
        <w:t xml:space="preserve">You essay should demonstrate the application of theory to practice based on professional teaching experiences and/or reading around the teaching of Welsh in the English-medium sector. You could include examples of practice on the teaching of Welsh in the English-medium sector e.g. as identified by Estyn. </w:t>
      </w:r>
      <w:r w:rsidRPr="00690EF7">
        <w:rPr>
          <w:rFonts w:ascii="Arial" w:hAnsi="Arial" w:cs="Arial"/>
          <w:i/>
          <w:color w:val="000000"/>
          <w:sz w:val="22"/>
          <w:szCs w:val="22"/>
          <w:lang w:eastAsia="en-US"/>
        </w:rPr>
        <w:lastRenderedPageBreak/>
        <w:t xml:space="preserve">You should also explore </w:t>
      </w:r>
      <w:r>
        <w:rPr>
          <w:rFonts w:ascii="Arial" w:hAnsi="Arial" w:cs="Arial"/>
          <w:i/>
          <w:color w:val="000000"/>
          <w:sz w:val="22"/>
          <w:szCs w:val="22"/>
          <w:lang w:eastAsia="en-US"/>
        </w:rPr>
        <w:t>the curriculum at present and start to be</w:t>
      </w:r>
      <w:r w:rsidRPr="00690EF7">
        <w:rPr>
          <w:rFonts w:ascii="Arial" w:hAnsi="Arial" w:cs="Arial"/>
          <w:i/>
          <w:color w:val="000000"/>
          <w:sz w:val="22"/>
          <w:szCs w:val="22"/>
          <w:lang w:eastAsia="en-US"/>
        </w:rPr>
        <w:t xml:space="preserve"> able to identify areas for further development. </w:t>
      </w:r>
    </w:p>
    <w:p w14:paraId="1D66A68C" w14:textId="77777777" w:rsidR="00690EF7" w:rsidRPr="00A406E5" w:rsidRDefault="00690EF7" w:rsidP="00D22D9C">
      <w:pPr>
        <w:jc w:val="both"/>
        <w:rPr>
          <w:rFonts w:ascii="Arial" w:hAnsi="Arial" w:cs="Arial"/>
          <w:sz w:val="22"/>
          <w:szCs w:val="22"/>
        </w:rPr>
      </w:pPr>
    </w:p>
    <w:p w14:paraId="185DF256" w14:textId="77777777" w:rsidR="008566E5" w:rsidRPr="00A406E5" w:rsidRDefault="008566E5" w:rsidP="00D22D9C">
      <w:pPr>
        <w:jc w:val="both"/>
        <w:rPr>
          <w:rFonts w:ascii="Arial" w:hAnsi="Arial" w:cs="Arial"/>
          <w:sz w:val="22"/>
          <w:szCs w:val="22"/>
        </w:rPr>
      </w:pPr>
    </w:p>
    <w:p w14:paraId="672680A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B2204A5"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3190B73" w14:textId="77777777" w:rsidR="00995D51" w:rsidRDefault="00995D51" w:rsidP="00D22D9C">
      <w:pPr>
        <w:jc w:val="both"/>
        <w:rPr>
          <w:rFonts w:ascii="Arial" w:hAnsi="Arial" w:cs="Arial"/>
          <w:sz w:val="22"/>
          <w:szCs w:val="22"/>
        </w:rPr>
      </w:pPr>
    </w:p>
    <w:p w14:paraId="22D92EFE" w14:textId="77777777" w:rsidR="00D22D9C" w:rsidRPr="00A406E5" w:rsidRDefault="00D22D9C" w:rsidP="00D22D9C">
      <w:pPr>
        <w:jc w:val="both"/>
        <w:rPr>
          <w:rFonts w:ascii="Arial" w:hAnsi="Arial" w:cs="Arial"/>
          <w:sz w:val="22"/>
          <w:szCs w:val="22"/>
        </w:rPr>
      </w:pPr>
    </w:p>
    <w:p w14:paraId="00EC95A0"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4DC51" w14:textId="77777777" w:rsidR="00C01A3F" w:rsidRPr="00A406E5" w:rsidRDefault="00C01A3F" w:rsidP="00D22D9C">
      <w:pPr>
        <w:jc w:val="both"/>
        <w:rPr>
          <w:rFonts w:ascii="Arial" w:hAnsi="Arial" w:cs="Arial"/>
          <w:sz w:val="22"/>
          <w:szCs w:val="22"/>
        </w:rPr>
      </w:pPr>
    </w:p>
    <w:p w14:paraId="309C83B9" w14:textId="7F762BD8" w:rsidR="00690EF7" w:rsidRPr="00690EF7" w:rsidRDefault="00690EF7" w:rsidP="00690EF7">
      <w:pPr>
        <w:widowControl w:val="0"/>
        <w:autoSpaceDE w:val="0"/>
        <w:autoSpaceDN w:val="0"/>
        <w:adjustRightInd w:val="0"/>
        <w:spacing w:after="240" w:line="340" w:lineRule="atLeast"/>
        <w:rPr>
          <w:rFonts w:ascii="Arial" w:hAnsi="Arial" w:cs="Arial"/>
          <w:i/>
          <w:color w:val="000000"/>
          <w:sz w:val="22"/>
          <w:szCs w:val="22"/>
          <w:lang w:eastAsia="en-US"/>
        </w:rPr>
      </w:pPr>
      <w:r w:rsidRPr="00690EF7">
        <w:rPr>
          <w:rFonts w:ascii="Arial" w:hAnsi="Arial" w:cs="Arial"/>
          <w:i/>
          <w:color w:val="000000"/>
          <w:sz w:val="22"/>
          <w:szCs w:val="22"/>
          <w:lang w:eastAsia="en-US"/>
        </w:rPr>
        <w:t>You should show that you are able to present your own points, thoughts and reflections in a coherent and clear written assignment which is well presented and well written. As a possible future teacher</w:t>
      </w:r>
      <w:r>
        <w:rPr>
          <w:rFonts w:ascii="Arial" w:hAnsi="Arial" w:cs="Arial"/>
          <w:i/>
          <w:color w:val="000000"/>
          <w:sz w:val="22"/>
          <w:szCs w:val="22"/>
          <w:lang w:eastAsia="en-US"/>
        </w:rPr>
        <w:t>,</w:t>
      </w:r>
      <w:r w:rsidRPr="00690EF7">
        <w:rPr>
          <w:rFonts w:ascii="Arial" w:hAnsi="Arial" w:cs="Arial"/>
          <w:i/>
          <w:color w:val="000000"/>
          <w:sz w:val="22"/>
          <w:szCs w:val="22"/>
          <w:lang w:eastAsia="en-US"/>
        </w:rPr>
        <w:t xml:space="preserve"> you should ensure that work is grammatically correct, with professional, precise and accurate use of language. </w:t>
      </w:r>
    </w:p>
    <w:p w14:paraId="79F4C3F3" w14:textId="77777777" w:rsidR="00FB3B4E" w:rsidRPr="00A406E5" w:rsidRDefault="00FB3B4E" w:rsidP="00D22D9C">
      <w:pPr>
        <w:jc w:val="both"/>
        <w:rPr>
          <w:rFonts w:ascii="Arial" w:hAnsi="Arial" w:cs="Arial"/>
          <w:sz w:val="22"/>
          <w:szCs w:val="22"/>
        </w:rPr>
      </w:pPr>
    </w:p>
    <w:p w14:paraId="3E0E3348" w14:textId="77777777" w:rsidR="00D22D9C" w:rsidRPr="00A406E5" w:rsidRDefault="00D22D9C" w:rsidP="00D22D9C">
      <w:pPr>
        <w:jc w:val="both"/>
        <w:rPr>
          <w:rFonts w:ascii="Arial" w:hAnsi="Arial" w:cs="Arial"/>
          <w:sz w:val="22"/>
          <w:szCs w:val="22"/>
        </w:rPr>
      </w:pPr>
    </w:p>
    <w:p w14:paraId="41D225E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604D31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4C6FCCB" w14:textId="77777777" w:rsidTr="00152E9D">
        <w:trPr>
          <w:jc w:val="center"/>
        </w:trPr>
        <w:tc>
          <w:tcPr>
            <w:tcW w:w="10670" w:type="dxa"/>
            <w:shd w:val="clear" w:color="auto" w:fill="BFBFBF"/>
          </w:tcPr>
          <w:p w14:paraId="72237185"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0DCCCC9" w14:textId="77777777" w:rsidR="00152E9D" w:rsidRPr="00A406E5" w:rsidRDefault="00152E9D" w:rsidP="00152E9D">
      <w:pPr>
        <w:rPr>
          <w:rFonts w:ascii="Arial" w:hAnsi="Arial" w:cs="Arial"/>
        </w:rPr>
      </w:pPr>
    </w:p>
    <w:p w14:paraId="61A9417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354060C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01CE364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4DED2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05C053"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AB00B44"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EAD1BC0"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20E6BE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9E7F6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90F85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A95154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45D0F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12FD22B" w14:textId="77777777" w:rsidR="00152E9D" w:rsidRPr="00A406E5" w:rsidRDefault="00152E9D" w:rsidP="00152E9D">
            <w:pPr>
              <w:jc w:val="center"/>
              <w:rPr>
                <w:rFonts w:ascii="Arial" w:hAnsi="Arial" w:cs="Arial"/>
                <w:sz w:val="32"/>
              </w:rPr>
            </w:pPr>
          </w:p>
        </w:tc>
      </w:tr>
      <w:tr w:rsidR="00152E9D" w:rsidRPr="00A406E5" w14:paraId="6A708B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458B8790" w14:textId="77777777" w:rsidR="00152E9D" w:rsidRPr="00A406E5" w:rsidRDefault="00152E9D" w:rsidP="00152E9D">
            <w:pPr>
              <w:spacing w:after="120"/>
              <w:rPr>
                <w:rFonts w:ascii="Arial" w:hAnsi="Arial" w:cs="Arial"/>
                <w:sz w:val="14"/>
                <w:szCs w:val="14"/>
              </w:rPr>
            </w:pPr>
          </w:p>
          <w:p w14:paraId="14DC68AC" w14:textId="77777777" w:rsidR="00152E9D" w:rsidRPr="00A406E5" w:rsidRDefault="00152E9D" w:rsidP="00152E9D">
            <w:pPr>
              <w:spacing w:after="120"/>
              <w:rPr>
                <w:rFonts w:ascii="Arial" w:hAnsi="Arial" w:cs="Arial"/>
                <w:sz w:val="14"/>
                <w:szCs w:val="14"/>
              </w:rPr>
            </w:pPr>
          </w:p>
          <w:p w14:paraId="66A83B4A" w14:textId="77777777" w:rsidR="00152E9D" w:rsidRPr="00A406E5" w:rsidRDefault="00152E9D" w:rsidP="00152E9D">
            <w:pPr>
              <w:spacing w:after="120"/>
              <w:rPr>
                <w:rFonts w:ascii="Arial" w:hAnsi="Arial" w:cs="Arial"/>
                <w:sz w:val="14"/>
                <w:szCs w:val="14"/>
              </w:rPr>
            </w:pPr>
          </w:p>
          <w:p w14:paraId="5EF7778C" w14:textId="77777777" w:rsidR="00152E9D" w:rsidRPr="00A406E5" w:rsidRDefault="00152E9D" w:rsidP="00152E9D">
            <w:pPr>
              <w:spacing w:after="120"/>
              <w:rPr>
                <w:rFonts w:ascii="Arial" w:hAnsi="Arial" w:cs="Arial"/>
                <w:sz w:val="14"/>
                <w:szCs w:val="14"/>
              </w:rPr>
            </w:pPr>
          </w:p>
          <w:p w14:paraId="56B224C1" w14:textId="77777777" w:rsidR="00152E9D" w:rsidRPr="00A406E5" w:rsidRDefault="00152E9D" w:rsidP="00152E9D">
            <w:pPr>
              <w:spacing w:after="120"/>
              <w:rPr>
                <w:rFonts w:ascii="Arial" w:hAnsi="Arial" w:cs="Arial"/>
                <w:sz w:val="14"/>
                <w:szCs w:val="14"/>
              </w:rPr>
            </w:pPr>
          </w:p>
          <w:p w14:paraId="0B38D3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E1142B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7386B14" w14:textId="77777777" w:rsidR="00152E9D" w:rsidRPr="00A406E5" w:rsidRDefault="00152E9D" w:rsidP="00152E9D">
            <w:pPr>
              <w:jc w:val="center"/>
              <w:rPr>
                <w:rFonts w:ascii="Arial" w:hAnsi="Arial" w:cs="Arial"/>
                <w:sz w:val="32"/>
              </w:rPr>
            </w:pPr>
          </w:p>
        </w:tc>
      </w:tr>
      <w:tr w:rsidR="00152E9D" w:rsidRPr="00A406E5" w14:paraId="117EA8EF" w14:textId="77777777" w:rsidTr="00A85BFE">
        <w:trPr>
          <w:trHeight w:val="451"/>
        </w:trPr>
        <w:tc>
          <w:tcPr>
            <w:tcW w:w="4169" w:type="pct"/>
            <w:vMerge/>
            <w:tcBorders>
              <w:left w:val="single" w:sz="4" w:space="0" w:color="auto"/>
              <w:bottom w:val="single" w:sz="4" w:space="0" w:color="auto"/>
              <w:right w:val="single" w:sz="4" w:space="0" w:color="auto"/>
            </w:tcBorders>
          </w:tcPr>
          <w:p w14:paraId="7AA562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5BDEC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1883A1" w14:textId="77777777" w:rsidR="00152E9D" w:rsidRPr="00A406E5" w:rsidRDefault="00152E9D" w:rsidP="00152E9D">
            <w:pPr>
              <w:jc w:val="center"/>
              <w:rPr>
                <w:rFonts w:ascii="Arial" w:hAnsi="Arial" w:cs="Arial"/>
                <w:sz w:val="32"/>
              </w:rPr>
            </w:pPr>
          </w:p>
        </w:tc>
      </w:tr>
      <w:tr w:rsidR="00152E9D" w:rsidRPr="00A406E5" w14:paraId="332E834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238C73"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5CFF76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652621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18AC183" w14:textId="77777777" w:rsidR="00152E9D" w:rsidRPr="00A406E5" w:rsidRDefault="00152E9D" w:rsidP="00152E9D">
            <w:pPr>
              <w:jc w:val="center"/>
              <w:rPr>
                <w:rFonts w:ascii="Arial" w:hAnsi="Arial" w:cs="Arial"/>
                <w:sz w:val="32"/>
              </w:rPr>
            </w:pPr>
          </w:p>
        </w:tc>
      </w:tr>
      <w:tr w:rsidR="00152E9D" w:rsidRPr="00A406E5" w14:paraId="337AD45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A6FEA1B" w14:textId="77777777" w:rsidR="00152E9D" w:rsidRPr="00A406E5" w:rsidRDefault="00152E9D" w:rsidP="00152E9D">
            <w:pPr>
              <w:spacing w:after="120"/>
              <w:rPr>
                <w:rFonts w:ascii="Arial" w:hAnsi="Arial" w:cs="Arial"/>
                <w:sz w:val="14"/>
                <w:szCs w:val="14"/>
              </w:rPr>
            </w:pPr>
          </w:p>
          <w:p w14:paraId="5274CC13" w14:textId="77777777" w:rsidR="00152E9D" w:rsidRPr="00A406E5" w:rsidRDefault="00152E9D" w:rsidP="00152E9D">
            <w:pPr>
              <w:spacing w:after="120"/>
              <w:rPr>
                <w:rFonts w:ascii="Arial" w:hAnsi="Arial" w:cs="Arial"/>
                <w:sz w:val="14"/>
                <w:szCs w:val="14"/>
              </w:rPr>
            </w:pPr>
          </w:p>
          <w:p w14:paraId="65C5CC91" w14:textId="77777777" w:rsidR="00152E9D" w:rsidRPr="00A406E5" w:rsidRDefault="00152E9D" w:rsidP="00152E9D">
            <w:pPr>
              <w:spacing w:after="120"/>
              <w:rPr>
                <w:rFonts w:ascii="Arial" w:hAnsi="Arial" w:cs="Arial"/>
                <w:sz w:val="14"/>
                <w:szCs w:val="14"/>
              </w:rPr>
            </w:pPr>
          </w:p>
          <w:p w14:paraId="7045C471" w14:textId="77777777" w:rsidR="00152E9D" w:rsidRPr="00A406E5" w:rsidRDefault="00152E9D" w:rsidP="00152E9D">
            <w:pPr>
              <w:spacing w:after="120"/>
              <w:rPr>
                <w:rFonts w:ascii="Arial" w:hAnsi="Arial" w:cs="Arial"/>
                <w:sz w:val="14"/>
                <w:szCs w:val="14"/>
              </w:rPr>
            </w:pPr>
          </w:p>
          <w:p w14:paraId="3F8E273A" w14:textId="77777777" w:rsidR="00152E9D" w:rsidRPr="00A406E5" w:rsidRDefault="00152E9D" w:rsidP="00152E9D">
            <w:pPr>
              <w:spacing w:after="120"/>
              <w:rPr>
                <w:rFonts w:ascii="Arial" w:hAnsi="Arial" w:cs="Arial"/>
                <w:sz w:val="14"/>
                <w:szCs w:val="14"/>
              </w:rPr>
            </w:pPr>
          </w:p>
          <w:p w14:paraId="4B839F6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8824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DE4E9D" w14:textId="77777777" w:rsidR="00152E9D" w:rsidRPr="00A406E5" w:rsidRDefault="00152E9D" w:rsidP="00152E9D">
            <w:pPr>
              <w:jc w:val="center"/>
              <w:rPr>
                <w:rFonts w:ascii="Arial" w:hAnsi="Arial" w:cs="Arial"/>
                <w:sz w:val="32"/>
              </w:rPr>
            </w:pPr>
          </w:p>
        </w:tc>
      </w:tr>
      <w:tr w:rsidR="00152E9D" w:rsidRPr="00A406E5" w14:paraId="00025BAB" w14:textId="77777777" w:rsidTr="00A85BFE">
        <w:trPr>
          <w:trHeight w:val="451"/>
        </w:trPr>
        <w:tc>
          <w:tcPr>
            <w:tcW w:w="4169" w:type="pct"/>
            <w:vMerge/>
            <w:tcBorders>
              <w:left w:val="single" w:sz="4" w:space="0" w:color="auto"/>
              <w:bottom w:val="single" w:sz="4" w:space="0" w:color="auto"/>
              <w:right w:val="single" w:sz="4" w:space="0" w:color="auto"/>
            </w:tcBorders>
          </w:tcPr>
          <w:p w14:paraId="0A302E3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56A11C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38EDAB" w14:textId="77777777" w:rsidR="00152E9D" w:rsidRPr="00A406E5" w:rsidRDefault="00152E9D" w:rsidP="00152E9D">
            <w:pPr>
              <w:jc w:val="center"/>
              <w:rPr>
                <w:rFonts w:ascii="Arial" w:hAnsi="Arial" w:cs="Arial"/>
                <w:sz w:val="32"/>
              </w:rPr>
            </w:pPr>
          </w:p>
        </w:tc>
      </w:tr>
      <w:tr w:rsidR="00152E9D" w:rsidRPr="00A406E5" w14:paraId="61D355E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583587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AE6563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1863C5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C5D6EF" w14:textId="77777777" w:rsidR="00152E9D" w:rsidRPr="00A406E5" w:rsidRDefault="00152E9D" w:rsidP="00152E9D">
            <w:pPr>
              <w:jc w:val="center"/>
              <w:rPr>
                <w:rFonts w:ascii="Arial" w:hAnsi="Arial" w:cs="Arial"/>
                <w:sz w:val="32"/>
              </w:rPr>
            </w:pPr>
          </w:p>
        </w:tc>
      </w:tr>
      <w:tr w:rsidR="00152E9D" w:rsidRPr="00A406E5" w14:paraId="4CF29353"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3947F44" w14:textId="77777777" w:rsidR="00152E9D" w:rsidRPr="00A406E5" w:rsidRDefault="00152E9D" w:rsidP="00152E9D">
            <w:pPr>
              <w:spacing w:after="120"/>
              <w:rPr>
                <w:rFonts w:ascii="Arial" w:hAnsi="Arial" w:cs="Arial"/>
                <w:sz w:val="14"/>
                <w:szCs w:val="14"/>
              </w:rPr>
            </w:pPr>
          </w:p>
          <w:p w14:paraId="72E30FCB" w14:textId="77777777" w:rsidR="00152E9D" w:rsidRPr="00A406E5" w:rsidRDefault="00152E9D" w:rsidP="00152E9D">
            <w:pPr>
              <w:spacing w:after="120"/>
              <w:rPr>
                <w:rFonts w:ascii="Arial" w:hAnsi="Arial" w:cs="Arial"/>
                <w:sz w:val="14"/>
                <w:szCs w:val="14"/>
              </w:rPr>
            </w:pPr>
          </w:p>
          <w:p w14:paraId="0BE1D284" w14:textId="77777777" w:rsidR="00152E9D" w:rsidRPr="00A406E5" w:rsidRDefault="00152E9D" w:rsidP="00152E9D">
            <w:pPr>
              <w:spacing w:after="120"/>
              <w:rPr>
                <w:rFonts w:ascii="Arial" w:hAnsi="Arial" w:cs="Arial"/>
                <w:sz w:val="14"/>
                <w:szCs w:val="14"/>
              </w:rPr>
            </w:pPr>
          </w:p>
          <w:p w14:paraId="7155B77D" w14:textId="77777777" w:rsidR="00152E9D" w:rsidRPr="00A406E5" w:rsidRDefault="00152E9D" w:rsidP="00152E9D">
            <w:pPr>
              <w:spacing w:after="120"/>
              <w:rPr>
                <w:rFonts w:ascii="Arial" w:hAnsi="Arial" w:cs="Arial"/>
                <w:sz w:val="14"/>
                <w:szCs w:val="14"/>
              </w:rPr>
            </w:pPr>
          </w:p>
          <w:p w14:paraId="006D36B1" w14:textId="77777777" w:rsidR="00152E9D" w:rsidRPr="00A406E5" w:rsidRDefault="00152E9D" w:rsidP="00152E9D">
            <w:pPr>
              <w:spacing w:after="120"/>
              <w:rPr>
                <w:rFonts w:ascii="Arial" w:hAnsi="Arial" w:cs="Arial"/>
                <w:sz w:val="14"/>
                <w:szCs w:val="14"/>
              </w:rPr>
            </w:pPr>
          </w:p>
          <w:p w14:paraId="78D7D69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B4FC1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AD5069" w14:textId="77777777" w:rsidR="00152E9D" w:rsidRPr="00A406E5" w:rsidRDefault="00152E9D" w:rsidP="00152E9D">
            <w:pPr>
              <w:jc w:val="center"/>
              <w:rPr>
                <w:rFonts w:ascii="Arial" w:hAnsi="Arial" w:cs="Arial"/>
                <w:sz w:val="32"/>
              </w:rPr>
            </w:pPr>
          </w:p>
        </w:tc>
      </w:tr>
      <w:tr w:rsidR="00152E9D" w:rsidRPr="00A406E5" w14:paraId="7E44BA8C" w14:textId="77777777" w:rsidTr="00A85BFE">
        <w:trPr>
          <w:trHeight w:val="451"/>
        </w:trPr>
        <w:tc>
          <w:tcPr>
            <w:tcW w:w="4169" w:type="pct"/>
            <w:vMerge/>
            <w:tcBorders>
              <w:left w:val="single" w:sz="4" w:space="0" w:color="auto"/>
              <w:bottom w:val="single" w:sz="4" w:space="0" w:color="auto"/>
              <w:right w:val="single" w:sz="4" w:space="0" w:color="auto"/>
            </w:tcBorders>
          </w:tcPr>
          <w:p w14:paraId="110AC66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6AECF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115708" w14:textId="77777777" w:rsidR="00152E9D" w:rsidRPr="00A406E5" w:rsidRDefault="00152E9D" w:rsidP="00152E9D">
            <w:pPr>
              <w:jc w:val="center"/>
              <w:rPr>
                <w:rFonts w:ascii="Arial" w:hAnsi="Arial" w:cs="Arial"/>
                <w:sz w:val="32"/>
              </w:rPr>
            </w:pPr>
          </w:p>
        </w:tc>
      </w:tr>
      <w:tr w:rsidR="00152E9D" w:rsidRPr="00A406E5" w14:paraId="307D6E8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DB59B9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2B1F177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2D43D1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38AE25" w14:textId="77777777" w:rsidR="00152E9D" w:rsidRPr="00A406E5" w:rsidRDefault="00152E9D" w:rsidP="00152E9D">
            <w:pPr>
              <w:jc w:val="center"/>
              <w:rPr>
                <w:rFonts w:ascii="Arial" w:hAnsi="Arial" w:cs="Arial"/>
                <w:sz w:val="32"/>
              </w:rPr>
            </w:pPr>
          </w:p>
        </w:tc>
      </w:tr>
      <w:tr w:rsidR="00152E9D" w:rsidRPr="00A406E5" w14:paraId="6C3FB82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706D809" w14:textId="77777777" w:rsidR="00152E9D" w:rsidRPr="00A406E5" w:rsidRDefault="00152E9D" w:rsidP="00152E9D">
            <w:pPr>
              <w:spacing w:after="120"/>
              <w:rPr>
                <w:rFonts w:ascii="Arial" w:hAnsi="Arial" w:cs="Arial"/>
                <w:sz w:val="14"/>
                <w:szCs w:val="14"/>
              </w:rPr>
            </w:pPr>
          </w:p>
          <w:p w14:paraId="3C9AC6AF" w14:textId="77777777" w:rsidR="00152E9D" w:rsidRPr="00A406E5" w:rsidRDefault="00152E9D" w:rsidP="00152E9D">
            <w:pPr>
              <w:spacing w:after="120"/>
              <w:rPr>
                <w:rFonts w:ascii="Arial" w:hAnsi="Arial" w:cs="Arial"/>
                <w:sz w:val="14"/>
                <w:szCs w:val="14"/>
              </w:rPr>
            </w:pPr>
          </w:p>
          <w:p w14:paraId="18C4F341" w14:textId="77777777" w:rsidR="00152E9D" w:rsidRPr="00A406E5" w:rsidRDefault="00152E9D" w:rsidP="00152E9D">
            <w:pPr>
              <w:spacing w:after="120"/>
              <w:rPr>
                <w:rFonts w:ascii="Arial" w:hAnsi="Arial" w:cs="Arial"/>
                <w:sz w:val="14"/>
                <w:szCs w:val="14"/>
              </w:rPr>
            </w:pPr>
          </w:p>
          <w:p w14:paraId="56B4C99F" w14:textId="77777777" w:rsidR="00152E9D" w:rsidRPr="00A406E5" w:rsidRDefault="00152E9D" w:rsidP="00152E9D">
            <w:pPr>
              <w:spacing w:after="120"/>
              <w:rPr>
                <w:rFonts w:ascii="Arial" w:hAnsi="Arial" w:cs="Arial"/>
                <w:sz w:val="14"/>
                <w:szCs w:val="14"/>
              </w:rPr>
            </w:pPr>
          </w:p>
          <w:p w14:paraId="70A7BDC3" w14:textId="77777777" w:rsidR="00152E9D" w:rsidRPr="00A406E5" w:rsidRDefault="00152E9D" w:rsidP="00152E9D">
            <w:pPr>
              <w:spacing w:after="120"/>
              <w:rPr>
                <w:rFonts w:ascii="Arial" w:hAnsi="Arial" w:cs="Arial"/>
                <w:sz w:val="14"/>
                <w:szCs w:val="14"/>
              </w:rPr>
            </w:pPr>
          </w:p>
          <w:p w14:paraId="6E27DC5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A3D1B9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796C4" w14:textId="77777777" w:rsidR="00152E9D" w:rsidRPr="00A406E5" w:rsidRDefault="00152E9D" w:rsidP="00152E9D">
            <w:pPr>
              <w:jc w:val="center"/>
              <w:rPr>
                <w:rFonts w:ascii="Arial" w:hAnsi="Arial" w:cs="Arial"/>
                <w:sz w:val="32"/>
              </w:rPr>
            </w:pPr>
          </w:p>
        </w:tc>
      </w:tr>
      <w:tr w:rsidR="00152E9D" w:rsidRPr="00A406E5" w14:paraId="6391341A" w14:textId="77777777" w:rsidTr="00A85BFE">
        <w:trPr>
          <w:trHeight w:val="450"/>
        </w:trPr>
        <w:tc>
          <w:tcPr>
            <w:tcW w:w="4169" w:type="pct"/>
            <w:vMerge/>
            <w:tcBorders>
              <w:left w:val="single" w:sz="4" w:space="0" w:color="auto"/>
              <w:bottom w:val="single" w:sz="4" w:space="0" w:color="auto"/>
              <w:right w:val="single" w:sz="4" w:space="0" w:color="auto"/>
            </w:tcBorders>
          </w:tcPr>
          <w:p w14:paraId="638910B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C5397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DF8F9BA" w14:textId="77777777" w:rsidR="00152E9D" w:rsidRPr="00A406E5" w:rsidRDefault="00152E9D" w:rsidP="00152E9D">
            <w:pPr>
              <w:jc w:val="center"/>
              <w:rPr>
                <w:rFonts w:ascii="Arial" w:hAnsi="Arial" w:cs="Arial"/>
                <w:sz w:val="32"/>
              </w:rPr>
            </w:pPr>
          </w:p>
        </w:tc>
      </w:tr>
      <w:tr w:rsidR="00152E9D" w:rsidRPr="00A406E5" w14:paraId="5B92E51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488B9F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C53F2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B77FB0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E76177" w14:textId="77777777" w:rsidR="00152E9D" w:rsidRPr="00A406E5" w:rsidRDefault="00152E9D" w:rsidP="00152E9D">
            <w:pPr>
              <w:jc w:val="center"/>
              <w:rPr>
                <w:rFonts w:ascii="Arial" w:hAnsi="Arial" w:cs="Arial"/>
                <w:sz w:val="32"/>
              </w:rPr>
            </w:pPr>
          </w:p>
        </w:tc>
      </w:tr>
      <w:tr w:rsidR="00152E9D" w:rsidRPr="00A406E5" w14:paraId="5A2547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D6BEC3D" w14:textId="77777777" w:rsidR="00152E9D" w:rsidRPr="00A406E5" w:rsidRDefault="00152E9D" w:rsidP="00152E9D">
            <w:pPr>
              <w:spacing w:after="120"/>
              <w:rPr>
                <w:rFonts w:ascii="Arial" w:hAnsi="Arial" w:cs="Arial"/>
                <w:sz w:val="14"/>
                <w:szCs w:val="14"/>
              </w:rPr>
            </w:pPr>
          </w:p>
          <w:p w14:paraId="2052B92D" w14:textId="77777777" w:rsidR="00152E9D" w:rsidRPr="00A406E5" w:rsidRDefault="00152E9D" w:rsidP="00152E9D">
            <w:pPr>
              <w:spacing w:after="120"/>
              <w:rPr>
                <w:rFonts w:ascii="Arial" w:hAnsi="Arial" w:cs="Arial"/>
                <w:sz w:val="14"/>
                <w:szCs w:val="14"/>
              </w:rPr>
            </w:pPr>
          </w:p>
          <w:p w14:paraId="2096C519" w14:textId="77777777" w:rsidR="00152E9D" w:rsidRPr="00A406E5" w:rsidRDefault="00152E9D" w:rsidP="00152E9D">
            <w:pPr>
              <w:spacing w:after="120"/>
              <w:rPr>
                <w:rFonts w:ascii="Arial" w:hAnsi="Arial" w:cs="Arial"/>
                <w:sz w:val="14"/>
                <w:szCs w:val="14"/>
              </w:rPr>
            </w:pPr>
          </w:p>
          <w:p w14:paraId="53140A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2D36B5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3CAE7A4" w14:textId="77777777" w:rsidR="00152E9D" w:rsidRPr="00A406E5" w:rsidRDefault="00152E9D" w:rsidP="00152E9D">
            <w:pPr>
              <w:jc w:val="center"/>
              <w:rPr>
                <w:rFonts w:ascii="Arial" w:hAnsi="Arial" w:cs="Arial"/>
                <w:sz w:val="32"/>
              </w:rPr>
            </w:pPr>
          </w:p>
        </w:tc>
      </w:tr>
      <w:tr w:rsidR="00152E9D" w:rsidRPr="00A406E5" w14:paraId="08815D73" w14:textId="77777777" w:rsidTr="00A85BFE">
        <w:trPr>
          <w:trHeight w:val="450"/>
        </w:trPr>
        <w:tc>
          <w:tcPr>
            <w:tcW w:w="4169" w:type="pct"/>
            <w:vMerge/>
            <w:tcBorders>
              <w:left w:val="single" w:sz="4" w:space="0" w:color="auto"/>
              <w:bottom w:val="single" w:sz="4" w:space="0" w:color="auto"/>
              <w:right w:val="single" w:sz="4" w:space="0" w:color="auto"/>
            </w:tcBorders>
          </w:tcPr>
          <w:p w14:paraId="6322F0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E73014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D03DEA6" w14:textId="77777777" w:rsidR="00152E9D" w:rsidRPr="00A406E5" w:rsidRDefault="00152E9D" w:rsidP="00152E9D">
            <w:pPr>
              <w:jc w:val="center"/>
              <w:rPr>
                <w:rFonts w:ascii="Arial" w:hAnsi="Arial" w:cs="Arial"/>
                <w:sz w:val="32"/>
              </w:rPr>
            </w:pPr>
          </w:p>
        </w:tc>
      </w:tr>
    </w:tbl>
    <w:p w14:paraId="65EAC1C4"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F81BAA0" w14:textId="77777777" w:rsidTr="00152E9D">
        <w:trPr>
          <w:cantSplit/>
        </w:trPr>
        <w:tc>
          <w:tcPr>
            <w:tcW w:w="6062" w:type="dxa"/>
            <w:vMerge w:val="restart"/>
            <w:shd w:val="pct15" w:color="auto" w:fill="auto"/>
            <w:vAlign w:val="center"/>
          </w:tcPr>
          <w:p w14:paraId="7A1876DC"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94BD0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024669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DB654F1" w14:textId="77777777" w:rsidTr="00152E9D">
        <w:trPr>
          <w:cantSplit/>
        </w:trPr>
        <w:tc>
          <w:tcPr>
            <w:tcW w:w="6062" w:type="dxa"/>
            <w:vMerge/>
            <w:vAlign w:val="bottom"/>
          </w:tcPr>
          <w:p w14:paraId="3EE1764C" w14:textId="77777777" w:rsidR="00152E9D" w:rsidRPr="00A406E5" w:rsidRDefault="00152E9D" w:rsidP="00152E9D">
            <w:pPr>
              <w:rPr>
                <w:rFonts w:ascii="Arial" w:hAnsi="Arial" w:cs="Arial"/>
              </w:rPr>
            </w:pPr>
          </w:p>
        </w:tc>
        <w:tc>
          <w:tcPr>
            <w:tcW w:w="2903" w:type="dxa"/>
            <w:vAlign w:val="bottom"/>
          </w:tcPr>
          <w:p w14:paraId="6A842A35"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B5422F8" w14:textId="77777777" w:rsidR="00152E9D" w:rsidRPr="00A406E5" w:rsidRDefault="00152E9D" w:rsidP="00152E9D">
            <w:pPr>
              <w:jc w:val="center"/>
              <w:rPr>
                <w:rFonts w:ascii="Arial" w:hAnsi="Arial" w:cs="Arial"/>
                <w:sz w:val="12"/>
                <w:szCs w:val="12"/>
              </w:rPr>
            </w:pPr>
          </w:p>
        </w:tc>
        <w:tc>
          <w:tcPr>
            <w:tcW w:w="1060" w:type="dxa"/>
            <w:vMerge/>
            <w:vAlign w:val="bottom"/>
          </w:tcPr>
          <w:p w14:paraId="15CE7DA1" w14:textId="77777777" w:rsidR="00152E9D" w:rsidRPr="00A406E5" w:rsidRDefault="00152E9D" w:rsidP="00152E9D">
            <w:pPr>
              <w:ind w:leftChars="71" w:left="142"/>
              <w:rPr>
                <w:rFonts w:ascii="Arial" w:hAnsi="Arial" w:cs="Arial"/>
              </w:rPr>
            </w:pPr>
          </w:p>
        </w:tc>
      </w:tr>
      <w:tr w:rsidR="00152E9D" w:rsidRPr="00A406E5" w14:paraId="2A8D6BBC" w14:textId="77777777" w:rsidTr="00152E9D">
        <w:trPr>
          <w:cantSplit/>
        </w:trPr>
        <w:tc>
          <w:tcPr>
            <w:tcW w:w="6062" w:type="dxa"/>
            <w:vMerge/>
            <w:vAlign w:val="bottom"/>
          </w:tcPr>
          <w:p w14:paraId="46E57805" w14:textId="77777777" w:rsidR="00152E9D" w:rsidRPr="00A406E5" w:rsidRDefault="00152E9D" w:rsidP="00152E9D">
            <w:pPr>
              <w:rPr>
                <w:rFonts w:ascii="Arial" w:hAnsi="Arial" w:cs="Arial"/>
              </w:rPr>
            </w:pPr>
          </w:p>
        </w:tc>
        <w:tc>
          <w:tcPr>
            <w:tcW w:w="2903" w:type="dxa"/>
            <w:vAlign w:val="bottom"/>
          </w:tcPr>
          <w:p w14:paraId="6C3A22D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D56A550" w14:textId="77777777" w:rsidR="00152E9D" w:rsidRPr="00A406E5" w:rsidRDefault="00152E9D" w:rsidP="00152E9D">
            <w:pPr>
              <w:jc w:val="center"/>
              <w:rPr>
                <w:rFonts w:ascii="Arial" w:hAnsi="Arial" w:cs="Arial"/>
                <w:sz w:val="12"/>
                <w:szCs w:val="12"/>
              </w:rPr>
            </w:pPr>
          </w:p>
        </w:tc>
        <w:tc>
          <w:tcPr>
            <w:tcW w:w="1060" w:type="dxa"/>
            <w:vMerge/>
            <w:vAlign w:val="bottom"/>
          </w:tcPr>
          <w:p w14:paraId="5010AB6E" w14:textId="77777777" w:rsidR="00152E9D" w:rsidRPr="00A406E5" w:rsidRDefault="00152E9D" w:rsidP="00152E9D">
            <w:pPr>
              <w:ind w:firstLineChars="141" w:firstLine="282"/>
              <w:rPr>
                <w:rFonts w:ascii="Arial" w:hAnsi="Arial" w:cs="Arial"/>
              </w:rPr>
            </w:pPr>
          </w:p>
        </w:tc>
      </w:tr>
    </w:tbl>
    <w:p w14:paraId="0E6ADDCC" w14:textId="77777777" w:rsidR="00152E9D" w:rsidRDefault="00152E9D" w:rsidP="00152E9D">
      <w:pPr>
        <w:rPr>
          <w:rFonts w:ascii="Arial" w:hAnsi="Arial" w:cs="Arial"/>
        </w:rPr>
      </w:pPr>
    </w:p>
    <w:p w14:paraId="34CB8E10" w14:textId="77777777" w:rsidR="00C073F1" w:rsidRDefault="00C073F1" w:rsidP="00152E9D">
      <w:pPr>
        <w:rPr>
          <w:rFonts w:ascii="Arial" w:hAnsi="Arial" w:cs="Arial"/>
        </w:rPr>
      </w:pPr>
    </w:p>
    <w:p w14:paraId="0015C31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DE9596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5C18031C" w14:textId="77777777" w:rsidR="00C073F1" w:rsidRPr="00A406E5" w:rsidRDefault="00C073F1" w:rsidP="00152E9D">
      <w:pPr>
        <w:rPr>
          <w:rFonts w:ascii="Arial" w:hAnsi="Arial" w:cs="Arial"/>
          <w:vanish/>
        </w:rPr>
      </w:pPr>
    </w:p>
    <w:p w14:paraId="203C3B3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5BF9DBEA" w14:textId="77777777" w:rsidTr="007D5DE2">
        <w:tc>
          <w:tcPr>
            <w:tcW w:w="13858" w:type="dxa"/>
            <w:shd w:val="clear" w:color="auto" w:fill="8DB3E2" w:themeFill="text2" w:themeFillTint="66"/>
          </w:tcPr>
          <w:p w14:paraId="41B871FD"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B767428"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6CEFD90" w14:textId="77777777" w:rsidTr="007D5DE2">
        <w:tc>
          <w:tcPr>
            <w:tcW w:w="13948" w:type="dxa"/>
            <w:shd w:val="clear" w:color="auto" w:fill="8DB3E2" w:themeFill="text2" w:themeFillTint="66"/>
          </w:tcPr>
          <w:p w14:paraId="2A52D556"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3EF427D1" w14:textId="77777777" w:rsidTr="0093002B">
        <w:tc>
          <w:tcPr>
            <w:tcW w:w="13948" w:type="dxa"/>
            <w:shd w:val="clear" w:color="auto" w:fill="DAEEF3" w:themeFill="accent5" w:themeFillTint="33"/>
          </w:tcPr>
          <w:p w14:paraId="0DE2556E"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37A84203"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5387CD68" w14:textId="77777777" w:rsidTr="007D5DE2">
        <w:trPr>
          <w:tblHeader/>
        </w:trPr>
        <w:tc>
          <w:tcPr>
            <w:tcW w:w="1735" w:type="dxa"/>
            <w:shd w:val="clear" w:color="auto" w:fill="8DB3E2" w:themeFill="text2" w:themeFillTint="66"/>
          </w:tcPr>
          <w:p w14:paraId="4CF932B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F1ACD0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239454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A22F78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6A7DD35F"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7822D6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6B8FABC8"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01BE0FC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736FB2A2"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F24E84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65F03DF7"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4C8619D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F999F79"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64BBFA10" w14:textId="77777777" w:rsidTr="007D5DE2">
        <w:trPr>
          <w:tblHeader/>
        </w:trPr>
        <w:tc>
          <w:tcPr>
            <w:tcW w:w="1735" w:type="dxa"/>
            <w:shd w:val="clear" w:color="auto" w:fill="8DB3E2" w:themeFill="text2" w:themeFillTint="66"/>
          </w:tcPr>
          <w:p w14:paraId="1BDFF09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91C9FB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A286D1F"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5BEF344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2B53E7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E2B322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A30D059"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1DB5DBBF"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B2CF6EB" w14:textId="77777777" w:rsidTr="007D5DE2">
        <w:tc>
          <w:tcPr>
            <w:tcW w:w="1735" w:type="dxa"/>
            <w:shd w:val="clear" w:color="auto" w:fill="8DB3E2" w:themeFill="text2" w:themeFillTint="66"/>
          </w:tcPr>
          <w:p w14:paraId="1A752330"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AD3A715"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4BD7E69"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4A75B4F"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366C56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8AF18B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5415B3"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4D1391C"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988D324"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1190278"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78068C6"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644029B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C8DAE73"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26A1824"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01F0D73" w14:textId="77777777" w:rsidTr="007D5DE2">
        <w:tc>
          <w:tcPr>
            <w:tcW w:w="1735" w:type="dxa"/>
            <w:shd w:val="clear" w:color="auto" w:fill="8DB3E2" w:themeFill="text2" w:themeFillTint="66"/>
          </w:tcPr>
          <w:p w14:paraId="7709670A"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3EC2EA63"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6A6A644"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245516C"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48518A74"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7B396565"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63F3CB0D"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AC19934"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4E1A1F4" w14:textId="77777777" w:rsidTr="007D5DE2">
        <w:tc>
          <w:tcPr>
            <w:tcW w:w="1735" w:type="dxa"/>
            <w:shd w:val="clear" w:color="auto" w:fill="8DB3E2" w:themeFill="text2" w:themeFillTint="66"/>
          </w:tcPr>
          <w:p w14:paraId="1253B90A"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0EE7A51"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7D74C6B" w14:textId="77777777" w:rsidR="007D5DE2" w:rsidRDefault="007D5DE2" w:rsidP="0093002B">
            <w:pPr>
              <w:spacing w:before="34" w:line="239" w:lineRule="auto"/>
              <w:ind w:left="108" w:right="-54"/>
              <w:rPr>
                <w:rFonts w:ascii="Arial" w:eastAsia="Arial" w:hAnsi="Arial" w:cs="Arial"/>
                <w:bCs/>
                <w:sz w:val="18"/>
                <w:szCs w:val="18"/>
              </w:rPr>
            </w:pPr>
          </w:p>
          <w:p w14:paraId="299B7A4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CAF456B"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B070038"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6A06931" w14:textId="77777777" w:rsidR="007D5DE2" w:rsidRDefault="007D5DE2" w:rsidP="0093002B">
            <w:pPr>
              <w:rPr>
                <w:rFonts w:ascii="Arial" w:hAnsi="Arial" w:cs="Arial"/>
              </w:rPr>
            </w:pPr>
            <w:r w:rsidRPr="00FF3C22">
              <w:rPr>
                <w:rFonts w:ascii="Arial" w:hAnsi="Arial" w:cs="Arial"/>
              </w:rPr>
              <w:t>evidence to back up views.</w:t>
            </w:r>
          </w:p>
          <w:p w14:paraId="62F05896" w14:textId="77777777" w:rsidR="007D5DE2" w:rsidRPr="00B669B1" w:rsidRDefault="007D5DE2" w:rsidP="0093002B">
            <w:pPr>
              <w:rPr>
                <w:rFonts w:ascii="Arial" w:hAnsi="Arial" w:cs="Arial"/>
              </w:rPr>
            </w:pPr>
          </w:p>
        </w:tc>
        <w:tc>
          <w:tcPr>
            <w:tcW w:w="1736" w:type="dxa"/>
          </w:tcPr>
          <w:p w14:paraId="39835FE3"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00268CD"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777B3212"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4C3CE62F" w14:textId="77777777" w:rsidR="007D5DE2" w:rsidRPr="00B669B1" w:rsidRDefault="007D5DE2" w:rsidP="0093002B">
            <w:pPr>
              <w:rPr>
                <w:rFonts w:ascii="Arial" w:hAnsi="Arial" w:cs="Arial"/>
              </w:rPr>
            </w:pPr>
          </w:p>
        </w:tc>
        <w:tc>
          <w:tcPr>
            <w:tcW w:w="1736" w:type="dxa"/>
          </w:tcPr>
          <w:p w14:paraId="5757744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1140A5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8DDFAA3"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46E4EDD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57846A61" w14:textId="77777777" w:rsidR="007D5DE2" w:rsidRPr="00B669B1" w:rsidRDefault="007D5DE2" w:rsidP="0093002B">
            <w:pPr>
              <w:rPr>
                <w:rFonts w:ascii="Arial" w:hAnsi="Arial" w:cs="Arial"/>
              </w:rPr>
            </w:pPr>
          </w:p>
        </w:tc>
        <w:tc>
          <w:tcPr>
            <w:tcW w:w="1736" w:type="dxa"/>
          </w:tcPr>
          <w:p w14:paraId="0DF1E3F5"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3C2E3E1"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6ACF938"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012DE73C" w14:textId="77777777" w:rsidTr="007D5DE2">
        <w:tc>
          <w:tcPr>
            <w:tcW w:w="1735" w:type="dxa"/>
            <w:shd w:val="clear" w:color="auto" w:fill="8DB3E2" w:themeFill="text2" w:themeFillTint="66"/>
          </w:tcPr>
          <w:p w14:paraId="7F0EC17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7421CCEC"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FBF64F5"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C90E224"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D4088CB"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0FCCCE8F"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F1CEC4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3A0958A"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295A8BF" w14:textId="77777777" w:rsidR="007D5DE2" w:rsidRPr="00B669B1" w:rsidRDefault="007D5DE2" w:rsidP="0093002B">
            <w:pPr>
              <w:rPr>
                <w:rFonts w:ascii="Arial" w:hAnsi="Arial" w:cs="Arial"/>
              </w:rPr>
            </w:pPr>
          </w:p>
          <w:p w14:paraId="52778A84" w14:textId="77777777" w:rsidR="007D5DE2" w:rsidRPr="00B669B1" w:rsidRDefault="007D5DE2" w:rsidP="0093002B">
            <w:pPr>
              <w:rPr>
                <w:rFonts w:ascii="Arial" w:hAnsi="Arial" w:cs="Arial"/>
              </w:rPr>
            </w:pPr>
          </w:p>
        </w:tc>
        <w:tc>
          <w:tcPr>
            <w:tcW w:w="1736" w:type="dxa"/>
          </w:tcPr>
          <w:p w14:paraId="4F09CFB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46721FDB"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33CEAE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730B76CD"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9D9981A"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4BACDA36"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13C2F5F"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3CF21C9D"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2F40895B"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59E22520"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53B717E3"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21C4272"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F105CC3" w14:textId="77777777" w:rsidTr="007D5DE2">
        <w:tc>
          <w:tcPr>
            <w:tcW w:w="1735" w:type="dxa"/>
            <w:shd w:val="clear" w:color="auto" w:fill="8DB3E2" w:themeFill="text2" w:themeFillTint="66"/>
          </w:tcPr>
          <w:p w14:paraId="590C97C7"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32782DD"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DD427DC"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3F09F904" w14:textId="77777777" w:rsidR="007D5DE2" w:rsidRPr="00ED3ABD" w:rsidRDefault="007D5DE2" w:rsidP="0093002B">
            <w:pPr>
              <w:rPr>
                <w:rFonts w:ascii="Arial" w:hAnsi="Arial" w:cs="Arial"/>
              </w:rPr>
            </w:pPr>
          </w:p>
          <w:p w14:paraId="7CA2DCF9"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F044A73"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32A8D959"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A6EE52"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2911821A"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1FB8EFC5"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4D3279E"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03A3A414"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7DA5847"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E795A6F"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08F2879"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r w:rsidR="009C15AD" w:rsidRPr="005909B9" w14:paraId="6BE0AB98" w14:textId="77777777" w:rsidTr="00766C2A">
        <w:tc>
          <w:tcPr>
            <w:tcW w:w="1735" w:type="dxa"/>
            <w:shd w:val="clear" w:color="auto" w:fill="8DB3E2" w:themeFill="text2" w:themeFillTint="66"/>
          </w:tcPr>
          <w:p w14:paraId="21C35E2A" w14:textId="77777777" w:rsidR="009C15AD" w:rsidRPr="00D83AD2" w:rsidRDefault="009C15AD" w:rsidP="00766C2A">
            <w:pPr>
              <w:spacing w:before="34" w:line="239" w:lineRule="auto"/>
              <w:ind w:left="108" w:right="-54"/>
              <w:rPr>
                <w:rFonts w:ascii="Arial" w:eastAsia="Arial" w:hAnsi="Arial" w:cs="Arial"/>
                <w:b/>
                <w:bCs/>
              </w:rPr>
            </w:pPr>
            <w:r w:rsidRPr="00D83AD2">
              <w:rPr>
                <w:rFonts w:ascii="Arial" w:eastAsia="Arial" w:hAnsi="Arial" w:cs="Arial"/>
                <w:b/>
                <w:bCs/>
              </w:rPr>
              <w:t>MODULE SPECIFIC CRITERIA</w:t>
            </w:r>
            <w:r w:rsidR="005909B9" w:rsidRPr="00D83AD2">
              <w:rPr>
                <w:rFonts w:ascii="Arial" w:eastAsia="Arial" w:hAnsi="Arial" w:cs="Arial"/>
                <w:b/>
                <w:bCs/>
              </w:rPr>
              <w:t>: Portf</w:t>
            </w:r>
            <w:r w:rsidRPr="00D83AD2">
              <w:rPr>
                <w:rFonts w:ascii="Arial" w:eastAsia="Arial" w:hAnsi="Arial" w:cs="Arial"/>
                <w:b/>
                <w:bCs/>
              </w:rPr>
              <w:t>olio</w:t>
            </w:r>
          </w:p>
        </w:tc>
        <w:tc>
          <w:tcPr>
            <w:tcW w:w="1736" w:type="dxa"/>
            <w:shd w:val="clear" w:color="auto" w:fill="8DB3E2" w:themeFill="text2" w:themeFillTint="66"/>
          </w:tcPr>
          <w:p w14:paraId="5F002302" w14:textId="77777777" w:rsidR="009C15AD" w:rsidRPr="00D83AD2" w:rsidRDefault="009C15AD" w:rsidP="00766C2A">
            <w:pPr>
              <w:rPr>
                <w:rFonts w:ascii="Arial" w:hAnsi="Arial" w:cs="Arial"/>
              </w:rPr>
            </w:pPr>
          </w:p>
        </w:tc>
        <w:tc>
          <w:tcPr>
            <w:tcW w:w="1736" w:type="dxa"/>
            <w:shd w:val="clear" w:color="auto" w:fill="8DB3E2" w:themeFill="text2" w:themeFillTint="66"/>
          </w:tcPr>
          <w:p w14:paraId="234BF4F2" w14:textId="77777777" w:rsidR="009C15AD" w:rsidRPr="00D83AD2" w:rsidRDefault="009C15AD" w:rsidP="00766C2A">
            <w:pPr>
              <w:rPr>
                <w:rFonts w:ascii="Arial" w:hAnsi="Arial" w:cs="Arial"/>
              </w:rPr>
            </w:pPr>
          </w:p>
        </w:tc>
        <w:tc>
          <w:tcPr>
            <w:tcW w:w="1736" w:type="dxa"/>
            <w:shd w:val="clear" w:color="auto" w:fill="8DB3E2" w:themeFill="text2" w:themeFillTint="66"/>
          </w:tcPr>
          <w:p w14:paraId="3400AD00" w14:textId="77777777" w:rsidR="009C15AD" w:rsidRPr="00D83AD2" w:rsidRDefault="009C15AD" w:rsidP="00766C2A">
            <w:pPr>
              <w:rPr>
                <w:rFonts w:ascii="Arial" w:hAnsi="Arial" w:cs="Arial"/>
              </w:rPr>
            </w:pPr>
          </w:p>
        </w:tc>
        <w:tc>
          <w:tcPr>
            <w:tcW w:w="1736" w:type="dxa"/>
            <w:shd w:val="clear" w:color="auto" w:fill="8DB3E2" w:themeFill="text2" w:themeFillTint="66"/>
          </w:tcPr>
          <w:p w14:paraId="18F99E9C" w14:textId="77777777" w:rsidR="009C15AD" w:rsidRPr="00D83AD2" w:rsidRDefault="009C15AD" w:rsidP="00766C2A">
            <w:pPr>
              <w:rPr>
                <w:rFonts w:ascii="Arial" w:hAnsi="Arial" w:cs="Arial"/>
              </w:rPr>
            </w:pPr>
          </w:p>
        </w:tc>
        <w:tc>
          <w:tcPr>
            <w:tcW w:w="1736" w:type="dxa"/>
            <w:shd w:val="clear" w:color="auto" w:fill="8DB3E2" w:themeFill="text2" w:themeFillTint="66"/>
          </w:tcPr>
          <w:p w14:paraId="3B4696B2" w14:textId="77777777" w:rsidR="009C15AD" w:rsidRPr="00D83AD2" w:rsidRDefault="009C15AD" w:rsidP="00766C2A">
            <w:pPr>
              <w:rPr>
                <w:rFonts w:ascii="Arial" w:hAnsi="Arial" w:cs="Arial"/>
              </w:rPr>
            </w:pPr>
          </w:p>
        </w:tc>
        <w:tc>
          <w:tcPr>
            <w:tcW w:w="1736" w:type="dxa"/>
            <w:shd w:val="clear" w:color="auto" w:fill="8DB3E2" w:themeFill="text2" w:themeFillTint="66"/>
          </w:tcPr>
          <w:p w14:paraId="1E100435" w14:textId="77777777" w:rsidR="009C15AD" w:rsidRPr="00D83AD2" w:rsidRDefault="009C15AD" w:rsidP="00766C2A">
            <w:pPr>
              <w:rPr>
                <w:rFonts w:ascii="Arial" w:hAnsi="Arial" w:cs="Arial"/>
              </w:rPr>
            </w:pPr>
          </w:p>
        </w:tc>
        <w:tc>
          <w:tcPr>
            <w:tcW w:w="1736" w:type="dxa"/>
            <w:shd w:val="clear" w:color="auto" w:fill="8DB3E2" w:themeFill="text2" w:themeFillTint="66"/>
          </w:tcPr>
          <w:p w14:paraId="677E1B0D" w14:textId="77777777" w:rsidR="009C15AD" w:rsidRPr="00D83AD2" w:rsidRDefault="009C15AD" w:rsidP="00766C2A">
            <w:pPr>
              <w:rPr>
                <w:rFonts w:ascii="Arial" w:hAnsi="Arial" w:cs="Arial"/>
              </w:rPr>
            </w:pPr>
          </w:p>
        </w:tc>
      </w:tr>
      <w:tr w:rsidR="009C15AD" w:rsidRPr="005909B9" w14:paraId="1B27A76F" w14:textId="77777777" w:rsidTr="00766C2A">
        <w:trPr>
          <w:trHeight w:val="1593"/>
        </w:trPr>
        <w:tc>
          <w:tcPr>
            <w:tcW w:w="1735" w:type="dxa"/>
            <w:shd w:val="clear" w:color="auto" w:fill="8DB3E2" w:themeFill="text2" w:themeFillTint="66"/>
          </w:tcPr>
          <w:p w14:paraId="2523D950" w14:textId="77777777" w:rsidR="009C15AD" w:rsidRPr="00D83AD2" w:rsidRDefault="009C15AD" w:rsidP="00766C2A">
            <w:pPr>
              <w:spacing w:before="34" w:line="239" w:lineRule="auto"/>
              <w:ind w:left="108" w:right="-54"/>
              <w:rPr>
                <w:rFonts w:ascii="Arial" w:eastAsia="Arial" w:hAnsi="Arial" w:cs="Arial"/>
                <w:b/>
                <w:bCs/>
                <w:lang w:val="cy-GB"/>
              </w:rPr>
            </w:pPr>
            <w:r w:rsidRPr="00D83AD2">
              <w:rPr>
                <w:rFonts w:ascii="Arial" w:eastAsia="Arial" w:hAnsi="Arial" w:cs="Arial"/>
                <w:b/>
                <w:bCs/>
                <w:lang w:val="cy-GB"/>
              </w:rPr>
              <w:t>Listening and understanding</w:t>
            </w:r>
          </w:p>
        </w:tc>
        <w:tc>
          <w:tcPr>
            <w:tcW w:w="1736" w:type="dxa"/>
          </w:tcPr>
          <w:p w14:paraId="6B548589" w14:textId="77777777" w:rsidR="009C15AD" w:rsidRPr="00D83AD2" w:rsidRDefault="005A2CD0" w:rsidP="00766C2A">
            <w:pPr>
              <w:rPr>
                <w:rFonts w:ascii="Arial" w:hAnsi="Arial" w:cs="Arial"/>
                <w:lang w:val="cy-GB"/>
              </w:rPr>
            </w:pPr>
            <w:r w:rsidRPr="00D83AD2">
              <w:rPr>
                <w:rFonts w:ascii="Arial" w:hAnsi="Arial" w:cs="Arial"/>
                <w:lang w:val="cy-GB"/>
              </w:rPr>
              <w:t>No</w:t>
            </w:r>
            <w:r w:rsidR="009C15AD" w:rsidRPr="00D83AD2">
              <w:rPr>
                <w:rFonts w:ascii="Arial" w:hAnsi="Arial" w:cs="Arial"/>
                <w:lang w:val="cy-GB"/>
              </w:rPr>
              <w:t xml:space="preserve"> effort to interact </w:t>
            </w:r>
            <w:r w:rsidR="009C15AD" w:rsidRPr="00D83AD2">
              <w:rPr>
                <w:rFonts w:ascii="Arial" w:hAnsi="Arial" w:cs="Arial"/>
                <w:u w:val="single"/>
                <w:lang w:val="cy-GB"/>
              </w:rPr>
              <w:t>in Welsh</w:t>
            </w:r>
            <w:r w:rsidR="009C15AD" w:rsidRPr="00D83AD2">
              <w:rPr>
                <w:rFonts w:ascii="Arial" w:hAnsi="Arial" w:cs="Arial"/>
                <w:lang w:val="cy-GB"/>
              </w:rPr>
              <w:t xml:space="preserve"> or respond in any way.</w:t>
            </w:r>
          </w:p>
        </w:tc>
        <w:tc>
          <w:tcPr>
            <w:tcW w:w="1736" w:type="dxa"/>
          </w:tcPr>
          <w:p w14:paraId="2493D0CF" w14:textId="77777777" w:rsidR="009C15AD" w:rsidRPr="00D83AD2" w:rsidRDefault="009C15AD" w:rsidP="00766C2A">
            <w:pPr>
              <w:rPr>
                <w:rFonts w:ascii="Arial" w:hAnsi="Arial" w:cs="Arial"/>
                <w:lang w:val="cy-GB"/>
              </w:rPr>
            </w:pPr>
            <w:r w:rsidRPr="00D83AD2">
              <w:rPr>
                <w:rFonts w:ascii="Arial" w:hAnsi="Arial" w:cs="Arial"/>
              </w:rPr>
              <w:t xml:space="preserve">No interaction with others </w:t>
            </w:r>
            <w:r w:rsidRPr="00D83AD2">
              <w:rPr>
                <w:rFonts w:ascii="Arial" w:hAnsi="Arial" w:cs="Arial"/>
                <w:u w:val="single"/>
              </w:rPr>
              <w:t>in Welsh</w:t>
            </w:r>
            <w:r w:rsidRPr="00D83AD2">
              <w:rPr>
                <w:rFonts w:ascii="Arial" w:hAnsi="Arial" w:cs="Arial"/>
              </w:rPr>
              <w:t>.</w:t>
            </w:r>
          </w:p>
        </w:tc>
        <w:tc>
          <w:tcPr>
            <w:tcW w:w="1736" w:type="dxa"/>
          </w:tcPr>
          <w:p w14:paraId="55BE4860" w14:textId="77777777" w:rsidR="009C15AD" w:rsidRPr="00D83AD2" w:rsidRDefault="009C15AD" w:rsidP="00766C2A">
            <w:pPr>
              <w:rPr>
                <w:rFonts w:ascii="Arial" w:hAnsi="Arial" w:cs="Arial"/>
              </w:rPr>
            </w:pPr>
            <w:r w:rsidRPr="00D83AD2">
              <w:rPr>
                <w:rFonts w:ascii="Arial" w:hAnsi="Arial" w:cs="Arial"/>
              </w:rPr>
              <w:t xml:space="preserve">Beginning to interact </w:t>
            </w:r>
            <w:r w:rsidRPr="00D83AD2">
              <w:rPr>
                <w:rFonts w:ascii="Arial" w:hAnsi="Arial" w:cs="Arial"/>
                <w:u w:val="single"/>
              </w:rPr>
              <w:t>in Welsh</w:t>
            </w:r>
            <w:r w:rsidRPr="00D83AD2">
              <w:rPr>
                <w:rFonts w:ascii="Arial" w:hAnsi="Arial" w:cs="Arial"/>
              </w:rPr>
              <w:t xml:space="preserve"> by understanding and responding to simple questions which are relevant to the task and to classroom situations. </w:t>
            </w:r>
          </w:p>
        </w:tc>
        <w:tc>
          <w:tcPr>
            <w:tcW w:w="1736" w:type="dxa"/>
          </w:tcPr>
          <w:p w14:paraId="7FEB6709" w14:textId="77777777" w:rsidR="009C15AD" w:rsidRPr="00D83AD2" w:rsidRDefault="009C15AD" w:rsidP="00766C2A">
            <w:pPr>
              <w:rPr>
                <w:rFonts w:ascii="Arial" w:hAnsi="Arial" w:cs="Arial"/>
              </w:rPr>
            </w:pPr>
            <w:r w:rsidRPr="00D83AD2">
              <w:rPr>
                <w:rFonts w:ascii="Arial" w:hAnsi="Arial" w:cs="Arial"/>
              </w:rPr>
              <w:t xml:space="preserve">Interacts well </w:t>
            </w:r>
            <w:r w:rsidRPr="00D83AD2">
              <w:rPr>
                <w:rFonts w:ascii="Arial" w:hAnsi="Arial" w:cs="Arial"/>
                <w:u w:val="single"/>
              </w:rPr>
              <w:t>in Welsh</w:t>
            </w:r>
            <w:r w:rsidRPr="00D83AD2">
              <w:rPr>
                <w:rFonts w:ascii="Arial" w:hAnsi="Arial" w:cs="Arial"/>
              </w:rPr>
              <w:t xml:space="preserve"> and is beginning to understand and respond independently within group situations.</w:t>
            </w:r>
          </w:p>
        </w:tc>
        <w:tc>
          <w:tcPr>
            <w:tcW w:w="1736" w:type="dxa"/>
          </w:tcPr>
          <w:p w14:paraId="04DCAE26" w14:textId="77777777" w:rsidR="009C15AD" w:rsidRPr="00D83AD2" w:rsidRDefault="009C15AD" w:rsidP="00766C2A">
            <w:pPr>
              <w:rPr>
                <w:rFonts w:ascii="Arial" w:hAnsi="Arial" w:cs="Arial"/>
                <w:lang w:val="cy-GB"/>
              </w:rPr>
            </w:pPr>
            <w:r w:rsidRPr="00D83AD2">
              <w:rPr>
                <w:rFonts w:ascii="Arial" w:hAnsi="Arial" w:cs="Arial"/>
              </w:rPr>
              <w:t xml:space="preserve">Interacts very well </w:t>
            </w:r>
            <w:r w:rsidRPr="00D83AD2">
              <w:rPr>
                <w:rFonts w:ascii="Arial" w:hAnsi="Arial" w:cs="Arial"/>
                <w:u w:val="single"/>
              </w:rPr>
              <w:t>in Welsh</w:t>
            </w:r>
            <w:r w:rsidRPr="00D83AD2">
              <w:rPr>
                <w:rFonts w:ascii="Arial" w:hAnsi="Arial" w:cs="Arial"/>
              </w:rPr>
              <w:t xml:space="preserve"> and understands and responds independently within group situations.</w:t>
            </w:r>
          </w:p>
        </w:tc>
        <w:tc>
          <w:tcPr>
            <w:tcW w:w="1736" w:type="dxa"/>
          </w:tcPr>
          <w:p w14:paraId="21118E3F" w14:textId="77777777" w:rsidR="009C15AD" w:rsidRPr="00D83AD2" w:rsidRDefault="009C15AD" w:rsidP="00766C2A">
            <w:pPr>
              <w:rPr>
                <w:rFonts w:ascii="Arial" w:hAnsi="Arial" w:cs="Arial"/>
                <w:lang w:val="cy-GB"/>
              </w:rPr>
            </w:pPr>
            <w:r w:rsidRPr="00D83AD2">
              <w:rPr>
                <w:rFonts w:ascii="Arial" w:hAnsi="Arial" w:cs="Arial"/>
              </w:rPr>
              <w:t xml:space="preserve">Interacts confidently and purposefully </w:t>
            </w:r>
            <w:r w:rsidRPr="00D83AD2">
              <w:rPr>
                <w:rFonts w:ascii="Arial" w:hAnsi="Arial" w:cs="Arial"/>
                <w:u w:val="single"/>
              </w:rPr>
              <w:t>in Welsh</w:t>
            </w:r>
            <w:r w:rsidRPr="00D83AD2">
              <w:rPr>
                <w:rFonts w:ascii="Arial" w:hAnsi="Arial" w:cs="Arial"/>
              </w:rPr>
              <w:t xml:space="preserve"> and can understand</w:t>
            </w:r>
            <w:r w:rsidR="000869C0" w:rsidRPr="00D83AD2">
              <w:rPr>
                <w:rFonts w:ascii="Arial" w:hAnsi="Arial" w:cs="Arial"/>
              </w:rPr>
              <w:t xml:space="preserve"> and</w:t>
            </w:r>
            <w:r w:rsidRPr="00D83AD2">
              <w:rPr>
                <w:rFonts w:ascii="Arial" w:hAnsi="Arial" w:cs="Arial"/>
              </w:rPr>
              <w:t xml:space="preserve"> differentiate between group and one-to-one situations.</w:t>
            </w:r>
          </w:p>
        </w:tc>
        <w:tc>
          <w:tcPr>
            <w:tcW w:w="1736" w:type="dxa"/>
          </w:tcPr>
          <w:p w14:paraId="398AC155" w14:textId="77777777" w:rsidR="009C15AD" w:rsidRPr="00D83AD2" w:rsidRDefault="009C15AD" w:rsidP="00766C2A">
            <w:pPr>
              <w:rPr>
                <w:rFonts w:ascii="Arial" w:hAnsi="Arial" w:cs="Arial"/>
                <w:lang w:val="cy-GB"/>
              </w:rPr>
            </w:pPr>
            <w:r w:rsidRPr="00D83AD2">
              <w:rPr>
                <w:rFonts w:ascii="Arial" w:hAnsi="Arial" w:cs="Arial"/>
              </w:rPr>
              <w:t xml:space="preserve">Interacts very confidently and purposefully </w:t>
            </w:r>
            <w:r w:rsidRPr="00D83AD2">
              <w:rPr>
                <w:rFonts w:ascii="Arial" w:hAnsi="Arial" w:cs="Arial"/>
                <w:u w:val="single"/>
              </w:rPr>
              <w:t>in Welsh</w:t>
            </w:r>
            <w:r w:rsidRPr="00D83AD2">
              <w:rPr>
                <w:rFonts w:ascii="Arial" w:hAnsi="Arial" w:cs="Arial"/>
              </w:rPr>
              <w:t xml:space="preserve"> and can understand and react </w:t>
            </w:r>
            <w:r w:rsidRPr="00D83AD2">
              <w:rPr>
                <w:rFonts w:ascii="Arial" w:hAnsi="Arial" w:cs="Arial"/>
                <w:color w:val="000000" w:themeColor="text1"/>
              </w:rPr>
              <w:t xml:space="preserve">spontaneously with </w:t>
            </w:r>
            <w:r w:rsidR="009036A8" w:rsidRPr="00D83AD2">
              <w:rPr>
                <w:rFonts w:ascii="Arial" w:hAnsi="Arial" w:cs="Arial"/>
                <w:color w:val="000000" w:themeColor="text1"/>
              </w:rPr>
              <w:t>individuals and groups.</w:t>
            </w:r>
          </w:p>
        </w:tc>
      </w:tr>
      <w:tr w:rsidR="009C15AD" w:rsidRPr="005909B9" w14:paraId="10AB5353" w14:textId="77777777" w:rsidTr="00766C2A">
        <w:trPr>
          <w:trHeight w:val="2523"/>
        </w:trPr>
        <w:tc>
          <w:tcPr>
            <w:tcW w:w="1735" w:type="dxa"/>
            <w:shd w:val="clear" w:color="auto" w:fill="8DB3E2" w:themeFill="text2" w:themeFillTint="66"/>
          </w:tcPr>
          <w:p w14:paraId="5B4F00B9" w14:textId="77777777" w:rsidR="009C15AD" w:rsidRPr="00D83AD2" w:rsidRDefault="009C15AD" w:rsidP="00766C2A">
            <w:pPr>
              <w:spacing w:before="34" w:line="239" w:lineRule="auto"/>
              <w:ind w:left="108" w:right="-54"/>
              <w:rPr>
                <w:rFonts w:ascii="Arial" w:eastAsia="Arial" w:hAnsi="Arial" w:cs="Arial"/>
                <w:b/>
                <w:bCs/>
              </w:rPr>
            </w:pPr>
            <w:r w:rsidRPr="00D83AD2">
              <w:rPr>
                <w:rFonts w:ascii="Arial" w:eastAsia="Arial" w:hAnsi="Arial" w:cs="Arial"/>
                <w:b/>
                <w:bCs/>
              </w:rPr>
              <w:t>Oral</w:t>
            </w:r>
          </w:p>
        </w:tc>
        <w:tc>
          <w:tcPr>
            <w:tcW w:w="1736" w:type="dxa"/>
          </w:tcPr>
          <w:p w14:paraId="00DBAA47" w14:textId="77777777" w:rsidR="009C15AD" w:rsidRPr="00D83AD2" w:rsidRDefault="009C15AD" w:rsidP="00766C2A">
            <w:pPr>
              <w:rPr>
                <w:rFonts w:ascii="Arial" w:hAnsi="Arial" w:cs="Arial"/>
              </w:rPr>
            </w:pPr>
            <w:r w:rsidRPr="00D83AD2">
              <w:rPr>
                <w:rFonts w:ascii="Arial" w:hAnsi="Arial" w:cs="Arial"/>
              </w:rPr>
              <w:t xml:space="preserve">No effort to communicate </w:t>
            </w:r>
            <w:r w:rsidRPr="00D83AD2">
              <w:rPr>
                <w:rFonts w:ascii="Arial" w:hAnsi="Arial" w:cs="Arial"/>
                <w:u w:val="single"/>
              </w:rPr>
              <w:t>in Welsh</w:t>
            </w:r>
            <w:r w:rsidRPr="00D83AD2">
              <w:rPr>
                <w:rFonts w:ascii="Arial" w:hAnsi="Arial" w:cs="Arial"/>
              </w:rPr>
              <w:t>.</w:t>
            </w:r>
          </w:p>
        </w:tc>
        <w:tc>
          <w:tcPr>
            <w:tcW w:w="1736" w:type="dxa"/>
          </w:tcPr>
          <w:p w14:paraId="06201CF2" w14:textId="77777777" w:rsidR="009C15AD" w:rsidRPr="00D83AD2" w:rsidRDefault="009C15AD" w:rsidP="00766C2A">
            <w:pPr>
              <w:rPr>
                <w:rFonts w:ascii="Arial" w:hAnsi="Arial" w:cs="Arial"/>
              </w:rPr>
            </w:pPr>
            <w:r w:rsidRPr="00D83AD2">
              <w:rPr>
                <w:rFonts w:ascii="Arial" w:hAnsi="Arial" w:cs="Arial"/>
              </w:rPr>
              <w:t xml:space="preserve">Does not communicate effectively </w:t>
            </w:r>
            <w:r w:rsidRPr="00D83AD2">
              <w:rPr>
                <w:rFonts w:ascii="Arial" w:hAnsi="Arial" w:cs="Arial"/>
                <w:u w:val="single"/>
              </w:rPr>
              <w:t>in Welsh</w:t>
            </w:r>
            <w:r w:rsidRPr="00D83AD2">
              <w:rPr>
                <w:rFonts w:ascii="Arial" w:hAnsi="Arial" w:cs="Arial"/>
              </w:rPr>
              <w:t xml:space="preserve">.  Speaks monotonously and unclearly, with numerous pauses, </w:t>
            </w:r>
            <w:r w:rsidR="009036A8" w:rsidRPr="00D83AD2">
              <w:rPr>
                <w:rFonts w:ascii="Arial" w:hAnsi="Arial" w:cs="Arial"/>
              </w:rPr>
              <w:t>and</w:t>
            </w:r>
            <w:r w:rsidRPr="00D83AD2">
              <w:rPr>
                <w:rFonts w:ascii="Arial" w:hAnsi="Arial" w:cs="Arial"/>
              </w:rPr>
              <w:t xml:space="preserve"> incorrect </w:t>
            </w:r>
            <w:r w:rsidR="00741C9E" w:rsidRPr="00D83AD2">
              <w:rPr>
                <w:rFonts w:ascii="Arial" w:hAnsi="Arial" w:cs="Arial"/>
              </w:rPr>
              <w:t xml:space="preserve">Welsh </w:t>
            </w:r>
            <w:r w:rsidRPr="00D83AD2">
              <w:rPr>
                <w:rFonts w:ascii="Arial" w:hAnsi="Arial" w:cs="Arial"/>
              </w:rPr>
              <w:t>pronunciation.</w:t>
            </w:r>
          </w:p>
        </w:tc>
        <w:tc>
          <w:tcPr>
            <w:tcW w:w="1736" w:type="dxa"/>
          </w:tcPr>
          <w:p w14:paraId="19031768" w14:textId="77777777" w:rsidR="009C15AD" w:rsidRPr="00D83AD2" w:rsidRDefault="009C15AD" w:rsidP="00766C2A">
            <w:pPr>
              <w:rPr>
                <w:rFonts w:ascii="Arial" w:hAnsi="Arial" w:cs="Arial"/>
              </w:rPr>
            </w:pPr>
            <w:r w:rsidRPr="00D83AD2">
              <w:rPr>
                <w:rFonts w:ascii="Arial" w:hAnsi="Arial" w:cs="Arial"/>
              </w:rPr>
              <w:t>Beginning to communicate effectively</w:t>
            </w:r>
            <w:r w:rsidR="00741C9E" w:rsidRPr="00D83AD2">
              <w:rPr>
                <w:rFonts w:ascii="Arial" w:hAnsi="Arial" w:cs="Arial"/>
              </w:rPr>
              <w:t xml:space="preserve"> </w:t>
            </w:r>
            <w:r w:rsidR="00741C9E" w:rsidRPr="00D83AD2">
              <w:rPr>
                <w:rFonts w:ascii="Arial" w:hAnsi="Arial" w:cs="Arial"/>
                <w:u w:val="single"/>
              </w:rPr>
              <w:t>in Welsh</w:t>
            </w:r>
            <w:r w:rsidRPr="00D83AD2">
              <w:rPr>
                <w:rFonts w:ascii="Arial" w:hAnsi="Arial" w:cs="Arial"/>
              </w:rPr>
              <w:t>.  Speaks clearly on the whole</w:t>
            </w:r>
            <w:r w:rsidR="00741C9E" w:rsidRPr="00D83AD2">
              <w:rPr>
                <w:rFonts w:ascii="Arial" w:hAnsi="Arial" w:cs="Arial"/>
              </w:rPr>
              <w:t>, with a few pauses</w:t>
            </w:r>
            <w:r w:rsidRPr="00D83AD2">
              <w:rPr>
                <w:rFonts w:ascii="Arial" w:hAnsi="Arial" w:cs="Arial"/>
              </w:rPr>
              <w:t>, a</w:t>
            </w:r>
            <w:r w:rsidR="00741C9E" w:rsidRPr="00D83AD2">
              <w:rPr>
                <w:rFonts w:ascii="Arial" w:hAnsi="Arial" w:cs="Arial"/>
              </w:rPr>
              <w:t xml:space="preserve">nd </w:t>
            </w:r>
            <w:r w:rsidR="009036A8" w:rsidRPr="00D83AD2">
              <w:rPr>
                <w:rFonts w:ascii="Arial" w:hAnsi="Arial" w:cs="Arial"/>
              </w:rPr>
              <w:t>tries</w:t>
            </w:r>
            <w:r w:rsidR="00741C9E" w:rsidRPr="00D83AD2">
              <w:rPr>
                <w:rFonts w:ascii="Arial" w:hAnsi="Arial" w:cs="Arial"/>
              </w:rPr>
              <w:t xml:space="preserve"> to ensure correct Welsh pronunciation.</w:t>
            </w:r>
          </w:p>
        </w:tc>
        <w:tc>
          <w:tcPr>
            <w:tcW w:w="1736" w:type="dxa"/>
          </w:tcPr>
          <w:p w14:paraId="26A5A531" w14:textId="77777777" w:rsidR="009C15AD" w:rsidRPr="00D83AD2" w:rsidRDefault="00741C9E" w:rsidP="00766C2A">
            <w:pPr>
              <w:rPr>
                <w:rFonts w:ascii="Arial" w:hAnsi="Arial" w:cs="Arial"/>
              </w:rPr>
            </w:pPr>
            <w:r w:rsidRPr="00D83AD2">
              <w:rPr>
                <w:rFonts w:ascii="Arial" w:hAnsi="Arial" w:cs="Arial"/>
              </w:rPr>
              <w:t xml:space="preserve">Generally, communicates effectively </w:t>
            </w:r>
            <w:r w:rsidRPr="00D83AD2">
              <w:rPr>
                <w:rFonts w:ascii="Arial" w:hAnsi="Arial" w:cs="Arial"/>
                <w:u w:val="single"/>
              </w:rPr>
              <w:t>in Welsh</w:t>
            </w:r>
            <w:r w:rsidRPr="00D83AD2">
              <w:rPr>
                <w:rFonts w:ascii="Arial" w:hAnsi="Arial" w:cs="Arial"/>
              </w:rPr>
              <w:t>.  Speaks clearly, with very few pauses, and Welsh pronunciation</w:t>
            </w:r>
            <w:r w:rsidR="0048383C" w:rsidRPr="00D83AD2">
              <w:rPr>
                <w:rFonts w:ascii="Arial" w:hAnsi="Arial" w:cs="Arial"/>
              </w:rPr>
              <w:t xml:space="preserve"> on the whole</w:t>
            </w:r>
            <w:r w:rsidRPr="00D83AD2">
              <w:rPr>
                <w:rFonts w:ascii="Arial" w:hAnsi="Arial" w:cs="Arial"/>
              </w:rPr>
              <w:t>.</w:t>
            </w:r>
            <w:r w:rsidR="009C15AD" w:rsidRPr="00D83AD2">
              <w:rPr>
                <w:rFonts w:ascii="Arial" w:hAnsi="Arial" w:cs="Arial"/>
              </w:rPr>
              <w:t xml:space="preserve"> </w:t>
            </w:r>
            <w:r w:rsidR="000869C0" w:rsidRPr="00D83AD2">
              <w:rPr>
                <w:rFonts w:ascii="Arial" w:hAnsi="Arial" w:cs="Arial"/>
              </w:rPr>
              <w:t>Shows i</w:t>
            </w:r>
            <w:r w:rsidRPr="00D83AD2">
              <w:rPr>
                <w:rFonts w:ascii="Arial" w:hAnsi="Arial" w:cs="Arial"/>
              </w:rPr>
              <w:t xml:space="preserve">ncreasing confidence to identify personal errors and </w:t>
            </w:r>
            <w:r w:rsidR="000869C0" w:rsidRPr="00D83AD2">
              <w:rPr>
                <w:rFonts w:ascii="Arial" w:hAnsi="Arial" w:cs="Arial"/>
              </w:rPr>
              <w:t xml:space="preserve">to </w:t>
            </w:r>
            <w:r w:rsidRPr="00D83AD2">
              <w:rPr>
                <w:rFonts w:ascii="Arial" w:hAnsi="Arial" w:cs="Arial"/>
              </w:rPr>
              <w:t>make corrections.</w:t>
            </w:r>
          </w:p>
          <w:p w14:paraId="3BBF0A0C" w14:textId="77777777" w:rsidR="009C15AD" w:rsidRPr="00D83AD2" w:rsidRDefault="009C15AD" w:rsidP="00766C2A">
            <w:pPr>
              <w:rPr>
                <w:rFonts w:ascii="Arial" w:hAnsi="Arial" w:cs="Arial"/>
              </w:rPr>
            </w:pPr>
          </w:p>
          <w:p w14:paraId="2AF131B9" w14:textId="77777777" w:rsidR="009C15AD" w:rsidRPr="00D83AD2" w:rsidRDefault="009C15AD" w:rsidP="00766C2A">
            <w:pPr>
              <w:rPr>
                <w:rFonts w:ascii="Arial" w:hAnsi="Arial" w:cs="Arial"/>
              </w:rPr>
            </w:pPr>
          </w:p>
        </w:tc>
        <w:tc>
          <w:tcPr>
            <w:tcW w:w="1736" w:type="dxa"/>
          </w:tcPr>
          <w:p w14:paraId="020D4500" w14:textId="77777777" w:rsidR="00741C9E" w:rsidRPr="00D83AD2" w:rsidRDefault="00741C9E" w:rsidP="00741C9E">
            <w:pPr>
              <w:rPr>
                <w:rFonts w:ascii="Arial" w:hAnsi="Arial" w:cs="Arial"/>
              </w:rPr>
            </w:pPr>
            <w:r w:rsidRPr="00D83AD2">
              <w:rPr>
                <w:rFonts w:ascii="Arial" w:hAnsi="Arial" w:cs="Arial"/>
              </w:rPr>
              <w:t xml:space="preserve">Communicates very effectively </w:t>
            </w:r>
            <w:r w:rsidRPr="00D83AD2">
              <w:rPr>
                <w:rFonts w:ascii="Arial" w:hAnsi="Arial" w:cs="Arial"/>
                <w:u w:val="single"/>
              </w:rPr>
              <w:t>in Welsh</w:t>
            </w:r>
            <w:r w:rsidRPr="00D83AD2">
              <w:rPr>
                <w:rFonts w:ascii="Arial" w:hAnsi="Arial" w:cs="Arial"/>
              </w:rPr>
              <w:t xml:space="preserve"> on the whole</w:t>
            </w:r>
            <w:r w:rsidR="000869C0" w:rsidRPr="00D83AD2">
              <w:rPr>
                <w:rFonts w:ascii="Arial" w:hAnsi="Arial" w:cs="Arial"/>
              </w:rPr>
              <w:t>.  Also s</w:t>
            </w:r>
            <w:r w:rsidRPr="00D83AD2">
              <w:rPr>
                <w:rFonts w:ascii="Arial" w:hAnsi="Arial" w:cs="Arial"/>
              </w:rPr>
              <w:t xml:space="preserve">peaks clearly, on the whole, with no pauses and </w:t>
            </w:r>
            <w:r w:rsidR="009036A8" w:rsidRPr="00D83AD2">
              <w:rPr>
                <w:rFonts w:ascii="Arial" w:hAnsi="Arial" w:cs="Arial"/>
              </w:rPr>
              <w:t xml:space="preserve">with </w:t>
            </w:r>
            <w:r w:rsidRPr="00D83AD2">
              <w:rPr>
                <w:rFonts w:ascii="Arial" w:hAnsi="Arial" w:cs="Arial"/>
              </w:rPr>
              <w:t xml:space="preserve">Welsh pronunciation. </w:t>
            </w:r>
            <w:r w:rsidR="000869C0" w:rsidRPr="00D83AD2">
              <w:rPr>
                <w:rFonts w:ascii="Arial" w:hAnsi="Arial" w:cs="Arial"/>
              </w:rPr>
              <w:t>Shows i</w:t>
            </w:r>
            <w:r w:rsidRPr="00D83AD2">
              <w:rPr>
                <w:rFonts w:ascii="Arial" w:hAnsi="Arial" w:cs="Arial"/>
              </w:rPr>
              <w:t xml:space="preserve">ncreasing confidence to identify </w:t>
            </w:r>
            <w:r w:rsidR="009036A8" w:rsidRPr="00D83AD2">
              <w:rPr>
                <w:rFonts w:ascii="Arial" w:hAnsi="Arial" w:cs="Arial"/>
              </w:rPr>
              <w:t xml:space="preserve">personal errors as well as </w:t>
            </w:r>
            <w:r w:rsidRPr="00D83AD2">
              <w:rPr>
                <w:rFonts w:ascii="Arial" w:hAnsi="Arial" w:cs="Arial"/>
              </w:rPr>
              <w:t xml:space="preserve">other people’s errors and </w:t>
            </w:r>
            <w:r w:rsidR="000869C0" w:rsidRPr="00D83AD2">
              <w:rPr>
                <w:rFonts w:ascii="Arial" w:hAnsi="Arial" w:cs="Arial"/>
              </w:rPr>
              <w:t xml:space="preserve">to </w:t>
            </w:r>
            <w:r w:rsidRPr="00D83AD2">
              <w:rPr>
                <w:rFonts w:ascii="Arial" w:hAnsi="Arial" w:cs="Arial"/>
              </w:rPr>
              <w:t>make corrections.</w:t>
            </w:r>
          </w:p>
          <w:p w14:paraId="521CCCB8" w14:textId="77777777" w:rsidR="009C15AD" w:rsidRPr="00D83AD2" w:rsidRDefault="009C15AD" w:rsidP="00741C9E">
            <w:pPr>
              <w:rPr>
                <w:rFonts w:ascii="Arial" w:hAnsi="Arial" w:cs="Arial"/>
              </w:rPr>
            </w:pPr>
          </w:p>
        </w:tc>
        <w:tc>
          <w:tcPr>
            <w:tcW w:w="1736" w:type="dxa"/>
          </w:tcPr>
          <w:p w14:paraId="35E67FC5" w14:textId="77777777" w:rsidR="009C15AD" w:rsidRPr="00D83AD2" w:rsidRDefault="00741C9E" w:rsidP="00741C9E">
            <w:pPr>
              <w:rPr>
                <w:rFonts w:ascii="Arial" w:hAnsi="Arial" w:cs="Arial"/>
              </w:rPr>
            </w:pPr>
            <w:r w:rsidRPr="00D83AD2">
              <w:rPr>
                <w:rFonts w:ascii="Arial" w:hAnsi="Arial" w:cs="Arial"/>
              </w:rPr>
              <w:t xml:space="preserve">Communicates confidently and coherently </w:t>
            </w:r>
            <w:r w:rsidRPr="00D83AD2">
              <w:rPr>
                <w:rFonts w:ascii="Arial" w:hAnsi="Arial" w:cs="Arial"/>
                <w:u w:val="single"/>
              </w:rPr>
              <w:t>in Welsh</w:t>
            </w:r>
            <w:r w:rsidRPr="00D83AD2">
              <w:rPr>
                <w:rFonts w:ascii="Arial" w:hAnsi="Arial" w:cs="Arial"/>
              </w:rPr>
              <w:t xml:space="preserve"> with no pauses and with correct Welsh pronunciation.  Corrects  personal errors when necessary as well as the errors of others with little effort, on the whole.</w:t>
            </w:r>
          </w:p>
          <w:p w14:paraId="66C079A3" w14:textId="77777777" w:rsidR="009C15AD" w:rsidRPr="00D83AD2" w:rsidRDefault="009C15AD" w:rsidP="00766C2A">
            <w:pPr>
              <w:rPr>
                <w:rFonts w:ascii="Arial" w:hAnsi="Arial" w:cs="Arial"/>
                <w:lang w:val="cy-GB"/>
              </w:rPr>
            </w:pPr>
          </w:p>
        </w:tc>
        <w:tc>
          <w:tcPr>
            <w:tcW w:w="1736" w:type="dxa"/>
          </w:tcPr>
          <w:p w14:paraId="01075097" w14:textId="77777777" w:rsidR="009C15AD" w:rsidRPr="00D83AD2" w:rsidRDefault="0048383C" w:rsidP="00766C2A">
            <w:pPr>
              <w:rPr>
                <w:rFonts w:ascii="Arial" w:hAnsi="Arial" w:cs="Arial"/>
              </w:rPr>
            </w:pPr>
            <w:r w:rsidRPr="00D83AD2">
              <w:rPr>
                <w:rFonts w:ascii="Arial" w:hAnsi="Arial" w:cs="Arial"/>
              </w:rPr>
              <w:t xml:space="preserve">Communicates very confidently and coherently </w:t>
            </w:r>
            <w:r w:rsidRPr="00D83AD2">
              <w:rPr>
                <w:rFonts w:ascii="Arial" w:hAnsi="Arial" w:cs="Arial"/>
                <w:u w:val="single"/>
              </w:rPr>
              <w:t>in Welsh</w:t>
            </w:r>
            <w:r w:rsidRPr="00D83AD2">
              <w:rPr>
                <w:rFonts w:ascii="Arial" w:hAnsi="Arial" w:cs="Arial"/>
              </w:rPr>
              <w:t xml:space="preserve"> and can lead discussions which involve </w:t>
            </w:r>
            <w:r w:rsidR="00AE7554" w:rsidRPr="00D83AD2">
              <w:rPr>
                <w:rFonts w:ascii="Arial" w:hAnsi="Arial" w:cs="Arial"/>
                <w:color w:val="000000" w:themeColor="text1"/>
              </w:rPr>
              <w:t xml:space="preserve">more </w:t>
            </w:r>
            <w:r w:rsidRPr="00D83AD2">
              <w:rPr>
                <w:rFonts w:ascii="Arial" w:hAnsi="Arial" w:cs="Arial"/>
                <w:color w:val="000000" w:themeColor="text1"/>
              </w:rPr>
              <w:t xml:space="preserve">technical terminology </w:t>
            </w:r>
            <w:r w:rsidRPr="00D83AD2">
              <w:rPr>
                <w:rFonts w:ascii="Arial" w:hAnsi="Arial" w:cs="Arial"/>
              </w:rPr>
              <w:t>with no pauses and correct Welsh pronunciation.  Corrects the errors of others effortlessly in a correct and clear manner.</w:t>
            </w:r>
          </w:p>
        </w:tc>
      </w:tr>
      <w:tr w:rsidR="009C15AD" w:rsidRPr="005909B9" w14:paraId="70E92D05" w14:textId="77777777" w:rsidTr="00766C2A">
        <w:trPr>
          <w:trHeight w:val="1624"/>
        </w:trPr>
        <w:tc>
          <w:tcPr>
            <w:tcW w:w="1735" w:type="dxa"/>
            <w:shd w:val="clear" w:color="auto" w:fill="8DB3E2" w:themeFill="text2" w:themeFillTint="66"/>
          </w:tcPr>
          <w:p w14:paraId="17A85FE9" w14:textId="77777777" w:rsidR="009C15AD" w:rsidRPr="00D83AD2" w:rsidRDefault="009C15AD" w:rsidP="00766C2A">
            <w:pPr>
              <w:spacing w:before="34" w:line="239" w:lineRule="auto"/>
              <w:ind w:left="108" w:right="-54"/>
              <w:rPr>
                <w:rFonts w:ascii="Arial" w:eastAsia="Arial" w:hAnsi="Arial" w:cs="Arial"/>
                <w:b/>
                <w:bCs/>
              </w:rPr>
            </w:pPr>
            <w:r w:rsidRPr="00D83AD2">
              <w:rPr>
                <w:rFonts w:ascii="Arial" w:eastAsia="Arial" w:hAnsi="Arial" w:cs="Arial"/>
                <w:b/>
                <w:bCs/>
              </w:rPr>
              <w:lastRenderedPageBreak/>
              <w:t>Reading and understanding</w:t>
            </w:r>
          </w:p>
        </w:tc>
        <w:tc>
          <w:tcPr>
            <w:tcW w:w="1736" w:type="dxa"/>
          </w:tcPr>
          <w:p w14:paraId="31743AEF" w14:textId="77777777" w:rsidR="009C15AD" w:rsidRPr="00D83AD2" w:rsidRDefault="000869C0" w:rsidP="00766C2A">
            <w:pPr>
              <w:rPr>
                <w:rFonts w:ascii="Arial" w:hAnsi="Arial" w:cs="Arial"/>
              </w:rPr>
            </w:pPr>
            <w:r w:rsidRPr="00D83AD2">
              <w:rPr>
                <w:rFonts w:ascii="Arial" w:hAnsi="Arial" w:cs="Arial"/>
              </w:rPr>
              <w:t>No understanding or effort to understand the text.</w:t>
            </w:r>
          </w:p>
        </w:tc>
        <w:tc>
          <w:tcPr>
            <w:tcW w:w="1736" w:type="dxa"/>
          </w:tcPr>
          <w:p w14:paraId="5305B761" w14:textId="77777777" w:rsidR="009C15AD" w:rsidRPr="00D83AD2" w:rsidRDefault="000869C0" w:rsidP="00766C2A">
            <w:pPr>
              <w:rPr>
                <w:rFonts w:ascii="Arial" w:hAnsi="Arial" w:cs="Arial"/>
              </w:rPr>
            </w:pPr>
            <w:r w:rsidRPr="00D83AD2">
              <w:rPr>
                <w:rFonts w:ascii="Arial" w:hAnsi="Arial" w:cs="Arial"/>
              </w:rPr>
              <w:t>Superfic</w:t>
            </w:r>
            <w:r w:rsidR="00350C2B" w:rsidRPr="00D83AD2">
              <w:rPr>
                <w:rFonts w:ascii="Arial" w:hAnsi="Arial" w:cs="Arial"/>
              </w:rPr>
              <w:t xml:space="preserve">ial understanding of the text. </w:t>
            </w:r>
            <w:r w:rsidR="0088004B" w:rsidRPr="00D83AD2">
              <w:rPr>
                <w:rFonts w:ascii="Arial" w:hAnsi="Arial" w:cs="Arial"/>
              </w:rPr>
              <w:t xml:space="preserve"> </w:t>
            </w:r>
            <w:r w:rsidR="00350C2B" w:rsidRPr="00D83AD2">
              <w:rPr>
                <w:rFonts w:ascii="Arial" w:hAnsi="Arial" w:cs="Arial"/>
              </w:rPr>
              <w:t>Can</w:t>
            </w:r>
            <w:r w:rsidRPr="00D83AD2">
              <w:rPr>
                <w:rFonts w:ascii="Arial" w:hAnsi="Arial" w:cs="Arial"/>
              </w:rPr>
              <w:t xml:space="preserve"> read simple stories but </w:t>
            </w:r>
            <w:r w:rsidR="00AE7554" w:rsidRPr="00D83AD2">
              <w:rPr>
                <w:rFonts w:ascii="Arial" w:hAnsi="Arial" w:cs="Arial"/>
              </w:rPr>
              <w:t xml:space="preserve">with </w:t>
            </w:r>
            <w:r w:rsidRPr="00D83AD2">
              <w:rPr>
                <w:rFonts w:ascii="Arial" w:hAnsi="Arial" w:cs="Arial"/>
              </w:rPr>
              <w:t xml:space="preserve">incorrect pronunciation and </w:t>
            </w:r>
            <w:r w:rsidR="00AE7554" w:rsidRPr="00D83AD2">
              <w:rPr>
                <w:rFonts w:ascii="Arial" w:hAnsi="Arial" w:cs="Arial"/>
              </w:rPr>
              <w:t xml:space="preserve">is </w:t>
            </w:r>
            <w:r w:rsidRPr="00D83AD2">
              <w:rPr>
                <w:rFonts w:ascii="Arial" w:hAnsi="Arial" w:cs="Arial"/>
              </w:rPr>
              <w:t>unable to convey the author’s intended meaning</w:t>
            </w:r>
            <w:r w:rsidR="009C15AD" w:rsidRPr="00D83AD2">
              <w:rPr>
                <w:rFonts w:ascii="Arial" w:hAnsi="Arial" w:cs="Arial"/>
              </w:rPr>
              <w:t>.</w:t>
            </w:r>
          </w:p>
        </w:tc>
        <w:tc>
          <w:tcPr>
            <w:tcW w:w="1736" w:type="dxa"/>
          </w:tcPr>
          <w:p w14:paraId="1D58F08D" w14:textId="77777777" w:rsidR="009C15AD" w:rsidRPr="00D83AD2" w:rsidRDefault="00350C2B" w:rsidP="00766C2A">
            <w:pPr>
              <w:rPr>
                <w:rFonts w:ascii="Arial" w:hAnsi="Arial" w:cs="Arial"/>
              </w:rPr>
            </w:pPr>
            <w:r w:rsidRPr="00D83AD2">
              <w:rPr>
                <w:rFonts w:ascii="Arial" w:hAnsi="Arial" w:cs="Arial"/>
              </w:rPr>
              <w:t>Adequate understanding of the text.  Able to read simple stories with an effort to ensure correct pronunciation and is beginning to convey the author’s intended meaning.</w:t>
            </w:r>
          </w:p>
        </w:tc>
        <w:tc>
          <w:tcPr>
            <w:tcW w:w="1736" w:type="dxa"/>
          </w:tcPr>
          <w:p w14:paraId="78110705" w14:textId="77777777" w:rsidR="009C15AD" w:rsidRPr="00D83AD2" w:rsidRDefault="00350C2B" w:rsidP="00766C2A">
            <w:pPr>
              <w:rPr>
                <w:rFonts w:ascii="Arial" w:hAnsi="Arial" w:cs="Arial"/>
              </w:rPr>
            </w:pPr>
            <w:r w:rsidRPr="00D83AD2">
              <w:rPr>
                <w:rFonts w:ascii="Arial" w:hAnsi="Arial" w:cs="Arial"/>
              </w:rPr>
              <w:t xml:space="preserve">Good understanding of the text.  Able to read appropriate stories </w:t>
            </w:r>
            <w:r w:rsidR="00AE7554" w:rsidRPr="00D83AD2">
              <w:rPr>
                <w:rFonts w:ascii="Arial" w:hAnsi="Arial" w:cs="Arial"/>
              </w:rPr>
              <w:t>and</w:t>
            </w:r>
            <w:r w:rsidRPr="00D83AD2">
              <w:rPr>
                <w:rFonts w:ascii="Arial" w:hAnsi="Arial" w:cs="Arial"/>
              </w:rPr>
              <w:t xml:space="preserve"> ensure correct pronunciation </w:t>
            </w:r>
            <w:r w:rsidR="00AE7554" w:rsidRPr="00D83AD2">
              <w:rPr>
                <w:rFonts w:ascii="Arial" w:hAnsi="Arial" w:cs="Arial"/>
              </w:rPr>
              <w:t xml:space="preserve">on the whole </w:t>
            </w:r>
            <w:r w:rsidRPr="00D83AD2">
              <w:rPr>
                <w:rFonts w:ascii="Arial" w:hAnsi="Arial" w:cs="Arial"/>
              </w:rPr>
              <w:t xml:space="preserve">and </w:t>
            </w:r>
            <w:r w:rsidR="00AE7554" w:rsidRPr="00D83AD2">
              <w:rPr>
                <w:rFonts w:ascii="Arial" w:hAnsi="Arial" w:cs="Arial"/>
              </w:rPr>
              <w:t>can</w:t>
            </w:r>
            <w:r w:rsidRPr="00D83AD2">
              <w:rPr>
                <w:rFonts w:ascii="Arial" w:hAnsi="Arial" w:cs="Arial"/>
              </w:rPr>
              <w:t xml:space="preserve"> convey the author’s intended meaning </w:t>
            </w:r>
            <w:r w:rsidR="00AE7554" w:rsidRPr="00D83AD2">
              <w:rPr>
                <w:rFonts w:ascii="Arial" w:hAnsi="Arial" w:cs="Arial"/>
              </w:rPr>
              <w:t>in general.</w:t>
            </w:r>
          </w:p>
        </w:tc>
        <w:tc>
          <w:tcPr>
            <w:tcW w:w="1736" w:type="dxa"/>
          </w:tcPr>
          <w:p w14:paraId="404734B1" w14:textId="77777777" w:rsidR="009C15AD" w:rsidRPr="00D83AD2" w:rsidRDefault="00350C2B" w:rsidP="00766C2A">
            <w:pPr>
              <w:rPr>
                <w:rFonts w:ascii="Arial" w:hAnsi="Arial" w:cs="Arial"/>
              </w:rPr>
            </w:pPr>
            <w:r w:rsidRPr="00D83AD2">
              <w:rPr>
                <w:rFonts w:ascii="Arial" w:hAnsi="Arial" w:cs="Arial"/>
              </w:rPr>
              <w:t xml:space="preserve">Very good understanding of the text.  Able to read appropriate stories quite confidently and ensure correct pronunciation </w:t>
            </w:r>
            <w:r w:rsidR="00AE7554" w:rsidRPr="00D83AD2">
              <w:rPr>
                <w:rFonts w:ascii="Arial" w:hAnsi="Arial" w:cs="Arial"/>
              </w:rPr>
              <w:t>in order to</w:t>
            </w:r>
            <w:r w:rsidRPr="00D83AD2">
              <w:rPr>
                <w:rFonts w:ascii="Arial" w:hAnsi="Arial" w:cs="Arial"/>
              </w:rPr>
              <w:t xml:space="preserve"> convey the author’s intended meaning.</w:t>
            </w:r>
          </w:p>
        </w:tc>
        <w:tc>
          <w:tcPr>
            <w:tcW w:w="1736" w:type="dxa"/>
          </w:tcPr>
          <w:p w14:paraId="06BD371B" w14:textId="77777777" w:rsidR="009C15AD" w:rsidRPr="00D83AD2" w:rsidRDefault="00350C2B" w:rsidP="00766C2A">
            <w:pPr>
              <w:rPr>
                <w:rFonts w:ascii="Arial" w:hAnsi="Arial" w:cs="Arial"/>
              </w:rPr>
            </w:pPr>
            <w:r w:rsidRPr="00D83AD2">
              <w:rPr>
                <w:rFonts w:ascii="Arial" w:hAnsi="Arial" w:cs="Arial"/>
              </w:rPr>
              <w:t>Mature understanding of the text.  Able to read appropriate stories confidently and meaningfully and can also convey the author’s intended meaning correctly.</w:t>
            </w:r>
          </w:p>
          <w:p w14:paraId="23F7C141" w14:textId="77777777" w:rsidR="009C15AD" w:rsidRPr="00D83AD2" w:rsidRDefault="009C15AD" w:rsidP="00766C2A">
            <w:pPr>
              <w:rPr>
                <w:rFonts w:ascii="Arial" w:hAnsi="Arial" w:cs="Arial"/>
              </w:rPr>
            </w:pPr>
          </w:p>
        </w:tc>
        <w:tc>
          <w:tcPr>
            <w:tcW w:w="1736" w:type="dxa"/>
          </w:tcPr>
          <w:p w14:paraId="72BDA829" w14:textId="77777777" w:rsidR="009C15AD" w:rsidRPr="00D83AD2" w:rsidRDefault="00350C2B" w:rsidP="00766C2A">
            <w:pPr>
              <w:rPr>
                <w:rFonts w:ascii="Arial" w:hAnsi="Arial" w:cs="Arial"/>
              </w:rPr>
            </w:pPr>
            <w:r w:rsidRPr="00D83AD2">
              <w:rPr>
                <w:rFonts w:ascii="Arial" w:hAnsi="Arial" w:cs="Arial"/>
              </w:rPr>
              <w:t>Shows complete</w:t>
            </w:r>
            <w:r w:rsidR="004A1C2B" w:rsidRPr="00D83AD2">
              <w:rPr>
                <w:rFonts w:ascii="Arial" w:hAnsi="Arial" w:cs="Arial"/>
              </w:rPr>
              <w:t xml:space="preserve"> </w:t>
            </w:r>
            <w:r w:rsidRPr="00D83AD2">
              <w:rPr>
                <w:rFonts w:ascii="Arial" w:hAnsi="Arial" w:cs="Arial"/>
              </w:rPr>
              <w:t xml:space="preserve">understanding of the text.  Able to read appropriate stories </w:t>
            </w:r>
            <w:r w:rsidR="004A1C2B" w:rsidRPr="00D83AD2">
              <w:rPr>
                <w:rFonts w:ascii="Arial" w:hAnsi="Arial" w:cs="Arial"/>
              </w:rPr>
              <w:t xml:space="preserve">very </w:t>
            </w:r>
            <w:r w:rsidRPr="00D83AD2">
              <w:rPr>
                <w:rFonts w:ascii="Arial" w:hAnsi="Arial" w:cs="Arial"/>
              </w:rPr>
              <w:t>confidently and m</w:t>
            </w:r>
            <w:r w:rsidR="005909B9" w:rsidRPr="00D83AD2">
              <w:rPr>
                <w:rFonts w:ascii="Arial" w:hAnsi="Arial" w:cs="Arial"/>
              </w:rPr>
              <w:t>eaningfully and can also</w:t>
            </w:r>
            <w:r w:rsidR="004A1C2B" w:rsidRPr="00D83AD2">
              <w:rPr>
                <w:rFonts w:ascii="Arial" w:hAnsi="Arial" w:cs="Arial"/>
              </w:rPr>
              <w:t xml:space="preserve"> </w:t>
            </w:r>
            <w:r w:rsidR="00AE7554" w:rsidRPr="00D83AD2">
              <w:rPr>
                <w:rFonts w:ascii="Arial" w:hAnsi="Arial" w:cs="Arial"/>
              </w:rPr>
              <w:t>co</w:t>
            </w:r>
            <w:r w:rsidRPr="00D83AD2">
              <w:rPr>
                <w:rFonts w:ascii="Arial" w:hAnsi="Arial" w:cs="Arial"/>
              </w:rPr>
              <w:t>nvey the author’s intended meaning correctly</w:t>
            </w:r>
            <w:r w:rsidR="004A1C2B" w:rsidRPr="00D83AD2">
              <w:rPr>
                <w:rFonts w:ascii="Arial" w:hAnsi="Arial" w:cs="Arial"/>
              </w:rPr>
              <w:t xml:space="preserve"> </w:t>
            </w:r>
            <w:r w:rsidR="00AE7554" w:rsidRPr="00D83AD2">
              <w:rPr>
                <w:rFonts w:ascii="Arial" w:hAnsi="Arial" w:cs="Arial"/>
              </w:rPr>
              <w:t xml:space="preserve">whilst </w:t>
            </w:r>
            <w:r w:rsidR="004A1C2B" w:rsidRPr="00D83AD2">
              <w:rPr>
                <w:rFonts w:ascii="Arial" w:hAnsi="Arial" w:cs="Arial"/>
              </w:rPr>
              <w:t>also enrich</w:t>
            </w:r>
            <w:r w:rsidR="00AE7554" w:rsidRPr="00D83AD2">
              <w:rPr>
                <w:rFonts w:ascii="Arial" w:hAnsi="Arial" w:cs="Arial"/>
              </w:rPr>
              <w:t>ing</w:t>
            </w:r>
            <w:r w:rsidR="004A1C2B" w:rsidRPr="00D83AD2">
              <w:rPr>
                <w:rFonts w:ascii="Arial" w:hAnsi="Arial" w:cs="Arial"/>
              </w:rPr>
              <w:t xml:space="preserve"> the meaning, when appropriate.</w:t>
            </w:r>
          </w:p>
        </w:tc>
      </w:tr>
      <w:tr w:rsidR="009C15AD" w:rsidRPr="00934B9D" w14:paraId="737C9035" w14:textId="77777777" w:rsidTr="00766C2A">
        <w:trPr>
          <w:trHeight w:val="1040"/>
        </w:trPr>
        <w:tc>
          <w:tcPr>
            <w:tcW w:w="1735" w:type="dxa"/>
            <w:shd w:val="clear" w:color="auto" w:fill="8DB3E2" w:themeFill="text2" w:themeFillTint="66"/>
          </w:tcPr>
          <w:p w14:paraId="3C710A09" w14:textId="77777777" w:rsidR="009C15AD" w:rsidRPr="00D83AD2" w:rsidRDefault="009C15AD" w:rsidP="00766C2A">
            <w:pPr>
              <w:spacing w:before="34" w:line="239" w:lineRule="auto"/>
              <w:ind w:left="108" w:right="-54"/>
              <w:rPr>
                <w:rFonts w:ascii="Arial" w:eastAsia="Arial" w:hAnsi="Arial" w:cs="Arial"/>
                <w:b/>
                <w:bCs/>
              </w:rPr>
            </w:pPr>
            <w:r w:rsidRPr="00D83AD2">
              <w:rPr>
                <w:rFonts w:ascii="Arial" w:eastAsia="Arial" w:hAnsi="Arial" w:cs="Arial"/>
                <w:b/>
                <w:bCs/>
              </w:rPr>
              <w:t>Writing</w:t>
            </w:r>
          </w:p>
          <w:p w14:paraId="579AC06D" w14:textId="77777777" w:rsidR="009C15AD" w:rsidRPr="00D83AD2" w:rsidRDefault="009C15AD" w:rsidP="004A1C2B">
            <w:pPr>
              <w:spacing w:before="34" w:line="239" w:lineRule="auto"/>
              <w:ind w:left="108" w:right="-54"/>
              <w:rPr>
                <w:rFonts w:ascii="Arial" w:eastAsia="Arial" w:hAnsi="Arial" w:cs="Arial"/>
                <w:b/>
                <w:bCs/>
                <w:color w:val="FF0000"/>
              </w:rPr>
            </w:pPr>
          </w:p>
        </w:tc>
        <w:tc>
          <w:tcPr>
            <w:tcW w:w="1736" w:type="dxa"/>
          </w:tcPr>
          <w:p w14:paraId="66D50889" w14:textId="77777777" w:rsidR="009C15AD" w:rsidRPr="00D83AD2" w:rsidRDefault="0088004B" w:rsidP="00766C2A">
            <w:pPr>
              <w:rPr>
                <w:rFonts w:ascii="Arial" w:hAnsi="Arial" w:cs="Arial"/>
              </w:rPr>
            </w:pPr>
            <w:r w:rsidRPr="00D83AD2">
              <w:rPr>
                <w:rFonts w:ascii="Arial" w:hAnsi="Arial" w:cs="Arial"/>
              </w:rPr>
              <w:t>Writing</w:t>
            </w:r>
            <w:r w:rsidR="004A1C2B" w:rsidRPr="00D83AD2">
              <w:rPr>
                <w:rFonts w:ascii="Arial" w:hAnsi="Arial" w:cs="Arial"/>
              </w:rPr>
              <w:t xml:space="preserve"> style is difficult to understand.</w:t>
            </w:r>
          </w:p>
        </w:tc>
        <w:tc>
          <w:tcPr>
            <w:tcW w:w="1736" w:type="dxa"/>
          </w:tcPr>
          <w:p w14:paraId="15B5620A" w14:textId="77777777" w:rsidR="009C15AD" w:rsidRPr="00D83AD2" w:rsidRDefault="0088004B" w:rsidP="00766C2A">
            <w:pPr>
              <w:rPr>
                <w:rFonts w:ascii="Arial" w:hAnsi="Arial" w:cs="Arial"/>
              </w:rPr>
            </w:pPr>
            <w:r w:rsidRPr="00D83AD2">
              <w:rPr>
                <w:rFonts w:ascii="Arial" w:hAnsi="Arial" w:cs="Arial"/>
              </w:rPr>
              <w:t>Weak structure and unclear writing style</w:t>
            </w:r>
            <w:r w:rsidR="009C15AD" w:rsidRPr="00D83AD2">
              <w:rPr>
                <w:rFonts w:ascii="Arial" w:hAnsi="Arial" w:cs="Arial"/>
              </w:rPr>
              <w:t xml:space="preserve">.  </w:t>
            </w:r>
            <w:r w:rsidRPr="00D83AD2">
              <w:rPr>
                <w:rFonts w:ascii="Arial" w:hAnsi="Arial" w:cs="Arial"/>
              </w:rPr>
              <w:t xml:space="preserve">Hardly any </w:t>
            </w:r>
            <w:r w:rsidR="00D362C9" w:rsidRPr="00D83AD2">
              <w:rPr>
                <w:rFonts w:ascii="Arial" w:hAnsi="Arial" w:cs="Arial"/>
              </w:rPr>
              <w:t xml:space="preserve">examples of </w:t>
            </w:r>
            <w:r w:rsidRPr="00D83AD2">
              <w:rPr>
                <w:rFonts w:ascii="Arial" w:hAnsi="Arial" w:cs="Arial"/>
              </w:rPr>
              <w:t xml:space="preserve">correct </w:t>
            </w:r>
            <w:r w:rsidR="00D362C9" w:rsidRPr="00D83AD2">
              <w:rPr>
                <w:rFonts w:ascii="Arial" w:hAnsi="Arial" w:cs="Arial"/>
              </w:rPr>
              <w:t xml:space="preserve">use of </w:t>
            </w:r>
            <w:r w:rsidRPr="00D83AD2">
              <w:rPr>
                <w:rFonts w:ascii="Arial" w:hAnsi="Arial" w:cs="Arial"/>
              </w:rPr>
              <w:t>sentences or syntax and weak use of vocabulary.</w:t>
            </w:r>
          </w:p>
        </w:tc>
        <w:tc>
          <w:tcPr>
            <w:tcW w:w="1736" w:type="dxa"/>
          </w:tcPr>
          <w:p w14:paraId="6A7ECD2E" w14:textId="77777777" w:rsidR="009C15AD" w:rsidRPr="00D83AD2" w:rsidRDefault="0088004B" w:rsidP="00766C2A">
            <w:pPr>
              <w:rPr>
                <w:rFonts w:ascii="Arial" w:hAnsi="Arial" w:cs="Arial"/>
              </w:rPr>
            </w:pPr>
            <w:r w:rsidRPr="00D83AD2">
              <w:rPr>
                <w:rFonts w:ascii="Arial" w:hAnsi="Arial" w:cs="Arial"/>
              </w:rPr>
              <w:t>Adequate structure and writing style</w:t>
            </w:r>
            <w:r w:rsidR="009C15AD" w:rsidRPr="00D83AD2">
              <w:rPr>
                <w:rFonts w:ascii="Arial" w:hAnsi="Arial" w:cs="Arial"/>
              </w:rPr>
              <w:t xml:space="preserve">.  </w:t>
            </w:r>
            <w:r w:rsidRPr="00D83AD2">
              <w:rPr>
                <w:rFonts w:ascii="Arial" w:hAnsi="Arial" w:cs="Arial"/>
              </w:rPr>
              <w:t>Some examples of correct use of sentences and syntax with adequate use of vocabulary</w:t>
            </w:r>
            <w:r w:rsidR="009C15AD" w:rsidRPr="00D83AD2">
              <w:rPr>
                <w:rFonts w:ascii="Arial" w:hAnsi="Arial" w:cs="Arial"/>
              </w:rPr>
              <w:t>.</w:t>
            </w:r>
          </w:p>
        </w:tc>
        <w:tc>
          <w:tcPr>
            <w:tcW w:w="1736" w:type="dxa"/>
          </w:tcPr>
          <w:p w14:paraId="1D925CB8" w14:textId="77777777" w:rsidR="009C15AD" w:rsidRPr="00D83AD2" w:rsidRDefault="0088004B" w:rsidP="00766C2A">
            <w:pPr>
              <w:rPr>
                <w:rFonts w:ascii="Arial" w:hAnsi="Arial" w:cs="Arial"/>
              </w:rPr>
            </w:pPr>
            <w:r w:rsidRPr="00D83AD2">
              <w:rPr>
                <w:rFonts w:ascii="Arial" w:hAnsi="Arial" w:cs="Arial"/>
              </w:rPr>
              <w:t>Good structure with a clear writing style.  Correct use of sentence forms and syntax</w:t>
            </w:r>
            <w:r w:rsidR="009036A8" w:rsidRPr="00D83AD2">
              <w:rPr>
                <w:rFonts w:ascii="Arial" w:hAnsi="Arial" w:cs="Arial"/>
              </w:rPr>
              <w:t>,</w:t>
            </w:r>
            <w:r w:rsidRPr="00D83AD2">
              <w:rPr>
                <w:rFonts w:ascii="Arial" w:hAnsi="Arial" w:cs="Arial"/>
              </w:rPr>
              <w:t xml:space="preserve"> in general</w:t>
            </w:r>
            <w:r w:rsidR="009036A8" w:rsidRPr="00D83AD2">
              <w:rPr>
                <w:rFonts w:ascii="Arial" w:hAnsi="Arial" w:cs="Arial"/>
              </w:rPr>
              <w:t>,</w:t>
            </w:r>
            <w:r w:rsidRPr="00D83AD2">
              <w:rPr>
                <w:rFonts w:ascii="Arial" w:hAnsi="Arial" w:cs="Arial"/>
              </w:rPr>
              <w:t xml:space="preserve"> with appropriate use of vocabulary</w:t>
            </w:r>
            <w:r w:rsidR="009C15AD" w:rsidRPr="00D83AD2">
              <w:rPr>
                <w:rFonts w:ascii="Arial" w:hAnsi="Arial" w:cs="Arial"/>
              </w:rPr>
              <w:t>.</w:t>
            </w:r>
          </w:p>
        </w:tc>
        <w:tc>
          <w:tcPr>
            <w:tcW w:w="1736" w:type="dxa"/>
          </w:tcPr>
          <w:p w14:paraId="12FBADC0" w14:textId="77777777" w:rsidR="009C15AD" w:rsidRPr="00D83AD2" w:rsidRDefault="0088004B" w:rsidP="00766C2A">
            <w:pPr>
              <w:rPr>
                <w:rFonts w:ascii="Arial" w:hAnsi="Arial" w:cs="Arial"/>
              </w:rPr>
            </w:pPr>
            <w:r w:rsidRPr="00D83AD2">
              <w:rPr>
                <w:rFonts w:ascii="Arial" w:hAnsi="Arial" w:cs="Arial"/>
              </w:rPr>
              <w:t xml:space="preserve">Very good structure and writing style which sustain the interest of the reader.  Sentence structure and syntax </w:t>
            </w:r>
            <w:r w:rsidR="009036A8" w:rsidRPr="00D83AD2">
              <w:rPr>
                <w:rFonts w:ascii="Arial" w:hAnsi="Arial" w:cs="Arial"/>
              </w:rPr>
              <w:t>are mostly correct with</w:t>
            </w:r>
            <w:r w:rsidRPr="00D83AD2">
              <w:rPr>
                <w:rFonts w:ascii="Arial" w:hAnsi="Arial" w:cs="Arial"/>
              </w:rPr>
              <w:t xml:space="preserve"> very good use of vocabulary.</w:t>
            </w:r>
          </w:p>
        </w:tc>
        <w:tc>
          <w:tcPr>
            <w:tcW w:w="1736" w:type="dxa"/>
          </w:tcPr>
          <w:p w14:paraId="5C456D59" w14:textId="77777777" w:rsidR="009C15AD" w:rsidRPr="00D83AD2" w:rsidRDefault="009036A8" w:rsidP="00766C2A">
            <w:pPr>
              <w:rPr>
                <w:rFonts w:ascii="Arial" w:hAnsi="Arial" w:cs="Arial"/>
              </w:rPr>
            </w:pPr>
            <w:r w:rsidRPr="00D83AD2">
              <w:rPr>
                <w:rFonts w:ascii="Arial" w:hAnsi="Arial" w:cs="Arial"/>
              </w:rPr>
              <w:t>Excellent structure and writing style which invite and sustain the interest of the reader.  Extended sentence structure and correct syntax with excellent use of vocabulary.</w:t>
            </w:r>
          </w:p>
        </w:tc>
        <w:tc>
          <w:tcPr>
            <w:tcW w:w="1736" w:type="dxa"/>
          </w:tcPr>
          <w:p w14:paraId="6E80DDEC" w14:textId="77777777" w:rsidR="009C15AD" w:rsidRPr="00D83AD2" w:rsidRDefault="009036A8" w:rsidP="00766C2A">
            <w:pPr>
              <w:rPr>
                <w:rFonts w:ascii="Arial" w:hAnsi="Arial" w:cs="Arial"/>
              </w:rPr>
            </w:pPr>
            <w:r w:rsidRPr="00D83AD2">
              <w:rPr>
                <w:rFonts w:ascii="Arial" w:hAnsi="Arial" w:cs="Arial"/>
              </w:rPr>
              <w:t>Mature and excellent structure and writing style which invite and sustain the interest of the reader.  Extended sentence structure and flawless syntax with excellent and idiomatic use of vocabulary.</w:t>
            </w:r>
          </w:p>
          <w:p w14:paraId="60CEAAD5" w14:textId="77777777" w:rsidR="009036A8" w:rsidRPr="00D83AD2" w:rsidRDefault="009036A8" w:rsidP="00766C2A">
            <w:pPr>
              <w:rPr>
                <w:rFonts w:ascii="Arial" w:hAnsi="Arial" w:cs="Arial"/>
              </w:rPr>
            </w:pPr>
          </w:p>
        </w:tc>
      </w:tr>
    </w:tbl>
    <w:p w14:paraId="0CB53180" w14:textId="77777777" w:rsidR="009C15AD" w:rsidRPr="00934B9D" w:rsidRDefault="009C15AD" w:rsidP="009C15AD">
      <w:pPr>
        <w:pStyle w:val="NormalWeb"/>
        <w:rPr>
          <w:rFonts w:ascii="Arial" w:hAnsi="Arial" w:cs="Arial"/>
          <w:color w:val="303B44"/>
          <w:sz w:val="20"/>
        </w:rPr>
      </w:pPr>
    </w:p>
    <w:p w14:paraId="1E38B2E0" w14:textId="77777777" w:rsidR="007D5DE2" w:rsidRDefault="007D5DE2" w:rsidP="007D5DE2"/>
    <w:p w14:paraId="0032F7C5" w14:textId="77777777" w:rsidR="007D5DE2" w:rsidRDefault="007D5DE2">
      <w:pPr>
        <w:pStyle w:val="NormalWeb"/>
        <w:rPr>
          <w:rFonts w:ascii="Arial" w:hAnsi="Arial" w:cs="Arial"/>
          <w:color w:val="303B44"/>
          <w:sz w:val="22"/>
          <w:szCs w:val="22"/>
        </w:rPr>
      </w:pPr>
    </w:p>
    <w:p w14:paraId="3E58037A" w14:textId="77777777" w:rsidR="00527E60" w:rsidRDefault="00527E60">
      <w:pPr>
        <w:pStyle w:val="NormalWeb"/>
        <w:rPr>
          <w:rFonts w:ascii="Arial" w:hAnsi="Arial" w:cs="Arial"/>
          <w:color w:val="303B44"/>
          <w:sz w:val="22"/>
          <w:szCs w:val="22"/>
        </w:rPr>
      </w:pPr>
    </w:p>
    <w:p w14:paraId="518A4107" w14:textId="307DF389" w:rsidR="00DE67C2" w:rsidRDefault="00DE67C2" w:rsidP="00DE67C2">
      <w:pPr>
        <w:rPr>
          <w:rFonts w:ascii="Arial" w:hAnsi="Arial" w:cs="Arial"/>
          <w:b/>
        </w:rPr>
      </w:pPr>
      <w:r>
        <w:rPr>
          <w:rFonts w:ascii="Arial" w:hAnsi="Arial" w:cs="Arial"/>
          <w:b/>
        </w:rPr>
        <w:t>THIS DOCUMENT IS ALSO AVAILABLE IN WELSH</w:t>
      </w:r>
    </w:p>
    <w:p w14:paraId="6AF49234" w14:textId="78DB3410" w:rsidR="00C822F9" w:rsidRDefault="00C822F9" w:rsidP="00DE67C2">
      <w:pPr>
        <w:rPr>
          <w:rFonts w:ascii="Arial" w:hAnsi="Arial" w:cs="Arial"/>
          <w:b/>
        </w:rPr>
      </w:pPr>
    </w:p>
    <w:p w14:paraId="3C6D6C2C" w14:textId="77777777" w:rsidR="00C822F9" w:rsidRDefault="00C822F9" w:rsidP="00C822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lang w:val="en-US"/>
        </w:rPr>
        <w:lastRenderedPageBreak/>
        <w:t>A response to an article that provides evidence of sound knowledge and understanding of themes related to the teaching of Welsh in the English medium sector</w:t>
      </w:r>
      <w:r>
        <w:rPr>
          <w:rStyle w:val="eop"/>
          <w:rFonts w:ascii="Calibri" w:hAnsi="Calibri" w:cs="Calibri"/>
        </w:rPr>
        <w:t> </w:t>
      </w:r>
    </w:p>
    <w:p w14:paraId="7CC252C7" w14:textId="77777777" w:rsidR="00C822F9" w:rsidRDefault="00C822F9" w:rsidP="00C822F9">
      <w:pPr>
        <w:pStyle w:val="paragraph"/>
        <w:spacing w:before="0" w:beforeAutospacing="0" w:after="0" w:afterAutospacing="0"/>
        <w:textAlignment w:val="baseline"/>
        <w:rPr>
          <w:rStyle w:val="normaltextrun"/>
          <w:rFonts w:ascii="Calibri" w:hAnsi="Calibri" w:cs="Calibri"/>
          <w:sz w:val="22"/>
          <w:szCs w:val="22"/>
          <w:lang w:val="en-US"/>
        </w:rPr>
      </w:pPr>
    </w:p>
    <w:p w14:paraId="4CDBA9A1" w14:textId="347F1400" w:rsidR="00C822F9" w:rsidRDefault="00C822F9" w:rsidP="00C822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The article titled “Welsh Second Language within our new curriculum” outlines an issue where many young people are leaving schools with an inadequate level of Welsh second language. This is being tackled with a greater focus being put on “oral communication and understanding” which should help children improve their confidence using the Welsh language on a regular basis. This article also links the advantages of bilingualism which allows for new languages to be picked up at a faster rate when children can use two different languages sufficiently as well as other cognitive benefits. The author’s purpose for this article is to inform all stakeholders of the upcoming “radical changes” to the curriculum. This mainly focuses on children leaving school understanding the reasons for learning the Welsh language to an adequate standard. In the future this early education could improve the likelihood of employability especially in areas where the Welsh language is being used on a more frequent basis. The future of the number of Welsh speakers depends on the</w:t>
      </w:r>
      <w:r>
        <w:rPr>
          <w:rStyle w:val="normaltextrun"/>
          <w:rFonts w:ascii="Calibri" w:hAnsi="Calibri" w:cs="Calibri"/>
          <w:sz w:val="22"/>
          <w:szCs w:val="22"/>
          <w:lang w:val="en-US"/>
        </w:rPr>
        <w:t xml:space="preserve"> quality of the teaching of the Welsh language from an early age.</w:t>
      </w:r>
      <w:bookmarkStart w:id="0" w:name="_GoBack"/>
      <w:bookmarkEnd w:id="0"/>
      <w:r>
        <w:rPr>
          <w:rStyle w:val="normaltextrun"/>
          <w:rFonts w:ascii="Calibri" w:hAnsi="Calibri" w:cs="Calibri"/>
          <w:sz w:val="22"/>
          <w:szCs w:val="22"/>
          <w:lang w:val="en-US"/>
        </w:rPr>
        <w:t>  </w:t>
      </w:r>
      <w:r>
        <w:rPr>
          <w:rStyle w:val="eop"/>
          <w:rFonts w:ascii="Calibri" w:hAnsi="Calibri" w:cs="Calibri"/>
          <w:sz w:val="22"/>
          <w:szCs w:val="22"/>
        </w:rPr>
        <w:t> </w:t>
      </w:r>
    </w:p>
    <w:p w14:paraId="1F5927F9" w14:textId="77777777" w:rsidR="00C822F9" w:rsidRDefault="00C822F9" w:rsidP="00C822F9">
      <w:pPr>
        <w:pStyle w:val="paragraph"/>
        <w:spacing w:before="0" w:beforeAutospacing="0" w:after="0" w:afterAutospacing="0"/>
        <w:textAlignment w:val="baseline"/>
        <w:rPr>
          <w:rStyle w:val="normaltextrun"/>
          <w:rFonts w:ascii="Calibri" w:hAnsi="Calibri" w:cs="Calibri"/>
          <w:sz w:val="22"/>
          <w:szCs w:val="22"/>
          <w:lang w:val="en-US"/>
        </w:rPr>
      </w:pPr>
    </w:p>
    <w:p w14:paraId="22075092" w14:textId="238423AB" w:rsidR="00C822F9" w:rsidRDefault="00C822F9" w:rsidP="00C822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Within the new Welsh curriculum, there is a greater focus on improving the use of the Welsh language in all English medium schools across Wales. Donaldson's report suggests the use of areas of learning with Welsh second language being its own area of learning which ensures an “appropriate emphasis on the Welsh language and culture”. The future learning proposed for children aged 4-16 should have “both a welsh dimension and an international perspective” which means that more teaching should link to the children's local surroundings and other countries for children to be able to question and learn about the differences between a range of cultures other than their own. The language for living report also reflects the same ideas where people are encouraged “to use the language in every sphere of life”. This is a common theme and is key to a future where more people across Wales are capable using the language on a regular basis. This report also suggests that “early and teenage years are seen as a crucial period in developing a positive </w:t>
      </w:r>
      <w:r>
        <w:rPr>
          <w:rStyle w:val="normaltextrun"/>
          <w:rFonts w:ascii="Calibri" w:hAnsi="Calibri" w:cs="Calibri"/>
          <w:sz w:val="22"/>
          <w:szCs w:val="22"/>
        </w:rPr>
        <w:t>behaviour</w:t>
      </w:r>
      <w:r>
        <w:rPr>
          <w:rStyle w:val="normaltextrun"/>
          <w:rFonts w:ascii="Calibri" w:hAnsi="Calibri" w:cs="Calibri"/>
          <w:sz w:val="22"/>
          <w:szCs w:val="22"/>
          <w:lang w:val="en-US"/>
        </w:rPr>
        <w:t>” towards the learning of the Welsh language. This is clear as children can learn the appropriate skills of the language throughout their school lives between the ages of 4 to 16 and should be able to hold a general conversation with another Welsh speaker when they have completed their education. The Welsh government are pushing heavily for a future where all children receive a greater education with the teaching of the Welsh language being intertwined within all aspects of the curriculum.             </w:t>
      </w:r>
      <w:r>
        <w:rPr>
          <w:rStyle w:val="eop"/>
          <w:rFonts w:ascii="Calibri" w:hAnsi="Calibri" w:cs="Calibri"/>
          <w:sz w:val="22"/>
          <w:szCs w:val="22"/>
        </w:rPr>
        <w:t> </w:t>
      </w:r>
    </w:p>
    <w:p w14:paraId="505EA6B9" w14:textId="77777777" w:rsidR="00C822F9" w:rsidRDefault="00C822F9" w:rsidP="00C822F9">
      <w:pPr>
        <w:pStyle w:val="paragraph"/>
        <w:spacing w:before="0" w:beforeAutospacing="0" w:after="0" w:afterAutospacing="0"/>
        <w:textAlignment w:val="baseline"/>
        <w:rPr>
          <w:rStyle w:val="normaltextrun"/>
          <w:rFonts w:ascii="Calibri" w:hAnsi="Calibri" w:cs="Calibri"/>
          <w:sz w:val="22"/>
          <w:szCs w:val="22"/>
          <w:lang w:val="en-US"/>
        </w:rPr>
      </w:pPr>
    </w:p>
    <w:p w14:paraId="0DAAA4AB" w14:textId="454A59AA" w:rsidR="00C822F9" w:rsidRDefault="00C822F9" w:rsidP="00C822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The learning of the Welsh language is being encouraged in Wales so that future generations can use this skill to be more employable in the future where a greater proportion of the Welsh population speak the Welsh language. The Welsh government decided “to give equal status to Welsh second language within the National curriculum” which demonstrates their clear intentions for the greater learning of the Welsh language in English medium schools. Sioned Davies’ one language for all report discusses an issue suggesting that many young people feel that there is no use for the Welsh language outside of the school setting and that there is “a general lack of promotion of the Welsh language”. Later in the same report Davies recommends that the Welsh government should “take steps to promote Welsh as a skill for the workplace” which would allow for a greater number of job roles requiring the use of the Welsh language to be filled by “enterprising, creative contributors”. Donaldson’s report outlines the expectation that in future that there will be “a system which is responsive to public demand for an increase in Welsh-medium provision”. Huw Lewis AM informs the reader of his intentions “to enhance the value attached to the Welsh language by strengthening the focus on its commercial value for the jobs market”. This focus should help 14-16-year old's the most as it will provide a greater stimulus for the learning of the Welsh language as they prepare to leave school looking for employment opportunities. By providing the next generations with a high-quality education system that focuses on the Welsh language and culture, the greater the probability that children will be able to fulfill job roles where the skills to use the Welsh language are required.</w:t>
      </w:r>
      <w:r>
        <w:rPr>
          <w:rStyle w:val="eop"/>
          <w:rFonts w:ascii="Calibri" w:hAnsi="Calibri" w:cs="Calibri"/>
          <w:sz w:val="22"/>
          <w:szCs w:val="22"/>
        </w:rPr>
        <w:t> </w:t>
      </w:r>
    </w:p>
    <w:p w14:paraId="1458864F" w14:textId="77777777" w:rsidR="00C822F9" w:rsidRDefault="00C822F9" w:rsidP="00C822F9">
      <w:pPr>
        <w:pStyle w:val="paragraph"/>
        <w:spacing w:before="0" w:beforeAutospacing="0" w:after="0" w:afterAutospacing="0"/>
        <w:textAlignment w:val="baseline"/>
        <w:rPr>
          <w:rStyle w:val="normaltextrun"/>
          <w:rFonts w:ascii="Calibri" w:hAnsi="Calibri" w:cs="Calibri"/>
          <w:sz w:val="22"/>
          <w:szCs w:val="22"/>
          <w:lang w:val="en-US"/>
        </w:rPr>
      </w:pPr>
    </w:p>
    <w:p w14:paraId="667BED5D" w14:textId="7C639BAF" w:rsidR="00C822F9" w:rsidRDefault="00C822F9" w:rsidP="00C822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 xml:space="preserve">The increased focus on the learning and use of the Welsh second language in schools could help children in all 6 academic areas of learning through the supposed advantages of bilingualism. Donaldson suggests that bilingualism “supports the learning of further languages and opens doors to children” which would enable more children to follow his successful futures report and become “citizens of Wales and the world”. Bilingualism is supposed to improve the ability to learn new languages whilst improving the confidence of the individual.  This would be a great benefit for children as more social and mental wellbeing issues are becoming more common at much </w:t>
      </w:r>
      <w:r>
        <w:rPr>
          <w:rStyle w:val="normaltextrun"/>
          <w:rFonts w:ascii="Calibri" w:hAnsi="Calibri" w:cs="Calibri"/>
          <w:sz w:val="22"/>
          <w:szCs w:val="22"/>
          <w:lang w:val="en-US"/>
        </w:rPr>
        <w:lastRenderedPageBreak/>
        <w:t>younger ages. Giving children in Wales an education that would aid in them becoming “ambitious, capable learners” will allow for more maturity and professionalism during the later years of their school experience when they begin looking for employment opportunities. The Welsh government hope to improve the level of bilingualism across the whole of Wales for children to use in schools and for adults to use at work on a more regular basis by changing the focus on Welsh being a separate subject to it being weaved in all aspects of the curriculum meaning that all children will have a greater depth of the Welsh language. The shift towards a bilingual society would allow for everyone to talk to each other with no feeling of being alienated depending on the language you can speak which will improve communication amongst everyone across Wales helping to aid the nation in preparing for the future.</w:t>
      </w:r>
      <w:r>
        <w:rPr>
          <w:rStyle w:val="eop"/>
          <w:rFonts w:ascii="Calibri" w:hAnsi="Calibri" w:cs="Calibri"/>
          <w:sz w:val="22"/>
          <w:szCs w:val="22"/>
        </w:rPr>
        <w:t> </w:t>
      </w:r>
    </w:p>
    <w:p w14:paraId="697089BD" w14:textId="77777777" w:rsidR="00C822F9" w:rsidRDefault="00C822F9" w:rsidP="00C822F9">
      <w:pPr>
        <w:pStyle w:val="paragraph"/>
        <w:spacing w:before="0" w:beforeAutospacing="0" w:after="0" w:afterAutospacing="0"/>
        <w:textAlignment w:val="baseline"/>
        <w:rPr>
          <w:rStyle w:val="normaltextrun"/>
          <w:rFonts w:ascii="Calibri" w:hAnsi="Calibri" w:cs="Calibri"/>
          <w:sz w:val="22"/>
          <w:szCs w:val="22"/>
          <w:lang w:val="en-US"/>
        </w:rPr>
      </w:pPr>
    </w:p>
    <w:p w14:paraId="3B4E004C" w14:textId="1BB98E5D" w:rsidR="00C822F9" w:rsidRDefault="00C822F9" w:rsidP="00C822F9">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lang w:val="en-US"/>
        </w:rPr>
        <w:t>The article outlines many benefits and drawbacks of Welsh being taught as a second language in English medium schools. An issue raised in the article suggests that too many young people are leaving school with an inadequate level of Welsh which is being resolved by a greater focus being put on using Welsh on a more regular basis throughout all areas of learning. There is also an aim towards making Welsh more attractive to young learners by explaining its importance in employability in the future which will incentivize 14-16-year </w:t>
      </w:r>
      <w:r>
        <w:rPr>
          <w:rStyle w:val="contextualspellingandgrammarerror"/>
          <w:rFonts w:ascii="Calibri" w:hAnsi="Calibri" w:cs="Calibri"/>
          <w:sz w:val="22"/>
          <w:szCs w:val="22"/>
          <w:lang w:val="en-US"/>
        </w:rPr>
        <w:t>old's</w:t>
      </w:r>
      <w:r>
        <w:rPr>
          <w:rStyle w:val="normaltextrun"/>
          <w:rFonts w:ascii="Calibri" w:hAnsi="Calibri" w:cs="Calibri"/>
          <w:sz w:val="22"/>
          <w:szCs w:val="22"/>
          <w:lang w:val="en-US"/>
        </w:rPr>
        <w:t> to improve their Welsh language skills. Bilingualism is being encouraged across the whole of Wales to improve the use of the Welsh language to help young learners improve academically and socially. The article is set out to aid stakeholders in the Welsh education system understand the changes taking place in the curriculum. This text really helps show the motivations and reasons as to why the use of the Welsh language is being encouraged in all areas of learning across all schools in Wales. I would recommend supporting all students in their Welsh language skills with an emphasis on Key Stage 3 and Key Stage 4 as more children may be likely to think that it’s not as important as other subjects. Another recommendation would be for the use of Welsh to be encouraged at home by parents to help children improve their language skills even further</w:t>
      </w:r>
      <w:r>
        <w:rPr>
          <w:rStyle w:val="normaltextrun"/>
          <w:rFonts w:ascii="Calibri" w:hAnsi="Calibri" w:cs="Calibri"/>
          <w:sz w:val="22"/>
          <w:szCs w:val="22"/>
          <w:lang w:val="en-US"/>
        </w:rPr>
        <w:t>.</w:t>
      </w:r>
    </w:p>
    <w:p w14:paraId="0C694A18" w14:textId="77777777" w:rsidR="00C822F9" w:rsidRPr="00DE67C2" w:rsidRDefault="00C822F9" w:rsidP="00DE67C2">
      <w:pPr>
        <w:rPr>
          <w:rFonts w:ascii="Arial" w:hAnsi="Arial" w:cs="Arial"/>
          <w:b/>
        </w:rPr>
      </w:pPr>
    </w:p>
    <w:sectPr w:rsidR="00C822F9"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F41162F" w14:textId="77777777" w:rsidR="00E370CB" w:rsidRDefault="00E370CB">
      <w:r>
        <w:separator/>
      </w:r>
    </w:p>
  </w:endnote>
  <w:endnote w:type="continuationSeparator" w:id="0">
    <w:p w14:paraId="74891479" w14:textId="77777777" w:rsidR="00E370CB" w:rsidRDefault="00E370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auto"/>
    <w:pitch w:val="variable"/>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E831DF" w14:textId="09CC3BF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C822F9">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C822F9">
      <w:rPr>
        <w:b/>
        <w:noProof/>
      </w:rPr>
      <w:t>12</w:t>
    </w:r>
    <w:r w:rsidR="0017512A">
      <w:rPr>
        <w:b/>
        <w:sz w:val="24"/>
        <w:szCs w:val="24"/>
      </w:rPr>
      <w:fldChar w:fldCharType="end"/>
    </w:r>
  </w:p>
  <w:p w14:paraId="03CE1FD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E3DC98"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66AAD" w14:textId="77777777" w:rsidR="00E370CB" w:rsidRDefault="00E370CB">
      <w:r>
        <w:separator/>
      </w:r>
    </w:p>
  </w:footnote>
  <w:footnote w:type="continuationSeparator" w:id="0">
    <w:p w14:paraId="39D99906" w14:textId="77777777" w:rsidR="00E370CB" w:rsidRDefault="00E370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FA3ACF"/>
    <w:multiLevelType w:val="hybridMultilevel"/>
    <w:tmpl w:val="A3F8E65A"/>
    <w:lvl w:ilvl="0" w:tplc="CE6C9C8E">
      <w:start w:val="1"/>
      <w:numFmt w:val="bullet"/>
      <w:lvlText w:val=""/>
      <w:lvlJc w:val="left"/>
      <w:pPr>
        <w:tabs>
          <w:tab w:val="num" w:pos="720"/>
        </w:tabs>
        <w:ind w:left="720" w:hanging="360"/>
      </w:pPr>
      <w:rPr>
        <w:rFonts w:ascii="Wingdings 3" w:hAnsi="Wingdings 3" w:hint="default"/>
      </w:rPr>
    </w:lvl>
    <w:lvl w:ilvl="1" w:tplc="8FF2CEF4" w:tentative="1">
      <w:start w:val="1"/>
      <w:numFmt w:val="bullet"/>
      <w:lvlText w:val=""/>
      <w:lvlJc w:val="left"/>
      <w:pPr>
        <w:tabs>
          <w:tab w:val="num" w:pos="1440"/>
        </w:tabs>
        <w:ind w:left="1440" w:hanging="360"/>
      </w:pPr>
      <w:rPr>
        <w:rFonts w:ascii="Wingdings 3" w:hAnsi="Wingdings 3" w:hint="default"/>
      </w:rPr>
    </w:lvl>
    <w:lvl w:ilvl="2" w:tplc="219CBDB4" w:tentative="1">
      <w:start w:val="1"/>
      <w:numFmt w:val="bullet"/>
      <w:lvlText w:val=""/>
      <w:lvlJc w:val="left"/>
      <w:pPr>
        <w:tabs>
          <w:tab w:val="num" w:pos="2160"/>
        </w:tabs>
        <w:ind w:left="2160" w:hanging="360"/>
      </w:pPr>
      <w:rPr>
        <w:rFonts w:ascii="Wingdings 3" w:hAnsi="Wingdings 3" w:hint="default"/>
      </w:rPr>
    </w:lvl>
    <w:lvl w:ilvl="3" w:tplc="3BA0D624" w:tentative="1">
      <w:start w:val="1"/>
      <w:numFmt w:val="bullet"/>
      <w:lvlText w:val=""/>
      <w:lvlJc w:val="left"/>
      <w:pPr>
        <w:tabs>
          <w:tab w:val="num" w:pos="2880"/>
        </w:tabs>
        <w:ind w:left="2880" w:hanging="360"/>
      </w:pPr>
      <w:rPr>
        <w:rFonts w:ascii="Wingdings 3" w:hAnsi="Wingdings 3" w:hint="default"/>
      </w:rPr>
    </w:lvl>
    <w:lvl w:ilvl="4" w:tplc="D3C255F0" w:tentative="1">
      <w:start w:val="1"/>
      <w:numFmt w:val="bullet"/>
      <w:lvlText w:val=""/>
      <w:lvlJc w:val="left"/>
      <w:pPr>
        <w:tabs>
          <w:tab w:val="num" w:pos="3600"/>
        </w:tabs>
        <w:ind w:left="3600" w:hanging="360"/>
      </w:pPr>
      <w:rPr>
        <w:rFonts w:ascii="Wingdings 3" w:hAnsi="Wingdings 3" w:hint="default"/>
      </w:rPr>
    </w:lvl>
    <w:lvl w:ilvl="5" w:tplc="39F6F98A" w:tentative="1">
      <w:start w:val="1"/>
      <w:numFmt w:val="bullet"/>
      <w:lvlText w:val=""/>
      <w:lvlJc w:val="left"/>
      <w:pPr>
        <w:tabs>
          <w:tab w:val="num" w:pos="4320"/>
        </w:tabs>
        <w:ind w:left="4320" w:hanging="360"/>
      </w:pPr>
      <w:rPr>
        <w:rFonts w:ascii="Wingdings 3" w:hAnsi="Wingdings 3" w:hint="default"/>
      </w:rPr>
    </w:lvl>
    <w:lvl w:ilvl="6" w:tplc="E4DC618E" w:tentative="1">
      <w:start w:val="1"/>
      <w:numFmt w:val="bullet"/>
      <w:lvlText w:val=""/>
      <w:lvlJc w:val="left"/>
      <w:pPr>
        <w:tabs>
          <w:tab w:val="num" w:pos="5040"/>
        </w:tabs>
        <w:ind w:left="5040" w:hanging="360"/>
      </w:pPr>
      <w:rPr>
        <w:rFonts w:ascii="Wingdings 3" w:hAnsi="Wingdings 3" w:hint="default"/>
      </w:rPr>
    </w:lvl>
    <w:lvl w:ilvl="7" w:tplc="FBEE69AE" w:tentative="1">
      <w:start w:val="1"/>
      <w:numFmt w:val="bullet"/>
      <w:lvlText w:val=""/>
      <w:lvlJc w:val="left"/>
      <w:pPr>
        <w:tabs>
          <w:tab w:val="num" w:pos="5760"/>
        </w:tabs>
        <w:ind w:left="5760" w:hanging="360"/>
      </w:pPr>
      <w:rPr>
        <w:rFonts w:ascii="Wingdings 3" w:hAnsi="Wingdings 3" w:hint="default"/>
      </w:rPr>
    </w:lvl>
    <w:lvl w:ilvl="8" w:tplc="AB94F642" w:tentative="1">
      <w:start w:val="1"/>
      <w:numFmt w:val="bullet"/>
      <w:lvlText w:val=""/>
      <w:lvlJc w:val="left"/>
      <w:pPr>
        <w:tabs>
          <w:tab w:val="num" w:pos="6480"/>
        </w:tabs>
        <w:ind w:left="6480" w:hanging="360"/>
      </w:pPr>
      <w:rPr>
        <w:rFonts w:ascii="Wingdings 3" w:hAnsi="Wingdings 3" w:hint="default"/>
      </w:rPr>
    </w:lvl>
  </w:abstractNum>
  <w:abstractNum w:abstractNumId="2" w15:restartNumberingAfterBreak="0">
    <w:nsid w:val="0E797BB8"/>
    <w:multiLevelType w:val="hybridMultilevel"/>
    <w:tmpl w:val="2D9874F6"/>
    <w:lvl w:ilvl="0" w:tplc="7A34B37E">
      <w:start w:val="1"/>
      <w:numFmt w:val="bullet"/>
      <w:lvlText w:val=""/>
      <w:lvlJc w:val="left"/>
      <w:pPr>
        <w:tabs>
          <w:tab w:val="num" w:pos="720"/>
        </w:tabs>
        <w:ind w:left="720" w:hanging="360"/>
      </w:pPr>
      <w:rPr>
        <w:rFonts w:ascii="Wingdings 3" w:hAnsi="Wingdings 3" w:hint="default"/>
      </w:rPr>
    </w:lvl>
    <w:lvl w:ilvl="1" w:tplc="74685EB4" w:tentative="1">
      <w:start w:val="1"/>
      <w:numFmt w:val="bullet"/>
      <w:lvlText w:val=""/>
      <w:lvlJc w:val="left"/>
      <w:pPr>
        <w:tabs>
          <w:tab w:val="num" w:pos="1440"/>
        </w:tabs>
        <w:ind w:left="1440" w:hanging="360"/>
      </w:pPr>
      <w:rPr>
        <w:rFonts w:ascii="Wingdings 3" w:hAnsi="Wingdings 3" w:hint="default"/>
      </w:rPr>
    </w:lvl>
    <w:lvl w:ilvl="2" w:tplc="92B81F0A" w:tentative="1">
      <w:start w:val="1"/>
      <w:numFmt w:val="bullet"/>
      <w:lvlText w:val=""/>
      <w:lvlJc w:val="left"/>
      <w:pPr>
        <w:tabs>
          <w:tab w:val="num" w:pos="2160"/>
        </w:tabs>
        <w:ind w:left="2160" w:hanging="360"/>
      </w:pPr>
      <w:rPr>
        <w:rFonts w:ascii="Wingdings 3" w:hAnsi="Wingdings 3" w:hint="default"/>
      </w:rPr>
    </w:lvl>
    <w:lvl w:ilvl="3" w:tplc="3DD69FF0" w:tentative="1">
      <w:start w:val="1"/>
      <w:numFmt w:val="bullet"/>
      <w:lvlText w:val=""/>
      <w:lvlJc w:val="left"/>
      <w:pPr>
        <w:tabs>
          <w:tab w:val="num" w:pos="2880"/>
        </w:tabs>
        <w:ind w:left="2880" w:hanging="360"/>
      </w:pPr>
      <w:rPr>
        <w:rFonts w:ascii="Wingdings 3" w:hAnsi="Wingdings 3" w:hint="default"/>
      </w:rPr>
    </w:lvl>
    <w:lvl w:ilvl="4" w:tplc="6358BB08" w:tentative="1">
      <w:start w:val="1"/>
      <w:numFmt w:val="bullet"/>
      <w:lvlText w:val=""/>
      <w:lvlJc w:val="left"/>
      <w:pPr>
        <w:tabs>
          <w:tab w:val="num" w:pos="3600"/>
        </w:tabs>
        <w:ind w:left="3600" w:hanging="360"/>
      </w:pPr>
      <w:rPr>
        <w:rFonts w:ascii="Wingdings 3" w:hAnsi="Wingdings 3" w:hint="default"/>
      </w:rPr>
    </w:lvl>
    <w:lvl w:ilvl="5" w:tplc="9C5E340A" w:tentative="1">
      <w:start w:val="1"/>
      <w:numFmt w:val="bullet"/>
      <w:lvlText w:val=""/>
      <w:lvlJc w:val="left"/>
      <w:pPr>
        <w:tabs>
          <w:tab w:val="num" w:pos="4320"/>
        </w:tabs>
        <w:ind w:left="4320" w:hanging="360"/>
      </w:pPr>
      <w:rPr>
        <w:rFonts w:ascii="Wingdings 3" w:hAnsi="Wingdings 3" w:hint="default"/>
      </w:rPr>
    </w:lvl>
    <w:lvl w:ilvl="6" w:tplc="CE30A838" w:tentative="1">
      <w:start w:val="1"/>
      <w:numFmt w:val="bullet"/>
      <w:lvlText w:val=""/>
      <w:lvlJc w:val="left"/>
      <w:pPr>
        <w:tabs>
          <w:tab w:val="num" w:pos="5040"/>
        </w:tabs>
        <w:ind w:left="5040" w:hanging="360"/>
      </w:pPr>
      <w:rPr>
        <w:rFonts w:ascii="Wingdings 3" w:hAnsi="Wingdings 3" w:hint="default"/>
      </w:rPr>
    </w:lvl>
    <w:lvl w:ilvl="7" w:tplc="15F0E534" w:tentative="1">
      <w:start w:val="1"/>
      <w:numFmt w:val="bullet"/>
      <w:lvlText w:val=""/>
      <w:lvlJc w:val="left"/>
      <w:pPr>
        <w:tabs>
          <w:tab w:val="num" w:pos="5760"/>
        </w:tabs>
        <w:ind w:left="5760" w:hanging="360"/>
      </w:pPr>
      <w:rPr>
        <w:rFonts w:ascii="Wingdings 3" w:hAnsi="Wingdings 3" w:hint="default"/>
      </w:rPr>
    </w:lvl>
    <w:lvl w:ilvl="8" w:tplc="851E4AF0"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11522B53"/>
    <w:multiLevelType w:val="hybridMultilevel"/>
    <w:tmpl w:val="B900EE02"/>
    <w:lvl w:ilvl="0" w:tplc="4F500412">
      <w:start w:val="1"/>
      <w:numFmt w:val="bullet"/>
      <w:lvlText w:val=""/>
      <w:lvlJc w:val="left"/>
      <w:pPr>
        <w:tabs>
          <w:tab w:val="num" w:pos="720"/>
        </w:tabs>
        <w:ind w:left="720" w:hanging="360"/>
      </w:pPr>
      <w:rPr>
        <w:rFonts w:ascii="Wingdings 3" w:hAnsi="Wingdings 3" w:hint="default"/>
      </w:rPr>
    </w:lvl>
    <w:lvl w:ilvl="1" w:tplc="7376F7DC" w:tentative="1">
      <w:start w:val="1"/>
      <w:numFmt w:val="bullet"/>
      <w:lvlText w:val=""/>
      <w:lvlJc w:val="left"/>
      <w:pPr>
        <w:tabs>
          <w:tab w:val="num" w:pos="1440"/>
        </w:tabs>
        <w:ind w:left="1440" w:hanging="360"/>
      </w:pPr>
      <w:rPr>
        <w:rFonts w:ascii="Wingdings 3" w:hAnsi="Wingdings 3" w:hint="default"/>
      </w:rPr>
    </w:lvl>
    <w:lvl w:ilvl="2" w:tplc="7AA6AA3E" w:tentative="1">
      <w:start w:val="1"/>
      <w:numFmt w:val="bullet"/>
      <w:lvlText w:val=""/>
      <w:lvlJc w:val="left"/>
      <w:pPr>
        <w:tabs>
          <w:tab w:val="num" w:pos="2160"/>
        </w:tabs>
        <w:ind w:left="2160" w:hanging="360"/>
      </w:pPr>
      <w:rPr>
        <w:rFonts w:ascii="Wingdings 3" w:hAnsi="Wingdings 3" w:hint="default"/>
      </w:rPr>
    </w:lvl>
    <w:lvl w:ilvl="3" w:tplc="BBC88B10" w:tentative="1">
      <w:start w:val="1"/>
      <w:numFmt w:val="bullet"/>
      <w:lvlText w:val=""/>
      <w:lvlJc w:val="left"/>
      <w:pPr>
        <w:tabs>
          <w:tab w:val="num" w:pos="2880"/>
        </w:tabs>
        <w:ind w:left="2880" w:hanging="360"/>
      </w:pPr>
      <w:rPr>
        <w:rFonts w:ascii="Wingdings 3" w:hAnsi="Wingdings 3" w:hint="default"/>
      </w:rPr>
    </w:lvl>
    <w:lvl w:ilvl="4" w:tplc="449EBFB6" w:tentative="1">
      <w:start w:val="1"/>
      <w:numFmt w:val="bullet"/>
      <w:lvlText w:val=""/>
      <w:lvlJc w:val="left"/>
      <w:pPr>
        <w:tabs>
          <w:tab w:val="num" w:pos="3600"/>
        </w:tabs>
        <w:ind w:left="3600" w:hanging="360"/>
      </w:pPr>
      <w:rPr>
        <w:rFonts w:ascii="Wingdings 3" w:hAnsi="Wingdings 3" w:hint="default"/>
      </w:rPr>
    </w:lvl>
    <w:lvl w:ilvl="5" w:tplc="3CD40530" w:tentative="1">
      <w:start w:val="1"/>
      <w:numFmt w:val="bullet"/>
      <w:lvlText w:val=""/>
      <w:lvlJc w:val="left"/>
      <w:pPr>
        <w:tabs>
          <w:tab w:val="num" w:pos="4320"/>
        </w:tabs>
        <w:ind w:left="4320" w:hanging="360"/>
      </w:pPr>
      <w:rPr>
        <w:rFonts w:ascii="Wingdings 3" w:hAnsi="Wingdings 3" w:hint="default"/>
      </w:rPr>
    </w:lvl>
    <w:lvl w:ilvl="6" w:tplc="829E5068" w:tentative="1">
      <w:start w:val="1"/>
      <w:numFmt w:val="bullet"/>
      <w:lvlText w:val=""/>
      <w:lvlJc w:val="left"/>
      <w:pPr>
        <w:tabs>
          <w:tab w:val="num" w:pos="5040"/>
        </w:tabs>
        <w:ind w:left="5040" w:hanging="360"/>
      </w:pPr>
      <w:rPr>
        <w:rFonts w:ascii="Wingdings 3" w:hAnsi="Wingdings 3" w:hint="default"/>
      </w:rPr>
    </w:lvl>
    <w:lvl w:ilvl="7" w:tplc="2526A33E" w:tentative="1">
      <w:start w:val="1"/>
      <w:numFmt w:val="bullet"/>
      <w:lvlText w:val=""/>
      <w:lvlJc w:val="left"/>
      <w:pPr>
        <w:tabs>
          <w:tab w:val="num" w:pos="5760"/>
        </w:tabs>
        <w:ind w:left="5760" w:hanging="360"/>
      </w:pPr>
      <w:rPr>
        <w:rFonts w:ascii="Wingdings 3" w:hAnsi="Wingdings 3" w:hint="default"/>
      </w:rPr>
    </w:lvl>
    <w:lvl w:ilvl="8" w:tplc="1BDAF464" w:tentative="1">
      <w:start w:val="1"/>
      <w:numFmt w:val="bullet"/>
      <w:lvlText w:val=""/>
      <w:lvlJc w:val="left"/>
      <w:pPr>
        <w:tabs>
          <w:tab w:val="num" w:pos="6480"/>
        </w:tabs>
        <w:ind w:left="6480" w:hanging="360"/>
      </w:pPr>
      <w:rPr>
        <w:rFonts w:ascii="Wingdings 3" w:hAnsi="Wingdings 3"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4"/>
  </w:num>
  <w:num w:numId="2">
    <w:abstractNumId w:val="12"/>
  </w:num>
  <w:num w:numId="3">
    <w:abstractNumId w:val="18"/>
  </w:num>
  <w:num w:numId="4">
    <w:abstractNumId w:val="14"/>
  </w:num>
  <w:num w:numId="5">
    <w:abstractNumId w:val="10"/>
  </w:num>
  <w:num w:numId="6">
    <w:abstractNumId w:val="17"/>
  </w:num>
  <w:num w:numId="7">
    <w:abstractNumId w:val="5"/>
  </w:num>
  <w:num w:numId="8">
    <w:abstractNumId w:val="16"/>
  </w:num>
  <w:num w:numId="9">
    <w:abstractNumId w:val="13"/>
  </w:num>
  <w:num w:numId="10">
    <w:abstractNumId w:val="7"/>
  </w:num>
  <w:num w:numId="11">
    <w:abstractNumId w:val="8"/>
  </w:num>
  <w:num w:numId="12">
    <w:abstractNumId w:val="11"/>
  </w:num>
  <w:num w:numId="13">
    <w:abstractNumId w:val="15"/>
  </w:num>
  <w:num w:numId="14">
    <w:abstractNumId w:val="6"/>
  </w:num>
  <w:num w:numId="15">
    <w:abstractNumId w:val="0"/>
  </w:num>
  <w:num w:numId="16">
    <w:abstractNumId w:val="9"/>
  </w:num>
  <w:num w:numId="17">
    <w:abstractNumId w:val="2"/>
  </w:num>
  <w:num w:numId="18">
    <w:abstractNumId w:val="1"/>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21"/>
    <w:rsid w:val="00006ACD"/>
    <w:rsid w:val="00011666"/>
    <w:rsid w:val="00026B02"/>
    <w:rsid w:val="000822E5"/>
    <w:rsid w:val="000869C0"/>
    <w:rsid w:val="000971FC"/>
    <w:rsid w:val="000A2A3A"/>
    <w:rsid w:val="000A492A"/>
    <w:rsid w:val="000D2F80"/>
    <w:rsid w:val="000E413A"/>
    <w:rsid w:val="000F0D3C"/>
    <w:rsid w:val="000F5AA3"/>
    <w:rsid w:val="00100396"/>
    <w:rsid w:val="00100B5C"/>
    <w:rsid w:val="001106E9"/>
    <w:rsid w:val="00124CA5"/>
    <w:rsid w:val="00134F77"/>
    <w:rsid w:val="001363A5"/>
    <w:rsid w:val="00152E9D"/>
    <w:rsid w:val="00154487"/>
    <w:rsid w:val="0017512A"/>
    <w:rsid w:val="00196958"/>
    <w:rsid w:val="001A1E39"/>
    <w:rsid w:val="001A24F3"/>
    <w:rsid w:val="001B06DC"/>
    <w:rsid w:val="001B405C"/>
    <w:rsid w:val="001B5F45"/>
    <w:rsid w:val="001E1050"/>
    <w:rsid w:val="001E1E1F"/>
    <w:rsid w:val="001E2007"/>
    <w:rsid w:val="001E57C1"/>
    <w:rsid w:val="001F07EF"/>
    <w:rsid w:val="001F50B6"/>
    <w:rsid w:val="001F6D7A"/>
    <w:rsid w:val="00224849"/>
    <w:rsid w:val="0022746E"/>
    <w:rsid w:val="00235F71"/>
    <w:rsid w:val="002444CA"/>
    <w:rsid w:val="00245609"/>
    <w:rsid w:val="00260DE6"/>
    <w:rsid w:val="00273FEE"/>
    <w:rsid w:val="0028204E"/>
    <w:rsid w:val="0028591B"/>
    <w:rsid w:val="002878BF"/>
    <w:rsid w:val="00291841"/>
    <w:rsid w:val="002C449B"/>
    <w:rsid w:val="002C6040"/>
    <w:rsid w:val="002D5B3F"/>
    <w:rsid w:val="002E272E"/>
    <w:rsid w:val="002F5778"/>
    <w:rsid w:val="003223E0"/>
    <w:rsid w:val="00350C2B"/>
    <w:rsid w:val="00352C4A"/>
    <w:rsid w:val="00362560"/>
    <w:rsid w:val="003732FD"/>
    <w:rsid w:val="003753B2"/>
    <w:rsid w:val="00376559"/>
    <w:rsid w:val="00377A24"/>
    <w:rsid w:val="00382BAA"/>
    <w:rsid w:val="00384D73"/>
    <w:rsid w:val="00393EB6"/>
    <w:rsid w:val="003A3CE5"/>
    <w:rsid w:val="003B366F"/>
    <w:rsid w:val="003B3F9D"/>
    <w:rsid w:val="003B6C95"/>
    <w:rsid w:val="003E22A6"/>
    <w:rsid w:val="003E5751"/>
    <w:rsid w:val="003E6AC7"/>
    <w:rsid w:val="004046A9"/>
    <w:rsid w:val="00404C50"/>
    <w:rsid w:val="00423934"/>
    <w:rsid w:val="00426244"/>
    <w:rsid w:val="00451810"/>
    <w:rsid w:val="00470A38"/>
    <w:rsid w:val="00477880"/>
    <w:rsid w:val="0048383C"/>
    <w:rsid w:val="004874DE"/>
    <w:rsid w:val="004915BC"/>
    <w:rsid w:val="004A1C2B"/>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09B9"/>
    <w:rsid w:val="005969E2"/>
    <w:rsid w:val="005A1689"/>
    <w:rsid w:val="005A2CD0"/>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52DC9"/>
    <w:rsid w:val="00661D6F"/>
    <w:rsid w:val="006628E9"/>
    <w:rsid w:val="0066725E"/>
    <w:rsid w:val="006716C7"/>
    <w:rsid w:val="00681208"/>
    <w:rsid w:val="00681FA9"/>
    <w:rsid w:val="00690EF7"/>
    <w:rsid w:val="00691EA9"/>
    <w:rsid w:val="006934D4"/>
    <w:rsid w:val="006A6DC3"/>
    <w:rsid w:val="006B6BF5"/>
    <w:rsid w:val="006D49ED"/>
    <w:rsid w:val="006D55CE"/>
    <w:rsid w:val="006D637A"/>
    <w:rsid w:val="006D6F24"/>
    <w:rsid w:val="006F0F95"/>
    <w:rsid w:val="006F45BF"/>
    <w:rsid w:val="006F60E0"/>
    <w:rsid w:val="00702F71"/>
    <w:rsid w:val="00707607"/>
    <w:rsid w:val="00724A6C"/>
    <w:rsid w:val="007366DF"/>
    <w:rsid w:val="00741C9E"/>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8004B"/>
    <w:rsid w:val="00896134"/>
    <w:rsid w:val="008A62BC"/>
    <w:rsid w:val="008B43E7"/>
    <w:rsid w:val="008D763F"/>
    <w:rsid w:val="008F036F"/>
    <w:rsid w:val="008F1308"/>
    <w:rsid w:val="008F78C2"/>
    <w:rsid w:val="009036A8"/>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C15AD"/>
    <w:rsid w:val="009D3EA4"/>
    <w:rsid w:val="009D649C"/>
    <w:rsid w:val="009E4BC1"/>
    <w:rsid w:val="009F5CB2"/>
    <w:rsid w:val="00A03BB8"/>
    <w:rsid w:val="00A16E98"/>
    <w:rsid w:val="00A3505D"/>
    <w:rsid w:val="00A4036F"/>
    <w:rsid w:val="00A406E5"/>
    <w:rsid w:val="00A423D0"/>
    <w:rsid w:val="00A4641C"/>
    <w:rsid w:val="00A53E6B"/>
    <w:rsid w:val="00A55876"/>
    <w:rsid w:val="00A67FB1"/>
    <w:rsid w:val="00A85BFE"/>
    <w:rsid w:val="00AB6FE7"/>
    <w:rsid w:val="00AB7AD7"/>
    <w:rsid w:val="00AD2430"/>
    <w:rsid w:val="00AE41A6"/>
    <w:rsid w:val="00AE7554"/>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3D39"/>
    <w:rsid w:val="00C14E1F"/>
    <w:rsid w:val="00C315AF"/>
    <w:rsid w:val="00C36D9A"/>
    <w:rsid w:val="00C44A72"/>
    <w:rsid w:val="00C61FC2"/>
    <w:rsid w:val="00C705F9"/>
    <w:rsid w:val="00C80F0F"/>
    <w:rsid w:val="00C822F9"/>
    <w:rsid w:val="00C8667A"/>
    <w:rsid w:val="00C93BCB"/>
    <w:rsid w:val="00CC241A"/>
    <w:rsid w:val="00CE4035"/>
    <w:rsid w:val="00CE65AB"/>
    <w:rsid w:val="00CF4266"/>
    <w:rsid w:val="00D01D2A"/>
    <w:rsid w:val="00D22D9C"/>
    <w:rsid w:val="00D241F1"/>
    <w:rsid w:val="00D275CB"/>
    <w:rsid w:val="00D30DFA"/>
    <w:rsid w:val="00D362C9"/>
    <w:rsid w:val="00D463A5"/>
    <w:rsid w:val="00D4710D"/>
    <w:rsid w:val="00D47D25"/>
    <w:rsid w:val="00D62ACD"/>
    <w:rsid w:val="00D83AD2"/>
    <w:rsid w:val="00DA36EE"/>
    <w:rsid w:val="00DB116D"/>
    <w:rsid w:val="00DD17CC"/>
    <w:rsid w:val="00DE217A"/>
    <w:rsid w:val="00DE67C2"/>
    <w:rsid w:val="00DF321B"/>
    <w:rsid w:val="00E230E0"/>
    <w:rsid w:val="00E27F15"/>
    <w:rsid w:val="00E370CB"/>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252"/>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FDE436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C822F9"/>
    <w:pPr>
      <w:spacing w:before="100" w:beforeAutospacing="1" w:after="100" w:afterAutospacing="1"/>
    </w:pPr>
    <w:rPr>
      <w:sz w:val="24"/>
      <w:szCs w:val="24"/>
    </w:rPr>
  </w:style>
  <w:style w:type="character" w:customStyle="1" w:styleId="normaltextrun">
    <w:name w:val="normaltextrun"/>
    <w:basedOn w:val="DefaultParagraphFont"/>
    <w:rsid w:val="00C822F9"/>
  </w:style>
  <w:style w:type="character" w:customStyle="1" w:styleId="eop">
    <w:name w:val="eop"/>
    <w:basedOn w:val="DefaultParagraphFont"/>
    <w:rsid w:val="00C822F9"/>
  </w:style>
  <w:style w:type="character" w:customStyle="1" w:styleId="contextualspellingandgrammarerror">
    <w:name w:val="contextualspellingandgrammarerror"/>
    <w:basedOn w:val="DefaultParagraphFont"/>
    <w:rsid w:val="00C822F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420298">
      <w:bodyDiv w:val="1"/>
      <w:marLeft w:val="0"/>
      <w:marRight w:val="0"/>
      <w:marTop w:val="0"/>
      <w:marBottom w:val="0"/>
      <w:divBdr>
        <w:top w:val="none" w:sz="0" w:space="0" w:color="auto"/>
        <w:left w:val="none" w:sz="0" w:space="0" w:color="auto"/>
        <w:bottom w:val="none" w:sz="0" w:space="0" w:color="auto"/>
        <w:right w:val="none" w:sz="0" w:space="0" w:color="auto"/>
      </w:divBdr>
      <w:divsChild>
        <w:div w:id="1957325810">
          <w:marLeft w:val="0"/>
          <w:marRight w:val="0"/>
          <w:marTop w:val="0"/>
          <w:marBottom w:val="0"/>
          <w:divBdr>
            <w:top w:val="none" w:sz="0" w:space="0" w:color="auto"/>
            <w:left w:val="none" w:sz="0" w:space="0" w:color="auto"/>
            <w:bottom w:val="none" w:sz="0" w:space="0" w:color="auto"/>
            <w:right w:val="none" w:sz="0" w:space="0" w:color="auto"/>
          </w:divBdr>
        </w:div>
        <w:div w:id="939415128">
          <w:marLeft w:val="0"/>
          <w:marRight w:val="0"/>
          <w:marTop w:val="0"/>
          <w:marBottom w:val="0"/>
          <w:divBdr>
            <w:top w:val="none" w:sz="0" w:space="0" w:color="auto"/>
            <w:left w:val="none" w:sz="0" w:space="0" w:color="auto"/>
            <w:bottom w:val="none" w:sz="0" w:space="0" w:color="auto"/>
            <w:right w:val="none" w:sz="0" w:space="0" w:color="auto"/>
          </w:divBdr>
        </w:div>
        <w:div w:id="150996127">
          <w:marLeft w:val="0"/>
          <w:marRight w:val="0"/>
          <w:marTop w:val="0"/>
          <w:marBottom w:val="0"/>
          <w:divBdr>
            <w:top w:val="none" w:sz="0" w:space="0" w:color="auto"/>
            <w:left w:val="none" w:sz="0" w:space="0" w:color="auto"/>
            <w:bottom w:val="none" w:sz="0" w:space="0" w:color="auto"/>
            <w:right w:val="none" w:sz="0" w:space="0" w:color="auto"/>
          </w:divBdr>
        </w:div>
        <w:div w:id="1157455074">
          <w:marLeft w:val="0"/>
          <w:marRight w:val="0"/>
          <w:marTop w:val="0"/>
          <w:marBottom w:val="0"/>
          <w:divBdr>
            <w:top w:val="none" w:sz="0" w:space="0" w:color="auto"/>
            <w:left w:val="none" w:sz="0" w:space="0" w:color="auto"/>
            <w:bottom w:val="none" w:sz="0" w:space="0" w:color="auto"/>
            <w:right w:val="none" w:sz="0" w:space="0" w:color="auto"/>
          </w:divBdr>
        </w:div>
        <w:div w:id="1919630943">
          <w:marLeft w:val="0"/>
          <w:marRight w:val="0"/>
          <w:marTop w:val="0"/>
          <w:marBottom w:val="0"/>
          <w:divBdr>
            <w:top w:val="none" w:sz="0" w:space="0" w:color="auto"/>
            <w:left w:val="none" w:sz="0" w:space="0" w:color="auto"/>
            <w:bottom w:val="none" w:sz="0" w:space="0" w:color="auto"/>
            <w:right w:val="none" w:sz="0" w:space="0" w:color="auto"/>
          </w:divBdr>
        </w:div>
        <w:div w:id="1619872420">
          <w:marLeft w:val="0"/>
          <w:marRight w:val="0"/>
          <w:marTop w:val="0"/>
          <w:marBottom w:val="0"/>
          <w:divBdr>
            <w:top w:val="none" w:sz="0" w:space="0" w:color="auto"/>
            <w:left w:val="none" w:sz="0" w:space="0" w:color="auto"/>
            <w:bottom w:val="none" w:sz="0" w:space="0" w:color="auto"/>
            <w:right w:val="none" w:sz="0" w:space="0" w:color="auto"/>
          </w:divBdr>
        </w:div>
      </w:divsChild>
    </w:div>
    <w:div w:id="300186540">
      <w:bodyDiv w:val="1"/>
      <w:marLeft w:val="0"/>
      <w:marRight w:val="0"/>
      <w:marTop w:val="0"/>
      <w:marBottom w:val="0"/>
      <w:divBdr>
        <w:top w:val="none" w:sz="0" w:space="0" w:color="auto"/>
        <w:left w:val="none" w:sz="0" w:space="0" w:color="auto"/>
        <w:bottom w:val="none" w:sz="0" w:space="0" w:color="auto"/>
        <w:right w:val="none" w:sz="0" w:space="0" w:color="auto"/>
      </w:divBdr>
      <w:divsChild>
        <w:div w:id="268658575">
          <w:marLeft w:val="576"/>
          <w:marRight w:val="0"/>
          <w:marTop w:val="80"/>
          <w:marBottom w:val="0"/>
          <w:divBdr>
            <w:top w:val="none" w:sz="0" w:space="0" w:color="auto"/>
            <w:left w:val="none" w:sz="0" w:space="0" w:color="auto"/>
            <w:bottom w:val="none" w:sz="0" w:space="0" w:color="auto"/>
            <w:right w:val="none" w:sz="0" w:space="0" w:color="auto"/>
          </w:divBdr>
        </w:div>
        <w:div w:id="1805853732">
          <w:marLeft w:val="576"/>
          <w:marRight w:val="0"/>
          <w:marTop w:val="80"/>
          <w:marBottom w:val="0"/>
          <w:divBdr>
            <w:top w:val="none" w:sz="0" w:space="0" w:color="auto"/>
            <w:left w:val="none" w:sz="0" w:space="0" w:color="auto"/>
            <w:bottom w:val="none" w:sz="0" w:space="0" w:color="auto"/>
            <w:right w:val="none" w:sz="0" w:space="0" w:color="auto"/>
          </w:divBdr>
        </w:div>
        <w:div w:id="575095780">
          <w:marLeft w:val="576"/>
          <w:marRight w:val="0"/>
          <w:marTop w:val="80"/>
          <w:marBottom w:val="0"/>
          <w:divBdr>
            <w:top w:val="none" w:sz="0" w:space="0" w:color="auto"/>
            <w:left w:val="none" w:sz="0" w:space="0" w:color="auto"/>
            <w:bottom w:val="none" w:sz="0" w:space="0" w:color="auto"/>
            <w:right w:val="none" w:sz="0" w:space="0" w:color="auto"/>
          </w:divBdr>
        </w:div>
        <w:div w:id="1422068841">
          <w:marLeft w:val="576"/>
          <w:marRight w:val="0"/>
          <w:marTop w:val="8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7908452">
      <w:bodyDiv w:val="1"/>
      <w:marLeft w:val="0"/>
      <w:marRight w:val="0"/>
      <w:marTop w:val="0"/>
      <w:marBottom w:val="0"/>
      <w:divBdr>
        <w:top w:val="none" w:sz="0" w:space="0" w:color="auto"/>
        <w:left w:val="none" w:sz="0" w:space="0" w:color="auto"/>
        <w:bottom w:val="none" w:sz="0" w:space="0" w:color="auto"/>
        <w:right w:val="none" w:sz="0" w:space="0" w:color="auto"/>
      </w:divBdr>
      <w:divsChild>
        <w:div w:id="1045955300">
          <w:marLeft w:val="576"/>
          <w:marRight w:val="0"/>
          <w:marTop w:val="8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4754</Words>
  <Characters>27101</Characters>
  <Application>Microsoft Office Word</Application>
  <DocSecurity>0</DocSecurity>
  <Lines>225</Lines>
  <Paragraphs>63</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31792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James Gladwin (1800150)</cp:lastModifiedBy>
  <cp:revision>2</cp:revision>
  <cp:lastPrinted>2014-10-10T07:42:00Z</cp:lastPrinted>
  <dcterms:created xsi:type="dcterms:W3CDTF">2018-12-07T14:38:00Z</dcterms:created>
  <dcterms:modified xsi:type="dcterms:W3CDTF">2018-12-07T14:38:00Z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