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14981D" w14:textId="77777777" w:rsidR="00251619" w:rsidRPr="00EE111D" w:rsidRDefault="00251619" w:rsidP="00251619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DBF86D7" w14:textId="77777777" w:rsidR="00251619" w:rsidRPr="00EE111D" w:rsidRDefault="00251619" w:rsidP="00251619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A74FCFC" w14:textId="77777777" w:rsidR="00251619" w:rsidRPr="00EE111D" w:rsidRDefault="00251619" w:rsidP="00251619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26FB855" w14:textId="53A46F0A" w:rsidR="004462E8" w:rsidRPr="007A213A" w:rsidRDefault="00502CC8" w:rsidP="0025161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7A213A">
        <w:rPr>
          <w:rFonts w:ascii="Times New Roman" w:hAnsi="Times New Roman" w:cs="Times New Roman"/>
          <w:b/>
          <w:bCs/>
          <w:sz w:val="24"/>
          <w:szCs w:val="24"/>
        </w:rPr>
        <w:t>COMMUNITY CARE AND DEVELOPMENT</w:t>
      </w:r>
    </w:p>
    <w:p w14:paraId="5E8EF825" w14:textId="38E62590" w:rsidR="00172273" w:rsidRPr="007A213A" w:rsidRDefault="00172273" w:rsidP="00251619">
      <w:pPr>
        <w:jc w:val="center"/>
        <w:rPr>
          <w:rFonts w:ascii="Times New Roman" w:hAnsi="Times New Roman" w:cs="Times New Roman"/>
          <w:sz w:val="24"/>
          <w:szCs w:val="24"/>
        </w:rPr>
      </w:pPr>
      <w:r w:rsidRPr="007A213A">
        <w:rPr>
          <w:rFonts w:ascii="Times New Roman" w:hAnsi="Times New Roman" w:cs="Times New Roman"/>
          <w:sz w:val="24"/>
          <w:szCs w:val="24"/>
        </w:rPr>
        <w:t>Assignment 2</w:t>
      </w:r>
    </w:p>
    <w:p w14:paraId="732954AB" w14:textId="77777777" w:rsidR="00502CC8" w:rsidRPr="00EE111D" w:rsidRDefault="00502CC8" w:rsidP="0025161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AAFB178" w14:textId="11B961AA" w:rsidR="00251619" w:rsidRPr="00EE111D" w:rsidRDefault="00251619" w:rsidP="00251619">
      <w:pPr>
        <w:jc w:val="center"/>
        <w:rPr>
          <w:rFonts w:ascii="Times New Roman" w:hAnsi="Times New Roman" w:cs="Times New Roman"/>
          <w:sz w:val="24"/>
          <w:szCs w:val="24"/>
        </w:rPr>
      </w:pPr>
      <w:r w:rsidRPr="00EE111D">
        <w:rPr>
          <w:rFonts w:ascii="Times New Roman" w:hAnsi="Times New Roman" w:cs="Times New Roman"/>
          <w:sz w:val="24"/>
          <w:szCs w:val="24"/>
        </w:rPr>
        <w:t>Submitted by</w:t>
      </w:r>
    </w:p>
    <w:p w14:paraId="621549DB" w14:textId="77777777" w:rsidR="007A213A" w:rsidRDefault="007A213A" w:rsidP="00251619">
      <w:pPr>
        <w:jc w:val="center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Kawther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Chible</w:t>
      </w:r>
      <w:proofErr w:type="spellEnd"/>
    </w:p>
    <w:p w14:paraId="20E68A0D" w14:textId="77777777" w:rsidR="007A213A" w:rsidRDefault="007A213A" w:rsidP="009B250C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2008114</w:t>
      </w:r>
    </w:p>
    <w:p w14:paraId="7D7ED44E" w14:textId="6C129B8E" w:rsidR="009B250C" w:rsidRPr="00EE111D" w:rsidRDefault="009B250C" w:rsidP="009B250C">
      <w:pPr>
        <w:jc w:val="center"/>
        <w:rPr>
          <w:rFonts w:ascii="Times New Roman" w:hAnsi="Times New Roman" w:cs="Times New Roman"/>
          <w:sz w:val="24"/>
          <w:szCs w:val="24"/>
        </w:rPr>
      </w:pPr>
      <w:r w:rsidRPr="00EE111D">
        <w:rPr>
          <w:rFonts w:ascii="Times New Roman" w:hAnsi="Times New Roman" w:cs="Times New Roman"/>
          <w:sz w:val="24"/>
          <w:szCs w:val="24"/>
        </w:rPr>
        <w:t>Module leader:</w:t>
      </w:r>
      <w:r w:rsidRPr="00EE111D">
        <w:rPr>
          <w:rFonts w:ascii="Times New Roman" w:eastAsiaTheme="minorEastAsia" w:hAnsi="Times New Roman" w:cs="Times New Roman"/>
          <w:kern w:val="24"/>
          <w:sz w:val="24"/>
          <w:szCs w:val="24"/>
          <w14:shadow w14:blurRad="9525" w14:dist="25400" w14:dir="14640000" w14:sx="100000" w14:sy="100000" w14:kx="0" w14:ky="0" w14:algn="tl">
            <w14:schemeClr w14:val="bg1">
              <w14:alpha w14:val="70000"/>
            </w14:schemeClr>
          </w14:shadow>
          <w14:textOutline w14:w="9525" w14:cap="flat" w14:cmpd="sng" w14:algn="ctr">
            <w14:solidFill>
              <w14:schemeClr w14:val="bg1">
                <w14:alpha w14:val="90000"/>
                <w14:lumMod w14:val="75000"/>
                <w14:lumOff w14:val="25000"/>
              </w14:schemeClr>
            </w14:solidFill>
            <w14:prstDash w14:val="solid"/>
            <w14:round/>
          </w14:textOutline>
        </w:rPr>
        <w:t xml:space="preserve"> </w:t>
      </w:r>
      <w:r w:rsidRPr="00EE111D">
        <w:rPr>
          <w:rFonts w:ascii="Times New Roman" w:hAnsi="Times New Roman" w:cs="Times New Roman"/>
          <w:sz w:val="24"/>
          <w:szCs w:val="24"/>
        </w:rPr>
        <w:t xml:space="preserve">Dr Laila </w:t>
      </w:r>
      <w:proofErr w:type="spellStart"/>
      <w:r w:rsidRPr="00EE111D">
        <w:rPr>
          <w:rFonts w:ascii="Times New Roman" w:hAnsi="Times New Roman" w:cs="Times New Roman"/>
          <w:sz w:val="24"/>
          <w:szCs w:val="24"/>
        </w:rPr>
        <w:t>Surani</w:t>
      </w:r>
      <w:proofErr w:type="spellEnd"/>
    </w:p>
    <w:p w14:paraId="3C44DAFE" w14:textId="0B2366C9" w:rsidR="00251619" w:rsidRDefault="007A213A" w:rsidP="0025161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18/08/2023</w:t>
      </w:r>
    </w:p>
    <w:p w14:paraId="186C8AA0" w14:textId="77777777" w:rsidR="007A213A" w:rsidRDefault="007A213A" w:rsidP="00251619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02AA1F0" w14:textId="77777777" w:rsidR="007A213A" w:rsidRDefault="007A213A" w:rsidP="00251619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DFDFB17" w14:textId="77777777" w:rsidR="007A213A" w:rsidRPr="00EE111D" w:rsidRDefault="007A213A" w:rsidP="00251619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32C1B166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43CEA73" w14:textId="77777777" w:rsidR="000545BD" w:rsidRPr="00EE111D" w:rsidRDefault="000545BD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90F430F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5AC5E65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DAA0F8D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B6D201C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151E0E4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2089F75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D4224E0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91C89BB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73D2D8A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F5DEA34" w14:textId="77777777" w:rsidR="00502CC8" w:rsidRPr="00EE111D" w:rsidRDefault="00502CC8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1CF1F74" w14:textId="77777777" w:rsidR="00502CC8" w:rsidRPr="00EE111D" w:rsidRDefault="00502CC8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A2A0112" w14:textId="77777777" w:rsidR="00502CC8" w:rsidRPr="00EE111D" w:rsidRDefault="00502CC8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8AEBD87" w14:textId="77777777" w:rsidR="00502CC8" w:rsidRPr="00EE111D" w:rsidRDefault="00502CC8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287D410" w14:textId="77777777" w:rsidR="00502CC8" w:rsidRPr="00EE111D" w:rsidRDefault="00502CC8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1367D3B" w14:textId="77777777" w:rsidR="00502CC8" w:rsidRPr="00EE111D" w:rsidRDefault="00502CC8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FB68E67" w14:textId="77777777" w:rsidR="00502CC8" w:rsidRPr="00EE111D" w:rsidRDefault="00502CC8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80577AB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sdt>
      <w:sdtPr>
        <w:rPr>
          <w:rFonts w:ascii="Times New Roman" w:eastAsiaTheme="minorHAnsi" w:hAnsi="Times New Roman" w:cs="Times New Roman"/>
          <w:color w:val="auto"/>
          <w:kern w:val="2"/>
          <w:sz w:val="24"/>
          <w:szCs w:val="24"/>
          <w14:ligatures w14:val="standardContextual"/>
        </w:rPr>
        <w:id w:val="-126861537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7FE3246" w14:textId="617D4794" w:rsidR="00777F86" w:rsidRPr="00EE111D" w:rsidRDefault="00777F86" w:rsidP="00777F86">
          <w:pPr>
            <w:pStyle w:val="TOCHeading"/>
            <w:jc w:val="center"/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</w:rPr>
          </w:pPr>
          <w:r w:rsidRPr="00EE111D">
            <w:rPr>
              <w:rFonts w:ascii="Times New Roman" w:hAnsi="Times New Roman" w:cs="Times New Roman"/>
              <w:b/>
              <w:bCs/>
              <w:color w:val="auto"/>
              <w:sz w:val="24"/>
              <w:szCs w:val="24"/>
            </w:rPr>
            <w:t>Table of Contents</w:t>
          </w:r>
        </w:p>
        <w:p w14:paraId="66693377" w14:textId="21654ADB" w:rsidR="00EE111D" w:rsidRPr="00EE111D" w:rsidRDefault="00777F86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r w:rsidRPr="00EE111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EE111D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EE111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40570354" w:history="1">
            <w:r w:rsidR="00EE111D" w:rsidRPr="00EE111D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lang w:val="en-GB"/>
              </w:rPr>
              <w:t>Introduction</w: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_Toc140570354 \h </w:instrTex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CE83E4F" w14:textId="3071D919" w:rsidR="00EE111D" w:rsidRPr="00EE111D" w:rsidRDefault="00000000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40570355" w:history="1">
            <w:r w:rsidR="00EE111D" w:rsidRPr="00EE111D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lang w:val="en-GB"/>
              </w:rPr>
              <w:t>Overview of the Hounslow community</w: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_Toc140570355 \h </w:instrTex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4AB53FD" w14:textId="72FE29CB" w:rsidR="00EE111D" w:rsidRPr="00EE111D" w:rsidRDefault="00000000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40570356" w:history="1">
            <w:r w:rsidR="00EE111D" w:rsidRPr="00EE111D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lang w:val="en-GB"/>
              </w:rPr>
              <w:t>Approach and initiative for health and social improvements</w: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_Toc140570356 \h </w:instrTex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BC1CAFA" w14:textId="2746C2BC" w:rsidR="00EE111D" w:rsidRPr="00EE111D" w:rsidRDefault="00000000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40570357" w:history="1">
            <w:r w:rsidR="00EE111D" w:rsidRPr="00EE111D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lang w:val="en-GB"/>
              </w:rPr>
              <w:t>Comprehensive primary healthcare</w: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_Toc140570357 \h </w:instrTex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494D042" w14:textId="19D44E7B" w:rsidR="00EE111D" w:rsidRPr="00EE111D" w:rsidRDefault="00000000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40570358" w:history="1">
            <w:r w:rsidR="00EE111D" w:rsidRPr="00EE111D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lang w:val="en-GB"/>
              </w:rPr>
              <w:t>Benefits of implementing comprehensive primary healthcare</w: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_Toc140570358 \h </w:instrTex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C063BFB" w14:textId="125D60AA" w:rsidR="00EE111D" w:rsidRPr="00EE111D" w:rsidRDefault="00000000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40570359" w:history="1">
            <w:r w:rsidR="00EE111D" w:rsidRPr="00EE111D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lang w:val="en-GB"/>
              </w:rPr>
              <w:t>Methods used in communication</w: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_Toc140570359 \h </w:instrTex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637FB61" w14:textId="30E95A17" w:rsidR="00EE111D" w:rsidRPr="00EE111D" w:rsidRDefault="00000000">
          <w:pPr>
            <w:pStyle w:val="TOC2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40570360" w:history="1">
            <w:r w:rsidR="00EE111D" w:rsidRPr="00EE111D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lang w:val="en-GB"/>
              </w:rPr>
              <w:t>Use of media and social media communication to promote community interventions</w: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_Toc140570360 \h </w:instrTex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CB380FE" w14:textId="2ADB48A3" w:rsidR="00EE111D" w:rsidRPr="00EE111D" w:rsidRDefault="00000000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40570361" w:history="1">
            <w:r w:rsidR="00EE111D" w:rsidRPr="00EE111D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lang w:val="en-GB"/>
              </w:rPr>
              <w:t>Conclusion</w: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_Toc140570361 \h </w:instrTex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D68786D" w14:textId="4C865ABC" w:rsidR="00EE111D" w:rsidRPr="00EE111D" w:rsidRDefault="00000000">
          <w:pPr>
            <w:pStyle w:val="TOC1"/>
            <w:tabs>
              <w:tab w:val="right" w:leader="dot" w:pos="9350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40570362" w:history="1">
            <w:r w:rsidR="00EE111D" w:rsidRPr="00EE111D">
              <w:rPr>
                <w:rStyle w:val="Hyperlink"/>
                <w:rFonts w:ascii="Times New Roman" w:hAnsi="Times New Roman" w:cs="Times New Roman"/>
                <w:noProof/>
                <w:color w:val="auto"/>
                <w:sz w:val="24"/>
                <w:szCs w:val="24"/>
                <w:lang w:val="en-GB"/>
              </w:rPr>
              <w:t>References</w: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_Toc140570362 \h </w:instrTex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EE111D" w:rsidRPr="00EE111D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DDB9412" w14:textId="4BE0B381" w:rsidR="00777F86" w:rsidRPr="00EE111D" w:rsidRDefault="00777F86">
          <w:pPr>
            <w:rPr>
              <w:rFonts w:ascii="Times New Roman" w:hAnsi="Times New Roman" w:cs="Times New Roman"/>
              <w:sz w:val="24"/>
              <w:szCs w:val="24"/>
            </w:rPr>
          </w:pPr>
          <w:r w:rsidRPr="00EE111D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3EED7498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2EF4E27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DDEAA09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C8D91E3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218551C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299D31A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9A6BBB4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6779955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840503F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6B28469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2E2B82A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683AA10" w14:textId="77777777" w:rsidR="00777F86" w:rsidRPr="00EE111D" w:rsidRDefault="00777F86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02AC124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8B6C52A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6755CCC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27DC9E7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B4F1AD4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DDE45EA" w14:textId="4D7AB56A" w:rsidR="00B0107A" w:rsidRPr="00EE111D" w:rsidRDefault="00B0107A" w:rsidP="00777F86">
      <w:pPr>
        <w:pStyle w:val="Heading1"/>
        <w:rPr>
          <w:rFonts w:cs="Times New Roman"/>
          <w:szCs w:val="24"/>
          <w:lang w:val="en-GB"/>
        </w:rPr>
      </w:pPr>
      <w:bookmarkStart w:id="0" w:name="_Toc140570354"/>
      <w:r w:rsidRPr="00EE111D">
        <w:rPr>
          <w:rFonts w:cs="Times New Roman"/>
          <w:szCs w:val="24"/>
          <w:lang w:val="en-GB"/>
        </w:rPr>
        <w:t>Introduction</w:t>
      </w:r>
      <w:bookmarkEnd w:id="0"/>
      <w:r w:rsidRPr="00EE111D">
        <w:rPr>
          <w:rFonts w:cs="Times New Roman"/>
          <w:szCs w:val="24"/>
          <w:lang w:val="en-GB"/>
        </w:rPr>
        <w:t xml:space="preserve"> </w:t>
      </w:r>
    </w:p>
    <w:p w14:paraId="32BE963C" w14:textId="21B19BB1" w:rsidR="00B0107A" w:rsidRPr="00EE111D" w:rsidRDefault="000B09CD" w:rsidP="00777F8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Community care is essential as it helps to provide help to persons living with different health issues. 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>The h</w:t>
      </w:r>
      <w:r w:rsidR="001E1EC9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ealth and social needs of a community 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>are</w:t>
      </w:r>
      <w:r w:rsidR="009922D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important</w:t>
      </w:r>
      <w:r w:rsidR="00414BFE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922D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as 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>they</w:t>
      </w:r>
      <w:r w:rsidR="009922D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help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922D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to increase the well-being and quality of life of the members. </w:t>
      </w:r>
      <w:r w:rsidR="002831D0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It is important for healthcare </w:t>
      </w:r>
      <w:r w:rsidR="00B77195" w:rsidRPr="00EE111D">
        <w:rPr>
          <w:rFonts w:ascii="Times New Roman" w:hAnsi="Times New Roman" w:cs="Times New Roman"/>
          <w:sz w:val="24"/>
          <w:szCs w:val="24"/>
          <w:lang w:val="en-GB"/>
        </w:rPr>
        <w:t>providers</w:t>
      </w:r>
      <w:r w:rsidR="002831D0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to ensure that they contribute to the well-being and quality of life of community members which helps to increase accessibility to healthcare, social support and resources that </w:t>
      </w:r>
      <w:r w:rsidR="00B77195" w:rsidRPr="00EE111D">
        <w:rPr>
          <w:rFonts w:ascii="Times New Roman" w:hAnsi="Times New Roman" w:cs="Times New Roman"/>
          <w:sz w:val="24"/>
          <w:szCs w:val="24"/>
          <w:lang w:val="en-GB"/>
        </w:rPr>
        <w:t>enhances</w:t>
      </w:r>
      <w:r w:rsidR="002831D0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their quality health </w:t>
      </w:r>
      <w:r w:rsidR="00B77195" w:rsidRPr="00EE111D">
        <w:rPr>
          <w:rFonts w:ascii="Times New Roman" w:hAnsi="Times New Roman" w:cs="Times New Roman"/>
          <w:sz w:val="24"/>
          <w:szCs w:val="24"/>
          <w:lang w:val="en-GB"/>
        </w:rPr>
        <w:t>outcomes</w:t>
      </w:r>
      <w:r w:rsidR="002831D0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E92A5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Violence and sexual 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 xml:space="preserve">abuse </w:t>
      </w:r>
      <w:r w:rsidR="00B77195" w:rsidRPr="00EE111D">
        <w:rPr>
          <w:rFonts w:ascii="Times New Roman" w:hAnsi="Times New Roman" w:cs="Times New Roman"/>
          <w:sz w:val="24"/>
          <w:szCs w:val="24"/>
          <w:lang w:val="en-GB"/>
        </w:rPr>
        <w:t>have</w:t>
      </w:r>
      <w:r w:rsidR="00E92A5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led to increas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>ing</w:t>
      </w:r>
      <w:r w:rsidR="00E92A5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physical and </w:t>
      </w:r>
      <w:r w:rsidR="00B77195" w:rsidRPr="00EE111D">
        <w:rPr>
          <w:rFonts w:ascii="Times New Roman" w:hAnsi="Times New Roman" w:cs="Times New Roman"/>
          <w:sz w:val="24"/>
          <w:szCs w:val="24"/>
          <w:lang w:val="en-GB"/>
        </w:rPr>
        <w:t>psychological</w:t>
      </w:r>
      <w:r w:rsidR="00E92A5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trauma as well as loss of trust and safety 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E92A5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the community members. </w:t>
      </w:r>
      <w:r w:rsidR="00502CC8" w:rsidRPr="00EE111D">
        <w:rPr>
          <w:rFonts w:ascii="Times New Roman" w:hAnsi="Times New Roman" w:cs="Times New Roman"/>
          <w:sz w:val="24"/>
          <w:szCs w:val="24"/>
          <w:lang w:val="en-GB"/>
        </w:rPr>
        <w:t>In reference, t</w:t>
      </w:r>
      <w:r w:rsidR="00E92A5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his report </w:t>
      </w:r>
      <w:r w:rsidR="00B77195" w:rsidRPr="00EE111D">
        <w:rPr>
          <w:rFonts w:ascii="Times New Roman" w:hAnsi="Times New Roman" w:cs="Times New Roman"/>
          <w:sz w:val="24"/>
          <w:szCs w:val="24"/>
          <w:lang w:val="en-GB"/>
        </w:rPr>
        <w:t>aims</w:t>
      </w:r>
      <w:r w:rsidR="00E92A5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at discussing an overview of 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E92A5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London Borough of Hounslow community by providing its main characteristics, demographics and health and social care needs. </w:t>
      </w:r>
      <w:r w:rsidR="00AD06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 report also identifies one distinct approach and </w:t>
      </w:r>
      <w:r w:rsidR="00B77195" w:rsidRPr="00EE111D">
        <w:rPr>
          <w:rFonts w:ascii="Times New Roman" w:hAnsi="Times New Roman" w:cs="Times New Roman"/>
          <w:sz w:val="24"/>
          <w:szCs w:val="24"/>
          <w:lang w:val="en-GB"/>
        </w:rPr>
        <w:t>initiative</w:t>
      </w:r>
      <w:r w:rsidR="00AD06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77195" w:rsidRPr="00EE111D">
        <w:rPr>
          <w:rFonts w:ascii="Times New Roman" w:hAnsi="Times New Roman" w:cs="Times New Roman"/>
          <w:sz w:val="24"/>
          <w:szCs w:val="24"/>
          <w:lang w:val="en-GB"/>
        </w:rPr>
        <w:t>t</w:t>
      </w:r>
      <w:r w:rsidR="00AD06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hat is </w:t>
      </w:r>
      <w:r w:rsidR="00B77195" w:rsidRPr="00EE111D">
        <w:rPr>
          <w:rFonts w:ascii="Times New Roman" w:hAnsi="Times New Roman" w:cs="Times New Roman"/>
          <w:sz w:val="24"/>
          <w:szCs w:val="24"/>
          <w:lang w:val="en-GB"/>
        </w:rPr>
        <w:t>important</w:t>
      </w:r>
      <w:r w:rsidR="00AD06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for health and social improvements within 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B77195" w:rsidRPr="00EE111D">
        <w:rPr>
          <w:rFonts w:ascii="Times New Roman" w:hAnsi="Times New Roman" w:cs="Times New Roman"/>
          <w:sz w:val="24"/>
          <w:szCs w:val="24"/>
          <w:lang w:val="en-GB"/>
        </w:rPr>
        <w:t>H</w:t>
      </w:r>
      <w:r w:rsidR="00AD06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ounslow community. </w:t>
      </w:r>
      <w:r w:rsidR="0090133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 report also discusses the methods that are used to communicate violence and sexual </w:t>
      </w:r>
      <w:r w:rsidR="00B77195" w:rsidRPr="00EE111D">
        <w:rPr>
          <w:rFonts w:ascii="Times New Roman" w:hAnsi="Times New Roman" w:cs="Times New Roman"/>
          <w:sz w:val="24"/>
          <w:szCs w:val="24"/>
          <w:lang w:val="en-GB"/>
        </w:rPr>
        <w:t>offences</w:t>
      </w:r>
      <w:r w:rsidR="0090133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to the population of </w:t>
      </w:r>
      <w:r w:rsidR="00B77195" w:rsidRPr="00EE111D">
        <w:rPr>
          <w:rFonts w:ascii="Times New Roman" w:hAnsi="Times New Roman" w:cs="Times New Roman"/>
          <w:sz w:val="24"/>
          <w:szCs w:val="24"/>
          <w:lang w:val="en-GB"/>
        </w:rPr>
        <w:t>H</w:t>
      </w:r>
      <w:r w:rsidR="0090133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ounslow. </w:t>
      </w:r>
      <w:r w:rsidR="004322E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Additionally, the report also </w:t>
      </w:r>
      <w:r w:rsidR="00DA7965" w:rsidRPr="00EE111D">
        <w:rPr>
          <w:rFonts w:ascii="Times New Roman" w:hAnsi="Times New Roman" w:cs="Times New Roman"/>
          <w:sz w:val="24"/>
          <w:szCs w:val="24"/>
          <w:lang w:val="en-GB"/>
        </w:rPr>
        <w:t>gives causes fo</w:t>
      </w:r>
      <w:r w:rsidR="00712E2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r </w:t>
      </w:r>
      <w:r w:rsidR="00DA7965" w:rsidRPr="00EE111D">
        <w:rPr>
          <w:rFonts w:ascii="Times New Roman" w:hAnsi="Times New Roman" w:cs="Times New Roman"/>
          <w:sz w:val="24"/>
          <w:szCs w:val="24"/>
          <w:lang w:val="en-GB"/>
        </w:rPr>
        <w:t>exp</w:t>
      </w:r>
      <w:r w:rsidR="00B77195" w:rsidRPr="00EE111D">
        <w:rPr>
          <w:rFonts w:ascii="Times New Roman" w:hAnsi="Times New Roman" w:cs="Times New Roman"/>
          <w:sz w:val="24"/>
          <w:szCs w:val="24"/>
          <w:lang w:val="en-GB"/>
        </w:rPr>
        <w:t>e</w:t>
      </w:r>
      <w:r w:rsidR="00DA796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nded inclusive of </w:t>
      </w:r>
      <w:r w:rsidR="00B77195" w:rsidRPr="00EE111D">
        <w:rPr>
          <w:rFonts w:ascii="Times New Roman" w:hAnsi="Times New Roman" w:cs="Times New Roman"/>
          <w:sz w:val="24"/>
          <w:szCs w:val="24"/>
          <w:lang w:val="en-GB"/>
        </w:rPr>
        <w:t>campaigns</w:t>
      </w:r>
      <w:r w:rsidR="00DA796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77195" w:rsidRPr="00EE111D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DA796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77195" w:rsidRPr="00EE111D">
        <w:rPr>
          <w:rFonts w:ascii="Times New Roman" w:hAnsi="Times New Roman" w:cs="Times New Roman"/>
          <w:sz w:val="24"/>
          <w:szCs w:val="24"/>
          <w:lang w:val="en-GB"/>
        </w:rPr>
        <w:t>initiatives</w:t>
      </w:r>
      <w:r w:rsidR="00DA796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77195" w:rsidRPr="00EE111D">
        <w:rPr>
          <w:rFonts w:ascii="Times New Roman" w:hAnsi="Times New Roman" w:cs="Times New Roman"/>
          <w:sz w:val="24"/>
          <w:szCs w:val="24"/>
          <w:lang w:val="en-GB"/>
        </w:rPr>
        <w:t>detailing</w:t>
      </w:r>
      <w:r w:rsidR="00DA796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the use </w:t>
      </w:r>
      <w:r w:rsidR="00B77195" w:rsidRPr="00EE111D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DA796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media and </w:t>
      </w:r>
      <w:r w:rsidR="00B77195" w:rsidRPr="00EE111D">
        <w:rPr>
          <w:rFonts w:ascii="Times New Roman" w:hAnsi="Times New Roman" w:cs="Times New Roman"/>
          <w:sz w:val="24"/>
          <w:szCs w:val="24"/>
          <w:lang w:val="en-GB"/>
        </w:rPr>
        <w:t>social communities</w:t>
      </w:r>
      <w:r w:rsidR="00DA796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32628" w:rsidRPr="00EE111D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DA796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promote community car</w:t>
      </w:r>
      <w:r w:rsidR="00712E2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e. </w:t>
      </w:r>
    </w:p>
    <w:p w14:paraId="65E78FE8" w14:textId="59A802BC" w:rsidR="00046295" w:rsidRPr="00EE111D" w:rsidRDefault="00924975" w:rsidP="00777F86">
      <w:pPr>
        <w:pStyle w:val="Heading1"/>
        <w:rPr>
          <w:rFonts w:cs="Times New Roman"/>
          <w:szCs w:val="24"/>
          <w:lang w:val="en-GB"/>
        </w:rPr>
      </w:pPr>
      <w:bookmarkStart w:id="1" w:name="_Toc140570355"/>
      <w:r w:rsidRPr="00EE111D">
        <w:rPr>
          <w:rFonts w:cs="Times New Roman"/>
          <w:szCs w:val="24"/>
          <w:lang w:val="en-GB"/>
        </w:rPr>
        <w:t>Overview</w:t>
      </w:r>
      <w:r w:rsidR="00046295" w:rsidRPr="00EE111D">
        <w:rPr>
          <w:rFonts w:cs="Times New Roman"/>
          <w:szCs w:val="24"/>
          <w:lang w:val="en-GB"/>
        </w:rPr>
        <w:t xml:space="preserve"> of </w:t>
      </w:r>
      <w:r w:rsidR="009B250C" w:rsidRPr="00EE111D">
        <w:rPr>
          <w:rFonts w:cs="Times New Roman"/>
          <w:szCs w:val="24"/>
          <w:lang w:val="en-GB"/>
        </w:rPr>
        <w:t xml:space="preserve">the </w:t>
      </w:r>
      <w:r w:rsidR="00046295" w:rsidRPr="00EE111D">
        <w:rPr>
          <w:rFonts w:cs="Times New Roman"/>
          <w:szCs w:val="24"/>
          <w:lang w:val="en-GB"/>
        </w:rPr>
        <w:t>Hounslow community</w:t>
      </w:r>
      <w:bookmarkEnd w:id="1"/>
      <w:r w:rsidR="00046295" w:rsidRPr="00EE111D">
        <w:rPr>
          <w:rFonts w:cs="Times New Roman"/>
          <w:szCs w:val="24"/>
          <w:lang w:val="en-GB"/>
        </w:rPr>
        <w:t xml:space="preserve"> </w:t>
      </w:r>
    </w:p>
    <w:p w14:paraId="6F89768B" w14:textId="27365252" w:rsidR="00777F86" w:rsidRPr="00EE111D" w:rsidRDefault="00924975" w:rsidP="00777F8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Hounslow is a community that is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diverse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vibrant 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is located in the London borough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Hounslow, England. </w:t>
      </w:r>
      <w:r w:rsidR="00133772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 community is located 10 miles </w:t>
      </w:r>
      <w:r w:rsidR="007B5EE7" w:rsidRPr="00EE111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outhwest</w:t>
      </w:r>
      <w:r w:rsidR="00133772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of </w:t>
      </w:r>
      <w:r w:rsidR="007B5EE7" w:rsidRPr="00EE111D">
        <w:rPr>
          <w:rFonts w:ascii="Times New Roman" w:hAnsi="Times New Roman" w:cs="Times New Roman"/>
          <w:sz w:val="24"/>
          <w:szCs w:val="24"/>
          <w:lang w:val="en-GB"/>
        </w:rPr>
        <w:t>C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entral</w:t>
      </w:r>
      <w:r w:rsidR="00133772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London. It is boarded by the boroughs of Richmond upon Thames,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Ealing</w:t>
      </w:r>
      <w:r w:rsidR="00133772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Hillington. </w:t>
      </w:r>
      <w:r w:rsidR="005D4830" w:rsidRPr="00EE111D">
        <w:rPr>
          <w:rFonts w:ascii="Times New Roman" w:hAnsi="Times New Roman" w:cs="Times New Roman"/>
          <w:sz w:val="24"/>
          <w:szCs w:val="24"/>
          <w:lang w:val="en-GB"/>
        </w:rPr>
        <w:t>The population of this community is 287,940 with approximately 5,144 individuals per square kilometre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(Statistics, 2023)</w:t>
      </w:r>
      <w:r w:rsidR="005D4830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33628F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This has made the community to be among the largest borough in London. </w:t>
      </w:r>
      <w:r w:rsidR="002039A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 community </w:t>
      </w:r>
      <w:r w:rsidR="002039A8" w:rsidRPr="00EE111D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is well known for its cultural diversity with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individuals</w:t>
      </w:r>
      <w:r w:rsidR="002039A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of different ethnicities,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cultures</w:t>
      </w:r>
      <w:r w:rsidR="002039A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backgrounds</w:t>
      </w:r>
      <w:r w:rsidR="00F439E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(Hansberry and Gerhardt, 2023)</w:t>
      </w:r>
      <w:r w:rsidR="002039A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DE0246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It </w:t>
      </w:r>
      <w:r w:rsidR="00F95B37" w:rsidRPr="00EE111D">
        <w:rPr>
          <w:rFonts w:ascii="Times New Roman" w:hAnsi="Times New Roman" w:cs="Times New Roman"/>
          <w:sz w:val="24"/>
          <w:szCs w:val="24"/>
          <w:lang w:val="en-GB"/>
        </w:rPr>
        <w:t>ha</w:t>
      </w:r>
      <w:r w:rsidR="00DE0246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s been estimated that the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ethnic</w:t>
      </w:r>
      <w:r w:rsidR="00DE0246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population of this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community</w:t>
      </w:r>
      <w:r w:rsidR="00DE0246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includes 53.3% whites, 34.4% Asians and 6.6% Blacks. </w:t>
      </w:r>
      <w:r w:rsidR="006C400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largest</w:t>
      </w:r>
      <w:r w:rsidR="006C400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religio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>n</w:t>
      </w:r>
      <w:r w:rsidR="006C400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in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Hounslow</w:t>
      </w:r>
      <w:r w:rsidR="006C400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is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Christianity</w:t>
      </w:r>
      <w:r w:rsidR="006C400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with a population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6C400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38%</w:t>
      </w:r>
      <w:r w:rsidR="002B52A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2B52A3" w:rsidRPr="00EE111D">
        <w:rPr>
          <w:rFonts w:ascii="Times New Roman" w:hAnsi="Times New Roman" w:cs="Times New Roman"/>
          <w:sz w:val="24"/>
          <w:szCs w:val="24"/>
          <w:lang w:val="en-GB"/>
        </w:rPr>
        <w:t>Muroki</w:t>
      </w:r>
      <w:proofErr w:type="spellEnd"/>
      <w:r w:rsidR="002B52A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Cowley, 2019)</w:t>
      </w:r>
      <w:r w:rsidR="006C400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F7459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 sex ratio of this community is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approximated</w:t>
      </w:r>
      <w:r w:rsidR="00F7459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to be 98.8 male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F7459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F7459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every 100 females. The housing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stock</w:t>
      </w:r>
      <w:r w:rsidR="00F7459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of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this</w:t>
      </w:r>
      <w:r w:rsidR="00F7459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community</w:t>
      </w:r>
      <w:r w:rsidR="00F7459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is a mix of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detached</w:t>
      </w:r>
      <w:r w:rsidR="00F7459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houses,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semi-detached</w:t>
      </w:r>
      <w:r w:rsidR="00F7459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, terraced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F7459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apartment building which makes the residential areas for the community members</w:t>
      </w:r>
      <w:r w:rsidR="00DE3E70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(Lemoine et al, 2015)</w:t>
      </w:r>
      <w:r w:rsidR="00F7459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722B697C" w14:textId="3A5A048D" w:rsidR="00046295" w:rsidRPr="00EE111D" w:rsidRDefault="00005C27" w:rsidP="00777F8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Hounslow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community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has also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ensured that it offers a variety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healthcare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social services which includes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hospitals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clinics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generat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>ing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practitioner practices. </w:t>
      </w:r>
      <w:r w:rsidR="00DB5F13" w:rsidRPr="00EE111D">
        <w:rPr>
          <w:rFonts w:ascii="Times New Roman" w:hAnsi="Times New Roman" w:cs="Times New Roman"/>
          <w:sz w:val="24"/>
          <w:szCs w:val="24"/>
          <w:lang w:val="en-GB"/>
        </w:rPr>
        <w:t>There are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also</w:t>
      </w:r>
      <w:r w:rsidR="00DB5F1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community centres which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help</w:t>
      </w:r>
      <w:r w:rsidR="00DB5F1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to provide healthcare services to the community members thereby increasing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social</w:t>
      </w:r>
      <w:r w:rsidR="00DB5F1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care support and quality of life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DB5F1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the members. </w:t>
      </w:r>
      <w:r w:rsidR="00562D90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However, Hounslow has been affected by the high prevalence of violence and 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sexual</w:t>
      </w:r>
      <w:r w:rsidR="00562D90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562D90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>among</w:t>
      </w:r>
      <w:r w:rsidR="003E6D8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community members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3E6D8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especially women. </w:t>
      </w:r>
      <w:r w:rsidR="006633D4" w:rsidRPr="00EE111D">
        <w:rPr>
          <w:rFonts w:ascii="Times New Roman" w:hAnsi="Times New Roman" w:cs="Times New Roman"/>
          <w:sz w:val="24"/>
          <w:szCs w:val="24"/>
          <w:lang w:val="en-GB"/>
        </w:rPr>
        <w:t>According to Statis</w:t>
      </w:r>
      <w:r w:rsidR="00232570" w:rsidRPr="00EE111D">
        <w:rPr>
          <w:rFonts w:ascii="Times New Roman" w:hAnsi="Times New Roman" w:cs="Times New Roman"/>
          <w:sz w:val="24"/>
          <w:szCs w:val="24"/>
          <w:lang w:val="en-GB"/>
        </w:rPr>
        <w:t>tics</w:t>
      </w:r>
      <w:r w:rsidR="006633D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, (2023), it has been identified that </w:t>
      </w:r>
      <w:r w:rsidR="00A92929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1 in 4 women and about 1 in 26 men have experienced violence and sexual 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 xml:space="preserve">abuse </w:t>
      </w:r>
      <w:r w:rsidR="00A92929" w:rsidRPr="00EE111D">
        <w:rPr>
          <w:rFonts w:ascii="Times New Roman" w:hAnsi="Times New Roman" w:cs="Times New Roman"/>
          <w:sz w:val="24"/>
          <w:szCs w:val="24"/>
          <w:lang w:val="en-GB"/>
        </w:rPr>
        <w:t>which ha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A92929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increased the violence and sexual cases. </w:t>
      </w:r>
      <w:r w:rsidR="00B0215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Violence and sexual 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B0215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have also led to increased death rates especially 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>among</w:t>
      </w:r>
      <w:r w:rsidR="00B0215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young people thus raising the death rates of Hounslow. 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>As such, s</w:t>
      </w:r>
      <w:r w:rsidR="00B67227" w:rsidRPr="00EE111D">
        <w:rPr>
          <w:rFonts w:ascii="Times New Roman" w:hAnsi="Times New Roman" w:cs="Times New Roman"/>
          <w:sz w:val="24"/>
          <w:szCs w:val="24"/>
          <w:lang w:val="en-GB"/>
        </w:rPr>
        <w:t>afety and security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health and social</w:t>
      </w:r>
      <w:r w:rsidR="0073200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>care</w:t>
      </w:r>
      <w:r w:rsidR="00B6722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B29D5" w:rsidRPr="00EE111D">
        <w:rPr>
          <w:rFonts w:ascii="Times New Roman" w:hAnsi="Times New Roman" w:cs="Times New Roman"/>
          <w:sz w:val="24"/>
          <w:szCs w:val="24"/>
          <w:lang w:val="en-GB"/>
        </w:rPr>
        <w:t>are</w:t>
      </w:r>
      <w:r w:rsidR="00B6722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E5C4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B67227" w:rsidRPr="00EE111D">
        <w:rPr>
          <w:rFonts w:ascii="Times New Roman" w:hAnsi="Times New Roman" w:cs="Times New Roman"/>
          <w:sz w:val="24"/>
          <w:szCs w:val="24"/>
          <w:lang w:val="en-GB"/>
        </w:rPr>
        <w:t>need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s of the population </w:t>
      </w:r>
      <w:r w:rsidR="00AE5C45" w:rsidRPr="00EE111D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E5C45" w:rsidRPr="00EE111D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02456F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B250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Hounslow community. </w:t>
      </w:r>
      <w:r w:rsidR="00732008" w:rsidRPr="00EE111D">
        <w:rPr>
          <w:rFonts w:ascii="Times New Roman" w:hAnsi="Times New Roman" w:cs="Times New Roman"/>
          <w:sz w:val="24"/>
          <w:szCs w:val="24"/>
        </w:rPr>
        <w:t xml:space="preserve">This is to ensure that the affected individuals access care services and as ell safety helps to ensure people are secure in order to reduce the violence cases. </w:t>
      </w:r>
    </w:p>
    <w:p w14:paraId="0CB87950" w14:textId="1526E751" w:rsidR="001B7A1A" w:rsidRPr="00EE111D" w:rsidRDefault="00E95CDE" w:rsidP="00777F86">
      <w:pPr>
        <w:pStyle w:val="Heading1"/>
        <w:rPr>
          <w:rFonts w:cs="Times New Roman"/>
          <w:szCs w:val="24"/>
          <w:lang w:val="en-GB"/>
        </w:rPr>
      </w:pPr>
      <w:bookmarkStart w:id="2" w:name="_Toc140570356"/>
      <w:r w:rsidRPr="00EE111D">
        <w:rPr>
          <w:rFonts w:cs="Times New Roman"/>
          <w:szCs w:val="24"/>
          <w:lang w:val="en-GB"/>
        </w:rPr>
        <w:t xml:space="preserve">Approach and </w:t>
      </w:r>
      <w:r w:rsidR="00B0215D" w:rsidRPr="00EE111D">
        <w:rPr>
          <w:rFonts w:cs="Times New Roman"/>
          <w:szCs w:val="24"/>
          <w:lang w:val="en-GB"/>
        </w:rPr>
        <w:t>initiative</w:t>
      </w:r>
      <w:r w:rsidRPr="00EE111D">
        <w:rPr>
          <w:rFonts w:cs="Times New Roman"/>
          <w:szCs w:val="24"/>
          <w:lang w:val="en-GB"/>
        </w:rPr>
        <w:t xml:space="preserve"> for health and social improvements</w:t>
      </w:r>
      <w:bookmarkEnd w:id="2"/>
      <w:r w:rsidRPr="00EE111D">
        <w:rPr>
          <w:rFonts w:cs="Times New Roman"/>
          <w:szCs w:val="24"/>
          <w:lang w:val="en-GB"/>
        </w:rPr>
        <w:t xml:space="preserve"> </w:t>
      </w:r>
    </w:p>
    <w:p w14:paraId="529E2B80" w14:textId="55F32DA4" w:rsidR="00E95CDE" w:rsidRPr="00EE111D" w:rsidRDefault="00826AB3" w:rsidP="00777F86">
      <w:pPr>
        <w:pStyle w:val="Heading2"/>
        <w:rPr>
          <w:rFonts w:cs="Times New Roman"/>
          <w:szCs w:val="24"/>
          <w:lang w:val="en-GB"/>
        </w:rPr>
      </w:pPr>
      <w:bookmarkStart w:id="3" w:name="_Toc140570357"/>
      <w:r w:rsidRPr="00EE111D">
        <w:rPr>
          <w:rFonts w:cs="Times New Roman"/>
          <w:szCs w:val="24"/>
          <w:lang w:val="en-GB"/>
        </w:rPr>
        <w:t>Comprehensive</w:t>
      </w:r>
      <w:r w:rsidR="00B0215D" w:rsidRPr="00EE111D">
        <w:rPr>
          <w:rFonts w:cs="Times New Roman"/>
          <w:szCs w:val="24"/>
          <w:lang w:val="en-GB"/>
        </w:rPr>
        <w:t xml:space="preserve"> primary healthcare</w:t>
      </w:r>
      <w:bookmarkEnd w:id="3"/>
      <w:r w:rsidR="00B0215D" w:rsidRPr="00EE111D">
        <w:rPr>
          <w:rFonts w:cs="Times New Roman"/>
          <w:szCs w:val="24"/>
          <w:lang w:val="en-GB"/>
        </w:rPr>
        <w:t xml:space="preserve"> </w:t>
      </w:r>
    </w:p>
    <w:p w14:paraId="460D541D" w14:textId="5234D059" w:rsidR="00826AB3" w:rsidRPr="00EE111D" w:rsidRDefault="00B0215D" w:rsidP="00777F8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This approach and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initiative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focus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o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n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providing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essential healthcare services to the community members with </w:t>
      </w:r>
      <w:r w:rsidR="00AE5C4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an 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effective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healthcare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system </w:t>
      </w:r>
      <w:r w:rsidR="00A77344" w:rsidRPr="00EE111D">
        <w:rPr>
          <w:rFonts w:ascii="Times New Roman" w:hAnsi="Times New Roman" w:cs="Times New Roman"/>
          <w:sz w:val="24"/>
          <w:szCs w:val="24"/>
          <w:lang w:val="en-GB"/>
        </w:rPr>
        <w:t>to help address the health issue affecting them (</w:t>
      </w:r>
      <w:r w:rsidR="007D7788" w:rsidRPr="00EE111D">
        <w:rPr>
          <w:rFonts w:ascii="Times New Roman" w:hAnsi="Times New Roman" w:cs="Times New Roman"/>
          <w:sz w:val="24"/>
          <w:szCs w:val="24"/>
          <w:lang w:val="en-GB"/>
        </w:rPr>
        <w:t>Sacks et al, 2017)</w:t>
      </w:r>
      <w:r w:rsidR="00D355A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This approach and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initiative</w:t>
      </w:r>
      <w:r w:rsidR="00D355A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01403" w:rsidRPr="00EE111D">
        <w:rPr>
          <w:rFonts w:ascii="Times New Roman" w:hAnsi="Times New Roman" w:cs="Times New Roman"/>
          <w:sz w:val="24"/>
          <w:szCs w:val="24"/>
          <w:lang w:val="en-GB"/>
        </w:rPr>
        <w:t>are</w:t>
      </w:r>
      <w:r w:rsidR="00D355A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significant</w:t>
      </w:r>
      <w:r w:rsidR="00781066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355A5" w:rsidRPr="00EE111D">
        <w:rPr>
          <w:rFonts w:ascii="Times New Roman" w:hAnsi="Times New Roman" w:cs="Times New Roman"/>
          <w:sz w:val="24"/>
          <w:szCs w:val="24"/>
          <w:lang w:val="en-GB"/>
        </w:rPr>
        <w:t>as it helps to addres</w:t>
      </w:r>
      <w:r w:rsidR="00AE5C45" w:rsidRPr="00EE111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D355A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 wide range of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health</w:t>
      </w:r>
      <w:r w:rsidR="00D355A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355A5" w:rsidRPr="00EE111D">
        <w:rPr>
          <w:rFonts w:ascii="Times New Roman" w:hAnsi="Times New Roman" w:cs="Times New Roman"/>
          <w:sz w:val="24"/>
          <w:szCs w:val="24"/>
          <w:lang w:val="en-GB"/>
        </w:rPr>
        <w:lastRenderedPageBreak/>
        <w:t>and social needs that affects the community members and ensures that it promotes equity and empowers each community member to take</w:t>
      </w:r>
      <w:r w:rsidR="00013E5E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355A5" w:rsidRPr="00EE111D">
        <w:rPr>
          <w:rFonts w:ascii="Times New Roman" w:hAnsi="Times New Roman" w:cs="Times New Roman"/>
          <w:sz w:val="24"/>
          <w:szCs w:val="24"/>
          <w:lang w:val="en-GB"/>
        </w:rPr>
        <w:t>control of their own health (Bitton, 2018)</w:t>
      </w:r>
      <w:r w:rsidR="00781066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906DB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Comprehensive primary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healthcare</w:t>
      </w:r>
      <w:r w:rsidR="00906DB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will be an effective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approach</w:t>
      </w:r>
      <w:r w:rsidR="00906DB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initiative</w:t>
      </w:r>
      <w:r w:rsidR="00906DB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that can be used by healthcare providers to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06DB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address the health issue of violence and sexual 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906DB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among the community members in Hounslow. </w:t>
      </w:r>
      <w:r w:rsidR="00DA24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This approach entails a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holistic</w:t>
      </w:r>
      <w:r w:rsidR="00DA24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person</w:t>
      </w:r>
      <w:r w:rsidR="00F01403" w:rsidRPr="00EE111D">
        <w:rPr>
          <w:rFonts w:ascii="Times New Roman" w:hAnsi="Times New Roman" w:cs="Times New Roman"/>
          <w:sz w:val="24"/>
          <w:szCs w:val="24"/>
          <w:lang w:val="en-GB"/>
        </w:rPr>
        <w:t>al</w:t>
      </w:r>
      <w:r w:rsidR="00DA24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centred which will help the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community</w:t>
      </w:r>
      <w:r w:rsidR="00DA24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to take into account the physical, mental and social aspects of </w:t>
      </w:r>
      <w:r w:rsidR="00F0140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DA24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health of the community members. It will also help to provide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integrated</w:t>
      </w:r>
      <w:r w:rsidR="00DA24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coordinated care to the community of Hounslow which will help to tailor community member</w:t>
      </w:r>
      <w:r w:rsidR="00F01403" w:rsidRPr="00EE111D">
        <w:rPr>
          <w:rFonts w:ascii="Times New Roman" w:hAnsi="Times New Roman" w:cs="Times New Roman"/>
          <w:sz w:val="24"/>
          <w:szCs w:val="24"/>
          <w:lang w:val="en-GB"/>
        </w:rPr>
        <w:t>s’</w:t>
      </w:r>
      <w:r w:rsidR="00DA24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needs,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preferences</w:t>
      </w:r>
      <w:r w:rsidR="00DA24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circumstance</w:t>
      </w:r>
      <w:r w:rsidR="00F01403" w:rsidRPr="00EE111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3C6D3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(Jennings et al, 2017)</w:t>
      </w:r>
      <w:r w:rsidR="00DA24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005E3CC5" w14:textId="1D8FA099" w:rsidR="00826AB3" w:rsidRPr="00EE111D" w:rsidRDefault="00F01403" w:rsidP="00777F8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E111D">
        <w:rPr>
          <w:rFonts w:ascii="Times New Roman" w:hAnsi="Times New Roman" w:cs="Times New Roman"/>
          <w:sz w:val="24"/>
          <w:szCs w:val="24"/>
          <w:lang w:val="en-GB"/>
        </w:rPr>
        <w:t>A c</w:t>
      </w:r>
      <w:r w:rsidR="00DA24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omprehensive primary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healthcare</w:t>
      </w:r>
      <w:r w:rsidR="00DA24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approach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also</w:t>
      </w:r>
      <w:r w:rsidR="00DA24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focuses on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prevention</w:t>
      </w:r>
      <w:r w:rsidR="00DA24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health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promotion</w:t>
      </w:r>
      <w:r w:rsidR="00DA24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Implementing this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approach</w:t>
      </w:r>
      <w:r w:rsidR="00DA24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initiative</w:t>
      </w:r>
      <w:r w:rsidR="00DA24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will</w:t>
      </w:r>
      <w:r w:rsidR="00DA24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be essential for 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DA24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Hounslow community to emphasize the preventive measures and health promotion activities which will keep individuals healthy and reduce violence and sexual 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 xml:space="preserve">abuse </w:t>
      </w:r>
      <w:r w:rsidR="006F4D76" w:rsidRPr="00EE111D">
        <w:rPr>
          <w:rFonts w:ascii="Times New Roman" w:hAnsi="Times New Roman" w:cs="Times New Roman"/>
          <w:sz w:val="24"/>
          <w:szCs w:val="24"/>
          <w:lang w:val="en-GB"/>
        </w:rPr>
        <w:t>(Davy et al, 2016)</w:t>
      </w:r>
      <w:r w:rsidR="00DA240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246E0E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Implementing this approach will also be important as it entails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screening</w:t>
      </w:r>
      <w:r w:rsidR="00246E0E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carrying out health education to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promote</w:t>
      </w:r>
      <w:r w:rsidR="00246E0E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healthy behaviours and reduce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risk</w:t>
      </w:r>
      <w:r w:rsidR="00246E0E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factors.</w:t>
      </w:r>
      <w:r w:rsidR="00246E0E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Violence</w:t>
      </w:r>
      <w:r w:rsidR="00246E0E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246E0E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sexual 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 xml:space="preserve">abuse </w:t>
      </w:r>
      <w:r w:rsidR="00246E0E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have been identified as unhealthy behaviours 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that </w:t>
      </w:r>
      <w:r w:rsidR="00246E0E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have led to increased death rates and reduced safety 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>for</w:t>
      </w:r>
      <w:r w:rsidR="00246E0E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community members</w:t>
      </w:r>
      <w:r w:rsidR="00C066A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(Perry et al, 2017)</w:t>
      </w:r>
      <w:r w:rsidR="00246E0E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5B1F0B75" w14:textId="2C00E407" w:rsidR="00826AB3" w:rsidRPr="00EE111D" w:rsidRDefault="00246E0E" w:rsidP="00777F8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Implementing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comprehensive primary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healthcare will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h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elp to ensure that healthcare services are more accessible to the members. </w:t>
      </w:r>
      <w:r w:rsidR="00153D79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One of the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key</w:t>
      </w:r>
      <w:r w:rsidR="00153D79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elements of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comprehensive</w:t>
      </w:r>
      <w:r w:rsidR="009B4FD2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primary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healthcare</w:t>
      </w:r>
      <w:r w:rsidR="009B4FD2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is accessibility and equitable services. Using this approach will help to ensure that the community have an easier way to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access</w:t>
      </w:r>
      <w:r w:rsidR="009B4FD2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the services and </w:t>
      </w:r>
      <w:r w:rsidR="00F0140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an </w:t>
      </w:r>
      <w:r w:rsidR="009B4FD2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equal right to get </w:t>
      </w:r>
      <w:r w:rsidR="00271BD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attended to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in case</w:t>
      </w:r>
      <w:r w:rsidR="00271BD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they are violated </w:t>
      </w:r>
      <w:r w:rsidR="008875D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or sexually 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 xml:space="preserve">abused </w:t>
      </w:r>
      <w:r w:rsidR="004665CC" w:rsidRPr="00EE111D">
        <w:rPr>
          <w:rFonts w:ascii="Times New Roman" w:hAnsi="Times New Roman" w:cs="Times New Roman"/>
          <w:sz w:val="24"/>
          <w:szCs w:val="24"/>
          <w:lang w:val="en-GB"/>
        </w:rPr>
        <w:t>(Black et al, 2017)</w:t>
      </w:r>
      <w:r w:rsidR="008875D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Since</w:t>
      </w:r>
      <w:r w:rsidR="00B67ED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0140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B67ED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Hounslow community has a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diverse</w:t>
      </w:r>
      <w:r w:rsidR="00B67ED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population,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implementing</w:t>
      </w:r>
      <w:r w:rsidR="00B67ED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this approach will help each individual to have equal opportunities to </w:t>
      </w:r>
      <w:r w:rsidR="00B67ED8" w:rsidRPr="00EE111D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access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healthcare</w:t>
      </w:r>
      <w:r w:rsidR="003C2E7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services as comprehensive</w:t>
      </w:r>
      <w:r w:rsidR="00C800C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C2E71" w:rsidRPr="00EE111D">
        <w:rPr>
          <w:rFonts w:ascii="Times New Roman" w:hAnsi="Times New Roman" w:cs="Times New Roman"/>
          <w:sz w:val="24"/>
          <w:szCs w:val="24"/>
          <w:lang w:val="en-GB"/>
        </w:rPr>
        <w:t>primary healthcare strives at ensuring that every unde</w:t>
      </w:r>
      <w:r w:rsidR="00F01403" w:rsidRPr="00EE111D">
        <w:rPr>
          <w:rFonts w:ascii="Times New Roman" w:hAnsi="Times New Roman" w:cs="Times New Roman"/>
          <w:sz w:val="24"/>
          <w:szCs w:val="24"/>
          <w:lang w:val="en-GB"/>
        </w:rPr>
        <w:t>r</w:t>
      </w:r>
      <w:r w:rsidR="003C2E7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served </w:t>
      </w:r>
      <w:r w:rsidR="00C800C5" w:rsidRPr="00EE111D">
        <w:rPr>
          <w:rFonts w:ascii="Times New Roman" w:hAnsi="Times New Roman" w:cs="Times New Roman"/>
          <w:sz w:val="24"/>
          <w:szCs w:val="24"/>
          <w:lang w:val="en-GB"/>
        </w:rPr>
        <w:t>individual has access to healthcare systems</w:t>
      </w:r>
      <w:r w:rsidR="009C0A5E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(Agarwal et al, 2017)</w:t>
      </w:r>
      <w:r w:rsidR="00C800C5" w:rsidRPr="00EE111D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3C6D3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3004C38A" w14:textId="17F38B08" w:rsidR="00B0215D" w:rsidRPr="00EE111D" w:rsidRDefault="003C6D3B" w:rsidP="00777F8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E111D">
        <w:rPr>
          <w:rFonts w:ascii="Times New Roman" w:hAnsi="Times New Roman" w:cs="Times New Roman"/>
          <w:sz w:val="24"/>
          <w:szCs w:val="24"/>
          <w:lang w:val="en-GB"/>
        </w:rPr>
        <w:t>This approach also entails community engagement and parti</w:t>
      </w:r>
      <w:r w:rsidR="00013E5E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cipation. This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key</w:t>
      </w:r>
      <w:r w:rsidR="00013E5E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element is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significant</w:t>
      </w:r>
      <w:r w:rsidR="00013E5E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as it helps to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actively</w:t>
      </w:r>
      <w:r w:rsidR="00020C8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involve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individuals</w:t>
      </w:r>
      <w:r w:rsidR="00020C8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communities</w:t>
      </w:r>
      <w:r w:rsidR="00020C8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in </w:t>
      </w:r>
      <w:r w:rsidR="00F0140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an </w:t>
      </w:r>
      <w:r w:rsidR="00020C8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effective and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informed</w:t>
      </w:r>
      <w:r w:rsidR="00020C8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decision-making</w:t>
      </w:r>
      <w:r w:rsidR="00020C8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process that is related to the health issue they are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facing</w:t>
      </w:r>
      <w:r w:rsidR="00874CB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874CB4" w:rsidRPr="00EE111D">
        <w:rPr>
          <w:rFonts w:ascii="Times New Roman" w:hAnsi="Times New Roman" w:cs="Times New Roman"/>
          <w:sz w:val="24"/>
          <w:szCs w:val="24"/>
          <w:lang w:val="en-GB"/>
        </w:rPr>
        <w:t>Carryer</w:t>
      </w:r>
      <w:proofErr w:type="spellEnd"/>
      <w:r w:rsidR="00874CB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Adams, 2017)</w:t>
      </w:r>
      <w:r w:rsidR="00020C8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Implementing</w:t>
      </w:r>
      <w:r w:rsidR="003D6D9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comprehensive </w:t>
      </w:r>
      <w:r w:rsidR="00CD6046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primary healthcare will help Hounslow healthcare providers to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recognise</w:t>
      </w:r>
      <w:r w:rsidR="00CD6046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that the community members </w:t>
      </w:r>
      <w:r w:rsidR="00A17C4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are the stakeholders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A17C4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their participation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is</w:t>
      </w:r>
      <w:r w:rsidR="00A17C4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significant </w:t>
      </w:r>
      <w:r w:rsidR="00F20B7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in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designing</w:t>
      </w:r>
      <w:r w:rsidR="00F20B7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implementing the healthcare interventions on violence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F20B7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social</w:t>
      </w:r>
      <w:r w:rsidR="00F20B7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offence. </w:t>
      </w:r>
      <w:r w:rsidR="00F01403" w:rsidRPr="00EE111D">
        <w:rPr>
          <w:rFonts w:ascii="Times New Roman" w:hAnsi="Times New Roman" w:cs="Times New Roman"/>
          <w:sz w:val="24"/>
          <w:szCs w:val="24"/>
          <w:lang w:val="en-GB"/>
        </w:rPr>
        <w:t>A c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omprehensive</w:t>
      </w:r>
      <w:r w:rsidR="009B742E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primary</w:t>
      </w:r>
      <w:r w:rsidR="005956D2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healthcare syste</w:t>
      </w:r>
      <w:r w:rsidR="00907249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m will also help the healthcare providers to increase social and support services which will help to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mitigate</w:t>
      </w:r>
      <w:r w:rsidR="00907249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907249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26AB3" w:rsidRPr="00EE111D">
        <w:rPr>
          <w:rFonts w:ascii="Times New Roman" w:hAnsi="Times New Roman" w:cs="Times New Roman"/>
          <w:sz w:val="24"/>
          <w:szCs w:val="24"/>
          <w:lang w:val="en-GB"/>
        </w:rPr>
        <w:t>impacts</w:t>
      </w:r>
      <w:r w:rsidR="00907249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that </w:t>
      </w:r>
      <w:r w:rsidR="00D17556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violence and sexual 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>abus</w:t>
      </w:r>
      <w:r w:rsidR="00D17556" w:rsidRPr="00EE111D">
        <w:rPr>
          <w:rFonts w:ascii="Times New Roman" w:hAnsi="Times New Roman" w:cs="Times New Roman"/>
          <w:sz w:val="24"/>
          <w:szCs w:val="24"/>
          <w:lang w:val="en-GB"/>
        </w:rPr>
        <w:t>e ha</w:t>
      </w:r>
      <w:r w:rsidR="00F01403" w:rsidRPr="00EE111D">
        <w:rPr>
          <w:rFonts w:ascii="Times New Roman" w:hAnsi="Times New Roman" w:cs="Times New Roman"/>
          <w:sz w:val="24"/>
          <w:szCs w:val="24"/>
          <w:lang w:val="en-GB"/>
        </w:rPr>
        <w:t>ve</w:t>
      </w:r>
      <w:r w:rsidR="00D17556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had on the community members. </w:t>
      </w:r>
    </w:p>
    <w:p w14:paraId="10E72202" w14:textId="6F8CF2EC" w:rsidR="001B7A1A" w:rsidRPr="00EE111D" w:rsidRDefault="00146B9D" w:rsidP="00777F86">
      <w:pPr>
        <w:pStyle w:val="Heading2"/>
        <w:rPr>
          <w:rFonts w:cs="Times New Roman"/>
          <w:szCs w:val="24"/>
          <w:lang w:val="en-GB"/>
        </w:rPr>
      </w:pPr>
      <w:bookmarkStart w:id="4" w:name="_Toc140570358"/>
      <w:r w:rsidRPr="00EE111D">
        <w:rPr>
          <w:rFonts w:cs="Times New Roman"/>
          <w:szCs w:val="24"/>
          <w:lang w:val="en-GB"/>
        </w:rPr>
        <w:t xml:space="preserve">Benefits of </w:t>
      </w:r>
      <w:r w:rsidR="00AF1755" w:rsidRPr="00EE111D">
        <w:rPr>
          <w:rFonts w:cs="Times New Roman"/>
          <w:szCs w:val="24"/>
          <w:lang w:val="en-GB"/>
        </w:rPr>
        <w:t>implementing</w:t>
      </w:r>
      <w:r w:rsidRPr="00EE111D">
        <w:rPr>
          <w:rFonts w:cs="Times New Roman"/>
          <w:szCs w:val="24"/>
          <w:lang w:val="en-GB"/>
        </w:rPr>
        <w:t xml:space="preserve"> comprehensive primary healthcare</w:t>
      </w:r>
      <w:bookmarkEnd w:id="4"/>
      <w:r w:rsidRPr="00EE111D">
        <w:rPr>
          <w:rFonts w:cs="Times New Roman"/>
          <w:szCs w:val="24"/>
          <w:lang w:val="en-GB"/>
        </w:rPr>
        <w:t xml:space="preserve"> </w:t>
      </w:r>
    </w:p>
    <w:p w14:paraId="4C619D2B" w14:textId="7A197CE7" w:rsidR="00777F86" w:rsidRPr="00EE111D" w:rsidRDefault="00AF1755" w:rsidP="00777F8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Implementation of this approach and </w:t>
      </w:r>
      <w:r w:rsidR="000D7FF3" w:rsidRPr="00EE111D">
        <w:rPr>
          <w:rFonts w:ascii="Times New Roman" w:hAnsi="Times New Roman" w:cs="Times New Roman"/>
          <w:sz w:val="24"/>
          <w:szCs w:val="24"/>
          <w:lang w:val="en-GB"/>
        </w:rPr>
        <w:t>initiative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will </w:t>
      </w:r>
      <w:r w:rsidR="000D7FF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help the community members to </w:t>
      </w:r>
      <w:r w:rsidR="002137F0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have access to various </w:t>
      </w:r>
      <w:r w:rsidR="007F1BF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healthcare services. Apart from accessing help concerning the violence and sexual 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 xml:space="preserve">abuse </w:t>
      </w:r>
      <w:r w:rsidR="007F1BFD" w:rsidRPr="00EE111D">
        <w:rPr>
          <w:rFonts w:ascii="Times New Roman" w:hAnsi="Times New Roman" w:cs="Times New Roman"/>
          <w:sz w:val="24"/>
          <w:szCs w:val="24"/>
          <w:lang w:val="en-GB"/>
        </w:rPr>
        <w:t>undergone, community members will have access to a variety of healthcare services su</w:t>
      </w:r>
      <w:r w:rsidR="009A11A0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ch as chronic health conditions and acute care problems. </w:t>
      </w:r>
      <w:r w:rsidR="0010659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Comprehensive primary healthcare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will</w:t>
      </w:r>
      <w:r w:rsidR="0010659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also</w:t>
      </w:r>
      <w:r w:rsidR="0010659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help healthcare providers to focus on preventive measures </w:t>
      </w:r>
      <w:r w:rsidR="00F01403" w:rsidRPr="00EE111D">
        <w:rPr>
          <w:rFonts w:ascii="Times New Roman" w:hAnsi="Times New Roman" w:cs="Times New Roman"/>
          <w:sz w:val="24"/>
          <w:szCs w:val="24"/>
          <w:lang w:val="en-GB"/>
        </w:rPr>
        <w:t>against</w:t>
      </w:r>
      <w:r w:rsidR="0010659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violence and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sexual</w:t>
      </w:r>
      <w:r w:rsidR="0010659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 xml:space="preserve">abuse </w:t>
      </w:r>
      <w:r w:rsidR="0063450B" w:rsidRPr="00EE111D">
        <w:rPr>
          <w:rFonts w:ascii="Times New Roman" w:hAnsi="Times New Roman" w:cs="Times New Roman"/>
          <w:sz w:val="24"/>
          <w:szCs w:val="24"/>
          <w:lang w:val="en-GB"/>
        </w:rPr>
        <w:t>(Peiris et al, 2021)</w:t>
      </w:r>
      <w:r w:rsidR="0010659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This will be carried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out</w:t>
      </w:r>
      <w:r w:rsidR="0010659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through health promotion activities which will increase </w:t>
      </w:r>
      <w:r w:rsidR="00C83A5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awareness and the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health</w:t>
      </w:r>
      <w:r w:rsidR="00C83A5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measures that community members can use when faced with </w:t>
      </w:r>
      <w:r w:rsidR="00632FE9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violence and sexual 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632FE9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F01403" w:rsidRPr="00EE111D">
        <w:rPr>
          <w:rFonts w:ascii="Times New Roman" w:hAnsi="Times New Roman" w:cs="Times New Roman"/>
          <w:sz w:val="24"/>
          <w:szCs w:val="24"/>
          <w:lang w:val="en-GB"/>
        </w:rPr>
        <w:t>By</w:t>
      </w:r>
      <w:r w:rsidR="009E1A5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addressing</w:t>
      </w:r>
      <w:r w:rsidR="009E1A5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the risk factors associated </w:t>
      </w:r>
      <w:r w:rsidR="00F01403" w:rsidRPr="00EE111D">
        <w:rPr>
          <w:rFonts w:ascii="Times New Roman" w:hAnsi="Times New Roman" w:cs="Times New Roman"/>
          <w:sz w:val="24"/>
          <w:szCs w:val="24"/>
          <w:lang w:val="en-GB"/>
        </w:rPr>
        <w:t>with</w:t>
      </w:r>
      <w:r w:rsidR="009E1A5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violence and sexual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 xml:space="preserve"> abuse</w:t>
      </w:r>
      <w:r w:rsidR="009E1A5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, healthcare practitioners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will</w:t>
      </w:r>
      <w:r w:rsidR="009E1A5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also</w:t>
      </w:r>
      <w:r w:rsidR="009E1A5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help to prevent the onset of th</w:t>
      </w:r>
      <w:r w:rsidR="00F01403" w:rsidRPr="00EE111D">
        <w:rPr>
          <w:rFonts w:ascii="Times New Roman" w:hAnsi="Times New Roman" w:cs="Times New Roman"/>
          <w:sz w:val="24"/>
          <w:szCs w:val="24"/>
          <w:lang w:val="en-GB"/>
        </w:rPr>
        <w:t>ese</w:t>
      </w:r>
      <w:r w:rsidR="009E1A5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harmful impacts and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ensure</w:t>
      </w:r>
      <w:r w:rsidR="009E1A5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that they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promote</w:t>
      </w:r>
      <w:r w:rsidR="009E1A5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healthy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behaviours</w:t>
      </w:r>
      <w:r w:rsidR="009E1A5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among</w:t>
      </w:r>
      <w:r w:rsidR="009E1A5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the community members in </w:t>
      </w:r>
      <w:r w:rsidR="00F04956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Hounslow. </w:t>
      </w:r>
    </w:p>
    <w:p w14:paraId="6D7A5BFF" w14:textId="738391CF" w:rsidR="00146B9D" w:rsidRPr="00EE111D" w:rsidRDefault="002643F0" w:rsidP="00777F8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E111D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Comprehensive primary healthcare also will help community members in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Hounslow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to have primary contact when they are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seeking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healthcare services associated with </w:t>
      </w:r>
      <w:r w:rsidR="001C3E52" w:rsidRPr="00EE111D">
        <w:rPr>
          <w:rFonts w:ascii="Times New Roman" w:hAnsi="Times New Roman" w:cs="Times New Roman"/>
          <w:sz w:val="24"/>
          <w:szCs w:val="24"/>
          <w:lang w:val="en-GB"/>
        </w:rPr>
        <w:t>violence and sexual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 xml:space="preserve"> abuse</w:t>
      </w:r>
      <w:r w:rsidR="001C3E52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1C4B99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It will be significant for the community to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seek</w:t>
      </w:r>
      <w:r w:rsidR="001C4B99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timely prevention and treatment as well as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management</w:t>
      </w:r>
      <w:r w:rsidR="001C4B99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monitoring of their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progress</w:t>
      </w:r>
      <w:r w:rsidR="001C4B99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when assaulted by other individuals.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Comprehensive</w:t>
      </w:r>
      <w:r w:rsidR="00406E7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primary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healthcare</w:t>
      </w:r>
      <w:r w:rsidR="00406E7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is also beneficial as it helps to ens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u</w:t>
      </w:r>
      <w:r w:rsidR="00406E78" w:rsidRPr="00EE111D">
        <w:rPr>
          <w:rFonts w:ascii="Times New Roman" w:hAnsi="Times New Roman" w:cs="Times New Roman"/>
          <w:sz w:val="24"/>
          <w:szCs w:val="24"/>
          <w:lang w:val="en-GB"/>
        </w:rPr>
        <w:t>r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e</w:t>
      </w:r>
      <w:r w:rsidR="00406E7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that there is continuity of </w:t>
      </w:r>
      <w:r w:rsidR="004A1DAB" w:rsidRPr="00EE111D">
        <w:rPr>
          <w:rFonts w:ascii="Times New Roman" w:hAnsi="Times New Roman" w:cs="Times New Roman"/>
          <w:sz w:val="24"/>
          <w:szCs w:val="24"/>
          <w:lang w:val="en-GB"/>
        </w:rPr>
        <w:t>ca</w:t>
      </w:r>
      <w:r w:rsidR="00406E7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re </w:t>
      </w:r>
      <w:r w:rsidR="00F01403" w:rsidRPr="00EE111D">
        <w:rPr>
          <w:rFonts w:ascii="Times New Roman" w:hAnsi="Times New Roman" w:cs="Times New Roman"/>
          <w:sz w:val="24"/>
          <w:szCs w:val="24"/>
          <w:lang w:val="en-GB"/>
        </w:rPr>
        <w:t>for</w:t>
      </w:r>
      <w:r w:rsidR="00406E7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the community members in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Hounslow</w:t>
      </w:r>
      <w:r w:rsidR="00406E7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DC33E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This will benefit the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community</w:t>
      </w:r>
      <w:r w:rsidR="00DC33E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as there will be an effective long-term relationship between the healthcare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providers</w:t>
      </w:r>
      <w:r w:rsidR="00DC33E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the community members</w:t>
      </w:r>
      <w:r w:rsidR="009E480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(WHO, 2020)</w:t>
      </w:r>
      <w:r w:rsidR="00DC33E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This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will</w:t>
      </w:r>
      <w:r w:rsidR="00DC33E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also</w:t>
      </w:r>
      <w:r w:rsidR="00DC33E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help the community members to get quality care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which</w:t>
      </w:r>
      <w:r w:rsidR="00DC33E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D1072" w:rsidRPr="00EE111D">
        <w:rPr>
          <w:rFonts w:ascii="Times New Roman" w:hAnsi="Times New Roman" w:cs="Times New Roman"/>
          <w:sz w:val="24"/>
          <w:szCs w:val="24"/>
          <w:lang w:val="en-GB"/>
        </w:rPr>
        <w:t>w</w:t>
      </w:r>
      <w:r w:rsidR="00DC33E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ill </w:t>
      </w:r>
      <w:r w:rsidR="001D1072" w:rsidRPr="00EE111D">
        <w:rPr>
          <w:rFonts w:ascii="Times New Roman" w:hAnsi="Times New Roman" w:cs="Times New Roman"/>
          <w:sz w:val="24"/>
          <w:szCs w:val="24"/>
          <w:lang w:val="en-GB"/>
        </w:rPr>
        <w:t>increase</w:t>
      </w:r>
      <w:r w:rsidR="00DC33E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their ability to stay health</w:t>
      </w:r>
      <w:r w:rsidR="00F01403" w:rsidRPr="00EE111D">
        <w:rPr>
          <w:rFonts w:ascii="Times New Roman" w:hAnsi="Times New Roman" w:cs="Times New Roman"/>
          <w:sz w:val="24"/>
          <w:szCs w:val="24"/>
          <w:lang w:val="en-GB"/>
        </w:rPr>
        <w:t>y</w:t>
      </w:r>
      <w:r w:rsidR="00DC33E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throughout. </w:t>
      </w:r>
      <w:r w:rsidR="001D64C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Additionally, community primary healthcare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will</w:t>
      </w:r>
      <w:r w:rsidR="001D64C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also</w:t>
      </w:r>
      <w:r w:rsidR="001D64C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E4804" w:rsidRPr="00EE111D">
        <w:rPr>
          <w:rFonts w:ascii="Times New Roman" w:hAnsi="Times New Roman" w:cs="Times New Roman"/>
          <w:sz w:val="24"/>
          <w:szCs w:val="24"/>
          <w:lang w:val="en-GB"/>
        </w:rPr>
        <w:t>benefit</w:t>
      </w:r>
      <w:r w:rsidR="001D64C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1D64C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community members as it will consider the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physical</w:t>
      </w:r>
      <w:r w:rsidR="001D64C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1D64C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social aspects of health and ensure that it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recognises</w:t>
      </w:r>
      <w:r w:rsidR="001D64C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84C2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interconnectedness</w:t>
      </w:r>
      <w:r w:rsidR="00184C2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of these issues while preventing the </w:t>
      </w:r>
      <w:r w:rsidR="00EB0DF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occurrence of violence and sexual 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 xml:space="preserve">abuse 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>among</w:t>
      </w:r>
      <w:r w:rsidR="00EB0DF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the victims.</w:t>
      </w:r>
      <w:r w:rsidR="004477EF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25F69C54" w14:textId="77A8217C" w:rsidR="001B7A1A" w:rsidRPr="00EE111D" w:rsidRDefault="001D1072" w:rsidP="00777F86">
      <w:pPr>
        <w:pStyle w:val="Heading1"/>
        <w:rPr>
          <w:rFonts w:cs="Times New Roman"/>
          <w:szCs w:val="24"/>
          <w:lang w:val="en-GB"/>
        </w:rPr>
      </w:pPr>
      <w:bookmarkStart w:id="5" w:name="_Toc140570359"/>
      <w:r w:rsidRPr="00EE111D">
        <w:rPr>
          <w:rFonts w:cs="Times New Roman"/>
          <w:szCs w:val="24"/>
          <w:lang w:val="en-GB"/>
        </w:rPr>
        <w:t>Methods used in communication</w:t>
      </w:r>
      <w:bookmarkEnd w:id="5"/>
      <w:r w:rsidRPr="00EE111D">
        <w:rPr>
          <w:rFonts w:cs="Times New Roman"/>
          <w:szCs w:val="24"/>
          <w:lang w:val="en-GB"/>
        </w:rPr>
        <w:t xml:space="preserve"> </w:t>
      </w:r>
    </w:p>
    <w:p w14:paraId="56D600F7" w14:textId="163DBE1E" w:rsidR="001D1072" w:rsidRPr="00EE111D" w:rsidRDefault="007D476E" w:rsidP="00777F8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E111D">
        <w:rPr>
          <w:rFonts w:ascii="Times New Roman" w:hAnsi="Times New Roman" w:cs="Times New Roman"/>
          <w:b/>
          <w:bCs/>
          <w:sz w:val="24"/>
          <w:szCs w:val="24"/>
          <w:lang w:val="en-GB"/>
        </w:rPr>
        <w:t>Public health campaigns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this</w:t>
      </w:r>
      <w:r w:rsidR="006A693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is an important method of communication that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has</w:t>
      </w:r>
      <w:r w:rsidR="006A693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been used by healthcare practitioners to communicate 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>with</w:t>
      </w:r>
      <w:r w:rsidR="006A693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community members. This involves designing and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implementing</w:t>
      </w:r>
      <w:r w:rsidR="006A693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targeted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messages</w:t>
      </w:r>
      <w:r w:rsidR="006A693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on violence and sexual 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6A693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Public health campaigns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help</w:t>
      </w:r>
      <w:r w:rsidR="006A693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6A693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raise awareness of violence and sexual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6A693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impacts</w:t>
      </w:r>
      <w:r w:rsidR="006A693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on the victims.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These</w:t>
      </w:r>
      <w:r w:rsidR="005466F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ha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>ve</w:t>
      </w:r>
      <w:r w:rsidR="005466F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been carried effectively by healthcare providers through the use of various methods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such</w:t>
      </w:r>
      <w:r w:rsidR="005466F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5466F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s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television</w:t>
      </w:r>
      <w:r w:rsidR="005466F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radio</w:t>
      </w:r>
      <w:r w:rsidR="005466F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, print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media</w:t>
      </w:r>
      <w:r w:rsidR="005466F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5466F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social media platforms. </w:t>
      </w:r>
      <w:r w:rsidR="00E338A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These methods can also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help</w:t>
      </w:r>
      <w:r w:rsidR="00E338A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healthcare practi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ti</w:t>
      </w:r>
      <w:r w:rsidR="00E338A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oners in 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E338A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Hounslow community to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ensure</w:t>
      </w:r>
      <w:r w:rsidR="00E338A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that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they</w:t>
      </w:r>
      <w:r w:rsidR="00E338A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reach a wide audience and disseminate information on violence and sexual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E338A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D12C4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It will also be important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for</w:t>
      </w:r>
      <w:r w:rsidR="00D12C4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healthcare practi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ti</w:t>
      </w:r>
      <w:r w:rsidR="00D12C4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oners to </w:t>
      </w:r>
      <w:r w:rsidR="0017373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use this method as it will help to prevent the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prevalence</w:t>
      </w:r>
      <w:r w:rsidR="0017373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of </w:t>
      </w:r>
      <w:r w:rsidR="008C001F" w:rsidRPr="00EE111D">
        <w:rPr>
          <w:rFonts w:ascii="Times New Roman" w:hAnsi="Times New Roman" w:cs="Times New Roman"/>
          <w:sz w:val="24"/>
          <w:szCs w:val="24"/>
          <w:lang w:val="en-GB"/>
        </w:rPr>
        <w:t>violence and sexual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A213A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8C001F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462F5F04" w14:textId="7B93C0D2" w:rsidR="0022346A" w:rsidRPr="00EE111D" w:rsidRDefault="0022346A" w:rsidP="00777F8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E111D">
        <w:rPr>
          <w:rFonts w:ascii="Times New Roman" w:hAnsi="Times New Roman" w:cs="Times New Roman"/>
          <w:b/>
          <w:bCs/>
          <w:sz w:val="24"/>
          <w:szCs w:val="24"/>
          <w:lang w:val="en-GB"/>
        </w:rPr>
        <w:lastRenderedPageBreak/>
        <w:t>Health education program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>: this is also a way to communicat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>e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information on the health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prevalence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issue to the population. </w:t>
      </w:r>
      <w:r w:rsidR="00B817C6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Health education programs entail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educati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>ng</w:t>
      </w:r>
      <w:r w:rsidR="00B817C6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the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members</w:t>
      </w:r>
      <w:r w:rsidR="00B817C6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about the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>ir</w:t>
      </w:r>
      <w:r w:rsidR="00B817C6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health</w:t>
      </w:r>
      <w:r w:rsidR="00B817C6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social needs and how to protect </w:t>
      </w:r>
      <w:r w:rsidR="00777F86" w:rsidRPr="00EE111D">
        <w:rPr>
          <w:rFonts w:ascii="Times New Roman" w:hAnsi="Times New Roman" w:cs="Times New Roman"/>
          <w:sz w:val="24"/>
          <w:szCs w:val="24"/>
          <w:lang w:val="en-GB"/>
        </w:rPr>
        <w:t>themselves (</w:t>
      </w:r>
      <w:r w:rsidR="00E4077F" w:rsidRPr="00EE111D">
        <w:rPr>
          <w:rFonts w:ascii="Times New Roman" w:hAnsi="Times New Roman" w:cs="Times New Roman"/>
          <w:sz w:val="24"/>
          <w:szCs w:val="24"/>
          <w:lang w:val="en-GB"/>
        </w:rPr>
        <w:t>Sharma, 2021)</w:t>
      </w:r>
      <w:r w:rsidR="00B817C6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2C4BD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 healthcare providers 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2C4BD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Hounslow</w:t>
      </w:r>
      <w:r w:rsidR="002C4BD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community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can</w:t>
      </w:r>
      <w:r w:rsidR="002C4BD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ensure that they use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this</w:t>
      </w:r>
      <w:r w:rsidR="002C4BD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type of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communication</w:t>
      </w:r>
      <w:r w:rsidR="002C4BD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by organising workshops, seminars, </w:t>
      </w:r>
      <w:proofErr w:type="gramStart"/>
      <w:r w:rsidR="002C4BDA" w:rsidRPr="00EE111D">
        <w:rPr>
          <w:rFonts w:ascii="Times New Roman" w:hAnsi="Times New Roman" w:cs="Times New Roman"/>
          <w:sz w:val="24"/>
          <w:szCs w:val="24"/>
          <w:lang w:val="en-GB"/>
        </w:rPr>
        <w:t>classes</w:t>
      </w:r>
      <w:proofErr w:type="gramEnd"/>
      <w:r w:rsidR="002C4BD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community event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2C4BD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that will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enhance</w:t>
      </w:r>
      <w:r w:rsidR="002C4BD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2C4BDA" w:rsidRPr="00EE111D">
        <w:rPr>
          <w:rFonts w:ascii="Times New Roman" w:hAnsi="Times New Roman" w:cs="Times New Roman"/>
          <w:sz w:val="24"/>
          <w:szCs w:val="24"/>
          <w:lang w:val="en-GB"/>
        </w:rPr>
        <w:t>educati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>on</w:t>
      </w:r>
      <w:r w:rsidR="002C4BD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of </w:t>
      </w:r>
      <w:r w:rsidR="002C4BDA" w:rsidRPr="00EE111D">
        <w:rPr>
          <w:rFonts w:ascii="Times New Roman" w:hAnsi="Times New Roman" w:cs="Times New Roman"/>
          <w:sz w:val="24"/>
          <w:szCs w:val="24"/>
          <w:lang w:val="en-GB"/>
        </w:rPr>
        <w:t>the community members on violence and sexual</w:t>
      </w:r>
      <w:r w:rsidR="00E0648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06487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E0648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81F6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(McKenzie, </w:t>
      </w:r>
      <w:proofErr w:type="spellStart"/>
      <w:r w:rsidR="00881F65" w:rsidRPr="00EE111D">
        <w:rPr>
          <w:rFonts w:ascii="Times New Roman" w:hAnsi="Times New Roman" w:cs="Times New Roman"/>
          <w:sz w:val="24"/>
          <w:szCs w:val="24"/>
          <w:lang w:val="en-GB"/>
        </w:rPr>
        <w:t>Neiger</w:t>
      </w:r>
      <w:proofErr w:type="spellEnd"/>
      <w:r w:rsidR="00881F65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Thackeray, 2022)</w:t>
      </w:r>
      <w:r w:rsidR="002C4BD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1C7DB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These programs are important as they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will</w:t>
      </w:r>
      <w:r w:rsidR="001C7DB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help</w:t>
      </w:r>
      <w:r w:rsidR="001C7DB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health practi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ti</w:t>
      </w:r>
      <w:r w:rsidR="001C7DB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oners to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provide</w:t>
      </w:r>
      <w:r w:rsidR="001C7DB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information on how to prevent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violence</w:t>
      </w:r>
      <w:r w:rsidR="001C7DB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sexual </w:t>
      </w:r>
      <w:r w:rsidR="00E06487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E0648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as</w:t>
      </w:r>
      <w:r w:rsidR="001C7DB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well as promote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healthy</w:t>
      </w:r>
      <w:r w:rsidR="001C7DB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behaviours that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will</w:t>
      </w:r>
      <w:r w:rsidR="001C7DB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help</w:t>
      </w:r>
      <w:r w:rsidR="001C7DB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to empower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individuals</w:t>
      </w:r>
      <w:r w:rsidR="001C7DB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to make informed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decisions</w:t>
      </w:r>
      <w:r w:rsidR="001C7DB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6602285F" w14:textId="20FF91E1" w:rsidR="00940630" w:rsidRPr="00EE111D" w:rsidRDefault="00940630" w:rsidP="00777F8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E111D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Use of </w:t>
      </w:r>
      <w:r w:rsidR="00416A23" w:rsidRPr="00EE111D">
        <w:rPr>
          <w:rFonts w:ascii="Times New Roman" w:hAnsi="Times New Roman" w:cs="Times New Roman"/>
          <w:b/>
          <w:bCs/>
          <w:sz w:val="24"/>
          <w:szCs w:val="24"/>
          <w:lang w:val="en-GB"/>
        </w:rPr>
        <w:t>technology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: technology has increased its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advancement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in </w:t>
      </w:r>
      <w:r w:rsidR="00B230E9" w:rsidRPr="00EE111D">
        <w:rPr>
          <w:rFonts w:ascii="Times New Roman" w:hAnsi="Times New Roman" w:cs="Times New Roman"/>
          <w:sz w:val="24"/>
          <w:szCs w:val="24"/>
          <w:lang w:val="en-GB"/>
        </w:rPr>
        <w:t>today’s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works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hence, healthcare providers can adopt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this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as a way to communicate 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>about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violence and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sexual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06487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E0648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A1665" w:rsidRPr="00EE111D">
        <w:rPr>
          <w:rFonts w:ascii="Times New Roman" w:hAnsi="Times New Roman" w:cs="Times New Roman"/>
          <w:sz w:val="24"/>
          <w:szCs w:val="24"/>
          <w:lang w:val="en-GB"/>
        </w:rPr>
        <w:t>(</w:t>
      </w:r>
      <w:proofErr w:type="spellStart"/>
      <w:r w:rsidR="007A1665" w:rsidRPr="00EE111D">
        <w:rPr>
          <w:rFonts w:ascii="Times New Roman" w:hAnsi="Times New Roman" w:cs="Times New Roman"/>
          <w:sz w:val="24"/>
          <w:szCs w:val="24"/>
          <w:lang w:val="en-GB"/>
        </w:rPr>
        <w:t>Agbo</w:t>
      </w:r>
      <w:proofErr w:type="spellEnd"/>
      <w:r w:rsidR="007A1665" w:rsidRPr="00EE111D">
        <w:rPr>
          <w:rFonts w:ascii="Times New Roman" w:hAnsi="Times New Roman" w:cs="Times New Roman"/>
          <w:sz w:val="24"/>
          <w:szCs w:val="24"/>
          <w:lang w:val="en-GB"/>
        </w:rPr>
        <w:t>, Mahmoud and Eklund, 2019)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Technology</w:t>
      </w:r>
      <w:r w:rsidR="00F54C0F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will</w:t>
      </w:r>
      <w:r w:rsidR="00F54C0F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also</w:t>
      </w:r>
      <w:r w:rsidR="00F54C0F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help to reach more target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audience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F54C0F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increasingly help to </w:t>
      </w:r>
      <w:r w:rsidR="00604E2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raise awareness on how to prevent violence and sexual </w:t>
      </w:r>
      <w:r w:rsidR="00E06487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E0648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04E2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among the community members in Hounslow. 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>H</w:t>
      </w:r>
      <w:r w:rsidR="00F84B0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ealthcare providers can ensure that they provide information on social needs,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violence</w:t>
      </w:r>
      <w:r w:rsidR="00F84B0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sexual</w:t>
      </w:r>
      <w:r w:rsidR="00E06487" w:rsidRPr="00E0648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06487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F84B0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resources</w:t>
      </w:r>
      <w:r w:rsidR="00F84B0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to facilitate prevention through mobile apps, online </w:t>
      </w:r>
      <w:proofErr w:type="gramStart"/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platforms</w:t>
      </w:r>
      <w:proofErr w:type="gramEnd"/>
      <w:r w:rsidR="00F84B0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websites</w:t>
      </w:r>
      <w:r w:rsidR="00E233D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(Gao, Li and Luo, 2015)</w:t>
      </w:r>
      <w:r w:rsidR="00F84B0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A140D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This will </w:t>
      </w:r>
      <w:r w:rsidR="00416A23" w:rsidRPr="00EE111D">
        <w:rPr>
          <w:rFonts w:ascii="Times New Roman" w:hAnsi="Times New Roman" w:cs="Times New Roman"/>
          <w:sz w:val="24"/>
          <w:szCs w:val="24"/>
          <w:lang w:val="en-GB"/>
        </w:rPr>
        <w:t>help</w:t>
      </w:r>
      <w:r w:rsidR="00A140D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to offer opportunities to gain feedback and connection to the victims who have undergone violence and sexual</w:t>
      </w:r>
      <w:r w:rsidR="00E0648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06487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A140D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1ADF0C0A" w14:textId="679AFB26" w:rsidR="00DE37F5" w:rsidRPr="00EE111D" w:rsidRDefault="00DE37F5" w:rsidP="00777F86">
      <w:pPr>
        <w:pStyle w:val="Heading2"/>
        <w:rPr>
          <w:rFonts w:cs="Times New Roman"/>
          <w:szCs w:val="24"/>
          <w:lang w:val="en-GB"/>
        </w:rPr>
      </w:pPr>
      <w:bookmarkStart w:id="6" w:name="_Toc140570360"/>
      <w:r w:rsidRPr="00EE111D">
        <w:rPr>
          <w:rFonts w:cs="Times New Roman"/>
          <w:szCs w:val="24"/>
          <w:lang w:val="en-GB"/>
        </w:rPr>
        <w:t>Use of media and social media communication to promote community interventions</w:t>
      </w:r>
      <w:bookmarkEnd w:id="6"/>
      <w:r w:rsidRPr="00EE111D">
        <w:rPr>
          <w:rFonts w:cs="Times New Roman"/>
          <w:szCs w:val="24"/>
          <w:lang w:val="en-GB"/>
        </w:rPr>
        <w:t xml:space="preserve"> </w:t>
      </w:r>
    </w:p>
    <w:p w14:paraId="1B0CCEE7" w14:textId="6E12A332" w:rsidR="00DE37F5" w:rsidRPr="00EE111D" w:rsidRDefault="00DE37F5" w:rsidP="00777F8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E111D">
        <w:rPr>
          <w:rFonts w:ascii="Times New Roman" w:hAnsi="Times New Roman" w:cs="Times New Roman"/>
          <w:b/>
          <w:bCs/>
          <w:sz w:val="24"/>
          <w:szCs w:val="24"/>
          <w:lang w:val="en-GB"/>
        </w:rPr>
        <w:t>Live streams and webinars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: social media such as Facebook, </w:t>
      </w:r>
      <w:r w:rsidR="008462CE" w:rsidRPr="00EE111D">
        <w:rPr>
          <w:rFonts w:ascii="Times New Roman" w:hAnsi="Times New Roman" w:cs="Times New Roman"/>
          <w:sz w:val="24"/>
          <w:szCs w:val="24"/>
          <w:lang w:val="en-GB"/>
        </w:rPr>
        <w:t>Twitter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, Instagram, </w:t>
      </w:r>
      <w:r w:rsidR="008462CE" w:rsidRPr="00EE111D">
        <w:rPr>
          <w:rFonts w:ascii="Times New Roman" w:hAnsi="Times New Roman" w:cs="Times New Roman"/>
          <w:sz w:val="24"/>
          <w:szCs w:val="24"/>
          <w:lang w:val="en-GB"/>
        </w:rPr>
        <w:t>T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>ik</w:t>
      </w:r>
      <w:r w:rsidR="008462CE" w:rsidRPr="00EE111D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k and </w:t>
      </w:r>
      <w:r w:rsidR="008462CE" w:rsidRPr="00EE111D">
        <w:rPr>
          <w:rFonts w:ascii="Times New Roman" w:hAnsi="Times New Roman" w:cs="Times New Roman"/>
          <w:sz w:val="24"/>
          <w:szCs w:val="24"/>
          <w:lang w:val="en-GB"/>
        </w:rPr>
        <w:t>YouTube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462CE" w:rsidRPr="00EE111D">
        <w:rPr>
          <w:rFonts w:ascii="Times New Roman" w:hAnsi="Times New Roman" w:cs="Times New Roman"/>
          <w:sz w:val="24"/>
          <w:szCs w:val="24"/>
          <w:lang w:val="en-GB"/>
        </w:rPr>
        <w:t>can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be used by healthcare providers to raise </w:t>
      </w:r>
      <w:r w:rsidR="008462CE" w:rsidRPr="00EE111D">
        <w:rPr>
          <w:rFonts w:ascii="Times New Roman" w:hAnsi="Times New Roman" w:cs="Times New Roman"/>
          <w:sz w:val="24"/>
          <w:szCs w:val="24"/>
          <w:lang w:val="en-GB"/>
        </w:rPr>
        <w:t>more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awareness 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>among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community members</w:t>
      </w:r>
      <w:r w:rsidR="008462CE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This will help the community members of Hounslow to </w:t>
      </w:r>
      <w:r w:rsidR="00AC3D6C" w:rsidRPr="00EE111D">
        <w:rPr>
          <w:rFonts w:ascii="Times New Roman" w:hAnsi="Times New Roman" w:cs="Times New Roman"/>
          <w:sz w:val="24"/>
          <w:szCs w:val="24"/>
          <w:lang w:val="en-GB"/>
        </w:rPr>
        <w:t>participate remotely</w:t>
      </w:r>
      <w:r w:rsidR="00B94D8F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C3D6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and access educational content on how to prevent the occurrence </w:t>
      </w:r>
      <w:r w:rsidR="00187B53" w:rsidRPr="00EE111D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AC3D6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violence and sexual </w:t>
      </w:r>
      <w:r w:rsidR="00E06487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AC3D6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among the community members</w:t>
      </w:r>
      <w:r w:rsidR="005772D4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5772D4" w:rsidRPr="00EE111D">
        <w:rPr>
          <w:rFonts w:ascii="Times New Roman" w:hAnsi="Times New Roman" w:cs="Times New Roman"/>
          <w:sz w:val="24"/>
          <w:szCs w:val="24"/>
          <w:lang w:val="en-GB"/>
        </w:rPr>
        <w:t>Janicic</w:t>
      </w:r>
      <w:proofErr w:type="spellEnd"/>
      <w:r w:rsidR="005772D4" w:rsidRPr="00EE111D">
        <w:rPr>
          <w:rFonts w:ascii="Times New Roman" w:hAnsi="Times New Roman" w:cs="Times New Roman"/>
          <w:sz w:val="24"/>
          <w:szCs w:val="24"/>
          <w:lang w:val="en-GB"/>
        </w:rPr>
        <w:t>, 2018)</w:t>
      </w:r>
      <w:r w:rsidR="00AC3D6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CC39B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Live </w:t>
      </w:r>
      <w:r w:rsidR="00187B53" w:rsidRPr="00EE111D">
        <w:rPr>
          <w:rFonts w:ascii="Times New Roman" w:hAnsi="Times New Roman" w:cs="Times New Roman"/>
          <w:sz w:val="24"/>
          <w:szCs w:val="24"/>
          <w:lang w:val="en-GB"/>
        </w:rPr>
        <w:t>streams</w:t>
      </w:r>
      <w:r w:rsidR="00CC39B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will also be </w:t>
      </w:r>
      <w:r w:rsidR="00187B53" w:rsidRPr="00EE111D">
        <w:rPr>
          <w:rFonts w:ascii="Times New Roman" w:hAnsi="Times New Roman" w:cs="Times New Roman"/>
          <w:sz w:val="24"/>
          <w:szCs w:val="24"/>
          <w:lang w:val="en-GB"/>
        </w:rPr>
        <w:t>essential</w:t>
      </w:r>
      <w:r w:rsidR="00CC39B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as 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>they</w:t>
      </w:r>
      <w:r w:rsidR="00CC39B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will help the </w:t>
      </w:r>
      <w:r w:rsidR="00187B53" w:rsidRPr="00EE111D">
        <w:rPr>
          <w:rFonts w:ascii="Times New Roman" w:hAnsi="Times New Roman" w:cs="Times New Roman"/>
          <w:sz w:val="24"/>
          <w:szCs w:val="24"/>
          <w:lang w:val="en-GB"/>
        </w:rPr>
        <w:lastRenderedPageBreak/>
        <w:t>healthcare</w:t>
      </w:r>
      <w:r w:rsidR="00CC39B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providers </w:t>
      </w:r>
      <w:r w:rsidR="00187B53" w:rsidRPr="00EE111D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CC39B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87B53" w:rsidRPr="00EE111D">
        <w:rPr>
          <w:rFonts w:ascii="Times New Roman" w:hAnsi="Times New Roman" w:cs="Times New Roman"/>
          <w:sz w:val="24"/>
          <w:szCs w:val="24"/>
          <w:lang w:val="en-GB"/>
        </w:rPr>
        <w:t>ensure</w:t>
      </w:r>
      <w:r w:rsidR="00CC39B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that they have real-time discussions with the community </w:t>
      </w:r>
      <w:r w:rsidR="00187B53" w:rsidRPr="00EE111D">
        <w:rPr>
          <w:rFonts w:ascii="Times New Roman" w:hAnsi="Times New Roman" w:cs="Times New Roman"/>
          <w:sz w:val="24"/>
          <w:szCs w:val="24"/>
          <w:lang w:val="en-GB"/>
        </w:rPr>
        <w:t>members</w:t>
      </w:r>
      <w:r w:rsidR="00CC39B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on </w:t>
      </w:r>
      <w:r w:rsidR="00187B53" w:rsidRPr="00EE111D">
        <w:rPr>
          <w:rFonts w:ascii="Times New Roman" w:hAnsi="Times New Roman" w:cs="Times New Roman"/>
          <w:sz w:val="24"/>
          <w:szCs w:val="24"/>
          <w:lang w:val="en-GB"/>
        </w:rPr>
        <w:t>how</w:t>
      </w:r>
      <w:r w:rsidR="00CC39B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87B53" w:rsidRPr="00EE111D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CC39B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prevent violence and sexual </w:t>
      </w:r>
      <w:r w:rsidR="00E06487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CC39BD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6190CB85" w14:textId="548DE94E" w:rsidR="008B4F88" w:rsidRPr="00EE111D" w:rsidRDefault="008B4F88" w:rsidP="00777F8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E111D">
        <w:rPr>
          <w:rFonts w:ascii="Times New Roman" w:hAnsi="Times New Roman" w:cs="Times New Roman"/>
          <w:b/>
          <w:bCs/>
          <w:sz w:val="24"/>
          <w:szCs w:val="24"/>
          <w:lang w:val="en-GB"/>
        </w:rPr>
        <w:t>User</w:t>
      </w:r>
      <w:r w:rsidR="005E7A2A" w:rsidRPr="00EE111D">
        <w:rPr>
          <w:rFonts w:ascii="Times New Roman" w:hAnsi="Times New Roman" w:cs="Times New Roman"/>
          <w:b/>
          <w:bCs/>
          <w:sz w:val="24"/>
          <w:szCs w:val="24"/>
          <w:lang w:val="en-GB"/>
        </w:rPr>
        <w:t>-</w:t>
      </w:r>
      <w:r w:rsidRPr="00EE111D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generated </w:t>
      </w:r>
      <w:r w:rsidR="00187B53" w:rsidRPr="00EE111D">
        <w:rPr>
          <w:rFonts w:ascii="Times New Roman" w:hAnsi="Times New Roman" w:cs="Times New Roman"/>
          <w:b/>
          <w:bCs/>
          <w:sz w:val="24"/>
          <w:szCs w:val="24"/>
          <w:lang w:val="en-GB"/>
        </w:rPr>
        <w:t>context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r w:rsidR="00187B5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social media platforms such as Facebook can be adopted by healthcare providers to ensure that they </w:t>
      </w:r>
      <w:r w:rsidR="001974A2" w:rsidRPr="00EE111D">
        <w:rPr>
          <w:rFonts w:ascii="Times New Roman" w:hAnsi="Times New Roman" w:cs="Times New Roman"/>
          <w:sz w:val="24"/>
          <w:szCs w:val="24"/>
          <w:lang w:val="en-GB"/>
        </w:rPr>
        <w:t>share</w:t>
      </w:r>
      <w:r w:rsidR="00187B5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generate 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their </w:t>
      </w:r>
      <w:r w:rsidR="00187B5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own content on the violence and sexual </w:t>
      </w:r>
      <w:r w:rsidR="00E06487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E0648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87B5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which have been committed in Hounslow and how to prevent them. This </w:t>
      </w:r>
      <w:r w:rsidR="001974A2" w:rsidRPr="00EE111D">
        <w:rPr>
          <w:rFonts w:ascii="Times New Roman" w:hAnsi="Times New Roman" w:cs="Times New Roman"/>
          <w:sz w:val="24"/>
          <w:szCs w:val="24"/>
          <w:lang w:val="en-GB"/>
        </w:rPr>
        <w:t>will</w:t>
      </w:r>
      <w:r w:rsidR="00187B5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help to engage the community members </w:t>
      </w:r>
      <w:r w:rsidR="001974A2" w:rsidRPr="00EE111D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187B5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effectively increase their experiences and </w:t>
      </w:r>
      <w:r w:rsidR="001974A2" w:rsidRPr="00EE111D">
        <w:rPr>
          <w:rFonts w:ascii="Times New Roman" w:hAnsi="Times New Roman" w:cs="Times New Roman"/>
          <w:sz w:val="24"/>
          <w:szCs w:val="24"/>
          <w:lang w:val="en-GB"/>
        </w:rPr>
        <w:t>inspire</w:t>
      </w:r>
      <w:r w:rsidR="00187B5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them to create a sense </w:t>
      </w:r>
      <w:r w:rsidR="001974A2" w:rsidRPr="00EE111D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187B5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community support 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>i</w:t>
      </w:r>
      <w:r w:rsidR="00187B5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n preventing </w:t>
      </w:r>
      <w:r w:rsidR="001974A2" w:rsidRPr="00EE111D">
        <w:rPr>
          <w:rFonts w:ascii="Times New Roman" w:hAnsi="Times New Roman" w:cs="Times New Roman"/>
          <w:sz w:val="24"/>
          <w:szCs w:val="24"/>
          <w:lang w:val="en-GB"/>
        </w:rPr>
        <w:t>violence</w:t>
      </w:r>
      <w:r w:rsidR="00187B5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sexual </w:t>
      </w:r>
      <w:r w:rsidR="00E06487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0A758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(Madathil et al, 2015)</w:t>
      </w:r>
      <w:r w:rsidR="00187B5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1170B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It </w:t>
      </w:r>
      <w:r w:rsidR="001974A2" w:rsidRPr="00EE111D">
        <w:rPr>
          <w:rFonts w:ascii="Times New Roman" w:hAnsi="Times New Roman" w:cs="Times New Roman"/>
          <w:sz w:val="24"/>
          <w:szCs w:val="24"/>
          <w:lang w:val="en-GB"/>
        </w:rPr>
        <w:t>will</w:t>
      </w:r>
      <w:r w:rsidR="001170B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974A2" w:rsidRPr="00EE111D">
        <w:rPr>
          <w:rFonts w:ascii="Times New Roman" w:hAnsi="Times New Roman" w:cs="Times New Roman"/>
          <w:sz w:val="24"/>
          <w:szCs w:val="24"/>
          <w:lang w:val="en-GB"/>
        </w:rPr>
        <w:t>also</w:t>
      </w:r>
      <w:r w:rsidR="001170B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be essential for healthcare providers to use social media platforms such as Instagram to advertise the healthcare services that are being offered to the community members who are victims of </w:t>
      </w:r>
      <w:r w:rsidR="0067191C" w:rsidRPr="00EE111D">
        <w:rPr>
          <w:rFonts w:ascii="Times New Roman" w:hAnsi="Times New Roman" w:cs="Times New Roman"/>
          <w:sz w:val="24"/>
          <w:szCs w:val="24"/>
          <w:lang w:val="en-GB"/>
        </w:rPr>
        <w:t>violence and sexual</w:t>
      </w:r>
      <w:r w:rsidR="00E0648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06487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67191C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49750D41" w14:textId="68434A4C" w:rsidR="0067191C" w:rsidRPr="00EE111D" w:rsidRDefault="009A2C36" w:rsidP="00777F86">
      <w:pPr>
        <w:pStyle w:val="Heading1"/>
        <w:rPr>
          <w:rFonts w:cs="Times New Roman"/>
          <w:szCs w:val="24"/>
          <w:lang w:val="en-GB"/>
        </w:rPr>
      </w:pPr>
      <w:bookmarkStart w:id="7" w:name="_Toc140570361"/>
      <w:r w:rsidRPr="00EE111D">
        <w:rPr>
          <w:rFonts w:cs="Times New Roman"/>
          <w:szCs w:val="24"/>
          <w:lang w:val="en-GB"/>
        </w:rPr>
        <w:t>Conclusion</w:t>
      </w:r>
      <w:bookmarkEnd w:id="7"/>
      <w:r w:rsidR="0067191C" w:rsidRPr="00EE111D">
        <w:rPr>
          <w:rFonts w:cs="Times New Roman"/>
          <w:szCs w:val="24"/>
          <w:lang w:val="en-GB"/>
        </w:rPr>
        <w:t xml:space="preserve"> </w:t>
      </w:r>
    </w:p>
    <w:p w14:paraId="3C72CF3A" w14:textId="29D819A5" w:rsidR="00B0107A" w:rsidRPr="00EE111D" w:rsidRDefault="0067191C" w:rsidP="00777F8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Violence and sexual </w:t>
      </w:r>
      <w:r w:rsidR="00E06487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E06487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A2C36" w:rsidRPr="00EE111D">
        <w:rPr>
          <w:rFonts w:ascii="Times New Roman" w:hAnsi="Times New Roman" w:cs="Times New Roman"/>
          <w:sz w:val="24"/>
          <w:szCs w:val="24"/>
          <w:lang w:val="en-GB"/>
        </w:rPr>
        <w:t>are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A2C36" w:rsidRPr="00EE111D">
        <w:rPr>
          <w:rFonts w:ascii="Times New Roman" w:hAnsi="Times New Roman" w:cs="Times New Roman"/>
          <w:sz w:val="24"/>
          <w:szCs w:val="24"/>
          <w:lang w:val="en-GB"/>
        </w:rPr>
        <w:t>prevalen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>t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health issue that has affected the community members in Hounslow. It is important for healthcare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providers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to ensure that they roll out different approaches and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initiatives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such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a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s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comprehensive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primary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healthcare. This approach and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itiative 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will be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essential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to the community members in Hounslow as it will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encourage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230E9" w:rsidRPr="00EE111D">
        <w:rPr>
          <w:rFonts w:ascii="Times New Roman" w:hAnsi="Times New Roman" w:cs="Times New Roman"/>
          <w:sz w:val="24"/>
          <w:szCs w:val="24"/>
          <w:lang w:val="en-GB"/>
        </w:rPr>
        <w:t>firsthand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information being provided by the community members who have been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violated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sexually assaulted. It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will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a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>l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s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o be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essential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to use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this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approach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help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the community members gain more preventive measures on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violence</w:t>
      </w:r>
      <w:r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sexual</w:t>
      </w:r>
      <w:r w:rsidR="00E0648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06487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F602AE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721EE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Additionally, 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721EE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use of communication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methods</w:t>
      </w:r>
      <w:r w:rsidR="00721EE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is also significant as it will help to communicate information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regarding</w:t>
      </w:r>
      <w:r w:rsidR="00721EEB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46AA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violence and sexual </w:t>
      </w:r>
      <w:r w:rsidR="00E06487">
        <w:rPr>
          <w:rFonts w:ascii="Times New Roman" w:hAnsi="Times New Roman" w:cs="Times New Roman"/>
          <w:sz w:val="24"/>
          <w:szCs w:val="24"/>
          <w:lang w:val="en-GB"/>
        </w:rPr>
        <w:t xml:space="preserve">abuse </w:t>
      </w:r>
      <w:r w:rsidR="00446AA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to the community members. Social media platforms such as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Facebook</w:t>
      </w:r>
      <w:r w:rsidR="00446AA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5E7A2A" w:rsidRPr="00EE111D">
        <w:rPr>
          <w:rFonts w:ascii="Times New Roman" w:hAnsi="Times New Roman" w:cs="Times New Roman"/>
          <w:sz w:val="24"/>
          <w:szCs w:val="24"/>
          <w:lang w:val="en-GB"/>
        </w:rPr>
        <w:t>T</w:t>
      </w:r>
      <w:r w:rsidR="00446AA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witter,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TikTok</w:t>
      </w:r>
      <w:r w:rsidR="00446AA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YouTube</w:t>
      </w:r>
      <w:r w:rsidR="00446AA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can be used to enhance deliverance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446AA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information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and</w:t>
      </w:r>
      <w:r w:rsidR="00446AA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prevent </w:t>
      </w:r>
      <w:r w:rsidR="00315C43" w:rsidRPr="00EE111D">
        <w:rPr>
          <w:rFonts w:ascii="Times New Roman" w:hAnsi="Times New Roman" w:cs="Times New Roman"/>
          <w:sz w:val="24"/>
          <w:szCs w:val="24"/>
          <w:lang w:val="en-GB"/>
        </w:rPr>
        <w:t>cases</w:t>
      </w:r>
      <w:r w:rsidR="00446AA8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 of violation and </w:t>
      </w:r>
      <w:r w:rsidR="002C0FB1" w:rsidRPr="00EE111D">
        <w:rPr>
          <w:rFonts w:ascii="Times New Roman" w:hAnsi="Times New Roman" w:cs="Times New Roman"/>
          <w:sz w:val="24"/>
          <w:szCs w:val="24"/>
          <w:lang w:val="en-GB"/>
        </w:rPr>
        <w:t>sexual</w:t>
      </w:r>
      <w:r w:rsidR="00E0648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06487">
        <w:rPr>
          <w:rFonts w:ascii="Times New Roman" w:hAnsi="Times New Roman" w:cs="Times New Roman"/>
          <w:sz w:val="24"/>
          <w:szCs w:val="24"/>
          <w:lang w:val="en-GB"/>
        </w:rPr>
        <w:t>abuse</w:t>
      </w:r>
      <w:r w:rsidR="002C0FB1" w:rsidRPr="00EE11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13DCF0E8" w14:textId="77777777" w:rsidR="00777F86" w:rsidRPr="00EE111D" w:rsidRDefault="00777F86" w:rsidP="00777F86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6491DFA3" w14:textId="77777777" w:rsidR="00777F86" w:rsidRPr="00EE111D" w:rsidRDefault="00777F86" w:rsidP="005E7A2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4C236016" w14:textId="77777777" w:rsidR="00B0107A" w:rsidRPr="00EE111D" w:rsidRDefault="00B0107A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A1E9FCB" w14:textId="2C08AB77" w:rsidR="00777F86" w:rsidRPr="00EE111D" w:rsidRDefault="00777F86" w:rsidP="00777F86">
      <w:pPr>
        <w:pStyle w:val="Heading1"/>
        <w:rPr>
          <w:rFonts w:cs="Times New Roman"/>
          <w:szCs w:val="24"/>
          <w:lang w:val="en-GB"/>
        </w:rPr>
      </w:pPr>
      <w:bookmarkStart w:id="8" w:name="_Toc140570362"/>
      <w:r w:rsidRPr="00EE111D">
        <w:rPr>
          <w:rFonts w:cs="Times New Roman"/>
          <w:szCs w:val="24"/>
          <w:lang w:val="en-GB"/>
        </w:rPr>
        <w:t>References</w:t>
      </w:r>
      <w:bookmarkEnd w:id="8"/>
      <w:r w:rsidRPr="00EE111D">
        <w:rPr>
          <w:rFonts w:cs="Times New Roman"/>
          <w:szCs w:val="24"/>
          <w:lang w:val="en-GB"/>
        </w:rPr>
        <w:t xml:space="preserve"> </w:t>
      </w:r>
    </w:p>
    <w:p w14:paraId="5C45605D" w14:textId="24F7C676" w:rsidR="003D7A43" w:rsidRPr="00EE111D" w:rsidRDefault="003D7A43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Agarwal, R., Jain, P., Ghosh, M.S. and Parihar, K.S. (2017). Importance of primary health care in the society.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 J Health Sci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(1), pp.6-11.</w:t>
      </w:r>
    </w:p>
    <w:p w14:paraId="50029A0C" w14:textId="2B259802" w:rsidR="00777F86" w:rsidRPr="00EE111D" w:rsidRDefault="00777F86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Agbo, C.C., Mahmoud, Q.H. and Eklund, J.M. (2019), April. Blockchain technology in healthcare: a systematic review. In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Healthcare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 (Vol. 7, No. 2, p. 56). MDPI.</w:t>
      </w:r>
    </w:p>
    <w:p w14:paraId="6BD624D0" w14:textId="2D68E190" w:rsidR="00CE2377" w:rsidRPr="00EE111D" w:rsidRDefault="00CE2377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Almeida, M.G. (2016).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Improving Community Resilience in Hounslow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 (Doctoral dissertation, Worcester Polytechnic Institute).</w:t>
      </w:r>
    </w:p>
    <w:p w14:paraId="0EDCADA2" w14:textId="4C5B764C" w:rsidR="00777F86" w:rsidRPr="00EE111D" w:rsidRDefault="00777F86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Bitton, A. (2018). The necessary return of comprehensive primary health care.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Health Services Research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53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(4), p.2020.</w:t>
      </w:r>
    </w:p>
    <w:p w14:paraId="42FDC936" w14:textId="77777777" w:rsidR="00777F86" w:rsidRPr="00EE111D" w:rsidRDefault="00777F86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Black, R.E., Taylor, C.E., </w:t>
      </w:r>
      <w:proofErr w:type="spellStart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Arole</w:t>
      </w:r>
      <w:proofErr w:type="spellEnd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S., Bang, A., Bhutta, Z.A., Chowdhury, A.M.R., Kirkwood, B.R., </w:t>
      </w:r>
      <w:proofErr w:type="spellStart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Kureshy</w:t>
      </w:r>
      <w:proofErr w:type="spellEnd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 N., Lanata, C.F., Phillips, J.F. and Taylor, M. (2017). Comprehensive review of the evidence regarding the effectiveness of community–based primary health care in improving maternal, neonatal and child health: 8. summary and recommendations of the Expert Panel.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global health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7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(1).</w:t>
      </w:r>
    </w:p>
    <w:p w14:paraId="1D1D00A6" w14:textId="77777777" w:rsidR="00777F86" w:rsidRPr="00EE111D" w:rsidRDefault="00777F86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Carryer</w:t>
      </w:r>
      <w:proofErr w:type="spellEnd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 J. and Adams, S. (2017). Nurse practitioners as a solution to transformative and sustainable health services in primary health care: a qualitative exploratory study.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Collegian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24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(6), pp.525-531.</w:t>
      </w:r>
    </w:p>
    <w:p w14:paraId="710CF5B8" w14:textId="4683323B" w:rsidR="00311B4D" w:rsidRPr="00EE111D" w:rsidRDefault="00311B4D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Davy, C., Harfield, S., McArthur, A., Munn, Z. and Brown, A. (2016). Access to primary health care services for Indigenous peoples: A framework synthesis.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for equity in health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15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 pp.1-9.</w:t>
      </w:r>
    </w:p>
    <w:p w14:paraId="5A1DD1AA" w14:textId="6E8B3C21" w:rsidR="005F4923" w:rsidRPr="00EE111D" w:rsidRDefault="005F4923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Gao, Y., Li, H. and Luo, Y. (2015). An empirical study of wearable technology acceptance in healthcare.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Industrial Management &amp; Data Systems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115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(9), pp.1704-1723.</w:t>
      </w:r>
    </w:p>
    <w:p w14:paraId="149139FE" w14:textId="6CCB9B9D" w:rsidR="00502CC8" w:rsidRPr="00EE111D" w:rsidRDefault="00777F86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Hansberry, P. and Gerhardt, T. (2023). A tripartite understanding of experiences of young apprentices: A case study of the London Borough of Hounslow.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Review of Education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 pp.1-32.</w:t>
      </w:r>
    </w:p>
    <w:p w14:paraId="6B8A7D23" w14:textId="64F0C9AA" w:rsidR="00815F6D" w:rsidRPr="00EE111D" w:rsidRDefault="00815F6D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Janicic</w:t>
      </w:r>
      <w:proofErr w:type="spellEnd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 A. (2018).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Development &amp; Evaluation of an Introductory Child Sexual Abuse Webinar Training Module on Sexual Exploitation of Minors: A Strengths-Based Sociocultural Perspective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 (Doctoral dissertation, Pepperdine University).</w:t>
      </w:r>
    </w:p>
    <w:p w14:paraId="5339B0DE" w14:textId="69729351" w:rsidR="00777F86" w:rsidRPr="00EE111D" w:rsidRDefault="00777F86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Jennings, M.C., Pradhan, S., Schleiff, M., Sacks, E., Freeman, P.A., Gupta, S., </w:t>
      </w:r>
      <w:proofErr w:type="spellStart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Rassekh</w:t>
      </w:r>
      <w:proofErr w:type="spellEnd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 B.M. and Perry, H.B. (2017). Comprehensive review of the evidence regarding the effectiveness of community–based primary health care in improving maternal, neonatal and child health: 2. maternal health findings.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global health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7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(1).</w:t>
      </w:r>
    </w:p>
    <w:p w14:paraId="67430F89" w14:textId="77777777" w:rsidR="00777F86" w:rsidRPr="00EE111D" w:rsidRDefault="00777F86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Lemoine, A., Lipson, D., Lonergan, S. and Marotta, A. (2015).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Hazard, Vulnerability, and Risk Assessment in the London Borough of Hounslow using GIS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 (Doctoral dissertation, Worcester Polytechnic Institute).</w:t>
      </w:r>
    </w:p>
    <w:p w14:paraId="08050158" w14:textId="4A9800C3" w:rsidR="00CE2377" w:rsidRPr="00EE111D" w:rsidRDefault="00CE2377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Li, S. (2018).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Building Community Resilience in Hounslow Using Community Engagement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 (Doctoral dissertation, Worcester Polytechnic Institute).</w:t>
      </w:r>
    </w:p>
    <w:p w14:paraId="10E12936" w14:textId="7DF2DF6F" w:rsidR="00815F6D" w:rsidRPr="00EE111D" w:rsidRDefault="00815F6D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Madathil, K.C., Rivera-Rodriguez, A.J., Greenstein, J.S. and </w:t>
      </w:r>
      <w:proofErr w:type="spellStart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Gramopadhye</w:t>
      </w:r>
      <w:proofErr w:type="spellEnd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 A.K. (2015). Healthcare information on YouTube: a systematic review.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Health informatics journal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21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(3), pp.173-194.</w:t>
      </w:r>
    </w:p>
    <w:p w14:paraId="37E98927" w14:textId="3485ECFB" w:rsidR="005F4923" w:rsidRPr="00EE111D" w:rsidRDefault="005F4923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McKenzie, J.F., Neiger, B.L. and Thackeray, R. (2022).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Planning, implementing and evaluating health promotion programs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. Jones &amp; Bartlett Learning.</w:t>
      </w:r>
    </w:p>
    <w:p w14:paraId="12B7E146" w14:textId="032830EC" w:rsidR="00777F86" w:rsidRPr="00EE111D" w:rsidRDefault="00777F86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proofErr w:type="spellStart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Muroki</w:t>
      </w:r>
      <w:proofErr w:type="spellEnd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 M. and Cowley, P. (2019). Getting better, slowly. ethnicity, gender and party in London's local government.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  <w:lang w:val="en-GB"/>
        </w:rPr>
        <w:t>The Political Quarterly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,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  <w:lang w:val="en-GB"/>
        </w:rPr>
        <w:t>90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(1), pp.117-123.</w:t>
      </w:r>
    </w:p>
    <w:p w14:paraId="334A007D" w14:textId="77777777" w:rsidR="00777F86" w:rsidRPr="00EE111D" w:rsidRDefault="00777F86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Peiris, D., Sharma, M., Praveen, D., Bitton, A., </w:t>
      </w:r>
      <w:proofErr w:type="spellStart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Bresick</w:t>
      </w:r>
      <w:proofErr w:type="spellEnd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 G., Coffman, M., Dodd, R., El-</w:t>
      </w:r>
      <w:proofErr w:type="spellStart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Jardali</w:t>
      </w:r>
      <w:proofErr w:type="spellEnd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F., Fadlallah, R., </w:t>
      </w:r>
      <w:proofErr w:type="spellStart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Flinkenflögel</w:t>
      </w:r>
      <w:proofErr w:type="spellEnd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 M. and Goodyear-Smith, F. (2021). Strengthening primary health care in the COVID-19 era: a review of best practices to inform health system responses in low-and middle-income countries.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WHO South-East Asia Journal of Public Health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10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(Suppl 1), </w:t>
      </w:r>
      <w:proofErr w:type="gramStart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pp.S</w:t>
      </w:r>
      <w:proofErr w:type="gramEnd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6-S25.</w:t>
      </w:r>
    </w:p>
    <w:p w14:paraId="39018EE2" w14:textId="77777777" w:rsidR="00777F86" w:rsidRPr="00EE111D" w:rsidRDefault="00777F86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Perry, H.B., </w:t>
      </w:r>
      <w:proofErr w:type="spellStart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Rassekh</w:t>
      </w:r>
      <w:proofErr w:type="spellEnd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 B.M., Gupta, S. and Freeman, P.A. (2017). Comprehensive review of the evidence regarding the effectiveness of community–based primary health care in improving maternal, neonatal and child health: 7. shared characteristics of projects with evidence of long–term mortality impact.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global health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7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(1).</w:t>
      </w:r>
    </w:p>
    <w:p w14:paraId="0BD334EB" w14:textId="77777777" w:rsidR="00777F86" w:rsidRPr="00EE111D" w:rsidRDefault="00777F86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Sacks, E., Freeman, P.A., Sakyi, K., Jennings, M.C., </w:t>
      </w:r>
      <w:proofErr w:type="spellStart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Rassekh</w:t>
      </w:r>
      <w:proofErr w:type="spellEnd"/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 B.M., Gupta, S. and Perry, H.B. (2017). Comprehensive review of the evidence regarding the effectiveness of community–based primary health care in improving maternal, neonatal and child health: 3. neonatal health findings.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global health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7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(1).</w:t>
      </w:r>
    </w:p>
    <w:p w14:paraId="40A1D36B" w14:textId="77777777" w:rsidR="00777F86" w:rsidRPr="00EE111D" w:rsidRDefault="00777F86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Sharma, M. (2021). </w:t>
      </w:r>
      <w:r w:rsidRPr="00EE111D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Theoretical foundations of health education and health promotion</w:t>
      </w: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. Jones &amp; Bartlett Learning.</w:t>
      </w:r>
    </w:p>
    <w:p w14:paraId="1B38849E" w14:textId="77777777" w:rsidR="00777F86" w:rsidRPr="00EE111D" w:rsidRDefault="00777F86" w:rsidP="00695027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E111D">
        <w:rPr>
          <w:rFonts w:ascii="Times New Roman" w:hAnsi="Times New Roman" w:cs="Times New Roman"/>
          <w:sz w:val="24"/>
          <w:szCs w:val="24"/>
          <w:shd w:val="clear" w:color="auto" w:fill="FFFFFF"/>
        </w:rPr>
        <w:t>World Health Organization (2020). WHO package of essential noncommunicable (PEN) disease interventions for primary health care.</w:t>
      </w:r>
    </w:p>
    <w:p w14:paraId="62446595" w14:textId="77777777" w:rsidR="00777F86" w:rsidRPr="00EE111D" w:rsidRDefault="00777F86" w:rsidP="00777F8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4F9EA34" w14:textId="77777777" w:rsidR="00777F86" w:rsidRPr="00EE111D" w:rsidRDefault="00777F86" w:rsidP="00777F8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FCC6AC5" w14:textId="77777777" w:rsidR="00777F86" w:rsidRPr="00EE111D" w:rsidRDefault="00777F86" w:rsidP="00B0107A">
      <w:pPr>
        <w:rPr>
          <w:rFonts w:ascii="Times New Roman" w:hAnsi="Times New Roman" w:cs="Times New Roman"/>
          <w:sz w:val="24"/>
          <w:szCs w:val="24"/>
          <w:lang w:val="en-GB"/>
        </w:rPr>
      </w:pPr>
    </w:p>
    <w:sectPr w:rsidR="00777F86" w:rsidRPr="00EE111D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E9C0EE" w14:textId="77777777" w:rsidR="00F556FB" w:rsidRDefault="00F556FB" w:rsidP="00251619">
      <w:pPr>
        <w:spacing w:after="0" w:line="240" w:lineRule="auto"/>
      </w:pPr>
      <w:r>
        <w:separator/>
      </w:r>
    </w:p>
  </w:endnote>
  <w:endnote w:type="continuationSeparator" w:id="0">
    <w:p w14:paraId="77D9279B" w14:textId="77777777" w:rsidR="00F556FB" w:rsidRDefault="00F556FB" w:rsidP="002516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A04747" w14:textId="77777777" w:rsidR="009B250C" w:rsidRDefault="009B250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  <w:sz w:val="24"/>
        <w:szCs w:val="24"/>
      </w:rPr>
      <w:id w:val="-178479635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90B7A28" w14:textId="2637EEC3" w:rsidR="00251619" w:rsidRPr="00251619" w:rsidRDefault="00251619">
        <w:pPr>
          <w:pStyle w:val="Foot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251619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251619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251619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251619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251619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530DD70F" w14:textId="77777777" w:rsidR="00251619" w:rsidRDefault="0025161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350E53" w14:textId="77777777" w:rsidR="009B250C" w:rsidRDefault="009B250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96A89C" w14:textId="77777777" w:rsidR="00F556FB" w:rsidRDefault="00F556FB" w:rsidP="00251619">
      <w:pPr>
        <w:spacing w:after="0" w:line="240" w:lineRule="auto"/>
      </w:pPr>
      <w:r>
        <w:separator/>
      </w:r>
    </w:p>
  </w:footnote>
  <w:footnote w:type="continuationSeparator" w:id="0">
    <w:p w14:paraId="7E260286" w14:textId="77777777" w:rsidR="00F556FB" w:rsidRDefault="00F556FB" w:rsidP="002516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25F269" w14:textId="77777777" w:rsidR="009B250C" w:rsidRDefault="009B250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8DCE79" w14:textId="2A539457" w:rsidR="00251619" w:rsidRPr="00251619" w:rsidRDefault="00251619" w:rsidP="00251619">
    <w:pPr>
      <w:jc w:val="center"/>
      <w:rPr>
        <w:rFonts w:ascii="Times New Roman" w:hAnsi="Times New Roman" w:cs="Times New Roman"/>
        <w:sz w:val="24"/>
        <w:szCs w:val="24"/>
      </w:rPr>
    </w:pPr>
    <w:r>
      <w:tab/>
    </w:r>
    <w:r>
      <w:tab/>
    </w:r>
    <w:r>
      <w:tab/>
    </w:r>
    <w:r>
      <w:tab/>
    </w:r>
    <w:r>
      <w:tab/>
    </w:r>
    <w:r>
      <w:tab/>
    </w:r>
    <w:r>
      <w:tab/>
    </w:r>
    <w:r>
      <w:tab/>
      <w:t xml:space="preserve">   </w:t>
    </w:r>
    <w:r w:rsidRPr="00251619">
      <w:rPr>
        <w:rFonts w:ascii="Times New Roman" w:hAnsi="Times New Roman" w:cs="Times New Roman"/>
        <w:sz w:val="24"/>
        <w:szCs w:val="24"/>
      </w:rPr>
      <w:t>Community Care and Development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0585F4" w14:textId="77777777" w:rsidR="009B250C" w:rsidRDefault="009B250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EwNTc3MDIytzQyMrJQ0lEKTi0uzszPAykwqgUAoxGJSCwAAAA="/>
  </w:docVars>
  <w:rsids>
    <w:rsidRoot w:val="00FF3EED"/>
    <w:rsid w:val="00005C27"/>
    <w:rsid w:val="00013E5E"/>
    <w:rsid w:val="00020C88"/>
    <w:rsid w:val="0002456F"/>
    <w:rsid w:val="00046295"/>
    <w:rsid w:val="000545BD"/>
    <w:rsid w:val="000A7588"/>
    <w:rsid w:val="000B09CD"/>
    <w:rsid w:val="000D7FF3"/>
    <w:rsid w:val="000F6E21"/>
    <w:rsid w:val="0010659C"/>
    <w:rsid w:val="001170B3"/>
    <w:rsid w:val="00133772"/>
    <w:rsid w:val="00146B9D"/>
    <w:rsid w:val="00153D79"/>
    <w:rsid w:val="00163538"/>
    <w:rsid w:val="00172273"/>
    <w:rsid w:val="00173733"/>
    <w:rsid w:val="00184C21"/>
    <w:rsid w:val="00187B53"/>
    <w:rsid w:val="001974A2"/>
    <w:rsid w:val="001B7A1A"/>
    <w:rsid w:val="001C3E52"/>
    <w:rsid w:val="001C4B99"/>
    <w:rsid w:val="001C7DBA"/>
    <w:rsid w:val="001D1072"/>
    <w:rsid w:val="001D64C4"/>
    <w:rsid w:val="001E1EC9"/>
    <w:rsid w:val="001E5040"/>
    <w:rsid w:val="002039A8"/>
    <w:rsid w:val="002137F0"/>
    <w:rsid w:val="0022346A"/>
    <w:rsid w:val="00232570"/>
    <w:rsid w:val="00246E0E"/>
    <w:rsid w:val="00251619"/>
    <w:rsid w:val="00261EC5"/>
    <w:rsid w:val="002643F0"/>
    <w:rsid w:val="00271BD7"/>
    <w:rsid w:val="002831D0"/>
    <w:rsid w:val="002B52A3"/>
    <w:rsid w:val="002C0FB1"/>
    <w:rsid w:val="002C4BDA"/>
    <w:rsid w:val="00311B4D"/>
    <w:rsid w:val="00315C43"/>
    <w:rsid w:val="0033628F"/>
    <w:rsid w:val="003C2E71"/>
    <w:rsid w:val="003C6D3B"/>
    <w:rsid w:val="003C7FA8"/>
    <w:rsid w:val="003D6D95"/>
    <w:rsid w:val="003D7A43"/>
    <w:rsid w:val="003E6D8B"/>
    <w:rsid w:val="00406E78"/>
    <w:rsid w:val="00414BFE"/>
    <w:rsid w:val="00416A23"/>
    <w:rsid w:val="004322E8"/>
    <w:rsid w:val="00441BDE"/>
    <w:rsid w:val="004462E8"/>
    <w:rsid w:val="00446AA8"/>
    <w:rsid w:val="004477EF"/>
    <w:rsid w:val="0046173D"/>
    <w:rsid w:val="004665CC"/>
    <w:rsid w:val="004A1DAB"/>
    <w:rsid w:val="00502CC8"/>
    <w:rsid w:val="005466F4"/>
    <w:rsid w:val="00562D90"/>
    <w:rsid w:val="005643A9"/>
    <w:rsid w:val="005772D4"/>
    <w:rsid w:val="005956D2"/>
    <w:rsid w:val="005B10E0"/>
    <w:rsid w:val="005B29D5"/>
    <w:rsid w:val="005D4830"/>
    <w:rsid w:val="005E7A2A"/>
    <w:rsid w:val="005F4923"/>
    <w:rsid w:val="00604E28"/>
    <w:rsid w:val="00632628"/>
    <w:rsid w:val="00632FE9"/>
    <w:rsid w:val="0063450B"/>
    <w:rsid w:val="006633D4"/>
    <w:rsid w:val="0067191C"/>
    <w:rsid w:val="0067594B"/>
    <w:rsid w:val="00695027"/>
    <w:rsid w:val="006A3783"/>
    <w:rsid w:val="006A693D"/>
    <w:rsid w:val="006C400D"/>
    <w:rsid w:val="006D6C00"/>
    <w:rsid w:val="006F4D76"/>
    <w:rsid w:val="00712E27"/>
    <w:rsid w:val="00721EEB"/>
    <w:rsid w:val="00732008"/>
    <w:rsid w:val="007652B7"/>
    <w:rsid w:val="00777F86"/>
    <w:rsid w:val="00781066"/>
    <w:rsid w:val="007A1665"/>
    <w:rsid w:val="007A213A"/>
    <w:rsid w:val="007B5EE7"/>
    <w:rsid w:val="007D476E"/>
    <w:rsid w:val="007D7788"/>
    <w:rsid w:val="007F1BFD"/>
    <w:rsid w:val="00815F6D"/>
    <w:rsid w:val="00826AB3"/>
    <w:rsid w:val="008462CE"/>
    <w:rsid w:val="00874CB4"/>
    <w:rsid w:val="00881F65"/>
    <w:rsid w:val="008875DA"/>
    <w:rsid w:val="008B4F88"/>
    <w:rsid w:val="008C001F"/>
    <w:rsid w:val="00901331"/>
    <w:rsid w:val="00906DB7"/>
    <w:rsid w:val="00907249"/>
    <w:rsid w:val="00924975"/>
    <w:rsid w:val="00940630"/>
    <w:rsid w:val="009922D5"/>
    <w:rsid w:val="009A11A0"/>
    <w:rsid w:val="009A2C36"/>
    <w:rsid w:val="009B250C"/>
    <w:rsid w:val="009B4FD2"/>
    <w:rsid w:val="009B742E"/>
    <w:rsid w:val="009C0A5E"/>
    <w:rsid w:val="009E1A5D"/>
    <w:rsid w:val="009E4804"/>
    <w:rsid w:val="009F3727"/>
    <w:rsid w:val="00A140DB"/>
    <w:rsid w:val="00A17C4B"/>
    <w:rsid w:val="00A77344"/>
    <w:rsid w:val="00A92929"/>
    <w:rsid w:val="00AC3D6C"/>
    <w:rsid w:val="00AD060B"/>
    <w:rsid w:val="00AE5C45"/>
    <w:rsid w:val="00AF1755"/>
    <w:rsid w:val="00B0107A"/>
    <w:rsid w:val="00B0215D"/>
    <w:rsid w:val="00B230E9"/>
    <w:rsid w:val="00B67227"/>
    <w:rsid w:val="00B67ED8"/>
    <w:rsid w:val="00B77195"/>
    <w:rsid w:val="00B817C6"/>
    <w:rsid w:val="00B94D8F"/>
    <w:rsid w:val="00BA418C"/>
    <w:rsid w:val="00C066A7"/>
    <w:rsid w:val="00C800C5"/>
    <w:rsid w:val="00C83A5D"/>
    <w:rsid w:val="00CC39BD"/>
    <w:rsid w:val="00CD6046"/>
    <w:rsid w:val="00CE2377"/>
    <w:rsid w:val="00D12C4D"/>
    <w:rsid w:val="00D17556"/>
    <w:rsid w:val="00D355A5"/>
    <w:rsid w:val="00D44B96"/>
    <w:rsid w:val="00D471DB"/>
    <w:rsid w:val="00DA240B"/>
    <w:rsid w:val="00DA7965"/>
    <w:rsid w:val="00DB5F13"/>
    <w:rsid w:val="00DC33EC"/>
    <w:rsid w:val="00DE0246"/>
    <w:rsid w:val="00DE37F5"/>
    <w:rsid w:val="00DE3E70"/>
    <w:rsid w:val="00E06487"/>
    <w:rsid w:val="00E233DC"/>
    <w:rsid w:val="00E338AB"/>
    <w:rsid w:val="00E4077F"/>
    <w:rsid w:val="00E84659"/>
    <w:rsid w:val="00E92A51"/>
    <w:rsid w:val="00E95CDE"/>
    <w:rsid w:val="00EB0DF3"/>
    <w:rsid w:val="00EE111D"/>
    <w:rsid w:val="00F01403"/>
    <w:rsid w:val="00F04956"/>
    <w:rsid w:val="00F20B77"/>
    <w:rsid w:val="00F439E7"/>
    <w:rsid w:val="00F54C0F"/>
    <w:rsid w:val="00F556FB"/>
    <w:rsid w:val="00F602AE"/>
    <w:rsid w:val="00F74591"/>
    <w:rsid w:val="00F84B07"/>
    <w:rsid w:val="00F863A5"/>
    <w:rsid w:val="00F95B37"/>
    <w:rsid w:val="00FF3E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2CEA2"/>
  <w15:chartTrackingRefBased/>
  <w15:docId w15:val="{28BDB99B-8988-46CB-B065-9D4E33F7C0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7F86"/>
    <w:pPr>
      <w:keepNext/>
      <w:keepLines/>
      <w:spacing w:before="240" w:after="0"/>
      <w:jc w:val="center"/>
      <w:outlineLvl w:val="0"/>
    </w:pPr>
    <w:rPr>
      <w:rFonts w:ascii="Times New Roman" w:eastAsiaTheme="majorEastAsia" w:hAnsi="Times New Roman" w:cstheme="majorBidi"/>
      <w:b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77F86"/>
    <w:pPr>
      <w:keepNext/>
      <w:keepLines/>
      <w:spacing w:before="40" w:after="0"/>
      <w:outlineLvl w:val="1"/>
    </w:pPr>
    <w:rPr>
      <w:rFonts w:ascii="Times New Roman" w:eastAsiaTheme="majorEastAsia" w:hAnsi="Times New Roman" w:cstheme="majorBidi"/>
      <w:b/>
      <w:sz w:val="24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7F86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77F86"/>
    <w:rPr>
      <w:rFonts w:ascii="Times New Roman" w:eastAsiaTheme="majorEastAsia" w:hAnsi="Times New Roman" w:cstheme="majorBidi"/>
      <w:b/>
      <w:sz w:val="24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777F86"/>
    <w:pPr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77F8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77F8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777F86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5161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1619"/>
  </w:style>
  <w:style w:type="paragraph" w:styleId="Footer">
    <w:name w:val="footer"/>
    <w:basedOn w:val="Normal"/>
    <w:link w:val="FooterChar"/>
    <w:uiPriority w:val="99"/>
    <w:unhideWhenUsed/>
    <w:rsid w:val="0025161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1619"/>
  </w:style>
  <w:style w:type="character" w:styleId="CommentReference">
    <w:name w:val="annotation reference"/>
    <w:basedOn w:val="DefaultParagraphFont"/>
    <w:uiPriority w:val="99"/>
    <w:semiHidden/>
    <w:unhideWhenUsed/>
    <w:rsid w:val="00502CC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02CC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02CC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02CC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02CC8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CED252-F167-4E7C-BDE1-450128FBAA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2872</Words>
  <Characters>16373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Hawraa Issa</cp:lastModifiedBy>
  <cp:revision>2</cp:revision>
  <dcterms:created xsi:type="dcterms:W3CDTF">2023-08-18T10:57:00Z</dcterms:created>
  <dcterms:modified xsi:type="dcterms:W3CDTF">2023-08-18T10:57:00Z</dcterms:modified>
</cp:coreProperties>
</file>