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3FAFD" w14:textId="5C2A71B1" w:rsidR="00AF2661" w:rsidRDefault="00AF2661" w:rsidP="00AF2661">
      <w:pPr>
        <w:spacing w:line="360" w:lineRule="auto"/>
        <w:jc w:val="center"/>
        <w:rPr>
          <w:rFonts w:ascii="Times New Roman" w:hAnsi="Times New Roman" w:cs="Times New Roman"/>
          <w:b/>
          <w:bCs/>
          <w:sz w:val="24"/>
          <w:szCs w:val="24"/>
          <w:lang w:val="en-US"/>
        </w:rPr>
      </w:pPr>
    </w:p>
    <w:p w14:paraId="5FABABA7" w14:textId="6D21411B" w:rsidR="00AF2661" w:rsidRDefault="00C94941" w:rsidP="00AF2661">
      <w:pPr>
        <w:spacing w:line="360" w:lineRule="auto"/>
        <w:jc w:val="center"/>
        <w:rPr>
          <w:rFonts w:ascii="Arial" w:hAnsi="Arial" w:cs="Arial"/>
          <w:sz w:val="24"/>
          <w:szCs w:val="24"/>
          <w:lang w:val="en-US"/>
        </w:rPr>
      </w:pPr>
      <w:r>
        <w:rPr>
          <w:rFonts w:ascii="Arial" w:hAnsi="Arial" w:cs="Arial"/>
          <w:b/>
          <w:bCs/>
          <w:sz w:val="24"/>
          <w:szCs w:val="24"/>
          <w:lang w:val="en-US"/>
        </w:rPr>
        <w:t xml:space="preserve">Module </w:t>
      </w:r>
      <w:r>
        <w:rPr>
          <w:rFonts w:ascii="Arial" w:hAnsi="Arial" w:cs="Arial"/>
          <w:sz w:val="24"/>
          <w:szCs w:val="24"/>
          <w:lang w:val="en-US"/>
        </w:rPr>
        <w:t>Research Methods 1</w:t>
      </w:r>
    </w:p>
    <w:p w14:paraId="2FCBA99D" w14:textId="3336A8CE" w:rsidR="00C94941" w:rsidRDefault="00C94941" w:rsidP="00AF2661">
      <w:pPr>
        <w:spacing w:line="360" w:lineRule="auto"/>
        <w:jc w:val="center"/>
        <w:rPr>
          <w:rFonts w:ascii="Arial" w:hAnsi="Arial" w:cs="Arial"/>
          <w:sz w:val="24"/>
          <w:szCs w:val="24"/>
          <w:lang w:val="en-US"/>
        </w:rPr>
      </w:pPr>
    </w:p>
    <w:p w14:paraId="52F6A639" w14:textId="0A999AAC" w:rsidR="00C94941" w:rsidRPr="00C94941" w:rsidRDefault="00C94941" w:rsidP="00AF2661">
      <w:pPr>
        <w:spacing w:line="360" w:lineRule="auto"/>
        <w:jc w:val="center"/>
        <w:rPr>
          <w:rFonts w:ascii="Arial" w:hAnsi="Arial" w:cs="Arial"/>
          <w:sz w:val="24"/>
          <w:szCs w:val="24"/>
          <w:lang w:val="en-US"/>
        </w:rPr>
      </w:pPr>
      <w:r>
        <w:rPr>
          <w:rFonts w:ascii="Arial" w:hAnsi="Arial" w:cs="Arial"/>
          <w:b/>
          <w:bCs/>
          <w:sz w:val="24"/>
          <w:szCs w:val="24"/>
          <w:lang w:val="en-US"/>
        </w:rPr>
        <w:t xml:space="preserve">Module Code </w:t>
      </w:r>
      <w:r>
        <w:rPr>
          <w:rFonts w:ascii="Arial" w:hAnsi="Arial" w:cs="Arial"/>
          <w:sz w:val="24"/>
          <w:szCs w:val="24"/>
          <w:lang w:val="en-US"/>
        </w:rPr>
        <w:t xml:space="preserve">ECPS4003 </w:t>
      </w:r>
    </w:p>
    <w:p w14:paraId="08F9BB15" w14:textId="6F8ABC57" w:rsidR="00AF2661" w:rsidRDefault="00AF2661" w:rsidP="00AF2661">
      <w:pPr>
        <w:spacing w:line="360" w:lineRule="auto"/>
        <w:jc w:val="center"/>
        <w:rPr>
          <w:rFonts w:ascii="Times New Roman" w:hAnsi="Times New Roman" w:cs="Times New Roman"/>
          <w:b/>
          <w:bCs/>
          <w:sz w:val="24"/>
          <w:szCs w:val="24"/>
          <w:lang w:val="en-US"/>
        </w:rPr>
      </w:pPr>
    </w:p>
    <w:p w14:paraId="386839C9" w14:textId="117DA851" w:rsidR="00AF2661" w:rsidRDefault="00AF2661" w:rsidP="00AF2661">
      <w:pPr>
        <w:spacing w:line="360" w:lineRule="auto"/>
        <w:jc w:val="center"/>
        <w:rPr>
          <w:rFonts w:ascii="Times New Roman" w:hAnsi="Times New Roman" w:cs="Times New Roman"/>
          <w:b/>
          <w:bCs/>
          <w:sz w:val="24"/>
          <w:szCs w:val="24"/>
          <w:lang w:val="en-US"/>
        </w:rPr>
      </w:pPr>
    </w:p>
    <w:p w14:paraId="1CAEEC2B" w14:textId="77777777" w:rsidR="00AF2661" w:rsidRDefault="00AF2661" w:rsidP="00AF2661">
      <w:pPr>
        <w:spacing w:line="360" w:lineRule="auto"/>
        <w:jc w:val="center"/>
        <w:rPr>
          <w:rFonts w:ascii="Times New Roman" w:hAnsi="Times New Roman" w:cs="Times New Roman"/>
          <w:b/>
          <w:bCs/>
          <w:sz w:val="24"/>
          <w:szCs w:val="24"/>
          <w:lang w:val="en-US"/>
        </w:rPr>
      </w:pPr>
    </w:p>
    <w:p w14:paraId="54D5230F" w14:textId="624FF844" w:rsidR="00AF2661" w:rsidRPr="00910E53" w:rsidRDefault="00910E53" w:rsidP="00AF2661">
      <w:pPr>
        <w:spacing w:line="360" w:lineRule="auto"/>
        <w:jc w:val="center"/>
        <w:rPr>
          <w:rFonts w:ascii="Times New Roman" w:hAnsi="Times New Roman" w:cs="Times New Roman"/>
          <w:i/>
          <w:iCs/>
          <w:sz w:val="56"/>
          <w:szCs w:val="56"/>
          <w:lang w:val="en-US"/>
        </w:rPr>
      </w:pPr>
      <w:r w:rsidRPr="00910E53">
        <w:rPr>
          <w:rFonts w:ascii="Times New Roman" w:hAnsi="Times New Roman" w:cs="Times New Roman"/>
          <w:i/>
          <w:iCs/>
          <w:sz w:val="56"/>
          <w:szCs w:val="56"/>
          <w:lang w:val="en-US"/>
        </w:rPr>
        <w:t xml:space="preserve">Identifying an </w:t>
      </w:r>
      <w:r w:rsidR="00AF2661" w:rsidRPr="00910E53">
        <w:rPr>
          <w:rFonts w:ascii="Times New Roman" w:hAnsi="Times New Roman" w:cs="Times New Roman"/>
          <w:i/>
          <w:iCs/>
          <w:sz w:val="56"/>
          <w:szCs w:val="56"/>
          <w:lang w:val="en-US"/>
        </w:rPr>
        <w:t>Association Between Gender and Work Location Preference</w:t>
      </w:r>
    </w:p>
    <w:p w14:paraId="75CC59DD" w14:textId="3BA05F8F" w:rsidR="00AF2661" w:rsidRDefault="00AF2661" w:rsidP="00AF2661">
      <w:pPr>
        <w:spacing w:line="360" w:lineRule="auto"/>
        <w:jc w:val="center"/>
        <w:rPr>
          <w:rFonts w:ascii="Times New Roman" w:hAnsi="Times New Roman" w:cs="Times New Roman"/>
          <w:i/>
          <w:iCs/>
          <w:sz w:val="72"/>
          <w:szCs w:val="72"/>
          <w:lang w:val="en-US"/>
        </w:rPr>
      </w:pPr>
    </w:p>
    <w:p w14:paraId="127EB690" w14:textId="222E5BFA" w:rsidR="00AF2661" w:rsidRDefault="00AF2661" w:rsidP="00AF2661">
      <w:pPr>
        <w:spacing w:line="360" w:lineRule="auto"/>
        <w:jc w:val="center"/>
        <w:rPr>
          <w:rFonts w:ascii="Times New Roman" w:hAnsi="Times New Roman" w:cs="Times New Roman"/>
          <w:i/>
          <w:iCs/>
          <w:sz w:val="72"/>
          <w:szCs w:val="72"/>
          <w:lang w:val="en-US"/>
        </w:rPr>
      </w:pPr>
    </w:p>
    <w:p w14:paraId="678B38FF" w14:textId="63166ACC" w:rsidR="00AF2661" w:rsidRDefault="00AF2661" w:rsidP="00AF2661">
      <w:pPr>
        <w:spacing w:line="360" w:lineRule="auto"/>
        <w:jc w:val="center"/>
        <w:rPr>
          <w:rFonts w:ascii="Times New Roman" w:hAnsi="Times New Roman" w:cs="Times New Roman"/>
          <w:i/>
          <w:iCs/>
          <w:sz w:val="72"/>
          <w:szCs w:val="72"/>
          <w:lang w:val="en-US"/>
        </w:rPr>
      </w:pPr>
    </w:p>
    <w:p w14:paraId="6E0BFDFB" w14:textId="5D1B7946" w:rsidR="00AF2661" w:rsidRDefault="00AF2661" w:rsidP="00AF2661">
      <w:pPr>
        <w:spacing w:line="360" w:lineRule="auto"/>
        <w:jc w:val="center"/>
        <w:rPr>
          <w:rFonts w:ascii="Times New Roman" w:hAnsi="Times New Roman" w:cs="Times New Roman"/>
          <w:i/>
          <w:iCs/>
          <w:sz w:val="72"/>
          <w:szCs w:val="72"/>
          <w:lang w:val="en-US"/>
        </w:rPr>
      </w:pPr>
    </w:p>
    <w:p w14:paraId="02084C46" w14:textId="1362C4BE" w:rsidR="00AF2661" w:rsidRDefault="00AF2661" w:rsidP="00AF2661">
      <w:pPr>
        <w:spacing w:line="360" w:lineRule="auto"/>
        <w:jc w:val="center"/>
        <w:rPr>
          <w:rFonts w:ascii="Times New Roman" w:hAnsi="Times New Roman" w:cs="Times New Roman"/>
          <w:i/>
          <w:iCs/>
          <w:sz w:val="72"/>
          <w:szCs w:val="72"/>
          <w:lang w:val="en-US"/>
        </w:rPr>
      </w:pPr>
    </w:p>
    <w:p w14:paraId="5FE32279" w14:textId="77777777" w:rsidR="00BD32B5" w:rsidRDefault="00BD32B5" w:rsidP="00BD32B5">
      <w:pPr>
        <w:spacing w:line="360" w:lineRule="auto"/>
        <w:rPr>
          <w:rFonts w:ascii="Times New Roman" w:hAnsi="Times New Roman" w:cs="Times New Roman"/>
          <w:i/>
          <w:iCs/>
          <w:sz w:val="72"/>
          <w:szCs w:val="72"/>
          <w:lang w:val="en-US"/>
        </w:rPr>
      </w:pPr>
    </w:p>
    <w:p w14:paraId="007CA2F5" w14:textId="74EA69A0" w:rsidR="00AF2661" w:rsidRDefault="00AF2661" w:rsidP="00BD32B5">
      <w:pPr>
        <w:spacing w:line="360" w:lineRule="auto"/>
        <w:jc w:val="center"/>
        <w:rPr>
          <w:rFonts w:ascii="Times New Roman" w:hAnsi="Times New Roman" w:cs="Times New Roman"/>
          <w:b/>
          <w:bCs/>
          <w:sz w:val="24"/>
          <w:szCs w:val="24"/>
          <w:lang w:val="en-US"/>
        </w:rPr>
      </w:pPr>
      <w:r w:rsidRPr="00AF2661">
        <w:rPr>
          <w:rFonts w:ascii="Times New Roman" w:hAnsi="Times New Roman" w:cs="Times New Roman"/>
          <w:b/>
          <w:bCs/>
          <w:sz w:val="24"/>
          <w:szCs w:val="24"/>
          <w:lang w:val="en-US"/>
        </w:rPr>
        <w:lastRenderedPageBreak/>
        <w:t>Abstract</w:t>
      </w:r>
    </w:p>
    <w:p w14:paraId="00043F01" w14:textId="3A731755" w:rsidR="00C6676F" w:rsidRDefault="004E169E" w:rsidP="00B054D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Huge shifts in workforce location and remote working have occurred following the outbreak of COVID-19 which have prompted</w:t>
      </w:r>
      <w:r w:rsidR="00240DBD">
        <w:rPr>
          <w:rFonts w:ascii="Times New Roman" w:hAnsi="Times New Roman" w:cs="Times New Roman"/>
          <w:sz w:val="24"/>
          <w:szCs w:val="24"/>
          <w:lang w:val="en-US"/>
        </w:rPr>
        <w:t xml:space="preserve"> exploratory</w:t>
      </w:r>
      <w:r>
        <w:rPr>
          <w:rFonts w:ascii="Times New Roman" w:hAnsi="Times New Roman" w:cs="Times New Roman"/>
          <w:sz w:val="24"/>
          <w:szCs w:val="24"/>
          <w:lang w:val="en-US"/>
        </w:rPr>
        <w:t xml:space="preserve"> studies to determine attitudes and productivity during home working. The aim of this empirical research study is to identify if there is an association between gender and the preference of working at home or in a work location. In this UK based </w:t>
      </w:r>
      <w:r w:rsidR="00B054DE">
        <w:rPr>
          <w:rFonts w:ascii="Times New Roman" w:hAnsi="Times New Roman" w:cs="Times New Roman"/>
          <w:sz w:val="24"/>
          <w:szCs w:val="24"/>
          <w:lang w:val="en-US"/>
        </w:rPr>
        <w:t>study,</w:t>
      </w:r>
      <w:r>
        <w:rPr>
          <w:rFonts w:ascii="Times New Roman" w:hAnsi="Times New Roman" w:cs="Times New Roman"/>
          <w:sz w:val="24"/>
          <w:szCs w:val="24"/>
          <w:lang w:val="en-US"/>
        </w:rPr>
        <w:t xml:space="preserve"> the participants are undergraduate students and the results of the Chi-square analysis find that the hypothesis is rejected. This is not reflected in other literature and is discussed further with reference to gender equality in the </w:t>
      </w:r>
      <w:r w:rsidR="001B330E">
        <w:rPr>
          <w:rFonts w:ascii="Times New Roman" w:hAnsi="Times New Roman" w:cs="Times New Roman"/>
          <w:sz w:val="24"/>
          <w:szCs w:val="24"/>
          <w:lang w:val="en-US"/>
        </w:rPr>
        <w:t>workplace</w:t>
      </w:r>
      <w:r>
        <w:rPr>
          <w:rFonts w:ascii="Times New Roman" w:hAnsi="Times New Roman" w:cs="Times New Roman"/>
          <w:sz w:val="24"/>
          <w:szCs w:val="24"/>
          <w:lang w:val="en-US"/>
        </w:rPr>
        <w:t>, unpaid</w:t>
      </w:r>
      <w:r w:rsidR="001B330E">
        <w:rPr>
          <w:rFonts w:ascii="Times New Roman" w:hAnsi="Times New Roman" w:cs="Times New Roman"/>
          <w:sz w:val="24"/>
          <w:szCs w:val="24"/>
          <w:lang w:val="en-US"/>
        </w:rPr>
        <w:t xml:space="preserve"> work</w:t>
      </w:r>
      <w:r>
        <w:rPr>
          <w:rFonts w:ascii="Times New Roman" w:hAnsi="Times New Roman" w:cs="Times New Roman"/>
          <w:sz w:val="24"/>
          <w:szCs w:val="24"/>
          <w:lang w:val="en-US"/>
        </w:rPr>
        <w:t xml:space="preserve"> and childcare demands on families and the impact of</w:t>
      </w:r>
      <w:r w:rsidR="00700ABD">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COVID-19 pandemic. Limited data has been collected by a short survey and further research would be useful to explore different participant samples and to gain rich qualitative data that could explain causal evidence for any findings.     </w:t>
      </w:r>
      <w:r w:rsidR="00C6676F">
        <w:rPr>
          <w:rFonts w:ascii="Times New Roman" w:hAnsi="Times New Roman" w:cs="Times New Roman"/>
          <w:sz w:val="24"/>
          <w:szCs w:val="24"/>
          <w:lang w:val="en-US"/>
        </w:rPr>
        <w:t xml:space="preserve"> </w:t>
      </w:r>
    </w:p>
    <w:p w14:paraId="6F7178E3" w14:textId="4E3D4D39" w:rsidR="00C6676F" w:rsidRDefault="00C6676F" w:rsidP="00B054DE">
      <w:pPr>
        <w:spacing w:line="360" w:lineRule="auto"/>
        <w:jc w:val="both"/>
        <w:rPr>
          <w:rFonts w:ascii="Times New Roman" w:hAnsi="Times New Roman" w:cs="Times New Roman"/>
          <w:sz w:val="24"/>
          <w:szCs w:val="24"/>
          <w:lang w:val="en-US"/>
        </w:rPr>
      </w:pPr>
    </w:p>
    <w:p w14:paraId="572D64ED" w14:textId="77777777" w:rsidR="00C6676F" w:rsidRPr="00C6676F" w:rsidRDefault="00C6676F" w:rsidP="00B054DE">
      <w:pPr>
        <w:spacing w:line="360" w:lineRule="auto"/>
        <w:jc w:val="both"/>
        <w:rPr>
          <w:rFonts w:ascii="Times New Roman" w:hAnsi="Times New Roman" w:cs="Times New Roman"/>
          <w:sz w:val="24"/>
          <w:szCs w:val="24"/>
          <w:lang w:val="en-US"/>
        </w:rPr>
      </w:pPr>
    </w:p>
    <w:p w14:paraId="7BA3B8D6" w14:textId="5C43BFD8" w:rsidR="00AF2661" w:rsidRDefault="00AF2661" w:rsidP="00AF2661">
      <w:pPr>
        <w:spacing w:line="360" w:lineRule="auto"/>
        <w:rPr>
          <w:rFonts w:ascii="Times New Roman" w:hAnsi="Times New Roman" w:cs="Times New Roman"/>
          <w:sz w:val="24"/>
          <w:szCs w:val="24"/>
          <w:lang w:val="en-US"/>
        </w:rPr>
      </w:pPr>
    </w:p>
    <w:p w14:paraId="2E239A1C" w14:textId="26DBF971" w:rsidR="00166DD9" w:rsidRDefault="00166DD9" w:rsidP="00AF2661">
      <w:pPr>
        <w:spacing w:line="360" w:lineRule="auto"/>
        <w:rPr>
          <w:rFonts w:ascii="Times New Roman" w:hAnsi="Times New Roman" w:cs="Times New Roman"/>
          <w:sz w:val="24"/>
          <w:szCs w:val="24"/>
          <w:lang w:val="en-US"/>
        </w:rPr>
      </w:pPr>
    </w:p>
    <w:p w14:paraId="5FFD32A6" w14:textId="0F8CF8E7" w:rsidR="00166DD9" w:rsidRDefault="00166DD9" w:rsidP="00AF2661">
      <w:pPr>
        <w:spacing w:line="360" w:lineRule="auto"/>
        <w:rPr>
          <w:rFonts w:ascii="Times New Roman" w:hAnsi="Times New Roman" w:cs="Times New Roman"/>
          <w:sz w:val="24"/>
          <w:szCs w:val="24"/>
          <w:lang w:val="en-US"/>
        </w:rPr>
      </w:pPr>
    </w:p>
    <w:p w14:paraId="2E356D4B" w14:textId="52AE92A3" w:rsidR="00166DD9" w:rsidRDefault="00166DD9" w:rsidP="00AF2661">
      <w:pPr>
        <w:spacing w:line="360" w:lineRule="auto"/>
        <w:rPr>
          <w:rFonts w:ascii="Times New Roman" w:hAnsi="Times New Roman" w:cs="Times New Roman"/>
          <w:sz w:val="24"/>
          <w:szCs w:val="24"/>
          <w:lang w:val="en-US"/>
        </w:rPr>
      </w:pPr>
    </w:p>
    <w:p w14:paraId="0E3C607E" w14:textId="3D4E7D1E" w:rsidR="00166DD9" w:rsidRDefault="00166DD9" w:rsidP="00AF2661">
      <w:pPr>
        <w:spacing w:line="360" w:lineRule="auto"/>
        <w:rPr>
          <w:rFonts w:ascii="Times New Roman" w:hAnsi="Times New Roman" w:cs="Times New Roman"/>
          <w:sz w:val="24"/>
          <w:szCs w:val="24"/>
          <w:lang w:val="en-US"/>
        </w:rPr>
      </w:pPr>
    </w:p>
    <w:p w14:paraId="0722BC59" w14:textId="5AA04AA4" w:rsidR="00166DD9" w:rsidRDefault="00166DD9" w:rsidP="00AF2661">
      <w:pPr>
        <w:spacing w:line="360" w:lineRule="auto"/>
        <w:rPr>
          <w:rFonts w:ascii="Times New Roman" w:hAnsi="Times New Roman" w:cs="Times New Roman"/>
          <w:sz w:val="24"/>
          <w:szCs w:val="24"/>
          <w:lang w:val="en-US"/>
        </w:rPr>
      </w:pPr>
    </w:p>
    <w:p w14:paraId="525C6B24" w14:textId="3E871DB1" w:rsidR="00166DD9" w:rsidRDefault="00166DD9" w:rsidP="00AF2661">
      <w:pPr>
        <w:spacing w:line="360" w:lineRule="auto"/>
        <w:rPr>
          <w:rFonts w:ascii="Times New Roman" w:hAnsi="Times New Roman" w:cs="Times New Roman"/>
          <w:sz w:val="24"/>
          <w:szCs w:val="24"/>
          <w:lang w:val="en-US"/>
        </w:rPr>
      </w:pPr>
    </w:p>
    <w:p w14:paraId="608AF26E" w14:textId="4D834BB7" w:rsidR="00166DD9" w:rsidRDefault="00166DD9" w:rsidP="00AF2661">
      <w:pPr>
        <w:spacing w:line="360" w:lineRule="auto"/>
        <w:rPr>
          <w:rFonts w:ascii="Times New Roman" w:hAnsi="Times New Roman" w:cs="Times New Roman"/>
          <w:sz w:val="24"/>
          <w:szCs w:val="24"/>
          <w:lang w:val="en-US"/>
        </w:rPr>
      </w:pPr>
    </w:p>
    <w:p w14:paraId="40FC7895" w14:textId="30AAC273" w:rsidR="00166DD9" w:rsidRDefault="00166DD9" w:rsidP="00AF2661">
      <w:pPr>
        <w:spacing w:line="360" w:lineRule="auto"/>
        <w:rPr>
          <w:rFonts w:ascii="Times New Roman" w:hAnsi="Times New Roman" w:cs="Times New Roman"/>
          <w:sz w:val="24"/>
          <w:szCs w:val="24"/>
          <w:lang w:val="en-US"/>
        </w:rPr>
      </w:pPr>
    </w:p>
    <w:p w14:paraId="21F272D9" w14:textId="6D2CA3BB" w:rsidR="00166DD9" w:rsidRDefault="00166DD9" w:rsidP="00AF2661">
      <w:pPr>
        <w:spacing w:line="360" w:lineRule="auto"/>
        <w:rPr>
          <w:rFonts w:ascii="Times New Roman" w:hAnsi="Times New Roman" w:cs="Times New Roman"/>
          <w:sz w:val="24"/>
          <w:szCs w:val="24"/>
          <w:lang w:val="en-US"/>
        </w:rPr>
      </w:pPr>
    </w:p>
    <w:p w14:paraId="64921FE9" w14:textId="54DF2BE6" w:rsidR="00166DD9" w:rsidRDefault="00166DD9" w:rsidP="00AF2661">
      <w:pPr>
        <w:spacing w:line="360" w:lineRule="auto"/>
        <w:rPr>
          <w:rFonts w:ascii="Times New Roman" w:hAnsi="Times New Roman" w:cs="Times New Roman"/>
          <w:sz w:val="24"/>
          <w:szCs w:val="24"/>
          <w:lang w:val="en-US"/>
        </w:rPr>
      </w:pPr>
    </w:p>
    <w:p w14:paraId="6880F49E" w14:textId="77777777" w:rsidR="002C7CC9" w:rsidRDefault="002C7CC9" w:rsidP="002C7CC9">
      <w:pPr>
        <w:spacing w:line="360" w:lineRule="auto"/>
        <w:rPr>
          <w:rFonts w:ascii="Times New Roman" w:hAnsi="Times New Roman" w:cs="Times New Roman"/>
          <w:sz w:val="24"/>
          <w:szCs w:val="24"/>
          <w:lang w:val="en-US"/>
        </w:rPr>
      </w:pPr>
    </w:p>
    <w:p w14:paraId="6885691A" w14:textId="77777777" w:rsidR="00BD32B5" w:rsidRDefault="00BD32B5" w:rsidP="002C7CC9">
      <w:pPr>
        <w:spacing w:line="360" w:lineRule="auto"/>
        <w:jc w:val="center"/>
        <w:rPr>
          <w:rFonts w:ascii="Times New Roman" w:hAnsi="Times New Roman" w:cs="Times New Roman"/>
          <w:b/>
          <w:bCs/>
          <w:sz w:val="28"/>
          <w:szCs w:val="28"/>
          <w:lang w:val="en-US"/>
        </w:rPr>
      </w:pPr>
    </w:p>
    <w:p w14:paraId="2E7259BC" w14:textId="27AE65D5" w:rsidR="005B72A7" w:rsidRDefault="005B72A7" w:rsidP="002C7CC9">
      <w:pPr>
        <w:spacing w:line="360" w:lineRule="auto"/>
        <w:jc w:val="center"/>
        <w:rPr>
          <w:rFonts w:ascii="Times New Roman" w:hAnsi="Times New Roman" w:cs="Times New Roman"/>
          <w:b/>
          <w:bCs/>
          <w:sz w:val="28"/>
          <w:szCs w:val="28"/>
          <w:lang w:val="en-US"/>
        </w:rPr>
      </w:pPr>
      <w:r w:rsidRPr="00CB2AE2">
        <w:rPr>
          <w:rFonts w:ascii="Times New Roman" w:hAnsi="Times New Roman" w:cs="Times New Roman"/>
          <w:b/>
          <w:bCs/>
          <w:sz w:val="28"/>
          <w:szCs w:val="28"/>
          <w:lang w:val="en-US"/>
        </w:rPr>
        <w:lastRenderedPageBreak/>
        <w:t>Introduction</w:t>
      </w:r>
    </w:p>
    <w:p w14:paraId="4BF1C1E6" w14:textId="77777777" w:rsidR="00910E53" w:rsidRDefault="00910E53" w:rsidP="004D1AC3">
      <w:pPr>
        <w:spacing w:line="360" w:lineRule="auto"/>
        <w:rPr>
          <w:rFonts w:ascii="Times New Roman" w:hAnsi="Times New Roman" w:cs="Times New Roman"/>
          <w:sz w:val="24"/>
          <w:szCs w:val="24"/>
          <w:lang w:val="en-US"/>
        </w:rPr>
      </w:pPr>
    </w:p>
    <w:p w14:paraId="7EFC9C38" w14:textId="662CA12A" w:rsidR="00826523" w:rsidRDefault="00910E53" w:rsidP="0062699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question of gender and work location preference</w:t>
      </w:r>
      <w:r w:rsidR="001332A1">
        <w:rPr>
          <w:rFonts w:ascii="Times New Roman" w:hAnsi="Times New Roman" w:cs="Times New Roman"/>
          <w:sz w:val="24"/>
          <w:szCs w:val="24"/>
          <w:lang w:val="en-US"/>
        </w:rPr>
        <w:t xml:space="preserve"> has recently become an area of interest following huge changes to workforce locations in recent times due to the COVID-19 pandemic. </w:t>
      </w:r>
      <w:r>
        <w:rPr>
          <w:rFonts w:ascii="Times New Roman" w:hAnsi="Times New Roman" w:cs="Times New Roman"/>
          <w:sz w:val="24"/>
          <w:szCs w:val="24"/>
          <w:lang w:val="en-US"/>
        </w:rPr>
        <w:t xml:space="preserve"> </w:t>
      </w:r>
      <w:r w:rsidR="002122A9">
        <w:rPr>
          <w:rFonts w:ascii="Times New Roman" w:hAnsi="Times New Roman" w:cs="Times New Roman"/>
          <w:sz w:val="24"/>
          <w:szCs w:val="24"/>
          <w:lang w:val="en-US"/>
        </w:rPr>
        <w:t>Previously,</w:t>
      </w:r>
      <w:r w:rsidR="00D423CD">
        <w:rPr>
          <w:rFonts w:ascii="Times New Roman" w:hAnsi="Times New Roman" w:cs="Times New Roman"/>
          <w:sz w:val="24"/>
          <w:szCs w:val="24"/>
          <w:lang w:val="en-US"/>
        </w:rPr>
        <w:t xml:space="preserve"> researchers </w:t>
      </w:r>
      <w:r w:rsidR="002122A9">
        <w:rPr>
          <w:rFonts w:ascii="Times New Roman" w:hAnsi="Times New Roman" w:cs="Times New Roman"/>
          <w:sz w:val="24"/>
          <w:szCs w:val="24"/>
          <w:lang w:val="en-US"/>
        </w:rPr>
        <w:t xml:space="preserve">such as </w:t>
      </w:r>
      <w:r w:rsidR="00D423CD">
        <w:rPr>
          <w:rFonts w:ascii="Times New Roman" w:hAnsi="Times New Roman" w:cs="Times New Roman"/>
          <w:sz w:val="24"/>
          <w:szCs w:val="24"/>
          <w:lang w:val="en-US"/>
        </w:rPr>
        <w:t>Chung,</w:t>
      </w:r>
      <w:r w:rsidR="002122A9">
        <w:rPr>
          <w:rFonts w:ascii="Times New Roman" w:hAnsi="Times New Roman" w:cs="Times New Roman"/>
          <w:sz w:val="24"/>
          <w:szCs w:val="24"/>
          <w:lang w:val="en-US"/>
        </w:rPr>
        <w:t>(</w:t>
      </w:r>
      <w:r w:rsidR="00D423CD">
        <w:rPr>
          <w:rFonts w:ascii="Times New Roman" w:hAnsi="Times New Roman" w:cs="Times New Roman"/>
          <w:sz w:val="24"/>
          <w:szCs w:val="24"/>
          <w:lang w:val="en-US"/>
        </w:rPr>
        <w:t>2018</w:t>
      </w:r>
      <w:r w:rsidR="002122A9">
        <w:rPr>
          <w:rFonts w:ascii="Times New Roman" w:hAnsi="Times New Roman" w:cs="Times New Roman"/>
          <w:sz w:val="24"/>
          <w:szCs w:val="24"/>
          <w:lang w:val="en-US"/>
        </w:rPr>
        <w:t>) and</w:t>
      </w:r>
      <w:r w:rsidR="00D423CD">
        <w:rPr>
          <w:rFonts w:ascii="Times New Roman" w:hAnsi="Times New Roman" w:cs="Times New Roman"/>
          <w:sz w:val="24"/>
          <w:szCs w:val="24"/>
          <w:lang w:val="en-US"/>
        </w:rPr>
        <w:t xml:space="preserve"> Lyttleton et al., </w:t>
      </w:r>
      <w:r w:rsidR="002122A9">
        <w:rPr>
          <w:rFonts w:ascii="Times New Roman" w:hAnsi="Times New Roman" w:cs="Times New Roman"/>
          <w:sz w:val="24"/>
          <w:szCs w:val="24"/>
          <w:lang w:val="en-US"/>
        </w:rPr>
        <w:t>(</w:t>
      </w:r>
      <w:r w:rsidR="00D423CD">
        <w:rPr>
          <w:rFonts w:ascii="Times New Roman" w:hAnsi="Times New Roman" w:cs="Times New Roman"/>
          <w:sz w:val="24"/>
          <w:szCs w:val="24"/>
          <w:lang w:val="en-US"/>
        </w:rPr>
        <w:t xml:space="preserve">2020) believed </w:t>
      </w:r>
      <w:r w:rsidR="002122A9">
        <w:rPr>
          <w:rFonts w:ascii="Times New Roman" w:hAnsi="Times New Roman" w:cs="Times New Roman"/>
          <w:sz w:val="24"/>
          <w:szCs w:val="24"/>
          <w:lang w:val="en-US"/>
        </w:rPr>
        <w:t xml:space="preserve">that </w:t>
      </w:r>
      <w:r w:rsidR="00D423CD">
        <w:rPr>
          <w:rFonts w:ascii="Times New Roman" w:hAnsi="Times New Roman" w:cs="Times New Roman"/>
          <w:sz w:val="24"/>
          <w:szCs w:val="24"/>
          <w:lang w:val="en-US"/>
        </w:rPr>
        <w:t xml:space="preserve">by identifying the underlying </w:t>
      </w:r>
      <w:r w:rsidR="00FB5A1C">
        <w:rPr>
          <w:rFonts w:ascii="Times New Roman" w:hAnsi="Times New Roman" w:cs="Times New Roman"/>
          <w:sz w:val="24"/>
          <w:szCs w:val="24"/>
          <w:lang w:val="en-US"/>
        </w:rPr>
        <w:t xml:space="preserve"> work ethic</w:t>
      </w:r>
      <w:r w:rsidR="00EC338A">
        <w:rPr>
          <w:rFonts w:ascii="Times New Roman" w:hAnsi="Times New Roman" w:cs="Times New Roman"/>
          <w:sz w:val="24"/>
          <w:szCs w:val="24"/>
          <w:lang w:val="en-US"/>
        </w:rPr>
        <w:t xml:space="preserve"> practices and flexible working</w:t>
      </w:r>
      <w:r w:rsidR="00D423CD">
        <w:rPr>
          <w:rFonts w:ascii="Times New Roman" w:hAnsi="Times New Roman" w:cs="Times New Roman"/>
          <w:sz w:val="24"/>
          <w:szCs w:val="24"/>
          <w:lang w:val="en-US"/>
        </w:rPr>
        <w:t xml:space="preserve"> attitudes in the work place</w:t>
      </w:r>
      <w:r w:rsidR="00EC338A">
        <w:rPr>
          <w:rFonts w:ascii="Times New Roman" w:hAnsi="Times New Roman" w:cs="Times New Roman"/>
          <w:sz w:val="24"/>
          <w:szCs w:val="24"/>
          <w:lang w:val="en-US"/>
        </w:rPr>
        <w:t xml:space="preserve">, </w:t>
      </w:r>
      <w:r w:rsidR="006D7E37">
        <w:rPr>
          <w:rFonts w:ascii="Times New Roman" w:hAnsi="Times New Roman" w:cs="Times New Roman"/>
          <w:sz w:val="24"/>
          <w:szCs w:val="24"/>
          <w:lang w:val="en-US"/>
        </w:rPr>
        <w:t>through</w:t>
      </w:r>
      <w:r w:rsidR="00EC338A">
        <w:rPr>
          <w:rFonts w:ascii="Times New Roman" w:hAnsi="Times New Roman" w:cs="Times New Roman"/>
          <w:sz w:val="24"/>
          <w:szCs w:val="24"/>
          <w:lang w:val="en-US"/>
        </w:rPr>
        <w:t xml:space="preserve"> looking at gender </w:t>
      </w:r>
      <w:r w:rsidR="00B62BB1">
        <w:rPr>
          <w:rFonts w:ascii="Times New Roman" w:hAnsi="Times New Roman" w:cs="Times New Roman"/>
          <w:sz w:val="24"/>
          <w:szCs w:val="24"/>
          <w:lang w:val="en-US"/>
        </w:rPr>
        <w:t>related differences and similarities</w:t>
      </w:r>
      <w:r w:rsidR="004D7D0B">
        <w:rPr>
          <w:rFonts w:ascii="Times New Roman" w:hAnsi="Times New Roman" w:cs="Times New Roman"/>
          <w:sz w:val="24"/>
          <w:szCs w:val="24"/>
          <w:lang w:val="en-US"/>
        </w:rPr>
        <w:t>,</w:t>
      </w:r>
      <w:r w:rsidR="00D423CD">
        <w:rPr>
          <w:rFonts w:ascii="Times New Roman" w:hAnsi="Times New Roman" w:cs="Times New Roman"/>
          <w:sz w:val="24"/>
          <w:szCs w:val="24"/>
          <w:lang w:val="en-US"/>
        </w:rPr>
        <w:t xml:space="preserve"> </w:t>
      </w:r>
      <w:r w:rsidR="00C55E6F">
        <w:rPr>
          <w:rFonts w:ascii="Times New Roman" w:hAnsi="Times New Roman" w:cs="Times New Roman"/>
          <w:sz w:val="24"/>
          <w:szCs w:val="24"/>
          <w:lang w:val="en-US"/>
        </w:rPr>
        <w:t xml:space="preserve">that </w:t>
      </w:r>
      <w:r w:rsidR="00D423CD">
        <w:rPr>
          <w:rFonts w:ascii="Times New Roman" w:hAnsi="Times New Roman" w:cs="Times New Roman"/>
          <w:sz w:val="24"/>
          <w:szCs w:val="24"/>
          <w:lang w:val="en-US"/>
        </w:rPr>
        <w:t>improve</w:t>
      </w:r>
      <w:r w:rsidR="00C55E6F">
        <w:rPr>
          <w:rFonts w:ascii="Times New Roman" w:hAnsi="Times New Roman" w:cs="Times New Roman"/>
          <w:sz w:val="24"/>
          <w:szCs w:val="24"/>
          <w:lang w:val="en-US"/>
        </w:rPr>
        <w:t>ments to</w:t>
      </w:r>
      <w:r w:rsidR="00D423CD">
        <w:rPr>
          <w:rFonts w:ascii="Times New Roman" w:hAnsi="Times New Roman" w:cs="Times New Roman"/>
          <w:sz w:val="24"/>
          <w:szCs w:val="24"/>
          <w:lang w:val="en-US"/>
        </w:rPr>
        <w:t xml:space="preserve"> the working environment, work relationships and the family/work conflict</w:t>
      </w:r>
      <w:r w:rsidR="006D7E37">
        <w:rPr>
          <w:rFonts w:ascii="Times New Roman" w:hAnsi="Times New Roman" w:cs="Times New Roman"/>
          <w:sz w:val="24"/>
          <w:szCs w:val="24"/>
          <w:lang w:val="en-US"/>
        </w:rPr>
        <w:t xml:space="preserve"> at home </w:t>
      </w:r>
      <w:r w:rsidR="00F62123">
        <w:rPr>
          <w:rFonts w:ascii="Times New Roman" w:hAnsi="Times New Roman" w:cs="Times New Roman"/>
          <w:sz w:val="24"/>
          <w:szCs w:val="24"/>
          <w:lang w:val="en-US"/>
        </w:rPr>
        <w:t>and</w:t>
      </w:r>
      <w:r w:rsidR="006D7E37">
        <w:rPr>
          <w:rFonts w:ascii="Times New Roman" w:hAnsi="Times New Roman" w:cs="Times New Roman"/>
          <w:sz w:val="24"/>
          <w:szCs w:val="24"/>
          <w:lang w:val="en-US"/>
        </w:rPr>
        <w:t xml:space="preserve"> office</w:t>
      </w:r>
      <w:r w:rsidR="00C55E6F">
        <w:rPr>
          <w:rFonts w:ascii="Times New Roman" w:hAnsi="Times New Roman" w:cs="Times New Roman"/>
          <w:sz w:val="24"/>
          <w:szCs w:val="24"/>
          <w:lang w:val="en-US"/>
        </w:rPr>
        <w:t xml:space="preserve"> can be made</w:t>
      </w:r>
      <w:r w:rsidR="0031242D">
        <w:rPr>
          <w:rFonts w:ascii="Times New Roman" w:hAnsi="Times New Roman" w:cs="Times New Roman"/>
          <w:sz w:val="24"/>
          <w:szCs w:val="24"/>
          <w:lang w:val="en-US"/>
        </w:rPr>
        <w:t xml:space="preserve">. </w:t>
      </w:r>
      <w:r w:rsidR="00234067">
        <w:rPr>
          <w:rFonts w:ascii="Times New Roman" w:hAnsi="Times New Roman" w:cs="Times New Roman"/>
          <w:sz w:val="24"/>
          <w:szCs w:val="24"/>
          <w:lang w:val="en-US"/>
        </w:rPr>
        <w:t>Since the start of government imposed lockdowns worldwide in 2020 a large amount of the workforce have been forced to work from their home</w:t>
      </w:r>
      <w:r w:rsidR="00B10234">
        <w:rPr>
          <w:rFonts w:ascii="Times New Roman" w:hAnsi="Times New Roman" w:cs="Times New Roman"/>
          <w:sz w:val="24"/>
          <w:szCs w:val="24"/>
          <w:lang w:val="en-US"/>
        </w:rPr>
        <w:t xml:space="preserve"> which has hugely altered perceptions of work location.</w:t>
      </w:r>
      <w:r w:rsidR="00234067">
        <w:rPr>
          <w:rFonts w:ascii="Times New Roman" w:hAnsi="Times New Roman" w:cs="Times New Roman"/>
          <w:sz w:val="24"/>
          <w:szCs w:val="24"/>
          <w:lang w:val="en-US"/>
        </w:rPr>
        <w:t xml:space="preserve"> Craig and Churchill (2020) recognise</w:t>
      </w:r>
      <w:r w:rsidR="00C55E6F">
        <w:rPr>
          <w:rFonts w:ascii="Times New Roman" w:hAnsi="Times New Roman" w:cs="Times New Roman"/>
          <w:sz w:val="24"/>
          <w:szCs w:val="24"/>
          <w:lang w:val="en-US"/>
        </w:rPr>
        <w:t>s</w:t>
      </w:r>
      <w:r w:rsidR="00234067">
        <w:rPr>
          <w:rFonts w:ascii="Times New Roman" w:hAnsi="Times New Roman" w:cs="Times New Roman"/>
          <w:sz w:val="24"/>
          <w:szCs w:val="24"/>
          <w:lang w:val="en-US"/>
        </w:rPr>
        <w:t xml:space="preserve"> that the huge rise in both male and female telecommuters</w:t>
      </w:r>
      <w:r w:rsidR="001B330E">
        <w:rPr>
          <w:rFonts w:ascii="Times New Roman" w:hAnsi="Times New Roman" w:cs="Times New Roman"/>
          <w:sz w:val="24"/>
          <w:szCs w:val="24"/>
          <w:lang w:val="en-US"/>
        </w:rPr>
        <w:t xml:space="preserve"> (home workers)</w:t>
      </w:r>
      <w:r w:rsidR="00234067">
        <w:rPr>
          <w:rFonts w:ascii="Times New Roman" w:hAnsi="Times New Roman" w:cs="Times New Roman"/>
          <w:sz w:val="24"/>
          <w:szCs w:val="24"/>
          <w:lang w:val="en-US"/>
        </w:rPr>
        <w:t xml:space="preserve"> on average seemed to narrow the gender gap</w:t>
      </w:r>
      <w:r w:rsidR="00F37946">
        <w:rPr>
          <w:rFonts w:ascii="Times New Roman" w:hAnsi="Times New Roman" w:cs="Times New Roman"/>
          <w:sz w:val="24"/>
          <w:szCs w:val="24"/>
          <w:lang w:val="en-US"/>
        </w:rPr>
        <w:t xml:space="preserve">, </w:t>
      </w:r>
      <w:r w:rsidR="00F62123">
        <w:rPr>
          <w:rFonts w:ascii="Times New Roman" w:hAnsi="Times New Roman" w:cs="Times New Roman"/>
          <w:sz w:val="24"/>
          <w:szCs w:val="24"/>
          <w:lang w:val="en-US"/>
        </w:rPr>
        <w:t>initially creating more equality</w:t>
      </w:r>
      <w:r w:rsidR="00F37946">
        <w:rPr>
          <w:rFonts w:ascii="Times New Roman" w:hAnsi="Times New Roman" w:cs="Times New Roman"/>
          <w:sz w:val="24"/>
          <w:szCs w:val="24"/>
          <w:lang w:val="en-US"/>
        </w:rPr>
        <w:t xml:space="preserve"> in flexible working for both men and women</w:t>
      </w:r>
      <w:r w:rsidR="00F62123">
        <w:rPr>
          <w:rFonts w:ascii="Times New Roman" w:hAnsi="Times New Roman" w:cs="Times New Roman"/>
          <w:sz w:val="24"/>
          <w:szCs w:val="24"/>
          <w:lang w:val="en-US"/>
        </w:rPr>
        <w:t>,</w:t>
      </w:r>
      <w:r w:rsidR="00234067">
        <w:rPr>
          <w:rFonts w:ascii="Times New Roman" w:hAnsi="Times New Roman" w:cs="Times New Roman"/>
          <w:sz w:val="24"/>
          <w:szCs w:val="24"/>
          <w:lang w:val="en-US"/>
        </w:rPr>
        <w:t xml:space="preserve"> and create</w:t>
      </w:r>
      <w:r w:rsidR="00F37946">
        <w:rPr>
          <w:rFonts w:ascii="Times New Roman" w:hAnsi="Times New Roman" w:cs="Times New Roman"/>
          <w:sz w:val="24"/>
          <w:szCs w:val="24"/>
          <w:lang w:val="en-US"/>
        </w:rPr>
        <w:t>d</w:t>
      </w:r>
      <w:r w:rsidR="00234067">
        <w:rPr>
          <w:rFonts w:ascii="Times New Roman" w:hAnsi="Times New Roman" w:cs="Times New Roman"/>
          <w:sz w:val="24"/>
          <w:szCs w:val="24"/>
          <w:lang w:val="en-US"/>
        </w:rPr>
        <w:t xml:space="preserve"> a huge shift i</w:t>
      </w:r>
      <w:r w:rsidR="006D7E37">
        <w:rPr>
          <w:rFonts w:ascii="Times New Roman" w:hAnsi="Times New Roman" w:cs="Times New Roman"/>
          <w:sz w:val="24"/>
          <w:szCs w:val="24"/>
          <w:lang w:val="en-US"/>
        </w:rPr>
        <w:t>n</w:t>
      </w:r>
      <w:r w:rsidR="00234067">
        <w:rPr>
          <w:rFonts w:ascii="Times New Roman" w:hAnsi="Times New Roman" w:cs="Times New Roman"/>
          <w:sz w:val="24"/>
          <w:szCs w:val="24"/>
          <w:lang w:val="en-US"/>
        </w:rPr>
        <w:t xml:space="preserve"> attitudes </w:t>
      </w:r>
      <w:r w:rsidR="006D7E37">
        <w:rPr>
          <w:rFonts w:ascii="Times New Roman" w:hAnsi="Times New Roman" w:cs="Times New Roman"/>
          <w:sz w:val="24"/>
          <w:szCs w:val="24"/>
          <w:lang w:val="en-US"/>
        </w:rPr>
        <w:t>towards</w:t>
      </w:r>
      <w:r w:rsidR="00234067">
        <w:rPr>
          <w:rFonts w:ascii="Times New Roman" w:hAnsi="Times New Roman" w:cs="Times New Roman"/>
          <w:sz w:val="24"/>
          <w:szCs w:val="24"/>
          <w:lang w:val="en-US"/>
        </w:rPr>
        <w:t xml:space="preserve"> flexible and teleworking</w:t>
      </w:r>
      <w:r w:rsidR="008407DD">
        <w:rPr>
          <w:rFonts w:ascii="Times New Roman" w:hAnsi="Times New Roman" w:cs="Times New Roman"/>
          <w:sz w:val="24"/>
          <w:szCs w:val="24"/>
          <w:lang w:val="en-US"/>
        </w:rPr>
        <w:t xml:space="preserve"> (home/remote working)</w:t>
      </w:r>
      <w:r w:rsidR="009C565A">
        <w:rPr>
          <w:rFonts w:ascii="Times New Roman" w:hAnsi="Times New Roman" w:cs="Times New Roman"/>
          <w:sz w:val="24"/>
          <w:szCs w:val="24"/>
          <w:lang w:val="en-US"/>
        </w:rPr>
        <w:t>.</w:t>
      </w:r>
      <w:r w:rsidR="007621FB">
        <w:rPr>
          <w:rFonts w:ascii="Times New Roman" w:hAnsi="Times New Roman" w:cs="Times New Roman"/>
          <w:sz w:val="24"/>
          <w:szCs w:val="24"/>
          <w:lang w:val="en-US"/>
        </w:rPr>
        <w:t xml:space="preserve"> However, it has brought traditional gender roles in the home to the fore front of research in this area with growing support stating that although men working from home increased the level of childcare they participated in, it was mostly women that commonly had higher demands of unpaid housework and childcare demands on their time during lockdown and that this negatively affected the amount of time they spent undertaking paid work</w:t>
      </w:r>
      <w:r w:rsidR="00826523">
        <w:rPr>
          <w:rFonts w:ascii="Times New Roman" w:hAnsi="Times New Roman" w:cs="Times New Roman"/>
          <w:sz w:val="24"/>
          <w:szCs w:val="24"/>
          <w:lang w:val="en-US"/>
        </w:rPr>
        <w:t xml:space="preserve"> </w:t>
      </w:r>
      <w:r w:rsidR="007621FB">
        <w:rPr>
          <w:rFonts w:ascii="Times New Roman" w:hAnsi="Times New Roman" w:cs="Times New Roman"/>
          <w:sz w:val="24"/>
          <w:szCs w:val="24"/>
          <w:lang w:val="en-US"/>
        </w:rPr>
        <w:t>(</w:t>
      </w:r>
      <w:r w:rsidR="00D012D6">
        <w:rPr>
          <w:rFonts w:ascii="Times New Roman" w:hAnsi="Times New Roman" w:cs="Times New Roman"/>
          <w:sz w:val="24"/>
          <w:szCs w:val="24"/>
          <w:lang w:val="en-US"/>
        </w:rPr>
        <w:t>Craig and Churchill, 2020; Chung</w:t>
      </w:r>
      <w:r w:rsidR="00F935C2">
        <w:rPr>
          <w:rFonts w:ascii="Times New Roman" w:hAnsi="Times New Roman" w:cs="Times New Roman"/>
          <w:sz w:val="24"/>
          <w:szCs w:val="24"/>
          <w:lang w:val="en-US"/>
        </w:rPr>
        <w:t xml:space="preserve"> et al.</w:t>
      </w:r>
      <w:r w:rsidR="00D012D6">
        <w:rPr>
          <w:rFonts w:ascii="Times New Roman" w:hAnsi="Times New Roman" w:cs="Times New Roman"/>
          <w:sz w:val="24"/>
          <w:szCs w:val="24"/>
          <w:lang w:val="en-US"/>
        </w:rPr>
        <w:t xml:space="preserve">, 2021; </w:t>
      </w:r>
      <w:r w:rsidR="00D96BA4">
        <w:rPr>
          <w:rFonts w:ascii="Times New Roman" w:hAnsi="Times New Roman" w:cs="Times New Roman"/>
          <w:sz w:val="24"/>
          <w:szCs w:val="24"/>
          <w:lang w:val="en-US"/>
        </w:rPr>
        <w:t>Giminez-Nedal and Velilla, 2020; Lyttleton et al.</w:t>
      </w:r>
      <w:r w:rsidR="00634862">
        <w:rPr>
          <w:rFonts w:ascii="Times New Roman" w:hAnsi="Times New Roman" w:cs="Times New Roman"/>
          <w:sz w:val="24"/>
          <w:szCs w:val="24"/>
          <w:lang w:val="en-US"/>
        </w:rPr>
        <w:t>, 2020)</w:t>
      </w:r>
      <w:r w:rsidR="007621FB">
        <w:rPr>
          <w:rFonts w:ascii="Times New Roman" w:hAnsi="Times New Roman" w:cs="Times New Roman"/>
          <w:sz w:val="24"/>
          <w:szCs w:val="24"/>
          <w:lang w:val="en-US"/>
        </w:rPr>
        <w:t>.</w:t>
      </w:r>
      <w:r w:rsidR="006D7E37">
        <w:rPr>
          <w:rFonts w:ascii="Times New Roman" w:hAnsi="Times New Roman" w:cs="Times New Roman"/>
          <w:sz w:val="24"/>
          <w:szCs w:val="24"/>
          <w:lang w:val="en-US"/>
        </w:rPr>
        <w:t xml:space="preserve"> </w:t>
      </w:r>
      <w:r w:rsidR="009C565A">
        <w:rPr>
          <w:rFonts w:ascii="Times New Roman" w:hAnsi="Times New Roman" w:cs="Times New Roman"/>
          <w:sz w:val="24"/>
          <w:szCs w:val="24"/>
          <w:lang w:val="en-US"/>
        </w:rPr>
        <w:t xml:space="preserve">According to Chung, (2018) </w:t>
      </w:r>
      <w:r w:rsidR="006D7E37">
        <w:rPr>
          <w:rFonts w:ascii="Times New Roman" w:hAnsi="Times New Roman" w:cs="Times New Roman"/>
          <w:sz w:val="24"/>
          <w:szCs w:val="24"/>
          <w:lang w:val="en-US"/>
        </w:rPr>
        <w:t xml:space="preserve">there has </w:t>
      </w:r>
      <w:r w:rsidR="009C565A">
        <w:rPr>
          <w:rFonts w:ascii="Times New Roman" w:hAnsi="Times New Roman" w:cs="Times New Roman"/>
          <w:sz w:val="24"/>
          <w:szCs w:val="24"/>
          <w:lang w:val="en-US"/>
        </w:rPr>
        <w:t xml:space="preserve">previously </w:t>
      </w:r>
      <w:r w:rsidR="006D7E37">
        <w:rPr>
          <w:rFonts w:ascii="Times New Roman" w:hAnsi="Times New Roman" w:cs="Times New Roman"/>
          <w:sz w:val="24"/>
          <w:szCs w:val="24"/>
          <w:lang w:val="en-US"/>
        </w:rPr>
        <w:t xml:space="preserve">been some stigma attached to part time workers and flexible working, even after the introduction of </w:t>
      </w:r>
      <w:r w:rsidR="009C565A">
        <w:rPr>
          <w:rFonts w:ascii="Times New Roman" w:hAnsi="Times New Roman" w:cs="Times New Roman"/>
          <w:sz w:val="24"/>
          <w:szCs w:val="24"/>
          <w:lang w:val="en-US"/>
        </w:rPr>
        <w:t xml:space="preserve">new work related law produced by the European </w:t>
      </w:r>
      <w:r w:rsidR="00497A08">
        <w:rPr>
          <w:rFonts w:ascii="Times New Roman" w:hAnsi="Times New Roman" w:cs="Times New Roman"/>
          <w:sz w:val="24"/>
          <w:szCs w:val="24"/>
          <w:lang w:val="en-US"/>
        </w:rPr>
        <w:t>Commission</w:t>
      </w:r>
      <w:r w:rsidR="009C565A">
        <w:rPr>
          <w:rFonts w:ascii="Times New Roman" w:hAnsi="Times New Roman" w:cs="Times New Roman"/>
          <w:sz w:val="24"/>
          <w:szCs w:val="24"/>
          <w:lang w:val="en-US"/>
        </w:rPr>
        <w:t xml:space="preserve"> in 2014 that states that all workers have the right to request flexible working. It was also stated that negative attitudes towards flexible working differed between men and women which shows that the practice of working from home may be thought of and utilized differently between genders.</w:t>
      </w:r>
      <w:r w:rsidR="00353F2F">
        <w:rPr>
          <w:rFonts w:ascii="Times New Roman" w:hAnsi="Times New Roman" w:cs="Times New Roman"/>
          <w:sz w:val="24"/>
          <w:szCs w:val="24"/>
          <w:lang w:val="en-US"/>
        </w:rPr>
        <w:t xml:space="preserve"> </w:t>
      </w:r>
      <w:r w:rsidR="00C90310">
        <w:rPr>
          <w:rFonts w:ascii="Times New Roman" w:hAnsi="Times New Roman" w:cs="Times New Roman"/>
          <w:sz w:val="24"/>
          <w:szCs w:val="24"/>
          <w:lang w:val="en-US"/>
        </w:rPr>
        <w:t>It could be said that as these are pre-lockdown views then perhaps attitudes towards work location and preference may now have altered</w:t>
      </w:r>
      <w:r w:rsidR="000C19F5">
        <w:rPr>
          <w:rFonts w:ascii="Times New Roman" w:hAnsi="Times New Roman" w:cs="Times New Roman"/>
          <w:sz w:val="24"/>
          <w:szCs w:val="24"/>
          <w:lang w:val="en-US"/>
        </w:rPr>
        <w:t>, as supported by Craig and Churchill (2021)</w:t>
      </w:r>
      <w:r w:rsidR="00C90310">
        <w:rPr>
          <w:rFonts w:ascii="Times New Roman" w:hAnsi="Times New Roman" w:cs="Times New Roman"/>
          <w:sz w:val="24"/>
          <w:szCs w:val="24"/>
          <w:lang w:val="en-US"/>
        </w:rPr>
        <w:t>.</w:t>
      </w:r>
      <w:r w:rsidR="00826523">
        <w:rPr>
          <w:rFonts w:ascii="Times New Roman" w:hAnsi="Times New Roman" w:cs="Times New Roman"/>
          <w:sz w:val="24"/>
          <w:szCs w:val="24"/>
          <w:lang w:val="en-US"/>
        </w:rPr>
        <w:t xml:space="preserve"> In addition, Chung </w:t>
      </w:r>
      <w:r w:rsidR="00F935C2">
        <w:rPr>
          <w:rFonts w:ascii="Times New Roman" w:hAnsi="Times New Roman" w:cs="Times New Roman"/>
          <w:sz w:val="24"/>
          <w:szCs w:val="24"/>
          <w:lang w:val="en-US"/>
        </w:rPr>
        <w:t xml:space="preserve">et al. </w:t>
      </w:r>
      <w:r w:rsidR="00826523">
        <w:rPr>
          <w:rFonts w:ascii="Times New Roman" w:hAnsi="Times New Roman" w:cs="Times New Roman"/>
          <w:sz w:val="24"/>
          <w:szCs w:val="24"/>
          <w:lang w:val="en-US"/>
        </w:rPr>
        <w:t>(2021) found that just 8% of the studies participants felt their careers would be negatively affected by flexible working.</w:t>
      </w:r>
    </w:p>
    <w:p w14:paraId="626D9FCC" w14:textId="77777777" w:rsidR="006301C1" w:rsidRDefault="006301C1" w:rsidP="0062699F">
      <w:pPr>
        <w:spacing w:line="360" w:lineRule="auto"/>
        <w:rPr>
          <w:rFonts w:ascii="Times New Roman" w:hAnsi="Times New Roman" w:cs="Times New Roman"/>
          <w:sz w:val="24"/>
          <w:szCs w:val="24"/>
          <w:lang w:val="en-US"/>
        </w:rPr>
      </w:pPr>
    </w:p>
    <w:p w14:paraId="0AAD789F" w14:textId="4072A117" w:rsidR="0062699F" w:rsidRDefault="00191D3A" w:rsidP="0062699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The recent</w:t>
      </w:r>
      <w:r w:rsidR="00826523">
        <w:rPr>
          <w:rFonts w:ascii="Times New Roman" w:hAnsi="Times New Roman" w:cs="Times New Roman"/>
          <w:sz w:val="24"/>
          <w:szCs w:val="24"/>
          <w:lang w:val="en-US"/>
        </w:rPr>
        <w:t xml:space="preserve"> </w:t>
      </w:r>
      <w:r w:rsidR="00C90310">
        <w:rPr>
          <w:rFonts w:ascii="Times New Roman" w:hAnsi="Times New Roman" w:cs="Times New Roman"/>
          <w:sz w:val="24"/>
          <w:szCs w:val="24"/>
          <w:lang w:val="en-US"/>
        </w:rPr>
        <w:t>Government imposed lockdowns</w:t>
      </w:r>
      <w:r w:rsidR="00826523">
        <w:rPr>
          <w:rFonts w:ascii="Times New Roman" w:hAnsi="Times New Roman" w:cs="Times New Roman"/>
          <w:sz w:val="24"/>
          <w:szCs w:val="24"/>
          <w:lang w:val="en-US"/>
        </w:rPr>
        <w:t xml:space="preserve"> </w:t>
      </w:r>
      <w:r w:rsidR="00EE2151">
        <w:rPr>
          <w:rFonts w:ascii="Times New Roman" w:hAnsi="Times New Roman" w:cs="Times New Roman"/>
          <w:sz w:val="24"/>
          <w:szCs w:val="24"/>
          <w:lang w:val="en-US"/>
        </w:rPr>
        <w:t>due to</w:t>
      </w:r>
      <w:r w:rsidR="00826523">
        <w:rPr>
          <w:rFonts w:ascii="Times New Roman" w:hAnsi="Times New Roman" w:cs="Times New Roman"/>
          <w:sz w:val="24"/>
          <w:szCs w:val="24"/>
          <w:lang w:val="en-US"/>
        </w:rPr>
        <w:t xml:space="preserve"> the COVID-19 pandemic</w:t>
      </w:r>
      <w:r>
        <w:rPr>
          <w:rFonts w:ascii="Times New Roman" w:hAnsi="Times New Roman" w:cs="Times New Roman"/>
          <w:sz w:val="24"/>
          <w:szCs w:val="24"/>
          <w:lang w:val="en-US"/>
        </w:rPr>
        <w:t xml:space="preserve"> have impacted work forces around the world creating enormous changes to the vast majority of those who were forced to work from home.</w:t>
      </w:r>
      <w:r w:rsidR="00826523">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00DE5689">
        <w:rPr>
          <w:rFonts w:ascii="Times New Roman" w:hAnsi="Times New Roman" w:cs="Times New Roman"/>
          <w:sz w:val="24"/>
          <w:szCs w:val="24"/>
          <w:lang w:val="en-US"/>
        </w:rPr>
        <w:t xml:space="preserve">he </w:t>
      </w:r>
      <w:r w:rsidR="00AF1066">
        <w:rPr>
          <w:rFonts w:ascii="Times New Roman" w:hAnsi="Times New Roman" w:cs="Times New Roman"/>
          <w:sz w:val="24"/>
          <w:szCs w:val="24"/>
          <w:lang w:val="en-US"/>
        </w:rPr>
        <w:t>removal of free choice of work location</w:t>
      </w:r>
      <w:r>
        <w:rPr>
          <w:rFonts w:ascii="Times New Roman" w:hAnsi="Times New Roman" w:cs="Times New Roman"/>
          <w:sz w:val="24"/>
          <w:szCs w:val="24"/>
          <w:lang w:val="en-US"/>
        </w:rPr>
        <w:t xml:space="preserve"> has resulted</w:t>
      </w:r>
      <w:r w:rsidR="0075682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in </w:t>
      </w:r>
      <w:r w:rsidR="0075682A">
        <w:rPr>
          <w:rFonts w:ascii="Times New Roman" w:hAnsi="Times New Roman" w:cs="Times New Roman"/>
          <w:sz w:val="24"/>
          <w:szCs w:val="24"/>
          <w:lang w:val="en-US"/>
        </w:rPr>
        <w:t>more conflict between work and family life,</w:t>
      </w:r>
      <w:r w:rsidR="00C90310">
        <w:rPr>
          <w:rFonts w:ascii="Times New Roman" w:hAnsi="Times New Roman" w:cs="Times New Roman"/>
          <w:sz w:val="24"/>
          <w:szCs w:val="24"/>
          <w:lang w:val="en-US"/>
        </w:rPr>
        <w:t xml:space="preserve"> blurring </w:t>
      </w:r>
      <w:r w:rsidR="00FA7AAF">
        <w:rPr>
          <w:rFonts w:ascii="Times New Roman" w:hAnsi="Times New Roman" w:cs="Times New Roman"/>
          <w:sz w:val="24"/>
          <w:szCs w:val="24"/>
          <w:lang w:val="en-US"/>
        </w:rPr>
        <w:t>the</w:t>
      </w:r>
      <w:r w:rsidR="00C90310">
        <w:rPr>
          <w:rFonts w:ascii="Times New Roman" w:hAnsi="Times New Roman" w:cs="Times New Roman"/>
          <w:sz w:val="24"/>
          <w:szCs w:val="24"/>
          <w:lang w:val="en-US"/>
        </w:rPr>
        <w:t xml:space="preserve"> lines </w:t>
      </w:r>
      <w:r w:rsidR="00FA7AAF">
        <w:rPr>
          <w:rFonts w:ascii="Times New Roman" w:hAnsi="Times New Roman" w:cs="Times New Roman"/>
          <w:sz w:val="24"/>
          <w:szCs w:val="24"/>
          <w:lang w:val="en-US"/>
        </w:rPr>
        <w:t>of work and homelife due to</w:t>
      </w:r>
      <w:r>
        <w:rPr>
          <w:rFonts w:ascii="Times New Roman" w:hAnsi="Times New Roman" w:cs="Times New Roman"/>
          <w:sz w:val="24"/>
          <w:szCs w:val="24"/>
          <w:lang w:val="en-US"/>
        </w:rPr>
        <w:t xml:space="preserve"> </w:t>
      </w:r>
      <w:r w:rsidR="00F05060">
        <w:rPr>
          <w:rFonts w:ascii="Times New Roman" w:hAnsi="Times New Roman" w:cs="Times New Roman"/>
          <w:sz w:val="24"/>
          <w:szCs w:val="24"/>
          <w:lang w:val="en-US"/>
        </w:rPr>
        <w:t>its</w:t>
      </w:r>
      <w:r w:rsidR="00FA7AAF">
        <w:rPr>
          <w:rFonts w:ascii="Times New Roman" w:hAnsi="Times New Roman" w:cs="Times New Roman"/>
          <w:sz w:val="24"/>
          <w:szCs w:val="24"/>
          <w:lang w:val="en-US"/>
        </w:rPr>
        <w:t xml:space="preserve"> </w:t>
      </w:r>
      <w:r w:rsidR="00FB6A2F">
        <w:rPr>
          <w:rFonts w:ascii="Times New Roman" w:hAnsi="Times New Roman" w:cs="Times New Roman"/>
          <w:sz w:val="24"/>
          <w:szCs w:val="24"/>
          <w:lang w:val="en-US"/>
        </w:rPr>
        <w:t>closer physical location</w:t>
      </w:r>
      <w:r>
        <w:rPr>
          <w:rFonts w:ascii="Times New Roman" w:hAnsi="Times New Roman" w:cs="Times New Roman"/>
          <w:sz w:val="24"/>
          <w:szCs w:val="24"/>
          <w:lang w:val="en-US"/>
        </w:rPr>
        <w:t xml:space="preserve"> (Lyttleton et al. 2020)</w:t>
      </w:r>
      <w:r w:rsidR="00C90310">
        <w:rPr>
          <w:rFonts w:ascii="Times New Roman" w:hAnsi="Times New Roman" w:cs="Times New Roman"/>
          <w:sz w:val="24"/>
          <w:szCs w:val="24"/>
          <w:lang w:val="en-US"/>
        </w:rPr>
        <w:t>.</w:t>
      </w:r>
      <w:r w:rsidR="0062699F" w:rsidRPr="0062699F">
        <w:rPr>
          <w:rFonts w:ascii="Times New Roman" w:hAnsi="Times New Roman" w:cs="Times New Roman"/>
          <w:sz w:val="24"/>
          <w:szCs w:val="24"/>
          <w:lang w:val="en-US"/>
        </w:rPr>
        <w:t xml:space="preserve"> </w:t>
      </w:r>
      <w:r w:rsidR="0062699F">
        <w:rPr>
          <w:rFonts w:ascii="Times New Roman" w:hAnsi="Times New Roman" w:cs="Times New Roman"/>
          <w:sz w:val="24"/>
          <w:szCs w:val="24"/>
          <w:lang w:val="en-US"/>
        </w:rPr>
        <w:t xml:space="preserve">Shareena and Shahid, (2020) suggest that willingness to work from home is not influenced by gender but that the preference of work location is dependent on if there are children present in the home. It has been expressed that higher demands of unpaid work and childcare have had huge implications for families during lockdowns, with the closure of nurseries and schools affecting paid working roles for both men and women working from home. </w:t>
      </w:r>
    </w:p>
    <w:p w14:paraId="23B94005" w14:textId="217A80C1" w:rsidR="003D2511" w:rsidRDefault="009C565A" w:rsidP="004D1AC3">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 has prompted many more studies into the comparison of preference and life quality of those commuting to a place of work and those working from home.</w:t>
      </w:r>
      <w:r w:rsidR="000C19F5">
        <w:rPr>
          <w:rFonts w:ascii="Times New Roman" w:hAnsi="Times New Roman" w:cs="Times New Roman"/>
          <w:sz w:val="24"/>
          <w:szCs w:val="24"/>
          <w:lang w:val="en-US"/>
        </w:rPr>
        <w:t xml:space="preserve"> </w:t>
      </w:r>
      <w:r w:rsidR="00B10234">
        <w:rPr>
          <w:rFonts w:ascii="Times New Roman" w:hAnsi="Times New Roman" w:cs="Times New Roman"/>
          <w:sz w:val="24"/>
          <w:szCs w:val="24"/>
          <w:lang w:val="en-US"/>
        </w:rPr>
        <w:t>As it has been indicated, background literature</w:t>
      </w:r>
      <w:r w:rsidR="00234067">
        <w:rPr>
          <w:rFonts w:ascii="Times New Roman" w:hAnsi="Times New Roman" w:cs="Times New Roman"/>
          <w:sz w:val="24"/>
          <w:szCs w:val="24"/>
          <w:lang w:val="en-US"/>
        </w:rPr>
        <w:t xml:space="preserve"> identif</w:t>
      </w:r>
      <w:r w:rsidR="000C19F5">
        <w:rPr>
          <w:rFonts w:ascii="Times New Roman" w:hAnsi="Times New Roman" w:cs="Times New Roman"/>
          <w:sz w:val="24"/>
          <w:szCs w:val="24"/>
          <w:lang w:val="en-US"/>
        </w:rPr>
        <w:t>ies</w:t>
      </w:r>
      <w:r w:rsidR="00234067">
        <w:rPr>
          <w:rFonts w:ascii="Times New Roman" w:hAnsi="Times New Roman" w:cs="Times New Roman"/>
          <w:sz w:val="24"/>
          <w:szCs w:val="24"/>
          <w:lang w:val="en-US"/>
        </w:rPr>
        <w:t xml:space="preserve"> many different factors that may influence an association between gender and work location preference.</w:t>
      </w:r>
      <w:r w:rsidR="00B10234">
        <w:rPr>
          <w:rFonts w:ascii="Times New Roman" w:hAnsi="Times New Roman" w:cs="Times New Roman"/>
          <w:sz w:val="24"/>
          <w:szCs w:val="24"/>
          <w:lang w:val="en-US"/>
        </w:rPr>
        <w:t xml:space="preserve"> The </w:t>
      </w:r>
      <w:r w:rsidR="00FC755B">
        <w:rPr>
          <w:rFonts w:ascii="Times New Roman" w:hAnsi="Times New Roman" w:cs="Times New Roman"/>
          <w:sz w:val="24"/>
          <w:szCs w:val="24"/>
          <w:lang w:val="en-US"/>
        </w:rPr>
        <w:t xml:space="preserve">aim of this study is to determine if </w:t>
      </w:r>
      <w:r w:rsidR="00B10234">
        <w:rPr>
          <w:rFonts w:ascii="Times New Roman" w:hAnsi="Times New Roman" w:cs="Times New Roman"/>
          <w:sz w:val="24"/>
          <w:szCs w:val="24"/>
          <w:lang w:val="en-US"/>
        </w:rPr>
        <w:t xml:space="preserve">there </w:t>
      </w:r>
      <w:r w:rsidR="00FC755B">
        <w:rPr>
          <w:rFonts w:ascii="Times New Roman" w:hAnsi="Times New Roman" w:cs="Times New Roman"/>
          <w:sz w:val="24"/>
          <w:szCs w:val="24"/>
          <w:lang w:val="en-US"/>
        </w:rPr>
        <w:t>is</w:t>
      </w:r>
      <w:r w:rsidR="00B10234">
        <w:rPr>
          <w:rFonts w:ascii="Times New Roman" w:hAnsi="Times New Roman" w:cs="Times New Roman"/>
          <w:sz w:val="24"/>
          <w:szCs w:val="24"/>
          <w:lang w:val="en-US"/>
        </w:rPr>
        <w:t xml:space="preserve"> an association between gender and </w:t>
      </w:r>
      <w:r w:rsidR="003D2511">
        <w:rPr>
          <w:rFonts w:ascii="Times New Roman" w:hAnsi="Times New Roman" w:cs="Times New Roman"/>
          <w:sz w:val="24"/>
          <w:szCs w:val="24"/>
          <w:lang w:val="en-US"/>
        </w:rPr>
        <w:t xml:space="preserve">work location preference </w:t>
      </w:r>
      <w:r w:rsidR="00FC755B">
        <w:rPr>
          <w:rFonts w:ascii="Times New Roman" w:hAnsi="Times New Roman" w:cs="Times New Roman"/>
          <w:sz w:val="24"/>
          <w:szCs w:val="24"/>
          <w:lang w:val="en-US"/>
        </w:rPr>
        <w:t>in the sample group being used. For the purposes of this study, the research is based on a group of undergraduate psychology students</w:t>
      </w:r>
      <w:r w:rsidR="00897B43">
        <w:rPr>
          <w:rFonts w:ascii="Times New Roman" w:hAnsi="Times New Roman" w:cs="Times New Roman"/>
          <w:sz w:val="24"/>
          <w:szCs w:val="24"/>
          <w:lang w:val="en-US"/>
        </w:rPr>
        <w:t xml:space="preserve">. </w:t>
      </w:r>
      <w:r w:rsidR="003D2511">
        <w:rPr>
          <w:rFonts w:ascii="Times New Roman" w:hAnsi="Times New Roman" w:cs="Times New Roman"/>
          <w:sz w:val="24"/>
          <w:szCs w:val="24"/>
          <w:lang w:val="en-US"/>
        </w:rPr>
        <w:t>The hypothesis</w:t>
      </w:r>
      <w:r w:rsidR="00897B43">
        <w:rPr>
          <w:rFonts w:ascii="Times New Roman" w:hAnsi="Times New Roman" w:cs="Times New Roman"/>
          <w:sz w:val="24"/>
          <w:szCs w:val="24"/>
          <w:lang w:val="en-US"/>
        </w:rPr>
        <w:t xml:space="preserve"> being tested states that there</w:t>
      </w:r>
      <w:r w:rsidR="003D2511">
        <w:rPr>
          <w:rFonts w:ascii="Times New Roman" w:hAnsi="Times New Roman" w:cs="Times New Roman"/>
          <w:sz w:val="24"/>
          <w:szCs w:val="24"/>
          <w:lang w:val="en-US"/>
        </w:rPr>
        <w:t xml:space="preserve"> is an association between gender and preference of working from home or a work location away from the home. Therefore, the null hypothesis statement is there is no association between gender and preference of working from home or a work location away from the home.</w:t>
      </w:r>
    </w:p>
    <w:p w14:paraId="1BECB801" w14:textId="759F7496" w:rsidR="00445467" w:rsidRDefault="00497A08" w:rsidP="004D1AC3">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41A5B5F8" w14:textId="0D42C90F" w:rsidR="00905144" w:rsidRDefault="00905144" w:rsidP="004D1AC3">
      <w:pPr>
        <w:spacing w:line="360" w:lineRule="auto"/>
        <w:rPr>
          <w:rFonts w:ascii="Times New Roman" w:hAnsi="Times New Roman" w:cs="Times New Roman"/>
          <w:sz w:val="24"/>
          <w:szCs w:val="24"/>
          <w:lang w:val="en-US"/>
        </w:rPr>
      </w:pPr>
    </w:p>
    <w:p w14:paraId="5627EF62" w14:textId="55175F83" w:rsidR="00905144" w:rsidRDefault="00905144" w:rsidP="004D1AC3">
      <w:pPr>
        <w:spacing w:line="360" w:lineRule="auto"/>
        <w:rPr>
          <w:rFonts w:ascii="Times New Roman" w:hAnsi="Times New Roman" w:cs="Times New Roman"/>
          <w:sz w:val="24"/>
          <w:szCs w:val="24"/>
          <w:lang w:val="en-US"/>
        </w:rPr>
      </w:pPr>
    </w:p>
    <w:p w14:paraId="2B9C85ED" w14:textId="3F7DC801" w:rsidR="00AD4F8B" w:rsidRPr="004D1AC3" w:rsidRDefault="00AD4F8B" w:rsidP="004D1AC3">
      <w:pPr>
        <w:spacing w:line="360" w:lineRule="auto"/>
        <w:rPr>
          <w:rFonts w:ascii="Times New Roman" w:hAnsi="Times New Roman" w:cs="Times New Roman"/>
          <w:sz w:val="24"/>
          <w:szCs w:val="24"/>
          <w:lang w:val="en-US"/>
        </w:rPr>
      </w:pPr>
    </w:p>
    <w:p w14:paraId="7B3715C9" w14:textId="0B4BA9F9" w:rsidR="005B72A7" w:rsidRDefault="005B72A7" w:rsidP="00AF2661">
      <w:pPr>
        <w:spacing w:line="360" w:lineRule="auto"/>
        <w:rPr>
          <w:rFonts w:ascii="Times New Roman" w:hAnsi="Times New Roman" w:cs="Times New Roman"/>
          <w:sz w:val="24"/>
          <w:szCs w:val="24"/>
          <w:lang w:val="en-US"/>
        </w:rPr>
      </w:pPr>
    </w:p>
    <w:p w14:paraId="5AD75A95" w14:textId="77777777" w:rsidR="00C91222" w:rsidRDefault="00C91222" w:rsidP="00560CEF">
      <w:pPr>
        <w:spacing w:line="360" w:lineRule="auto"/>
        <w:jc w:val="center"/>
        <w:rPr>
          <w:rFonts w:ascii="Times New Roman" w:hAnsi="Times New Roman" w:cs="Times New Roman"/>
          <w:b/>
          <w:bCs/>
          <w:sz w:val="28"/>
          <w:szCs w:val="28"/>
          <w:lang w:val="en-US"/>
        </w:rPr>
      </w:pPr>
    </w:p>
    <w:p w14:paraId="5316E5C0" w14:textId="77777777" w:rsidR="0080627D" w:rsidRDefault="0080627D" w:rsidP="00560CEF">
      <w:pPr>
        <w:spacing w:line="360" w:lineRule="auto"/>
        <w:jc w:val="center"/>
        <w:rPr>
          <w:rFonts w:ascii="Times New Roman" w:hAnsi="Times New Roman" w:cs="Times New Roman"/>
          <w:b/>
          <w:bCs/>
          <w:sz w:val="28"/>
          <w:szCs w:val="28"/>
          <w:lang w:val="en-US"/>
        </w:rPr>
      </w:pPr>
    </w:p>
    <w:p w14:paraId="32D3BD4C" w14:textId="77777777" w:rsidR="002C7CC9" w:rsidRDefault="002C7CC9" w:rsidP="00560CEF">
      <w:pPr>
        <w:spacing w:line="360" w:lineRule="auto"/>
        <w:jc w:val="center"/>
        <w:rPr>
          <w:rFonts w:ascii="Times New Roman" w:hAnsi="Times New Roman" w:cs="Times New Roman"/>
          <w:b/>
          <w:bCs/>
          <w:sz w:val="28"/>
          <w:szCs w:val="28"/>
          <w:lang w:val="en-US"/>
        </w:rPr>
      </w:pPr>
    </w:p>
    <w:p w14:paraId="4F7DB108" w14:textId="77777777" w:rsidR="00BD32B5" w:rsidRDefault="00BD32B5" w:rsidP="00BD32B5">
      <w:pPr>
        <w:spacing w:line="360" w:lineRule="auto"/>
        <w:rPr>
          <w:rFonts w:ascii="Times New Roman" w:hAnsi="Times New Roman" w:cs="Times New Roman"/>
          <w:b/>
          <w:bCs/>
          <w:sz w:val="28"/>
          <w:szCs w:val="28"/>
          <w:lang w:val="en-US"/>
        </w:rPr>
      </w:pPr>
    </w:p>
    <w:p w14:paraId="70C462F0" w14:textId="5115E1A1" w:rsidR="005B72A7" w:rsidRPr="00CB2AE2" w:rsidRDefault="005B72A7" w:rsidP="00BD32B5">
      <w:pPr>
        <w:spacing w:line="360" w:lineRule="auto"/>
        <w:jc w:val="center"/>
        <w:rPr>
          <w:rFonts w:ascii="Times New Roman" w:hAnsi="Times New Roman" w:cs="Times New Roman"/>
          <w:b/>
          <w:bCs/>
          <w:sz w:val="28"/>
          <w:szCs w:val="28"/>
          <w:lang w:val="en-US"/>
        </w:rPr>
      </w:pPr>
      <w:r w:rsidRPr="00CB2AE2">
        <w:rPr>
          <w:rFonts w:ascii="Times New Roman" w:hAnsi="Times New Roman" w:cs="Times New Roman"/>
          <w:b/>
          <w:bCs/>
          <w:sz w:val="28"/>
          <w:szCs w:val="28"/>
          <w:lang w:val="en-US"/>
        </w:rPr>
        <w:lastRenderedPageBreak/>
        <w:t>Method</w:t>
      </w:r>
    </w:p>
    <w:p w14:paraId="05556EF1" w14:textId="398DC082" w:rsidR="00472462" w:rsidRDefault="00472462" w:rsidP="00AF2661">
      <w:pPr>
        <w:spacing w:line="360" w:lineRule="auto"/>
        <w:rPr>
          <w:rFonts w:ascii="Times New Roman" w:hAnsi="Times New Roman" w:cs="Times New Roman"/>
          <w:sz w:val="24"/>
          <w:szCs w:val="24"/>
          <w:lang w:val="en-US"/>
        </w:rPr>
      </w:pPr>
    </w:p>
    <w:p w14:paraId="0E1F1478" w14:textId="442CDD15" w:rsidR="00472462" w:rsidRPr="001839EE" w:rsidRDefault="00472462" w:rsidP="00AF2661">
      <w:pPr>
        <w:spacing w:line="360" w:lineRule="auto"/>
        <w:rPr>
          <w:rFonts w:ascii="Times New Roman" w:hAnsi="Times New Roman" w:cs="Times New Roman"/>
          <w:b/>
          <w:bCs/>
          <w:sz w:val="24"/>
          <w:szCs w:val="24"/>
          <w:lang w:val="en-US"/>
        </w:rPr>
      </w:pPr>
      <w:r w:rsidRPr="001839EE">
        <w:rPr>
          <w:rFonts w:ascii="Times New Roman" w:hAnsi="Times New Roman" w:cs="Times New Roman"/>
          <w:b/>
          <w:bCs/>
          <w:sz w:val="24"/>
          <w:szCs w:val="24"/>
          <w:lang w:val="en-US"/>
        </w:rPr>
        <w:t>Participants</w:t>
      </w:r>
    </w:p>
    <w:p w14:paraId="3B628345" w14:textId="5DCEFA94" w:rsidR="006222FD" w:rsidRPr="001839EE" w:rsidRDefault="008F1112" w:rsidP="00AF2661">
      <w:pPr>
        <w:spacing w:line="360" w:lineRule="auto"/>
        <w:rPr>
          <w:rFonts w:ascii="Times New Roman" w:hAnsi="Times New Roman" w:cs="Times New Roman"/>
          <w:sz w:val="24"/>
          <w:szCs w:val="24"/>
          <w:lang w:val="en-US"/>
        </w:rPr>
      </w:pPr>
      <w:r w:rsidRPr="001839EE">
        <w:rPr>
          <w:rFonts w:ascii="Times New Roman" w:hAnsi="Times New Roman" w:cs="Times New Roman"/>
          <w:sz w:val="24"/>
          <w:szCs w:val="24"/>
          <w:lang w:val="en-US"/>
        </w:rPr>
        <w:t>P</w:t>
      </w:r>
      <w:r w:rsidR="0073193F" w:rsidRPr="001839EE">
        <w:rPr>
          <w:rFonts w:ascii="Times New Roman" w:hAnsi="Times New Roman" w:cs="Times New Roman"/>
          <w:sz w:val="24"/>
          <w:szCs w:val="24"/>
          <w:lang w:val="en-US"/>
        </w:rPr>
        <w:t xml:space="preserve">sychology students were recruited through convenience </w:t>
      </w:r>
      <w:r w:rsidR="00867AD3" w:rsidRPr="001839EE">
        <w:rPr>
          <w:rFonts w:ascii="Times New Roman" w:hAnsi="Times New Roman" w:cs="Times New Roman"/>
          <w:sz w:val="24"/>
          <w:szCs w:val="24"/>
          <w:lang w:val="en-US"/>
        </w:rPr>
        <w:t>sampling</w:t>
      </w:r>
      <w:r w:rsidR="0073193F" w:rsidRPr="001839EE">
        <w:rPr>
          <w:rFonts w:ascii="Times New Roman" w:hAnsi="Times New Roman" w:cs="Times New Roman"/>
          <w:sz w:val="24"/>
          <w:szCs w:val="24"/>
          <w:lang w:val="en-US"/>
        </w:rPr>
        <w:t xml:space="preserve"> </w:t>
      </w:r>
      <w:r w:rsidRPr="001839EE">
        <w:rPr>
          <w:rFonts w:ascii="Times New Roman" w:hAnsi="Times New Roman" w:cs="Times New Roman"/>
          <w:sz w:val="24"/>
          <w:szCs w:val="24"/>
          <w:lang w:val="en-US"/>
        </w:rPr>
        <w:t>for this</w:t>
      </w:r>
      <w:r w:rsidR="0073193F" w:rsidRPr="001839EE">
        <w:rPr>
          <w:rFonts w:ascii="Times New Roman" w:hAnsi="Times New Roman" w:cs="Times New Roman"/>
          <w:sz w:val="24"/>
          <w:szCs w:val="24"/>
          <w:lang w:val="en-US"/>
        </w:rPr>
        <w:t xml:space="preserve"> study</w:t>
      </w:r>
      <w:r w:rsidRPr="001839EE">
        <w:rPr>
          <w:rFonts w:ascii="Times New Roman" w:hAnsi="Times New Roman" w:cs="Times New Roman"/>
          <w:sz w:val="24"/>
          <w:szCs w:val="24"/>
          <w:lang w:val="en-US"/>
        </w:rPr>
        <w:t xml:space="preserve">. </w:t>
      </w:r>
      <w:r w:rsidR="0093213B" w:rsidRPr="001839EE">
        <w:rPr>
          <w:rFonts w:ascii="Times New Roman" w:hAnsi="Times New Roman" w:cs="Times New Roman"/>
          <w:sz w:val="24"/>
          <w:szCs w:val="24"/>
          <w:lang w:val="en-US"/>
        </w:rPr>
        <w:t>Forty</w:t>
      </w:r>
      <w:r w:rsidR="0093213B">
        <w:rPr>
          <w:rFonts w:ascii="Times New Roman" w:hAnsi="Times New Roman" w:cs="Times New Roman"/>
          <w:sz w:val="24"/>
          <w:szCs w:val="24"/>
          <w:lang w:val="en-US"/>
        </w:rPr>
        <w:t xml:space="preserve"> </w:t>
      </w:r>
      <w:r w:rsidR="0093213B" w:rsidRPr="001839EE">
        <w:rPr>
          <w:rFonts w:ascii="Times New Roman" w:hAnsi="Times New Roman" w:cs="Times New Roman"/>
          <w:sz w:val="24"/>
          <w:szCs w:val="24"/>
          <w:lang w:val="en-US"/>
        </w:rPr>
        <w:t>one</w:t>
      </w:r>
      <w:r w:rsidR="00867AD3" w:rsidRPr="001839EE">
        <w:rPr>
          <w:rFonts w:ascii="Times New Roman" w:hAnsi="Times New Roman" w:cs="Times New Roman"/>
          <w:sz w:val="24"/>
          <w:szCs w:val="24"/>
          <w:lang w:val="en-US"/>
        </w:rPr>
        <w:t xml:space="preserve"> students</w:t>
      </w:r>
      <w:r w:rsidRPr="001839EE">
        <w:rPr>
          <w:rFonts w:ascii="Times New Roman" w:hAnsi="Times New Roman" w:cs="Times New Roman"/>
          <w:sz w:val="24"/>
          <w:szCs w:val="24"/>
          <w:lang w:val="en-US"/>
        </w:rPr>
        <w:t xml:space="preserve"> responded and were directed to a link via Moodle by the researcher</w:t>
      </w:r>
      <w:r w:rsidR="009C56F7" w:rsidRPr="001839EE">
        <w:rPr>
          <w:rFonts w:ascii="Times New Roman" w:hAnsi="Times New Roman" w:cs="Times New Roman"/>
          <w:sz w:val="24"/>
          <w:szCs w:val="24"/>
          <w:lang w:val="en-US"/>
        </w:rPr>
        <w:t xml:space="preserve">. One of the </w:t>
      </w:r>
      <w:r w:rsidR="0093213B" w:rsidRPr="001839EE">
        <w:rPr>
          <w:rFonts w:ascii="Times New Roman" w:hAnsi="Times New Roman" w:cs="Times New Roman"/>
          <w:sz w:val="24"/>
          <w:szCs w:val="24"/>
          <w:lang w:val="en-US"/>
        </w:rPr>
        <w:t>respondent’s</w:t>
      </w:r>
      <w:r w:rsidR="009C56F7" w:rsidRPr="001839EE">
        <w:rPr>
          <w:rFonts w:ascii="Times New Roman" w:hAnsi="Times New Roman" w:cs="Times New Roman"/>
          <w:sz w:val="24"/>
          <w:szCs w:val="24"/>
          <w:lang w:val="en-US"/>
        </w:rPr>
        <w:t xml:space="preserve"> data was </w:t>
      </w:r>
      <w:r w:rsidRPr="001839EE">
        <w:rPr>
          <w:rFonts w:ascii="Times New Roman" w:hAnsi="Times New Roman" w:cs="Times New Roman"/>
          <w:sz w:val="24"/>
          <w:szCs w:val="24"/>
          <w:lang w:val="en-US"/>
        </w:rPr>
        <w:t>excluded</w:t>
      </w:r>
      <w:r w:rsidR="009C56F7" w:rsidRPr="001839EE">
        <w:rPr>
          <w:rFonts w:ascii="Times New Roman" w:hAnsi="Times New Roman" w:cs="Times New Roman"/>
          <w:sz w:val="24"/>
          <w:szCs w:val="24"/>
          <w:lang w:val="en-US"/>
        </w:rPr>
        <w:t xml:space="preserve"> after </w:t>
      </w:r>
      <w:r w:rsidRPr="001839EE">
        <w:rPr>
          <w:rFonts w:ascii="Times New Roman" w:hAnsi="Times New Roman" w:cs="Times New Roman"/>
          <w:sz w:val="24"/>
          <w:szCs w:val="24"/>
          <w:lang w:val="en-US"/>
        </w:rPr>
        <w:t xml:space="preserve">the </w:t>
      </w:r>
      <w:r w:rsidR="009C56F7" w:rsidRPr="001839EE">
        <w:rPr>
          <w:rFonts w:ascii="Times New Roman" w:hAnsi="Times New Roman" w:cs="Times New Roman"/>
          <w:sz w:val="24"/>
          <w:szCs w:val="24"/>
          <w:lang w:val="en-US"/>
        </w:rPr>
        <w:t xml:space="preserve">data collection </w:t>
      </w:r>
      <w:r w:rsidR="002C5BC9" w:rsidRPr="001839EE">
        <w:rPr>
          <w:rFonts w:ascii="Times New Roman" w:hAnsi="Times New Roman" w:cs="Times New Roman"/>
          <w:sz w:val="24"/>
          <w:szCs w:val="24"/>
          <w:lang w:val="en-US"/>
        </w:rPr>
        <w:t xml:space="preserve">because this study is to identify association between male and female preferences of </w:t>
      </w:r>
      <w:r w:rsidR="0093213B" w:rsidRPr="001839EE">
        <w:rPr>
          <w:rFonts w:ascii="Times New Roman" w:hAnsi="Times New Roman" w:cs="Times New Roman"/>
          <w:sz w:val="24"/>
          <w:szCs w:val="24"/>
          <w:lang w:val="en-US"/>
        </w:rPr>
        <w:t>workplace</w:t>
      </w:r>
      <w:r w:rsidR="002C5BC9" w:rsidRPr="001839EE">
        <w:rPr>
          <w:rFonts w:ascii="Times New Roman" w:hAnsi="Times New Roman" w:cs="Times New Roman"/>
          <w:sz w:val="24"/>
          <w:szCs w:val="24"/>
          <w:lang w:val="en-US"/>
        </w:rPr>
        <w:t>, therefore, a non-binary</w:t>
      </w:r>
      <w:r w:rsidR="001839EE">
        <w:rPr>
          <w:rFonts w:ascii="Times New Roman" w:hAnsi="Times New Roman" w:cs="Times New Roman"/>
          <w:sz w:val="24"/>
          <w:szCs w:val="24"/>
          <w:lang w:val="en-US"/>
        </w:rPr>
        <w:t>/third gender</w:t>
      </w:r>
      <w:r w:rsidR="002C5BC9" w:rsidRPr="001839EE">
        <w:rPr>
          <w:rFonts w:ascii="Times New Roman" w:hAnsi="Times New Roman" w:cs="Times New Roman"/>
          <w:sz w:val="24"/>
          <w:szCs w:val="24"/>
          <w:lang w:val="en-US"/>
        </w:rPr>
        <w:t xml:space="preserve"> respondent could not be included in the </w:t>
      </w:r>
      <w:r w:rsidR="001839EE">
        <w:rPr>
          <w:rFonts w:ascii="Times New Roman" w:hAnsi="Times New Roman" w:cs="Times New Roman"/>
          <w:sz w:val="24"/>
          <w:szCs w:val="24"/>
          <w:lang w:val="en-US"/>
        </w:rPr>
        <w:t>results for this study</w:t>
      </w:r>
      <w:r w:rsidR="002C5BC9" w:rsidRPr="001839EE">
        <w:rPr>
          <w:rFonts w:ascii="Times New Roman" w:hAnsi="Times New Roman" w:cs="Times New Roman"/>
          <w:sz w:val="24"/>
          <w:szCs w:val="24"/>
          <w:lang w:val="en-US"/>
        </w:rPr>
        <w:t>.</w:t>
      </w:r>
      <w:r w:rsidR="005723AE">
        <w:rPr>
          <w:rFonts w:ascii="Times New Roman" w:hAnsi="Times New Roman" w:cs="Times New Roman"/>
          <w:sz w:val="24"/>
          <w:szCs w:val="24"/>
          <w:lang w:val="en-US"/>
        </w:rPr>
        <w:t xml:space="preserve"> If there was a further study to include non-binary/third gender </w:t>
      </w:r>
      <w:r w:rsidR="0093213B">
        <w:rPr>
          <w:rFonts w:ascii="Times New Roman" w:hAnsi="Times New Roman" w:cs="Times New Roman"/>
          <w:sz w:val="24"/>
          <w:szCs w:val="24"/>
          <w:lang w:val="en-US"/>
        </w:rPr>
        <w:t>participants,</w:t>
      </w:r>
      <w:r w:rsidR="005723AE">
        <w:rPr>
          <w:rFonts w:ascii="Times New Roman" w:hAnsi="Times New Roman" w:cs="Times New Roman"/>
          <w:sz w:val="24"/>
          <w:szCs w:val="24"/>
          <w:lang w:val="en-US"/>
        </w:rPr>
        <w:t xml:space="preserve"> then it would be necessary to collect further samples to increase the cell expected frequency to a minimum of 5. There must be a minimum expected frequency of 5 in a total of 20% of cells (Coolican</w:t>
      </w:r>
      <w:r w:rsidR="0080627D">
        <w:rPr>
          <w:rFonts w:ascii="Times New Roman" w:hAnsi="Times New Roman" w:cs="Times New Roman"/>
          <w:sz w:val="24"/>
          <w:szCs w:val="24"/>
          <w:lang w:val="en-US"/>
        </w:rPr>
        <w:t>,</w:t>
      </w:r>
      <w:r w:rsidR="005723AE">
        <w:rPr>
          <w:rFonts w:ascii="Times New Roman" w:hAnsi="Times New Roman" w:cs="Times New Roman"/>
          <w:sz w:val="24"/>
          <w:szCs w:val="24"/>
          <w:lang w:val="en-US"/>
        </w:rPr>
        <w:t xml:space="preserve"> 200</w:t>
      </w:r>
      <w:r w:rsidR="0080627D">
        <w:rPr>
          <w:rFonts w:ascii="Times New Roman" w:hAnsi="Times New Roman" w:cs="Times New Roman"/>
          <w:sz w:val="24"/>
          <w:szCs w:val="24"/>
          <w:lang w:val="en-US"/>
        </w:rPr>
        <w:t>9</w:t>
      </w:r>
      <w:r w:rsidR="005723AE">
        <w:rPr>
          <w:rFonts w:ascii="Times New Roman" w:hAnsi="Times New Roman" w:cs="Times New Roman"/>
          <w:sz w:val="24"/>
          <w:szCs w:val="24"/>
          <w:lang w:val="en-US"/>
        </w:rPr>
        <w:t xml:space="preserve">). </w:t>
      </w:r>
      <w:r w:rsidR="006222FD" w:rsidRPr="001839EE">
        <w:rPr>
          <w:rFonts w:ascii="Times New Roman" w:hAnsi="Times New Roman" w:cs="Times New Roman"/>
          <w:sz w:val="24"/>
          <w:szCs w:val="24"/>
          <w:lang w:val="en-US"/>
        </w:rPr>
        <w:t xml:space="preserve"> As</w:t>
      </w:r>
      <w:r w:rsidR="00867AD3" w:rsidRPr="001839EE">
        <w:rPr>
          <w:rFonts w:ascii="Times New Roman" w:hAnsi="Times New Roman" w:cs="Times New Roman"/>
          <w:sz w:val="24"/>
          <w:szCs w:val="24"/>
          <w:lang w:val="en-US"/>
        </w:rPr>
        <w:t xml:space="preserve"> one</w:t>
      </w:r>
      <w:r w:rsidR="006222FD" w:rsidRPr="001839EE">
        <w:rPr>
          <w:rFonts w:ascii="Times New Roman" w:hAnsi="Times New Roman" w:cs="Times New Roman"/>
          <w:sz w:val="24"/>
          <w:szCs w:val="24"/>
          <w:lang w:val="en-US"/>
        </w:rPr>
        <w:t xml:space="preserve"> point of data had to be removed from the study from 41 respondents, we ha</w:t>
      </w:r>
      <w:r w:rsidR="004C264D">
        <w:rPr>
          <w:rFonts w:ascii="Times New Roman" w:hAnsi="Times New Roman" w:cs="Times New Roman"/>
          <w:sz w:val="24"/>
          <w:szCs w:val="24"/>
          <w:lang w:val="en-US"/>
        </w:rPr>
        <w:t>d</w:t>
      </w:r>
      <w:r w:rsidR="006222FD" w:rsidRPr="001839EE">
        <w:rPr>
          <w:rFonts w:ascii="Times New Roman" w:hAnsi="Times New Roman" w:cs="Times New Roman"/>
          <w:sz w:val="24"/>
          <w:szCs w:val="24"/>
          <w:lang w:val="en-US"/>
        </w:rPr>
        <w:t xml:space="preserve"> 40 participants. </w:t>
      </w:r>
    </w:p>
    <w:p w14:paraId="7FBA4A53" w14:textId="469244FA" w:rsidR="001839EE" w:rsidRPr="001839EE" w:rsidRDefault="006222FD" w:rsidP="00AF2661">
      <w:pPr>
        <w:spacing w:line="360" w:lineRule="auto"/>
        <w:rPr>
          <w:rFonts w:ascii="Times New Roman" w:hAnsi="Times New Roman" w:cs="Times New Roman"/>
          <w:sz w:val="24"/>
          <w:szCs w:val="24"/>
          <w:lang w:val="en-US"/>
        </w:rPr>
      </w:pPr>
      <w:r w:rsidRPr="001839EE">
        <w:rPr>
          <w:rFonts w:ascii="Times New Roman" w:hAnsi="Times New Roman" w:cs="Times New Roman"/>
          <w:sz w:val="24"/>
          <w:szCs w:val="24"/>
          <w:lang w:val="en-US"/>
        </w:rPr>
        <w:t>The age range was</w:t>
      </w:r>
      <w:r w:rsidR="002C5BC9" w:rsidRPr="001839EE">
        <w:rPr>
          <w:rFonts w:ascii="Times New Roman" w:hAnsi="Times New Roman" w:cs="Times New Roman"/>
          <w:sz w:val="24"/>
          <w:szCs w:val="24"/>
          <w:lang w:val="en-US"/>
        </w:rPr>
        <w:t xml:space="preserve"> </w:t>
      </w:r>
      <w:r w:rsidRPr="001839EE">
        <w:rPr>
          <w:rFonts w:ascii="Times New Roman" w:hAnsi="Times New Roman" w:cs="Times New Roman"/>
          <w:sz w:val="24"/>
          <w:szCs w:val="24"/>
          <w:lang w:val="en-US"/>
        </w:rPr>
        <w:t xml:space="preserve">18 </w:t>
      </w:r>
      <w:r w:rsidR="00867AD3" w:rsidRPr="001839EE">
        <w:rPr>
          <w:rFonts w:ascii="Times New Roman" w:hAnsi="Times New Roman" w:cs="Times New Roman"/>
          <w:sz w:val="24"/>
          <w:szCs w:val="24"/>
          <w:lang w:val="en-US"/>
        </w:rPr>
        <w:t xml:space="preserve">to </w:t>
      </w:r>
      <w:r w:rsidRPr="001839EE">
        <w:rPr>
          <w:rFonts w:ascii="Times New Roman" w:hAnsi="Times New Roman" w:cs="Times New Roman"/>
          <w:sz w:val="24"/>
          <w:szCs w:val="24"/>
          <w:lang w:val="en-US"/>
        </w:rPr>
        <w:t>51</w:t>
      </w:r>
      <w:r w:rsidR="00867AD3" w:rsidRPr="001839EE">
        <w:rPr>
          <w:rFonts w:ascii="Times New Roman" w:hAnsi="Times New Roman" w:cs="Times New Roman"/>
          <w:sz w:val="24"/>
          <w:szCs w:val="24"/>
          <w:lang w:val="en-US"/>
        </w:rPr>
        <w:t>, the Mean age is 26.4</w:t>
      </w:r>
      <w:r w:rsidR="001839EE" w:rsidRPr="001839EE">
        <w:rPr>
          <w:rFonts w:ascii="Times New Roman" w:hAnsi="Times New Roman" w:cs="Times New Roman"/>
          <w:sz w:val="24"/>
          <w:szCs w:val="24"/>
          <w:lang w:val="en-US"/>
        </w:rPr>
        <w:t>8</w:t>
      </w:r>
      <w:r w:rsidRPr="001839EE">
        <w:rPr>
          <w:rFonts w:ascii="Times New Roman" w:hAnsi="Times New Roman" w:cs="Times New Roman"/>
          <w:sz w:val="24"/>
          <w:szCs w:val="24"/>
          <w:lang w:val="en-US"/>
        </w:rPr>
        <w:t xml:space="preserve">. </w:t>
      </w:r>
      <w:r w:rsidR="00867AD3" w:rsidRPr="001839EE">
        <w:rPr>
          <w:rFonts w:ascii="Times New Roman" w:hAnsi="Times New Roman" w:cs="Times New Roman"/>
          <w:sz w:val="24"/>
          <w:szCs w:val="24"/>
          <w:lang w:val="en-US"/>
        </w:rPr>
        <w:t>Fourteen were</w:t>
      </w:r>
      <w:r w:rsidRPr="001839EE">
        <w:rPr>
          <w:rFonts w:ascii="Times New Roman" w:hAnsi="Times New Roman" w:cs="Times New Roman"/>
          <w:sz w:val="24"/>
          <w:szCs w:val="24"/>
          <w:lang w:val="en-US"/>
        </w:rPr>
        <w:t xml:space="preserve"> male participants </w:t>
      </w:r>
      <w:r w:rsidR="00867AD3" w:rsidRPr="001839EE">
        <w:rPr>
          <w:rFonts w:ascii="Times New Roman" w:hAnsi="Times New Roman" w:cs="Times New Roman"/>
          <w:sz w:val="24"/>
          <w:szCs w:val="24"/>
          <w:lang w:val="en-US"/>
        </w:rPr>
        <w:t>and twenty six were female participants that took part in the study</w:t>
      </w:r>
      <w:r w:rsidR="004C264D">
        <w:rPr>
          <w:rFonts w:ascii="Times New Roman" w:hAnsi="Times New Roman" w:cs="Times New Roman"/>
          <w:sz w:val="24"/>
          <w:szCs w:val="24"/>
          <w:lang w:val="en-US"/>
        </w:rPr>
        <w:t>.</w:t>
      </w:r>
    </w:p>
    <w:p w14:paraId="082A4506" w14:textId="3DBFBCC9" w:rsidR="0073193F" w:rsidRPr="0073193F" w:rsidRDefault="002C5BC9" w:rsidP="00AF2661">
      <w:pPr>
        <w:spacing w:line="360" w:lineRule="auto"/>
        <w:rPr>
          <w:rFonts w:ascii="Arial" w:hAnsi="Arial" w:cs="Arial"/>
          <w:sz w:val="24"/>
          <w:szCs w:val="24"/>
          <w:lang w:val="en-US"/>
        </w:rPr>
      </w:pPr>
      <w:r>
        <w:rPr>
          <w:rFonts w:ascii="Arial" w:hAnsi="Arial" w:cs="Arial"/>
          <w:sz w:val="24"/>
          <w:szCs w:val="24"/>
          <w:lang w:val="en-US"/>
        </w:rPr>
        <w:t xml:space="preserve">  </w:t>
      </w:r>
      <w:r w:rsidR="009C56F7">
        <w:rPr>
          <w:rFonts w:ascii="Arial" w:hAnsi="Arial" w:cs="Arial"/>
          <w:sz w:val="24"/>
          <w:szCs w:val="24"/>
          <w:lang w:val="en-US"/>
        </w:rPr>
        <w:t xml:space="preserve"> </w:t>
      </w:r>
    </w:p>
    <w:p w14:paraId="6549B058" w14:textId="77777777" w:rsidR="004B445C" w:rsidRDefault="00472462" w:rsidP="00AF2661">
      <w:pPr>
        <w:spacing w:line="360" w:lineRule="auto"/>
        <w:rPr>
          <w:rFonts w:ascii="Times New Roman" w:hAnsi="Times New Roman" w:cs="Times New Roman"/>
          <w:sz w:val="24"/>
          <w:szCs w:val="24"/>
          <w:lang w:val="en-US"/>
        </w:rPr>
      </w:pPr>
      <w:r w:rsidRPr="004C264D">
        <w:rPr>
          <w:rFonts w:ascii="Times New Roman" w:hAnsi="Times New Roman" w:cs="Times New Roman"/>
          <w:b/>
          <w:bCs/>
          <w:sz w:val="24"/>
          <w:szCs w:val="24"/>
          <w:lang w:val="en-US"/>
        </w:rPr>
        <w:t>Design</w:t>
      </w:r>
      <w:r w:rsidRPr="00105814">
        <w:rPr>
          <w:rFonts w:ascii="Arial" w:hAnsi="Arial" w:cs="Arial"/>
          <w:b/>
          <w:bCs/>
          <w:sz w:val="24"/>
          <w:szCs w:val="24"/>
          <w:lang w:val="en-US"/>
        </w:rPr>
        <w:t xml:space="preserve"> </w:t>
      </w:r>
    </w:p>
    <w:p w14:paraId="4738109E" w14:textId="1D6361FF" w:rsidR="00472462" w:rsidRDefault="00472462" w:rsidP="00AF266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 study is a between subjects design using a Chi</w:t>
      </w:r>
      <w:r w:rsidR="00DE35E5">
        <w:rPr>
          <w:rFonts w:ascii="Times New Roman" w:hAnsi="Times New Roman" w:cs="Times New Roman"/>
          <w:sz w:val="24"/>
          <w:szCs w:val="24"/>
          <w:vertAlign w:val="superscript"/>
          <w:lang w:val="en-US"/>
        </w:rPr>
        <w:t>2</w:t>
      </w:r>
      <w:r>
        <w:rPr>
          <w:rFonts w:ascii="Times New Roman" w:hAnsi="Times New Roman" w:cs="Times New Roman"/>
          <w:sz w:val="24"/>
          <w:szCs w:val="24"/>
          <w:lang w:val="en-US"/>
        </w:rPr>
        <w:t xml:space="preserve"> for independence test.</w:t>
      </w:r>
      <w:r w:rsidR="00AD1BF5">
        <w:rPr>
          <w:rFonts w:ascii="Times New Roman" w:hAnsi="Times New Roman" w:cs="Times New Roman"/>
          <w:sz w:val="24"/>
          <w:szCs w:val="24"/>
          <w:lang w:val="en-US"/>
        </w:rPr>
        <w:t xml:space="preserve"> The data that we have collected </w:t>
      </w:r>
      <w:r w:rsidR="00DE35E5">
        <w:rPr>
          <w:rFonts w:ascii="Times New Roman" w:hAnsi="Times New Roman" w:cs="Times New Roman"/>
          <w:sz w:val="24"/>
          <w:szCs w:val="24"/>
          <w:lang w:val="en-US"/>
        </w:rPr>
        <w:t>involves</w:t>
      </w:r>
      <w:r w:rsidR="00AD1BF5">
        <w:rPr>
          <w:rFonts w:ascii="Times New Roman" w:hAnsi="Times New Roman" w:cs="Times New Roman"/>
          <w:sz w:val="24"/>
          <w:szCs w:val="24"/>
          <w:lang w:val="en-US"/>
        </w:rPr>
        <w:t xml:space="preserve"> categorical </w:t>
      </w:r>
      <w:r w:rsidR="00DE35E5">
        <w:rPr>
          <w:rFonts w:ascii="Times New Roman" w:hAnsi="Times New Roman" w:cs="Times New Roman"/>
          <w:sz w:val="24"/>
          <w:szCs w:val="24"/>
          <w:lang w:val="en-US"/>
        </w:rPr>
        <w:t>variables</w:t>
      </w:r>
      <w:r w:rsidR="00AD1BF5">
        <w:rPr>
          <w:rFonts w:ascii="Times New Roman" w:hAnsi="Times New Roman" w:cs="Times New Roman"/>
          <w:sz w:val="24"/>
          <w:szCs w:val="24"/>
          <w:lang w:val="en-US"/>
        </w:rPr>
        <w:t xml:space="preserve"> which is the reason for choosing the design for this study. </w:t>
      </w:r>
      <w:r>
        <w:rPr>
          <w:rFonts w:ascii="Times New Roman" w:hAnsi="Times New Roman" w:cs="Times New Roman"/>
          <w:sz w:val="24"/>
          <w:szCs w:val="24"/>
          <w:lang w:val="en-US"/>
        </w:rPr>
        <w:t xml:space="preserve"> Th</w:t>
      </w:r>
      <w:r w:rsidR="00AD1BF5">
        <w:rPr>
          <w:rFonts w:ascii="Times New Roman" w:hAnsi="Times New Roman" w:cs="Times New Roman"/>
          <w:sz w:val="24"/>
          <w:szCs w:val="24"/>
          <w:lang w:val="en-US"/>
        </w:rPr>
        <w:t xml:space="preserve">e two variables identified in this empirical research are </w:t>
      </w:r>
      <w:r w:rsidR="0080627D">
        <w:rPr>
          <w:rFonts w:ascii="Times New Roman" w:hAnsi="Times New Roman" w:cs="Times New Roman"/>
          <w:sz w:val="24"/>
          <w:szCs w:val="24"/>
          <w:lang w:val="en-US"/>
        </w:rPr>
        <w:t>gender, and</w:t>
      </w:r>
      <w:r w:rsidR="004B445C">
        <w:rPr>
          <w:rFonts w:ascii="Times New Roman" w:hAnsi="Times New Roman" w:cs="Times New Roman"/>
          <w:sz w:val="24"/>
          <w:szCs w:val="24"/>
          <w:lang w:val="en-US"/>
        </w:rPr>
        <w:t xml:space="preserve"> </w:t>
      </w:r>
      <w:r>
        <w:rPr>
          <w:rFonts w:ascii="Times New Roman" w:hAnsi="Times New Roman" w:cs="Times New Roman"/>
          <w:sz w:val="24"/>
          <w:szCs w:val="24"/>
          <w:lang w:val="en-US"/>
        </w:rPr>
        <w:t>preference of work</w:t>
      </w:r>
      <w:r w:rsidR="00AD1BF5">
        <w:rPr>
          <w:rFonts w:ascii="Times New Roman" w:hAnsi="Times New Roman" w:cs="Times New Roman"/>
          <w:sz w:val="24"/>
          <w:szCs w:val="24"/>
          <w:lang w:val="en-US"/>
        </w:rPr>
        <w:t xml:space="preserve">ing at home or in a work location. These have been </w:t>
      </w:r>
      <w:r w:rsidR="00CB2AE2">
        <w:rPr>
          <w:rFonts w:ascii="Times New Roman" w:hAnsi="Times New Roman" w:cs="Times New Roman"/>
          <w:sz w:val="24"/>
          <w:szCs w:val="24"/>
          <w:lang w:val="en-US"/>
        </w:rPr>
        <w:t>researched</w:t>
      </w:r>
      <w:r w:rsidR="00AD1BF5">
        <w:rPr>
          <w:rFonts w:ascii="Times New Roman" w:hAnsi="Times New Roman" w:cs="Times New Roman"/>
          <w:sz w:val="24"/>
          <w:szCs w:val="24"/>
          <w:lang w:val="en-US"/>
        </w:rPr>
        <w:t xml:space="preserve"> to find </w:t>
      </w:r>
      <w:r w:rsidR="00DE1C27">
        <w:rPr>
          <w:rFonts w:ascii="Times New Roman" w:hAnsi="Times New Roman" w:cs="Times New Roman"/>
          <w:sz w:val="24"/>
          <w:szCs w:val="24"/>
          <w:lang w:val="en-US"/>
        </w:rPr>
        <w:t xml:space="preserve">out </w:t>
      </w:r>
      <w:r w:rsidR="005723AE">
        <w:rPr>
          <w:rFonts w:ascii="Times New Roman" w:hAnsi="Times New Roman" w:cs="Times New Roman"/>
          <w:sz w:val="24"/>
          <w:szCs w:val="24"/>
          <w:lang w:val="en-US"/>
        </w:rPr>
        <w:t xml:space="preserve">whether there is </w:t>
      </w:r>
      <w:r w:rsidR="00AD1BF5">
        <w:rPr>
          <w:rFonts w:ascii="Times New Roman" w:hAnsi="Times New Roman" w:cs="Times New Roman"/>
          <w:sz w:val="24"/>
          <w:szCs w:val="24"/>
          <w:lang w:val="en-US"/>
        </w:rPr>
        <w:t xml:space="preserve">an association between the two variables. </w:t>
      </w:r>
      <w:r w:rsidR="00B51330">
        <w:rPr>
          <w:rFonts w:ascii="Times New Roman" w:hAnsi="Times New Roman" w:cs="Times New Roman"/>
          <w:sz w:val="24"/>
          <w:szCs w:val="24"/>
          <w:lang w:val="en-US"/>
        </w:rPr>
        <w:t xml:space="preserve"> </w:t>
      </w:r>
    </w:p>
    <w:p w14:paraId="4D090D2C" w14:textId="77777777" w:rsidR="00983D8E" w:rsidRDefault="00983D8E" w:rsidP="00AF2661">
      <w:pPr>
        <w:spacing w:line="360" w:lineRule="auto"/>
        <w:rPr>
          <w:rFonts w:ascii="Times New Roman" w:hAnsi="Times New Roman" w:cs="Times New Roman"/>
          <w:b/>
          <w:bCs/>
          <w:sz w:val="24"/>
          <w:szCs w:val="24"/>
          <w:lang w:val="en-US"/>
        </w:rPr>
      </w:pPr>
    </w:p>
    <w:p w14:paraId="56DDB047" w14:textId="77777777" w:rsidR="0080627D" w:rsidRDefault="0080627D" w:rsidP="00AF2661">
      <w:pPr>
        <w:spacing w:line="360" w:lineRule="auto"/>
        <w:rPr>
          <w:rFonts w:ascii="Times New Roman" w:hAnsi="Times New Roman" w:cs="Times New Roman"/>
          <w:b/>
          <w:bCs/>
          <w:sz w:val="24"/>
          <w:szCs w:val="24"/>
          <w:lang w:val="en-US"/>
        </w:rPr>
      </w:pPr>
    </w:p>
    <w:p w14:paraId="0F0748C5" w14:textId="4C14D935" w:rsidR="004B445C" w:rsidRDefault="00472462" w:rsidP="00AF2661">
      <w:pPr>
        <w:spacing w:line="360" w:lineRule="auto"/>
        <w:rPr>
          <w:rFonts w:ascii="Times New Roman" w:hAnsi="Times New Roman" w:cs="Times New Roman"/>
          <w:sz w:val="24"/>
          <w:szCs w:val="24"/>
          <w:lang w:val="en-US"/>
        </w:rPr>
      </w:pPr>
      <w:r w:rsidRPr="004C264D">
        <w:rPr>
          <w:rFonts w:ascii="Times New Roman" w:hAnsi="Times New Roman" w:cs="Times New Roman"/>
          <w:b/>
          <w:bCs/>
          <w:sz w:val="24"/>
          <w:szCs w:val="24"/>
          <w:lang w:val="en-US"/>
        </w:rPr>
        <w:t>Materials</w:t>
      </w:r>
      <w:r>
        <w:rPr>
          <w:rFonts w:ascii="Times New Roman" w:hAnsi="Times New Roman" w:cs="Times New Roman"/>
          <w:sz w:val="24"/>
          <w:szCs w:val="24"/>
          <w:lang w:val="en-US"/>
        </w:rPr>
        <w:t xml:space="preserve"> </w:t>
      </w:r>
    </w:p>
    <w:p w14:paraId="30CB2ADB" w14:textId="316AC0EC" w:rsidR="00AD4F8B" w:rsidRDefault="004B445C" w:rsidP="00AF266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materials used in this study were all made available to the participant in a digital, online format</w:t>
      </w:r>
      <w:r w:rsidR="00A25970">
        <w:rPr>
          <w:rFonts w:ascii="Times New Roman" w:hAnsi="Times New Roman" w:cs="Times New Roman"/>
          <w:sz w:val="24"/>
          <w:szCs w:val="24"/>
          <w:lang w:val="en-US"/>
        </w:rPr>
        <w:t xml:space="preserve"> and these were accessed by the participant using their own device</w:t>
      </w:r>
      <w:r>
        <w:rPr>
          <w:rFonts w:ascii="Times New Roman" w:hAnsi="Times New Roman" w:cs="Times New Roman"/>
          <w:sz w:val="24"/>
          <w:szCs w:val="24"/>
          <w:lang w:val="en-US"/>
        </w:rPr>
        <w:t>. They included an information sheet (see appendix A)</w:t>
      </w:r>
      <w:r w:rsidR="00472462">
        <w:rPr>
          <w:rFonts w:ascii="Times New Roman" w:hAnsi="Times New Roman" w:cs="Times New Roman"/>
          <w:sz w:val="24"/>
          <w:szCs w:val="24"/>
          <w:lang w:val="en-US"/>
        </w:rPr>
        <w:t xml:space="preserve"> </w:t>
      </w:r>
      <w:r w:rsidR="00F3287F">
        <w:rPr>
          <w:rFonts w:ascii="Times New Roman" w:hAnsi="Times New Roman" w:cs="Times New Roman"/>
          <w:sz w:val="24"/>
          <w:szCs w:val="24"/>
          <w:lang w:val="en-US"/>
        </w:rPr>
        <w:t>which gave the participant all the relevant information of the details of the study and</w:t>
      </w:r>
      <w:r w:rsidR="00295634">
        <w:rPr>
          <w:rFonts w:ascii="Times New Roman" w:hAnsi="Times New Roman" w:cs="Times New Roman"/>
          <w:sz w:val="24"/>
          <w:szCs w:val="24"/>
          <w:lang w:val="en-US"/>
        </w:rPr>
        <w:t xml:space="preserve"> stated</w:t>
      </w:r>
      <w:r w:rsidR="00F3287F">
        <w:rPr>
          <w:rFonts w:ascii="Times New Roman" w:hAnsi="Times New Roman" w:cs="Times New Roman"/>
          <w:sz w:val="24"/>
          <w:szCs w:val="24"/>
          <w:lang w:val="en-US"/>
        </w:rPr>
        <w:t xml:space="preserve"> what would be required of them, necessary for </w:t>
      </w:r>
      <w:r w:rsidR="00295634">
        <w:rPr>
          <w:rFonts w:ascii="Times New Roman" w:hAnsi="Times New Roman" w:cs="Times New Roman"/>
          <w:sz w:val="24"/>
          <w:szCs w:val="24"/>
          <w:lang w:val="en-US"/>
        </w:rPr>
        <w:t>giving an informed consent, as outlined by British Psychological Society</w:t>
      </w:r>
      <w:r w:rsidR="0093213B">
        <w:rPr>
          <w:rFonts w:ascii="Times New Roman" w:hAnsi="Times New Roman" w:cs="Times New Roman"/>
          <w:sz w:val="24"/>
          <w:szCs w:val="24"/>
          <w:lang w:val="en-US"/>
        </w:rPr>
        <w:t>(BPS)</w:t>
      </w:r>
      <w:r w:rsidR="00295634">
        <w:rPr>
          <w:rFonts w:ascii="Times New Roman" w:hAnsi="Times New Roman" w:cs="Times New Roman"/>
          <w:sz w:val="24"/>
          <w:szCs w:val="24"/>
          <w:lang w:val="en-US"/>
        </w:rPr>
        <w:t xml:space="preserve"> (2021)</w:t>
      </w:r>
      <w:r w:rsidR="00F3287F">
        <w:rPr>
          <w:rFonts w:ascii="Times New Roman" w:hAnsi="Times New Roman" w:cs="Times New Roman"/>
          <w:sz w:val="24"/>
          <w:szCs w:val="24"/>
          <w:lang w:val="en-US"/>
        </w:rPr>
        <w:t xml:space="preserve"> </w:t>
      </w:r>
      <w:r w:rsidR="00295634">
        <w:rPr>
          <w:rFonts w:ascii="Times New Roman" w:hAnsi="Times New Roman" w:cs="Times New Roman"/>
          <w:sz w:val="24"/>
          <w:szCs w:val="24"/>
          <w:lang w:val="en-US"/>
        </w:rPr>
        <w:t xml:space="preserve">in the Code of </w:t>
      </w:r>
      <w:r w:rsidR="00295634">
        <w:rPr>
          <w:rFonts w:ascii="Times New Roman" w:hAnsi="Times New Roman" w:cs="Times New Roman"/>
          <w:sz w:val="24"/>
          <w:szCs w:val="24"/>
          <w:lang w:val="en-US"/>
        </w:rPr>
        <w:lastRenderedPageBreak/>
        <w:t>Human Research Ethics. A consent form (see appendix B) was included following the guidelines as BPS (2021) states that freely given consent from every participant is mandatory</w:t>
      </w:r>
      <w:r w:rsidR="003A4340">
        <w:rPr>
          <w:rFonts w:ascii="Times New Roman" w:hAnsi="Times New Roman" w:cs="Times New Roman"/>
          <w:sz w:val="24"/>
          <w:szCs w:val="24"/>
          <w:lang w:val="en-US"/>
        </w:rPr>
        <w:t xml:space="preserve"> for use in a human research study</w:t>
      </w:r>
      <w:r w:rsidR="00295634">
        <w:rPr>
          <w:rFonts w:ascii="Times New Roman" w:hAnsi="Times New Roman" w:cs="Times New Roman"/>
          <w:sz w:val="24"/>
          <w:szCs w:val="24"/>
          <w:lang w:val="en-US"/>
        </w:rPr>
        <w:t xml:space="preserve">. A three question survey questionnaire (see appendix C)  was used to gather the </w:t>
      </w:r>
      <w:r w:rsidR="00983D8E">
        <w:rPr>
          <w:rFonts w:ascii="Times New Roman" w:hAnsi="Times New Roman" w:cs="Times New Roman"/>
          <w:sz w:val="24"/>
          <w:szCs w:val="24"/>
          <w:lang w:val="en-US"/>
        </w:rPr>
        <w:t xml:space="preserve">nominal data which included two questions using a closed question format for gender and work location preference. One question required the collection of ordinal data to record participant age. Participants were asked to indicate their answer for the three questions. There was a debrief form (see appendix D) used in the study which was given to every participant </w:t>
      </w:r>
      <w:r w:rsidR="00822EC2">
        <w:rPr>
          <w:rFonts w:ascii="Times New Roman" w:hAnsi="Times New Roman" w:cs="Times New Roman"/>
          <w:sz w:val="24"/>
          <w:szCs w:val="24"/>
          <w:lang w:val="en-US"/>
        </w:rPr>
        <w:t>following the survey participation</w:t>
      </w:r>
      <w:r w:rsidR="00211AAF">
        <w:rPr>
          <w:rFonts w:ascii="Times New Roman" w:hAnsi="Times New Roman" w:cs="Times New Roman"/>
          <w:sz w:val="24"/>
          <w:szCs w:val="24"/>
          <w:lang w:val="en-US"/>
        </w:rPr>
        <w:t xml:space="preserve"> which outlined the objectives of the research study and contained the contact details of the lead researcher. It again offered the participant to withdraw their data from the study if they wished to.   </w:t>
      </w:r>
      <w:r w:rsidR="00983D8E">
        <w:rPr>
          <w:rFonts w:ascii="Times New Roman" w:hAnsi="Times New Roman" w:cs="Times New Roman"/>
          <w:sz w:val="24"/>
          <w:szCs w:val="24"/>
          <w:lang w:val="en-US"/>
        </w:rPr>
        <w:t xml:space="preserve"> </w:t>
      </w:r>
      <w:r w:rsidR="00295634">
        <w:rPr>
          <w:rFonts w:ascii="Times New Roman" w:hAnsi="Times New Roman" w:cs="Times New Roman"/>
          <w:sz w:val="24"/>
          <w:szCs w:val="24"/>
          <w:lang w:val="en-US"/>
        </w:rPr>
        <w:t xml:space="preserve">  </w:t>
      </w:r>
    </w:p>
    <w:p w14:paraId="26EC96C3" w14:textId="77777777" w:rsidR="0080627D" w:rsidRDefault="0080627D" w:rsidP="00AF2661">
      <w:pPr>
        <w:spacing w:line="360" w:lineRule="auto"/>
        <w:rPr>
          <w:rFonts w:ascii="Times New Roman" w:hAnsi="Times New Roman" w:cs="Times New Roman"/>
          <w:b/>
          <w:bCs/>
          <w:sz w:val="24"/>
          <w:szCs w:val="24"/>
          <w:lang w:val="en-US"/>
        </w:rPr>
      </w:pPr>
    </w:p>
    <w:p w14:paraId="45889846" w14:textId="3078D769" w:rsidR="00472462" w:rsidRPr="00AD4F8B" w:rsidRDefault="00472462" w:rsidP="00AF2661">
      <w:pPr>
        <w:spacing w:line="360" w:lineRule="auto"/>
        <w:rPr>
          <w:rFonts w:ascii="Times New Roman" w:hAnsi="Times New Roman" w:cs="Times New Roman"/>
          <w:sz w:val="24"/>
          <w:szCs w:val="24"/>
          <w:lang w:val="en-US"/>
        </w:rPr>
      </w:pPr>
      <w:r w:rsidRPr="004C264D">
        <w:rPr>
          <w:rFonts w:ascii="Times New Roman" w:hAnsi="Times New Roman" w:cs="Times New Roman"/>
          <w:b/>
          <w:bCs/>
          <w:sz w:val="24"/>
          <w:szCs w:val="24"/>
          <w:lang w:val="en-US"/>
        </w:rPr>
        <w:t>Procedure</w:t>
      </w:r>
    </w:p>
    <w:p w14:paraId="317189DD" w14:textId="6C36C7CF" w:rsidR="00BD06F2" w:rsidRDefault="00211AAF" w:rsidP="00AF266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lead researcher introduced the study to the participants, who were </w:t>
      </w:r>
      <w:r w:rsidR="004D1AC3">
        <w:rPr>
          <w:rFonts w:ascii="Times New Roman" w:hAnsi="Times New Roman" w:cs="Times New Roman"/>
          <w:sz w:val="24"/>
          <w:szCs w:val="24"/>
          <w:lang w:val="en-US"/>
        </w:rPr>
        <w:t>recruited</w:t>
      </w:r>
      <w:r>
        <w:rPr>
          <w:rFonts w:ascii="Times New Roman" w:hAnsi="Times New Roman" w:cs="Times New Roman"/>
          <w:sz w:val="24"/>
          <w:szCs w:val="24"/>
          <w:lang w:val="en-US"/>
        </w:rPr>
        <w:t xml:space="preserve"> through convenience sampling</w:t>
      </w:r>
      <w:r w:rsidR="00BD06F2">
        <w:rPr>
          <w:rFonts w:ascii="Times New Roman" w:hAnsi="Times New Roman" w:cs="Times New Roman"/>
          <w:sz w:val="24"/>
          <w:szCs w:val="24"/>
          <w:lang w:val="en-US"/>
        </w:rPr>
        <w:t>, and explained the reason for the study, what it would involve before, during and after participation</w:t>
      </w:r>
      <w:r w:rsidR="00F43740">
        <w:rPr>
          <w:rFonts w:ascii="Times New Roman" w:hAnsi="Times New Roman" w:cs="Times New Roman"/>
          <w:sz w:val="24"/>
          <w:szCs w:val="24"/>
          <w:lang w:val="en-US"/>
        </w:rPr>
        <w:t xml:space="preserve"> so that they were able to give informed consent (BPS 2021)</w:t>
      </w:r>
      <w:r w:rsidR="00BD06F2">
        <w:rPr>
          <w:rFonts w:ascii="Times New Roman" w:hAnsi="Times New Roman" w:cs="Times New Roman"/>
          <w:sz w:val="24"/>
          <w:szCs w:val="24"/>
          <w:lang w:val="en-US"/>
        </w:rPr>
        <w:t>.</w:t>
      </w:r>
      <w:r w:rsidR="00C82359">
        <w:rPr>
          <w:rFonts w:ascii="Times New Roman" w:hAnsi="Times New Roman" w:cs="Times New Roman"/>
          <w:sz w:val="24"/>
          <w:szCs w:val="24"/>
          <w:lang w:val="en-US"/>
        </w:rPr>
        <w:t xml:space="preserve"> All participants had their own device available to them to access the study. </w:t>
      </w:r>
      <w:r w:rsidR="00BD06F2">
        <w:rPr>
          <w:rFonts w:ascii="Times New Roman" w:hAnsi="Times New Roman" w:cs="Times New Roman"/>
          <w:sz w:val="24"/>
          <w:szCs w:val="24"/>
          <w:lang w:val="en-US"/>
        </w:rPr>
        <w:t xml:space="preserve"> Next the participants were directed to an online link to begin the study. After clicking on the </w:t>
      </w:r>
      <w:r w:rsidR="0093213B">
        <w:rPr>
          <w:rFonts w:ascii="Times New Roman" w:hAnsi="Times New Roman" w:cs="Times New Roman"/>
          <w:sz w:val="24"/>
          <w:szCs w:val="24"/>
          <w:lang w:val="en-US"/>
        </w:rPr>
        <w:t>link,</w:t>
      </w:r>
      <w:r w:rsidR="00BD06F2">
        <w:rPr>
          <w:rFonts w:ascii="Times New Roman" w:hAnsi="Times New Roman" w:cs="Times New Roman"/>
          <w:sz w:val="24"/>
          <w:szCs w:val="24"/>
          <w:lang w:val="en-US"/>
        </w:rPr>
        <w:t xml:space="preserve"> they were taken to the first page, the information sheet (see appendix A) to begin the study. </w:t>
      </w:r>
    </w:p>
    <w:p w14:paraId="473FB2BF" w14:textId="2A52B409" w:rsidR="00211AAF" w:rsidRDefault="00BD06F2" w:rsidP="00AF266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First the participants were asked to read through the information sheet,</w:t>
      </w:r>
      <w:r w:rsidR="00F43740">
        <w:rPr>
          <w:rFonts w:ascii="Times New Roman" w:hAnsi="Times New Roman" w:cs="Times New Roman"/>
          <w:sz w:val="24"/>
          <w:szCs w:val="24"/>
          <w:lang w:val="en-US"/>
        </w:rPr>
        <w:t xml:space="preserve"> this contained details of the method of data collection and storage </w:t>
      </w:r>
      <w:r w:rsidR="004D1AC3">
        <w:rPr>
          <w:rFonts w:ascii="Times New Roman" w:hAnsi="Times New Roman" w:cs="Times New Roman"/>
          <w:sz w:val="24"/>
          <w:szCs w:val="24"/>
          <w:lang w:val="en-US"/>
        </w:rPr>
        <w:t>and follows the guidance for autonomy and privacy of personal information policy</w:t>
      </w:r>
      <w:r w:rsidR="00F43740">
        <w:rPr>
          <w:rFonts w:ascii="Times New Roman" w:hAnsi="Times New Roman" w:cs="Times New Roman"/>
          <w:sz w:val="24"/>
          <w:szCs w:val="24"/>
          <w:lang w:val="en-US"/>
        </w:rPr>
        <w:t xml:space="preserve"> as set by BPS (2021). I</w:t>
      </w:r>
      <w:r>
        <w:rPr>
          <w:rFonts w:ascii="Times New Roman" w:hAnsi="Times New Roman" w:cs="Times New Roman"/>
          <w:sz w:val="24"/>
          <w:szCs w:val="24"/>
          <w:lang w:val="en-US"/>
        </w:rPr>
        <w:t>f they were happy to continue, they were asked to read and fill in the consent form</w:t>
      </w:r>
      <w:r w:rsidR="00C82359">
        <w:rPr>
          <w:rFonts w:ascii="Times New Roman" w:hAnsi="Times New Roman" w:cs="Times New Roman"/>
          <w:sz w:val="24"/>
          <w:szCs w:val="24"/>
          <w:lang w:val="en-US"/>
        </w:rPr>
        <w:t xml:space="preserve"> (see appendix B)</w:t>
      </w:r>
      <w:r>
        <w:rPr>
          <w:rFonts w:ascii="Times New Roman" w:hAnsi="Times New Roman" w:cs="Times New Roman"/>
          <w:sz w:val="24"/>
          <w:szCs w:val="24"/>
          <w:lang w:val="en-US"/>
        </w:rPr>
        <w:t xml:space="preserve">. Once consent was given by the </w:t>
      </w:r>
      <w:r w:rsidR="00F43740">
        <w:rPr>
          <w:rFonts w:ascii="Times New Roman" w:hAnsi="Times New Roman" w:cs="Times New Roman"/>
          <w:sz w:val="24"/>
          <w:szCs w:val="24"/>
          <w:lang w:val="en-US"/>
        </w:rPr>
        <w:t>participant,</w:t>
      </w:r>
      <w:r>
        <w:rPr>
          <w:rFonts w:ascii="Times New Roman" w:hAnsi="Times New Roman" w:cs="Times New Roman"/>
          <w:sz w:val="24"/>
          <w:szCs w:val="24"/>
          <w:lang w:val="en-US"/>
        </w:rPr>
        <w:t xml:space="preserve"> they were then asked to complete the survey.</w:t>
      </w:r>
      <w:r w:rsidR="00C82359">
        <w:rPr>
          <w:rFonts w:ascii="Times New Roman" w:hAnsi="Times New Roman" w:cs="Times New Roman"/>
          <w:sz w:val="24"/>
          <w:szCs w:val="24"/>
          <w:lang w:val="en-US"/>
        </w:rPr>
        <w:t xml:space="preserve"> T</w:t>
      </w:r>
      <w:r>
        <w:rPr>
          <w:rFonts w:ascii="Times New Roman" w:hAnsi="Times New Roman" w:cs="Times New Roman"/>
          <w:sz w:val="24"/>
          <w:szCs w:val="24"/>
          <w:lang w:val="en-US"/>
        </w:rPr>
        <w:t xml:space="preserve">hey were </w:t>
      </w:r>
      <w:r w:rsidR="00C82359">
        <w:rPr>
          <w:rFonts w:ascii="Times New Roman" w:hAnsi="Times New Roman" w:cs="Times New Roman"/>
          <w:sz w:val="24"/>
          <w:szCs w:val="24"/>
          <w:lang w:val="en-US"/>
        </w:rPr>
        <w:t xml:space="preserve">presented </w:t>
      </w:r>
      <w:r w:rsidR="00F43740">
        <w:rPr>
          <w:rFonts w:ascii="Times New Roman" w:hAnsi="Times New Roman" w:cs="Times New Roman"/>
          <w:sz w:val="24"/>
          <w:szCs w:val="24"/>
          <w:lang w:val="en-US"/>
        </w:rPr>
        <w:t>with the</w:t>
      </w:r>
      <w:r>
        <w:rPr>
          <w:rFonts w:ascii="Times New Roman" w:hAnsi="Times New Roman" w:cs="Times New Roman"/>
          <w:sz w:val="24"/>
          <w:szCs w:val="24"/>
          <w:lang w:val="en-US"/>
        </w:rPr>
        <w:t xml:space="preserve"> three survey questions </w:t>
      </w:r>
      <w:r w:rsidR="00C82359">
        <w:rPr>
          <w:rFonts w:ascii="Times New Roman" w:hAnsi="Times New Roman" w:cs="Times New Roman"/>
          <w:sz w:val="24"/>
          <w:szCs w:val="24"/>
          <w:lang w:val="en-US"/>
        </w:rPr>
        <w:t>(see appendix C). Lastly, following</w:t>
      </w:r>
      <w:r>
        <w:rPr>
          <w:rFonts w:ascii="Times New Roman" w:hAnsi="Times New Roman" w:cs="Times New Roman"/>
          <w:sz w:val="24"/>
          <w:szCs w:val="24"/>
          <w:lang w:val="en-US"/>
        </w:rPr>
        <w:t xml:space="preserve"> completi</w:t>
      </w:r>
      <w:r w:rsidR="00C82359">
        <w:rPr>
          <w:rFonts w:ascii="Times New Roman" w:hAnsi="Times New Roman" w:cs="Times New Roman"/>
          <w:sz w:val="24"/>
          <w:szCs w:val="24"/>
          <w:lang w:val="en-US"/>
        </w:rPr>
        <w:t xml:space="preserve">on of the questionnaire </w:t>
      </w:r>
      <w:r w:rsidR="00F43740">
        <w:rPr>
          <w:rFonts w:ascii="Times New Roman" w:hAnsi="Times New Roman" w:cs="Times New Roman"/>
          <w:sz w:val="24"/>
          <w:szCs w:val="24"/>
          <w:lang w:val="en-US"/>
        </w:rPr>
        <w:t>page, they</w:t>
      </w:r>
      <w:r>
        <w:rPr>
          <w:rFonts w:ascii="Times New Roman" w:hAnsi="Times New Roman" w:cs="Times New Roman"/>
          <w:sz w:val="24"/>
          <w:szCs w:val="24"/>
          <w:lang w:val="en-US"/>
        </w:rPr>
        <w:t xml:space="preserve"> were </w:t>
      </w:r>
      <w:r w:rsidR="00C82359">
        <w:rPr>
          <w:rFonts w:ascii="Times New Roman" w:hAnsi="Times New Roman" w:cs="Times New Roman"/>
          <w:sz w:val="24"/>
          <w:szCs w:val="24"/>
          <w:lang w:val="en-US"/>
        </w:rPr>
        <w:t>given the debrief form</w:t>
      </w:r>
      <w:r>
        <w:rPr>
          <w:rFonts w:ascii="Times New Roman" w:hAnsi="Times New Roman" w:cs="Times New Roman"/>
          <w:sz w:val="24"/>
          <w:szCs w:val="24"/>
          <w:lang w:val="en-US"/>
        </w:rPr>
        <w:t xml:space="preserve"> to read </w:t>
      </w:r>
      <w:r w:rsidR="00C82359">
        <w:rPr>
          <w:rFonts w:ascii="Times New Roman" w:hAnsi="Times New Roman" w:cs="Times New Roman"/>
          <w:sz w:val="24"/>
          <w:szCs w:val="24"/>
          <w:lang w:val="en-US"/>
        </w:rPr>
        <w:t>which outlined the intentions of the study</w:t>
      </w:r>
      <w:r w:rsidR="00A25970">
        <w:rPr>
          <w:rFonts w:ascii="Times New Roman" w:hAnsi="Times New Roman" w:cs="Times New Roman"/>
          <w:sz w:val="24"/>
          <w:szCs w:val="24"/>
          <w:lang w:val="en-US"/>
        </w:rPr>
        <w:t>, the participants right to withdraw their data and the researchers contact details</w:t>
      </w:r>
      <w:r w:rsidR="00C82359">
        <w:rPr>
          <w:rFonts w:ascii="Times New Roman" w:hAnsi="Times New Roman" w:cs="Times New Roman"/>
          <w:sz w:val="24"/>
          <w:szCs w:val="24"/>
          <w:lang w:val="en-US"/>
        </w:rPr>
        <w:t xml:space="preserve">. A thank you for taking part statement indicated the end of the study and the participant was given details of how to exit the page. </w:t>
      </w:r>
    </w:p>
    <w:p w14:paraId="365E9622" w14:textId="77777777" w:rsidR="00BD32B5" w:rsidRDefault="00BD32B5" w:rsidP="00BD32B5">
      <w:pPr>
        <w:spacing w:line="360" w:lineRule="auto"/>
        <w:rPr>
          <w:rFonts w:ascii="Times New Roman" w:hAnsi="Times New Roman" w:cs="Times New Roman"/>
          <w:sz w:val="24"/>
          <w:szCs w:val="24"/>
          <w:lang w:val="en-US"/>
        </w:rPr>
      </w:pPr>
    </w:p>
    <w:p w14:paraId="588B53FA" w14:textId="77777777" w:rsidR="00BD32B5" w:rsidRDefault="00BD32B5" w:rsidP="00BD32B5">
      <w:pPr>
        <w:spacing w:line="360" w:lineRule="auto"/>
        <w:jc w:val="center"/>
        <w:rPr>
          <w:rFonts w:ascii="Times New Roman" w:hAnsi="Times New Roman" w:cs="Times New Roman"/>
          <w:b/>
          <w:bCs/>
          <w:sz w:val="24"/>
          <w:szCs w:val="24"/>
          <w:lang w:val="en-US"/>
        </w:rPr>
      </w:pPr>
    </w:p>
    <w:p w14:paraId="42E720D8" w14:textId="77777777" w:rsidR="00BD32B5" w:rsidRDefault="00BD32B5" w:rsidP="00BD32B5">
      <w:pPr>
        <w:spacing w:line="360" w:lineRule="auto"/>
        <w:jc w:val="center"/>
        <w:rPr>
          <w:rFonts w:ascii="Times New Roman" w:hAnsi="Times New Roman" w:cs="Times New Roman"/>
          <w:b/>
          <w:bCs/>
          <w:sz w:val="24"/>
          <w:szCs w:val="24"/>
          <w:lang w:val="en-US"/>
        </w:rPr>
      </w:pPr>
    </w:p>
    <w:p w14:paraId="7AE01E90" w14:textId="74217735" w:rsidR="00A25970" w:rsidRDefault="00A25970" w:rsidP="00BD32B5">
      <w:pPr>
        <w:spacing w:line="360" w:lineRule="auto"/>
        <w:jc w:val="center"/>
        <w:rPr>
          <w:rFonts w:ascii="Times New Roman" w:hAnsi="Times New Roman" w:cs="Times New Roman"/>
          <w:b/>
          <w:bCs/>
          <w:sz w:val="24"/>
          <w:szCs w:val="24"/>
          <w:lang w:val="en-US"/>
        </w:rPr>
      </w:pPr>
      <w:r w:rsidRPr="00A25970">
        <w:rPr>
          <w:rFonts w:ascii="Times New Roman" w:hAnsi="Times New Roman" w:cs="Times New Roman"/>
          <w:b/>
          <w:bCs/>
          <w:sz w:val="24"/>
          <w:szCs w:val="24"/>
          <w:lang w:val="en-US"/>
        </w:rPr>
        <w:lastRenderedPageBreak/>
        <w:t>Results</w:t>
      </w:r>
    </w:p>
    <w:p w14:paraId="0AE944D8" w14:textId="77777777" w:rsidR="00850E7C" w:rsidRDefault="00850E7C">
      <w:pPr>
        <w:rPr>
          <w:rFonts w:ascii="Times New Roman" w:hAnsi="Times New Roman" w:cs="Times New Roman"/>
          <w:sz w:val="24"/>
          <w:szCs w:val="24"/>
        </w:rPr>
      </w:pPr>
    </w:p>
    <w:p w14:paraId="6753109B" w14:textId="0F9965F6" w:rsidR="00F2635E" w:rsidRDefault="00B12D00">
      <w:pPr>
        <w:rPr>
          <w:rFonts w:ascii="Times New Roman" w:hAnsi="Times New Roman" w:cs="Times New Roman"/>
          <w:sz w:val="24"/>
          <w:szCs w:val="24"/>
        </w:rPr>
      </w:pPr>
      <w:r>
        <w:rPr>
          <w:rFonts w:ascii="Times New Roman" w:hAnsi="Times New Roman" w:cs="Times New Roman"/>
          <w:sz w:val="24"/>
          <w:szCs w:val="24"/>
        </w:rPr>
        <w:t xml:space="preserve">The raw data results can be seen in Table 1. It shows that out of a sample of 40 participants, 28 preferred to work in a designated work location, 18 of those participants were female and 10 were male. 12 participants stated they preferred to work from home of which 8 were female and 4 were male. </w:t>
      </w:r>
    </w:p>
    <w:p w14:paraId="6502FC4E" w14:textId="358C1C9B" w:rsidR="00651A1B" w:rsidRDefault="00651A1B">
      <w:pPr>
        <w:rPr>
          <w:rFonts w:ascii="Times New Roman" w:hAnsi="Times New Roman" w:cs="Times New Roman"/>
          <w:sz w:val="24"/>
          <w:szCs w:val="24"/>
        </w:rPr>
      </w:pPr>
      <w:r>
        <w:rPr>
          <w:rFonts w:ascii="Times New Roman" w:hAnsi="Times New Roman" w:cs="Times New Roman"/>
          <w:sz w:val="24"/>
          <w:szCs w:val="24"/>
        </w:rPr>
        <w:t>The age range of the participants was 18-51 with the mean age of 26.48</w:t>
      </w:r>
      <w:r w:rsidR="000C6407">
        <w:rPr>
          <w:rFonts w:ascii="Times New Roman" w:hAnsi="Times New Roman" w:cs="Times New Roman"/>
          <w:sz w:val="24"/>
          <w:szCs w:val="24"/>
        </w:rPr>
        <w:t xml:space="preserve"> and a standard </w:t>
      </w:r>
      <w:r w:rsidR="0093213B">
        <w:rPr>
          <w:rFonts w:ascii="Times New Roman" w:hAnsi="Times New Roman" w:cs="Times New Roman"/>
          <w:sz w:val="24"/>
          <w:szCs w:val="24"/>
        </w:rPr>
        <w:t>deviation (</w:t>
      </w:r>
      <w:r w:rsidR="000C6407">
        <w:rPr>
          <w:rFonts w:ascii="Times New Roman" w:hAnsi="Times New Roman" w:cs="Times New Roman"/>
          <w:sz w:val="24"/>
          <w:szCs w:val="24"/>
        </w:rPr>
        <w:t>SD) of 8.17</w:t>
      </w:r>
      <w:r w:rsidR="001E281C">
        <w:rPr>
          <w:rFonts w:ascii="Times New Roman" w:hAnsi="Times New Roman" w:cs="Times New Roman"/>
          <w:sz w:val="24"/>
          <w:szCs w:val="24"/>
        </w:rPr>
        <w:t xml:space="preserve">. </w:t>
      </w:r>
      <w:r>
        <w:rPr>
          <w:rFonts w:ascii="Times New Roman" w:hAnsi="Times New Roman" w:cs="Times New Roman"/>
          <w:sz w:val="24"/>
          <w:szCs w:val="24"/>
        </w:rPr>
        <w:t>The age range of the male participants was</w:t>
      </w:r>
      <w:r w:rsidR="000C6407">
        <w:rPr>
          <w:rFonts w:ascii="Times New Roman" w:hAnsi="Times New Roman" w:cs="Times New Roman"/>
          <w:sz w:val="24"/>
          <w:szCs w:val="24"/>
        </w:rPr>
        <w:t xml:space="preserve"> 19-40 </w:t>
      </w:r>
      <w:r>
        <w:rPr>
          <w:rFonts w:ascii="Times New Roman" w:hAnsi="Times New Roman" w:cs="Times New Roman"/>
          <w:sz w:val="24"/>
          <w:szCs w:val="24"/>
        </w:rPr>
        <w:t>with the mean age of</w:t>
      </w:r>
      <w:r w:rsidR="000C6407">
        <w:rPr>
          <w:rFonts w:ascii="Times New Roman" w:hAnsi="Times New Roman" w:cs="Times New Roman"/>
          <w:sz w:val="24"/>
          <w:szCs w:val="24"/>
        </w:rPr>
        <w:t xml:space="preserve"> 26.21 and a SD of 5.76</w:t>
      </w:r>
      <w:r w:rsidR="001E281C">
        <w:rPr>
          <w:rFonts w:ascii="Times New Roman" w:hAnsi="Times New Roman" w:cs="Times New Roman"/>
          <w:sz w:val="24"/>
          <w:szCs w:val="24"/>
        </w:rPr>
        <w:t xml:space="preserve">. </w:t>
      </w:r>
      <w:r>
        <w:rPr>
          <w:rFonts w:ascii="Times New Roman" w:hAnsi="Times New Roman" w:cs="Times New Roman"/>
          <w:sz w:val="24"/>
          <w:szCs w:val="24"/>
        </w:rPr>
        <w:t xml:space="preserve">The age range of female participants was </w:t>
      </w:r>
      <w:r w:rsidR="000C6407">
        <w:rPr>
          <w:rFonts w:ascii="Times New Roman" w:hAnsi="Times New Roman" w:cs="Times New Roman"/>
          <w:sz w:val="24"/>
          <w:szCs w:val="24"/>
        </w:rPr>
        <w:t xml:space="preserve">18-51 </w:t>
      </w:r>
      <w:r>
        <w:rPr>
          <w:rFonts w:ascii="Times New Roman" w:hAnsi="Times New Roman" w:cs="Times New Roman"/>
          <w:sz w:val="24"/>
          <w:szCs w:val="24"/>
        </w:rPr>
        <w:t xml:space="preserve">with the mean age of </w:t>
      </w:r>
      <w:r w:rsidR="000C6407">
        <w:rPr>
          <w:rFonts w:ascii="Times New Roman" w:hAnsi="Times New Roman" w:cs="Times New Roman"/>
          <w:sz w:val="24"/>
          <w:szCs w:val="24"/>
        </w:rPr>
        <w:t xml:space="preserve">26.92 </w:t>
      </w:r>
      <w:r w:rsidR="0093213B">
        <w:rPr>
          <w:rFonts w:ascii="Times New Roman" w:hAnsi="Times New Roman" w:cs="Times New Roman"/>
          <w:sz w:val="24"/>
          <w:szCs w:val="24"/>
        </w:rPr>
        <w:t>and a</w:t>
      </w:r>
      <w:r w:rsidR="000C6407">
        <w:rPr>
          <w:rFonts w:ascii="Times New Roman" w:hAnsi="Times New Roman" w:cs="Times New Roman"/>
          <w:sz w:val="24"/>
          <w:szCs w:val="24"/>
        </w:rPr>
        <w:t xml:space="preserve"> SD of 9.09</w:t>
      </w:r>
    </w:p>
    <w:p w14:paraId="373F39CE" w14:textId="77777777" w:rsidR="00850E7C" w:rsidRDefault="00850E7C"/>
    <w:p w14:paraId="23B904D7" w14:textId="771B881C" w:rsidR="00A25970" w:rsidRPr="00760689" w:rsidRDefault="00760689">
      <w:pPr>
        <w:rPr>
          <w:rFonts w:ascii="Times New Roman" w:hAnsi="Times New Roman" w:cs="Times New Roman"/>
          <w:sz w:val="24"/>
          <w:szCs w:val="24"/>
        </w:rPr>
      </w:pPr>
      <w:r>
        <w:rPr>
          <w:rFonts w:ascii="Times New Roman" w:hAnsi="Times New Roman" w:cs="Times New Roman"/>
          <w:sz w:val="24"/>
          <w:szCs w:val="24"/>
        </w:rPr>
        <w:t>Table 1</w:t>
      </w:r>
    </w:p>
    <w:p w14:paraId="095D854C" w14:textId="4B9CE344" w:rsidR="00765122" w:rsidRPr="00EF3C74" w:rsidRDefault="00765122">
      <w:pPr>
        <w:rPr>
          <w:rFonts w:ascii="Times New Roman" w:hAnsi="Times New Roman" w:cs="Times New Roman"/>
          <w:i/>
          <w:iCs/>
          <w:sz w:val="24"/>
          <w:szCs w:val="24"/>
        </w:rPr>
      </w:pPr>
      <w:r w:rsidRPr="00EF3C74">
        <w:rPr>
          <w:rFonts w:ascii="Times New Roman" w:hAnsi="Times New Roman" w:cs="Times New Roman"/>
          <w:i/>
          <w:iCs/>
          <w:sz w:val="24"/>
          <w:szCs w:val="24"/>
        </w:rPr>
        <w:t xml:space="preserve">Participant </w:t>
      </w:r>
      <w:r w:rsidR="00EF3C74">
        <w:rPr>
          <w:rFonts w:ascii="Times New Roman" w:hAnsi="Times New Roman" w:cs="Times New Roman"/>
          <w:i/>
          <w:iCs/>
          <w:sz w:val="24"/>
          <w:szCs w:val="24"/>
        </w:rPr>
        <w:t>Raw Data R</w:t>
      </w:r>
      <w:r w:rsidRPr="00EF3C74">
        <w:rPr>
          <w:rFonts w:ascii="Times New Roman" w:hAnsi="Times New Roman" w:cs="Times New Roman"/>
          <w:i/>
          <w:iCs/>
          <w:sz w:val="24"/>
          <w:szCs w:val="24"/>
        </w:rPr>
        <w:t xml:space="preserve">esults </w:t>
      </w:r>
    </w:p>
    <w:tbl>
      <w:tblPr>
        <w:tblStyle w:val="LightShading-Accent1"/>
        <w:tblW w:w="5000" w:type="pct"/>
        <w:tblLook w:val="0660" w:firstRow="1" w:lastRow="1" w:firstColumn="0" w:lastColumn="0" w:noHBand="1" w:noVBand="1"/>
      </w:tblPr>
      <w:tblGrid>
        <w:gridCol w:w="2256"/>
        <w:gridCol w:w="2256"/>
        <w:gridCol w:w="2257"/>
        <w:gridCol w:w="2257"/>
      </w:tblGrid>
      <w:tr w:rsidR="00A25970" w14:paraId="30A22A6E" w14:textId="77777777" w:rsidTr="00FA3912">
        <w:trPr>
          <w:cnfStyle w:val="100000000000" w:firstRow="1" w:lastRow="0" w:firstColumn="0" w:lastColumn="0" w:oddVBand="0" w:evenVBand="0" w:oddHBand="0" w:evenHBand="0" w:firstRowFirstColumn="0" w:firstRowLastColumn="0" w:lastRowFirstColumn="0" w:lastRowLastColumn="0"/>
        </w:trPr>
        <w:tc>
          <w:tcPr>
            <w:tcW w:w="1250" w:type="pct"/>
            <w:noWrap/>
          </w:tcPr>
          <w:p w14:paraId="0BFB6AF9" w14:textId="44386636" w:rsidR="00A25970" w:rsidRDefault="00A25970"/>
        </w:tc>
        <w:tc>
          <w:tcPr>
            <w:tcW w:w="1250" w:type="pct"/>
          </w:tcPr>
          <w:p w14:paraId="47439525" w14:textId="66357F38" w:rsidR="00A25970" w:rsidRDefault="00A25970">
            <w:r>
              <w:t>Male</w:t>
            </w:r>
          </w:p>
        </w:tc>
        <w:tc>
          <w:tcPr>
            <w:tcW w:w="1250" w:type="pct"/>
          </w:tcPr>
          <w:p w14:paraId="06BD793F" w14:textId="4EA2494C" w:rsidR="00A25970" w:rsidRDefault="00A25970">
            <w:r>
              <w:t>Female</w:t>
            </w:r>
          </w:p>
        </w:tc>
        <w:tc>
          <w:tcPr>
            <w:tcW w:w="1250" w:type="pct"/>
          </w:tcPr>
          <w:p w14:paraId="2DE12055" w14:textId="7F826C18" w:rsidR="00A25970" w:rsidRDefault="00A25970">
            <w:r>
              <w:t>Total</w:t>
            </w:r>
          </w:p>
        </w:tc>
      </w:tr>
      <w:tr w:rsidR="00A25970" w14:paraId="0B44E0B2" w14:textId="77777777" w:rsidTr="00FA3912">
        <w:tc>
          <w:tcPr>
            <w:tcW w:w="1250" w:type="pct"/>
            <w:noWrap/>
          </w:tcPr>
          <w:p w14:paraId="584297B9" w14:textId="77777777" w:rsidR="00A25970" w:rsidRDefault="00A25970"/>
        </w:tc>
        <w:tc>
          <w:tcPr>
            <w:tcW w:w="1250" w:type="pct"/>
          </w:tcPr>
          <w:p w14:paraId="0DC38547" w14:textId="7D69A394" w:rsidR="00A25970" w:rsidRDefault="00A25970">
            <w:pPr>
              <w:rPr>
                <w:rStyle w:val="SubtleEmphasis"/>
              </w:rPr>
            </w:pPr>
          </w:p>
        </w:tc>
        <w:tc>
          <w:tcPr>
            <w:tcW w:w="1250" w:type="pct"/>
          </w:tcPr>
          <w:p w14:paraId="20DCABF1" w14:textId="77777777" w:rsidR="00A25970" w:rsidRDefault="00A25970"/>
        </w:tc>
        <w:tc>
          <w:tcPr>
            <w:tcW w:w="1250" w:type="pct"/>
          </w:tcPr>
          <w:p w14:paraId="4CBD0A67" w14:textId="77777777" w:rsidR="00A25970" w:rsidRDefault="00A25970"/>
        </w:tc>
      </w:tr>
      <w:tr w:rsidR="00A25970" w14:paraId="31775F4D" w14:textId="77777777" w:rsidTr="00FA3912">
        <w:tc>
          <w:tcPr>
            <w:tcW w:w="1250" w:type="pct"/>
            <w:noWrap/>
          </w:tcPr>
          <w:p w14:paraId="6C6CC6E2" w14:textId="627F9084" w:rsidR="00A25970" w:rsidRPr="00A25970" w:rsidRDefault="00A25970">
            <w:pPr>
              <w:rPr>
                <w:b/>
                <w:bCs/>
              </w:rPr>
            </w:pPr>
            <w:r w:rsidRPr="00A25970">
              <w:rPr>
                <w:b/>
                <w:bCs/>
              </w:rPr>
              <w:t>Work Location</w:t>
            </w:r>
          </w:p>
        </w:tc>
        <w:tc>
          <w:tcPr>
            <w:tcW w:w="1250" w:type="pct"/>
          </w:tcPr>
          <w:p w14:paraId="2416AB1D" w14:textId="47D859B2" w:rsidR="00A25970" w:rsidRDefault="00A25970">
            <w:pPr>
              <w:pStyle w:val="DecimalAligned"/>
            </w:pPr>
            <w:r>
              <w:t>10</w:t>
            </w:r>
          </w:p>
        </w:tc>
        <w:tc>
          <w:tcPr>
            <w:tcW w:w="1250" w:type="pct"/>
          </w:tcPr>
          <w:p w14:paraId="14AF374D" w14:textId="2CA3384C" w:rsidR="00A25970" w:rsidRDefault="00A25970">
            <w:pPr>
              <w:pStyle w:val="DecimalAligned"/>
            </w:pPr>
            <w:r>
              <w:t>18</w:t>
            </w:r>
          </w:p>
        </w:tc>
        <w:tc>
          <w:tcPr>
            <w:tcW w:w="1250" w:type="pct"/>
          </w:tcPr>
          <w:p w14:paraId="20E94E8E" w14:textId="5981E4D0" w:rsidR="00A25970" w:rsidRDefault="00A25970">
            <w:pPr>
              <w:pStyle w:val="DecimalAligned"/>
            </w:pPr>
            <w:r>
              <w:t>28</w:t>
            </w:r>
          </w:p>
        </w:tc>
      </w:tr>
      <w:tr w:rsidR="00A25970" w14:paraId="2D1F690B" w14:textId="77777777" w:rsidTr="00FA3912">
        <w:tc>
          <w:tcPr>
            <w:tcW w:w="1250" w:type="pct"/>
            <w:noWrap/>
          </w:tcPr>
          <w:p w14:paraId="4B8FCBE9" w14:textId="2DC95D51" w:rsidR="00A25970" w:rsidRPr="00A25970" w:rsidRDefault="00A25970">
            <w:pPr>
              <w:rPr>
                <w:b/>
                <w:bCs/>
              </w:rPr>
            </w:pPr>
            <w:r w:rsidRPr="00A25970">
              <w:rPr>
                <w:b/>
                <w:bCs/>
              </w:rPr>
              <w:t>Home Location</w:t>
            </w:r>
          </w:p>
        </w:tc>
        <w:tc>
          <w:tcPr>
            <w:tcW w:w="1250" w:type="pct"/>
          </w:tcPr>
          <w:p w14:paraId="668E99A9" w14:textId="697C71E4" w:rsidR="00A25970" w:rsidRDefault="00A25970">
            <w:pPr>
              <w:pStyle w:val="DecimalAligned"/>
            </w:pPr>
            <w:r>
              <w:t>4</w:t>
            </w:r>
          </w:p>
        </w:tc>
        <w:tc>
          <w:tcPr>
            <w:tcW w:w="1250" w:type="pct"/>
          </w:tcPr>
          <w:p w14:paraId="07A9D771" w14:textId="1862543F" w:rsidR="00A25970" w:rsidRDefault="00765122">
            <w:pPr>
              <w:pStyle w:val="DecimalAligned"/>
            </w:pPr>
            <w:r>
              <w:t>8</w:t>
            </w:r>
          </w:p>
        </w:tc>
        <w:tc>
          <w:tcPr>
            <w:tcW w:w="1250" w:type="pct"/>
          </w:tcPr>
          <w:p w14:paraId="19BAC4DF" w14:textId="15AD6F0F" w:rsidR="00A25970" w:rsidRDefault="00765122">
            <w:pPr>
              <w:pStyle w:val="DecimalAligned"/>
            </w:pPr>
            <w:r>
              <w:t>12</w:t>
            </w:r>
          </w:p>
        </w:tc>
      </w:tr>
      <w:tr w:rsidR="00A25970" w14:paraId="56E399BE" w14:textId="77777777" w:rsidTr="00FA3912">
        <w:tc>
          <w:tcPr>
            <w:tcW w:w="1250" w:type="pct"/>
            <w:noWrap/>
          </w:tcPr>
          <w:p w14:paraId="4A2C589A" w14:textId="77777777" w:rsidR="00A25970" w:rsidRDefault="00A25970"/>
        </w:tc>
        <w:tc>
          <w:tcPr>
            <w:tcW w:w="1250" w:type="pct"/>
          </w:tcPr>
          <w:p w14:paraId="224FEF14" w14:textId="762F312A" w:rsidR="00A25970" w:rsidRDefault="00A25970">
            <w:pPr>
              <w:rPr>
                <w:rStyle w:val="SubtleEmphasis"/>
              </w:rPr>
            </w:pPr>
          </w:p>
        </w:tc>
        <w:tc>
          <w:tcPr>
            <w:tcW w:w="1250" w:type="pct"/>
          </w:tcPr>
          <w:p w14:paraId="6F9391A7" w14:textId="77777777" w:rsidR="00A25970" w:rsidRDefault="00A25970"/>
        </w:tc>
        <w:tc>
          <w:tcPr>
            <w:tcW w:w="1250" w:type="pct"/>
          </w:tcPr>
          <w:p w14:paraId="0B47A723" w14:textId="77777777" w:rsidR="00A25970" w:rsidRDefault="00A25970"/>
        </w:tc>
      </w:tr>
      <w:tr w:rsidR="00A25970" w14:paraId="5C953C30" w14:textId="77777777" w:rsidTr="00FA3912">
        <w:trPr>
          <w:cnfStyle w:val="010000000000" w:firstRow="0" w:lastRow="1" w:firstColumn="0" w:lastColumn="0" w:oddVBand="0" w:evenVBand="0" w:oddHBand="0" w:evenHBand="0" w:firstRowFirstColumn="0" w:firstRowLastColumn="0" w:lastRowFirstColumn="0" w:lastRowLastColumn="0"/>
        </w:trPr>
        <w:tc>
          <w:tcPr>
            <w:tcW w:w="1250" w:type="pct"/>
            <w:noWrap/>
          </w:tcPr>
          <w:p w14:paraId="49136A56" w14:textId="77777777" w:rsidR="00A25970" w:rsidRDefault="00A25970">
            <w:r>
              <w:t>Total</w:t>
            </w:r>
          </w:p>
        </w:tc>
        <w:tc>
          <w:tcPr>
            <w:tcW w:w="1250" w:type="pct"/>
          </w:tcPr>
          <w:p w14:paraId="08E343F5" w14:textId="65E44B9D" w:rsidR="00A25970" w:rsidRDefault="00765122">
            <w:pPr>
              <w:pStyle w:val="DecimalAligned"/>
            </w:pPr>
            <w:r>
              <w:t>14</w:t>
            </w:r>
          </w:p>
        </w:tc>
        <w:tc>
          <w:tcPr>
            <w:tcW w:w="1250" w:type="pct"/>
          </w:tcPr>
          <w:p w14:paraId="11B2B1E6" w14:textId="3BFEA6F0" w:rsidR="00A25970" w:rsidRDefault="00765122">
            <w:pPr>
              <w:pStyle w:val="DecimalAligned"/>
            </w:pPr>
            <w:r>
              <w:t>26</w:t>
            </w:r>
          </w:p>
        </w:tc>
        <w:tc>
          <w:tcPr>
            <w:tcW w:w="1250" w:type="pct"/>
          </w:tcPr>
          <w:p w14:paraId="0F5F7842" w14:textId="07436CD0" w:rsidR="00A25970" w:rsidRDefault="00765122">
            <w:pPr>
              <w:pStyle w:val="DecimalAligned"/>
            </w:pPr>
            <w:r>
              <w:t>40</w:t>
            </w:r>
          </w:p>
        </w:tc>
      </w:tr>
    </w:tbl>
    <w:p w14:paraId="7B0D9ED6" w14:textId="5C64C2F4" w:rsidR="00A25970" w:rsidRDefault="00A25970" w:rsidP="00AF2661">
      <w:pPr>
        <w:spacing w:line="360" w:lineRule="auto"/>
        <w:rPr>
          <w:rFonts w:ascii="Times New Roman" w:hAnsi="Times New Roman" w:cs="Times New Roman"/>
          <w:b/>
          <w:bCs/>
          <w:sz w:val="24"/>
          <w:szCs w:val="24"/>
          <w:lang w:val="en-US"/>
        </w:rPr>
      </w:pPr>
    </w:p>
    <w:p w14:paraId="2F2B2096" w14:textId="242BFB14" w:rsidR="00556E69" w:rsidRDefault="00EF3C74" w:rsidP="00AF266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Figure 1.</w:t>
      </w:r>
    </w:p>
    <w:p w14:paraId="464C02C9" w14:textId="547C8992" w:rsidR="00EF3C74" w:rsidRPr="00EF3C74" w:rsidRDefault="00EF3C74" w:rsidP="00AF2661">
      <w:pPr>
        <w:spacing w:line="360" w:lineRule="auto"/>
        <w:rPr>
          <w:rFonts w:ascii="Times New Roman" w:hAnsi="Times New Roman" w:cs="Times New Roman"/>
          <w:i/>
          <w:iCs/>
          <w:sz w:val="24"/>
          <w:szCs w:val="24"/>
          <w:lang w:val="en-US"/>
        </w:rPr>
      </w:pPr>
      <w:r w:rsidRPr="00EF3C74">
        <w:rPr>
          <w:rFonts w:ascii="Times New Roman" w:hAnsi="Times New Roman" w:cs="Times New Roman"/>
          <w:i/>
          <w:iCs/>
          <w:sz w:val="24"/>
          <w:szCs w:val="24"/>
          <w:lang w:val="en-US"/>
        </w:rPr>
        <w:t>Results of Male and Female Work Preference as a Percentage.</w:t>
      </w:r>
    </w:p>
    <w:p w14:paraId="52629ECD" w14:textId="51191AC5" w:rsidR="00850E7C" w:rsidRDefault="00760689" w:rsidP="00556E69">
      <w:pPr>
        <w:spacing w:line="360" w:lineRule="auto"/>
        <w:jc w:val="center"/>
        <w:rPr>
          <w:rFonts w:ascii="Times New Roman" w:hAnsi="Times New Roman" w:cs="Times New Roman"/>
          <w:b/>
          <w:bCs/>
          <w:sz w:val="24"/>
          <w:szCs w:val="24"/>
          <w:lang w:val="en-US"/>
        </w:rPr>
      </w:pPr>
      <w:r>
        <w:rPr>
          <w:noProof/>
        </w:rPr>
        <w:drawing>
          <wp:inline distT="0" distB="0" distL="0" distR="0" wp14:anchorId="44AF85FC" wp14:editId="1CB3FC1A">
            <wp:extent cx="4572000" cy="2743200"/>
            <wp:effectExtent l="0" t="0" r="0" b="0"/>
            <wp:docPr id="1" name="Chart 1">
              <a:extLst xmlns:a="http://schemas.openxmlformats.org/drawingml/2006/main">
                <a:ext uri="{FF2B5EF4-FFF2-40B4-BE49-F238E27FC236}">
                  <a16:creationId xmlns:a16="http://schemas.microsoft.com/office/drawing/2014/main" id="{1100C528-FB80-4E99-9543-72E145FD03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B24CB43" w14:textId="50533BDA" w:rsidR="00A1413E" w:rsidRPr="00A1413E" w:rsidRDefault="00A1413E" w:rsidP="00A1413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p>
    <w:p w14:paraId="4A3D8F79" w14:textId="77777777" w:rsidR="00760689" w:rsidRDefault="00760689" w:rsidP="00760689">
      <w:pPr>
        <w:rPr>
          <w:rFonts w:ascii="Times New Roman" w:hAnsi="Times New Roman" w:cs="Times New Roman"/>
          <w:sz w:val="24"/>
          <w:szCs w:val="24"/>
        </w:rPr>
      </w:pPr>
      <w:r>
        <w:rPr>
          <w:rFonts w:ascii="Times New Roman" w:hAnsi="Times New Roman" w:cs="Times New Roman"/>
          <w:sz w:val="24"/>
          <w:szCs w:val="24"/>
        </w:rPr>
        <w:t>A Chi square test for independence has been used to calculate the results for this study. The Chi</w:t>
      </w:r>
      <w:r>
        <w:rPr>
          <w:rFonts w:ascii="Times New Roman" w:hAnsi="Times New Roman" w:cs="Times New Roman"/>
          <w:sz w:val="24"/>
          <w:szCs w:val="24"/>
          <w:vertAlign w:val="superscript"/>
        </w:rPr>
        <w:t xml:space="preserve">2 </w:t>
      </w:r>
      <w:r>
        <w:rPr>
          <w:rFonts w:ascii="Times New Roman" w:hAnsi="Times New Roman" w:cs="Times New Roman"/>
          <w:sz w:val="24"/>
          <w:szCs w:val="24"/>
        </w:rPr>
        <w:t xml:space="preserve"> value calculated from the results (see appendix E) is X</w:t>
      </w:r>
      <w:r>
        <w:rPr>
          <w:rFonts w:ascii="Times New Roman" w:hAnsi="Times New Roman" w:cs="Times New Roman"/>
          <w:sz w:val="24"/>
          <w:szCs w:val="24"/>
          <w:vertAlign w:val="superscript"/>
        </w:rPr>
        <w:t xml:space="preserve">2 </w:t>
      </w:r>
      <w:r>
        <w:rPr>
          <w:rFonts w:ascii="Times New Roman" w:hAnsi="Times New Roman" w:cs="Times New Roman"/>
          <w:sz w:val="24"/>
          <w:szCs w:val="24"/>
        </w:rPr>
        <w:t xml:space="preserve">= 0.09 with a degree of freedom (DF) = 1. </w:t>
      </w:r>
    </w:p>
    <w:p w14:paraId="36B5E7E7" w14:textId="79A02A52" w:rsidR="00760689" w:rsidRPr="00651A1B" w:rsidRDefault="00760689" w:rsidP="00760689">
      <w:pPr>
        <w:rPr>
          <w:rFonts w:ascii="Times New Roman" w:hAnsi="Times New Roman" w:cs="Times New Roman"/>
          <w:sz w:val="24"/>
          <w:szCs w:val="24"/>
        </w:rPr>
      </w:pPr>
      <w:r>
        <w:rPr>
          <w:rFonts w:ascii="Times New Roman" w:hAnsi="Times New Roman" w:cs="Times New Roman"/>
          <w:sz w:val="24"/>
          <w:szCs w:val="24"/>
        </w:rPr>
        <w:t>After consulting the critical values table (see appendix F) the findings show that the</w:t>
      </w:r>
      <w:r w:rsidR="009A1ACF">
        <w:rPr>
          <w:rFonts w:ascii="Times New Roman" w:hAnsi="Times New Roman" w:cs="Times New Roman"/>
          <w:sz w:val="24"/>
          <w:szCs w:val="24"/>
        </w:rPr>
        <w:t xml:space="preserve"> </w:t>
      </w:r>
      <w:r>
        <w:rPr>
          <w:rFonts w:ascii="Times New Roman" w:hAnsi="Times New Roman" w:cs="Times New Roman"/>
          <w:sz w:val="24"/>
          <w:szCs w:val="24"/>
        </w:rPr>
        <w:t xml:space="preserve">hypothesis </w:t>
      </w:r>
      <w:r w:rsidR="009A1ACF">
        <w:rPr>
          <w:rFonts w:ascii="Times New Roman" w:hAnsi="Times New Roman" w:cs="Times New Roman"/>
          <w:sz w:val="24"/>
          <w:szCs w:val="24"/>
        </w:rPr>
        <w:t>is</w:t>
      </w:r>
      <w:r>
        <w:rPr>
          <w:rFonts w:ascii="Times New Roman" w:hAnsi="Times New Roman" w:cs="Times New Roman"/>
          <w:sz w:val="24"/>
          <w:szCs w:val="24"/>
        </w:rPr>
        <w:t xml:space="preserve"> rejected</w:t>
      </w:r>
      <w:r w:rsidR="00F0317E">
        <w:rPr>
          <w:rFonts w:ascii="Times New Roman" w:hAnsi="Times New Roman" w:cs="Times New Roman"/>
          <w:sz w:val="24"/>
          <w:szCs w:val="24"/>
        </w:rPr>
        <w:t xml:space="preserve"> with a  </w:t>
      </w:r>
      <w:r w:rsidR="00F0317E">
        <w:rPr>
          <w:rFonts w:ascii="Times New Roman" w:hAnsi="Times New Roman" w:cs="Times New Roman"/>
          <w:i/>
          <w:iCs/>
          <w:sz w:val="24"/>
          <w:szCs w:val="24"/>
        </w:rPr>
        <w:t>P</w:t>
      </w:r>
      <w:r w:rsidR="005A795E">
        <w:rPr>
          <w:rFonts w:ascii="Times New Roman" w:hAnsi="Times New Roman" w:cs="Times New Roman"/>
          <w:i/>
          <w:iCs/>
          <w:sz w:val="24"/>
          <w:szCs w:val="24"/>
        </w:rPr>
        <w:t>-</w:t>
      </w:r>
      <w:r w:rsidR="00F0317E">
        <w:rPr>
          <w:rFonts w:ascii="Times New Roman" w:hAnsi="Times New Roman" w:cs="Times New Roman"/>
          <w:i/>
          <w:iCs/>
          <w:sz w:val="24"/>
          <w:szCs w:val="24"/>
        </w:rPr>
        <w:t xml:space="preserve"> </w:t>
      </w:r>
      <w:r w:rsidR="00F0317E">
        <w:rPr>
          <w:rFonts w:ascii="Times New Roman" w:hAnsi="Times New Roman" w:cs="Times New Roman"/>
          <w:sz w:val="24"/>
          <w:szCs w:val="24"/>
        </w:rPr>
        <w:t xml:space="preserve">value </w:t>
      </w:r>
      <m:oMath>
        <m:r>
          <w:rPr>
            <w:rFonts w:ascii="Cambria Math" w:hAnsi="Cambria Math" w:cs="Times New Roman"/>
            <w:sz w:val="24"/>
            <w:szCs w:val="24"/>
          </w:rPr>
          <m:t>&lt;</m:t>
        </m:r>
      </m:oMath>
      <w:r w:rsidR="00F0317E">
        <w:rPr>
          <w:rFonts w:ascii="Times New Roman" w:hAnsi="Times New Roman" w:cs="Times New Roman"/>
          <w:sz w:val="24"/>
          <w:szCs w:val="24"/>
        </w:rPr>
        <w:t xml:space="preserve"> .05</w:t>
      </w:r>
      <w:r>
        <w:rPr>
          <w:rFonts w:ascii="Times New Roman" w:hAnsi="Times New Roman" w:cs="Times New Roman"/>
          <w:sz w:val="24"/>
          <w:szCs w:val="24"/>
        </w:rPr>
        <w:t xml:space="preserve">. This means that, although a </w:t>
      </w:r>
      <w:r w:rsidR="009A1ACF">
        <w:rPr>
          <w:rFonts w:ascii="Times New Roman" w:hAnsi="Times New Roman" w:cs="Times New Roman"/>
          <w:sz w:val="24"/>
          <w:szCs w:val="24"/>
        </w:rPr>
        <w:t xml:space="preserve">very minimal </w:t>
      </w:r>
      <w:r>
        <w:rPr>
          <w:rFonts w:ascii="Times New Roman" w:hAnsi="Times New Roman" w:cs="Times New Roman"/>
          <w:sz w:val="24"/>
          <w:szCs w:val="24"/>
        </w:rPr>
        <w:t xml:space="preserve">lean towards association (0.09) the results are not significant in this study and show no association can be supported between the independent variable (IV), gender and the dependent variable (DV) preference of work location. </w:t>
      </w:r>
    </w:p>
    <w:p w14:paraId="1A353A7A" w14:textId="77777777" w:rsidR="00760689" w:rsidRPr="00760689" w:rsidRDefault="00760689" w:rsidP="00760689">
      <w:pPr>
        <w:spacing w:line="360" w:lineRule="auto"/>
        <w:rPr>
          <w:rFonts w:ascii="Times New Roman" w:hAnsi="Times New Roman" w:cs="Times New Roman"/>
          <w:sz w:val="24"/>
          <w:szCs w:val="24"/>
          <w:lang w:val="en-US"/>
        </w:rPr>
      </w:pPr>
    </w:p>
    <w:p w14:paraId="3139D15B" w14:textId="12216C30" w:rsidR="00850E7C" w:rsidRDefault="00850E7C" w:rsidP="00AF2661">
      <w:pPr>
        <w:spacing w:line="360" w:lineRule="auto"/>
        <w:rPr>
          <w:rFonts w:ascii="Times New Roman" w:hAnsi="Times New Roman" w:cs="Times New Roman"/>
          <w:b/>
          <w:bCs/>
          <w:sz w:val="24"/>
          <w:szCs w:val="24"/>
          <w:lang w:val="en-US"/>
        </w:rPr>
      </w:pPr>
    </w:p>
    <w:p w14:paraId="454A5ACC" w14:textId="77777777" w:rsidR="0080627D" w:rsidRDefault="0080627D" w:rsidP="00850E7C">
      <w:pPr>
        <w:spacing w:line="360" w:lineRule="auto"/>
        <w:jc w:val="center"/>
        <w:rPr>
          <w:rFonts w:ascii="Times New Roman" w:hAnsi="Times New Roman" w:cs="Times New Roman"/>
          <w:b/>
          <w:bCs/>
          <w:sz w:val="24"/>
          <w:szCs w:val="24"/>
          <w:lang w:val="en-US"/>
        </w:rPr>
      </w:pPr>
    </w:p>
    <w:p w14:paraId="5AD485AB" w14:textId="77777777" w:rsidR="0080627D" w:rsidRDefault="0080627D" w:rsidP="00850E7C">
      <w:pPr>
        <w:spacing w:line="360" w:lineRule="auto"/>
        <w:jc w:val="center"/>
        <w:rPr>
          <w:rFonts w:ascii="Times New Roman" w:hAnsi="Times New Roman" w:cs="Times New Roman"/>
          <w:b/>
          <w:bCs/>
          <w:sz w:val="24"/>
          <w:szCs w:val="24"/>
          <w:lang w:val="en-US"/>
        </w:rPr>
      </w:pPr>
    </w:p>
    <w:p w14:paraId="2123660C" w14:textId="77777777" w:rsidR="0080627D" w:rsidRDefault="0080627D" w:rsidP="00850E7C">
      <w:pPr>
        <w:spacing w:line="360" w:lineRule="auto"/>
        <w:jc w:val="center"/>
        <w:rPr>
          <w:rFonts w:ascii="Times New Roman" w:hAnsi="Times New Roman" w:cs="Times New Roman"/>
          <w:b/>
          <w:bCs/>
          <w:sz w:val="24"/>
          <w:szCs w:val="24"/>
          <w:lang w:val="en-US"/>
        </w:rPr>
      </w:pPr>
    </w:p>
    <w:p w14:paraId="5C5203A3" w14:textId="77777777" w:rsidR="0080627D" w:rsidRDefault="0080627D" w:rsidP="00850E7C">
      <w:pPr>
        <w:spacing w:line="360" w:lineRule="auto"/>
        <w:jc w:val="center"/>
        <w:rPr>
          <w:rFonts w:ascii="Times New Roman" w:hAnsi="Times New Roman" w:cs="Times New Roman"/>
          <w:b/>
          <w:bCs/>
          <w:sz w:val="24"/>
          <w:szCs w:val="24"/>
          <w:lang w:val="en-US"/>
        </w:rPr>
      </w:pPr>
    </w:p>
    <w:p w14:paraId="4A84B9CB" w14:textId="77777777" w:rsidR="0080627D" w:rsidRDefault="0080627D" w:rsidP="00850E7C">
      <w:pPr>
        <w:spacing w:line="360" w:lineRule="auto"/>
        <w:jc w:val="center"/>
        <w:rPr>
          <w:rFonts w:ascii="Times New Roman" w:hAnsi="Times New Roman" w:cs="Times New Roman"/>
          <w:b/>
          <w:bCs/>
          <w:sz w:val="24"/>
          <w:szCs w:val="24"/>
          <w:lang w:val="en-US"/>
        </w:rPr>
      </w:pPr>
    </w:p>
    <w:p w14:paraId="6DCF280C" w14:textId="77777777" w:rsidR="0080627D" w:rsidRDefault="0080627D" w:rsidP="00850E7C">
      <w:pPr>
        <w:spacing w:line="360" w:lineRule="auto"/>
        <w:jc w:val="center"/>
        <w:rPr>
          <w:rFonts w:ascii="Times New Roman" w:hAnsi="Times New Roman" w:cs="Times New Roman"/>
          <w:b/>
          <w:bCs/>
          <w:sz w:val="24"/>
          <w:szCs w:val="24"/>
          <w:lang w:val="en-US"/>
        </w:rPr>
      </w:pPr>
    </w:p>
    <w:p w14:paraId="1FC86335" w14:textId="77777777" w:rsidR="0080627D" w:rsidRDefault="0080627D" w:rsidP="00850E7C">
      <w:pPr>
        <w:spacing w:line="360" w:lineRule="auto"/>
        <w:jc w:val="center"/>
        <w:rPr>
          <w:rFonts w:ascii="Times New Roman" w:hAnsi="Times New Roman" w:cs="Times New Roman"/>
          <w:b/>
          <w:bCs/>
          <w:sz w:val="24"/>
          <w:szCs w:val="24"/>
          <w:lang w:val="en-US"/>
        </w:rPr>
      </w:pPr>
    </w:p>
    <w:p w14:paraId="440E4AE0" w14:textId="77777777" w:rsidR="0080627D" w:rsidRDefault="0080627D" w:rsidP="00850E7C">
      <w:pPr>
        <w:spacing w:line="360" w:lineRule="auto"/>
        <w:jc w:val="center"/>
        <w:rPr>
          <w:rFonts w:ascii="Times New Roman" w:hAnsi="Times New Roman" w:cs="Times New Roman"/>
          <w:b/>
          <w:bCs/>
          <w:sz w:val="24"/>
          <w:szCs w:val="24"/>
          <w:lang w:val="en-US"/>
        </w:rPr>
      </w:pPr>
    </w:p>
    <w:p w14:paraId="0DFF0791" w14:textId="77777777" w:rsidR="0080627D" w:rsidRDefault="0080627D" w:rsidP="00850E7C">
      <w:pPr>
        <w:spacing w:line="360" w:lineRule="auto"/>
        <w:jc w:val="center"/>
        <w:rPr>
          <w:rFonts w:ascii="Times New Roman" w:hAnsi="Times New Roman" w:cs="Times New Roman"/>
          <w:b/>
          <w:bCs/>
          <w:sz w:val="24"/>
          <w:szCs w:val="24"/>
          <w:lang w:val="en-US"/>
        </w:rPr>
      </w:pPr>
    </w:p>
    <w:p w14:paraId="0F61B516" w14:textId="77777777" w:rsidR="0080627D" w:rsidRDefault="0080627D" w:rsidP="00850E7C">
      <w:pPr>
        <w:spacing w:line="360" w:lineRule="auto"/>
        <w:jc w:val="center"/>
        <w:rPr>
          <w:rFonts w:ascii="Times New Roman" w:hAnsi="Times New Roman" w:cs="Times New Roman"/>
          <w:b/>
          <w:bCs/>
          <w:sz w:val="24"/>
          <w:szCs w:val="24"/>
          <w:lang w:val="en-US"/>
        </w:rPr>
      </w:pPr>
    </w:p>
    <w:p w14:paraId="13CCAE7D" w14:textId="77777777" w:rsidR="0080627D" w:rsidRDefault="0080627D" w:rsidP="00850E7C">
      <w:pPr>
        <w:spacing w:line="360" w:lineRule="auto"/>
        <w:jc w:val="center"/>
        <w:rPr>
          <w:rFonts w:ascii="Times New Roman" w:hAnsi="Times New Roman" w:cs="Times New Roman"/>
          <w:b/>
          <w:bCs/>
          <w:sz w:val="24"/>
          <w:szCs w:val="24"/>
          <w:lang w:val="en-US"/>
        </w:rPr>
      </w:pPr>
    </w:p>
    <w:p w14:paraId="1C854E34" w14:textId="77777777" w:rsidR="0080627D" w:rsidRDefault="0080627D" w:rsidP="00850E7C">
      <w:pPr>
        <w:spacing w:line="360" w:lineRule="auto"/>
        <w:jc w:val="center"/>
        <w:rPr>
          <w:rFonts w:ascii="Times New Roman" w:hAnsi="Times New Roman" w:cs="Times New Roman"/>
          <w:b/>
          <w:bCs/>
          <w:sz w:val="24"/>
          <w:szCs w:val="24"/>
          <w:lang w:val="en-US"/>
        </w:rPr>
      </w:pPr>
    </w:p>
    <w:p w14:paraId="020477D6" w14:textId="77777777" w:rsidR="0080627D" w:rsidRDefault="0080627D" w:rsidP="00850E7C">
      <w:pPr>
        <w:spacing w:line="360" w:lineRule="auto"/>
        <w:jc w:val="center"/>
        <w:rPr>
          <w:rFonts w:ascii="Times New Roman" w:hAnsi="Times New Roman" w:cs="Times New Roman"/>
          <w:b/>
          <w:bCs/>
          <w:sz w:val="24"/>
          <w:szCs w:val="24"/>
          <w:lang w:val="en-US"/>
        </w:rPr>
      </w:pPr>
    </w:p>
    <w:p w14:paraId="48D3C2F3" w14:textId="77777777" w:rsidR="0080627D" w:rsidRDefault="0080627D" w:rsidP="00850E7C">
      <w:pPr>
        <w:spacing w:line="360" w:lineRule="auto"/>
        <w:jc w:val="center"/>
        <w:rPr>
          <w:rFonts w:ascii="Times New Roman" w:hAnsi="Times New Roman" w:cs="Times New Roman"/>
          <w:b/>
          <w:bCs/>
          <w:sz w:val="24"/>
          <w:szCs w:val="24"/>
          <w:lang w:val="en-US"/>
        </w:rPr>
      </w:pPr>
    </w:p>
    <w:p w14:paraId="1071E73F" w14:textId="77777777" w:rsidR="0080627D" w:rsidRDefault="0080627D" w:rsidP="00850E7C">
      <w:pPr>
        <w:spacing w:line="360" w:lineRule="auto"/>
        <w:jc w:val="center"/>
        <w:rPr>
          <w:rFonts w:ascii="Times New Roman" w:hAnsi="Times New Roman" w:cs="Times New Roman"/>
          <w:b/>
          <w:bCs/>
          <w:sz w:val="24"/>
          <w:szCs w:val="24"/>
          <w:lang w:val="en-US"/>
        </w:rPr>
      </w:pPr>
    </w:p>
    <w:p w14:paraId="186E1251" w14:textId="77777777" w:rsidR="0080627D" w:rsidRDefault="0080627D" w:rsidP="00850E7C">
      <w:pPr>
        <w:spacing w:line="360" w:lineRule="auto"/>
        <w:jc w:val="center"/>
        <w:rPr>
          <w:rFonts w:ascii="Times New Roman" w:hAnsi="Times New Roman" w:cs="Times New Roman"/>
          <w:b/>
          <w:bCs/>
          <w:sz w:val="24"/>
          <w:szCs w:val="24"/>
          <w:lang w:val="en-US"/>
        </w:rPr>
      </w:pPr>
    </w:p>
    <w:p w14:paraId="0652A5B1" w14:textId="77777777" w:rsidR="0080627D" w:rsidRDefault="0080627D" w:rsidP="00850E7C">
      <w:pPr>
        <w:spacing w:line="360" w:lineRule="auto"/>
        <w:jc w:val="center"/>
        <w:rPr>
          <w:rFonts w:ascii="Times New Roman" w:hAnsi="Times New Roman" w:cs="Times New Roman"/>
          <w:b/>
          <w:bCs/>
          <w:sz w:val="24"/>
          <w:szCs w:val="24"/>
          <w:lang w:val="en-US"/>
        </w:rPr>
      </w:pPr>
    </w:p>
    <w:p w14:paraId="27401A49" w14:textId="51C1792D" w:rsidR="00850E7C" w:rsidRDefault="00850E7C" w:rsidP="00850E7C">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Discussion</w:t>
      </w:r>
    </w:p>
    <w:p w14:paraId="0E7B6B8E" w14:textId="5EBC9529" w:rsidR="00746532" w:rsidRDefault="00F0317E" w:rsidP="00F0317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results </w:t>
      </w:r>
      <w:r w:rsidR="0079407B">
        <w:rPr>
          <w:rFonts w:ascii="Times New Roman" w:hAnsi="Times New Roman" w:cs="Times New Roman"/>
          <w:sz w:val="24"/>
          <w:szCs w:val="24"/>
          <w:lang w:val="en-US"/>
        </w:rPr>
        <w:t xml:space="preserve">from the study show that the hypothesis has been rejected and that no association between gender and the preference of work location can be supported in this instance. </w:t>
      </w:r>
      <w:r w:rsidR="005A795E">
        <w:rPr>
          <w:rFonts w:ascii="Times New Roman" w:hAnsi="Times New Roman" w:cs="Times New Roman"/>
          <w:sz w:val="24"/>
          <w:szCs w:val="24"/>
          <w:lang w:val="en-US"/>
        </w:rPr>
        <w:t xml:space="preserve">This does not reflect the findings indicated in other studies in this field of research that were expected to be replicated here. </w:t>
      </w:r>
      <w:r w:rsidR="00122ECA">
        <w:rPr>
          <w:rFonts w:ascii="Times New Roman" w:hAnsi="Times New Roman" w:cs="Times New Roman"/>
          <w:sz w:val="24"/>
          <w:szCs w:val="24"/>
          <w:lang w:val="en-US"/>
        </w:rPr>
        <w:t xml:space="preserve">Chung et al. (2021) found that more women than men were working from home as a result of the COVID-19 pandemic </w:t>
      </w:r>
      <w:r w:rsidR="00955A03">
        <w:rPr>
          <w:rFonts w:ascii="Times New Roman" w:hAnsi="Times New Roman" w:cs="Times New Roman"/>
          <w:sz w:val="24"/>
          <w:szCs w:val="24"/>
          <w:lang w:val="en-US"/>
        </w:rPr>
        <w:t>and Blundell et al. indicated that evidence pointed towards home working may increase job opportunities for women, making work easier to fit in around family needs, career progression and wider geographical job search areas</w:t>
      </w:r>
      <w:r w:rsidR="00714852">
        <w:rPr>
          <w:rFonts w:ascii="Times New Roman" w:hAnsi="Times New Roman" w:cs="Times New Roman"/>
          <w:sz w:val="24"/>
          <w:szCs w:val="24"/>
          <w:lang w:val="en-US"/>
        </w:rPr>
        <w:t>, creating a shift in gender equality in the workplace</w:t>
      </w:r>
      <w:r w:rsidR="00955A03">
        <w:rPr>
          <w:rFonts w:ascii="Times New Roman" w:hAnsi="Times New Roman" w:cs="Times New Roman"/>
          <w:sz w:val="24"/>
          <w:szCs w:val="24"/>
          <w:lang w:val="en-US"/>
        </w:rPr>
        <w:t xml:space="preserve">. Giminez-Nadal and Velilla (2020) also supported this </w:t>
      </w:r>
      <w:r w:rsidR="002C7CC9">
        <w:rPr>
          <w:rFonts w:ascii="Times New Roman" w:hAnsi="Times New Roman" w:cs="Times New Roman"/>
          <w:sz w:val="24"/>
          <w:szCs w:val="24"/>
          <w:lang w:val="en-US"/>
        </w:rPr>
        <w:t>theory by</w:t>
      </w:r>
      <w:r w:rsidR="00453BB3">
        <w:rPr>
          <w:rFonts w:ascii="Times New Roman" w:hAnsi="Times New Roman" w:cs="Times New Roman"/>
          <w:sz w:val="24"/>
          <w:szCs w:val="24"/>
          <w:lang w:val="en-US"/>
        </w:rPr>
        <w:t xml:space="preserve"> </w:t>
      </w:r>
      <w:r w:rsidR="00955A03">
        <w:rPr>
          <w:rFonts w:ascii="Times New Roman" w:hAnsi="Times New Roman" w:cs="Times New Roman"/>
          <w:sz w:val="24"/>
          <w:szCs w:val="24"/>
          <w:lang w:val="en-US"/>
        </w:rPr>
        <w:t xml:space="preserve">stating that </w:t>
      </w:r>
      <w:r w:rsidR="00453BB3">
        <w:rPr>
          <w:rFonts w:ascii="Times New Roman" w:hAnsi="Times New Roman" w:cs="Times New Roman"/>
          <w:sz w:val="24"/>
          <w:szCs w:val="24"/>
          <w:lang w:val="en-US"/>
        </w:rPr>
        <w:t>there are differences in well being and time allocation of paid and unpaid tasks between genders when evaluating workers at home. Craig and Churchill (2020) added that</w:t>
      </w:r>
      <w:r w:rsidR="00746532">
        <w:rPr>
          <w:rFonts w:ascii="Times New Roman" w:hAnsi="Times New Roman" w:cs="Times New Roman"/>
          <w:sz w:val="24"/>
          <w:szCs w:val="24"/>
          <w:lang w:val="en-US"/>
        </w:rPr>
        <w:t xml:space="preserve"> t</w:t>
      </w:r>
      <w:r w:rsidR="00453BB3">
        <w:rPr>
          <w:rFonts w:ascii="Times New Roman" w:hAnsi="Times New Roman" w:cs="Times New Roman"/>
          <w:sz w:val="24"/>
          <w:szCs w:val="24"/>
          <w:lang w:val="en-US"/>
        </w:rPr>
        <w:t xml:space="preserve">he closure of </w:t>
      </w:r>
      <w:r w:rsidR="00746532">
        <w:rPr>
          <w:rFonts w:ascii="Times New Roman" w:hAnsi="Times New Roman" w:cs="Times New Roman"/>
          <w:sz w:val="24"/>
          <w:szCs w:val="24"/>
          <w:lang w:val="en-US"/>
        </w:rPr>
        <w:t>childcare settings and schools had a larger impact on women and their paid and unpaid work roles</w:t>
      </w:r>
      <w:r w:rsidR="0085270B">
        <w:rPr>
          <w:rFonts w:ascii="Times New Roman" w:hAnsi="Times New Roman" w:cs="Times New Roman"/>
          <w:sz w:val="24"/>
          <w:szCs w:val="24"/>
          <w:lang w:val="en-US"/>
        </w:rPr>
        <w:t xml:space="preserve"> during state imposed lockdowns</w:t>
      </w:r>
      <w:r w:rsidR="00746532">
        <w:rPr>
          <w:rFonts w:ascii="Times New Roman" w:hAnsi="Times New Roman" w:cs="Times New Roman"/>
          <w:sz w:val="24"/>
          <w:szCs w:val="24"/>
          <w:lang w:val="en-US"/>
        </w:rPr>
        <w:t xml:space="preserve">. </w:t>
      </w:r>
    </w:p>
    <w:p w14:paraId="5C2C5554" w14:textId="590FA6E1" w:rsidR="002C7CC9" w:rsidRDefault="00746532" w:rsidP="00F0317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However, this empirical research</w:t>
      </w:r>
      <w:r w:rsidR="00F26B6A">
        <w:rPr>
          <w:rFonts w:ascii="Times New Roman" w:hAnsi="Times New Roman" w:cs="Times New Roman"/>
          <w:sz w:val="24"/>
          <w:szCs w:val="24"/>
          <w:lang w:val="en-US"/>
        </w:rPr>
        <w:t xml:space="preserve"> study</w:t>
      </w:r>
      <w:r>
        <w:rPr>
          <w:rFonts w:ascii="Times New Roman" w:hAnsi="Times New Roman" w:cs="Times New Roman"/>
          <w:sz w:val="24"/>
          <w:szCs w:val="24"/>
          <w:lang w:val="en-US"/>
        </w:rPr>
        <w:t xml:space="preserve"> </w:t>
      </w:r>
      <w:r w:rsidR="00714852">
        <w:rPr>
          <w:rFonts w:ascii="Times New Roman" w:hAnsi="Times New Roman" w:cs="Times New Roman"/>
          <w:sz w:val="24"/>
          <w:szCs w:val="24"/>
          <w:lang w:val="en-US"/>
        </w:rPr>
        <w:t xml:space="preserve">does </w:t>
      </w:r>
      <w:r>
        <w:rPr>
          <w:rFonts w:ascii="Times New Roman" w:hAnsi="Times New Roman" w:cs="Times New Roman"/>
          <w:sz w:val="24"/>
          <w:szCs w:val="24"/>
          <w:lang w:val="en-US"/>
        </w:rPr>
        <w:t>support</w:t>
      </w:r>
      <w:r w:rsidR="00714852">
        <w:rPr>
          <w:rFonts w:ascii="Times New Roman" w:hAnsi="Times New Roman" w:cs="Times New Roman"/>
          <w:sz w:val="24"/>
          <w:szCs w:val="24"/>
          <w:lang w:val="en-US"/>
        </w:rPr>
        <w:t xml:space="preserve"> the findings of</w:t>
      </w:r>
      <w:r>
        <w:rPr>
          <w:rFonts w:ascii="Times New Roman" w:hAnsi="Times New Roman" w:cs="Times New Roman"/>
          <w:sz w:val="24"/>
          <w:szCs w:val="24"/>
          <w:lang w:val="en-US"/>
        </w:rPr>
        <w:t xml:space="preserve"> </w:t>
      </w:r>
      <w:r w:rsidR="00AA32E2">
        <w:rPr>
          <w:rFonts w:ascii="Times New Roman" w:hAnsi="Times New Roman" w:cs="Times New Roman"/>
          <w:sz w:val="24"/>
          <w:szCs w:val="24"/>
          <w:lang w:val="en-US"/>
        </w:rPr>
        <w:t>Shareena and Shahid (2020)</w:t>
      </w:r>
      <w:r w:rsidR="00F26B6A">
        <w:rPr>
          <w:rFonts w:ascii="Times New Roman" w:hAnsi="Times New Roman" w:cs="Times New Roman"/>
          <w:sz w:val="24"/>
          <w:szCs w:val="24"/>
          <w:lang w:val="en-US"/>
        </w:rPr>
        <w:t xml:space="preserve"> as </w:t>
      </w:r>
      <w:r w:rsidR="00714852">
        <w:rPr>
          <w:rFonts w:ascii="Times New Roman" w:hAnsi="Times New Roman" w:cs="Times New Roman"/>
          <w:sz w:val="24"/>
          <w:szCs w:val="24"/>
          <w:lang w:val="en-US"/>
        </w:rPr>
        <w:t>they</w:t>
      </w:r>
      <w:r w:rsidR="00F26B6A">
        <w:rPr>
          <w:rFonts w:ascii="Times New Roman" w:hAnsi="Times New Roman" w:cs="Times New Roman"/>
          <w:sz w:val="24"/>
          <w:szCs w:val="24"/>
          <w:lang w:val="en-US"/>
        </w:rPr>
        <w:t xml:space="preserve"> conclude that they</w:t>
      </w:r>
      <w:r w:rsidR="00AA32E2">
        <w:rPr>
          <w:rFonts w:ascii="Times New Roman" w:hAnsi="Times New Roman" w:cs="Times New Roman"/>
          <w:sz w:val="24"/>
          <w:szCs w:val="24"/>
          <w:lang w:val="en-US"/>
        </w:rPr>
        <w:t xml:space="preserve"> accepted a null hypothesis stating that gender was not found to influence the willingness to work from home.</w:t>
      </w:r>
      <w:r w:rsidR="00F26B6A">
        <w:rPr>
          <w:rFonts w:ascii="Times New Roman" w:hAnsi="Times New Roman" w:cs="Times New Roman"/>
          <w:sz w:val="24"/>
          <w:szCs w:val="24"/>
          <w:lang w:val="en-US"/>
        </w:rPr>
        <w:t xml:space="preserve"> </w:t>
      </w:r>
      <w:r w:rsidR="002411D1">
        <w:rPr>
          <w:rFonts w:ascii="Times New Roman" w:hAnsi="Times New Roman" w:cs="Times New Roman"/>
          <w:sz w:val="24"/>
          <w:szCs w:val="24"/>
          <w:lang w:val="en-US"/>
        </w:rPr>
        <w:t>However, t</w:t>
      </w:r>
      <w:r w:rsidR="00F26B6A">
        <w:rPr>
          <w:rFonts w:ascii="Times New Roman" w:hAnsi="Times New Roman" w:cs="Times New Roman"/>
          <w:sz w:val="24"/>
          <w:szCs w:val="24"/>
          <w:lang w:val="en-US"/>
        </w:rPr>
        <w:t xml:space="preserve">his study was carried out in India during lockdown, therefore it is necessary to question the cultural validity of this study and its relevance to a UK survey carried out post lockdown. Although no causal evidence is given here there are cultural and living environments that are referenced to impact the outcome of the study that </w:t>
      </w:r>
      <w:r w:rsidR="00C404A2">
        <w:rPr>
          <w:rFonts w:ascii="Times New Roman" w:hAnsi="Times New Roman" w:cs="Times New Roman"/>
          <w:sz w:val="24"/>
          <w:szCs w:val="24"/>
          <w:lang w:val="en-US"/>
        </w:rPr>
        <w:t xml:space="preserve">would be different to a UK lifestyle. </w:t>
      </w:r>
      <w:r w:rsidR="00F26B6A">
        <w:rPr>
          <w:rFonts w:ascii="Times New Roman" w:hAnsi="Times New Roman" w:cs="Times New Roman"/>
          <w:sz w:val="24"/>
          <w:szCs w:val="24"/>
          <w:lang w:val="en-US"/>
        </w:rPr>
        <w:t xml:space="preserve">  </w:t>
      </w:r>
    </w:p>
    <w:p w14:paraId="783020C9" w14:textId="4ED9BE7E" w:rsidR="00A93CA6" w:rsidRDefault="002C7CC9" w:rsidP="00A93CA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 important factor to consider is that </w:t>
      </w:r>
      <w:r w:rsidR="00714852">
        <w:rPr>
          <w:rFonts w:ascii="Times New Roman" w:hAnsi="Times New Roman" w:cs="Times New Roman"/>
          <w:sz w:val="24"/>
          <w:szCs w:val="24"/>
          <w:lang w:val="en-US"/>
        </w:rPr>
        <w:t>the</w:t>
      </w:r>
      <w:r>
        <w:rPr>
          <w:rFonts w:ascii="Times New Roman" w:hAnsi="Times New Roman" w:cs="Times New Roman"/>
          <w:sz w:val="24"/>
          <w:szCs w:val="24"/>
          <w:lang w:val="en-US"/>
        </w:rPr>
        <w:t xml:space="preserve"> studies sample of participants</w:t>
      </w:r>
      <w:r w:rsidR="00714852">
        <w:rPr>
          <w:rFonts w:ascii="Times New Roman" w:hAnsi="Times New Roman" w:cs="Times New Roman"/>
          <w:sz w:val="24"/>
          <w:szCs w:val="24"/>
          <w:lang w:val="en-US"/>
        </w:rPr>
        <w:t xml:space="preserve"> being investigated</w:t>
      </w:r>
      <w:r>
        <w:rPr>
          <w:rFonts w:ascii="Times New Roman" w:hAnsi="Times New Roman" w:cs="Times New Roman"/>
          <w:sz w:val="24"/>
          <w:szCs w:val="24"/>
          <w:lang w:val="en-US"/>
        </w:rPr>
        <w:t xml:space="preserve"> were undergraduate students with a</w:t>
      </w:r>
      <w:r w:rsidR="001166A2">
        <w:rPr>
          <w:rFonts w:ascii="Times New Roman" w:hAnsi="Times New Roman" w:cs="Times New Roman"/>
          <w:sz w:val="24"/>
          <w:szCs w:val="24"/>
          <w:lang w:val="en-US"/>
        </w:rPr>
        <w:t xml:space="preserve"> </w:t>
      </w:r>
      <w:r>
        <w:rPr>
          <w:rFonts w:ascii="Times New Roman" w:hAnsi="Times New Roman" w:cs="Times New Roman"/>
          <w:sz w:val="24"/>
          <w:szCs w:val="24"/>
          <w:lang w:val="en-US"/>
        </w:rPr>
        <w:t>mean age of 26.48</w:t>
      </w:r>
      <w:r w:rsidR="008E22CE">
        <w:rPr>
          <w:rFonts w:ascii="Times New Roman" w:hAnsi="Times New Roman" w:cs="Times New Roman"/>
          <w:sz w:val="24"/>
          <w:szCs w:val="24"/>
          <w:lang w:val="en-US"/>
        </w:rPr>
        <w:t>,</w:t>
      </w:r>
      <w:r w:rsidR="001166A2">
        <w:rPr>
          <w:rFonts w:ascii="Times New Roman" w:hAnsi="Times New Roman" w:cs="Times New Roman"/>
          <w:sz w:val="24"/>
          <w:szCs w:val="24"/>
          <w:lang w:val="en-US"/>
        </w:rPr>
        <w:t xml:space="preserve"> which s</w:t>
      </w:r>
      <w:r w:rsidR="00A67FAF">
        <w:rPr>
          <w:rFonts w:ascii="Times New Roman" w:hAnsi="Times New Roman" w:cs="Times New Roman"/>
          <w:sz w:val="24"/>
          <w:szCs w:val="24"/>
          <w:lang w:val="en-US"/>
        </w:rPr>
        <w:t>hould be highlighted</w:t>
      </w:r>
      <w:r w:rsidR="001166A2">
        <w:rPr>
          <w:rFonts w:ascii="Times New Roman" w:hAnsi="Times New Roman" w:cs="Times New Roman"/>
          <w:sz w:val="24"/>
          <w:szCs w:val="24"/>
          <w:lang w:val="en-US"/>
        </w:rPr>
        <w:t xml:space="preserve"> as a limitation of this study due to the young average age of participants</w:t>
      </w:r>
      <w:r w:rsidR="00A93CA6">
        <w:rPr>
          <w:rFonts w:ascii="Times New Roman" w:hAnsi="Times New Roman" w:cs="Times New Roman"/>
          <w:sz w:val="24"/>
          <w:szCs w:val="24"/>
          <w:lang w:val="en-US"/>
        </w:rPr>
        <w:t>.</w:t>
      </w:r>
      <w:r w:rsidR="00A93CA6" w:rsidRPr="00A93CA6">
        <w:rPr>
          <w:rFonts w:ascii="Times New Roman" w:hAnsi="Times New Roman" w:cs="Times New Roman"/>
          <w:sz w:val="24"/>
          <w:szCs w:val="24"/>
          <w:lang w:val="en-US"/>
        </w:rPr>
        <w:t xml:space="preserve"> </w:t>
      </w:r>
      <w:r w:rsidR="00A93CA6">
        <w:rPr>
          <w:rFonts w:ascii="Times New Roman" w:hAnsi="Times New Roman" w:cs="Times New Roman"/>
          <w:sz w:val="24"/>
          <w:szCs w:val="24"/>
          <w:lang w:val="en-US"/>
        </w:rPr>
        <w:t>According to Blundell et al. (2021) younger age groups were more adversely affected by the pandemic with work sector shut downs, job losses, furlough schemes and reductions in education and training opportunities. It was stated that the issues raised were seen to affect younger generations more than older generations, further suggestions by Lyttleton et al. (2021) are in support of an association between occupation, gender gap and work location preference</w:t>
      </w:r>
      <w:r w:rsidR="0077534F">
        <w:rPr>
          <w:rFonts w:ascii="Times New Roman" w:hAnsi="Times New Roman" w:cs="Times New Roman"/>
          <w:sz w:val="24"/>
          <w:szCs w:val="24"/>
          <w:lang w:val="en-US"/>
        </w:rPr>
        <w:t xml:space="preserve"> meaning that a </w:t>
      </w:r>
      <w:r w:rsidR="00A93CA6">
        <w:rPr>
          <w:rFonts w:ascii="Times New Roman" w:hAnsi="Times New Roman" w:cs="Times New Roman"/>
          <w:sz w:val="24"/>
          <w:szCs w:val="24"/>
          <w:lang w:val="en-US"/>
        </w:rPr>
        <w:t xml:space="preserve">lower age </w:t>
      </w:r>
      <w:r w:rsidR="0077534F">
        <w:rPr>
          <w:rFonts w:ascii="Times New Roman" w:hAnsi="Times New Roman" w:cs="Times New Roman"/>
          <w:sz w:val="24"/>
          <w:szCs w:val="24"/>
          <w:lang w:val="en-US"/>
        </w:rPr>
        <w:t xml:space="preserve">group will be more likely to work in </w:t>
      </w:r>
      <w:r w:rsidR="00860232">
        <w:rPr>
          <w:rFonts w:ascii="Times New Roman" w:hAnsi="Times New Roman" w:cs="Times New Roman"/>
          <w:sz w:val="24"/>
          <w:szCs w:val="24"/>
          <w:lang w:val="en-US"/>
        </w:rPr>
        <w:t>affected job sectors and therefore will alter the results for this</w:t>
      </w:r>
      <w:r w:rsidR="00A93CA6">
        <w:rPr>
          <w:rFonts w:ascii="Times New Roman" w:hAnsi="Times New Roman" w:cs="Times New Roman"/>
          <w:sz w:val="24"/>
          <w:szCs w:val="24"/>
          <w:lang w:val="en-US"/>
        </w:rPr>
        <w:t xml:space="preserve"> group of participants. </w:t>
      </w:r>
    </w:p>
    <w:p w14:paraId="1B470C11" w14:textId="77777777" w:rsidR="00860232" w:rsidRDefault="00860232" w:rsidP="002B6C43">
      <w:pPr>
        <w:spacing w:line="360" w:lineRule="auto"/>
        <w:rPr>
          <w:rFonts w:ascii="Times New Roman" w:hAnsi="Times New Roman" w:cs="Times New Roman"/>
          <w:sz w:val="24"/>
          <w:szCs w:val="24"/>
          <w:lang w:val="en-US"/>
        </w:rPr>
      </w:pPr>
    </w:p>
    <w:p w14:paraId="09BFAB9D" w14:textId="6E534DBF" w:rsidR="002B6C43" w:rsidRDefault="002B6C43" w:rsidP="002B6C43">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In comparison, o</w:t>
      </w:r>
      <w:r w:rsidR="002C7CC9">
        <w:rPr>
          <w:rFonts w:ascii="Times New Roman" w:hAnsi="Times New Roman" w:cs="Times New Roman"/>
          <w:sz w:val="24"/>
          <w:szCs w:val="24"/>
          <w:lang w:val="en-US"/>
        </w:rPr>
        <w:t>ther literature and study samples are largely based on workforce populations</w:t>
      </w:r>
      <w:r w:rsidR="002C2385">
        <w:rPr>
          <w:rFonts w:ascii="Times New Roman" w:hAnsi="Times New Roman" w:cs="Times New Roman"/>
          <w:sz w:val="24"/>
          <w:szCs w:val="24"/>
          <w:lang w:val="en-US"/>
        </w:rPr>
        <w:t xml:space="preserve"> (Chung et al., 2021; </w:t>
      </w:r>
      <w:r w:rsidR="007A5C81">
        <w:rPr>
          <w:rFonts w:ascii="Times New Roman" w:hAnsi="Times New Roman" w:cs="Times New Roman"/>
          <w:sz w:val="24"/>
          <w:szCs w:val="24"/>
          <w:lang w:val="en-US"/>
        </w:rPr>
        <w:t>Craig and Churchill, 2020; Beauregard et al., 2016)</w:t>
      </w:r>
      <w:r w:rsidR="008E22CE">
        <w:rPr>
          <w:rFonts w:ascii="Times New Roman" w:hAnsi="Times New Roman" w:cs="Times New Roman"/>
          <w:sz w:val="24"/>
          <w:szCs w:val="24"/>
          <w:lang w:val="en-US"/>
        </w:rPr>
        <w:t xml:space="preserve"> and an alternate result can be seen </w:t>
      </w:r>
      <w:r>
        <w:rPr>
          <w:rFonts w:ascii="Times New Roman" w:hAnsi="Times New Roman" w:cs="Times New Roman"/>
          <w:sz w:val="24"/>
          <w:szCs w:val="24"/>
          <w:lang w:val="en-US"/>
        </w:rPr>
        <w:t>in these</w:t>
      </w:r>
      <w:r w:rsidR="008E22CE">
        <w:rPr>
          <w:rFonts w:ascii="Times New Roman" w:hAnsi="Times New Roman" w:cs="Times New Roman"/>
          <w:sz w:val="24"/>
          <w:szCs w:val="24"/>
          <w:lang w:val="en-US"/>
        </w:rPr>
        <w:t xml:space="preserve"> findings</w:t>
      </w:r>
      <w:r>
        <w:rPr>
          <w:rFonts w:ascii="Times New Roman" w:hAnsi="Times New Roman" w:cs="Times New Roman"/>
          <w:sz w:val="24"/>
          <w:szCs w:val="24"/>
          <w:lang w:val="en-US"/>
        </w:rPr>
        <w:t xml:space="preserve"> where gender was found to influence work location preference</w:t>
      </w:r>
      <w:r w:rsidR="008E22CE">
        <w:rPr>
          <w:rFonts w:ascii="Times New Roman" w:hAnsi="Times New Roman" w:cs="Times New Roman"/>
          <w:sz w:val="24"/>
          <w:szCs w:val="24"/>
          <w:lang w:val="en-US"/>
        </w:rPr>
        <w:t>.</w:t>
      </w:r>
      <w:r>
        <w:rPr>
          <w:rFonts w:ascii="Times New Roman" w:hAnsi="Times New Roman" w:cs="Times New Roman"/>
          <w:sz w:val="24"/>
          <w:szCs w:val="24"/>
          <w:lang w:val="en-US"/>
        </w:rPr>
        <w:t xml:space="preserve"> Participants largely consisted of working couples and parents who had changes to their work family conflict</w:t>
      </w:r>
      <w:r w:rsidR="00283EDF">
        <w:rPr>
          <w:rFonts w:ascii="Times New Roman" w:hAnsi="Times New Roman" w:cs="Times New Roman"/>
          <w:sz w:val="24"/>
          <w:szCs w:val="24"/>
          <w:lang w:val="en-US"/>
        </w:rPr>
        <w:t xml:space="preserve"> where increased demands of their time spent on housework and childcare had an impact on paid work responsibilities. Chung et al. (2021) identified that flexible working and telecommuting reduces gender inequality in the workplace, allowing parents, and particularly mothers, to continue to work, compete in the labour market and to fit work around their family responsibilities</w:t>
      </w:r>
      <w:r w:rsidR="0053746B">
        <w:rPr>
          <w:rFonts w:ascii="Times New Roman" w:hAnsi="Times New Roman" w:cs="Times New Roman"/>
          <w:sz w:val="24"/>
          <w:szCs w:val="24"/>
          <w:lang w:val="en-US"/>
        </w:rPr>
        <w:t xml:space="preserve"> in the initial findings</w:t>
      </w:r>
      <w:r w:rsidR="00283EDF">
        <w:rPr>
          <w:rFonts w:ascii="Times New Roman" w:hAnsi="Times New Roman" w:cs="Times New Roman"/>
          <w:sz w:val="24"/>
          <w:szCs w:val="24"/>
          <w:lang w:val="en-US"/>
        </w:rPr>
        <w:t>. However</w:t>
      </w:r>
      <w:r w:rsidR="0053746B">
        <w:rPr>
          <w:rFonts w:ascii="Times New Roman" w:hAnsi="Times New Roman" w:cs="Times New Roman"/>
          <w:sz w:val="24"/>
          <w:szCs w:val="24"/>
          <w:lang w:val="en-US"/>
        </w:rPr>
        <w:t>, then went</w:t>
      </w:r>
      <w:r w:rsidR="00C10B2E">
        <w:rPr>
          <w:rFonts w:ascii="Times New Roman" w:hAnsi="Times New Roman" w:cs="Times New Roman"/>
          <w:sz w:val="24"/>
          <w:szCs w:val="24"/>
          <w:lang w:val="en-US"/>
        </w:rPr>
        <w:t xml:space="preserve"> on</w:t>
      </w:r>
      <w:r w:rsidR="0053746B">
        <w:rPr>
          <w:rFonts w:ascii="Times New Roman" w:hAnsi="Times New Roman" w:cs="Times New Roman"/>
          <w:sz w:val="24"/>
          <w:szCs w:val="24"/>
          <w:lang w:val="en-US"/>
        </w:rPr>
        <w:t xml:space="preserve"> to state that</w:t>
      </w:r>
      <w:r w:rsidR="00283EDF">
        <w:rPr>
          <w:rFonts w:ascii="Times New Roman" w:hAnsi="Times New Roman" w:cs="Times New Roman"/>
          <w:sz w:val="24"/>
          <w:szCs w:val="24"/>
          <w:lang w:val="en-US"/>
        </w:rPr>
        <w:t xml:space="preserve"> women</w:t>
      </w:r>
      <w:r w:rsidR="0053746B">
        <w:rPr>
          <w:rFonts w:ascii="Times New Roman" w:hAnsi="Times New Roman" w:cs="Times New Roman"/>
          <w:sz w:val="24"/>
          <w:szCs w:val="24"/>
          <w:lang w:val="en-US"/>
        </w:rPr>
        <w:t xml:space="preserve"> working at home</w:t>
      </w:r>
      <w:r w:rsidR="00283EDF">
        <w:rPr>
          <w:rFonts w:ascii="Times New Roman" w:hAnsi="Times New Roman" w:cs="Times New Roman"/>
          <w:sz w:val="24"/>
          <w:szCs w:val="24"/>
          <w:lang w:val="en-US"/>
        </w:rPr>
        <w:t xml:space="preserve"> were adversely affected during lockdown </w:t>
      </w:r>
      <w:r w:rsidR="00F93F0E">
        <w:rPr>
          <w:rFonts w:ascii="Times New Roman" w:hAnsi="Times New Roman" w:cs="Times New Roman"/>
          <w:sz w:val="24"/>
          <w:szCs w:val="24"/>
          <w:lang w:val="en-US"/>
        </w:rPr>
        <w:t>with evidence that women working from home had higher rates of unpaid housework and childcare responsibilities than men working from home</w:t>
      </w:r>
      <w:r w:rsidR="00321A27">
        <w:rPr>
          <w:rFonts w:ascii="Times New Roman" w:hAnsi="Times New Roman" w:cs="Times New Roman"/>
          <w:sz w:val="24"/>
          <w:szCs w:val="24"/>
          <w:lang w:val="en-US"/>
        </w:rPr>
        <w:t xml:space="preserve"> </w:t>
      </w:r>
      <w:r w:rsidR="00860232">
        <w:rPr>
          <w:rFonts w:ascii="Times New Roman" w:hAnsi="Times New Roman" w:cs="Times New Roman"/>
          <w:sz w:val="24"/>
          <w:szCs w:val="24"/>
          <w:lang w:val="en-US"/>
        </w:rPr>
        <w:t xml:space="preserve">These results were also supported by </w:t>
      </w:r>
      <w:r w:rsidR="00321A27">
        <w:rPr>
          <w:rFonts w:ascii="Times New Roman" w:hAnsi="Times New Roman" w:cs="Times New Roman"/>
          <w:sz w:val="24"/>
          <w:szCs w:val="24"/>
          <w:lang w:val="en-US"/>
        </w:rPr>
        <w:t xml:space="preserve">Craig and Churchill, </w:t>
      </w:r>
      <w:r w:rsidR="00860232">
        <w:rPr>
          <w:rFonts w:ascii="Times New Roman" w:hAnsi="Times New Roman" w:cs="Times New Roman"/>
          <w:sz w:val="24"/>
          <w:szCs w:val="24"/>
          <w:lang w:val="en-US"/>
        </w:rPr>
        <w:t>(</w:t>
      </w:r>
      <w:r w:rsidR="00321A27">
        <w:rPr>
          <w:rFonts w:ascii="Times New Roman" w:hAnsi="Times New Roman" w:cs="Times New Roman"/>
          <w:sz w:val="24"/>
          <w:szCs w:val="24"/>
          <w:lang w:val="en-US"/>
        </w:rPr>
        <w:t>2020</w:t>
      </w:r>
      <w:r w:rsidR="00860232">
        <w:rPr>
          <w:rFonts w:ascii="Times New Roman" w:hAnsi="Times New Roman" w:cs="Times New Roman"/>
          <w:sz w:val="24"/>
          <w:szCs w:val="24"/>
          <w:lang w:val="en-US"/>
        </w:rPr>
        <w:t>)</w:t>
      </w:r>
      <w:r w:rsidR="00321A27">
        <w:rPr>
          <w:rFonts w:ascii="Times New Roman" w:hAnsi="Times New Roman" w:cs="Times New Roman"/>
          <w:sz w:val="24"/>
          <w:szCs w:val="24"/>
          <w:lang w:val="en-US"/>
        </w:rPr>
        <w:t xml:space="preserve">; Giminez-Nadal and Velilla </w:t>
      </w:r>
      <w:r w:rsidR="00860232">
        <w:rPr>
          <w:rFonts w:ascii="Times New Roman" w:hAnsi="Times New Roman" w:cs="Times New Roman"/>
          <w:sz w:val="24"/>
          <w:szCs w:val="24"/>
          <w:lang w:val="en-US"/>
        </w:rPr>
        <w:t>(</w:t>
      </w:r>
      <w:r w:rsidR="00321A27">
        <w:rPr>
          <w:rFonts w:ascii="Times New Roman" w:hAnsi="Times New Roman" w:cs="Times New Roman"/>
          <w:sz w:val="24"/>
          <w:szCs w:val="24"/>
          <w:lang w:val="en-US"/>
        </w:rPr>
        <w:t>2020</w:t>
      </w:r>
      <w:r w:rsidR="00860232">
        <w:rPr>
          <w:rFonts w:ascii="Times New Roman" w:hAnsi="Times New Roman" w:cs="Times New Roman"/>
          <w:sz w:val="24"/>
          <w:szCs w:val="24"/>
          <w:lang w:val="en-US"/>
        </w:rPr>
        <w:t>)</w:t>
      </w:r>
      <w:r w:rsidR="00321A27">
        <w:rPr>
          <w:rFonts w:ascii="Times New Roman" w:hAnsi="Times New Roman" w:cs="Times New Roman"/>
          <w:sz w:val="24"/>
          <w:szCs w:val="24"/>
          <w:lang w:val="en-US"/>
        </w:rPr>
        <w:t xml:space="preserve">; and Lyttleton et al. </w:t>
      </w:r>
      <w:r w:rsidR="00860232">
        <w:rPr>
          <w:rFonts w:ascii="Times New Roman" w:hAnsi="Times New Roman" w:cs="Times New Roman"/>
          <w:sz w:val="24"/>
          <w:szCs w:val="24"/>
          <w:lang w:val="en-US"/>
        </w:rPr>
        <w:t>(</w:t>
      </w:r>
      <w:r w:rsidR="00321A27">
        <w:rPr>
          <w:rFonts w:ascii="Times New Roman" w:hAnsi="Times New Roman" w:cs="Times New Roman"/>
          <w:sz w:val="24"/>
          <w:szCs w:val="24"/>
          <w:lang w:val="en-US"/>
        </w:rPr>
        <w:t>2020).</w:t>
      </w:r>
      <w:r w:rsidR="00F93F0E">
        <w:rPr>
          <w:rFonts w:ascii="Times New Roman" w:hAnsi="Times New Roman" w:cs="Times New Roman"/>
          <w:sz w:val="24"/>
          <w:szCs w:val="24"/>
          <w:lang w:val="en-US"/>
        </w:rPr>
        <w:t xml:space="preserve"> This could be explained by the traditional gender role values in the UK with men thought of as the breadwinner</w:t>
      </w:r>
      <w:r w:rsidR="00860232">
        <w:rPr>
          <w:rFonts w:ascii="Times New Roman" w:hAnsi="Times New Roman" w:cs="Times New Roman"/>
          <w:sz w:val="24"/>
          <w:szCs w:val="24"/>
          <w:lang w:val="en-US"/>
        </w:rPr>
        <w:t>.</w:t>
      </w:r>
      <w:r w:rsidR="00F93F0E">
        <w:rPr>
          <w:rFonts w:ascii="Times New Roman" w:hAnsi="Times New Roman" w:cs="Times New Roman"/>
          <w:sz w:val="24"/>
          <w:szCs w:val="24"/>
          <w:lang w:val="en-US"/>
        </w:rPr>
        <w:t xml:space="preserve"> </w:t>
      </w:r>
      <w:r w:rsidR="00860232">
        <w:rPr>
          <w:rFonts w:ascii="Times New Roman" w:hAnsi="Times New Roman" w:cs="Times New Roman"/>
          <w:sz w:val="24"/>
          <w:szCs w:val="24"/>
          <w:lang w:val="en-US"/>
        </w:rPr>
        <w:t>S</w:t>
      </w:r>
      <w:r w:rsidR="0006333C">
        <w:rPr>
          <w:rFonts w:ascii="Times New Roman" w:hAnsi="Times New Roman" w:cs="Times New Roman"/>
          <w:sz w:val="24"/>
          <w:szCs w:val="24"/>
          <w:lang w:val="en-US"/>
        </w:rPr>
        <w:t>tudies found</w:t>
      </w:r>
      <w:r w:rsidR="00F93F0E">
        <w:rPr>
          <w:rFonts w:ascii="Times New Roman" w:hAnsi="Times New Roman" w:cs="Times New Roman"/>
          <w:sz w:val="24"/>
          <w:szCs w:val="24"/>
          <w:lang w:val="en-US"/>
        </w:rPr>
        <w:t xml:space="preserve"> a rise in longer paid working hours were seen in men working from home and a cut in paid working hours were seen in women working from home. Women working from home also displayed increased rates of depression, anxiety</w:t>
      </w:r>
      <w:r w:rsidR="0006333C">
        <w:rPr>
          <w:rFonts w:ascii="Times New Roman" w:hAnsi="Times New Roman" w:cs="Times New Roman"/>
          <w:sz w:val="24"/>
          <w:szCs w:val="24"/>
          <w:lang w:val="en-US"/>
        </w:rPr>
        <w:t>, stress</w:t>
      </w:r>
      <w:r w:rsidR="00F93F0E">
        <w:rPr>
          <w:rFonts w:ascii="Times New Roman" w:hAnsi="Times New Roman" w:cs="Times New Roman"/>
          <w:sz w:val="24"/>
          <w:szCs w:val="24"/>
          <w:lang w:val="en-US"/>
        </w:rPr>
        <w:t xml:space="preserve"> and </w:t>
      </w:r>
      <w:r w:rsidR="0006333C">
        <w:rPr>
          <w:rFonts w:ascii="Times New Roman" w:hAnsi="Times New Roman" w:cs="Times New Roman"/>
          <w:sz w:val="24"/>
          <w:szCs w:val="24"/>
          <w:lang w:val="en-US"/>
        </w:rPr>
        <w:t>loneliness</w:t>
      </w:r>
      <w:r w:rsidR="00321A27">
        <w:rPr>
          <w:rFonts w:ascii="Times New Roman" w:hAnsi="Times New Roman" w:cs="Times New Roman"/>
          <w:sz w:val="24"/>
          <w:szCs w:val="24"/>
          <w:lang w:val="en-US"/>
        </w:rPr>
        <w:t xml:space="preserve"> (Banks and Xu, 2020 cited in Blundell et al 2020 and Lyttleton et al</w:t>
      </w:r>
      <w:r w:rsidR="0006333C">
        <w:rPr>
          <w:rFonts w:ascii="Times New Roman" w:hAnsi="Times New Roman" w:cs="Times New Roman"/>
          <w:sz w:val="24"/>
          <w:szCs w:val="24"/>
          <w:lang w:val="en-US"/>
        </w:rPr>
        <w:t>.</w:t>
      </w:r>
      <w:r w:rsidR="00321A27">
        <w:rPr>
          <w:rFonts w:ascii="Times New Roman" w:hAnsi="Times New Roman" w:cs="Times New Roman"/>
          <w:sz w:val="24"/>
          <w:szCs w:val="24"/>
          <w:lang w:val="en-US"/>
        </w:rPr>
        <w:t xml:space="preserve"> 2020) giving further reason to a gender influence on preference of a work </w:t>
      </w:r>
      <w:r w:rsidR="00860232">
        <w:rPr>
          <w:rFonts w:ascii="Times New Roman" w:hAnsi="Times New Roman" w:cs="Times New Roman"/>
          <w:sz w:val="24"/>
          <w:szCs w:val="24"/>
          <w:lang w:val="en-US"/>
        </w:rPr>
        <w:t>location</w:t>
      </w:r>
      <w:r w:rsidR="00321A2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
    <w:p w14:paraId="03CF33FE" w14:textId="77777777" w:rsidR="0093213B" w:rsidRDefault="006F0765" w:rsidP="0054528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Another area for consideration </w:t>
      </w:r>
      <w:r w:rsidR="00860232">
        <w:rPr>
          <w:rFonts w:ascii="Times New Roman" w:hAnsi="Times New Roman" w:cs="Times New Roman"/>
          <w:sz w:val="24"/>
          <w:szCs w:val="24"/>
          <w:lang w:val="en-US"/>
        </w:rPr>
        <w:t xml:space="preserve">when discussing gender and workplace preference </w:t>
      </w:r>
      <w:r>
        <w:rPr>
          <w:rFonts w:ascii="Times New Roman" w:hAnsi="Times New Roman" w:cs="Times New Roman"/>
          <w:sz w:val="24"/>
          <w:szCs w:val="24"/>
          <w:lang w:val="en-US"/>
        </w:rPr>
        <w:t>should</w:t>
      </w:r>
      <w:r w:rsidR="00EC0EF2">
        <w:rPr>
          <w:rFonts w:ascii="Times New Roman" w:hAnsi="Times New Roman" w:cs="Times New Roman"/>
          <w:sz w:val="24"/>
          <w:szCs w:val="24"/>
          <w:lang w:val="en-US"/>
        </w:rPr>
        <w:t xml:space="preserve"> be</w:t>
      </w:r>
      <w:r>
        <w:rPr>
          <w:rFonts w:ascii="Times New Roman" w:hAnsi="Times New Roman" w:cs="Times New Roman"/>
          <w:sz w:val="24"/>
          <w:szCs w:val="24"/>
          <w:lang w:val="en-US"/>
        </w:rPr>
        <w:t xml:space="preserve"> the changes to the work/life balance and new family conflict that arises from a change of work location This had a large focus for other research studies that identified a rise in unpaid housework and childcare demands for both men and women</w:t>
      </w:r>
      <w:r w:rsidR="00EC0EF2">
        <w:rPr>
          <w:rFonts w:ascii="Times New Roman" w:hAnsi="Times New Roman" w:cs="Times New Roman"/>
          <w:sz w:val="24"/>
          <w:szCs w:val="24"/>
          <w:lang w:val="en-US"/>
        </w:rPr>
        <w:t xml:space="preserve"> (Craig and Churchill, 2020) </w:t>
      </w:r>
      <w:r w:rsidR="00E653B1">
        <w:rPr>
          <w:rFonts w:ascii="Times New Roman" w:hAnsi="Times New Roman" w:cs="Times New Roman"/>
          <w:sz w:val="24"/>
          <w:szCs w:val="24"/>
          <w:lang w:val="en-US"/>
        </w:rPr>
        <w:t>during COVID-19 lockdowns.</w:t>
      </w:r>
      <w:r w:rsidR="00EC0EF2">
        <w:rPr>
          <w:rFonts w:ascii="Times New Roman" w:hAnsi="Times New Roman" w:cs="Times New Roman"/>
          <w:sz w:val="24"/>
          <w:szCs w:val="24"/>
          <w:lang w:val="en-US"/>
        </w:rPr>
        <w:t xml:space="preserve"> Chung et al. (2021) conclud</w:t>
      </w:r>
      <w:r w:rsidR="00E653B1">
        <w:rPr>
          <w:rFonts w:ascii="Times New Roman" w:hAnsi="Times New Roman" w:cs="Times New Roman"/>
          <w:sz w:val="24"/>
          <w:szCs w:val="24"/>
          <w:lang w:val="en-US"/>
        </w:rPr>
        <w:t>ed</w:t>
      </w:r>
      <w:r w:rsidR="00EC0EF2">
        <w:rPr>
          <w:rFonts w:ascii="Times New Roman" w:hAnsi="Times New Roman" w:cs="Times New Roman"/>
          <w:sz w:val="24"/>
          <w:szCs w:val="24"/>
          <w:lang w:val="en-US"/>
        </w:rPr>
        <w:t xml:space="preserve"> that mothers working from home would undertake more housework and childcare responsibilities, reverting to more traditional gender roles within the home leading to lower paid work productivity for working mothers and adding to gender inequality in the workplace. </w:t>
      </w:r>
      <w:r w:rsidR="00E653B1">
        <w:rPr>
          <w:rFonts w:ascii="Times New Roman" w:hAnsi="Times New Roman" w:cs="Times New Roman"/>
          <w:sz w:val="24"/>
          <w:szCs w:val="24"/>
          <w:lang w:val="en-US"/>
        </w:rPr>
        <w:t>Giminez-Nadal and Velilla (2020) recorded similar findings with unequal divisions of housework and childcare tasks.</w:t>
      </w:r>
      <w:r w:rsidR="002411D1">
        <w:rPr>
          <w:rFonts w:ascii="Times New Roman" w:hAnsi="Times New Roman" w:cs="Times New Roman"/>
          <w:sz w:val="24"/>
          <w:szCs w:val="24"/>
          <w:lang w:val="en-US"/>
        </w:rPr>
        <w:t xml:space="preserve"> These findings indicate that there are differences between gender and the preference </w:t>
      </w:r>
      <w:r w:rsidR="00DC12AD">
        <w:rPr>
          <w:rFonts w:ascii="Times New Roman" w:hAnsi="Times New Roman" w:cs="Times New Roman"/>
          <w:sz w:val="24"/>
          <w:szCs w:val="24"/>
          <w:lang w:val="en-US"/>
        </w:rPr>
        <w:t xml:space="preserve">of work location supported in these studies. </w:t>
      </w:r>
      <w:r w:rsidR="00E653B1">
        <w:rPr>
          <w:rFonts w:ascii="Times New Roman" w:hAnsi="Times New Roman" w:cs="Times New Roman"/>
          <w:sz w:val="24"/>
          <w:szCs w:val="24"/>
          <w:lang w:val="en-US"/>
        </w:rPr>
        <w:t xml:space="preserve"> </w:t>
      </w:r>
    </w:p>
    <w:p w14:paraId="1E12C69A" w14:textId="2696D752" w:rsidR="009F177F" w:rsidRDefault="002B6C43" w:rsidP="0054528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Further limitations include the lack of rich qualitative data regarding employment status, work experience, home environment and dependents</w:t>
      </w:r>
      <w:r w:rsidR="00F925D3">
        <w:rPr>
          <w:rFonts w:ascii="Times New Roman" w:hAnsi="Times New Roman" w:cs="Times New Roman"/>
          <w:sz w:val="24"/>
          <w:szCs w:val="24"/>
          <w:lang w:val="en-US"/>
        </w:rPr>
        <w:t>,</w:t>
      </w:r>
      <w:r>
        <w:rPr>
          <w:rFonts w:ascii="Times New Roman" w:hAnsi="Times New Roman" w:cs="Times New Roman"/>
          <w:sz w:val="24"/>
          <w:szCs w:val="24"/>
          <w:lang w:val="en-US"/>
        </w:rPr>
        <w:t xml:space="preserve"> without which we cannot indicate any causal evidence.</w:t>
      </w:r>
      <w:r w:rsidR="00F925D3">
        <w:rPr>
          <w:rFonts w:ascii="Times New Roman" w:hAnsi="Times New Roman" w:cs="Times New Roman"/>
          <w:sz w:val="24"/>
          <w:szCs w:val="24"/>
          <w:lang w:val="en-US"/>
        </w:rPr>
        <w:t xml:space="preserve"> </w:t>
      </w:r>
      <w:r w:rsidR="00283EDF">
        <w:rPr>
          <w:rFonts w:ascii="Times New Roman" w:hAnsi="Times New Roman" w:cs="Times New Roman"/>
          <w:sz w:val="24"/>
          <w:szCs w:val="24"/>
          <w:lang w:val="en-US"/>
        </w:rPr>
        <w:t>It could be argued that the study samples are not matched in age group</w:t>
      </w:r>
      <w:r w:rsidR="00545284">
        <w:rPr>
          <w:rFonts w:ascii="Times New Roman" w:hAnsi="Times New Roman" w:cs="Times New Roman"/>
          <w:sz w:val="24"/>
          <w:szCs w:val="24"/>
          <w:lang w:val="en-US"/>
        </w:rPr>
        <w:t>,</w:t>
      </w:r>
      <w:r w:rsidR="00CB291F">
        <w:rPr>
          <w:rFonts w:ascii="Times New Roman" w:hAnsi="Times New Roman" w:cs="Times New Roman"/>
          <w:sz w:val="24"/>
          <w:szCs w:val="24"/>
          <w:lang w:val="en-US"/>
        </w:rPr>
        <w:t xml:space="preserve"> and </w:t>
      </w:r>
      <w:r w:rsidR="00CB291F">
        <w:rPr>
          <w:rFonts w:ascii="Times New Roman" w:hAnsi="Times New Roman" w:cs="Times New Roman"/>
          <w:sz w:val="24"/>
          <w:szCs w:val="24"/>
          <w:lang w:val="en-US"/>
        </w:rPr>
        <w:lastRenderedPageBreak/>
        <w:t>that fewer males participated in this study</w:t>
      </w:r>
      <w:r w:rsidR="002A5A0C">
        <w:rPr>
          <w:rFonts w:ascii="Times New Roman" w:hAnsi="Times New Roman" w:cs="Times New Roman"/>
          <w:sz w:val="24"/>
          <w:szCs w:val="24"/>
          <w:lang w:val="en-US"/>
        </w:rPr>
        <w:t xml:space="preserve"> meaning they were underrepresented</w:t>
      </w:r>
      <w:r w:rsidR="00283EDF">
        <w:rPr>
          <w:rFonts w:ascii="Times New Roman" w:hAnsi="Times New Roman" w:cs="Times New Roman"/>
          <w:sz w:val="24"/>
          <w:szCs w:val="24"/>
          <w:lang w:val="en-US"/>
        </w:rPr>
        <w:t xml:space="preserve"> </w:t>
      </w:r>
      <w:r w:rsidR="00F925D3">
        <w:rPr>
          <w:rFonts w:ascii="Times New Roman" w:hAnsi="Times New Roman" w:cs="Times New Roman"/>
          <w:sz w:val="24"/>
          <w:szCs w:val="24"/>
          <w:lang w:val="en-US"/>
        </w:rPr>
        <w:t xml:space="preserve">but we can provide no further information on </w:t>
      </w:r>
      <w:r w:rsidR="00545284">
        <w:rPr>
          <w:rFonts w:ascii="Times New Roman" w:hAnsi="Times New Roman" w:cs="Times New Roman"/>
          <w:sz w:val="24"/>
          <w:szCs w:val="24"/>
          <w:lang w:val="en-US"/>
        </w:rPr>
        <w:t>employment, parental responsibility</w:t>
      </w:r>
      <w:r w:rsidR="00F925D3">
        <w:rPr>
          <w:rFonts w:ascii="Times New Roman" w:hAnsi="Times New Roman" w:cs="Times New Roman"/>
          <w:sz w:val="24"/>
          <w:szCs w:val="24"/>
          <w:lang w:val="en-US"/>
        </w:rPr>
        <w:t xml:space="preserve"> or home environment</w:t>
      </w:r>
      <w:r w:rsidR="00545284">
        <w:rPr>
          <w:rFonts w:ascii="Times New Roman" w:hAnsi="Times New Roman" w:cs="Times New Roman"/>
          <w:sz w:val="24"/>
          <w:szCs w:val="24"/>
          <w:lang w:val="en-US"/>
        </w:rPr>
        <w:t xml:space="preserve"> which are potential factors that could influence the results of the study</w:t>
      </w:r>
      <w:r w:rsidR="00283EDF">
        <w:rPr>
          <w:rFonts w:ascii="Times New Roman" w:hAnsi="Times New Roman" w:cs="Times New Roman"/>
          <w:sz w:val="24"/>
          <w:szCs w:val="24"/>
          <w:lang w:val="en-US"/>
        </w:rPr>
        <w:t>. A further sample group of university lecturers could be included in another study of this kind to identify how age bracket and employment status would affect future results and further studies undertaken outside of lockdown periods</w:t>
      </w:r>
      <w:r w:rsidR="00F925D3">
        <w:rPr>
          <w:rFonts w:ascii="Times New Roman" w:hAnsi="Times New Roman" w:cs="Times New Roman"/>
          <w:sz w:val="24"/>
          <w:szCs w:val="24"/>
          <w:lang w:val="en-US"/>
        </w:rPr>
        <w:t xml:space="preserve"> with a more thorough approach to gathering rich qualitative data to help us understand and explore this topic in greater detail</w:t>
      </w:r>
      <w:r w:rsidR="00283EDF">
        <w:rPr>
          <w:rFonts w:ascii="Times New Roman" w:hAnsi="Times New Roman" w:cs="Times New Roman"/>
          <w:sz w:val="24"/>
          <w:szCs w:val="24"/>
          <w:lang w:val="en-US"/>
        </w:rPr>
        <w:t xml:space="preserve">.  </w:t>
      </w:r>
    </w:p>
    <w:p w14:paraId="3B0BCE80" w14:textId="1D499DBC" w:rsidR="00545284" w:rsidRDefault="002A5A0C" w:rsidP="0054528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2F2CF0">
        <w:rPr>
          <w:rFonts w:ascii="Times New Roman" w:hAnsi="Times New Roman" w:cs="Times New Roman"/>
          <w:sz w:val="24"/>
          <w:szCs w:val="24"/>
          <w:lang w:val="en-US"/>
        </w:rPr>
        <w:t>conclude, the</w:t>
      </w:r>
      <w:r>
        <w:rPr>
          <w:rFonts w:ascii="Times New Roman" w:hAnsi="Times New Roman" w:cs="Times New Roman"/>
          <w:sz w:val="24"/>
          <w:szCs w:val="24"/>
          <w:lang w:val="en-US"/>
        </w:rPr>
        <w:t xml:space="preserve"> impact of the COVID-19 pandemic and increase in working from home has created huge shifts in attitudes towards flexible and teleworking. </w:t>
      </w:r>
      <w:r w:rsidR="002F2CF0">
        <w:rPr>
          <w:rFonts w:ascii="Times New Roman" w:hAnsi="Times New Roman" w:cs="Times New Roman"/>
          <w:sz w:val="24"/>
          <w:szCs w:val="24"/>
          <w:lang w:val="en-US"/>
        </w:rPr>
        <w:t>The</w:t>
      </w:r>
      <w:r w:rsidR="00545284">
        <w:rPr>
          <w:rFonts w:ascii="Times New Roman" w:hAnsi="Times New Roman" w:cs="Times New Roman"/>
          <w:sz w:val="24"/>
          <w:szCs w:val="24"/>
          <w:lang w:val="en-US"/>
        </w:rPr>
        <w:t xml:space="preserve"> findings </w:t>
      </w:r>
      <w:r w:rsidR="00CB291F">
        <w:rPr>
          <w:rFonts w:ascii="Times New Roman" w:hAnsi="Times New Roman" w:cs="Times New Roman"/>
          <w:sz w:val="24"/>
          <w:szCs w:val="24"/>
          <w:lang w:val="en-US"/>
        </w:rPr>
        <w:t>of</w:t>
      </w:r>
      <w:r w:rsidR="00545284">
        <w:rPr>
          <w:rFonts w:ascii="Times New Roman" w:hAnsi="Times New Roman" w:cs="Times New Roman"/>
          <w:sz w:val="24"/>
          <w:szCs w:val="24"/>
          <w:lang w:val="en-US"/>
        </w:rPr>
        <w:t xml:space="preserve"> this report show no association between gender </w:t>
      </w:r>
      <w:r w:rsidR="00F925D3">
        <w:rPr>
          <w:rFonts w:ascii="Times New Roman" w:hAnsi="Times New Roman" w:cs="Times New Roman"/>
          <w:sz w:val="24"/>
          <w:szCs w:val="24"/>
          <w:lang w:val="en-US"/>
        </w:rPr>
        <w:t>and work location preference</w:t>
      </w:r>
      <w:r w:rsidR="002F2CF0">
        <w:rPr>
          <w:rFonts w:ascii="Times New Roman" w:hAnsi="Times New Roman" w:cs="Times New Roman"/>
          <w:sz w:val="24"/>
          <w:szCs w:val="24"/>
          <w:lang w:val="en-US"/>
        </w:rPr>
        <w:t xml:space="preserve"> which does not represent</w:t>
      </w:r>
      <w:r w:rsidR="002F2CF0" w:rsidRPr="002F2CF0">
        <w:rPr>
          <w:rFonts w:ascii="Times New Roman" w:hAnsi="Times New Roman" w:cs="Times New Roman"/>
          <w:sz w:val="24"/>
          <w:szCs w:val="24"/>
          <w:lang w:val="en-US"/>
        </w:rPr>
        <w:t xml:space="preserve"> </w:t>
      </w:r>
      <w:r w:rsidR="002F2CF0">
        <w:rPr>
          <w:rFonts w:ascii="Times New Roman" w:hAnsi="Times New Roman" w:cs="Times New Roman"/>
          <w:sz w:val="24"/>
          <w:szCs w:val="24"/>
          <w:lang w:val="en-US"/>
        </w:rPr>
        <w:t>much of the background literature for this topic which implies that there is a significant association between gender and a preference of work location. A</w:t>
      </w:r>
      <w:r w:rsidR="00F925D3">
        <w:rPr>
          <w:rFonts w:ascii="Times New Roman" w:hAnsi="Times New Roman" w:cs="Times New Roman"/>
          <w:sz w:val="24"/>
          <w:szCs w:val="24"/>
          <w:lang w:val="en-US"/>
        </w:rPr>
        <w:t xml:space="preserve"> widening of the sample group</w:t>
      </w:r>
      <w:r w:rsidR="002F2CF0">
        <w:rPr>
          <w:rFonts w:ascii="Times New Roman" w:hAnsi="Times New Roman" w:cs="Times New Roman"/>
          <w:sz w:val="24"/>
          <w:szCs w:val="24"/>
          <w:lang w:val="en-US"/>
        </w:rPr>
        <w:t xml:space="preserve"> to include an equal sample of men and women, wider age groups and different employment status</w:t>
      </w:r>
      <w:r w:rsidR="00F925D3">
        <w:rPr>
          <w:rFonts w:ascii="Times New Roman" w:hAnsi="Times New Roman" w:cs="Times New Roman"/>
          <w:sz w:val="24"/>
          <w:szCs w:val="24"/>
          <w:lang w:val="en-US"/>
        </w:rPr>
        <w:t xml:space="preserve"> </w:t>
      </w:r>
      <w:r w:rsidR="002F2CF0">
        <w:rPr>
          <w:rFonts w:ascii="Times New Roman" w:hAnsi="Times New Roman" w:cs="Times New Roman"/>
          <w:sz w:val="24"/>
          <w:szCs w:val="24"/>
          <w:lang w:val="en-US"/>
        </w:rPr>
        <w:t>with</w:t>
      </w:r>
      <w:r w:rsidR="00F925D3">
        <w:rPr>
          <w:rFonts w:ascii="Times New Roman" w:hAnsi="Times New Roman" w:cs="Times New Roman"/>
          <w:sz w:val="24"/>
          <w:szCs w:val="24"/>
          <w:lang w:val="en-US"/>
        </w:rPr>
        <w:t xml:space="preserve"> the addition of more rich qualitative data would give us a better understanding to answer the question</w:t>
      </w:r>
      <w:r w:rsidR="002F2CF0">
        <w:rPr>
          <w:rFonts w:ascii="Times New Roman" w:hAnsi="Times New Roman" w:cs="Times New Roman"/>
          <w:sz w:val="24"/>
          <w:szCs w:val="24"/>
          <w:lang w:val="en-US"/>
        </w:rPr>
        <w:t xml:space="preserve"> outlined in this research paper</w:t>
      </w:r>
      <w:r w:rsidR="00F925D3">
        <w:rPr>
          <w:rFonts w:ascii="Times New Roman" w:hAnsi="Times New Roman" w:cs="Times New Roman"/>
          <w:sz w:val="24"/>
          <w:szCs w:val="24"/>
          <w:lang w:val="en-US"/>
        </w:rPr>
        <w:t xml:space="preserve">. </w:t>
      </w:r>
    </w:p>
    <w:p w14:paraId="2FE9840C" w14:textId="26BC49C8" w:rsidR="00166DD9" w:rsidRDefault="00166DD9" w:rsidP="00AF2661">
      <w:pPr>
        <w:spacing w:line="360" w:lineRule="auto"/>
        <w:rPr>
          <w:rFonts w:ascii="Times New Roman" w:hAnsi="Times New Roman" w:cs="Times New Roman"/>
          <w:sz w:val="24"/>
          <w:szCs w:val="24"/>
          <w:lang w:val="en-US"/>
        </w:rPr>
      </w:pPr>
    </w:p>
    <w:p w14:paraId="20674105" w14:textId="34361B9B" w:rsidR="00545272" w:rsidRDefault="00545272" w:rsidP="00AF2661">
      <w:pPr>
        <w:spacing w:line="360" w:lineRule="auto"/>
        <w:rPr>
          <w:rFonts w:ascii="Times New Roman" w:hAnsi="Times New Roman" w:cs="Times New Roman"/>
          <w:sz w:val="24"/>
          <w:szCs w:val="24"/>
          <w:lang w:val="en-US"/>
        </w:rPr>
      </w:pPr>
    </w:p>
    <w:p w14:paraId="1ACDEB64" w14:textId="68CC2C40" w:rsidR="00545272" w:rsidRDefault="00545272" w:rsidP="00AF2661">
      <w:pPr>
        <w:spacing w:line="360" w:lineRule="auto"/>
        <w:rPr>
          <w:rFonts w:ascii="Times New Roman" w:hAnsi="Times New Roman" w:cs="Times New Roman"/>
          <w:sz w:val="24"/>
          <w:szCs w:val="24"/>
          <w:lang w:val="en-US"/>
        </w:rPr>
      </w:pPr>
    </w:p>
    <w:p w14:paraId="7BCA73AE" w14:textId="20C4D1A6" w:rsidR="00545272" w:rsidRDefault="00545272" w:rsidP="00AF2661">
      <w:pPr>
        <w:spacing w:line="360" w:lineRule="auto"/>
        <w:rPr>
          <w:rFonts w:ascii="Times New Roman" w:hAnsi="Times New Roman" w:cs="Times New Roman"/>
          <w:sz w:val="24"/>
          <w:szCs w:val="24"/>
          <w:lang w:val="en-US"/>
        </w:rPr>
      </w:pPr>
    </w:p>
    <w:p w14:paraId="39AB9576" w14:textId="0691A6A3" w:rsidR="00545272" w:rsidRDefault="00545272" w:rsidP="00AF2661">
      <w:pPr>
        <w:spacing w:line="360" w:lineRule="auto"/>
        <w:rPr>
          <w:rFonts w:ascii="Times New Roman" w:hAnsi="Times New Roman" w:cs="Times New Roman"/>
          <w:sz w:val="24"/>
          <w:szCs w:val="24"/>
          <w:lang w:val="en-US"/>
        </w:rPr>
      </w:pPr>
    </w:p>
    <w:p w14:paraId="1CB27BBB" w14:textId="06417779" w:rsidR="00545272" w:rsidRDefault="00545272" w:rsidP="00AF2661">
      <w:pPr>
        <w:spacing w:line="360" w:lineRule="auto"/>
        <w:rPr>
          <w:rFonts w:ascii="Times New Roman" w:hAnsi="Times New Roman" w:cs="Times New Roman"/>
          <w:sz w:val="24"/>
          <w:szCs w:val="24"/>
          <w:lang w:val="en-US"/>
        </w:rPr>
      </w:pPr>
    </w:p>
    <w:p w14:paraId="18911BD3" w14:textId="11E53057" w:rsidR="00545272" w:rsidRDefault="00545272" w:rsidP="00AF2661">
      <w:pPr>
        <w:spacing w:line="360" w:lineRule="auto"/>
        <w:rPr>
          <w:rFonts w:ascii="Times New Roman" w:hAnsi="Times New Roman" w:cs="Times New Roman"/>
          <w:sz w:val="24"/>
          <w:szCs w:val="24"/>
          <w:lang w:val="en-US"/>
        </w:rPr>
      </w:pPr>
    </w:p>
    <w:p w14:paraId="207C4669" w14:textId="5AA5E496" w:rsidR="00545272" w:rsidRDefault="00545272" w:rsidP="00AF2661">
      <w:pPr>
        <w:spacing w:line="360" w:lineRule="auto"/>
        <w:rPr>
          <w:rFonts w:ascii="Times New Roman" w:hAnsi="Times New Roman" w:cs="Times New Roman"/>
          <w:sz w:val="24"/>
          <w:szCs w:val="24"/>
          <w:lang w:val="en-US"/>
        </w:rPr>
      </w:pPr>
    </w:p>
    <w:p w14:paraId="293F4268" w14:textId="7AE3698B" w:rsidR="00545272" w:rsidRDefault="00545272" w:rsidP="00AF2661">
      <w:pPr>
        <w:spacing w:line="360" w:lineRule="auto"/>
        <w:rPr>
          <w:rFonts w:ascii="Times New Roman" w:hAnsi="Times New Roman" w:cs="Times New Roman"/>
          <w:sz w:val="24"/>
          <w:szCs w:val="24"/>
          <w:lang w:val="en-US"/>
        </w:rPr>
      </w:pPr>
    </w:p>
    <w:p w14:paraId="0154EA91" w14:textId="31B773E6" w:rsidR="00545272" w:rsidRDefault="00545272" w:rsidP="00AF2661">
      <w:pPr>
        <w:spacing w:line="360" w:lineRule="auto"/>
        <w:rPr>
          <w:rFonts w:ascii="Times New Roman" w:hAnsi="Times New Roman" w:cs="Times New Roman"/>
          <w:sz w:val="24"/>
          <w:szCs w:val="24"/>
          <w:lang w:val="en-US"/>
        </w:rPr>
      </w:pPr>
    </w:p>
    <w:p w14:paraId="65E6135F" w14:textId="46822088" w:rsidR="00545272" w:rsidRDefault="00545272" w:rsidP="00AF2661">
      <w:pPr>
        <w:spacing w:line="360" w:lineRule="auto"/>
        <w:rPr>
          <w:rFonts w:ascii="Times New Roman" w:hAnsi="Times New Roman" w:cs="Times New Roman"/>
          <w:sz w:val="24"/>
          <w:szCs w:val="24"/>
          <w:lang w:val="en-US"/>
        </w:rPr>
      </w:pPr>
    </w:p>
    <w:p w14:paraId="08D9D9D0" w14:textId="77777777" w:rsidR="0093213B" w:rsidRDefault="0093213B" w:rsidP="00545272">
      <w:pPr>
        <w:spacing w:line="360" w:lineRule="auto"/>
        <w:jc w:val="center"/>
        <w:rPr>
          <w:rFonts w:ascii="Times New Roman" w:hAnsi="Times New Roman" w:cs="Times New Roman"/>
          <w:b/>
          <w:bCs/>
          <w:sz w:val="24"/>
          <w:szCs w:val="24"/>
          <w:lang w:val="en-US"/>
        </w:rPr>
      </w:pPr>
    </w:p>
    <w:p w14:paraId="2E21C0BE" w14:textId="77777777" w:rsidR="0093213B" w:rsidRDefault="0093213B" w:rsidP="00545272">
      <w:pPr>
        <w:spacing w:line="360" w:lineRule="auto"/>
        <w:jc w:val="center"/>
        <w:rPr>
          <w:rFonts w:ascii="Times New Roman" w:hAnsi="Times New Roman" w:cs="Times New Roman"/>
          <w:b/>
          <w:bCs/>
          <w:sz w:val="24"/>
          <w:szCs w:val="24"/>
          <w:lang w:val="en-US"/>
        </w:rPr>
      </w:pPr>
    </w:p>
    <w:p w14:paraId="62E17001" w14:textId="2885BFF4" w:rsidR="00545272" w:rsidRDefault="00545272" w:rsidP="00545272">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Reference List</w:t>
      </w:r>
    </w:p>
    <w:p w14:paraId="7D92BF56" w14:textId="77777777" w:rsidR="00545272" w:rsidRPr="006852CC" w:rsidRDefault="00545272" w:rsidP="00545272">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Beauregard, A., Basile, K. and Canonico, E. (2016) Home is Where the Work is: A New Study of Homeworking in ACAS – and Beyond. </w:t>
      </w:r>
      <w:r>
        <w:rPr>
          <w:rFonts w:ascii="Times New Roman" w:hAnsi="Times New Roman" w:cs="Times New Roman"/>
          <w:i/>
          <w:iCs/>
          <w:sz w:val="24"/>
          <w:szCs w:val="24"/>
          <w:lang w:val="en-US"/>
        </w:rPr>
        <w:t xml:space="preserve">Acas Research Publications. </w:t>
      </w:r>
      <w:hyperlink r:id="rId8" w:history="1">
        <w:r w:rsidRPr="006852CC">
          <w:rPr>
            <w:color w:val="0000FF"/>
            <w:u w:val="single"/>
          </w:rPr>
          <w:t>BeauregardBasileCanonico2013Acasreport.pdf</w:t>
        </w:r>
      </w:hyperlink>
    </w:p>
    <w:p w14:paraId="01C33271" w14:textId="77777777" w:rsidR="00545272" w:rsidRDefault="00545272" w:rsidP="00545272">
      <w:pPr>
        <w:spacing w:line="360" w:lineRule="auto"/>
        <w:rPr>
          <w:color w:val="0000FF"/>
          <w:u w:val="single"/>
        </w:rPr>
      </w:pPr>
      <w:r>
        <w:rPr>
          <w:rFonts w:ascii="Times New Roman" w:hAnsi="Times New Roman" w:cs="Times New Roman"/>
          <w:sz w:val="24"/>
          <w:szCs w:val="24"/>
          <w:lang w:val="en-US"/>
        </w:rPr>
        <w:t xml:space="preserve">Blundell, R., Cribb, J., McNally, S., Warwick, R. and Xu, X.(2021). Inequalities in education, skills and incomes in the UK: The implications of COVID-19 pandemic. </w:t>
      </w:r>
      <w:r>
        <w:rPr>
          <w:rFonts w:ascii="Times New Roman" w:hAnsi="Times New Roman" w:cs="Times New Roman"/>
          <w:i/>
          <w:iCs/>
          <w:sz w:val="24"/>
          <w:szCs w:val="24"/>
          <w:lang w:val="en-US"/>
        </w:rPr>
        <w:t xml:space="preserve">The Institute of Fiscal Studies. </w:t>
      </w:r>
      <w:hyperlink r:id="rId9" w:history="1">
        <w:r w:rsidRPr="00AE080C">
          <w:rPr>
            <w:color w:val="0000FF"/>
            <w:u w:val="single"/>
          </w:rPr>
          <w:t>COVID-decade-inequalities-education-skills-incomes-UK-Institute-Fiscal-Studies.pdf (thebritishacademy.ac.uk)</w:t>
        </w:r>
      </w:hyperlink>
    </w:p>
    <w:p w14:paraId="3872D79E" w14:textId="77777777" w:rsidR="00545272" w:rsidRDefault="00545272" w:rsidP="00545272">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British Psychological Society, (2021) </w:t>
      </w:r>
      <w:r w:rsidRPr="00B93333">
        <w:rPr>
          <w:rFonts w:ascii="Times New Roman" w:hAnsi="Times New Roman" w:cs="Times New Roman"/>
          <w:i/>
          <w:iCs/>
          <w:sz w:val="24"/>
          <w:szCs w:val="24"/>
          <w:lang w:val="en-US"/>
        </w:rPr>
        <w:t>BPS Code of Human Research Ethics</w:t>
      </w:r>
    </w:p>
    <w:p w14:paraId="28C69594" w14:textId="77777777" w:rsidR="00545272" w:rsidRDefault="00A37810" w:rsidP="00545272">
      <w:pPr>
        <w:spacing w:line="360" w:lineRule="auto"/>
      </w:pPr>
      <w:hyperlink r:id="rId10" w:history="1">
        <w:r w:rsidR="00545272">
          <w:rPr>
            <w:rStyle w:val="Hyperlink"/>
          </w:rPr>
          <w:t>BPS Code of Human Research Ethics.pdf</w:t>
        </w:r>
      </w:hyperlink>
      <w:r w:rsidR="00545272">
        <w:t xml:space="preserve"> </w:t>
      </w:r>
    </w:p>
    <w:p w14:paraId="65651CB0" w14:textId="77777777" w:rsidR="00545272" w:rsidRPr="00B53C2D" w:rsidRDefault="00545272" w:rsidP="00545272">
      <w:pPr>
        <w:spacing w:line="360" w:lineRule="auto"/>
        <w:rPr>
          <w:rFonts w:ascii="Times New Roman" w:hAnsi="Times New Roman" w:cs="Times New Roman"/>
          <w:sz w:val="24"/>
          <w:szCs w:val="24"/>
        </w:rPr>
      </w:pPr>
      <w:r>
        <w:rPr>
          <w:rFonts w:ascii="Times New Roman" w:hAnsi="Times New Roman" w:cs="Times New Roman"/>
          <w:sz w:val="24"/>
          <w:szCs w:val="24"/>
        </w:rPr>
        <w:t xml:space="preserve">Chung, H (2018) Gender, Flexibility Stigma and the Perceived Negative Consequences of Flexible Working in the UK. </w:t>
      </w:r>
      <w:r>
        <w:rPr>
          <w:rFonts w:ascii="Times New Roman" w:hAnsi="Times New Roman" w:cs="Times New Roman"/>
          <w:i/>
          <w:iCs/>
          <w:sz w:val="24"/>
          <w:szCs w:val="24"/>
        </w:rPr>
        <w:t xml:space="preserve">Social Indicators Research 151 521-545 (2020). </w:t>
      </w:r>
      <w:r>
        <w:rPr>
          <w:rFonts w:ascii="Times New Roman" w:hAnsi="Times New Roman" w:cs="Times New Roman"/>
          <w:sz w:val="24"/>
          <w:szCs w:val="24"/>
        </w:rPr>
        <w:t xml:space="preserve"> </w:t>
      </w:r>
      <w:hyperlink r:id="rId11" w:history="1">
        <w:r w:rsidRPr="00B53C2D">
          <w:rPr>
            <w:color w:val="0000FF"/>
            <w:u w:val="single"/>
          </w:rPr>
          <w:t>Gender, Flexibility Stigma and the Perceived Negative Consequences of Flexible Working in the UK | SpringerLink</w:t>
        </w:r>
      </w:hyperlink>
    </w:p>
    <w:p w14:paraId="730A888A" w14:textId="77777777" w:rsidR="00545272" w:rsidRDefault="00545272" w:rsidP="00545272">
      <w:pPr>
        <w:spacing w:line="360" w:lineRule="auto"/>
      </w:pPr>
      <w:r>
        <w:rPr>
          <w:rFonts w:ascii="Times New Roman" w:hAnsi="Times New Roman" w:cs="Times New Roman"/>
          <w:sz w:val="24"/>
          <w:szCs w:val="24"/>
          <w:lang w:val="en-US"/>
        </w:rPr>
        <w:t xml:space="preserve">Chung, H., Birkett, H., Forbes, S. and Seo, H. (2021) Covid-19, Flexible working and implications for gender equality in the United Kingdom. </w:t>
      </w:r>
      <w:r>
        <w:rPr>
          <w:rFonts w:ascii="Times New Roman" w:hAnsi="Times New Roman" w:cs="Times New Roman"/>
          <w:i/>
          <w:iCs/>
          <w:sz w:val="24"/>
          <w:szCs w:val="24"/>
          <w:lang w:val="en-US"/>
        </w:rPr>
        <w:t xml:space="preserve">Gender and Society, 35, </w:t>
      </w:r>
      <w:r w:rsidRPr="001A6E37">
        <w:rPr>
          <w:rFonts w:ascii="Times New Roman" w:hAnsi="Times New Roman" w:cs="Times New Roman"/>
          <w:sz w:val="24"/>
          <w:szCs w:val="24"/>
          <w:lang w:val="en-US"/>
        </w:rPr>
        <w:t xml:space="preserve">218-232. </w:t>
      </w:r>
      <w:hyperlink r:id="rId12" w:history="1">
        <w:r>
          <w:rPr>
            <w:rStyle w:val="Hyperlink"/>
          </w:rPr>
          <w:t>Covid-19, Flexible Working, and Implications for Gender Equality in the United Kingdom - Heejung Chung, Holly Birkett, Sarah Forbes, Hyojin Seo, 2021 (sagepub.com)</w:t>
        </w:r>
      </w:hyperlink>
    </w:p>
    <w:p w14:paraId="762518F4" w14:textId="77777777" w:rsidR="00545272" w:rsidRDefault="00545272" w:rsidP="00545272">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Coolican, H. (2009) </w:t>
      </w:r>
      <w:r w:rsidRPr="009750D1">
        <w:rPr>
          <w:rFonts w:ascii="Times New Roman" w:hAnsi="Times New Roman" w:cs="Times New Roman"/>
          <w:i/>
          <w:iCs/>
          <w:sz w:val="24"/>
          <w:szCs w:val="24"/>
          <w:lang w:val="en-US"/>
        </w:rPr>
        <w:t>Research Methods and Statistics in Psychology</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(5</w:t>
      </w:r>
      <w:r w:rsidRPr="009750D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ed.) Hodder Education.</w:t>
      </w:r>
    </w:p>
    <w:p w14:paraId="083B4E8B" w14:textId="77777777" w:rsidR="00545272" w:rsidRDefault="00545272" w:rsidP="00545272">
      <w:pPr>
        <w:spacing w:line="360" w:lineRule="auto"/>
      </w:pPr>
      <w:r>
        <w:rPr>
          <w:rFonts w:ascii="Times New Roman" w:hAnsi="Times New Roman" w:cs="Times New Roman"/>
          <w:sz w:val="24"/>
          <w:szCs w:val="24"/>
          <w:lang w:val="en-US"/>
        </w:rPr>
        <w:t xml:space="preserve">Craig, L. and Churchill, B. (2020) Working and Caring at Home: Gender Differrences in the effects of COVID-19 on Paid and Unpaid Labor in Australia. </w:t>
      </w:r>
      <w:r>
        <w:rPr>
          <w:rFonts w:ascii="Times New Roman" w:hAnsi="Times New Roman" w:cs="Times New Roman"/>
          <w:i/>
          <w:iCs/>
          <w:sz w:val="24"/>
          <w:szCs w:val="24"/>
          <w:lang w:val="en-US"/>
        </w:rPr>
        <w:t xml:space="preserve">Feminist Economics, </w:t>
      </w:r>
      <w:r>
        <w:rPr>
          <w:rFonts w:ascii="Times New Roman" w:hAnsi="Times New Roman" w:cs="Times New Roman"/>
          <w:sz w:val="24"/>
          <w:szCs w:val="24"/>
          <w:lang w:val="en-US"/>
        </w:rPr>
        <w:t xml:space="preserve">27 1-2 310-326. </w:t>
      </w:r>
      <w:hyperlink r:id="rId13" w:history="1">
        <w:r w:rsidRPr="009C1884">
          <w:rPr>
            <w:color w:val="0000FF"/>
            <w:u w:val="single"/>
          </w:rPr>
          <w:t>Full article: Working and Caring at Home: Gender Differences in the Effects of Covid-19 on Paid and Unpaid Labor in Australia (tandfonline.com)</w:t>
        </w:r>
      </w:hyperlink>
    </w:p>
    <w:p w14:paraId="6640CE62" w14:textId="77777777" w:rsidR="00545272" w:rsidRPr="009B6DC0" w:rsidRDefault="00545272" w:rsidP="00545272">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Giminez-Nadal, J. and Villela, J. (2020) Home-based Work, Time Endowments and Subjective Well-being: Gender Differences in the United Kingdom. </w:t>
      </w:r>
      <w:r>
        <w:rPr>
          <w:rFonts w:ascii="Times New Roman" w:hAnsi="Times New Roman" w:cs="Times New Roman"/>
          <w:i/>
          <w:iCs/>
          <w:sz w:val="24"/>
          <w:szCs w:val="24"/>
          <w:lang w:val="en-US"/>
        </w:rPr>
        <w:t xml:space="preserve">Munich Personal RePEc Archive. </w:t>
      </w:r>
      <w:hyperlink r:id="rId14" w:history="1">
        <w:r w:rsidRPr="009B6DC0">
          <w:rPr>
            <w:color w:val="0000FF"/>
            <w:u w:val="single"/>
          </w:rPr>
          <w:t>MPRA_paper_104937.pdf (uni-muenchen.de)</w:t>
        </w:r>
      </w:hyperlink>
    </w:p>
    <w:p w14:paraId="5F3A8607" w14:textId="77777777" w:rsidR="00545272" w:rsidRPr="00DA288F" w:rsidRDefault="00545272" w:rsidP="00545272">
      <w:pPr>
        <w:spacing w:line="360" w:lineRule="auto"/>
        <w:rPr>
          <w:rFonts w:ascii="Times New Roman" w:hAnsi="Times New Roman" w:cs="Times New Roman"/>
          <w:i/>
          <w:iCs/>
          <w:sz w:val="24"/>
          <w:szCs w:val="24"/>
          <w:lang w:val="en-US"/>
        </w:rPr>
      </w:pPr>
      <w:r>
        <w:rPr>
          <w:rFonts w:ascii="Times New Roman" w:hAnsi="Times New Roman" w:cs="Times New Roman"/>
          <w:sz w:val="24"/>
          <w:szCs w:val="24"/>
          <w:lang w:val="en-US"/>
        </w:rPr>
        <w:t xml:space="preserve">Lyttleton, T., Zang, E. and Musick, K. (2020) Gender Differences in Telecommuting and Implications for Inequality at Home and Work. </w:t>
      </w:r>
      <w:r w:rsidRPr="00507929">
        <w:rPr>
          <w:rFonts w:ascii="Times New Roman" w:hAnsi="Times New Roman" w:cs="Times New Roman"/>
          <w:i/>
          <w:iCs/>
          <w:sz w:val="24"/>
          <w:szCs w:val="24"/>
          <w:lang w:val="en-US"/>
        </w:rPr>
        <w:t>SSRN</w:t>
      </w:r>
      <w:r>
        <w:rPr>
          <w:rFonts w:ascii="Times New Roman" w:hAnsi="Times New Roman" w:cs="Times New Roman"/>
          <w:i/>
          <w:iCs/>
          <w:sz w:val="24"/>
          <w:szCs w:val="24"/>
          <w:lang w:val="en-US"/>
        </w:rPr>
        <w:t xml:space="preserve"> </w:t>
      </w:r>
      <w:hyperlink r:id="rId15" w:history="1">
        <w:r w:rsidRPr="00507929">
          <w:rPr>
            <w:color w:val="0000FF"/>
            <w:u w:val="single"/>
          </w:rPr>
          <w:t>delivery.php (ssrn.com)</w:t>
        </w:r>
      </w:hyperlink>
    </w:p>
    <w:p w14:paraId="0926CAB1" w14:textId="78232468" w:rsidR="00545272" w:rsidRDefault="00545272" w:rsidP="00545272">
      <w:pPr>
        <w:spacing w:line="360" w:lineRule="auto"/>
      </w:pPr>
      <w:r>
        <w:rPr>
          <w:rFonts w:ascii="Times New Roman" w:hAnsi="Times New Roman" w:cs="Times New Roman"/>
          <w:sz w:val="24"/>
          <w:szCs w:val="24"/>
          <w:lang w:val="en-US"/>
        </w:rPr>
        <w:lastRenderedPageBreak/>
        <w:t xml:space="preserve">Shareena and Shahid (2020) Work from Home During COVID-19: Employees Perception and Experiences. </w:t>
      </w:r>
      <w:r>
        <w:rPr>
          <w:rFonts w:ascii="Times New Roman" w:hAnsi="Times New Roman" w:cs="Times New Roman"/>
          <w:i/>
          <w:iCs/>
          <w:sz w:val="24"/>
          <w:szCs w:val="24"/>
          <w:lang w:val="en-US"/>
        </w:rPr>
        <w:t>Global Journal for Research Analysis</w:t>
      </w:r>
      <w:r>
        <w:rPr>
          <w:rFonts w:ascii="Times New Roman" w:hAnsi="Times New Roman" w:cs="Times New Roman"/>
          <w:sz w:val="24"/>
          <w:szCs w:val="24"/>
          <w:lang w:val="en-US"/>
        </w:rPr>
        <w:t xml:space="preserve"> 9 5 2277-8160 </w:t>
      </w:r>
      <w:r>
        <w:rPr>
          <w:rFonts w:ascii="Times New Roman" w:hAnsi="Times New Roman" w:cs="Times New Roman"/>
          <w:i/>
          <w:iCs/>
          <w:sz w:val="24"/>
          <w:szCs w:val="24"/>
          <w:lang w:val="en-US"/>
        </w:rPr>
        <w:t xml:space="preserve">. </w:t>
      </w:r>
      <w:hyperlink r:id="rId16" w:history="1">
        <w:r w:rsidRPr="00820968">
          <w:rPr>
            <w:color w:val="0000FF"/>
            <w:u w:val="single"/>
          </w:rPr>
          <w:t>Work From Home during COVID 19: Employees Perception and Experiences - GJRA - Global Journal For Research Analysis (worldwidejournals.com)</w:t>
        </w:r>
      </w:hyperlink>
    </w:p>
    <w:p w14:paraId="7738B0A6" w14:textId="54DDCEB5" w:rsidR="000A1955" w:rsidRDefault="000A1955" w:rsidP="00545272">
      <w:pPr>
        <w:spacing w:line="360" w:lineRule="auto"/>
      </w:pPr>
    </w:p>
    <w:p w14:paraId="5C4FE013" w14:textId="7F542F6F" w:rsidR="000A1955" w:rsidRDefault="000A1955" w:rsidP="00545272">
      <w:pPr>
        <w:spacing w:line="360" w:lineRule="auto"/>
      </w:pPr>
    </w:p>
    <w:p w14:paraId="5BACC32A" w14:textId="0DC7F641" w:rsidR="000A1955" w:rsidRDefault="000A1955" w:rsidP="00545272">
      <w:pPr>
        <w:spacing w:line="360" w:lineRule="auto"/>
      </w:pPr>
    </w:p>
    <w:p w14:paraId="4B3EE6D7" w14:textId="472AAE08" w:rsidR="000A1955" w:rsidRDefault="000A1955" w:rsidP="00545272">
      <w:pPr>
        <w:spacing w:line="360" w:lineRule="auto"/>
      </w:pPr>
    </w:p>
    <w:p w14:paraId="4B634046" w14:textId="39A58F54" w:rsidR="000A1955" w:rsidRDefault="000A1955" w:rsidP="00545272">
      <w:pPr>
        <w:spacing w:line="360" w:lineRule="auto"/>
      </w:pPr>
    </w:p>
    <w:p w14:paraId="1F785173" w14:textId="65D96AA3" w:rsidR="000A1955" w:rsidRDefault="000A1955" w:rsidP="00545272">
      <w:pPr>
        <w:spacing w:line="360" w:lineRule="auto"/>
      </w:pPr>
    </w:p>
    <w:p w14:paraId="60DCE274" w14:textId="14E863EB" w:rsidR="000A1955" w:rsidRDefault="000A1955" w:rsidP="00545272">
      <w:pPr>
        <w:spacing w:line="360" w:lineRule="auto"/>
      </w:pPr>
    </w:p>
    <w:p w14:paraId="324DF7CD" w14:textId="74284D9C" w:rsidR="000A1955" w:rsidRDefault="000A1955" w:rsidP="00545272">
      <w:pPr>
        <w:spacing w:line="360" w:lineRule="auto"/>
      </w:pPr>
    </w:p>
    <w:p w14:paraId="49364738" w14:textId="4256F866" w:rsidR="000A1955" w:rsidRDefault="000A1955" w:rsidP="00545272">
      <w:pPr>
        <w:spacing w:line="360" w:lineRule="auto"/>
      </w:pPr>
    </w:p>
    <w:p w14:paraId="1D843EB8" w14:textId="7566CE44" w:rsidR="000A1955" w:rsidRDefault="000A1955" w:rsidP="00545272">
      <w:pPr>
        <w:spacing w:line="360" w:lineRule="auto"/>
      </w:pPr>
    </w:p>
    <w:p w14:paraId="0403F41A" w14:textId="26B8446A" w:rsidR="000A1955" w:rsidRDefault="000A1955" w:rsidP="00545272">
      <w:pPr>
        <w:spacing w:line="360" w:lineRule="auto"/>
      </w:pPr>
    </w:p>
    <w:p w14:paraId="06256E7A" w14:textId="650BFB3C" w:rsidR="000A1955" w:rsidRDefault="000A1955" w:rsidP="00545272">
      <w:pPr>
        <w:spacing w:line="360" w:lineRule="auto"/>
      </w:pPr>
    </w:p>
    <w:p w14:paraId="17B2207D" w14:textId="27952045" w:rsidR="000A1955" w:rsidRDefault="000A1955" w:rsidP="00545272">
      <w:pPr>
        <w:spacing w:line="360" w:lineRule="auto"/>
      </w:pPr>
    </w:p>
    <w:p w14:paraId="1F03CE23" w14:textId="7007CABC" w:rsidR="000A1955" w:rsidRDefault="000A1955" w:rsidP="00545272">
      <w:pPr>
        <w:spacing w:line="360" w:lineRule="auto"/>
      </w:pPr>
    </w:p>
    <w:p w14:paraId="75F98D13" w14:textId="01A5F8A2" w:rsidR="000A1955" w:rsidRDefault="000A1955" w:rsidP="00545272">
      <w:pPr>
        <w:spacing w:line="360" w:lineRule="auto"/>
      </w:pPr>
    </w:p>
    <w:p w14:paraId="57401386" w14:textId="5039F01E" w:rsidR="000A1955" w:rsidRDefault="000A1955" w:rsidP="00545272">
      <w:pPr>
        <w:spacing w:line="360" w:lineRule="auto"/>
      </w:pPr>
    </w:p>
    <w:p w14:paraId="59BD9E8A" w14:textId="5A7806B2" w:rsidR="000A1955" w:rsidRDefault="000A1955" w:rsidP="00545272">
      <w:pPr>
        <w:spacing w:line="360" w:lineRule="auto"/>
      </w:pPr>
    </w:p>
    <w:p w14:paraId="49A5D073" w14:textId="793ABA4B" w:rsidR="000A1955" w:rsidRDefault="000A1955" w:rsidP="00545272">
      <w:pPr>
        <w:spacing w:line="360" w:lineRule="auto"/>
      </w:pPr>
    </w:p>
    <w:p w14:paraId="5D09CC60" w14:textId="5BF265E6" w:rsidR="000A1955" w:rsidRDefault="000A1955" w:rsidP="00545272">
      <w:pPr>
        <w:spacing w:line="360" w:lineRule="auto"/>
      </w:pPr>
    </w:p>
    <w:p w14:paraId="7D3C1F63" w14:textId="068D1C51" w:rsidR="000A1955" w:rsidRDefault="000A1955" w:rsidP="00545272">
      <w:pPr>
        <w:spacing w:line="360" w:lineRule="auto"/>
      </w:pPr>
    </w:p>
    <w:p w14:paraId="6E8412EF" w14:textId="5BD74DEA" w:rsidR="000A1955" w:rsidRDefault="000A1955" w:rsidP="00545272">
      <w:pPr>
        <w:spacing w:line="360" w:lineRule="auto"/>
      </w:pPr>
    </w:p>
    <w:p w14:paraId="191542A6" w14:textId="77777777" w:rsid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3C4DC7C" w14:textId="0128E63C"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rPr>
      </w:pPr>
      <w:r w:rsidRPr="00580BF6">
        <w:rPr>
          <w:rFonts w:ascii="Arial" w:hAnsi="Arial" w:cs="Arial"/>
          <w:b/>
          <w:bCs/>
          <w:sz w:val="24"/>
          <w:szCs w:val="24"/>
        </w:rPr>
        <w:lastRenderedPageBreak/>
        <w:t>Appendices</w:t>
      </w:r>
    </w:p>
    <w:p w14:paraId="524B451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rPr>
      </w:pPr>
    </w:p>
    <w:p w14:paraId="2CA60DC6"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Appendix A</w:t>
      </w:r>
    </w:p>
    <w:p w14:paraId="796B21EB" w14:textId="019768D7" w:rsidR="00580BF6" w:rsidRPr="00580BF6" w:rsidRDefault="00A37810" w:rsidP="00580BF6">
      <w:pPr>
        <w:spacing w:after="200" w:line="276" w:lineRule="auto"/>
        <w:rPr>
          <w:rFonts w:ascii="Times New Roman" w:eastAsia="Calibri" w:hAnsi="Times New Roman" w:cs="Times New Roman"/>
          <w:sz w:val="24"/>
        </w:rPr>
      </w:pPr>
      <w:r>
        <w:rPr>
          <w:noProof/>
        </w:rPr>
        <mc:AlternateContent>
          <mc:Choice Requires="wps">
            <w:drawing>
              <wp:anchor distT="0" distB="0" distL="114300" distR="114300" simplePos="0" relativeHeight="251661312" behindDoc="0" locked="0" layoutInCell="1" allowOverlap="1" wp14:anchorId="382E97C3" wp14:editId="65D6EEE3">
                <wp:simplePos x="0" y="0"/>
                <wp:positionH relativeFrom="column">
                  <wp:posOffset>3682365</wp:posOffset>
                </wp:positionH>
                <wp:positionV relativeFrom="paragraph">
                  <wp:posOffset>-81915</wp:posOffset>
                </wp:positionV>
                <wp:extent cx="2447925" cy="922655"/>
                <wp:effectExtent l="0" t="0" r="9525"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655"/>
                        </a:xfrm>
                        <a:prstGeom prst="rect">
                          <a:avLst/>
                        </a:prstGeom>
                        <a:solidFill>
                          <a:srgbClr val="FFFFFF"/>
                        </a:solidFill>
                        <a:ln w="25400">
                          <a:solidFill>
                            <a:srgbClr val="000000"/>
                          </a:solidFill>
                          <a:miter lim="800000"/>
                          <a:headEnd/>
                          <a:tailEnd/>
                        </a:ln>
                      </wps:spPr>
                      <wps:txbx>
                        <w:txbxContent>
                          <w:p w14:paraId="0FAD5A5F" w14:textId="77777777" w:rsidR="00580BF6" w:rsidRDefault="00580BF6" w:rsidP="00580BF6">
                            <w:pPr>
                              <w:rPr>
                                <w:rFonts w:ascii="Arial" w:hAnsi="Arial" w:cs="Arial"/>
                                <w:sz w:val="20"/>
                                <w:szCs w:val="20"/>
                              </w:rPr>
                            </w:pPr>
                            <w:r>
                              <w:rPr>
                                <w:rFonts w:ascii="Arial" w:hAnsi="Arial" w:cs="Arial"/>
                                <w:sz w:val="20"/>
                                <w:szCs w:val="20"/>
                              </w:rPr>
                              <w:t>Centre for Psychology and Counselling</w:t>
                            </w:r>
                          </w:p>
                          <w:p w14:paraId="0870A729" w14:textId="77777777" w:rsidR="00580BF6" w:rsidRDefault="00580BF6" w:rsidP="00580BF6">
                            <w:pPr>
                              <w:spacing w:after="0"/>
                              <w:rPr>
                                <w:rFonts w:ascii="Arial" w:hAnsi="Arial" w:cs="Arial"/>
                                <w:sz w:val="20"/>
                                <w:szCs w:val="20"/>
                              </w:rPr>
                            </w:pPr>
                            <w:r>
                              <w:rPr>
                                <w:rFonts w:ascii="Arial" w:hAnsi="Arial" w:cs="Arial"/>
                                <w:sz w:val="20"/>
                                <w:szCs w:val="20"/>
                              </w:rPr>
                              <w:t>SA1 Campus</w:t>
                            </w:r>
                          </w:p>
                          <w:p w14:paraId="64C98FA8" w14:textId="77777777" w:rsidR="00580BF6" w:rsidRDefault="00580BF6" w:rsidP="00580BF6">
                            <w:pPr>
                              <w:spacing w:after="0"/>
                              <w:rPr>
                                <w:rFonts w:ascii="Arial" w:hAnsi="Arial" w:cs="Arial"/>
                                <w:sz w:val="20"/>
                                <w:szCs w:val="20"/>
                              </w:rPr>
                            </w:pPr>
                          </w:p>
                          <w:p w14:paraId="23990FFA" w14:textId="77777777" w:rsidR="00580BF6" w:rsidRDefault="00580BF6" w:rsidP="00580BF6">
                            <w:pPr>
                              <w:spacing w:after="0"/>
                              <w:rPr>
                                <w:rFonts w:ascii="Arial" w:hAnsi="Arial" w:cs="Arial"/>
                                <w:sz w:val="20"/>
                                <w:szCs w:val="20"/>
                              </w:rPr>
                            </w:pPr>
                            <w:r>
                              <w:rPr>
                                <w:rFonts w:ascii="Arial"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82E97C3"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" strokeweight="2pt">
                <v:textbox>
                  <w:txbxContent>
                    <w:p w14:paraId="0FAD5A5F" w14:textId="77777777" w:rsidR="00580BF6" w:rsidRDefault="00580BF6" w:rsidP="00580BF6">
                      <w:pPr>
                        <w:rPr>
                          <w:rFonts w:ascii="Arial" w:hAnsi="Arial" w:cs="Arial"/>
                          <w:sz w:val="20"/>
                          <w:szCs w:val="20"/>
                        </w:rPr>
                      </w:pPr>
                      <w:r>
                        <w:rPr>
                          <w:rFonts w:ascii="Arial" w:hAnsi="Arial" w:cs="Arial"/>
                          <w:sz w:val="20"/>
                          <w:szCs w:val="20"/>
                        </w:rPr>
                        <w:t>Centre for Psychology and Counselling</w:t>
                      </w:r>
                    </w:p>
                    <w:p w14:paraId="0870A729" w14:textId="77777777" w:rsidR="00580BF6" w:rsidRDefault="00580BF6" w:rsidP="00580BF6">
                      <w:pPr>
                        <w:spacing w:after="0"/>
                        <w:rPr>
                          <w:rFonts w:ascii="Arial" w:hAnsi="Arial" w:cs="Arial"/>
                          <w:sz w:val="20"/>
                          <w:szCs w:val="20"/>
                        </w:rPr>
                      </w:pPr>
                      <w:r>
                        <w:rPr>
                          <w:rFonts w:ascii="Arial" w:hAnsi="Arial" w:cs="Arial"/>
                          <w:sz w:val="20"/>
                          <w:szCs w:val="20"/>
                        </w:rPr>
                        <w:t>SA1 Campus</w:t>
                      </w:r>
                    </w:p>
                    <w:p w14:paraId="64C98FA8" w14:textId="77777777" w:rsidR="00580BF6" w:rsidRDefault="00580BF6" w:rsidP="00580BF6">
                      <w:pPr>
                        <w:spacing w:after="0"/>
                        <w:rPr>
                          <w:rFonts w:ascii="Arial" w:hAnsi="Arial" w:cs="Arial"/>
                          <w:sz w:val="20"/>
                          <w:szCs w:val="20"/>
                        </w:rPr>
                      </w:pPr>
                    </w:p>
                    <w:p w14:paraId="23990FFA" w14:textId="77777777" w:rsidR="00580BF6" w:rsidRDefault="00580BF6" w:rsidP="00580BF6">
                      <w:pPr>
                        <w:spacing w:after="0"/>
                        <w:rPr>
                          <w:rFonts w:ascii="Arial" w:hAnsi="Arial" w:cs="Arial"/>
                          <w:sz w:val="20"/>
                          <w:szCs w:val="20"/>
                        </w:rPr>
                      </w:pPr>
                      <w:r>
                        <w:rPr>
                          <w:rFonts w:ascii="Arial" w:hAnsi="Arial" w:cs="Arial"/>
                          <w:sz w:val="20"/>
                          <w:szCs w:val="20"/>
                        </w:rPr>
                        <w:t>Swansea</w:t>
                      </w:r>
                    </w:p>
                  </w:txbxContent>
                </v:textbox>
              </v:shape>
            </w:pict>
          </mc:Fallback>
        </mc:AlternateContent>
      </w:r>
      <w:r w:rsidR="00580BF6" w:rsidRPr="00580BF6">
        <w:rPr>
          <w:rFonts w:ascii="Times New Roman" w:eastAsia="Calibri" w:hAnsi="Times New Roman" w:cs="Times New Roman"/>
          <w:b/>
          <w:noProof/>
          <w:sz w:val="24"/>
          <w:lang w:eastAsia="en-GB"/>
        </w:rPr>
        <w:drawing>
          <wp:inline distT="0" distB="0" distL="0" distR="0" wp14:anchorId="0E053CD0" wp14:editId="79FAAA36">
            <wp:extent cx="2533650" cy="838200"/>
            <wp:effectExtent l="0" t="0" r="0" b="0"/>
            <wp:docPr id="11"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sig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1E012F08" w14:textId="77777777" w:rsidR="00580BF6" w:rsidRPr="00580BF6" w:rsidRDefault="00580BF6" w:rsidP="00580BF6">
      <w:pPr>
        <w:spacing w:after="0" w:line="240" w:lineRule="auto"/>
        <w:jc w:val="center"/>
        <w:textAlignment w:val="baseline"/>
        <w:rPr>
          <w:rFonts w:ascii="Arial" w:eastAsia="Times New Roman" w:hAnsi="Arial" w:cs="Arial"/>
          <w:sz w:val="32"/>
          <w:szCs w:val="30"/>
          <w:u w:val="single"/>
          <w:lang w:eastAsia="en-GB"/>
        </w:rPr>
      </w:pPr>
    </w:p>
    <w:p w14:paraId="2E7606B8" w14:textId="77777777" w:rsidR="00580BF6" w:rsidRPr="00580BF6" w:rsidRDefault="00580BF6" w:rsidP="00580BF6">
      <w:pPr>
        <w:spacing w:after="0" w:line="240" w:lineRule="auto"/>
        <w:jc w:val="center"/>
        <w:textAlignment w:val="baseline"/>
        <w:rPr>
          <w:rFonts w:ascii="Arial" w:eastAsia="Times New Roman" w:hAnsi="Arial" w:cs="Arial"/>
          <w:sz w:val="32"/>
          <w:szCs w:val="30"/>
          <w:lang w:eastAsia="en-GB"/>
        </w:rPr>
      </w:pPr>
      <w:r w:rsidRPr="00580BF6">
        <w:rPr>
          <w:rFonts w:ascii="Arial" w:eastAsia="Times New Roman" w:hAnsi="Arial" w:cs="Arial"/>
          <w:sz w:val="32"/>
          <w:szCs w:val="30"/>
          <w:u w:val="single"/>
          <w:lang w:eastAsia="en-GB"/>
        </w:rPr>
        <w:t>Study Information Sheet</w:t>
      </w:r>
      <w:r w:rsidRPr="00580BF6">
        <w:rPr>
          <w:rFonts w:ascii="Arial" w:eastAsia="Times New Roman" w:hAnsi="Arial" w:cs="Arial"/>
          <w:sz w:val="32"/>
          <w:szCs w:val="30"/>
          <w:lang w:eastAsia="en-GB"/>
        </w:rPr>
        <w:t> </w:t>
      </w:r>
    </w:p>
    <w:p w14:paraId="00EC9F42" w14:textId="77777777" w:rsidR="00580BF6" w:rsidRPr="00580BF6" w:rsidRDefault="00580BF6" w:rsidP="00580BF6">
      <w:pPr>
        <w:spacing w:after="0" w:line="240" w:lineRule="auto"/>
        <w:jc w:val="center"/>
        <w:textAlignment w:val="baseline"/>
        <w:rPr>
          <w:rFonts w:ascii="Arial" w:eastAsia="Times New Roman" w:hAnsi="Arial" w:cs="Arial"/>
          <w:sz w:val="30"/>
          <w:szCs w:val="30"/>
          <w:lang w:eastAsia="en-GB"/>
        </w:rPr>
      </w:pPr>
    </w:p>
    <w:p w14:paraId="10A6555C" w14:textId="77777777" w:rsidR="00580BF6" w:rsidRPr="00580BF6" w:rsidRDefault="00580BF6" w:rsidP="00580BF6">
      <w:pPr>
        <w:spacing w:after="200" w:line="276" w:lineRule="auto"/>
        <w:rPr>
          <w:rFonts w:ascii="Arial" w:eastAsia="Times New Roman" w:hAnsi="Arial" w:cs="Arial"/>
          <w:sz w:val="24"/>
          <w:szCs w:val="24"/>
          <w:lang w:val="en-US" w:eastAsia="en-GB"/>
        </w:rPr>
      </w:pPr>
      <w:r w:rsidRPr="00580BF6">
        <w:rPr>
          <w:rFonts w:ascii="Arial" w:eastAsia="Times New Roman" w:hAnsi="Arial" w:cs="Arial"/>
          <w:sz w:val="24"/>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58256E9B" w14:textId="77777777" w:rsidR="00580BF6" w:rsidRPr="00580BF6" w:rsidRDefault="00580BF6" w:rsidP="00580BF6">
      <w:pPr>
        <w:spacing w:after="200" w:line="276" w:lineRule="auto"/>
        <w:rPr>
          <w:rFonts w:ascii="Arial" w:eastAsia="Times New Roman" w:hAnsi="Arial" w:cs="Arial"/>
          <w:sz w:val="24"/>
          <w:szCs w:val="24"/>
          <w:lang w:val="en-US" w:eastAsia="en-GB"/>
        </w:rPr>
      </w:pPr>
      <w:r w:rsidRPr="00580BF6">
        <w:rPr>
          <w:rFonts w:ascii="Arial" w:eastAsia="Times New Roman" w:hAnsi="Arial" w:cs="Arial"/>
          <w:sz w:val="24"/>
          <w:szCs w:val="24"/>
          <w:lang w:val="en-US" w:eastAsia="en-GB"/>
        </w:rPr>
        <w:t>The purpose of this study is to explore whether there is</w:t>
      </w:r>
      <w:r w:rsidRPr="00580BF6">
        <w:rPr>
          <w:rFonts w:ascii="Arial" w:eastAsia="Calibri" w:hAnsi="Arial" w:cs="Arial"/>
          <w:bCs/>
          <w:iCs/>
          <w:sz w:val="24"/>
          <w:lang w:val="en-US"/>
        </w:rPr>
        <w:t xml:space="preserve"> </w:t>
      </w:r>
      <w:r w:rsidRPr="00580BF6">
        <w:rPr>
          <w:rFonts w:ascii="Arial" w:eastAsia="Calibri" w:hAnsi="Arial" w:cs="Arial"/>
          <w:bCs/>
          <w:iCs/>
          <w:sz w:val="24"/>
        </w:rPr>
        <w:t>significant association between gender and preference for working from home. The aim of this study is to determine whether there are a specific group of participants that prefer to work from home. Having an understanding of this may be useful for organisations in their efforts to allocate working from home time appropriately.</w:t>
      </w:r>
    </w:p>
    <w:p w14:paraId="2F1120E4" w14:textId="77777777" w:rsidR="00580BF6" w:rsidRPr="00580BF6" w:rsidRDefault="00580BF6" w:rsidP="00580BF6">
      <w:pPr>
        <w:spacing w:after="200" w:line="276" w:lineRule="auto"/>
        <w:rPr>
          <w:rFonts w:ascii="Arial" w:eastAsia="Times New Roman" w:hAnsi="Arial" w:cs="Arial"/>
          <w:sz w:val="24"/>
          <w:szCs w:val="24"/>
          <w:lang w:val="en-US" w:eastAsia="en-GB"/>
        </w:rPr>
      </w:pPr>
      <w:r w:rsidRPr="00580BF6">
        <w:rPr>
          <w:rFonts w:ascii="Arial" w:eastAsia="Times New Roman" w:hAnsi="Arial" w:cs="Arial"/>
          <w:sz w:val="24"/>
          <w:szCs w:val="24"/>
          <w:lang w:val="en-US" w:eastAsia="en-GB"/>
        </w:rPr>
        <w:t>During this study you will be required to do the following:</w:t>
      </w:r>
      <w:r w:rsidRPr="00580BF6">
        <w:rPr>
          <w:rFonts w:ascii="Arial" w:eastAsia="Times New Roman" w:hAnsi="Arial" w:cs="Arial"/>
          <w:sz w:val="24"/>
          <w:szCs w:val="24"/>
          <w:lang w:eastAsia="en-GB"/>
        </w:rPr>
        <w:t> </w:t>
      </w:r>
    </w:p>
    <w:p w14:paraId="3F278E44" w14:textId="77777777" w:rsidR="00580BF6" w:rsidRPr="00580BF6" w:rsidRDefault="00580BF6" w:rsidP="00580BF6">
      <w:pPr>
        <w:numPr>
          <w:ilvl w:val="0"/>
          <w:numId w:val="2"/>
        </w:num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val="en-US" w:eastAsia="en-GB"/>
        </w:rPr>
        <w:t>Fill out an online questionnaire asking for information about you on the following:</w:t>
      </w:r>
    </w:p>
    <w:p w14:paraId="6B898C76" w14:textId="77777777" w:rsidR="00580BF6" w:rsidRPr="00580BF6" w:rsidRDefault="00580BF6" w:rsidP="00580BF6">
      <w:pPr>
        <w:numPr>
          <w:ilvl w:val="1"/>
          <w:numId w:val="2"/>
        </w:num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val="en-US" w:eastAsia="en-GB"/>
        </w:rPr>
        <w:t>Your age</w:t>
      </w:r>
    </w:p>
    <w:p w14:paraId="16DE68D5" w14:textId="77777777" w:rsidR="00580BF6" w:rsidRPr="00580BF6" w:rsidRDefault="00580BF6" w:rsidP="00580BF6">
      <w:pPr>
        <w:numPr>
          <w:ilvl w:val="1"/>
          <w:numId w:val="2"/>
        </w:num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val="en-US" w:eastAsia="en-GB"/>
        </w:rPr>
        <w:t>Your gender</w:t>
      </w:r>
    </w:p>
    <w:p w14:paraId="6D685E76" w14:textId="77777777" w:rsidR="00580BF6" w:rsidRPr="00580BF6" w:rsidRDefault="00580BF6" w:rsidP="00580BF6">
      <w:pPr>
        <w:numPr>
          <w:ilvl w:val="1"/>
          <w:numId w:val="2"/>
        </w:num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val="en-US" w:eastAsia="en-GB"/>
        </w:rPr>
        <w:t xml:space="preserve">Your preference on working from home </w:t>
      </w:r>
      <w:r w:rsidRPr="00580BF6">
        <w:rPr>
          <w:rFonts w:ascii="Arial" w:eastAsia="Times New Roman" w:hAnsi="Arial" w:cs="Arial"/>
          <w:sz w:val="24"/>
          <w:szCs w:val="24"/>
          <w:lang w:eastAsia="en-GB"/>
        </w:rPr>
        <w:t> </w:t>
      </w:r>
    </w:p>
    <w:p w14:paraId="57FCBFB7" w14:textId="77777777" w:rsidR="00580BF6" w:rsidRPr="00580BF6" w:rsidRDefault="00580BF6" w:rsidP="00580BF6">
      <w:pPr>
        <w:numPr>
          <w:ilvl w:val="0"/>
          <w:numId w:val="3"/>
        </w:num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val="en-US" w:eastAsia="en-GB"/>
        </w:rPr>
        <w:t>At the end of the study you will be provided with the study debrief.</w:t>
      </w:r>
      <w:r w:rsidRPr="00580BF6">
        <w:rPr>
          <w:rFonts w:ascii="Arial" w:eastAsia="Times New Roman" w:hAnsi="Arial" w:cs="Arial"/>
          <w:sz w:val="24"/>
          <w:szCs w:val="24"/>
          <w:lang w:eastAsia="en-GB"/>
        </w:rPr>
        <w:t> </w:t>
      </w:r>
    </w:p>
    <w:p w14:paraId="1653AA39" w14:textId="77777777" w:rsidR="00580BF6" w:rsidRPr="00580BF6" w:rsidRDefault="00580BF6" w:rsidP="00580BF6">
      <w:p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val="en-US" w:eastAsia="en-GB"/>
        </w:rPr>
        <w:t>If you have any questions or concerns about this study, please contact the research supervisor Stacey Coleman on stacey.coleman@uwtsd.ac.uk.</w:t>
      </w:r>
      <w:r w:rsidRPr="00580BF6">
        <w:rPr>
          <w:rFonts w:ascii="Arial" w:eastAsia="Times New Roman" w:hAnsi="Arial" w:cs="Arial"/>
          <w:sz w:val="24"/>
          <w:szCs w:val="24"/>
          <w:lang w:eastAsia="en-GB"/>
        </w:rPr>
        <w:t> </w:t>
      </w:r>
    </w:p>
    <w:p w14:paraId="22B5FEE9" w14:textId="77777777" w:rsidR="00580BF6" w:rsidRPr="00580BF6" w:rsidRDefault="00580BF6" w:rsidP="00580BF6">
      <w:pPr>
        <w:spacing w:after="200" w:line="276" w:lineRule="auto"/>
        <w:rPr>
          <w:rFonts w:ascii="Arial" w:eastAsia="Times New Roman" w:hAnsi="Arial" w:cs="Arial"/>
          <w:sz w:val="24"/>
          <w:szCs w:val="24"/>
          <w:lang w:val="en-US" w:eastAsia="en-GB"/>
        </w:rPr>
      </w:pPr>
      <w:r w:rsidRPr="00580BF6">
        <w:rPr>
          <w:rFonts w:ascii="Arial" w:eastAsia="Times New Roman" w:hAnsi="Arial" w:cs="Arial"/>
          <w:sz w:val="24"/>
          <w:szCs w:val="24"/>
          <w:lang w:val="en-US" w:eastAsia="en-GB"/>
        </w:rPr>
        <w:t xml:space="preserve">If you are happy to take part in this study, please click the link provided on under the Week 3 tile on Moodle which will direct you to the online study. </w:t>
      </w:r>
    </w:p>
    <w:p w14:paraId="3B00FEF2" w14:textId="77777777" w:rsidR="00580BF6" w:rsidRPr="00580BF6" w:rsidRDefault="00580BF6" w:rsidP="00580BF6">
      <w:pPr>
        <w:spacing w:after="200" w:line="276" w:lineRule="auto"/>
        <w:rPr>
          <w:rFonts w:ascii="Arial" w:eastAsia="Times New Roman" w:hAnsi="Arial" w:cs="Arial"/>
          <w:sz w:val="24"/>
          <w:szCs w:val="24"/>
          <w:lang w:val="en-US" w:eastAsia="en-GB"/>
        </w:rPr>
      </w:pPr>
      <w:r w:rsidRPr="00580BF6">
        <w:rPr>
          <w:rFonts w:ascii="Arial" w:eastAsia="Times New Roman" w:hAnsi="Arial" w:cs="Arial"/>
          <w:sz w:val="24"/>
          <w:szCs w:val="24"/>
          <w:lang w:val="en-US" w:eastAsia="en-GB"/>
        </w:rPr>
        <w:t>Please note that data collection will start at 1pm on Wednesday 6</w:t>
      </w:r>
      <w:r w:rsidRPr="00580BF6">
        <w:rPr>
          <w:rFonts w:ascii="Arial" w:eastAsia="Times New Roman" w:hAnsi="Arial" w:cs="Arial"/>
          <w:sz w:val="24"/>
          <w:szCs w:val="24"/>
          <w:vertAlign w:val="superscript"/>
          <w:lang w:val="en-US" w:eastAsia="en-GB"/>
        </w:rPr>
        <w:t>th</w:t>
      </w:r>
      <w:r w:rsidRPr="00580BF6">
        <w:rPr>
          <w:rFonts w:ascii="Arial" w:eastAsia="Times New Roman" w:hAnsi="Arial" w:cs="Arial"/>
          <w:sz w:val="24"/>
          <w:szCs w:val="24"/>
          <w:lang w:val="en-US" w:eastAsia="en-GB"/>
        </w:rPr>
        <w:t xml:space="preserve"> October and end at 5pm on Thursday 7</w:t>
      </w:r>
      <w:r w:rsidRPr="00580BF6">
        <w:rPr>
          <w:rFonts w:ascii="Arial" w:eastAsia="Times New Roman" w:hAnsi="Arial" w:cs="Arial"/>
          <w:sz w:val="24"/>
          <w:szCs w:val="24"/>
          <w:vertAlign w:val="superscript"/>
          <w:lang w:val="en-US" w:eastAsia="en-GB"/>
        </w:rPr>
        <w:t>th</w:t>
      </w:r>
      <w:r w:rsidRPr="00580BF6">
        <w:rPr>
          <w:rFonts w:ascii="Arial" w:eastAsia="Times New Roman" w:hAnsi="Arial" w:cs="Arial"/>
          <w:sz w:val="24"/>
          <w:szCs w:val="24"/>
          <w:lang w:val="en-US" w:eastAsia="en-GB"/>
        </w:rPr>
        <w:t xml:space="preserve"> October, so you will not be able to access the study outside of these times.</w:t>
      </w:r>
    </w:p>
    <w:p w14:paraId="30415CA3" w14:textId="77777777" w:rsidR="00580BF6" w:rsidRPr="00580BF6" w:rsidRDefault="00580BF6" w:rsidP="00580BF6">
      <w:pPr>
        <w:spacing w:after="200" w:line="276" w:lineRule="auto"/>
        <w:rPr>
          <w:rFonts w:ascii="Arial" w:eastAsia="Times New Roman" w:hAnsi="Arial" w:cs="Arial"/>
          <w:sz w:val="24"/>
          <w:szCs w:val="24"/>
          <w:lang w:eastAsia="en-GB"/>
        </w:rPr>
      </w:pPr>
      <w:r w:rsidRPr="00580BF6">
        <w:rPr>
          <w:rFonts w:ascii="Arial" w:eastAsia="Times New Roman" w:hAnsi="Arial" w:cs="Arial"/>
          <w:sz w:val="24"/>
          <w:szCs w:val="24"/>
          <w:lang w:eastAsia="en-GB"/>
        </w:rPr>
        <w:t xml:space="preserve">If you feel you want to leave the study, you can do so at any time by closing the browser on your computer. Once the study has ended you will asked if you want </w:t>
      </w:r>
      <w:r w:rsidRPr="00580BF6">
        <w:rPr>
          <w:rFonts w:ascii="Arial" w:eastAsia="Times New Roman" w:hAnsi="Arial" w:cs="Arial"/>
          <w:sz w:val="24"/>
          <w:szCs w:val="24"/>
          <w:lang w:eastAsia="en-GB"/>
        </w:rPr>
        <w:lastRenderedPageBreak/>
        <w:t>your data to be saved as part of the study. If you agree then your data will be anonymised and therefore untraceable to later delete. If you do not wish for your data to be used, please close the tab before finishing the study. </w:t>
      </w:r>
    </w:p>
    <w:p w14:paraId="568BA11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45AF10CC"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6824331B"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4FC97A36"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7F62369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75D4476B"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6BC4BFB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75FAD1D3"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250747A"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53914AA7"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07E9DCD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1C8B98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7C816E9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0C7B8F5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7B35B36B"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56311B63"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4F4873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23F36806"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4BEA865F"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7F31BC5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212F03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1B95E75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60D7BB88"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4F42379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A5B2D8A"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56EEDBE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24760AED"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5F8DE4D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618FDAAC"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lastRenderedPageBreak/>
        <w:t>Appendix B</w:t>
      </w:r>
    </w:p>
    <w:p w14:paraId="66C4F3E4" w14:textId="6BADA7D7" w:rsidR="00580BF6" w:rsidRPr="00580BF6" w:rsidRDefault="00A37810"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Pr>
          <w:noProof/>
        </w:rPr>
        <mc:AlternateContent>
          <mc:Choice Requires="wps">
            <w:drawing>
              <wp:anchor distT="0" distB="0" distL="114300" distR="114300" simplePos="0" relativeHeight="251660288" behindDoc="0" locked="0" layoutInCell="1" allowOverlap="1" wp14:anchorId="7C38F211" wp14:editId="4E108AE7">
                <wp:simplePos x="0" y="0"/>
                <wp:positionH relativeFrom="column">
                  <wp:posOffset>3533775</wp:posOffset>
                </wp:positionH>
                <wp:positionV relativeFrom="paragraph">
                  <wp:posOffset>0</wp:posOffset>
                </wp:positionV>
                <wp:extent cx="2447925" cy="923925"/>
                <wp:effectExtent l="0" t="0" r="9525" b="952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4EF65B6" w14:textId="77777777" w:rsidR="00580BF6" w:rsidRDefault="00580BF6" w:rsidP="00580BF6">
                            <w:pPr>
                              <w:rPr>
                                <w:rFonts w:ascii="Arial" w:hAnsi="Arial" w:cs="Arial"/>
                                <w:sz w:val="20"/>
                                <w:szCs w:val="20"/>
                              </w:rPr>
                            </w:pPr>
                            <w:r>
                              <w:rPr>
                                <w:rFonts w:ascii="Arial" w:hAnsi="Arial" w:cs="Arial"/>
                                <w:sz w:val="20"/>
                                <w:szCs w:val="20"/>
                              </w:rPr>
                              <w:t>Centre for Psychology and Counselling</w:t>
                            </w:r>
                          </w:p>
                          <w:p w14:paraId="3F1DC0C6" w14:textId="77777777" w:rsidR="00580BF6" w:rsidRDefault="00580BF6" w:rsidP="00580BF6">
                            <w:pPr>
                              <w:rPr>
                                <w:rFonts w:ascii="Arial" w:hAnsi="Arial" w:cs="Arial"/>
                                <w:sz w:val="20"/>
                                <w:szCs w:val="20"/>
                              </w:rPr>
                            </w:pPr>
                            <w:r>
                              <w:rPr>
                                <w:rFonts w:ascii="Arial" w:hAnsi="Arial" w:cs="Arial"/>
                                <w:sz w:val="20"/>
                                <w:szCs w:val="20"/>
                              </w:rPr>
                              <w:t>SA1 Campus</w:t>
                            </w:r>
                          </w:p>
                          <w:p w14:paraId="7379349B" w14:textId="77777777" w:rsidR="00580BF6" w:rsidRDefault="00580BF6" w:rsidP="00580BF6">
                            <w:pPr>
                              <w:rPr>
                                <w:rFonts w:ascii="Arial" w:hAnsi="Arial" w:cs="Arial"/>
                                <w:sz w:val="20"/>
                                <w:szCs w:val="20"/>
                              </w:rPr>
                            </w:pPr>
                            <w:r>
                              <w:rPr>
                                <w:rFonts w:ascii="Arial"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C38F211" id="_x0000_s1027" type="#_x0000_t202" style="position:absolute;margin-left:278.25pt;margin-top:0;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" strokeweight="2pt">
                <v:textbox>
                  <w:txbxContent>
                    <w:p w14:paraId="14EF65B6" w14:textId="77777777" w:rsidR="00580BF6" w:rsidRDefault="00580BF6" w:rsidP="00580BF6">
                      <w:pPr>
                        <w:rPr>
                          <w:rFonts w:ascii="Arial" w:hAnsi="Arial" w:cs="Arial"/>
                          <w:sz w:val="20"/>
                          <w:szCs w:val="20"/>
                        </w:rPr>
                      </w:pPr>
                      <w:r>
                        <w:rPr>
                          <w:rFonts w:ascii="Arial" w:hAnsi="Arial" w:cs="Arial"/>
                          <w:sz w:val="20"/>
                          <w:szCs w:val="20"/>
                        </w:rPr>
                        <w:t>Centre for Psychology and Counselling</w:t>
                      </w:r>
                    </w:p>
                    <w:p w14:paraId="3F1DC0C6" w14:textId="77777777" w:rsidR="00580BF6" w:rsidRDefault="00580BF6" w:rsidP="00580BF6">
                      <w:pPr>
                        <w:rPr>
                          <w:rFonts w:ascii="Arial" w:hAnsi="Arial" w:cs="Arial"/>
                          <w:sz w:val="20"/>
                          <w:szCs w:val="20"/>
                        </w:rPr>
                      </w:pPr>
                      <w:r>
                        <w:rPr>
                          <w:rFonts w:ascii="Arial" w:hAnsi="Arial" w:cs="Arial"/>
                          <w:sz w:val="20"/>
                          <w:szCs w:val="20"/>
                        </w:rPr>
                        <w:t>SA1 Campus</w:t>
                      </w:r>
                    </w:p>
                    <w:p w14:paraId="7379349B" w14:textId="77777777" w:rsidR="00580BF6" w:rsidRDefault="00580BF6" w:rsidP="00580BF6">
                      <w:pPr>
                        <w:rPr>
                          <w:rFonts w:ascii="Arial" w:hAnsi="Arial" w:cs="Arial"/>
                          <w:sz w:val="20"/>
                          <w:szCs w:val="20"/>
                        </w:rPr>
                      </w:pPr>
                      <w:r>
                        <w:rPr>
                          <w:rFonts w:ascii="Arial" w:hAnsi="Arial" w:cs="Arial"/>
                          <w:sz w:val="20"/>
                          <w:szCs w:val="20"/>
                        </w:rPr>
                        <w:t>Swansea</w:t>
                      </w:r>
                    </w:p>
                  </w:txbxContent>
                </v:textbox>
              </v:shape>
            </w:pict>
          </mc:Fallback>
        </mc:AlternateContent>
      </w:r>
      <w:r w:rsidR="00580BF6" w:rsidRPr="00580BF6">
        <w:rPr>
          <w:rFonts w:ascii="Times New Roman" w:eastAsia="Calibri" w:hAnsi="Times New Roman" w:cs="Times New Roman"/>
          <w:b/>
          <w:noProof/>
          <w:sz w:val="24"/>
          <w:lang w:eastAsia="en-GB"/>
        </w:rPr>
        <w:drawing>
          <wp:inline distT="0" distB="0" distL="0" distR="0" wp14:anchorId="5AABD06F" wp14:editId="0C6820B2">
            <wp:extent cx="2628900" cy="869950"/>
            <wp:effectExtent l="0" t="0" r="0" b="6350"/>
            <wp:docPr id="14" name="Picture 1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ig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28900" cy="869950"/>
                    </a:xfrm>
                    <a:prstGeom prst="rect">
                      <a:avLst/>
                    </a:prstGeom>
                    <a:noFill/>
                    <a:ln>
                      <a:noFill/>
                    </a:ln>
                  </pic:spPr>
                </pic:pic>
              </a:graphicData>
            </a:graphic>
          </wp:inline>
        </w:drawing>
      </w:r>
    </w:p>
    <w:p w14:paraId="2CCD51E3" w14:textId="77777777" w:rsidR="00580BF6" w:rsidRPr="00580BF6" w:rsidRDefault="00580BF6" w:rsidP="00580BF6">
      <w:pPr>
        <w:shd w:val="clear" w:color="auto" w:fill="FFFFFF"/>
        <w:spacing w:after="0" w:line="240" w:lineRule="auto"/>
        <w:jc w:val="center"/>
        <w:rPr>
          <w:rFonts w:ascii="Helvetica" w:eastAsia="Times New Roman" w:hAnsi="Helvetica" w:cs="Times New Roman"/>
          <w:color w:val="32363A"/>
          <w:sz w:val="27"/>
          <w:szCs w:val="27"/>
          <w:lang w:eastAsia="zh-CN"/>
        </w:rPr>
      </w:pPr>
      <w:r w:rsidRPr="00580BF6">
        <w:rPr>
          <w:rFonts w:ascii="Helvetica" w:eastAsia="Times New Roman" w:hAnsi="Helvetica" w:cs="Times New Roman"/>
          <w:b/>
          <w:bCs/>
          <w:color w:val="32363A"/>
          <w:sz w:val="27"/>
          <w:szCs w:val="27"/>
          <w:lang w:eastAsia="zh-CN"/>
        </w:rPr>
        <w:t>Study Consent Form</w:t>
      </w:r>
    </w:p>
    <w:p w14:paraId="5BCB460F"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7"/>
          <w:szCs w:val="27"/>
          <w:lang w:eastAsia="zh-CN"/>
        </w:rPr>
      </w:pPr>
      <w:r w:rsidRPr="00580BF6">
        <w:rPr>
          <w:rFonts w:ascii="Helvetica" w:eastAsia="Times New Roman" w:hAnsi="Helvetica" w:cs="Times New Roman"/>
          <w:color w:val="32363A"/>
          <w:sz w:val="27"/>
          <w:szCs w:val="27"/>
          <w:lang w:eastAsia="zh-CN"/>
        </w:rPr>
        <w:t> </w:t>
      </w:r>
    </w:p>
    <w:p w14:paraId="204B8A10"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0CFC4EC6"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 </w:t>
      </w:r>
    </w:p>
    <w:p w14:paraId="4666B5EE"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This study will take approximately 5 minutes to complete. </w:t>
      </w:r>
    </w:p>
    <w:p w14:paraId="6D5E478C"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 </w:t>
      </w:r>
    </w:p>
    <w:p w14:paraId="54EBA8C4"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I understand that participation in this study is voluntary and I am free to withdraw participation at any time during or before the end of the study without giving a reason by closing the computer browser. </w:t>
      </w:r>
    </w:p>
    <w:p w14:paraId="6FB6380C"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 </w:t>
      </w:r>
    </w:p>
    <w:p w14:paraId="3C912430"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I understand that once I complete the study, I will not be able to withdraw my data, as it will be anonymised, and the researcher will be unable to trace my data back to me. </w:t>
      </w:r>
    </w:p>
    <w:p w14:paraId="27261AC8"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 </w:t>
      </w:r>
    </w:p>
    <w:p w14:paraId="7BDE4039"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I am aware that if I have any questions or concerns about the study, I can contact the researcher supervisor, Stacey Coleman at any time before, during, or after the study on stacey.coleman@uwtsd.ac.uk. </w:t>
      </w:r>
    </w:p>
    <w:p w14:paraId="1852B52F"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 </w:t>
      </w:r>
    </w:p>
    <w:p w14:paraId="37FD83E6"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 xml:space="preserve">I understand that the information provided by me will be held confidentially, with a code assigned in place of my name. These data will be stored indefinitely in accordance with the Data Protection Act. </w:t>
      </w:r>
    </w:p>
    <w:p w14:paraId="13B9CE66"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p>
    <w:p w14:paraId="5A2FC93D"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I also understand that at the end of the study I will be provided with a debrief form.</w:t>
      </w:r>
    </w:p>
    <w:p w14:paraId="76480D1D"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p>
    <w:p w14:paraId="452BF736" w14:textId="77777777" w:rsidR="00580BF6" w:rsidRPr="00580BF6" w:rsidRDefault="00580BF6" w:rsidP="00580BF6">
      <w:pPr>
        <w:shd w:val="clear" w:color="auto" w:fill="FFFFFF"/>
        <w:spacing w:after="0" w:line="240" w:lineRule="auto"/>
        <w:rPr>
          <w:rFonts w:ascii="Helvetica" w:eastAsia="Times New Roman" w:hAnsi="Helvetica" w:cs="Times New Roman"/>
          <w:color w:val="32363A"/>
          <w:sz w:val="24"/>
          <w:szCs w:val="24"/>
          <w:lang w:eastAsia="zh-CN"/>
        </w:rPr>
      </w:pPr>
      <w:r w:rsidRPr="00580BF6">
        <w:rPr>
          <w:rFonts w:ascii="Helvetica" w:eastAsia="Times New Roman" w:hAnsi="Helvetica" w:cs="Times New Roman"/>
          <w:color w:val="32363A"/>
          <w:sz w:val="24"/>
          <w:szCs w:val="24"/>
          <w:lang w:eastAsia="zh-CN"/>
        </w:rPr>
        <w:t>Please select to agree with the statements below to give your consent to take part in this study.</w:t>
      </w:r>
    </w:p>
    <w:p w14:paraId="42B7BF3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0"/>
          <w:lang w:val="en-US"/>
        </w:rPr>
      </w:pPr>
    </w:p>
    <w:p w14:paraId="1E2E75D9"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FF"/>
          <w:sz w:val="24"/>
          <w:u w:val="single"/>
          <w:lang w:val="en-US"/>
        </w:rPr>
      </w:pPr>
      <w:r w:rsidRPr="00580BF6">
        <w:rPr>
          <w:rFonts w:ascii="Arial" w:eastAsia="Calibri" w:hAnsi="Arial" w:cs="Arial"/>
          <w:sz w:val="24"/>
          <w:lang w:val="en-US"/>
        </w:rPr>
        <w:t xml:space="preserve">You can download a copy of this consent form by clicking here: </w:t>
      </w:r>
      <w:r w:rsidRPr="00580BF6">
        <w:rPr>
          <w:rFonts w:ascii="Arial" w:eastAsia="Calibri" w:hAnsi="Arial" w:cs="Arial"/>
          <w:color w:val="0000FF"/>
          <w:sz w:val="24"/>
          <w:u w:val="single"/>
          <w:lang w:val="en-US"/>
        </w:rPr>
        <w:t>Consent Form</w:t>
      </w:r>
    </w:p>
    <w:p w14:paraId="776BBE66" w14:textId="77777777" w:rsidR="00580BF6" w:rsidRPr="00580BF6" w:rsidRDefault="00580BF6" w:rsidP="00580BF6">
      <w:pPr>
        <w:spacing w:after="0" w:line="240" w:lineRule="auto"/>
        <w:textAlignment w:val="baseline"/>
        <w:rPr>
          <w:rFonts w:ascii="Times New Roman" w:eastAsia="Times New Roman" w:hAnsi="Times New Roman" w:cs="Times New Roman"/>
          <w:b/>
          <w:color w:val="000000"/>
          <w:sz w:val="24"/>
          <w:szCs w:val="24"/>
          <w:lang w:eastAsia="en-GB"/>
        </w:rPr>
      </w:pPr>
      <w:r w:rsidRPr="00580BF6">
        <w:rPr>
          <w:rFonts w:ascii="Arial" w:eastAsia="Times New Roman" w:hAnsi="Arial" w:cs="Arial"/>
          <w:b/>
          <w:color w:val="000000"/>
          <w:sz w:val="24"/>
          <w:szCs w:val="24"/>
          <w:lang w:val="en-US" w:eastAsia="en-GB"/>
        </w:rPr>
        <w:t>Please tick all the boxes below to confirm your consent into participating in this study:</w:t>
      </w:r>
      <w:r w:rsidRPr="00580BF6">
        <w:rPr>
          <w:rFonts w:ascii="Arial" w:eastAsia="Times New Roman" w:hAnsi="Arial" w:cs="Arial"/>
          <w:b/>
          <w:color w:val="000000"/>
          <w:sz w:val="24"/>
          <w:szCs w:val="24"/>
          <w:lang w:eastAsia="en-GB"/>
        </w:rPr>
        <w:t> </w:t>
      </w:r>
    </w:p>
    <w:p w14:paraId="7B745493"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p>
    <w:p w14:paraId="38DD7F9E" w14:textId="77777777" w:rsidR="00580BF6" w:rsidRPr="00580BF6" w:rsidRDefault="00580BF6" w:rsidP="00580BF6">
      <w:pPr>
        <w:spacing w:after="0" w:line="240" w:lineRule="auto"/>
        <w:textAlignment w:val="baseline"/>
        <w:rPr>
          <w:rFonts w:ascii="Arial" w:eastAsia="Times New Roman" w:hAnsi="Arial" w:cs="Arial"/>
          <w:sz w:val="24"/>
          <w:szCs w:val="24"/>
          <w:lang w:eastAsia="en-GB"/>
        </w:rPr>
      </w:pPr>
      <w:r w:rsidRPr="00580BF6">
        <w:rPr>
          <w:rFonts w:ascii="Arial" w:eastAsia="Times New Roman" w:hAnsi="Arial" w:cs="Arial"/>
          <w:b/>
          <w:color w:val="000000"/>
          <w:sz w:val="24"/>
          <w:szCs w:val="24"/>
          <w:lang w:val="en-US" w:eastAsia="en-GB"/>
        </w:rPr>
        <w:sym w:font="Wingdings" w:char="F0A8"/>
      </w:r>
      <w:r w:rsidRPr="00580BF6">
        <w:rPr>
          <w:rFonts w:ascii="Arial" w:eastAsia="Times New Roman" w:hAnsi="Arial" w:cs="Arial"/>
          <w:b/>
          <w:color w:val="000000"/>
          <w:sz w:val="24"/>
          <w:szCs w:val="24"/>
          <w:lang w:val="en-US" w:eastAsia="en-GB"/>
        </w:rPr>
        <w:t xml:space="preserve"> I am 18 years of age or over</w:t>
      </w:r>
      <w:r w:rsidRPr="00580BF6">
        <w:rPr>
          <w:rFonts w:ascii="Arial" w:eastAsia="Times New Roman" w:hAnsi="Arial" w:cs="Arial"/>
          <w:b/>
          <w:color w:val="000000"/>
          <w:sz w:val="24"/>
          <w:szCs w:val="24"/>
          <w:lang w:eastAsia="en-GB"/>
        </w:rPr>
        <w:t> </w:t>
      </w:r>
    </w:p>
    <w:p w14:paraId="24759FC0"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p>
    <w:p w14:paraId="4F7E49F0"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r w:rsidRPr="00580BF6">
        <w:rPr>
          <w:rFonts w:ascii="Arial" w:eastAsia="Times New Roman" w:hAnsi="Arial" w:cs="Arial"/>
          <w:b/>
          <w:color w:val="000000"/>
          <w:sz w:val="24"/>
          <w:szCs w:val="24"/>
          <w:lang w:val="en-US" w:eastAsia="en-GB"/>
        </w:rPr>
        <w:sym w:font="Wingdings" w:char="F0A8"/>
      </w:r>
      <w:r w:rsidRPr="00580BF6">
        <w:rPr>
          <w:rFonts w:ascii="Arial" w:eastAsia="Times New Roman" w:hAnsi="Arial" w:cs="Arial"/>
          <w:b/>
          <w:color w:val="000000"/>
          <w:sz w:val="24"/>
          <w:szCs w:val="24"/>
          <w:lang w:val="en-US" w:eastAsia="en-GB"/>
        </w:rPr>
        <w:t xml:space="preserve"> I understand I can withdraw at any time without penalty by closing the browser </w:t>
      </w:r>
      <w:r w:rsidRPr="00580BF6">
        <w:rPr>
          <w:rFonts w:ascii="Arial" w:eastAsia="Times New Roman" w:hAnsi="Arial" w:cs="Arial"/>
          <w:b/>
          <w:color w:val="000000"/>
          <w:sz w:val="24"/>
          <w:szCs w:val="24"/>
          <w:lang w:eastAsia="en-GB"/>
        </w:rPr>
        <w:t> </w:t>
      </w:r>
    </w:p>
    <w:p w14:paraId="3AE75713"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p>
    <w:p w14:paraId="58045A67"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r w:rsidRPr="00580BF6">
        <w:rPr>
          <w:rFonts w:ascii="Arial" w:eastAsia="Times New Roman" w:hAnsi="Arial" w:cs="Arial"/>
          <w:b/>
          <w:color w:val="000000"/>
          <w:sz w:val="24"/>
          <w:szCs w:val="24"/>
          <w:lang w:val="en-US" w:eastAsia="en-GB"/>
        </w:rPr>
        <w:sym w:font="Wingdings" w:char="F0A8"/>
      </w:r>
      <w:r w:rsidRPr="00580BF6">
        <w:rPr>
          <w:rFonts w:ascii="Arial" w:eastAsia="Times New Roman" w:hAnsi="Arial" w:cs="Arial"/>
          <w:b/>
          <w:color w:val="000000"/>
          <w:sz w:val="24"/>
          <w:szCs w:val="24"/>
          <w:lang w:val="en-US" w:eastAsia="en-GB"/>
        </w:rPr>
        <w:t xml:space="preserve"> I understand my data will be held confidentially and my identity will remain anonymous</w:t>
      </w:r>
      <w:r w:rsidRPr="00580BF6">
        <w:rPr>
          <w:rFonts w:ascii="Arial" w:eastAsia="Times New Roman" w:hAnsi="Arial" w:cs="Arial"/>
          <w:b/>
          <w:color w:val="000000"/>
          <w:sz w:val="24"/>
          <w:szCs w:val="24"/>
          <w:lang w:eastAsia="en-GB"/>
        </w:rPr>
        <w:t> </w:t>
      </w:r>
    </w:p>
    <w:p w14:paraId="3A0D0DD7"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p>
    <w:p w14:paraId="21D8C494"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r w:rsidRPr="00580BF6">
        <w:rPr>
          <w:rFonts w:ascii="Arial" w:eastAsia="Times New Roman" w:hAnsi="Arial" w:cs="Arial"/>
          <w:b/>
          <w:color w:val="000000"/>
          <w:sz w:val="24"/>
          <w:szCs w:val="24"/>
          <w:lang w:val="en-US" w:eastAsia="en-GB"/>
        </w:rPr>
        <w:sym w:font="Wingdings" w:char="F0A8"/>
      </w:r>
      <w:r w:rsidRPr="00580BF6">
        <w:rPr>
          <w:rFonts w:ascii="Arial" w:eastAsia="Times New Roman" w:hAnsi="Arial" w:cs="Arial"/>
          <w:b/>
          <w:color w:val="000000"/>
          <w:sz w:val="24"/>
          <w:szCs w:val="24"/>
          <w:lang w:val="en-US" w:eastAsia="en-GB"/>
        </w:rPr>
        <w:t xml:space="preserve"> I understand all the above information</w:t>
      </w:r>
      <w:r w:rsidRPr="00580BF6">
        <w:rPr>
          <w:rFonts w:ascii="Arial" w:eastAsia="Times New Roman" w:hAnsi="Arial" w:cs="Arial"/>
          <w:b/>
          <w:color w:val="000000"/>
          <w:sz w:val="24"/>
          <w:szCs w:val="24"/>
          <w:lang w:eastAsia="en-GB"/>
        </w:rPr>
        <w:t> on this consent form</w:t>
      </w:r>
    </w:p>
    <w:p w14:paraId="13FA2295" w14:textId="77777777" w:rsidR="00580BF6" w:rsidRPr="00580BF6" w:rsidRDefault="00580BF6" w:rsidP="00580BF6">
      <w:pPr>
        <w:spacing w:after="0" w:line="240" w:lineRule="auto"/>
        <w:textAlignment w:val="baseline"/>
        <w:rPr>
          <w:rFonts w:ascii="Times New Roman" w:eastAsia="Times New Roman" w:hAnsi="Times New Roman" w:cs="Times New Roman"/>
          <w:sz w:val="24"/>
          <w:szCs w:val="24"/>
          <w:lang w:eastAsia="en-GB"/>
        </w:rPr>
      </w:pPr>
    </w:p>
    <w:p w14:paraId="7E0D662C" w14:textId="77777777" w:rsidR="00580BF6" w:rsidRPr="00580BF6" w:rsidRDefault="00580BF6" w:rsidP="00580BF6">
      <w:pPr>
        <w:spacing w:after="0" w:line="240" w:lineRule="auto"/>
        <w:textAlignment w:val="baseline"/>
        <w:rPr>
          <w:rFonts w:ascii="Times New Roman" w:eastAsia="Times New Roman" w:hAnsi="Times New Roman" w:cs="Times New Roman"/>
          <w:b/>
          <w:color w:val="000000"/>
          <w:sz w:val="24"/>
          <w:szCs w:val="24"/>
          <w:lang w:eastAsia="en-GB"/>
        </w:rPr>
      </w:pPr>
      <w:r w:rsidRPr="00580BF6">
        <w:rPr>
          <w:rFonts w:ascii="Arial" w:eastAsia="Times New Roman" w:hAnsi="Arial" w:cs="Arial"/>
          <w:b/>
          <w:color w:val="000000"/>
          <w:sz w:val="24"/>
          <w:szCs w:val="24"/>
          <w:lang w:val="en-US" w:eastAsia="en-GB"/>
        </w:rPr>
        <w:sym w:font="Wingdings" w:char="F0A8"/>
      </w:r>
      <w:r w:rsidRPr="00580BF6">
        <w:rPr>
          <w:rFonts w:ascii="Arial" w:eastAsia="Times New Roman" w:hAnsi="Arial" w:cs="Arial"/>
          <w:b/>
          <w:color w:val="000000"/>
          <w:sz w:val="24"/>
          <w:szCs w:val="24"/>
          <w:lang w:val="en-US" w:eastAsia="en-GB"/>
        </w:rPr>
        <w:t xml:space="preserve"> I consent to taking part in this study</w:t>
      </w:r>
      <w:r w:rsidRPr="00580BF6">
        <w:rPr>
          <w:rFonts w:ascii="Arial" w:eastAsia="Times New Roman" w:hAnsi="Arial" w:cs="Arial"/>
          <w:b/>
          <w:color w:val="000000"/>
          <w:sz w:val="24"/>
          <w:szCs w:val="24"/>
          <w:lang w:eastAsia="en-GB"/>
        </w:rPr>
        <w:t> </w:t>
      </w:r>
    </w:p>
    <w:p w14:paraId="6315A117"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4FD1D9FA"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40A437DE"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770016A3"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597166FF"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6E89212C"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DCA7B57"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7BEA70E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6BF92B06"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50F4638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4A9A8CCE"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26188A1D"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67734C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762FAF1F"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E5E1E6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BC0ABFC"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4992AB3A"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ABFB14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46FFD4A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5F8D8319"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52EB490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275D371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3E16FA8B"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2967F2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329836FC"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14823026"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617DEA09"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3688390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22FFBE1F"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p>
    <w:p w14:paraId="482D6E2C"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rPr>
      </w:pPr>
      <w:r w:rsidRPr="00580BF6">
        <w:rPr>
          <w:rFonts w:ascii="Arial" w:hAnsi="Arial" w:cs="Arial"/>
          <w:u w:val="single"/>
        </w:rPr>
        <w:lastRenderedPageBreak/>
        <w:t>Appendix C</w:t>
      </w:r>
    </w:p>
    <w:p w14:paraId="11E86FB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vertAlign w:val="superscript"/>
        </w:rPr>
      </w:pPr>
      <w:r w:rsidRPr="00580BF6">
        <w:rPr>
          <w:rFonts w:ascii="Arial" w:hAnsi="Arial" w:cs="Arial"/>
          <w:b/>
          <w:bCs/>
          <w:sz w:val="24"/>
          <w:szCs w:val="24"/>
        </w:rPr>
        <w:t>Data Collection Questions for Report 1 – Chi</w:t>
      </w:r>
      <w:r w:rsidRPr="00580BF6">
        <w:rPr>
          <w:rFonts w:ascii="Arial" w:hAnsi="Arial" w:cs="Arial"/>
          <w:b/>
          <w:bCs/>
          <w:sz w:val="24"/>
          <w:szCs w:val="24"/>
          <w:vertAlign w:val="superscript"/>
        </w:rPr>
        <w:t>2</w:t>
      </w:r>
    </w:p>
    <w:p w14:paraId="1D11ADBF"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rPr>
      </w:pPr>
    </w:p>
    <w:p w14:paraId="4A43471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59"/>
        <w:jc w:val="both"/>
        <w:rPr>
          <w:rFonts w:ascii="Arial" w:hAnsi="Arial" w:cs="Arial"/>
          <w:sz w:val="24"/>
          <w:szCs w:val="24"/>
        </w:rPr>
      </w:pPr>
      <w:r w:rsidRPr="00580BF6">
        <w:rPr>
          <w:rFonts w:ascii="Arial" w:hAnsi="Arial" w:cs="Arial"/>
          <w:sz w:val="24"/>
          <w:szCs w:val="24"/>
        </w:rPr>
        <w:t>Please state your gender:</w:t>
      </w:r>
    </w:p>
    <w:p w14:paraId="120A000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 xml:space="preserve">Male </w:t>
      </w:r>
    </w:p>
    <w:p w14:paraId="24AF4CB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 xml:space="preserve">Female </w:t>
      </w:r>
    </w:p>
    <w:p w14:paraId="741E788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Non-Binary/Third gender</w:t>
      </w:r>
    </w:p>
    <w:p w14:paraId="50026C1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Prefer not to say</w:t>
      </w:r>
    </w:p>
    <w:p w14:paraId="07F8BBCB"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rPr>
      </w:pPr>
    </w:p>
    <w:p w14:paraId="6C4918A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u w:val="single"/>
        </w:rPr>
      </w:pPr>
      <w:r w:rsidRPr="00580BF6">
        <w:rPr>
          <w:rFonts w:ascii="Arial" w:hAnsi="Arial" w:cs="Arial"/>
          <w:sz w:val="24"/>
          <w:szCs w:val="24"/>
        </w:rPr>
        <w:t xml:space="preserve">Please indicate your age: </w:t>
      </w:r>
      <w:r w:rsidRPr="00580BF6">
        <w:rPr>
          <w:rFonts w:ascii="Arial" w:hAnsi="Arial" w:cs="Arial"/>
          <w:sz w:val="24"/>
          <w:szCs w:val="24"/>
          <w:u w:val="single"/>
        </w:rPr>
        <w:t xml:space="preserve">                        </w:t>
      </w:r>
    </w:p>
    <w:p w14:paraId="4B430067"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u w:val="single"/>
        </w:rPr>
      </w:pPr>
    </w:p>
    <w:p w14:paraId="64734B8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62476C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Do you prefer to work from home or at your designated place of work?</w:t>
      </w:r>
    </w:p>
    <w:p w14:paraId="2FED346A"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3A009FF9"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I prefer to work from home</w:t>
      </w:r>
    </w:p>
    <w:p w14:paraId="4505E8A7"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t>I prefer to work at my designated work location</w:t>
      </w:r>
    </w:p>
    <w:p w14:paraId="0EBB164E"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u w:val="single"/>
        </w:rPr>
      </w:pPr>
    </w:p>
    <w:p w14:paraId="3A535453"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9D6D184"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13074DE"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B00402B"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3AA6B17"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BDB3768"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3E979C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EF0CD6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704148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2933B8E"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5609440"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52410AE"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3A083E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FF03012"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C70FA81"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r w:rsidRPr="00580BF6">
        <w:rPr>
          <w:rFonts w:ascii="Arial" w:hAnsi="Arial" w:cs="Arial"/>
          <w:sz w:val="24"/>
          <w:szCs w:val="24"/>
        </w:rPr>
        <w:lastRenderedPageBreak/>
        <w:t>Appendix D</w:t>
      </w:r>
    </w:p>
    <w:p w14:paraId="25470A25" w14:textId="6AE1AB69" w:rsidR="00580BF6" w:rsidRPr="00580BF6" w:rsidRDefault="00A37810"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59264" behindDoc="0" locked="0" layoutInCell="1" allowOverlap="1" wp14:anchorId="5DCB23AB" wp14:editId="76D1D4E7">
                <wp:simplePos x="0" y="0"/>
                <wp:positionH relativeFrom="column">
                  <wp:posOffset>3609975</wp:posOffset>
                </wp:positionH>
                <wp:positionV relativeFrom="paragraph">
                  <wp:posOffset>-47625</wp:posOffset>
                </wp:positionV>
                <wp:extent cx="2447925" cy="923925"/>
                <wp:effectExtent l="0" t="0" r="9525"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A8D0CAA" w14:textId="77777777" w:rsidR="00580BF6" w:rsidRPr="00D42DB8" w:rsidRDefault="00580BF6" w:rsidP="00580BF6">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02BA1E3" w14:textId="77777777" w:rsidR="00580BF6" w:rsidRDefault="00580BF6" w:rsidP="00580BF6">
                            <w:pPr>
                              <w:rPr>
                                <w:rFonts w:ascii="Arial" w:eastAsia="Times New Roman" w:hAnsi="Arial" w:cs="Arial"/>
                                <w:sz w:val="20"/>
                                <w:szCs w:val="20"/>
                              </w:rPr>
                            </w:pPr>
                            <w:r>
                              <w:rPr>
                                <w:rFonts w:ascii="Arial" w:eastAsia="Times New Roman" w:hAnsi="Arial" w:cs="Arial"/>
                                <w:sz w:val="20"/>
                                <w:szCs w:val="20"/>
                              </w:rPr>
                              <w:t>SA1 Campus</w:t>
                            </w:r>
                          </w:p>
                          <w:p w14:paraId="44EE49EC" w14:textId="77777777" w:rsidR="00580BF6" w:rsidRPr="00D42DB8" w:rsidRDefault="00580BF6" w:rsidP="00580BF6">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CB23AB" id="_x0000_s1028" type="#_x0000_t202" style="position:absolute;margin-left:284.25pt;margin-top:-3.75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" strokeweight="2pt">
                <v:textbox>
                  <w:txbxContent>
                    <w:p w14:paraId="4A8D0CAA" w14:textId="77777777" w:rsidR="00580BF6" w:rsidRPr="00D42DB8" w:rsidRDefault="00580BF6" w:rsidP="00580BF6">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02BA1E3" w14:textId="77777777" w:rsidR="00580BF6" w:rsidRDefault="00580BF6" w:rsidP="00580BF6">
                      <w:pPr>
                        <w:rPr>
                          <w:rFonts w:ascii="Arial" w:eastAsia="Times New Roman" w:hAnsi="Arial" w:cs="Arial"/>
                          <w:sz w:val="20"/>
                          <w:szCs w:val="20"/>
                        </w:rPr>
                      </w:pPr>
                      <w:r>
                        <w:rPr>
                          <w:rFonts w:ascii="Arial" w:eastAsia="Times New Roman" w:hAnsi="Arial" w:cs="Arial"/>
                          <w:sz w:val="20"/>
                          <w:szCs w:val="20"/>
                        </w:rPr>
                        <w:t>SA1 Campus</w:t>
                      </w:r>
                    </w:p>
                    <w:p w14:paraId="44EE49EC" w14:textId="77777777" w:rsidR="00580BF6" w:rsidRPr="00D42DB8" w:rsidRDefault="00580BF6" w:rsidP="00580BF6">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00580BF6" w:rsidRPr="00580BF6">
        <w:rPr>
          <w:b/>
          <w:noProof/>
          <w:lang w:eastAsia="en-GB"/>
        </w:rPr>
        <w:drawing>
          <wp:inline distT="0" distB="0" distL="0" distR="0" wp14:anchorId="64021FFA" wp14:editId="4091A618">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rsidR="00580BF6" w:rsidRPr="00580BF6">
        <w:t xml:space="preserve">      </w:t>
      </w:r>
    </w:p>
    <w:p w14:paraId="315CFAC5" w14:textId="77777777" w:rsidR="00580BF6" w:rsidRPr="00580BF6" w:rsidRDefault="00580BF6" w:rsidP="00580B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70D1C6D" w14:textId="77777777" w:rsidR="00580BF6" w:rsidRPr="00580BF6" w:rsidRDefault="00580BF6" w:rsidP="00580BF6">
      <w:pPr>
        <w:jc w:val="center"/>
        <w:rPr>
          <w:rFonts w:ascii="Times New Roman" w:hAnsi="Times New Roman" w:cs="Times New Roman"/>
          <w:b/>
          <w:sz w:val="32"/>
          <w:szCs w:val="24"/>
        </w:rPr>
      </w:pPr>
      <w:r w:rsidRPr="00580BF6">
        <w:rPr>
          <w:rFonts w:ascii="Times New Roman" w:hAnsi="Times New Roman" w:cs="Times New Roman"/>
          <w:b/>
          <w:sz w:val="32"/>
          <w:szCs w:val="24"/>
        </w:rPr>
        <w:t xml:space="preserve">Study Debrief Sheet </w:t>
      </w:r>
    </w:p>
    <w:p w14:paraId="2D0858AA" w14:textId="77777777" w:rsidR="00580BF6" w:rsidRPr="00580BF6" w:rsidRDefault="00580BF6" w:rsidP="00580BF6">
      <w:pPr>
        <w:autoSpaceDE w:val="0"/>
        <w:autoSpaceDN w:val="0"/>
        <w:adjustRightInd w:val="0"/>
        <w:spacing w:after="0" w:line="240" w:lineRule="auto"/>
        <w:jc w:val="center"/>
        <w:rPr>
          <w:rFonts w:ascii="Arial" w:hAnsi="Arial" w:cs="Arial"/>
          <w:b/>
          <w:i/>
          <w:color w:val="000000"/>
          <w:sz w:val="24"/>
          <w:szCs w:val="24"/>
          <w:u w:val="single"/>
        </w:rPr>
      </w:pPr>
      <w:r w:rsidRPr="00580BF6">
        <w:rPr>
          <w:rFonts w:ascii="Arial" w:hAnsi="Arial" w:cs="Arial"/>
          <w:b/>
          <w:i/>
          <w:color w:val="000000"/>
          <w:sz w:val="24"/>
          <w:szCs w:val="24"/>
          <w:u w:val="single"/>
        </w:rPr>
        <w:t>An exploration into the potential relationship between gender and preference for working from home</w:t>
      </w:r>
    </w:p>
    <w:p w14:paraId="343E4E25" w14:textId="77777777" w:rsidR="00580BF6" w:rsidRPr="00580BF6" w:rsidRDefault="00580BF6" w:rsidP="00580BF6">
      <w:pPr>
        <w:autoSpaceDE w:val="0"/>
        <w:autoSpaceDN w:val="0"/>
        <w:adjustRightInd w:val="0"/>
        <w:spacing w:after="0" w:line="240" w:lineRule="auto"/>
        <w:rPr>
          <w:rFonts w:ascii="Arial" w:hAnsi="Arial" w:cs="Arial"/>
          <w:b/>
          <w:i/>
          <w:color w:val="000000"/>
          <w:sz w:val="24"/>
          <w:szCs w:val="24"/>
          <w:u w:val="single"/>
        </w:rPr>
      </w:pPr>
    </w:p>
    <w:p w14:paraId="5548B9DB"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p>
    <w:p w14:paraId="620EED49"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r w:rsidRPr="00580BF6">
        <w:rPr>
          <w:rFonts w:ascii="Arial" w:hAnsi="Arial" w:cs="Arial"/>
          <w:bCs/>
          <w:iCs/>
          <w:color w:val="000000"/>
          <w:sz w:val="24"/>
          <w:szCs w:val="24"/>
        </w:rPr>
        <w:t>Thank you for taking part in this study. </w:t>
      </w:r>
    </w:p>
    <w:p w14:paraId="71B1E47B"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p>
    <w:p w14:paraId="50973027"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r w:rsidRPr="00580BF6">
        <w:rPr>
          <w:rFonts w:ascii="Arial" w:hAnsi="Arial" w:cs="Arial"/>
          <w:bCs/>
          <w:iCs/>
          <w:color w:val="000000"/>
          <w:sz w:val="24"/>
          <w:szCs w:val="24"/>
        </w:rPr>
        <w:t>The aim of this study is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531F308B"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p>
    <w:p w14:paraId="6E961F4F"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r w:rsidRPr="00580BF6">
        <w:rPr>
          <w:rFonts w:ascii="Arial" w:hAnsi="Arial" w:cs="Arial"/>
          <w:bCs/>
          <w:iCs/>
          <w:color w:val="000000"/>
          <w:sz w:val="24"/>
          <w:szCs w:val="24"/>
        </w:rPr>
        <w:t>If you wish to withdraw your data from the study, you must close your computer browser now. After this point, your data will become anonymous, and it will not be possible to trace it back to you. The data you submit will remain confidential.</w:t>
      </w:r>
    </w:p>
    <w:p w14:paraId="103BF93C"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p>
    <w:p w14:paraId="67D53D0C"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r w:rsidRPr="00580BF6">
        <w:rPr>
          <w:rFonts w:ascii="Arial" w:hAnsi="Arial" w:cs="Arial"/>
          <w:bCs/>
          <w:iCs/>
          <w:color w:val="000000"/>
          <w:sz w:val="24"/>
          <w:szCs w:val="24"/>
        </w:rPr>
        <w:t xml:space="preserve">If taking part in this study has raised any concerns or if you have any questions about the study, please contact the academic supervisor Stacey Coleman: </w:t>
      </w:r>
      <w:hyperlink r:id="rId19" w:history="1">
        <w:r w:rsidRPr="00580BF6">
          <w:rPr>
            <w:rFonts w:ascii="Arial" w:hAnsi="Arial" w:cs="Arial"/>
            <w:bCs/>
            <w:iCs/>
            <w:color w:val="0563C1" w:themeColor="hyperlink"/>
            <w:sz w:val="24"/>
            <w:szCs w:val="24"/>
            <w:u w:val="single"/>
          </w:rPr>
          <w:t>stacey.coleman@uwtsd.ac.uk</w:t>
        </w:r>
      </w:hyperlink>
      <w:r w:rsidRPr="00580BF6">
        <w:rPr>
          <w:rFonts w:ascii="Arial" w:hAnsi="Arial" w:cs="Arial"/>
          <w:bCs/>
          <w:iCs/>
          <w:color w:val="000000"/>
          <w:sz w:val="24"/>
          <w:szCs w:val="24"/>
        </w:rPr>
        <w:t xml:space="preserve"> </w:t>
      </w:r>
    </w:p>
    <w:p w14:paraId="7A93F5C9" w14:textId="77777777" w:rsidR="00580BF6" w:rsidRPr="00580BF6" w:rsidRDefault="00580BF6" w:rsidP="00580BF6">
      <w:pPr>
        <w:autoSpaceDE w:val="0"/>
        <w:autoSpaceDN w:val="0"/>
        <w:adjustRightInd w:val="0"/>
        <w:spacing w:after="0" w:line="240" w:lineRule="auto"/>
        <w:rPr>
          <w:rFonts w:ascii="Arial" w:hAnsi="Arial" w:cs="Arial"/>
          <w:bCs/>
          <w:iCs/>
          <w:color w:val="000000"/>
          <w:sz w:val="24"/>
          <w:szCs w:val="24"/>
        </w:rPr>
      </w:pPr>
    </w:p>
    <w:p w14:paraId="19490699" w14:textId="77777777" w:rsidR="00580BF6" w:rsidRPr="00580BF6" w:rsidRDefault="00580BF6" w:rsidP="00580BF6">
      <w:pPr>
        <w:autoSpaceDE w:val="0"/>
        <w:autoSpaceDN w:val="0"/>
        <w:adjustRightInd w:val="0"/>
        <w:spacing w:after="0" w:line="240" w:lineRule="auto"/>
        <w:rPr>
          <w:rFonts w:ascii="Arial" w:hAnsi="Arial" w:cs="Arial"/>
          <w:bCs/>
          <w:iCs/>
          <w:color w:val="000099"/>
          <w:sz w:val="24"/>
          <w:szCs w:val="24"/>
        </w:rPr>
      </w:pPr>
      <w:r w:rsidRPr="00580BF6">
        <w:rPr>
          <w:rFonts w:ascii="Arial" w:hAnsi="Arial" w:cs="Arial"/>
          <w:bCs/>
          <w:iCs/>
          <w:color w:val="000000"/>
          <w:sz w:val="24"/>
          <w:szCs w:val="24"/>
        </w:rPr>
        <w:t>You can download a copy of this debrief sheet for your records by clicking here: Debrief</w:t>
      </w:r>
    </w:p>
    <w:p w14:paraId="218EE8AF" w14:textId="77777777" w:rsidR="00580BF6" w:rsidRPr="00580BF6" w:rsidRDefault="00580BF6" w:rsidP="00580BF6">
      <w:pPr>
        <w:autoSpaceDE w:val="0"/>
        <w:autoSpaceDN w:val="0"/>
        <w:adjustRightInd w:val="0"/>
        <w:spacing w:after="0" w:line="240" w:lineRule="auto"/>
        <w:rPr>
          <w:rFonts w:ascii="Arial" w:hAnsi="Arial" w:cs="Arial"/>
          <w:sz w:val="24"/>
          <w:szCs w:val="24"/>
        </w:rPr>
      </w:pPr>
      <w:r w:rsidRPr="00580BF6">
        <w:rPr>
          <w:rFonts w:ascii="Arial" w:hAnsi="Arial" w:cs="Arial"/>
          <w:sz w:val="24"/>
          <w:szCs w:val="24"/>
        </w:rPr>
        <w:t xml:space="preserve">If you are happy for your data to be included in this study, please click the arrow below to confirm.  </w:t>
      </w:r>
    </w:p>
    <w:p w14:paraId="028157E5" w14:textId="77777777" w:rsidR="00580BF6" w:rsidRPr="00580BF6" w:rsidRDefault="00580BF6" w:rsidP="00580BF6">
      <w:pPr>
        <w:autoSpaceDE w:val="0"/>
        <w:autoSpaceDN w:val="0"/>
        <w:adjustRightInd w:val="0"/>
        <w:spacing w:after="0" w:line="240" w:lineRule="auto"/>
        <w:rPr>
          <w:rFonts w:ascii="Arial" w:hAnsi="Arial" w:cs="Arial"/>
          <w:b/>
          <w:color w:val="000000"/>
          <w:sz w:val="24"/>
          <w:szCs w:val="24"/>
        </w:rPr>
      </w:pPr>
      <w:r w:rsidRPr="00580BF6">
        <w:rPr>
          <w:rFonts w:ascii="Arial" w:hAnsi="Arial" w:cs="Arial"/>
          <w:b/>
          <w:color w:val="000000"/>
          <w:sz w:val="24"/>
          <w:szCs w:val="24"/>
        </w:rPr>
        <w:t xml:space="preserve"> </w:t>
      </w:r>
    </w:p>
    <w:p w14:paraId="3715A942" w14:textId="77777777" w:rsidR="00580BF6" w:rsidRPr="00580BF6" w:rsidRDefault="00580BF6" w:rsidP="00580BF6">
      <w:pPr>
        <w:autoSpaceDE w:val="0"/>
        <w:autoSpaceDN w:val="0"/>
        <w:adjustRightInd w:val="0"/>
        <w:spacing w:after="0" w:line="240" w:lineRule="auto"/>
        <w:rPr>
          <w:rFonts w:ascii="Arial" w:hAnsi="Arial" w:cs="Arial"/>
          <w:b/>
          <w:color w:val="000000"/>
          <w:sz w:val="24"/>
          <w:szCs w:val="24"/>
        </w:rPr>
      </w:pPr>
      <w:r w:rsidRPr="00580BF6">
        <w:rPr>
          <w:rFonts w:ascii="Arial" w:hAnsi="Arial" w:cs="Arial"/>
          <w:b/>
          <w:color w:val="000000"/>
          <w:sz w:val="24"/>
          <w:szCs w:val="24"/>
        </w:rPr>
        <w:t>Thank you once again for taking time to participate in this study.</w:t>
      </w:r>
    </w:p>
    <w:p w14:paraId="550B243E" w14:textId="77777777" w:rsidR="00580BF6" w:rsidRPr="00580BF6" w:rsidRDefault="00580BF6" w:rsidP="00580BF6">
      <w:pPr>
        <w:autoSpaceDE w:val="0"/>
        <w:autoSpaceDN w:val="0"/>
        <w:adjustRightInd w:val="0"/>
        <w:spacing w:after="0" w:line="240" w:lineRule="auto"/>
        <w:rPr>
          <w:rFonts w:ascii="Times New Roman" w:hAnsi="Times New Roman" w:cs="Times New Roman"/>
          <w:b/>
          <w:color w:val="000000"/>
          <w:sz w:val="24"/>
          <w:szCs w:val="24"/>
        </w:rPr>
      </w:pPr>
    </w:p>
    <w:p w14:paraId="277A3225" w14:textId="77777777" w:rsidR="00580BF6" w:rsidRPr="00580BF6" w:rsidRDefault="00580BF6" w:rsidP="00580BF6">
      <w:pPr>
        <w:autoSpaceDE w:val="0"/>
        <w:autoSpaceDN w:val="0"/>
        <w:adjustRightInd w:val="0"/>
        <w:spacing w:after="0" w:line="240" w:lineRule="auto"/>
        <w:rPr>
          <w:rFonts w:ascii="Times New Roman" w:hAnsi="Times New Roman" w:cs="Times New Roman"/>
          <w:b/>
          <w:color w:val="000000"/>
          <w:sz w:val="24"/>
          <w:szCs w:val="24"/>
        </w:rPr>
      </w:pPr>
    </w:p>
    <w:p w14:paraId="15E28432" w14:textId="77777777" w:rsidR="00580BF6" w:rsidRPr="00580BF6" w:rsidRDefault="00580BF6" w:rsidP="00580BF6">
      <w:pPr>
        <w:autoSpaceDE w:val="0"/>
        <w:autoSpaceDN w:val="0"/>
        <w:adjustRightInd w:val="0"/>
        <w:spacing w:after="0" w:line="240" w:lineRule="auto"/>
        <w:rPr>
          <w:rFonts w:ascii="Arial" w:hAnsi="Arial" w:cs="Arial"/>
          <w:i/>
          <w:color w:val="000000"/>
          <w:sz w:val="24"/>
          <w:szCs w:val="24"/>
          <w:u w:val="single"/>
        </w:rPr>
      </w:pPr>
      <w:r w:rsidRPr="00580BF6">
        <w:rPr>
          <w:rFonts w:ascii="Arial" w:hAnsi="Arial" w:cs="Arial"/>
          <w:i/>
          <w:color w:val="000000"/>
          <w:sz w:val="24"/>
          <w:szCs w:val="24"/>
          <w:u w:val="single"/>
        </w:rPr>
        <w:t>BSc Psychology</w:t>
      </w:r>
    </w:p>
    <w:p w14:paraId="2DF621F8" w14:textId="77777777" w:rsidR="00580BF6" w:rsidRPr="00580BF6" w:rsidRDefault="00580BF6" w:rsidP="00580BF6">
      <w:pPr>
        <w:autoSpaceDE w:val="0"/>
        <w:autoSpaceDN w:val="0"/>
        <w:adjustRightInd w:val="0"/>
        <w:spacing w:after="0" w:line="240" w:lineRule="auto"/>
        <w:rPr>
          <w:rFonts w:ascii="Arial" w:hAnsi="Arial" w:cs="Arial"/>
          <w:i/>
          <w:color w:val="000000"/>
          <w:sz w:val="24"/>
          <w:szCs w:val="24"/>
          <w:u w:val="single"/>
        </w:rPr>
      </w:pPr>
      <w:r w:rsidRPr="00580BF6">
        <w:rPr>
          <w:rFonts w:ascii="Arial" w:hAnsi="Arial" w:cs="Arial"/>
          <w:i/>
          <w:color w:val="000000"/>
          <w:sz w:val="24"/>
          <w:szCs w:val="24"/>
          <w:u w:val="single"/>
        </w:rPr>
        <w:t>BSc Psychology and Counselling</w:t>
      </w:r>
    </w:p>
    <w:p w14:paraId="5681FC96" w14:textId="77777777" w:rsidR="00580BF6" w:rsidRPr="00580BF6" w:rsidRDefault="00580BF6" w:rsidP="00580BF6">
      <w:pPr>
        <w:autoSpaceDE w:val="0"/>
        <w:autoSpaceDN w:val="0"/>
        <w:adjustRightInd w:val="0"/>
        <w:spacing w:after="0" w:line="240" w:lineRule="auto"/>
        <w:rPr>
          <w:rFonts w:ascii="Arial" w:hAnsi="Arial" w:cs="Arial"/>
          <w:color w:val="000000"/>
          <w:sz w:val="24"/>
          <w:szCs w:val="24"/>
        </w:rPr>
      </w:pPr>
    </w:p>
    <w:p w14:paraId="53C3E9FF" w14:textId="77777777" w:rsidR="00580BF6" w:rsidRPr="00580BF6" w:rsidRDefault="00580BF6" w:rsidP="00580BF6">
      <w:pPr>
        <w:autoSpaceDE w:val="0"/>
        <w:autoSpaceDN w:val="0"/>
        <w:adjustRightInd w:val="0"/>
        <w:spacing w:after="0" w:line="240" w:lineRule="auto"/>
        <w:rPr>
          <w:rFonts w:ascii="Arial" w:hAnsi="Arial" w:cs="Arial"/>
          <w:color w:val="000000"/>
          <w:sz w:val="24"/>
          <w:szCs w:val="24"/>
        </w:rPr>
      </w:pPr>
      <w:r w:rsidRPr="00580BF6">
        <w:rPr>
          <w:rFonts w:ascii="Arial" w:hAnsi="Arial" w:cs="Arial"/>
          <w:color w:val="000000"/>
          <w:sz w:val="24"/>
          <w:szCs w:val="24"/>
        </w:rPr>
        <w:t xml:space="preserve">University of Wales Trinity Saint David, Swansea </w:t>
      </w:r>
    </w:p>
    <w:p w14:paraId="1DF4BDDF" w14:textId="77777777" w:rsidR="00580BF6" w:rsidRPr="00580BF6" w:rsidRDefault="00580BF6" w:rsidP="00580BF6">
      <w:pPr>
        <w:spacing w:line="360" w:lineRule="auto"/>
        <w:rPr>
          <w:rFonts w:ascii="Arial" w:hAnsi="Arial" w:cs="Arial"/>
          <w:sz w:val="24"/>
          <w:szCs w:val="24"/>
          <w:lang w:val="en-US"/>
        </w:rPr>
      </w:pPr>
    </w:p>
    <w:p w14:paraId="5124CC82" w14:textId="77777777" w:rsidR="00580BF6" w:rsidRPr="00580BF6" w:rsidRDefault="00580BF6" w:rsidP="00580BF6">
      <w:pPr>
        <w:spacing w:line="360" w:lineRule="auto"/>
        <w:rPr>
          <w:rFonts w:ascii="Arial" w:hAnsi="Arial" w:cs="Arial"/>
          <w:sz w:val="24"/>
          <w:szCs w:val="24"/>
          <w:lang w:val="en-US"/>
        </w:rPr>
      </w:pPr>
    </w:p>
    <w:p w14:paraId="0BC66F6C" w14:textId="77777777" w:rsidR="00580BF6" w:rsidRPr="00580BF6" w:rsidRDefault="00580BF6" w:rsidP="00580BF6">
      <w:pPr>
        <w:spacing w:line="360" w:lineRule="auto"/>
        <w:rPr>
          <w:rFonts w:ascii="Arial" w:hAnsi="Arial" w:cs="Arial"/>
          <w:sz w:val="24"/>
          <w:szCs w:val="24"/>
          <w:lang w:val="en-US"/>
        </w:rPr>
      </w:pPr>
    </w:p>
    <w:p w14:paraId="56AD2DB1" w14:textId="77777777" w:rsidR="00580BF6" w:rsidRPr="00580BF6" w:rsidRDefault="00580BF6" w:rsidP="00580BF6">
      <w:pPr>
        <w:spacing w:line="360" w:lineRule="auto"/>
        <w:rPr>
          <w:rFonts w:ascii="Arial" w:hAnsi="Arial" w:cs="Arial"/>
          <w:sz w:val="24"/>
          <w:szCs w:val="24"/>
          <w:lang w:val="en-US"/>
        </w:rPr>
      </w:pPr>
    </w:p>
    <w:p w14:paraId="4CBEC6A0" w14:textId="77777777" w:rsidR="00580BF6" w:rsidRPr="00580BF6" w:rsidRDefault="00580BF6" w:rsidP="00580BF6">
      <w:pPr>
        <w:spacing w:line="360" w:lineRule="auto"/>
        <w:rPr>
          <w:rFonts w:ascii="Arial" w:hAnsi="Arial" w:cs="Arial"/>
          <w:sz w:val="24"/>
          <w:szCs w:val="24"/>
          <w:lang w:val="en-US"/>
        </w:rPr>
      </w:pPr>
      <w:r w:rsidRPr="00580BF6">
        <w:rPr>
          <w:rFonts w:ascii="Arial" w:hAnsi="Arial" w:cs="Arial"/>
          <w:sz w:val="24"/>
          <w:szCs w:val="24"/>
          <w:lang w:val="en-US"/>
        </w:rPr>
        <w:lastRenderedPageBreak/>
        <w:t>Appendix E</w:t>
      </w:r>
    </w:p>
    <w:p w14:paraId="4DD6D479" w14:textId="77777777" w:rsidR="00580BF6" w:rsidRPr="00580BF6" w:rsidRDefault="00580BF6" w:rsidP="00580BF6">
      <w:pPr>
        <w:spacing w:line="360" w:lineRule="auto"/>
        <w:jc w:val="center"/>
        <w:rPr>
          <w:rFonts w:ascii="Arial" w:hAnsi="Arial" w:cs="Arial"/>
          <w:b/>
          <w:bCs/>
          <w:sz w:val="24"/>
          <w:szCs w:val="24"/>
          <w:lang w:val="en-US"/>
        </w:rPr>
      </w:pPr>
      <w:r w:rsidRPr="00580BF6">
        <w:rPr>
          <w:rFonts w:ascii="Arial" w:hAnsi="Arial" w:cs="Arial"/>
          <w:sz w:val="24"/>
          <w:szCs w:val="24"/>
          <w:lang w:val="en-US"/>
        </w:rPr>
        <w:tab/>
      </w:r>
      <w:r w:rsidRPr="00580BF6">
        <w:rPr>
          <w:rFonts w:ascii="Arial" w:hAnsi="Arial" w:cs="Arial"/>
          <w:b/>
          <w:sz w:val="24"/>
        </w:rPr>
        <w:t>Calculating chi-square for independence</w:t>
      </w:r>
    </w:p>
    <w:p w14:paraId="45A1F275" w14:textId="77777777" w:rsidR="00580BF6" w:rsidRPr="00580BF6" w:rsidRDefault="00580BF6" w:rsidP="00580BF6">
      <w:pPr>
        <w:rPr>
          <w:rFonts w:ascii="Arial" w:hAnsi="Arial" w:cs="Arial"/>
          <w:sz w:val="24"/>
        </w:rPr>
      </w:pPr>
    </w:p>
    <w:p w14:paraId="70DF5DCC" w14:textId="77777777" w:rsidR="00580BF6" w:rsidRPr="00580BF6" w:rsidRDefault="00580BF6" w:rsidP="00580BF6">
      <w:pPr>
        <w:numPr>
          <w:ilvl w:val="0"/>
          <w:numId w:val="1"/>
        </w:numPr>
        <w:contextualSpacing/>
        <w:rPr>
          <w:rFonts w:ascii="Arial" w:hAnsi="Arial" w:cs="Arial"/>
          <w:sz w:val="24"/>
        </w:rPr>
      </w:pPr>
      <w:r w:rsidRPr="00580BF6">
        <w:rPr>
          <w:rFonts w:ascii="Arial" w:hAnsi="Arial" w:cs="Arial"/>
          <w:sz w:val="24"/>
        </w:rPr>
        <w:t>Data into contingency tables</w:t>
      </w:r>
    </w:p>
    <w:tbl>
      <w:tblPr>
        <w:tblStyle w:val="TableGrid"/>
        <w:tblpPr w:leftFromText="180" w:rightFromText="180" w:vertAnchor="text" w:tblpY="1"/>
        <w:tblOverlap w:val="never"/>
        <w:tblW w:w="0" w:type="auto"/>
        <w:tblLook w:val="04A0" w:firstRow="1" w:lastRow="0" w:firstColumn="1" w:lastColumn="0" w:noHBand="0" w:noVBand="1"/>
      </w:tblPr>
      <w:tblGrid>
        <w:gridCol w:w="1328"/>
        <w:gridCol w:w="1530"/>
        <w:gridCol w:w="1463"/>
        <w:gridCol w:w="75"/>
        <w:gridCol w:w="1674"/>
        <w:gridCol w:w="1463"/>
      </w:tblGrid>
      <w:tr w:rsidR="00580BF6" w:rsidRPr="00580BF6" w14:paraId="0C037969" w14:textId="77777777" w:rsidTr="003C2C28">
        <w:trPr>
          <w:gridAfter w:val="3"/>
          <w:wAfter w:w="3212" w:type="dxa"/>
        </w:trPr>
        <w:tc>
          <w:tcPr>
            <w:tcW w:w="1328" w:type="dxa"/>
            <w:tcBorders>
              <w:top w:val="nil"/>
              <w:left w:val="nil"/>
              <w:bottom w:val="nil"/>
              <w:right w:val="nil"/>
            </w:tcBorders>
          </w:tcPr>
          <w:p w14:paraId="441E5F82" w14:textId="77777777" w:rsidR="00580BF6" w:rsidRPr="00580BF6" w:rsidRDefault="00580BF6" w:rsidP="00580BF6">
            <w:pPr>
              <w:rPr>
                <w:rFonts w:ascii="Arial" w:hAnsi="Arial" w:cs="Arial"/>
                <w:sz w:val="24"/>
              </w:rPr>
            </w:pPr>
          </w:p>
        </w:tc>
        <w:tc>
          <w:tcPr>
            <w:tcW w:w="1530" w:type="dxa"/>
            <w:tcBorders>
              <w:top w:val="nil"/>
              <w:left w:val="nil"/>
              <w:bottom w:val="nil"/>
              <w:right w:val="single" w:sz="4" w:space="0" w:color="auto"/>
            </w:tcBorders>
          </w:tcPr>
          <w:p w14:paraId="5C42D691" w14:textId="77777777" w:rsidR="00580BF6" w:rsidRPr="00580BF6" w:rsidRDefault="00580BF6" w:rsidP="00580BF6">
            <w:pPr>
              <w:rPr>
                <w:rFonts w:ascii="Arial" w:hAnsi="Arial" w:cs="Arial"/>
                <w:sz w:val="24"/>
              </w:rPr>
            </w:pPr>
          </w:p>
        </w:tc>
        <w:tc>
          <w:tcPr>
            <w:tcW w:w="1463" w:type="dxa"/>
            <w:tcBorders>
              <w:top w:val="nil"/>
              <w:right w:val="nil"/>
            </w:tcBorders>
          </w:tcPr>
          <w:p w14:paraId="0B2E5870" w14:textId="77777777" w:rsidR="00580BF6" w:rsidRPr="00580BF6" w:rsidRDefault="00580BF6" w:rsidP="00580BF6">
            <w:pPr>
              <w:rPr>
                <w:rFonts w:ascii="Arial" w:hAnsi="Arial" w:cs="Arial"/>
                <w:sz w:val="20"/>
                <w:szCs w:val="20"/>
              </w:rPr>
            </w:pPr>
            <w:r w:rsidRPr="00580BF6">
              <w:rPr>
                <w:rFonts w:ascii="Arial" w:hAnsi="Arial" w:cs="Arial"/>
                <w:sz w:val="20"/>
                <w:szCs w:val="20"/>
              </w:rPr>
              <w:t>VARIABLE  1</w:t>
            </w:r>
          </w:p>
        </w:tc>
      </w:tr>
      <w:tr w:rsidR="00580BF6" w:rsidRPr="00580BF6" w14:paraId="119CC541" w14:textId="77777777" w:rsidTr="003C2C28">
        <w:trPr>
          <w:trHeight w:val="495"/>
        </w:trPr>
        <w:tc>
          <w:tcPr>
            <w:tcW w:w="1328" w:type="dxa"/>
            <w:tcBorders>
              <w:top w:val="nil"/>
              <w:left w:val="nil"/>
              <w:bottom w:val="single" w:sz="4" w:space="0" w:color="auto"/>
              <w:right w:val="nil"/>
            </w:tcBorders>
          </w:tcPr>
          <w:p w14:paraId="7C5577E0" w14:textId="77777777" w:rsidR="00580BF6" w:rsidRPr="00580BF6" w:rsidRDefault="00580BF6" w:rsidP="00580BF6">
            <w:pPr>
              <w:rPr>
                <w:rFonts w:ascii="Arial" w:hAnsi="Arial" w:cs="Arial"/>
                <w:sz w:val="24"/>
              </w:rPr>
            </w:pPr>
          </w:p>
        </w:tc>
        <w:tc>
          <w:tcPr>
            <w:tcW w:w="1530" w:type="dxa"/>
            <w:tcBorders>
              <w:top w:val="nil"/>
              <w:left w:val="nil"/>
              <w:bottom w:val="single" w:sz="4" w:space="0" w:color="auto"/>
              <w:right w:val="single" w:sz="4" w:space="0" w:color="auto"/>
            </w:tcBorders>
          </w:tcPr>
          <w:p w14:paraId="75E4B832" w14:textId="77777777" w:rsidR="00580BF6" w:rsidRPr="00580BF6" w:rsidRDefault="00580BF6" w:rsidP="00580BF6">
            <w:pPr>
              <w:rPr>
                <w:rFonts w:ascii="Arial" w:hAnsi="Arial" w:cs="Arial"/>
                <w:sz w:val="24"/>
              </w:rPr>
            </w:pPr>
          </w:p>
        </w:tc>
        <w:tc>
          <w:tcPr>
            <w:tcW w:w="1538" w:type="dxa"/>
            <w:gridSpan w:val="2"/>
            <w:tcBorders>
              <w:left w:val="single" w:sz="4" w:space="0" w:color="auto"/>
            </w:tcBorders>
            <w:vAlign w:val="center"/>
          </w:tcPr>
          <w:p w14:paraId="627B3EB0" w14:textId="77777777" w:rsidR="00580BF6" w:rsidRPr="00580BF6" w:rsidRDefault="00580BF6" w:rsidP="00580BF6">
            <w:pPr>
              <w:jc w:val="center"/>
              <w:rPr>
                <w:rFonts w:ascii="Arial" w:hAnsi="Arial" w:cs="Arial"/>
                <w:sz w:val="24"/>
              </w:rPr>
            </w:pPr>
            <w:r w:rsidRPr="00580BF6">
              <w:rPr>
                <w:rFonts w:ascii="Arial" w:hAnsi="Arial" w:cs="Arial"/>
                <w:sz w:val="24"/>
              </w:rPr>
              <w:t>Male</w:t>
            </w:r>
          </w:p>
        </w:tc>
        <w:tc>
          <w:tcPr>
            <w:tcW w:w="1674" w:type="dxa"/>
            <w:vAlign w:val="center"/>
          </w:tcPr>
          <w:p w14:paraId="2D20CEC3" w14:textId="77777777" w:rsidR="00580BF6" w:rsidRPr="00580BF6" w:rsidRDefault="00580BF6" w:rsidP="00580BF6">
            <w:pPr>
              <w:jc w:val="center"/>
              <w:rPr>
                <w:rFonts w:ascii="Arial" w:hAnsi="Arial" w:cs="Arial"/>
                <w:sz w:val="24"/>
              </w:rPr>
            </w:pPr>
            <w:r w:rsidRPr="00580BF6">
              <w:rPr>
                <w:rFonts w:ascii="Arial" w:hAnsi="Arial" w:cs="Arial"/>
                <w:sz w:val="24"/>
              </w:rPr>
              <w:t>Female</w:t>
            </w:r>
          </w:p>
        </w:tc>
        <w:tc>
          <w:tcPr>
            <w:tcW w:w="1463" w:type="dxa"/>
            <w:vAlign w:val="center"/>
          </w:tcPr>
          <w:p w14:paraId="5EA8ED19" w14:textId="77777777" w:rsidR="00580BF6" w:rsidRPr="00580BF6" w:rsidRDefault="00580BF6" w:rsidP="00580BF6">
            <w:pPr>
              <w:jc w:val="center"/>
              <w:rPr>
                <w:rFonts w:ascii="Arial" w:hAnsi="Arial" w:cs="Arial"/>
                <w:sz w:val="24"/>
              </w:rPr>
            </w:pPr>
            <w:r w:rsidRPr="00580BF6">
              <w:rPr>
                <w:rFonts w:ascii="Arial" w:hAnsi="Arial" w:cs="Arial"/>
                <w:sz w:val="24"/>
              </w:rPr>
              <w:t>Row total</w:t>
            </w:r>
          </w:p>
        </w:tc>
      </w:tr>
      <w:tr w:rsidR="00580BF6" w:rsidRPr="00580BF6" w14:paraId="346161B0" w14:textId="77777777" w:rsidTr="003C2C28">
        <w:trPr>
          <w:trHeight w:val="640"/>
        </w:trPr>
        <w:tc>
          <w:tcPr>
            <w:tcW w:w="1328" w:type="dxa"/>
            <w:vMerge w:val="restart"/>
            <w:tcBorders>
              <w:top w:val="single" w:sz="4" w:space="0" w:color="auto"/>
            </w:tcBorders>
            <w:textDirection w:val="btLr"/>
            <w:vAlign w:val="center"/>
          </w:tcPr>
          <w:p w14:paraId="46481B0A" w14:textId="77777777" w:rsidR="00580BF6" w:rsidRPr="00580BF6" w:rsidRDefault="00580BF6" w:rsidP="00580BF6">
            <w:pPr>
              <w:ind w:left="113" w:right="113"/>
              <w:jc w:val="center"/>
              <w:rPr>
                <w:rFonts w:ascii="Arial" w:hAnsi="Arial" w:cs="Arial"/>
                <w:sz w:val="18"/>
                <w:szCs w:val="16"/>
              </w:rPr>
            </w:pPr>
            <w:r w:rsidRPr="00580BF6">
              <w:rPr>
                <w:rFonts w:ascii="Arial" w:hAnsi="Arial" w:cs="Arial"/>
                <w:sz w:val="18"/>
                <w:szCs w:val="16"/>
              </w:rPr>
              <w:t>VARIABLE 2</w:t>
            </w:r>
          </w:p>
        </w:tc>
        <w:tc>
          <w:tcPr>
            <w:tcW w:w="1530" w:type="dxa"/>
            <w:tcBorders>
              <w:top w:val="single" w:sz="4" w:space="0" w:color="auto"/>
            </w:tcBorders>
            <w:vAlign w:val="center"/>
          </w:tcPr>
          <w:p w14:paraId="574232F6" w14:textId="77777777" w:rsidR="00580BF6" w:rsidRPr="00580BF6" w:rsidRDefault="00580BF6" w:rsidP="00580BF6">
            <w:pPr>
              <w:jc w:val="center"/>
              <w:rPr>
                <w:rFonts w:ascii="Arial" w:hAnsi="Arial" w:cs="Arial"/>
                <w:sz w:val="24"/>
              </w:rPr>
            </w:pPr>
            <w:r w:rsidRPr="00580BF6">
              <w:rPr>
                <w:rFonts w:ascii="Arial" w:hAnsi="Arial" w:cs="Arial"/>
                <w:sz w:val="24"/>
              </w:rPr>
              <w:t>Work</w:t>
            </w:r>
          </w:p>
        </w:tc>
        <w:tc>
          <w:tcPr>
            <w:tcW w:w="1538" w:type="dxa"/>
            <w:gridSpan w:val="2"/>
          </w:tcPr>
          <w:p w14:paraId="21A9E987" w14:textId="77777777" w:rsidR="00580BF6" w:rsidRPr="00580BF6" w:rsidRDefault="00580BF6" w:rsidP="00580BF6">
            <w:pPr>
              <w:rPr>
                <w:rFonts w:ascii="Arial" w:hAnsi="Arial" w:cs="Arial"/>
                <w:sz w:val="24"/>
              </w:rPr>
            </w:pPr>
            <w:r w:rsidRPr="00580BF6">
              <w:rPr>
                <w:rFonts w:ascii="Arial" w:hAnsi="Arial" w:cs="Arial"/>
                <w:sz w:val="24"/>
              </w:rPr>
              <w:t xml:space="preserve">10             </w:t>
            </w:r>
          </w:p>
          <w:p w14:paraId="0E709193" w14:textId="77777777" w:rsidR="00580BF6" w:rsidRPr="00580BF6" w:rsidRDefault="00580BF6" w:rsidP="00580BF6">
            <w:pPr>
              <w:rPr>
                <w:rFonts w:ascii="Arial" w:hAnsi="Arial" w:cs="Arial"/>
                <w:color w:val="FF0000"/>
                <w:sz w:val="24"/>
              </w:rPr>
            </w:pPr>
            <w:r w:rsidRPr="00580BF6">
              <w:rPr>
                <w:rFonts w:ascii="Arial" w:hAnsi="Arial" w:cs="Arial"/>
                <w:color w:val="FF0000"/>
                <w:sz w:val="24"/>
              </w:rPr>
              <w:t xml:space="preserve">               A</w:t>
            </w:r>
          </w:p>
        </w:tc>
        <w:tc>
          <w:tcPr>
            <w:tcW w:w="1674" w:type="dxa"/>
          </w:tcPr>
          <w:p w14:paraId="0F8D6A5B" w14:textId="77777777" w:rsidR="00580BF6" w:rsidRPr="00580BF6" w:rsidRDefault="00580BF6" w:rsidP="00580BF6">
            <w:pPr>
              <w:rPr>
                <w:rFonts w:ascii="Arial" w:hAnsi="Arial" w:cs="Arial"/>
                <w:sz w:val="24"/>
              </w:rPr>
            </w:pPr>
            <w:r w:rsidRPr="00580BF6">
              <w:rPr>
                <w:rFonts w:ascii="Arial" w:hAnsi="Arial" w:cs="Arial"/>
                <w:sz w:val="24"/>
              </w:rPr>
              <w:t>18</w:t>
            </w:r>
          </w:p>
          <w:p w14:paraId="3F35D025" w14:textId="77777777" w:rsidR="00580BF6" w:rsidRPr="00580BF6" w:rsidRDefault="00580BF6" w:rsidP="00580BF6">
            <w:pPr>
              <w:rPr>
                <w:rFonts w:ascii="Arial" w:hAnsi="Arial" w:cs="Arial"/>
                <w:sz w:val="24"/>
              </w:rPr>
            </w:pPr>
            <w:r w:rsidRPr="00580BF6">
              <w:rPr>
                <w:rFonts w:ascii="Arial" w:hAnsi="Arial" w:cs="Arial"/>
                <w:color w:val="FF0000"/>
                <w:sz w:val="24"/>
              </w:rPr>
              <w:t xml:space="preserve">                  B</w:t>
            </w:r>
          </w:p>
        </w:tc>
        <w:tc>
          <w:tcPr>
            <w:tcW w:w="1463" w:type="dxa"/>
          </w:tcPr>
          <w:p w14:paraId="0E7EDFEE" w14:textId="77777777" w:rsidR="00580BF6" w:rsidRPr="00580BF6" w:rsidRDefault="00580BF6" w:rsidP="00580BF6">
            <w:pPr>
              <w:rPr>
                <w:rFonts w:ascii="Arial" w:hAnsi="Arial" w:cs="Arial"/>
                <w:sz w:val="24"/>
              </w:rPr>
            </w:pPr>
            <w:r w:rsidRPr="00580BF6">
              <w:rPr>
                <w:rFonts w:ascii="Arial" w:hAnsi="Arial" w:cs="Arial"/>
                <w:sz w:val="24"/>
              </w:rPr>
              <w:t>28</w:t>
            </w:r>
          </w:p>
        </w:tc>
      </w:tr>
      <w:tr w:rsidR="00580BF6" w:rsidRPr="00580BF6" w14:paraId="40243557" w14:textId="77777777" w:rsidTr="003C2C28">
        <w:trPr>
          <w:trHeight w:val="692"/>
        </w:trPr>
        <w:tc>
          <w:tcPr>
            <w:tcW w:w="1328" w:type="dxa"/>
            <w:vMerge/>
            <w:tcBorders>
              <w:bottom w:val="single" w:sz="4" w:space="0" w:color="auto"/>
            </w:tcBorders>
          </w:tcPr>
          <w:p w14:paraId="16ED6792" w14:textId="77777777" w:rsidR="00580BF6" w:rsidRPr="00580BF6" w:rsidRDefault="00580BF6" w:rsidP="00580BF6">
            <w:pPr>
              <w:rPr>
                <w:rFonts w:ascii="Arial" w:hAnsi="Arial" w:cs="Arial"/>
                <w:sz w:val="18"/>
                <w:szCs w:val="16"/>
              </w:rPr>
            </w:pPr>
          </w:p>
        </w:tc>
        <w:tc>
          <w:tcPr>
            <w:tcW w:w="1530" w:type="dxa"/>
            <w:vAlign w:val="center"/>
          </w:tcPr>
          <w:p w14:paraId="2CAAFC38" w14:textId="77777777" w:rsidR="00580BF6" w:rsidRPr="00580BF6" w:rsidRDefault="00580BF6" w:rsidP="00580BF6">
            <w:pPr>
              <w:jc w:val="center"/>
              <w:rPr>
                <w:rFonts w:ascii="Arial" w:hAnsi="Arial" w:cs="Arial"/>
                <w:sz w:val="24"/>
              </w:rPr>
            </w:pPr>
            <w:r w:rsidRPr="00580BF6">
              <w:rPr>
                <w:rFonts w:ascii="Arial" w:hAnsi="Arial" w:cs="Arial"/>
                <w:sz w:val="24"/>
              </w:rPr>
              <w:t>Home</w:t>
            </w:r>
          </w:p>
        </w:tc>
        <w:tc>
          <w:tcPr>
            <w:tcW w:w="1538" w:type="dxa"/>
            <w:gridSpan w:val="2"/>
          </w:tcPr>
          <w:p w14:paraId="369AC251" w14:textId="77777777" w:rsidR="00580BF6" w:rsidRPr="00580BF6" w:rsidRDefault="00580BF6" w:rsidP="00580BF6">
            <w:pPr>
              <w:rPr>
                <w:rFonts w:ascii="Arial" w:hAnsi="Arial" w:cs="Arial"/>
                <w:sz w:val="24"/>
              </w:rPr>
            </w:pPr>
            <w:r w:rsidRPr="00580BF6">
              <w:rPr>
                <w:rFonts w:ascii="Arial" w:hAnsi="Arial" w:cs="Arial"/>
                <w:sz w:val="24"/>
              </w:rPr>
              <w:t>4</w:t>
            </w:r>
          </w:p>
          <w:p w14:paraId="6A1D6C53" w14:textId="77777777" w:rsidR="00580BF6" w:rsidRPr="00580BF6" w:rsidRDefault="00580BF6" w:rsidP="00580BF6">
            <w:pPr>
              <w:rPr>
                <w:rFonts w:ascii="Arial" w:hAnsi="Arial" w:cs="Arial"/>
                <w:color w:val="FF0000"/>
                <w:sz w:val="24"/>
              </w:rPr>
            </w:pPr>
            <w:r w:rsidRPr="00580BF6">
              <w:rPr>
                <w:rFonts w:ascii="Arial" w:hAnsi="Arial" w:cs="Arial"/>
                <w:color w:val="FF0000"/>
                <w:sz w:val="24"/>
              </w:rPr>
              <w:t xml:space="preserve">               C</w:t>
            </w:r>
          </w:p>
        </w:tc>
        <w:tc>
          <w:tcPr>
            <w:tcW w:w="1674" w:type="dxa"/>
          </w:tcPr>
          <w:p w14:paraId="05D19043" w14:textId="77777777" w:rsidR="00580BF6" w:rsidRPr="00580BF6" w:rsidRDefault="00580BF6" w:rsidP="00580BF6">
            <w:pPr>
              <w:rPr>
                <w:rFonts w:ascii="Arial" w:hAnsi="Arial" w:cs="Arial"/>
                <w:sz w:val="24"/>
              </w:rPr>
            </w:pPr>
            <w:r w:rsidRPr="00580BF6">
              <w:rPr>
                <w:rFonts w:ascii="Arial" w:hAnsi="Arial" w:cs="Arial"/>
                <w:sz w:val="24"/>
              </w:rPr>
              <w:t>8</w:t>
            </w:r>
          </w:p>
          <w:p w14:paraId="5398013A" w14:textId="77777777" w:rsidR="00580BF6" w:rsidRPr="00580BF6" w:rsidRDefault="00580BF6" w:rsidP="00580BF6">
            <w:pPr>
              <w:rPr>
                <w:rFonts w:ascii="Arial" w:hAnsi="Arial" w:cs="Arial"/>
                <w:sz w:val="24"/>
              </w:rPr>
            </w:pPr>
            <w:r w:rsidRPr="00580BF6">
              <w:rPr>
                <w:rFonts w:ascii="Arial" w:hAnsi="Arial" w:cs="Arial"/>
                <w:sz w:val="24"/>
              </w:rPr>
              <w:t xml:space="preserve">                   </w:t>
            </w:r>
            <w:r w:rsidRPr="00580BF6">
              <w:rPr>
                <w:rFonts w:ascii="Arial" w:hAnsi="Arial" w:cs="Arial"/>
                <w:color w:val="FF0000"/>
                <w:sz w:val="24"/>
              </w:rPr>
              <w:t>D</w:t>
            </w:r>
          </w:p>
        </w:tc>
        <w:tc>
          <w:tcPr>
            <w:tcW w:w="1463" w:type="dxa"/>
          </w:tcPr>
          <w:p w14:paraId="0973F254" w14:textId="77777777" w:rsidR="00580BF6" w:rsidRPr="00580BF6" w:rsidRDefault="00580BF6" w:rsidP="00580BF6">
            <w:pPr>
              <w:rPr>
                <w:rFonts w:ascii="Arial" w:hAnsi="Arial" w:cs="Arial"/>
                <w:sz w:val="24"/>
              </w:rPr>
            </w:pPr>
            <w:r w:rsidRPr="00580BF6">
              <w:rPr>
                <w:rFonts w:ascii="Arial" w:hAnsi="Arial" w:cs="Arial"/>
                <w:sz w:val="24"/>
              </w:rPr>
              <w:t>13</w:t>
            </w:r>
          </w:p>
        </w:tc>
      </w:tr>
      <w:tr w:rsidR="00580BF6" w:rsidRPr="00580BF6" w14:paraId="4892D29D" w14:textId="77777777" w:rsidTr="003C2C28">
        <w:trPr>
          <w:trHeight w:val="688"/>
        </w:trPr>
        <w:tc>
          <w:tcPr>
            <w:tcW w:w="1328" w:type="dxa"/>
            <w:tcBorders>
              <w:left w:val="nil"/>
              <w:bottom w:val="nil"/>
            </w:tcBorders>
          </w:tcPr>
          <w:p w14:paraId="481F269E" w14:textId="77777777" w:rsidR="00580BF6" w:rsidRPr="00580BF6" w:rsidRDefault="00580BF6" w:rsidP="00580BF6">
            <w:pPr>
              <w:rPr>
                <w:rFonts w:ascii="Arial" w:hAnsi="Arial" w:cs="Arial"/>
                <w:sz w:val="18"/>
                <w:szCs w:val="16"/>
              </w:rPr>
            </w:pPr>
          </w:p>
        </w:tc>
        <w:tc>
          <w:tcPr>
            <w:tcW w:w="1530" w:type="dxa"/>
            <w:vAlign w:val="center"/>
          </w:tcPr>
          <w:p w14:paraId="6E195755" w14:textId="77777777" w:rsidR="00580BF6" w:rsidRPr="00580BF6" w:rsidRDefault="00580BF6" w:rsidP="00580BF6">
            <w:pPr>
              <w:jc w:val="center"/>
              <w:rPr>
                <w:rFonts w:ascii="Arial" w:hAnsi="Arial" w:cs="Arial"/>
                <w:sz w:val="24"/>
              </w:rPr>
            </w:pPr>
            <w:r w:rsidRPr="00580BF6">
              <w:rPr>
                <w:rFonts w:ascii="Arial" w:hAnsi="Arial" w:cs="Arial"/>
                <w:sz w:val="24"/>
              </w:rPr>
              <w:t>Column total</w:t>
            </w:r>
          </w:p>
        </w:tc>
        <w:tc>
          <w:tcPr>
            <w:tcW w:w="1538" w:type="dxa"/>
            <w:gridSpan w:val="2"/>
          </w:tcPr>
          <w:p w14:paraId="5D385336" w14:textId="77777777" w:rsidR="00580BF6" w:rsidRPr="00580BF6" w:rsidRDefault="00580BF6" w:rsidP="00580BF6">
            <w:pPr>
              <w:rPr>
                <w:rFonts w:ascii="Arial" w:hAnsi="Arial" w:cs="Arial"/>
                <w:sz w:val="24"/>
              </w:rPr>
            </w:pPr>
            <w:r w:rsidRPr="00580BF6">
              <w:rPr>
                <w:rFonts w:ascii="Arial" w:hAnsi="Arial" w:cs="Arial"/>
                <w:sz w:val="24"/>
              </w:rPr>
              <w:t>14</w:t>
            </w:r>
          </w:p>
        </w:tc>
        <w:tc>
          <w:tcPr>
            <w:tcW w:w="1674" w:type="dxa"/>
          </w:tcPr>
          <w:p w14:paraId="54DD17DB" w14:textId="77777777" w:rsidR="00580BF6" w:rsidRPr="00580BF6" w:rsidRDefault="00580BF6" w:rsidP="00580BF6">
            <w:pPr>
              <w:rPr>
                <w:rFonts w:ascii="Arial" w:hAnsi="Arial" w:cs="Arial"/>
                <w:sz w:val="24"/>
              </w:rPr>
            </w:pPr>
            <w:r w:rsidRPr="00580BF6">
              <w:rPr>
                <w:rFonts w:ascii="Arial" w:hAnsi="Arial" w:cs="Arial"/>
                <w:sz w:val="24"/>
              </w:rPr>
              <w:t>26</w:t>
            </w:r>
          </w:p>
        </w:tc>
        <w:tc>
          <w:tcPr>
            <w:tcW w:w="1463" w:type="dxa"/>
            <w:vAlign w:val="center"/>
          </w:tcPr>
          <w:p w14:paraId="40E91336" w14:textId="77777777" w:rsidR="00580BF6" w:rsidRPr="00580BF6" w:rsidRDefault="00580BF6" w:rsidP="00580BF6">
            <w:pPr>
              <w:rPr>
                <w:rFonts w:ascii="Arial" w:hAnsi="Arial" w:cs="Arial"/>
                <w:sz w:val="24"/>
              </w:rPr>
            </w:pPr>
            <w:r w:rsidRPr="00580BF6">
              <w:rPr>
                <w:rFonts w:ascii="Arial" w:hAnsi="Arial" w:cs="Arial"/>
                <w:sz w:val="24"/>
              </w:rPr>
              <w:t>N = 40</w:t>
            </w:r>
          </w:p>
        </w:tc>
      </w:tr>
    </w:tbl>
    <w:p w14:paraId="43A69C43" w14:textId="77777777" w:rsidR="00580BF6" w:rsidRPr="00580BF6" w:rsidRDefault="00580BF6" w:rsidP="00580BF6">
      <w:pPr>
        <w:rPr>
          <w:rFonts w:ascii="Arial" w:hAnsi="Arial" w:cs="Arial"/>
          <w:sz w:val="24"/>
        </w:rPr>
      </w:pPr>
      <w:r w:rsidRPr="00580BF6">
        <w:rPr>
          <w:rFonts w:ascii="Arial" w:hAnsi="Arial" w:cs="Arial"/>
          <w:sz w:val="24"/>
        </w:rPr>
        <w:br w:type="textWrapping" w:clear="all"/>
      </w:r>
    </w:p>
    <w:p w14:paraId="69C59E43" w14:textId="77777777" w:rsidR="00580BF6" w:rsidRPr="00580BF6" w:rsidRDefault="00580BF6" w:rsidP="00580BF6">
      <w:pPr>
        <w:rPr>
          <w:rFonts w:ascii="Arial" w:hAnsi="Arial" w:cs="Arial"/>
          <w:sz w:val="24"/>
        </w:rPr>
      </w:pPr>
    </w:p>
    <w:p w14:paraId="5D556E11" w14:textId="77777777" w:rsidR="00580BF6" w:rsidRPr="00580BF6" w:rsidRDefault="00580BF6" w:rsidP="00580BF6">
      <w:pPr>
        <w:numPr>
          <w:ilvl w:val="0"/>
          <w:numId w:val="1"/>
        </w:numPr>
        <w:contextualSpacing/>
        <w:rPr>
          <w:rFonts w:ascii="Arial" w:hAnsi="Arial" w:cs="Arial"/>
          <w:sz w:val="24"/>
        </w:rPr>
      </w:pPr>
      <w:r w:rsidRPr="00580BF6">
        <w:rPr>
          <w:rFonts w:ascii="Arial" w:hAnsi="Arial" w:cs="Arial"/>
          <w:sz w:val="24"/>
        </w:rPr>
        <w:t xml:space="preserve">Calculate expected frequencies - </w:t>
      </w:r>
      <w:r w:rsidRPr="00580BF6">
        <w:rPr>
          <w:rFonts w:ascii="Arial" w:hAnsi="Arial" w:cs="Arial"/>
          <w:b/>
          <w:sz w:val="24"/>
        </w:rPr>
        <w:t>(row total) x (column total) / N</w:t>
      </w:r>
    </w:p>
    <w:tbl>
      <w:tblPr>
        <w:tblStyle w:val="TableGrid"/>
        <w:tblpPr w:leftFromText="180" w:rightFromText="180" w:vertAnchor="text" w:horzAnchor="page" w:tblpX="7556" w:tblpY="279"/>
        <w:tblW w:w="0" w:type="auto"/>
        <w:tblLook w:val="04A0" w:firstRow="1" w:lastRow="0" w:firstColumn="1" w:lastColumn="0" w:noHBand="0" w:noVBand="1"/>
      </w:tblPr>
      <w:tblGrid>
        <w:gridCol w:w="704"/>
        <w:gridCol w:w="1559"/>
        <w:gridCol w:w="1560"/>
      </w:tblGrid>
      <w:tr w:rsidR="00580BF6" w:rsidRPr="00580BF6" w14:paraId="37815A01" w14:textId="77777777" w:rsidTr="003C2C28">
        <w:tc>
          <w:tcPr>
            <w:tcW w:w="704" w:type="dxa"/>
          </w:tcPr>
          <w:p w14:paraId="316C7A70" w14:textId="77777777" w:rsidR="00580BF6" w:rsidRPr="00580BF6" w:rsidRDefault="00580BF6" w:rsidP="00580BF6">
            <w:pPr>
              <w:rPr>
                <w:rFonts w:ascii="Arial" w:hAnsi="Arial" w:cs="Arial"/>
                <w:sz w:val="24"/>
              </w:rPr>
            </w:pPr>
          </w:p>
        </w:tc>
        <w:tc>
          <w:tcPr>
            <w:tcW w:w="1559" w:type="dxa"/>
          </w:tcPr>
          <w:p w14:paraId="29A1E29F" w14:textId="77777777" w:rsidR="00580BF6" w:rsidRPr="00580BF6" w:rsidRDefault="00580BF6" w:rsidP="00580BF6">
            <w:pPr>
              <w:jc w:val="center"/>
              <w:rPr>
                <w:rFonts w:ascii="Arial" w:hAnsi="Arial" w:cs="Arial"/>
                <w:sz w:val="24"/>
              </w:rPr>
            </w:pPr>
            <w:r w:rsidRPr="00580BF6">
              <w:rPr>
                <w:rFonts w:ascii="Arial" w:hAnsi="Arial" w:cs="Arial"/>
                <w:sz w:val="24"/>
              </w:rPr>
              <w:t>O</w:t>
            </w:r>
          </w:p>
        </w:tc>
        <w:tc>
          <w:tcPr>
            <w:tcW w:w="1560" w:type="dxa"/>
          </w:tcPr>
          <w:p w14:paraId="427FAFA0" w14:textId="77777777" w:rsidR="00580BF6" w:rsidRPr="00580BF6" w:rsidRDefault="00580BF6" w:rsidP="00580BF6">
            <w:pPr>
              <w:jc w:val="center"/>
              <w:rPr>
                <w:rFonts w:ascii="Arial" w:hAnsi="Arial" w:cs="Arial"/>
                <w:sz w:val="24"/>
              </w:rPr>
            </w:pPr>
            <w:r w:rsidRPr="00580BF6">
              <w:rPr>
                <w:rFonts w:ascii="Arial" w:hAnsi="Arial" w:cs="Arial"/>
                <w:sz w:val="24"/>
              </w:rPr>
              <w:t>E</w:t>
            </w:r>
          </w:p>
        </w:tc>
      </w:tr>
      <w:tr w:rsidR="00580BF6" w:rsidRPr="00580BF6" w14:paraId="09153485" w14:textId="77777777" w:rsidTr="003C2C28">
        <w:tc>
          <w:tcPr>
            <w:tcW w:w="704" w:type="dxa"/>
          </w:tcPr>
          <w:p w14:paraId="786699C6" w14:textId="77777777" w:rsidR="00580BF6" w:rsidRPr="00580BF6" w:rsidRDefault="00580BF6" w:rsidP="00580BF6">
            <w:pPr>
              <w:rPr>
                <w:rFonts w:ascii="Arial" w:hAnsi="Arial" w:cs="Arial"/>
                <w:color w:val="FF0000"/>
                <w:sz w:val="24"/>
              </w:rPr>
            </w:pPr>
            <w:r w:rsidRPr="00580BF6">
              <w:rPr>
                <w:rFonts w:ascii="Arial" w:hAnsi="Arial" w:cs="Arial"/>
                <w:color w:val="FF0000"/>
                <w:sz w:val="24"/>
              </w:rPr>
              <w:t>A</w:t>
            </w:r>
          </w:p>
        </w:tc>
        <w:tc>
          <w:tcPr>
            <w:tcW w:w="1559" w:type="dxa"/>
          </w:tcPr>
          <w:p w14:paraId="132630BA" w14:textId="77777777" w:rsidR="00580BF6" w:rsidRPr="00580BF6" w:rsidRDefault="00580BF6" w:rsidP="00580BF6">
            <w:pPr>
              <w:rPr>
                <w:rFonts w:ascii="Arial" w:hAnsi="Arial" w:cs="Arial"/>
                <w:sz w:val="24"/>
              </w:rPr>
            </w:pPr>
            <w:r w:rsidRPr="00580BF6">
              <w:rPr>
                <w:rFonts w:ascii="Arial" w:hAnsi="Arial" w:cs="Arial"/>
                <w:sz w:val="24"/>
              </w:rPr>
              <w:t xml:space="preserve">   10  </w:t>
            </w:r>
          </w:p>
        </w:tc>
        <w:tc>
          <w:tcPr>
            <w:tcW w:w="1560" w:type="dxa"/>
          </w:tcPr>
          <w:p w14:paraId="3B280359" w14:textId="77777777" w:rsidR="00580BF6" w:rsidRPr="00580BF6" w:rsidRDefault="00580BF6" w:rsidP="00580BF6">
            <w:pPr>
              <w:rPr>
                <w:rFonts w:ascii="Arial" w:hAnsi="Arial" w:cs="Arial"/>
                <w:sz w:val="24"/>
              </w:rPr>
            </w:pPr>
            <w:r w:rsidRPr="00580BF6">
              <w:rPr>
                <w:rFonts w:ascii="Arial" w:hAnsi="Arial" w:cs="Arial"/>
                <w:sz w:val="24"/>
              </w:rPr>
              <w:t>9.80</w:t>
            </w:r>
          </w:p>
        </w:tc>
      </w:tr>
      <w:tr w:rsidR="00580BF6" w:rsidRPr="00580BF6" w14:paraId="4364A2BD" w14:textId="77777777" w:rsidTr="003C2C28">
        <w:tc>
          <w:tcPr>
            <w:tcW w:w="704" w:type="dxa"/>
          </w:tcPr>
          <w:p w14:paraId="0D8C74DD" w14:textId="77777777" w:rsidR="00580BF6" w:rsidRPr="00580BF6" w:rsidRDefault="00580BF6" w:rsidP="00580BF6">
            <w:pPr>
              <w:rPr>
                <w:rFonts w:ascii="Arial" w:hAnsi="Arial" w:cs="Arial"/>
                <w:color w:val="FF0000"/>
                <w:sz w:val="24"/>
              </w:rPr>
            </w:pPr>
            <w:r w:rsidRPr="00580BF6">
              <w:rPr>
                <w:rFonts w:ascii="Arial" w:hAnsi="Arial" w:cs="Arial"/>
                <w:color w:val="FF0000"/>
                <w:sz w:val="24"/>
              </w:rPr>
              <w:t>B</w:t>
            </w:r>
          </w:p>
        </w:tc>
        <w:tc>
          <w:tcPr>
            <w:tcW w:w="1559" w:type="dxa"/>
          </w:tcPr>
          <w:p w14:paraId="606BEBA5" w14:textId="77777777" w:rsidR="00580BF6" w:rsidRPr="00580BF6" w:rsidRDefault="00580BF6" w:rsidP="00580BF6">
            <w:pPr>
              <w:rPr>
                <w:rFonts w:ascii="Arial" w:hAnsi="Arial" w:cs="Arial"/>
                <w:sz w:val="24"/>
              </w:rPr>
            </w:pPr>
            <w:r w:rsidRPr="00580BF6">
              <w:rPr>
                <w:rFonts w:ascii="Arial" w:hAnsi="Arial" w:cs="Arial"/>
                <w:sz w:val="24"/>
              </w:rPr>
              <w:t xml:space="preserve">   18</w:t>
            </w:r>
          </w:p>
        </w:tc>
        <w:tc>
          <w:tcPr>
            <w:tcW w:w="1560" w:type="dxa"/>
          </w:tcPr>
          <w:p w14:paraId="273BFCF9" w14:textId="77777777" w:rsidR="00580BF6" w:rsidRPr="00580BF6" w:rsidRDefault="00580BF6" w:rsidP="00580BF6">
            <w:pPr>
              <w:rPr>
                <w:rFonts w:ascii="Arial" w:hAnsi="Arial" w:cs="Arial"/>
                <w:sz w:val="24"/>
              </w:rPr>
            </w:pPr>
            <w:r w:rsidRPr="00580BF6">
              <w:rPr>
                <w:rFonts w:ascii="Arial" w:hAnsi="Arial" w:cs="Arial"/>
                <w:sz w:val="24"/>
              </w:rPr>
              <w:t>18.20</w:t>
            </w:r>
          </w:p>
        </w:tc>
      </w:tr>
      <w:tr w:rsidR="00580BF6" w:rsidRPr="00580BF6" w14:paraId="786A236F" w14:textId="77777777" w:rsidTr="003C2C28">
        <w:tc>
          <w:tcPr>
            <w:tcW w:w="704" w:type="dxa"/>
          </w:tcPr>
          <w:p w14:paraId="06C4150A" w14:textId="77777777" w:rsidR="00580BF6" w:rsidRPr="00580BF6" w:rsidRDefault="00580BF6" w:rsidP="00580BF6">
            <w:pPr>
              <w:rPr>
                <w:rFonts w:ascii="Arial" w:hAnsi="Arial" w:cs="Arial"/>
                <w:color w:val="FF0000"/>
                <w:sz w:val="24"/>
              </w:rPr>
            </w:pPr>
            <w:r w:rsidRPr="00580BF6">
              <w:rPr>
                <w:rFonts w:ascii="Arial" w:hAnsi="Arial" w:cs="Arial"/>
                <w:color w:val="FF0000"/>
                <w:sz w:val="24"/>
              </w:rPr>
              <w:t>C</w:t>
            </w:r>
          </w:p>
        </w:tc>
        <w:tc>
          <w:tcPr>
            <w:tcW w:w="1559" w:type="dxa"/>
          </w:tcPr>
          <w:p w14:paraId="2B67D516" w14:textId="77777777" w:rsidR="00580BF6" w:rsidRPr="00580BF6" w:rsidRDefault="00580BF6" w:rsidP="00580BF6">
            <w:pPr>
              <w:rPr>
                <w:rFonts w:ascii="Arial" w:hAnsi="Arial" w:cs="Arial"/>
                <w:sz w:val="24"/>
              </w:rPr>
            </w:pPr>
            <w:r w:rsidRPr="00580BF6">
              <w:rPr>
                <w:rFonts w:ascii="Arial" w:hAnsi="Arial" w:cs="Arial"/>
                <w:sz w:val="24"/>
              </w:rPr>
              <w:t xml:space="preserve">    4</w:t>
            </w:r>
          </w:p>
        </w:tc>
        <w:tc>
          <w:tcPr>
            <w:tcW w:w="1560" w:type="dxa"/>
          </w:tcPr>
          <w:p w14:paraId="4966662A" w14:textId="77777777" w:rsidR="00580BF6" w:rsidRPr="00580BF6" w:rsidRDefault="00580BF6" w:rsidP="00580BF6">
            <w:pPr>
              <w:rPr>
                <w:rFonts w:ascii="Arial" w:hAnsi="Arial" w:cs="Arial"/>
                <w:sz w:val="24"/>
              </w:rPr>
            </w:pPr>
            <w:r w:rsidRPr="00580BF6">
              <w:rPr>
                <w:rFonts w:ascii="Arial" w:hAnsi="Arial" w:cs="Arial"/>
                <w:sz w:val="24"/>
              </w:rPr>
              <w:t>4.55</w:t>
            </w:r>
          </w:p>
        </w:tc>
      </w:tr>
      <w:tr w:rsidR="00580BF6" w:rsidRPr="00580BF6" w14:paraId="762DAAE0" w14:textId="77777777" w:rsidTr="003C2C28">
        <w:tc>
          <w:tcPr>
            <w:tcW w:w="704" w:type="dxa"/>
          </w:tcPr>
          <w:p w14:paraId="1ADE52C9" w14:textId="77777777" w:rsidR="00580BF6" w:rsidRPr="00580BF6" w:rsidRDefault="00580BF6" w:rsidP="00580BF6">
            <w:pPr>
              <w:rPr>
                <w:rFonts w:ascii="Arial" w:hAnsi="Arial" w:cs="Arial"/>
                <w:color w:val="FF0000"/>
                <w:sz w:val="24"/>
              </w:rPr>
            </w:pPr>
            <w:r w:rsidRPr="00580BF6">
              <w:rPr>
                <w:rFonts w:ascii="Arial" w:hAnsi="Arial" w:cs="Arial"/>
                <w:color w:val="FF0000"/>
                <w:sz w:val="24"/>
              </w:rPr>
              <w:t>D</w:t>
            </w:r>
          </w:p>
        </w:tc>
        <w:tc>
          <w:tcPr>
            <w:tcW w:w="1559" w:type="dxa"/>
          </w:tcPr>
          <w:p w14:paraId="5E1AAD6D" w14:textId="77777777" w:rsidR="00580BF6" w:rsidRPr="00580BF6" w:rsidRDefault="00580BF6" w:rsidP="00580BF6">
            <w:pPr>
              <w:rPr>
                <w:rFonts w:ascii="Arial" w:hAnsi="Arial" w:cs="Arial"/>
                <w:sz w:val="24"/>
              </w:rPr>
            </w:pPr>
            <w:r w:rsidRPr="00580BF6">
              <w:rPr>
                <w:rFonts w:ascii="Arial" w:hAnsi="Arial" w:cs="Arial"/>
                <w:sz w:val="24"/>
              </w:rPr>
              <w:t xml:space="preserve">     8</w:t>
            </w:r>
          </w:p>
        </w:tc>
        <w:tc>
          <w:tcPr>
            <w:tcW w:w="1560" w:type="dxa"/>
          </w:tcPr>
          <w:p w14:paraId="407C2895" w14:textId="77777777" w:rsidR="00580BF6" w:rsidRPr="00580BF6" w:rsidRDefault="00580BF6" w:rsidP="00580BF6">
            <w:pPr>
              <w:rPr>
                <w:rFonts w:ascii="Arial" w:hAnsi="Arial" w:cs="Arial"/>
                <w:sz w:val="24"/>
              </w:rPr>
            </w:pPr>
            <w:r w:rsidRPr="00580BF6">
              <w:rPr>
                <w:rFonts w:ascii="Arial" w:hAnsi="Arial" w:cs="Arial"/>
                <w:sz w:val="24"/>
              </w:rPr>
              <w:t>8.45</w:t>
            </w:r>
          </w:p>
        </w:tc>
      </w:tr>
    </w:tbl>
    <w:p w14:paraId="51014FE8" w14:textId="77777777" w:rsidR="00580BF6" w:rsidRPr="00580BF6" w:rsidRDefault="00580BF6" w:rsidP="00580BF6">
      <w:pPr>
        <w:rPr>
          <w:rFonts w:ascii="Arial" w:hAnsi="Arial" w:cs="Arial"/>
          <w:sz w:val="24"/>
        </w:rPr>
      </w:pPr>
    </w:p>
    <w:p w14:paraId="3A634CED" w14:textId="77777777" w:rsidR="00580BF6" w:rsidRPr="00580BF6" w:rsidRDefault="00580BF6" w:rsidP="00580BF6">
      <w:pPr>
        <w:rPr>
          <w:rFonts w:ascii="Arial" w:hAnsi="Arial" w:cs="Arial"/>
          <w:sz w:val="24"/>
        </w:rPr>
      </w:pPr>
    </w:p>
    <w:p w14:paraId="0E8AEB2E" w14:textId="77777777" w:rsidR="00580BF6" w:rsidRPr="00580BF6" w:rsidRDefault="00580BF6" w:rsidP="00580BF6">
      <w:pPr>
        <w:rPr>
          <w:rFonts w:ascii="Arial" w:hAnsi="Arial" w:cs="Arial"/>
          <w:sz w:val="24"/>
        </w:rPr>
      </w:pPr>
    </w:p>
    <w:p w14:paraId="026CF757" w14:textId="77777777" w:rsidR="00580BF6" w:rsidRPr="00580BF6" w:rsidRDefault="00580BF6" w:rsidP="00580BF6">
      <w:pPr>
        <w:rPr>
          <w:rFonts w:ascii="Arial" w:hAnsi="Arial" w:cs="Arial"/>
          <w:sz w:val="24"/>
        </w:rPr>
      </w:pPr>
    </w:p>
    <w:p w14:paraId="29597DDA" w14:textId="77777777" w:rsidR="00580BF6" w:rsidRPr="00580BF6" w:rsidRDefault="00580BF6" w:rsidP="00580BF6">
      <w:pPr>
        <w:rPr>
          <w:rFonts w:ascii="Arial" w:hAnsi="Arial" w:cs="Arial"/>
          <w:sz w:val="24"/>
        </w:rPr>
      </w:pPr>
    </w:p>
    <w:p w14:paraId="693DE558" w14:textId="77777777" w:rsidR="00580BF6" w:rsidRPr="00580BF6" w:rsidRDefault="00580BF6" w:rsidP="00580BF6">
      <w:pPr>
        <w:rPr>
          <w:rFonts w:ascii="Arial" w:hAnsi="Arial" w:cs="Arial"/>
          <w:sz w:val="24"/>
        </w:rPr>
      </w:pPr>
    </w:p>
    <w:p w14:paraId="069446F3" w14:textId="77777777" w:rsidR="00580BF6" w:rsidRPr="00580BF6" w:rsidRDefault="00580BF6" w:rsidP="00580BF6">
      <w:pPr>
        <w:rPr>
          <w:rFonts w:ascii="Arial" w:hAnsi="Arial" w:cs="Arial"/>
          <w:sz w:val="24"/>
        </w:rPr>
      </w:pPr>
    </w:p>
    <w:p w14:paraId="017293ED" w14:textId="77777777" w:rsidR="00580BF6" w:rsidRPr="00580BF6" w:rsidRDefault="00580BF6" w:rsidP="00580BF6">
      <w:pPr>
        <w:rPr>
          <w:rFonts w:ascii="Arial" w:hAnsi="Arial" w:cs="Arial"/>
          <w:sz w:val="24"/>
        </w:rPr>
      </w:pPr>
    </w:p>
    <w:p w14:paraId="23A18EB1" w14:textId="77777777" w:rsidR="00580BF6" w:rsidRPr="00580BF6" w:rsidRDefault="00580BF6" w:rsidP="00580BF6">
      <w:pPr>
        <w:rPr>
          <w:rFonts w:ascii="Arial" w:hAnsi="Arial" w:cs="Arial"/>
          <w:sz w:val="24"/>
        </w:rPr>
      </w:pPr>
    </w:p>
    <w:p w14:paraId="07EBDA7F" w14:textId="77777777" w:rsidR="00580BF6" w:rsidRPr="00580BF6" w:rsidRDefault="00580BF6" w:rsidP="00580BF6">
      <w:pPr>
        <w:rPr>
          <w:rFonts w:ascii="Arial" w:hAnsi="Arial" w:cs="Arial"/>
          <w:sz w:val="24"/>
        </w:rPr>
      </w:pPr>
    </w:p>
    <w:p w14:paraId="7E29EFF8" w14:textId="77777777" w:rsidR="00580BF6" w:rsidRPr="00580BF6" w:rsidRDefault="00580BF6" w:rsidP="00580BF6">
      <w:pPr>
        <w:numPr>
          <w:ilvl w:val="0"/>
          <w:numId w:val="1"/>
        </w:numPr>
        <w:contextualSpacing/>
        <w:rPr>
          <w:rFonts w:ascii="Arial" w:hAnsi="Arial" w:cs="Arial"/>
          <w:sz w:val="24"/>
        </w:rPr>
      </w:pPr>
      <w:r w:rsidRPr="00580BF6">
        <w:rPr>
          <w:rFonts w:ascii="Arial" w:hAnsi="Arial" w:cs="Arial"/>
          <w:sz w:val="24"/>
        </w:rPr>
        <w:t xml:space="preserve">Calculate chi-square values to be summed </w:t>
      </w:r>
      <w:r w:rsidRPr="00580BF6">
        <w:rPr>
          <w:rFonts w:ascii="Arial" w:hAnsi="Arial" w:cs="Arial"/>
          <w:sz w:val="24"/>
        </w:rPr>
        <w:sym w:font="Wingdings" w:char="F0E0"/>
      </w:r>
      <w:r w:rsidRPr="00580BF6">
        <w:rPr>
          <w:rFonts w:ascii="Arial" w:hAnsi="Arial" w:cs="Arial"/>
          <w:sz w:val="24"/>
        </w:rPr>
        <w:t xml:space="preserve"> </w:t>
      </w:r>
      <w:r w:rsidRPr="00580BF6">
        <w:rPr>
          <w:rFonts w:ascii="Arial" w:hAnsi="Arial" w:cs="Arial"/>
          <w:b/>
          <w:sz w:val="24"/>
        </w:rPr>
        <w:t>(o-e)² / e</w:t>
      </w:r>
    </w:p>
    <w:p w14:paraId="29E7FDA3" w14:textId="77777777" w:rsidR="00580BF6" w:rsidRPr="00580BF6" w:rsidRDefault="00580BF6" w:rsidP="00580BF6">
      <w:pPr>
        <w:rPr>
          <w:rFonts w:ascii="Arial" w:hAnsi="Arial" w:cs="Arial"/>
          <w:sz w:val="24"/>
          <w:szCs w:val="24"/>
        </w:rPr>
      </w:pPr>
      <w:r w:rsidRPr="00580BF6">
        <w:rPr>
          <w:rFonts w:ascii="Arial" w:hAnsi="Arial" w:cs="Arial"/>
          <w:sz w:val="24"/>
          <w:szCs w:val="24"/>
        </w:rPr>
        <w:t xml:space="preserve">  </w:t>
      </w:r>
    </w:p>
    <w:p w14:paraId="43FA0DBD" w14:textId="77777777" w:rsidR="00580BF6" w:rsidRPr="00580BF6" w:rsidRDefault="00580BF6" w:rsidP="00580BF6">
      <w:pPr>
        <w:rPr>
          <w:rFonts w:ascii="Arial" w:eastAsiaTheme="minorEastAsia" w:hAnsi="Arial" w:cs="Arial"/>
        </w:rPr>
      </w:pPr>
      <w:r w:rsidRPr="00580BF6">
        <w:rPr>
          <w:rFonts w:ascii="Arial" w:eastAsiaTheme="minorEastAsia" w:hAnsi="Arial" w:cs="Arial"/>
        </w:rPr>
        <w:t xml:space="preserve">A = </w:t>
      </w:r>
      <m:oMath>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10-9.8</m:t>
                    </m:r>
                  </m:e>
                </m:d>
              </m:e>
              <m:sup>
                <m:r>
                  <w:rPr>
                    <w:rFonts w:ascii="Cambria Math" w:hAnsi="Cambria Math"/>
                  </w:rPr>
                  <m:t>2</m:t>
                </m:r>
              </m:sup>
            </m:sSup>
          </m:num>
          <m:den>
            <m:r>
              <w:rPr>
                <w:rFonts w:ascii="Cambria Math" w:hAnsi="Cambria Math"/>
              </w:rPr>
              <m:t>9.8</m:t>
            </m:r>
          </m:den>
        </m:f>
      </m:oMath>
      <w:r w:rsidRPr="00580BF6">
        <w:rPr>
          <w:rFonts w:ascii="Arial" w:eastAsiaTheme="minorEastAsia" w:hAnsi="Arial" w:cs="Arial"/>
        </w:rPr>
        <w:t xml:space="preserve">  =0.00</w:t>
      </w:r>
    </w:p>
    <w:p w14:paraId="6AEDD5FD" w14:textId="77777777" w:rsidR="00580BF6" w:rsidRPr="00580BF6" w:rsidRDefault="00580BF6" w:rsidP="00580BF6">
      <w:pPr>
        <w:rPr>
          <w:rFonts w:ascii="Arial" w:eastAsiaTheme="minorEastAsia" w:hAnsi="Arial" w:cs="Arial"/>
        </w:rPr>
      </w:pPr>
      <w:r w:rsidRPr="00580BF6">
        <w:rPr>
          <w:rFonts w:ascii="Arial" w:eastAsiaTheme="minorEastAsia" w:hAnsi="Arial" w:cs="Arial"/>
        </w:rPr>
        <w:t xml:space="preserve">B= </w:t>
      </w:r>
      <m:oMath>
        <m:f>
          <m:fPr>
            <m:ctrlPr>
              <w:rPr>
                <w:rFonts w:ascii="Cambria Math" w:eastAsiaTheme="minorEastAsia" w:hAnsi="Cambria Math" w:cs="Arial"/>
                <w:i/>
              </w:rPr>
            </m:ctrlPr>
          </m:fPr>
          <m:num>
            <m:sSup>
              <m:sSupPr>
                <m:ctrlPr>
                  <w:rPr>
                    <w:rFonts w:ascii="Cambria Math" w:eastAsiaTheme="minorEastAsia" w:hAnsi="Cambria Math" w:cs="Arial"/>
                    <w:i/>
                  </w:rPr>
                </m:ctrlPr>
              </m:sSupPr>
              <m:e>
                <m:d>
                  <m:dPr>
                    <m:ctrlPr>
                      <w:rPr>
                        <w:rFonts w:ascii="Cambria Math" w:eastAsiaTheme="minorEastAsia" w:hAnsi="Cambria Math" w:cs="Arial"/>
                        <w:i/>
                      </w:rPr>
                    </m:ctrlPr>
                  </m:dPr>
                  <m:e>
                    <m:r>
                      <w:rPr>
                        <w:rFonts w:ascii="Cambria Math" w:eastAsiaTheme="minorEastAsia" w:hAnsi="Cambria Math" w:cs="Arial"/>
                      </w:rPr>
                      <m:t>18-18.2</m:t>
                    </m:r>
                  </m:e>
                </m:d>
              </m:e>
              <m:sup>
                <m:r>
                  <w:rPr>
                    <w:rFonts w:ascii="Cambria Math" w:eastAsiaTheme="minorEastAsia" w:hAnsi="Cambria Math" w:cs="Arial"/>
                  </w:rPr>
                  <m:t>2</m:t>
                </m:r>
              </m:sup>
            </m:sSup>
          </m:num>
          <m:den>
            <m:r>
              <w:rPr>
                <w:rFonts w:ascii="Cambria Math" w:eastAsiaTheme="minorEastAsia" w:hAnsi="Cambria Math" w:cs="Arial"/>
              </w:rPr>
              <m:t>18.2</m:t>
            </m:r>
          </m:den>
        </m:f>
      </m:oMath>
      <w:r w:rsidRPr="00580BF6">
        <w:rPr>
          <w:rFonts w:ascii="Arial" w:eastAsiaTheme="minorEastAsia" w:hAnsi="Arial" w:cs="Arial"/>
        </w:rPr>
        <w:t xml:space="preserve">   = 0.00</w:t>
      </w:r>
    </w:p>
    <w:p w14:paraId="41372BF1" w14:textId="77777777" w:rsidR="00580BF6" w:rsidRPr="00580BF6" w:rsidRDefault="00580BF6" w:rsidP="00580BF6">
      <w:pPr>
        <w:rPr>
          <w:rFonts w:ascii="Arial" w:eastAsiaTheme="minorEastAsia" w:hAnsi="Arial" w:cs="Arial"/>
        </w:rPr>
      </w:pPr>
      <w:r w:rsidRPr="00580BF6">
        <w:rPr>
          <w:rFonts w:ascii="Arial" w:eastAsiaTheme="minorEastAsia" w:hAnsi="Arial" w:cs="Arial"/>
        </w:rPr>
        <w:t xml:space="preserve">C= </w:t>
      </w:r>
      <m:oMath>
        <m:f>
          <m:fPr>
            <m:ctrlPr>
              <w:rPr>
                <w:rFonts w:ascii="Cambria Math" w:eastAsiaTheme="minorEastAsia" w:hAnsi="Cambria Math" w:cs="Arial"/>
                <w:i/>
              </w:rPr>
            </m:ctrlPr>
          </m:fPr>
          <m:num>
            <m:sSup>
              <m:sSupPr>
                <m:ctrlPr>
                  <w:rPr>
                    <w:rFonts w:ascii="Cambria Math" w:eastAsiaTheme="minorEastAsia" w:hAnsi="Cambria Math" w:cs="Arial"/>
                    <w:i/>
                  </w:rPr>
                </m:ctrlPr>
              </m:sSupPr>
              <m:e>
                <m:d>
                  <m:dPr>
                    <m:ctrlPr>
                      <w:rPr>
                        <w:rFonts w:ascii="Cambria Math" w:eastAsiaTheme="minorEastAsia" w:hAnsi="Cambria Math" w:cs="Arial"/>
                        <w:i/>
                      </w:rPr>
                    </m:ctrlPr>
                  </m:dPr>
                  <m:e>
                    <m:r>
                      <w:rPr>
                        <w:rFonts w:ascii="Cambria Math" w:eastAsiaTheme="minorEastAsia" w:hAnsi="Cambria Math" w:cs="Arial"/>
                      </w:rPr>
                      <m:t>4-4.55</m:t>
                    </m:r>
                  </m:e>
                </m:d>
              </m:e>
              <m:sup>
                <m:r>
                  <w:rPr>
                    <w:rFonts w:ascii="Cambria Math" w:eastAsiaTheme="minorEastAsia" w:hAnsi="Cambria Math" w:cs="Arial"/>
                  </w:rPr>
                  <m:t>2</m:t>
                </m:r>
              </m:sup>
            </m:sSup>
          </m:num>
          <m:den>
            <m:r>
              <w:rPr>
                <w:rFonts w:ascii="Cambria Math" w:eastAsiaTheme="minorEastAsia" w:hAnsi="Cambria Math" w:cs="Arial"/>
              </w:rPr>
              <m:t>4.55</m:t>
            </m:r>
          </m:den>
        </m:f>
      </m:oMath>
      <w:r w:rsidRPr="00580BF6">
        <w:rPr>
          <w:rFonts w:ascii="Arial" w:eastAsiaTheme="minorEastAsia" w:hAnsi="Arial" w:cs="Arial"/>
        </w:rPr>
        <w:t xml:space="preserve"> = 0.07</w:t>
      </w:r>
    </w:p>
    <w:p w14:paraId="7C9D9F14" w14:textId="77777777" w:rsidR="00580BF6" w:rsidRPr="00580BF6" w:rsidRDefault="00580BF6" w:rsidP="00580BF6">
      <w:pPr>
        <w:rPr>
          <w:rFonts w:ascii="Arial" w:eastAsiaTheme="minorEastAsia" w:hAnsi="Arial" w:cs="Arial"/>
        </w:rPr>
      </w:pPr>
      <w:r w:rsidRPr="00580BF6">
        <w:rPr>
          <w:rFonts w:ascii="Arial" w:eastAsiaTheme="minorEastAsia" w:hAnsi="Arial" w:cs="Arial"/>
        </w:rPr>
        <w:t xml:space="preserve">D= </w:t>
      </w:r>
      <m:oMath>
        <m:f>
          <m:fPr>
            <m:ctrlPr>
              <w:rPr>
                <w:rFonts w:ascii="Cambria Math" w:eastAsiaTheme="minorEastAsia" w:hAnsi="Cambria Math" w:cs="Arial"/>
                <w:i/>
              </w:rPr>
            </m:ctrlPr>
          </m:fPr>
          <m:num>
            <m:sSup>
              <m:sSupPr>
                <m:ctrlPr>
                  <w:rPr>
                    <w:rFonts w:ascii="Cambria Math" w:eastAsiaTheme="minorEastAsia" w:hAnsi="Cambria Math" w:cs="Arial"/>
                    <w:i/>
                  </w:rPr>
                </m:ctrlPr>
              </m:sSupPr>
              <m:e>
                <m:d>
                  <m:dPr>
                    <m:ctrlPr>
                      <w:rPr>
                        <w:rFonts w:ascii="Cambria Math" w:eastAsiaTheme="minorEastAsia" w:hAnsi="Cambria Math" w:cs="Arial"/>
                        <w:i/>
                      </w:rPr>
                    </m:ctrlPr>
                  </m:dPr>
                  <m:e>
                    <m:r>
                      <w:rPr>
                        <w:rFonts w:ascii="Cambria Math" w:eastAsiaTheme="minorEastAsia" w:hAnsi="Cambria Math" w:cs="Arial"/>
                      </w:rPr>
                      <m:t>8-8.45</m:t>
                    </m:r>
                  </m:e>
                </m:d>
              </m:e>
              <m:sup>
                <m:r>
                  <w:rPr>
                    <w:rFonts w:ascii="Cambria Math" w:eastAsiaTheme="minorEastAsia" w:hAnsi="Cambria Math" w:cs="Arial"/>
                  </w:rPr>
                  <m:t>2</m:t>
                </m:r>
              </m:sup>
            </m:sSup>
          </m:num>
          <m:den>
            <m:r>
              <w:rPr>
                <w:rFonts w:ascii="Cambria Math" w:eastAsiaTheme="minorEastAsia" w:hAnsi="Cambria Math" w:cs="Arial"/>
              </w:rPr>
              <m:t>8⋅45</m:t>
            </m:r>
          </m:den>
        </m:f>
      </m:oMath>
      <w:r w:rsidRPr="00580BF6">
        <w:rPr>
          <w:rFonts w:ascii="Arial" w:eastAsiaTheme="minorEastAsia" w:hAnsi="Arial" w:cs="Arial"/>
        </w:rPr>
        <w:t xml:space="preserve">    = 0.02</w:t>
      </w:r>
    </w:p>
    <w:p w14:paraId="45ECBD00" w14:textId="77777777" w:rsidR="00580BF6" w:rsidRPr="00580BF6" w:rsidRDefault="00580BF6" w:rsidP="00580BF6">
      <w:pPr>
        <w:numPr>
          <w:ilvl w:val="0"/>
          <w:numId w:val="1"/>
        </w:numPr>
        <w:contextualSpacing/>
        <w:rPr>
          <w:rFonts w:ascii="Arial" w:hAnsi="Arial" w:cs="Arial"/>
          <w:sz w:val="24"/>
        </w:rPr>
      </w:pPr>
      <w:r w:rsidRPr="00580BF6">
        <w:rPr>
          <w:rFonts w:ascii="Arial" w:hAnsi="Arial" w:cs="Arial"/>
          <w:sz w:val="24"/>
        </w:rPr>
        <w:t>Sum values to get final chi-square value</w:t>
      </w:r>
    </w:p>
    <w:p w14:paraId="261B70DC" w14:textId="77777777" w:rsidR="00580BF6" w:rsidRPr="00580BF6" w:rsidRDefault="00580BF6" w:rsidP="00580BF6">
      <w:pPr>
        <w:ind w:left="720"/>
        <w:rPr>
          <w:rFonts w:ascii="Arial" w:hAnsi="Arial" w:cs="Arial"/>
          <w:sz w:val="24"/>
        </w:rPr>
      </w:pPr>
    </w:p>
    <w:p w14:paraId="05C562D2" w14:textId="77777777" w:rsidR="00580BF6" w:rsidRPr="00580BF6" w:rsidRDefault="00580BF6" w:rsidP="00580BF6">
      <w:pPr>
        <w:rPr>
          <w:rFonts w:ascii="Arial" w:hAnsi="Arial" w:cs="Arial"/>
          <w:sz w:val="24"/>
        </w:rPr>
      </w:pPr>
      <w:r w:rsidRPr="00580BF6">
        <w:rPr>
          <w:rFonts w:ascii="Arial" w:hAnsi="Arial" w:cs="Arial"/>
          <w:sz w:val="24"/>
        </w:rPr>
        <w:t>0.00+0.00+0.07+0.02  = 0.09</w:t>
      </w:r>
    </w:p>
    <w:p w14:paraId="006CBCED" w14:textId="77777777" w:rsidR="00580BF6" w:rsidRPr="00580BF6" w:rsidRDefault="00580BF6" w:rsidP="00580BF6">
      <w:pPr>
        <w:rPr>
          <w:rFonts w:ascii="Arial" w:hAnsi="Arial" w:cs="Arial"/>
          <w:sz w:val="24"/>
        </w:rPr>
      </w:pPr>
    </w:p>
    <w:p w14:paraId="66989122" w14:textId="77777777" w:rsidR="00580BF6" w:rsidRPr="00580BF6" w:rsidRDefault="00A37810" w:rsidP="00580BF6">
      <w:pPr>
        <w:rPr>
          <w:rFonts w:ascii="Arial" w:hAnsi="Arial" w:cs="Arial"/>
          <w:sz w:val="24"/>
        </w:rPr>
      </w:pPr>
      <m:oMath>
        <m:sSup>
          <m:sSupPr>
            <m:ctrlPr>
              <w:rPr>
                <w:rFonts w:ascii="Cambria Math" w:hAnsi="Cambria Math" w:cs="Arial"/>
                <w:i/>
                <w:sz w:val="24"/>
              </w:rPr>
            </m:ctrlPr>
          </m:sSupPr>
          <m:e>
            <m:r>
              <w:rPr>
                <w:rFonts w:ascii="Cambria Math" w:hAnsi="Cambria Math" w:cs="Arial"/>
                <w:sz w:val="24"/>
              </w:rPr>
              <m:t>x</m:t>
            </m:r>
          </m:e>
          <m:sup>
            <m:r>
              <w:rPr>
                <w:rFonts w:ascii="Cambria Math" w:hAnsi="Cambria Math" w:cs="Arial"/>
                <w:sz w:val="24"/>
              </w:rPr>
              <m:t>2</m:t>
            </m:r>
          </m:sup>
        </m:sSup>
      </m:oMath>
      <w:r w:rsidR="00580BF6" w:rsidRPr="00580BF6">
        <w:rPr>
          <w:rFonts w:ascii="Arial" w:eastAsiaTheme="minorEastAsia" w:hAnsi="Arial" w:cs="Arial"/>
          <w:sz w:val="24"/>
        </w:rPr>
        <w:t>= 0.09</w:t>
      </w:r>
    </w:p>
    <w:p w14:paraId="0604B8AC" w14:textId="77777777" w:rsidR="00580BF6" w:rsidRPr="00580BF6" w:rsidRDefault="00580BF6" w:rsidP="00580BF6">
      <w:pPr>
        <w:rPr>
          <w:rFonts w:ascii="Arial" w:hAnsi="Arial" w:cs="Arial"/>
          <w:sz w:val="24"/>
        </w:rPr>
      </w:pPr>
    </w:p>
    <w:p w14:paraId="7E2D4BF6" w14:textId="77777777" w:rsidR="00580BF6" w:rsidRPr="00580BF6" w:rsidRDefault="00580BF6" w:rsidP="00580BF6">
      <w:pPr>
        <w:rPr>
          <w:rFonts w:ascii="Arial" w:hAnsi="Arial" w:cs="Arial"/>
          <w:sz w:val="24"/>
        </w:rPr>
      </w:pPr>
    </w:p>
    <w:p w14:paraId="2AC82663" w14:textId="77777777" w:rsidR="00580BF6" w:rsidRPr="00580BF6" w:rsidRDefault="00580BF6" w:rsidP="00580BF6">
      <w:pPr>
        <w:rPr>
          <w:rFonts w:ascii="Arial" w:hAnsi="Arial" w:cs="Arial"/>
          <w:sz w:val="24"/>
        </w:rPr>
      </w:pPr>
    </w:p>
    <w:p w14:paraId="5B756DEB" w14:textId="77777777" w:rsidR="00580BF6" w:rsidRPr="00580BF6" w:rsidRDefault="00580BF6" w:rsidP="00580BF6">
      <w:pPr>
        <w:numPr>
          <w:ilvl w:val="0"/>
          <w:numId w:val="1"/>
        </w:numPr>
        <w:contextualSpacing/>
        <w:rPr>
          <w:rFonts w:ascii="Arial" w:hAnsi="Arial" w:cs="Arial"/>
          <w:sz w:val="24"/>
        </w:rPr>
      </w:pPr>
      <w:r w:rsidRPr="00580BF6">
        <w:rPr>
          <w:rFonts w:ascii="Arial" w:hAnsi="Arial" w:cs="Arial"/>
          <w:sz w:val="24"/>
        </w:rPr>
        <w:t>Work out DF  - (number of rows – 1) x (number of columns – 1)</w:t>
      </w:r>
    </w:p>
    <w:p w14:paraId="4306B4ED" w14:textId="77777777" w:rsidR="00580BF6" w:rsidRPr="00580BF6" w:rsidRDefault="00580BF6" w:rsidP="00580BF6">
      <w:pPr>
        <w:rPr>
          <w:rFonts w:ascii="Arial" w:hAnsi="Arial" w:cs="Arial"/>
          <w:sz w:val="24"/>
        </w:rPr>
      </w:pPr>
      <w:r w:rsidRPr="00580BF6">
        <w:rPr>
          <w:rFonts w:ascii="Arial" w:hAnsi="Arial" w:cs="Arial"/>
          <w:sz w:val="24"/>
        </w:rPr>
        <w:t>(2-1) x (2-1) =1</w:t>
      </w:r>
    </w:p>
    <w:p w14:paraId="7357B8CB" w14:textId="77777777" w:rsidR="00580BF6" w:rsidRPr="00580BF6" w:rsidRDefault="00580BF6" w:rsidP="00580BF6">
      <w:pPr>
        <w:rPr>
          <w:rFonts w:ascii="Arial" w:hAnsi="Arial" w:cs="Arial"/>
          <w:sz w:val="24"/>
        </w:rPr>
      </w:pPr>
      <w:r w:rsidRPr="00580BF6">
        <w:rPr>
          <w:rFonts w:ascii="Arial" w:hAnsi="Arial" w:cs="Arial"/>
          <w:sz w:val="24"/>
        </w:rPr>
        <w:t>DF = 1</w:t>
      </w:r>
    </w:p>
    <w:p w14:paraId="075935A4" w14:textId="77777777" w:rsidR="00580BF6" w:rsidRPr="00580BF6" w:rsidRDefault="00580BF6" w:rsidP="00580BF6">
      <w:pPr>
        <w:rPr>
          <w:rFonts w:ascii="Arial" w:hAnsi="Arial" w:cs="Arial"/>
          <w:sz w:val="24"/>
        </w:rPr>
      </w:pPr>
    </w:p>
    <w:p w14:paraId="046B8BA8" w14:textId="77777777" w:rsidR="00580BF6" w:rsidRPr="00580BF6" w:rsidRDefault="00580BF6" w:rsidP="00580BF6">
      <w:pPr>
        <w:rPr>
          <w:rFonts w:ascii="Arial" w:hAnsi="Arial" w:cs="Arial"/>
          <w:sz w:val="24"/>
        </w:rPr>
      </w:pPr>
    </w:p>
    <w:p w14:paraId="2CD94C8D" w14:textId="77777777" w:rsidR="00580BF6" w:rsidRPr="00580BF6" w:rsidRDefault="00580BF6" w:rsidP="00580BF6">
      <w:pPr>
        <w:rPr>
          <w:rFonts w:ascii="Arial" w:hAnsi="Arial" w:cs="Arial"/>
          <w:sz w:val="24"/>
        </w:rPr>
      </w:pPr>
    </w:p>
    <w:p w14:paraId="275A909F" w14:textId="77777777" w:rsidR="00580BF6" w:rsidRPr="00580BF6" w:rsidRDefault="00580BF6" w:rsidP="00580BF6">
      <w:pPr>
        <w:numPr>
          <w:ilvl w:val="0"/>
          <w:numId w:val="1"/>
        </w:numPr>
        <w:contextualSpacing/>
        <w:rPr>
          <w:rFonts w:ascii="Arial" w:hAnsi="Arial" w:cs="Arial"/>
          <w:sz w:val="24"/>
        </w:rPr>
      </w:pPr>
      <w:r w:rsidRPr="00580BF6">
        <w:rPr>
          <w:rFonts w:ascii="Arial" w:hAnsi="Arial" w:cs="Arial"/>
          <w:sz w:val="24"/>
        </w:rPr>
        <w:t>Compare against critical values table for significance</w:t>
      </w:r>
    </w:p>
    <w:p w14:paraId="586ADD9B" w14:textId="77777777" w:rsidR="00580BF6" w:rsidRPr="00580BF6" w:rsidRDefault="00580BF6" w:rsidP="00580BF6">
      <w:pPr>
        <w:rPr>
          <w:rFonts w:ascii="Arial" w:hAnsi="Arial" w:cs="Arial"/>
          <w:sz w:val="24"/>
          <w:szCs w:val="24"/>
        </w:rPr>
      </w:pPr>
      <w:r w:rsidRPr="00580BF6">
        <w:rPr>
          <w:rFonts w:ascii="Arial" w:hAnsi="Arial" w:cs="Arial"/>
          <w:sz w:val="24"/>
          <w:szCs w:val="24"/>
        </w:rPr>
        <w:t xml:space="preserve"> X</w:t>
      </w:r>
      <w:r w:rsidRPr="00580BF6">
        <w:rPr>
          <w:rFonts w:ascii="Arial" w:hAnsi="Arial" w:cs="Arial"/>
          <w:sz w:val="24"/>
          <w:szCs w:val="24"/>
          <w:vertAlign w:val="superscript"/>
        </w:rPr>
        <w:t xml:space="preserve">2 </w:t>
      </w:r>
      <w:r w:rsidRPr="00580BF6">
        <w:rPr>
          <w:rFonts w:ascii="Arial" w:hAnsi="Arial" w:cs="Arial"/>
          <w:sz w:val="24"/>
          <w:szCs w:val="24"/>
        </w:rPr>
        <w:t>= 0.09</w:t>
      </w:r>
    </w:p>
    <w:p w14:paraId="16C465D8" w14:textId="77777777" w:rsidR="00580BF6" w:rsidRPr="00580BF6" w:rsidRDefault="00580BF6" w:rsidP="00580BF6">
      <w:pPr>
        <w:rPr>
          <w:rFonts w:ascii="Arial" w:hAnsi="Arial" w:cs="Arial"/>
          <w:sz w:val="24"/>
          <w:szCs w:val="24"/>
        </w:rPr>
      </w:pPr>
      <w:r w:rsidRPr="00580BF6">
        <w:rPr>
          <w:rFonts w:ascii="Arial" w:hAnsi="Arial" w:cs="Arial"/>
          <w:sz w:val="24"/>
          <w:szCs w:val="24"/>
        </w:rPr>
        <w:t>DF = 1</w:t>
      </w:r>
    </w:p>
    <w:p w14:paraId="0783BD7A" w14:textId="77777777" w:rsidR="00580BF6" w:rsidRPr="00580BF6" w:rsidRDefault="00580BF6" w:rsidP="00580BF6">
      <w:pPr>
        <w:rPr>
          <w:rFonts w:ascii="Arial" w:hAnsi="Arial" w:cs="Arial"/>
          <w:sz w:val="24"/>
          <w:szCs w:val="24"/>
        </w:rPr>
      </w:pPr>
      <w:r w:rsidRPr="00580BF6">
        <w:rPr>
          <w:rFonts w:ascii="Arial" w:hAnsi="Arial" w:cs="Arial"/>
          <w:sz w:val="24"/>
          <w:szCs w:val="24"/>
        </w:rPr>
        <w:t>The critical value for significance is 3.84, our value of X</w:t>
      </w:r>
      <w:r w:rsidRPr="00580BF6">
        <w:rPr>
          <w:rFonts w:ascii="Arial" w:hAnsi="Arial" w:cs="Arial"/>
          <w:sz w:val="24"/>
          <w:szCs w:val="24"/>
          <w:vertAlign w:val="superscript"/>
        </w:rPr>
        <w:t xml:space="preserve">2 </w:t>
      </w:r>
      <w:r w:rsidRPr="00580BF6">
        <w:rPr>
          <w:rFonts w:ascii="Arial" w:hAnsi="Arial" w:cs="Arial"/>
          <w:sz w:val="24"/>
          <w:szCs w:val="24"/>
        </w:rPr>
        <w:t xml:space="preserve">is lower than the critical value figure and therefore the null hypothesis cannot be rejected. There is a result no significance found in the study and it can be stated that there is no association between gender and work location preference. </w:t>
      </w:r>
    </w:p>
    <w:p w14:paraId="6408B906" w14:textId="77777777" w:rsidR="00580BF6" w:rsidRPr="00580BF6" w:rsidRDefault="00580BF6" w:rsidP="00580BF6">
      <w:pPr>
        <w:spacing w:line="360" w:lineRule="auto"/>
        <w:rPr>
          <w:rFonts w:ascii="Arial" w:hAnsi="Arial" w:cs="Arial"/>
          <w:sz w:val="24"/>
          <w:szCs w:val="24"/>
          <w:lang w:val="en-US"/>
        </w:rPr>
      </w:pPr>
    </w:p>
    <w:p w14:paraId="3DAF14DD" w14:textId="77777777" w:rsidR="00580BF6" w:rsidRPr="00580BF6" w:rsidRDefault="00580BF6" w:rsidP="00580BF6">
      <w:pPr>
        <w:spacing w:line="360" w:lineRule="auto"/>
        <w:rPr>
          <w:rFonts w:ascii="Arial" w:hAnsi="Arial" w:cs="Arial"/>
          <w:sz w:val="24"/>
          <w:szCs w:val="24"/>
          <w:lang w:val="en-US"/>
        </w:rPr>
      </w:pPr>
    </w:p>
    <w:p w14:paraId="00C03B87" w14:textId="77777777" w:rsidR="00580BF6" w:rsidRPr="00580BF6" w:rsidRDefault="00580BF6" w:rsidP="00580BF6">
      <w:pPr>
        <w:spacing w:line="360" w:lineRule="auto"/>
        <w:rPr>
          <w:rFonts w:ascii="Arial" w:hAnsi="Arial" w:cs="Arial"/>
          <w:sz w:val="24"/>
          <w:szCs w:val="24"/>
          <w:lang w:val="en-US"/>
        </w:rPr>
      </w:pPr>
    </w:p>
    <w:p w14:paraId="69B86A54" w14:textId="77777777" w:rsidR="00580BF6" w:rsidRPr="00580BF6" w:rsidRDefault="00580BF6" w:rsidP="00580BF6">
      <w:pPr>
        <w:spacing w:line="360" w:lineRule="auto"/>
        <w:rPr>
          <w:rFonts w:ascii="Arial" w:hAnsi="Arial" w:cs="Arial"/>
          <w:sz w:val="24"/>
          <w:szCs w:val="24"/>
          <w:lang w:val="en-US"/>
        </w:rPr>
      </w:pPr>
    </w:p>
    <w:p w14:paraId="62D412DF" w14:textId="77777777" w:rsidR="00580BF6" w:rsidRPr="00580BF6" w:rsidRDefault="00580BF6" w:rsidP="00580BF6">
      <w:pPr>
        <w:spacing w:line="360" w:lineRule="auto"/>
        <w:rPr>
          <w:rFonts w:ascii="Arial" w:hAnsi="Arial" w:cs="Arial"/>
          <w:sz w:val="24"/>
          <w:szCs w:val="24"/>
          <w:lang w:val="en-US"/>
        </w:rPr>
      </w:pPr>
    </w:p>
    <w:p w14:paraId="7CE4F210" w14:textId="77777777" w:rsidR="00580BF6" w:rsidRPr="00580BF6" w:rsidRDefault="00580BF6" w:rsidP="00580BF6">
      <w:pPr>
        <w:spacing w:line="360" w:lineRule="auto"/>
        <w:rPr>
          <w:rFonts w:ascii="Arial" w:hAnsi="Arial" w:cs="Arial"/>
          <w:sz w:val="24"/>
          <w:szCs w:val="24"/>
          <w:lang w:val="en-US"/>
        </w:rPr>
      </w:pPr>
    </w:p>
    <w:p w14:paraId="76275615" w14:textId="77777777" w:rsidR="00580BF6" w:rsidRPr="00580BF6" w:rsidRDefault="00580BF6" w:rsidP="00580BF6">
      <w:pPr>
        <w:spacing w:line="360" w:lineRule="auto"/>
        <w:rPr>
          <w:rFonts w:ascii="Arial" w:hAnsi="Arial" w:cs="Arial"/>
          <w:sz w:val="24"/>
          <w:szCs w:val="24"/>
          <w:lang w:val="en-US"/>
        </w:rPr>
      </w:pPr>
    </w:p>
    <w:p w14:paraId="5E1E50A6" w14:textId="77777777" w:rsidR="00580BF6" w:rsidRPr="00580BF6" w:rsidRDefault="00580BF6" w:rsidP="00580BF6">
      <w:pPr>
        <w:spacing w:line="360" w:lineRule="auto"/>
        <w:rPr>
          <w:rFonts w:ascii="Arial" w:hAnsi="Arial" w:cs="Arial"/>
          <w:sz w:val="24"/>
          <w:szCs w:val="24"/>
          <w:lang w:val="en-US"/>
        </w:rPr>
      </w:pPr>
    </w:p>
    <w:p w14:paraId="2CD4916B" w14:textId="77777777" w:rsidR="00580BF6" w:rsidRDefault="00580BF6" w:rsidP="00580BF6">
      <w:pPr>
        <w:spacing w:line="360" w:lineRule="auto"/>
        <w:rPr>
          <w:rFonts w:ascii="Arial" w:hAnsi="Arial" w:cs="Arial"/>
          <w:sz w:val="24"/>
          <w:szCs w:val="24"/>
          <w:lang w:val="en-US"/>
        </w:rPr>
      </w:pPr>
    </w:p>
    <w:p w14:paraId="0C5F0ABC" w14:textId="77777777" w:rsidR="00580BF6" w:rsidRDefault="00580BF6" w:rsidP="00580BF6">
      <w:pPr>
        <w:spacing w:line="360" w:lineRule="auto"/>
        <w:rPr>
          <w:rFonts w:ascii="Arial" w:hAnsi="Arial" w:cs="Arial"/>
          <w:sz w:val="24"/>
          <w:szCs w:val="24"/>
          <w:lang w:val="en-US"/>
        </w:rPr>
      </w:pPr>
    </w:p>
    <w:p w14:paraId="4C08D53C" w14:textId="6D01CFA4" w:rsidR="00580BF6" w:rsidRPr="00580BF6" w:rsidRDefault="003C0F7F" w:rsidP="00580BF6">
      <w:pPr>
        <w:spacing w:line="360" w:lineRule="auto"/>
        <w:rPr>
          <w:rFonts w:ascii="Arial" w:hAnsi="Arial" w:cs="Arial"/>
          <w:sz w:val="24"/>
          <w:szCs w:val="24"/>
          <w:lang w:val="en-US"/>
        </w:rPr>
      </w:pPr>
      <w:r>
        <w:rPr>
          <w:rFonts w:ascii="Arial" w:hAnsi="Arial" w:cs="Arial"/>
          <w:sz w:val="24"/>
          <w:szCs w:val="24"/>
          <w:lang w:val="en-US"/>
        </w:rPr>
        <w:lastRenderedPageBreak/>
        <w:t xml:space="preserve"> </w:t>
      </w:r>
      <w:r w:rsidR="00580BF6" w:rsidRPr="00580BF6">
        <w:rPr>
          <w:rFonts w:ascii="Arial" w:hAnsi="Arial" w:cs="Arial"/>
          <w:sz w:val="24"/>
          <w:szCs w:val="24"/>
          <w:lang w:val="en-US"/>
        </w:rPr>
        <w:t>Appendix F</w:t>
      </w:r>
    </w:p>
    <w:p w14:paraId="09E92BFA" w14:textId="77777777" w:rsidR="00580BF6" w:rsidRPr="00580BF6" w:rsidRDefault="00580BF6" w:rsidP="00580BF6">
      <w:pPr>
        <w:spacing w:line="360" w:lineRule="auto"/>
        <w:rPr>
          <w:rFonts w:ascii="Arial" w:hAnsi="Arial" w:cs="Arial"/>
          <w:sz w:val="24"/>
          <w:szCs w:val="24"/>
          <w:lang w:val="en-US"/>
        </w:rPr>
      </w:pPr>
      <w:r w:rsidRPr="00580BF6">
        <w:rPr>
          <w:noProof/>
        </w:rPr>
        <w:drawing>
          <wp:inline distT="0" distB="0" distL="0" distR="0" wp14:anchorId="2E9DAC41" wp14:editId="71E602AA">
            <wp:extent cx="3219450" cy="3072495"/>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26993" cy="3079693"/>
                    </a:xfrm>
                    <a:prstGeom prst="rect">
                      <a:avLst/>
                    </a:prstGeom>
                    <a:noFill/>
                    <a:ln>
                      <a:noFill/>
                    </a:ln>
                  </pic:spPr>
                </pic:pic>
              </a:graphicData>
            </a:graphic>
          </wp:inline>
        </w:drawing>
      </w:r>
    </w:p>
    <w:p w14:paraId="5148CCBE" w14:textId="77777777" w:rsidR="00580BF6" w:rsidRPr="00580BF6" w:rsidRDefault="00580BF6" w:rsidP="00580BF6">
      <w:pPr>
        <w:spacing w:line="360" w:lineRule="auto"/>
        <w:rPr>
          <w:rFonts w:ascii="Arial" w:hAnsi="Arial" w:cs="Arial"/>
          <w:sz w:val="24"/>
          <w:szCs w:val="24"/>
          <w:lang w:val="en-US"/>
        </w:rPr>
      </w:pPr>
    </w:p>
    <w:p w14:paraId="70E37454" w14:textId="77777777" w:rsidR="00580BF6" w:rsidRPr="00580BF6" w:rsidRDefault="00580BF6" w:rsidP="00580BF6">
      <w:pPr>
        <w:spacing w:line="360" w:lineRule="auto"/>
        <w:rPr>
          <w:rFonts w:ascii="Arial" w:hAnsi="Arial" w:cs="Arial"/>
          <w:sz w:val="24"/>
          <w:szCs w:val="24"/>
          <w:lang w:val="en-US"/>
        </w:rPr>
      </w:pPr>
    </w:p>
    <w:p w14:paraId="60F2BC84" w14:textId="77777777" w:rsidR="00580BF6" w:rsidRPr="00580BF6" w:rsidRDefault="00580BF6" w:rsidP="00580BF6">
      <w:pPr>
        <w:spacing w:line="360" w:lineRule="auto"/>
        <w:rPr>
          <w:rFonts w:ascii="Arial" w:hAnsi="Arial" w:cs="Arial"/>
          <w:sz w:val="24"/>
          <w:szCs w:val="24"/>
          <w:lang w:val="en-US"/>
        </w:rPr>
      </w:pPr>
    </w:p>
    <w:p w14:paraId="5B36F37C" w14:textId="77777777" w:rsidR="00580BF6" w:rsidRPr="00580BF6" w:rsidRDefault="00580BF6" w:rsidP="00580BF6">
      <w:pPr>
        <w:spacing w:line="360" w:lineRule="auto"/>
        <w:rPr>
          <w:rFonts w:ascii="Arial" w:hAnsi="Arial" w:cs="Arial"/>
          <w:sz w:val="24"/>
          <w:szCs w:val="24"/>
          <w:lang w:val="en-US"/>
        </w:rPr>
      </w:pPr>
    </w:p>
    <w:p w14:paraId="6627CC96" w14:textId="77777777" w:rsidR="00580BF6" w:rsidRPr="00580BF6" w:rsidRDefault="00580BF6" w:rsidP="00580BF6">
      <w:pPr>
        <w:spacing w:line="360" w:lineRule="auto"/>
        <w:rPr>
          <w:rFonts w:ascii="Arial" w:hAnsi="Arial" w:cs="Arial"/>
          <w:sz w:val="24"/>
          <w:szCs w:val="24"/>
          <w:lang w:val="en-US"/>
        </w:rPr>
      </w:pPr>
    </w:p>
    <w:p w14:paraId="1FE08FF4" w14:textId="77777777" w:rsidR="00580BF6" w:rsidRPr="00580BF6" w:rsidRDefault="00580BF6" w:rsidP="00580BF6">
      <w:pPr>
        <w:spacing w:line="360" w:lineRule="auto"/>
        <w:rPr>
          <w:rFonts w:ascii="Arial" w:hAnsi="Arial" w:cs="Arial"/>
          <w:sz w:val="24"/>
          <w:szCs w:val="24"/>
          <w:lang w:val="en-US"/>
        </w:rPr>
      </w:pPr>
    </w:p>
    <w:p w14:paraId="04FF47FB" w14:textId="77777777" w:rsidR="00580BF6" w:rsidRPr="00580BF6" w:rsidRDefault="00580BF6" w:rsidP="00580BF6">
      <w:pPr>
        <w:tabs>
          <w:tab w:val="left" w:pos="2730"/>
        </w:tabs>
        <w:spacing w:line="360" w:lineRule="auto"/>
        <w:rPr>
          <w:rFonts w:ascii="Arial" w:hAnsi="Arial" w:cs="Arial"/>
          <w:sz w:val="24"/>
          <w:szCs w:val="24"/>
          <w:lang w:val="en-US"/>
        </w:rPr>
      </w:pPr>
    </w:p>
    <w:p w14:paraId="7A19A766" w14:textId="77777777" w:rsidR="000A1955" w:rsidRPr="00AF2661" w:rsidRDefault="000A1955" w:rsidP="00545272">
      <w:pPr>
        <w:spacing w:line="360" w:lineRule="auto"/>
        <w:rPr>
          <w:rFonts w:ascii="Times New Roman" w:hAnsi="Times New Roman" w:cs="Times New Roman"/>
          <w:sz w:val="24"/>
          <w:szCs w:val="24"/>
          <w:lang w:val="en-US"/>
        </w:rPr>
      </w:pPr>
    </w:p>
    <w:sectPr w:rsidR="000A1955" w:rsidRPr="00AF266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B2B7C" w14:textId="77777777" w:rsidR="00E2393B" w:rsidRDefault="00E2393B" w:rsidP="00C94941">
      <w:pPr>
        <w:spacing w:after="0" w:line="240" w:lineRule="auto"/>
      </w:pPr>
      <w:r>
        <w:separator/>
      </w:r>
    </w:p>
  </w:endnote>
  <w:endnote w:type="continuationSeparator" w:id="0">
    <w:p w14:paraId="02F38CF5" w14:textId="77777777" w:rsidR="00E2393B" w:rsidRDefault="00E2393B" w:rsidP="00C94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095639"/>
      <w:docPartObj>
        <w:docPartGallery w:val="Page Numbers (Bottom of Page)"/>
        <w:docPartUnique/>
      </w:docPartObj>
    </w:sdtPr>
    <w:sdtEndPr>
      <w:rPr>
        <w:noProof/>
      </w:rPr>
    </w:sdtEndPr>
    <w:sdtContent>
      <w:p w14:paraId="2B43C60E" w14:textId="611D0AB8" w:rsidR="00560CEF" w:rsidRDefault="00560C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2642A1" w14:textId="12A4F4C1" w:rsidR="00C94941" w:rsidRPr="00560CEF" w:rsidRDefault="00C94941">
    <w:pPr>
      <w:pStyle w:val="Footer"/>
      <w:rPr>
        <w:b/>
        <w:bCs/>
        <w:color w:val="FF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27582" w14:textId="77777777" w:rsidR="00E2393B" w:rsidRDefault="00E2393B" w:rsidP="00C94941">
      <w:pPr>
        <w:spacing w:after="0" w:line="240" w:lineRule="auto"/>
      </w:pPr>
      <w:r>
        <w:separator/>
      </w:r>
    </w:p>
  </w:footnote>
  <w:footnote w:type="continuationSeparator" w:id="0">
    <w:p w14:paraId="0E254B8E" w14:textId="77777777" w:rsidR="00E2393B" w:rsidRDefault="00E2393B" w:rsidP="00C94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start w:val="1"/>
      <w:numFmt w:val="bullet"/>
      <w:lvlText w:val=""/>
      <w:lvlJc w:val="left"/>
      <w:pPr>
        <w:tabs>
          <w:tab w:val="num" w:pos="1440"/>
        </w:tabs>
        <w:ind w:left="1440" w:hanging="360"/>
      </w:pPr>
      <w:rPr>
        <w:rFonts w:ascii="Symbol" w:hAnsi="Symbol" w:hint="default"/>
        <w:sz w:val="20"/>
      </w:rPr>
    </w:lvl>
    <w:lvl w:ilvl="2" w:tplc="F9026E1E">
      <w:start w:val="1"/>
      <w:numFmt w:val="bullet"/>
      <w:lvlText w:val=""/>
      <w:lvlJc w:val="left"/>
      <w:pPr>
        <w:tabs>
          <w:tab w:val="num" w:pos="2160"/>
        </w:tabs>
        <w:ind w:left="2160" w:hanging="360"/>
      </w:pPr>
      <w:rPr>
        <w:rFonts w:ascii="Symbol" w:hAnsi="Symbol" w:hint="default"/>
        <w:sz w:val="20"/>
      </w:rPr>
    </w:lvl>
    <w:lvl w:ilvl="3" w:tplc="E81C3BBE">
      <w:start w:val="1"/>
      <w:numFmt w:val="bullet"/>
      <w:lvlText w:val=""/>
      <w:lvlJc w:val="left"/>
      <w:pPr>
        <w:tabs>
          <w:tab w:val="num" w:pos="2880"/>
        </w:tabs>
        <w:ind w:left="2880" w:hanging="360"/>
      </w:pPr>
      <w:rPr>
        <w:rFonts w:ascii="Symbol" w:hAnsi="Symbol" w:hint="default"/>
        <w:sz w:val="20"/>
      </w:rPr>
    </w:lvl>
    <w:lvl w:ilvl="4" w:tplc="56E61178">
      <w:start w:val="1"/>
      <w:numFmt w:val="bullet"/>
      <w:lvlText w:val=""/>
      <w:lvlJc w:val="left"/>
      <w:pPr>
        <w:tabs>
          <w:tab w:val="num" w:pos="3600"/>
        </w:tabs>
        <w:ind w:left="3600" w:hanging="360"/>
      </w:pPr>
      <w:rPr>
        <w:rFonts w:ascii="Symbol" w:hAnsi="Symbol" w:hint="default"/>
        <w:sz w:val="20"/>
      </w:rPr>
    </w:lvl>
    <w:lvl w:ilvl="5" w:tplc="818A186E">
      <w:start w:val="1"/>
      <w:numFmt w:val="bullet"/>
      <w:lvlText w:val=""/>
      <w:lvlJc w:val="left"/>
      <w:pPr>
        <w:tabs>
          <w:tab w:val="num" w:pos="4320"/>
        </w:tabs>
        <w:ind w:left="4320" w:hanging="360"/>
      </w:pPr>
      <w:rPr>
        <w:rFonts w:ascii="Symbol" w:hAnsi="Symbol" w:hint="default"/>
        <w:sz w:val="20"/>
      </w:rPr>
    </w:lvl>
    <w:lvl w:ilvl="6" w:tplc="B3E01AB4">
      <w:start w:val="1"/>
      <w:numFmt w:val="bullet"/>
      <w:lvlText w:val=""/>
      <w:lvlJc w:val="left"/>
      <w:pPr>
        <w:tabs>
          <w:tab w:val="num" w:pos="5040"/>
        </w:tabs>
        <w:ind w:left="5040" w:hanging="360"/>
      </w:pPr>
      <w:rPr>
        <w:rFonts w:ascii="Symbol" w:hAnsi="Symbol" w:hint="default"/>
        <w:sz w:val="20"/>
      </w:rPr>
    </w:lvl>
    <w:lvl w:ilvl="7" w:tplc="D6C02D30">
      <w:start w:val="1"/>
      <w:numFmt w:val="bullet"/>
      <w:lvlText w:val=""/>
      <w:lvlJc w:val="left"/>
      <w:pPr>
        <w:tabs>
          <w:tab w:val="num" w:pos="5760"/>
        </w:tabs>
        <w:ind w:left="5760" w:hanging="360"/>
      </w:pPr>
      <w:rPr>
        <w:rFonts w:ascii="Symbol" w:hAnsi="Symbol" w:hint="default"/>
        <w:sz w:val="20"/>
      </w:rPr>
    </w:lvl>
    <w:lvl w:ilvl="8" w:tplc="F308FB6C">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661"/>
    <w:rsid w:val="00023A6F"/>
    <w:rsid w:val="0006333C"/>
    <w:rsid w:val="000A1955"/>
    <w:rsid w:val="000B46B8"/>
    <w:rsid w:val="000C19F5"/>
    <w:rsid w:val="000C6407"/>
    <w:rsid w:val="000E2574"/>
    <w:rsid w:val="00105814"/>
    <w:rsid w:val="001166A2"/>
    <w:rsid w:val="00122ECA"/>
    <w:rsid w:val="001332A1"/>
    <w:rsid w:val="00143C7F"/>
    <w:rsid w:val="00166DD9"/>
    <w:rsid w:val="00170344"/>
    <w:rsid w:val="001839EE"/>
    <w:rsid w:val="00191D3A"/>
    <w:rsid w:val="0019710C"/>
    <w:rsid w:val="001B330E"/>
    <w:rsid w:val="001E281C"/>
    <w:rsid w:val="001F5CD4"/>
    <w:rsid w:val="00211AAF"/>
    <w:rsid w:val="002122A9"/>
    <w:rsid w:val="00234067"/>
    <w:rsid w:val="00240DBD"/>
    <w:rsid w:val="002411D1"/>
    <w:rsid w:val="00275428"/>
    <w:rsid w:val="00283EDF"/>
    <w:rsid w:val="00295634"/>
    <w:rsid w:val="002A5A0C"/>
    <w:rsid w:val="002B69F4"/>
    <w:rsid w:val="002B6C43"/>
    <w:rsid w:val="002C2385"/>
    <w:rsid w:val="002C5BC9"/>
    <w:rsid w:val="002C7CC9"/>
    <w:rsid w:val="002E20E7"/>
    <w:rsid w:val="002F2CF0"/>
    <w:rsid w:val="0031242D"/>
    <w:rsid w:val="00321A27"/>
    <w:rsid w:val="003340F3"/>
    <w:rsid w:val="00343D46"/>
    <w:rsid w:val="00353F2F"/>
    <w:rsid w:val="003A4340"/>
    <w:rsid w:val="003B489F"/>
    <w:rsid w:val="003C0F7F"/>
    <w:rsid w:val="003D2511"/>
    <w:rsid w:val="00424581"/>
    <w:rsid w:val="00443C37"/>
    <w:rsid w:val="00445467"/>
    <w:rsid w:val="00453BB3"/>
    <w:rsid w:val="00472462"/>
    <w:rsid w:val="00497A08"/>
    <w:rsid w:val="004B445C"/>
    <w:rsid w:val="004C264D"/>
    <w:rsid w:val="004D1AC3"/>
    <w:rsid w:val="004D7D0B"/>
    <w:rsid w:val="004E169E"/>
    <w:rsid w:val="0053746B"/>
    <w:rsid w:val="00545272"/>
    <w:rsid w:val="00545284"/>
    <w:rsid w:val="00556E69"/>
    <w:rsid w:val="00560CEF"/>
    <w:rsid w:val="005723AE"/>
    <w:rsid w:val="00580BF6"/>
    <w:rsid w:val="00595D4A"/>
    <w:rsid w:val="005A795E"/>
    <w:rsid w:val="005B72A7"/>
    <w:rsid w:val="006222FD"/>
    <w:rsid w:val="0062699F"/>
    <w:rsid w:val="006301C1"/>
    <w:rsid w:val="00634862"/>
    <w:rsid w:val="0064168C"/>
    <w:rsid w:val="00651A1B"/>
    <w:rsid w:val="006A7922"/>
    <w:rsid w:val="006D7E37"/>
    <w:rsid w:val="006F0765"/>
    <w:rsid w:val="00700ABD"/>
    <w:rsid w:val="00704E95"/>
    <w:rsid w:val="007077FB"/>
    <w:rsid w:val="00714852"/>
    <w:rsid w:val="0073193F"/>
    <w:rsid w:val="00746532"/>
    <w:rsid w:val="0075682A"/>
    <w:rsid w:val="00760689"/>
    <w:rsid w:val="007621FB"/>
    <w:rsid w:val="00765122"/>
    <w:rsid w:val="00767C4D"/>
    <w:rsid w:val="00770399"/>
    <w:rsid w:val="007745C0"/>
    <w:rsid w:val="0077534F"/>
    <w:rsid w:val="0079407B"/>
    <w:rsid w:val="007A5C81"/>
    <w:rsid w:val="007D1DCD"/>
    <w:rsid w:val="007D3B52"/>
    <w:rsid w:val="007E5C97"/>
    <w:rsid w:val="007E780E"/>
    <w:rsid w:val="0080627D"/>
    <w:rsid w:val="00814A95"/>
    <w:rsid w:val="00822EC2"/>
    <w:rsid w:val="00826523"/>
    <w:rsid w:val="008407DD"/>
    <w:rsid w:val="00850E7C"/>
    <w:rsid w:val="0085270B"/>
    <w:rsid w:val="00860232"/>
    <w:rsid w:val="00867AD3"/>
    <w:rsid w:val="00897B43"/>
    <w:rsid w:val="008E22CE"/>
    <w:rsid w:val="008F1112"/>
    <w:rsid w:val="00905144"/>
    <w:rsid w:val="00910E53"/>
    <w:rsid w:val="0093213B"/>
    <w:rsid w:val="00946468"/>
    <w:rsid w:val="00954F8F"/>
    <w:rsid w:val="00955A03"/>
    <w:rsid w:val="00983D8E"/>
    <w:rsid w:val="009A1ACF"/>
    <w:rsid w:val="009B3E1B"/>
    <w:rsid w:val="009C565A"/>
    <w:rsid w:val="009C56F7"/>
    <w:rsid w:val="009D1CD9"/>
    <w:rsid w:val="009F177F"/>
    <w:rsid w:val="00A1413E"/>
    <w:rsid w:val="00A25970"/>
    <w:rsid w:val="00A37810"/>
    <w:rsid w:val="00A612DA"/>
    <w:rsid w:val="00A67FAF"/>
    <w:rsid w:val="00A93CA6"/>
    <w:rsid w:val="00AA32E2"/>
    <w:rsid w:val="00AC3DB8"/>
    <w:rsid w:val="00AC4777"/>
    <w:rsid w:val="00AD0952"/>
    <w:rsid w:val="00AD1BF5"/>
    <w:rsid w:val="00AD4F8B"/>
    <w:rsid w:val="00AF1066"/>
    <w:rsid w:val="00AF2661"/>
    <w:rsid w:val="00B054DE"/>
    <w:rsid w:val="00B10234"/>
    <w:rsid w:val="00B12D00"/>
    <w:rsid w:val="00B51330"/>
    <w:rsid w:val="00B62BB1"/>
    <w:rsid w:val="00BB5DF4"/>
    <w:rsid w:val="00BD06F2"/>
    <w:rsid w:val="00BD32B5"/>
    <w:rsid w:val="00C10B2E"/>
    <w:rsid w:val="00C404A2"/>
    <w:rsid w:val="00C55E6F"/>
    <w:rsid w:val="00C6676F"/>
    <w:rsid w:val="00C76AFE"/>
    <w:rsid w:val="00C82359"/>
    <w:rsid w:val="00C90310"/>
    <w:rsid w:val="00C91222"/>
    <w:rsid w:val="00C94941"/>
    <w:rsid w:val="00CA1A60"/>
    <w:rsid w:val="00CB291F"/>
    <w:rsid w:val="00CB2AE2"/>
    <w:rsid w:val="00D012D6"/>
    <w:rsid w:val="00D02DD2"/>
    <w:rsid w:val="00D3790A"/>
    <w:rsid w:val="00D423CD"/>
    <w:rsid w:val="00D46862"/>
    <w:rsid w:val="00D96BA4"/>
    <w:rsid w:val="00DA40D6"/>
    <w:rsid w:val="00DC12AD"/>
    <w:rsid w:val="00DE1C27"/>
    <w:rsid w:val="00DE35E5"/>
    <w:rsid w:val="00DE5689"/>
    <w:rsid w:val="00E2393B"/>
    <w:rsid w:val="00E653B1"/>
    <w:rsid w:val="00EA26D5"/>
    <w:rsid w:val="00EA7877"/>
    <w:rsid w:val="00EC0EF2"/>
    <w:rsid w:val="00EC338A"/>
    <w:rsid w:val="00EC3408"/>
    <w:rsid w:val="00EE2151"/>
    <w:rsid w:val="00EF3C74"/>
    <w:rsid w:val="00F0317E"/>
    <w:rsid w:val="00F05060"/>
    <w:rsid w:val="00F2635E"/>
    <w:rsid w:val="00F26B6A"/>
    <w:rsid w:val="00F3287F"/>
    <w:rsid w:val="00F37946"/>
    <w:rsid w:val="00F37C72"/>
    <w:rsid w:val="00F43740"/>
    <w:rsid w:val="00F62123"/>
    <w:rsid w:val="00F66D45"/>
    <w:rsid w:val="00F72875"/>
    <w:rsid w:val="00F72D84"/>
    <w:rsid w:val="00F925D3"/>
    <w:rsid w:val="00F935C2"/>
    <w:rsid w:val="00F93F0E"/>
    <w:rsid w:val="00FA7AAF"/>
    <w:rsid w:val="00FB5A1C"/>
    <w:rsid w:val="00FB6A2F"/>
    <w:rsid w:val="00FC573F"/>
    <w:rsid w:val="00FC7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488A9587"/>
  <w15:docId w15:val="{6FDF768B-A357-4468-B302-216ED8F6C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941"/>
  </w:style>
  <w:style w:type="paragraph" w:styleId="Footer">
    <w:name w:val="footer"/>
    <w:basedOn w:val="Normal"/>
    <w:link w:val="FooterChar"/>
    <w:uiPriority w:val="99"/>
    <w:unhideWhenUsed/>
    <w:rsid w:val="00C94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941"/>
  </w:style>
  <w:style w:type="paragraph" w:customStyle="1" w:styleId="DecimalAligned">
    <w:name w:val="Decimal Aligned"/>
    <w:basedOn w:val="Normal"/>
    <w:uiPriority w:val="40"/>
    <w:qFormat/>
    <w:rsid w:val="00A25970"/>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A25970"/>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A25970"/>
    <w:rPr>
      <w:rFonts w:eastAsiaTheme="minorEastAsia" w:cs="Times New Roman"/>
      <w:sz w:val="20"/>
      <w:szCs w:val="20"/>
      <w:lang w:val="en-US"/>
    </w:rPr>
  </w:style>
  <w:style w:type="character" w:styleId="SubtleEmphasis">
    <w:name w:val="Subtle Emphasis"/>
    <w:basedOn w:val="DefaultParagraphFont"/>
    <w:uiPriority w:val="19"/>
    <w:qFormat/>
    <w:rsid w:val="00A25970"/>
    <w:rPr>
      <w:i/>
      <w:iCs/>
    </w:rPr>
  </w:style>
  <w:style w:type="table" w:styleId="LightShading-Accent1">
    <w:name w:val="Light Shading Accent 1"/>
    <w:basedOn w:val="TableNormal"/>
    <w:uiPriority w:val="60"/>
    <w:rsid w:val="00A25970"/>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PlaceholderText">
    <w:name w:val="Placeholder Text"/>
    <w:basedOn w:val="DefaultParagraphFont"/>
    <w:uiPriority w:val="99"/>
    <w:semiHidden/>
    <w:rsid w:val="00F0317E"/>
    <w:rPr>
      <w:color w:val="808080"/>
    </w:rPr>
  </w:style>
  <w:style w:type="character" w:styleId="Hyperlink">
    <w:name w:val="Hyperlink"/>
    <w:basedOn w:val="DefaultParagraphFont"/>
    <w:uiPriority w:val="99"/>
    <w:unhideWhenUsed/>
    <w:rsid w:val="00545272"/>
    <w:rPr>
      <w:color w:val="0000FF"/>
      <w:u w:val="single"/>
    </w:rPr>
  </w:style>
  <w:style w:type="table" w:styleId="TableGrid">
    <w:name w:val="Table Grid"/>
    <w:basedOn w:val="TableNormal"/>
    <w:uiPriority w:val="39"/>
    <w:rsid w:val="00580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file:///C:\Users\bmacc\Downloads\BeauregardBasileCanonico2013Acasreport.pdf" TargetMode="External"/><Relationship Id="rId13" Type="http://schemas.openxmlformats.org/officeDocument/2006/relationships/hyperlink" Target="https://www.tandfonline.com/doi/full/10.1080/13545701.2020.1831039?scroll=top&amp;needAccess=true"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hyperlink" Target="https://journals.sagepub.com/doi/10.1177/08912432211001304"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worldwidejournals.com/global-journal-for-research-analysis-GJRA/fileview/work-from-home-during-covid-19-employees-perception-and-experiences_May_2020_1589537443_8108579.pdf" TargetMode="External"/><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1205-018-2036-7" TargetMode="External"/><Relationship Id="rId5" Type="http://schemas.openxmlformats.org/officeDocument/2006/relationships/footnotes" Target="footnotes.xml"/><Relationship Id="rId15" Type="http://schemas.openxmlformats.org/officeDocument/2006/relationships/hyperlink" Target="https://poseidon01.ssrn.com/delivery.php?ID=716097073084074001114116066108112004042021055002019085109020124093009002126104008018021054116024117056041071111030109097080068055058046000054080100096065092118116126093026076125071080013125126103092065091117000123019123086110001117079006110091068096017&amp;EXT=pdf&amp;INDEX=TRUE" TargetMode="External"/><Relationship Id="rId23" Type="http://schemas.openxmlformats.org/officeDocument/2006/relationships/theme" Target="theme/theme1.xml"/><Relationship Id="rId10" Type="http://schemas.openxmlformats.org/officeDocument/2006/relationships/hyperlink" Target="https://www.bps.org.uk/sites/www.bps.org.uk/files/Policy/Policy%20-%20Files/BPS%20Code%20of%20Human%20Research%20Ethics.pdf" TargetMode="External"/><Relationship Id="rId19" Type="http://schemas.openxmlformats.org/officeDocument/2006/relationships/hyperlink" Target="mailto:stacey.coleman@uwtsd.ac.uk" TargetMode="External"/><Relationship Id="rId4" Type="http://schemas.openxmlformats.org/officeDocument/2006/relationships/webSettings" Target="webSettings.xml"/><Relationship Id="rId9" Type="http://schemas.openxmlformats.org/officeDocument/2006/relationships/hyperlink" Target="https://www.thebritishacademy.ac.uk/documents/3024/COVID-decade-inequalities-education-skills-incomes-UK-Institute-Fiscal-Studies.pdf" TargetMode="External"/><Relationship Id="rId14" Type="http://schemas.openxmlformats.org/officeDocument/2006/relationships/hyperlink" Target="https://mpra.ub.uni-muenchen.de/104937/1/MPRA_paper_104937.pdf"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Work Preferences of Male and Female Participants as a Percentage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50-47DC-8141-6EB7CFA02CC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50-47DC-8141-6EB7CFA02CC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50-47DC-8141-6EB7CFA02CC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50-47DC-8141-6EB7CFA02CC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Sheet1!$A$1:$A$4</c:f>
              <c:strCache>
                <c:ptCount val="4"/>
                <c:pt idx="0">
                  <c:v>Male Work</c:v>
                </c:pt>
                <c:pt idx="1">
                  <c:v>Male Home</c:v>
                </c:pt>
                <c:pt idx="2">
                  <c:v>Female Home</c:v>
                </c:pt>
                <c:pt idx="3">
                  <c:v>Female Work</c:v>
                </c:pt>
              </c:strCache>
            </c:strRef>
          </c:cat>
          <c:val>
            <c:numRef>
              <c:f>Sheet1!$B$1:$B$4</c:f>
              <c:numCache>
                <c:formatCode>General</c:formatCode>
                <c:ptCount val="4"/>
                <c:pt idx="0">
                  <c:v>18.571428600000001</c:v>
                </c:pt>
                <c:pt idx="1">
                  <c:v>7.4285714399999998</c:v>
                </c:pt>
                <c:pt idx="2">
                  <c:v>8</c:v>
                </c:pt>
                <c:pt idx="3">
                  <c:v>18</c:v>
                </c:pt>
              </c:numCache>
            </c:numRef>
          </c:val>
          <c:extLst>
            <c:ext xmlns:c16="http://schemas.microsoft.com/office/drawing/2014/chart" uri="{C3380CC4-5D6E-409C-BE32-E72D297353CC}">
              <c16:uniqueId val="{00000008-C750-47DC-8141-6EB7CFA02CC6}"/>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22</Pages>
  <Words>4172</Words>
  <Characters>23784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2</cp:revision>
  <dcterms:created xsi:type="dcterms:W3CDTF">2021-11-01T21:56:00Z</dcterms:created>
  <dcterms:modified xsi:type="dcterms:W3CDTF">2021-11-01T21:56:00Z</dcterms:modified>
</cp:coreProperties>
</file>