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55216" w14:textId="77777777" w:rsidR="00846064" w:rsidRDefault="00846064" w:rsidP="002E3DB3">
      <w:pPr>
        <w:jc w:val="center"/>
        <w:rPr>
          <w:b/>
          <w:i/>
          <w:sz w:val="28"/>
          <w:lang w:val="en-US"/>
        </w:rPr>
      </w:pPr>
    </w:p>
    <w:p w14:paraId="683A2314" w14:textId="77777777" w:rsidR="00846064" w:rsidRDefault="00846064" w:rsidP="002E3DB3">
      <w:pPr>
        <w:jc w:val="center"/>
        <w:rPr>
          <w:b/>
          <w:i/>
          <w:sz w:val="28"/>
          <w:lang w:val="en-US"/>
        </w:rPr>
      </w:pPr>
    </w:p>
    <w:p w14:paraId="29F7FCCD" w14:textId="77777777" w:rsidR="00846064" w:rsidRDefault="00846064" w:rsidP="002E3DB3">
      <w:pPr>
        <w:jc w:val="center"/>
        <w:rPr>
          <w:b/>
          <w:i/>
          <w:sz w:val="28"/>
          <w:lang w:val="en-US"/>
        </w:rPr>
      </w:pPr>
    </w:p>
    <w:p w14:paraId="0E53CEDE" w14:textId="02DFE9B2" w:rsidR="00846064" w:rsidRPr="00846064" w:rsidRDefault="00846064" w:rsidP="00846064">
      <w:pPr>
        <w:jc w:val="center"/>
        <w:rPr>
          <w:sz w:val="44"/>
        </w:rPr>
      </w:pPr>
      <w:r w:rsidRPr="00846064">
        <w:rPr>
          <w:sz w:val="44"/>
        </w:rPr>
        <w:t xml:space="preserve">Question 3: </w:t>
      </w:r>
      <w:r w:rsidRPr="00846064">
        <w:rPr>
          <w:sz w:val="44"/>
        </w:rPr>
        <w:t>Critique audience experience from a narrative set in a built world. How can you compare this with another example to show a more effective transformation of an actual world phenomenon?</w:t>
      </w:r>
    </w:p>
    <w:p w14:paraId="263227E7" w14:textId="77777777" w:rsidR="00846064" w:rsidRPr="00846064" w:rsidRDefault="00846064" w:rsidP="002E3DB3">
      <w:pPr>
        <w:jc w:val="center"/>
        <w:rPr>
          <w:sz w:val="44"/>
          <w:lang w:val="en-US"/>
        </w:rPr>
      </w:pPr>
    </w:p>
    <w:p w14:paraId="795A8E48" w14:textId="585A95D0" w:rsidR="00846064" w:rsidRPr="00846064" w:rsidRDefault="00846064" w:rsidP="002E3DB3">
      <w:pPr>
        <w:jc w:val="center"/>
        <w:rPr>
          <w:sz w:val="44"/>
          <w:lang w:val="en-US"/>
        </w:rPr>
      </w:pPr>
      <w:r w:rsidRPr="00846064">
        <w:rPr>
          <w:sz w:val="44"/>
          <w:lang w:val="en-US"/>
        </w:rPr>
        <w:t>Bibin Lukose 1702580</w:t>
      </w:r>
    </w:p>
    <w:p w14:paraId="1B16FF7B" w14:textId="5C53CB14" w:rsidR="00846064" w:rsidRPr="00846064" w:rsidRDefault="00846064" w:rsidP="002E3DB3">
      <w:pPr>
        <w:jc w:val="center"/>
        <w:rPr>
          <w:sz w:val="44"/>
          <w:lang w:val="en-US"/>
        </w:rPr>
      </w:pPr>
    </w:p>
    <w:p w14:paraId="15A29D5A" w14:textId="6A0E5286" w:rsidR="00846064" w:rsidRPr="00846064" w:rsidRDefault="00846064" w:rsidP="002E3DB3">
      <w:pPr>
        <w:jc w:val="center"/>
        <w:rPr>
          <w:sz w:val="44"/>
          <w:lang w:val="en-US"/>
        </w:rPr>
      </w:pPr>
      <w:r w:rsidRPr="00846064">
        <w:rPr>
          <w:sz w:val="44"/>
          <w:lang w:val="en-US"/>
        </w:rPr>
        <w:t>3D Computer Animation</w:t>
      </w:r>
    </w:p>
    <w:p w14:paraId="4280BD50" w14:textId="5FEB8FB6" w:rsidR="00846064" w:rsidRPr="00846064" w:rsidRDefault="00846064" w:rsidP="002E3DB3">
      <w:pPr>
        <w:jc w:val="center"/>
        <w:rPr>
          <w:sz w:val="44"/>
          <w:lang w:val="en-US"/>
        </w:rPr>
      </w:pPr>
    </w:p>
    <w:p w14:paraId="51398B09" w14:textId="77777777" w:rsidR="00846064" w:rsidRPr="00846064" w:rsidRDefault="00846064" w:rsidP="002E3DB3">
      <w:pPr>
        <w:jc w:val="center"/>
        <w:rPr>
          <w:sz w:val="44"/>
          <w:lang w:val="en-US"/>
        </w:rPr>
      </w:pPr>
      <w:r w:rsidRPr="00846064">
        <w:rPr>
          <w:sz w:val="44"/>
          <w:lang w:val="en-US"/>
        </w:rPr>
        <w:t>Word Count: 1,877 (Excluding Bibliography)</w:t>
      </w:r>
    </w:p>
    <w:p w14:paraId="01E08A9D" w14:textId="77777777" w:rsidR="00846064" w:rsidRPr="00846064" w:rsidRDefault="00846064" w:rsidP="002E3DB3">
      <w:pPr>
        <w:jc w:val="center"/>
        <w:rPr>
          <w:sz w:val="44"/>
          <w:lang w:val="en-US"/>
        </w:rPr>
      </w:pPr>
    </w:p>
    <w:p w14:paraId="6AF5174D" w14:textId="2A7E0101" w:rsidR="00846064" w:rsidRPr="00846064" w:rsidRDefault="00846064" w:rsidP="002E3DB3">
      <w:pPr>
        <w:jc w:val="center"/>
        <w:rPr>
          <w:sz w:val="44"/>
          <w:lang w:val="en-US"/>
        </w:rPr>
      </w:pPr>
      <w:r w:rsidRPr="00846064">
        <w:rPr>
          <w:sz w:val="44"/>
          <w:lang w:val="en-US"/>
        </w:rPr>
        <w:t xml:space="preserve">Scott Smith </w:t>
      </w:r>
    </w:p>
    <w:p w14:paraId="0E76E8EF" w14:textId="77777777" w:rsidR="00846064" w:rsidRDefault="00846064" w:rsidP="002E3DB3">
      <w:pPr>
        <w:jc w:val="center"/>
        <w:rPr>
          <w:b/>
          <w:i/>
          <w:sz w:val="28"/>
          <w:lang w:val="en-US"/>
        </w:rPr>
      </w:pPr>
    </w:p>
    <w:p w14:paraId="6EBA77B3" w14:textId="77777777" w:rsidR="00846064" w:rsidRDefault="00846064" w:rsidP="002E3DB3">
      <w:pPr>
        <w:jc w:val="center"/>
        <w:rPr>
          <w:b/>
          <w:i/>
          <w:sz w:val="28"/>
          <w:lang w:val="en-US"/>
        </w:rPr>
      </w:pPr>
    </w:p>
    <w:p w14:paraId="41FFDA44" w14:textId="77777777" w:rsidR="00846064" w:rsidRDefault="00846064" w:rsidP="002E3DB3">
      <w:pPr>
        <w:jc w:val="center"/>
        <w:rPr>
          <w:b/>
          <w:i/>
          <w:sz w:val="28"/>
          <w:lang w:val="en-US"/>
        </w:rPr>
      </w:pPr>
    </w:p>
    <w:p w14:paraId="3943AF82" w14:textId="77777777" w:rsidR="00846064" w:rsidRDefault="00846064" w:rsidP="002E3DB3">
      <w:pPr>
        <w:jc w:val="center"/>
        <w:rPr>
          <w:b/>
          <w:i/>
          <w:sz w:val="28"/>
          <w:lang w:val="en-US"/>
        </w:rPr>
      </w:pPr>
    </w:p>
    <w:p w14:paraId="24D04B90" w14:textId="6314F5DA" w:rsidR="00846064" w:rsidRDefault="00846064" w:rsidP="002E3DB3">
      <w:pPr>
        <w:jc w:val="center"/>
        <w:rPr>
          <w:b/>
          <w:i/>
          <w:sz w:val="28"/>
          <w:lang w:val="en-US"/>
        </w:rPr>
      </w:pPr>
    </w:p>
    <w:p w14:paraId="3628A223" w14:textId="4FE0DF72" w:rsidR="00846064" w:rsidRDefault="00846064" w:rsidP="002E3DB3">
      <w:pPr>
        <w:jc w:val="center"/>
        <w:rPr>
          <w:b/>
          <w:i/>
          <w:sz w:val="28"/>
          <w:lang w:val="en-US"/>
        </w:rPr>
      </w:pPr>
    </w:p>
    <w:p w14:paraId="00E9043D" w14:textId="06545A40" w:rsidR="00846064" w:rsidRDefault="00846064" w:rsidP="002E3DB3">
      <w:pPr>
        <w:jc w:val="center"/>
        <w:rPr>
          <w:b/>
          <w:i/>
          <w:sz w:val="28"/>
          <w:lang w:val="en-US"/>
        </w:rPr>
      </w:pPr>
    </w:p>
    <w:p w14:paraId="6D1704AB" w14:textId="271AFB08" w:rsidR="00846064" w:rsidRDefault="00846064" w:rsidP="002E3DB3">
      <w:pPr>
        <w:jc w:val="center"/>
        <w:rPr>
          <w:b/>
          <w:i/>
          <w:sz w:val="28"/>
          <w:lang w:val="en-US"/>
        </w:rPr>
      </w:pPr>
    </w:p>
    <w:p w14:paraId="511D3381" w14:textId="684DAE48" w:rsidR="00846064" w:rsidRDefault="00846064" w:rsidP="002E3DB3">
      <w:pPr>
        <w:jc w:val="center"/>
        <w:rPr>
          <w:b/>
          <w:i/>
          <w:sz w:val="28"/>
          <w:lang w:val="en-US"/>
        </w:rPr>
      </w:pPr>
    </w:p>
    <w:p w14:paraId="0723F8DF" w14:textId="0A0F2808" w:rsidR="00846064" w:rsidRDefault="00846064" w:rsidP="002E3DB3">
      <w:pPr>
        <w:jc w:val="center"/>
        <w:rPr>
          <w:b/>
          <w:i/>
          <w:sz w:val="28"/>
          <w:lang w:val="en-US"/>
        </w:rPr>
      </w:pPr>
    </w:p>
    <w:p w14:paraId="027F640C" w14:textId="6C2DC91E" w:rsidR="00846064" w:rsidRDefault="00846064" w:rsidP="002E3DB3">
      <w:pPr>
        <w:jc w:val="center"/>
        <w:rPr>
          <w:b/>
          <w:i/>
          <w:sz w:val="28"/>
          <w:lang w:val="en-US"/>
        </w:rPr>
      </w:pPr>
    </w:p>
    <w:p w14:paraId="33897CE9" w14:textId="3C89CE89" w:rsidR="00846064" w:rsidRDefault="00846064" w:rsidP="002E3DB3">
      <w:pPr>
        <w:jc w:val="center"/>
        <w:rPr>
          <w:b/>
          <w:i/>
          <w:sz w:val="28"/>
          <w:lang w:val="en-US"/>
        </w:rPr>
      </w:pPr>
    </w:p>
    <w:p w14:paraId="0DC53A16" w14:textId="62520913" w:rsidR="00846064" w:rsidRDefault="00846064" w:rsidP="002E3DB3">
      <w:pPr>
        <w:jc w:val="center"/>
        <w:rPr>
          <w:b/>
          <w:i/>
          <w:sz w:val="28"/>
          <w:lang w:val="en-US"/>
        </w:rPr>
      </w:pPr>
    </w:p>
    <w:p w14:paraId="003308C1" w14:textId="40E38857" w:rsidR="00846064" w:rsidRDefault="00846064" w:rsidP="002E3DB3">
      <w:pPr>
        <w:jc w:val="center"/>
        <w:rPr>
          <w:b/>
          <w:i/>
          <w:sz w:val="28"/>
          <w:lang w:val="en-US"/>
        </w:rPr>
      </w:pPr>
    </w:p>
    <w:p w14:paraId="5524E2D2" w14:textId="77777777" w:rsidR="00846064" w:rsidRDefault="00846064" w:rsidP="002E3DB3">
      <w:pPr>
        <w:jc w:val="center"/>
        <w:rPr>
          <w:b/>
          <w:i/>
          <w:sz w:val="28"/>
          <w:lang w:val="en-US"/>
        </w:rPr>
      </w:pPr>
      <w:bookmarkStart w:id="0" w:name="_GoBack"/>
      <w:bookmarkEnd w:id="0"/>
    </w:p>
    <w:p w14:paraId="367686FB" w14:textId="77777777" w:rsidR="00846064" w:rsidRDefault="00846064" w:rsidP="002E3DB3">
      <w:pPr>
        <w:jc w:val="center"/>
        <w:rPr>
          <w:b/>
          <w:i/>
          <w:sz w:val="28"/>
          <w:lang w:val="en-US"/>
        </w:rPr>
      </w:pPr>
    </w:p>
    <w:p w14:paraId="34BD0EE0" w14:textId="77777777" w:rsidR="00846064" w:rsidRDefault="00846064" w:rsidP="002E3DB3">
      <w:pPr>
        <w:jc w:val="center"/>
        <w:rPr>
          <w:b/>
          <w:i/>
          <w:sz w:val="28"/>
          <w:lang w:val="en-US"/>
        </w:rPr>
      </w:pPr>
    </w:p>
    <w:p w14:paraId="66D47A97" w14:textId="7C250EFE" w:rsidR="00D83C4F" w:rsidRDefault="002E3DB3" w:rsidP="002E3DB3">
      <w:pPr>
        <w:jc w:val="center"/>
        <w:rPr>
          <w:b/>
          <w:i/>
          <w:sz w:val="28"/>
          <w:lang w:val="en-US"/>
        </w:rPr>
      </w:pPr>
      <w:r w:rsidRPr="002E3DB3">
        <w:rPr>
          <w:b/>
          <w:i/>
          <w:sz w:val="28"/>
          <w:lang w:val="en-US"/>
        </w:rPr>
        <w:lastRenderedPageBreak/>
        <w:t>Teenage Mutant Ninja Turtles and Our World</w:t>
      </w:r>
    </w:p>
    <w:p w14:paraId="4B0BBEB2" w14:textId="77777777" w:rsidR="002E3DB3" w:rsidRPr="002E3DB3" w:rsidRDefault="002E3DB3" w:rsidP="002E3DB3">
      <w:pPr>
        <w:jc w:val="center"/>
        <w:rPr>
          <w:b/>
          <w:i/>
          <w:sz w:val="28"/>
          <w:lang w:val="en-US"/>
        </w:rPr>
      </w:pPr>
    </w:p>
    <w:p w14:paraId="006FDE28" w14:textId="525F3A67" w:rsidR="00A22FBC" w:rsidRDefault="00120559" w:rsidP="00392D34">
      <w:r>
        <w:rPr>
          <w:noProof/>
        </w:rPr>
        <w:pict w14:anchorId="2AB682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alt="Related image" style="position:absolute;margin-left:253.85pt;margin-top:129pt;width:248.15pt;height:186pt;z-index:-251653120;visibility:visible;mso-wrap-style:square;mso-wrap-edited:f;mso-width-percent:0;mso-height-percent:0;mso-width-percent:0;mso-height-percent:0">
            <v:imagedata r:id="rId6" o:title="MV5BNjJmYzljMzktYWI5MC00MmU4LWI4MjQtY2ZjZmExZDI3MWQwL2ltYWdlL2ltYWdlXkEyXkFqcGdeQXVyNTEwNDYyNzk@"/>
            <w10:wrap type="tight"/>
          </v:shape>
        </w:pict>
      </w:r>
      <w:r w:rsidR="00153B8C">
        <w:rPr>
          <w:lang w:val="en-US"/>
        </w:rPr>
        <w:t xml:space="preserve">For this assignment </w:t>
      </w:r>
      <w:r w:rsidR="00392D34">
        <w:rPr>
          <w:lang w:val="en-US"/>
        </w:rPr>
        <w:t xml:space="preserve">I’ve </w:t>
      </w:r>
      <w:r w:rsidR="00153B8C">
        <w:rPr>
          <w:lang w:val="en-US"/>
        </w:rPr>
        <w:t xml:space="preserve">decided </w:t>
      </w:r>
      <w:r w:rsidR="00392D34">
        <w:rPr>
          <w:lang w:val="en-US"/>
        </w:rPr>
        <w:t>to carry out a study</w:t>
      </w:r>
      <w:r w:rsidR="00337B19">
        <w:rPr>
          <w:lang w:val="en-US"/>
        </w:rPr>
        <w:t>/investigation</w:t>
      </w:r>
      <w:r w:rsidR="00392D34">
        <w:rPr>
          <w:lang w:val="en-US"/>
        </w:rPr>
        <w:t xml:space="preserve"> on comparing two different worlds. Both worlds are from ‘</w:t>
      </w:r>
      <w:r w:rsidR="00392D34">
        <w:rPr>
          <w:i/>
          <w:lang w:val="en-US"/>
        </w:rPr>
        <w:t xml:space="preserve">The Teenage mutant Ninja Turtles’ </w:t>
      </w:r>
      <w:r w:rsidR="00392D34">
        <w:rPr>
          <w:lang w:val="en-US"/>
        </w:rPr>
        <w:t>universe, one is the animation series and the other is the 2014 feature film</w:t>
      </w:r>
      <w:r w:rsidR="00CF3211">
        <w:rPr>
          <w:lang w:val="en-US"/>
        </w:rPr>
        <w:t xml:space="preserve"> directed by Jonathan Liebesman</w:t>
      </w:r>
      <w:r w:rsidR="00392D34">
        <w:rPr>
          <w:lang w:val="en-US"/>
        </w:rPr>
        <w:t>.</w:t>
      </w:r>
      <w:r w:rsidR="00392D34" w:rsidRPr="00392D34">
        <w:t xml:space="preserve"> </w:t>
      </w:r>
      <w:r w:rsidR="00CF3211">
        <w:t xml:space="preserve">The animated series that I will be focusing on will be the 2003-2010 series created by Lloyd </w:t>
      </w:r>
      <w:proofErr w:type="spellStart"/>
      <w:r w:rsidR="00CF3211">
        <w:t>Goldfine</w:t>
      </w:r>
      <w:proofErr w:type="spellEnd"/>
      <w:r w:rsidR="00CF3211">
        <w:t>.</w:t>
      </w:r>
      <w:r w:rsidR="004F6446">
        <w:t xml:space="preserve"> Both Teenage mutant Ninja turtle worlds/universes will be fully explored so that all their differences and similarities can be identified. </w:t>
      </w:r>
    </w:p>
    <w:p w14:paraId="5EAA5C34" w14:textId="0861E046" w:rsidR="007438DB" w:rsidRDefault="00A22FBC" w:rsidP="00355B18">
      <w:r>
        <w:t xml:space="preserve">           </w:t>
      </w:r>
      <w:r w:rsidR="00CF3211">
        <w:t xml:space="preserve">The </w:t>
      </w:r>
      <w:r w:rsidR="005511AF">
        <w:t>animated series is a good place to start because throughout the animated series, the creators had included sci-fi and fantasy themed antiheros. This explain</w:t>
      </w:r>
      <w:r w:rsidR="00337B19">
        <w:t>s that</w:t>
      </w:r>
      <w:r w:rsidR="005511AF">
        <w:t xml:space="preserve"> the animated series consisted of a world filled with various species. However, the 2014 feature film on the other hand visually displayed that the turtles were created in a lab in New York city and kept to a realistic theme, so no out of this world theme.</w:t>
      </w:r>
      <w:r w:rsidR="00216D8D">
        <w:t xml:space="preserve"> </w:t>
      </w:r>
      <w:r w:rsidR="00787D9D">
        <w:t xml:space="preserve">A good example to show that the animated series used other worlds is their 2004 episode called ‘Space invaders’, </w:t>
      </w:r>
      <w:r w:rsidR="00FA3826">
        <w:t>during this episode the ninja turtles had to fight off dinosaur like creature</w:t>
      </w:r>
      <w:r w:rsidR="00337B19">
        <w:t>s</w:t>
      </w:r>
      <w:r w:rsidR="00FA3826">
        <w:t xml:space="preserve"> from space.</w:t>
      </w:r>
      <w:r w:rsidR="00FA3826" w:rsidRPr="00FA3826">
        <w:t xml:space="preserve"> </w:t>
      </w:r>
      <w:r w:rsidR="00FB59B3">
        <w:t>Evidenc</w:t>
      </w:r>
      <w:r w:rsidR="008954DC">
        <w:t xml:space="preserve">e </w:t>
      </w:r>
      <w:r w:rsidR="00FB59B3">
        <w:t>backing th</w:t>
      </w:r>
      <w:r w:rsidR="008954DC">
        <w:t>is</w:t>
      </w:r>
      <w:r w:rsidR="00FB59B3">
        <w:t xml:space="preserve"> statement is displayed as a</w:t>
      </w:r>
      <w:r w:rsidR="00FA3826">
        <w:t xml:space="preserve"> screenshot </w:t>
      </w:r>
      <w:r w:rsidR="006B4013">
        <w:t>on the right</w:t>
      </w:r>
      <w:r w:rsidR="00FB59B3">
        <w:t>, these</w:t>
      </w:r>
      <w:r w:rsidR="00FC4B65">
        <w:t xml:space="preserve"> </w:t>
      </w:r>
      <w:r w:rsidR="00FB59B3">
        <w:t>images are from the ‘Space invaders’ episode</w:t>
      </w:r>
      <w:r w:rsidR="007A2F9E">
        <w:t>.</w:t>
      </w:r>
      <w:r w:rsidR="00284FC4">
        <w:t xml:space="preserve"> </w:t>
      </w:r>
    </w:p>
    <w:p w14:paraId="48A00F28" w14:textId="77883309" w:rsidR="00F130D0" w:rsidRDefault="00120559" w:rsidP="00355B18">
      <w:r>
        <w:rPr>
          <w:noProof/>
        </w:rPr>
        <w:pict w14:anchorId="1530AC66">
          <v:shape id="Picture 7" o:spid="_x0000_s1028" type="#_x0000_t75" alt="Related image" style="position:absolute;margin-left:256pt;margin-top:10.6pt;width:247pt;height:185.15pt;z-index:-251651072;visibility:visible;mso-wrap-style:square;mso-wrap-edited:f;mso-width-percent:0;mso-height-percent:0;mso-width-percent:0;mso-height-percent:0">
            <v:imagedata r:id="rId7" o:title="TMNT-Season-3-Episode-2--Space-Invaders-Part-2"/>
            <w10:wrap type="tight"/>
          </v:shape>
        </w:pict>
      </w:r>
      <w:r w:rsidR="007438DB">
        <w:t>After</w:t>
      </w:r>
      <w:r w:rsidR="007A2F9E">
        <w:t xml:space="preserve"> analysing the </w:t>
      </w:r>
      <w:r w:rsidR="00337B19">
        <w:t xml:space="preserve">teenage mutant ninja </w:t>
      </w:r>
      <w:proofErr w:type="gramStart"/>
      <w:r w:rsidR="00337B19">
        <w:t>turtles</w:t>
      </w:r>
      <w:proofErr w:type="gramEnd"/>
      <w:r w:rsidR="00337B19">
        <w:t xml:space="preserve"> film</w:t>
      </w:r>
      <w:r w:rsidR="007A2F9E">
        <w:t xml:space="preserve">, a few features were noticed, </w:t>
      </w:r>
      <w:r w:rsidR="00163776">
        <w:t>like the fact that</w:t>
      </w:r>
      <w:r w:rsidR="007A2F9E">
        <w:t xml:space="preserve"> even though the film was relatively set in the 21</w:t>
      </w:r>
      <w:r w:rsidR="007A2F9E" w:rsidRPr="007A2F9E">
        <w:rPr>
          <w:vertAlign w:val="superscript"/>
        </w:rPr>
        <w:t>st</w:t>
      </w:r>
      <w:r w:rsidR="007A2F9E">
        <w:t xml:space="preserve"> century</w:t>
      </w:r>
      <w:r w:rsidR="007438DB">
        <w:t xml:space="preserve"> backdrop it did use some Sci-fi segments </w:t>
      </w:r>
      <w:r w:rsidR="004B6C36">
        <w:t xml:space="preserve">and </w:t>
      </w:r>
      <w:r w:rsidR="007438DB">
        <w:t xml:space="preserve">information.  </w:t>
      </w:r>
      <w:r w:rsidR="00A22FBC">
        <w:t>So,</w:t>
      </w:r>
      <w:r w:rsidR="00163776">
        <w:t xml:space="preserve"> the film used some future </w:t>
      </w:r>
      <w:r w:rsidR="00FB6FD6">
        <w:t>aspects in the film such as the antag</w:t>
      </w:r>
      <w:r w:rsidR="00EE28E1">
        <w:t>onist of the film using weapons that are out of this universe thus using different world</w:t>
      </w:r>
      <w:r w:rsidR="00A22FBC">
        <w:t xml:space="preserve"> aspects.</w:t>
      </w:r>
    </w:p>
    <w:p w14:paraId="0AB24B87" w14:textId="7E395211" w:rsidR="003A3A29" w:rsidRDefault="003A3A29" w:rsidP="00355B18">
      <w:r>
        <w:t>Another difference that was noticed between the animation and the film is the</w:t>
      </w:r>
      <w:r w:rsidR="006D6CE1">
        <w:t xml:space="preserve"> way the</w:t>
      </w:r>
      <w:r>
        <w:t xml:space="preserve"> age of the turtles</w:t>
      </w:r>
      <w:r w:rsidR="006D6CE1">
        <w:t xml:space="preserve"> </w:t>
      </w:r>
      <w:r w:rsidR="007C63DB">
        <w:t>is</w:t>
      </w:r>
      <w:r w:rsidR="006D6CE1">
        <w:t xml:space="preserve"> displayed</w:t>
      </w:r>
      <w:r w:rsidR="007C63DB">
        <w:t xml:space="preserve"> on screen</w:t>
      </w:r>
      <w:r>
        <w:t xml:space="preserve">. </w:t>
      </w:r>
      <w:r w:rsidR="00103FE6">
        <w:t>So,</w:t>
      </w:r>
      <w:r w:rsidR="006D6CE1">
        <w:t xml:space="preserve"> this can be identified through their characteristics, the way </w:t>
      </w:r>
      <w:r>
        <w:t>they speak and their rogue attitude</w:t>
      </w:r>
      <w:r w:rsidR="006D6CE1">
        <w:t xml:space="preserve">. </w:t>
      </w:r>
      <w:r w:rsidR="00103FE6">
        <w:t>A</w:t>
      </w:r>
      <w:r w:rsidR="006D6CE1">
        <w:t xml:space="preserve">n example of this would be that the turtles from the 2014 film sound and look </w:t>
      </w:r>
      <w:r w:rsidR="00103FE6">
        <w:t xml:space="preserve">like </w:t>
      </w:r>
      <w:r>
        <w:t>they are in their late 20’s</w:t>
      </w:r>
      <w:r w:rsidR="006D6CE1">
        <w:t xml:space="preserve"> due to their rough body language and their large body build. However, when analysing the </w:t>
      </w:r>
      <w:r>
        <w:t>turtles from the animated universe</w:t>
      </w:r>
      <w:r w:rsidR="006D6CE1">
        <w:t>, they all appeared to be aged around the early teenage age</w:t>
      </w:r>
      <w:r w:rsidR="00103FE6">
        <w:t xml:space="preserve">s of </w:t>
      </w:r>
      <w:r w:rsidR="006D6CE1">
        <w:t>18-20. This</w:t>
      </w:r>
      <w:r w:rsidR="00103FE6">
        <w:t xml:space="preserve"> can be </w:t>
      </w:r>
      <w:r w:rsidR="006D6CE1">
        <w:t xml:space="preserve">identified </w:t>
      </w:r>
      <w:r w:rsidR="00103FE6">
        <w:t xml:space="preserve">by firstly their </w:t>
      </w:r>
      <w:r w:rsidR="001A2F3D">
        <w:t>teenage like body build</w:t>
      </w:r>
      <w:r w:rsidR="00103FE6">
        <w:t xml:space="preserve"> and secondly how they acted like typical immature teenagers</w:t>
      </w:r>
      <w:r w:rsidR="001A2F3D">
        <w:t xml:space="preserve">. </w:t>
      </w:r>
      <w:r w:rsidR="000C4F28">
        <w:t xml:space="preserve">If both </w:t>
      </w:r>
      <w:r w:rsidR="00E4035D">
        <w:t>universes</w:t>
      </w:r>
      <w:r w:rsidR="000C4F28">
        <w:t xml:space="preserve"> portray a different age for the </w:t>
      </w:r>
      <w:r w:rsidR="00F4458B">
        <w:t>turtles,</w:t>
      </w:r>
      <w:r w:rsidR="000C4F28">
        <w:t xml:space="preserve"> then the messages regarding leadership and family is different because one </w:t>
      </w:r>
      <w:r w:rsidR="00E4035D">
        <w:t>universe</w:t>
      </w:r>
      <w:r w:rsidR="000C4F28">
        <w:t xml:space="preserve"> is mainly for kids and the other (the film) is </w:t>
      </w:r>
      <w:r w:rsidR="00E4035D">
        <w:t xml:space="preserve">bringing in new </w:t>
      </w:r>
      <w:r w:rsidR="00A5797A">
        <w:t>target</w:t>
      </w:r>
      <w:r w:rsidR="00F4458B">
        <w:t xml:space="preserve"> </w:t>
      </w:r>
      <w:r w:rsidR="00E4035D">
        <w:t>audiences</w:t>
      </w:r>
      <w:r w:rsidR="00A5797A">
        <w:t>, which in this case is adults or teenagers</w:t>
      </w:r>
      <w:r w:rsidR="00E4035D">
        <w:t xml:space="preserve"> using the bodybuilder type turtles. This can cause the message </w:t>
      </w:r>
      <w:r w:rsidR="00EB72F5">
        <w:t>given out</w:t>
      </w:r>
      <w:r w:rsidR="00E4035D">
        <w:t xml:space="preserve"> by the turtles </w:t>
      </w:r>
      <w:r w:rsidR="00653C54">
        <w:t xml:space="preserve">to </w:t>
      </w:r>
      <w:r w:rsidR="00E4035D">
        <w:t>be misinterpreted</w:t>
      </w:r>
      <w:r w:rsidR="00E868AC">
        <w:t>.</w:t>
      </w:r>
    </w:p>
    <w:p w14:paraId="66F53F5D" w14:textId="134E5508" w:rsidR="00E23C1E" w:rsidRDefault="00603CDD" w:rsidP="00536268">
      <w:r>
        <w:lastRenderedPageBreak/>
        <w:t xml:space="preserve">One Aspect that both the animated and film universe uses </w:t>
      </w:r>
      <w:r w:rsidR="00F14B6E">
        <w:t>is the idea of</w:t>
      </w:r>
      <w:r>
        <w:t xml:space="preserve"> brotherhood</w:t>
      </w:r>
      <w:r w:rsidR="00F14B6E">
        <w:t xml:space="preserve"> and family</w:t>
      </w:r>
      <w:r w:rsidR="004B6C36">
        <w:t xml:space="preserve"> displayed</w:t>
      </w:r>
      <w:r>
        <w:t xml:space="preserve"> </w:t>
      </w:r>
      <w:r w:rsidR="004B6C36">
        <w:t>through</w:t>
      </w:r>
      <w:r w:rsidR="00392419">
        <w:t xml:space="preserve"> the turtles</w:t>
      </w:r>
      <w:r>
        <w:t xml:space="preserve">. </w:t>
      </w:r>
      <w:r w:rsidR="00F14B6E">
        <w:t xml:space="preserve">Displaying both brotherhood and family help </w:t>
      </w:r>
      <w:r>
        <w:t xml:space="preserve">the Teenage Mutant Ninja Turtles </w:t>
      </w:r>
      <w:r w:rsidR="00F14B6E">
        <w:t>make a big impact to their audience. The turtles are visually showing their young audience the meaning of family and brotherhood through their actions in both the animated series and the 2014 film.</w:t>
      </w:r>
      <w:r w:rsidR="000E02FB">
        <w:t xml:space="preserve"> Personally, showing the true meanings of family and brotherhood through the TMNT (Teenage Mutant Ninja Turtles) is</w:t>
      </w:r>
      <w:r w:rsidR="009F3259">
        <w:t xml:space="preserve"> allowing the children (their main audience) to get role models. The turtles as role models would allow kids to get </w:t>
      </w:r>
      <w:r w:rsidR="004B6C36">
        <w:t>an</w:t>
      </w:r>
      <w:r w:rsidR="009F3259">
        <w:t xml:space="preserve"> understanding of all the primary knowledge regarding family and brother/sisterhood.</w:t>
      </w:r>
    </w:p>
    <w:p w14:paraId="2B35E864" w14:textId="3F453B69" w:rsidR="009F3259" w:rsidRDefault="007F51FB" w:rsidP="00536268">
      <w:r>
        <w:t xml:space="preserve">Another aspect that both turtle universes use is the leadership factor. This is a good factor because through the turtles many kids can get an idea on the basic knowledge of leadership. This could develop their skills when they grow into students. This aspect is backed up further through an online </w:t>
      </w:r>
      <w:r w:rsidR="00743620">
        <w:t>blog</w:t>
      </w:r>
      <w:r>
        <w:t xml:space="preserve"> called, </w:t>
      </w:r>
      <w:r>
        <w:rPr>
          <w:i/>
        </w:rPr>
        <w:t>Leadership Lessons From the Teenage Mutant Ninja Turtles</w:t>
      </w:r>
      <w:r>
        <w:t>.</w:t>
      </w:r>
      <w:r>
        <w:rPr>
          <w:i/>
        </w:rPr>
        <w:t xml:space="preserve"> </w:t>
      </w:r>
      <w:r>
        <w:t xml:space="preserve">In this </w:t>
      </w:r>
      <w:r w:rsidR="00743620">
        <w:t xml:space="preserve">blog </w:t>
      </w:r>
      <w:r>
        <w:t>Henry, Zo</w:t>
      </w:r>
      <w:r w:rsidR="00536268">
        <w:t>ë (2014) explains to he</w:t>
      </w:r>
      <w:r w:rsidR="004B6C36">
        <w:t>r</w:t>
      </w:r>
      <w:r w:rsidR="00536268">
        <w:t xml:space="preserve"> readers</w:t>
      </w:r>
      <w:r w:rsidR="004B6C36">
        <w:t>,</w:t>
      </w:r>
      <w:r w:rsidR="00536268">
        <w:t xml:space="preserve"> three leadership lessons taught by the turtles, the writer also states how </w:t>
      </w:r>
      <w:r w:rsidR="00766B2B">
        <w:t>the turtles</w:t>
      </w:r>
      <w:r w:rsidR="00536268">
        <w:t xml:space="preserve"> taught </w:t>
      </w:r>
      <w:r w:rsidR="00766B2B">
        <w:t>its audience the meaning of leadership and how those lessons can be useful in developing children’s skills</w:t>
      </w:r>
      <w:r w:rsidR="009F3259">
        <w:t>.</w:t>
      </w:r>
    </w:p>
    <w:p w14:paraId="72A70BA8" w14:textId="6FD674D5" w:rsidR="004F6446" w:rsidRDefault="004F6446" w:rsidP="00536268">
      <w:r>
        <w:t xml:space="preserve">Teamwork is another key skill that both the animation and film universe teach to their main audience. Demonstrating the essentials of being a good team worker will allow </w:t>
      </w:r>
      <w:r w:rsidR="004B6C36">
        <w:t>children</w:t>
      </w:r>
      <w:r>
        <w:t xml:space="preserve"> to understand the basic knowledge about how they could work together. If children can be taught how to work within a group then this could help them develop another key skill, and th</w:t>
      </w:r>
      <w:r w:rsidR="004B6C36">
        <w:t>at</w:t>
      </w:r>
      <w:r>
        <w:t xml:space="preserve"> is communication.</w:t>
      </w:r>
      <w:r w:rsidR="0002716B">
        <w:t xml:space="preserve"> </w:t>
      </w:r>
    </w:p>
    <w:p w14:paraId="7E466225" w14:textId="77777777" w:rsidR="007C1C73" w:rsidRDefault="0002716B" w:rsidP="00536268">
      <w:r>
        <w:t xml:space="preserve">      ‘Leonardo, Donatello, Michelangelo and Raphael make up a dynamic team who can teach kids important lessons about working together as a team” (</w:t>
      </w:r>
      <w:r w:rsidR="007C1C73">
        <w:t>OMAHA Children’s Museum, 2018).</w:t>
      </w:r>
    </w:p>
    <w:p w14:paraId="2C1C6D28" w14:textId="154F5241" w:rsidR="004F6446" w:rsidRDefault="007C1C73" w:rsidP="00536268">
      <w:r>
        <w:t>The above quote is from a website that backs up the idea the turtles are providing their audiences</w:t>
      </w:r>
      <w:r w:rsidR="00DC0E28">
        <w:t xml:space="preserve"> with</w:t>
      </w:r>
      <w:r>
        <w:t xml:space="preserve"> all the valuable lessons regarding teamworking</w:t>
      </w:r>
      <w:r w:rsidR="00401B1D">
        <w:t>.</w:t>
      </w:r>
    </w:p>
    <w:p w14:paraId="341354AC" w14:textId="328687A8" w:rsidR="00360C9E" w:rsidRDefault="009F3259">
      <w:r>
        <w:t xml:space="preserve">Sacrifice is another key aspect that is taught by the turtles in both universes. This aspect is key for their audience because the turtles are teaching children </w:t>
      </w:r>
      <w:r w:rsidR="001134C6">
        <w:t>the term of sacrifice, teaching them this at a young age is ideal for when they start to grow up.</w:t>
      </w:r>
      <w:r w:rsidR="0089292E">
        <w:t xml:space="preserve"> A good example of sacrifice is showed in the 2014 film when, Splinter (The mutated Rat) the father figure for the turtles sacrifices his life so that his Son’s, the turtles are not captured by the antagonist Shredder</w:t>
      </w:r>
      <w:r w:rsidR="00B16233">
        <w:t xml:space="preserve">. Sacrifice is something that should be taught to children from an early age </w:t>
      </w:r>
      <w:r w:rsidR="00360C9E">
        <w:t xml:space="preserve">because this will allow them to be </w:t>
      </w:r>
      <w:r w:rsidR="00B16233">
        <w:t>independent and contribute positively to their society</w:t>
      </w:r>
      <w:r w:rsidR="00360C9E">
        <w:t xml:space="preserve"> as they grow. An explanation of sacrifice helping children to boost their independence is clearly stated in the following online Journal article; </w:t>
      </w:r>
      <w:r w:rsidR="00360C9E">
        <w:rPr>
          <w:i/>
        </w:rPr>
        <w:t xml:space="preserve">Teaching Children to Sacrifice: Mirrors to Windows. </w:t>
      </w:r>
      <w:r w:rsidR="00360C9E">
        <w:t>The writer explains;</w:t>
      </w:r>
    </w:p>
    <w:p w14:paraId="07FF59F2" w14:textId="2DB76C69" w:rsidR="00360C9E" w:rsidRDefault="00360C9E">
      <w:r>
        <w:t xml:space="preserve">       “Helping children turn those mirrors of self-importance, self-concern, and plain selfishness into windows to look out on and respond to the needs of others-this is a big part of parenting” (Hiatt, 2005)</w:t>
      </w:r>
      <w:r w:rsidR="00E2431E">
        <w:t>.</w:t>
      </w:r>
    </w:p>
    <w:p w14:paraId="70C6CC83" w14:textId="0BA0BF65" w:rsidR="00E2431E" w:rsidRPr="00360C9E" w:rsidRDefault="00E2431E">
      <w:r>
        <w:t xml:space="preserve">The writer is explaining and backing up </w:t>
      </w:r>
      <w:r w:rsidR="006E2C28">
        <w:t>the idea</w:t>
      </w:r>
      <w:r>
        <w:t xml:space="preserve"> that </w:t>
      </w:r>
      <w:r w:rsidR="006E2C28">
        <w:t>if children are taught the key points to sacrifice</w:t>
      </w:r>
      <w:r w:rsidR="00423E90">
        <w:t xml:space="preserve"> from a young age this can teach them to overcome any issue when growing and be</w:t>
      </w:r>
      <w:r w:rsidR="006D326E">
        <w:t>come</w:t>
      </w:r>
      <w:r w:rsidR="00423E90">
        <w:t xml:space="preserve"> independent, as said before </w:t>
      </w:r>
      <w:r>
        <w:t xml:space="preserve">the Teenage mutant Ninja Turtles are </w:t>
      </w:r>
      <w:r w:rsidR="00423E90">
        <w:t xml:space="preserve">already </w:t>
      </w:r>
      <w:r>
        <w:t xml:space="preserve">visually </w:t>
      </w:r>
      <w:r w:rsidR="006E2C28">
        <w:t>teaching</w:t>
      </w:r>
      <w:r>
        <w:t xml:space="preserve"> them </w:t>
      </w:r>
      <w:r w:rsidR="00423E90">
        <w:t>the key factors of sacrifice through their tv series and film.</w:t>
      </w:r>
    </w:p>
    <w:p w14:paraId="7F03D51F" w14:textId="3ECA79A0" w:rsidR="00392419" w:rsidRDefault="00E868AC">
      <w:r>
        <w:t xml:space="preserve">One area where </w:t>
      </w:r>
      <w:r w:rsidR="00732CE8">
        <w:t>both the f</w:t>
      </w:r>
      <w:r>
        <w:t xml:space="preserve">ilm </w:t>
      </w:r>
      <w:r w:rsidR="00732CE8">
        <w:t xml:space="preserve">and the animated series display a negative </w:t>
      </w:r>
      <w:r>
        <w:t xml:space="preserve">inspiration for their audience, which are kids is the use of violence. When </w:t>
      </w:r>
      <w:r w:rsidR="00732CE8">
        <w:t xml:space="preserve">both universes were compared regarding their use of violence, the film was identified as the one that included more violence through their action than the other universe even though both implemented the </w:t>
      </w:r>
      <w:r w:rsidR="00732CE8">
        <w:lastRenderedPageBreak/>
        <w:t xml:space="preserve">violence aspect. </w:t>
      </w:r>
      <w:r w:rsidR="002474CE">
        <w:t xml:space="preserve">When researching further regarding violence and the TMNT (Teenage Mutant Ninja Turtles), the following article was found, it was called </w:t>
      </w:r>
      <w:r w:rsidR="002474CE">
        <w:rPr>
          <w:i/>
        </w:rPr>
        <w:t xml:space="preserve">The Subversion of Healthy Development and play: Teacher’s Reactions to the Teenage Mutant Ninja Turtles. </w:t>
      </w:r>
      <w:r w:rsidR="002474CE">
        <w:t>Th</w:t>
      </w:r>
      <w:r w:rsidR="007D00E5">
        <w:t xml:space="preserve">e writers of this </w:t>
      </w:r>
      <w:r w:rsidR="002474CE">
        <w:t xml:space="preserve">article </w:t>
      </w:r>
      <w:r w:rsidR="007D00E5">
        <w:t>went out and questioned various school teachers about their</w:t>
      </w:r>
      <w:r w:rsidR="002474CE">
        <w:t xml:space="preserve"> opinions on the TMNT and how it impacted children. In the article</w:t>
      </w:r>
      <w:r w:rsidR="001B11BF">
        <w:t xml:space="preserve"> there was one key sentence that </w:t>
      </w:r>
      <w:r w:rsidR="007D00E5">
        <w:t>included a short stats and facts from the writer’s investigation</w:t>
      </w:r>
      <w:r w:rsidR="001B11BF">
        <w:t xml:space="preserve"> </w:t>
      </w:r>
      <w:r w:rsidR="002474CE">
        <w:t>which clearly back</w:t>
      </w:r>
      <w:r w:rsidR="001B11BF">
        <w:t>ed</w:t>
      </w:r>
      <w:r w:rsidR="002474CE">
        <w:t xml:space="preserve"> up the idea </w:t>
      </w:r>
      <w:r w:rsidR="001B11BF">
        <w:t xml:space="preserve">of </w:t>
      </w:r>
      <w:r w:rsidR="002474CE">
        <w:t>violence causing a negative impact to the TMNT’s audience.</w:t>
      </w:r>
      <w:r w:rsidR="007D00E5">
        <w:t xml:space="preserve"> The writers stated the following; “Sixty-five teachers (89%) reported negative effects of the TMNT on children’s play. The increased level of violence and aggression in play was the most common issue raised” Carlsson</w:t>
      </w:r>
      <w:r w:rsidR="00395467">
        <w:t>-</w:t>
      </w:r>
      <w:r w:rsidR="00DC0370">
        <w:t>Paige, (</w:t>
      </w:r>
      <w:r w:rsidR="00395467">
        <w:t xml:space="preserve">Nancy &amp; </w:t>
      </w:r>
      <w:proofErr w:type="spellStart"/>
      <w:r w:rsidR="00395467">
        <w:t>Levin.E</w:t>
      </w:r>
      <w:proofErr w:type="spellEnd"/>
      <w:r w:rsidR="00395467">
        <w:t>, Diane</w:t>
      </w:r>
      <w:r w:rsidR="00DC0370">
        <w:t xml:space="preserve"> </w:t>
      </w:r>
      <w:r w:rsidR="00395467">
        <w:t>1991).</w:t>
      </w:r>
      <w:r w:rsidR="006C7223">
        <w:t xml:space="preserve"> The writers are explaining that </w:t>
      </w:r>
      <w:r w:rsidR="00DC0370">
        <w:t>majority</w:t>
      </w:r>
      <w:r w:rsidR="006C7223">
        <w:t xml:space="preserve"> of the teachers they </w:t>
      </w:r>
      <w:r w:rsidR="00DC0370">
        <w:t>interviewed regarding their investigation</w:t>
      </w:r>
      <w:r w:rsidR="006C7223">
        <w:t xml:space="preserve"> suggested that the violence in TMNT has had a negative impact on children and their actions. This is sufficient evidence to suggest that violence can </w:t>
      </w:r>
      <w:r w:rsidR="00F55B0A">
        <w:t>cause a great influence</w:t>
      </w:r>
      <w:r w:rsidR="006C7223">
        <w:t xml:space="preserve"> on children</w:t>
      </w:r>
      <w:r w:rsidR="00F55B0A">
        <w:t>’s behaviour and actions.</w:t>
      </w:r>
    </w:p>
    <w:p w14:paraId="78A8BA6D" w14:textId="200B6B07" w:rsidR="002C03A4" w:rsidRDefault="002C03A4">
      <w:r>
        <w:t xml:space="preserve">Another area </w:t>
      </w:r>
      <w:r w:rsidR="00ED509E">
        <w:t xml:space="preserve">which the turtles can cause a negative influence on their main audience </w:t>
      </w:r>
      <w:r w:rsidR="00A97DE0">
        <w:t>children</w:t>
      </w:r>
      <w:r w:rsidR="00ED509E">
        <w:t xml:space="preserve"> is the inclusion of adult humour. This aspect is only </w:t>
      </w:r>
      <w:r w:rsidR="00D61CAB">
        <w:t>displayed</w:t>
      </w:r>
      <w:r w:rsidR="00ED509E">
        <w:t xml:space="preserve"> in the 2014 film, </w:t>
      </w:r>
      <w:r w:rsidR="00D61CAB">
        <w:t xml:space="preserve">this aspect was included so that the </w:t>
      </w:r>
      <w:r w:rsidR="00D61CAB">
        <w:t>creators behind the</w:t>
      </w:r>
      <w:r w:rsidR="00D61CAB">
        <w:t xml:space="preserve"> film can attract a new target of audience</w:t>
      </w:r>
      <w:r w:rsidR="00B93A1F">
        <w:t xml:space="preserve"> while still </w:t>
      </w:r>
      <w:r w:rsidR="009609BE">
        <w:t xml:space="preserve">being able to make a film for their </w:t>
      </w:r>
      <w:r w:rsidR="00B93A1F">
        <w:t xml:space="preserve">main audience. </w:t>
      </w:r>
      <w:r w:rsidR="009609BE">
        <w:t>The Adult humour scenes are discreetly including throughout the film. The film was able to use adult humour and allow their main audience to see by getting t</w:t>
      </w:r>
      <w:r w:rsidR="00B93A1F">
        <w:t xml:space="preserve">he age rating of the TMNT film </w:t>
      </w:r>
      <w:r w:rsidR="009609BE">
        <w:t>to be</w:t>
      </w:r>
      <w:r w:rsidR="00B93A1F">
        <w:t xml:space="preserve"> 12A, this means kid under the age could see if they are accompanied by an adult. This is a great way for the film to attract the adult</w:t>
      </w:r>
      <w:r w:rsidR="00AB1289">
        <w:t xml:space="preserve">s </w:t>
      </w:r>
      <w:r w:rsidR="00B93A1F">
        <w:t xml:space="preserve">aswell as </w:t>
      </w:r>
      <w:r w:rsidR="00AB1289">
        <w:t xml:space="preserve">giving content for </w:t>
      </w:r>
      <w:r w:rsidR="00B93A1F">
        <w:t>children</w:t>
      </w:r>
      <w:r w:rsidR="00AB1289">
        <w:t xml:space="preserve"> to watch</w:t>
      </w:r>
      <w:r w:rsidR="00B93A1F">
        <w:t>, however</w:t>
      </w:r>
      <w:r w:rsidR="009609BE">
        <w:t xml:space="preserve"> even though the </w:t>
      </w:r>
      <w:r w:rsidR="008032D3">
        <w:t xml:space="preserve">censored </w:t>
      </w:r>
      <w:r w:rsidR="009609BE">
        <w:t xml:space="preserve">adult humour </w:t>
      </w:r>
      <w:r w:rsidR="00B933ED">
        <w:t>is</w:t>
      </w:r>
      <w:r w:rsidR="009609BE">
        <w:t xml:space="preserve"> </w:t>
      </w:r>
      <w:r w:rsidR="005B1F65">
        <w:t xml:space="preserve">only </w:t>
      </w:r>
      <w:r w:rsidR="009609BE">
        <w:t>discreetly included in the film</w:t>
      </w:r>
      <w:r w:rsidR="00B93A1F">
        <w:t xml:space="preserve"> </w:t>
      </w:r>
      <w:r w:rsidR="00B933ED">
        <w:t xml:space="preserve">some </w:t>
      </w:r>
      <w:r w:rsidR="00B93A1F">
        <w:t xml:space="preserve">children </w:t>
      </w:r>
      <w:r w:rsidR="009229C2">
        <w:t xml:space="preserve">may still notice the humour and they </w:t>
      </w:r>
      <w:r w:rsidR="005B1F65">
        <w:t xml:space="preserve">could </w:t>
      </w:r>
      <w:r w:rsidR="009229C2">
        <w:t xml:space="preserve">start questioning </w:t>
      </w:r>
      <w:r w:rsidR="005B1F65">
        <w:t>about a specific segment that wasn’t for them</w:t>
      </w:r>
      <w:r w:rsidR="009229C2">
        <w:t xml:space="preserve">. The ninja turtle’s movie weren’t the only ones to include adult type humour into films and animations that were mainly marketed for children, this is backed up in a thesis; </w:t>
      </w:r>
      <w:r w:rsidR="009229C2">
        <w:rPr>
          <w:i/>
        </w:rPr>
        <w:t xml:space="preserve">The Rise OF </w:t>
      </w:r>
      <w:proofErr w:type="spellStart"/>
      <w:r w:rsidR="009229C2">
        <w:rPr>
          <w:i/>
        </w:rPr>
        <w:t>Humor</w:t>
      </w:r>
      <w:proofErr w:type="spellEnd"/>
      <w:r w:rsidR="009229C2">
        <w:rPr>
          <w:i/>
        </w:rPr>
        <w:t xml:space="preserve">: Hollywood Increase Adult </w:t>
      </w:r>
      <w:proofErr w:type="spellStart"/>
      <w:r w:rsidR="009229C2">
        <w:rPr>
          <w:i/>
        </w:rPr>
        <w:t>Centered</w:t>
      </w:r>
      <w:proofErr w:type="spellEnd"/>
      <w:r w:rsidR="009229C2">
        <w:rPr>
          <w:i/>
        </w:rPr>
        <w:t xml:space="preserve"> </w:t>
      </w:r>
      <w:proofErr w:type="spellStart"/>
      <w:r w:rsidR="009229C2">
        <w:rPr>
          <w:i/>
        </w:rPr>
        <w:t>Humor</w:t>
      </w:r>
      <w:proofErr w:type="spellEnd"/>
      <w:r w:rsidR="009229C2">
        <w:rPr>
          <w:i/>
        </w:rPr>
        <w:t xml:space="preserve"> in Animated Children’s Films. </w:t>
      </w:r>
      <w:r w:rsidR="009229C2">
        <w:t>This Thesis states that even though many films which had children</w:t>
      </w:r>
      <w:r w:rsidR="007F39BC">
        <w:t xml:space="preserve"> as their target market</w:t>
      </w:r>
      <w:r w:rsidR="005B1F65">
        <w:t xml:space="preserve">, </w:t>
      </w:r>
      <w:r w:rsidR="007F39BC">
        <w:t xml:space="preserve">they still </w:t>
      </w:r>
      <w:r w:rsidR="009229C2">
        <w:t xml:space="preserve">tried to </w:t>
      </w:r>
      <w:r w:rsidR="007F39BC">
        <w:t>incorporate</w:t>
      </w:r>
      <w:r w:rsidR="009229C2">
        <w:t xml:space="preserve"> some</w:t>
      </w:r>
      <w:r w:rsidR="007F39BC">
        <w:t>thing that would attract the adults while still including content for their main audience. An example of this is explained by the writer;</w:t>
      </w:r>
    </w:p>
    <w:p w14:paraId="24E969D9" w14:textId="56EE55B0" w:rsidR="007F39BC" w:rsidRDefault="007F39BC">
      <w:r>
        <w:t xml:space="preserve">       “The Incredibles (US, 2004) – Mr. Incredible is finally happy and heading off to work when his wife pulls him back in the house to kiss him (as a sexual innuendo)” (Akers, 2013, P. 5)</w:t>
      </w:r>
    </w:p>
    <w:p w14:paraId="105A1E60" w14:textId="0FC76DAC" w:rsidR="007F39BC" w:rsidRPr="009229C2" w:rsidRDefault="003626FC">
      <w:r>
        <w:t>This example is sufficient evidence to suggest that some film makers still try to include small segments such as the censored adult humours, so they can attract more than just their target audience.</w:t>
      </w:r>
    </w:p>
    <w:p w14:paraId="0113D5CF" w14:textId="43F07BD7" w:rsidR="00270932" w:rsidRDefault="005B1F65" w:rsidP="00270932">
      <w:r>
        <w:t>Another</w:t>
      </w:r>
      <w:r w:rsidR="00270932">
        <w:t xml:space="preserve"> area where the turtles were good at was inspiring and bringing in new audiences, both the animated tv series and the 2014 film has attracted and inspired an array of difference ages and backgrounds, this is clearly stated in a book called, </w:t>
      </w:r>
      <w:r w:rsidR="00270932">
        <w:rPr>
          <w:i/>
        </w:rPr>
        <w:t>Raise Some Shell: Teenage Mutant Ninja Turtles</w:t>
      </w:r>
      <w:r w:rsidR="00270932">
        <w:t>. The writer states;</w:t>
      </w:r>
    </w:p>
    <w:p w14:paraId="70FE1853" w14:textId="77777777" w:rsidR="00270932" w:rsidRDefault="00270932" w:rsidP="00270932">
      <w:r>
        <w:t xml:space="preserve">   “Ninja Turtles inspired countless imitators, numerous detractors, and fanatical devotion from people of all ages and background” (Rosenbaum,2014).</w:t>
      </w:r>
    </w:p>
    <w:p w14:paraId="5EF815D9" w14:textId="5FF50D3E" w:rsidR="00270932" w:rsidRDefault="00270932" w:rsidP="00270932">
      <w:r>
        <w:t xml:space="preserve">Even though the turtles have </w:t>
      </w:r>
      <w:r w:rsidR="002C03A4">
        <w:t xml:space="preserve">influenced their audience in some negative ways </w:t>
      </w:r>
      <w:r>
        <w:t>such as</w:t>
      </w:r>
      <w:r w:rsidR="002C03A4">
        <w:t xml:space="preserve"> including </w:t>
      </w:r>
      <w:r>
        <w:t>violence and adult humour</w:t>
      </w:r>
      <w:r w:rsidR="002C03A4">
        <w:t xml:space="preserve"> in their content. Rosenbaug has </w:t>
      </w:r>
      <w:r>
        <w:t>clearly explain</w:t>
      </w:r>
      <w:r w:rsidR="002C03A4">
        <w:t xml:space="preserve">ed </w:t>
      </w:r>
      <w:r>
        <w:t xml:space="preserve">that the turtles have </w:t>
      </w:r>
      <w:r w:rsidR="002C03A4">
        <w:t xml:space="preserve">been able to </w:t>
      </w:r>
      <w:r>
        <w:t>successfully bring in and inspire various people</w:t>
      </w:r>
      <w:r w:rsidR="002C03A4">
        <w:t xml:space="preserve"> through their content. The books also </w:t>
      </w:r>
      <w:r w:rsidR="00D61CAB">
        <w:t>state</w:t>
      </w:r>
      <w:r w:rsidR="002C03A4">
        <w:t xml:space="preserve"> that the turtles have helped develop skills like imitation </w:t>
      </w:r>
      <w:r w:rsidR="002C03A4">
        <w:lastRenderedPageBreak/>
        <w:t>because there are many imitators out there that have been inspired to imitate either one turtle or all four.</w:t>
      </w:r>
    </w:p>
    <w:p w14:paraId="5709FA0F" w14:textId="571938E6" w:rsidR="00FA4349" w:rsidRDefault="00FA4349" w:rsidP="00270932">
      <w:r>
        <w:t>To conclude</w:t>
      </w:r>
      <w:r w:rsidR="00681F61">
        <w:t xml:space="preserve"> both world’s </w:t>
      </w:r>
      <w:r w:rsidR="0096477D">
        <w:t xml:space="preserve">displayed and used different aspects, such as the animation series including scenarios that were out of this world e.g. fighting aliens. The film on the other side only consisted of real-life scenarios and tried to keep everything to a realistic aspect. However, one area which </w:t>
      </w:r>
      <w:r>
        <w:t xml:space="preserve">both the animated and film </w:t>
      </w:r>
      <w:r w:rsidR="00512862">
        <w:t>universes</w:t>
      </w:r>
      <w:r>
        <w:t xml:space="preserve"> of the Teenage mutant Ninja Turtles</w:t>
      </w:r>
      <w:r w:rsidR="0096477D">
        <w:t xml:space="preserve"> were successful at was at</w:t>
      </w:r>
      <w:r>
        <w:t xml:space="preserve"> </w:t>
      </w:r>
      <w:r w:rsidR="00512862">
        <w:t>provid</w:t>
      </w:r>
      <w:r w:rsidR="0096477D">
        <w:t>ing</w:t>
      </w:r>
      <w:r w:rsidR="00512862">
        <w:t xml:space="preserve"> </w:t>
      </w:r>
      <w:r w:rsidR="009C5B1E">
        <w:t>its</w:t>
      </w:r>
      <w:r w:rsidR="00512862">
        <w:t xml:space="preserve"> audiences with various life lessons that they could use </w:t>
      </w:r>
      <w:r w:rsidR="0096477D">
        <w:t xml:space="preserve">to improve and develop </w:t>
      </w:r>
      <w:r w:rsidR="00512862">
        <w:t xml:space="preserve">their </w:t>
      </w:r>
      <w:r w:rsidR="0096477D">
        <w:t xml:space="preserve">learning </w:t>
      </w:r>
      <w:r w:rsidR="00512862">
        <w:t>skills as they grow.</w:t>
      </w:r>
      <w:r w:rsidR="00E23C1E">
        <w:t xml:space="preserve"> If one universe had to be chosen, then that would have to be the animated television series. The Teenage mutant ninja </w:t>
      </w:r>
      <w:r w:rsidR="0031016A">
        <w:t>turtle’s</w:t>
      </w:r>
      <w:r w:rsidR="00E23C1E">
        <w:t xml:space="preserve"> </w:t>
      </w:r>
      <w:r w:rsidR="00D5354D">
        <w:t xml:space="preserve">television series </w:t>
      </w:r>
      <w:r w:rsidR="00E23C1E">
        <w:t>have an advantage over the 2014 film due to the fact that they kept their content specifically for their main target audienc</w:t>
      </w:r>
      <w:r w:rsidR="00D5354D">
        <w:t xml:space="preserve">e and they included small life lessons for their </w:t>
      </w:r>
      <w:r w:rsidR="0031016A">
        <w:t>audience</w:t>
      </w:r>
      <w:r w:rsidR="00D5354D">
        <w:t xml:space="preserve"> in </w:t>
      </w:r>
      <w:r w:rsidR="0031016A">
        <w:t>most of their episodes.</w:t>
      </w:r>
    </w:p>
    <w:p w14:paraId="35330356" w14:textId="77777777" w:rsidR="00270932" w:rsidRDefault="00270932"/>
    <w:p w14:paraId="1B3F91BB" w14:textId="77777777" w:rsidR="00A374F6" w:rsidRDefault="00A374F6">
      <w:pPr>
        <w:rPr>
          <w:lang w:val="en-US"/>
        </w:rPr>
      </w:pPr>
    </w:p>
    <w:p w14:paraId="7F535C43" w14:textId="2040FBAF" w:rsidR="00FA3826" w:rsidRPr="00A374F6" w:rsidRDefault="00A374F6">
      <w:pPr>
        <w:rPr>
          <w:b/>
          <w:lang w:val="en-US"/>
        </w:rPr>
      </w:pPr>
      <w:r>
        <w:rPr>
          <w:b/>
          <w:lang w:val="en-US"/>
        </w:rPr>
        <w:t>Bibliography:</w:t>
      </w:r>
    </w:p>
    <w:p w14:paraId="3C0778A4" w14:textId="780422DE" w:rsidR="00FA3826" w:rsidRDefault="00FA3826">
      <w:pPr>
        <w:rPr>
          <w:lang w:val="en-US"/>
        </w:rPr>
      </w:pPr>
    </w:p>
    <w:p w14:paraId="51BA84A0" w14:textId="15EA63F0" w:rsidR="00A374F6" w:rsidRDefault="00B71DAA">
      <w:pPr>
        <w:rPr>
          <w:lang w:val="en-US"/>
        </w:rPr>
      </w:pPr>
      <w:r>
        <w:rPr>
          <w:i/>
          <w:lang w:val="en-US"/>
        </w:rPr>
        <w:t xml:space="preserve">Teenage Mutant Ninja Turtles </w:t>
      </w:r>
      <w:r>
        <w:rPr>
          <w:lang w:val="en-US"/>
        </w:rPr>
        <w:t xml:space="preserve">(2014). </w:t>
      </w:r>
      <w:proofErr w:type="spellStart"/>
      <w:r>
        <w:rPr>
          <w:lang w:val="en-US"/>
        </w:rPr>
        <w:t>Liebesman</w:t>
      </w:r>
      <w:proofErr w:type="spellEnd"/>
      <w:r>
        <w:rPr>
          <w:lang w:val="en-US"/>
        </w:rPr>
        <w:t>, Jonathan. New York City, USA.</w:t>
      </w:r>
    </w:p>
    <w:p w14:paraId="5C089D17" w14:textId="517F7051" w:rsidR="00B71DAA" w:rsidRDefault="00B71DAA">
      <w:pPr>
        <w:rPr>
          <w:lang w:val="en-US"/>
        </w:rPr>
      </w:pPr>
    </w:p>
    <w:p w14:paraId="2104C206" w14:textId="7FF5DEF0" w:rsidR="00B71DAA" w:rsidRDefault="00B71DAA">
      <w:pPr>
        <w:rPr>
          <w:lang w:val="en-US"/>
        </w:rPr>
      </w:pPr>
      <w:r>
        <w:rPr>
          <w:i/>
          <w:lang w:val="en-US"/>
        </w:rPr>
        <w:t xml:space="preserve">Teenage Mutant Ninja Turtles </w:t>
      </w:r>
      <w:r>
        <w:rPr>
          <w:lang w:val="en-US"/>
        </w:rPr>
        <w:t xml:space="preserve">(2003-2010, Animated series). </w:t>
      </w:r>
      <w:proofErr w:type="spellStart"/>
      <w:r>
        <w:rPr>
          <w:lang w:val="en-US"/>
        </w:rPr>
        <w:t>Goldfine</w:t>
      </w:r>
      <w:proofErr w:type="spellEnd"/>
      <w:r>
        <w:rPr>
          <w:lang w:val="en-US"/>
        </w:rPr>
        <w:t>, Lloyd. Massachusetts, USA.</w:t>
      </w:r>
    </w:p>
    <w:p w14:paraId="1676953A" w14:textId="5E47853F" w:rsidR="00B71DAA" w:rsidRDefault="00B71DAA">
      <w:pPr>
        <w:rPr>
          <w:lang w:val="en-US"/>
        </w:rPr>
      </w:pPr>
    </w:p>
    <w:p w14:paraId="54D3F24C" w14:textId="77777777" w:rsidR="00222952" w:rsidRDefault="00B71DAA" w:rsidP="00222952">
      <w:pPr>
        <w:rPr>
          <w:lang w:val="en-US"/>
        </w:rPr>
      </w:pPr>
      <w:r>
        <w:rPr>
          <w:i/>
          <w:lang w:val="en-US"/>
        </w:rPr>
        <w:t xml:space="preserve">TMNT: Space Invaders Part 1 &amp; 2 </w:t>
      </w:r>
      <w:r>
        <w:rPr>
          <w:lang w:val="en-US"/>
        </w:rPr>
        <w:t>(2004, Season 3 Ep</w:t>
      </w:r>
      <w:r w:rsidR="00222952">
        <w:rPr>
          <w:lang w:val="en-US"/>
        </w:rPr>
        <w:t xml:space="preserve">1&amp;2). </w:t>
      </w:r>
      <w:proofErr w:type="spellStart"/>
      <w:r w:rsidR="00222952">
        <w:rPr>
          <w:lang w:val="en-US"/>
        </w:rPr>
        <w:t>Goldfine</w:t>
      </w:r>
      <w:proofErr w:type="spellEnd"/>
      <w:r w:rsidR="00222952">
        <w:rPr>
          <w:lang w:val="en-US"/>
        </w:rPr>
        <w:t>, Lloyd. Massachusetts, USA.</w:t>
      </w:r>
    </w:p>
    <w:p w14:paraId="78CF9E0C" w14:textId="65B6E68F" w:rsidR="00B71DAA" w:rsidRDefault="00B71DAA">
      <w:pPr>
        <w:rPr>
          <w:lang w:val="en-US"/>
        </w:rPr>
      </w:pPr>
    </w:p>
    <w:p w14:paraId="34B7EA9F" w14:textId="3E1CBAB6" w:rsidR="00D13FD7" w:rsidRDefault="00D13FD7">
      <w:r>
        <w:rPr>
          <w:lang w:val="en-US"/>
        </w:rPr>
        <w:t xml:space="preserve">Henry, Zoë (2014) </w:t>
      </w:r>
      <w:r>
        <w:rPr>
          <w:i/>
        </w:rPr>
        <w:t xml:space="preserve">Leadership Lessons </w:t>
      </w:r>
      <w:proofErr w:type="gramStart"/>
      <w:r>
        <w:rPr>
          <w:i/>
        </w:rPr>
        <w:t>From</w:t>
      </w:r>
      <w:proofErr w:type="gramEnd"/>
      <w:r>
        <w:rPr>
          <w:i/>
        </w:rPr>
        <w:t xml:space="preserve"> the Teenage Mutant Ninja Turtles. </w:t>
      </w:r>
      <w:r>
        <w:t xml:space="preserve">USA. Available </w:t>
      </w:r>
      <w:r w:rsidR="002D184E">
        <w:t>at</w:t>
      </w:r>
      <w:r>
        <w:t xml:space="preserve">: </w:t>
      </w:r>
      <w:hyperlink r:id="rId8" w:history="1">
        <w:r w:rsidRPr="005C1A33">
          <w:rPr>
            <w:rStyle w:val="Hyperlink"/>
          </w:rPr>
          <w:t>https://www.inc.com/zoe-henry/leadership-lessons-from-ninja-turtles.html</w:t>
        </w:r>
      </w:hyperlink>
      <w:r>
        <w:t>. [Accessed on 19 November. 2018]</w:t>
      </w:r>
    </w:p>
    <w:p w14:paraId="11EA58FB" w14:textId="66644450" w:rsidR="00395467" w:rsidRDefault="00395467">
      <w:pPr>
        <w:rPr>
          <w:lang w:val="en-US"/>
        </w:rPr>
      </w:pPr>
    </w:p>
    <w:p w14:paraId="2F9D9492" w14:textId="447CC1F1" w:rsidR="00395467" w:rsidRDefault="00395467">
      <w:r>
        <w:rPr>
          <w:lang w:val="en-US"/>
        </w:rPr>
        <w:t xml:space="preserve">Carlsson-Paige, Nancy &amp; </w:t>
      </w:r>
      <w:proofErr w:type="spellStart"/>
      <w:r>
        <w:rPr>
          <w:lang w:val="en-US"/>
        </w:rPr>
        <w:t>Levin.E</w:t>
      </w:r>
      <w:proofErr w:type="spellEnd"/>
      <w:r>
        <w:rPr>
          <w:lang w:val="en-US"/>
        </w:rPr>
        <w:t xml:space="preserve">, Diane (1991) </w:t>
      </w:r>
      <w:r>
        <w:rPr>
          <w:i/>
        </w:rPr>
        <w:t xml:space="preserve">The Subversion of Healthy Development and play: Teacher’s Reactions to the Teenage Mutant Ninja Turtles. </w:t>
      </w:r>
      <w:r>
        <w:t>Available</w:t>
      </w:r>
      <w:r w:rsidR="002D184E">
        <w:t xml:space="preserve"> at</w:t>
      </w:r>
      <w:r>
        <w:t xml:space="preserve">: </w:t>
      </w:r>
      <w:hyperlink r:id="rId9" w:history="1">
        <w:r w:rsidRPr="00C1258A">
          <w:rPr>
            <w:rStyle w:val="Hyperlink"/>
          </w:rPr>
          <w:t>https://link.springer.com/article/10.1007/BF01617553</w:t>
        </w:r>
      </w:hyperlink>
      <w:r>
        <w:t>. [Accessed on 21 November. 2018]</w:t>
      </w:r>
    </w:p>
    <w:p w14:paraId="2BD36D0F" w14:textId="690BB582" w:rsidR="00ED509E" w:rsidRDefault="00ED509E"/>
    <w:p w14:paraId="7106C743" w14:textId="6FBFAB58" w:rsidR="007F1052" w:rsidRDefault="00ED509E">
      <w:r>
        <w:t xml:space="preserve">Rosenbaum, Richard (2014) </w:t>
      </w:r>
      <w:r w:rsidR="007F1052">
        <w:rPr>
          <w:i/>
        </w:rPr>
        <w:t>Raise Some Shell: Teenage Mutant Ninja Turtle</w:t>
      </w:r>
      <w:r w:rsidR="007F1052">
        <w:rPr>
          <w:i/>
        </w:rPr>
        <w:t xml:space="preserve">. </w:t>
      </w:r>
      <w:r w:rsidR="007F1052">
        <w:t xml:space="preserve">Toronto: ECW Press. </w:t>
      </w:r>
      <w:r w:rsidR="007F1052">
        <w:t xml:space="preserve">Available </w:t>
      </w:r>
      <w:r w:rsidR="002D184E">
        <w:t>at</w:t>
      </w:r>
      <w:r w:rsidR="007F1052">
        <w:t>:</w:t>
      </w:r>
      <w:r w:rsidR="007F1052">
        <w:t xml:space="preserve"> </w:t>
      </w:r>
      <w:hyperlink r:id="rId10" w:history="1">
        <w:r w:rsidR="007F1052" w:rsidRPr="00161196">
          <w:rPr>
            <w:rStyle w:val="Hyperlink"/>
          </w:rPr>
          <w:t>https://books.google.co.uk/books?hl=en&amp;lr=&amp;id=k4zNAgAAQBAJ&amp;oi=fnd&amp;pg=PT4&amp;dq=teenage+mutant+ninja+turtles&amp;ots=OxYMz6zqOE&amp;sig=-TZn4AWIvW23PRCPxK7Pz_Kvi6I#v=onepage&amp;q=teenage%20mutant%20ninja%20turtles&amp;f=false</w:t>
        </w:r>
      </w:hyperlink>
      <w:r w:rsidR="007F1052">
        <w:t xml:space="preserve">. </w:t>
      </w:r>
      <w:r w:rsidR="007F1052">
        <w:t>[Accessed on 2</w:t>
      </w:r>
      <w:r w:rsidR="007F1052">
        <w:t>9</w:t>
      </w:r>
      <w:r w:rsidR="007F1052">
        <w:t xml:space="preserve"> November. 2018]</w:t>
      </w:r>
    </w:p>
    <w:p w14:paraId="2B56D61C" w14:textId="6E0EFF5C" w:rsidR="007F1052" w:rsidRDefault="007F1052"/>
    <w:p w14:paraId="506769A0" w14:textId="1A86768F" w:rsidR="00360C9E" w:rsidRDefault="00E2431E">
      <w:r>
        <w:t xml:space="preserve">Hiatt, Duane E. (2005). </w:t>
      </w:r>
      <w:r>
        <w:rPr>
          <w:i/>
        </w:rPr>
        <w:t>Teaching Children to Sacrifice: Mirrors to Windows</w:t>
      </w:r>
      <w:r>
        <w:rPr>
          <w:i/>
        </w:rPr>
        <w:t xml:space="preserve">, (Marriage and Families: Vol. 15, Article 15.) </w:t>
      </w:r>
      <w:r>
        <w:t xml:space="preserve">Available </w:t>
      </w:r>
      <w:r w:rsidR="002D184E">
        <w:t>at</w:t>
      </w:r>
      <w:r>
        <w:t xml:space="preserve">: </w:t>
      </w:r>
      <w:hyperlink r:id="rId11" w:history="1">
        <w:r w:rsidRPr="00161196">
          <w:rPr>
            <w:rStyle w:val="Hyperlink"/>
          </w:rPr>
          <w:t>https://scholarsarchive.byu.edu/cgi/viewcontent.cgi?article=1403&amp;context=marriageandfamilies</w:t>
        </w:r>
      </w:hyperlink>
      <w:r>
        <w:t xml:space="preserve">. </w:t>
      </w:r>
      <w:r>
        <w:t xml:space="preserve">[Accessed on </w:t>
      </w:r>
      <w:r>
        <w:t>1</w:t>
      </w:r>
      <w:r w:rsidRPr="00E2431E">
        <w:rPr>
          <w:vertAlign w:val="superscript"/>
        </w:rPr>
        <w:t>st</w:t>
      </w:r>
      <w:r>
        <w:t xml:space="preserve"> December</w:t>
      </w:r>
      <w:r>
        <w:t>. 2018]</w:t>
      </w:r>
    </w:p>
    <w:p w14:paraId="2A1282A4" w14:textId="6C4C0FC1" w:rsidR="00E2431E" w:rsidRDefault="00E2431E"/>
    <w:p w14:paraId="3D0558DF" w14:textId="486B37F7" w:rsidR="007F39BC" w:rsidRDefault="007F39BC">
      <w:r>
        <w:t xml:space="preserve">Akers, C.L. (2013) </w:t>
      </w:r>
      <w:r>
        <w:rPr>
          <w:i/>
        </w:rPr>
        <w:t xml:space="preserve">The Rise OF </w:t>
      </w:r>
      <w:proofErr w:type="spellStart"/>
      <w:r>
        <w:rPr>
          <w:i/>
        </w:rPr>
        <w:t>Humor</w:t>
      </w:r>
      <w:proofErr w:type="spellEnd"/>
      <w:r>
        <w:rPr>
          <w:i/>
        </w:rPr>
        <w:t xml:space="preserve">: Hollywood Increase Adult </w:t>
      </w:r>
      <w:proofErr w:type="spellStart"/>
      <w:r>
        <w:rPr>
          <w:i/>
        </w:rPr>
        <w:t>Centered</w:t>
      </w:r>
      <w:proofErr w:type="spellEnd"/>
      <w:r>
        <w:rPr>
          <w:i/>
        </w:rPr>
        <w:t xml:space="preserve"> </w:t>
      </w:r>
      <w:proofErr w:type="spellStart"/>
      <w:r>
        <w:rPr>
          <w:i/>
        </w:rPr>
        <w:t>Humor</w:t>
      </w:r>
      <w:proofErr w:type="spellEnd"/>
      <w:r>
        <w:rPr>
          <w:i/>
        </w:rPr>
        <w:t xml:space="preserve"> in Animated Children’s Films</w:t>
      </w:r>
      <w:r>
        <w:rPr>
          <w:i/>
        </w:rPr>
        <w:t xml:space="preserve">. </w:t>
      </w:r>
      <w:r>
        <w:t xml:space="preserve">Unpublished PhD thesis. Brigham Young </w:t>
      </w:r>
      <w:r w:rsidR="002D184E">
        <w:t xml:space="preserve">University. Available at: </w:t>
      </w:r>
      <w:hyperlink r:id="rId12" w:history="1">
        <w:r w:rsidR="002D184E" w:rsidRPr="00161196">
          <w:rPr>
            <w:rStyle w:val="Hyperlink"/>
          </w:rPr>
          <w:t>https://scholarsarchive.byu.edu/cgi/viewcontent.cgi?referer=https://www.google.com/&amp;httpsredir=1&amp;article=4723&amp;context=etd</w:t>
        </w:r>
      </w:hyperlink>
      <w:r w:rsidR="002D184E">
        <w:t>. [Accessed on 6</w:t>
      </w:r>
      <w:r w:rsidR="002D184E">
        <w:rPr>
          <w:vertAlign w:val="superscript"/>
        </w:rPr>
        <w:t xml:space="preserve"> </w:t>
      </w:r>
      <w:r w:rsidR="002D184E">
        <w:t>December. 2018]</w:t>
      </w:r>
    </w:p>
    <w:p w14:paraId="544EC9BC" w14:textId="6D9E0451" w:rsidR="008C431C" w:rsidRDefault="008C431C"/>
    <w:p w14:paraId="671251DB" w14:textId="7CBBBD55" w:rsidR="00FA3826" w:rsidRPr="00441EE2" w:rsidRDefault="008C431C">
      <w:r>
        <w:t xml:space="preserve">OMAHA Children’s Museum (2018) </w:t>
      </w:r>
      <w:r>
        <w:rPr>
          <w:i/>
        </w:rPr>
        <w:t xml:space="preserve">Teamwork </w:t>
      </w:r>
      <w:proofErr w:type="gramStart"/>
      <w:r>
        <w:rPr>
          <w:i/>
        </w:rPr>
        <w:t>And</w:t>
      </w:r>
      <w:proofErr w:type="gramEnd"/>
      <w:r>
        <w:rPr>
          <w:i/>
        </w:rPr>
        <w:t xml:space="preserve"> Teenage Mutant Ninja Turtles. </w:t>
      </w:r>
      <w:r>
        <w:t>Available at:</w:t>
      </w:r>
      <w:r>
        <w:t xml:space="preserve"> </w:t>
      </w:r>
      <w:hyperlink r:id="rId13" w:history="1">
        <w:r w:rsidRPr="00161196">
          <w:rPr>
            <w:rStyle w:val="Hyperlink"/>
          </w:rPr>
          <w:t>http://www.ocm.org/about/blog/teamwork-and-teenage-mutant-ninja-turtles/</w:t>
        </w:r>
      </w:hyperlink>
      <w:r>
        <w:t xml:space="preserve">. </w:t>
      </w:r>
      <w:r>
        <w:t xml:space="preserve">[Accessed on </w:t>
      </w:r>
      <w:r>
        <w:t xml:space="preserve">12 </w:t>
      </w:r>
      <w:r>
        <w:t>December. 2018]</w:t>
      </w:r>
    </w:p>
    <w:p w14:paraId="44DB3ADD" w14:textId="77777777" w:rsidR="007A271A" w:rsidRPr="007A271A" w:rsidRDefault="007A271A" w:rsidP="007A271A">
      <w:pPr>
        <w:rPr>
          <w:rFonts w:ascii="Times New Roman" w:eastAsia="Times New Roman" w:hAnsi="Times New Roman" w:cs="Times New Roman"/>
        </w:rPr>
      </w:pPr>
    </w:p>
    <w:p w14:paraId="296E173D" w14:textId="77777777" w:rsidR="00FA3826" w:rsidRDefault="00FA3826">
      <w:pPr>
        <w:rPr>
          <w:lang w:val="en-US"/>
        </w:rPr>
      </w:pPr>
    </w:p>
    <w:p w14:paraId="7F7E48A9" w14:textId="77777777" w:rsidR="0085361C" w:rsidRPr="00392D34" w:rsidRDefault="00120559">
      <w:pPr>
        <w:rPr>
          <w:lang w:val="en-US"/>
        </w:rPr>
      </w:pPr>
      <w:r>
        <w:rPr>
          <w:noProof/>
        </w:rPr>
        <w:pict w14:anchorId="059B6068">
          <v:shape id="Picture 3" o:spid="_x0000_s1027" type="#_x0000_t75" alt="Teenage Mutant Ninja Turtles (2003)" style="position:absolute;margin-left:249pt;margin-top:18.25pt;width:252.7pt;height:5in;z-index:-251655168;visibility:visible;mso-wrap-style:square;mso-wrap-edited:f;mso-width-percent:0;mso-height-percent:0;mso-width-percent:0;mso-height-percent:0">
            <v:imagedata r:id="rId14" o:title="MV5BMTQxNzU0MjkwNF5BMl5BanBnXkFtZTcwMzc4MTU0MQ@@"/>
            <w10:wrap type="tight"/>
          </v:shape>
        </w:pict>
      </w:r>
      <w:r>
        <w:rPr>
          <w:noProof/>
        </w:rPr>
        <w:pict w14:anchorId="616B392B">
          <v:shape id="Picture 1" o:spid="_x0000_s1026" type="#_x0000_t75" alt="William Fichtner, Will Arnett, Noel Fisher, Jeremy Howard, Johnny Knoxville, Megan Fox, Alan Ritchson, and Pete Ploszek in Teenage Mutant Ninja Turtles (2014)" style="position:absolute;margin-left:-10pt;margin-top:16.05pt;width:244pt;height:362pt;z-index:-251657216;visibility:visible;mso-wrap-style:square;mso-wrap-edited:f;mso-width-percent:0;mso-height-percent:0;mso-width-percent:0;mso-height-percent:0">
            <v:imagedata r:id="rId15" o:title="MV5BNjUzODQ5MDY5NV5BMl5BanBnXkFtZTgwOTc1NzcyMjE@"/>
            <w10:wrap type="tight"/>
          </v:shape>
        </w:pict>
      </w:r>
    </w:p>
    <w:sectPr w:rsidR="0085361C" w:rsidRPr="00392D34" w:rsidSect="000F4BC8">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3BB69" w14:textId="77777777" w:rsidR="00120559" w:rsidRDefault="00120559" w:rsidP="009F458E">
      <w:r>
        <w:separator/>
      </w:r>
    </w:p>
  </w:endnote>
  <w:endnote w:type="continuationSeparator" w:id="0">
    <w:p w14:paraId="6B9A3FB4" w14:textId="77777777" w:rsidR="00120559" w:rsidRDefault="00120559" w:rsidP="009F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5276074"/>
      <w:docPartObj>
        <w:docPartGallery w:val="Page Numbers (Bottom of Page)"/>
        <w:docPartUnique/>
      </w:docPartObj>
    </w:sdtPr>
    <w:sdtContent>
      <w:p w14:paraId="4820C511" w14:textId="06908AA8" w:rsidR="00BB02E3" w:rsidRDefault="00BB02E3" w:rsidP="001611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219B0F" w14:textId="77777777" w:rsidR="00BB02E3" w:rsidRDefault="00BB02E3" w:rsidP="00BB02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5061556"/>
      <w:docPartObj>
        <w:docPartGallery w:val="Page Numbers (Bottom of Page)"/>
        <w:docPartUnique/>
      </w:docPartObj>
    </w:sdtPr>
    <w:sdtContent>
      <w:p w14:paraId="7417CC9A" w14:textId="4D94CDFB" w:rsidR="00BB02E3" w:rsidRDefault="00BB02E3" w:rsidP="001611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8C798E" w14:textId="77777777" w:rsidR="00BB02E3" w:rsidRDefault="00BB02E3" w:rsidP="00BB02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0BEF8" w14:textId="77777777" w:rsidR="00120559" w:rsidRDefault="00120559" w:rsidP="009F458E">
      <w:r>
        <w:separator/>
      </w:r>
    </w:p>
  </w:footnote>
  <w:footnote w:type="continuationSeparator" w:id="0">
    <w:p w14:paraId="0C88529A" w14:textId="77777777" w:rsidR="00120559" w:rsidRDefault="00120559" w:rsidP="009F4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C390A" w14:textId="77777777" w:rsidR="009F458E" w:rsidRPr="009F458E" w:rsidRDefault="009F458E">
    <w:pPr>
      <w:pStyle w:val="Header"/>
      <w:rPr>
        <w:lang w:val="en-US"/>
      </w:rPr>
    </w:pPr>
    <w:r>
      <w:rPr>
        <w:lang w:val="en-US"/>
      </w:rPr>
      <w:t>Bibin Lukose 1702580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912"/>
    <w:rsid w:val="0002716B"/>
    <w:rsid w:val="000715BF"/>
    <w:rsid w:val="00082860"/>
    <w:rsid w:val="00087EC6"/>
    <w:rsid w:val="000C4F28"/>
    <w:rsid w:val="000E02FB"/>
    <w:rsid w:val="000F4BC8"/>
    <w:rsid w:val="00103FE6"/>
    <w:rsid w:val="00104C88"/>
    <w:rsid w:val="0010723B"/>
    <w:rsid w:val="001134C6"/>
    <w:rsid w:val="00120559"/>
    <w:rsid w:val="00153B8C"/>
    <w:rsid w:val="00163776"/>
    <w:rsid w:val="001A2F3D"/>
    <w:rsid w:val="001B11BF"/>
    <w:rsid w:val="001E2760"/>
    <w:rsid w:val="001E55CD"/>
    <w:rsid w:val="00216D8D"/>
    <w:rsid w:val="00222952"/>
    <w:rsid w:val="002474CE"/>
    <w:rsid w:val="00270932"/>
    <w:rsid w:val="00284FC4"/>
    <w:rsid w:val="002C03A4"/>
    <w:rsid w:val="002D184E"/>
    <w:rsid w:val="002E3DB3"/>
    <w:rsid w:val="002F5D6D"/>
    <w:rsid w:val="0031016A"/>
    <w:rsid w:val="00310D7A"/>
    <w:rsid w:val="00337B19"/>
    <w:rsid w:val="00355B18"/>
    <w:rsid w:val="00360C9E"/>
    <w:rsid w:val="003626FC"/>
    <w:rsid w:val="003863E1"/>
    <w:rsid w:val="00392419"/>
    <w:rsid w:val="00392D34"/>
    <w:rsid w:val="00395467"/>
    <w:rsid w:val="003A3A29"/>
    <w:rsid w:val="004007A7"/>
    <w:rsid w:val="00401B1D"/>
    <w:rsid w:val="00423E90"/>
    <w:rsid w:val="00441EE2"/>
    <w:rsid w:val="00485089"/>
    <w:rsid w:val="004B6C36"/>
    <w:rsid w:val="004F6446"/>
    <w:rsid w:val="00512862"/>
    <w:rsid w:val="00536268"/>
    <w:rsid w:val="005363EA"/>
    <w:rsid w:val="005511AF"/>
    <w:rsid w:val="00570EF5"/>
    <w:rsid w:val="005754C2"/>
    <w:rsid w:val="00585F94"/>
    <w:rsid w:val="005B1F65"/>
    <w:rsid w:val="005B3912"/>
    <w:rsid w:val="00603CDD"/>
    <w:rsid w:val="00653C54"/>
    <w:rsid w:val="00681F61"/>
    <w:rsid w:val="006B4013"/>
    <w:rsid w:val="006C7223"/>
    <w:rsid w:val="006D326E"/>
    <w:rsid w:val="006D6CE1"/>
    <w:rsid w:val="006E2C28"/>
    <w:rsid w:val="00732CE8"/>
    <w:rsid w:val="00743620"/>
    <w:rsid w:val="007438DB"/>
    <w:rsid w:val="00766B2B"/>
    <w:rsid w:val="00787D9D"/>
    <w:rsid w:val="007A271A"/>
    <w:rsid w:val="007A2F9E"/>
    <w:rsid w:val="007C1C73"/>
    <w:rsid w:val="007C63DB"/>
    <w:rsid w:val="007D00E5"/>
    <w:rsid w:val="007F1052"/>
    <w:rsid w:val="007F39BC"/>
    <w:rsid w:val="007F51FB"/>
    <w:rsid w:val="008032D3"/>
    <w:rsid w:val="008426D3"/>
    <w:rsid w:val="00846064"/>
    <w:rsid w:val="0085361C"/>
    <w:rsid w:val="0089292E"/>
    <w:rsid w:val="008954DC"/>
    <w:rsid w:val="008C431C"/>
    <w:rsid w:val="008D206A"/>
    <w:rsid w:val="009229C2"/>
    <w:rsid w:val="00931E61"/>
    <w:rsid w:val="00935E99"/>
    <w:rsid w:val="009609BE"/>
    <w:rsid w:val="0096477D"/>
    <w:rsid w:val="0096759B"/>
    <w:rsid w:val="0098303A"/>
    <w:rsid w:val="009C161F"/>
    <w:rsid w:val="009C5B1E"/>
    <w:rsid w:val="009E4192"/>
    <w:rsid w:val="009F0B89"/>
    <w:rsid w:val="009F3259"/>
    <w:rsid w:val="009F458E"/>
    <w:rsid w:val="00A22FBC"/>
    <w:rsid w:val="00A374F6"/>
    <w:rsid w:val="00A5797A"/>
    <w:rsid w:val="00A615B5"/>
    <w:rsid w:val="00A97DE0"/>
    <w:rsid w:val="00AB1289"/>
    <w:rsid w:val="00AE171B"/>
    <w:rsid w:val="00B16233"/>
    <w:rsid w:val="00B2336F"/>
    <w:rsid w:val="00B71DAA"/>
    <w:rsid w:val="00B933ED"/>
    <w:rsid w:val="00B93A1F"/>
    <w:rsid w:val="00BB02E3"/>
    <w:rsid w:val="00C379C4"/>
    <w:rsid w:val="00C462E9"/>
    <w:rsid w:val="00CB2B0F"/>
    <w:rsid w:val="00CF3211"/>
    <w:rsid w:val="00D13FD7"/>
    <w:rsid w:val="00D27E4B"/>
    <w:rsid w:val="00D4031A"/>
    <w:rsid w:val="00D51794"/>
    <w:rsid w:val="00D5354D"/>
    <w:rsid w:val="00D61CAB"/>
    <w:rsid w:val="00D83C4F"/>
    <w:rsid w:val="00DB6FCA"/>
    <w:rsid w:val="00DC0370"/>
    <w:rsid w:val="00DC0E28"/>
    <w:rsid w:val="00E23C1E"/>
    <w:rsid w:val="00E2431E"/>
    <w:rsid w:val="00E4035D"/>
    <w:rsid w:val="00E868AC"/>
    <w:rsid w:val="00EA4DDA"/>
    <w:rsid w:val="00EA52B2"/>
    <w:rsid w:val="00EB72F5"/>
    <w:rsid w:val="00EC2C22"/>
    <w:rsid w:val="00ED509E"/>
    <w:rsid w:val="00EE28E1"/>
    <w:rsid w:val="00F130D0"/>
    <w:rsid w:val="00F14B6E"/>
    <w:rsid w:val="00F4458B"/>
    <w:rsid w:val="00F55B0A"/>
    <w:rsid w:val="00F76F25"/>
    <w:rsid w:val="00FA1D74"/>
    <w:rsid w:val="00FA3826"/>
    <w:rsid w:val="00FA4349"/>
    <w:rsid w:val="00FB59B3"/>
    <w:rsid w:val="00FB6FD6"/>
    <w:rsid w:val="00FC4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B788A"/>
  <w14:defaultImageDpi w14:val="32767"/>
  <w15:chartTrackingRefBased/>
  <w15:docId w15:val="{019EC2D7-AC2F-4F4E-9F6B-A20E4D3D9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458E"/>
    <w:pPr>
      <w:tabs>
        <w:tab w:val="center" w:pos="4513"/>
        <w:tab w:val="right" w:pos="9026"/>
      </w:tabs>
    </w:pPr>
  </w:style>
  <w:style w:type="character" w:customStyle="1" w:styleId="HeaderChar">
    <w:name w:val="Header Char"/>
    <w:basedOn w:val="DefaultParagraphFont"/>
    <w:link w:val="Header"/>
    <w:uiPriority w:val="99"/>
    <w:rsid w:val="009F458E"/>
  </w:style>
  <w:style w:type="paragraph" w:styleId="Footer">
    <w:name w:val="footer"/>
    <w:basedOn w:val="Normal"/>
    <w:link w:val="FooterChar"/>
    <w:uiPriority w:val="99"/>
    <w:unhideWhenUsed/>
    <w:rsid w:val="009F458E"/>
    <w:pPr>
      <w:tabs>
        <w:tab w:val="center" w:pos="4513"/>
        <w:tab w:val="right" w:pos="9026"/>
      </w:tabs>
    </w:pPr>
  </w:style>
  <w:style w:type="character" w:customStyle="1" w:styleId="FooterChar">
    <w:name w:val="Footer Char"/>
    <w:basedOn w:val="DefaultParagraphFont"/>
    <w:link w:val="Footer"/>
    <w:uiPriority w:val="99"/>
    <w:rsid w:val="009F458E"/>
  </w:style>
  <w:style w:type="character" w:styleId="Hyperlink">
    <w:name w:val="Hyperlink"/>
    <w:basedOn w:val="DefaultParagraphFont"/>
    <w:uiPriority w:val="99"/>
    <w:unhideWhenUsed/>
    <w:rsid w:val="00D13FD7"/>
    <w:rPr>
      <w:color w:val="0563C1" w:themeColor="hyperlink"/>
      <w:u w:val="single"/>
    </w:rPr>
  </w:style>
  <w:style w:type="character" w:styleId="UnresolvedMention">
    <w:name w:val="Unresolved Mention"/>
    <w:basedOn w:val="DefaultParagraphFont"/>
    <w:uiPriority w:val="99"/>
    <w:rsid w:val="00D13FD7"/>
    <w:rPr>
      <w:color w:val="605E5C"/>
      <w:shd w:val="clear" w:color="auto" w:fill="E1DFDD"/>
    </w:rPr>
  </w:style>
  <w:style w:type="character" w:styleId="PageNumber">
    <w:name w:val="page number"/>
    <w:basedOn w:val="DefaultParagraphFont"/>
    <w:uiPriority w:val="99"/>
    <w:semiHidden/>
    <w:unhideWhenUsed/>
    <w:rsid w:val="00BB0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77">
      <w:bodyDiv w:val="1"/>
      <w:marLeft w:val="0"/>
      <w:marRight w:val="0"/>
      <w:marTop w:val="0"/>
      <w:marBottom w:val="0"/>
      <w:divBdr>
        <w:top w:val="none" w:sz="0" w:space="0" w:color="auto"/>
        <w:left w:val="none" w:sz="0" w:space="0" w:color="auto"/>
        <w:bottom w:val="none" w:sz="0" w:space="0" w:color="auto"/>
        <w:right w:val="none" w:sz="0" w:space="0" w:color="auto"/>
      </w:divBdr>
    </w:div>
    <w:div w:id="208299538">
      <w:bodyDiv w:val="1"/>
      <w:marLeft w:val="0"/>
      <w:marRight w:val="0"/>
      <w:marTop w:val="0"/>
      <w:marBottom w:val="0"/>
      <w:divBdr>
        <w:top w:val="none" w:sz="0" w:space="0" w:color="auto"/>
        <w:left w:val="none" w:sz="0" w:space="0" w:color="auto"/>
        <w:bottom w:val="none" w:sz="0" w:space="0" w:color="auto"/>
        <w:right w:val="none" w:sz="0" w:space="0" w:color="auto"/>
      </w:divBdr>
    </w:div>
    <w:div w:id="366300432">
      <w:bodyDiv w:val="1"/>
      <w:marLeft w:val="0"/>
      <w:marRight w:val="0"/>
      <w:marTop w:val="0"/>
      <w:marBottom w:val="0"/>
      <w:divBdr>
        <w:top w:val="none" w:sz="0" w:space="0" w:color="auto"/>
        <w:left w:val="none" w:sz="0" w:space="0" w:color="auto"/>
        <w:bottom w:val="none" w:sz="0" w:space="0" w:color="auto"/>
        <w:right w:val="none" w:sz="0" w:space="0" w:color="auto"/>
      </w:divBdr>
    </w:div>
    <w:div w:id="434985388">
      <w:bodyDiv w:val="1"/>
      <w:marLeft w:val="0"/>
      <w:marRight w:val="0"/>
      <w:marTop w:val="0"/>
      <w:marBottom w:val="0"/>
      <w:divBdr>
        <w:top w:val="none" w:sz="0" w:space="0" w:color="auto"/>
        <w:left w:val="none" w:sz="0" w:space="0" w:color="auto"/>
        <w:bottom w:val="none" w:sz="0" w:space="0" w:color="auto"/>
        <w:right w:val="none" w:sz="0" w:space="0" w:color="auto"/>
      </w:divBdr>
    </w:div>
    <w:div w:id="57786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com/zoe-henry/leadership-lessons-from-ninja-turtles.html" TargetMode="External"/><Relationship Id="rId13" Type="http://schemas.openxmlformats.org/officeDocument/2006/relationships/hyperlink" Target="http://www.ocm.org/about/blog/teamwork-and-teenage-mutant-ninja-turtles/"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scholarsarchive.byu.edu/cgi/viewcontent.cgi?referer=https://www.google.com/&amp;httpsredir=1&amp;article=4723&amp;context=etd"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scholarsarchive.byu.edu/cgi/viewcontent.cgi?article=1403&amp;context=marriageandfamilies" TargetMode="External"/><Relationship Id="rId5" Type="http://schemas.openxmlformats.org/officeDocument/2006/relationships/endnotes" Target="endnotes.xml"/><Relationship Id="rId15" Type="http://schemas.openxmlformats.org/officeDocument/2006/relationships/image" Target="media/image4.jpeg"/><Relationship Id="rId10" Type="http://schemas.openxmlformats.org/officeDocument/2006/relationships/hyperlink" Target="https://books.google.co.uk/books?hl=en&amp;lr=&amp;id=k4zNAgAAQBAJ&amp;oi=fnd&amp;pg=PT4&amp;dq=teenage+mutant+ninja+turtles&amp;ots=OxYMz6zqOE&amp;sig=-TZn4AWIvW23PRCPxK7Pz_Kvi6I#v=onepage&amp;q=teenage%20mutant%20ninja%20turtles&amp;f=fals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ink.springer.com/article/10.1007/BF01617553"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581</TotalTime>
  <Pages>6</Pages>
  <Words>2228</Words>
  <Characters>12099</Characters>
  <Application>Microsoft Office Word</Application>
  <DocSecurity>0</DocSecurity>
  <Lines>216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Bibin Lukose (1702580)</dc:creator>
  <cp:keywords/>
  <dc:description/>
  <cp:lastModifiedBy>Bibin Lukose (1702580)</cp:lastModifiedBy>
  <cp:revision>80</cp:revision>
  <dcterms:created xsi:type="dcterms:W3CDTF">2018-11-06T16:19:00Z</dcterms:created>
  <dcterms:modified xsi:type="dcterms:W3CDTF">2018-12-12T23:48:00Z</dcterms:modified>
</cp:coreProperties>
</file>