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B5C9E" w14:textId="77777777" w:rsidR="00670D5E" w:rsidRDefault="00670D5E" w:rsidP="00670D5E">
      <w:pPr>
        <w:spacing w:line="360" w:lineRule="auto"/>
      </w:pPr>
      <w:r>
        <w:rPr>
          <w:noProof/>
        </w:rPr>
        <w:drawing>
          <wp:inline distT="0" distB="0" distL="0" distR="0" wp14:anchorId="584A5EAC" wp14:editId="381ECB58">
            <wp:extent cx="3345180" cy="1343660"/>
            <wp:effectExtent l="0" t="0" r="0" b="0"/>
            <wp:docPr id="1" name="Picture 1" descr="UWTSD logo | Discover Dylan Thoma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80" cy="134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BD1314" w14:textId="77777777" w:rsidR="00670D5E" w:rsidRDefault="00670D5E" w:rsidP="00670D5E">
      <w:pPr>
        <w:spacing w:line="360" w:lineRule="auto"/>
        <w:rPr>
          <w:rStyle w:val="Strong"/>
          <w:rFonts w:ascii="Segoe UI" w:hAnsi="Segoe UI" w:cs="Segoe UI"/>
          <w:color w:val="1D2125"/>
        </w:rPr>
      </w:pPr>
    </w:p>
    <w:p w14:paraId="2191E5DF" w14:textId="41A37114" w:rsidR="00670D5E" w:rsidRDefault="00A47E06" w:rsidP="00670D5E">
      <w:pPr>
        <w:spacing w:line="360" w:lineRule="auto"/>
        <w:rPr>
          <w:rStyle w:val="Strong"/>
          <w:rFonts w:ascii="Arial" w:hAnsi="Arial" w:cs="Arial"/>
          <w:color w:val="1D2125"/>
          <w:sz w:val="36"/>
          <w:szCs w:val="36"/>
        </w:rPr>
      </w:pPr>
      <w:r w:rsidRPr="00A47E06">
        <w:rPr>
          <w:rFonts w:ascii="Arial" w:hAnsi="Arial" w:cs="Arial"/>
          <w:b/>
          <w:bCs/>
          <w:color w:val="1D2125"/>
          <w:sz w:val="36"/>
          <w:szCs w:val="36"/>
        </w:rPr>
        <w:t>Programme: BSc (Hons) Health and Social Care</w:t>
      </w:r>
    </w:p>
    <w:p w14:paraId="41DDC9F8" w14:textId="67791526" w:rsidR="00670D5E" w:rsidRDefault="00670D5E" w:rsidP="00670D5E">
      <w:pPr>
        <w:spacing w:line="360" w:lineRule="auto"/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  <w:r>
        <w:rPr>
          <w:rStyle w:val="Strong"/>
          <w:rFonts w:ascii="Segoe UI" w:hAnsi="Segoe UI" w:cs="Segoe UI"/>
          <w:color w:val="1D2125"/>
          <w:sz w:val="36"/>
          <w:szCs w:val="36"/>
          <w:shd w:val="clear" w:color="auto" w:fill="FFFFFF"/>
        </w:rPr>
        <w:t>Protecting and Supporting Families in Health and Care</w:t>
      </w:r>
      <w:r>
        <w:rPr>
          <w:rStyle w:val="Strong"/>
          <w:rFonts w:ascii="Arial" w:hAnsi="Arial" w:cs="Arial"/>
          <w:color w:val="1D2125"/>
          <w:sz w:val="36"/>
          <w:szCs w:val="36"/>
        </w:rPr>
        <w:t xml:space="preserve"> </w:t>
      </w:r>
      <w:r w:rsidRPr="008375B5">
        <w:rPr>
          <w:rStyle w:val="Strong"/>
          <w:rFonts w:ascii="Arial" w:hAnsi="Arial" w:cs="Arial"/>
          <w:color w:val="1D2125"/>
          <w:sz w:val="36"/>
          <w:szCs w:val="36"/>
        </w:rPr>
        <w:t>(BMHP</w:t>
      </w:r>
      <w:r>
        <w:rPr>
          <w:rStyle w:val="Strong"/>
          <w:rFonts w:ascii="Arial" w:hAnsi="Arial" w:cs="Arial"/>
          <w:color w:val="1D2125"/>
          <w:sz w:val="36"/>
          <w:szCs w:val="36"/>
        </w:rPr>
        <w:t>5021)</w:t>
      </w:r>
    </w:p>
    <w:p w14:paraId="7499FA65" w14:textId="77777777" w:rsidR="00670D5E" w:rsidRDefault="00670D5E" w:rsidP="00670D5E">
      <w:pPr>
        <w:spacing w:line="360" w:lineRule="auto"/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5227E396" w14:textId="77777777" w:rsidR="00670D5E" w:rsidRDefault="00670D5E" w:rsidP="00670D5E">
      <w:pPr>
        <w:spacing w:line="360" w:lineRule="auto"/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5F52C4BC" w14:textId="45F1BF2B" w:rsidR="00670D5E" w:rsidRDefault="00670D5E" w:rsidP="00670D5E">
      <w:pPr>
        <w:spacing w:line="36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Component 1:</w:t>
      </w:r>
      <w:r w:rsidRPr="00871C29">
        <w:t xml:space="preserve"> </w:t>
      </w:r>
      <w:r w:rsidRPr="00670D5E">
        <w:rPr>
          <w:rFonts w:ascii="Arial" w:hAnsi="Arial" w:cs="Arial"/>
          <w:b/>
          <w:bCs/>
          <w:sz w:val="29"/>
          <w:szCs w:val="29"/>
        </w:rPr>
        <w:t>Presentation (Round-the-table group discussion)</w:t>
      </w:r>
    </w:p>
    <w:p w14:paraId="369F7F95" w14:textId="77777777" w:rsidR="009318D4" w:rsidRDefault="009318D4" w:rsidP="00670D5E">
      <w:pPr>
        <w:spacing w:line="360" w:lineRule="auto"/>
        <w:rPr>
          <w:rStyle w:val="Strong"/>
          <w:rFonts w:ascii="Arial" w:hAnsi="Arial" w:cs="Arial"/>
          <w:b w:val="0"/>
          <w:bCs w:val="0"/>
          <w:color w:val="1D2125"/>
          <w:sz w:val="32"/>
          <w:szCs w:val="32"/>
        </w:rPr>
      </w:pPr>
    </w:p>
    <w:p w14:paraId="055258EF" w14:textId="77777777" w:rsidR="00670D5E" w:rsidRDefault="00670D5E" w:rsidP="00670D5E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</w:p>
    <w:p w14:paraId="432A8D3C" w14:textId="62274FB0" w:rsidR="00670D5E" w:rsidRDefault="00670D5E" w:rsidP="00670D5E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>Student name: Lourdes Cristina Fabre</w:t>
      </w:r>
    </w:p>
    <w:p w14:paraId="52790A6B" w14:textId="41D630C4" w:rsidR="00670D5E" w:rsidRDefault="00670D5E" w:rsidP="00670D5E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>Student number: 2412080</w:t>
      </w:r>
    </w:p>
    <w:p w14:paraId="089179A0" w14:textId="3AC438D9" w:rsidR="00670D5E" w:rsidRDefault="00670D5E" w:rsidP="00670D5E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>Lecturer’s name: Amanda Jones</w:t>
      </w:r>
    </w:p>
    <w:p w14:paraId="08FDC30B" w14:textId="77777777" w:rsidR="00670D5E" w:rsidRDefault="00670D5E" w:rsidP="00670D5E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</w:p>
    <w:p w14:paraId="74D1CE5C" w14:textId="77777777" w:rsidR="00670D5E" w:rsidRDefault="00670D5E" w:rsidP="00670D5E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</w:p>
    <w:p w14:paraId="3CF9B549" w14:textId="77777777" w:rsidR="00670D5E" w:rsidRDefault="00670D5E" w:rsidP="00670D5E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</w:p>
    <w:p w14:paraId="7B470C9B" w14:textId="77777777" w:rsidR="00670D5E" w:rsidRDefault="00670D5E" w:rsidP="00670D5E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</w:p>
    <w:p w14:paraId="318E298C" w14:textId="4E3C96D4" w:rsidR="000A0A04" w:rsidRDefault="000A0A04" w:rsidP="000A0A04">
      <w:pPr>
        <w:pStyle w:val="Heading1"/>
        <w:rPr>
          <w:rStyle w:val="Strong"/>
          <w:rFonts w:ascii="Arial" w:hAnsi="Arial" w:cs="Arial"/>
          <w:b w:val="0"/>
          <w:bCs w:val="0"/>
        </w:rPr>
      </w:pPr>
      <w:r w:rsidRPr="000A0A04">
        <w:rPr>
          <w:rStyle w:val="Strong"/>
          <w:rFonts w:ascii="Arial" w:hAnsi="Arial" w:cs="Arial"/>
          <w:b w:val="0"/>
          <w:bCs w:val="0"/>
        </w:rPr>
        <w:lastRenderedPageBreak/>
        <w:t>Reference list</w:t>
      </w:r>
    </w:p>
    <w:p w14:paraId="785FCB94" w14:textId="77777777" w:rsidR="00CB1FD6" w:rsidRDefault="00CB1FD6" w:rsidP="009732B6"/>
    <w:p w14:paraId="2D5D052B" w14:textId="4F772AAF" w:rsidR="00D15622" w:rsidRDefault="00D15622" w:rsidP="00082C0A">
      <w:pPr>
        <w:spacing w:line="360" w:lineRule="auto"/>
        <w:jc w:val="both"/>
        <w:rPr>
          <w:sz w:val="22"/>
          <w:szCs w:val="22"/>
        </w:rPr>
      </w:pPr>
      <w:r w:rsidRPr="003554E5">
        <w:rPr>
          <w:sz w:val="22"/>
          <w:szCs w:val="22"/>
        </w:rPr>
        <w:t xml:space="preserve">Derby and Derbyshire </w:t>
      </w:r>
      <w:r w:rsidR="00610A16" w:rsidRPr="003554E5">
        <w:rPr>
          <w:sz w:val="22"/>
          <w:szCs w:val="22"/>
        </w:rPr>
        <w:t xml:space="preserve">Safeguarding Children Partnership (2021) </w:t>
      </w:r>
      <w:r w:rsidR="00457E79">
        <w:rPr>
          <w:sz w:val="22"/>
          <w:szCs w:val="22"/>
        </w:rPr>
        <w:t>“</w:t>
      </w:r>
      <w:r w:rsidR="00610A16" w:rsidRPr="003554E5">
        <w:rPr>
          <w:sz w:val="22"/>
          <w:szCs w:val="22"/>
        </w:rPr>
        <w:t>Promoting the Safety of Babies Learning from Reviews</w:t>
      </w:r>
      <w:r w:rsidR="00457E79">
        <w:rPr>
          <w:sz w:val="22"/>
          <w:szCs w:val="22"/>
        </w:rPr>
        <w:t>”</w:t>
      </w:r>
      <w:r w:rsidR="00610A16" w:rsidRPr="003554E5">
        <w:rPr>
          <w:sz w:val="22"/>
          <w:szCs w:val="22"/>
        </w:rPr>
        <w:t xml:space="preserve">. Available at: </w:t>
      </w:r>
      <w:hyperlink r:id="rId6" w:history="1">
        <w:r w:rsidR="00610A16" w:rsidRPr="003554E5">
          <w:rPr>
            <w:rStyle w:val="Hyperlink"/>
            <w:sz w:val="22"/>
            <w:szCs w:val="22"/>
          </w:rPr>
          <w:t>Promoting-the-Safety-of-Babies---Learning-from-Reviews-July-2021.pdf</w:t>
        </w:r>
      </w:hyperlink>
      <w:r w:rsidR="00610A16" w:rsidRPr="003554E5">
        <w:rPr>
          <w:sz w:val="22"/>
          <w:szCs w:val="22"/>
        </w:rPr>
        <w:t>. (Accessed: 14 March 2026).</w:t>
      </w:r>
      <w:r w:rsidR="008B1365">
        <w:rPr>
          <w:sz w:val="22"/>
          <w:szCs w:val="22"/>
        </w:rPr>
        <w:t xml:space="preserve"> </w:t>
      </w:r>
    </w:p>
    <w:p w14:paraId="22BD972D" w14:textId="3DE30CD8" w:rsidR="0052640B" w:rsidRPr="003554E5" w:rsidRDefault="00712A6E" w:rsidP="00082C0A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Dor</w:t>
      </w:r>
      <w:r w:rsidR="008B1365">
        <w:rPr>
          <w:sz w:val="22"/>
          <w:szCs w:val="22"/>
        </w:rPr>
        <w:t>set Co</w:t>
      </w:r>
      <w:r w:rsidR="00D070DD">
        <w:rPr>
          <w:sz w:val="22"/>
          <w:szCs w:val="22"/>
        </w:rPr>
        <w:t xml:space="preserve">uncil (2025) </w:t>
      </w:r>
      <w:r w:rsidR="00E3607D">
        <w:rPr>
          <w:sz w:val="22"/>
          <w:szCs w:val="22"/>
        </w:rPr>
        <w:t>“</w:t>
      </w:r>
      <w:r w:rsidR="00D070DD">
        <w:rPr>
          <w:sz w:val="22"/>
          <w:szCs w:val="22"/>
        </w:rPr>
        <w:t>Safeguarding Families</w:t>
      </w:r>
      <w:r w:rsidR="00E3607D">
        <w:rPr>
          <w:sz w:val="22"/>
          <w:szCs w:val="22"/>
        </w:rPr>
        <w:t xml:space="preserve"> Together”. Available at:</w:t>
      </w:r>
      <w:r w:rsidR="00203DA6" w:rsidRPr="00203DA6">
        <w:t xml:space="preserve"> </w:t>
      </w:r>
      <w:hyperlink r:id="rId7" w:history="1">
        <w:r w:rsidR="00203DA6" w:rsidRPr="00203DA6">
          <w:rPr>
            <w:rStyle w:val="Hyperlink"/>
            <w:sz w:val="22"/>
            <w:szCs w:val="22"/>
          </w:rPr>
          <w:t>Public reports pack 26062024 1400 Health and Wellbeing Board.pdf</w:t>
        </w:r>
      </w:hyperlink>
      <w:r w:rsidR="00AB4D7C">
        <w:rPr>
          <w:sz w:val="22"/>
          <w:szCs w:val="22"/>
        </w:rPr>
        <w:t xml:space="preserve">. (Accessed: </w:t>
      </w:r>
      <w:r w:rsidR="00736BD7">
        <w:rPr>
          <w:sz w:val="22"/>
          <w:szCs w:val="22"/>
        </w:rPr>
        <w:t>20 March 2026).</w:t>
      </w:r>
    </w:p>
    <w:p w14:paraId="667F52C4" w14:textId="6E550DE2" w:rsidR="00CB1FD6" w:rsidRPr="005F17C3" w:rsidRDefault="00CB1FD6" w:rsidP="00082C0A">
      <w:pPr>
        <w:spacing w:line="360" w:lineRule="auto"/>
        <w:jc w:val="both"/>
      </w:pPr>
      <w:r w:rsidRPr="003554E5">
        <w:rPr>
          <w:sz w:val="22"/>
          <w:szCs w:val="22"/>
        </w:rPr>
        <w:t xml:space="preserve">Kent Safeguarding Children – Multi-Agency Partnership (2025) </w:t>
      </w:r>
      <w:r w:rsidR="00AC67FF">
        <w:rPr>
          <w:sz w:val="22"/>
          <w:szCs w:val="22"/>
        </w:rPr>
        <w:t>“</w:t>
      </w:r>
      <w:r w:rsidRPr="003554E5">
        <w:rPr>
          <w:sz w:val="22"/>
          <w:szCs w:val="22"/>
        </w:rPr>
        <w:t>Responding to concerns about parental cannabis use</w:t>
      </w:r>
      <w:r w:rsidR="00217843">
        <w:rPr>
          <w:sz w:val="22"/>
          <w:szCs w:val="22"/>
        </w:rPr>
        <w:t>”</w:t>
      </w:r>
      <w:r w:rsidRPr="003554E5">
        <w:rPr>
          <w:sz w:val="22"/>
          <w:szCs w:val="22"/>
        </w:rPr>
        <w:t xml:space="preserve">. Available at: </w:t>
      </w:r>
      <w:hyperlink r:id="rId8" w:history="1">
        <w:r w:rsidRPr="003554E5">
          <w:rPr>
            <w:rStyle w:val="Hyperlink"/>
            <w:sz w:val="22"/>
            <w:szCs w:val="22"/>
          </w:rPr>
          <w:t>KSCMP-Responding-to-concerns-about-parental-cannabis-use-practice-guide-final1.pdf</w:t>
        </w:r>
      </w:hyperlink>
      <w:r w:rsidRPr="003554E5">
        <w:rPr>
          <w:sz w:val="22"/>
          <w:szCs w:val="22"/>
        </w:rPr>
        <w:t>. (Accessed: 14 March 2026).</w:t>
      </w:r>
    </w:p>
    <w:p w14:paraId="4FA1A1C3" w14:textId="3A05DA10" w:rsidR="009732B6" w:rsidRDefault="007656B2" w:rsidP="00082C0A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8A2917">
        <w:rPr>
          <w:sz w:val="22"/>
          <w:szCs w:val="22"/>
        </w:rPr>
        <w:t xml:space="preserve">SPCC (2023) </w:t>
      </w:r>
      <w:r w:rsidR="00891D11">
        <w:rPr>
          <w:sz w:val="22"/>
          <w:szCs w:val="22"/>
        </w:rPr>
        <w:t>“</w:t>
      </w:r>
      <w:r w:rsidR="008A2917">
        <w:rPr>
          <w:sz w:val="22"/>
          <w:szCs w:val="22"/>
        </w:rPr>
        <w:t xml:space="preserve">Parents with Substance </w:t>
      </w:r>
      <w:r w:rsidR="00642E82">
        <w:rPr>
          <w:sz w:val="22"/>
          <w:szCs w:val="22"/>
        </w:rPr>
        <w:t>U</w:t>
      </w:r>
      <w:r w:rsidR="008A2917">
        <w:rPr>
          <w:sz w:val="22"/>
          <w:szCs w:val="22"/>
        </w:rPr>
        <w:t>se Pro</w:t>
      </w:r>
      <w:r w:rsidR="00642E82">
        <w:rPr>
          <w:sz w:val="22"/>
          <w:szCs w:val="22"/>
        </w:rPr>
        <w:t>blems: Learning from case rev</w:t>
      </w:r>
      <w:r w:rsidR="00891D11">
        <w:rPr>
          <w:sz w:val="22"/>
          <w:szCs w:val="22"/>
        </w:rPr>
        <w:t>iews”</w:t>
      </w:r>
      <w:r w:rsidR="00F23A57" w:rsidRPr="003554E5">
        <w:rPr>
          <w:sz w:val="22"/>
          <w:szCs w:val="22"/>
        </w:rPr>
        <w:t>.</w:t>
      </w:r>
      <w:r w:rsidR="009F2126">
        <w:rPr>
          <w:sz w:val="22"/>
          <w:szCs w:val="22"/>
        </w:rPr>
        <w:t xml:space="preserve"> Available at:</w:t>
      </w:r>
      <w:r w:rsidR="009732B6" w:rsidRPr="003554E5">
        <w:rPr>
          <w:sz w:val="22"/>
          <w:szCs w:val="22"/>
        </w:rPr>
        <w:t xml:space="preserve"> </w:t>
      </w:r>
      <w:hyperlink r:id="rId9" w:history="1">
        <w:r w:rsidR="003871D7" w:rsidRPr="003871D7">
          <w:rPr>
            <w:rStyle w:val="Hyperlink"/>
            <w:sz w:val="22"/>
            <w:szCs w:val="22"/>
          </w:rPr>
          <w:t>Parents with substance use problems: learning from case reviews | NSPCC Learning</w:t>
        </w:r>
      </w:hyperlink>
      <w:r w:rsidR="00B72C20">
        <w:rPr>
          <w:sz w:val="22"/>
          <w:szCs w:val="22"/>
        </w:rPr>
        <w:t xml:space="preserve">. </w:t>
      </w:r>
      <w:r w:rsidR="009732B6" w:rsidRPr="003554E5">
        <w:rPr>
          <w:sz w:val="22"/>
          <w:szCs w:val="22"/>
        </w:rPr>
        <w:t>(Accessed: 15 March 2026)</w:t>
      </w:r>
      <w:r w:rsidR="00171F34" w:rsidRPr="003554E5">
        <w:rPr>
          <w:sz w:val="22"/>
          <w:szCs w:val="22"/>
        </w:rPr>
        <w:t>.</w:t>
      </w:r>
    </w:p>
    <w:p w14:paraId="1197C897" w14:textId="51EC6ED9" w:rsidR="000A0A04" w:rsidRPr="003554E5" w:rsidRDefault="009732B6" w:rsidP="00082C0A">
      <w:pPr>
        <w:spacing w:line="360" w:lineRule="auto"/>
        <w:jc w:val="both"/>
        <w:rPr>
          <w:sz w:val="22"/>
          <w:szCs w:val="22"/>
        </w:rPr>
      </w:pPr>
      <w:r w:rsidRPr="003554E5">
        <w:rPr>
          <w:sz w:val="22"/>
          <w:szCs w:val="22"/>
        </w:rPr>
        <w:t>NHS Inform (2022)</w:t>
      </w:r>
      <w:r w:rsidR="004755DE">
        <w:rPr>
          <w:sz w:val="22"/>
          <w:szCs w:val="22"/>
        </w:rPr>
        <w:t xml:space="preserve"> “</w:t>
      </w:r>
      <w:r w:rsidRPr="003554E5">
        <w:rPr>
          <w:sz w:val="22"/>
          <w:szCs w:val="22"/>
        </w:rPr>
        <w:t>Cannabis.</w:t>
      </w:r>
      <w:r w:rsidR="004755DE">
        <w:rPr>
          <w:sz w:val="22"/>
          <w:szCs w:val="22"/>
        </w:rPr>
        <w:t>”</w:t>
      </w:r>
      <w:r w:rsidRPr="003554E5">
        <w:rPr>
          <w:sz w:val="22"/>
          <w:szCs w:val="22"/>
        </w:rPr>
        <w:t xml:space="preserve"> Available at: </w:t>
      </w:r>
      <w:hyperlink r:id="rId10" w:history="1">
        <w:r w:rsidRPr="003554E5">
          <w:rPr>
            <w:rStyle w:val="Hyperlink"/>
            <w:sz w:val="22"/>
            <w:szCs w:val="22"/>
          </w:rPr>
          <w:t>https://www.nhsinform.scot/healthy-living/drugs-and-drug-use/common-drugs/cannabis</w:t>
        </w:r>
      </w:hyperlink>
      <w:r w:rsidRPr="003554E5">
        <w:rPr>
          <w:sz w:val="22"/>
          <w:szCs w:val="22"/>
        </w:rPr>
        <w:t>. (Accessed: 15 March 2026).</w:t>
      </w:r>
      <w:r w:rsidR="00B375FD" w:rsidRPr="00B375FD">
        <w:t xml:space="preserve"> </w:t>
      </w:r>
    </w:p>
    <w:p w14:paraId="468EF157" w14:textId="438BC497" w:rsidR="00024169" w:rsidRDefault="00733437" w:rsidP="00082C0A">
      <w:pPr>
        <w:spacing w:line="360" w:lineRule="auto"/>
        <w:jc w:val="both"/>
        <w:rPr>
          <w:sz w:val="22"/>
          <w:szCs w:val="22"/>
        </w:rPr>
      </w:pPr>
      <w:r w:rsidRPr="003554E5">
        <w:rPr>
          <w:sz w:val="22"/>
          <w:szCs w:val="22"/>
        </w:rPr>
        <w:t xml:space="preserve">UK Government-Department for Education </w:t>
      </w:r>
      <w:r w:rsidR="00325D3F">
        <w:rPr>
          <w:sz w:val="22"/>
          <w:szCs w:val="22"/>
        </w:rPr>
        <w:t>(</w:t>
      </w:r>
      <w:r w:rsidRPr="003554E5">
        <w:rPr>
          <w:sz w:val="22"/>
          <w:szCs w:val="22"/>
        </w:rPr>
        <w:t>2023</w:t>
      </w:r>
      <w:r w:rsidR="00325D3F">
        <w:rPr>
          <w:sz w:val="22"/>
          <w:szCs w:val="22"/>
        </w:rPr>
        <w:t>)</w:t>
      </w:r>
      <w:r w:rsidRPr="003554E5">
        <w:rPr>
          <w:sz w:val="22"/>
          <w:szCs w:val="22"/>
        </w:rPr>
        <w:t xml:space="preserve">. </w:t>
      </w:r>
      <w:r w:rsidR="00325D3F">
        <w:rPr>
          <w:sz w:val="22"/>
          <w:szCs w:val="22"/>
        </w:rPr>
        <w:t>“</w:t>
      </w:r>
      <w:r w:rsidRPr="003554E5">
        <w:rPr>
          <w:sz w:val="22"/>
          <w:szCs w:val="22"/>
        </w:rPr>
        <w:t>Working together to safeguard children 2023</w:t>
      </w:r>
      <w:r w:rsidR="00325D3F">
        <w:rPr>
          <w:sz w:val="22"/>
          <w:szCs w:val="22"/>
        </w:rPr>
        <w:t>”</w:t>
      </w:r>
      <w:r w:rsidRPr="003554E5">
        <w:rPr>
          <w:sz w:val="22"/>
          <w:szCs w:val="22"/>
        </w:rPr>
        <w:t>. Available at:</w:t>
      </w:r>
      <w:r w:rsidRPr="003554E5">
        <w:rPr>
          <w:b/>
          <w:bCs/>
          <w:sz w:val="22"/>
          <w:szCs w:val="22"/>
        </w:rPr>
        <w:t xml:space="preserve"> </w:t>
      </w:r>
      <w:hyperlink r:id="rId11" w:history="1">
        <w:r w:rsidR="000A0A04" w:rsidRPr="003554E5">
          <w:rPr>
            <w:rStyle w:val="Hyperlink"/>
            <w:sz w:val="22"/>
            <w:szCs w:val="22"/>
          </w:rPr>
          <w:t>Safeguarding and promoting the welfare of children affected by parental alcohol and drug use: a guide for local authorities - GOV.UK</w:t>
        </w:r>
      </w:hyperlink>
      <w:r w:rsidRPr="003554E5">
        <w:rPr>
          <w:sz w:val="22"/>
          <w:szCs w:val="22"/>
        </w:rPr>
        <w:t>. (Accessed: 6 March 2026).</w:t>
      </w:r>
    </w:p>
    <w:p w14:paraId="28B25A47" w14:textId="77777777" w:rsidR="0080571C" w:rsidRDefault="0080571C" w:rsidP="0080571C">
      <w:pPr>
        <w:spacing w:line="360" w:lineRule="auto"/>
        <w:jc w:val="both"/>
        <w:rPr>
          <w:sz w:val="22"/>
          <w:szCs w:val="22"/>
        </w:rPr>
      </w:pPr>
      <w:r w:rsidRPr="003554E5">
        <w:rPr>
          <w:sz w:val="22"/>
          <w:szCs w:val="22"/>
        </w:rPr>
        <w:t xml:space="preserve">UK Government – Public Health England </w:t>
      </w:r>
      <w:r>
        <w:rPr>
          <w:sz w:val="22"/>
          <w:szCs w:val="22"/>
        </w:rPr>
        <w:t>(</w:t>
      </w:r>
      <w:r w:rsidRPr="003554E5">
        <w:rPr>
          <w:sz w:val="22"/>
          <w:szCs w:val="22"/>
        </w:rPr>
        <w:t>2021</w:t>
      </w:r>
      <w:r>
        <w:rPr>
          <w:sz w:val="22"/>
          <w:szCs w:val="22"/>
        </w:rPr>
        <w:t>)</w:t>
      </w:r>
      <w:r w:rsidRPr="003554E5">
        <w:rPr>
          <w:sz w:val="22"/>
          <w:szCs w:val="22"/>
        </w:rPr>
        <w:t xml:space="preserve">. </w:t>
      </w:r>
      <w:r>
        <w:rPr>
          <w:sz w:val="22"/>
          <w:szCs w:val="22"/>
        </w:rPr>
        <w:t>“</w:t>
      </w:r>
      <w:r w:rsidRPr="003554E5">
        <w:rPr>
          <w:sz w:val="22"/>
          <w:szCs w:val="22"/>
        </w:rPr>
        <w:t>Parents with alcohol and drug problems: support resources</w:t>
      </w:r>
      <w:r>
        <w:rPr>
          <w:sz w:val="22"/>
          <w:szCs w:val="22"/>
        </w:rPr>
        <w:t>”</w:t>
      </w:r>
      <w:r w:rsidRPr="003554E5">
        <w:rPr>
          <w:sz w:val="22"/>
          <w:szCs w:val="22"/>
        </w:rPr>
        <w:t xml:space="preserve">. Available at: </w:t>
      </w:r>
      <w:hyperlink r:id="rId12" w:history="1">
        <w:r w:rsidRPr="003554E5">
          <w:rPr>
            <w:rStyle w:val="Hyperlink"/>
            <w:sz w:val="22"/>
            <w:szCs w:val="22"/>
          </w:rPr>
          <w:t>Parents with alcohol and drug problems: support resources - GOV.UK</w:t>
        </w:r>
      </w:hyperlink>
      <w:r w:rsidRPr="003554E5">
        <w:rPr>
          <w:sz w:val="22"/>
          <w:szCs w:val="22"/>
        </w:rPr>
        <w:t>. (Accessed: 7 March 2026).</w:t>
      </w:r>
    </w:p>
    <w:p w14:paraId="1EE1C1E2" w14:textId="03E91053" w:rsidR="000D20A8" w:rsidRPr="000D20A8" w:rsidRDefault="000D20A8" w:rsidP="0080571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UK Government (2021) “Domestic Abuse Act 2021”. Available at: </w:t>
      </w:r>
      <w:hyperlink r:id="rId13" w:history="1">
        <w:r w:rsidRPr="007B1136">
          <w:rPr>
            <w:rStyle w:val="Hyperlink"/>
            <w:sz w:val="22"/>
            <w:szCs w:val="22"/>
          </w:rPr>
          <w:t>Domestic Abuse Act 2021</w:t>
        </w:r>
      </w:hyperlink>
      <w:r>
        <w:rPr>
          <w:sz w:val="22"/>
          <w:szCs w:val="22"/>
        </w:rPr>
        <w:t>. (Accessed: 19 March 2026).</w:t>
      </w:r>
    </w:p>
    <w:p w14:paraId="600BECAB" w14:textId="6ACABA85" w:rsidR="000A0A04" w:rsidRDefault="00024169" w:rsidP="00082C0A">
      <w:pPr>
        <w:spacing w:line="360" w:lineRule="auto"/>
        <w:jc w:val="both"/>
        <w:rPr>
          <w:sz w:val="22"/>
          <w:szCs w:val="22"/>
        </w:rPr>
      </w:pPr>
      <w:r w:rsidRPr="003554E5">
        <w:rPr>
          <w:sz w:val="22"/>
          <w:szCs w:val="22"/>
        </w:rPr>
        <w:t xml:space="preserve">UK Government </w:t>
      </w:r>
      <w:r w:rsidR="00F96289">
        <w:rPr>
          <w:sz w:val="22"/>
          <w:szCs w:val="22"/>
        </w:rPr>
        <w:t>(</w:t>
      </w:r>
      <w:r w:rsidRPr="003554E5">
        <w:rPr>
          <w:sz w:val="22"/>
          <w:szCs w:val="22"/>
        </w:rPr>
        <w:t>2017</w:t>
      </w:r>
      <w:r w:rsidR="00F96289">
        <w:rPr>
          <w:sz w:val="22"/>
          <w:szCs w:val="22"/>
        </w:rPr>
        <w:t>)</w:t>
      </w:r>
      <w:r w:rsidRPr="003554E5">
        <w:rPr>
          <w:sz w:val="22"/>
          <w:szCs w:val="22"/>
        </w:rPr>
        <w:t xml:space="preserve"> </w:t>
      </w:r>
      <w:r w:rsidR="00E51420">
        <w:rPr>
          <w:sz w:val="22"/>
          <w:szCs w:val="22"/>
        </w:rPr>
        <w:t>“</w:t>
      </w:r>
      <w:r w:rsidRPr="003554E5">
        <w:rPr>
          <w:sz w:val="22"/>
          <w:szCs w:val="22"/>
        </w:rPr>
        <w:t>Children and Social Work Act 2017</w:t>
      </w:r>
      <w:r w:rsidR="00E51420">
        <w:rPr>
          <w:sz w:val="22"/>
          <w:szCs w:val="22"/>
        </w:rPr>
        <w:t>”</w:t>
      </w:r>
      <w:r w:rsidRPr="003554E5">
        <w:rPr>
          <w:sz w:val="22"/>
          <w:szCs w:val="22"/>
        </w:rPr>
        <w:t xml:space="preserve">. Available at: </w:t>
      </w:r>
      <w:hyperlink r:id="rId14" w:history="1">
        <w:r w:rsidR="00E22604" w:rsidRPr="003554E5">
          <w:rPr>
            <w:rStyle w:val="Hyperlink"/>
            <w:sz w:val="22"/>
            <w:szCs w:val="22"/>
          </w:rPr>
          <w:t>https://www.legislation.gov.uk/ukpga/2017/16/contents/enactedk/ukpga/2017/16/contents/enacted</w:t>
        </w:r>
      </w:hyperlink>
      <w:r w:rsidRPr="003554E5">
        <w:rPr>
          <w:sz w:val="22"/>
          <w:szCs w:val="22"/>
        </w:rPr>
        <w:t>. (Accessed: 6 March 2026)</w:t>
      </w:r>
      <w:r w:rsidR="00733437" w:rsidRPr="003554E5">
        <w:rPr>
          <w:sz w:val="22"/>
          <w:szCs w:val="22"/>
        </w:rPr>
        <w:t>.</w:t>
      </w:r>
    </w:p>
    <w:p w14:paraId="4D44944F" w14:textId="77777777" w:rsidR="001F07F4" w:rsidRPr="003554E5" w:rsidRDefault="001F07F4" w:rsidP="001F07F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UK Government (1989) “Children Act 1989”. Available: </w:t>
      </w:r>
      <w:hyperlink r:id="rId15" w:history="1">
        <w:r w:rsidRPr="008D1437">
          <w:rPr>
            <w:rStyle w:val="Hyperlink"/>
            <w:sz w:val="22"/>
            <w:szCs w:val="22"/>
          </w:rPr>
          <w:t>Children Act 1989</w:t>
        </w:r>
      </w:hyperlink>
      <w:r>
        <w:rPr>
          <w:sz w:val="22"/>
          <w:szCs w:val="22"/>
        </w:rPr>
        <w:t>. (Accessed: 15 March 2026).</w:t>
      </w:r>
    </w:p>
    <w:p w14:paraId="142221D8" w14:textId="77777777" w:rsidR="001F07F4" w:rsidRPr="003554E5" w:rsidRDefault="001F07F4" w:rsidP="00082C0A">
      <w:pPr>
        <w:spacing w:line="360" w:lineRule="auto"/>
        <w:jc w:val="both"/>
        <w:rPr>
          <w:sz w:val="22"/>
          <w:szCs w:val="22"/>
        </w:rPr>
      </w:pPr>
    </w:p>
    <w:p w14:paraId="3E43C3A4" w14:textId="710E0259" w:rsidR="00733437" w:rsidRDefault="00733437" w:rsidP="007631CB">
      <w:pPr>
        <w:spacing w:line="360" w:lineRule="auto"/>
        <w:jc w:val="both"/>
      </w:pPr>
      <w:r w:rsidRPr="003554E5">
        <w:rPr>
          <w:sz w:val="22"/>
          <w:szCs w:val="22"/>
        </w:rPr>
        <w:lastRenderedPageBreak/>
        <w:t xml:space="preserve">UK Government – Public Health England </w:t>
      </w:r>
      <w:r w:rsidR="00F719B3">
        <w:rPr>
          <w:sz w:val="22"/>
          <w:szCs w:val="22"/>
        </w:rPr>
        <w:t>(</w:t>
      </w:r>
      <w:r w:rsidRPr="003554E5">
        <w:rPr>
          <w:sz w:val="22"/>
          <w:szCs w:val="22"/>
        </w:rPr>
        <w:t>2021</w:t>
      </w:r>
      <w:r w:rsidR="00F719B3">
        <w:rPr>
          <w:sz w:val="22"/>
          <w:szCs w:val="22"/>
        </w:rPr>
        <w:t>)</w:t>
      </w:r>
      <w:r w:rsidRPr="003554E5">
        <w:rPr>
          <w:sz w:val="22"/>
          <w:szCs w:val="22"/>
        </w:rPr>
        <w:t xml:space="preserve">. </w:t>
      </w:r>
      <w:r w:rsidR="00E51420">
        <w:rPr>
          <w:sz w:val="22"/>
          <w:szCs w:val="22"/>
        </w:rPr>
        <w:t>“</w:t>
      </w:r>
      <w:r w:rsidRPr="003554E5">
        <w:rPr>
          <w:sz w:val="22"/>
          <w:szCs w:val="22"/>
        </w:rPr>
        <w:t>Parents with alcohol and drug problems: support resources</w:t>
      </w:r>
      <w:r w:rsidR="00E51420">
        <w:rPr>
          <w:sz w:val="22"/>
          <w:szCs w:val="22"/>
        </w:rPr>
        <w:t>”</w:t>
      </w:r>
      <w:r w:rsidRPr="003554E5">
        <w:rPr>
          <w:sz w:val="22"/>
          <w:szCs w:val="22"/>
        </w:rPr>
        <w:t xml:space="preserve">. Available at: </w:t>
      </w:r>
      <w:hyperlink r:id="rId16" w:history="1">
        <w:r w:rsidR="00746553" w:rsidRPr="003554E5">
          <w:rPr>
            <w:rStyle w:val="Hyperlink"/>
            <w:sz w:val="22"/>
            <w:szCs w:val="22"/>
          </w:rPr>
          <w:t>Parents with alcohol and drug problems: support resources - GOV.UK</w:t>
        </w:r>
      </w:hyperlink>
      <w:r w:rsidR="00746553" w:rsidRPr="003554E5">
        <w:rPr>
          <w:sz w:val="22"/>
          <w:szCs w:val="22"/>
        </w:rPr>
        <w:t>. (Accessed: 7 March 2026).</w:t>
      </w:r>
    </w:p>
    <w:sectPr w:rsidR="007334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047B4"/>
    <w:multiLevelType w:val="multilevel"/>
    <w:tmpl w:val="26421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23504A"/>
    <w:multiLevelType w:val="multilevel"/>
    <w:tmpl w:val="F35A6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E25675"/>
    <w:multiLevelType w:val="multilevel"/>
    <w:tmpl w:val="13F6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F50791"/>
    <w:multiLevelType w:val="multilevel"/>
    <w:tmpl w:val="0F323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D53A33"/>
    <w:multiLevelType w:val="multilevel"/>
    <w:tmpl w:val="E8245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B00990"/>
    <w:multiLevelType w:val="multilevel"/>
    <w:tmpl w:val="2EE8F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A62129"/>
    <w:multiLevelType w:val="multilevel"/>
    <w:tmpl w:val="A02C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DF2AF4"/>
    <w:multiLevelType w:val="multilevel"/>
    <w:tmpl w:val="0BBA2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F67BB0"/>
    <w:multiLevelType w:val="multilevel"/>
    <w:tmpl w:val="DBE2E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6D4BB2"/>
    <w:multiLevelType w:val="multilevel"/>
    <w:tmpl w:val="86747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347EC8"/>
    <w:multiLevelType w:val="multilevel"/>
    <w:tmpl w:val="44981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807AF5"/>
    <w:multiLevelType w:val="multilevel"/>
    <w:tmpl w:val="D6C4C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3E72A4"/>
    <w:multiLevelType w:val="multilevel"/>
    <w:tmpl w:val="7CF4F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4C6E8A"/>
    <w:multiLevelType w:val="multilevel"/>
    <w:tmpl w:val="DA5A5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200F6F"/>
    <w:multiLevelType w:val="multilevel"/>
    <w:tmpl w:val="862A6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1001557">
    <w:abstractNumId w:val="6"/>
  </w:num>
  <w:num w:numId="2" w16cid:durableId="1904442877">
    <w:abstractNumId w:val="2"/>
  </w:num>
  <w:num w:numId="3" w16cid:durableId="2122260662">
    <w:abstractNumId w:val="7"/>
  </w:num>
  <w:num w:numId="4" w16cid:durableId="213470592">
    <w:abstractNumId w:val="8"/>
  </w:num>
  <w:num w:numId="5" w16cid:durableId="1586301680">
    <w:abstractNumId w:val="14"/>
  </w:num>
  <w:num w:numId="6" w16cid:durableId="411046535">
    <w:abstractNumId w:val="12"/>
  </w:num>
  <w:num w:numId="7" w16cid:durableId="1417901612">
    <w:abstractNumId w:val="3"/>
  </w:num>
  <w:num w:numId="8" w16cid:durableId="1158153206">
    <w:abstractNumId w:val="9"/>
  </w:num>
  <w:num w:numId="9" w16cid:durableId="948778324">
    <w:abstractNumId w:val="5"/>
  </w:num>
  <w:num w:numId="10" w16cid:durableId="1227910484">
    <w:abstractNumId w:val="10"/>
  </w:num>
  <w:num w:numId="11" w16cid:durableId="794248728">
    <w:abstractNumId w:val="0"/>
  </w:num>
  <w:num w:numId="12" w16cid:durableId="880898329">
    <w:abstractNumId w:val="11"/>
  </w:num>
  <w:num w:numId="13" w16cid:durableId="167907835">
    <w:abstractNumId w:val="13"/>
  </w:num>
  <w:num w:numId="14" w16cid:durableId="259292558">
    <w:abstractNumId w:val="4"/>
  </w:num>
  <w:num w:numId="15" w16cid:durableId="14125786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D5E"/>
    <w:rsid w:val="00014E4E"/>
    <w:rsid w:val="00024169"/>
    <w:rsid w:val="00080746"/>
    <w:rsid w:val="00082C0A"/>
    <w:rsid w:val="00086AB8"/>
    <w:rsid w:val="000A0A04"/>
    <w:rsid w:val="000D20A8"/>
    <w:rsid w:val="00171F34"/>
    <w:rsid w:val="001A3257"/>
    <w:rsid w:val="001F07F4"/>
    <w:rsid w:val="00203DA6"/>
    <w:rsid w:val="00217843"/>
    <w:rsid w:val="00256EC6"/>
    <w:rsid w:val="002626A3"/>
    <w:rsid w:val="00325D3F"/>
    <w:rsid w:val="00351FF9"/>
    <w:rsid w:val="003554E5"/>
    <w:rsid w:val="00365608"/>
    <w:rsid w:val="003871D7"/>
    <w:rsid w:val="003B2FA5"/>
    <w:rsid w:val="004265DA"/>
    <w:rsid w:val="00442595"/>
    <w:rsid w:val="00442A92"/>
    <w:rsid w:val="00457E79"/>
    <w:rsid w:val="0046650D"/>
    <w:rsid w:val="004755DE"/>
    <w:rsid w:val="00482737"/>
    <w:rsid w:val="00495122"/>
    <w:rsid w:val="004F36BB"/>
    <w:rsid w:val="00500B1E"/>
    <w:rsid w:val="005136B2"/>
    <w:rsid w:val="0052640B"/>
    <w:rsid w:val="005E6426"/>
    <w:rsid w:val="005F17C3"/>
    <w:rsid w:val="00610A16"/>
    <w:rsid w:val="00642E82"/>
    <w:rsid w:val="00670D5E"/>
    <w:rsid w:val="006E3592"/>
    <w:rsid w:val="00712A6E"/>
    <w:rsid w:val="00733437"/>
    <w:rsid w:val="00736BD7"/>
    <w:rsid w:val="00746553"/>
    <w:rsid w:val="007631CB"/>
    <w:rsid w:val="007656B2"/>
    <w:rsid w:val="007B1136"/>
    <w:rsid w:val="007B4E15"/>
    <w:rsid w:val="007C0B4F"/>
    <w:rsid w:val="0080571C"/>
    <w:rsid w:val="00832995"/>
    <w:rsid w:val="008362AA"/>
    <w:rsid w:val="00857274"/>
    <w:rsid w:val="0088247E"/>
    <w:rsid w:val="00882BEB"/>
    <w:rsid w:val="00891D11"/>
    <w:rsid w:val="008A2917"/>
    <w:rsid w:val="008B1365"/>
    <w:rsid w:val="008C38A3"/>
    <w:rsid w:val="008D1437"/>
    <w:rsid w:val="009318D4"/>
    <w:rsid w:val="00964163"/>
    <w:rsid w:val="00965D1F"/>
    <w:rsid w:val="009732B6"/>
    <w:rsid w:val="009D1C0C"/>
    <w:rsid w:val="009F2126"/>
    <w:rsid w:val="00A47E06"/>
    <w:rsid w:val="00A531FB"/>
    <w:rsid w:val="00A913D3"/>
    <w:rsid w:val="00AB4D7C"/>
    <w:rsid w:val="00AC67FF"/>
    <w:rsid w:val="00B375FD"/>
    <w:rsid w:val="00B72C20"/>
    <w:rsid w:val="00B81CE3"/>
    <w:rsid w:val="00BA3853"/>
    <w:rsid w:val="00C10223"/>
    <w:rsid w:val="00CB1FD6"/>
    <w:rsid w:val="00CB49FB"/>
    <w:rsid w:val="00CC435D"/>
    <w:rsid w:val="00D070DD"/>
    <w:rsid w:val="00D15622"/>
    <w:rsid w:val="00D34A6D"/>
    <w:rsid w:val="00D85D18"/>
    <w:rsid w:val="00DD2681"/>
    <w:rsid w:val="00E22604"/>
    <w:rsid w:val="00E22ED4"/>
    <w:rsid w:val="00E3607D"/>
    <w:rsid w:val="00E51420"/>
    <w:rsid w:val="00E674F7"/>
    <w:rsid w:val="00EC0360"/>
    <w:rsid w:val="00EF4774"/>
    <w:rsid w:val="00F23A57"/>
    <w:rsid w:val="00F37D1F"/>
    <w:rsid w:val="00F719B3"/>
    <w:rsid w:val="00F95126"/>
    <w:rsid w:val="00F96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AE863"/>
  <w15:chartTrackingRefBased/>
  <w15:docId w15:val="{76FC8DB9-3306-4313-9DF2-8826CE177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D5E"/>
    <w:pPr>
      <w:spacing w:line="278" w:lineRule="auto"/>
    </w:pPr>
    <w:rPr>
      <w:rFonts w:ascii="Aptos" w:eastAsia="Aptos" w:hAnsi="Aptos" w:cs="Times New Roman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0D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0D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0D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0D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0D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0D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0D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0D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0D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0D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0D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0D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0D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0D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0D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0D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0D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0D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0D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0D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0D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0D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0D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0D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0D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0D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0D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0D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0D5E"/>
    <w:rPr>
      <w:b/>
      <w:bCs/>
      <w:smallCaps/>
      <w:color w:val="0F4761" w:themeColor="accent1" w:themeShade="BF"/>
      <w:spacing w:val="5"/>
    </w:rPr>
  </w:style>
  <w:style w:type="character" w:styleId="Strong">
    <w:name w:val="Strong"/>
    <w:uiPriority w:val="22"/>
    <w:qFormat/>
    <w:rsid w:val="00670D5E"/>
    <w:rPr>
      <w:b/>
      <w:bCs/>
    </w:rPr>
  </w:style>
  <w:style w:type="character" w:styleId="Hyperlink">
    <w:name w:val="Hyperlink"/>
    <w:basedOn w:val="DefaultParagraphFont"/>
    <w:uiPriority w:val="99"/>
    <w:unhideWhenUsed/>
    <w:rsid w:val="000A0A0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0A0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F17C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scmp.org.uk/__data/assets/pdf_file/0003/221862/KSCMP-Responding-to-concerns-about-parental-cannabis-use-practice-guide-final1.pdf" TargetMode="External"/><Relationship Id="rId13" Type="http://schemas.openxmlformats.org/officeDocument/2006/relationships/hyperlink" Target="https://www.legislation.gov.uk/ukpga/2021/17/content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oderngov.dorsetcouncil.gov.uk/documents/g6049/Public%20reports%20pack%2026th-Jun-2024%2014.00%20Health%20and%20Wellbeing%20Board.pdf?T=10" TargetMode="External"/><Relationship Id="rId12" Type="http://schemas.openxmlformats.org/officeDocument/2006/relationships/hyperlink" Target="https://www.gov.uk/government/publications/parents-with-alcohol-and-drug-problems-support-resource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gov.uk/government/publications/parents-with-alcohol-and-drug-problems-support-resource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ddscp.org.uk/media/derby-scb/content-assets/documents/serious-case-reviews/Promoting-the-Safety-of-Babies---Learning-from-Reviews-July-2021.pdf" TargetMode="External"/><Relationship Id="rId11" Type="http://schemas.openxmlformats.org/officeDocument/2006/relationships/hyperlink" Target="https://www.gov.uk/government/publications/safeguarding-children-affected-by-parental-alcohol-and-drug-use/safeguarding-and-promoting-the-welfare-of-children-affected-by-parental-alcohol-and-drug-use-a-guide-for-local-authorities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legislation.gov.uk/ukpga/1989/41/contents" TargetMode="External"/><Relationship Id="rId10" Type="http://schemas.openxmlformats.org/officeDocument/2006/relationships/hyperlink" Target="https://www.nhsinform.scot/healthy-living/drugs-and-drug-use/common-drugs/cannabi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earning.nspcc.org.uk/research-resources/learning-from-case-reviews/parents-substance-use-problem" TargetMode="External"/><Relationship Id="rId14" Type="http://schemas.openxmlformats.org/officeDocument/2006/relationships/hyperlink" Target="https://www.legislation.gov.uk/ukpga/2017/16/contents/enactedk/ukpga/2017/16/contents/enact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285</Words>
  <Characters>2084</Characters>
  <Application>Microsoft Office Word</Application>
  <DocSecurity>0</DocSecurity>
  <Lines>49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Lourdes Fabre</dc:creator>
  <cp:keywords/>
  <dc:description/>
  <cp:lastModifiedBy>Lourdes Fabre</cp:lastModifiedBy>
  <cp:revision>74</cp:revision>
  <dcterms:created xsi:type="dcterms:W3CDTF">2026-03-15T15:25:00Z</dcterms:created>
  <dcterms:modified xsi:type="dcterms:W3CDTF">2026-03-26T09:33:00Z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0x010100885BDE7C2597694E9B52267909D130AC</vt:lpwstr>
  </property>
</Properties>
</file>