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8153671"/>
        <w:docPartObj>
          <w:docPartGallery w:val="Cover Pages"/>
          <w:docPartUnique/>
        </w:docPartObj>
      </w:sdtPr>
      <w:sdtEndPr>
        <w:rPr>
          <w:rFonts w:ascii="Arial" w:hAnsi="Arial" w:cs="Arial"/>
          <w:sz w:val="24"/>
          <w:szCs w:val="24"/>
        </w:rPr>
      </w:sdtEndPr>
      <w:sdtContent>
        <w:p w14:paraId="52CD3B32" w14:textId="6040C5BA" w:rsidR="00B85B96" w:rsidRDefault="00D35A32">
          <w:r>
            <w:rPr>
              <w:noProof/>
            </w:rPr>
            <mc:AlternateContent>
              <mc:Choice Requires="wpg">
                <w:drawing>
                  <wp:anchor distT="0" distB="0" distL="114300" distR="114300" simplePos="0" relativeHeight="251659264" behindDoc="1" locked="0" layoutInCell="1" allowOverlap="1" wp14:anchorId="55ECEDF2" wp14:editId="48D64C7A">
                    <wp:simplePos x="0" y="0"/>
                    <wp:positionH relativeFrom="margin">
                      <wp:posOffset>-851535</wp:posOffset>
                    </wp:positionH>
                    <wp:positionV relativeFrom="page">
                      <wp:posOffset>481330</wp:posOffset>
                    </wp:positionV>
                    <wp:extent cx="7376160" cy="7156450"/>
                    <wp:effectExtent l="3810" t="1270" r="1905" b="5080"/>
                    <wp:wrapNone/>
                    <wp:docPr id="4"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7376160" cy="7156450"/>
                              <a:chOff x="0" y="0"/>
                              <a:chExt cx="5561330" cy="5404485"/>
                            </a:xfrm>
                          </wpg:grpSpPr>
                          <wps:wsp>
                            <wps:cNvPr id="5" name="Freeform 10"/>
                            <wps:cNvSpPr>
                              <a:spLocks/>
                            </wps:cNvSpPr>
                            <wps:spPr bwMode="auto">
                              <a:xfrm>
                                <a:off x="0" y="0"/>
                                <a:ext cx="5557520" cy="5404485"/>
                              </a:xfrm>
                              <a:custGeom>
                                <a:avLst/>
                                <a:gdLst>
                                  <a:gd name="T0" fmla="*/ 0 w 720"/>
                                  <a:gd name="T1" fmla="*/ 0 h 700"/>
                                  <a:gd name="T2" fmla="*/ 0 w 720"/>
                                  <a:gd name="T3" fmla="*/ 4972126 h 700"/>
                                  <a:gd name="T4" fmla="*/ 872222 w 720"/>
                                  <a:gd name="T5" fmla="*/ 5134261 h 700"/>
                                  <a:gd name="T6" fmla="*/ 5557520 w 720"/>
                                  <a:gd name="T7" fmla="*/ 4972126 h 700"/>
                                  <a:gd name="T8" fmla="*/ 5557520 w 720"/>
                                  <a:gd name="T9" fmla="*/ 4763667 h 700"/>
                                  <a:gd name="T10" fmla="*/ 5557520 w 720"/>
                                  <a:gd name="T11" fmla="*/ 0 h 700"/>
                                  <a:gd name="T12" fmla="*/ 0 w 720"/>
                                  <a:gd name="T13" fmla="*/ 0 h 700"/>
                                  <a:gd name="T14" fmla="*/ 0 60000 65536"/>
                                  <a:gd name="T15" fmla="*/ 0 60000 65536"/>
                                  <a:gd name="T16" fmla="*/ 0 60000 65536"/>
                                  <a:gd name="T17" fmla="*/ 0 60000 65536"/>
                                  <a:gd name="T18" fmla="*/ 0 60000 65536"/>
                                  <a:gd name="T19" fmla="*/ 0 60000 65536"/>
                                  <a:gd name="T20" fmla="*/ 0 60000 65536"/>
                                  <a:gd name="T21" fmla="*/ 0 w 720"/>
                                  <a:gd name="T22" fmla="*/ 0 h 700"/>
                                  <a:gd name="T23" fmla="*/ 720 w 720"/>
                                  <a:gd name="T24" fmla="*/ 700 h 700"/>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5D6D85"/>
                                  </a:gs>
                                  <a:gs pos="50000">
                                    <a:srgbClr val="485972"/>
                                  </a:gs>
                                  <a:gs pos="100000">
                                    <a:srgbClr val="334258"/>
                                  </a:gs>
                                </a:gsLst>
                                <a:lin ang="5400000"/>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1D7F7E" w14:textId="60E8A10C" w:rsidR="00B85B96" w:rsidRDefault="00373052">
                                  <w:pPr>
                                    <w:rPr>
                                      <w:color w:val="FFFFFF" w:themeColor="background1"/>
                                      <w:sz w:val="72"/>
                                      <w:szCs w:val="72"/>
                                    </w:rPr>
                                  </w:pPr>
                                  <w:r>
                                    <w:rPr>
                                      <w:color w:val="FFFFFF" w:themeColor="background1"/>
                                      <w:sz w:val="72"/>
                                      <w:szCs w:val="72"/>
                                    </w:rPr>
                                    <w:t>A comparison of the marketing methods of two multinational</w:t>
                                  </w:r>
                                  <w:r w:rsidR="00A93706">
                                    <w:rPr>
                                      <w:color w:val="FFFFFF" w:themeColor="background1"/>
                                      <w:sz w:val="72"/>
                                      <w:szCs w:val="72"/>
                                    </w:rPr>
                                    <w:t xml:space="preserve"> hotel brands</w:t>
                                  </w:r>
                                </w:p>
                              </w:txbxContent>
                            </wps:txbx>
                            <wps:bodyPr rot="0" vert="horz" wrap="square" lIns="914400" tIns="1097280" rIns="1097280" bIns="1097280" anchor="b" anchorCtr="0" upright="1">
                              <a:noAutofit/>
                            </wps:bodyPr>
                          </wps:wsp>
                          <wps:wsp>
                            <wps:cNvPr id="6" name="Freeform 11"/>
                            <wps:cNvSpPr>
                              <a:spLocks/>
                            </wps:cNvSpPr>
                            <wps:spPr bwMode="auto">
                              <a:xfrm>
                                <a:off x="876300" y="4769783"/>
                                <a:ext cx="4685030" cy="509905"/>
                              </a:xfrm>
                              <a:custGeom>
                                <a:avLst/>
                                <a:gdLst>
                                  <a:gd name="T0" fmla="*/ 4685030 w 607"/>
                                  <a:gd name="T1" fmla="*/ 0 h 66"/>
                                  <a:gd name="T2" fmla="*/ 1358427 w 607"/>
                                  <a:gd name="T3" fmla="*/ 440373 h 66"/>
                                  <a:gd name="T4" fmla="*/ 0 w 607"/>
                                  <a:gd name="T5" fmla="*/ 370840 h 66"/>
                                  <a:gd name="T6" fmla="*/ 1937302 w 607"/>
                                  <a:gd name="T7" fmla="*/ 509905 h 66"/>
                                  <a:gd name="T8" fmla="*/ 4685030 w 607"/>
                                  <a:gd name="T9" fmla="*/ 208598 h 66"/>
                                  <a:gd name="T10" fmla="*/ 4685030 w 607"/>
                                  <a:gd name="T11" fmla="*/ 0 h 66"/>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lumMod val="100000"/>
                                  <a:lumOff val="0"/>
                                  <a:alpha val="30196"/>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67000</wp14:pctHeight>
                    </wp14:sizeRelV>
                  </wp:anchor>
                </w:drawing>
              </mc:Choice>
              <mc:Fallback>
                <w:pict>
                  <v:group w14:anchorId="55ECEDF2" id="Group 125" o:spid="_x0000_s1026" style="position:absolute;margin-left:-67.05pt;margin-top:37.9pt;width:580.8pt;height:563.5pt;z-index:-251657216;mso-height-percent:670;mso-position-horizontal-relative:margin;mso-position-vertical-relative:page;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" adj="-11796480,,5400" path="m,c,644,,644,,644v23,6,62,14,113,21c250,685,476,700,720,644v,-27,,-27,,-27c720,,720,,720,,,,,,,e" fillcolor="#5d6d85" stroked="f">
                      <v:fill color2="#334258" rotate="t" colors="0 #5d6d85;.5 #485972;1 #334258" focus="100%" type="gradient">
                        <o:fill v:ext="view" type="gradientUnscaled"/>
                      </v:fill>
                      <v:stroke joinstyle="miter"/>
                      <v:formulas/>
                      <v:path arrowok="t" o:connecttype="custom" o:connectlocs="0,0;0,2147483646;2147483646,2147483646;2147483646,2147483646;2147483646,2147483646;2147483646,0;0,0" o:connectangles="0,0,0,0,0,0,0" textboxrect="0,0,720,700"/>
                      <v:textbox inset="1in,86.4pt,86.4pt,86.4pt">
                        <w:txbxContent>
                          <w:p w14:paraId="571D7F7E" w14:textId="60E8A10C" w:rsidR="00B85B96" w:rsidRDefault="00373052">
                            <w:pPr>
                              <w:rPr>
                                <w:color w:val="FFFFFF" w:themeColor="background1"/>
                                <w:sz w:val="72"/>
                                <w:szCs w:val="72"/>
                              </w:rPr>
                            </w:pPr>
                            <w:r>
                              <w:rPr>
                                <w:color w:val="FFFFFF" w:themeColor="background1"/>
                                <w:sz w:val="72"/>
                                <w:szCs w:val="72"/>
                              </w:rPr>
                              <w:t>A comparison of the marketing methods of two multinational</w:t>
                            </w:r>
                            <w:r w:rsidR="00A93706">
                              <w:rPr>
                                <w:color w:val="FFFFFF" w:themeColor="background1"/>
                                <w:sz w:val="72"/>
                                <w:szCs w:val="72"/>
                              </w:rPr>
                              <w:t xml:space="preserve"> hotel brands</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" path="m607,c450,44,300,57,176,57,109,57,49,53,,48,66,58,152,66,251,66,358,66,480,56,607,27,607,,607,,607,e" fillcolor="white [3212]" stroked="f">
                      <v:fill opacity="19789f"/>
                      <v:path arrowok="t" o:connecttype="custom" o:connectlocs="2147483646,0;2147483646,2147483646;0,2147483646;2147483646,2147483646;2147483646,1611593382;2147483646,0" o:connectangles="0,0,0,0,0,0"/>
                    </v:shape>
                    <w10:wrap anchorx="margin" anchory="page"/>
                  </v:group>
                </w:pict>
              </mc:Fallback>
            </mc:AlternateContent>
          </w:r>
        </w:p>
        <w:p w14:paraId="22687A25" w14:textId="5A136471" w:rsidR="00B85B96" w:rsidRDefault="00D35A32">
          <w:pPr>
            <w:rPr>
              <w:rFonts w:ascii="Arial" w:hAnsi="Arial" w:cs="Arial"/>
              <w:sz w:val="24"/>
              <w:szCs w:val="24"/>
            </w:rPr>
          </w:pPr>
          <w:r>
            <w:rPr>
              <w:noProof/>
            </w:rPr>
            <mc:AlternateContent>
              <mc:Choice Requires="wps">
                <w:drawing>
                  <wp:anchor distT="0" distB="0" distL="114300" distR="114300" simplePos="0" relativeHeight="251661312" behindDoc="0" locked="0" layoutInCell="1" allowOverlap="1" wp14:anchorId="7D1FD926" wp14:editId="4F6468C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6614160" cy="2669540"/>
                    <wp:effectExtent l="0" t="0" r="0" b="0"/>
                    <wp:wrapSquare wrapText="bothSides"/>
                    <wp:docPr id="3"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266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sdt>
                                <w:sdtPr>
                                  <w:rPr>
                                    <w:caps/>
                                    <w:color w:val="4472C4" w:themeColor="accent1"/>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D44FFEE" w14:textId="7AF148F3" w:rsidR="00B85B96" w:rsidRPr="001031C0" w:rsidRDefault="00F612E6">
                                    <w:pPr>
                                      <w:pStyle w:val="NoSpacing"/>
                                      <w:spacing w:before="40" w:after="40"/>
                                      <w:rPr>
                                        <w:caps/>
                                        <w:color w:val="4472C4" w:themeColor="accent1"/>
                                        <w:sz w:val="40"/>
                                        <w:szCs w:val="40"/>
                                      </w:rPr>
                                    </w:pPr>
                                    <w:r w:rsidRPr="00132435">
                                      <w:rPr>
                                        <w:caps/>
                                        <w:color w:val="4472C4" w:themeColor="accent1"/>
                                        <w:sz w:val="32"/>
                                        <w:szCs w:val="32"/>
                                      </w:rPr>
                                      <w:t>Marketing Essentials BMIH</w:t>
                                    </w:r>
                                    <w:r w:rsidR="00224D6B" w:rsidRPr="00132435">
                                      <w:rPr>
                                        <w:caps/>
                                        <w:color w:val="4472C4" w:themeColor="accent1"/>
                                        <w:sz w:val="32"/>
                                        <w:szCs w:val="32"/>
                                      </w:rPr>
                                      <w:t>4005</w:t>
                                    </w:r>
                                    <w:r w:rsidR="005620D8" w:rsidRPr="00132435">
                                      <w:rPr>
                                        <w:caps/>
                                        <w:color w:val="4472C4" w:themeColor="accent1"/>
                                        <w:sz w:val="32"/>
                                        <w:szCs w:val="32"/>
                                      </w:rPr>
                                      <w:t xml:space="preserve">         </w:t>
                                    </w:r>
                                    <w:r w:rsidR="001C1AC9" w:rsidRPr="00132435">
                                      <w:rPr>
                                        <w:caps/>
                                        <w:color w:val="4472C4" w:themeColor="accent1"/>
                                        <w:sz w:val="32"/>
                                        <w:szCs w:val="32"/>
                                      </w:rPr>
                                      <w:t xml:space="preserve">  </w:t>
                                    </w:r>
                                    <w:r w:rsidR="00653D28">
                                      <w:rPr>
                                        <w:caps/>
                                        <w:color w:val="4472C4" w:themeColor="accent1"/>
                                        <w:sz w:val="32"/>
                                        <w:szCs w:val="32"/>
                                      </w:rPr>
                                      <w:t xml:space="preserve">           </w:t>
                                    </w:r>
                                    <w:r w:rsidR="001C1AC9" w:rsidRPr="00132435">
                                      <w:rPr>
                                        <w:caps/>
                                        <w:color w:val="4472C4" w:themeColor="accent1"/>
                                        <w:sz w:val="32"/>
                                        <w:szCs w:val="32"/>
                                      </w:rPr>
                                      <w:t xml:space="preserve">lecturer       </w:t>
                                    </w:r>
                                    <w:r w:rsidR="005620D8" w:rsidRPr="00132435">
                                      <w:rPr>
                                        <w:caps/>
                                        <w:color w:val="4472C4" w:themeColor="accent1"/>
                                        <w:sz w:val="32"/>
                                        <w:szCs w:val="32"/>
                                      </w:rPr>
                                      <w:t>Chris Wilkin</w:t>
                                    </w:r>
                                  </w:p>
                                </w:sdtContent>
                              </w:sdt>
                              <w:sdt>
                                <w:sdtPr>
                                  <w:rPr>
                                    <w:rFonts w:ascii="Arial" w:hAnsi="Arial" w:cs="Arial"/>
                                    <w:caps/>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B1B2401" w14:textId="3A5B4745" w:rsidR="00B85B96" w:rsidRDefault="00B85B96">
                                    <w:pPr>
                                      <w:pStyle w:val="NoSpacing"/>
                                      <w:spacing w:before="40" w:after="40"/>
                                      <w:rPr>
                                        <w:caps/>
                                        <w:color w:val="5B9BD5" w:themeColor="accent5"/>
                                        <w:sz w:val="24"/>
                                        <w:szCs w:val="24"/>
                                      </w:rPr>
                                    </w:pPr>
                                    <w:r w:rsidRPr="001031C0">
                                      <w:rPr>
                                        <w:rFonts w:ascii="Arial" w:hAnsi="Arial" w:cs="Arial"/>
                                        <w:caps/>
                                        <w:sz w:val="24"/>
                                        <w:szCs w:val="24"/>
                                      </w:rPr>
                                      <w:t>Mihaela Bumb</w:t>
                                    </w:r>
                                    <w:r w:rsidR="001031C0">
                                      <w:rPr>
                                        <w:rFonts w:ascii="Arial" w:hAnsi="Arial" w:cs="Arial"/>
                                        <w:caps/>
                                        <w:sz w:val="24"/>
                                        <w:szCs w:val="24"/>
                                      </w:rPr>
                                      <w:t xml:space="preserve">          </w:t>
                                    </w:r>
                                    <w:r w:rsidRPr="001031C0">
                                      <w:rPr>
                                        <w:rFonts w:ascii="Arial" w:hAnsi="Arial" w:cs="Arial"/>
                                        <w:caps/>
                                        <w:sz w:val="24"/>
                                        <w:szCs w:val="24"/>
                                      </w:rPr>
                                      <w:t xml:space="preserve"> </w:t>
                                    </w:r>
                                    <w:r w:rsidR="003A22AA" w:rsidRPr="001031C0">
                                      <w:rPr>
                                        <w:rFonts w:ascii="Arial" w:hAnsi="Arial" w:cs="Arial"/>
                                        <w:caps/>
                                        <w:sz w:val="24"/>
                                        <w:szCs w:val="24"/>
                                      </w:rPr>
                                      <w:t>Student id n</w:t>
                                    </w:r>
                                    <w:r w:rsidR="001031C0" w:rsidRPr="001031C0">
                                      <w:rPr>
                                        <w:rFonts w:ascii="Arial" w:hAnsi="Arial" w:cs="Arial"/>
                                        <w:caps/>
                                        <w:sz w:val="24"/>
                                        <w:szCs w:val="24"/>
                                      </w:rPr>
                                      <w:t xml:space="preserve">umber </w:t>
                                    </w:r>
                                    <w:r w:rsidRPr="001031C0">
                                      <w:rPr>
                                        <w:rFonts w:ascii="Arial" w:hAnsi="Arial" w:cs="Arial"/>
                                        <w:caps/>
                                        <w:sz w:val="24"/>
                                        <w:szCs w:val="24"/>
                                      </w:rPr>
                                      <w:t>2232072</w:t>
                                    </w:r>
                                  </w:p>
                                </w:sdtContent>
                              </w:sdt>
                            </w:txbxContent>
                          </wps:txbx>
                          <wps:bodyPr rot="0" vert="horz" wrap="square" lIns="914400" tIns="0" rIns="1097280" bIns="0" anchor="t" anchorCtr="0" upright="1">
                            <a:noAutofit/>
                          </wps:bodyPr>
                        </wps:wsp>
                      </a:graphicData>
                    </a:graphic>
                    <wp14:sizeRelH relativeFrom="margin">
                      <wp14:pctWidth>115400</wp14:pctWidth>
                    </wp14:sizeRelH>
                    <wp14:sizeRelV relativeFrom="margin">
                      <wp14:pctHeight>0</wp14:pctHeight>
                    </wp14:sizeRelV>
                  </wp:anchor>
                </w:drawing>
              </mc:Choice>
              <mc:Fallback>
                <w:pict>
                  <v:shapetype w14:anchorId="7D1FD926" id="_x0000_t202" coordsize="21600,21600" o:spt="202" path="m,l,21600r21600,l21600,xe">
                    <v:stroke joinstyle="miter"/>
                    <v:path gradientshapeok="t" o:connecttype="rect"/>
                  </v:shapetype>
                  <v:shape id="Text Box 129" o:spid="_x0000_s1029" type="#_x0000_t202" style="position:absolute;margin-left:0;margin-top:0;width:520.8pt;height:210.2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" filled="f" stroked="f" strokeweight=".5pt">
                    <v:textbox inset="1in,0,86.4pt,0">
                      <w:txbxContent>
                        <w:sdt>
                          <w:sdtPr>
                            <w:rPr>
                              <w:caps/>
                              <w:color w:val="4472C4" w:themeColor="accent1"/>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D44FFEE" w14:textId="7AF148F3" w:rsidR="00B85B96" w:rsidRPr="001031C0" w:rsidRDefault="00F612E6">
                              <w:pPr>
                                <w:pStyle w:val="NoSpacing"/>
                                <w:spacing w:before="40" w:after="40"/>
                                <w:rPr>
                                  <w:caps/>
                                  <w:color w:val="4472C4" w:themeColor="accent1"/>
                                  <w:sz w:val="40"/>
                                  <w:szCs w:val="40"/>
                                </w:rPr>
                              </w:pPr>
                              <w:r w:rsidRPr="00132435">
                                <w:rPr>
                                  <w:caps/>
                                  <w:color w:val="4472C4" w:themeColor="accent1"/>
                                  <w:sz w:val="32"/>
                                  <w:szCs w:val="32"/>
                                </w:rPr>
                                <w:t>Marketing Essentials BMIH</w:t>
                              </w:r>
                              <w:r w:rsidR="00224D6B" w:rsidRPr="00132435">
                                <w:rPr>
                                  <w:caps/>
                                  <w:color w:val="4472C4" w:themeColor="accent1"/>
                                  <w:sz w:val="32"/>
                                  <w:szCs w:val="32"/>
                                </w:rPr>
                                <w:t>4005</w:t>
                              </w:r>
                              <w:r w:rsidR="005620D8" w:rsidRPr="00132435">
                                <w:rPr>
                                  <w:caps/>
                                  <w:color w:val="4472C4" w:themeColor="accent1"/>
                                  <w:sz w:val="32"/>
                                  <w:szCs w:val="32"/>
                                </w:rPr>
                                <w:t xml:space="preserve">         </w:t>
                              </w:r>
                              <w:r w:rsidR="001C1AC9" w:rsidRPr="00132435">
                                <w:rPr>
                                  <w:caps/>
                                  <w:color w:val="4472C4" w:themeColor="accent1"/>
                                  <w:sz w:val="32"/>
                                  <w:szCs w:val="32"/>
                                </w:rPr>
                                <w:t xml:space="preserve">  </w:t>
                              </w:r>
                              <w:r w:rsidR="00653D28">
                                <w:rPr>
                                  <w:caps/>
                                  <w:color w:val="4472C4" w:themeColor="accent1"/>
                                  <w:sz w:val="32"/>
                                  <w:szCs w:val="32"/>
                                </w:rPr>
                                <w:t xml:space="preserve">           </w:t>
                              </w:r>
                              <w:r w:rsidR="001C1AC9" w:rsidRPr="00132435">
                                <w:rPr>
                                  <w:caps/>
                                  <w:color w:val="4472C4" w:themeColor="accent1"/>
                                  <w:sz w:val="32"/>
                                  <w:szCs w:val="32"/>
                                </w:rPr>
                                <w:t xml:space="preserve">lecturer       </w:t>
                              </w:r>
                              <w:r w:rsidR="005620D8" w:rsidRPr="00132435">
                                <w:rPr>
                                  <w:caps/>
                                  <w:color w:val="4472C4" w:themeColor="accent1"/>
                                  <w:sz w:val="32"/>
                                  <w:szCs w:val="32"/>
                                </w:rPr>
                                <w:t>Chris Wilkin</w:t>
                              </w:r>
                            </w:p>
                          </w:sdtContent>
                        </w:sdt>
                        <w:sdt>
                          <w:sdtPr>
                            <w:rPr>
                              <w:rFonts w:ascii="Arial" w:hAnsi="Arial" w:cs="Arial"/>
                              <w:caps/>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B1B2401" w14:textId="3A5B4745" w:rsidR="00B85B96" w:rsidRDefault="00B85B96">
                              <w:pPr>
                                <w:pStyle w:val="NoSpacing"/>
                                <w:spacing w:before="40" w:after="40"/>
                                <w:rPr>
                                  <w:caps/>
                                  <w:color w:val="5B9BD5" w:themeColor="accent5"/>
                                  <w:sz w:val="24"/>
                                  <w:szCs w:val="24"/>
                                </w:rPr>
                              </w:pPr>
                              <w:r w:rsidRPr="001031C0">
                                <w:rPr>
                                  <w:rFonts w:ascii="Arial" w:hAnsi="Arial" w:cs="Arial"/>
                                  <w:caps/>
                                  <w:sz w:val="24"/>
                                  <w:szCs w:val="24"/>
                                </w:rPr>
                                <w:t>Mihaela Bumb</w:t>
                              </w:r>
                              <w:r w:rsidR="001031C0">
                                <w:rPr>
                                  <w:rFonts w:ascii="Arial" w:hAnsi="Arial" w:cs="Arial"/>
                                  <w:caps/>
                                  <w:sz w:val="24"/>
                                  <w:szCs w:val="24"/>
                                </w:rPr>
                                <w:t xml:space="preserve">          </w:t>
                              </w:r>
                              <w:r w:rsidRPr="001031C0">
                                <w:rPr>
                                  <w:rFonts w:ascii="Arial" w:hAnsi="Arial" w:cs="Arial"/>
                                  <w:caps/>
                                  <w:sz w:val="24"/>
                                  <w:szCs w:val="24"/>
                                </w:rPr>
                                <w:t xml:space="preserve"> </w:t>
                              </w:r>
                              <w:r w:rsidR="003A22AA" w:rsidRPr="001031C0">
                                <w:rPr>
                                  <w:rFonts w:ascii="Arial" w:hAnsi="Arial" w:cs="Arial"/>
                                  <w:caps/>
                                  <w:sz w:val="24"/>
                                  <w:szCs w:val="24"/>
                                </w:rPr>
                                <w:t>Student id n</w:t>
                              </w:r>
                              <w:r w:rsidR="001031C0" w:rsidRPr="001031C0">
                                <w:rPr>
                                  <w:rFonts w:ascii="Arial" w:hAnsi="Arial" w:cs="Arial"/>
                                  <w:caps/>
                                  <w:sz w:val="24"/>
                                  <w:szCs w:val="24"/>
                                </w:rPr>
                                <w:t xml:space="preserve">umber </w:t>
                              </w:r>
                              <w:r w:rsidRPr="001031C0">
                                <w:rPr>
                                  <w:rFonts w:ascii="Arial" w:hAnsi="Arial" w:cs="Arial"/>
                                  <w:caps/>
                                  <w:sz w:val="24"/>
                                  <w:szCs w:val="24"/>
                                </w:rPr>
                                <w:t>2232072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76B8AC5E" wp14:editId="5293F59E">
                    <wp:simplePos x="0" y="0"/>
                    <wp:positionH relativeFrom="page">
                      <wp:align>center</wp:align>
                    </wp:positionH>
                    <wp:positionV relativeFrom="margin">
                      <wp:align>bottom</wp:align>
                    </wp:positionV>
                    <wp:extent cx="6614160" cy="273050"/>
                    <wp:effectExtent l="0" t="3810" r="0" b="0"/>
                    <wp:wrapSquare wrapText="bothSides"/>
                    <wp:docPr id="2"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273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A6A126C" w14:textId="6FF90A5F" w:rsidR="00B85B96" w:rsidRPr="00850A47" w:rsidRDefault="00FB6F8D">
                                <w:pPr>
                                  <w:pStyle w:val="NoSpacing"/>
                                  <w:rPr>
                                    <w:rFonts w:ascii="Arial" w:hAnsi="Arial" w:cs="Arial"/>
                                    <w:sz w:val="20"/>
                                    <w:szCs w:val="20"/>
                                  </w:rPr>
                                </w:pPr>
                                <w:sdt>
                                  <w:sdtPr>
                                    <w:rPr>
                                      <w:rFonts w:ascii="Arial" w:hAnsi="Arial" w:cs="Arial"/>
                                      <w:caps/>
                                      <w:sz w:val="20"/>
                                      <w:szCs w:val="20"/>
                                    </w:rPr>
                                    <w:alias w:val="Company"/>
                                    <w:tag w:val=""/>
                                    <w:id w:val="-1880927279"/>
                                    <w:dataBinding w:prefixMappings="xmlns:ns0='http://schemas.openxmlformats.org/officeDocument/2006/extended-properties' " w:xpath="/ns0:Properties[1]/ns0:Company[1]" w:storeItemID="{6668398D-A668-4E3E-A5EB-62B293D839F1}"/>
                                    <w:text/>
                                  </w:sdtPr>
                                  <w:sdtEndPr/>
                                  <w:sdtContent>
                                    <w:r>
                                      <w:rPr>
                                        <w:rFonts w:ascii="Arial" w:hAnsi="Arial" w:cs="Arial"/>
                                        <w:caps/>
                                        <w:sz w:val="20"/>
                                        <w:szCs w:val="20"/>
                                      </w:rPr>
                                      <w:t>Word Count</w:t>
                                    </w:r>
                                  </w:sdtContent>
                                </w:sdt>
                                <w:r w:rsidR="00B85B96" w:rsidRPr="00850A47">
                                  <w:rPr>
                                    <w:rFonts w:ascii="Arial" w:hAnsi="Arial" w:cs="Arial"/>
                                    <w:sz w:val="20"/>
                                    <w:szCs w:val="20"/>
                                  </w:rPr>
                                  <w:t> </w:t>
                                </w:r>
                                <w:sdt>
                                  <w:sdtPr>
                                    <w:rPr>
                                      <w:rFonts w:ascii="Arial" w:hAnsi="Arial" w:cs="Arial"/>
                                      <w:sz w:val="20"/>
                                      <w:szCs w:val="20"/>
                                    </w:rPr>
                                    <w:alias w:val="Address"/>
                                    <w:tag w:val=""/>
                                    <w:id w:val="-1023088507"/>
                                    <w:dataBinding w:prefixMappings="xmlns:ns0='http://schemas.microsoft.com/office/2006/coverPageProps' " w:xpath="/ns0:CoverPageProperties[1]/ns0:CompanyAddress[1]" w:storeItemID="{55AF091B-3C7A-41E3-B477-F2FDAA23CFDA}"/>
                                    <w:text/>
                                  </w:sdtPr>
                                  <w:sdtEndPr/>
                                  <w:sdtContent>
                                    <w:r w:rsidR="00850A47" w:rsidRPr="00850A47">
                                      <w:rPr>
                                        <w:rFonts w:ascii="Arial" w:hAnsi="Arial" w:cs="Arial"/>
                                        <w:sz w:val="20"/>
                                        <w:szCs w:val="20"/>
                                      </w:rPr>
                                      <w:t>1610</w:t>
                                    </w:r>
                                  </w:sdtContent>
                                </w:sdt>
                              </w:p>
                            </w:txbxContent>
                          </wps:txbx>
                          <wps:bodyPr rot="0" vert="horz" wrap="square" lIns="914400" tIns="0" rIns="1097280" bIns="0" anchor="b" anchorCtr="0" upright="1">
                            <a:noAutofit/>
                          </wps:bodyPr>
                        </wps:wsp>
                      </a:graphicData>
                    </a:graphic>
                    <wp14:sizeRelH relativeFrom="margin">
                      <wp14:pctWidth>115400</wp14:pctWidth>
                    </wp14:sizeRelH>
                    <wp14:sizeRelV relativeFrom="margin">
                      <wp14:pctHeight>0</wp14:pctHeight>
                    </wp14:sizeRelV>
                  </wp:anchor>
                </w:drawing>
              </mc:Choice>
              <mc:Fallback>
                <w:pict>
                  <v:shape w14:anchorId="76B8AC5E" id="Text Box 128" o:spid="_x0000_s1030" type="#_x0000_t202" style="position:absolute;margin-left:0;margin-top:0;width:520.8pt;height:2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" filled="f" stroked="f" strokeweight=".5pt">
                    <v:textbox inset="1in,0,86.4pt,0">
                      <w:txbxContent>
                        <w:p w14:paraId="1A6A126C" w14:textId="6FF90A5F" w:rsidR="00B85B96" w:rsidRPr="00850A47" w:rsidRDefault="00FB6F8D">
                          <w:pPr>
                            <w:pStyle w:val="NoSpacing"/>
                            <w:rPr>
                              <w:rFonts w:ascii="Arial" w:hAnsi="Arial" w:cs="Arial"/>
                              <w:sz w:val="20"/>
                              <w:szCs w:val="20"/>
                            </w:rPr>
                          </w:pPr>
                          <w:sdt>
                            <w:sdtPr>
                              <w:rPr>
                                <w:rFonts w:ascii="Arial" w:hAnsi="Arial" w:cs="Arial"/>
                                <w:caps/>
                                <w:sz w:val="20"/>
                                <w:szCs w:val="20"/>
                              </w:rPr>
                              <w:alias w:val="Company"/>
                              <w:tag w:val=""/>
                              <w:id w:val="-1880927279"/>
                              <w:dataBinding w:prefixMappings="xmlns:ns0='http://schemas.openxmlformats.org/officeDocument/2006/extended-properties' " w:xpath="/ns0:Properties[1]/ns0:Company[1]" w:storeItemID="{6668398D-A668-4E3E-A5EB-62B293D839F1}"/>
                              <w:text/>
                            </w:sdtPr>
                            <w:sdtEndPr/>
                            <w:sdtContent>
                              <w:r>
                                <w:rPr>
                                  <w:rFonts w:ascii="Arial" w:hAnsi="Arial" w:cs="Arial"/>
                                  <w:caps/>
                                  <w:sz w:val="20"/>
                                  <w:szCs w:val="20"/>
                                </w:rPr>
                                <w:t>Word Count</w:t>
                              </w:r>
                            </w:sdtContent>
                          </w:sdt>
                          <w:r w:rsidR="00B85B96" w:rsidRPr="00850A47">
                            <w:rPr>
                              <w:rFonts w:ascii="Arial" w:hAnsi="Arial" w:cs="Arial"/>
                              <w:sz w:val="20"/>
                              <w:szCs w:val="20"/>
                            </w:rPr>
                            <w:t> </w:t>
                          </w:r>
                          <w:sdt>
                            <w:sdtPr>
                              <w:rPr>
                                <w:rFonts w:ascii="Arial" w:hAnsi="Arial" w:cs="Arial"/>
                                <w:sz w:val="20"/>
                                <w:szCs w:val="20"/>
                              </w:rPr>
                              <w:alias w:val="Address"/>
                              <w:tag w:val=""/>
                              <w:id w:val="-1023088507"/>
                              <w:dataBinding w:prefixMappings="xmlns:ns0='http://schemas.microsoft.com/office/2006/coverPageProps' " w:xpath="/ns0:CoverPageProperties[1]/ns0:CompanyAddress[1]" w:storeItemID="{55AF091B-3C7A-41E3-B477-F2FDAA23CFDA}"/>
                              <w:text/>
                            </w:sdtPr>
                            <w:sdtEndPr/>
                            <w:sdtContent>
                              <w:r w:rsidR="00850A47" w:rsidRPr="00850A47">
                                <w:rPr>
                                  <w:rFonts w:ascii="Arial" w:hAnsi="Arial" w:cs="Arial"/>
                                  <w:sz w:val="20"/>
                                  <w:szCs w:val="20"/>
                                </w:rPr>
                                <w:t>1610</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1D4EDB32" wp14:editId="4D2874B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74675" cy="1045845"/>
                    <wp:effectExtent l="0" t="0" r="0" b="0"/>
                    <wp:wrapNone/>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4675" cy="10458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09830E25" w14:textId="59F516AB" w:rsidR="00B85B96" w:rsidRDefault="008502B7">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D4EDB32" id="Rectangle 1" o:spid="_x0000_s1031" style="position:absolute;margin-left:-5.95pt;margin-top:0;width:45.25pt;height:82.3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09830E25" w14:textId="59F516AB" w:rsidR="00B85B96" w:rsidRDefault="008502B7">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00B85B96">
            <w:rPr>
              <w:rFonts w:ascii="Arial" w:hAnsi="Arial" w:cs="Arial"/>
              <w:sz w:val="24"/>
              <w:szCs w:val="24"/>
            </w:rPr>
            <w:br w:type="page"/>
          </w:r>
        </w:p>
      </w:sdtContent>
    </w:sdt>
    <w:p w14:paraId="2CFF159E" w14:textId="7B01DE7D" w:rsidR="009E6711" w:rsidRPr="00B511FB" w:rsidRDefault="00F005CF" w:rsidP="00F005CF">
      <w:pPr>
        <w:spacing w:line="360" w:lineRule="auto"/>
        <w:jc w:val="both"/>
        <w:rPr>
          <w:rFonts w:ascii="Arial" w:hAnsi="Arial" w:cs="Arial"/>
          <w:sz w:val="24"/>
          <w:szCs w:val="24"/>
        </w:rPr>
      </w:pPr>
      <w:r w:rsidRPr="00B511FB">
        <w:rPr>
          <w:rFonts w:ascii="Arial" w:hAnsi="Arial" w:cs="Arial"/>
          <w:sz w:val="24"/>
          <w:szCs w:val="24"/>
        </w:rPr>
        <w:lastRenderedPageBreak/>
        <w:t xml:space="preserve">      </w:t>
      </w:r>
      <w:r w:rsidR="004A1E8C">
        <w:rPr>
          <w:rFonts w:ascii="Arial" w:hAnsi="Arial" w:cs="Arial"/>
          <w:sz w:val="24"/>
          <w:szCs w:val="24"/>
        </w:rPr>
        <w:t xml:space="preserve">   </w:t>
      </w:r>
      <w:r w:rsidR="009E6711" w:rsidRPr="00B511FB">
        <w:rPr>
          <w:rFonts w:ascii="Arial" w:hAnsi="Arial" w:cs="Arial"/>
          <w:sz w:val="24"/>
          <w:szCs w:val="24"/>
        </w:rPr>
        <w:t xml:space="preserve">The following essay </w:t>
      </w:r>
      <w:r w:rsidR="00F250EC" w:rsidRPr="00B511FB">
        <w:rPr>
          <w:rFonts w:ascii="Arial" w:hAnsi="Arial" w:cs="Arial"/>
          <w:sz w:val="24"/>
          <w:szCs w:val="24"/>
        </w:rPr>
        <w:t xml:space="preserve">examines and </w:t>
      </w:r>
      <w:r w:rsidR="0032367A" w:rsidRPr="00B511FB">
        <w:rPr>
          <w:rFonts w:ascii="Arial" w:hAnsi="Arial" w:cs="Arial"/>
          <w:sz w:val="24"/>
          <w:szCs w:val="24"/>
        </w:rPr>
        <w:t xml:space="preserve">compares the </w:t>
      </w:r>
      <w:r w:rsidR="00F250EC" w:rsidRPr="00B511FB">
        <w:rPr>
          <w:rFonts w:ascii="Arial" w:hAnsi="Arial" w:cs="Arial"/>
          <w:sz w:val="24"/>
          <w:szCs w:val="24"/>
        </w:rPr>
        <w:t xml:space="preserve">marketing strategies </w:t>
      </w:r>
      <w:r w:rsidR="007C49E2" w:rsidRPr="00B511FB">
        <w:rPr>
          <w:rFonts w:ascii="Arial" w:hAnsi="Arial" w:cs="Arial"/>
          <w:sz w:val="24"/>
          <w:szCs w:val="24"/>
        </w:rPr>
        <w:t xml:space="preserve">and techniques </w:t>
      </w:r>
      <w:r w:rsidR="007B5D0E" w:rsidRPr="00B511FB">
        <w:rPr>
          <w:rFonts w:ascii="Arial" w:hAnsi="Arial" w:cs="Arial"/>
          <w:sz w:val="24"/>
          <w:szCs w:val="24"/>
        </w:rPr>
        <w:t>of two hotel brands, Moxy and Six Senses</w:t>
      </w:r>
      <w:r w:rsidR="00C86463" w:rsidRPr="00B511FB">
        <w:rPr>
          <w:rFonts w:ascii="Arial" w:hAnsi="Arial" w:cs="Arial"/>
          <w:sz w:val="24"/>
          <w:szCs w:val="24"/>
        </w:rPr>
        <w:t>. It also presents their current market positions</w:t>
      </w:r>
      <w:r w:rsidR="002B2F06" w:rsidRPr="00B511FB">
        <w:rPr>
          <w:rFonts w:ascii="Arial" w:hAnsi="Arial" w:cs="Arial"/>
          <w:sz w:val="24"/>
          <w:szCs w:val="24"/>
        </w:rPr>
        <w:t xml:space="preserve"> and </w:t>
      </w:r>
      <w:r w:rsidR="00C93D9B" w:rsidRPr="00B511FB">
        <w:rPr>
          <w:rFonts w:ascii="Arial" w:hAnsi="Arial" w:cs="Arial"/>
          <w:sz w:val="24"/>
          <w:szCs w:val="24"/>
        </w:rPr>
        <w:t xml:space="preserve">considerations </w:t>
      </w:r>
      <w:r w:rsidR="0054187D" w:rsidRPr="00B511FB">
        <w:rPr>
          <w:rFonts w:ascii="Arial" w:hAnsi="Arial" w:cs="Arial"/>
          <w:sz w:val="24"/>
          <w:szCs w:val="24"/>
        </w:rPr>
        <w:t xml:space="preserve">regarding </w:t>
      </w:r>
      <w:r w:rsidR="00C93D9B" w:rsidRPr="00B511FB">
        <w:rPr>
          <w:rFonts w:ascii="Arial" w:hAnsi="Arial" w:cs="Arial"/>
          <w:sz w:val="24"/>
          <w:szCs w:val="24"/>
        </w:rPr>
        <w:t>sustainability</w:t>
      </w:r>
      <w:r w:rsidR="0054187D" w:rsidRPr="00B511FB">
        <w:rPr>
          <w:rFonts w:ascii="Arial" w:hAnsi="Arial" w:cs="Arial"/>
          <w:sz w:val="24"/>
          <w:szCs w:val="24"/>
        </w:rPr>
        <w:t>,</w:t>
      </w:r>
      <w:r w:rsidR="00C93D9B" w:rsidRPr="00B511FB">
        <w:rPr>
          <w:rFonts w:ascii="Arial" w:hAnsi="Arial" w:cs="Arial"/>
          <w:sz w:val="24"/>
          <w:szCs w:val="24"/>
        </w:rPr>
        <w:t xml:space="preserve"> </w:t>
      </w:r>
      <w:r w:rsidR="00AB4036" w:rsidRPr="00B511FB">
        <w:rPr>
          <w:rFonts w:ascii="Arial" w:hAnsi="Arial" w:cs="Arial"/>
          <w:sz w:val="24"/>
          <w:szCs w:val="24"/>
        </w:rPr>
        <w:t>socio,</w:t>
      </w:r>
      <w:r w:rsidR="0054187D" w:rsidRPr="00B511FB">
        <w:rPr>
          <w:rFonts w:ascii="Arial" w:hAnsi="Arial" w:cs="Arial"/>
          <w:sz w:val="24"/>
          <w:szCs w:val="24"/>
        </w:rPr>
        <w:t xml:space="preserve"> and geopolitical issues.</w:t>
      </w:r>
    </w:p>
    <w:p w14:paraId="421A2CFE" w14:textId="7306184A" w:rsidR="00DC1D0C" w:rsidRPr="00B511FB" w:rsidRDefault="00F005CF" w:rsidP="00F005CF">
      <w:pPr>
        <w:spacing w:line="360" w:lineRule="auto"/>
        <w:jc w:val="both"/>
        <w:rPr>
          <w:rFonts w:ascii="Arial" w:hAnsi="Arial" w:cs="Arial"/>
          <w:sz w:val="24"/>
          <w:szCs w:val="24"/>
        </w:rPr>
      </w:pPr>
      <w:r w:rsidRPr="00B511FB">
        <w:rPr>
          <w:rFonts w:ascii="Arial" w:hAnsi="Arial" w:cs="Arial"/>
          <w:sz w:val="24"/>
          <w:szCs w:val="24"/>
        </w:rPr>
        <w:t xml:space="preserve">      </w:t>
      </w:r>
      <w:r w:rsidR="004A1E8C">
        <w:rPr>
          <w:rFonts w:ascii="Arial" w:hAnsi="Arial" w:cs="Arial"/>
          <w:sz w:val="24"/>
          <w:szCs w:val="24"/>
        </w:rPr>
        <w:t xml:space="preserve">   </w:t>
      </w:r>
      <w:r w:rsidR="009A7BC8" w:rsidRPr="00B511FB">
        <w:rPr>
          <w:rFonts w:ascii="Arial" w:hAnsi="Arial" w:cs="Arial"/>
          <w:sz w:val="24"/>
          <w:szCs w:val="24"/>
        </w:rPr>
        <w:t xml:space="preserve">The Moxy brand </w:t>
      </w:r>
      <w:r w:rsidR="00327AC6" w:rsidRPr="00B511FB">
        <w:rPr>
          <w:rFonts w:ascii="Arial" w:hAnsi="Arial" w:cs="Arial"/>
          <w:sz w:val="24"/>
          <w:szCs w:val="24"/>
        </w:rPr>
        <w:t xml:space="preserve">started </w:t>
      </w:r>
      <w:r w:rsidR="009A7BC8" w:rsidRPr="00B511FB">
        <w:rPr>
          <w:rFonts w:ascii="Arial" w:hAnsi="Arial" w:cs="Arial"/>
          <w:sz w:val="24"/>
          <w:szCs w:val="24"/>
        </w:rPr>
        <w:t xml:space="preserve">in the </w:t>
      </w:r>
      <w:r w:rsidR="00B016E8" w:rsidRPr="00B511FB">
        <w:rPr>
          <w:rFonts w:ascii="Arial" w:hAnsi="Arial" w:cs="Arial"/>
          <w:sz w:val="24"/>
          <w:szCs w:val="24"/>
        </w:rPr>
        <w:t xml:space="preserve">economy segment with </w:t>
      </w:r>
      <w:r w:rsidR="00327AC6" w:rsidRPr="00B511FB">
        <w:rPr>
          <w:rFonts w:ascii="Arial" w:hAnsi="Arial" w:cs="Arial"/>
          <w:sz w:val="24"/>
          <w:szCs w:val="24"/>
        </w:rPr>
        <w:t xml:space="preserve">franchised </w:t>
      </w:r>
      <w:r w:rsidR="00B016E8" w:rsidRPr="00B511FB">
        <w:rPr>
          <w:rFonts w:ascii="Arial" w:hAnsi="Arial" w:cs="Arial"/>
          <w:sz w:val="24"/>
          <w:szCs w:val="24"/>
        </w:rPr>
        <w:t xml:space="preserve">locations offering smaller rooms with </w:t>
      </w:r>
      <w:r w:rsidR="00800FA9" w:rsidRPr="00B511FB">
        <w:rPr>
          <w:rFonts w:ascii="Arial" w:hAnsi="Arial" w:cs="Arial"/>
          <w:sz w:val="24"/>
          <w:szCs w:val="24"/>
        </w:rPr>
        <w:t xml:space="preserve">high tech </w:t>
      </w:r>
      <w:r w:rsidR="00327AC6" w:rsidRPr="00B511FB">
        <w:rPr>
          <w:rFonts w:ascii="Arial" w:hAnsi="Arial" w:cs="Arial"/>
          <w:sz w:val="24"/>
          <w:szCs w:val="24"/>
        </w:rPr>
        <w:t>amenities</w:t>
      </w:r>
      <w:r w:rsidR="00800FA9" w:rsidRPr="00B511FB">
        <w:rPr>
          <w:rFonts w:ascii="Arial" w:hAnsi="Arial" w:cs="Arial"/>
          <w:sz w:val="24"/>
          <w:szCs w:val="24"/>
        </w:rPr>
        <w:t xml:space="preserve"> and </w:t>
      </w:r>
      <w:r w:rsidR="0008178B" w:rsidRPr="00B511FB">
        <w:rPr>
          <w:rFonts w:ascii="Arial" w:hAnsi="Arial" w:cs="Arial"/>
          <w:sz w:val="24"/>
          <w:szCs w:val="24"/>
        </w:rPr>
        <w:t>communal areas with access to food and drinks facilities</w:t>
      </w:r>
      <w:sdt>
        <w:sdtPr>
          <w:rPr>
            <w:rFonts w:ascii="Arial" w:hAnsi="Arial" w:cs="Arial"/>
            <w:sz w:val="24"/>
            <w:szCs w:val="24"/>
          </w:rPr>
          <w:id w:val="-1120148217"/>
          <w:citation/>
        </w:sdtPr>
        <w:sdtEndPr/>
        <w:sdtContent>
          <w:r w:rsidR="005E1CBC">
            <w:rPr>
              <w:rFonts w:ascii="Arial" w:hAnsi="Arial" w:cs="Arial"/>
              <w:sz w:val="24"/>
              <w:szCs w:val="24"/>
            </w:rPr>
            <w:fldChar w:fldCharType="begin"/>
          </w:r>
          <w:r w:rsidR="005E1CBC">
            <w:rPr>
              <w:rFonts w:ascii="Arial" w:hAnsi="Arial" w:cs="Arial"/>
              <w:sz w:val="24"/>
              <w:szCs w:val="24"/>
            </w:rPr>
            <w:instrText xml:space="preserve"> CITATION Nig15 \l 2057 </w:instrText>
          </w:r>
          <w:r w:rsidR="005E1CBC">
            <w:rPr>
              <w:rFonts w:ascii="Arial" w:hAnsi="Arial" w:cs="Arial"/>
              <w:sz w:val="24"/>
              <w:szCs w:val="24"/>
            </w:rPr>
            <w:fldChar w:fldCharType="separate"/>
          </w:r>
          <w:r w:rsidR="005E1CBC">
            <w:rPr>
              <w:rFonts w:ascii="Arial" w:hAnsi="Arial" w:cs="Arial"/>
              <w:noProof/>
              <w:sz w:val="24"/>
              <w:szCs w:val="24"/>
            </w:rPr>
            <w:t xml:space="preserve"> </w:t>
          </w:r>
          <w:r w:rsidR="005E1CBC" w:rsidRPr="005E1CBC">
            <w:rPr>
              <w:rFonts w:ascii="Arial" w:hAnsi="Arial" w:cs="Arial"/>
              <w:noProof/>
              <w:sz w:val="24"/>
              <w:szCs w:val="24"/>
            </w:rPr>
            <w:t>(Evans, 2015)</w:t>
          </w:r>
          <w:r w:rsidR="005E1CBC">
            <w:rPr>
              <w:rFonts w:ascii="Arial" w:hAnsi="Arial" w:cs="Arial"/>
              <w:sz w:val="24"/>
              <w:szCs w:val="24"/>
            </w:rPr>
            <w:fldChar w:fldCharType="end"/>
          </w:r>
        </w:sdtContent>
      </w:sdt>
      <w:r w:rsidR="003E20C5" w:rsidRPr="00B511FB">
        <w:rPr>
          <w:rFonts w:ascii="Arial" w:hAnsi="Arial" w:cs="Arial"/>
          <w:sz w:val="24"/>
          <w:szCs w:val="24"/>
        </w:rPr>
        <w:t>.</w:t>
      </w:r>
      <w:r w:rsidR="000A5F55" w:rsidRPr="00B511FB">
        <w:rPr>
          <w:rFonts w:ascii="Arial" w:hAnsi="Arial" w:cs="Arial"/>
          <w:sz w:val="24"/>
          <w:szCs w:val="24"/>
        </w:rPr>
        <w:t xml:space="preserve"> It was developed after an alliance between the IKEA </w:t>
      </w:r>
      <w:r w:rsidR="00C63493" w:rsidRPr="00B511FB">
        <w:rPr>
          <w:rFonts w:ascii="Arial" w:hAnsi="Arial" w:cs="Arial"/>
          <w:sz w:val="24"/>
          <w:szCs w:val="24"/>
        </w:rPr>
        <w:t>Group and the Marriot</w:t>
      </w:r>
      <w:r w:rsidR="006D08BD" w:rsidRPr="00B511FB">
        <w:rPr>
          <w:rFonts w:ascii="Arial" w:hAnsi="Arial" w:cs="Arial"/>
          <w:sz w:val="24"/>
          <w:szCs w:val="24"/>
        </w:rPr>
        <w:t>t</w:t>
      </w:r>
      <w:r w:rsidR="00C63493" w:rsidRPr="00B511FB">
        <w:rPr>
          <w:rFonts w:ascii="Arial" w:hAnsi="Arial" w:cs="Arial"/>
          <w:sz w:val="24"/>
          <w:szCs w:val="24"/>
        </w:rPr>
        <w:t xml:space="preserve"> Hotels, combining </w:t>
      </w:r>
      <w:r w:rsidR="00CD481C" w:rsidRPr="00B511FB">
        <w:rPr>
          <w:rFonts w:ascii="Arial" w:hAnsi="Arial" w:cs="Arial"/>
          <w:sz w:val="24"/>
          <w:szCs w:val="24"/>
        </w:rPr>
        <w:t xml:space="preserve">the value of Ikea construction </w:t>
      </w:r>
      <w:r w:rsidR="003B0BD3" w:rsidRPr="00B511FB">
        <w:rPr>
          <w:rFonts w:ascii="Arial" w:hAnsi="Arial" w:cs="Arial"/>
          <w:sz w:val="24"/>
          <w:szCs w:val="24"/>
        </w:rPr>
        <w:t>methods</w:t>
      </w:r>
      <w:r w:rsidR="00CD481C" w:rsidRPr="00B511FB">
        <w:rPr>
          <w:rFonts w:ascii="Arial" w:hAnsi="Arial" w:cs="Arial"/>
          <w:sz w:val="24"/>
          <w:szCs w:val="24"/>
        </w:rPr>
        <w:t xml:space="preserve"> with </w:t>
      </w:r>
      <w:r w:rsidR="00A237DB" w:rsidRPr="00B511FB">
        <w:rPr>
          <w:rFonts w:ascii="Arial" w:hAnsi="Arial" w:cs="Arial"/>
          <w:sz w:val="24"/>
          <w:szCs w:val="24"/>
        </w:rPr>
        <w:t>the unique</w:t>
      </w:r>
      <w:r w:rsidR="003B0BD3" w:rsidRPr="00B511FB">
        <w:rPr>
          <w:rFonts w:ascii="Arial" w:hAnsi="Arial" w:cs="Arial"/>
          <w:sz w:val="24"/>
          <w:szCs w:val="24"/>
        </w:rPr>
        <w:t xml:space="preserve"> design</w:t>
      </w:r>
      <w:r w:rsidR="00A237DB" w:rsidRPr="00B511FB">
        <w:rPr>
          <w:rFonts w:ascii="Arial" w:hAnsi="Arial" w:cs="Arial"/>
          <w:sz w:val="24"/>
          <w:szCs w:val="24"/>
        </w:rPr>
        <w:t xml:space="preserve"> style </w:t>
      </w:r>
      <w:r w:rsidR="006D08BD" w:rsidRPr="00B511FB">
        <w:rPr>
          <w:rFonts w:ascii="Arial" w:hAnsi="Arial" w:cs="Arial"/>
          <w:sz w:val="24"/>
          <w:szCs w:val="24"/>
        </w:rPr>
        <w:t>of Marriott</w:t>
      </w:r>
      <w:r w:rsidR="00B2294F" w:rsidRPr="00B511FB">
        <w:rPr>
          <w:rFonts w:ascii="Arial" w:hAnsi="Arial" w:cs="Arial"/>
          <w:sz w:val="24"/>
          <w:szCs w:val="24"/>
        </w:rPr>
        <w:t>, with the first hotel opening in 2014 in Milan</w:t>
      </w:r>
      <w:sdt>
        <w:sdtPr>
          <w:rPr>
            <w:rFonts w:ascii="Arial" w:hAnsi="Arial" w:cs="Arial"/>
            <w:sz w:val="24"/>
            <w:szCs w:val="24"/>
          </w:rPr>
          <w:id w:val="-448553763"/>
          <w:citation/>
        </w:sdtPr>
        <w:sdtEndPr/>
        <w:sdtContent>
          <w:r w:rsidR="003B18A8" w:rsidRPr="00B511FB">
            <w:rPr>
              <w:rFonts w:ascii="Arial" w:hAnsi="Arial" w:cs="Arial"/>
              <w:sz w:val="24"/>
              <w:szCs w:val="24"/>
            </w:rPr>
            <w:fldChar w:fldCharType="begin"/>
          </w:r>
          <w:r w:rsidR="00387177" w:rsidRPr="00B511FB">
            <w:rPr>
              <w:rFonts w:ascii="Arial" w:hAnsi="Arial" w:cs="Arial"/>
              <w:sz w:val="24"/>
              <w:szCs w:val="24"/>
            </w:rPr>
            <w:instrText xml:space="preserve">CITATION Mic17 \l 2057 </w:instrText>
          </w:r>
          <w:r w:rsidR="003B18A8" w:rsidRPr="00B511FB">
            <w:rPr>
              <w:rFonts w:ascii="Arial" w:hAnsi="Arial" w:cs="Arial"/>
              <w:sz w:val="24"/>
              <w:szCs w:val="24"/>
            </w:rPr>
            <w:fldChar w:fldCharType="separate"/>
          </w:r>
          <w:r w:rsidR="00387177" w:rsidRPr="00B511FB">
            <w:rPr>
              <w:rFonts w:ascii="Arial" w:hAnsi="Arial" w:cs="Arial"/>
              <w:noProof/>
              <w:sz w:val="24"/>
              <w:szCs w:val="24"/>
            </w:rPr>
            <w:t xml:space="preserve"> (Hitt &amp; Hoskinsson, 2017)</w:t>
          </w:r>
          <w:r w:rsidR="003B18A8" w:rsidRPr="00B511FB">
            <w:rPr>
              <w:rFonts w:ascii="Arial" w:hAnsi="Arial" w:cs="Arial"/>
              <w:sz w:val="24"/>
              <w:szCs w:val="24"/>
            </w:rPr>
            <w:fldChar w:fldCharType="end"/>
          </w:r>
        </w:sdtContent>
      </w:sdt>
      <w:r w:rsidR="00CB0DC1" w:rsidRPr="00B511FB">
        <w:rPr>
          <w:rFonts w:ascii="Arial" w:hAnsi="Arial" w:cs="Arial"/>
          <w:sz w:val="24"/>
          <w:szCs w:val="24"/>
        </w:rPr>
        <w:t>.</w:t>
      </w:r>
      <w:r w:rsidR="003B76BB" w:rsidRPr="00B511FB">
        <w:rPr>
          <w:rFonts w:ascii="Arial" w:hAnsi="Arial" w:cs="Arial"/>
          <w:sz w:val="24"/>
          <w:szCs w:val="24"/>
        </w:rPr>
        <w:t xml:space="preserve"> </w:t>
      </w:r>
      <w:r w:rsidR="00D8624C" w:rsidRPr="00B511FB">
        <w:rPr>
          <w:rFonts w:ascii="Arial" w:hAnsi="Arial" w:cs="Arial"/>
          <w:sz w:val="24"/>
          <w:szCs w:val="24"/>
        </w:rPr>
        <w:t xml:space="preserve"> </w:t>
      </w:r>
      <w:r w:rsidR="006401C5" w:rsidRPr="00B511FB">
        <w:rPr>
          <w:rFonts w:ascii="Arial" w:hAnsi="Arial" w:cs="Arial"/>
          <w:sz w:val="24"/>
          <w:szCs w:val="24"/>
        </w:rPr>
        <w:t>The Six Senses brand was established in 1995.</w:t>
      </w:r>
      <w:r w:rsidR="006401C5" w:rsidRPr="00B511FB">
        <w:t xml:space="preserve"> </w:t>
      </w:r>
      <w:r w:rsidR="006401C5" w:rsidRPr="00B511FB">
        <w:rPr>
          <w:rFonts w:ascii="Arial" w:hAnsi="Arial" w:cs="Arial"/>
          <w:sz w:val="24"/>
          <w:szCs w:val="24"/>
        </w:rPr>
        <w:t xml:space="preserve"> It started early on to incorporate a Six Senses Spa into all resorts and at other prestigious locations.</w:t>
      </w:r>
      <w:r w:rsidR="00ED048C">
        <w:rPr>
          <w:rFonts w:ascii="Arial" w:hAnsi="Arial" w:cs="Arial"/>
          <w:sz w:val="24"/>
          <w:szCs w:val="24"/>
        </w:rPr>
        <w:t xml:space="preserve"> </w:t>
      </w:r>
      <w:r w:rsidR="006401C5" w:rsidRPr="00B511FB">
        <w:rPr>
          <w:rFonts w:ascii="Arial" w:hAnsi="Arial" w:cs="Arial"/>
          <w:sz w:val="24"/>
          <w:szCs w:val="24"/>
        </w:rPr>
        <w:t>Six Senses also operates spas for other resorts and hotels under third party arrangements</w:t>
      </w:r>
      <w:sdt>
        <w:sdtPr>
          <w:rPr>
            <w:rFonts w:ascii="Arial" w:hAnsi="Arial" w:cs="Arial"/>
            <w:sz w:val="24"/>
            <w:szCs w:val="24"/>
          </w:rPr>
          <w:id w:val="-1108196491"/>
          <w:citation/>
        </w:sdtPr>
        <w:sdtEndPr/>
        <w:sdtContent>
          <w:r w:rsidR="006401C5" w:rsidRPr="00B511FB">
            <w:rPr>
              <w:rFonts w:ascii="Arial" w:hAnsi="Arial" w:cs="Arial"/>
              <w:sz w:val="24"/>
              <w:szCs w:val="24"/>
            </w:rPr>
            <w:fldChar w:fldCharType="begin"/>
          </w:r>
          <w:r w:rsidR="006401C5" w:rsidRPr="00B511FB">
            <w:rPr>
              <w:rFonts w:ascii="Arial" w:hAnsi="Arial" w:cs="Arial"/>
              <w:sz w:val="24"/>
              <w:szCs w:val="24"/>
            </w:rPr>
            <w:instrText xml:space="preserve"> CITATION Mat08 \l 2057 </w:instrText>
          </w:r>
          <w:r w:rsidR="006401C5" w:rsidRPr="00B511FB">
            <w:rPr>
              <w:rFonts w:ascii="Arial" w:hAnsi="Arial" w:cs="Arial"/>
              <w:sz w:val="24"/>
              <w:szCs w:val="24"/>
            </w:rPr>
            <w:fldChar w:fldCharType="separate"/>
          </w:r>
          <w:r w:rsidR="006401C5" w:rsidRPr="00B511FB">
            <w:rPr>
              <w:rFonts w:ascii="Arial" w:hAnsi="Arial" w:cs="Arial"/>
              <w:noProof/>
              <w:sz w:val="24"/>
              <w:szCs w:val="24"/>
            </w:rPr>
            <w:t xml:space="preserve"> (Mathews &amp; Wells, 2008)</w:t>
          </w:r>
          <w:r w:rsidR="006401C5" w:rsidRPr="00B511FB">
            <w:rPr>
              <w:rFonts w:ascii="Arial" w:hAnsi="Arial" w:cs="Arial"/>
              <w:sz w:val="24"/>
              <w:szCs w:val="24"/>
            </w:rPr>
            <w:fldChar w:fldCharType="end"/>
          </w:r>
        </w:sdtContent>
      </w:sdt>
      <w:r w:rsidR="006401C5" w:rsidRPr="00B511FB">
        <w:rPr>
          <w:rFonts w:ascii="Arial" w:hAnsi="Arial" w:cs="Arial"/>
          <w:sz w:val="24"/>
          <w:szCs w:val="24"/>
        </w:rPr>
        <w:t>.</w:t>
      </w:r>
      <w:r w:rsidR="006401C5" w:rsidRPr="00B511FB">
        <w:t xml:space="preserve"> </w:t>
      </w:r>
      <w:r w:rsidR="006401C5" w:rsidRPr="00B511FB">
        <w:rPr>
          <w:rFonts w:ascii="Arial" w:hAnsi="Arial" w:cs="Arial"/>
          <w:sz w:val="24"/>
          <w:szCs w:val="24"/>
        </w:rPr>
        <w:t>Six Senses Hotels Resorts Spas manages 16 hotels and resorts and 25 spas in 19 countries under the brand names Six Senses, Evason and Six Senses Spas</w:t>
      </w:r>
      <w:r w:rsidR="00EF52B2">
        <w:rPr>
          <w:rFonts w:ascii="Arial" w:hAnsi="Arial" w:cs="Arial"/>
          <w:sz w:val="24"/>
          <w:szCs w:val="24"/>
        </w:rPr>
        <w:t xml:space="preserve"> </w:t>
      </w:r>
      <w:r w:rsidR="0029777D">
        <w:rPr>
          <w:rFonts w:ascii="Arial" w:hAnsi="Arial" w:cs="Arial"/>
          <w:sz w:val="24"/>
          <w:szCs w:val="24"/>
        </w:rPr>
        <w:t>and</w:t>
      </w:r>
      <w:r w:rsidR="006401C5" w:rsidRPr="00B511FB">
        <w:rPr>
          <w:rFonts w:ascii="Arial" w:hAnsi="Arial" w:cs="Arial"/>
          <w:sz w:val="24"/>
          <w:szCs w:val="24"/>
        </w:rPr>
        <w:t xml:space="preserve"> is part of the IHG Hotels &amp; Resorts family</w:t>
      </w:r>
      <w:sdt>
        <w:sdtPr>
          <w:rPr>
            <w:rFonts w:ascii="Arial" w:hAnsi="Arial" w:cs="Arial"/>
            <w:sz w:val="24"/>
            <w:szCs w:val="24"/>
          </w:rPr>
          <w:id w:val="562767408"/>
          <w:citation/>
        </w:sdtPr>
        <w:sdtEndPr/>
        <w:sdtContent>
          <w:r w:rsidR="006401C5" w:rsidRPr="00B511FB">
            <w:rPr>
              <w:rFonts w:ascii="Arial" w:hAnsi="Arial" w:cs="Arial"/>
              <w:sz w:val="24"/>
              <w:szCs w:val="24"/>
            </w:rPr>
            <w:fldChar w:fldCharType="begin"/>
          </w:r>
          <w:r w:rsidR="006401C5" w:rsidRPr="00B511FB">
            <w:rPr>
              <w:rFonts w:ascii="Arial" w:hAnsi="Arial" w:cs="Arial"/>
              <w:sz w:val="24"/>
              <w:szCs w:val="24"/>
            </w:rPr>
            <w:instrText xml:space="preserve"> CITATION hos23 \l 2057 </w:instrText>
          </w:r>
          <w:r w:rsidR="006401C5" w:rsidRPr="00B511FB">
            <w:rPr>
              <w:rFonts w:ascii="Arial" w:hAnsi="Arial" w:cs="Arial"/>
              <w:sz w:val="24"/>
              <w:szCs w:val="24"/>
            </w:rPr>
            <w:fldChar w:fldCharType="separate"/>
          </w:r>
          <w:r w:rsidR="006401C5" w:rsidRPr="00B511FB">
            <w:rPr>
              <w:rFonts w:ascii="Arial" w:hAnsi="Arial" w:cs="Arial"/>
              <w:noProof/>
              <w:sz w:val="24"/>
              <w:szCs w:val="24"/>
            </w:rPr>
            <w:t xml:space="preserve"> (hospitalitynet, 2023)</w:t>
          </w:r>
          <w:r w:rsidR="006401C5" w:rsidRPr="00B511FB">
            <w:rPr>
              <w:rFonts w:ascii="Arial" w:hAnsi="Arial" w:cs="Arial"/>
              <w:sz w:val="24"/>
              <w:szCs w:val="24"/>
            </w:rPr>
            <w:fldChar w:fldCharType="end"/>
          </w:r>
        </w:sdtContent>
      </w:sdt>
      <w:r w:rsidR="006401C5" w:rsidRPr="00B511FB">
        <w:rPr>
          <w:rFonts w:ascii="Arial" w:hAnsi="Arial" w:cs="Arial"/>
          <w:sz w:val="24"/>
          <w:szCs w:val="24"/>
        </w:rPr>
        <w:t>.</w:t>
      </w:r>
    </w:p>
    <w:p w14:paraId="5D57B5F3" w14:textId="77777777" w:rsidR="004E13C2" w:rsidRDefault="00F005CF" w:rsidP="00F005CF">
      <w:pPr>
        <w:spacing w:line="360" w:lineRule="auto"/>
        <w:jc w:val="both"/>
        <w:rPr>
          <w:rFonts w:ascii="Arial" w:hAnsi="Arial" w:cs="Arial"/>
          <w:sz w:val="24"/>
          <w:szCs w:val="24"/>
        </w:rPr>
      </w:pPr>
      <w:r w:rsidRPr="00B511FB">
        <w:rPr>
          <w:rFonts w:ascii="Arial" w:hAnsi="Arial" w:cs="Arial"/>
          <w:sz w:val="24"/>
          <w:szCs w:val="24"/>
        </w:rPr>
        <w:t xml:space="preserve">      </w:t>
      </w:r>
      <w:r w:rsidR="00DC1D0C" w:rsidRPr="00B511FB">
        <w:rPr>
          <w:rFonts w:ascii="Arial" w:hAnsi="Arial" w:cs="Arial"/>
          <w:sz w:val="24"/>
          <w:szCs w:val="24"/>
        </w:rPr>
        <w:t xml:space="preserve">Moxy </w:t>
      </w:r>
      <w:r w:rsidR="00E17B3C" w:rsidRPr="00B511FB">
        <w:rPr>
          <w:rFonts w:ascii="Arial" w:hAnsi="Arial" w:cs="Arial"/>
          <w:sz w:val="24"/>
          <w:szCs w:val="24"/>
        </w:rPr>
        <w:t xml:space="preserve">focuses on </w:t>
      </w:r>
      <w:r w:rsidR="00493941" w:rsidRPr="00B511FB">
        <w:rPr>
          <w:rFonts w:ascii="Arial" w:hAnsi="Arial" w:cs="Arial"/>
          <w:sz w:val="24"/>
          <w:szCs w:val="24"/>
        </w:rPr>
        <w:t>18–35-year-olds</w:t>
      </w:r>
      <w:r w:rsidR="00E17B3C" w:rsidRPr="00B511FB">
        <w:rPr>
          <w:rFonts w:ascii="Arial" w:hAnsi="Arial" w:cs="Arial"/>
          <w:sz w:val="24"/>
          <w:szCs w:val="24"/>
        </w:rPr>
        <w:t xml:space="preserve"> </w:t>
      </w:r>
      <w:r w:rsidR="00327AC6" w:rsidRPr="00B511FB">
        <w:rPr>
          <w:rFonts w:ascii="Arial" w:hAnsi="Arial" w:cs="Arial"/>
          <w:sz w:val="24"/>
          <w:szCs w:val="24"/>
        </w:rPr>
        <w:t>travellers</w:t>
      </w:r>
      <w:r w:rsidR="00E72E90" w:rsidRPr="00B511FB">
        <w:rPr>
          <w:rFonts w:ascii="Arial" w:hAnsi="Arial" w:cs="Arial"/>
          <w:sz w:val="24"/>
          <w:szCs w:val="24"/>
        </w:rPr>
        <w:t xml:space="preserve"> </w:t>
      </w:r>
      <w:r w:rsidR="00887CE9" w:rsidRPr="00B511FB">
        <w:rPr>
          <w:rFonts w:ascii="Arial" w:hAnsi="Arial" w:cs="Arial"/>
          <w:sz w:val="24"/>
          <w:szCs w:val="24"/>
        </w:rPr>
        <w:t xml:space="preserve">giving them access to </w:t>
      </w:r>
      <w:r w:rsidR="00965F48" w:rsidRPr="00B511FB">
        <w:rPr>
          <w:rFonts w:ascii="Arial" w:hAnsi="Arial" w:cs="Arial"/>
          <w:sz w:val="24"/>
          <w:szCs w:val="24"/>
        </w:rPr>
        <w:t>librar</w:t>
      </w:r>
      <w:r w:rsidR="001E5610" w:rsidRPr="00B511FB">
        <w:rPr>
          <w:rFonts w:ascii="Arial" w:hAnsi="Arial" w:cs="Arial"/>
          <w:sz w:val="24"/>
          <w:szCs w:val="24"/>
        </w:rPr>
        <w:t>ies</w:t>
      </w:r>
      <w:r w:rsidR="00965F48" w:rsidRPr="00B511FB">
        <w:rPr>
          <w:rFonts w:ascii="Arial" w:hAnsi="Arial" w:cs="Arial"/>
          <w:sz w:val="24"/>
          <w:szCs w:val="24"/>
        </w:rPr>
        <w:t xml:space="preserve"> and plug in zones, with pricing making them an alternative to </w:t>
      </w:r>
      <w:r w:rsidR="00B4420A" w:rsidRPr="00B511FB">
        <w:rPr>
          <w:rFonts w:ascii="Arial" w:hAnsi="Arial" w:cs="Arial"/>
          <w:sz w:val="24"/>
          <w:szCs w:val="24"/>
        </w:rPr>
        <w:t>Air B</w:t>
      </w:r>
      <w:r w:rsidR="00F779C8" w:rsidRPr="00B511FB">
        <w:rPr>
          <w:rFonts w:ascii="Arial" w:hAnsi="Arial" w:cs="Arial"/>
          <w:sz w:val="24"/>
          <w:szCs w:val="24"/>
        </w:rPr>
        <w:t>n</w:t>
      </w:r>
      <w:r w:rsidR="00B4420A" w:rsidRPr="00B511FB">
        <w:rPr>
          <w:rFonts w:ascii="Arial" w:hAnsi="Arial" w:cs="Arial"/>
          <w:sz w:val="24"/>
          <w:szCs w:val="24"/>
        </w:rPr>
        <w:t xml:space="preserve">B, in particular in major </w:t>
      </w:r>
      <w:r w:rsidR="00327AC6" w:rsidRPr="00B511FB">
        <w:rPr>
          <w:rFonts w:ascii="Arial" w:hAnsi="Arial" w:cs="Arial"/>
          <w:sz w:val="24"/>
          <w:szCs w:val="24"/>
        </w:rPr>
        <w:t>cities</w:t>
      </w:r>
      <w:r w:rsidR="00B4420A" w:rsidRPr="00B511FB">
        <w:rPr>
          <w:rFonts w:ascii="Arial" w:hAnsi="Arial" w:cs="Arial"/>
          <w:sz w:val="24"/>
          <w:szCs w:val="24"/>
        </w:rPr>
        <w:t xml:space="preserve"> such as New York</w:t>
      </w:r>
      <w:sdt>
        <w:sdtPr>
          <w:rPr>
            <w:rFonts w:ascii="Arial" w:hAnsi="Arial" w:cs="Arial"/>
            <w:sz w:val="24"/>
            <w:szCs w:val="24"/>
          </w:rPr>
          <w:id w:val="-289440091"/>
          <w:citation/>
        </w:sdtPr>
        <w:sdtEndPr/>
        <w:sdtContent>
          <w:r w:rsidR="00972835" w:rsidRPr="00B511FB">
            <w:rPr>
              <w:rFonts w:ascii="Arial" w:hAnsi="Arial" w:cs="Arial"/>
              <w:sz w:val="24"/>
              <w:szCs w:val="24"/>
            </w:rPr>
            <w:fldChar w:fldCharType="begin"/>
          </w:r>
          <w:r w:rsidR="00972835" w:rsidRPr="00B511FB">
            <w:rPr>
              <w:rFonts w:ascii="Arial" w:hAnsi="Arial" w:cs="Arial"/>
              <w:sz w:val="24"/>
              <w:szCs w:val="24"/>
            </w:rPr>
            <w:instrText xml:space="preserve"> CITATION Kos20 \l 2057 </w:instrText>
          </w:r>
          <w:r w:rsidR="00972835" w:rsidRPr="00B511FB">
            <w:rPr>
              <w:rFonts w:ascii="Arial" w:hAnsi="Arial" w:cs="Arial"/>
              <w:sz w:val="24"/>
              <w:szCs w:val="24"/>
            </w:rPr>
            <w:fldChar w:fldCharType="separate"/>
          </w:r>
          <w:r w:rsidR="00972835" w:rsidRPr="00B511FB">
            <w:rPr>
              <w:rFonts w:ascii="Arial" w:hAnsi="Arial" w:cs="Arial"/>
              <w:noProof/>
              <w:sz w:val="24"/>
              <w:szCs w:val="24"/>
            </w:rPr>
            <w:t xml:space="preserve"> (Kostelyn &amp; Alsen, 2020)</w:t>
          </w:r>
          <w:r w:rsidR="00972835" w:rsidRPr="00B511FB">
            <w:rPr>
              <w:rFonts w:ascii="Arial" w:hAnsi="Arial" w:cs="Arial"/>
              <w:sz w:val="24"/>
              <w:szCs w:val="24"/>
            </w:rPr>
            <w:fldChar w:fldCharType="end"/>
          </w:r>
        </w:sdtContent>
      </w:sdt>
      <w:r w:rsidR="002B6E68" w:rsidRPr="00B511FB">
        <w:rPr>
          <w:rFonts w:ascii="Arial" w:hAnsi="Arial" w:cs="Arial"/>
          <w:sz w:val="24"/>
          <w:szCs w:val="24"/>
        </w:rPr>
        <w:t>.</w:t>
      </w:r>
      <w:r w:rsidR="00F04F59" w:rsidRPr="00B511FB">
        <w:rPr>
          <w:rFonts w:ascii="Arial" w:hAnsi="Arial" w:cs="Arial"/>
          <w:sz w:val="24"/>
          <w:szCs w:val="24"/>
        </w:rPr>
        <w:t xml:space="preserve"> </w:t>
      </w:r>
      <w:r w:rsidR="00E41615" w:rsidRPr="00B511FB">
        <w:rPr>
          <w:rFonts w:ascii="Arial" w:hAnsi="Arial" w:cs="Arial"/>
          <w:sz w:val="24"/>
          <w:szCs w:val="24"/>
        </w:rPr>
        <w:t xml:space="preserve">As suggested by </w:t>
      </w:r>
      <w:r w:rsidR="00972835" w:rsidRPr="00B511FB">
        <w:rPr>
          <w:rFonts w:ascii="Arial" w:hAnsi="Arial" w:cs="Arial"/>
          <w:noProof/>
          <w:sz w:val="24"/>
          <w:szCs w:val="24"/>
        </w:rPr>
        <w:t xml:space="preserve">George, </w:t>
      </w:r>
      <w:r w:rsidR="00CB0DC1" w:rsidRPr="00B511FB">
        <w:rPr>
          <w:rFonts w:ascii="Arial" w:hAnsi="Arial" w:cs="Arial"/>
          <w:noProof/>
          <w:sz w:val="24"/>
          <w:szCs w:val="24"/>
        </w:rPr>
        <w:t>(</w:t>
      </w:r>
      <w:r w:rsidR="00972835" w:rsidRPr="00B511FB">
        <w:rPr>
          <w:rFonts w:ascii="Arial" w:hAnsi="Arial" w:cs="Arial"/>
          <w:noProof/>
          <w:sz w:val="24"/>
          <w:szCs w:val="24"/>
        </w:rPr>
        <w:t>2021)</w:t>
      </w:r>
      <w:r w:rsidR="00195B2B" w:rsidRPr="00B511FB">
        <w:rPr>
          <w:rFonts w:ascii="Arial" w:hAnsi="Arial" w:cs="Arial"/>
          <w:sz w:val="24"/>
          <w:szCs w:val="24"/>
        </w:rPr>
        <w:t xml:space="preserve"> the younger generation of guests are less likely to </w:t>
      </w:r>
      <w:r w:rsidR="009C476A" w:rsidRPr="00B511FB">
        <w:rPr>
          <w:rFonts w:ascii="Arial" w:hAnsi="Arial" w:cs="Arial"/>
          <w:sz w:val="24"/>
          <w:szCs w:val="24"/>
        </w:rPr>
        <w:t xml:space="preserve">ask or pay for services such as room service, </w:t>
      </w:r>
      <w:r w:rsidR="00984A30" w:rsidRPr="00B511FB">
        <w:rPr>
          <w:rFonts w:ascii="Arial" w:hAnsi="Arial" w:cs="Arial"/>
          <w:sz w:val="24"/>
          <w:szCs w:val="24"/>
        </w:rPr>
        <w:t>concierge</w:t>
      </w:r>
      <w:r w:rsidR="009C476A" w:rsidRPr="00B511FB">
        <w:rPr>
          <w:rFonts w:ascii="Arial" w:hAnsi="Arial" w:cs="Arial"/>
          <w:sz w:val="24"/>
          <w:szCs w:val="24"/>
        </w:rPr>
        <w:t xml:space="preserve"> </w:t>
      </w:r>
      <w:r w:rsidR="00984A30" w:rsidRPr="00B511FB">
        <w:rPr>
          <w:rFonts w:ascii="Arial" w:hAnsi="Arial" w:cs="Arial"/>
          <w:sz w:val="24"/>
          <w:szCs w:val="24"/>
        </w:rPr>
        <w:t>or larger accommodations.</w:t>
      </w:r>
      <w:r w:rsidR="00510D49" w:rsidRPr="00B511FB">
        <w:rPr>
          <w:rFonts w:ascii="Arial" w:hAnsi="Arial" w:cs="Arial"/>
          <w:sz w:val="24"/>
          <w:szCs w:val="24"/>
        </w:rPr>
        <w:t xml:space="preserve"> </w:t>
      </w:r>
      <w:r w:rsidR="00D1024F" w:rsidRPr="00B511FB">
        <w:rPr>
          <w:rFonts w:ascii="Arial" w:hAnsi="Arial" w:cs="Arial"/>
          <w:sz w:val="24"/>
          <w:szCs w:val="24"/>
        </w:rPr>
        <w:t xml:space="preserve">In </w:t>
      </w:r>
      <w:r w:rsidR="0029554D" w:rsidRPr="00B511FB">
        <w:rPr>
          <w:rFonts w:ascii="Arial" w:hAnsi="Arial" w:cs="Arial"/>
          <w:sz w:val="24"/>
          <w:szCs w:val="24"/>
        </w:rPr>
        <w:t>contrast,</w:t>
      </w:r>
      <w:r w:rsidR="00194758" w:rsidRPr="00B511FB">
        <w:rPr>
          <w:rFonts w:ascii="Arial" w:hAnsi="Arial" w:cs="Arial"/>
          <w:sz w:val="24"/>
          <w:szCs w:val="24"/>
        </w:rPr>
        <w:t xml:space="preserve"> Six Senses</w:t>
      </w:r>
      <w:r w:rsidR="0029554D" w:rsidRPr="00B511FB">
        <w:rPr>
          <w:rFonts w:ascii="Arial" w:hAnsi="Arial" w:cs="Arial"/>
          <w:sz w:val="24"/>
          <w:szCs w:val="24"/>
        </w:rPr>
        <w:t xml:space="preserve"> </w:t>
      </w:r>
      <w:r w:rsidR="006A7221" w:rsidRPr="00B511FB">
        <w:rPr>
          <w:rFonts w:ascii="Arial" w:hAnsi="Arial" w:cs="Arial"/>
          <w:sz w:val="24"/>
          <w:szCs w:val="24"/>
        </w:rPr>
        <w:t>has a slightly different approach. The</w:t>
      </w:r>
      <w:r w:rsidR="0029554D" w:rsidRPr="00B511FB">
        <w:rPr>
          <w:rFonts w:ascii="Arial" w:hAnsi="Arial" w:cs="Arial"/>
          <w:sz w:val="24"/>
          <w:szCs w:val="24"/>
        </w:rPr>
        <w:t xml:space="preserve"> resort chain highly emphasizes the importance of clientele like families and the</w:t>
      </w:r>
      <w:r w:rsidR="000E63FE">
        <w:rPr>
          <w:rFonts w:ascii="Arial" w:hAnsi="Arial" w:cs="Arial"/>
          <w:sz w:val="24"/>
          <w:szCs w:val="24"/>
        </w:rPr>
        <w:t xml:space="preserve"> couples</w:t>
      </w:r>
      <w:r w:rsidR="0029554D" w:rsidRPr="00B511FB">
        <w:rPr>
          <w:rFonts w:ascii="Arial" w:hAnsi="Arial" w:cs="Arial"/>
          <w:sz w:val="24"/>
          <w:szCs w:val="24"/>
        </w:rPr>
        <w:t xml:space="preserve"> in their business.</w:t>
      </w:r>
      <w:r w:rsidR="0029554D" w:rsidRPr="00B511FB">
        <w:t xml:space="preserve"> </w:t>
      </w:r>
      <w:r w:rsidR="0029554D" w:rsidRPr="00B511FB">
        <w:rPr>
          <w:rFonts w:ascii="Arial" w:hAnsi="Arial" w:cs="Arial"/>
          <w:sz w:val="24"/>
          <w:szCs w:val="24"/>
        </w:rPr>
        <w:t xml:space="preserve">The resorts </w:t>
      </w:r>
      <w:r w:rsidR="000E63FE" w:rsidRPr="00B511FB">
        <w:rPr>
          <w:rFonts w:ascii="Arial" w:hAnsi="Arial" w:cs="Arial"/>
          <w:sz w:val="24"/>
          <w:szCs w:val="24"/>
        </w:rPr>
        <w:t>adapt</w:t>
      </w:r>
      <w:r w:rsidR="0029554D" w:rsidRPr="00B511FB">
        <w:rPr>
          <w:rFonts w:ascii="Arial" w:hAnsi="Arial" w:cs="Arial"/>
          <w:sz w:val="24"/>
          <w:szCs w:val="24"/>
        </w:rPr>
        <w:t xml:space="preserve"> for couples, potentially looking to design a romantic atmosphere and serenity, even celebrate anniversaries, weddings, or other significant events.</w:t>
      </w:r>
      <w:r w:rsidR="0029554D" w:rsidRPr="00B511FB">
        <w:t xml:space="preserve"> </w:t>
      </w:r>
      <w:r w:rsidR="0029554D" w:rsidRPr="00B511FB">
        <w:rPr>
          <w:rFonts w:ascii="Arial" w:hAnsi="Arial" w:cs="Arial"/>
          <w:sz w:val="24"/>
          <w:szCs w:val="24"/>
        </w:rPr>
        <w:t xml:space="preserve">Families and </w:t>
      </w:r>
      <w:r w:rsidR="00493941" w:rsidRPr="00B511FB">
        <w:rPr>
          <w:rFonts w:ascii="Arial" w:hAnsi="Arial" w:cs="Arial"/>
          <w:sz w:val="24"/>
          <w:szCs w:val="24"/>
        </w:rPr>
        <w:t>couples’</w:t>
      </w:r>
      <w:r w:rsidR="0029554D" w:rsidRPr="00B511FB">
        <w:rPr>
          <w:rFonts w:ascii="Arial" w:hAnsi="Arial" w:cs="Arial"/>
          <w:sz w:val="24"/>
          <w:szCs w:val="24"/>
        </w:rPr>
        <w:t xml:space="preserve"> behaviours are similar, both generally looking for a calm, quiet place where they can fully relax but at the same time having the option of a variety of activities offered. Couples may also choose slightly different activities, paying a lot of attention to SPA packages and dining options</w:t>
      </w:r>
      <w:sdt>
        <w:sdtPr>
          <w:rPr>
            <w:rFonts w:ascii="Arial" w:hAnsi="Arial" w:cs="Arial"/>
            <w:sz w:val="24"/>
            <w:szCs w:val="24"/>
          </w:rPr>
          <w:id w:val="336970743"/>
          <w:citation/>
        </w:sdtPr>
        <w:sdtEndPr/>
        <w:sdtContent>
          <w:r w:rsidR="0029554D" w:rsidRPr="00B511FB">
            <w:rPr>
              <w:rFonts w:ascii="Arial" w:hAnsi="Arial" w:cs="Arial"/>
              <w:sz w:val="24"/>
              <w:szCs w:val="24"/>
            </w:rPr>
            <w:fldChar w:fldCharType="begin"/>
          </w:r>
          <w:r w:rsidR="0029554D" w:rsidRPr="00B511FB">
            <w:rPr>
              <w:rFonts w:ascii="Arial" w:hAnsi="Arial" w:cs="Arial"/>
              <w:sz w:val="24"/>
              <w:szCs w:val="24"/>
            </w:rPr>
            <w:instrText xml:space="preserve"> CITATION Six23 \l 2057 </w:instrText>
          </w:r>
          <w:r w:rsidR="0029554D" w:rsidRPr="00B511FB">
            <w:rPr>
              <w:rFonts w:ascii="Arial" w:hAnsi="Arial" w:cs="Arial"/>
              <w:sz w:val="24"/>
              <w:szCs w:val="24"/>
            </w:rPr>
            <w:fldChar w:fldCharType="separate"/>
          </w:r>
          <w:r w:rsidR="0029554D" w:rsidRPr="00B511FB">
            <w:rPr>
              <w:rFonts w:ascii="Arial" w:hAnsi="Arial" w:cs="Arial"/>
              <w:noProof/>
              <w:sz w:val="24"/>
              <w:szCs w:val="24"/>
            </w:rPr>
            <w:t xml:space="preserve"> (Six Senses, 2023)</w:t>
          </w:r>
          <w:r w:rsidR="0029554D" w:rsidRPr="00B511FB">
            <w:rPr>
              <w:rFonts w:ascii="Arial" w:hAnsi="Arial" w:cs="Arial"/>
              <w:sz w:val="24"/>
              <w:szCs w:val="24"/>
            </w:rPr>
            <w:fldChar w:fldCharType="end"/>
          </w:r>
        </w:sdtContent>
      </w:sdt>
      <w:r w:rsidR="0029554D" w:rsidRPr="00B511FB">
        <w:rPr>
          <w:rFonts w:ascii="Arial" w:hAnsi="Arial" w:cs="Arial"/>
          <w:sz w:val="24"/>
          <w:szCs w:val="24"/>
        </w:rPr>
        <w:t>.</w:t>
      </w:r>
      <w:r w:rsidR="006A7221" w:rsidRPr="00B511FB">
        <w:rPr>
          <w:rFonts w:ascii="Arial" w:hAnsi="Arial" w:cs="Arial"/>
          <w:sz w:val="24"/>
          <w:szCs w:val="24"/>
        </w:rPr>
        <w:t xml:space="preserve"> </w:t>
      </w:r>
      <w:r w:rsidR="00242DEC" w:rsidRPr="00B511FB">
        <w:rPr>
          <w:rFonts w:ascii="Arial" w:hAnsi="Arial" w:cs="Arial"/>
          <w:sz w:val="24"/>
          <w:szCs w:val="24"/>
        </w:rPr>
        <w:t xml:space="preserve">        </w:t>
      </w:r>
      <w:r w:rsidR="005E3315">
        <w:rPr>
          <w:rFonts w:ascii="Arial" w:hAnsi="Arial" w:cs="Arial"/>
          <w:sz w:val="24"/>
          <w:szCs w:val="24"/>
        </w:rPr>
        <w:t xml:space="preserve">    </w:t>
      </w:r>
    </w:p>
    <w:p w14:paraId="000589B0" w14:textId="6F6E7561" w:rsidR="000F6997" w:rsidRPr="00B511FB" w:rsidRDefault="004E13C2" w:rsidP="00F005CF">
      <w:pPr>
        <w:spacing w:line="360" w:lineRule="auto"/>
        <w:jc w:val="both"/>
        <w:rPr>
          <w:rFonts w:ascii="Arial" w:hAnsi="Arial" w:cs="Arial"/>
          <w:sz w:val="24"/>
          <w:szCs w:val="24"/>
        </w:rPr>
      </w:pPr>
      <w:r>
        <w:rPr>
          <w:rFonts w:ascii="Arial" w:hAnsi="Arial" w:cs="Arial"/>
          <w:sz w:val="24"/>
          <w:szCs w:val="24"/>
        </w:rPr>
        <w:t xml:space="preserve">        </w:t>
      </w:r>
      <w:r w:rsidR="00DB3E81" w:rsidRPr="00B511FB">
        <w:rPr>
          <w:rFonts w:ascii="Arial" w:hAnsi="Arial" w:cs="Arial"/>
          <w:sz w:val="24"/>
          <w:szCs w:val="24"/>
        </w:rPr>
        <w:t xml:space="preserve">However, Neil Jacobs, the CEO of Six Senses Hotels, Resorts &amp; Spas stated that marketing strategies aimed at millennials are very important, as the group’s position </w:t>
      </w:r>
      <w:r w:rsidR="00DB3E81" w:rsidRPr="00B511FB">
        <w:rPr>
          <w:rFonts w:ascii="Arial" w:hAnsi="Arial" w:cs="Arial"/>
          <w:sz w:val="24"/>
          <w:szCs w:val="24"/>
        </w:rPr>
        <w:lastRenderedPageBreak/>
        <w:t>on sustainability and wellness resonates with the young generation, and they seek out properties for these reasons</w:t>
      </w:r>
      <w:sdt>
        <w:sdtPr>
          <w:rPr>
            <w:rFonts w:ascii="Arial" w:hAnsi="Arial" w:cs="Arial"/>
            <w:sz w:val="24"/>
            <w:szCs w:val="24"/>
          </w:rPr>
          <w:id w:val="-485711851"/>
          <w:citation/>
        </w:sdtPr>
        <w:sdtEndPr/>
        <w:sdtContent>
          <w:r w:rsidR="00DB3E81" w:rsidRPr="00B511FB">
            <w:rPr>
              <w:rFonts w:ascii="Arial" w:hAnsi="Arial" w:cs="Arial"/>
              <w:sz w:val="24"/>
              <w:szCs w:val="24"/>
            </w:rPr>
            <w:fldChar w:fldCharType="begin"/>
          </w:r>
          <w:r w:rsidR="00DB3E81" w:rsidRPr="00B511FB">
            <w:rPr>
              <w:rFonts w:ascii="Arial" w:hAnsi="Arial" w:cs="Arial"/>
              <w:sz w:val="24"/>
              <w:szCs w:val="24"/>
            </w:rPr>
            <w:instrText xml:space="preserve"> CITATION cpp18 \l 2057 </w:instrText>
          </w:r>
          <w:r w:rsidR="00DB3E81" w:rsidRPr="00B511FB">
            <w:rPr>
              <w:rFonts w:ascii="Arial" w:hAnsi="Arial" w:cs="Arial"/>
              <w:sz w:val="24"/>
              <w:szCs w:val="24"/>
            </w:rPr>
            <w:fldChar w:fldCharType="separate"/>
          </w:r>
          <w:r w:rsidR="00DB3E81" w:rsidRPr="00B511FB">
            <w:rPr>
              <w:rFonts w:ascii="Arial" w:hAnsi="Arial" w:cs="Arial"/>
              <w:noProof/>
              <w:sz w:val="24"/>
              <w:szCs w:val="24"/>
            </w:rPr>
            <w:t xml:space="preserve"> (cpp-luxury, 2018)</w:t>
          </w:r>
          <w:r w:rsidR="00DB3E81" w:rsidRPr="00B511FB">
            <w:rPr>
              <w:rFonts w:ascii="Arial" w:hAnsi="Arial" w:cs="Arial"/>
              <w:sz w:val="24"/>
              <w:szCs w:val="24"/>
            </w:rPr>
            <w:fldChar w:fldCharType="end"/>
          </w:r>
        </w:sdtContent>
      </w:sdt>
      <w:r w:rsidR="00DB3E81" w:rsidRPr="00B511FB">
        <w:rPr>
          <w:rFonts w:ascii="Arial" w:hAnsi="Arial" w:cs="Arial"/>
          <w:sz w:val="24"/>
          <w:szCs w:val="24"/>
        </w:rPr>
        <w:t>.</w:t>
      </w:r>
    </w:p>
    <w:p w14:paraId="1EB3C7D5" w14:textId="4C483262" w:rsidR="008F0B22" w:rsidRPr="00B511FB" w:rsidRDefault="00242DEC" w:rsidP="00F005CF">
      <w:pPr>
        <w:spacing w:line="360" w:lineRule="auto"/>
        <w:jc w:val="both"/>
        <w:rPr>
          <w:rFonts w:ascii="Arial" w:hAnsi="Arial" w:cs="Arial"/>
          <w:sz w:val="24"/>
          <w:szCs w:val="24"/>
        </w:rPr>
      </w:pPr>
      <w:r w:rsidRPr="00B511FB">
        <w:rPr>
          <w:rFonts w:ascii="Arial" w:hAnsi="Arial" w:cs="Arial"/>
          <w:sz w:val="24"/>
          <w:szCs w:val="24"/>
        </w:rPr>
        <w:t xml:space="preserve">        </w:t>
      </w:r>
      <w:r w:rsidR="008349B7" w:rsidRPr="00B511FB">
        <w:rPr>
          <w:rFonts w:ascii="Arial" w:hAnsi="Arial" w:cs="Arial"/>
          <w:sz w:val="24"/>
          <w:szCs w:val="24"/>
        </w:rPr>
        <w:t xml:space="preserve">Moxy’s digital </w:t>
      </w:r>
      <w:r w:rsidR="00082200" w:rsidRPr="00B511FB">
        <w:rPr>
          <w:rFonts w:ascii="Arial" w:hAnsi="Arial" w:cs="Arial"/>
          <w:sz w:val="24"/>
          <w:szCs w:val="24"/>
        </w:rPr>
        <w:t xml:space="preserve">marketing </w:t>
      </w:r>
      <w:r w:rsidR="008349B7" w:rsidRPr="00B511FB">
        <w:rPr>
          <w:rFonts w:ascii="Arial" w:hAnsi="Arial" w:cs="Arial"/>
          <w:sz w:val="24"/>
          <w:szCs w:val="24"/>
        </w:rPr>
        <w:t>strategy focuses</w:t>
      </w:r>
      <w:r w:rsidR="00AB6D43" w:rsidRPr="00B511FB">
        <w:rPr>
          <w:rFonts w:ascii="Arial" w:hAnsi="Arial" w:cs="Arial"/>
          <w:sz w:val="24"/>
          <w:szCs w:val="24"/>
        </w:rPr>
        <w:t xml:space="preserve"> all </w:t>
      </w:r>
      <w:r w:rsidR="00D50FCB" w:rsidRPr="00B511FB">
        <w:rPr>
          <w:rFonts w:ascii="Arial" w:hAnsi="Arial" w:cs="Arial"/>
          <w:sz w:val="24"/>
          <w:szCs w:val="24"/>
        </w:rPr>
        <w:t>communications</w:t>
      </w:r>
      <w:r w:rsidR="00AB6D43" w:rsidRPr="00B511FB">
        <w:rPr>
          <w:rFonts w:ascii="Arial" w:hAnsi="Arial" w:cs="Arial"/>
          <w:sz w:val="24"/>
          <w:szCs w:val="24"/>
        </w:rPr>
        <w:t xml:space="preserve"> to one platform, </w:t>
      </w:r>
      <w:r w:rsidR="009B233A" w:rsidRPr="00B511FB">
        <w:rPr>
          <w:rFonts w:ascii="Arial" w:hAnsi="Arial" w:cs="Arial"/>
          <w:sz w:val="24"/>
          <w:szCs w:val="24"/>
        </w:rPr>
        <w:t>Instagram</w:t>
      </w:r>
      <w:r w:rsidR="007208FD" w:rsidRPr="00B511FB">
        <w:rPr>
          <w:rFonts w:ascii="Arial" w:hAnsi="Arial" w:cs="Arial"/>
          <w:sz w:val="24"/>
          <w:szCs w:val="24"/>
        </w:rPr>
        <w:t xml:space="preserve">, with </w:t>
      </w:r>
      <w:r w:rsidR="009B233A" w:rsidRPr="00B511FB">
        <w:rPr>
          <w:rFonts w:ascii="Arial" w:hAnsi="Arial" w:cs="Arial"/>
          <w:sz w:val="24"/>
          <w:szCs w:val="24"/>
        </w:rPr>
        <w:t>Facebook and Twitter redirect</w:t>
      </w:r>
      <w:r w:rsidR="007208FD" w:rsidRPr="00B511FB">
        <w:rPr>
          <w:rFonts w:ascii="Arial" w:hAnsi="Arial" w:cs="Arial"/>
          <w:sz w:val="24"/>
          <w:szCs w:val="24"/>
        </w:rPr>
        <w:t>ing</w:t>
      </w:r>
      <w:r w:rsidR="009B233A" w:rsidRPr="00B511FB">
        <w:rPr>
          <w:rFonts w:ascii="Arial" w:hAnsi="Arial" w:cs="Arial"/>
          <w:sz w:val="24"/>
          <w:szCs w:val="24"/>
        </w:rPr>
        <w:t xml:space="preserve"> fans to </w:t>
      </w:r>
      <w:r w:rsidR="007208FD" w:rsidRPr="00B511FB">
        <w:rPr>
          <w:rFonts w:ascii="Arial" w:hAnsi="Arial" w:cs="Arial"/>
          <w:sz w:val="24"/>
          <w:szCs w:val="24"/>
        </w:rPr>
        <w:t>follow the brand on the platform</w:t>
      </w:r>
      <w:r w:rsidR="000A2124" w:rsidRPr="00B511FB">
        <w:rPr>
          <w:rFonts w:ascii="Arial" w:hAnsi="Arial" w:cs="Arial"/>
          <w:sz w:val="24"/>
          <w:szCs w:val="24"/>
        </w:rPr>
        <w:t xml:space="preserve">. Furthermore, the brands </w:t>
      </w:r>
      <w:r w:rsidR="00D50FCB" w:rsidRPr="00B511FB">
        <w:rPr>
          <w:rFonts w:ascii="Arial" w:hAnsi="Arial" w:cs="Arial"/>
          <w:sz w:val="24"/>
          <w:szCs w:val="24"/>
        </w:rPr>
        <w:t>YouTube</w:t>
      </w:r>
      <w:r w:rsidR="000A2124" w:rsidRPr="00B511FB">
        <w:rPr>
          <w:rFonts w:ascii="Arial" w:hAnsi="Arial" w:cs="Arial"/>
          <w:sz w:val="24"/>
          <w:szCs w:val="24"/>
        </w:rPr>
        <w:t xml:space="preserve"> and </w:t>
      </w:r>
      <w:r w:rsidR="0003743D" w:rsidRPr="00B511FB">
        <w:rPr>
          <w:rFonts w:ascii="Arial" w:hAnsi="Arial" w:cs="Arial"/>
          <w:sz w:val="24"/>
          <w:szCs w:val="24"/>
        </w:rPr>
        <w:t xml:space="preserve">Snapchat channels </w:t>
      </w:r>
      <w:r w:rsidR="00F779C8" w:rsidRPr="00B511FB">
        <w:rPr>
          <w:rFonts w:ascii="Arial" w:hAnsi="Arial" w:cs="Arial"/>
          <w:sz w:val="24"/>
          <w:szCs w:val="24"/>
        </w:rPr>
        <w:t xml:space="preserve">are </w:t>
      </w:r>
      <w:r w:rsidR="0003743D" w:rsidRPr="00B511FB">
        <w:rPr>
          <w:rFonts w:ascii="Arial" w:hAnsi="Arial" w:cs="Arial"/>
          <w:sz w:val="24"/>
          <w:szCs w:val="24"/>
        </w:rPr>
        <w:t>focus</w:t>
      </w:r>
      <w:r w:rsidR="00F779C8" w:rsidRPr="00B511FB">
        <w:rPr>
          <w:rFonts w:ascii="Arial" w:hAnsi="Arial" w:cs="Arial"/>
          <w:sz w:val="24"/>
          <w:szCs w:val="24"/>
        </w:rPr>
        <w:t>ed</w:t>
      </w:r>
      <w:r w:rsidR="0003743D" w:rsidRPr="00B511FB">
        <w:rPr>
          <w:rFonts w:ascii="Arial" w:hAnsi="Arial" w:cs="Arial"/>
          <w:sz w:val="24"/>
          <w:szCs w:val="24"/>
        </w:rPr>
        <w:t xml:space="preserve"> on </w:t>
      </w:r>
      <w:r w:rsidR="00D50FCB" w:rsidRPr="00B511FB">
        <w:rPr>
          <w:rFonts w:ascii="Arial" w:hAnsi="Arial" w:cs="Arial"/>
          <w:sz w:val="24"/>
          <w:szCs w:val="24"/>
        </w:rPr>
        <w:t>two types of content</w:t>
      </w:r>
      <w:r w:rsidR="00DA2DB6">
        <w:rPr>
          <w:rFonts w:ascii="Arial" w:hAnsi="Arial" w:cs="Arial"/>
          <w:sz w:val="24"/>
          <w:szCs w:val="24"/>
        </w:rPr>
        <w:t>:</w:t>
      </w:r>
      <w:r w:rsidR="00E355C0" w:rsidRPr="00B511FB">
        <w:rPr>
          <w:rFonts w:ascii="Arial" w:hAnsi="Arial" w:cs="Arial"/>
          <w:sz w:val="24"/>
          <w:szCs w:val="24"/>
        </w:rPr>
        <w:t xml:space="preserve"> videos sh</w:t>
      </w:r>
      <w:r w:rsidR="006042B3" w:rsidRPr="00B511FB">
        <w:rPr>
          <w:rFonts w:ascii="Arial" w:hAnsi="Arial" w:cs="Arial"/>
          <w:sz w:val="24"/>
          <w:szCs w:val="24"/>
        </w:rPr>
        <w:t>owing the best parts of opening events</w:t>
      </w:r>
      <w:r w:rsidR="00A71CEB" w:rsidRPr="00B511FB">
        <w:rPr>
          <w:rFonts w:ascii="Arial" w:hAnsi="Arial" w:cs="Arial"/>
          <w:sz w:val="24"/>
          <w:szCs w:val="24"/>
        </w:rPr>
        <w:t xml:space="preserve"> parties, instilling the felling of </w:t>
      </w:r>
      <w:r w:rsidR="00205CA8" w:rsidRPr="00B511FB">
        <w:rPr>
          <w:rFonts w:ascii="Arial" w:hAnsi="Arial" w:cs="Arial"/>
          <w:sz w:val="24"/>
          <w:szCs w:val="24"/>
        </w:rPr>
        <w:t xml:space="preserve">wanting to be </w:t>
      </w:r>
      <w:r w:rsidR="00A71CEB" w:rsidRPr="00B511FB">
        <w:rPr>
          <w:rFonts w:ascii="Arial" w:hAnsi="Arial" w:cs="Arial"/>
          <w:sz w:val="24"/>
          <w:szCs w:val="24"/>
        </w:rPr>
        <w:t>involved</w:t>
      </w:r>
      <w:r w:rsidR="00232927" w:rsidRPr="00B511FB">
        <w:rPr>
          <w:rFonts w:ascii="Arial" w:hAnsi="Arial" w:cs="Arial"/>
          <w:sz w:val="24"/>
          <w:szCs w:val="24"/>
        </w:rPr>
        <w:t xml:space="preserve">, whilst the second is </w:t>
      </w:r>
      <w:r w:rsidR="00060344" w:rsidRPr="00B511FB">
        <w:rPr>
          <w:rFonts w:ascii="Arial" w:hAnsi="Arial" w:cs="Arial"/>
          <w:sz w:val="24"/>
          <w:szCs w:val="24"/>
        </w:rPr>
        <w:t xml:space="preserve">the use of influencers posting videos of hotel experiences and </w:t>
      </w:r>
      <w:r w:rsidR="00834592" w:rsidRPr="00B511FB">
        <w:rPr>
          <w:rFonts w:ascii="Arial" w:hAnsi="Arial" w:cs="Arial"/>
          <w:sz w:val="24"/>
          <w:szCs w:val="24"/>
        </w:rPr>
        <w:t xml:space="preserve">encouraging their followers to </w:t>
      </w:r>
      <w:r w:rsidR="00DB2487" w:rsidRPr="00B511FB">
        <w:rPr>
          <w:rFonts w:ascii="Arial" w:hAnsi="Arial" w:cs="Arial"/>
          <w:sz w:val="24"/>
          <w:szCs w:val="24"/>
        </w:rPr>
        <w:t>visit the hotels and share their experiences online</w:t>
      </w:r>
      <w:r w:rsidR="009C580F" w:rsidRPr="00B511FB">
        <w:rPr>
          <w:rFonts w:ascii="Arial" w:hAnsi="Arial" w:cs="Arial"/>
          <w:sz w:val="24"/>
          <w:szCs w:val="24"/>
        </w:rPr>
        <w:t xml:space="preserve"> </w:t>
      </w:r>
      <w:sdt>
        <w:sdtPr>
          <w:rPr>
            <w:rFonts w:ascii="Arial" w:hAnsi="Arial" w:cs="Arial"/>
            <w:sz w:val="24"/>
            <w:szCs w:val="24"/>
          </w:rPr>
          <w:id w:val="124894816"/>
          <w:citation/>
        </w:sdtPr>
        <w:sdtEndPr/>
        <w:sdtContent>
          <w:r w:rsidR="00677535" w:rsidRPr="00B511FB">
            <w:rPr>
              <w:rFonts w:ascii="Arial" w:hAnsi="Arial" w:cs="Arial"/>
              <w:sz w:val="24"/>
              <w:szCs w:val="24"/>
            </w:rPr>
            <w:fldChar w:fldCharType="begin"/>
          </w:r>
          <w:r w:rsidR="00677535" w:rsidRPr="00B511FB">
            <w:rPr>
              <w:rFonts w:ascii="Arial" w:hAnsi="Arial" w:cs="Arial"/>
              <w:sz w:val="24"/>
              <w:szCs w:val="24"/>
            </w:rPr>
            <w:instrText xml:space="preserve"> CITATION Jok18 \l 2057 </w:instrText>
          </w:r>
          <w:r w:rsidR="00677535" w:rsidRPr="00B511FB">
            <w:rPr>
              <w:rFonts w:ascii="Arial" w:hAnsi="Arial" w:cs="Arial"/>
              <w:sz w:val="24"/>
              <w:szCs w:val="24"/>
            </w:rPr>
            <w:fldChar w:fldCharType="separate"/>
          </w:r>
          <w:r w:rsidR="00677535" w:rsidRPr="00B511FB">
            <w:rPr>
              <w:rFonts w:ascii="Arial" w:hAnsi="Arial" w:cs="Arial"/>
              <w:noProof/>
              <w:sz w:val="24"/>
              <w:szCs w:val="24"/>
            </w:rPr>
            <w:t>(Joksinovich &amp; Marinkovic, 2018)</w:t>
          </w:r>
          <w:r w:rsidR="00677535" w:rsidRPr="00B511FB">
            <w:rPr>
              <w:rFonts w:ascii="Arial" w:hAnsi="Arial" w:cs="Arial"/>
              <w:sz w:val="24"/>
              <w:szCs w:val="24"/>
            </w:rPr>
            <w:fldChar w:fldCharType="end"/>
          </w:r>
        </w:sdtContent>
      </w:sdt>
      <w:r w:rsidR="009C580F" w:rsidRPr="00B511FB">
        <w:rPr>
          <w:rFonts w:ascii="Arial" w:hAnsi="Arial" w:cs="Arial"/>
          <w:sz w:val="24"/>
          <w:szCs w:val="24"/>
        </w:rPr>
        <w:t>).</w:t>
      </w:r>
      <w:r w:rsidR="00082200" w:rsidRPr="00B511FB">
        <w:rPr>
          <w:rFonts w:ascii="Arial" w:hAnsi="Arial" w:cs="Arial"/>
          <w:sz w:val="24"/>
          <w:szCs w:val="24"/>
        </w:rPr>
        <w:t xml:space="preserve"> </w:t>
      </w:r>
      <w:r w:rsidR="00AC16BD" w:rsidRPr="00B511FB">
        <w:rPr>
          <w:rFonts w:ascii="Arial" w:hAnsi="Arial" w:cs="Arial"/>
          <w:sz w:val="24"/>
          <w:szCs w:val="24"/>
        </w:rPr>
        <w:t>With a similar approach Six Senses Hotels Resorts Spas unveiled The Edit by Six Senses, a user-generated social media feed aggregator housed on the brand’s website.</w:t>
      </w:r>
      <w:r w:rsidR="00AC16BD" w:rsidRPr="00B511FB">
        <w:t xml:space="preserve"> </w:t>
      </w:r>
      <w:r w:rsidR="00AC16BD" w:rsidRPr="00B511FB">
        <w:rPr>
          <w:rFonts w:ascii="Arial" w:hAnsi="Arial" w:cs="Arial"/>
          <w:sz w:val="24"/>
          <w:szCs w:val="24"/>
        </w:rPr>
        <w:t>The Edit by Six Senses pulls content through the use of hashtags and key words on Facebook, Pinterest, YouTube, Twitter and Instagram</w:t>
      </w:r>
      <w:sdt>
        <w:sdtPr>
          <w:rPr>
            <w:rFonts w:ascii="Arial" w:hAnsi="Arial" w:cs="Arial"/>
            <w:sz w:val="24"/>
            <w:szCs w:val="24"/>
          </w:rPr>
          <w:id w:val="-1520698370"/>
          <w:citation/>
        </w:sdtPr>
        <w:sdtEndPr/>
        <w:sdtContent>
          <w:r w:rsidR="00AC16BD" w:rsidRPr="00B511FB">
            <w:rPr>
              <w:rFonts w:ascii="Arial" w:hAnsi="Arial" w:cs="Arial"/>
              <w:sz w:val="24"/>
              <w:szCs w:val="24"/>
            </w:rPr>
            <w:fldChar w:fldCharType="begin"/>
          </w:r>
          <w:r w:rsidR="00AC16BD" w:rsidRPr="00B511FB">
            <w:rPr>
              <w:rFonts w:ascii="Arial" w:hAnsi="Arial" w:cs="Arial"/>
              <w:sz w:val="24"/>
              <w:szCs w:val="24"/>
            </w:rPr>
            <w:instrText xml:space="preserve"> CITATION hot151 \l 2057 </w:instrText>
          </w:r>
          <w:r w:rsidR="00AC16BD" w:rsidRPr="00B511FB">
            <w:rPr>
              <w:rFonts w:ascii="Arial" w:hAnsi="Arial" w:cs="Arial"/>
              <w:sz w:val="24"/>
              <w:szCs w:val="24"/>
            </w:rPr>
            <w:fldChar w:fldCharType="separate"/>
          </w:r>
          <w:r w:rsidR="00AC16BD" w:rsidRPr="00B511FB">
            <w:rPr>
              <w:rFonts w:ascii="Arial" w:hAnsi="Arial" w:cs="Arial"/>
              <w:noProof/>
              <w:sz w:val="24"/>
              <w:szCs w:val="24"/>
            </w:rPr>
            <w:t xml:space="preserve"> (hotelsmag, 2015)</w:t>
          </w:r>
          <w:r w:rsidR="00AC16BD" w:rsidRPr="00B511FB">
            <w:rPr>
              <w:rFonts w:ascii="Arial" w:hAnsi="Arial" w:cs="Arial"/>
              <w:sz w:val="24"/>
              <w:szCs w:val="24"/>
            </w:rPr>
            <w:fldChar w:fldCharType="end"/>
          </w:r>
        </w:sdtContent>
      </w:sdt>
      <w:r w:rsidR="00AC16BD" w:rsidRPr="00B511FB">
        <w:rPr>
          <w:rFonts w:ascii="Arial" w:hAnsi="Arial" w:cs="Arial"/>
          <w:sz w:val="24"/>
          <w:szCs w:val="24"/>
        </w:rPr>
        <w:t>. The social media platforms message is that long-term positive change is in  at the heart of every Six Senses establishment. They also promote   the passion for wellness, community, sustainable design.  The videos and photography they offer a preview of their exotic destinations and experiences at award-winning resorts and spas.</w:t>
      </w:r>
    </w:p>
    <w:p w14:paraId="3A86C7B7" w14:textId="19832AF9" w:rsidR="00392340" w:rsidRPr="00B511FB" w:rsidRDefault="00242DEC" w:rsidP="00F005CF">
      <w:pPr>
        <w:spacing w:line="360" w:lineRule="auto"/>
        <w:jc w:val="both"/>
        <w:rPr>
          <w:rFonts w:ascii="Arial" w:hAnsi="Arial" w:cs="Arial"/>
          <w:sz w:val="24"/>
          <w:szCs w:val="24"/>
        </w:rPr>
      </w:pPr>
      <w:r w:rsidRPr="00B511FB">
        <w:rPr>
          <w:rFonts w:ascii="Arial" w:hAnsi="Arial" w:cs="Arial"/>
          <w:sz w:val="24"/>
          <w:szCs w:val="24"/>
        </w:rPr>
        <w:t xml:space="preserve">         </w:t>
      </w:r>
      <w:r w:rsidR="001B524E" w:rsidRPr="00B511FB">
        <w:rPr>
          <w:rFonts w:ascii="Arial" w:hAnsi="Arial" w:cs="Arial"/>
          <w:sz w:val="24"/>
          <w:szCs w:val="24"/>
        </w:rPr>
        <w:t>One</w:t>
      </w:r>
      <w:r w:rsidR="00AB3BCC" w:rsidRPr="00B511FB">
        <w:rPr>
          <w:rFonts w:ascii="Arial" w:hAnsi="Arial" w:cs="Arial"/>
          <w:sz w:val="24"/>
          <w:szCs w:val="24"/>
        </w:rPr>
        <w:t xml:space="preserve"> Moxy</w:t>
      </w:r>
      <w:r w:rsidR="009C2185">
        <w:rPr>
          <w:rFonts w:ascii="Arial" w:hAnsi="Arial" w:cs="Arial"/>
          <w:sz w:val="24"/>
          <w:szCs w:val="24"/>
        </w:rPr>
        <w:t>’s</w:t>
      </w:r>
      <w:r w:rsidR="00AB3BCC" w:rsidRPr="00B511FB">
        <w:rPr>
          <w:rFonts w:ascii="Arial" w:hAnsi="Arial" w:cs="Arial"/>
          <w:sz w:val="24"/>
          <w:szCs w:val="24"/>
        </w:rPr>
        <w:t xml:space="preserve"> senior manager</w:t>
      </w:r>
      <w:r w:rsidR="009C2185">
        <w:rPr>
          <w:rFonts w:ascii="Arial" w:hAnsi="Arial" w:cs="Arial"/>
          <w:sz w:val="24"/>
          <w:szCs w:val="24"/>
        </w:rPr>
        <w:t>s</w:t>
      </w:r>
      <w:r w:rsidR="00AB3BCC" w:rsidRPr="00B511FB">
        <w:rPr>
          <w:rFonts w:ascii="Arial" w:hAnsi="Arial" w:cs="Arial"/>
          <w:sz w:val="24"/>
          <w:szCs w:val="24"/>
        </w:rPr>
        <w:t xml:space="preserve"> suggested </w:t>
      </w:r>
      <w:r w:rsidR="00256DF1" w:rsidRPr="00B511FB">
        <w:rPr>
          <w:rFonts w:ascii="Arial" w:hAnsi="Arial" w:cs="Arial"/>
          <w:sz w:val="24"/>
          <w:szCs w:val="24"/>
        </w:rPr>
        <w:t xml:space="preserve">that </w:t>
      </w:r>
      <w:r w:rsidR="00E3582D" w:rsidRPr="00B511FB">
        <w:rPr>
          <w:rFonts w:ascii="Arial" w:hAnsi="Arial" w:cs="Arial"/>
          <w:sz w:val="24"/>
          <w:szCs w:val="24"/>
        </w:rPr>
        <w:t>in order to stay relevant</w:t>
      </w:r>
      <w:r w:rsidR="000B10CB" w:rsidRPr="00B511FB">
        <w:rPr>
          <w:rFonts w:ascii="Arial" w:hAnsi="Arial" w:cs="Arial"/>
          <w:sz w:val="24"/>
          <w:szCs w:val="24"/>
        </w:rPr>
        <w:t>,</w:t>
      </w:r>
      <w:r w:rsidR="000B10CB" w:rsidRPr="00B511FB">
        <w:t xml:space="preserve"> </w:t>
      </w:r>
      <w:r w:rsidR="000B10CB" w:rsidRPr="00B511FB">
        <w:rPr>
          <w:rFonts w:ascii="Arial" w:hAnsi="Arial" w:cs="Arial"/>
          <w:sz w:val="24"/>
          <w:szCs w:val="24"/>
        </w:rPr>
        <w:t xml:space="preserve">it </w:t>
      </w:r>
      <w:r w:rsidR="00E3582D" w:rsidRPr="00B511FB">
        <w:rPr>
          <w:rFonts w:ascii="Arial" w:hAnsi="Arial" w:cs="Arial"/>
          <w:sz w:val="24"/>
          <w:szCs w:val="24"/>
        </w:rPr>
        <w:t>is</w:t>
      </w:r>
      <w:r w:rsidR="000B10CB" w:rsidRPr="00B511FB">
        <w:rPr>
          <w:rFonts w:ascii="Arial" w:hAnsi="Arial" w:cs="Arial"/>
          <w:sz w:val="24"/>
          <w:szCs w:val="24"/>
        </w:rPr>
        <w:t xml:space="preserve"> important to maintain PR and social media momentum</w:t>
      </w:r>
      <w:r w:rsidR="00E3582D" w:rsidRPr="00B511FB">
        <w:rPr>
          <w:rFonts w:ascii="Arial" w:hAnsi="Arial" w:cs="Arial"/>
          <w:sz w:val="24"/>
          <w:szCs w:val="24"/>
        </w:rPr>
        <w:t xml:space="preserve">. </w:t>
      </w:r>
      <w:r w:rsidR="0086169A" w:rsidRPr="00B511FB">
        <w:rPr>
          <w:rFonts w:ascii="Arial" w:hAnsi="Arial" w:cs="Arial"/>
          <w:sz w:val="24"/>
          <w:szCs w:val="24"/>
        </w:rPr>
        <w:t xml:space="preserve">The hotels </w:t>
      </w:r>
      <w:r w:rsidR="00465F8C" w:rsidRPr="00B511FB">
        <w:rPr>
          <w:rFonts w:ascii="Arial" w:hAnsi="Arial" w:cs="Arial"/>
          <w:sz w:val="24"/>
          <w:szCs w:val="24"/>
        </w:rPr>
        <w:t>often</w:t>
      </w:r>
      <w:r w:rsidR="0086169A" w:rsidRPr="00B511FB">
        <w:rPr>
          <w:rFonts w:ascii="Arial" w:hAnsi="Arial" w:cs="Arial"/>
          <w:sz w:val="24"/>
          <w:szCs w:val="24"/>
        </w:rPr>
        <w:t xml:space="preserve"> </w:t>
      </w:r>
      <w:r w:rsidR="00465F8C" w:rsidRPr="00B511FB">
        <w:rPr>
          <w:rFonts w:ascii="Arial" w:hAnsi="Arial" w:cs="Arial"/>
          <w:sz w:val="24"/>
          <w:szCs w:val="24"/>
        </w:rPr>
        <w:t>partici</w:t>
      </w:r>
      <w:r w:rsidR="0086169A" w:rsidRPr="00B511FB">
        <w:rPr>
          <w:rFonts w:ascii="Arial" w:hAnsi="Arial" w:cs="Arial"/>
          <w:sz w:val="24"/>
          <w:szCs w:val="24"/>
        </w:rPr>
        <w:t xml:space="preserve">pate </w:t>
      </w:r>
      <w:r w:rsidR="00465F8C" w:rsidRPr="00B511FB">
        <w:rPr>
          <w:rFonts w:ascii="Arial" w:hAnsi="Arial" w:cs="Arial"/>
          <w:sz w:val="24"/>
          <w:szCs w:val="24"/>
        </w:rPr>
        <w:t>in cultural events</w:t>
      </w:r>
      <w:r w:rsidR="006E303A" w:rsidRPr="00B511FB">
        <w:rPr>
          <w:rFonts w:ascii="Arial" w:hAnsi="Arial" w:cs="Arial"/>
          <w:sz w:val="24"/>
          <w:szCs w:val="24"/>
        </w:rPr>
        <w:t>,</w:t>
      </w:r>
      <w:r w:rsidR="006E303A" w:rsidRPr="00B511FB">
        <w:t xml:space="preserve"> </w:t>
      </w:r>
      <w:r w:rsidR="006E303A" w:rsidRPr="00B511FB">
        <w:rPr>
          <w:rFonts w:ascii="Arial" w:hAnsi="Arial" w:cs="Arial"/>
          <w:sz w:val="24"/>
          <w:szCs w:val="24"/>
        </w:rPr>
        <w:t>partner</w:t>
      </w:r>
      <w:r w:rsidR="001065A9" w:rsidRPr="00B511FB">
        <w:rPr>
          <w:rFonts w:ascii="Arial" w:hAnsi="Arial" w:cs="Arial"/>
          <w:sz w:val="24"/>
          <w:szCs w:val="24"/>
        </w:rPr>
        <w:t>ed</w:t>
      </w:r>
      <w:r w:rsidR="006E303A" w:rsidRPr="00B511FB">
        <w:rPr>
          <w:rFonts w:ascii="Arial" w:hAnsi="Arial" w:cs="Arial"/>
          <w:sz w:val="24"/>
          <w:szCs w:val="24"/>
        </w:rPr>
        <w:t xml:space="preserve"> with trendy  design </w:t>
      </w:r>
      <w:r w:rsidR="00FC4ED5" w:rsidRPr="00B511FB">
        <w:rPr>
          <w:rFonts w:ascii="Arial" w:hAnsi="Arial" w:cs="Arial"/>
          <w:sz w:val="24"/>
          <w:szCs w:val="24"/>
        </w:rPr>
        <w:t>companies</w:t>
      </w:r>
      <w:r w:rsidR="006E303A" w:rsidRPr="00B511FB">
        <w:rPr>
          <w:rFonts w:ascii="Arial" w:hAnsi="Arial" w:cs="Arial"/>
          <w:sz w:val="24"/>
          <w:szCs w:val="24"/>
        </w:rPr>
        <w:t xml:space="preserve"> to transform Moxy’s entrance</w:t>
      </w:r>
      <w:r w:rsidR="00FC4ED5" w:rsidRPr="00B511FB">
        <w:rPr>
          <w:rFonts w:ascii="Arial" w:hAnsi="Arial" w:cs="Arial"/>
          <w:sz w:val="24"/>
          <w:szCs w:val="24"/>
        </w:rPr>
        <w:t>s into</w:t>
      </w:r>
      <w:r w:rsidR="006E303A" w:rsidRPr="00B511FB">
        <w:rPr>
          <w:rFonts w:ascii="Arial" w:hAnsi="Arial" w:cs="Arial"/>
          <w:sz w:val="24"/>
          <w:szCs w:val="24"/>
        </w:rPr>
        <w:t xml:space="preserve"> boutique</w:t>
      </w:r>
      <w:r w:rsidR="00FC4ED5" w:rsidRPr="00B511FB">
        <w:rPr>
          <w:rFonts w:ascii="Arial" w:hAnsi="Arial" w:cs="Arial"/>
          <w:sz w:val="24"/>
          <w:szCs w:val="24"/>
        </w:rPr>
        <w:t xml:space="preserve"> experiences</w:t>
      </w:r>
      <w:r w:rsidR="00CC5FEE" w:rsidRPr="00B511FB">
        <w:rPr>
          <w:rFonts w:ascii="Arial" w:hAnsi="Arial" w:cs="Arial"/>
          <w:sz w:val="24"/>
          <w:szCs w:val="24"/>
        </w:rPr>
        <w:t xml:space="preserve">. </w:t>
      </w:r>
      <w:r w:rsidR="005F0DDF" w:rsidRPr="00B511FB">
        <w:rPr>
          <w:rFonts w:ascii="Arial" w:hAnsi="Arial" w:cs="Arial"/>
          <w:sz w:val="24"/>
          <w:szCs w:val="24"/>
        </w:rPr>
        <w:t>An example</w:t>
      </w:r>
      <w:r w:rsidR="00970CF8" w:rsidRPr="00B511FB">
        <w:rPr>
          <w:rFonts w:ascii="Arial" w:hAnsi="Arial" w:cs="Arial"/>
          <w:sz w:val="24"/>
          <w:szCs w:val="24"/>
        </w:rPr>
        <w:t xml:space="preserve"> given</w:t>
      </w:r>
      <w:r w:rsidR="005F0DDF" w:rsidRPr="00B511FB">
        <w:rPr>
          <w:rFonts w:ascii="Arial" w:hAnsi="Arial" w:cs="Arial"/>
          <w:sz w:val="24"/>
          <w:szCs w:val="24"/>
        </w:rPr>
        <w:t xml:space="preserve"> of </w:t>
      </w:r>
      <w:r w:rsidR="004D52B2" w:rsidRPr="00B511FB">
        <w:rPr>
          <w:rFonts w:ascii="Arial" w:hAnsi="Arial" w:cs="Arial"/>
          <w:sz w:val="24"/>
          <w:szCs w:val="24"/>
        </w:rPr>
        <w:t>partnership was the</w:t>
      </w:r>
      <w:r w:rsidR="005F0DDF" w:rsidRPr="00B511FB">
        <w:rPr>
          <w:rFonts w:ascii="Arial" w:hAnsi="Arial" w:cs="Arial"/>
          <w:sz w:val="24"/>
          <w:szCs w:val="24"/>
        </w:rPr>
        <w:t xml:space="preserve"> collaboration</w:t>
      </w:r>
      <w:r w:rsidR="004D52B2" w:rsidRPr="00B511FB">
        <w:rPr>
          <w:rFonts w:ascii="Arial" w:hAnsi="Arial" w:cs="Arial"/>
          <w:sz w:val="24"/>
          <w:szCs w:val="24"/>
        </w:rPr>
        <w:t xml:space="preserve"> with </w:t>
      </w:r>
      <w:r w:rsidR="009B5D9D" w:rsidRPr="00B511FB">
        <w:rPr>
          <w:rFonts w:ascii="Arial" w:hAnsi="Arial" w:cs="Arial"/>
          <w:sz w:val="24"/>
          <w:szCs w:val="24"/>
        </w:rPr>
        <w:t>celebrity tattoo artist JonBoy t</w:t>
      </w:r>
      <w:r w:rsidR="00D24E58" w:rsidRPr="00B511FB">
        <w:rPr>
          <w:rFonts w:ascii="Arial" w:hAnsi="Arial" w:cs="Arial"/>
          <w:sz w:val="24"/>
          <w:szCs w:val="24"/>
        </w:rPr>
        <w:t>ook</w:t>
      </w:r>
      <w:r w:rsidR="009B5D9D" w:rsidRPr="00B511FB">
        <w:rPr>
          <w:rFonts w:ascii="Arial" w:hAnsi="Arial" w:cs="Arial"/>
          <w:sz w:val="24"/>
          <w:szCs w:val="24"/>
        </w:rPr>
        <w:t xml:space="preserve"> up residency in the lobby of Bar Moxy</w:t>
      </w:r>
      <w:r w:rsidR="00D24E58" w:rsidRPr="00B511FB">
        <w:rPr>
          <w:rFonts w:ascii="Arial" w:hAnsi="Arial" w:cs="Arial"/>
          <w:sz w:val="24"/>
          <w:szCs w:val="24"/>
        </w:rPr>
        <w:t xml:space="preserve"> in </w:t>
      </w:r>
      <w:r w:rsidR="009B5D9D" w:rsidRPr="00B511FB">
        <w:rPr>
          <w:rFonts w:ascii="Arial" w:hAnsi="Arial" w:cs="Arial"/>
          <w:sz w:val="24"/>
          <w:szCs w:val="24"/>
        </w:rPr>
        <w:t>Times Square</w:t>
      </w:r>
      <w:r w:rsidR="00193C8F" w:rsidRPr="00B511FB">
        <w:rPr>
          <w:rFonts w:ascii="Arial" w:hAnsi="Arial" w:cs="Arial"/>
          <w:sz w:val="24"/>
          <w:szCs w:val="24"/>
        </w:rPr>
        <w:t xml:space="preserve">, </w:t>
      </w:r>
      <w:r w:rsidR="009B5D9D" w:rsidRPr="00B511FB">
        <w:rPr>
          <w:rFonts w:ascii="Arial" w:hAnsi="Arial" w:cs="Arial"/>
          <w:sz w:val="24"/>
          <w:szCs w:val="24"/>
        </w:rPr>
        <w:t>providing an unexpected guest experience</w:t>
      </w:r>
      <w:sdt>
        <w:sdtPr>
          <w:rPr>
            <w:rFonts w:ascii="Arial" w:hAnsi="Arial" w:cs="Arial"/>
            <w:sz w:val="24"/>
            <w:szCs w:val="24"/>
          </w:rPr>
          <w:id w:val="-314726480"/>
          <w:citation/>
        </w:sdtPr>
        <w:sdtEndPr/>
        <w:sdtContent>
          <w:r w:rsidR="00C02AD9" w:rsidRPr="00B511FB">
            <w:rPr>
              <w:rFonts w:ascii="Arial" w:hAnsi="Arial" w:cs="Arial"/>
              <w:sz w:val="24"/>
              <w:szCs w:val="24"/>
            </w:rPr>
            <w:fldChar w:fldCharType="begin"/>
          </w:r>
          <w:r w:rsidR="00C02AD9" w:rsidRPr="00B511FB">
            <w:rPr>
              <w:rFonts w:ascii="Arial" w:hAnsi="Arial" w:cs="Arial"/>
              <w:sz w:val="24"/>
              <w:szCs w:val="24"/>
            </w:rPr>
            <w:instrText xml:space="preserve"> CITATION For19 \l 2057 </w:instrText>
          </w:r>
          <w:r w:rsidR="00C02AD9" w:rsidRPr="00B511FB">
            <w:rPr>
              <w:rFonts w:ascii="Arial" w:hAnsi="Arial" w:cs="Arial"/>
              <w:sz w:val="24"/>
              <w:szCs w:val="24"/>
            </w:rPr>
            <w:fldChar w:fldCharType="separate"/>
          </w:r>
          <w:r w:rsidR="00C02AD9" w:rsidRPr="00B511FB">
            <w:rPr>
              <w:rFonts w:ascii="Arial" w:hAnsi="Arial" w:cs="Arial"/>
              <w:noProof/>
              <w:sz w:val="24"/>
              <w:szCs w:val="24"/>
            </w:rPr>
            <w:t xml:space="preserve"> (Forbes, 2019)</w:t>
          </w:r>
          <w:r w:rsidR="00C02AD9" w:rsidRPr="00B511FB">
            <w:rPr>
              <w:rFonts w:ascii="Arial" w:hAnsi="Arial" w:cs="Arial"/>
              <w:sz w:val="24"/>
              <w:szCs w:val="24"/>
            </w:rPr>
            <w:fldChar w:fldCharType="end"/>
          </w:r>
        </w:sdtContent>
      </w:sdt>
      <w:r w:rsidR="00C02AD9" w:rsidRPr="00B511FB">
        <w:rPr>
          <w:rFonts w:ascii="Arial" w:hAnsi="Arial" w:cs="Arial"/>
          <w:sz w:val="24"/>
          <w:szCs w:val="24"/>
        </w:rPr>
        <w:t>.</w:t>
      </w:r>
    </w:p>
    <w:p w14:paraId="31D87ED4" w14:textId="3312F0CB" w:rsidR="00D0696D" w:rsidRPr="00B511FB" w:rsidRDefault="00242DEC" w:rsidP="00F005CF">
      <w:pPr>
        <w:spacing w:line="360" w:lineRule="auto"/>
        <w:jc w:val="both"/>
        <w:rPr>
          <w:rFonts w:ascii="Arial" w:hAnsi="Arial" w:cs="Arial"/>
          <w:sz w:val="24"/>
          <w:szCs w:val="24"/>
        </w:rPr>
      </w:pPr>
      <w:r w:rsidRPr="00B511FB">
        <w:rPr>
          <w:rFonts w:ascii="Arial" w:hAnsi="Arial" w:cs="Arial"/>
          <w:sz w:val="24"/>
          <w:szCs w:val="24"/>
        </w:rPr>
        <w:t xml:space="preserve">               </w:t>
      </w:r>
      <w:r w:rsidR="008247B7" w:rsidRPr="00B511FB">
        <w:rPr>
          <w:rFonts w:ascii="Arial" w:hAnsi="Arial" w:cs="Arial"/>
          <w:sz w:val="24"/>
          <w:szCs w:val="24"/>
        </w:rPr>
        <w:t xml:space="preserve">Six Senses CEO Neil Jacobs also acknowledged the importance of social media and stated that the company started training in social media for many of the </w:t>
      </w:r>
      <w:r w:rsidR="00B750EB" w:rsidRPr="00B511FB">
        <w:rPr>
          <w:rFonts w:ascii="Arial" w:hAnsi="Arial" w:cs="Arial"/>
          <w:sz w:val="24"/>
          <w:szCs w:val="24"/>
        </w:rPr>
        <w:t>employees. Furthermore</w:t>
      </w:r>
      <w:r w:rsidR="008247B7" w:rsidRPr="00B511FB">
        <w:rPr>
          <w:rFonts w:ascii="Arial" w:hAnsi="Arial" w:cs="Arial"/>
          <w:sz w:val="24"/>
          <w:szCs w:val="24"/>
        </w:rPr>
        <w:t>,</w:t>
      </w:r>
      <w:r w:rsidR="008247B7" w:rsidRPr="00B511FB">
        <w:t xml:space="preserve"> </w:t>
      </w:r>
      <w:r w:rsidR="008247B7" w:rsidRPr="00B511FB">
        <w:rPr>
          <w:rFonts w:ascii="Arial" w:hAnsi="Arial" w:cs="Arial"/>
          <w:sz w:val="24"/>
          <w:szCs w:val="24"/>
        </w:rPr>
        <w:t>he stated that technology doesn’t have to replace the personal touch</w:t>
      </w:r>
      <w:r w:rsidR="007B5B0F" w:rsidRPr="00B511FB">
        <w:rPr>
          <w:rFonts w:ascii="Arial" w:hAnsi="Arial" w:cs="Arial"/>
          <w:sz w:val="24"/>
          <w:szCs w:val="24"/>
        </w:rPr>
        <w:t>,</w:t>
      </w:r>
      <w:r w:rsidR="008247B7" w:rsidRPr="00B511FB">
        <w:rPr>
          <w:rFonts w:ascii="Arial" w:hAnsi="Arial" w:cs="Arial"/>
          <w:sz w:val="24"/>
          <w:szCs w:val="24"/>
        </w:rPr>
        <w:t xml:space="preserve"> the two can live </w:t>
      </w:r>
      <w:r w:rsidR="00E40B57" w:rsidRPr="00B511FB">
        <w:rPr>
          <w:rFonts w:ascii="Arial" w:hAnsi="Arial" w:cs="Arial"/>
          <w:sz w:val="24"/>
          <w:szCs w:val="24"/>
        </w:rPr>
        <w:t>together. The</w:t>
      </w:r>
      <w:r w:rsidR="008247B7" w:rsidRPr="00B511FB">
        <w:rPr>
          <w:rFonts w:ascii="Arial" w:hAnsi="Arial" w:cs="Arial"/>
          <w:sz w:val="24"/>
          <w:szCs w:val="24"/>
        </w:rPr>
        <w:t xml:space="preserve"> social element of this interaction</w:t>
      </w:r>
      <w:r w:rsidR="007B5B0F" w:rsidRPr="00B511FB">
        <w:rPr>
          <w:rFonts w:ascii="Arial" w:hAnsi="Arial" w:cs="Arial"/>
          <w:sz w:val="24"/>
          <w:szCs w:val="24"/>
        </w:rPr>
        <w:t>,</w:t>
      </w:r>
      <w:r w:rsidR="008247B7" w:rsidRPr="00B511FB">
        <w:t xml:space="preserve"> </w:t>
      </w:r>
      <w:r w:rsidR="008247B7" w:rsidRPr="00B511FB">
        <w:rPr>
          <w:rFonts w:ascii="Arial" w:hAnsi="Arial" w:cs="Arial"/>
          <w:sz w:val="24"/>
          <w:szCs w:val="24"/>
        </w:rPr>
        <w:t>to connect to a real person, is</w:t>
      </w:r>
      <w:r w:rsidR="00E40B57">
        <w:rPr>
          <w:rFonts w:ascii="Arial" w:hAnsi="Arial" w:cs="Arial"/>
          <w:sz w:val="24"/>
          <w:szCs w:val="24"/>
        </w:rPr>
        <w:t xml:space="preserve"> however</w:t>
      </w:r>
      <w:r w:rsidR="008247B7" w:rsidRPr="00B511FB">
        <w:rPr>
          <w:rFonts w:ascii="Arial" w:hAnsi="Arial" w:cs="Arial"/>
          <w:sz w:val="24"/>
          <w:szCs w:val="24"/>
        </w:rPr>
        <w:t xml:space="preserve"> still </w:t>
      </w:r>
      <w:r w:rsidR="007426F5">
        <w:rPr>
          <w:rFonts w:ascii="Arial" w:hAnsi="Arial" w:cs="Arial"/>
          <w:sz w:val="24"/>
          <w:szCs w:val="24"/>
        </w:rPr>
        <w:t>importan</w:t>
      </w:r>
      <w:r w:rsidR="008247B7" w:rsidRPr="00B511FB">
        <w:rPr>
          <w:rFonts w:ascii="Arial" w:hAnsi="Arial" w:cs="Arial"/>
          <w:sz w:val="24"/>
          <w:szCs w:val="24"/>
        </w:rPr>
        <w:t>t</w:t>
      </w:r>
      <w:sdt>
        <w:sdtPr>
          <w:rPr>
            <w:rFonts w:ascii="Arial" w:hAnsi="Arial" w:cs="Arial"/>
            <w:sz w:val="24"/>
            <w:szCs w:val="24"/>
          </w:rPr>
          <w:id w:val="-1024013884"/>
          <w:citation/>
        </w:sdtPr>
        <w:sdtEndPr/>
        <w:sdtContent>
          <w:r w:rsidR="008247B7" w:rsidRPr="00B511FB">
            <w:rPr>
              <w:rFonts w:ascii="Arial" w:hAnsi="Arial" w:cs="Arial"/>
              <w:sz w:val="24"/>
              <w:szCs w:val="24"/>
            </w:rPr>
            <w:fldChar w:fldCharType="begin"/>
          </w:r>
          <w:r w:rsidR="008247B7" w:rsidRPr="00B511FB">
            <w:rPr>
              <w:rFonts w:ascii="Arial" w:hAnsi="Arial" w:cs="Arial"/>
              <w:sz w:val="24"/>
              <w:szCs w:val="24"/>
            </w:rPr>
            <w:instrText xml:space="preserve"> CITATION Del18 \l 2057 </w:instrText>
          </w:r>
          <w:r w:rsidR="008247B7" w:rsidRPr="00B511FB">
            <w:rPr>
              <w:rFonts w:ascii="Arial" w:hAnsi="Arial" w:cs="Arial"/>
              <w:sz w:val="24"/>
              <w:szCs w:val="24"/>
            </w:rPr>
            <w:fldChar w:fldCharType="separate"/>
          </w:r>
          <w:r w:rsidR="008247B7" w:rsidRPr="00B511FB">
            <w:rPr>
              <w:rFonts w:ascii="Arial" w:hAnsi="Arial" w:cs="Arial"/>
              <w:noProof/>
              <w:sz w:val="24"/>
              <w:szCs w:val="24"/>
            </w:rPr>
            <w:t xml:space="preserve"> (Delporte, 2018)</w:t>
          </w:r>
          <w:r w:rsidR="008247B7" w:rsidRPr="00B511FB">
            <w:rPr>
              <w:rFonts w:ascii="Arial" w:hAnsi="Arial" w:cs="Arial"/>
              <w:sz w:val="24"/>
              <w:szCs w:val="24"/>
            </w:rPr>
            <w:fldChar w:fldCharType="end"/>
          </w:r>
        </w:sdtContent>
      </w:sdt>
      <w:r w:rsidR="008247B7" w:rsidRPr="00B511FB">
        <w:rPr>
          <w:rFonts w:ascii="Arial" w:hAnsi="Arial" w:cs="Arial"/>
          <w:sz w:val="24"/>
          <w:szCs w:val="24"/>
        </w:rPr>
        <w:t>.</w:t>
      </w:r>
      <w:r w:rsidR="0094111B">
        <w:rPr>
          <w:rFonts w:ascii="Arial" w:hAnsi="Arial" w:cs="Arial"/>
          <w:sz w:val="24"/>
          <w:szCs w:val="24"/>
        </w:rPr>
        <w:t xml:space="preserve"> </w:t>
      </w:r>
      <w:r w:rsidR="008247B7" w:rsidRPr="00B511FB">
        <w:rPr>
          <w:rFonts w:ascii="Arial" w:hAnsi="Arial" w:cs="Arial"/>
          <w:sz w:val="24"/>
          <w:szCs w:val="24"/>
        </w:rPr>
        <w:t xml:space="preserve">The design of the Six Senses site is based on the concept of empathy, creating a one-to-one experience which contributes significantly to engaging people for longer on the site.  It displays images with strong emotional impact, with pages that differentiate between inspirational, evocative, and informative material. It also provides an enhanced and </w:t>
      </w:r>
      <w:r w:rsidR="008247B7" w:rsidRPr="00B511FB">
        <w:rPr>
          <w:rFonts w:ascii="Arial" w:hAnsi="Arial" w:cs="Arial"/>
          <w:sz w:val="24"/>
          <w:szCs w:val="24"/>
        </w:rPr>
        <w:lastRenderedPageBreak/>
        <w:t>simplified booking pathway, accommodation, spa treatments, or activities availability can be checked directly on www.sixsenses.com</w:t>
      </w:r>
      <w:sdt>
        <w:sdtPr>
          <w:rPr>
            <w:rFonts w:ascii="Arial" w:hAnsi="Arial" w:cs="Arial"/>
            <w:sz w:val="24"/>
            <w:szCs w:val="24"/>
          </w:rPr>
          <w:id w:val="1451755540"/>
          <w:citation/>
        </w:sdtPr>
        <w:sdtEndPr/>
        <w:sdtContent>
          <w:r w:rsidR="008247B7" w:rsidRPr="00B511FB">
            <w:rPr>
              <w:rFonts w:ascii="Arial" w:hAnsi="Arial" w:cs="Arial"/>
              <w:sz w:val="24"/>
              <w:szCs w:val="24"/>
            </w:rPr>
            <w:fldChar w:fldCharType="begin"/>
          </w:r>
          <w:r w:rsidR="008247B7" w:rsidRPr="00B511FB">
            <w:rPr>
              <w:rFonts w:ascii="Arial" w:hAnsi="Arial" w:cs="Arial"/>
              <w:sz w:val="24"/>
              <w:szCs w:val="24"/>
            </w:rPr>
            <w:instrText xml:space="preserve"> CITATION hos19 \l 2057 </w:instrText>
          </w:r>
          <w:r w:rsidR="008247B7" w:rsidRPr="00B511FB">
            <w:rPr>
              <w:rFonts w:ascii="Arial" w:hAnsi="Arial" w:cs="Arial"/>
              <w:sz w:val="24"/>
              <w:szCs w:val="24"/>
            </w:rPr>
            <w:fldChar w:fldCharType="separate"/>
          </w:r>
          <w:r w:rsidR="008247B7" w:rsidRPr="00B511FB">
            <w:rPr>
              <w:rFonts w:ascii="Arial" w:hAnsi="Arial" w:cs="Arial"/>
              <w:noProof/>
              <w:sz w:val="24"/>
              <w:szCs w:val="24"/>
            </w:rPr>
            <w:t xml:space="preserve"> (hospitalitynet, 2019)</w:t>
          </w:r>
          <w:r w:rsidR="008247B7" w:rsidRPr="00B511FB">
            <w:rPr>
              <w:rFonts w:ascii="Arial" w:hAnsi="Arial" w:cs="Arial"/>
              <w:sz w:val="24"/>
              <w:szCs w:val="24"/>
            </w:rPr>
            <w:fldChar w:fldCharType="end"/>
          </w:r>
        </w:sdtContent>
      </w:sdt>
      <w:r w:rsidR="008247B7" w:rsidRPr="00B511FB">
        <w:rPr>
          <w:rFonts w:ascii="Arial" w:hAnsi="Arial" w:cs="Arial"/>
          <w:sz w:val="24"/>
          <w:szCs w:val="24"/>
        </w:rPr>
        <w:t>.</w:t>
      </w:r>
    </w:p>
    <w:p w14:paraId="1D8D56F0" w14:textId="0F8F3B47" w:rsidR="0061676C" w:rsidRPr="00B511FB" w:rsidRDefault="00242DEC" w:rsidP="00F005CF">
      <w:pPr>
        <w:spacing w:line="360" w:lineRule="auto"/>
        <w:jc w:val="both"/>
        <w:rPr>
          <w:rFonts w:ascii="Arial" w:hAnsi="Arial" w:cs="Arial"/>
          <w:sz w:val="24"/>
          <w:szCs w:val="24"/>
        </w:rPr>
      </w:pPr>
      <w:r w:rsidRPr="00B511FB">
        <w:rPr>
          <w:rFonts w:ascii="Arial" w:hAnsi="Arial" w:cs="Arial"/>
          <w:sz w:val="24"/>
          <w:szCs w:val="24"/>
        </w:rPr>
        <w:t xml:space="preserve">          </w:t>
      </w:r>
      <w:r w:rsidR="0061676C" w:rsidRPr="00B511FB">
        <w:rPr>
          <w:rFonts w:ascii="Arial" w:hAnsi="Arial" w:cs="Arial"/>
          <w:sz w:val="24"/>
          <w:szCs w:val="24"/>
        </w:rPr>
        <w:t xml:space="preserve">Another marketing consideration is the brand sustainability and pollution strategy. UK Hospitality as representative of the hospitality </w:t>
      </w:r>
      <w:r w:rsidR="008C5C84" w:rsidRPr="00B511FB">
        <w:rPr>
          <w:rFonts w:ascii="Arial" w:hAnsi="Arial" w:cs="Arial"/>
          <w:sz w:val="24"/>
          <w:szCs w:val="24"/>
        </w:rPr>
        <w:t>sector have</w:t>
      </w:r>
      <w:r w:rsidR="0061676C" w:rsidRPr="00B511FB">
        <w:rPr>
          <w:rFonts w:ascii="Arial" w:hAnsi="Arial" w:cs="Arial"/>
          <w:sz w:val="24"/>
          <w:szCs w:val="24"/>
        </w:rPr>
        <w:t xml:space="preserve"> collaborated with the Zero Carbon Forum to help move the sector towards carbon net-zero and have created an </w:t>
      </w:r>
      <w:r w:rsidR="006F7FED" w:rsidRPr="00B511FB">
        <w:rPr>
          <w:rFonts w:ascii="Arial" w:hAnsi="Arial" w:cs="Arial"/>
          <w:sz w:val="24"/>
          <w:szCs w:val="24"/>
        </w:rPr>
        <w:t>industry roadmap</w:t>
      </w:r>
      <w:r w:rsidR="0061676C" w:rsidRPr="00B511FB">
        <w:rPr>
          <w:rFonts w:ascii="Arial" w:hAnsi="Arial" w:cs="Arial"/>
          <w:sz w:val="24"/>
          <w:szCs w:val="24"/>
        </w:rPr>
        <w:t xml:space="preserve"> designed to support the UK hospitality on its journey to achieving carbon net-zero, thus </w:t>
      </w:r>
      <w:r w:rsidR="00A62DB7" w:rsidRPr="00B511FB">
        <w:rPr>
          <w:rFonts w:ascii="Arial" w:hAnsi="Arial" w:cs="Arial"/>
          <w:sz w:val="24"/>
          <w:szCs w:val="24"/>
        </w:rPr>
        <w:t>meeting objectives</w:t>
      </w:r>
      <w:r w:rsidR="0061676C" w:rsidRPr="00B511FB">
        <w:rPr>
          <w:rFonts w:ascii="Arial" w:hAnsi="Arial" w:cs="Arial"/>
          <w:sz w:val="24"/>
          <w:szCs w:val="24"/>
        </w:rPr>
        <w:t xml:space="preserve"> from </w:t>
      </w:r>
      <w:r w:rsidR="00A62DB7" w:rsidRPr="00B511FB">
        <w:rPr>
          <w:rFonts w:ascii="Arial" w:hAnsi="Arial" w:cs="Arial"/>
          <w:sz w:val="24"/>
          <w:szCs w:val="24"/>
        </w:rPr>
        <w:t>the current</w:t>
      </w:r>
      <w:r w:rsidR="0061676C" w:rsidRPr="00B511FB">
        <w:rPr>
          <w:rFonts w:ascii="Arial" w:hAnsi="Arial" w:cs="Arial"/>
          <w:sz w:val="24"/>
          <w:szCs w:val="24"/>
        </w:rPr>
        <w:t xml:space="preserve"> Government policy. The aim in a 90% reduction in Scope 1 &amp; 2 emissions by 2030 </w:t>
      </w:r>
      <w:r w:rsidR="00A62DB7" w:rsidRPr="00B511FB">
        <w:rPr>
          <w:rFonts w:ascii="Arial" w:hAnsi="Arial" w:cs="Arial"/>
          <w:sz w:val="24"/>
          <w:szCs w:val="24"/>
        </w:rPr>
        <w:t>and 67</w:t>
      </w:r>
      <w:r w:rsidR="0061676C" w:rsidRPr="00B511FB">
        <w:rPr>
          <w:rFonts w:ascii="Arial" w:hAnsi="Arial" w:cs="Arial"/>
          <w:sz w:val="24"/>
          <w:szCs w:val="24"/>
        </w:rPr>
        <w:t xml:space="preserve"> -78</w:t>
      </w:r>
      <w:r w:rsidR="00A62DB7" w:rsidRPr="00B511FB">
        <w:rPr>
          <w:rFonts w:ascii="Arial" w:hAnsi="Arial" w:cs="Arial"/>
          <w:sz w:val="24"/>
          <w:szCs w:val="24"/>
        </w:rPr>
        <w:t>% for</w:t>
      </w:r>
      <w:r w:rsidR="0061676C" w:rsidRPr="00B511FB">
        <w:rPr>
          <w:rFonts w:ascii="Arial" w:hAnsi="Arial" w:cs="Arial"/>
          <w:sz w:val="24"/>
          <w:szCs w:val="24"/>
        </w:rPr>
        <w:t xml:space="preserve"> </w:t>
      </w:r>
      <w:r w:rsidR="00A62DB7" w:rsidRPr="00B511FB">
        <w:rPr>
          <w:rFonts w:ascii="Arial" w:hAnsi="Arial" w:cs="Arial"/>
          <w:sz w:val="24"/>
          <w:szCs w:val="24"/>
        </w:rPr>
        <w:t>the</w:t>
      </w:r>
      <w:r w:rsidR="0061676C" w:rsidRPr="00B511FB">
        <w:rPr>
          <w:rFonts w:ascii="Arial" w:hAnsi="Arial" w:cs="Arial"/>
          <w:sz w:val="24"/>
          <w:szCs w:val="24"/>
        </w:rPr>
        <w:t xml:space="preserve"> supply chain, excluding brewing, Scope 3 emissions by 2040.</w:t>
      </w:r>
      <w:r w:rsidR="0061676C" w:rsidRPr="00B511FB">
        <w:t xml:space="preserve"> </w:t>
      </w:r>
      <w:sdt>
        <w:sdtPr>
          <w:id w:val="119266966"/>
          <w:citation/>
        </w:sdtPr>
        <w:sdtEndPr/>
        <w:sdtContent>
          <w:r w:rsidR="0061676C" w:rsidRPr="00B511FB">
            <w:fldChar w:fldCharType="begin"/>
          </w:r>
          <w:r w:rsidR="0061676C" w:rsidRPr="00B511FB">
            <w:rPr>
              <w:rFonts w:ascii="Arial" w:hAnsi="Arial" w:cs="Arial"/>
              <w:sz w:val="24"/>
              <w:szCs w:val="24"/>
            </w:rPr>
            <w:instrText xml:space="preserve"> CITATION ukh23 \l 2057 </w:instrText>
          </w:r>
          <w:r w:rsidR="0061676C" w:rsidRPr="00B511FB">
            <w:fldChar w:fldCharType="separate"/>
          </w:r>
          <w:r w:rsidR="0061676C" w:rsidRPr="00B511FB">
            <w:rPr>
              <w:rFonts w:ascii="Arial" w:hAnsi="Arial" w:cs="Arial"/>
              <w:noProof/>
              <w:sz w:val="24"/>
              <w:szCs w:val="24"/>
            </w:rPr>
            <w:t>(ukhospitality.org.uk, 2023)</w:t>
          </w:r>
          <w:r w:rsidR="0061676C" w:rsidRPr="00B511FB">
            <w:fldChar w:fldCharType="end"/>
          </w:r>
        </w:sdtContent>
      </w:sdt>
      <w:r w:rsidR="0061676C" w:rsidRPr="00B511FB">
        <w:rPr>
          <w:rFonts w:ascii="Arial" w:hAnsi="Arial" w:cs="Arial"/>
          <w:sz w:val="24"/>
          <w:szCs w:val="24"/>
        </w:rPr>
        <w:t>.</w:t>
      </w:r>
    </w:p>
    <w:p w14:paraId="6D389FE6" w14:textId="33063444" w:rsidR="0061676C" w:rsidRPr="00B511FB" w:rsidRDefault="00242DEC" w:rsidP="00F005CF">
      <w:pPr>
        <w:spacing w:line="360" w:lineRule="auto"/>
        <w:jc w:val="both"/>
      </w:pPr>
      <w:r w:rsidRPr="00B511FB">
        <w:rPr>
          <w:rFonts w:ascii="Arial" w:hAnsi="Arial" w:cs="Arial"/>
          <w:sz w:val="24"/>
          <w:szCs w:val="24"/>
        </w:rPr>
        <w:t xml:space="preserve">           </w:t>
      </w:r>
      <w:r w:rsidR="0061676C" w:rsidRPr="00B511FB">
        <w:rPr>
          <w:rFonts w:ascii="Arial" w:hAnsi="Arial" w:cs="Arial"/>
          <w:sz w:val="24"/>
          <w:szCs w:val="24"/>
        </w:rPr>
        <w:t>As part of the</w:t>
      </w:r>
      <w:r w:rsidR="008C5C84" w:rsidRPr="00B511FB">
        <w:rPr>
          <w:rFonts w:ascii="Arial" w:hAnsi="Arial" w:cs="Arial"/>
          <w:sz w:val="24"/>
          <w:szCs w:val="24"/>
        </w:rPr>
        <w:t xml:space="preserve"> Moxy</w:t>
      </w:r>
      <w:r w:rsidR="0061676C" w:rsidRPr="00B511FB">
        <w:rPr>
          <w:rFonts w:ascii="Arial" w:hAnsi="Arial" w:cs="Arial"/>
          <w:sz w:val="24"/>
          <w:szCs w:val="24"/>
        </w:rPr>
        <w:t xml:space="preserve"> brand efforts, one of the new developments, Moxy Copenhagen Sydhavnen has been recognized by the Leadership in Energy &amp; Environmental Design, </w:t>
      </w:r>
      <w:r w:rsidR="003302AA">
        <w:rPr>
          <w:rFonts w:ascii="Arial" w:hAnsi="Arial" w:cs="Arial"/>
          <w:sz w:val="24"/>
          <w:szCs w:val="24"/>
        </w:rPr>
        <w:t xml:space="preserve">and </w:t>
      </w:r>
      <w:r w:rsidR="0061676C" w:rsidRPr="00B511FB">
        <w:rPr>
          <w:rFonts w:ascii="Arial" w:hAnsi="Arial" w:cs="Arial"/>
          <w:sz w:val="24"/>
          <w:szCs w:val="24"/>
        </w:rPr>
        <w:t>certified the hotel to the Platinum level, the maximum achievable. The certification proves that Moxy Copenhagen Sydhavnen went above and beyond ensuring the space was constructed and will operate at the highest level of sustainability</w:t>
      </w:r>
      <w:sdt>
        <w:sdtPr>
          <w:rPr>
            <w:rFonts w:ascii="Arial" w:hAnsi="Arial" w:cs="Arial"/>
            <w:sz w:val="24"/>
            <w:szCs w:val="24"/>
          </w:rPr>
          <w:id w:val="-2048211245"/>
          <w:citation/>
        </w:sdtPr>
        <w:sdtEndPr/>
        <w:sdtContent>
          <w:r w:rsidR="0061676C" w:rsidRPr="00B511FB">
            <w:rPr>
              <w:rFonts w:ascii="Arial" w:hAnsi="Arial" w:cs="Arial"/>
              <w:sz w:val="24"/>
              <w:szCs w:val="24"/>
            </w:rPr>
            <w:fldChar w:fldCharType="begin"/>
          </w:r>
          <w:r w:rsidR="0061676C" w:rsidRPr="00B511FB">
            <w:rPr>
              <w:rFonts w:ascii="Arial" w:hAnsi="Arial" w:cs="Arial"/>
              <w:sz w:val="24"/>
              <w:szCs w:val="24"/>
            </w:rPr>
            <w:instrText xml:space="preserve"> CITATION Cor23 \l 2057 </w:instrText>
          </w:r>
          <w:r w:rsidR="0061676C" w:rsidRPr="00B511FB">
            <w:rPr>
              <w:rFonts w:ascii="Arial" w:hAnsi="Arial" w:cs="Arial"/>
              <w:sz w:val="24"/>
              <w:szCs w:val="24"/>
            </w:rPr>
            <w:fldChar w:fldCharType="separate"/>
          </w:r>
          <w:r w:rsidR="0061676C" w:rsidRPr="00B511FB">
            <w:rPr>
              <w:rFonts w:ascii="Arial" w:hAnsi="Arial" w:cs="Arial"/>
              <w:noProof/>
              <w:sz w:val="24"/>
              <w:szCs w:val="24"/>
            </w:rPr>
            <w:t xml:space="preserve"> (Corehospitality.dk, 2023)</w:t>
          </w:r>
          <w:r w:rsidR="0061676C" w:rsidRPr="00B511FB">
            <w:rPr>
              <w:rFonts w:ascii="Arial" w:hAnsi="Arial" w:cs="Arial"/>
              <w:sz w:val="24"/>
              <w:szCs w:val="24"/>
            </w:rPr>
            <w:fldChar w:fldCharType="end"/>
          </w:r>
        </w:sdtContent>
      </w:sdt>
      <w:r w:rsidR="00C61DA8" w:rsidRPr="00B511FB">
        <w:rPr>
          <w:rFonts w:ascii="Arial" w:hAnsi="Arial" w:cs="Arial"/>
          <w:sz w:val="24"/>
          <w:szCs w:val="24"/>
        </w:rPr>
        <w:t>.</w:t>
      </w:r>
      <w:r w:rsidR="0061676C" w:rsidRPr="00B511FB">
        <w:rPr>
          <w:rFonts w:ascii="Arial" w:hAnsi="Arial" w:cs="Arial"/>
          <w:sz w:val="24"/>
          <w:szCs w:val="24"/>
        </w:rPr>
        <w:t xml:space="preserve"> Furthermore, another important step was to switch from grey gas and power to green energy, using</w:t>
      </w:r>
      <w:r w:rsidR="0061676C" w:rsidRPr="00B511FB">
        <w:t xml:space="preserve"> </w:t>
      </w:r>
      <w:r w:rsidR="0061676C" w:rsidRPr="00B511FB">
        <w:rPr>
          <w:rFonts w:ascii="Arial" w:hAnsi="Arial" w:cs="Arial"/>
          <w:sz w:val="24"/>
          <w:szCs w:val="24"/>
        </w:rPr>
        <w:t>LED lights that feature throughout each</w:t>
      </w:r>
      <w:r w:rsidR="00C61DA8" w:rsidRPr="00B511FB">
        <w:rPr>
          <w:rFonts w:ascii="Arial" w:hAnsi="Arial" w:cs="Arial"/>
          <w:sz w:val="24"/>
          <w:szCs w:val="24"/>
        </w:rPr>
        <w:t xml:space="preserve"> Moxy</w:t>
      </w:r>
      <w:r w:rsidR="0061676C" w:rsidRPr="00B511FB">
        <w:rPr>
          <w:rFonts w:ascii="Arial" w:hAnsi="Arial" w:cs="Arial"/>
          <w:sz w:val="24"/>
          <w:szCs w:val="24"/>
        </w:rPr>
        <w:t xml:space="preserve"> hotel, thus reducing the CO2 utility consumption by a minimum of 75% per hotel. Modular builds and no plastic policy in the bars and restaurants are an integral part of the brands effort towards sustainability </w:t>
      </w:r>
      <w:sdt>
        <w:sdtPr>
          <w:rPr>
            <w:rFonts w:ascii="Arial" w:hAnsi="Arial" w:cs="Arial"/>
            <w:sz w:val="24"/>
            <w:szCs w:val="24"/>
          </w:rPr>
          <w:id w:val="-437222581"/>
          <w:citation/>
        </w:sdtPr>
        <w:sdtEndPr>
          <w:rPr>
            <w:rFonts w:asciiTheme="minorHAnsi" w:hAnsiTheme="minorHAnsi" w:cstheme="minorBidi"/>
            <w:sz w:val="22"/>
            <w:szCs w:val="22"/>
          </w:rPr>
        </w:sdtEndPr>
        <w:sdtContent>
          <w:r w:rsidR="0061676C" w:rsidRPr="00B511FB">
            <w:rPr>
              <w:rFonts w:ascii="Arial" w:hAnsi="Arial" w:cs="Arial"/>
              <w:sz w:val="24"/>
              <w:szCs w:val="24"/>
            </w:rPr>
            <w:fldChar w:fldCharType="begin"/>
          </w:r>
          <w:r w:rsidR="0061676C" w:rsidRPr="00B511FB">
            <w:rPr>
              <w:rFonts w:ascii="Arial" w:hAnsi="Arial" w:cs="Arial"/>
              <w:sz w:val="24"/>
              <w:szCs w:val="24"/>
            </w:rPr>
            <w:instrText xml:space="preserve">CITATION hos \l 2057 </w:instrText>
          </w:r>
          <w:r w:rsidR="0061676C" w:rsidRPr="00B511FB">
            <w:rPr>
              <w:rFonts w:ascii="Arial" w:hAnsi="Arial" w:cs="Arial"/>
              <w:sz w:val="24"/>
              <w:szCs w:val="24"/>
            </w:rPr>
            <w:fldChar w:fldCharType="separate"/>
          </w:r>
          <w:r w:rsidR="0061676C" w:rsidRPr="00B511FB">
            <w:rPr>
              <w:rFonts w:ascii="Arial" w:hAnsi="Arial" w:cs="Arial"/>
              <w:noProof/>
              <w:sz w:val="24"/>
              <w:szCs w:val="24"/>
            </w:rPr>
            <w:t>(hospitalitynet.org, 2023)</w:t>
          </w:r>
          <w:r w:rsidR="0061676C" w:rsidRPr="00B511FB">
            <w:rPr>
              <w:rFonts w:ascii="Arial" w:hAnsi="Arial" w:cs="Arial"/>
              <w:sz w:val="24"/>
              <w:szCs w:val="24"/>
            </w:rPr>
            <w:fldChar w:fldCharType="end"/>
          </w:r>
        </w:sdtContent>
      </w:sdt>
      <w:r w:rsidR="0061676C" w:rsidRPr="00B511FB">
        <w:t>.</w:t>
      </w:r>
    </w:p>
    <w:p w14:paraId="3730E13C" w14:textId="384C3EA8" w:rsidR="00C61DA8" w:rsidRPr="00B511FB" w:rsidRDefault="00242DEC" w:rsidP="00F005CF">
      <w:pPr>
        <w:spacing w:line="360" w:lineRule="auto"/>
        <w:jc w:val="both"/>
        <w:rPr>
          <w:rFonts w:ascii="Arial" w:hAnsi="Arial" w:cs="Arial"/>
          <w:sz w:val="24"/>
          <w:szCs w:val="24"/>
        </w:rPr>
      </w:pPr>
      <w:r w:rsidRPr="00B511FB">
        <w:rPr>
          <w:rFonts w:ascii="Arial" w:hAnsi="Arial" w:cs="Arial"/>
          <w:sz w:val="24"/>
          <w:szCs w:val="24"/>
        </w:rPr>
        <w:t xml:space="preserve">        </w:t>
      </w:r>
      <w:r w:rsidR="00C61DA8" w:rsidRPr="00B511FB">
        <w:rPr>
          <w:rFonts w:ascii="Arial" w:hAnsi="Arial" w:cs="Arial"/>
          <w:sz w:val="24"/>
          <w:szCs w:val="24"/>
        </w:rPr>
        <w:t>Having a similar approach to the environmental issues</w:t>
      </w:r>
      <w:r w:rsidR="00522B06" w:rsidRPr="00B511FB">
        <w:rPr>
          <w:rFonts w:ascii="Arial" w:hAnsi="Arial" w:cs="Arial"/>
          <w:sz w:val="24"/>
          <w:szCs w:val="24"/>
        </w:rPr>
        <w:t>,</w:t>
      </w:r>
      <w:r w:rsidR="00C61DA8" w:rsidRPr="00B511FB">
        <w:rPr>
          <w:rFonts w:ascii="Arial" w:hAnsi="Arial" w:cs="Arial"/>
          <w:sz w:val="24"/>
          <w:szCs w:val="24"/>
        </w:rPr>
        <w:t xml:space="preserve"> Six Senses uses a Carbon Management Calculator, with the aim to reuse the carbon footprint, taking into account, energy consumption, transport, waste, food, and water consumption. By implementing measures such as using energy monitors, efficient lighting, natural ventilation, the group managed to comply with current regulations and cut operational cost</w:t>
      </w:r>
      <w:sdt>
        <w:sdtPr>
          <w:rPr>
            <w:rFonts w:ascii="Arial" w:hAnsi="Arial" w:cs="Arial"/>
            <w:sz w:val="24"/>
            <w:szCs w:val="24"/>
          </w:rPr>
          <w:id w:val="-1392339119"/>
          <w:citation/>
        </w:sdtPr>
        <w:sdtEndPr/>
        <w:sdtContent>
          <w:r w:rsidR="00C61DA8" w:rsidRPr="00B511FB">
            <w:rPr>
              <w:rFonts w:ascii="Arial" w:hAnsi="Arial" w:cs="Arial"/>
              <w:sz w:val="24"/>
              <w:szCs w:val="24"/>
            </w:rPr>
            <w:fldChar w:fldCharType="begin"/>
          </w:r>
          <w:r w:rsidR="00C61DA8" w:rsidRPr="00B511FB">
            <w:rPr>
              <w:rFonts w:ascii="Arial" w:hAnsi="Arial" w:cs="Arial"/>
              <w:sz w:val="24"/>
              <w:szCs w:val="24"/>
            </w:rPr>
            <w:instrText xml:space="preserve"> CITATION Gos11 \l 2057 </w:instrText>
          </w:r>
          <w:r w:rsidR="00C61DA8" w:rsidRPr="00B511FB">
            <w:rPr>
              <w:rFonts w:ascii="Arial" w:hAnsi="Arial" w:cs="Arial"/>
              <w:sz w:val="24"/>
              <w:szCs w:val="24"/>
            </w:rPr>
            <w:fldChar w:fldCharType="separate"/>
          </w:r>
          <w:r w:rsidR="00C61DA8" w:rsidRPr="00B511FB">
            <w:rPr>
              <w:rFonts w:ascii="Arial" w:hAnsi="Arial" w:cs="Arial"/>
              <w:noProof/>
              <w:sz w:val="24"/>
              <w:szCs w:val="24"/>
            </w:rPr>
            <w:t xml:space="preserve"> (Gossling, 2011)</w:t>
          </w:r>
          <w:r w:rsidR="00C61DA8" w:rsidRPr="00B511FB">
            <w:rPr>
              <w:rFonts w:ascii="Arial" w:hAnsi="Arial" w:cs="Arial"/>
              <w:sz w:val="24"/>
              <w:szCs w:val="24"/>
            </w:rPr>
            <w:fldChar w:fldCharType="end"/>
          </w:r>
        </w:sdtContent>
      </w:sdt>
      <w:r w:rsidR="00C61DA8" w:rsidRPr="00B511FB">
        <w:rPr>
          <w:rFonts w:ascii="Arial" w:hAnsi="Arial" w:cs="Arial"/>
          <w:sz w:val="24"/>
          <w:szCs w:val="24"/>
        </w:rPr>
        <w:t>. The group stopped using plastic straws since 2016 and thanks to producing and bottling drinking water plans to be free of plastic by 2022.</w:t>
      </w:r>
      <w:r w:rsidR="00C61DA8" w:rsidRPr="00B511FB">
        <w:t xml:space="preserve"> </w:t>
      </w:r>
      <w:r w:rsidR="00C61DA8" w:rsidRPr="00B511FB">
        <w:rPr>
          <w:rFonts w:ascii="Arial" w:hAnsi="Arial" w:cs="Arial"/>
          <w:sz w:val="24"/>
          <w:szCs w:val="24"/>
        </w:rPr>
        <w:t>They also operate a platform called “Waste to Wealth”, collecting and recycling waste where possible, composting to support on-site organic gardens and using the wastewater for irrigation. Furthermore, hotels provide high quality drinking water without the use of plastic bottles</w:t>
      </w:r>
      <w:sdt>
        <w:sdtPr>
          <w:rPr>
            <w:rFonts w:ascii="Arial" w:hAnsi="Arial" w:cs="Arial"/>
            <w:sz w:val="24"/>
            <w:szCs w:val="24"/>
          </w:rPr>
          <w:id w:val="1324082251"/>
          <w:citation/>
        </w:sdtPr>
        <w:sdtEndPr/>
        <w:sdtContent>
          <w:r w:rsidR="00C61DA8" w:rsidRPr="00B511FB">
            <w:rPr>
              <w:rFonts w:ascii="Arial" w:hAnsi="Arial" w:cs="Arial"/>
              <w:sz w:val="24"/>
              <w:szCs w:val="24"/>
            </w:rPr>
            <w:fldChar w:fldCharType="begin"/>
          </w:r>
          <w:r w:rsidR="00C61DA8" w:rsidRPr="00B511FB">
            <w:rPr>
              <w:rFonts w:ascii="Arial" w:hAnsi="Arial" w:cs="Arial"/>
              <w:sz w:val="24"/>
              <w:szCs w:val="24"/>
            </w:rPr>
            <w:instrText xml:space="preserve"> CITATION Six22 \l 2057 </w:instrText>
          </w:r>
          <w:r w:rsidR="00C61DA8" w:rsidRPr="00B511FB">
            <w:rPr>
              <w:rFonts w:ascii="Arial" w:hAnsi="Arial" w:cs="Arial"/>
              <w:sz w:val="24"/>
              <w:szCs w:val="24"/>
            </w:rPr>
            <w:fldChar w:fldCharType="separate"/>
          </w:r>
          <w:r w:rsidR="00C61DA8" w:rsidRPr="00B511FB">
            <w:rPr>
              <w:rFonts w:ascii="Arial" w:hAnsi="Arial" w:cs="Arial"/>
              <w:noProof/>
              <w:sz w:val="24"/>
              <w:szCs w:val="24"/>
            </w:rPr>
            <w:t xml:space="preserve"> (Six Senses, 2022)</w:t>
          </w:r>
          <w:r w:rsidR="00C61DA8" w:rsidRPr="00B511FB">
            <w:rPr>
              <w:rFonts w:ascii="Arial" w:hAnsi="Arial" w:cs="Arial"/>
              <w:sz w:val="24"/>
              <w:szCs w:val="24"/>
            </w:rPr>
            <w:fldChar w:fldCharType="end"/>
          </w:r>
        </w:sdtContent>
      </w:sdt>
    </w:p>
    <w:p w14:paraId="66EB7B75" w14:textId="343BCDDE" w:rsidR="008004CC" w:rsidRPr="00B511FB" w:rsidRDefault="00242DEC" w:rsidP="00F005CF">
      <w:pPr>
        <w:spacing w:line="360" w:lineRule="auto"/>
        <w:jc w:val="both"/>
        <w:rPr>
          <w:rFonts w:ascii="Arial" w:hAnsi="Arial" w:cs="Arial"/>
          <w:sz w:val="24"/>
          <w:szCs w:val="24"/>
        </w:rPr>
      </w:pPr>
      <w:r w:rsidRPr="00B511FB">
        <w:rPr>
          <w:rFonts w:ascii="Arial" w:hAnsi="Arial" w:cs="Arial"/>
          <w:sz w:val="24"/>
          <w:szCs w:val="24"/>
        </w:rPr>
        <w:lastRenderedPageBreak/>
        <w:t xml:space="preserve">       </w:t>
      </w:r>
      <w:r w:rsidR="00806E03" w:rsidRPr="00B511FB">
        <w:rPr>
          <w:rFonts w:ascii="Arial" w:hAnsi="Arial" w:cs="Arial"/>
          <w:sz w:val="24"/>
          <w:szCs w:val="24"/>
        </w:rPr>
        <w:t>One of the key</w:t>
      </w:r>
      <w:r w:rsidR="008004CC" w:rsidRPr="00B511FB">
        <w:rPr>
          <w:rFonts w:ascii="Arial" w:hAnsi="Arial" w:cs="Arial"/>
          <w:sz w:val="24"/>
          <w:szCs w:val="24"/>
        </w:rPr>
        <w:t xml:space="preserve"> challenge</w:t>
      </w:r>
      <w:r w:rsidR="00806E03" w:rsidRPr="00B511FB">
        <w:rPr>
          <w:rFonts w:ascii="Arial" w:hAnsi="Arial" w:cs="Arial"/>
          <w:sz w:val="24"/>
          <w:szCs w:val="24"/>
        </w:rPr>
        <w:t>s</w:t>
      </w:r>
      <w:r w:rsidR="008004CC" w:rsidRPr="00B511FB">
        <w:rPr>
          <w:rFonts w:ascii="Arial" w:hAnsi="Arial" w:cs="Arial"/>
          <w:sz w:val="24"/>
          <w:szCs w:val="24"/>
        </w:rPr>
        <w:t xml:space="preserve"> facing the hotel </w:t>
      </w:r>
      <w:r w:rsidR="00806E03" w:rsidRPr="00B511FB">
        <w:rPr>
          <w:rFonts w:ascii="Arial" w:hAnsi="Arial" w:cs="Arial"/>
          <w:sz w:val="24"/>
          <w:szCs w:val="24"/>
        </w:rPr>
        <w:t>industry</w:t>
      </w:r>
      <w:r w:rsidR="008004CC" w:rsidRPr="00B511FB">
        <w:rPr>
          <w:rFonts w:ascii="Arial" w:hAnsi="Arial" w:cs="Arial"/>
          <w:sz w:val="24"/>
          <w:szCs w:val="24"/>
        </w:rPr>
        <w:t xml:space="preserve"> is the rise in utility costs. </w:t>
      </w:r>
      <w:r w:rsidR="00DC522F" w:rsidRPr="00B511FB">
        <w:rPr>
          <w:rFonts w:ascii="Arial" w:hAnsi="Arial" w:cs="Arial"/>
          <w:sz w:val="24"/>
          <w:szCs w:val="24"/>
        </w:rPr>
        <w:t xml:space="preserve">Data suggests that </w:t>
      </w:r>
      <w:r w:rsidR="00446FAA" w:rsidRPr="00B511FB">
        <w:rPr>
          <w:rFonts w:ascii="Arial" w:hAnsi="Arial" w:cs="Arial"/>
          <w:sz w:val="24"/>
          <w:szCs w:val="24"/>
        </w:rPr>
        <w:t>by</w:t>
      </w:r>
      <w:r w:rsidR="008004CC" w:rsidRPr="00B511FB">
        <w:rPr>
          <w:rFonts w:ascii="Arial" w:hAnsi="Arial" w:cs="Arial"/>
          <w:sz w:val="24"/>
          <w:szCs w:val="24"/>
        </w:rPr>
        <w:t xml:space="preserve"> October</w:t>
      </w:r>
      <w:r w:rsidR="008C4E80" w:rsidRPr="00B511FB">
        <w:rPr>
          <w:rFonts w:ascii="Arial" w:hAnsi="Arial" w:cs="Arial"/>
          <w:sz w:val="24"/>
          <w:szCs w:val="24"/>
        </w:rPr>
        <w:t xml:space="preserve"> 2022</w:t>
      </w:r>
      <w:r w:rsidR="008004CC" w:rsidRPr="00B511FB">
        <w:rPr>
          <w:rFonts w:ascii="Arial" w:hAnsi="Arial" w:cs="Arial"/>
          <w:sz w:val="24"/>
          <w:szCs w:val="24"/>
        </w:rPr>
        <w:t xml:space="preserve">, utility costs for </w:t>
      </w:r>
      <w:r w:rsidR="00446FAA" w:rsidRPr="00B511FB">
        <w:rPr>
          <w:rFonts w:ascii="Arial" w:hAnsi="Arial" w:cs="Arial"/>
          <w:sz w:val="24"/>
          <w:szCs w:val="24"/>
        </w:rPr>
        <w:t>hotels in London</w:t>
      </w:r>
      <w:r w:rsidR="008004CC" w:rsidRPr="00B511FB">
        <w:rPr>
          <w:rFonts w:ascii="Arial" w:hAnsi="Arial" w:cs="Arial"/>
          <w:sz w:val="24"/>
          <w:szCs w:val="24"/>
        </w:rPr>
        <w:t xml:space="preserve"> have increased by 56% and by 79% for regional UK hotels, compared to the </w:t>
      </w:r>
      <w:r w:rsidR="003F706B" w:rsidRPr="00B511FB">
        <w:rPr>
          <w:rFonts w:ascii="Arial" w:hAnsi="Arial" w:cs="Arial"/>
          <w:sz w:val="24"/>
          <w:szCs w:val="24"/>
        </w:rPr>
        <w:t>October</w:t>
      </w:r>
      <w:r w:rsidR="008004CC" w:rsidRPr="00B511FB">
        <w:rPr>
          <w:rFonts w:ascii="Arial" w:hAnsi="Arial" w:cs="Arial"/>
          <w:sz w:val="24"/>
          <w:szCs w:val="24"/>
        </w:rPr>
        <w:t xml:space="preserve"> 2019</w:t>
      </w:r>
      <w:sdt>
        <w:sdtPr>
          <w:rPr>
            <w:rFonts w:ascii="Arial" w:hAnsi="Arial" w:cs="Arial"/>
            <w:sz w:val="24"/>
            <w:szCs w:val="24"/>
          </w:rPr>
          <w:id w:val="197359056"/>
          <w:citation/>
        </w:sdtPr>
        <w:sdtEndPr/>
        <w:sdtContent>
          <w:r w:rsidR="00F270E4" w:rsidRPr="00B511FB">
            <w:rPr>
              <w:rFonts w:ascii="Arial" w:hAnsi="Arial" w:cs="Arial"/>
              <w:sz w:val="24"/>
              <w:szCs w:val="24"/>
            </w:rPr>
            <w:fldChar w:fldCharType="begin"/>
          </w:r>
          <w:r w:rsidR="00F270E4" w:rsidRPr="00B511FB">
            <w:rPr>
              <w:rFonts w:ascii="Arial" w:hAnsi="Arial" w:cs="Arial"/>
              <w:sz w:val="24"/>
              <w:szCs w:val="24"/>
            </w:rPr>
            <w:instrText xml:space="preserve"> CITATION Kni22 \l 2057 </w:instrText>
          </w:r>
          <w:r w:rsidR="00F270E4" w:rsidRPr="00B511FB">
            <w:rPr>
              <w:rFonts w:ascii="Arial" w:hAnsi="Arial" w:cs="Arial"/>
              <w:sz w:val="24"/>
              <w:szCs w:val="24"/>
            </w:rPr>
            <w:fldChar w:fldCharType="separate"/>
          </w:r>
          <w:r w:rsidR="00F270E4" w:rsidRPr="00B511FB">
            <w:rPr>
              <w:rFonts w:ascii="Arial" w:hAnsi="Arial" w:cs="Arial"/>
              <w:noProof/>
              <w:sz w:val="24"/>
              <w:szCs w:val="24"/>
            </w:rPr>
            <w:t xml:space="preserve"> (Knight, 2022)</w:t>
          </w:r>
          <w:r w:rsidR="00F270E4" w:rsidRPr="00B511FB">
            <w:rPr>
              <w:rFonts w:ascii="Arial" w:hAnsi="Arial" w:cs="Arial"/>
              <w:sz w:val="24"/>
              <w:szCs w:val="24"/>
            </w:rPr>
            <w:fldChar w:fldCharType="end"/>
          </w:r>
        </w:sdtContent>
      </w:sdt>
      <w:r w:rsidR="008004CC" w:rsidRPr="00B511FB">
        <w:rPr>
          <w:rFonts w:ascii="Arial" w:hAnsi="Arial" w:cs="Arial"/>
          <w:sz w:val="24"/>
          <w:szCs w:val="24"/>
        </w:rPr>
        <w:t>.</w:t>
      </w:r>
      <w:r w:rsidR="001D7724" w:rsidRPr="00B511FB">
        <w:rPr>
          <w:rFonts w:ascii="Arial" w:hAnsi="Arial" w:cs="Arial"/>
          <w:sz w:val="24"/>
          <w:szCs w:val="24"/>
        </w:rPr>
        <w:t xml:space="preserve"> As </w:t>
      </w:r>
      <w:r w:rsidR="00A309B8" w:rsidRPr="00B511FB">
        <w:rPr>
          <w:rFonts w:ascii="Arial" w:hAnsi="Arial" w:cs="Arial"/>
          <w:sz w:val="24"/>
          <w:szCs w:val="24"/>
        </w:rPr>
        <w:t xml:space="preserve">Moxy has a larger </w:t>
      </w:r>
      <w:r w:rsidR="00511325" w:rsidRPr="00B511FB">
        <w:rPr>
          <w:rFonts w:ascii="Arial" w:hAnsi="Arial" w:cs="Arial"/>
          <w:sz w:val="24"/>
          <w:szCs w:val="24"/>
        </w:rPr>
        <w:t>presence</w:t>
      </w:r>
      <w:r w:rsidR="00A309B8" w:rsidRPr="00B511FB">
        <w:rPr>
          <w:rFonts w:ascii="Arial" w:hAnsi="Arial" w:cs="Arial"/>
          <w:sz w:val="24"/>
          <w:szCs w:val="24"/>
        </w:rPr>
        <w:t xml:space="preserve"> in Europe </w:t>
      </w:r>
      <w:r w:rsidR="00511325" w:rsidRPr="00B511FB">
        <w:rPr>
          <w:rFonts w:ascii="Arial" w:hAnsi="Arial" w:cs="Arial"/>
          <w:sz w:val="24"/>
          <w:szCs w:val="24"/>
        </w:rPr>
        <w:t xml:space="preserve">it is affected by these increases. </w:t>
      </w:r>
      <w:r w:rsidR="000C2E4F" w:rsidRPr="00B511FB">
        <w:rPr>
          <w:rFonts w:ascii="Arial" w:hAnsi="Arial" w:cs="Arial"/>
          <w:sz w:val="24"/>
          <w:szCs w:val="24"/>
        </w:rPr>
        <w:t>This is also affecting</w:t>
      </w:r>
      <w:r w:rsidR="0017566C" w:rsidRPr="00B511FB">
        <w:rPr>
          <w:rFonts w:ascii="Arial" w:hAnsi="Arial" w:cs="Arial"/>
          <w:sz w:val="24"/>
          <w:szCs w:val="24"/>
        </w:rPr>
        <w:t xml:space="preserve"> Six </w:t>
      </w:r>
      <w:r w:rsidR="006D04F7" w:rsidRPr="00B511FB">
        <w:rPr>
          <w:rFonts w:ascii="Arial" w:hAnsi="Arial" w:cs="Arial"/>
          <w:sz w:val="24"/>
          <w:szCs w:val="24"/>
        </w:rPr>
        <w:t>Senses;</w:t>
      </w:r>
      <w:r w:rsidR="000C2E4F" w:rsidRPr="00B511FB">
        <w:rPr>
          <w:rFonts w:ascii="Arial" w:hAnsi="Arial" w:cs="Arial"/>
          <w:sz w:val="24"/>
          <w:szCs w:val="24"/>
        </w:rPr>
        <w:t xml:space="preserve"> </w:t>
      </w:r>
      <w:r w:rsidR="0020724E" w:rsidRPr="00B511FB">
        <w:rPr>
          <w:rFonts w:ascii="Arial" w:hAnsi="Arial" w:cs="Arial"/>
          <w:sz w:val="24"/>
          <w:szCs w:val="24"/>
        </w:rPr>
        <w:t xml:space="preserve">a large part of </w:t>
      </w:r>
      <w:r w:rsidR="000C2E4F" w:rsidRPr="00B511FB">
        <w:rPr>
          <w:rFonts w:ascii="Arial" w:hAnsi="Arial" w:cs="Arial"/>
          <w:sz w:val="24"/>
          <w:szCs w:val="24"/>
        </w:rPr>
        <w:t xml:space="preserve">the </w:t>
      </w:r>
      <w:r w:rsidR="00B261EF" w:rsidRPr="00B511FB">
        <w:rPr>
          <w:rFonts w:ascii="Arial" w:hAnsi="Arial" w:cs="Arial"/>
          <w:sz w:val="24"/>
          <w:szCs w:val="24"/>
        </w:rPr>
        <w:t>group’s</w:t>
      </w:r>
      <w:r w:rsidR="000C2E4F" w:rsidRPr="00B511FB">
        <w:rPr>
          <w:rFonts w:ascii="Arial" w:hAnsi="Arial" w:cs="Arial"/>
          <w:sz w:val="24"/>
          <w:szCs w:val="24"/>
        </w:rPr>
        <w:t xml:space="preserve"> locations </w:t>
      </w:r>
      <w:r w:rsidR="0062548B" w:rsidRPr="00B511FB">
        <w:rPr>
          <w:rFonts w:ascii="Arial" w:hAnsi="Arial" w:cs="Arial"/>
          <w:sz w:val="24"/>
          <w:szCs w:val="24"/>
        </w:rPr>
        <w:t>is</w:t>
      </w:r>
      <w:r w:rsidR="000C2E4F" w:rsidRPr="00B511FB">
        <w:rPr>
          <w:rFonts w:ascii="Arial" w:hAnsi="Arial" w:cs="Arial"/>
          <w:sz w:val="24"/>
          <w:szCs w:val="24"/>
        </w:rPr>
        <w:t xml:space="preserve"> </w:t>
      </w:r>
      <w:r w:rsidR="0020724E" w:rsidRPr="00B511FB">
        <w:rPr>
          <w:rFonts w:ascii="Arial" w:hAnsi="Arial" w:cs="Arial"/>
          <w:sz w:val="24"/>
          <w:szCs w:val="24"/>
        </w:rPr>
        <w:t>in remote areas thus increasing the cost of accessing energy sources.</w:t>
      </w:r>
      <w:r w:rsidR="0017566C" w:rsidRPr="00B511FB">
        <w:rPr>
          <w:rFonts w:ascii="Arial" w:hAnsi="Arial" w:cs="Arial"/>
          <w:sz w:val="24"/>
          <w:szCs w:val="24"/>
        </w:rPr>
        <w:t xml:space="preserve"> </w:t>
      </w:r>
    </w:p>
    <w:p w14:paraId="586BDF27" w14:textId="2999AD4A" w:rsidR="00C7567C" w:rsidRPr="00B511FB" w:rsidRDefault="00C7567C" w:rsidP="00F005CF">
      <w:pPr>
        <w:spacing w:line="360" w:lineRule="auto"/>
        <w:jc w:val="both"/>
        <w:rPr>
          <w:rFonts w:ascii="Arial" w:hAnsi="Arial" w:cs="Arial"/>
          <w:sz w:val="24"/>
          <w:szCs w:val="24"/>
        </w:rPr>
      </w:pPr>
      <w:r w:rsidRPr="00B511FB">
        <w:rPr>
          <w:rFonts w:ascii="Arial" w:hAnsi="Arial" w:cs="Arial"/>
          <w:sz w:val="24"/>
          <w:szCs w:val="24"/>
        </w:rPr>
        <w:t xml:space="preserve">        Whilst Moxy’s target demographic might be affected by recent economic downturn, it is less likely to affect Six Senses as by the nature of the locations and services provided, potential guests have greater financial possibilities.</w:t>
      </w:r>
    </w:p>
    <w:p w14:paraId="285EAD1C" w14:textId="62997A73" w:rsidR="00BF7784" w:rsidRPr="00B511FB" w:rsidRDefault="00C7567C" w:rsidP="00F005CF">
      <w:pPr>
        <w:spacing w:line="360" w:lineRule="auto"/>
        <w:jc w:val="both"/>
        <w:rPr>
          <w:rFonts w:ascii="Arial" w:hAnsi="Arial" w:cs="Arial"/>
          <w:sz w:val="24"/>
          <w:szCs w:val="24"/>
        </w:rPr>
      </w:pPr>
      <w:r w:rsidRPr="00B511FB">
        <w:rPr>
          <w:rFonts w:ascii="Arial" w:hAnsi="Arial" w:cs="Arial"/>
          <w:sz w:val="24"/>
          <w:szCs w:val="24"/>
        </w:rPr>
        <w:t xml:space="preserve">         </w:t>
      </w:r>
      <w:r w:rsidR="009B4CA4" w:rsidRPr="00B511FB">
        <w:rPr>
          <w:rFonts w:ascii="Arial" w:hAnsi="Arial" w:cs="Arial"/>
          <w:sz w:val="24"/>
          <w:szCs w:val="24"/>
        </w:rPr>
        <w:t xml:space="preserve">Another </w:t>
      </w:r>
      <w:r w:rsidR="00EE6164" w:rsidRPr="00B511FB">
        <w:rPr>
          <w:rFonts w:ascii="Arial" w:hAnsi="Arial" w:cs="Arial"/>
          <w:sz w:val="24"/>
          <w:szCs w:val="24"/>
        </w:rPr>
        <w:t>issue concerning the hospitality industry</w:t>
      </w:r>
      <w:r w:rsidR="00467C4A" w:rsidRPr="00B511FB">
        <w:rPr>
          <w:rFonts w:ascii="Arial" w:hAnsi="Arial" w:cs="Arial"/>
          <w:sz w:val="24"/>
          <w:szCs w:val="24"/>
        </w:rPr>
        <w:t xml:space="preserve"> and </w:t>
      </w:r>
      <w:r w:rsidR="00E315E9" w:rsidRPr="00B511FB">
        <w:rPr>
          <w:rFonts w:ascii="Arial" w:hAnsi="Arial" w:cs="Arial"/>
          <w:sz w:val="24"/>
          <w:szCs w:val="24"/>
        </w:rPr>
        <w:t xml:space="preserve">Moxy hotels in the UK is </w:t>
      </w:r>
      <w:r w:rsidR="00EE6164" w:rsidRPr="00B511FB">
        <w:rPr>
          <w:rFonts w:ascii="Arial" w:hAnsi="Arial" w:cs="Arial"/>
          <w:sz w:val="24"/>
          <w:szCs w:val="24"/>
        </w:rPr>
        <w:t>staffing levels</w:t>
      </w:r>
      <w:r w:rsidR="00467C4A" w:rsidRPr="00B511FB">
        <w:rPr>
          <w:rFonts w:ascii="Arial" w:hAnsi="Arial" w:cs="Arial"/>
          <w:sz w:val="24"/>
          <w:szCs w:val="24"/>
        </w:rPr>
        <w:t xml:space="preserve"> in all job positions. </w:t>
      </w:r>
      <w:r w:rsidR="009D7B6B" w:rsidRPr="00B511FB">
        <w:rPr>
          <w:rFonts w:ascii="Arial" w:hAnsi="Arial" w:cs="Arial"/>
          <w:sz w:val="24"/>
          <w:szCs w:val="24"/>
        </w:rPr>
        <w:t xml:space="preserve">The </w:t>
      </w:r>
      <w:r w:rsidR="00F22FB3" w:rsidRPr="00B511FB">
        <w:rPr>
          <w:rFonts w:ascii="Arial" w:hAnsi="Arial" w:cs="Arial"/>
          <w:noProof/>
          <w:sz w:val="24"/>
          <w:szCs w:val="24"/>
        </w:rPr>
        <w:t>Dailypost,(</w:t>
      </w:r>
      <w:r w:rsidR="00341446" w:rsidRPr="00B511FB">
        <w:rPr>
          <w:rFonts w:ascii="Arial" w:hAnsi="Arial" w:cs="Arial"/>
          <w:noProof/>
          <w:sz w:val="24"/>
          <w:szCs w:val="24"/>
        </w:rPr>
        <w:t>2023)</w:t>
      </w:r>
      <w:r w:rsidR="00341446" w:rsidRPr="00B511FB">
        <w:rPr>
          <w:rFonts w:ascii="Arial" w:hAnsi="Arial" w:cs="Arial"/>
          <w:sz w:val="24"/>
          <w:szCs w:val="24"/>
        </w:rPr>
        <w:t xml:space="preserve"> reported</w:t>
      </w:r>
      <w:r w:rsidR="00DE5197" w:rsidRPr="00B511FB">
        <w:rPr>
          <w:rFonts w:ascii="Arial" w:hAnsi="Arial" w:cs="Arial"/>
          <w:sz w:val="24"/>
          <w:szCs w:val="24"/>
        </w:rPr>
        <w:t xml:space="preserve"> that </w:t>
      </w:r>
      <w:r w:rsidR="00B43023" w:rsidRPr="00B511FB">
        <w:rPr>
          <w:rFonts w:ascii="Arial" w:hAnsi="Arial" w:cs="Arial"/>
          <w:sz w:val="24"/>
          <w:szCs w:val="24"/>
        </w:rPr>
        <w:t xml:space="preserve">The Office for National Statistics </w:t>
      </w:r>
      <w:r w:rsidR="00A411FB" w:rsidRPr="00B511FB">
        <w:rPr>
          <w:rFonts w:ascii="Arial" w:hAnsi="Arial" w:cs="Arial"/>
          <w:sz w:val="24"/>
          <w:szCs w:val="24"/>
        </w:rPr>
        <w:t xml:space="preserve">for </w:t>
      </w:r>
      <w:r w:rsidR="00B43023" w:rsidRPr="00B511FB">
        <w:rPr>
          <w:rFonts w:ascii="Arial" w:hAnsi="Arial" w:cs="Arial"/>
          <w:sz w:val="24"/>
          <w:szCs w:val="24"/>
        </w:rPr>
        <w:t xml:space="preserve">2022 </w:t>
      </w:r>
      <w:r w:rsidR="00A411FB" w:rsidRPr="00B511FB">
        <w:rPr>
          <w:rFonts w:ascii="Arial" w:hAnsi="Arial" w:cs="Arial"/>
          <w:sz w:val="24"/>
          <w:szCs w:val="24"/>
        </w:rPr>
        <w:t xml:space="preserve">show that </w:t>
      </w:r>
      <w:r w:rsidR="00B43023" w:rsidRPr="00B511FB">
        <w:rPr>
          <w:rFonts w:ascii="Arial" w:hAnsi="Arial" w:cs="Arial"/>
          <w:sz w:val="24"/>
          <w:szCs w:val="24"/>
        </w:rPr>
        <w:t>almost 100,000 EU nationals left</w:t>
      </w:r>
      <w:r w:rsidR="00A411FB" w:rsidRPr="00B511FB">
        <w:rPr>
          <w:rFonts w:ascii="Arial" w:hAnsi="Arial" w:cs="Arial"/>
          <w:sz w:val="24"/>
          <w:szCs w:val="24"/>
        </w:rPr>
        <w:t xml:space="preserve"> the</w:t>
      </w:r>
      <w:r w:rsidR="00B43023" w:rsidRPr="00B511FB">
        <w:rPr>
          <w:rFonts w:ascii="Arial" w:hAnsi="Arial" w:cs="Arial"/>
          <w:sz w:val="24"/>
          <w:szCs w:val="24"/>
        </w:rPr>
        <w:t xml:space="preserve"> accommodation and food services in the</w:t>
      </w:r>
      <w:r w:rsidR="009B4CA4" w:rsidRPr="00B511FB">
        <w:rPr>
          <w:rFonts w:ascii="Arial" w:hAnsi="Arial" w:cs="Arial"/>
          <w:sz w:val="24"/>
          <w:szCs w:val="24"/>
        </w:rPr>
        <w:t xml:space="preserve"> UK. </w:t>
      </w:r>
      <w:r w:rsidR="002C1F85" w:rsidRPr="00B511FB">
        <w:rPr>
          <w:rFonts w:ascii="Arial" w:hAnsi="Arial" w:cs="Arial"/>
          <w:sz w:val="24"/>
          <w:szCs w:val="24"/>
        </w:rPr>
        <w:t xml:space="preserve">This </w:t>
      </w:r>
      <w:r w:rsidR="00DB67C9" w:rsidRPr="00B511FB">
        <w:rPr>
          <w:rFonts w:ascii="Arial" w:hAnsi="Arial" w:cs="Arial"/>
          <w:sz w:val="24"/>
          <w:szCs w:val="24"/>
        </w:rPr>
        <w:t xml:space="preserve">left a gap that the industry is struggling to </w:t>
      </w:r>
      <w:r w:rsidR="00470BBC" w:rsidRPr="00B511FB">
        <w:rPr>
          <w:rFonts w:ascii="Arial" w:hAnsi="Arial" w:cs="Arial"/>
          <w:sz w:val="24"/>
          <w:szCs w:val="24"/>
        </w:rPr>
        <w:t xml:space="preserve">cover, only relying on the </w:t>
      </w:r>
      <w:r w:rsidR="009E7C59" w:rsidRPr="00B511FB">
        <w:rPr>
          <w:rFonts w:ascii="Arial" w:hAnsi="Arial" w:cs="Arial"/>
          <w:sz w:val="24"/>
          <w:szCs w:val="24"/>
        </w:rPr>
        <w:t>domestic work market.</w:t>
      </w:r>
    </w:p>
    <w:p w14:paraId="3D2449E0" w14:textId="07EE2F77" w:rsidR="00EC2C3C" w:rsidRPr="00B511FB" w:rsidRDefault="00242DEC" w:rsidP="00F005CF">
      <w:pPr>
        <w:spacing w:line="360" w:lineRule="auto"/>
        <w:jc w:val="both"/>
        <w:rPr>
          <w:rFonts w:ascii="Arial" w:hAnsi="Arial" w:cs="Arial"/>
          <w:sz w:val="24"/>
          <w:szCs w:val="24"/>
        </w:rPr>
      </w:pPr>
      <w:r w:rsidRPr="00B511FB">
        <w:rPr>
          <w:rFonts w:ascii="Arial" w:hAnsi="Arial" w:cs="Arial"/>
          <w:sz w:val="24"/>
          <w:szCs w:val="24"/>
        </w:rPr>
        <w:t xml:space="preserve">          </w:t>
      </w:r>
      <w:r w:rsidR="001B2453" w:rsidRPr="00B511FB">
        <w:rPr>
          <w:rFonts w:ascii="Arial" w:hAnsi="Arial" w:cs="Arial"/>
          <w:sz w:val="24"/>
          <w:szCs w:val="24"/>
        </w:rPr>
        <w:t xml:space="preserve"> </w:t>
      </w:r>
      <w:r w:rsidR="00C63927" w:rsidRPr="00B511FB">
        <w:rPr>
          <w:rFonts w:ascii="Arial" w:hAnsi="Arial" w:cs="Arial"/>
          <w:sz w:val="24"/>
          <w:szCs w:val="24"/>
        </w:rPr>
        <w:t>A</w:t>
      </w:r>
      <w:r w:rsidR="00270D2B" w:rsidRPr="00B511FB">
        <w:rPr>
          <w:rFonts w:ascii="Arial" w:hAnsi="Arial" w:cs="Arial"/>
          <w:sz w:val="24"/>
          <w:szCs w:val="24"/>
        </w:rPr>
        <w:t xml:space="preserve"> unique aspects of Moxy operations  in the staffing model</w:t>
      </w:r>
      <w:r w:rsidR="008F0B22" w:rsidRPr="00B511FB">
        <w:rPr>
          <w:rFonts w:ascii="Arial" w:hAnsi="Arial" w:cs="Arial"/>
          <w:sz w:val="24"/>
          <w:szCs w:val="24"/>
        </w:rPr>
        <w:t xml:space="preserve">, which used </w:t>
      </w:r>
      <w:r w:rsidR="0065303A" w:rsidRPr="00B511FB">
        <w:rPr>
          <w:rFonts w:ascii="Arial" w:hAnsi="Arial" w:cs="Arial"/>
          <w:sz w:val="24"/>
          <w:szCs w:val="24"/>
        </w:rPr>
        <w:t>all staff as</w:t>
      </w:r>
      <w:r w:rsidR="00270D2B" w:rsidRPr="00B511FB">
        <w:rPr>
          <w:rFonts w:ascii="Arial" w:hAnsi="Arial" w:cs="Arial"/>
          <w:sz w:val="24"/>
          <w:szCs w:val="24"/>
        </w:rPr>
        <w:t xml:space="preserve"> </w:t>
      </w:r>
      <w:r w:rsidR="0065303A" w:rsidRPr="00B511FB">
        <w:rPr>
          <w:rFonts w:ascii="Arial" w:hAnsi="Arial" w:cs="Arial"/>
          <w:sz w:val="24"/>
          <w:szCs w:val="24"/>
        </w:rPr>
        <w:t>“</w:t>
      </w:r>
      <w:r w:rsidR="00270D2B" w:rsidRPr="00B511FB">
        <w:rPr>
          <w:rFonts w:ascii="Arial" w:hAnsi="Arial" w:cs="Arial"/>
          <w:sz w:val="24"/>
          <w:szCs w:val="24"/>
        </w:rPr>
        <w:t>Crew</w:t>
      </w:r>
      <w:r w:rsidR="0065303A" w:rsidRPr="00B511FB">
        <w:rPr>
          <w:rFonts w:ascii="Arial" w:hAnsi="Arial" w:cs="Arial"/>
          <w:sz w:val="24"/>
          <w:szCs w:val="24"/>
        </w:rPr>
        <w:t xml:space="preserve">”, all being </w:t>
      </w:r>
      <w:r w:rsidR="00270D2B" w:rsidRPr="00B511FB">
        <w:rPr>
          <w:rFonts w:ascii="Arial" w:hAnsi="Arial" w:cs="Arial"/>
          <w:sz w:val="24"/>
          <w:szCs w:val="24"/>
        </w:rPr>
        <w:t xml:space="preserve">responsible for </w:t>
      </w:r>
      <w:r w:rsidR="0065303A" w:rsidRPr="00B511FB">
        <w:rPr>
          <w:rFonts w:ascii="Arial" w:hAnsi="Arial" w:cs="Arial"/>
          <w:sz w:val="24"/>
          <w:szCs w:val="24"/>
        </w:rPr>
        <w:t xml:space="preserve">handling </w:t>
      </w:r>
      <w:r w:rsidR="00270D2B" w:rsidRPr="00B511FB">
        <w:rPr>
          <w:rFonts w:ascii="Arial" w:hAnsi="Arial" w:cs="Arial"/>
          <w:sz w:val="24"/>
          <w:szCs w:val="24"/>
        </w:rPr>
        <w:t>guest</w:t>
      </w:r>
      <w:r w:rsidR="0065303A" w:rsidRPr="00B511FB">
        <w:rPr>
          <w:rFonts w:ascii="Arial" w:hAnsi="Arial" w:cs="Arial"/>
          <w:sz w:val="24"/>
          <w:szCs w:val="24"/>
        </w:rPr>
        <w:t xml:space="preserve"> requests,</w:t>
      </w:r>
      <w:r w:rsidR="00270D2B" w:rsidRPr="00B511FB">
        <w:rPr>
          <w:rFonts w:ascii="Arial" w:hAnsi="Arial" w:cs="Arial"/>
          <w:sz w:val="24"/>
          <w:szCs w:val="24"/>
        </w:rPr>
        <w:t xml:space="preserve"> from checking i</w:t>
      </w:r>
      <w:r w:rsidR="0065303A" w:rsidRPr="00B511FB">
        <w:rPr>
          <w:rFonts w:ascii="Arial" w:hAnsi="Arial" w:cs="Arial"/>
          <w:sz w:val="24"/>
          <w:szCs w:val="24"/>
        </w:rPr>
        <w:t>n to</w:t>
      </w:r>
      <w:r w:rsidR="00D5244B" w:rsidRPr="00B511FB">
        <w:rPr>
          <w:rFonts w:ascii="Arial" w:hAnsi="Arial" w:cs="Arial"/>
          <w:sz w:val="24"/>
          <w:szCs w:val="24"/>
        </w:rPr>
        <w:t xml:space="preserve"> serving </w:t>
      </w:r>
      <w:r w:rsidR="00270D2B" w:rsidRPr="00B511FB">
        <w:rPr>
          <w:rFonts w:ascii="Arial" w:hAnsi="Arial" w:cs="Arial"/>
          <w:sz w:val="24"/>
          <w:szCs w:val="24"/>
        </w:rPr>
        <w:t xml:space="preserve"> drinks, and giving advice on</w:t>
      </w:r>
      <w:r w:rsidR="00D5244B" w:rsidRPr="00B511FB">
        <w:rPr>
          <w:rFonts w:ascii="Arial" w:hAnsi="Arial" w:cs="Arial"/>
          <w:sz w:val="24"/>
          <w:szCs w:val="24"/>
        </w:rPr>
        <w:t xml:space="preserve"> the</w:t>
      </w:r>
      <w:r w:rsidR="00270D2B" w:rsidRPr="00B511FB">
        <w:rPr>
          <w:rFonts w:ascii="Arial" w:hAnsi="Arial" w:cs="Arial"/>
          <w:sz w:val="24"/>
          <w:szCs w:val="24"/>
        </w:rPr>
        <w:t xml:space="preserve"> town</w:t>
      </w:r>
      <w:r w:rsidR="00D5244B" w:rsidRPr="00B511FB">
        <w:rPr>
          <w:rFonts w:ascii="Arial" w:hAnsi="Arial" w:cs="Arial"/>
          <w:sz w:val="24"/>
          <w:szCs w:val="24"/>
        </w:rPr>
        <w:t xml:space="preserve">’s </w:t>
      </w:r>
      <w:r w:rsidR="00C40CDE" w:rsidRPr="00B511FB">
        <w:rPr>
          <w:rFonts w:ascii="Arial" w:hAnsi="Arial" w:cs="Arial"/>
          <w:sz w:val="24"/>
          <w:szCs w:val="24"/>
        </w:rPr>
        <w:t>night life.</w:t>
      </w:r>
      <w:r w:rsidR="00270D2B" w:rsidRPr="00B511FB">
        <w:rPr>
          <w:rFonts w:ascii="Arial" w:hAnsi="Arial" w:cs="Arial"/>
          <w:sz w:val="24"/>
          <w:szCs w:val="24"/>
        </w:rPr>
        <w:t xml:space="preserve"> </w:t>
      </w:r>
      <w:r w:rsidR="00C40CDE" w:rsidRPr="00B511FB">
        <w:rPr>
          <w:rFonts w:ascii="Arial" w:hAnsi="Arial" w:cs="Arial"/>
          <w:sz w:val="24"/>
          <w:szCs w:val="24"/>
        </w:rPr>
        <w:t>The manager, “Captain”</w:t>
      </w:r>
      <w:r w:rsidR="00270D2B" w:rsidRPr="00B511FB">
        <w:rPr>
          <w:rFonts w:ascii="Arial" w:hAnsi="Arial" w:cs="Arial"/>
          <w:sz w:val="24"/>
          <w:szCs w:val="24"/>
        </w:rPr>
        <w:t xml:space="preserve"> works right alongside to encourage a collaborative</w:t>
      </w:r>
      <w:r w:rsidR="00C40CDE" w:rsidRPr="00B511FB">
        <w:rPr>
          <w:rFonts w:ascii="Arial" w:hAnsi="Arial" w:cs="Arial"/>
          <w:sz w:val="24"/>
          <w:szCs w:val="24"/>
        </w:rPr>
        <w:t xml:space="preserve"> working</w:t>
      </w:r>
      <w:r w:rsidR="00270D2B" w:rsidRPr="00B511FB">
        <w:rPr>
          <w:rFonts w:ascii="Arial" w:hAnsi="Arial" w:cs="Arial"/>
          <w:sz w:val="24"/>
          <w:szCs w:val="24"/>
        </w:rPr>
        <w:t xml:space="preserve"> environment. This model </w:t>
      </w:r>
      <w:r w:rsidR="00C40CDE" w:rsidRPr="00B511FB">
        <w:rPr>
          <w:rFonts w:ascii="Arial" w:hAnsi="Arial" w:cs="Arial"/>
          <w:sz w:val="24"/>
          <w:szCs w:val="24"/>
        </w:rPr>
        <w:t xml:space="preserve">of staffing </w:t>
      </w:r>
      <w:r w:rsidR="001F7467" w:rsidRPr="00B511FB">
        <w:rPr>
          <w:rFonts w:ascii="Arial" w:hAnsi="Arial" w:cs="Arial"/>
          <w:sz w:val="24"/>
          <w:szCs w:val="24"/>
        </w:rPr>
        <w:t>is suggested</w:t>
      </w:r>
      <w:r w:rsidR="00270D2B" w:rsidRPr="00B511FB">
        <w:rPr>
          <w:rFonts w:ascii="Arial" w:hAnsi="Arial" w:cs="Arial"/>
          <w:sz w:val="24"/>
          <w:szCs w:val="24"/>
        </w:rPr>
        <w:t xml:space="preserve"> to be an effective way to reduce staffing </w:t>
      </w:r>
      <w:r w:rsidR="00781EFE" w:rsidRPr="00B511FB">
        <w:rPr>
          <w:rFonts w:ascii="Arial" w:hAnsi="Arial" w:cs="Arial"/>
          <w:sz w:val="24"/>
          <w:szCs w:val="24"/>
        </w:rPr>
        <w:t>costs and</w:t>
      </w:r>
      <w:r w:rsidR="008A63C4" w:rsidRPr="00B511FB">
        <w:rPr>
          <w:rFonts w:ascii="Arial" w:hAnsi="Arial" w:cs="Arial"/>
          <w:sz w:val="24"/>
          <w:szCs w:val="24"/>
        </w:rPr>
        <w:t xml:space="preserve"> deliver a</w:t>
      </w:r>
      <w:r w:rsidR="00270D2B" w:rsidRPr="00B511FB">
        <w:rPr>
          <w:rFonts w:ascii="Arial" w:hAnsi="Arial" w:cs="Arial"/>
          <w:sz w:val="24"/>
          <w:szCs w:val="24"/>
        </w:rPr>
        <w:t xml:space="preserve"> personal service</w:t>
      </w:r>
      <w:r w:rsidR="008A63C4" w:rsidRPr="00B511FB">
        <w:rPr>
          <w:rFonts w:ascii="Arial" w:hAnsi="Arial" w:cs="Arial"/>
          <w:sz w:val="24"/>
          <w:szCs w:val="24"/>
        </w:rPr>
        <w:t xml:space="preserve"> to the guests</w:t>
      </w:r>
      <w:sdt>
        <w:sdtPr>
          <w:rPr>
            <w:rFonts w:ascii="Arial" w:hAnsi="Arial" w:cs="Arial"/>
            <w:sz w:val="24"/>
            <w:szCs w:val="24"/>
          </w:rPr>
          <w:id w:val="648788093"/>
          <w:citation/>
        </w:sdtPr>
        <w:sdtEndPr/>
        <w:sdtContent>
          <w:r w:rsidR="006C7DA2" w:rsidRPr="00B511FB">
            <w:rPr>
              <w:rFonts w:ascii="Arial" w:hAnsi="Arial" w:cs="Arial"/>
              <w:sz w:val="24"/>
              <w:szCs w:val="24"/>
            </w:rPr>
            <w:fldChar w:fldCharType="begin"/>
          </w:r>
          <w:r w:rsidR="006C7DA2" w:rsidRPr="00B511FB">
            <w:rPr>
              <w:rFonts w:ascii="Arial" w:hAnsi="Arial" w:cs="Arial"/>
              <w:sz w:val="24"/>
              <w:szCs w:val="24"/>
            </w:rPr>
            <w:instrText xml:space="preserve"> CITATION Hos18 \l 2057 </w:instrText>
          </w:r>
          <w:r w:rsidR="006C7DA2" w:rsidRPr="00B511FB">
            <w:rPr>
              <w:rFonts w:ascii="Arial" w:hAnsi="Arial" w:cs="Arial"/>
              <w:sz w:val="24"/>
              <w:szCs w:val="24"/>
            </w:rPr>
            <w:fldChar w:fldCharType="separate"/>
          </w:r>
          <w:r w:rsidR="006C7DA2" w:rsidRPr="00B511FB">
            <w:rPr>
              <w:rFonts w:ascii="Arial" w:hAnsi="Arial" w:cs="Arial"/>
              <w:noProof/>
              <w:sz w:val="24"/>
              <w:szCs w:val="24"/>
            </w:rPr>
            <w:t xml:space="preserve"> (Hospitality-on, 2018)</w:t>
          </w:r>
          <w:r w:rsidR="006C7DA2" w:rsidRPr="00B511FB">
            <w:rPr>
              <w:rFonts w:ascii="Arial" w:hAnsi="Arial" w:cs="Arial"/>
              <w:sz w:val="24"/>
              <w:szCs w:val="24"/>
            </w:rPr>
            <w:fldChar w:fldCharType="end"/>
          </w:r>
        </w:sdtContent>
      </w:sdt>
      <w:r w:rsidR="006C7DA2" w:rsidRPr="00B511FB">
        <w:rPr>
          <w:rFonts w:ascii="Arial" w:hAnsi="Arial" w:cs="Arial"/>
          <w:sz w:val="24"/>
          <w:szCs w:val="24"/>
        </w:rPr>
        <w:t>.</w:t>
      </w:r>
      <w:r w:rsidR="002C4171" w:rsidRPr="00B511FB">
        <w:rPr>
          <w:rFonts w:ascii="Arial" w:hAnsi="Arial" w:cs="Arial"/>
          <w:sz w:val="24"/>
          <w:szCs w:val="24"/>
        </w:rPr>
        <w:t xml:space="preserve"> </w:t>
      </w:r>
      <w:r w:rsidR="004B31FD" w:rsidRPr="00B511FB">
        <w:rPr>
          <w:rFonts w:ascii="Arial" w:hAnsi="Arial" w:cs="Arial"/>
          <w:sz w:val="24"/>
          <w:szCs w:val="24"/>
        </w:rPr>
        <w:t xml:space="preserve">Due to the challenges of some of their locations Six </w:t>
      </w:r>
      <w:r w:rsidR="004343E5" w:rsidRPr="00B511FB">
        <w:rPr>
          <w:rFonts w:ascii="Arial" w:hAnsi="Arial" w:cs="Arial"/>
          <w:sz w:val="24"/>
          <w:szCs w:val="24"/>
        </w:rPr>
        <w:t>Senses</w:t>
      </w:r>
      <w:r w:rsidR="004B31FD" w:rsidRPr="00B511FB">
        <w:rPr>
          <w:rFonts w:ascii="Arial" w:hAnsi="Arial" w:cs="Arial"/>
          <w:sz w:val="24"/>
          <w:szCs w:val="24"/>
        </w:rPr>
        <w:t xml:space="preserve"> </w:t>
      </w:r>
      <w:r w:rsidR="004343E5" w:rsidRPr="00B511FB">
        <w:rPr>
          <w:rFonts w:ascii="Arial" w:hAnsi="Arial" w:cs="Arial"/>
          <w:sz w:val="24"/>
          <w:szCs w:val="24"/>
        </w:rPr>
        <w:t>focus</w:t>
      </w:r>
      <w:r w:rsidR="00AF665F" w:rsidRPr="00B511FB">
        <w:rPr>
          <w:rFonts w:ascii="Arial" w:hAnsi="Arial" w:cs="Arial"/>
          <w:sz w:val="24"/>
          <w:szCs w:val="24"/>
        </w:rPr>
        <w:t>es</w:t>
      </w:r>
      <w:r w:rsidR="004343E5" w:rsidRPr="00B511FB">
        <w:rPr>
          <w:rFonts w:ascii="Arial" w:hAnsi="Arial" w:cs="Arial"/>
          <w:sz w:val="24"/>
          <w:szCs w:val="24"/>
        </w:rPr>
        <w:t xml:space="preserve"> on</w:t>
      </w:r>
      <w:r w:rsidR="002C4171" w:rsidRPr="00B511FB">
        <w:rPr>
          <w:rFonts w:ascii="Arial" w:hAnsi="Arial" w:cs="Arial"/>
          <w:sz w:val="24"/>
          <w:szCs w:val="24"/>
        </w:rPr>
        <w:t xml:space="preserve"> learning and education projects </w:t>
      </w:r>
      <w:r w:rsidR="004343E5" w:rsidRPr="00B511FB">
        <w:rPr>
          <w:rFonts w:ascii="Arial" w:hAnsi="Arial" w:cs="Arial"/>
          <w:sz w:val="24"/>
          <w:szCs w:val="24"/>
        </w:rPr>
        <w:t>for</w:t>
      </w:r>
      <w:r w:rsidR="002C4171" w:rsidRPr="00B511FB">
        <w:rPr>
          <w:rFonts w:ascii="Arial" w:hAnsi="Arial" w:cs="Arial"/>
          <w:sz w:val="24"/>
          <w:szCs w:val="24"/>
        </w:rPr>
        <w:t xml:space="preserve"> community development</w:t>
      </w:r>
      <w:r w:rsidR="00AF665F" w:rsidRPr="00B511FB">
        <w:rPr>
          <w:rFonts w:ascii="Arial" w:hAnsi="Arial" w:cs="Arial"/>
          <w:sz w:val="24"/>
          <w:szCs w:val="24"/>
        </w:rPr>
        <w:t xml:space="preserve">, </w:t>
      </w:r>
      <w:r w:rsidR="004922B8" w:rsidRPr="00B511FB">
        <w:rPr>
          <w:rFonts w:ascii="Arial" w:hAnsi="Arial" w:cs="Arial"/>
          <w:sz w:val="24"/>
          <w:szCs w:val="24"/>
        </w:rPr>
        <w:t xml:space="preserve">especially in some remote locations, and are proactive with recruitment efforts, by </w:t>
      </w:r>
      <w:r w:rsidR="00171F3D" w:rsidRPr="00B511FB">
        <w:rPr>
          <w:rFonts w:ascii="Arial" w:hAnsi="Arial" w:cs="Arial"/>
          <w:sz w:val="24"/>
          <w:szCs w:val="24"/>
        </w:rPr>
        <w:t xml:space="preserve">developing </w:t>
      </w:r>
      <w:r w:rsidR="004922B8" w:rsidRPr="00B511FB">
        <w:rPr>
          <w:rFonts w:ascii="Arial" w:hAnsi="Arial" w:cs="Arial"/>
          <w:sz w:val="24"/>
          <w:szCs w:val="24"/>
        </w:rPr>
        <w:t>local skills and hiring the</w:t>
      </w:r>
      <w:r w:rsidR="00781EFE" w:rsidRPr="00B511FB">
        <w:rPr>
          <w:rFonts w:ascii="Arial" w:hAnsi="Arial" w:cs="Arial"/>
          <w:sz w:val="24"/>
          <w:szCs w:val="24"/>
        </w:rPr>
        <w:t xml:space="preserve">m. </w:t>
      </w:r>
      <w:r w:rsidR="007A4DC0" w:rsidRPr="00B511FB">
        <w:rPr>
          <w:rFonts w:ascii="Arial" w:hAnsi="Arial" w:cs="Arial"/>
          <w:sz w:val="24"/>
          <w:szCs w:val="24"/>
        </w:rPr>
        <w:t xml:space="preserve">The group also acknowledges the </w:t>
      </w:r>
      <w:r w:rsidR="00766AF8" w:rsidRPr="00B511FB">
        <w:rPr>
          <w:rFonts w:ascii="Arial" w:hAnsi="Arial" w:cs="Arial"/>
          <w:sz w:val="24"/>
          <w:szCs w:val="24"/>
        </w:rPr>
        <w:t>importance of training and development to provide career progression</w:t>
      </w:r>
      <w:r w:rsidR="002B7F81" w:rsidRPr="00B511FB">
        <w:rPr>
          <w:rFonts w:ascii="Arial" w:hAnsi="Arial" w:cs="Arial"/>
          <w:sz w:val="24"/>
          <w:szCs w:val="24"/>
        </w:rPr>
        <w:t xml:space="preserve"> </w:t>
      </w:r>
      <w:sdt>
        <w:sdtPr>
          <w:rPr>
            <w:rFonts w:ascii="Arial" w:hAnsi="Arial" w:cs="Arial"/>
            <w:sz w:val="24"/>
            <w:szCs w:val="24"/>
          </w:rPr>
          <w:id w:val="-304557716"/>
          <w:citation/>
        </w:sdtPr>
        <w:sdtEndPr/>
        <w:sdtContent>
          <w:r w:rsidR="00305C90" w:rsidRPr="00B511FB">
            <w:rPr>
              <w:rFonts w:ascii="Arial" w:hAnsi="Arial" w:cs="Arial"/>
              <w:sz w:val="24"/>
              <w:szCs w:val="24"/>
            </w:rPr>
            <w:fldChar w:fldCharType="begin"/>
          </w:r>
          <w:r w:rsidR="00305C90" w:rsidRPr="00B511FB">
            <w:rPr>
              <w:rFonts w:ascii="Arial" w:hAnsi="Arial" w:cs="Arial"/>
              <w:sz w:val="24"/>
              <w:szCs w:val="24"/>
            </w:rPr>
            <w:instrText xml:space="preserve"> CITATION Hec19 \l 2057 </w:instrText>
          </w:r>
          <w:r w:rsidR="00305C90" w:rsidRPr="00B511FB">
            <w:rPr>
              <w:rFonts w:ascii="Arial" w:hAnsi="Arial" w:cs="Arial"/>
              <w:sz w:val="24"/>
              <w:szCs w:val="24"/>
            </w:rPr>
            <w:fldChar w:fldCharType="separate"/>
          </w:r>
          <w:r w:rsidR="00305C90" w:rsidRPr="00B511FB">
            <w:rPr>
              <w:rFonts w:ascii="Arial" w:hAnsi="Arial" w:cs="Arial"/>
              <w:noProof/>
              <w:sz w:val="24"/>
              <w:szCs w:val="24"/>
            </w:rPr>
            <w:t>(Hecquet, 2019)</w:t>
          </w:r>
          <w:r w:rsidR="00305C90" w:rsidRPr="00B511FB">
            <w:rPr>
              <w:rFonts w:ascii="Arial" w:hAnsi="Arial" w:cs="Arial"/>
              <w:sz w:val="24"/>
              <w:szCs w:val="24"/>
            </w:rPr>
            <w:fldChar w:fldCharType="end"/>
          </w:r>
        </w:sdtContent>
      </w:sdt>
    </w:p>
    <w:p w14:paraId="546E1A16" w14:textId="176C5F81" w:rsidR="00B8600C" w:rsidRPr="00B511FB" w:rsidRDefault="00242DEC" w:rsidP="00F005CF">
      <w:pPr>
        <w:spacing w:line="360" w:lineRule="auto"/>
        <w:jc w:val="both"/>
        <w:rPr>
          <w:rFonts w:ascii="Arial" w:hAnsi="Arial" w:cs="Arial"/>
          <w:sz w:val="24"/>
          <w:szCs w:val="24"/>
        </w:rPr>
      </w:pPr>
      <w:bookmarkStart w:id="0" w:name="_Hlk126842844"/>
      <w:bookmarkEnd w:id="0"/>
      <w:r w:rsidRPr="00B511FB">
        <w:rPr>
          <w:rFonts w:ascii="Arial" w:hAnsi="Arial" w:cs="Arial"/>
          <w:sz w:val="24"/>
          <w:szCs w:val="24"/>
        </w:rPr>
        <w:t xml:space="preserve">         </w:t>
      </w:r>
      <w:r w:rsidR="00AE0EAE" w:rsidRPr="00B511FB">
        <w:rPr>
          <w:rFonts w:ascii="Arial" w:hAnsi="Arial" w:cs="Arial"/>
          <w:sz w:val="24"/>
          <w:szCs w:val="24"/>
        </w:rPr>
        <w:t>The two</w:t>
      </w:r>
      <w:r w:rsidR="00B8600C" w:rsidRPr="00B511FB">
        <w:rPr>
          <w:rFonts w:ascii="Arial" w:hAnsi="Arial" w:cs="Arial"/>
          <w:sz w:val="24"/>
          <w:szCs w:val="24"/>
        </w:rPr>
        <w:t xml:space="preserve"> brands have taken steps to incorporate the latest technology,</w:t>
      </w:r>
      <w:r w:rsidR="00051144" w:rsidRPr="00B511FB">
        <w:rPr>
          <w:rFonts w:ascii="Arial" w:hAnsi="Arial" w:cs="Arial"/>
          <w:sz w:val="24"/>
          <w:szCs w:val="24"/>
        </w:rPr>
        <w:t xml:space="preserve"> both in hotel operations</w:t>
      </w:r>
      <w:r w:rsidR="00AE0EAE" w:rsidRPr="00B511FB">
        <w:rPr>
          <w:rFonts w:ascii="Arial" w:hAnsi="Arial" w:cs="Arial"/>
          <w:sz w:val="24"/>
          <w:szCs w:val="24"/>
        </w:rPr>
        <w:t xml:space="preserve">, </w:t>
      </w:r>
      <w:r w:rsidR="00051144" w:rsidRPr="00B511FB">
        <w:rPr>
          <w:rFonts w:ascii="Arial" w:hAnsi="Arial" w:cs="Arial"/>
          <w:sz w:val="24"/>
          <w:szCs w:val="24"/>
        </w:rPr>
        <w:t xml:space="preserve">to improve </w:t>
      </w:r>
      <w:r w:rsidR="00AE0EAE" w:rsidRPr="00B511FB">
        <w:rPr>
          <w:rFonts w:ascii="Arial" w:hAnsi="Arial" w:cs="Arial"/>
          <w:sz w:val="24"/>
          <w:szCs w:val="24"/>
        </w:rPr>
        <w:t>profita</w:t>
      </w:r>
      <w:r w:rsidR="00576B91" w:rsidRPr="00B511FB">
        <w:rPr>
          <w:rFonts w:ascii="Arial" w:hAnsi="Arial" w:cs="Arial"/>
          <w:sz w:val="24"/>
          <w:szCs w:val="24"/>
        </w:rPr>
        <w:t>bility</w:t>
      </w:r>
      <w:r w:rsidR="00847591" w:rsidRPr="00B511FB">
        <w:rPr>
          <w:rFonts w:ascii="Arial" w:hAnsi="Arial" w:cs="Arial"/>
          <w:sz w:val="24"/>
          <w:szCs w:val="24"/>
        </w:rPr>
        <w:t xml:space="preserve"> and comply with </w:t>
      </w:r>
      <w:r w:rsidR="00E50421" w:rsidRPr="00B511FB">
        <w:rPr>
          <w:rFonts w:ascii="Arial" w:hAnsi="Arial" w:cs="Arial"/>
          <w:sz w:val="24"/>
          <w:szCs w:val="24"/>
        </w:rPr>
        <w:t>environmental factors</w:t>
      </w:r>
      <w:r w:rsidR="00573D67" w:rsidRPr="00B511FB">
        <w:rPr>
          <w:rFonts w:ascii="Arial" w:hAnsi="Arial" w:cs="Arial"/>
          <w:sz w:val="24"/>
          <w:szCs w:val="24"/>
        </w:rPr>
        <w:t>,</w:t>
      </w:r>
      <w:r w:rsidR="002429AD" w:rsidRPr="00B511FB">
        <w:rPr>
          <w:rFonts w:ascii="Arial" w:hAnsi="Arial" w:cs="Arial"/>
          <w:sz w:val="24"/>
          <w:szCs w:val="24"/>
        </w:rPr>
        <w:t xml:space="preserve"> but </w:t>
      </w:r>
      <w:r w:rsidR="009E5FD3" w:rsidRPr="00B511FB">
        <w:rPr>
          <w:rFonts w:ascii="Arial" w:hAnsi="Arial" w:cs="Arial"/>
          <w:sz w:val="24"/>
          <w:szCs w:val="24"/>
        </w:rPr>
        <w:t>also customer</w:t>
      </w:r>
      <w:r w:rsidR="00576B91" w:rsidRPr="00B511FB">
        <w:rPr>
          <w:rFonts w:ascii="Arial" w:hAnsi="Arial" w:cs="Arial"/>
          <w:sz w:val="24"/>
          <w:szCs w:val="24"/>
        </w:rPr>
        <w:t xml:space="preserve"> se</w:t>
      </w:r>
      <w:r w:rsidR="00234494" w:rsidRPr="00B511FB">
        <w:rPr>
          <w:rFonts w:ascii="Arial" w:hAnsi="Arial" w:cs="Arial"/>
          <w:sz w:val="24"/>
          <w:szCs w:val="24"/>
        </w:rPr>
        <w:t>rvice</w:t>
      </w:r>
      <w:r w:rsidR="00C377CE" w:rsidRPr="00B511FB">
        <w:rPr>
          <w:rFonts w:ascii="Arial" w:hAnsi="Arial" w:cs="Arial"/>
          <w:sz w:val="24"/>
          <w:szCs w:val="24"/>
        </w:rPr>
        <w:t>,</w:t>
      </w:r>
      <w:r w:rsidR="00234494" w:rsidRPr="00B511FB">
        <w:rPr>
          <w:rFonts w:ascii="Arial" w:hAnsi="Arial" w:cs="Arial"/>
          <w:sz w:val="24"/>
          <w:szCs w:val="24"/>
        </w:rPr>
        <w:t xml:space="preserve"> to improve their experiences</w:t>
      </w:r>
      <w:r w:rsidR="00847591" w:rsidRPr="00B511FB">
        <w:rPr>
          <w:rFonts w:ascii="Arial" w:hAnsi="Arial" w:cs="Arial"/>
          <w:sz w:val="24"/>
          <w:szCs w:val="24"/>
        </w:rPr>
        <w:t>.</w:t>
      </w:r>
    </w:p>
    <w:p w14:paraId="66018B0D" w14:textId="60F05F59" w:rsidR="009E5FD3" w:rsidRPr="00B511FB" w:rsidRDefault="009E5FD3" w:rsidP="00F005CF">
      <w:pPr>
        <w:spacing w:line="360" w:lineRule="auto"/>
        <w:jc w:val="both"/>
        <w:rPr>
          <w:rFonts w:ascii="Arial" w:hAnsi="Arial" w:cs="Arial"/>
          <w:sz w:val="24"/>
          <w:szCs w:val="24"/>
        </w:rPr>
      </w:pPr>
      <w:r w:rsidRPr="00B511FB">
        <w:rPr>
          <w:rFonts w:ascii="Arial" w:hAnsi="Arial" w:cs="Arial"/>
          <w:sz w:val="24"/>
          <w:szCs w:val="24"/>
        </w:rPr>
        <w:t xml:space="preserve">        The </w:t>
      </w:r>
      <w:r w:rsidR="00C12AD3" w:rsidRPr="00B511FB">
        <w:rPr>
          <w:rFonts w:ascii="Arial" w:hAnsi="Arial" w:cs="Arial"/>
          <w:sz w:val="24"/>
          <w:szCs w:val="24"/>
        </w:rPr>
        <w:t>two groups have similar marketing strategies,</w:t>
      </w:r>
      <w:r w:rsidR="000B6C31" w:rsidRPr="00B511FB">
        <w:rPr>
          <w:rFonts w:ascii="Arial" w:hAnsi="Arial" w:cs="Arial"/>
          <w:sz w:val="24"/>
          <w:szCs w:val="24"/>
        </w:rPr>
        <w:t xml:space="preserve"> </w:t>
      </w:r>
      <w:r w:rsidR="00236DCF" w:rsidRPr="00B511FB">
        <w:rPr>
          <w:rFonts w:ascii="Arial" w:hAnsi="Arial" w:cs="Arial"/>
          <w:sz w:val="24"/>
          <w:szCs w:val="24"/>
        </w:rPr>
        <w:t>using digital marketing</w:t>
      </w:r>
      <w:r w:rsidR="00064417" w:rsidRPr="00B511FB">
        <w:rPr>
          <w:rFonts w:ascii="Arial" w:hAnsi="Arial" w:cs="Arial"/>
          <w:sz w:val="24"/>
          <w:szCs w:val="24"/>
        </w:rPr>
        <w:t xml:space="preserve"> and social media to promote </w:t>
      </w:r>
      <w:r w:rsidR="00324548" w:rsidRPr="00B511FB">
        <w:rPr>
          <w:rFonts w:ascii="Arial" w:hAnsi="Arial" w:cs="Arial"/>
          <w:sz w:val="24"/>
          <w:szCs w:val="24"/>
        </w:rPr>
        <w:t xml:space="preserve">their products and services. Furthermore </w:t>
      </w:r>
      <w:r w:rsidR="0049493C" w:rsidRPr="00B511FB">
        <w:rPr>
          <w:rFonts w:ascii="Arial" w:hAnsi="Arial" w:cs="Arial"/>
          <w:sz w:val="24"/>
          <w:szCs w:val="24"/>
        </w:rPr>
        <w:t>they</w:t>
      </w:r>
      <w:r w:rsidR="00324548" w:rsidRPr="00B511FB">
        <w:rPr>
          <w:rFonts w:ascii="Arial" w:hAnsi="Arial" w:cs="Arial"/>
          <w:sz w:val="24"/>
          <w:szCs w:val="24"/>
        </w:rPr>
        <w:t xml:space="preserve"> share the same goals and </w:t>
      </w:r>
      <w:r w:rsidR="0049493C" w:rsidRPr="00B511FB">
        <w:rPr>
          <w:rFonts w:ascii="Arial" w:hAnsi="Arial" w:cs="Arial"/>
          <w:sz w:val="24"/>
          <w:szCs w:val="24"/>
        </w:rPr>
        <w:t>have similar approaches to environmental issues</w:t>
      </w:r>
      <w:r w:rsidR="0093114A" w:rsidRPr="00B511FB">
        <w:rPr>
          <w:rFonts w:ascii="Arial" w:hAnsi="Arial" w:cs="Arial"/>
          <w:sz w:val="24"/>
          <w:szCs w:val="24"/>
        </w:rPr>
        <w:t xml:space="preserve">, both being recognised for </w:t>
      </w:r>
      <w:r w:rsidR="0007358A" w:rsidRPr="00B511FB">
        <w:rPr>
          <w:rFonts w:ascii="Arial" w:hAnsi="Arial" w:cs="Arial"/>
          <w:sz w:val="24"/>
          <w:szCs w:val="24"/>
        </w:rPr>
        <w:t xml:space="preserve">positive </w:t>
      </w:r>
      <w:r w:rsidR="0093114A" w:rsidRPr="00B511FB">
        <w:rPr>
          <w:rFonts w:ascii="Arial" w:hAnsi="Arial" w:cs="Arial"/>
          <w:sz w:val="24"/>
          <w:szCs w:val="24"/>
        </w:rPr>
        <w:t>steps already taken</w:t>
      </w:r>
      <w:r w:rsidR="0007358A" w:rsidRPr="00B511FB">
        <w:rPr>
          <w:rFonts w:ascii="Arial" w:hAnsi="Arial" w:cs="Arial"/>
          <w:sz w:val="24"/>
          <w:szCs w:val="24"/>
        </w:rPr>
        <w:t xml:space="preserve">. </w:t>
      </w:r>
      <w:r w:rsidR="00D2413E" w:rsidRPr="00B511FB">
        <w:rPr>
          <w:rFonts w:ascii="Arial" w:hAnsi="Arial" w:cs="Arial"/>
          <w:sz w:val="24"/>
          <w:szCs w:val="24"/>
        </w:rPr>
        <w:t xml:space="preserve">The main differences are in </w:t>
      </w:r>
      <w:r w:rsidR="00FE37BC" w:rsidRPr="00B511FB">
        <w:rPr>
          <w:rFonts w:ascii="Arial" w:hAnsi="Arial" w:cs="Arial"/>
          <w:sz w:val="24"/>
          <w:szCs w:val="24"/>
        </w:rPr>
        <w:t xml:space="preserve">market positioning and </w:t>
      </w:r>
      <w:r w:rsidR="00B60BEB" w:rsidRPr="00B511FB">
        <w:rPr>
          <w:rFonts w:ascii="Arial" w:hAnsi="Arial" w:cs="Arial"/>
          <w:sz w:val="24"/>
          <w:szCs w:val="24"/>
        </w:rPr>
        <w:t>target demographic</w:t>
      </w:r>
      <w:r w:rsidR="00C95DFC" w:rsidRPr="00B511FB">
        <w:rPr>
          <w:rFonts w:ascii="Arial" w:hAnsi="Arial" w:cs="Arial"/>
          <w:sz w:val="24"/>
          <w:szCs w:val="24"/>
        </w:rPr>
        <w:t>, whilst both deliver quality services</w:t>
      </w:r>
      <w:r w:rsidR="0072180C" w:rsidRPr="00B511FB">
        <w:rPr>
          <w:rFonts w:ascii="Arial" w:hAnsi="Arial" w:cs="Arial"/>
          <w:sz w:val="24"/>
          <w:szCs w:val="24"/>
        </w:rPr>
        <w:t xml:space="preserve">, the Moxy group </w:t>
      </w:r>
      <w:r w:rsidR="000C75B6" w:rsidRPr="00B511FB">
        <w:rPr>
          <w:rFonts w:ascii="Arial" w:hAnsi="Arial" w:cs="Arial"/>
          <w:sz w:val="24"/>
          <w:szCs w:val="24"/>
        </w:rPr>
        <w:t xml:space="preserve">target is younger in </w:t>
      </w:r>
      <w:r w:rsidR="000C75B6" w:rsidRPr="00B511FB">
        <w:rPr>
          <w:rFonts w:ascii="Arial" w:hAnsi="Arial" w:cs="Arial"/>
          <w:sz w:val="24"/>
          <w:szCs w:val="24"/>
        </w:rPr>
        <w:lastRenderedPageBreak/>
        <w:t xml:space="preserve">age and with </w:t>
      </w:r>
      <w:r w:rsidR="00CB07D4" w:rsidRPr="00B511FB">
        <w:rPr>
          <w:rFonts w:ascii="Arial" w:hAnsi="Arial" w:cs="Arial"/>
          <w:sz w:val="24"/>
          <w:szCs w:val="24"/>
        </w:rPr>
        <w:t xml:space="preserve">less </w:t>
      </w:r>
      <w:r w:rsidR="00074BF1" w:rsidRPr="00B511FB">
        <w:rPr>
          <w:rFonts w:ascii="Arial" w:hAnsi="Arial" w:cs="Arial"/>
          <w:sz w:val="24"/>
          <w:szCs w:val="24"/>
        </w:rPr>
        <w:t>economically potent</w:t>
      </w:r>
      <w:r w:rsidR="002617C1" w:rsidRPr="00B511FB">
        <w:rPr>
          <w:rFonts w:ascii="Arial" w:hAnsi="Arial" w:cs="Arial"/>
          <w:sz w:val="24"/>
          <w:szCs w:val="24"/>
        </w:rPr>
        <w:t xml:space="preserve">, with Six Senses catering a more affluent </w:t>
      </w:r>
      <w:r w:rsidR="00292D23" w:rsidRPr="00B511FB">
        <w:rPr>
          <w:rFonts w:ascii="Arial" w:hAnsi="Arial" w:cs="Arial"/>
          <w:sz w:val="24"/>
          <w:szCs w:val="24"/>
        </w:rPr>
        <w:t xml:space="preserve">clientele. </w:t>
      </w:r>
      <w:r w:rsidR="00387512" w:rsidRPr="00B511FB">
        <w:rPr>
          <w:rFonts w:ascii="Arial" w:hAnsi="Arial" w:cs="Arial"/>
          <w:sz w:val="24"/>
          <w:szCs w:val="24"/>
        </w:rPr>
        <w:t xml:space="preserve">For both groups growth </w:t>
      </w:r>
      <w:r w:rsidR="00274107" w:rsidRPr="00B511FB">
        <w:rPr>
          <w:rFonts w:ascii="Arial" w:hAnsi="Arial" w:cs="Arial"/>
          <w:sz w:val="24"/>
          <w:szCs w:val="24"/>
        </w:rPr>
        <w:t xml:space="preserve">plans include opening new locations and improving </w:t>
      </w:r>
      <w:r w:rsidR="00D405AD" w:rsidRPr="00B511FB">
        <w:rPr>
          <w:rFonts w:ascii="Arial" w:hAnsi="Arial" w:cs="Arial"/>
          <w:sz w:val="24"/>
          <w:szCs w:val="24"/>
        </w:rPr>
        <w:t>already existing ones.</w:t>
      </w:r>
      <w:r w:rsidR="00FE5F1F" w:rsidRPr="00B511FB">
        <w:rPr>
          <w:rFonts w:ascii="Arial" w:hAnsi="Arial" w:cs="Arial"/>
          <w:sz w:val="24"/>
          <w:szCs w:val="24"/>
        </w:rPr>
        <w:t xml:space="preserve"> </w:t>
      </w:r>
    </w:p>
    <w:p w14:paraId="66C106A1" w14:textId="038B0551" w:rsidR="000C114B" w:rsidRPr="00B511FB" w:rsidRDefault="000C114B" w:rsidP="000C114B">
      <w:pPr>
        <w:spacing w:line="360" w:lineRule="auto"/>
        <w:jc w:val="both"/>
        <w:rPr>
          <w:rFonts w:ascii="Arial" w:hAnsi="Arial" w:cs="Arial"/>
          <w:sz w:val="24"/>
          <w:szCs w:val="24"/>
        </w:rPr>
      </w:pPr>
      <w:r w:rsidRPr="00B511FB">
        <w:rPr>
          <w:rFonts w:ascii="Arial" w:hAnsi="Arial" w:cs="Arial"/>
          <w:sz w:val="24"/>
          <w:szCs w:val="24"/>
        </w:rPr>
        <w:t xml:space="preserve">         Hotel chains expanding globally such as Moxy and Six Senses are concerned with ensuring brand integrity, whilst providing a consistent style of service across countries, at the same time adapting experiences, services, and amenities to accommodate different cultures. This requires an understanding of local preferences, habits, and customs </w:t>
      </w:r>
      <w:sdt>
        <w:sdtPr>
          <w:rPr>
            <w:rFonts w:ascii="Arial" w:hAnsi="Arial" w:cs="Arial"/>
            <w:sz w:val="24"/>
            <w:szCs w:val="24"/>
          </w:rPr>
          <w:id w:val="-1614734581"/>
          <w:citation/>
        </w:sdtPr>
        <w:sdtEndPr/>
        <w:sdtContent>
          <w:r w:rsidRPr="00B511FB">
            <w:rPr>
              <w:rFonts w:ascii="Arial" w:hAnsi="Arial" w:cs="Arial"/>
              <w:sz w:val="24"/>
              <w:szCs w:val="24"/>
            </w:rPr>
            <w:fldChar w:fldCharType="begin"/>
          </w:r>
          <w:r w:rsidRPr="00B511FB">
            <w:rPr>
              <w:rFonts w:ascii="Arial" w:hAnsi="Arial" w:cs="Arial"/>
              <w:sz w:val="24"/>
              <w:szCs w:val="24"/>
            </w:rPr>
            <w:instrText xml:space="preserve"> CITATION Dar11 \l 2057 </w:instrText>
          </w:r>
          <w:r w:rsidRPr="00B511FB">
            <w:rPr>
              <w:rFonts w:ascii="Arial" w:hAnsi="Arial" w:cs="Arial"/>
              <w:sz w:val="24"/>
              <w:szCs w:val="24"/>
            </w:rPr>
            <w:fldChar w:fldCharType="separate"/>
          </w:r>
          <w:r w:rsidRPr="00B511FB">
            <w:rPr>
              <w:rFonts w:ascii="Arial" w:hAnsi="Arial" w:cs="Arial"/>
              <w:noProof/>
              <w:sz w:val="24"/>
              <w:szCs w:val="24"/>
            </w:rPr>
            <w:t>(Darder, et al., 2011)</w:t>
          </w:r>
          <w:r w:rsidRPr="00B511FB">
            <w:rPr>
              <w:rFonts w:ascii="Arial" w:hAnsi="Arial" w:cs="Arial"/>
              <w:sz w:val="24"/>
              <w:szCs w:val="24"/>
            </w:rPr>
            <w:fldChar w:fldCharType="end"/>
          </w:r>
        </w:sdtContent>
      </w:sdt>
      <w:r w:rsidRPr="00B511FB">
        <w:rPr>
          <w:rFonts w:ascii="Arial" w:hAnsi="Arial" w:cs="Arial"/>
          <w:sz w:val="24"/>
          <w:szCs w:val="24"/>
        </w:rPr>
        <w:t xml:space="preserve">. </w:t>
      </w:r>
    </w:p>
    <w:p w14:paraId="0086D68B" w14:textId="77777777" w:rsidR="000C114B" w:rsidRDefault="000C114B" w:rsidP="00F005CF">
      <w:pPr>
        <w:spacing w:line="360" w:lineRule="auto"/>
        <w:jc w:val="both"/>
        <w:rPr>
          <w:rFonts w:ascii="Arial" w:hAnsi="Arial" w:cs="Arial"/>
          <w:sz w:val="24"/>
          <w:szCs w:val="24"/>
        </w:rPr>
      </w:pPr>
    </w:p>
    <w:p w14:paraId="46D452F9" w14:textId="77777777" w:rsidR="004A1E8C" w:rsidRDefault="004A1E8C" w:rsidP="00A62DB7">
      <w:pPr>
        <w:spacing w:line="360" w:lineRule="auto"/>
        <w:jc w:val="both"/>
        <w:rPr>
          <w:rFonts w:ascii="Arial" w:hAnsi="Arial" w:cs="Arial"/>
          <w:sz w:val="24"/>
          <w:szCs w:val="24"/>
        </w:rPr>
      </w:pPr>
    </w:p>
    <w:p w14:paraId="7AFC8B92" w14:textId="77777777" w:rsidR="004A1E8C" w:rsidRDefault="004A1E8C" w:rsidP="00A62DB7">
      <w:pPr>
        <w:spacing w:line="360" w:lineRule="auto"/>
        <w:jc w:val="both"/>
        <w:rPr>
          <w:rFonts w:ascii="Arial" w:hAnsi="Arial" w:cs="Arial"/>
          <w:sz w:val="24"/>
          <w:szCs w:val="24"/>
        </w:rPr>
      </w:pPr>
    </w:p>
    <w:p w14:paraId="59C596A7" w14:textId="77777777" w:rsidR="004A1E8C" w:rsidRDefault="004A1E8C" w:rsidP="00A62DB7">
      <w:pPr>
        <w:spacing w:line="360" w:lineRule="auto"/>
        <w:jc w:val="both"/>
        <w:rPr>
          <w:rFonts w:ascii="Arial" w:hAnsi="Arial" w:cs="Arial"/>
          <w:sz w:val="24"/>
          <w:szCs w:val="24"/>
        </w:rPr>
      </w:pPr>
    </w:p>
    <w:p w14:paraId="5D7F0D56" w14:textId="77777777" w:rsidR="004A1E8C" w:rsidRDefault="004A1E8C" w:rsidP="00A62DB7">
      <w:pPr>
        <w:spacing w:line="360" w:lineRule="auto"/>
        <w:jc w:val="both"/>
        <w:rPr>
          <w:rFonts w:ascii="Arial" w:hAnsi="Arial" w:cs="Arial"/>
          <w:sz w:val="24"/>
          <w:szCs w:val="24"/>
        </w:rPr>
      </w:pPr>
    </w:p>
    <w:p w14:paraId="2FF11CDC" w14:textId="77777777" w:rsidR="004A1E8C" w:rsidRDefault="004A1E8C" w:rsidP="00A62DB7">
      <w:pPr>
        <w:spacing w:line="360" w:lineRule="auto"/>
        <w:jc w:val="both"/>
        <w:rPr>
          <w:rFonts w:ascii="Arial" w:hAnsi="Arial" w:cs="Arial"/>
          <w:sz w:val="24"/>
          <w:szCs w:val="24"/>
        </w:rPr>
      </w:pPr>
    </w:p>
    <w:p w14:paraId="50040834" w14:textId="77777777" w:rsidR="004A1E8C" w:rsidRDefault="004A1E8C" w:rsidP="00A62DB7">
      <w:pPr>
        <w:spacing w:line="360" w:lineRule="auto"/>
        <w:jc w:val="both"/>
        <w:rPr>
          <w:rFonts w:ascii="Arial" w:hAnsi="Arial" w:cs="Arial"/>
          <w:sz w:val="24"/>
          <w:szCs w:val="24"/>
        </w:rPr>
      </w:pPr>
    </w:p>
    <w:p w14:paraId="481567F7" w14:textId="77777777" w:rsidR="004A1E8C" w:rsidRDefault="004A1E8C" w:rsidP="00A62DB7">
      <w:pPr>
        <w:spacing w:line="360" w:lineRule="auto"/>
        <w:jc w:val="both"/>
        <w:rPr>
          <w:rFonts w:ascii="Arial" w:hAnsi="Arial" w:cs="Arial"/>
          <w:sz w:val="24"/>
          <w:szCs w:val="24"/>
        </w:rPr>
      </w:pPr>
    </w:p>
    <w:p w14:paraId="23BE4581" w14:textId="77777777" w:rsidR="004A1E8C" w:rsidRDefault="004A1E8C" w:rsidP="00A62DB7">
      <w:pPr>
        <w:spacing w:line="360" w:lineRule="auto"/>
        <w:jc w:val="both"/>
        <w:rPr>
          <w:rFonts w:ascii="Arial" w:hAnsi="Arial" w:cs="Arial"/>
          <w:sz w:val="24"/>
          <w:szCs w:val="24"/>
        </w:rPr>
      </w:pPr>
    </w:p>
    <w:p w14:paraId="3D69D772" w14:textId="77777777" w:rsidR="004A1E8C" w:rsidRDefault="004A1E8C" w:rsidP="00A62DB7">
      <w:pPr>
        <w:spacing w:line="360" w:lineRule="auto"/>
        <w:jc w:val="both"/>
        <w:rPr>
          <w:rFonts w:ascii="Arial" w:hAnsi="Arial" w:cs="Arial"/>
          <w:sz w:val="24"/>
          <w:szCs w:val="24"/>
        </w:rPr>
      </w:pPr>
    </w:p>
    <w:p w14:paraId="2D5BD93B" w14:textId="77777777" w:rsidR="004A1E8C" w:rsidRDefault="004A1E8C" w:rsidP="00A62DB7">
      <w:pPr>
        <w:spacing w:line="360" w:lineRule="auto"/>
        <w:jc w:val="both"/>
        <w:rPr>
          <w:rFonts w:ascii="Arial" w:hAnsi="Arial" w:cs="Arial"/>
          <w:sz w:val="24"/>
          <w:szCs w:val="24"/>
        </w:rPr>
      </w:pPr>
    </w:p>
    <w:p w14:paraId="7D9C7C95" w14:textId="77777777" w:rsidR="004A1E8C" w:rsidRDefault="004A1E8C" w:rsidP="00A62DB7">
      <w:pPr>
        <w:spacing w:line="360" w:lineRule="auto"/>
        <w:jc w:val="both"/>
        <w:rPr>
          <w:rFonts w:ascii="Arial" w:hAnsi="Arial" w:cs="Arial"/>
          <w:sz w:val="24"/>
          <w:szCs w:val="24"/>
        </w:rPr>
      </w:pPr>
    </w:p>
    <w:p w14:paraId="49549890" w14:textId="77777777" w:rsidR="00850A47" w:rsidRDefault="00850A47" w:rsidP="00A62DB7">
      <w:pPr>
        <w:spacing w:line="360" w:lineRule="auto"/>
        <w:jc w:val="both"/>
        <w:rPr>
          <w:rFonts w:ascii="Arial" w:hAnsi="Arial" w:cs="Arial"/>
          <w:sz w:val="24"/>
          <w:szCs w:val="24"/>
        </w:rPr>
      </w:pPr>
    </w:p>
    <w:p w14:paraId="0180A3DF" w14:textId="77777777" w:rsidR="00850A47" w:rsidRDefault="00850A47" w:rsidP="00A62DB7">
      <w:pPr>
        <w:spacing w:line="360" w:lineRule="auto"/>
        <w:jc w:val="both"/>
        <w:rPr>
          <w:rFonts w:ascii="Arial" w:hAnsi="Arial" w:cs="Arial"/>
          <w:sz w:val="24"/>
          <w:szCs w:val="24"/>
        </w:rPr>
      </w:pPr>
    </w:p>
    <w:p w14:paraId="168BCF82" w14:textId="77777777" w:rsidR="00850A47" w:rsidRDefault="00850A47" w:rsidP="00A62DB7">
      <w:pPr>
        <w:spacing w:line="360" w:lineRule="auto"/>
        <w:jc w:val="both"/>
        <w:rPr>
          <w:rFonts w:ascii="Arial" w:hAnsi="Arial" w:cs="Arial"/>
          <w:sz w:val="24"/>
          <w:szCs w:val="24"/>
        </w:rPr>
      </w:pPr>
    </w:p>
    <w:p w14:paraId="1BF6E907" w14:textId="77777777" w:rsidR="00850A47" w:rsidRDefault="00850A47" w:rsidP="00A62DB7">
      <w:pPr>
        <w:spacing w:line="360" w:lineRule="auto"/>
        <w:jc w:val="both"/>
        <w:rPr>
          <w:rFonts w:ascii="Arial" w:hAnsi="Arial" w:cs="Arial"/>
          <w:sz w:val="24"/>
          <w:szCs w:val="24"/>
        </w:rPr>
      </w:pPr>
    </w:p>
    <w:p w14:paraId="18F6EB34" w14:textId="0CA473B0" w:rsidR="004E4140" w:rsidRDefault="009E5FD3" w:rsidP="00A62DB7">
      <w:pPr>
        <w:spacing w:line="360" w:lineRule="auto"/>
        <w:jc w:val="both"/>
        <w:rPr>
          <w:rFonts w:ascii="Arial" w:hAnsi="Arial" w:cs="Arial"/>
          <w:sz w:val="24"/>
          <w:szCs w:val="24"/>
        </w:rPr>
      </w:pPr>
      <w:r>
        <w:rPr>
          <w:rFonts w:ascii="Arial" w:hAnsi="Arial" w:cs="Arial"/>
          <w:sz w:val="24"/>
          <w:szCs w:val="24"/>
        </w:rPr>
        <w:t xml:space="preserve">         </w:t>
      </w:r>
    </w:p>
    <w:sdt>
      <w:sdtPr>
        <w:rPr>
          <w:rFonts w:asciiTheme="minorHAnsi" w:eastAsiaTheme="minorHAnsi" w:hAnsiTheme="minorHAnsi" w:cstheme="minorBidi"/>
          <w:color w:val="auto"/>
          <w:sz w:val="22"/>
          <w:szCs w:val="22"/>
          <w:lang w:val="en-GB"/>
        </w:rPr>
        <w:id w:val="1916354791"/>
        <w:docPartObj>
          <w:docPartGallery w:val="Bibliographies"/>
          <w:docPartUnique/>
        </w:docPartObj>
      </w:sdtPr>
      <w:sdtEndPr/>
      <w:sdtContent>
        <w:p w14:paraId="6358DF3C" w14:textId="09DED045" w:rsidR="004E4140" w:rsidRDefault="004E4140">
          <w:pPr>
            <w:pStyle w:val="Heading1"/>
          </w:pPr>
          <w:r>
            <w:t>References</w:t>
          </w:r>
        </w:p>
        <w:sdt>
          <w:sdtPr>
            <w:id w:val="-573587230"/>
            <w:bibliography/>
          </w:sdtPr>
          <w:sdtEndPr/>
          <w:sdtContent>
            <w:p w14:paraId="1A63F93B" w14:textId="77777777" w:rsidR="004E4140" w:rsidRDefault="004E4140" w:rsidP="004E4140">
              <w:pPr>
                <w:pStyle w:val="Bibliography"/>
                <w:rPr>
                  <w:noProof/>
                  <w:sz w:val="24"/>
                  <w:szCs w:val="24"/>
                  <w:lang w:val="en-US"/>
                </w:rPr>
              </w:pPr>
              <w:r>
                <w:fldChar w:fldCharType="begin"/>
              </w:r>
              <w:r>
                <w:instrText xml:space="preserve"> BIBLIOGRAPHY </w:instrText>
              </w:r>
              <w:r>
                <w:fldChar w:fldCharType="separate"/>
              </w:r>
              <w:r>
                <w:rPr>
                  <w:noProof/>
                  <w:lang w:val="en-US"/>
                </w:rPr>
                <w:t xml:space="preserve">Backaler, J., 2018. </w:t>
              </w:r>
              <w:r>
                <w:rPr>
                  <w:i/>
                  <w:iCs/>
                  <w:noProof/>
                  <w:lang w:val="en-US"/>
                </w:rPr>
                <w:t xml:space="preserve">Digital influence, unleash the power of influencer marketing to accelerate your global bussiness. </w:t>
              </w:r>
              <w:r>
                <w:rPr>
                  <w:noProof/>
                  <w:lang w:val="en-US"/>
                </w:rPr>
                <w:t>s.l.:Palgaev Macmillan.</w:t>
              </w:r>
            </w:p>
            <w:p w14:paraId="085CFDD1" w14:textId="77777777" w:rsidR="004E4140" w:rsidRDefault="004E4140" w:rsidP="004E4140">
              <w:pPr>
                <w:pStyle w:val="Bibliography"/>
                <w:rPr>
                  <w:noProof/>
                  <w:lang w:val="en-US"/>
                </w:rPr>
              </w:pPr>
              <w:r>
                <w:rPr>
                  <w:noProof/>
                  <w:lang w:val="en-US"/>
                </w:rPr>
                <w:t xml:space="preserve">Corehospitality.dk, 2023. </w:t>
              </w:r>
              <w:r>
                <w:rPr>
                  <w:i/>
                  <w:iCs/>
                  <w:noProof/>
                  <w:lang w:val="en-US"/>
                </w:rPr>
                <w:t xml:space="preserve">Moxy Copenhagen is awarded the prestigious sustainability certificate LEED Platinum. </w:t>
              </w:r>
              <w:r>
                <w:rPr>
                  <w:noProof/>
                  <w:lang w:val="en-US"/>
                </w:rPr>
                <w:t xml:space="preserve">[Online] </w:t>
              </w:r>
              <w:r>
                <w:rPr>
                  <w:noProof/>
                  <w:lang w:val="en-US"/>
                </w:rPr>
                <w:br/>
                <w:t xml:space="preserve">Available at: </w:t>
              </w:r>
              <w:r>
                <w:rPr>
                  <w:noProof/>
                  <w:u w:val="single"/>
                  <w:lang w:val="en-US"/>
                </w:rPr>
                <w:t>https://www.corehospitality.dk/nyheder/moxy-copenhagen-is-awarded-the-prestigious-sustainability-certificate-leed-platinum/#:~:text=%E2%80%9CThe%20LEED%20certificate%2C%20in%20general,made%20when%20building%20the%20hotel.%E2%80%9D</w:t>
              </w:r>
              <w:r>
                <w:rPr>
                  <w:noProof/>
                  <w:lang w:val="en-US"/>
                </w:rPr>
                <w:br/>
                <w:t>[Accessed 8 February 2023].</w:t>
              </w:r>
            </w:p>
            <w:p w14:paraId="7281E2EF" w14:textId="77777777" w:rsidR="004E4140" w:rsidRDefault="004E4140" w:rsidP="004E4140">
              <w:pPr>
                <w:pStyle w:val="Bibliography"/>
                <w:rPr>
                  <w:noProof/>
                  <w:lang w:val="en-US"/>
                </w:rPr>
              </w:pPr>
              <w:r>
                <w:rPr>
                  <w:noProof/>
                  <w:lang w:val="en-US"/>
                </w:rPr>
                <w:t xml:space="preserve">cpp-luxury, 2018. </w:t>
              </w:r>
              <w:r>
                <w:rPr>
                  <w:i/>
                  <w:iCs/>
                  <w:noProof/>
                  <w:lang w:val="en-US"/>
                </w:rPr>
                <w:t xml:space="preserve">The booming development of Six Senses – an exclusive interview with CEO Neil Jacobs. </w:t>
              </w:r>
              <w:r>
                <w:rPr>
                  <w:noProof/>
                  <w:lang w:val="en-US"/>
                </w:rPr>
                <w:t xml:space="preserve">[Online] </w:t>
              </w:r>
              <w:r>
                <w:rPr>
                  <w:noProof/>
                  <w:lang w:val="en-US"/>
                </w:rPr>
                <w:br/>
                <w:t xml:space="preserve">Available at: </w:t>
              </w:r>
              <w:r>
                <w:rPr>
                  <w:noProof/>
                  <w:u w:val="single"/>
                  <w:lang w:val="en-US"/>
                </w:rPr>
                <w:t>https://cpp-luxury.com/the-booming-development-of-six-senses-an-exclusive-interview-with-ceo-neil-jacobs/</w:t>
              </w:r>
              <w:r>
                <w:rPr>
                  <w:noProof/>
                  <w:lang w:val="en-US"/>
                </w:rPr>
                <w:br/>
                <w:t>[Accessed 9 February 2023].</w:t>
              </w:r>
            </w:p>
            <w:p w14:paraId="7BEBEAE0" w14:textId="77777777" w:rsidR="004E4140" w:rsidRDefault="004E4140" w:rsidP="004E4140">
              <w:pPr>
                <w:pStyle w:val="Bibliography"/>
                <w:rPr>
                  <w:noProof/>
                  <w:lang w:val="en-US"/>
                </w:rPr>
              </w:pPr>
              <w:r>
                <w:rPr>
                  <w:noProof/>
                  <w:lang w:val="en-US"/>
                </w:rPr>
                <w:t xml:space="preserve">Dailypost, 2023. </w:t>
              </w:r>
              <w:r>
                <w:rPr>
                  <w:i/>
                  <w:iCs/>
                  <w:noProof/>
                  <w:lang w:val="en-US"/>
                </w:rPr>
                <w:t xml:space="preserve">brexit-cause-recruitment-issues-hospitality. </w:t>
              </w:r>
              <w:r>
                <w:rPr>
                  <w:noProof/>
                  <w:lang w:val="en-US"/>
                </w:rPr>
                <w:t xml:space="preserve">[Online] </w:t>
              </w:r>
              <w:r>
                <w:rPr>
                  <w:noProof/>
                  <w:lang w:val="en-US"/>
                </w:rPr>
                <w:br/>
                <w:t xml:space="preserve">Available at: </w:t>
              </w:r>
              <w:r>
                <w:rPr>
                  <w:noProof/>
                  <w:u w:val="single"/>
                  <w:lang w:val="en-US"/>
                </w:rPr>
                <w:t xml:space="preserve">https://www.dailypost.co.uk/news/north-wales-news/brexit-cause-recruitment-issues-hospitality-24197063 two years to June 2021, one of the highest of any industry in the UK. </w:t>
              </w:r>
              <w:r>
                <w:rPr>
                  <w:noProof/>
                  <w:lang w:val="en-US"/>
                </w:rPr>
                <w:br/>
                <w:t>[Accessed 8 February 2023].</w:t>
              </w:r>
            </w:p>
            <w:p w14:paraId="249E7D8D" w14:textId="77777777" w:rsidR="004E4140" w:rsidRDefault="004E4140" w:rsidP="004E4140">
              <w:pPr>
                <w:pStyle w:val="Bibliography"/>
                <w:rPr>
                  <w:noProof/>
                  <w:lang w:val="en-US"/>
                </w:rPr>
              </w:pPr>
              <w:r>
                <w:rPr>
                  <w:noProof/>
                  <w:lang w:val="en-US"/>
                </w:rPr>
                <w:t xml:space="preserve">Darder, L. R., Garcia, V. C. &amp; Barber, P. j., 2011. Entry mode choice in the internalisation of the hotel industry. </w:t>
              </w:r>
              <w:r>
                <w:rPr>
                  <w:i/>
                  <w:iCs/>
                  <w:noProof/>
                  <w:lang w:val="en-US"/>
                </w:rPr>
                <w:t xml:space="preserve">The Service Industries Journal, Vol. 31 No. 1, pp. 107-22, </w:t>
              </w:r>
              <w:r>
                <w:rPr>
                  <w:noProof/>
                  <w:lang w:val="en-US"/>
                </w:rPr>
                <w:t>31(1), pp. 107-122.</w:t>
              </w:r>
            </w:p>
            <w:p w14:paraId="6F434C88" w14:textId="77777777" w:rsidR="004E4140" w:rsidRDefault="004E4140" w:rsidP="004E4140">
              <w:pPr>
                <w:pStyle w:val="Bibliography"/>
                <w:rPr>
                  <w:noProof/>
                  <w:lang w:val="en-US"/>
                </w:rPr>
              </w:pPr>
              <w:r>
                <w:rPr>
                  <w:noProof/>
                  <w:lang w:val="en-US"/>
                </w:rPr>
                <w:t xml:space="preserve">Dass, S., 2022. </w:t>
              </w:r>
              <w:r>
                <w:rPr>
                  <w:i/>
                  <w:iCs/>
                  <w:noProof/>
                  <w:lang w:val="en-US"/>
                </w:rPr>
                <w:t xml:space="preserve">How bussiness storytelling works. </w:t>
              </w:r>
              <w:r>
                <w:rPr>
                  <w:noProof/>
                  <w:lang w:val="en-US"/>
                </w:rPr>
                <w:t>1st ed. India: Sage Publications.</w:t>
              </w:r>
            </w:p>
            <w:p w14:paraId="03DBF419" w14:textId="77777777" w:rsidR="004E4140" w:rsidRDefault="004E4140" w:rsidP="004E4140">
              <w:pPr>
                <w:pStyle w:val="Bibliography"/>
                <w:rPr>
                  <w:noProof/>
                  <w:lang w:val="en-US"/>
                </w:rPr>
              </w:pPr>
              <w:r>
                <w:rPr>
                  <w:noProof/>
                  <w:lang w:val="en-US"/>
                </w:rPr>
                <w:t xml:space="preserve">Delporte, L., 2018. </w:t>
              </w:r>
              <w:r>
                <w:rPr>
                  <w:i/>
                  <w:iCs/>
                  <w:noProof/>
                  <w:lang w:val="en-US"/>
                </w:rPr>
                <w:t xml:space="preserve">DIGITAL TECHNOLOGY AT SIX SENSES HOTELS &amp; RESORTS. </w:t>
              </w:r>
              <w:r>
                <w:rPr>
                  <w:noProof/>
                  <w:lang w:val="en-US"/>
                </w:rPr>
                <w:t xml:space="preserve">[Online] </w:t>
              </w:r>
              <w:r>
                <w:rPr>
                  <w:noProof/>
                  <w:lang w:val="en-US"/>
                </w:rPr>
                <w:br/>
                <w:t xml:space="preserve">Available at: </w:t>
              </w:r>
              <w:r>
                <w:rPr>
                  <w:noProof/>
                  <w:u w:val="single"/>
                  <w:lang w:val="en-US"/>
                </w:rPr>
                <w:t>https://www.luxury-hotel-expert.com/digital-technology-six-senses-hotels-resorts/</w:t>
              </w:r>
              <w:r>
                <w:rPr>
                  <w:noProof/>
                  <w:lang w:val="en-US"/>
                </w:rPr>
                <w:br/>
                <w:t>[Accessed 9 February 2023].</w:t>
              </w:r>
            </w:p>
            <w:p w14:paraId="28300BC5" w14:textId="77777777" w:rsidR="004E4140" w:rsidRDefault="004E4140" w:rsidP="004E4140">
              <w:pPr>
                <w:pStyle w:val="Bibliography"/>
                <w:rPr>
                  <w:noProof/>
                  <w:lang w:val="en-US"/>
                </w:rPr>
              </w:pPr>
              <w:r>
                <w:rPr>
                  <w:noProof/>
                  <w:lang w:val="en-US"/>
                </w:rPr>
                <w:t xml:space="preserve">Evans, N., 2015. </w:t>
              </w:r>
              <w:r>
                <w:rPr>
                  <w:i/>
                  <w:iCs/>
                  <w:noProof/>
                  <w:lang w:val="en-US"/>
                </w:rPr>
                <w:t xml:space="preserve">Strategic management of tourism hospitality and events. </w:t>
              </w:r>
              <w:r>
                <w:rPr>
                  <w:noProof/>
                  <w:lang w:val="en-US"/>
                </w:rPr>
                <w:t>2nd ed. Oxon: Routledge.</w:t>
              </w:r>
            </w:p>
            <w:p w14:paraId="5640503E" w14:textId="77777777" w:rsidR="004E4140" w:rsidRDefault="004E4140" w:rsidP="004E4140">
              <w:pPr>
                <w:pStyle w:val="Bibliography"/>
                <w:rPr>
                  <w:noProof/>
                  <w:lang w:val="en-US"/>
                </w:rPr>
              </w:pPr>
              <w:r>
                <w:rPr>
                  <w:noProof/>
                  <w:lang w:val="en-US"/>
                </w:rPr>
                <w:t xml:space="preserve">Forbes, 2019. </w:t>
              </w:r>
              <w:r>
                <w:rPr>
                  <w:i/>
                  <w:iCs/>
                  <w:noProof/>
                  <w:lang w:val="en-US"/>
                </w:rPr>
                <w:t xml:space="preserve">how-to-create-buzz-4-branding-lessons-from-lauren-levin-cmo-of--award-winning-moxy-hotels. </w:t>
              </w:r>
              <w:r>
                <w:rPr>
                  <w:noProof/>
                  <w:lang w:val="en-US"/>
                </w:rPr>
                <w:t xml:space="preserve">[Online] </w:t>
              </w:r>
              <w:r>
                <w:rPr>
                  <w:noProof/>
                  <w:lang w:val="en-US"/>
                </w:rPr>
                <w:br/>
                <w:t xml:space="preserve">Available at: </w:t>
              </w:r>
              <w:r>
                <w:rPr>
                  <w:noProof/>
                  <w:u w:val="single"/>
                  <w:lang w:val="en-US"/>
                </w:rPr>
                <w:t>https://www.forbes.com/sites/karineldor/2019/08/30/how-to-create-buzz-4-branding-lessons-from-lauren-levin-cmo-of--award-winning-moxy-hotels/?sh=6bf532dac2c5</w:t>
              </w:r>
              <w:r>
                <w:rPr>
                  <w:noProof/>
                  <w:lang w:val="en-US"/>
                </w:rPr>
                <w:br/>
                <w:t>[Accessed 08 February 2023].</w:t>
              </w:r>
            </w:p>
            <w:p w14:paraId="7C5345E4" w14:textId="77777777" w:rsidR="004E4140" w:rsidRDefault="004E4140" w:rsidP="004E4140">
              <w:pPr>
                <w:pStyle w:val="Bibliography"/>
                <w:rPr>
                  <w:noProof/>
                  <w:lang w:val="en-US"/>
                </w:rPr>
              </w:pPr>
              <w:r>
                <w:rPr>
                  <w:noProof/>
                  <w:lang w:val="en-US"/>
                </w:rPr>
                <w:t xml:space="preserve">George, R., 2021. </w:t>
              </w:r>
              <w:r>
                <w:rPr>
                  <w:i/>
                  <w:iCs/>
                  <w:noProof/>
                  <w:lang w:val="en-US"/>
                </w:rPr>
                <w:t xml:space="preserve">Marketing tourism and hospitality, </w:t>
              </w:r>
              <w:r>
                <w:rPr>
                  <w:noProof/>
                  <w:lang w:val="en-US"/>
                </w:rPr>
                <w:t>Springer: s.n.</w:t>
              </w:r>
            </w:p>
            <w:p w14:paraId="21AD4732" w14:textId="77777777" w:rsidR="004E4140" w:rsidRDefault="004E4140" w:rsidP="004E4140">
              <w:pPr>
                <w:pStyle w:val="Bibliography"/>
                <w:rPr>
                  <w:noProof/>
                  <w:lang w:val="en-US"/>
                </w:rPr>
              </w:pPr>
              <w:r>
                <w:rPr>
                  <w:noProof/>
                  <w:lang w:val="en-US"/>
                </w:rPr>
                <w:t xml:space="preserve">Gossling, S., 2011. </w:t>
              </w:r>
              <w:r>
                <w:rPr>
                  <w:i/>
                  <w:iCs/>
                  <w:noProof/>
                  <w:lang w:val="en-US"/>
                </w:rPr>
                <w:t xml:space="preserve">Carbon management in turism, Mitigating the impact on climate change. </w:t>
              </w:r>
              <w:r>
                <w:rPr>
                  <w:noProof/>
                  <w:lang w:val="en-US"/>
                </w:rPr>
                <w:t>1st ed. Oxon : Routledge.</w:t>
              </w:r>
            </w:p>
            <w:p w14:paraId="0F911D50" w14:textId="77777777" w:rsidR="004E4140" w:rsidRDefault="004E4140" w:rsidP="004E4140">
              <w:pPr>
                <w:pStyle w:val="Bibliography"/>
                <w:rPr>
                  <w:noProof/>
                  <w:lang w:val="en-US"/>
                </w:rPr>
              </w:pPr>
              <w:r>
                <w:rPr>
                  <w:noProof/>
                  <w:lang w:val="en-US"/>
                </w:rPr>
                <w:t xml:space="preserve">Hitt, M. A. &amp; Hoskinsson, R. E., 2017. </w:t>
              </w:r>
              <w:r>
                <w:rPr>
                  <w:i/>
                  <w:iCs/>
                  <w:noProof/>
                  <w:lang w:val="en-US"/>
                </w:rPr>
                <w:t xml:space="preserve">Strategic management competitivness and globalisation concepts. </w:t>
              </w:r>
              <w:r>
                <w:rPr>
                  <w:noProof/>
                  <w:lang w:val="en-US"/>
                </w:rPr>
                <w:t>Boston: Cengage Learning.</w:t>
              </w:r>
            </w:p>
            <w:p w14:paraId="4D1E38DD" w14:textId="77777777" w:rsidR="004E4140" w:rsidRDefault="004E4140" w:rsidP="004E4140">
              <w:pPr>
                <w:pStyle w:val="Bibliography"/>
                <w:rPr>
                  <w:noProof/>
                  <w:lang w:val="en-US"/>
                </w:rPr>
              </w:pPr>
              <w:r>
                <w:rPr>
                  <w:noProof/>
                  <w:lang w:val="en-US"/>
                </w:rPr>
                <w:t xml:space="preserve">hospitalitynet.org, 2023. </w:t>
              </w:r>
              <w:r>
                <w:rPr>
                  <w:i/>
                  <w:iCs/>
                  <w:noProof/>
                  <w:lang w:val="en-US"/>
                </w:rPr>
                <w:t xml:space="preserve">Hotel Co. 51 Reflects on Year of Growth For Moxy &amp; Courtyard Brands. </w:t>
              </w:r>
              <w:r>
                <w:rPr>
                  <w:noProof/>
                  <w:lang w:val="en-US"/>
                </w:rPr>
                <w:t xml:space="preserve">[Online] </w:t>
              </w:r>
              <w:r>
                <w:rPr>
                  <w:noProof/>
                  <w:lang w:val="en-US"/>
                </w:rPr>
                <w:br/>
                <w:t xml:space="preserve">Available at: </w:t>
              </w:r>
              <w:r>
                <w:rPr>
                  <w:noProof/>
                  <w:u w:val="single"/>
                  <w:lang w:val="en-US"/>
                </w:rPr>
                <w:t>https://www.hospitalitynet.org/news/4108342.html</w:t>
              </w:r>
              <w:r>
                <w:rPr>
                  <w:noProof/>
                  <w:lang w:val="en-US"/>
                </w:rPr>
                <w:br/>
                <w:t>[Accessed 8 February 2023].</w:t>
              </w:r>
            </w:p>
            <w:p w14:paraId="1B7855F9" w14:textId="77777777" w:rsidR="004E4140" w:rsidRDefault="004E4140" w:rsidP="004E4140">
              <w:pPr>
                <w:pStyle w:val="Bibliography"/>
                <w:rPr>
                  <w:noProof/>
                  <w:lang w:val="en-US"/>
                </w:rPr>
              </w:pPr>
              <w:r>
                <w:rPr>
                  <w:noProof/>
                  <w:lang w:val="en-US"/>
                </w:rPr>
                <w:lastRenderedPageBreak/>
                <w:t xml:space="preserve">hospitalitynet, 2019. </w:t>
              </w:r>
              <w:r>
                <w:rPr>
                  <w:i/>
                  <w:iCs/>
                  <w:noProof/>
                  <w:lang w:val="en-US"/>
                </w:rPr>
                <w:t xml:space="preserve">Six Senses Launches a New Website. </w:t>
              </w:r>
              <w:r>
                <w:rPr>
                  <w:noProof/>
                  <w:lang w:val="en-US"/>
                </w:rPr>
                <w:t xml:space="preserve">[Online] </w:t>
              </w:r>
              <w:r>
                <w:rPr>
                  <w:noProof/>
                  <w:lang w:val="en-US"/>
                </w:rPr>
                <w:br/>
                <w:t xml:space="preserve">Available at: </w:t>
              </w:r>
              <w:r>
                <w:rPr>
                  <w:noProof/>
                  <w:u w:val="single"/>
                  <w:lang w:val="en-US"/>
                </w:rPr>
                <w:t>https://www.hospitalitynet.org/news/4094860.html</w:t>
              </w:r>
              <w:r>
                <w:rPr>
                  <w:noProof/>
                  <w:lang w:val="en-US"/>
                </w:rPr>
                <w:br/>
                <w:t>[Accessed 9 February 2023].</w:t>
              </w:r>
            </w:p>
            <w:p w14:paraId="7286E335" w14:textId="77777777" w:rsidR="004E4140" w:rsidRDefault="004E4140" w:rsidP="004E4140">
              <w:pPr>
                <w:pStyle w:val="Bibliography"/>
                <w:rPr>
                  <w:noProof/>
                  <w:lang w:val="en-US"/>
                </w:rPr>
              </w:pPr>
              <w:r>
                <w:rPr>
                  <w:noProof/>
                  <w:lang w:val="en-US"/>
                </w:rPr>
                <w:t xml:space="preserve">hospitalitynet, 2023. </w:t>
              </w:r>
              <w:r>
                <w:rPr>
                  <w:i/>
                  <w:iCs/>
                  <w:noProof/>
                  <w:lang w:val="en-US"/>
                </w:rPr>
                <w:t xml:space="preserve">Six Senses. </w:t>
              </w:r>
              <w:r>
                <w:rPr>
                  <w:noProof/>
                  <w:lang w:val="en-US"/>
                </w:rPr>
                <w:t xml:space="preserve">[Online] </w:t>
              </w:r>
              <w:r>
                <w:rPr>
                  <w:noProof/>
                  <w:lang w:val="en-US"/>
                </w:rPr>
                <w:br/>
                <w:t xml:space="preserve">Available at: </w:t>
              </w:r>
              <w:r>
                <w:rPr>
                  <w:noProof/>
                  <w:u w:val="single"/>
                  <w:lang w:val="en-US"/>
                </w:rPr>
                <w:t>https://www.hospitalitynet.org/brand/23000262/six-senses.html</w:t>
              </w:r>
              <w:r>
                <w:rPr>
                  <w:noProof/>
                  <w:lang w:val="en-US"/>
                </w:rPr>
                <w:br/>
                <w:t>[Accessed 9 February 2023].</w:t>
              </w:r>
            </w:p>
            <w:p w14:paraId="3BC75979" w14:textId="77777777" w:rsidR="004E4140" w:rsidRDefault="004E4140" w:rsidP="004E4140">
              <w:pPr>
                <w:pStyle w:val="Bibliography"/>
                <w:rPr>
                  <w:noProof/>
                  <w:lang w:val="en-US"/>
                </w:rPr>
              </w:pPr>
              <w:r>
                <w:rPr>
                  <w:noProof/>
                  <w:lang w:val="en-US"/>
                </w:rPr>
                <w:t xml:space="preserve">Hospitality-on, 2018. </w:t>
              </w:r>
              <w:r>
                <w:rPr>
                  <w:i/>
                  <w:iCs/>
                  <w:noProof/>
                  <w:lang w:val="en-US"/>
                </w:rPr>
                <w:t xml:space="preserve">worldwide-hospitality-awards. </w:t>
              </w:r>
              <w:r>
                <w:rPr>
                  <w:noProof/>
                  <w:lang w:val="en-US"/>
                </w:rPr>
                <w:t xml:space="preserve">[Online] </w:t>
              </w:r>
              <w:r>
                <w:rPr>
                  <w:noProof/>
                  <w:lang w:val="en-US"/>
                </w:rPr>
                <w:br/>
                <w:t xml:space="preserve">Available at: </w:t>
              </w:r>
              <w:r>
                <w:rPr>
                  <w:noProof/>
                  <w:u w:val="single"/>
                  <w:lang w:val="en-US"/>
                </w:rPr>
                <w:t>https://hospitality-on.com/en/worldwide-hospitality-awards/moxy-hotels/moxy-hotels</w:t>
              </w:r>
              <w:r>
                <w:rPr>
                  <w:noProof/>
                  <w:lang w:val="en-US"/>
                </w:rPr>
                <w:br/>
                <w:t>[Accessed 8 February 2023].</w:t>
              </w:r>
            </w:p>
            <w:p w14:paraId="69C03C1D" w14:textId="77777777" w:rsidR="004E4140" w:rsidRDefault="004E4140" w:rsidP="004E4140">
              <w:pPr>
                <w:pStyle w:val="Bibliography"/>
                <w:rPr>
                  <w:noProof/>
                  <w:lang w:val="en-US"/>
                </w:rPr>
              </w:pPr>
              <w:r>
                <w:rPr>
                  <w:noProof/>
                  <w:lang w:val="en-US"/>
                </w:rPr>
                <w:t xml:space="preserve">hotelsmag, 2015. </w:t>
              </w:r>
              <w:r>
                <w:rPr>
                  <w:i/>
                  <w:iCs/>
                  <w:noProof/>
                  <w:lang w:val="en-US"/>
                </w:rPr>
                <w:t xml:space="preserve">SIX SENSES LAUNCHES SOCIAL MEDIA AGGREGATOR. </w:t>
              </w:r>
              <w:r>
                <w:rPr>
                  <w:noProof/>
                  <w:lang w:val="en-US"/>
                </w:rPr>
                <w:t xml:space="preserve">[Online] </w:t>
              </w:r>
              <w:r>
                <w:rPr>
                  <w:noProof/>
                  <w:lang w:val="en-US"/>
                </w:rPr>
                <w:br/>
                <w:t xml:space="preserve">Available at: </w:t>
              </w:r>
              <w:r>
                <w:rPr>
                  <w:noProof/>
                  <w:u w:val="single"/>
                  <w:lang w:val="en-US"/>
                </w:rPr>
                <w:t>https://hotelsmag.com/news/six-senses-launches-social-media-aggregator/</w:t>
              </w:r>
              <w:r>
                <w:rPr>
                  <w:noProof/>
                  <w:lang w:val="en-US"/>
                </w:rPr>
                <w:br/>
                <w:t>[Accessed 9 February 2023].</w:t>
              </w:r>
            </w:p>
            <w:p w14:paraId="0ECF177A" w14:textId="77777777" w:rsidR="004E4140" w:rsidRDefault="004E4140" w:rsidP="004E4140">
              <w:pPr>
                <w:pStyle w:val="Bibliography"/>
                <w:rPr>
                  <w:noProof/>
                  <w:lang w:val="en-US"/>
                </w:rPr>
              </w:pPr>
              <w:r>
                <w:rPr>
                  <w:noProof/>
                  <w:lang w:val="en-US"/>
                </w:rPr>
                <w:t xml:space="preserve">Joksinovich, N. Z. &amp; Marinkovic, S., 2018. </w:t>
              </w:r>
              <w:r>
                <w:rPr>
                  <w:i/>
                  <w:iCs/>
                  <w:noProof/>
                  <w:lang w:val="en-US"/>
                </w:rPr>
                <w:t xml:space="preserve">Doing bussiness in the digital age. </w:t>
              </w:r>
              <w:r>
                <w:rPr>
                  <w:noProof/>
                  <w:lang w:val="en-US"/>
                </w:rPr>
                <w:t>Belgrade: University of Belgrade.</w:t>
              </w:r>
            </w:p>
            <w:p w14:paraId="39C46F39" w14:textId="77777777" w:rsidR="004E4140" w:rsidRDefault="004E4140" w:rsidP="004E4140">
              <w:pPr>
                <w:pStyle w:val="Bibliography"/>
                <w:rPr>
                  <w:noProof/>
                  <w:lang w:val="en-US"/>
                </w:rPr>
              </w:pPr>
              <w:r>
                <w:rPr>
                  <w:noProof/>
                  <w:lang w:val="en-US"/>
                </w:rPr>
                <w:t xml:space="preserve">Knight, F., 2022. </w:t>
              </w:r>
              <w:r>
                <w:rPr>
                  <w:i/>
                  <w:iCs/>
                  <w:noProof/>
                  <w:lang w:val="en-US"/>
                </w:rPr>
                <w:t xml:space="preserve">UK Hotel trading performance in 2022 exceeds expectations but the pace of recovery is set to slow in light of the economic downturn. </w:t>
              </w:r>
              <w:r>
                <w:rPr>
                  <w:noProof/>
                  <w:lang w:val="en-US"/>
                </w:rPr>
                <w:t xml:space="preserve">[Online] </w:t>
              </w:r>
              <w:r>
                <w:rPr>
                  <w:noProof/>
                  <w:lang w:val="en-US"/>
                </w:rPr>
                <w:br/>
                <w:t xml:space="preserve">Available at: </w:t>
              </w:r>
              <w:r>
                <w:rPr>
                  <w:noProof/>
                  <w:u w:val="single"/>
                  <w:lang w:val="en-US"/>
                </w:rPr>
                <w:t>https://www.hospitalitynet.org/news/4113848.html#:~:text=A%20key%20challenge%20facing%20the,the%20same%20month%20in%202019</w:t>
              </w:r>
              <w:r>
                <w:rPr>
                  <w:noProof/>
                  <w:lang w:val="en-US"/>
                </w:rPr>
                <w:br/>
                <w:t>[Accessed 8 February 2023].</w:t>
              </w:r>
            </w:p>
            <w:p w14:paraId="3FEBB79F" w14:textId="77777777" w:rsidR="004E4140" w:rsidRDefault="004E4140" w:rsidP="004E4140">
              <w:pPr>
                <w:pStyle w:val="Bibliography"/>
                <w:rPr>
                  <w:noProof/>
                  <w:lang w:val="en-US"/>
                </w:rPr>
              </w:pPr>
              <w:r>
                <w:rPr>
                  <w:noProof/>
                  <w:lang w:val="en-US"/>
                </w:rPr>
                <w:t xml:space="preserve">Kostelyn, E. &amp; Alsen, K. J., 2020. </w:t>
              </w:r>
              <w:r>
                <w:rPr>
                  <w:i/>
                  <w:iCs/>
                  <w:noProof/>
                  <w:lang w:val="en-US"/>
                </w:rPr>
                <w:t xml:space="preserve">Brand Positioning. </w:t>
              </w:r>
              <w:r>
                <w:rPr>
                  <w:noProof/>
                  <w:lang w:val="en-US"/>
                </w:rPr>
                <w:t>Oxon: Routledge.</w:t>
              </w:r>
            </w:p>
            <w:p w14:paraId="50F02767" w14:textId="77777777" w:rsidR="004E4140" w:rsidRDefault="004E4140" w:rsidP="004E4140">
              <w:pPr>
                <w:pStyle w:val="Bibliography"/>
                <w:rPr>
                  <w:noProof/>
                  <w:lang w:val="en-US"/>
                </w:rPr>
              </w:pPr>
              <w:r>
                <w:rPr>
                  <w:noProof/>
                  <w:lang w:val="en-US"/>
                </w:rPr>
                <w:t xml:space="preserve">Mathews, J. &amp; Wells, D., 2008. Spa chain operations the experience of the Mandara Group, a division of Steiner Group Leisure Limited. In: M. Cohen &amp; G. Bodecker, eds. </w:t>
              </w:r>
              <w:r>
                <w:rPr>
                  <w:i/>
                  <w:iCs/>
                  <w:noProof/>
                  <w:lang w:val="en-US"/>
                </w:rPr>
                <w:t xml:space="preserve">Understanding the global spa industry. </w:t>
              </w:r>
              <w:r>
                <w:rPr>
                  <w:noProof/>
                  <w:lang w:val="en-US"/>
                </w:rPr>
                <w:t>Oxford: 2008, pp. 150-152.</w:t>
              </w:r>
            </w:p>
            <w:p w14:paraId="28246FB0" w14:textId="77777777" w:rsidR="004E4140" w:rsidRDefault="004E4140" w:rsidP="004E4140">
              <w:pPr>
                <w:pStyle w:val="Bibliography"/>
                <w:rPr>
                  <w:noProof/>
                  <w:lang w:val="en-US"/>
                </w:rPr>
              </w:pPr>
              <w:r>
                <w:rPr>
                  <w:noProof/>
                  <w:lang w:val="en-US"/>
                </w:rPr>
                <w:t xml:space="preserve">Perez, S., 2014. </w:t>
              </w:r>
              <w:r>
                <w:rPr>
                  <w:i/>
                  <w:iCs/>
                  <w:noProof/>
                  <w:lang w:val="en-US"/>
                </w:rPr>
                <w:t xml:space="preserve">Airbnb CFO Andrew Swain Has Left The Company. </w:t>
              </w:r>
              <w:r>
                <w:rPr>
                  <w:noProof/>
                  <w:lang w:val="en-US"/>
                </w:rPr>
                <w:t xml:space="preserve">[Online] </w:t>
              </w:r>
              <w:r>
                <w:rPr>
                  <w:noProof/>
                  <w:lang w:val="en-US"/>
                </w:rPr>
                <w:br/>
                <w:t xml:space="preserve">Available at: </w:t>
              </w:r>
              <w:r>
                <w:rPr>
                  <w:noProof/>
                  <w:u w:val="single"/>
                  <w:lang w:val="en-US"/>
                </w:rPr>
                <w:t>echcrunch.com/2014/09/18/airbnb-cfo-andrew-swain-has-left-the-company/?guccounter=1&amp;guce_referrer=aHR0cHM6Ly93d3cuZ29vZ2xlLmNvbS8&amp;guce_referrer_sig=AQAAAMO-5uLajPn6k3emMdp7sNHHHB0g_7DUm-7maJonFLz9Ufin16gwUlilOLo6iAu62M9VXZhsU4tvyONX4XeDa9XuSawvT6-Hz_avDjI</w:t>
              </w:r>
              <w:r>
                <w:rPr>
                  <w:noProof/>
                  <w:lang w:val="en-US"/>
                </w:rPr>
                <w:br/>
                <w:t>[Accessed 8 February 2023].</w:t>
              </w:r>
            </w:p>
            <w:p w14:paraId="18DD818A" w14:textId="77777777" w:rsidR="004E4140" w:rsidRDefault="004E4140" w:rsidP="004E4140">
              <w:pPr>
                <w:pStyle w:val="Bibliography"/>
                <w:rPr>
                  <w:noProof/>
                  <w:lang w:val="en-US"/>
                </w:rPr>
              </w:pPr>
              <w:r>
                <w:rPr>
                  <w:noProof/>
                  <w:lang w:val="en-US"/>
                </w:rPr>
                <w:t xml:space="preserve">Six Senses, 2022. </w:t>
              </w:r>
              <w:r>
                <w:rPr>
                  <w:i/>
                  <w:iCs/>
                  <w:noProof/>
                  <w:lang w:val="en-US"/>
                </w:rPr>
                <w:t xml:space="preserve">CORPORATE FACT SHEET. </w:t>
              </w:r>
              <w:r>
                <w:rPr>
                  <w:noProof/>
                  <w:lang w:val="en-US"/>
                </w:rPr>
                <w:t xml:space="preserve">[Online] </w:t>
              </w:r>
              <w:r>
                <w:rPr>
                  <w:noProof/>
                  <w:lang w:val="en-US"/>
                </w:rPr>
                <w:br/>
                <w:t xml:space="preserve">Available at: </w:t>
              </w:r>
              <w:r>
                <w:rPr>
                  <w:noProof/>
                  <w:u w:val="single"/>
                  <w:lang w:val="en-US"/>
                </w:rPr>
                <w:t>https://www.sixsenses.com/media/14175/six-senses-corporate-fact-sheet.pdf</w:t>
              </w:r>
              <w:r>
                <w:rPr>
                  <w:noProof/>
                  <w:lang w:val="en-US"/>
                </w:rPr>
                <w:br/>
                <w:t>[Accessed 9 February 2023].</w:t>
              </w:r>
            </w:p>
            <w:p w14:paraId="04BF535E" w14:textId="77777777" w:rsidR="004E4140" w:rsidRDefault="004E4140" w:rsidP="004E4140">
              <w:pPr>
                <w:pStyle w:val="Bibliography"/>
                <w:rPr>
                  <w:noProof/>
                  <w:lang w:val="en-US"/>
                </w:rPr>
              </w:pPr>
              <w:r>
                <w:rPr>
                  <w:noProof/>
                  <w:lang w:val="en-US"/>
                </w:rPr>
                <w:t xml:space="preserve">Six Senses, 2023. </w:t>
              </w:r>
              <w:r>
                <w:rPr>
                  <w:i/>
                  <w:iCs/>
                  <w:noProof/>
                  <w:lang w:val="en-US"/>
                </w:rPr>
                <w:t xml:space="preserve">experiences. </w:t>
              </w:r>
              <w:r>
                <w:rPr>
                  <w:noProof/>
                  <w:lang w:val="en-US"/>
                </w:rPr>
                <w:t xml:space="preserve">[Online] </w:t>
              </w:r>
              <w:r>
                <w:rPr>
                  <w:noProof/>
                  <w:lang w:val="en-US"/>
                </w:rPr>
                <w:br/>
                <w:t xml:space="preserve">Available at: </w:t>
              </w:r>
              <w:r>
                <w:rPr>
                  <w:noProof/>
                  <w:u w:val="single"/>
                  <w:lang w:val="en-US"/>
                </w:rPr>
                <w:t>https://www.sixsenses.com/en/experiences</w:t>
              </w:r>
              <w:r>
                <w:rPr>
                  <w:noProof/>
                  <w:lang w:val="en-US"/>
                </w:rPr>
                <w:br/>
                <w:t>[Accessed 8 February 2023].</w:t>
              </w:r>
            </w:p>
            <w:p w14:paraId="3AEDF485" w14:textId="77777777" w:rsidR="004E4140" w:rsidRDefault="004E4140" w:rsidP="004E4140">
              <w:pPr>
                <w:pStyle w:val="Bibliography"/>
                <w:rPr>
                  <w:noProof/>
                  <w:lang w:val="en-US"/>
                </w:rPr>
              </w:pPr>
              <w:r>
                <w:rPr>
                  <w:noProof/>
                  <w:lang w:val="en-US"/>
                </w:rPr>
                <w:t xml:space="preserve">sixsenses, 2023. </w:t>
              </w:r>
              <w:r>
                <w:rPr>
                  <w:i/>
                  <w:iCs/>
                  <w:noProof/>
                  <w:lang w:val="en-US"/>
                </w:rPr>
                <w:t xml:space="preserve">History. </w:t>
              </w:r>
              <w:r>
                <w:rPr>
                  <w:noProof/>
                  <w:lang w:val="en-US"/>
                </w:rPr>
                <w:t xml:space="preserve">[Online] </w:t>
              </w:r>
              <w:r>
                <w:rPr>
                  <w:noProof/>
                  <w:lang w:val="en-US"/>
                </w:rPr>
                <w:br/>
                <w:t xml:space="preserve">Available at: </w:t>
              </w:r>
              <w:r>
                <w:rPr>
                  <w:noProof/>
                  <w:u w:val="single"/>
                  <w:lang w:val="en-US"/>
                </w:rPr>
                <w:t>https://www.sixsenses.com/en/about-us/history</w:t>
              </w:r>
              <w:r>
                <w:rPr>
                  <w:noProof/>
                  <w:lang w:val="en-US"/>
                </w:rPr>
                <w:br/>
                <w:t>[Accessed 9 February 2023].</w:t>
              </w:r>
            </w:p>
            <w:p w14:paraId="095ECCBF" w14:textId="26169517" w:rsidR="00FB6F8D" w:rsidRPr="00FB6F8D" w:rsidRDefault="004E4140" w:rsidP="00FB6F8D">
              <w:pPr>
                <w:pStyle w:val="Bibliography"/>
                <w:rPr>
                  <w:noProof/>
                  <w:lang w:val="en-US"/>
                </w:rPr>
              </w:pPr>
              <w:r>
                <w:rPr>
                  <w:noProof/>
                  <w:lang w:val="en-US"/>
                </w:rPr>
                <w:lastRenderedPageBreak/>
                <w:t xml:space="preserve">ukhospitality.org.uk, 2023. </w:t>
              </w:r>
              <w:r>
                <w:rPr>
                  <w:i/>
                  <w:iCs/>
                  <w:noProof/>
                  <w:lang w:val="en-US"/>
                </w:rPr>
                <w:t xml:space="preserve">CarbonNetZero. </w:t>
              </w:r>
              <w:r>
                <w:rPr>
                  <w:noProof/>
                  <w:lang w:val="en-US"/>
                </w:rPr>
                <w:t xml:space="preserve">[Online] </w:t>
              </w:r>
              <w:r>
                <w:rPr>
                  <w:noProof/>
                  <w:lang w:val="en-US"/>
                </w:rPr>
                <w:br/>
                <w:t xml:space="preserve">Available at: </w:t>
              </w:r>
              <w:r>
                <w:rPr>
                  <w:noProof/>
                  <w:u w:val="single"/>
                  <w:lang w:val="en-US"/>
                </w:rPr>
                <w:t>https://www.ukhospitality.org.uk/page/CarbonNetZero</w:t>
              </w:r>
              <w:r>
                <w:rPr>
                  <w:noProof/>
                  <w:lang w:val="en-US"/>
                </w:rPr>
                <w:br/>
                <w:t>[Accessed 8 February 2023]</w:t>
              </w:r>
            </w:p>
            <w:p w14:paraId="0FB78D6E" w14:textId="77777777" w:rsidR="00FB6F8D" w:rsidRDefault="004E4140" w:rsidP="004E4140">
              <w:pPr>
                <w:rPr>
                  <w:b/>
                  <w:bCs/>
                  <w:noProof/>
                </w:rPr>
              </w:pPr>
              <w:r>
                <w:rPr>
                  <w:b/>
                  <w:bCs/>
                  <w:noProof/>
                </w:rPr>
                <w:fldChar w:fldCharType="end"/>
              </w:r>
            </w:p>
            <w:p w14:paraId="59AE626A" w14:textId="77777777" w:rsidR="00FB6F8D" w:rsidRDefault="00FB6F8D" w:rsidP="004E4140">
              <w:pPr>
                <w:rPr>
                  <w:b/>
                  <w:bCs/>
                  <w:noProof/>
                </w:rPr>
              </w:pPr>
            </w:p>
            <w:p w14:paraId="6378E69F" w14:textId="581AA0EC" w:rsidR="004E4140" w:rsidRDefault="00FB6F8D" w:rsidP="004E4140">
              <w:r>
                <w:t xml:space="preserve">Appendix: </w:t>
              </w:r>
            </w:p>
          </w:sdtContent>
        </w:sdt>
      </w:sdtContent>
    </w:sdt>
    <w:p w14:paraId="11F1C68A" w14:textId="6D000A48" w:rsidR="00562EDA" w:rsidRDefault="00FB6F8D" w:rsidP="00A62DB7">
      <w:pPr>
        <w:spacing w:line="360" w:lineRule="auto"/>
        <w:jc w:val="both"/>
        <w:rPr>
          <w:rFonts w:ascii="Arial" w:hAnsi="Arial" w:cs="Arial"/>
          <w:sz w:val="24"/>
          <w:szCs w:val="24"/>
        </w:rPr>
      </w:pPr>
      <w:r>
        <w:rPr>
          <w:noProof/>
        </w:rPr>
        <w:drawing>
          <wp:inline distT="0" distB="0" distL="0" distR="0" wp14:anchorId="628E4BE0" wp14:editId="6E2ED1F8">
            <wp:extent cx="5731510" cy="30499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49905"/>
                    </a:xfrm>
                    <a:prstGeom prst="rect">
                      <a:avLst/>
                    </a:prstGeom>
                    <a:noFill/>
                    <a:ln>
                      <a:noFill/>
                    </a:ln>
                  </pic:spPr>
                </pic:pic>
              </a:graphicData>
            </a:graphic>
          </wp:inline>
        </w:drawing>
      </w:r>
    </w:p>
    <w:p w14:paraId="6C442254" w14:textId="3FD343DD" w:rsidR="00FB6F8D" w:rsidRPr="00F0048A" w:rsidRDefault="00FB6F8D" w:rsidP="00A62DB7">
      <w:pPr>
        <w:spacing w:line="360" w:lineRule="auto"/>
        <w:jc w:val="both"/>
        <w:rPr>
          <w:rFonts w:ascii="Arial" w:hAnsi="Arial" w:cs="Arial"/>
          <w:sz w:val="24"/>
          <w:szCs w:val="24"/>
        </w:rPr>
      </w:pPr>
      <w:r>
        <w:rPr>
          <w:noProof/>
        </w:rPr>
        <w:drawing>
          <wp:inline distT="0" distB="0" distL="0" distR="0" wp14:anchorId="38DD055B" wp14:editId="10AE28ED">
            <wp:extent cx="5731510" cy="2899410"/>
            <wp:effectExtent l="0" t="0" r="2540" b="0"/>
            <wp:docPr id="8" name="Picture 8"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email&#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99410"/>
                    </a:xfrm>
                    <a:prstGeom prst="rect">
                      <a:avLst/>
                    </a:prstGeom>
                    <a:noFill/>
                    <a:ln>
                      <a:noFill/>
                    </a:ln>
                  </pic:spPr>
                </pic:pic>
              </a:graphicData>
            </a:graphic>
          </wp:inline>
        </w:drawing>
      </w:r>
    </w:p>
    <w:p w14:paraId="1CA97099" w14:textId="745F2A05" w:rsidR="002E5590" w:rsidRPr="00010045" w:rsidRDefault="002E5590" w:rsidP="00A62DB7">
      <w:pPr>
        <w:spacing w:line="360" w:lineRule="auto"/>
        <w:jc w:val="both"/>
        <w:rPr>
          <w:rFonts w:ascii="Arial" w:hAnsi="Arial" w:cs="Arial"/>
          <w:color w:val="4472C4" w:themeColor="accent1"/>
          <w:sz w:val="24"/>
          <w:szCs w:val="24"/>
        </w:rPr>
      </w:pPr>
    </w:p>
    <w:p w14:paraId="01DBFECD" w14:textId="21ABC9E6" w:rsidR="00C73320" w:rsidRDefault="00D93E71">
      <w:pPr>
        <w:rPr>
          <w:rFonts w:ascii="Arial" w:hAnsi="Arial" w:cs="Arial"/>
          <w:color w:val="4472C4" w:themeColor="accent1"/>
          <w:sz w:val="24"/>
          <w:szCs w:val="24"/>
        </w:rPr>
      </w:pPr>
      <w:bookmarkStart w:id="1" w:name="_Hlk126841781"/>
      <w:r w:rsidRPr="00010045">
        <w:rPr>
          <w:rFonts w:ascii="Arial" w:hAnsi="Arial" w:cs="Arial"/>
          <w:color w:val="4472C4" w:themeColor="accent1"/>
          <w:sz w:val="24"/>
          <w:szCs w:val="24"/>
        </w:rPr>
        <w:t xml:space="preserve">             </w:t>
      </w:r>
      <w:bookmarkStart w:id="2" w:name="_Hlk126841181"/>
    </w:p>
    <w:bookmarkEnd w:id="2"/>
    <w:bookmarkEnd w:id="1"/>
    <w:p w14:paraId="2EE61BF2" w14:textId="29C7AFFC" w:rsidR="005F2F46" w:rsidRDefault="005F2F46">
      <w:pPr>
        <w:rPr>
          <w:rFonts w:ascii="Arial" w:hAnsi="Arial" w:cs="Arial"/>
          <w:color w:val="4472C4" w:themeColor="accent1"/>
          <w:sz w:val="24"/>
          <w:szCs w:val="24"/>
        </w:rPr>
      </w:pPr>
      <w:r>
        <w:rPr>
          <w:rFonts w:ascii="Arial" w:hAnsi="Arial" w:cs="Arial"/>
          <w:color w:val="4472C4" w:themeColor="accent1"/>
          <w:sz w:val="24"/>
          <w:szCs w:val="24"/>
        </w:rPr>
        <w:t xml:space="preserve">          </w:t>
      </w:r>
    </w:p>
    <w:p w14:paraId="31133D74" w14:textId="77777777" w:rsidR="005F2F46" w:rsidRPr="00010045" w:rsidRDefault="005F2F46">
      <w:pPr>
        <w:rPr>
          <w:rFonts w:ascii="Arial" w:hAnsi="Arial" w:cs="Arial"/>
          <w:color w:val="4472C4" w:themeColor="accent1"/>
          <w:sz w:val="24"/>
          <w:szCs w:val="24"/>
        </w:rPr>
      </w:pPr>
    </w:p>
    <w:p w14:paraId="5A327A97" w14:textId="5D95DFBA" w:rsidR="00CE042D" w:rsidRPr="00010045" w:rsidRDefault="00CE042D">
      <w:pPr>
        <w:rPr>
          <w:rFonts w:ascii="Arial" w:hAnsi="Arial" w:cs="Arial"/>
          <w:color w:val="4472C4" w:themeColor="accent1"/>
          <w:sz w:val="24"/>
          <w:szCs w:val="24"/>
        </w:rPr>
      </w:pPr>
    </w:p>
    <w:p w14:paraId="69558E8C" w14:textId="593204EE" w:rsidR="000B757F" w:rsidRDefault="00FB6F8D" w:rsidP="000B757F">
      <w:pPr>
        <w:pStyle w:val="Bibliography"/>
        <w:rPr>
          <w:rFonts w:ascii="Arial" w:hAnsi="Arial" w:cs="Arial"/>
          <w:sz w:val="24"/>
          <w:szCs w:val="24"/>
        </w:rPr>
      </w:pPr>
      <w:r>
        <w:rPr>
          <w:noProof/>
        </w:rPr>
        <w:drawing>
          <wp:inline distT="0" distB="0" distL="0" distR="0" wp14:anchorId="2616054F" wp14:editId="7799868C">
            <wp:extent cx="5731510" cy="2908300"/>
            <wp:effectExtent l="0" t="0" r="2540" b="635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908300"/>
                    </a:xfrm>
                    <a:prstGeom prst="rect">
                      <a:avLst/>
                    </a:prstGeom>
                    <a:noFill/>
                    <a:ln>
                      <a:noFill/>
                    </a:ln>
                  </pic:spPr>
                </pic:pic>
              </a:graphicData>
            </a:graphic>
          </wp:inline>
        </w:drawing>
      </w:r>
    </w:p>
    <w:p w14:paraId="4FAF1B60" w14:textId="77777777" w:rsidR="000B757F" w:rsidRDefault="000B757F" w:rsidP="000B757F">
      <w:pPr>
        <w:pStyle w:val="Bibliography"/>
        <w:rPr>
          <w:rFonts w:ascii="Arial" w:hAnsi="Arial" w:cs="Arial"/>
          <w:sz w:val="24"/>
          <w:szCs w:val="24"/>
        </w:rPr>
      </w:pPr>
    </w:p>
    <w:p w14:paraId="7B631D05" w14:textId="5A01CDDA" w:rsidR="000B757F" w:rsidRDefault="00FB6F8D" w:rsidP="000B757F">
      <w:pPr>
        <w:pStyle w:val="Bibliography"/>
        <w:rPr>
          <w:rFonts w:ascii="Arial" w:hAnsi="Arial" w:cs="Arial"/>
          <w:sz w:val="24"/>
          <w:szCs w:val="24"/>
        </w:rPr>
      </w:pPr>
      <w:r>
        <w:rPr>
          <w:noProof/>
        </w:rPr>
        <w:drawing>
          <wp:inline distT="0" distB="0" distL="0" distR="0" wp14:anchorId="7DC92B3C" wp14:editId="37873B7C">
            <wp:extent cx="5731510" cy="2924810"/>
            <wp:effectExtent l="0" t="0" r="2540" b="889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924810"/>
                    </a:xfrm>
                    <a:prstGeom prst="rect">
                      <a:avLst/>
                    </a:prstGeom>
                    <a:noFill/>
                    <a:ln>
                      <a:noFill/>
                    </a:ln>
                  </pic:spPr>
                </pic:pic>
              </a:graphicData>
            </a:graphic>
          </wp:inline>
        </w:drawing>
      </w:r>
    </w:p>
    <w:p w14:paraId="1242FAD1" w14:textId="02FC1A97" w:rsidR="00FB6F8D" w:rsidRPr="00FB6F8D" w:rsidRDefault="00FB6F8D" w:rsidP="00FB6F8D">
      <w:r>
        <w:rPr>
          <w:noProof/>
        </w:rPr>
        <w:lastRenderedPageBreak/>
        <w:drawing>
          <wp:inline distT="0" distB="0" distL="0" distR="0" wp14:anchorId="7DD7262D" wp14:editId="16736251">
            <wp:extent cx="5731510" cy="2910205"/>
            <wp:effectExtent l="0" t="0" r="2540" b="4445"/>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910205"/>
                    </a:xfrm>
                    <a:prstGeom prst="rect">
                      <a:avLst/>
                    </a:prstGeom>
                    <a:noFill/>
                    <a:ln>
                      <a:noFill/>
                    </a:ln>
                  </pic:spPr>
                </pic:pic>
              </a:graphicData>
            </a:graphic>
          </wp:inline>
        </w:drawing>
      </w:r>
    </w:p>
    <w:sectPr w:rsidR="00FB6F8D" w:rsidRPr="00FB6F8D" w:rsidSect="00B85B96">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21324" w14:textId="77777777" w:rsidR="00D9473E" w:rsidRDefault="00D9473E" w:rsidP="00D9473E">
      <w:pPr>
        <w:spacing w:after="0" w:line="240" w:lineRule="auto"/>
      </w:pPr>
      <w:r>
        <w:separator/>
      </w:r>
    </w:p>
  </w:endnote>
  <w:endnote w:type="continuationSeparator" w:id="0">
    <w:p w14:paraId="71101852" w14:textId="77777777" w:rsidR="00D9473E" w:rsidRDefault="00D9473E" w:rsidP="00D94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2A012" w14:textId="77777777" w:rsidR="00D9473E" w:rsidRDefault="00D9473E">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638DC607" w14:textId="77777777" w:rsidR="00D9473E" w:rsidRDefault="00D947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A5572" w14:textId="77777777" w:rsidR="00D9473E" w:rsidRDefault="00D9473E" w:rsidP="00D9473E">
      <w:pPr>
        <w:spacing w:after="0" w:line="240" w:lineRule="auto"/>
      </w:pPr>
      <w:r>
        <w:separator/>
      </w:r>
    </w:p>
  </w:footnote>
  <w:footnote w:type="continuationSeparator" w:id="0">
    <w:p w14:paraId="6C2B3CFD" w14:textId="77777777" w:rsidR="00D9473E" w:rsidRDefault="00D9473E" w:rsidP="00D947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BE8"/>
    <w:rsid w:val="000035B1"/>
    <w:rsid w:val="00010045"/>
    <w:rsid w:val="00010A36"/>
    <w:rsid w:val="00011D8F"/>
    <w:rsid w:val="00020492"/>
    <w:rsid w:val="0003743D"/>
    <w:rsid w:val="0004278B"/>
    <w:rsid w:val="0004795C"/>
    <w:rsid w:val="00050BE8"/>
    <w:rsid w:val="00051144"/>
    <w:rsid w:val="00060344"/>
    <w:rsid w:val="00064417"/>
    <w:rsid w:val="0007358A"/>
    <w:rsid w:val="000745CA"/>
    <w:rsid w:val="00074BF1"/>
    <w:rsid w:val="00080485"/>
    <w:rsid w:val="00081345"/>
    <w:rsid w:val="0008178B"/>
    <w:rsid w:val="00082200"/>
    <w:rsid w:val="00090040"/>
    <w:rsid w:val="000A007F"/>
    <w:rsid w:val="000A2124"/>
    <w:rsid w:val="000A5F55"/>
    <w:rsid w:val="000B10CB"/>
    <w:rsid w:val="000B6C31"/>
    <w:rsid w:val="000B757F"/>
    <w:rsid w:val="000C034C"/>
    <w:rsid w:val="000C114B"/>
    <w:rsid w:val="000C2E4F"/>
    <w:rsid w:val="000C75B6"/>
    <w:rsid w:val="000E63FE"/>
    <w:rsid w:val="000F37BE"/>
    <w:rsid w:val="000F6997"/>
    <w:rsid w:val="00100982"/>
    <w:rsid w:val="001031C0"/>
    <w:rsid w:val="001065A9"/>
    <w:rsid w:val="00116D4A"/>
    <w:rsid w:val="001233E2"/>
    <w:rsid w:val="00132435"/>
    <w:rsid w:val="001423C2"/>
    <w:rsid w:val="00153263"/>
    <w:rsid w:val="0015521B"/>
    <w:rsid w:val="00171F3D"/>
    <w:rsid w:val="00172BBC"/>
    <w:rsid w:val="00174935"/>
    <w:rsid w:val="0017566C"/>
    <w:rsid w:val="001767BA"/>
    <w:rsid w:val="00193C8F"/>
    <w:rsid w:val="00194758"/>
    <w:rsid w:val="00195B2B"/>
    <w:rsid w:val="001A2ABA"/>
    <w:rsid w:val="001A67E0"/>
    <w:rsid w:val="001B2453"/>
    <w:rsid w:val="001B524E"/>
    <w:rsid w:val="001B7A95"/>
    <w:rsid w:val="001C19C2"/>
    <w:rsid w:val="001C1AC9"/>
    <w:rsid w:val="001C47D0"/>
    <w:rsid w:val="001D7193"/>
    <w:rsid w:val="001D7724"/>
    <w:rsid w:val="001E4774"/>
    <w:rsid w:val="001E5610"/>
    <w:rsid w:val="001F7467"/>
    <w:rsid w:val="00205CA8"/>
    <w:rsid w:val="0020724E"/>
    <w:rsid w:val="00216916"/>
    <w:rsid w:val="00224D5B"/>
    <w:rsid w:val="00224D6B"/>
    <w:rsid w:val="00227D95"/>
    <w:rsid w:val="00232927"/>
    <w:rsid w:val="002342B2"/>
    <w:rsid w:val="00234494"/>
    <w:rsid w:val="00236DCF"/>
    <w:rsid w:val="002429AD"/>
    <w:rsid w:val="00242DEC"/>
    <w:rsid w:val="00247235"/>
    <w:rsid w:val="00250E61"/>
    <w:rsid w:val="00256DF1"/>
    <w:rsid w:val="002617C1"/>
    <w:rsid w:val="002655D4"/>
    <w:rsid w:val="00270D2B"/>
    <w:rsid w:val="00274107"/>
    <w:rsid w:val="00275B64"/>
    <w:rsid w:val="00277282"/>
    <w:rsid w:val="00292D23"/>
    <w:rsid w:val="0029554D"/>
    <w:rsid w:val="0029777D"/>
    <w:rsid w:val="002A6C7A"/>
    <w:rsid w:val="002B2F06"/>
    <w:rsid w:val="002B3D86"/>
    <w:rsid w:val="002B6E68"/>
    <w:rsid w:val="002B7219"/>
    <w:rsid w:val="002B7F81"/>
    <w:rsid w:val="002C0D68"/>
    <w:rsid w:val="002C1F85"/>
    <w:rsid w:val="002C4171"/>
    <w:rsid w:val="002C58FC"/>
    <w:rsid w:val="002C6973"/>
    <w:rsid w:val="002E102D"/>
    <w:rsid w:val="002E5590"/>
    <w:rsid w:val="00305C90"/>
    <w:rsid w:val="00310285"/>
    <w:rsid w:val="003144CA"/>
    <w:rsid w:val="0032367A"/>
    <w:rsid w:val="00324548"/>
    <w:rsid w:val="00327188"/>
    <w:rsid w:val="00327AC6"/>
    <w:rsid w:val="003302AA"/>
    <w:rsid w:val="00341446"/>
    <w:rsid w:val="00357183"/>
    <w:rsid w:val="00361FED"/>
    <w:rsid w:val="00364F88"/>
    <w:rsid w:val="003668EA"/>
    <w:rsid w:val="003728D5"/>
    <w:rsid w:val="00373052"/>
    <w:rsid w:val="00383E26"/>
    <w:rsid w:val="00385978"/>
    <w:rsid w:val="00387177"/>
    <w:rsid w:val="00387512"/>
    <w:rsid w:val="00392340"/>
    <w:rsid w:val="00396686"/>
    <w:rsid w:val="003A22AA"/>
    <w:rsid w:val="003B0BD3"/>
    <w:rsid w:val="003B18A8"/>
    <w:rsid w:val="003B4CE7"/>
    <w:rsid w:val="003B76BB"/>
    <w:rsid w:val="003C5FD5"/>
    <w:rsid w:val="003D6C09"/>
    <w:rsid w:val="003D7631"/>
    <w:rsid w:val="003E20C5"/>
    <w:rsid w:val="003F706B"/>
    <w:rsid w:val="00403FEC"/>
    <w:rsid w:val="00410DAD"/>
    <w:rsid w:val="004343E5"/>
    <w:rsid w:val="00445906"/>
    <w:rsid w:val="00446FAA"/>
    <w:rsid w:val="00465F8C"/>
    <w:rsid w:val="00467C4A"/>
    <w:rsid w:val="00470BBC"/>
    <w:rsid w:val="004922B8"/>
    <w:rsid w:val="00493941"/>
    <w:rsid w:val="0049493C"/>
    <w:rsid w:val="004A1E8C"/>
    <w:rsid w:val="004A6965"/>
    <w:rsid w:val="004B31FD"/>
    <w:rsid w:val="004D52B2"/>
    <w:rsid w:val="004E13C2"/>
    <w:rsid w:val="004E4140"/>
    <w:rsid w:val="004F0E5A"/>
    <w:rsid w:val="004F16E2"/>
    <w:rsid w:val="004F6911"/>
    <w:rsid w:val="004F73D9"/>
    <w:rsid w:val="00502CF4"/>
    <w:rsid w:val="0051078E"/>
    <w:rsid w:val="00510D49"/>
    <w:rsid w:val="00511325"/>
    <w:rsid w:val="00511470"/>
    <w:rsid w:val="00522B06"/>
    <w:rsid w:val="0054187D"/>
    <w:rsid w:val="005473DE"/>
    <w:rsid w:val="005620D8"/>
    <w:rsid w:val="00562EDA"/>
    <w:rsid w:val="00573D67"/>
    <w:rsid w:val="00576B91"/>
    <w:rsid w:val="00584D42"/>
    <w:rsid w:val="005A02E6"/>
    <w:rsid w:val="005A071C"/>
    <w:rsid w:val="005D6964"/>
    <w:rsid w:val="005E1CBC"/>
    <w:rsid w:val="005E3315"/>
    <w:rsid w:val="005F0DDF"/>
    <w:rsid w:val="005F2F46"/>
    <w:rsid w:val="006042B3"/>
    <w:rsid w:val="0060521D"/>
    <w:rsid w:val="0061676C"/>
    <w:rsid w:val="00624D77"/>
    <w:rsid w:val="0062548B"/>
    <w:rsid w:val="00626CAD"/>
    <w:rsid w:val="00627F0E"/>
    <w:rsid w:val="006401C5"/>
    <w:rsid w:val="00645F14"/>
    <w:rsid w:val="0065303A"/>
    <w:rsid w:val="00653D28"/>
    <w:rsid w:val="00657155"/>
    <w:rsid w:val="00677535"/>
    <w:rsid w:val="00677A23"/>
    <w:rsid w:val="00684514"/>
    <w:rsid w:val="00686916"/>
    <w:rsid w:val="00687E25"/>
    <w:rsid w:val="00692800"/>
    <w:rsid w:val="006A7221"/>
    <w:rsid w:val="006B2198"/>
    <w:rsid w:val="006B5692"/>
    <w:rsid w:val="006C7DA2"/>
    <w:rsid w:val="006D04F7"/>
    <w:rsid w:val="006D08BD"/>
    <w:rsid w:val="006E303A"/>
    <w:rsid w:val="006E4169"/>
    <w:rsid w:val="006F7FED"/>
    <w:rsid w:val="007036FA"/>
    <w:rsid w:val="00705F3B"/>
    <w:rsid w:val="007208FD"/>
    <w:rsid w:val="0072180C"/>
    <w:rsid w:val="00721BDE"/>
    <w:rsid w:val="007426F5"/>
    <w:rsid w:val="007556F5"/>
    <w:rsid w:val="00766AF8"/>
    <w:rsid w:val="0077524E"/>
    <w:rsid w:val="0077602F"/>
    <w:rsid w:val="00781EFE"/>
    <w:rsid w:val="007A4DC0"/>
    <w:rsid w:val="007B11BA"/>
    <w:rsid w:val="007B5B0F"/>
    <w:rsid w:val="007B5D0E"/>
    <w:rsid w:val="007C13DB"/>
    <w:rsid w:val="007C1DBD"/>
    <w:rsid w:val="007C45B9"/>
    <w:rsid w:val="007C49E2"/>
    <w:rsid w:val="007D2C24"/>
    <w:rsid w:val="007D579C"/>
    <w:rsid w:val="007E15BB"/>
    <w:rsid w:val="007E3173"/>
    <w:rsid w:val="007F54C3"/>
    <w:rsid w:val="008004CC"/>
    <w:rsid w:val="00800FA9"/>
    <w:rsid w:val="00806E03"/>
    <w:rsid w:val="00810FA5"/>
    <w:rsid w:val="00816642"/>
    <w:rsid w:val="00816FC1"/>
    <w:rsid w:val="00820057"/>
    <w:rsid w:val="008223F9"/>
    <w:rsid w:val="00822D04"/>
    <w:rsid w:val="008247B7"/>
    <w:rsid w:val="008258E5"/>
    <w:rsid w:val="00826162"/>
    <w:rsid w:val="00834592"/>
    <w:rsid w:val="008349B7"/>
    <w:rsid w:val="00847591"/>
    <w:rsid w:val="008502B7"/>
    <w:rsid w:val="00850A47"/>
    <w:rsid w:val="0086169A"/>
    <w:rsid w:val="00866E47"/>
    <w:rsid w:val="00887CE9"/>
    <w:rsid w:val="008A63C4"/>
    <w:rsid w:val="008B2675"/>
    <w:rsid w:val="008C4E80"/>
    <w:rsid w:val="008C5C84"/>
    <w:rsid w:val="008E7BD4"/>
    <w:rsid w:val="008F0B22"/>
    <w:rsid w:val="008F476D"/>
    <w:rsid w:val="00912C82"/>
    <w:rsid w:val="0093114A"/>
    <w:rsid w:val="0094111B"/>
    <w:rsid w:val="00941735"/>
    <w:rsid w:val="0095183E"/>
    <w:rsid w:val="00965F48"/>
    <w:rsid w:val="00970CF8"/>
    <w:rsid w:val="00972835"/>
    <w:rsid w:val="00984A30"/>
    <w:rsid w:val="009A289F"/>
    <w:rsid w:val="009A5A04"/>
    <w:rsid w:val="009A7BC8"/>
    <w:rsid w:val="009B233A"/>
    <w:rsid w:val="009B35DB"/>
    <w:rsid w:val="009B4CA4"/>
    <w:rsid w:val="009B5D9D"/>
    <w:rsid w:val="009C2185"/>
    <w:rsid w:val="009C476A"/>
    <w:rsid w:val="009C580F"/>
    <w:rsid w:val="009C6A8B"/>
    <w:rsid w:val="009D1E27"/>
    <w:rsid w:val="009D7B6B"/>
    <w:rsid w:val="009E4E41"/>
    <w:rsid w:val="009E5FD3"/>
    <w:rsid w:val="009E6711"/>
    <w:rsid w:val="009E7B7C"/>
    <w:rsid w:val="009E7C59"/>
    <w:rsid w:val="009F6CFD"/>
    <w:rsid w:val="00A05882"/>
    <w:rsid w:val="00A1065F"/>
    <w:rsid w:val="00A17E2F"/>
    <w:rsid w:val="00A237DB"/>
    <w:rsid w:val="00A309B8"/>
    <w:rsid w:val="00A34D1E"/>
    <w:rsid w:val="00A40031"/>
    <w:rsid w:val="00A411FB"/>
    <w:rsid w:val="00A45001"/>
    <w:rsid w:val="00A62DB7"/>
    <w:rsid w:val="00A71CEB"/>
    <w:rsid w:val="00A72DF6"/>
    <w:rsid w:val="00A93706"/>
    <w:rsid w:val="00AB196E"/>
    <w:rsid w:val="00AB3BCC"/>
    <w:rsid w:val="00AB4036"/>
    <w:rsid w:val="00AB6D43"/>
    <w:rsid w:val="00AC16BD"/>
    <w:rsid w:val="00AC2DC8"/>
    <w:rsid w:val="00AD2E47"/>
    <w:rsid w:val="00AE0EAE"/>
    <w:rsid w:val="00AF665F"/>
    <w:rsid w:val="00B016E8"/>
    <w:rsid w:val="00B07387"/>
    <w:rsid w:val="00B07391"/>
    <w:rsid w:val="00B07C5C"/>
    <w:rsid w:val="00B10BE4"/>
    <w:rsid w:val="00B17B7F"/>
    <w:rsid w:val="00B21325"/>
    <w:rsid w:val="00B2294F"/>
    <w:rsid w:val="00B261EF"/>
    <w:rsid w:val="00B360B9"/>
    <w:rsid w:val="00B43023"/>
    <w:rsid w:val="00B4420A"/>
    <w:rsid w:val="00B511FB"/>
    <w:rsid w:val="00B60BEB"/>
    <w:rsid w:val="00B648E6"/>
    <w:rsid w:val="00B64E9D"/>
    <w:rsid w:val="00B71FDF"/>
    <w:rsid w:val="00B750EB"/>
    <w:rsid w:val="00B85B96"/>
    <w:rsid w:val="00B8600C"/>
    <w:rsid w:val="00BD6CA1"/>
    <w:rsid w:val="00BE751D"/>
    <w:rsid w:val="00BF1453"/>
    <w:rsid w:val="00BF7784"/>
    <w:rsid w:val="00C020BC"/>
    <w:rsid w:val="00C02AD9"/>
    <w:rsid w:val="00C12AD3"/>
    <w:rsid w:val="00C377CE"/>
    <w:rsid w:val="00C40CDE"/>
    <w:rsid w:val="00C4268D"/>
    <w:rsid w:val="00C50B60"/>
    <w:rsid w:val="00C61DA8"/>
    <w:rsid w:val="00C63493"/>
    <w:rsid w:val="00C63927"/>
    <w:rsid w:val="00C717A4"/>
    <w:rsid w:val="00C73320"/>
    <w:rsid w:val="00C7567C"/>
    <w:rsid w:val="00C82D4F"/>
    <w:rsid w:val="00C86463"/>
    <w:rsid w:val="00C93D9B"/>
    <w:rsid w:val="00C94A3E"/>
    <w:rsid w:val="00C94F49"/>
    <w:rsid w:val="00C95DFC"/>
    <w:rsid w:val="00C9755E"/>
    <w:rsid w:val="00CA6E92"/>
    <w:rsid w:val="00CB07D4"/>
    <w:rsid w:val="00CB0DC1"/>
    <w:rsid w:val="00CC5FEE"/>
    <w:rsid w:val="00CD481C"/>
    <w:rsid w:val="00CE042D"/>
    <w:rsid w:val="00CE0639"/>
    <w:rsid w:val="00CE5278"/>
    <w:rsid w:val="00CF35F0"/>
    <w:rsid w:val="00D037EF"/>
    <w:rsid w:val="00D0696D"/>
    <w:rsid w:val="00D07B55"/>
    <w:rsid w:val="00D1024F"/>
    <w:rsid w:val="00D108AC"/>
    <w:rsid w:val="00D2413E"/>
    <w:rsid w:val="00D24E58"/>
    <w:rsid w:val="00D35A32"/>
    <w:rsid w:val="00D35F37"/>
    <w:rsid w:val="00D405AD"/>
    <w:rsid w:val="00D50FCB"/>
    <w:rsid w:val="00D5244B"/>
    <w:rsid w:val="00D54FAD"/>
    <w:rsid w:val="00D66EDA"/>
    <w:rsid w:val="00D713A7"/>
    <w:rsid w:val="00D8624C"/>
    <w:rsid w:val="00D87092"/>
    <w:rsid w:val="00D90B49"/>
    <w:rsid w:val="00D93E71"/>
    <w:rsid w:val="00D9473E"/>
    <w:rsid w:val="00D947A8"/>
    <w:rsid w:val="00DA2DB6"/>
    <w:rsid w:val="00DB2487"/>
    <w:rsid w:val="00DB3A9A"/>
    <w:rsid w:val="00DB3E81"/>
    <w:rsid w:val="00DB4A88"/>
    <w:rsid w:val="00DB67C9"/>
    <w:rsid w:val="00DC1D0C"/>
    <w:rsid w:val="00DC3EF9"/>
    <w:rsid w:val="00DC522F"/>
    <w:rsid w:val="00DC613E"/>
    <w:rsid w:val="00DE5197"/>
    <w:rsid w:val="00E1123E"/>
    <w:rsid w:val="00E17B3C"/>
    <w:rsid w:val="00E23C3C"/>
    <w:rsid w:val="00E315E9"/>
    <w:rsid w:val="00E32145"/>
    <w:rsid w:val="00E355C0"/>
    <w:rsid w:val="00E3582D"/>
    <w:rsid w:val="00E36D75"/>
    <w:rsid w:val="00E3784E"/>
    <w:rsid w:val="00E40B57"/>
    <w:rsid w:val="00E41615"/>
    <w:rsid w:val="00E45A99"/>
    <w:rsid w:val="00E50421"/>
    <w:rsid w:val="00E6128A"/>
    <w:rsid w:val="00E72E90"/>
    <w:rsid w:val="00E74ED0"/>
    <w:rsid w:val="00E957FB"/>
    <w:rsid w:val="00E966B0"/>
    <w:rsid w:val="00E97667"/>
    <w:rsid w:val="00EA2891"/>
    <w:rsid w:val="00EB57FF"/>
    <w:rsid w:val="00EB74E7"/>
    <w:rsid w:val="00EC2C3C"/>
    <w:rsid w:val="00EC4C8E"/>
    <w:rsid w:val="00ED048C"/>
    <w:rsid w:val="00ED21A4"/>
    <w:rsid w:val="00EE6164"/>
    <w:rsid w:val="00EE7044"/>
    <w:rsid w:val="00EF52B2"/>
    <w:rsid w:val="00F0048A"/>
    <w:rsid w:val="00F005CF"/>
    <w:rsid w:val="00F046D4"/>
    <w:rsid w:val="00F04A5E"/>
    <w:rsid w:val="00F04F59"/>
    <w:rsid w:val="00F16B85"/>
    <w:rsid w:val="00F22FB3"/>
    <w:rsid w:val="00F250EC"/>
    <w:rsid w:val="00F270E4"/>
    <w:rsid w:val="00F3047C"/>
    <w:rsid w:val="00F5014B"/>
    <w:rsid w:val="00F52C4F"/>
    <w:rsid w:val="00F612E6"/>
    <w:rsid w:val="00F779C8"/>
    <w:rsid w:val="00F85512"/>
    <w:rsid w:val="00F90C05"/>
    <w:rsid w:val="00FB448F"/>
    <w:rsid w:val="00FB6F8D"/>
    <w:rsid w:val="00FC4ED5"/>
    <w:rsid w:val="00FC7929"/>
    <w:rsid w:val="00FE37BC"/>
    <w:rsid w:val="00FE5F1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7458C"/>
  <w15:docId w15:val="{B0B2E809-B98F-4D74-967F-4BD11C93C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1C5"/>
  </w:style>
  <w:style w:type="paragraph" w:styleId="Heading1">
    <w:name w:val="heading 1"/>
    <w:basedOn w:val="Normal"/>
    <w:next w:val="Normal"/>
    <w:link w:val="Heading1Char"/>
    <w:uiPriority w:val="9"/>
    <w:qFormat/>
    <w:rsid w:val="004E414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5D6964"/>
    <w:pPr>
      <w:spacing w:after="0" w:line="240" w:lineRule="auto"/>
    </w:pPr>
  </w:style>
  <w:style w:type="character" w:styleId="Hyperlink">
    <w:name w:val="Hyperlink"/>
    <w:basedOn w:val="DefaultParagraphFont"/>
    <w:uiPriority w:val="99"/>
    <w:unhideWhenUsed/>
    <w:rsid w:val="008223F9"/>
    <w:rPr>
      <w:color w:val="0563C1" w:themeColor="hyperlink"/>
      <w:u w:val="single"/>
    </w:rPr>
  </w:style>
  <w:style w:type="character" w:styleId="UnresolvedMention">
    <w:name w:val="Unresolved Mention"/>
    <w:basedOn w:val="DefaultParagraphFont"/>
    <w:uiPriority w:val="99"/>
    <w:semiHidden/>
    <w:unhideWhenUsed/>
    <w:rsid w:val="008223F9"/>
    <w:rPr>
      <w:color w:val="605E5C"/>
      <w:shd w:val="clear" w:color="auto" w:fill="E1DFDD"/>
    </w:rPr>
  </w:style>
  <w:style w:type="paragraph" w:styleId="Bibliography">
    <w:name w:val="Bibliography"/>
    <w:basedOn w:val="Normal"/>
    <w:next w:val="Normal"/>
    <w:uiPriority w:val="37"/>
    <w:unhideWhenUsed/>
    <w:rsid w:val="000B757F"/>
  </w:style>
  <w:style w:type="paragraph" w:styleId="NoSpacing">
    <w:name w:val="No Spacing"/>
    <w:link w:val="NoSpacingChar"/>
    <w:uiPriority w:val="1"/>
    <w:qFormat/>
    <w:rsid w:val="00B85B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5B96"/>
    <w:rPr>
      <w:rFonts w:eastAsiaTheme="minorEastAsia"/>
      <w:lang w:val="en-US"/>
    </w:rPr>
  </w:style>
  <w:style w:type="character" w:customStyle="1" w:styleId="Heading1Char">
    <w:name w:val="Heading 1 Char"/>
    <w:basedOn w:val="DefaultParagraphFont"/>
    <w:link w:val="Heading1"/>
    <w:uiPriority w:val="9"/>
    <w:rsid w:val="004E4140"/>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D94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73E"/>
  </w:style>
  <w:style w:type="paragraph" w:styleId="Footer">
    <w:name w:val="footer"/>
    <w:basedOn w:val="Normal"/>
    <w:link w:val="FooterChar"/>
    <w:uiPriority w:val="99"/>
    <w:unhideWhenUsed/>
    <w:rsid w:val="00D94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05336">
      <w:bodyDiv w:val="1"/>
      <w:marLeft w:val="0"/>
      <w:marRight w:val="0"/>
      <w:marTop w:val="0"/>
      <w:marBottom w:val="0"/>
      <w:divBdr>
        <w:top w:val="none" w:sz="0" w:space="0" w:color="auto"/>
        <w:left w:val="none" w:sz="0" w:space="0" w:color="auto"/>
        <w:bottom w:val="none" w:sz="0" w:space="0" w:color="auto"/>
        <w:right w:val="none" w:sz="0" w:space="0" w:color="auto"/>
      </w:divBdr>
    </w:div>
    <w:div w:id="131599650">
      <w:bodyDiv w:val="1"/>
      <w:marLeft w:val="0"/>
      <w:marRight w:val="0"/>
      <w:marTop w:val="0"/>
      <w:marBottom w:val="0"/>
      <w:divBdr>
        <w:top w:val="none" w:sz="0" w:space="0" w:color="auto"/>
        <w:left w:val="none" w:sz="0" w:space="0" w:color="auto"/>
        <w:bottom w:val="none" w:sz="0" w:space="0" w:color="auto"/>
        <w:right w:val="none" w:sz="0" w:space="0" w:color="auto"/>
      </w:divBdr>
    </w:div>
    <w:div w:id="141388038">
      <w:bodyDiv w:val="1"/>
      <w:marLeft w:val="0"/>
      <w:marRight w:val="0"/>
      <w:marTop w:val="0"/>
      <w:marBottom w:val="0"/>
      <w:divBdr>
        <w:top w:val="none" w:sz="0" w:space="0" w:color="auto"/>
        <w:left w:val="none" w:sz="0" w:space="0" w:color="auto"/>
        <w:bottom w:val="none" w:sz="0" w:space="0" w:color="auto"/>
        <w:right w:val="none" w:sz="0" w:space="0" w:color="auto"/>
      </w:divBdr>
    </w:div>
    <w:div w:id="142164652">
      <w:bodyDiv w:val="1"/>
      <w:marLeft w:val="0"/>
      <w:marRight w:val="0"/>
      <w:marTop w:val="0"/>
      <w:marBottom w:val="0"/>
      <w:divBdr>
        <w:top w:val="none" w:sz="0" w:space="0" w:color="auto"/>
        <w:left w:val="none" w:sz="0" w:space="0" w:color="auto"/>
        <w:bottom w:val="none" w:sz="0" w:space="0" w:color="auto"/>
        <w:right w:val="none" w:sz="0" w:space="0" w:color="auto"/>
      </w:divBdr>
    </w:div>
    <w:div w:id="262307579">
      <w:bodyDiv w:val="1"/>
      <w:marLeft w:val="0"/>
      <w:marRight w:val="0"/>
      <w:marTop w:val="0"/>
      <w:marBottom w:val="0"/>
      <w:divBdr>
        <w:top w:val="none" w:sz="0" w:space="0" w:color="auto"/>
        <w:left w:val="none" w:sz="0" w:space="0" w:color="auto"/>
        <w:bottom w:val="none" w:sz="0" w:space="0" w:color="auto"/>
        <w:right w:val="none" w:sz="0" w:space="0" w:color="auto"/>
      </w:divBdr>
    </w:div>
    <w:div w:id="293606159">
      <w:bodyDiv w:val="1"/>
      <w:marLeft w:val="0"/>
      <w:marRight w:val="0"/>
      <w:marTop w:val="0"/>
      <w:marBottom w:val="0"/>
      <w:divBdr>
        <w:top w:val="none" w:sz="0" w:space="0" w:color="auto"/>
        <w:left w:val="none" w:sz="0" w:space="0" w:color="auto"/>
        <w:bottom w:val="none" w:sz="0" w:space="0" w:color="auto"/>
        <w:right w:val="none" w:sz="0" w:space="0" w:color="auto"/>
      </w:divBdr>
    </w:div>
    <w:div w:id="294868253">
      <w:bodyDiv w:val="1"/>
      <w:marLeft w:val="0"/>
      <w:marRight w:val="0"/>
      <w:marTop w:val="0"/>
      <w:marBottom w:val="0"/>
      <w:divBdr>
        <w:top w:val="none" w:sz="0" w:space="0" w:color="auto"/>
        <w:left w:val="none" w:sz="0" w:space="0" w:color="auto"/>
        <w:bottom w:val="none" w:sz="0" w:space="0" w:color="auto"/>
        <w:right w:val="none" w:sz="0" w:space="0" w:color="auto"/>
      </w:divBdr>
    </w:div>
    <w:div w:id="340862477">
      <w:bodyDiv w:val="1"/>
      <w:marLeft w:val="0"/>
      <w:marRight w:val="0"/>
      <w:marTop w:val="0"/>
      <w:marBottom w:val="0"/>
      <w:divBdr>
        <w:top w:val="none" w:sz="0" w:space="0" w:color="auto"/>
        <w:left w:val="none" w:sz="0" w:space="0" w:color="auto"/>
        <w:bottom w:val="none" w:sz="0" w:space="0" w:color="auto"/>
        <w:right w:val="none" w:sz="0" w:space="0" w:color="auto"/>
      </w:divBdr>
    </w:div>
    <w:div w:id="387727967">
      <w:bodyDiv w:val="1"/>
      <w:marLeft w:val="0"/>
      <w:marRight w:val="0"/>
      <w:marTop w:val="0"/>
      <w:marBottom w:val="0"/>
      <w:divBdr>
        <w:top w:val="none" w:sz="0" w:space="0" w:color="auto"/>
        <w:left w:val="none" w:sz="0" w:space="0" w:color="auto"/>
        <w:bottom w:val="none" w:sz="0" w:space="0" w:color="auto"/>
        <w:right w:val="none" w:sz="0" w:space="0" w:color="auto"/>
      </w:divBdr>
    </w:div>
    <w:div w:id="476801420">
      <w:bodyDiv w:val="1"/>
      <w:marLeft w:val="0"/>
      <w:marRight w:val="0"/>
      <w:marTop w:val="0"/>
      <w:marBottom w:val="0"/>
      <w:divBdr>
        <w:top w:val="none" w:sz="0" w:space="0" w:color="auto"/>
        <w:left w:val="none" w:sz="0" w:space="0" w:color="auto"/>
        <w:bottom w:val="none" w:sz="0" w:space="0" w:color="auto"/>
        <w:right w:val="none" w:sz="0" w:space="0" w:color="auto"/>
      </w:divBdr>
    </w:div>
    <w:div w:id="478352729">
      <w:bodyDiv w:val="1"/>
      <w:marLeft w:val="0"/>
      <w:marRight w:val="0"/>
      <w:marTop w:val="0"/>
      <w:marBottom w:val="0"/>
      <w:divBdr>
        <w:top w:val="none" w:sz="0" w:space="0" w:color="auto"/>
        <w:left w:val="none" w:sz="0" w:space="0" w:color="auto"/>
        <w:bottom w:val="none" w:sz="0" w:space="0" w:color="auto"/>
        <w:right w:val="none" w:sz="0" w:space="0" w:color="auto"/>
      </w:divBdr>
    </w:div>
    <w:div w:id="521824097">
      <w:bodyDiv w:val="1"/>
      <w:marLeft w:val="0"/>
      <w:marRight w:val="0"/>
      <w:marTop w:val="0"/>
      <w:marBottom w:val="0"/>
      <w:divBdr>
        <w:top w:val="none" w:sz="0" w:space="0" w:color="auto"/>
        <w:left w:val="none" w:sz="0" w:space="0" w:color="auto"/>
        <w:bottom w:val="none" w:sz="0" w:space="0" w:color="auto"/>
        <w:right w:val="none" w:sz="0" w:space="0" w:color="auto"/>
      </w:divBdr>
    </w:div>
    <w:div w:id="588076064">
      <w:bodyDiv w:val="1"/>
      <w:marLeft w:val="0"/>
      <w:marRight w:val="0"/>
      <w:marTop w:val="0"/>
      <w:marBottom w:val="0"/>
      <w:divBdr>
        <w:top w:val="none" w:sz="0" w:space="0" w:color="auto"/>
        <w:left w:val="none" w:sz="0" w:space="0" w:color="auto"/>
        <w:bottom w:val="none" w:sz="0" w:space="0" w:color="auto"/>
        <w:right w:val="none" w:sz="0" w:space="0" w:color="auto"/>
      </w:divBdr>
    </w:div>
    <w:div w:id="641426303">
      <w:bodyDiv w:val="1"/>
      <w:marLeft w:val="0"/>
      <w:marRight w:val="0"/>
      <w:marTop w:val="0"/>
      <w:marBottom w:val="0"/>
      <w:divBdr>
        <w:top w:val="none" w:sz="0" w:space="0" w:color="auto"/>
        <w:left w:val="none" w:sz="0" w:space="0" w:color="auto"/>
        <w:bottom w:val="none" w:sz="0" w:space="0" w:color="auto"/>
        <w:right w:val="none" w:sz="0" w:space="0" w:color="auto"/>
      </w:divBdr>
    </w:div>
    <w:div w:id="655036687">
      <w:bodyDiv w:val="1"/>
      <w:marLeft w:val="0"/>
      <w:marRight w:val="0"/>
      <w:marTop w:val="0"/>
      <w:marBottom w:val="0"/>
      <w:divBdr>
        <w:top w:val="none" w:sz="0" w:space="0" w:color="auto"/>
        <w:left w:val="none" w:sz="0" w:space="0" w:color="auto"/>
        <w:bottom w:val="none" w:sz="0" w:space="0" w:color="auto"/>
        <w:right w:val="none" w:sz="0" w:space="0" w:color="auto"/>
      </w:divBdr>
    </w:div>
    <w:div w:id="667178760">
      <w:bodyDiv w:val="1"/>
      <w:marLeft w:val="0"/>
      <w:marRight w:val="0"/>
      <w:marTop w:val="0"/>
      <w:marBottom w:val="0"/>
      <w:divBdr>
        <w:top w:val="none" w:sz="0" w:space="0" w:color="auto"/>
        <w:left w:val="none" w:sz="0" w:space="0" w:color="auto"/>
        <w:bottom w:val="none" w:sz="0" w:space="0" w:color="auto"/>
        <w:right w:val="none" w:sz="0" w:space="0" w:color="auto"/>
      </w:divBdr>
    </w:div>
    <w:div w:id="668367671">
      <w:bodyDiv w:val="1"/>
      <w:marLeft w:val="0"/>
      <w:marRight w:val="0"/>
      <w:marTop w:val="0"/>
      <w:marBottom w:val="0"/>
      <w:divBdr>
        <w:top w:val="none" w:sz="0" w:space="0" w:color="auto"/>
        <w:left w:val="none" w:sz="0" w:space="0" w:color="auto"/>
        <w:bottom w:val="none" w:sz="0" w:space="0" w:color="auto"/>
        <w:right w:val="none" w:sz="0" w:space="0" w:color="auto"/>
      </w:divBdr>
    </w:div>
    <w:div w:id="685442938">
      <w:bodyDiv w:val="1"/>
      <w:marLeft w:val="0"/>
      <w:marRight w:val="0"/>
      <w:marTop w:val="0"/>
      <w:marBottom w:val="0"/>
      <w:divBdr>
        <w:top w:val="none" w:sz="0" w:space="0" w:color="auto"/>
        <w:left w:val="none" w:sz="0" w:space="0" w:color="auto"/>
        <w:bottom w:val="none" w:sz="0" w:space="0" w:color="auto"/>
        <w:right w:val="none" w:sz="0" w:space="0" w:color="auto"/>
      </w:divBdr>
    </w:div>
    <w:div w:id="728042892">
      <w:bodyDiv w:val="1"/>
      <w:marLeft w:val="0"/>
      <w:marRight w:val="0"/>
      <w:marTop w:val="0"/>
      <w:marBottom w:val="0"/>
      <w:divBdr>
        <w:top w:val="none" w:sz="0" w:space="0" w:color="auto"/>
        <w:left w:val="none" w:sz="0" w:space="0" w:color="auto"/>
        <w:bottom w:val="none" w:sz="0" w:space="0" w:color="auto"/>
        <w:right w:val="none" w:sz="0" w:space="0" w:color="auto"/>
      </w:divBdr>
    </w:div>
    <w:div w:id="745952337">
      <w:bodyDiv w:val="1"/>
      <w:marLeft w:val="0"/>
      <w:marRight w:val="0"/>
      <w:marTop w:val="0"/>
      <w:marBottom w:val="0"/>
      <w:divBdr>
        <w:top w:val="none" w:sz="0" w:space="0" w:color="auto"/>
        <w:left w:val="none" w:sz="0" w:space="0" w:color="auto"/>
        <w:bottom w:val="none" w:sz="0" w:space="0" w:color="auto"/>
        <w:right w:val="none" w:sz="0" w:space="0" w:color="auto"/>
      </w:divBdr>
    </w:div>
    <w:div w:id="781655448">
      <w:bodyDiv w:val="1"/>
      <w:marLeft w:val="0"/>
      <w:marRight w:val="0"/>
      <w:marTop w:val="0"/>
      <w:marBottom w:val="0"/>
      <w:divBdr>
        <w:top w:val="none" w:sz="0" w:space="0" w:color="auto"/>
        <w:left w:val="none" w:sz="0" w:space="0" w:color="auto"/>
        <w:bottom w:val="none" w:sz="0" w:space="0" w:color="auto"/>
        <w:right w:val="none" w:sz="0" w:space="0" w:color="auto"/>
      </w:divBdr>
    </w:div>
    <w:div w:id="808674241">
      <w:bodyDiv w:val="1"/>
      <w:marLeft w:val="0"/>
      <w:marRight w:val="0"/>
      <w:marTop w:val="0"/>
      <w:marBottom w:val="0"/>
      <w:divBdr>
        <w:top w:val="none" w:sz="0" w:space="0" w:color="auto"/>
        <w:left w:val="none" w:sz="0" w:space="0" w:color="auto"/>
        <w:bottom w:val="none" w:sz="0" w:space="0" w:color="auto"/>
        <w:right w:val="none" w:sz="0" w:space="0" w:color="auto"/>
      </w:divBdr>
    </w:div>
    <w:div w:id="858082688">
      <w:bodyDiv w:val="1"/>
      <w:marLeft w:val="0"/>
      <w:marRight w:val="0"/>
      <w:marTop w:val="0"/>
      <w:marBottom w:val="0"/>
      <w:divBdr>
        <w:top w:val="none" w:sz="0" w:space="0" w:color="auto"/>
        <w:left w:val="none" w:sz="0" w:space="0" w:color="auto"/>
        <w:bottom w:val="none" w:sz="0" w:space="0" w:color="auto"/>
        <w:right w:val="none" w:sz="0" w:space="0" w:color="auto"/>
      </w:divBdr>
    </w:div>
    <w:div w:id="888372302">
      <w:bodyDiv w:val="1"/>
      <w:marLeft w:val="0"/>
      <w:marRight w:val="0"/>
      <w:marTop w:val="0"/>
      <w:marBottom w:val="0"/>
      <w:divBdr>
        <w:top w:val="none" w:sz="0" w:space="0" w:color="auto"/>
        <w:left w:val="none" w:sz="0" w:space="0" w:color="auto"/>
        <w:bottom w:val="none" w:sz="0" w:space="0" w:color="auto"/>
        <w:right w:val="none" w:sz="0" w:space="0" w:color="auto"/>
      </w:divBdr>
    </w:div>
    <w:div w:id="906261246">
      <w:bodyDiv w:val="1"/>
      <w:marLeft w:val="0"/>
      <w:marRight w:val="0"/>
      <w:marTop w:val="0"/>
      <w:marBottom w:val="0"/>
      <w:divBdr>
        <w:top w:val="none" w:sz="0" w:space="0" w:color="auto"/>
        <w:left w:val="none" w:sz="0" w:space="0" w:color="auto"/>
        <w:bottom w:val="none" w:sz="0" w:space="0" w:color="auto"/>
        <w:right w:val="none" w:sz="0" w:space="0" w:color="auto"/>
      </w:divBdr>
    </w:div>
    <w:div w:id="969241169">
      <w:bodyDiv w:val="1"/>
      <w:marLeft w:val="0"/>
      <w:marRight w:val="0"/>
      <w:marTop w:val="0"/>
      <w:marBottom w:val="0"/>
      <w:divBdr>
        <w:top w:val="none" w:sz="0" w:space="0" w:color="auto"/>
        <w:left w:val="none" w:sz="0" w:space="0" w:color="auto"/>
        <w:bottom w:val="none" w:sz="0" w:space="0" w:color="auto"/>
        <w:right w:val="none" w:sz="0" w:space="0" w:color="auto"/>
      </w:divBdr>
    </w:div>
    <w:div w:id="977997863">
      <w:bodyDiv w:val="1"/>
      <w:marLeft w:val="0"/>
      <w:marRight w:val="0"/>
      <w:marTop w:val="0"/>
      <w:marBottom w:val="0"/>
      <w:divBdr>
        <w:top w:val="none" w:sz="0" w:space="0" w:color="auto"/>
        <w:left w:val="none" w:sz="0" w:space="0" w:color="auto"/>
        <w:bottom w:val="none" w:sz="0" w:space="0" w:color="auto"/>
        <w:right w:val="none" w:sz="0" w:space="0" w:color="auto"/>
      </w:divBdr>
    </w:div>
    <w:div w:id="1055810181">
      <w:bodyDiv w:val="1"/>
      <w:marLeft w:val="0"/>
      <w:marRight w:val="0"/>
      <w:marTop w:val="0"/>
      <w:marBottom w:val="0"/>
      <w:divBdr>
        <w:top w:val="none" w:sz="0" w:space="0" w:color="auto"/>
        <w:left w:val="none" w:sz="0" w:space="0" w:color="auto"/>
        <w:bottom w:val="none" w:sz="0" w:space="0" w:color="auto"/>
        <w:right w:val="none" w:sz="0" w:space="0" w:color="auto"/>
      </w:divBdr>
    </w:div>
    <w:div w:id="1090737384">
      <w:bodyDiv w:val="1"/>
      <w:marLeft w:val="0"/>
      <w:marRight w:val="0"/>
      <w:marTop w:val="0"/>
      <w:marBottom w:val="0"/>
      <w:divBdr>
        <w:top w:val="none" w:sz="0" w:space="0" w:color="auto"/>
        <w:left w:val="none" w:sz="0" w:space="0" w:color="auto"/>
        <w:bottom w:val="none" w:sz="0" w:space="0" w:color="auto"/>
        <w:right w:val="none" w:sz="0" w:space="0" w:color="auto"/>
      </w:divBdr>
    </w:div>
    <w:div w:id="1159735131">
      <w:bodyDiv w:val="1"/>
      <w:marLeft w:val="0"/>
      <w:marRight w:val="0"/>
      <w:marTop w:val="0"/>
      <w:marBottom w:val="0"/>
      <w:divBdr>
        <w:top w:val="none" w:sz="0" w:space="0" w:color="auto"/>
        <w:left w:val="none" w:sz="0" w:space="0" w:color="auto"/>
        <w:bottom w:val="none" w:sz="0" w:space="0" w:color="auto"/>
        <w:right w:val="none" w:sz="0" w:space="0" w:color="auto"/>
      </w:divBdr>
    </w:div>
    <w:div w:id="1207908748">
      <w:bodyDiv w:val="1"/>
      <w:marLeft w:val="0"/>
      <w:marRight w:val="0"/>
      <w:marTop w:val="0"/>
      <w:marBottom w:val="0"/>
      <w:divBdr>
        <w:top w:val="none" w:sz="0" w:space="0" w:color="auto"/>
        <w:left w:val="none" w:sz="0" w:space="0" w:color="auto"/>
        <w:bottom w:val="none" w:sz="0" w:space="0" w:color="auto"/>
        <w:right w:val="none" w:sz="0" w:space="0" w:color="auto"/>
      </w:divBdr>
    </w:div>
    <w:div w:id="1361977746">
      <w:bodyDiv w:val="1"/>
      <w:marLeft w:val="0"/>
      <w:marRight w:val="0"/>
      <w:marTop w:val="0"/>
      <w:marBottom w:val="0"/>
      <w:divBdr>
        <w:top w:val="none" w:sz="0" w:space="0" w:color="auto"/>
        <w:left w:val="none" w:sz="0" w:space="0" w:color="auto"/>
        <w:bottom w:val="none" w:sz="0" w:space="0" w:color="auto"/>
        <w:right w:val="none" w:sz="0" w:space="0" w:color="auto"/>
      </w:divBdr>
    </w:div>
    <w:div w:id="1465926937">
      <w:bodyDiv w:val="1"/>
      <w:marLeft w:val="0"/>
      <w:marRight w:val="0"/>
      <w:marTop w:val="0"/>
      <w:marBottom w:val="0"/>
      <w:divBdr>
        <w:top w:val="none" w:sz="0" w:space="0" w:color="auto"/>
        <w:left w:val="none" w:sz="0" w:space="0" w:color="auto"/>
        <w:bottom w:val="none" w:sz="0" w:space="0" w:color="auto"/>
        <w:right w:val="none" w:sz="0" w:space="0" w:color="auto"/>
      </w:divBdr>
    </w:div>
    <w:div w:id="1526866385">
      <w:bodyDiv w:val="1"/>
      <w:marLeft w:val="0"/>
      <w:marRight w:val="0"/>
      <w:marTop w:val="0"/>
      <w:marBottom w:val="0"/>
      <w:divBdr>
        <w:top w:val="none" w:sz="0" w:space="0" w:color="auto"/>
        <w:left w:val="none" w:sz="0" w:space="0" w:color="auto"/>
        <w:bottom w:val="none" w:sz="0" w:space="0" w:color="auto"/>
        <w:right w:val="none" w:sz="0" w:space="0" w:color="auto"/>
      </w:divBdr>
    </w:div>
    <w:div w:id="1540782274">
      <w:bodyDiv w:val="1"/>
      <w:marLeft w:val="0"/>
      <w:marRight w:val="0"/>
      <w:marTop w:val="0"/>
      <w:marBottom w:val="0"/>
      <w:divBdr>
        <w:top w:val="none" w:sz="0" w:space="0" w:color="auto"/>
        <w:left w:val="none" w:sz="0" w:space="0" w:color="auto"/>
        <w:bottom w:val="none" w:sz="0" w:space="0" w:color="auto"/>
        <w:right w:val="none" w:sz="0" w:space="0" w:color="auto"/>
      </w:divBdr>
    </w:div>
    <w:div w:id="1582182381">
      <w:bodyDiv w:val="1"/>
      <w:marLeft w:val="0"/>
      <w:marRight w:val="0"/>
      <w:marTop w:val="0"/>
      <w:marBottom w:val="0"/>
      <w:divBdr>
        <w:top w:val="none" w:sz="0" w:space="0" w:color="auto"/>
        <w:left w:val="none" w:sz="0" w:space="0" w:color="auto"/>
        <w:bottom w:val="none" w:sz="0" w:space="0" w:color="auto"/>
        <w:right w:val="none" w:sz="0" w:space="0" w:color="auto"/>
      </w:divBdr>
    </w:div>
    <w:div w:id="1594438972">
      <w:bodyDiv w:val="1"/>
      <w:marLeft w:val="0"/>
      <w:marRight w:val="0"/>
      <w:marTop w:val="0"/>
      <w:marBottom w:val="0"/>
      <w:divBdr>
        <w:top w:val="none" w:sz="0" w:space="0" w:color="auto"/>
        <w:left w:val="none" w:sz="0" w:space="0" w:color="auto"/>
        <w:bottom w:val="none" w:sz="0" w:space="0" w:color="auto"/>
        <w:right w:val="none" w:sz="0" w:space="0" w:color="auto"/>
      </w:divBdr>
    </w:div>
    <w:div w:id="1647514159">
      <w:bodyDiv w:val="1"/>
      <w:marLeft w:val="0"/>
      <w:marRight w:val="0"/>
      <w:marTop w:val="0"/>
      <w:marBottom w:val="0"/>
      <w:divBdr>
        <w:top w:val="none" w:sz="0" w:space="0" w:color="auto"/>
        <w:left w:val="none" w:sz="0" w:space="0" w:color="auto"/>
        <w:bottom w:val="none" w:sz="0" w:space="0" w:color="auto"/>
        <w:right w:val="none" w:sz="0" w:space="0" w:color="auto"/>
      </w:divBdr>
    </w:div>
    <w:div w:id="1663972470">
      <w:bodyDiv w:val="1"/>
      <w:marLeft w:val="0"/>
      <w:marRight w:val="0"/>
      <w:marTop w:val="0"/>
      <w:marBottom w:val="0"/>
      <w:divBdr>
        <w:top w:val="none" w:sz="0" w:space="0" w:color="auto"/>
        <w:left w:val="none" w:sz="0" w:space="0" w:color="auto"/>
        <w:bottom w:val="none" w:sz="0" w:space="0" w:color="auto"/>
        <w:right w:val="none" w:sz="0" w:space="0" w:color="auto"/>
      </w:divBdr>
    </w:div>
    <w:div w:id="1666325145">
      <w:bodyDiv w:val="1"/>
      <w:marLeft w:val="0"/>
      <w:marRight w:val="0"/>
      <w:marTop w:val="0"/>
      <w:marBottom w:val="0"/>
      <w:divBdr>
        <w:top w:val="none" w:sz="0" w:space="0" w:color="auto"/>
        <w:left w:val="none" w:sz="0" w:space="0" w:color="auto"/>
        <w:bottom w:val="none" w:sz="0" w:space="0" w:color="auto"/>
        <w:right w:val="none" w:sz="0" w:space="0" w:color="auto"/>
      </w:divBdr>
    </w:div>
    <w:div w:id="1675305235">
      <w:bodyDiv w:val="1"/>
      <w:marLeft w:val="0"/>
      <w:marRight w:val="0"/>
      <w:marTop w:val="0"/>
      <w:marBottom w:val="0"/>
      <w:divBdr>
        <w:top w:val="none" w:sz="0" w:space="0" w:color="auto"/>
        <w:left w:val="none" w:sz="0" w:space="0" w:color="auto"/>
        <w:bottom w:val="none" w:sz="0" w:space="0" w:color="auto"/>
        <w:right w:val="none" w:sz="0" w:space="0" w:color="auto"/>
      </w:divBdr>
    </w:div>
    <w:div w:id="1862817739">
      <w:bodyDiv w:val="1"/>
      <w:marLeft w:val="0"/>
      <w:marRight w:val="0"/>
      <w:marTop w:val="0"/>
      <w:marBottom w:val="0"/>
      <w:divBdr>
        <w:top w:val="none" w:sz="0" w:space="0" w:color="auto"/>
        <w:left w:val="none" w:sz="0" w:space="0" w:color="auto"/>
        <w:bottom w:val="none" w:sz="0" w:space="0" w:color="auto"/>
        <w:right w:val="none" w:sz="0" w:space="0" w:color="auto"/>
      </w:divBdr>
    </w:div>
    <w:div w:id="1926571072">
      <w:bodyDiv w:val="1"/>
      <w:marLeft w:val="0"/>
      <w:marRight w:val="0"/>
      <w:marTop w:val="0"/>
      <w:marBottom w:val="0"/>
      <w:divBdr>
        <w:top w:val="none" w:sz="0" w:space="0" w:color="auto"/>
        <w:left w:val="none" w:sz="0" w:space="0" w:color="auto"/>
        <w:bottom w:val="none" w:sz="0" w:space="0" w:color="auto"/>
        <w:right w:val="none" w:sz="0" w:space="0" w:color="auto"/>
      </w:divBdr>
    </w:div>
    <w:div w:id="1941524125">
      <w:bodyDiv w:val="1"/>
      <w:marLeft w:val="0"/>
      <w:marRight w:val="0"/>
      <w:marTop w:val="0"/>
      <w:marBottom w:val="0"/>
      <w:divBdr>
        <w:top w:val="none" w:sz="0" w:space="0" w:color="auto"/>
        <w:left w:val="none" w:sz="0" w:space="0" w:color="auto"/>
        <w:bottom w:val="none" w:sz="0" w:space="0" w:color="auto"/>
        <w:right w:val="none" w:sz="0" w:space="0" w:color="auto"/>
      </w:divBdr>
    </w:div>
    <w:div w:id="1970552080">
      <w:bodyDiv w:val="1"/>
      <w:marLeft w:val="0"/>
      <w:marRight w:val="0"/>
      <w:marTop w:val="0"/>
      <w:marBottom w:val="0"/>
      <w:divBdr>
        <w:top w:val="none" w:sz="0" w:space="0" w:color="auto"/>
        <w:left w:val="none" w:sz="0" w:space="0" w:color="auto"/>
        <w:bottom w:val="none" w:sz="0" w:space="0" w:color="auto"/>
        <w:right w:val="none" w:sz="0" w:space="0" w:color="auto"/>
      </w:divBdr>
    </w:div>
    <w:div w:id="2005624750">
      <w:bodyDiv w:val="1"/>
      <w:marLeft w:val="0"/>
      <w:marRight w:val="0"/>
      <w:marTop w:val="0"/>
      <w:marBottom w:val="0"/>
      <w:divBdr>
        <w:top w:val="none" w:sz="0" w:space="0" w:color="auto"/>
        <w:left w:val="none" w:sz="0" w:space="0" w:color="auto"/>
        <w:bottom w:val="none" w:sz="0" w:space="0" w:color="auto"/>
        <w:right w:val="none" w:sz="0" w:space="0" w:color="auto"/>
      </w:divBdr>
    </w:div>
    <w:div w:id="2049328984">
      <w:bodyDiv w:val="1"/>
      <w:marLeft w:val="0"/>
      <w:marRight w:val="0"/>
      <w:marTop w:val="0"/>
      <w:marBottom w:val="0"/>
      <w:divBdr>
        <w:top w:val="none" w:sz="0" w:space="0" w:color="auto"/>
        <w:left w:val="none" w:sz="0" w:space="0" w:color="auto"/>
        <w:bottom w:val="none" w:sz="0" w:space="0" w:color="auto"/>
        <w:right w:val="none" w:sz="0" w:space="0" w:color="auto"/>
      </w:divBdr>
    </w:div>
    <w:div w:id="2123764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PublishDate>
  <Abstract/>
  <CompanyAddress>1610</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Nig15</b:Tag>
    <b:SourceType>Book</b:SourceType>
    <b:Guid>{AA67840B-8E00-45CD-819F-75D5AD76094D}</b:Guid>
    <b:Author>
      <b:Author>
        <b:NameList>
          <b:Person>
            <b:Last>Evans</b:Last>
            <b:First>Nigel</b:First>
          </b:Person>
        </b:NameList>
      </b:Author>
    </b:Author>
    <b:Title>Strategic management of tourism hospitality and events</b:Title>
    <b:Year>2015</b:Year>
    <b:City>Oxon</b:City>
    <b:Publisher>Routledge</b:Publisher>
    <b:Edition>2nd</b:Edition>
    <b:RefOrder>1</b:RefOrder>
  </b:Source>
  <b:Source>
    <b:Tag>Mic17</b:Tag>
    <b:SourceType>Book</b:SourceType>
    <b:Guid>{BC133E78-A43F-47F2-AAB7-F08FF31D9084}</b:Guid>
    <b:Author>
      <b:Author>
        <b:NameList>
          <b:Person>
            <b:Last>Hitt</b:Last>
            <b:First>Michael</b:First>
            <b:Middle>A</b:Middle>
          </b:Person>
          <b:Person>
            <b:Last>Hoskinsson</b:Last>
            <b:First>Robert</b:First>
            <b:Middle>E</b:Middle>
          </b:Person>
        </b:NameList>
      </b:Author>
    </b:Author>
    <b:Title>Strategic management competitivness and globalisation concepts</b:Title>
    <b:Year>2017</b:Year>
    <b:City>Boston</b:City>
    <b:Publisher>Cengage Learning</b:Publisher>
    <b:RefOrder>2</b:RefOrder>
  </b:Source>
  <b:Source>
    <b:Tag>Kos20</b:Tag>
    <b:SourceType>Book</b:SourceType>
    <b:Guid>{33686E03-1F12-440F-9BDB-ECBD38935E17}</b:Guid>
    <b:Author>
      <b:Author>
        <b:NameList>
          <b:Person>
            <b:Last>Kostelyn</b:Last>
            <b:First>Erik</b:First>
          </b:Person>
          <b:Person>
            <b:Last>Alsen</b:Last>
            <b:First>Karel</b:First>
            <b:Middle>J</b:Middle>
          </b:Person>
        </b:NameList>
      </b:Author>
    </b:Author>
    <b:Title>Brand Positioning</b:Title>
    <b:Year>2020</b:Year>
    <b:City>Oxon</b:City>
    <b:Publisher>Routledge</b:Publisher>
    <b:RefOrder>6</b:RefOrder>
  </b:Source>
  <b:Source>
    <b:Tag>Geo21</b:Tag>
    <b:SourceType>ElectronicSource</b:SourceType>
    <b:Guid>{603E5FB7-B270-4211-98B5-017086A33268}</b:Guid>
    <b:Author>
      <b:Author>
        <b:NameList>
          <b:Person>
            <b:Last>George</b:Last>
            <b:First>Richard</b:First>
          </b:Person>
        </b:NameList>
      </b:Author>
    </b:Author>
    <b:Title>Marketing tourism and hospitality</b:Title>
    <b:Year>2021</b:Year>
    <b:City>Springer</b:City>
    <b:RefOrder>24</b:RefOrder>
  </b:Source>
  <b:Source>
    <b:Tag>Jok18</b:Tag>
    <b:SourceType>Book</b:SourceType>
    <b:Guid>{8EDBA1C4-DCE2-47D7-9102-3A0BA5C83723}</b:Guid>
    <b:Title>Doing bussiness in the digital age</b:Title>
    <b:City>Belgrade</b:City>
    <b:Publisher>University of Belgrade</b:Publisher>
    <b:Year>2018</b:Year>
    <b:Author>
      <b:Author>
        <b:NameList>
          <b:Person>
            <b:Last>Joksinovich</b:Last>
            <b:First>Nevenka</b:First>
            <b:Middle>Z</b:Middle>
          </b:Person>
          <b:Person>
            <b:Last>Marinkovic</b:Last>
            <b:First>Sanja</b:First>
          </b:Person>
        </b:NameList>
      </b:Author>
    </b:Author>
    <b:RefOrder>9</b:RefOrder>
  </b:Source>
  <b:Source>
    <b:Tag>Bac18</b:Tag>
    <b:SourceType>Book</b:SourceType>
    <b:Guid>{0BEA2220-BC2C-4359-B7DD-CA71E64FF834}</b:Guid>
    <b:Author>
      <b:Author>
        <b:NameList>
          <b:Person>
            <b:Last>Backaler</b:Last>
            <b:First>Joel</b:First>
          </b:Person>
        </b:NameList>
      </b:Author>
    </b:Author>
    <b:Title>Digital influence, unleash the power of influencer marketing to accelerate your global bussiness</b:Title>
    <b:Year>2018</b:Year>
    <b:Publisher>Palgaev Macmillan</b:Publisher>
    <b:RefOrder>25</b:RefOrder>
  </b:Source>
  <b:Source>
    <b:Tag>Das22</b:Tag>
    <b:SourceType>Book</b:SourceType>
    <b:Guid>{934BCC27-3C23-4D35-952C-BB49CA29C203}</b:Guid>
    <b:Author>
      <b:Author>
        <b:NameList>
          <b:Person>
            <b:Last>Dass</b:Last>
            <b:First>Sandeep</b:First>
          </b:Person>
        </b:NameList>
      </b:Author>
    </b:Author>
    <b:Title>How bussiness storytelling works</b:Title>
    <b:Year>2022</b:Year>
    <b:City>India</b:City>
    <b:Publisher>Sage Publications</b:Publisher>
    <b:Edition>1st</b:Edition>
    <b:RefOrder>26</b:RefOrder>
  </b:Source>
  <b:Source>
    <b:Tag>For19</b:Tag>
    <b:SourceType>InternetSite</b:SourceType>
    <b:Guid>{DB44D525-54B2-4A9D-A9E8-6B32C5F4CE68}</b:Guid>
    <b:Title>how-to-create-buzz-4-branding-lessons-from-lauren-levin-cmo-of--award-winning-moxy-hotels</b:Title>
    <b:Year>2019</b:Year>
    <b:Author>
      <b:Author>
        <b:Corporate>Forbes</b:Corporate>
      </b:Author>
    </b:Author>
    <b:YearAccessed>2023</b:YearAccessed>
    <b:MonthAccessed>February</b:MonthAccessed>
    <b:DayAccessed>08</b:DayAccessed>
    <b:URL>https://www.forbes.com/sites/karineldor/2019/08/30/how-to-create-buzz-4-branding-lessons-from-lauren-levin-cmo-of--award-winning-moxy-hotels/?sh=6bf532dac2c5</b:URL>
    <b:RefOrder>11</b:RefOrder>
  </b:Source>
  <b:Source>
    <b:Tag>Kni22</b:Tag>
    <b:SourceType>InternetSite</b:SourceType>
    <b:Guid>{AC4B9BDD-5E03-4F25-9E99-7317ACF8E972}</b:Guid>
    <b:Author>
      <b:Author>
        <b:NameList>
          <b:Person>
            <b:Last>Knight</b:Last>
            <b:First>Frank</b:First>
          </b:Person>
        </b:NameList>
      </b:Author>
    </b:Author>
    <b:Title>UK Hotel trading performance in 2022 exceeds expectations but the pace of recovery is set to slow in light of the economic downturn</b:Title>
    <b:Year>2022</b:Year>
    <b:YearAccessed>2023</b:YearAccessed>
    <b:MonthAccessed>February</b:MonthAccessed>
    <b:DayAccessed>8</b:DayAccessed>
    <b:URL>https://www.hospitalitynet.org/news/4113848.html#:~:text=A%20key%20challenge%20facing%20the,the%20same%20month%20in%202019</b:URL>
    <b:RefOrder>19</b:RefOrder>
  </b:Source>
  <b:Source>
    <b:Tag>Dai23</b:Tag>
    <b:SourceType>InternetSite</b:SourceType>
    <b:Guid>{CB3ED9B3-98B8-4BFE-AC61-3FDEDD1C3E1B}</b:Guid>
    <b:Title>brexit-cause-recruitment-issues-hospitality</b:Title>
    <b:Year>2023</b:Year>
    <b:YearAccessed>2023</b:YearAccessed>
    <b:MonthAccessed>February</b:MonthAccessed>
    <b:DayAccessed>8</b:DayAccessed>
    <b:URL> https://www.dailypost.co.uk/news/north-wales-news/brexit-cause-recruitment-issues-hospitality-24197063 two years to June 2021, one of the highest of any industry in the UK. </b:URL>
    <b:Author>
      <b:Author>
        <b:Corporate>Dailypost</b:Corporate>
      </b:Author>
    </b:Author>
    <b:RefOrder>27</b:RefOrder>
  </b:Source>
  <b:Source>
    <b:Tag>Hos18</b:Tag>
    <b:SourceType>InternetSite</b:SourceType>
    <b:Guid>{70B45FC0-AA80-468C-AD41-823BA239D560}</b:Guid>
    <b:Author>
      <b:Author>
        <b:Corporate>Hospitality-on</b:Corporate>
      </b:Author>
    </b:Author>
    <b:Title>worldwide-hospitality-awards</b:Title>
    <b:Year>2018</b:Year>
    <b:YearAccessed>2023</b:YearAccessed>
    <b:MonthAccessed>February</b:MonthAccessed>
    <b:DayAccessed>8</b:DayAccessed>
    <b:URL>https://hospitality-on.com/en/worldwide-hospitality-awards/moxy-hotels/moxy-hotels</b:URL>
    <b:RefOrder>21</b:RefOrder>
  </b:Source>
  <b:Source>
    <b:Tag>ukh23</b:Tag>
    <b:SourceType>InternetSite</b:SourceType>
    <b:Guid>{8AA07A86-2C1C-4F75-8FD6-78A37ABACE3A}</b:Guid>
    <b:Author>
      <b:Author>
        <b:Corporate>ukhospitality.org.uk</b:Corporate>
      </b:Author>
    </b:Author>
    <b:Title>CarbonNetZero</b:Title>
    <b:Year>2023</b:Year>
    <b:YearAccessed>2023</b:YearAccessed>
    <b:MonthAccessed>February</b:MonthAccessed>
    <b:DayAccessed>8</b:DayAccessed>
    <b:URL>https://www.ukhospitality.org.uk/page/CarbonNetZero</b:URL>
    <b:RefOrder>14</b:RefOrder>
  </b:Source>
  <b:Source>
    <b:Tag>Cor23</b:Tag>
    <b:SourceType>InternetSite</b:SourceType>
    <b:Guid>{EA124246-799F-4A2F-A12C-5BFE155C9553}</b:Guid>
    <b:Author>
      <b:Author>
        <b:Corporate>Corehospitality.dk</b:Corporate>
      </b:Author>
    </b:Author>
    <b:Title>Moxy Copenhagen is awarded the prestigious sustainability certificate LEED Platinum</b:Title>
    <b:Year>2023</b:Year>
    <b:YearAccessed>2023</b:YearAccessed>
    <b:MonthAccessed>February</b:MonthAccessed>
    <b:DayAccessed>8</b:DayAccessed>
    <b:URL>https://www.corehospitality.dk/nyheder/moxy-copenhagen-is-awarded-the-prestigious-sustainability-certificate-leed-platinum/#:~:text=%E2%80%9CThe%20LEED%20certificate%2C%20in%20general,made%20when%20building%20the%20hotel.%E2%80%9D</b:URL>
    <b:RefOrder>15</b:RefOrder>
  </b:Source>
  <b:Source>
    <b:Tag>hos</b:Tag>
    <b:SourceType>InternetSite</b:SourceType>
    <b:Guid>{5EEF998B-C613-4094-BA5E-84BFA318940F}</b:Guid>
    <b:Author>
      <b:Author>
        <b:Corporate>hospitalitynet.org</b:Corporate>
      </b:Author>
    </b:Author>
    <b:Title>Hotel Co. 51 Reflects on Year of Growth For Moxy &amp; Courtyard Brands</b:Title>
    <b:URL>https://www.hospitalitynet.org/news/4108342.html</b:URL>
    <b:Year>2023</b:Year>
    <b:YearAccessed>2023</b:YearAccessed>
    <b:MonthAccessed>February</b:MonthAccessed>
    <b:DayAccessed>8</b:DayAccessed>
    <b:RefOrder>16</b:RefOrder>
  </b:Source>
  <b:Source>
    <b:Tag>Per14</b:Tag>
    <b:SourceType>InternetSite</b:SourceType>
    <b:Guid>{747D5ADE-4380-4D80-99CA-7D60A6CA8A07}</b:Guid>
    <b:Author>
      <b:Author>
        <b:NameList>
          <b:Person>
            <b:Last>Perez</b:Last>
            <b:First>Sarah</b:First>
          </b:Person>
        </b:NameList>
      </b:Author>
    </b:Author>
    <b:Title>Airbnb CFO Andrew Swain Has Left The Company</b:Title>
    <b:Year>2014</b:Year>
    <b:YearAccessed>2023</b:YearAccessed>
    <b:MonthAccessed>February</b:MonthAccessed>
    <b:DayAccessed>8</b:DayAccessed>
    <b:URL>echcrunch.com/2014/09/18/airbnb-cfo-andrew-swain-has-left-the-company/?guccounter=1&amp;guce_referrer=aHR0cHM6Ly93d3cuZ29vZ2xlLmNvbS8&amp;guce_referrer_sig=AQAAAMO-5uLajPn6k3emMdp7sNHHHB0g_7DUm-7maJonFLz9Ufin16gwUlilOLo6iAu62M9VXZhsU4tvyONX4XeDa9XuSawvT6-Hz_avDjI</b:URL>
    <b:RefOrder>20</b:RefOrder>
  </b:Source>
  <b:Source>
    <b:Tag>Dar11</b:Tag>
    <b:SourceType>JournalArticle</b:SourceType>
    <b:Guid>{6ECB624C-A6AF-4ED7-BC8E-C3F4E4F127F0}</b:Guid>
    <b:Title>Entry mode choice in the internalisation of the hotel industry</b:Title>
    <b:Year>2011</b:Year>
    <b:Author>
      <b:Author>
        <b:NameList>
          <b:Person>
            <b:Last>Darder</b:Last>
            <b:First>Leon</b:First>
            <b:Middle>R</b:Middle>
          </b:Person>
          <b:Person>
            <b:Last>Garcia</b:Last>
            <b:First>Villar</b:First>
            <b:Middle>C</b:Middle>
          </b:Person>
          <b:Person>
            <b:Last>Barber</b:Last>
            <b:First>Pla</b:First>
            <b:Middle>j</b:Middle>
          </b:Person>
        </b:NameList>
      </b:Author>
    </b:Author>
    <b:JournalName>The Service Industries Journal, Vol. 31 No. 1, pp. 107-22</b:JournalName>
    <b:Pages>107-122</b:Pages>
    <b:Volume>31</b:Volume>
    <b:Issue>1</b:Issue>
    <b:RefOrder>23</b:RefOrder>
  </b:Source>
  <b:Source>
    <b:Tag>six23</b:Tag>
    <b:SourceType>InternetSite</b:SourceType>
    <b:Guid>{1AA4F8A0-6EDC-4C50-B727-F90C14FE04ED}</b:Guid>
    <b:Title>History</b:Title>
    <b:Year>2023</b:Year>
    <b:Author>
      <b:Author>
        <b:Corporate>sixsenses</b:Corporate>
      </b:Author>
    </b:Author>
    <b:YearAccessed>2023</b:YearAccessed>
    <b:MonthAccessed>February </b:MonthAccessed>
    <b:DayAccessed>9</b:DayAccessed>
    <b:URL>https://www.sixsenses.com/en/about-us/history</b:URL>
    <b:RefOrder>3</b:RefOrder>
  </b:Source>
  <b:Source>
    <b:Tag>Mat08</b:Tag>
    <b:SourceType>BookSection</b:SourceType>
    <b:Guid>{565D1505-05B4-416E-AA49-C3D2895A3470}</b:Guid>
    <b:Title>Spa chain operations the experience of the Mandara Group, a division of Steiner Group Leisure Limited</b:Title>
    <b:Year>2008</b:Year>
    <b:Author>
      <b:Author>
        <b:NameList>
          <b:Person>
            <b:Last>Mathews</b:Last>
            <b:First>Jeff</b:First>
          </b:Person>
          <b:Person>
            <b:Last>Wells</b:Last>
            <b:First>Donna</b:First>
          </b:Person>
        </b:NameList>
      </b:Author>
      <b:Editor>
        <b:NameList>
          <b:Person>
            <b:Last>Cohen</b:Last>
            <b:First>Mark</b:First>
          </b:Person>
          <b:Person>
            <b:Last>Bodecker</b:Last>
            <b:First>Gerald</b:First>
          </b:Person>
        </b:NameList>
      </b:Editor>
    </b:Author>
    <b:BookTitle>Understanding the global spa industry</b:BookTitle>
    <b:Pages>150-152</b:Pages>
    <b:City>Oxford</b:City>
    <b:Publisher>2008</b:Publisher>
    <b:RefOrder>4</b:RefOrder>
  </b:Source>
  <b:Source>
    <b:Tag>hos23</b:Tag>
    <b:SourceType>InternetSite</b:SourceType>
    <b:Guid>{C70CD7C1-C5A1-4D8A-AC1B-BBD3A654ECB4}</b:Guid>
    <b:Title>Six Senses</b:Title>
    <b:Year>2023</b:Year>
    <b:Author>
      <b:Author>
        <b:Corporate>hospitalitynet</b:Corporate>
      </b:Author>
    </b:Author>
    <b:YearAccessed>2023</b:YearAccessed>
    <b:MonthAccessed>February</b:MonthAccessed>
    <b:DayAccessed>9</b:DayAccessed>
    <b:URL>https://www.hospitalitynet.org/brand/23000262/six-senses.html</b:URL>
    <b:RefOrder>5</b:RefOrder>
  </b:Source>
  <b:Source>
    <b:Tag>Gos11</b:Tag>
    <b:SourceType>Book</b:SourceType>
    <b:Guid>{F044EF01-3A58-48D9-B956-9A90985EFC56}</b:Guid>
    <b:Title>Carbon management in turism, Mitigating the impact on climate change</b:Title>
    <b:Year>2011</b:Year>
    <b:Author>
      <b:Author>
        <b:NameList>
          <b:Person>
            <b:Last>Gossling</b:Last>
            <b:First>Stefan</b:First>
          </b:Person>
        </b:NameList>
      </b:Author>
    </b:Author>
    <b:City>Oxon </b:City>
    <b:Publisher>Routledge</b:Publisher>
    <b:Edition>1st</b:Edition>
    <b:RefOrder>17</b:RefOrder>
  </b:Source>
  <b:Source>
    <b:Tag>cpp18</b:Tag>
    <b:SourceType>InternetSite</b:SourceType>
    <b:Guid>{A6B7A9F7-E56C-4C68-9EA6-1FBDB9272431}</b:Guid>
    <b:Title>The booming development of Six Senses – an exclusive interview with CEO Neil Jacobs</b:Title>
    <b:Year>2018</b:Year>
    <b:Author>
      <b:Author>
        <b:Corporate>cpp-luxury</b:Corporate>
      </b:Author>
    </b:Author>
    <b:YearAccessed>2023</b:YearAccessed>
    <b:MonthAccessed>February</b:MonthAccessed>
    <b:DayAccessed>9</b:DayAccessed>
    <b:URL>https://cpp-luxury.com/the-booming-development-of-six-senses-an-exclusive-interview-with-ceo-neil-jacobs/</b:URL>
    <b:RefOrder>8</b:RefOrder>
  </b:Source>
  <b:Source>
    <b:Tag>Six22</b:Tag>
    <b:SourceType>DocumentFromInternetSite</b:SourceType>
    <b:Guid>{A90D8FCD-741F-46D9-8A62-B106760A522D}</b:Guid>
    <b:Title>CORPORATE FACT SHEET</b:Title>
    <b:Year>2022</b:Year>
    <b:YearAccessed>2023</b:YearAccessed>
    <b:MonthAccessed>February</b:MonthAccessed>
    <b:DayAccessed>9</b:DayAccessed>
    <b:URL>https://www.sixsenses.com/media/14175/six-senses-corporate-fact-sheet.pdf</b:URL>
    <b:Author>
      <b:Author>
        <b:Corporate>Six Senses</b:Corporate>
      </b:Author>
    </b:Author>
    <b:Month>September</b:Month>
    <b:Day>30</b:Day>
    <b:RefOrder>18</b:RefOrder>
  </b:Source>
  <b:Source>
    <b:Tag>Del18</b:Tag>
    <b:SourceType>InternetSite</b:SourceType>
    <b:Guid>{3EEA7DD1-AF74-4392-8DA8-2FFED8A593D6}</b:Guid>
    <b:Title>DIGITAL TECHNOLOGY AT SIX SENSES HOTELS &amp; RESORTS</b:Title>
    <b:Year>2018</b:Year>
    <b:YearAccessed>2023</b:YearAccessed>
    <b:MonthAccessed>February</b:MonthAccessed>
    <b:DayAccessed>9</b:DayAccessed>
    <b:URL>https://www.luxury-hotel-expert.com/digital-technology-six-senses-hotels-resorts/</b:URL>
    <b:Author>
      <b:Author>
        <b:NameList>
          <b:Person>
            <b:Last>Delporte</b:Last>
            <b:First>Laurent</b:First>
          </b:Person>
        </b:NameList>
      </b:Author>
    </b:Author>
    <b:RefOrder>12</b:RefOrder>
  </b:Source>
  <b:Source>
    <b:Tag>hos19</b:Tag>
    <b:SourceType>InternetSite</b:SourceType>
    <b:Guid>{A663484E-66A4-48B2-B4EE-2CF641BA0FE5}</b:Guid>
    <b:Author>
      <b:Author>
        <b:Corporate>hospitalitynet</b:Corporate>
      </b:Author>
    </b:Author>
    <b:Title>Six Senses Launches a New Website</b:Title>
    <b:Year>2019</b:Year>
    <b:YearAccessed>2023</b:YearAccessed>
    <b:MonthAccessed>February</b:MonthAccessed>
    <b:DayAccessed>9</b:DayAccessed>
    <b:URL>https://www.hospitalitynet.org/news/4094860.html</b:URL>
    <b:RefOrder>13</b:RefOrder>
  </b:Source>
  <b:Source>
    <b:Tag>Six23</b:Tag>
    <b:SourceType>InternetSite</b:SourceType>
    <b:Guid>{E36DCC56-9EA6-4EE0-B55A-D138D5141B9D}</b:Guid>
    <b:Author>
      <b:Author>
        <b:Corporate>Six Senses</b:Corporate>
      </b:Author>
    </b:Author>
    <b:Title>experiences</b:Title>
    <b:Year>2023</b:Year>
    <b:YearAccessed>2023</b:YearAccessed>
    <b:MonthAccessed>February</b:MonthAccessed>
    <b:DayAccessed>8</b:DayAccessed>
    <b:URL>https://www.sixsenses.com/en/experiences</b:URL>
    <b:RefOrder>7</b:RefOrder>
  </b:Source>
  <b:Source>
    <b:Tag>hot151</b:Tag>
    <b:SourceType>InternetSite</b:SourceType>
    <b:Guid>{1FBC4C39-02BB-4378-8215-E2B1D4B1E0E7}</b:Guid>
    <b:Title>SIX SENSES LAUNCHES SOCIAL MEDIA AGGREGATOR</b:Title>
    <b:Year>2015</b:Year>
    <b:Author>
      <b:Author>
        <b:Corporate>hotelsmag</b:Corporate>
      </b:Author>
    </b:Author>
    <b:YearAccessed>2023</b:YearAccessed>
    <b:MonthAccessed>February</b:MonthAccessed>
    <b:DayAccessed>9</b:DayAccessed>
    <b:URL>https://hotelsmag.com/news/six-senses-launches-social-media-aggregator/</b:URL>
    <b:RefOrder>10</b:RefOrder>
  </b:Source>
  <b:Source>
    <b:Tag>Hec19</b:Tag>
    <b:SourceType>InternetSite</b:SourceType>
    <b:Guid>{FD024511-C269-4FC8-8F2F-8AF4BE677539}</b:Guid>
    <b:Author>
      <b:Author>
        <b:NameList>
          <b:Person>
            <b:Last>Hecquet</b:Last>
            <b:First>Anne</b:First>
            <b:Middle>Laure</b:Middle>
          </b:Person>
        </b:NameList>
      </b:Author>
    </b:Author>
    <b:Title>Celeste How, Vice President of Human Resources, Six Senses Hotels Resorts Spas, shares her expertise on recruitment process, career development offers, internal mobility</b:Title>
    <b:Year>2019</b:Year>
    <b:YearAccessed>2023</b:YearAccessed>
    <b:MonthAccessed>February</b:MonthAccessed>
    <b:DayAccessed>9</b:DayAccessed>
    <b:URL>https://www.journaldespalaces.com/actualite-54619-celeste-how-vice-president-of-human-resources-six-senses-hotels-resorts-spas-shares-her-expertise-on-recruitment-process-career-development-offers-internal-mobility.html</b:URL>
    <b:RefOrder>22</b:RefOrder>
  </b:Source>
</b:Sources>
</file>

<file path=customXml/item5.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4" ma:contentTypeDescription="Create a new document." ma:contentTypeScope="" ma:versionID="dd0fc7fc1107a21b13200def77c9fc40">
  <xsd:schema xmlns:xsd="http://www.w3.org/2001/XMLSchema" xmlns:xs="http://www.w3.org/2001/XMLSchema" xmlns:p="http://schemas.microsoft.com/office/2006/metadata/properties" xmlns:ns3="d8e79d84-78fb-44a9-92e9-d04bdd8f0359" targetNamespace="http://schemas.microsoft.com/office/2006/metadata/properties" ma:root="true" ma:fieldsID="3bc15b5dd21a4fef9b943d0d32fe2c5a" ns3:_="">
    <xsd:import namespace="d8e79d84-78fb-44a9-92e9-d04bdd8f0359"/>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29A1DB-4EA1-4034-83B0-B36A714285FC}">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d8e79d84-78fb-44a9-92e9-d04bdd8f0359"/>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C4F2F88-B052-4AE7-96C5-6BE80210CC58}">
  <ds:schemaRefs>
    <ds:schemaRef ds:uri="http://schemas.microsoft.com/sharepoint/v3/contenttype/forms"/>
  </ds:schemaRefs>
</ds:datastoreItem>
</file>

<file path=customXml/itemProps4.xml><?xml version="1.0" encoding="utf-8"?>
<ds:datastoreItem xmlns:ds="http://schemas.openxmlformats.org/officeDocument/2006/customXml" ds:itemID="{7B81E426-00F0-4779-A373-167B0B35E5D9}">
  <ds:schemaRefs>
    <ds:schemaRef ds:uri="http://schemas.openxmlformats.org/officeDocument/2006/bibliography"/>
  </ds:schemaRefs>
</ds:datastoreItem>
</file>

<file path=customXml/itemProps5.xml><?xml version="1.0" encoding="utf-8"?>
<ds:datastoreItem xmlns:ds="http://schemas.openxmlformats.org/officeDocument/2006/customXml" ds:itemID="{CF633E59-6F1B-4A29-B4DA-BC7A2D888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2426</Words>
  <Characters>13830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Word Count</Company>
  <LinksUpToDate>false</LinksUpToDate>
  <CharactersWithSpaces>16224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Marketing Essentials BMIH4005                      lecturer       Chris Wilkin</dc:subject>
  <dc:creator>Mihaela Bumb           Student id number 2232072</dc:creator>
  <cp:keywords/>
  <dc:description/>
  <cp:lastModifiedBy>Mihaela Bumb (2232072)</cp:lastModifiedBy>
  <cp:revision>2</cp:revision>
  <dcterms:created xsi:type="dcterms:W3CDTF">2023-02-12T18:55:00Z</dcterms:created>
  <dcterms:modified xsi:type="dcterms:W3CDTF">2023-02-12T18:55:00Z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