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412490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6A27D0">
              <w:rPr>
                <w:b/>
                <w:color w:val="auto"/>
                <w:sz w:val="32"/>
              </w:rPr>
              <w:t xml:space="preserve">: Rhian Stickler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49C20C0" w14:textId="77777777" w:rsidR="005A1BA3" w:rsidRDefault="006A27D0" w:rsidP="006A27D0">
            <w:pPr>
              <w:overflowPunct/>
              <w:autoSpaceDE/>
              <w:autoSpaceDN/>
              <w:adjustRightInd/>
              <w:ind w:right="237"/>
              <w:textAlignment w:val="auto"/>
              <w:rPr>
                <w:b/>
                <w:color w:val="auto"/>
                <w:sz w:val="32"/>
              </w:rPr>
            </w:pPr>
            <w:r>
              <w:rPr>
                <w:b/>
                <w:color w:val="auto"/>
                <w:sz w:val="32"/>
              </w:rPr>
              <w:t>1815682</w:t>
            </w:r>
          </w:p>
          <w:p w14:paraId="52B439D7" w14:textId="4B70E208" w:rsidR="006A27D0" w:rsidRPr="008F22BD" w:rsidRDefault="006A27D0" w:rsidP="006A27D0">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B6C408">
        <w:rPr>
          <w:rFonts w:eastAsia="Arial"/>
          <w:color w:val="000000" w:themeColor="text1"/>
          <w:sz w:val="24"/>
          <w:szCs w:val="24"/>
        </w:rPr>
        <w:t>Turnitin</w:t>
      </w:r>
      <w:proofErr w:type="spellEnd"/>
      <w:r w:rsidRPr="1DB6C408">
        <w:rPr>
          <w:rFonts w:eastAsia="Arial"/>
          <w:color w:val="000000" w:themeColor="text1"/>
          <w:sz w:val="24"/>
          <w:szCs w:val="24"/>
        </w:rPr>
        <w:t xml:space="preserve">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3836E6"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2754A77C">
      <w:pPr>
        <w:pStyle w:val="ListParagraph"/>
        <w:numPr>
          <w:ilvl w:val="0"/>
          <w:numId w:val="3"/>
        </w:numPr>
        <w:jc w:val="both"/>
        <w:rPr>
          <w:color w:val="000000" w:themeColor="text1"/>
          <w:sz w:val="24"/>
          <w:szCs w:val="24"/>
        </w:rPr>
      </w:pPr>
      <w:r w:rsidRPr="2754A77C">
        <w:rPr>
          <w:rFonts w:eastAsia="Arial"/>
          <w:color w:val="000000" w:themeColor="text1"/>
          <w:sz w:val="24"/>
          <w:szCs w:val="24"/>
        </w:rPr>
        <w:t>not include any dates of any incidents or anything that specifically identifies an actual incident.</w:t>
      </w: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w:t>
      </w:r>
      <w:proofErr w:type="spellStart"/>
      <w:r w:rsidRPr="2754A77C">
        <w:rPr>
          <w:rFonts w:eastAsia="Arial"/>
          <w:color w:val="000000" w:themeColor="text1"/>
          <w:sz w:val="24"/>
          <w:szCs w:val="24"/>
        </w:rPr>
        <w:t>Turnitin</w:t>
      </w:r>
      <w:proofErr w:type="spellEnd"/>
      <w:r w:rsidRPr="2754A77C">
        <w:rPr>
          <w:rFonts w:eastAsia="Arial"/>
          <w:color w:val="000000" w:themeColor="text1"/>
          <w:sz w:val="24"/>
          <w:szCs w:val="24"/>
        </w:rPr>
        <w:t xml:space="preserve">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 xml:space="preserve">lisher file as </w:t>
      </w:r>
      <w:proofErr w:type="spellStart"/>
      <w:r w:rsidR="3D99A128" w:rsidRPr="777CCE50">
        <w:rPr>
          <w:rFonts w:eastAsia="Arial"/>
          <w:i/>
          <w:iCs/>
          <w:color w:val="000000" w:themeColor="text1"/>
          <w:sz w:val="24"/>
          <w:szCs w:val="24"/>
        </w:rPr>
        <w:t>Turnitin</w:t>
      </w:r>
      <w:proofErr w:type="spellEnd"/>
      <w:r w:rsidR="3D99A128" w:rsidRPr="777CCE50">
        <w:rPr>
          <w:rFonts w:eastAsia="Arial"/>
          <w:i/>
          <w:iCs/>
          <w:color w:val="000000" w:themeColor="text1"/>
          <w:sz w:val="24"/>
          <w:szCs w:val="24"/>
        </w:rPr>
        <w:t xml:space="preserve">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8D22C0C" w14:textId="654C2DBE" w:rsidR="00923E6A" w:rsidRPr="00B425CC" w:rsidRDefault="00923E6A" w:rsidP="00B425CC">
      <w:pPr>
        <w:spacing w:line="360" w:lineRule="auto"/>
        <w:rPr>
          <w:sz w:val="24"/>
          <w:szCs w:val="24"/>
        </w:rPr>
      </w:pPr>
      <w:bookmarkStart w:id="0" w:name="_GoBack"/>
      <w:bookmarkEnd w:id="0"/>
    </w:p>
    <w:p w14:paraId="71F09ADA" w14:textId="77777777" w:rsidR="00923E6A" w:rsidRPr="00B425CC" w:rsidRDefault="00923E6A" w:rsidP="00B425CC">
      <w:pPr>
        <w:spacing w:line="360" w:lineRule="auto"/>
        <w:rPr>
          <w:sz w:val="24"/>
          <w:szCs w:val="24"/>
        </w:rPr>
      </w:pPr>
      <w:r w:rsidRPr="00B425CC">
        <w:rPr>
          <w:sz w:val="24"/>
          <w:szCs w:val="24"/>
        </w:rPr>
        <w:t xml:space="preserve">This essay will attempt to highlight the duties of a modern professional police officer, evidencing how I am working to fulfil these duties now that I am in the final year of probation. During this essay I will also attempt to critically reflect upon how my role as a police officer has changed since commencing my deployment, now that I am in my final year of probation. </w:t>
      </w:r>
    </w:p>
    <w:p w14:paraId="36719CE0" w14:textId="77777777" w:rsidR="00923E6A" w:rsidRPr="00B425CC" w:rsidRDefault="00923E6A" w:rsidP="00B425CC">
      <w:pPr>
        <w:spacing w:line="360" w:lineRule="auto"/>
        <w:rPr>
          <w:sz w:val="24"/>
          <w:szCs w:val="24"/>
        </w:rPr>
      </w:pPr>
    </w:p>
    <w:p w14:paraId="3F9C04A2" w14:textId="77777777" w:rsidR="00923E6A" w:rsidRPr="00B425CC" w:rsidRDefault="00923E6A" w:rsidP="00B425CC">
      <w:pPr>
        <w:spacing w:line="360" w:lineRule="auto"/>
        <w:rPr>
          <w:sz w:val="24"/>
          <w:szCs w:val="24"/>
        </w:rPr>
      </w:pPr>
      <w:r w:rsidRPr="00B425CC">
        <w:rPr>
          <w:sz w:val="24"/>
          <w:szCs w:val="24"/>
        </w:rPr>
        <w:t xml:space="preserve">This essay will also attempt to critically evaluate the role of the College of Policing in professionalising policing in the UK. I will consider elements such as the College of Policing’s 5 year strategy, the strategic Policing requirement and Policing vision 2025. </w:t>
      </w:r>
    </w:p>
    <w:p w14:paraId="5F6A8AB9" w14:textId="77777777" w:rsidR="00923E6A" w:rsidRPr="00B425CC" w:rsidRDefault="00923E6A" w:rsidP="00B425CC">
      <w:pPr>
        <w:spacing w:line="360" w:lineRule="auto"/>
        <w:rPr>
          <w:sz w:val="24"/>
          <w:szCs w:val="24"/>
        </w:rPr>
      </w:pPr>
    </w:p>
    <w:p w14:paraId="1558CD2D" w14:textId="77777777" w:rsidR="00923E6A" w:rsidRPr="00B425CC" w:rsidRDefault="00923E6A" w:rsidP="00B425CC">
      <w:pPr>
        <w:spacing w:line="360" w:lineRule="auto"/>
        <w:rPr>
          <w:sz w:val="24"/>
          <w:szCs w:val="24"/>
        </w:rPr>
      </w:pPr>
      <w:r w:rsidRPr="00B425CC">
        <w:rPr>
          <w:sz w:val="24"/>
          <w:szCs w:val="24"/>
        </w:rPr>
        <w:t xml:space="preserve">The role of a police officer has undoubtedly evolved over the years, particularly as society is ever changing, meaning officers must meet the demand to change with it. </w:t>
      </w:r>
      <w:r w:rsidRPr="00B425CC">
        <w:rPr>
          <w:sz w:val="24"/>
          <w:szCs w:val="24"/>
        </w:rPr>
        <w:lastRenderedPageBreak/>
        <w:t>In the United Kingdom, it is believed that ‘modern’ policing began in the 19</w:t>
      </w:r>
      <w:r w:rsidRPr="00B425CC">
        <w:rPr>
          <w:sz w:val="24"/>
          <w:szCs w:val="24"/>
          <w:vertAlign w:val="superscript"/>
        </w:rPr>
        <w:t>th</w:t>
      </w:r>
      <w:r w:rsidRPr="00B425CC">
        <w:rPr>
          <w:sz w:val="24"/>
          <w:szCs w:val="24"/>
        </w:rPr>
        <w:t xml:space="preserve"> Century when the Metropolitan Police Force was established by Sir Robert Peel (</w:t>
      </w:r>
      <w:proofErr w:type="spellStart"/>
      <w:r w:rsidRPr="00B425CC">
        <w:rPr>
          <w:sz w:val="24"/>
          <w:szCs w:val="24"/>
        </w:rPr>
        <w:t>Myhill</w:t>
      </w:r>
      <w:proofErr w:type="spellEnd"/>
      <w:r w:rsidRPr="00B425CC">
        <w:rPr>
          <w:sz w:val="24"/>
          <w:szCs w:val="24"/>
        </w:rPr>
        <w:t xml:space="preserve">, 2012). Peel philosophised that the power of policing came from the consent of the public, and set out a list of ‘principles’ which underpin modern policing today. The majority of these principles focus on crime, for example “The basic mission for which the police exist is to prevent crime and disorder”. I would agree that this is the general purpose of the police worldwide, however I would argue that the role of a modern day police officer is far more than that. </w:t>
      </w:r>
    </w:p>
    <w:p w14:paraId="0AC3F564" w14:textId="77777777" w:rsidR="00923E6A" w:rsidRPr="00B425CC" w:rsidRDefault="00923E6A" w:rsidP="00B425CC">
      <w:pPr>
        <w:spacing w:line="360" w:lineRule="auto"/>
        <w:rPr>
          <w:sz w:val="24"/>
          <w:szCs w:val="24"/>
        </w:rPr>
      </w:pPr>
    </w:p>
    <w:p w14:paraId="1AA9C018" w14:textId="77777777" w:rsidR="00923E6A" w:rsidRPr="00B425CC" w:rsidRDefault="00923E6A" w:rsidP="00B425CC">
      <w:pPr>
        <w:spacing w:line="360" w:lineRule="auto"/>
        <w:rPr>
          <w:sz w:val="24"/>
          <w:szCs w:val="24"/>
        </w:rPr>
      </w:pPr>
      <w:r w:rsidRPr="00B425CC">
        <w:rPr>
          <w:sz w:val="24"/>
          <w:szCs w:val="24"/>
        </w:rPr>
        <w:t xml:space="preserve">This essay will discuss an incident that I attended which demonstrates that my role goes beyond preventing crime and disorder, as this incident involves a member of the public suffering from a mental health crisis. Mental health is more commonly a healthcare issue, not a police issue, however due to the 24/7 availability of police officers, the police are often left to respond and ‘pick up the pieces’ that healthcare workers cannot (Her Majesty’s Inspectorate of Constabulary and Fire &amp; Rescue Services (HMICFRS), 2018). Although the </w:t>
      </w:r>
      <w:proofErr w:type="spellStart"/>
      <w:r w:rsidRPr="00B425CC">
        <w:rPr>
          <w:sz w:val="24"/>
          <w:szCs w:val="24"/>
        </w:rPr>
        <w:t>Peelian</w:t>
      </w:r>
      <w:proofErr w:type="spellEnd"/>
      <w:r w:rsidRPr="00B425CC">
        <w:rPr>
          <w:sz w:val="24"/>
          <w:szCs w:val="24"/>
        </w:rPr>
        <w:t xml:space="preserve"> Principles do not set out orders to deal with people in mental health crisis, my experience as a modern day police officer has demonstrated that the police are the first port of call when dealing with these type of incidents. I am going to apply </w:t>
      </w:r>
      <w:proofErr w:type="spellStart"/>
      <w:r w:rsidRPr="00CE661A">
        <w:rPr>
          <w:color w:val="auto"/>
          <w:sz w:val="24"/>
          <w:szCs w:val="24"/>
        </w:rPr>
        <w:t>Borton’s</w:t>
      </w:r>
      <w:proofErr w:type="spellEnd"/>
      <w:r w:rsidRPr="00CE661A">
        <w:rPr>
          <w:color w:val="auto"/>
          <w:sz w:val="24"/>
          <w:szCs w:val="24"/>
        </w:rPr>
        <w:t xml:space="preserve"> (1970) model </w:t>
      </w:r>
      <w:r w:rsidRPr="00B425CC">
        <w:rPr>
          <w:sz w:val="24"/>
          <w:szCs w:val="24"/>
        </w:rPr>
        <w:t xml:space="preserve">to structure my response. </w:t>
      </w:r>
    </w:p>
    <w:p w14:paraId="7D3B061F" w14:textId="77777777" w:rsidR="00923E6A" w:rsidRPr="00B425CC" w:rsidRDefault="00923E6A" w:rsidP="00B425CC">
      <w:pPr>
        <w:spacing w:line="360" w:lineRule="auto"/>
        <w:rPr>
          <w:sz w:val="24"/>
          <w:szCs w:val="24"/>
        </w:rPr>
      </w:pPr>
    </w:p>
    <w:p w14:paraId="5C66D64F" w14:textId="77777777" w:rsidR="00923E6A" w:rsidRPr="00B425CC" w:rsidRDefault="00923E6A" w:rsidP="00B425CC">
      <w:pPr>
        <w:spacing w:line="360" w:lineRule="auto"/>
        <w:rPr>
          <w:sz w:val="24"/>
          <w:szCs w:val="24"/>
        </w:rPr>
      </w:pPr>
      <w:r w:rsidRPr="00B425CC">
        <w:rPr>
          <w:sz w:val="24"/>
          <w:szCs w:val="24"/>
        </w:rPr>
        <w:t xml:space="preserve">Outlining the first part of </w:t>
      </w:r>
      <w:proofErr w:type="spellStart"/>
      <w:r w:rsidRPr="00B425CC">
        <w:rPr>
          <w:sz w:val="24"/>
          <w:szCs w:val="24"/>
        </w:rPr>
        <w:t>Borton’s</w:t>
      </w:r>
      <w:proofErr w:type="spellEnd"/>
      <w:r w:rsidRPr="00B425CC">
        <w:rPr>
          <w:sz w:val="24"/>
          <w:szCs w:val="24"/>
        </w:rPr>
        <w:t xml:space="preserve"> model, </w:t>
      </w:r>
      <w:r w:rsidRPr="00B425CC">
        <w:rPr>
          <w:b/>
          <w:bCs/>
          <w:i/>
          <w:iCs/>
          <w:sz w:val="24"/>
          <w:szCs w:val="24"/>
        </w:rPr>
        <w:t>‘What’</w:t>
      </w:r>
      <w:r w:rsidRPr="00B425CC">
        <w:rPr>
          <w:sz w:val="24"/>
          <w:szCs w:val="24"/>
        </w:rPr>
        <w:t xml:space="preserve">, I attended a Grade 1 emergency response call to a male suffering a mental health crisis. The information passed was that the male was feeling suicidal and had cut his wrists with a knife, before taking hold of a chainsaw that he was now attempting to harm himself with. The National Alliance for Mental Health (NAMH) 2018 defines a mental health crisis as “Any situation in which a person's behaviour puts them at risk of hurting themselves or others” and it was clear that this incident met this definition. </w:t>
      </w:r>
    </w:p>
    <w:p w14:paraId="7038890F" w14:textId="77777777" w:rsidR="00923E6A" w:rsidRPr="00B425CC" w:rsidRDefault="00923E6A" w:rsidP="00B425CC">
      <w:pPr>
        <w:spacing w:line="360" w:lineRule="auto"/>
        <w:rPr>
          <w:sz w:val="24"/>
          <w:szCs w:val="24"/>
        </w:rPr>
      </w:pPr>
    </w:p>
    <w:p w14:paraId="43EF0806" w14:textId="77777777" w:rsidR="00923E6A" w:rsidRPr="00B425CC" w:rsidRDefault="00923E6A" w:rsidP="00B425CC">
      <w:pPr>
        <w:spacing w:line="360" w:lineRule="auto"/>
        <w:rPr>
          <w:sz w:val="24"/>
          <w:szCs w:val="24"/>
        </w:rPr>
      </w:pPr>
      <w:r w:rsidRPr="00B425CC">
        <w:rPr>
          <w:sz w:val="24"/>
          <w:szCs w:val="24"/>
        </w:rPr>
        <w:t xml:space="preserve">The police have a duty of care to protect life and limb and although mental health is a primarily healthcare issue, it was clear in this instance that police intervention was necessary. The police have been issued with powers to detain people in mental health crisis since 1983, utilising either S.135 or S.136 of the Mental Health Act </w:t>
      </w:r>
      <w:r w:rsidRPr="00B425CC">
        <w:rPr>
          <w:sz w:val="24"/>
          <w:szCs w:val="24"/>
        </w:rPr>
        <w:lastRenderedPageBreak/>
        <w:t xml:space="preserve">1983. I considered these powers on route to the call, and deemed S.136 appropriate if required as S.135 requires a warrant from the magistrate's court. </w:t>
      </w:r>
    </w:p>
    <w:p w14:paraId="4413A685" w14:textId="77777777" w:rsidR="00923E6A" w:rsidRPr="00B425CC" w:rsidRDefault="00923E6A" w:rsidP="00B425CC">
      <w:pPr>
        <w:spacing w:line="360" w:lineRule="auto"/>
        <w:rPr>
          <w:sz w:val="24"/>
          <w:szCs w:val="24"/>
        </w:rPr>
      </w:pPr>
    </w:p>
    <w:p w14:paraId="40E81C13" w14:textId="77777777" w:rsidR="00923E6A" w:rsidRPr="00B425CC" w:rsidRDefault="00923E6A" w:rsidP="00B425CC">
      <w:pPr>
        <w:spacing w:line="360" w:lineRule="auto"/>
        <w:rPr>
          <w:sz w:val="24"/>
          <w:szCs w:val="24"/>
        </w:rPr>
      </w:pPr>
      <w:r w:rsidRPr="00B425CC">
        <w:rPr>
          <w:sz w:val="24"/>
          <w:szCs w:val="24"/>
        </w:rPr>
        <w:t xml:space="preserve">Upon arrival, I could not hear anything inside the address, however the lights were on therefore I proceeded forward to knock the door. I was first on scene, and although Taser authority was approved I continued to be at the forefront prior to their attendance. A male answered the door, then I could hear the roar of the chainsaw and I immediately retreated from the address. Although it was my duty to protect life and limb, it was also my duty to protect myself and my colleagues. I continued to undertake a dynamic risk assessment and considered the National Decision Making model for my safety and the safety of others and decided that the Taser authorised officer should enter first. </w:t>
      </w:r>
    </w:p>
    <w:p w14:paraId="2389E3FD" w14:textId="77777777" w:rsidR="00923E6A" w:rsidRPr="00B425CC" w:rsidRDefault="00923E6A" w:rsidP="00B425CC">
      <w:pPr>
        <w:spacing w:line="360" w:lineRule="auto"/>
        <w:rPr>
          <w:sz w:val="24"/>
          <w:szCs w:val="24"/>
        </w:rPr>
      </w:pPr>
    </w:p>
    <w:p w14:paraId="7BFC27A4" w14:textId="77777777" w:rsidR="00923E6A" w:rsidRPr="00B425CC" w:rsidRDefault="00923E6A" w:rsidP="00B425CC">
      <w:pPr>
        <w:spacing w:line="360" w:lineRule="auto"/>
        <w:rPr>
          <w:sz w:val="24"/>
          <w:szCs w:val="24"/>
        </w:rPr>
      </w:pPr>
      <w:r w:rsidRPr="00B425CC">
        <w:rPr>
          <w:sz w:val="24"/>
          <w:szCs w:val="24"/>
        </w:rPr>
        <w:t xml:space="preserve">Once the Taser authorised officer entered the property, myself and my colleagues followed and managed to detain the male. Considering my powers and policies and the fact that there were others present inside the home address, I utilised S.3 of the Public Order Act 1986 and arrested the male for Affray. Although the male claimed that he intended to harm himself, the presence of others inferred that they feared for their personal safety by the use or threat of unlawful violence. The male was taken to hospital due to his injuries and was subsequently assessed for his mental health whilst in police custody. </w:t>
      </w:r>
    </w:p>
    <w:p w14:paraId="1389AA67" w14:textId="77777777" w:rsidR="00923E6A" w:rsidRPr="00B425CC" w:rsidRDefault="00923E6A" w:rsidP="00B425CC">
      <w:pPr>
        <w:spacing w:line="360" w:lineRule="auto"/>
        <w:rPr>
          <w:sz w:val="24"/>
          <w:szCs w:val="24"/>
        </w:rPr>
      </w:pPr>
    </w:p>
    <w:p w14:paraId="235AF395" w14:textId="77777777" w:rsidR="00923E6A" w:rsidRPr="00B425CC" w:rsidRDefault="00923E6A" w:rsidP="00B425CC">
      <w:pPr>
        <w:spacing w:line="360" w:lineRule="auto"/>
        <w:rPr>
          <w:bCs/>
          <w:iCs/>
          <w:sz w:val="24"/>
          <w:szCs w:val="24"/>
        </w:rPr>
      </w:pPr>
      <w:r w:rsidRPr="00B425CC">
        <w:rPr>
          <w:sz w:val="24"/>
          <w:szCs w:val="24"/>
        </w:rPr>
        <w:t xml:space="preserve">Reflecting on the application of the second part of the </w:t>
      </w:r>
      <w:proofErr w:type="spellStart"/>
      <w:r w:rsidRPr="00B425CC">
        <w:rPr>
          <w:sz w:val="24"/>
          <w:szCs w:val="24"/>
        </w:rPr>
        <w:t>Borton</w:t>
      </w:r>
      <w:proofErr w:type="spellEnd"/>
      <w:r w:rsidRPr="00B425CC">
        <w:rPr>
          <w:sz w:val="24"/>
          <w:szCs w:val="24"/>
        </w:rPr>
        <w:t xml:space="preserve"> framework. </w:t>
      </w:r>
      <w:r w:rsidRPr="00B425CC">
        <w:rPr>
          <w:b/>
          <w:bCs/>
          <w:i/>
          <w:iCs/>
          <w:sz w:val="24"/>
          <w:szCs w:val="24"/>
        </w:rPr>
        <w:t>‘So What’</w:t>
      </w:r>
      <w:r w:rsidRPr="00B425CC">
        <w:rPr>
          <w:bCs/>
          <w:iCs/>
          <w:sz w:val="24"/>
          <w:szCs w:val="24"/>
        </w:rPr>
        <w:t xml:space="preserve">, I acknowledge that I put myself in immediate danger in the line of duty due to the mention of a weapon and only acquiring basic personal protective equipment. However, responding to mental health crisis coupled with saving life and limb are part of my duties as a modern day police officer and therefore I felt as though I had no choice to attend. Taking time to reflect on this, weeks after the incident took place, I understand the harm that could have come to myself, and I was in fear at the time of the incident. A review by HMICFRS regarding mental health states that when intervention takes place when someone is holding a weapon in a state of high distress, the expense to all concerned is far higher than it should be (HMICFRS, 2018). This expense could have caused serious injury or cost me my life. </w:t>
      </w:r>
    </w:p>
    <w:p w14:paraId="733F5D83" w14:textId="77777777" w:rsidR="00923E6A" w:rsidRPr="00B425CC" w:rsidRDefault="00923E6A" w:rsidP="00B425CC">
      <w:pPr>
        <w:spacing w:line="360" w:lineRule="auto"/>
        <w:rPr>
          <w:bCs/>
          <w:iCs/>
          <w:sz w:val="24"/>
          <w:szCs w:val="24"/>
        </w:rPr>
      </w:pPr>
    </w:p>
    <w:p w14:paraId="60F3683E" w14:textId="77777777" w:rsidR="00923E6A" w:rsidRPr="00B425CC" w:rsidRDefault="00923E6A" w:rsidP="00B425CC">
      <w:pPr>
        <w:spacing w:line="360" w:lineRule="auto"/>
        <w:rPr>
          <w:bCs/>
          <w:iCs/>
          <w:sz w:val="24"/>
          <w:szCs w:val="24"/>
        </w:rPr>
      </w:pPr>
      <w:r w:rsidRPr="00B425CC">
        <w:rPr>
          <w:bCs/>
          <w:iCs/>
          <w:sz w:val="24"/>
          <w:szCs w:val="24"/>
        </w:rPr>
        <w:t xml:space="preserve">I also consider that my role within this incident has evidenced how I am working to fulfil the role of a modern professional police officer, as the communities served by police today are increasingly diverse and complex. This compels the police to adapt to a modern policing environment, one of which possesses new and potentially dangerous weapons. I would argue that my attendance at the incident has enlightened me to the dangers of working within this modern environment, and has caused me to further my learning and development in terms of personal safety. </w:t>
      </w:r>
    </w:p>
    <w:p w14:paraId="74F303E3" w14:textId="77777777" w:rsidR="00923E6A" w:rsidRPr="00B425CC" w:rsidRDefault="00923E6A" w:rsidP="00B425CC">
      <w:pPr>
        <w:spacing w:line="360" w:lineRule="auto"/>
        <w:rPr>
          <w:bCs/>
          <w:iCs/>
          <w:sz w:val="24"/>
          <w:szCs w:val="24"/>
        </w:rPr>
      </w:pPr>
    </w:p>
    <w:p w14:paraId="29E914DA" w14:textId="77777777" w:rsidR="00923E6A" w:rsidRPr="00B425CC" w:rsidRDefault="00923E6A" w:rsidP="00B425CC">
      <w:pPr>
        <w:spacing w:line="360" w:lineRule="auto"/>
        <w:rPr>
          <w:bCs/>
          <w:iCs/>
          <w:sz w:val="24"/>
          <w:szCs w:val="24"/>
        </w:rPr>
      </w:pPr>
      <w:r w:rsidRPr="00B425CC">
        <w:rPr>
          <w:sz w:val="24"/>
          <w:szCs w:val="24"/>
        </w:rPr>
        <w:t xml:space="preserve">The last element of the framework, </w:t>
      </w:r>
      <w:r w:rsidRPr="00B425CC">
        <w:rPr>
          <w:b/>
          <w:bCs/>
          <w:i/>
          <w:iCs/>
          <w:sz w:val="24"/>
          <w:szCs w:val="24"/>
        </w:rPr>
        <w:t xml:space="preserve">‘Now What’, </w:t>
      </w:r>
      <w:r w:rsidRPr="00B425CC">
        <w:rPr>
          <w:bCs/>
          <w:iCs/>
          <w:sz w:val="24"/>
          <w:szCs w:val="24"/>
        </w:rPr>
        <w:t xml:space="preserve">ensures that I reflect on my experiences and take them on board for future incidents. Reflecting on this incident, I feel as though I would stand back and wait for suitably trained officers to attend prior to responding to an incident of that nature again, due to recognising the level of harm that could have come to myself or my colleagues. I also consider that I will apply to become a Taser authorised officer, to enable me to respond to such incidents appropriately and equip myself with adequate protection. Thus, evidencing how I am willing to adapt to the modern policing environment. </w:t>
      </w:r>
    </w:p>
    <w:p w14:paraId="6DD1AC8F" w14:textId="77777777" w:rsidR="00923E6A" w:rsidRPr="00B425CC" w:rsidRDefault="00923E6A" w:rsidP="00B425CC">
      <w:pPr>
        <w:spacing w:line="360" w:lineRule="auto"/>
        <w:rPr>
          <w:bCs/>
          <w:iCs/>
          <w:sz w:val="24"/>
          <w:szCs w:val="24"/>
        </w:rPr>
      </w:pPr>
    </w:p>
    <w:p w14:paraId="1FD5E116" w14:textId="77777777" w:rsidR="00923E6A" w:rsidRPr="00B425CC" w:rsidRDefault="00923E6A" w:rsidP="00B425CC">
      <w:pPr>
        <w:spacing w:line="360" w:lineRule="auto"/>
        <w:rPr>
          <w:bCs/>
          <w:iCs/>
          <w:sz w:val="24"/>
          <w:szCs w:val="24"/>
        </w:rPr>
      </w:pPr>
      <w:r w:rsidRPr="00B425CC">
        <w:rPr>
          <w:bCs/>
          <w:iCs/>
          <w:sz w:val="24"/>
          <w:szCs w:val="24"/>
        </w:rPr>
        <w:t xml:space="preserve">Looking ahead, the same HMICFRS review states that there is potential for police officers to criminalise mental health disorders. I recognise this due to my actions to arrest the male for Affray, however reviewing the incident I feel as though this was the best course of action to take at the time of the fast moving incident. Undertaking my role as a modern day police officer faced with that situation, I considered all of my powers and policies and assessed the National Decision Making Model as required, and consequently stand by my decision to arrest the male for Affray. </w:t>
      </w:r>
    </w:p>
    <w:p w14:paraId="6B28DBA3" w14:textId="77777777" w:rsidR="00923E6A" w:rsidRPr="00B425CC" w:rsidRDefault="00923E6A" w:rsidP="00B425CC">
      <w:pPr>
        <w:spacing w:line="360" w:lineRule="auto"/>
        <w:rPr>
          <w:bCs/>
          <w:iCs/>
          <w:sz w:val="24"/>
          <w:szCs w:val="24"/>
        </w:rPr>
      </w:pPr>
    </w:p>
    <w:p w14:paraId="197EE378" w14:textId="77777777" w:rsidR="00923E6A" w:rsidRPr="00B425CC" w:rsidRDefault="00923E6A" w:rsidP="00B425CC">
      <w:pPr>
        <w:spacing w:line="360" w:lineRule="auto"/>
        <w:rPr>
          <w:bCs/>
          <w:iCs/>
          <w:sz w:val="24"/>
          <w:szCs w:val="24"/>
        </w:rPr>
      </w:pPr>
      <w:r w:rsidRPr="00B425CC">
        <w:rPr>
          <w:bCs/>
          <w:iCs/>
          <w:sz w:val="24"/>
          <w:szCs w:val="24"/>
        </w:rPr>
        <w:t xml:space="preserve">The above scenario is an example of how I have seen my role as a police officer change during my final year in probation. Combined with completing university assignments and reflecting on my duties as a constable, this illustrates how I am working to fulfil the role of a modern professional police officer. Reflective practice is a key component to bettering yourself, through understanding your actions and learning how to improve those actions. By enduring this process, I am striving to become the best officer I can be and learning from my experiences and taking this learning into the next incident. By completing this degree programme, I am covering </w:t>
      </w:r>
      <w:r w:rsidRPr="00B425CC">
        <w:rPr>
          <w:bCs/>
          <w:iCs/>
          <w:sz w:val="24"/>
          <w:szCs w:val="24"/>
        </w:rPr>
        <w:lastRenderedPageBreak/>
        <w:t>areas “that are critical to effective policing in the 21st Century, such as evidence-based policing, supporting vulnerable people, dealing with cybercrime and crime prevention” (College of Policing, 2021), hence fulfilling the role of a modern day police officer. Additionally, the police system is defined by a ranking system, and modern day requirements suggest that to achieve the role of Inspector or above, qualifications are required, “the expectation is that it will be set at Level 7</w:t>
      </w:r>
      <w:r w:rsidRPr="00B425CC">
        <w:rPr>
          <w:sz w:val="24"/>
          <w:szCs w:val="24"/>
        </w:rPr>
        <w:t xml:space="preserve"> </w:t>
      </w:r>
      <w:r w:rsidRPr="00B425CC">
        <w:rPr>
          <w:bCs/>
          <w:iCs/>
          <w:sz w:val="24"/>
          <w:szCs w:val="24"/>
        </w:rPr>
        <w:t xml:space="preserve">for the rank of Inspector and above” (College of Policing, 2021). Therefore, by working to achieve the relevant qualifications, there are possibilities to move forward and fulfil not only the role of a modern day police officer, but a higher ranking officer too. </w:t>
      </w:r>
    </w:p>
    <w:p w14:paraId="33E931C2" w14:textId="77777777" w:rsidR="00923E6A" w:rsidRPr="00B425CC" w:rsidRDefault="00923E6A" w:rsidP="00B425CC">
      <w:pPr>
        <w:spacing w:line="360" w:lineRule="auto"/>
        <w:rPr>
          <w:bCs/>
          <w:iCs/>
          <w:sz w:val="24"/>
          <w:szCs w:val="24"/>
        </w:rPr>
      </w:pPr>
    </w:p>
    <w:p w14:paraId="1426BE0A" w14:textId="77777777" w:rsidR="00923E6A" w:rsidRPr="00B425CC" w:rsidRDefault="00923E6A" w:rsidP="00B425CC">
      <w:pPr>
        <w:spacing w:line="360" w:lineRule="auto"/>
        <w:rPr>
          <w:bCs/>
          <w:iCs/>
          <w:sz w:val="24"/>
          <w:szCs w:val="24"/>
        </w:rPr>
      </w:pPr>
      <w:r w:rsidRPr="00B425CC">
        <w:rPr>
          <w:bCs/>
          <w:iCs/>
          <w:sz w:val="24"/>
          <w:szCs w:val="24"/>
        </w:rPr>
        <w:t>During my first year, I was seen as a junior member on shift, a ‘</w:t>
      </w:r>
      <w:proofErr w:type="spellStart"/>
      <w:r w:rsidRPr="00B425CC">
        <w:rPr>
          <w:bCs/>
          <w:iCs/>
          <w:sz w:val="24"/>
          <w:szCs w:val="24"/>
        </w:rPr>
        <w:t>Probie</w:t>
      </w:r>
      <w:proofErr w:type="spellEnd"/>
      <w:r w:rsidRPr="00B425CC">
        <w:rPr>
          <w:bCs/>
          <w:iCs/>
          <w:sz w:val="24"/>
          <w:szCs w:val="24"/>
        </w:rPr>
        <w:t>’, and would verify any potential decisions with my tutor during my 12 week tutorship period. A ‘</w:t>
      </w:r>
      <w:proofErr w:type="spellStart"/>
      <w:r w:rsidRPr="00B425CC">
        <w:rPr>
          <w:bCs/>
          <w:iCs/>
          <w:sz w:val="24"/>
          <w:szCs w:val="24"/>
        </w:rPr>
        <w:t>Probie</w:t>
      </w:r>
      <w:proofErr w:type="spellEnd"/>
      <w:r w:rsidRPr="00B425CC">
        <w:rPr>
          <w:bCs/>
          <w:iCs/>
          <w:sz w:val="24"/>
          <w:szCs w:val="24"/>
        </w:rPr>
        <w:t>’ is a “person undergoing probation in a job” (Oxford Dictionary, 2021). I then gained independent patrol status and advanced to the ‘mentorship’ period, whereby I would begin to make decisions alone but continue to shadow those with longer in service. However, in my final year, I am deemed as one of the senior members on shift due to newer officers joining my team and senior officers transferring to departments. Due to this, I am often first to attend calls and officers younger in service have expectations of me to make decisions and take the lead. Although I am still in my probationary period, due to newer officers joining shift, I am no longer seen as the ‘</w:t>
      </w:r>
      <w:proofErr w:type="spellStart"/>
      <w:r w:rsidRPr="00B425CC">
        <w:rPr>
          <w:bCs/>
          <w:iCs/>
          <w:sz w:val="24"/>
          <w:szCs w:val="24"/>
        </w:rPr>
        <w:t>Probie</w:t>
      </w:r>
      <w:proofErr w:type="spellEnd"/>
      <w:r w:rsidRPr="00B425CC">
        <w:rPr>
          <w:bCs/>
          <w:iCs/>
          <w:sz w:val="24"/>
          <w:szCs w:val="24"/>
        </w:rPr>
        <w:t xml:space="preserve">’. By gaining experience and taking control of initial incidents, I have seen my role as a police constable change dramatically from my first year probation. </w:t>
      </w:r>
    </w:p>
    <w:p w14:paraId="2D5541F4" w14:textId="77777777" w:rsidR="00923E6A" w:rsidRPr="00B425CC" w:rsidRDefault="00923E6A" w:rsidP="00B425CC">
      <w:pPr>
        <w:spacing w:line="360" w:lineRule="auto"/>
        <w:rPr>
          <w:bCs/>
          <w:iCs/>
          <w:sz w:val="24"/>
          <w:szCs w:val="24"/>
        </w:rPr>
      </w:pPr>
    </w:p>
    <w:p w14:paraId="3ACFE995" w14:textId="77777777" w:rsidR="00923E6A" w:rsidRPr="00B425CC" w:rsidRDefault="00923E6A" w:rsidP="00B425CC">
      <w:pPr>
        <w:spacing w:line="360" w:lineRule="auto"/>
        <w:rPr>
          <w:bCs/>
          <w:iCs/>
          <w:sz w:val="24"/>
          <w:szCs w:val="24"/>
        </w:rPr>
      </w:pPr>
      <w:r w:rsidRPr="00B425CC">
        <w:rPr>
          <w:bCs/>
          <w:iCs/>
          <w:sz w:val="24"/>
          <w:szCs w:val="24"/>
        </w:rPr>
        <w:t xml:space="preserve">The College of Policing plays a significant role in professionalising policing in the UK. It is a professional body that sets standards in policing and helps to support professional development. Professionalization is defined as “the process of giving an occupation professional qualities, typically by increasing training or raising required qualifications” (Oxford Dictionary, 2021). The College of Policing meets this definition by setting requirements and delivering learning and professional development, accrediting and quality assuring this learning (College of Policing, 2021). </w:t>
      </w:r>
    </w:p>
    <w:p w14:paraId="5540DEF5" w14:textId="77777777" w:rsidR="00923E6A" w:rsidRPr="00B425CC" w:rsidRDefault="00923E6A" w:rsidP="00B425CC">
      <w:pPr>
        <w:spacing w:line="360" w:lineRule="auto"/>
        <w:rPr>
          <w:bCs/>
          <w:iCs/>
          <w:sz w:val="24"/>
          <w:szCs w:val="24"/>
        </w:rPr>
      </w:pPr>
    </w:p>
    <w:p w14:paraId="34B63113" w14:textId="77777777" w:rsidR="00923E6A" w:rsidRPr="00B425CC" w:rsidRDefault="00923E6A" w:rsidP="00B425CC">
      <w:pPr>
        <w:spacing w:line="360" w:lineRule="auto"/>
        <w:rPr>
          <w:bCs/>
          <w:iCs/>
          <w:sz w:val="24"/>
          <w:szCs w:val="24"/>
        </w:rPr>
      </w:pPr>
      <w:r w:rsidRPr="00B425CC">
        <w:rPr>
          <w:bCs/>
          <w:iCs/>
          <w:sz w:val="24"/>
          <w:szCs w:val="24"/>
        </w:rPr>
        <w:t>A current example of this is the</w:t>
      </w:r>
      <w:r w:rsidRPr="00B425CC">
        <w:rPr>
          <w:sz w:val="24"/>
          <w:szCs w:val="24"/>
        </w:rPr>
        <w:t xml:space="preserve"> </w:t>
      </w:r>
      <w:r w:rsidRPr="00B425CC">
        <w:rPr>
          <w:bCs/>
          <w:iCs/>
          <w:sz w:val="24"/>
          <w:szCs w:val="24"/>
        </w:rPr>
        <w:t xml:space="preserve">Police Constable Degree Apprenticeship (PCDA) programme that I am currently completing in line with the Policing education </w:t>
      </w:r>
      <w:r w:rsidRPr="00B425CC">
        <w:rPr>
          <w:bCs/>
          <w:iCs/>
          <w:sz w:val="24"/>
          <w:szCs w:val="24"/>
        </w:rPr>
        <w:lastRenderedPageBreak/>
        <w:t xml:space="preserve">qualifications framework (PEQF). The PEQF aligns with the Policing Vision 2025, whereby the Association of Police and Crime Commissioners agreed that there was a need for consistency and accreditation when recruiting officers to fill the role of police constables. Due to this, the PEQF offers a standardised recruitment process and provides a framework within which the College can revise the learning provision for all officers and staff (College of Policing, 2020). </w:t>
      </w:r>
    </w:p>
    <w:p w14:paraId="4C857819" w14:textId="77777777" w:rsidR="00923E6A" w:rsidRPr="00B425CC" w:rsidRDefault="00923E6A" w:rsidP="00B425CC">
      <w:pPr>
        <w:spacing w:line="360" w:lineRule="auto"/>
        <w:rPr>
          <w:bCs/>
          <w:iCs/>
          <w:sz w:val="24"/>
          <w:szCs w:val="24"/>
        </w:rPr>
      </w:pPr>
    </w:p>
    <w:p w14:paraId="375D3AE3" w14:textId="77777777" w:rsidR="00923E6A" w:rsidRPr="00B425CC" w:rsidRDefault="00923E6A" w:rsidP="00B425CC">
      <w:pPr>
        <w:spacing w:line="360" w:lineRule="auto"/>
        <w:rPr>
          <w:bCs/>
          <w:iCs/>
          <w:sz w:val="24"/>
          <w:szCs w:val="24"/>
        </w:rPr>
      </w:pPr>
      <w:r w:rsidRPr="00B425CC">
        <w:rPr>
          <w:bCs/>
          <w:iCs/>
          <w:sz w:val="24"/>
          <w:szCs w:val="24"/>
        </w:rPr>
        <w:t xml:space="preserve">The Policing Vision 2025 necessitates the requirement for collaborative working, through all aspects of policing. The vision states that the workforce will consist of “confident professionals”, highlighting how the College of Policing’s core values of delivering professional development is the driving force behind professionalising policing in line with the Policing Vision. The vision sets out why and how the police service needs to transform by 2025, emphasising that the skills required in policing must adapt with society and the nature of criminality we now face in a modern world, for example the rise of cybercrime. By undertaking appropriate training set out by the College, police officers can work to achieve this vision by becoming better equipped to tackle crime, resulting in an increase in public confidence. </w:t>
      </w:r>
    </w:p>
    <w:p w14:paraId="0EA8EE36" w14:textId="77777777" w:rsidR="00923E6A" w:rsidRPr="00B425CC" w:rsidRDefault="00923E6A" w:rsidP="00B425CC">
      <w:pPr>
        <w:spacing w:line="360" w:lineRule="auto"/>
        <w:rPr>
          <w:bCs/>
          <w:iCs/>
          <w:sz w:val="24"/>
          <w:szCs w:val="24"/>
        </w:rPr>
      </w:pPr>
    </w:p>
    <w:p w14:paraId="01C735A2" w14:textId="77777777" w:rsidR="00923E6A" w:rsidRPr="00B425CC" w:rsidRDefault="00923E6A" w:rsidP="00B425CC">
      <w:pPr>
        <w:spacing w:line="360" w:lineRule="auto"/>
        <w:rPr>
          <w:bCs/>
          <w:iCs/>
          <w:sz w:val="24"/>
          <w:szCs w:val="24"/>
        </w:rPr>
      </w:pPr>
      <w:r w:rsidRPr="00B425CC">
        <w:rPr>
          <w:bCs/>
          <w:iCs/>
          <w:sz w:val="24"/>
          <w:szCs w:val="24"/>
        </w:rPr>
        <w:t xml:space="preserve">In line with the Policing Vision 2025, the Strategic Policing Requirement (SPR) was introduced in 2012 and also emphasizes the importance of collaborative working. The SPR states that national threats, such as terrorism and serious and organised crime, require resources to be enlisted from several different police forces (Home Office, 2015).  As a result, each force will need to ensure that they are working collectively and following a standardised approach, allowing for efficient and effective delivery. Taking this into account, I consider that the College of Policing’s role in professionalising the police force in the UK aligns with these values through their responsibility to set requirements and deliver professional development, ensuring a standardised framework in policing. </w:t>
      </w:r>
    </w:p>
    <w:p w14:paraId="52613B2D" w14:textId="77777777" w:rsidR="00923E6A" w:rsidRPr="00B425CC" w:rsidRDefault="00923E6A" w:rsidP="00B425CC">
      <w:pPr>
        <w:spacing w:line="360" w:lineRule="auto"/>
        <w:rPr>
          <w:bCs/>
          <w:iCs/>
          <w:sz w:val="24"/>
          <w:szCs w:val="24"/>
        </w:rPr>
      </w:pPr>
    </w:p>
    <w:p w14:paraId="77281772" w14:textId="5BF5358C" w:rsidR="00923E6A" w:rsidRPr="00B425CC" w:rsidRDefault="00923E6A" w:rsidP="00B425CC">
      <w:pPr>
        <w:spacing w:line="360" w:lineRule="auto"/>
        <w:rPr>
          <w:bCs/>
          <w:iCs/>
          <w:sz w:val="24"/>
          <w:szCs w:val="24"/>
        </w:rPr>
      </w:pPr>
      <w:r w:rsidRPr="00B425CC">
        <w:rPr>
          <w:bCs/>
          <w:iCs/>
          <w:sz w:val="24"/>
          <w:szCs w:val="24"/>
        </w:rPr>
        <w:t>Although encompassing much of the criteria required to recognise an occupation from a profession, the College of Policing is yet to become fully self-regulated, which is a requirement of becoming a profession. Self-regulation exists in a restricted form within policing, however this is increasingly under challenge, as the College of Policing is not yet independent of the government (</w:t>
      </w:r>
      <w:proofErr w:type="spellStart"/>
      <w:r w:rsidRPr="00B425CC">
        <w:rPr>
          <w:bCs/>
          <w:iCs/>
          <w:sz w:val="24"/>
          <w:szCs w:val="24"/>
        </w:rPr>
        <w:t>Blackstones</w:t>
      </w:r>
      <w:proofErr w:type="spellEnd"/>
      <w:r w:rsidRPr="00B425CC">
        <w:rPr>
          <w:bCs/>
          <w:iCs/>
          <w:sz w:val="24"/>
          <w:szCs w:val="24"/>
        </w:rPr>
        <w:t xml:space="preserve">, 2019). As the </w:t>
      </w:r>
      <w:r w:rsidRPr="00B425CC">
        <w:rPr>
          <w:bCs/>
          <w:iCs/>
          <w:sz w:val="24"/>
          <w:szCs w:val="24"/>
        </w:rPr>
        <w:lastRenderedPageBreak/>
        <w:t xml:space="preserve">professional body, the College of Policing is an important </w:t>
      </w:r>
      <w:r w:rsidR="00796006" w:rsidRPr="00B425CC">
        <w:rPr>
          <w:bCs/>
          <w:iCs/>
          <w:sz w:val="24"/>
          <w:szCs w:val="24"/>
        </w:rPr>
        <w:t>f</w:t>
      </w:r>
      <w:r w:rsidRPr="00B425CC">
        <w:rPr>
          <w:bCs/>
          <w:iCs/>
          <w:sz w:val="24"/>
          <w:szCs w:val="24"/>
        </w:rPr>
        <w:t xml:space="preserve">actor in this regulatory system and will continue to face challenges in professionalising the police force should they not be awarded regulatory status. The College does, however, implement a Code of Ethics which provides a central decision-making framework, setting out values and standards that expected within policing (College of Policing, 2021). The establishment of this framework in 2014 supports requirements of a profession, to embody a Code of Ethics. </w:t>
      </w:r>
    </w:p>
    <w:p w14:paraId="5818690C" w14:textId="77777777" w:rsidR="00923E6A" w:rsidRPr="00B425CC" w:rsidRDefault="00923E6A" w:rsidP="00B425CC">
      <w:pPr>
        <w:spacing w:line="360" w:lineRule="auto"/>
        <w:rPr>
          <w:bCs/>
          <w:iCs/>
          <w:sz w:val="24"/>
          <w:szCs w:val="24"/>
        </w:rPr>
      </w:pPr>
    </w:p>
    <w:p w14:paraId="3B82DC48" w14:textId="77777777" w:rsidR="00923E6A" w:rsidRPr="00B425CC" w:rsidRDefault="00923E6A" w:rsidP="00B425CC">
      <w:pPr>
        <w:spacing w:line="360" w:lineRule="auto"/>
        <w:rPr>
          <w:bCs/>
          <w:iCs/>
          <w:sz w:val="24"/>
          <w:szCs w:val="24"/>
        </w:rPr>
      </w:pPr>
      <w:r w:rsidRPr="00B425CC">
        <w:rPr>
          <w:bCs/>
          <w:iCs/>
          <w:sz w:val="24"/>
          <w:szCs w:val="24"/>
        </w:rPr>
        <w:t>In conclusion, throughout my three year probation I have experienced an ever changing role, particularly in my final year. Whilst the key principles of my role remained the same, the responsibilities that were expected of me increased and I am no longer viewed as ‘just a probationer’. Through demonstrating my competence, both academically and practically, I have become more confident in my abilities and earnt the respect of my colleagues throughout my sector. I believe that my confidence has come through reflective practice, as I have not only been able to recognise my behaviours and patterns, but make connections with why I have taken those actions. Moreover, I feel as though the College of Policing plays a vital role in professionalising the police in the UK, upholding the policing vision to lead 21</w:t>
      </w:r>
      <w:r w:rsidRPr="00B425CC">
        <w:rPr>
          <w:bCs/>
          <w:iCs/>
          <w:sz w:val="24"/>
          <w:szCs w:val="24"/>
          <w:vertAlign w:val="superscript"/>
        </w:rPr>
        <w:t>st</w:t>
      </w:r>
      <w:r w:rsidRPr="00B425CC">
        <w:rPr>
          <w:bCs/>
          <w:iCs/>
          <w:sz w:val="24"/>
          <w:szCs w:val="24"/>
        </w:rPr>
        <w:t xml:space="preserve"> century policing. </w:t>
      </w:r>
    </w:p>
    <w:p w14:paraId="3B855813" w14:textId="68CD32BE" w:rsidR="00FF7784" w:rsidRPr="00B425CC" w:rsidRDefault="00FF7784" w:rsidP="00B425CC">
      <w:pPr>
        <w:spacing w:line="360" w:lineRule="auto"/>
        <w:ind w:right="237"/>
        <w:jc w:val="both"/>
        <w:rPr>
          <w:sz w:val="24"/>
          <w:szCs w:val="24"/>
        </w:rPr>
      </w:pPr>
    </w:p>
    <w:p w14:paraId="2320A4CD" w14:textId="7E4D90F1" w:rsidR="00A85B35" w:rsidRPr="00B425CC" w:rsidRDefault="00923E6A" w:rsidP="00B425CC">
      <w:pPr>
        <w:spacing w:line="360" w:lineRule="auto"/>
        <w:ind w:right="237"/>
        <w:jc w:val="both"/>
        <w:rPr>
          <w:sz w:val="24"/>
          <w:szCs w:val="24"/>
        </w:rPr>
      </w:pPr>
      <w:r w:rsidRPr="00B425CC">
        <w:rPr>
          <w:sz w:val="24"/>
          <w:szCs w:val="24"/>
        </w:rPr>
        <w:t>Word count (2344</w:t>
      </w:r>
      <w:r w:rsidR="00A85B35" w:rsidRPr="00B425CC">
        <w:rPr>
          <w:sz w:val="24"/>
          <w:szCs w:val="24"/>
        </w:rPr>
        <w:t>)</w:t>
      </w:r>
    </w:p>
    <w:p w14:paraId="0590AAF8" w14:textId="77777777" w:rsidR="00FF7784" w:rsidRPr="00B425CC" w:rsidRDefault="00FF7784" w:rsidP="00B425CC">
      <w:pPr>
        <w:spacing w:line="360" w:lineRule="auto"/>
        <w:ind w:right="237"/>
        <w:jc w:val="both"/>
        <w:rPr>
          <w:sz w:val="24"/>
          <w:szCs w:val="24"/>
        </w:rPr>
      </w:pPr>
    </w:p>
    <w:p w14:paraId="19FBAC4F" w14:textId="77777777" w:rsidR="00FF7784" w:rsidRPr="00B425CC" w:rsidRDefault="00FF7784" w:rsidP="00B425CC">
      <w:pPr>
        <w:spacing w:line="360" w:lineRule="auto"/>
        <w:ind w:right="237"/>
        <w:jc w:val="both"/>
        <w:rPr>
          <w:sz w:val="24"/>
          <w:szCs w:val="24"/>
        </w:rPr>
      </w:pPr>
    </w:p>
    <w:p w14:paraId="670E1FB9" w14:textId="77777777" w:rsidR="00FF7784" w:rsidRPr="00B425CC" w:rsidRDefault="00FF7784" w:rsidP="00B425CC">
      <w:pPr>
        <w:spacing w:line="360" w:lineRule="auto"/>
        <w:ind w:right="237"/>
        <w:jc w:val="both"/>
        <w:rPr>
          <w:sz w:val="24"/>
          <w:szCs w:val="24"/>
        </w:rPr>
      </w:pPr>
    </w:p>
    <w:p w14:paraId="23E3F1EC" w14:textId="77777777" w:rsidR="00FF7784" w:rsidRPr="00B425CC" w:rsidRDefault="00FF7784" w:rsidP="00B425CC">
      <w:pPr>
        <w:spacing w:line="360" w:lineRule="auto"/>
        <w:ind w:right="237"/>
        <w:jc w:val="both"/>
        <w:rPr>
          <w:sz w:val="24"/>
          <w:szCs w:val="24"/>
        </w:rPr>
      </w:pPr>
    </w:p>
    <w:p w14:paraId="7AC4ABEB" w14:textId="77777777" w:rsidR="00FF7784" w:rsidRPr="00B425CC" w:rsidRDefault="00FF7784" w:rsidP="00B425CC">
      <w:pPr>
        <w:spacing w:line="360" w:lineRule="auto"/>
        <w:ind w:right="237"/>
        <w:jc w:val="both"/>
        <w:rPr>
          <w:sz w:val="24"/>
          <w:szCs w:val="24"/>
        </w:rPr>
      </w:pPr>
    </w:p>
    <w:p w14:paraId="6604579F" w14:textId="77777777" w:rsidR="00FF7784" w:rsidRPr="00B425CC" w:rsidRDefault="00FF7784" w:rsidP="00B425CC">
      <w:pPr>
        <w:spacing w:line="360" w:lineRule="auto"/>
        <w:ind w:right="237"/>
        <w:jc w:val="both"/>
        <w:rPr>
          <w:sz w:val="24"/>
          <w:szCs w:val="24"/>
        </w:rPr>
      </w:pPr>
    </w:p>
    <w:p w14:paraId="4FA25557" w14:textId="77777777" w:rsidR="00FF7784" w:rsidRPr="00B425CC" w:rsidRDefault="00FF7784" w:rsidP="00B425CC">
      <w:pPr>
        <w:spacing w:line="360" w:lineRule="auto"/>
        <w:ind w:right="237"/>
        <w:jc w:val="both"/>
        <w:rPr>
          <w:sz w:val="24"/>
          <w:szCs w:val="24"/>
        </w:rPr>
      </w:pPr>
    </w:p>
    <w:p w14:paraId="21B0B7A2" w14:textId="77777777" w:rsidR="00FF7784" w:rsidRPr="00B425CC" w:rsidRDefault="00FF7784" w:rsidP="00B425CC">
      <w:pPr>
        <w:spacing w:line="360" w:lineRule="auto"/>
        <w:ind w:right="237"/>
        <w:jc w:val="both"/>
        <w:rPr>
          <w:sz w:val="24"/>
          <w:szCs w:val="24"/>
        </w:rPr>
      </w:pPr>
    </w:p>
    <w:p w14:paraId="13819134" w14:textId="77777777" w:rsidR="00FF7784" w:rsidRPr="00B425CC" w:rsidRDefault="00FF7784" w:rsidP="00B425CC">
      <w:pPr>
        <w:spacing w:line="360" w:lineRule="auto"/>
        <w:ind w:right="237"/>
        <w:jc w:val="both"/>
        <w:rPr>
          <w:sz w:val="24"/>
          <w:szCs w:val="24"/>
        </w:rPr>
      </w:pPr>
    </w:p>
    <w:p w14:paraId="6CAC3913" w14:textId="77777777" w:rsidR="00FF7784" w:rsidRPr="00B425CC" w:rsidRDefault="00FF7784" w:rsidP="00B425CC">
      <w:pPr>
        <w:spacing w:line="360" w:lineRule="auto"/>
        <w:ind w:right="237"/>
        <w:jc w:val="both"/>
        <w:rPr>
          <w:sz w:val="24"/>
          <w:szCs w:val="24"/>
        </w:rPr>
      </w:pPr>
    </w:p>
    <w:p w14:paraId="26168F28" w14:textId="77777777" w:rsidR="00FF7784" w:rsidRPr="00B425CC" w:rsidRDefault="00FF7784" w:rsidP="00B425CC">
      <w:pPr>
        <w:spacing w:line="360" w:lineRule="auto"/>
        <w:ind w:right="237"/>
        <w:jc w:val="both"/>
        <w:rPr>
          <w:sz w:val="24"/>
          <w:szCs w:val="24"/>
        </w:rPr>
      </w:pPr>
    </w:p>
    <w:p w14:paraId="4A7EB1BF" w14:textId="77777777" w:rsidR="00FF7784" w:rsidRPr="00B425CC" w:rsidRDefault="00FF7784" w:rsidP="00B425CC">
      <w:pPr>
        <w:spacing w:line="360" w:lineRule="auto"/>
        <w:ind w:right="237"/>
        <w:jc w:val="both"/>
        <w:rPr>
          <w:sz w:val="24"/>
          <w:szCs w:val="24"/>
        </w:rPr>
      </w:pPr>
    </w:p>
    <w:p w14:paraId="7975B969" w14:textId="77777777" w:rsidR="00FF7784" w:rsidRPr="00B425CC" w:rsidRDefault="00FF7784" w:rsidP="00B425CC">
      <w:pPr>
        <w:spacing w:line="360" w:lineRule="auto"/>
        <w:ind w:right="237"/>
        <w:jc w:val="both"/>
        <w:rPr>
          <w:sz w:val="24"/>
          <w:szCs w:val="24"/>
        </w:rPr>
      </w:pPr>
    </w:p>
    <w:p w14:paraId="3456E6DC" w14:textId="77777777" w:rsidR="00FF7784" w:rsidRPr="00B425CC" w:rsidRDefault="00FF7784" w:rsidP="00B425CC">
      <w:pPr>
        <w:spacing w:line="360" w:lineRule="auto"/>
        <w:ind w:right="237"/>
        <w:jc w:val="both"/>
        <w:rPr>
          <w:sz w:val="24"/>
          <w:szCs w:val="24"/>
        </w:rPr>
      </w:pPr>
    </w:p>
    <w:p w14:paraId="04E34730" w14:textId="77777777" w:rsidR="00FF7784" w:rsidRPr="00B425CC" w:rsidRDefault="00FF7784" w:rsidP="00B425CC">
      <w:pPr>
        <w:spacing w:line="360" w:lineRule="auto"/>
        <w:ind w:right="237"/>
        <w:jc w:val="both"/>
        <w:rPr>
          <w:sz w:val="24"/>
          <w:szCs w:val="24"/>
        </w:rPr>
      </w:pPr>
    </w:p>
    <w:p w14:paraId="1E2EB7EF" w14:textId="77777777" w:rsidR="00FF7784" w:rsidRPr="00B425CC" w:rsidRDefault="00FF7784" w:rsidP="00B425CC">
      <w:pPr>
        <w:spacing w:line="360" w:lineRule="auto"/>
        <w:ind w:right="237"/>
        <w:jc w:val="both"/>
        <w:rPr>
          <w:sz w:val="24"/>
          <w:szCs w:val="24"/>
        </w:rPr>
      </w:pPr>
    </w:p>
    <w:p w14:paraId="015307D9" w14:textId="77777777" w:rsidR="00FF7784" w:rsidRPr="00B425CC" w:rsidRDefault="00FF7784" w:rsidP="00B425CC">
      <w:pPr>
        <w:spacing w:line="360" w:lineRule="auto"/>
        <w:ind w:right="237"/>
        <w:jc w:val="both"/>
        <w:rPr>
          <w:sz w:val="24"/>
          <w:szCs w:val="24"/>
        </w:rPr>
      </w:pPr>
    </w:p>
    <w:p w14:paraId="6960AFE6" w14:textId="77777777" w:rsidR="00AA666E" w:rsidRPr="00B425CC" w:rsidRDefault="00AA666E" w:rsidP="00B425CC">
      <w:pPr>
        <w:spacing w:line="360" w:lineRule="auto"/>
        <w:ind w:right="237"/>
        <w:jc w:val="both"/>
        <w:rPr>
          <w:b/>
          <w:sz w:val="24"/>
          <w:szCs w:val="24"/>
        </w:rPr>
      </w:pPr>
    </w:p>
    <w:p w14:paraId="3D4900DE" w14:textId="77777777" w:rsidR="000F7ECD" w:rsidRPr="00B425CC" w:rsidRDefault="000F7ECD" w:rsidP="00B425CC">
      <w:pPr>
        <w:spacing w:line="360" w:lineRule="auto"/>
        <w:ind w:right="237"/>
        <w:jc w:val="both"/>
        <w:rPr>
          <w:sz w:val="24"/>
          <w:szCs w:val="24"/>
        </w:rPr>
        <w:sectPr w:rsidR="000F7ECD" w:rsidRPr="00B425CC" w:rsidSect="006A27D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Pr="00B425CC" w:rsidRDefault="00650CE9" w:rsidP="00B425CC">
      <w:pPr>
        <w:pStyle w:val="paragraph"/>
        <w:spacing w:before="0" w:beforeAutospacing="0" w:after="0" w:afterAutospacing="0" w:line="360" w:lineRule="auto"/>
        <w:ind w:right="225"/>
        <w:jc w:val="both"/>
        <w:textAlignment w:val="baseline"/>
        <w:rPr>
          <w:rFonts w:ascii="Arial" w:hAnsi="Arial" w:cs="Arial"/>
          <w:color w:val="000000"/>
        </w:rPr>
      </w:pPr>
      <w:r w:rsidRPr="00B425CC">
        <w:rPr>
          <w:rStyle w:val="normaltextrun"/>
          <w:rFonts w:ascii="Arial" w:hAnsi="Arial" w:cs="Arial"/>
          <w:b/>
          <w:bCs/>
        </w:rPr>
        <w:lastRenderedPageBreak/>
        <w:t>Relevant areas of the National Policing Curriculum: </w:t>
      </w:r>
      <w:r w:rsidRPr="00B425CC">
        <w:rPr>
          <w:rStyle w:val="eop"/>
          <w:rFonts w:ascii="Arial" w:hAnsi="Arial" w:cs="Arial"/>
          <w:color w:val="000000"/>
        </w:rPr>
        <w:t> </w:t>
      </w:r>
    </w:p>
    <w:p w14:paraId="4E89096A" w14:textId="5079BAF1" w:rsidR="00650CE9"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normaltextrun"/>
          <w:rFonts w:ascii="Arial" w:hAnsi="Arial" w:cs="Arial"/>
          <w:b/>
          <w:bCs/>
        </w:rPr>
        <w:t>Communication Skills, </w:t>
      </w:r>
      <w:r w:rsidR="68DB6989" w:rsidRPr="00B425CC">
        <w:rPr>
          <w:rStyle w:val="normaltextrun"/>
          <w:rFonts w:ascii="Arial" w:hAnsi="Arial" w:cs="Arial"/>
          <w:b/>
          <w:bCs/>
        </w:rPr>
        <w:t>Social Media,</w:t>
      </w:r>
      <w:r w:rsidR="1313BD4E" w:rsidRPr="00B425CC">
        <w:rPr>
          <w:rStyle w:val="normaltextrun"/>
          <w:rFonts w:ascii="Arial" w:hAnsi="Arial" w:cs="Arial"/>
          <w:b/>
          <w:bCs/>
        </w:rPr>
        <w:t xml:space="preserve"> Communication Strategy</w:t>
      </w:r>
      <w:r w:rsidRPr="00B425CC">
        <w:rPr>
          <w:rStyle w:val="eop"/>
          <w:rFonts w:ascii="Arial" w:hAnsi="Arial" w:cs="Arial"/>
          <w:color w:val="000000" w:themeColor="text1"/>
        </w:rPr>
        <w:t> </w:t>
      </w:r>
    </w:p>
    <w:p w14:paraId="7A3AF774" w14:textId="77777777" w:rsidR="00650CE9"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eop"/>
          <w:rFonts w:ascii="Arial" w:hAnsi="Arial" w:cs="Arial"/>
          <w:color w:val="000000" w:themeColor="text1"/>
        </w:rPr>
        <w:t> </w:t>
      </w:r>
    </w:p>
    <w:p w14:paraId="508B0EDE" w14:textId="5651A4B1" w:rsidR="00650CE9" w:rsidRPr="00B425CC" w:rsidRDefault="47536690" w:rsidP="00B425CC">
      <w:pPr>
        <w:pStyle w:val="paragraph"/>
        <w:spacing w:before="0" w:beforeAutospacing="0" w:after="0" w:afterAutospacing="0" w:line="360" w:lineRule="auto"/>
        <w:ind w:right="225"/>
        <w:jc w:val="both"/>
        <w:rPr>
          <w:rStyle w:val="normaltextrun"/>
          <w:rFonts w:ascii="Arial" w:hAnsi="Arial" w:cs="Arial"/>
          <w:b/>
          <w:bCs/>
        </w:rPr>
      </w:pPr>
      <w:r w:rsidRPr="00B425CC">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Pr="00B425CC" w:rsidRDefault="00650CE9" w:rsidP="00B425CC">
      <w:pPr>
        <w:pStyle w:val="paragraph"/>
        <w:spacing w:before="0" w:beforeAutospacing="0" w:after="0" w:afterAutospacing="0" w:line="360" w:lineRule="auto"/>
        <w:ind w:right="105"/>
        <w:jc w:val="both"/>
        <w:textAlignment w:val="baseline"/>
        <w:rPr>
          <w:rStyle w:val="eop"/>
          <w:rFonts w:ascii="Arial" w:hAnsi="Arial" w:cs="Arial"/>
          <w:color w:val="4472C4" w:themeColor="accent1"/>
        </w:rPr>
      </w:pPr>
    </w:p>
    <w:p w14:paraId="403FB756" w14:textId="23084D8D" w:rsidR="00650CE9" w:rsidRPr="00B425CC" w:rsidRDefault="00650CE9" w:rsidP="00B425CC">
      <w:pPr>
        <w:pStyle w:val="paragraph"/>
        <w:spacing w:before="0" w:beforeAutospacing="0" w:after="0" w:afterAutospacing="0" w:line="360" w:lineRule="auto"/>
        <w:ind w:right="105"/>
        <w:jc w:val="both"/>
        <w:textAlignment w:val="baseline"/>
        <w:rPr>
          <w:rStyle w:val="eop"/>
          <w:rFonts w:ascii="Arial" w:hAnsi="Arial" w:cs="Arial"/>
          <w:color w:val="000000"/>
        </w:rPr>
      </w:pPr>
    </w:p>
    <w:p w14:paraId="03F912AE" w14:textId="07CB7C63" w:rsidR="00025650"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B425CC" w14:paraId="5C20A79B" w14:textId="77777777" w:rsidTr="6BD5918D">
        <w:tc>
          <w:tcPr>
            <w:tcW w:w="10188" w:type="dxa"/>
            <w:shd w:val="clear" w:color="auto" w:fill="auto"/>
          </w:tcPr>
          <w:p w14:paraId="6834F12D" w14:textId="77777777" w:rsidR="00DF4CF5" w:rsidRPr="00B425CC" w:rsidRDefault="00DF4CF5" w:rsidP="00B425CC">
            <w:pPr>
              <w:overflowPunct/>
              <w:autoSpaceDE/>
              <w:autoSpaceDN/>
              <w:adjustRightInd/>
              <w:spacing w:line="360" w:lineRule="auto"/>
              <w:textAlignment w:val="auto"/>
              <w:rPr>
                <w:rStyle w:val="normaltextrun"/>
                <w:sz w:val="24"/>
                <w:szCs w:val="24"/>
                <w:lang w:val="en-US"/>
              </w:rPr>
            </w:pPr>
          </w:p>
          <w:p w14:paraId="380BB684" w14:textId="60D5F5B2" w:rsidR="00650CE9" w:rsidRPr="00B425CC" w:rsidRDefault="00650CE9" w:rsidP="00B425CC">
            <w:pPr>
              <w:pStyle w:val="paragraph"/>
              <w:spacing w:before="0" w:beforeAutospacing="0" w:after="0" w:afterAutospacing="0" w:line="360" w:lineRule="auto"/>
              <w:ind w:right="105"/>
              <w:jc w:val="both"/>
              <w:rPr>
                <w:rStyle w:val="normaltextrun"/>
                <w:rFonts w:ascii="Arial" w:hAnsi="Arial" w:cs="Arial"/>
                <w:color w:val="000000" w:themeColor="text1"/>
              </w:rPr>
            </w:pPr>
            <w:r w:rsidRPr="00B425CC">
              <w:rPr>
                <w:rStyle w:val="normaltextrun"/>
                <w:rFonts w:ascii="Arial" w:hAnsi="Arial" w:cs="Arial"/>
                <w:b/>
                <w:bCs/>
                <w:color w:val="000000"/>
                <w:shd w:val="clear" w:color="auto" w:fill="FFFF00"/>
              </w:rPr>
              <w:t xml:space="preserve">Critically </w:t>
            </w:r>
            <w:r w:rsidR="0F840A10" w:rsidRPr="00B425CC">
              <w:rPr>
                <w:rStyle w:val="normaltextrun"/>
                <w:rFonts w:ascii="Arial" w:hAnsi="Arial" w:cs="Arial"/>
                <w:b/>
                <w:bCs/>
                <w:color w:val="000000"/>
                <w:shd w:val="clear" w:color="auto" w:fill="FFFF00"/>
              </w:rPr>
              <w:t xml:space="preserve">evaluate </w:t>
            </w:r>
            <w:r w:rsidR="0F840A10" w:rsidRPr="00B425CC">
              <w:rPr>
                <w:rStyle w:val="normaltextrun"/>
                <w:rFonts w:ascii="Arial" w:hAnsi="Arial" w:cs="Arial"/>
                <w:color w:val="000000" w:themeColor="text1"/>
              </w:rPr>
              <w:t xml:space="preserve">your experience </w:t>
            </w:r>
            <w:r w:rsidR="1577BD43" w:rsidRPr="00B425CC">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B425CC" w:rsidRDefault="00650CE9" w:rsidP="00B425CC">
            <w:pPr>
              <w:pStyle w:val="paragraph"/>
              <w:spacing w:before="0" w:beforeAutospacing="0" w:after="0" w:afterAutospacing="0" w:line="360" w:lineRule="auto"/>
              <w:ind w:right="105"/>
              <w:jc w:val="both"/>
              <w:rPr>
                <w:rStyle w:val="normaltextrun"/>
                <w:rFonts w:ascii="Arial" w:hAnsi="Arial" w:cs="Arial"/>
                <w:color w:val="000000" w:themeColor="text1"/>
              </w:rPr>
            </w:pPr>
          </w:p>
          <w:p w14:paraId="12E843CB" w14:textId="4FB9778C" w:rsidR="00650CE9" w:rsidRPr="00B425CC" w:rsidRDefault="277DA5F8" w:rsidP="00B425C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B425CC">
              <w:rPr>
                <w:rStyle w:val="normaltextrun"/>
                <w:rFonts w:ascii="Arial" w:hAnsi="Arial" w:cs="Arial"/>
                <w:i/>
                <w:iCs/>
                <w:color w:val="000000" w:themeColor="text1"/>
              </w:rPr>
              <w:t>Consider the force policy on using social media for professional information and engagement purposes.</w:t>
            </w:r>
            <w:r w:rsidR="6783D1BC" w:rsidRPr="00B425CC">
              <w:rPr>
                <w:rStyle w:val="normaltextrun"/>
                <w:rFonts w:ascii="Arial" w:hAnsi="Arial" w:cs="Arial"/>
                <w:i/>
                <w:iCs/>
                <w:color w:val="000000" w:themeColor="text1"/>
              </w:rPr>
              <w:t xml:space="preserve"> </w:t>
            </w:r>
          </w:p>
          <w:p w14:paraId="332FF84F" w14:textId="1E99F963" w:rsidR="00650CE9" w:rsidRPr="00B425CC" w:rsidRDefault="6783D1BC" w:rsidP="00B425C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B425CC">
              <w:rPr>
                <w:rStyle w:val="normaltextrun"/>
                <w:rFonts w:ascii="Arial" w:hAnsi="Arial" w:cs="Arial"/>
                <w:i/>
                <w:iCs/>
                <w:color w:val="000000" w:themeColor="text1"/>
              </w:rPr>
              <w:t>What social media platforms are used by policing?</w:t>
            </w:r>
          </w:p>
          <w:p w14:paraId="0E1565B8" w14:textId="7F4200B4" w:rsidR="00650CE9" w:rsidRPr="00B425CC" w:rsidRDefault="6783D1BC" w:rsidP="00B425C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B425CC">
              <w:rPr>
                <w:rStyle w:val="normaltextrun"/>
                <w:rFonts w:ascii="Arial" w:hAnsi="Arial" w:cs="Arial"/>
                <w:i/>
                <w:iCs/>
                <w:color w:val="000000" w:themeColor="text1"/>
              </w:rPr>
              <w:t>What are the benefits and risks of using social media?</w:t>
            </w:r>
          </w:p>
          <w:p w14:paraId="63FF0BBF" w14:textId="203942E5" w:rsidR="00650CE9" w:rsidRPr="00B425CC" w:rsidRDefault="00650CE9" w:rsidP="00B425CC">
            <w:pPr>
              <w:pStyle w:val="paragraph"/>
              <w:spacing w:before="0" w:beforeAutospacing="0" w:after="0" w:afterAutospacing="0" w:line="360" w:lineRule="auto"/>
              <w:ind w:right="105"/>
              <w:jc w:val="both"/>
              <w:rPr>
                <w:rStyle w:val="normaltextrun"/>
                <w:rFonts w:ascii="Arial" w:hAnsi="Arial" w:cs="Arial"/>
                <w:color w:val="000000" w:themeColor="text1"/>
              </w:rPr>
            </w:pPr>
          </w:p>
          <w:p w14:paraId="0F34D3C0" w14:textId="5F1326EA" w:rsidR="00650CE9" w:rsidRPr="00B425CC" w:rsidRDefault="00650CE9" w:rsidP="00B425CC">
            <w:pPr>
              <w:pStyle w:val="paragraph"/>
              <w:spacing w:before="0" w:beforeAutospacing="0" w:after="0" w:afterAutospacing="0" w:line="360" w:lineRule="auto"/>
              <w:ind w:right="105"/>
              <w:jc w:val="both"/>
              <w:rPr>
                <w:rStyle w:val="normaltextrun"/>
                <w:rFonts w:ascii="Arial" w:hAnsi="Arial" w:cs="Arial"/>
                <w:color w:val="000000" w:themeColor="text1"/>
              </w:rPr>
            </w:pPr>
          </w:p>
          <w:p w14:paraId="54DAD2B5" w14:textId="36192FC3" w:rsidR="00650CE9" w:rsidRPr="00B425CC" w:rsidRDefault="00650CE9" w:rsidP="00B425CC">
            <w:pPr>
              <w:pStyle w:val="paragraph"/>
              <w:spacing w:before="0" w:beforeAutospacing="0" w:after="0" w:afterAutospacing="0" w:line="360" w:lineRule="auto"/>
              <w:ind w:right="105"/>
              <w:jc w:val="both"/>
              <w:rPr>
                <w:rFonts w:ascii="Arial" w:hAnsi="Arial" w:cs="Arial"/>
                <w:color w:val="000000" w:themeColor="text1"/>
              </w:rPr>
            </w:pPr>
            <w:r w:rsidRPr="00B425CC">
              <w:rPr>
                <w:rStyle w:val="eop"/>
                <w:rFonts w:ascii="Arial" w:hAnsi="Arial" w:cs="Arial"/>
                <w:color w:val="000000" w:themeColor="text1"/>
              </w:rPr>
              <w:t> </w:t>
            </w:r>
          </w:p>
          <w:p w14:paraId="69D258B8" w14:textId="695D4B7C" w:rsidR="00650CE9" w:rsidRPr="00B425CC" w:rsidRDefault="4F5ED9C4"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normaltextrun"/>
                <w:rFonts w:ascii="Arial" w:hAnsi="Arial" w:cs="Arial"/>
                <w:color w:val="000000"/>
              </w:rPr>
              <w:t>2500</w:t>
            </w:r>
            <w:r w:rsidR="00650CE9" w:rsidRPr="00B425CC">
              <w:rPr>
                <w:rStyle w:val="normaltextrun"/>
                <w:rFonts w:ascii="Arial" w:hAnsi="Arial" w:cs="Arial"/>
                <w:color w:val="000000"/>
              </w:rPr>
              <w:t> words </w:t>
            </w:r>
            <w:r w:rsidR="00650CE9" w:rsidRPr="00B425CC">
              <w:rPr>
                <w:rStyle w:val="normaltextrun"/>
                <w:rFonts w:ascii="Arial" w:hAnsi="Arial" w:cs="Arial"/>
                <w:i/>
                <w:iCs/>
                <w:color w:val="000000"/>
              </w:rPr>
              <w:t>(+/- 10%: include your actual word count at the end of each section)</w:t>
            </w:r>
            <w:r w:rsidR="00650CE9" w:rsidRPr="00B425CC">
              <w:rPr>
                <w:rStyle w:val="eop"/>
                <w:rFonts w:ascii="Arial" w:hAnsi="Arial" w:cs="Arial"/>
                <w:color w:val="000000"/>
              </w:rPr>
              <w:t> </w:t>
            </w:r>
          </w:p>
          <w:p w14:paraId="306CE1D6" w14:textId="2A2C23EF" w:rsidR="008171E4" w:rsidRPr="00B425CC" w:rsidRDefault="008171E4" w:rsidP="00B425CC">
            <w:pPr>
              <w:spacing w:line="360" w:lineRule="auto"/>
              <w:ind w:right="237"/>
              <w:jc w:val="both"/>
              <w:rPr>
                <w:sz w:val="24"/>
                <w:szCs w:val="24"/>
              </w:rPr>
            </w:pPr>
          </w:p>
        </w:tc>
      </w:tr>
    </w:tbl>
    <w:p w14:paraId="6BCACF7B" w14:textId="77777777" w:rsidR="00AA666E" w:rsidRPr="00B425CC" w:rsidRDefault="00AA666E" w:rsidP="00B425CC">
      <w:pPr>
        <w:spacing w:line="360" w:lineRule="auto"/>
        <w:ind w:right="237"/>
        <w:jc w:val="both"/>
        <w:rPr>
          <w:sz w:val="24"/>
          <w:szCs w:val="24"/>
        </w:rPr>
      </w:pPr>
    </w:p>
    <w:p w14:paraId="5E868A48" w14:textId="77777777" w:rsidR="00450C83" w:rsidRPr="00B425CC" w:rsidRDefault="00450C83" w:rsidP="00B425CC">
      <w:pPr>
        <w:spacing w:line="360" w:lineRule="auto"/>
        <w:ind w:right="237"/>
        <w:jc w:val="both"/>
        <w:rPr>
          <w:b/>
          <w:sz w:val="24"/>
          <w:szCs w:val="24"/>
        </w:rPr>
      </w:pPr>
      <w:r w:rsidRPr="00B425CC">
        <w:rPr>
          <w:b/>
          <w:sz w:val="24"/>
          <w:szCs w:val="24"/>
        </w:rPr>
        <w:t>ANSWER:</w:t>
      </w:r>
    </w:p>
    <w:p w14:paraId="6A73DBDF" w14:textId="77777777" w:rsidR="00AA666E" w:rsidRPr="00B425CC" w:rsidRDefault="00AA666E" w:rsidP="00B425CC">
      <w:pPr>
        <w:spacing w:line="360" w:lineRule="auto"/>
        <w:ind w:right="237"/>
        <w:jc w:val="both"/>
        <w:rPr>
          <w:sz w:val="24"/>
          <w:szCs w:val="24"/>
        </w:rPr>
      </w:pPr>
    </w:p>
    <w:p w14:paraId="6E330724" w14:textId="77777777" w:rsidR="006A27D0" w:rsidRPr="00B425CC" w:rsidRDefault="006A27D0" w:rsidP="00B425CC">
      <w:pPr>
        <w:spacing w:line="360" w:lineRule="auto"/>
        <w:rPr>
          <w:sz w:val="24"/>
          <w:szCs w:val="24"/>
        </w:rPr>
      </w:pPr>
      <w:r w:rsidRPr="00B425CC">
        <w:rPr>
          <w:sz w:val="24"/>
          <w:szCs w:val="24"/>
        </w:rPr>
        <w:t xml:space="preserve">This essay will attempt to critically evaluate my experience of the use of social media, as a means of informing and engaging with the community embedded within a policing incident in which I played a significant role. </w:t>
      </w:r>
    </w:p>
    <w:p w14:paraId="36A5E51E" w14:textId="77777777" w:rsidR="006A27D0" w:rsidRPr="00B425CC" w:rsidRDefault="006A27D0" w:rsidP="00B425CC">
      <w:pPr>
        <w:spacing w:line="360" w:lineRule="auto"/>
        <w:rPr>
          <w:sz w:val="24"/>
          <w:szCs w:val="24"/>
        </w:rPr>
      </w:pPr>
    </w:p>
    <w:p w14:paraId="15537F40" w14:textId="77777777" w:rsidR="006A27D0" w:rsidRPr="00B425CC" w:rsidRDefault="006A27D0" w:rsidP="00B425CC">
      <w:pPr>
        <w:spacing w:line="360" w:lineRule="auto"/>
        <w:rPr>
          <w:sz w:val="24"/>
          <w:szCs w:val="24"/>
        </w:rPr>
      </w:pPr>
      <w:r w:rsidRPr="00B425CC">
        <w:rPr>
          <w:sz w:val="24"/>
          <w:szCs w:val="24"/>
        </w:rPr>
        <w:t xml:space="preserve">This essay will also attempt to discuss how social media promotes policy initiatives whilst considering the force policy on using social media for professional information and engagement purposes. I will include what social media platforms are used by policing and also the benefits and risks of using social media within my answer. I will use </w:t>
      </w:r>
      <w:proofErr w:type="spellStart"/>
      <w:r w:rsidRPr="00B425CC">
        <w:rPr>
          <w:sz w:val="24"/>
          <w:szCs w:val="24"/>
        </w:rPr>
        <w:t>Borton’s</w:t>
      </w:r>
      <w:proofErr w:type="spellEnd"/>
      <w:r w:rsidRPr="00B425CC">
        <w:rPr>
          <w:sz w:val="24"/>
          <w:szCs w:val="24"/>
        </w:rPr>
        <w:t xml:space="preserve"> (1970) model to structure my response.</w:t>
      </w:r>
    </w:p>
    <w:p w14:paraId="3F457B70" w14:textId="77777777" w:rsidR="006A27D0" w:rsidRPr="00B425CC" w:rsidRDefault="006A27D0" w:rsidP="00B425CC">
      <w:pPr>
        <w:spacing w:line="360" w:lineRule="auto"/>
        <w:rPr>
          <w:sz w:val="24"/>
          <w:szCs w:val="24"/>
        </w:rPr>
      </w:pPr>
    </w:p>
    <w:p w14:paraId="679D5293" w14:textId="77777777" w:rsidR="006A27D0" w:rsidRPr="00B425CC" w:rsidRDefault="006A27D0" w:rsidP="00B425CC">
      <w:pPr>
        <w:spacing w:line="360" w:lineRule="auto"/>
        <w:rPr>
          <w:sz w:val="24"/>
          <w:szCs w:val="24"/>
        </w:rPr>
      </w:pPr>
      <w:r w:rsidRPr="00B425CC">
        <w:rPr>
          <w:sz w:val="24"/>
          <w:szCs w:val="24"/>
        </w:rPr>
        <w:t xml:space="preserve">Outlining the first part of </w:t>
      </w:r>
      <w:proofErr w:type="spellStart"/>
      <w:r w:rsidRPr="00B425CC">
        <w:rPr>
          <w:sz w:val="24"/>
          <w:szCs w:val="24"/>
        </w:rPr>
        <w:t>Borton’s</w:t>
      </w:r>
      <w:proofErr w:type="spellEnd"/>
      <w:r w:rsidRPr="00B425CC">
        <w:rPr>
          <w:sz w:val="24"/>
          <w:szCs w:val="24"/>
        </w:rPr>
        <w:t xml:space="preserve"> model, </w:t>
      </w:r>
      <w:r w:rsidRPr="00B425CC">
        <w:rPr>
          <w:b/>
          <w:i/>
          <w:sz w:val="24"/>
          <w:szCs w:val="24"/>
        </w:rPr>
        <w:t>‘What’</w:t>
      </w:r>
      <w:r w:rsidRPr="00B425CC">
        <w:rPr>
          <w:sz w:val="24"/>
          <w:szCs w:val="24"/>
        </w:rPr>
        <w:t xml:space="preserve">, I attended a G1 emergency response call in to a Road Traffic Collison (RTC) that had just occurred, involving a vehicle that had driven into several pedestrians sitting outside a busy public house. My local knowledge of the area told me that this establishment was on a busy through road passing through a local village, with a speed limit of 30mph. I continued to make a dynamic risk assessment based on the information I received, prior to attending at the location. It was a summer’s day and therefore I apprehended that there would be several persons present. Whilst on route to the location, further information was passed stating that the vehicle was blocking the road and traffic was starting to build up. </w:t>
      </w:r>
    </w:p>
    <w:p w14:paraId="1975B7E8" w14:textId="77777777" w:rsidR="006A27D0" w:rsidRPr="00B425CC" w:rsidRDefault="006A27D0" w:rsidP="00B425CC">
      <w:pPr>
        <w:spacing w:line="360" w:lineRule="auto"/>
        <w:rPr>
          <w:sz w:val="24"/>
          <w:szCs w:val="24"/>
        </w:rPr>
      </w:pPr>
    </w:p>
    <w:p w14:paraId="541D0557" w14:textId="77777777" w:rsidR="006A27D0" w:rsidRPr="00B425CC" w:rsidRDefault="006A27D0" w:rsidP="00B425CC">
      <w:pPr>
        <w:spacing w:line="360" w:lineRule="auto"/>
        <w:rPr>
          <w:sz w:val="24"/>
          <w:szCs w:val="24"/>
        </w:rPr>
      </w:pPr>
      <w:r w:rsidRPr="00B425CC">
        <w:rPr>
          <w:sz w:val="24"/>
          <w:szCs w:val="24"/>
        </w:rPr>
        <w:t xml:space="preserve">Upon arrival at the location, other emergency service members such as ambulance and fire were already on scene, however my colleague and I were the first police officers in attendance. It was clear that what I was responding to was a ‘Major incident’. A major incident is an event or situation requiring a response under one or more of the emergency services’ major incident plans (College of Policing, 2018). I recall that I was feeling anxious and overwhelmed upon my initial attendance, as it was the first incident of that nature that I had attended. This coupled with the added pressure of being first on scene and managing several casualties proved stressful. </w:t>
      </w:r>
    </w:p>
    <w:p w14:paraId="7862AE13" w14:textId="77777777" w:rsidR="006A27D0" w:rsidRPr="00B425CC" w:rsidRDefault="006A27D0" w:rsidP="00B425CC">
      <w:pPr>
        <w:spacing w:line="360" w:lineRule="auto"/>
        <w:rPr>
          <w:sz w:val="24"/>
          <w:szCs w:val="24"/>
        </w:rPr>
      </w:pPr>
    </w:p>
    <w:p w14:paraId="7CBCF613" w14:textId="77777777" w:rsidR="006A27D0" w:rsidRPr="00B425CC" w:rsidRDefault="006A27D0" w:rsidP="00B425CC">
      <w:pPr>
        <w:spacing w:line="360" w:lineRule="auto"/>
        <w:rPr>
          <w:sz w:val="24"/>
          <w:szCs w:val="24"/>
        </w:rPr>
      </w:pPr>
      <w:r w:rsidRPr="00B425CC">
        <w:rPr>
          <w:sz w:val="24"/>
          <w:szCs w:val="24"/>
        </w:rPr>
        <w:t xml:space="preserve">Upon liaising with other first responders, I established that a number of patrons of the public house who were sat on benches in the beer garden had suffered serious injuries as a result of the collision. Witnesses described the offending vehicle as driving across the railway bridge before veering to the right in the direction of the public house. The vehicle has then mounted the kerb and collided with a number of tables located in the front beer garden, before colliding with the corner of the building. The impact had caused several persons to become injured, some with life changing injuries. Upon speaking with witnesses, a male has then got out of the vehicle and made off.  </w:t>
      </w:r>
    </w:p>
    <w:p w14:paraId="78393BBF" w14:textId="77777777" w:rsidR="006A27D0" w:rsidRPr="00B425CC" w:rsidRDefault="006A27D0" w:rsidP="00B425CC">
      <w:pPr>
        <w:spacing w:line="360" w:lineRule="auto"/>
        <w:rPr>
          <w:sz w:val="24"/>
          <w:szCs w:val="24"/>
        </w:rPr>
      </w:pPr>
    </w:p>
    <w:p w14:paraId="46B61089" w14:textId="77777777" w:rsidR="006A27D0" w:rsidRPr="00B425CC" w:rsidRDefault="006A27D0" w:rsidP="00B425CC">
      <w:pPr>
        <w:spacing w:line="360" w:lineRule="auto"/>
        <w:rPr>
          <w:sz w:val="24"/>
          <w:szCs w:val="24"/>
        </w:rPr>
      </w:pPr>
      <w:r w:rsidRPr="00B425CC">
        <w:rPr>
          <w:sz w:val="24"/>
          <w:szCs w:val="24"/>
        </w:rPr>
        <w:t xml:space="preserve">Reflecting on the application of the second part of the </w:t>
      </w:r>
      <w:proofErr w:type="spellStart"/>
      <w:r w:rsidRPr="00B425CC">
        <w:rPr>
          <w:sz w:val="24"/>
          <w:szCs w:val="24"/>
        </w:rPr>
        <w:t>Borton’s</w:t>
      </w:r>
      <w:proofErr w:type="spellEnd"/>
      <w:r w:rsidRPr="00B425CC">
        <w:rPr>
          <w:sz w:val="24"/>
          <w:szCs w:val="24"/>
        </w:rPr>
        <w:t xml:space="preserve"> framework, </w:t>
      </w:r>
      <w:r w:rsidRPr="00B425CC">
        <w:rPr>
          <w:b/>
          <w:i/>
          <w:sz w:val="24"/>
          <w:szCs w:val="24"/>
        </w:rPr>
        <w:t xml:space="preserve">‘So What’, </w:t>
      </w:r>
      <w:r w:rsidRPr="00B425CC">
        <w:rPr>
          <w:sz w:val="24"/>
          <w:szCs w:val="24"/>
        </w:rPr>
        <w:t xml:space="preserve">I acknowledged that the incident was attracting a lot of attention and that </w:t>
      </w:r>
      <w:r w:rsidRPr="00B425CC">
        <w:rPr>
          <w:sz w:val="24"/>
          <w:szCs w:val="24"/>
        </w:rPr>
        <w:lastRenderedPageBreak/>
        <w:t xml:space="preserve">there were several witnesses present to the incident. Due to the serious nature of the incident and the offender leaving the scene, I realised that this could cause public outcry and increase community tensions.  This is echoed by the College of Policing; “Life changing injuries from collisions are so serious that the wellbeing of the individuals connected is drastically affected. They have a devastating impact on families, individuals and communities”. Owing to this, it was vital to obtain first accounts from witnesses to identify the offender. Whilst the casualties were being treated by paramedics, I proceeded to gather details of witnesses in order to help to identify the offender and establish full circumstances of the incident. However, at this point several witnesses had already left the scene and therefore I considered my options in order to identify these witnesses to assist with the investigation once the initial enquiries were complete. </w:t>
      </w:r>
    </w:p>
    <w:p w14:paraId="51A5453D" w14:textId="77777777" w:rsidR="006A27D0" w:rsidRPr="00B425CC" w:rsidRDefault="006A27D0" w:rsidP="00B425CC">
      <w:pPr>
        <w:spacing w:line="360" w:lineRule="auto"/>
        <w:rPr>
          <w:sz w:val="24"/>
          <w:szCs w:val="24"/>
        </w:rPr>
      </w:pPr>
    </w:p>
    <w:p w14:paraId="4C5E1D76" w14:textId="77777777" w:rsidR="006A27D0" w:rsidRPr="00B425CC" w:rsidRDefault="006A27D0" w:rsidP="00B425CC">
      <w:pPr>
        <w:spacing w:line="360" w:lineRule="auto"/>
        <w:rPr>
          <w:sz w:val="24"/>
          <w:szCs w:val="24"/>
        </w:rPr>
      </w:pPr>
      <w:r w:rsidRPr="00B425CC">
        <w:rPr>
          <w:sz w:val="24"/>
          <w:szCs w:val="24"/>
        </w:rPr>
        <w:t xml:space="preserve">Social media is defined as “websites and applications that enable users to create and share content or to participate in social networking” (Oxford Dictionary, 2021). Social media is a vital tool as a means of informing and engaging with the community as it can help bring offenders to justice and keep communities safe. In light of this, I considered that I could request a media appeal to identify any witnesses to this incident and importantly, any footage of the incident captured on personal devices. As highlighted by the College of Policing, first reports of an incident are highly likely to appear on social media, which can include any vital evidence in assisting with an investigation. </w:t>
      </w:r>
    </w:p>
    <w:p w14:paraId="519D0BB6" w14:textId="77777777" w:rsidR="006A27D0" w:rsidRPr="00B425CC" w:rsidRDefault="006A27D0" w:rsidP="00B425CC">
      <w:pPr>
        <w:spacing w:line="360" w:lineRule="auto"/>
        <w:rPr>
          <w:sz w:val="24"/>
          <w:szCs w:val="24"/>
        </w:rPr>
      </w:pPr>
    </w:p>
    <w:p w14:paraId="10D728C6" w14:textId="77777777" w:rsidR="006A27D0" w:rsidRPr="00B425CC" w:rsidRDefault="006A27D0" w:rsidP="00B425CC">
      <w:pPr>
        <w:spacing w:line="360" w:lineRule="auto"/>
        <w:rPr>
          <w:sz w:val="24"/>
          <w:szCs w:val="24"/>
        </w:rPr>
      </w:pPr>
      <w:r w:rsidRPr="00B425CC">
        <w:rPr>
          <w:sz w:val="24"/>
          <w:szCs w:val="24"/>
        </w:rPr>
        <w:t xml:space="preserve">South Wales Police currently utilise Facebook, Twitter, Instagram, YouTube and LinkedIn as a means of communicating with the public. It is important for the police service to adopt different methods of communicating information, so communities can gain access information in a method suitable for them. This is because not everyone can gain access to information in the same way, due to different needs and requirements. Those seeking information are likely to take account of police websites and their linked social media feeds, </w:t>
      </w:r>
      <w:proofErr w:type="spellStart"/>
      <w:r w:rsidRPr="00B425CC">
        <w:rPr>
          <w:sz w:val="24"/>
          <w:szCs w:val="24"/>
        </w:rPr>
        <w:t>eg</w:t>
      </w:r>
      <w:proofErr w:type="spellEnd"/>
      <w:r w:rsidRPr="00B425CC">
        <w:rPr>
          <w:sz w:val="24"/>
          <w:szCs w:val="24"/>
        </w:rPr>
        <w:t>, Facebook and Twitter (College of Policing, 2013), evidencing that social media is a vital tool in engaging with communities.</w:t>
      </w:r>
    </w:p>
    <w:p w14:paraId="2943FDBC" w14:textId="77777777" w:rsidR="006A27D0" w:rsidRPr="00B425CC" w:rsidRDefault="006A27D0" w:rsidP="00B425CC">
      <w:pPr>
        <w:spacing w:line="360" w:lineRule="auto"/>
        <w:rPr>
          <w:sz w:val="24"/>
          <w:szCs w:val="24"/>
        </w:rPr>
      </w:pPr>
    </w:p>
    <w:p w14:paraId="3069EBEA" w14:textId="77777777" w:rsidR="006A27D0" w:rsidRPr="00B425CC" w:rsidRDefault="006A27D0" w:rsidP="00B425CC">
      <w:pPr>
        <w:spacing w:line="360" w:lineRule="auto"/>
        <w:rPr>
          <w:sz w:val="24"/>
          <w:szCs w:val="24"/>
        </w:rPr>
      </w:pPr>
      <w:r w:rsidRPr="00B425CC">
        <w:rPr>
          <w:sz w:val="24"/>
          <w:szCs w:val="24"/>
        </w:rPr>
        <w:lastRenderedPageBreak/>
        <w:t xml:space="preserve">As a means of engaging with the community, I concur that social media is an important tool that promotes community engagement. This is due to the success of the media appeal. Through drafting a media appeal that was disseminated on popular platforms such as Facebook and Twitter, South Wales Police were able to efficiently contact a large number of people in a cost effective manner, which essentially assisted in the prevention and detection of crime. This aligns with force policy and South Wales Police mission statement of “Keeping South Wales Safe”. </w:t>
      </w:r>
    </w:p>
    <w:p w14:paraId="6A8C48F2" w14:textId="77777777" w:rsidR="006A27D0" w:rsidRPr="00B425CC" w:rsidRDefault="006A27D0" w:rsidP="00B425CC">
      <w:pPr>
        <w:spacing w:line="360" w:lineRule="auto"/>
        <w:rPr>
          <w:sz w:val="24"/>
          <w:szCs w:val="24"/>
        </w:rPr>
      </w:pPr>
    </w:p>
    <w:p w14:paraId="22D75D0F" w14:textId="77777777" w:rsidR="006A27D0" w:rsidRPr="00B425CC" w:rsidRDefault="006A27D0" w:rsidP="00B425CC">
      <w:pPr>
        <w:spacing w:line="360" w:lineRule="auto"/>
        <w:rPr>
          <w:sz w:val="24"/>
          <w:szCs w:val="24"/>
        </w:rPr>
      </w:pPr>
      <w:r w:rsidRPr="00B425CC">
        <w:rPr>
          <w:sz w:val="24"/>
          <w:szCs w:val="24"/>
        </w:rPr>
        <w:t xml:space="preserve">Upon reflection, it was clear from my initial attendance that this was an incident of significant public interest, likely to attract high levels of media attention. As a result of this, I recognised that there was a necessity for a communications strategy to be implemented to inform the media. I liaised with my colleagues who advised that they would contact the press officer to develop a preliminary media strategy, informing the public that the police were currently investigating an incident. A sanitised script was issued through social media to advise the public what had happened, and what the police were doing about it. This in turn assisted with transparency of the police, by explaining our actions and providing an update to the communities. This is underpinned by the College of Policing, who state that careful use of the media can reassure the public of the police’s efforts (College of Policing, 2013). Effective community engagement helps to develop confidence and feelings of security from the public, resulting in enhanced legitimacy of the police. </w:t>
      </w:r>
    </w:p>
    <w:p w14:paraId="3B19C691" w14:textId="77777777" w:rsidR="006A27D0" w:rsidRPr="00B425CC" w:rsidRDefault="006A27D0" w:rsidP="00B425CC">
      <w:pPr>
        <w:spacing w:line="360" w:lineRule="auto"/>
        <w:rPr>
          <w:sz w:val="24"/>
          <w:szCs w:val="24"/>
        </w:rPr>
      </w:pPr>
    </w:p>
    <w:p w14:paraId="66E37267" w14:textId="77777777" w:rsidR="006A27D0" w:rsidRPr="00B425CC" w:rsidRDefault="006A27D0" w:rsidP="00B425CC">
      <w:pPr>
        <w:spacing w:line="360" w:lineRule="auto"/>
        <w:rPr>
          <w:sz w:val="24"/>
          <w:szCs w:val="24"/>
        </w:rPr>
      </w:pPr>
      <w:r w:rsidRPr="00B425CC">
        <w:rPr>
          <w:sz w:val="24"/>
          <w:szCs w:val="24"/>
        </w:rPr>
        <w:t xml:space="preserve">Although my experience of using social media to engage with communities has been largely positive as a result of this incident, the use of social media does not come without risks. Inaccurate or misleading media coverage can be damaging to the reputation of the police, of which I had experienced first-hand when dealing with this incident. As the scene had to be preserved for several hours, I was present at the incident for a sustained period of time. During this time, several members of the public had approached the police cordon, asking where the lorry was. Perplexed, I asked the public what they meant, to which they said they had seen on Facebook that a lorry had crashed into pedestrians. I had viewed the social media message implemented on the force Facebook page, of which it stated that a lorry had been involved in a collision at the location. I immediately informed the public service centre </w:t>
      </w:r>
      <w:r w:rsidRPr="00B425CC">
        <w:rPr>
          <w:sz w:val="24"/>
          <w:szCs w:val="24"/>
        </w:rPr>
        <w:lastRenderedPageBreak/>
        <w:t xml:space="preserve">that this information was incorrect and the offending vehicle was in fact a car, to ensure that the information was updated instantly. This highlighted the importance of clear communication from the scene and how information can be misconstrued. </w:t>
      </w:r>
    </w:p>
    <w:p w14:paraId="3EA8CF6E" w14:textId="77777777" w:rsidR="006A27D0" w:rsidRPr="00B425CC" w:rsidRDefault="006A27D0" w:rsidP="00B425CC">
      <w:pPr>
        <w:spacing w:line="360" w:lineRule="auto"/>
        <w:rPr>
          <w:sz w:val="24"/>
          <w:szCs w:val="24"/>
        </w:rPr>
      </w:pPr>
    </w:p>
    <w:p w14:paraId="6D2A8C05" w14:textId="77777777" w:rsidR="006A27D0" w:rsidRPr="00B425CC" w:rsidRDefault="006A27D0" w:rsidP="00B425CC">
      <w:pPr>
        <w:spacing w:line="360" w:lineRule="auto"/>
        <w:rPr>
          <w:sz w:val="24"/>
          <w:szCs w:val="24"/>
        </w:rPr>
      </w:pPr>
      <w:r w:rsidRPr="00B425CC">
        <w:rPr>
          <w:sz w:val="24"/>
          <w:szCs w:val="24"/>
        </w:rPr>
        <w:t xml:space="preserve">This leads me on to discuss further benefits and risks of social media. As the modern world evolves, so does the requirement to adapt with it. Recent years have seen a rise in the use of social media through all generations, and represents a new age of sharing information. </w:t>
      </w:r>
    </w:p>
    <w:p w14:paraId="144A8C96" w14:textId="77777777" w:rsidR="006A27D0" w:rsidRPr="00B425CC" w:rsidRDefault="006A27D0" w:rsidP="00B425CC">
      <w:pPr>
        <w:spacing w:line="360" w:lineRule="auto"/>
        <w:rPr>
          <w:sz w:val="24"/>
          <w:szCs w:val="24"/>
        </w:rPr>
      </w:pPr>
    </w:p>
    <w:p w14:paraId="0B001835" w14:textId="77777777" w:rsidR="006A27D0" w:rsidRPr="00B425CC" w:rsidRDefault="006A27D0" w:rsidP="00B425CC">
      <w:pPr>
        <w:spacing w:line="360" w:lineRule="auto"/>
        <w:rPr>
          <w:sz w:val="24"/>
          <w:szCs w:val="24"/>
        </w:rPr>
      </w:pPr>
      <w:r w:rsidRPr="00B425CC">
        <w:rPr>
          <w:sz w:val="24"/>
          <w:szCs w:val="24"/>
        </w:rPr>
        <w:t xml:space="preserve">A clear benefit of using social media is the ability for information to reach the public in a fast and efficient manner. Social media therefore provides the police with a new way to connect with the public (Police Foundation, 2014) and demonstrates how the police are striving to uphold modern standards of living. Nick Keane, a Digital Engagement Adviser for the College of Policing highlights the importance of social media in modern day policing “An online presence in a modern world is as important as traditional policing methods such as walking the beat”. </w:t>
      </w:r>
    </w:p>
    <w:p w14:paraId="1DAD6832" w14:textId="77777777" w:rsidR="006A27D0" w:rsidRPr="00B425CC" w:rsidRDefault="006A27D0" w:rsidP="00B425CC">
      <w:pPr>
        <w:spacing w:line="360" w:lineRule="auto"/>
        <w:rPr>
          <w:sz w:val="24"/>
          <w:szCs w:val="24"/>
        </w:rPr>
      </w:pPr>
    </w:p>
    <w:p w14:paraId="20830FD2" w14:textId="77777777" w:rsidR="006A27D0" w:rsidRPr="00B425CC" w:rsidRDefault="006A27D0" w:rsidP="00B425CC">
      <w:pPr>
        <w:spacing w:line="360" w:lineRule="auto"/>
        <w:rPr>
          <w:color w:val="auto"/>
          <w:sz w:val="24"/>
          <w:szCs w:val="24"/>
        </w:rPr>
      </w:pPr>
      <w:r w:rsidRPr="00B425CC">
        <w:rPr>
          <w:color w:val="auto"/>
          <w:sz w:val="24"/>
          <w:szCs w:val="24"/>
        </w:rPr>
        <w:t xml:space="preserve">Not only can social media be a useful means of providing information to the public, it is also an important tool to actually engage with communities to promote policy initiatives. Engagement should be considered as a core element of police activity (College of Policing, 2013) as it helps to build strong relationships between the public and the police. </w:t>
      </w:r>
    </w:p>
    <w:p w14:paraId="5F02B3F8" w14:textId="77777777" w:rsidR="006A27D0" w:rsidRPr="00B425CC" w:rsidRDefault="006A27D0" w:rsidP="00B425CC">
      <w:pPr>
        <w:spacing w:line="360" w:lineRule="auto"/>
        <w:rPr>
          <w:sz w:val="24"/>
          <w:szCs w:val="24"/>
        </w:rPr>
      </w:pPr>
    </w:p>
    <w:p w14:paraId="05BF1248" w14:textId="77777777" w:rsidR="006A27D0" w:rsidRPr="00B425CC" w:rsidRDefault="006A27D0" w:rsidP="00B425CC">
      <w:pPr>
        <w:spacing w:line="360" w:lineRule="auto"/>
        <w:rPr>
          <w:sz w:val="24"/>
          <w:szCs w:val="24"/>
        </w:rPr>
      </w:pPr>
      <w:r w:rsidRPr="00B425CC">
        <w:rPr>
          <w:sz w:val="24"/>
          <w:szCs w:val="24"/>
        </w:rPr>
        <w:t xml:space="preserve">Benefits of social media engagement </w:t>
      </w:r>
      <w:proofErr w:type="spellStart"/>
      <w:r w:rsidRPr="00B425CC">
        <w:rPr>
          <w:sz w:val="24"/>
          <w:szCs w:val="24"/>
        </w:rPr>
        <w:t>inlcude</w:t>
      </w:r>
      <w:proofErr w:type="spellEnd"/>
      <w:r w:rsidRPr="00B425CC">
        <w:rPr>
          <w:sz w:val="24"/>
          <w:szCs w:val="24"/>
        </w:rPr>
        <w:t xml:space="preserve"> the ability to build relationships with communities that cannot access information through more traditional methods, such as Police and Communities Together (PACT) meetings. PACT meetings are regularly held by Neighbourhood Policing Teams and provide the opportunity to discuss hot topics and emerging issues with communities, using a face to face approach. This requires communities to attend meetings in person, which could prove difficult for persons who have prior commitments. Should the police only continue to utilise this method of engagement, this could have a detrimental effect on police community relations due to the needs of communities being overlooked. Echoing the potential inconvenience of PACT meetings, </w:t>
      </w:r>
      <w:proofErr w:type="spellStart"/>
      <w:r w:rsidRPr="00B425CC">
        <w:rPr>
          <w:sz w:val="24"/>
          <w:szCs w:val="24"/>
        </w:rPr>
        <w:t>Knibbs</w:t>
      </w:r>
      <w:proofErr w:type="spellEnd"/>
      <w:r w:rsidRPr="00B425CC">
        <w:rPr>
          <w:sz w:val="24"/>
          <w:szCs w:val="24"/>
        </w:rPr>
        <w:t xml:space="preserve"> states social media </w:t>
      </w:r>
      <w:r w:rsidRPr="00B425CC">
        <w:rPr>
          <w:sz w:val="24"/>
          <w:szCs w:val="24"/>
        </w:rPr>
        <w:lastRenderedPageBreak/>
        <w:t>“may also be a positive way of connecting with members of the community who might otherwise be uninterested or antagonistic” (</w:t>
      </w:r>
      <w:proofErr w:type="spellStart"/>
      <w:r w:rsidRPr="00B425CC">
        <w:rPr>
          <w:sz w:val="24"/>
          <w:szCs w:val="24"/>
        </w:rPr>
        <w:t>Knibbs</w:t>
      </w:r>
      <w:proofErr w:type="spellEnd"/>
      <w:r w:rsidRPr="00B425CC">
        <w:rPr>
          <w:sz w:val="24"/>
          <w:szCs w:val="24"/>
        </w:rPr>
        <w:t xml:space="preserve">, 2013). This view is further highlighted by the Police Federation, stating that social media reaches a “different demographic from those who traditionally attend public meetings.” (Police Federation,2014). </w:t>
      </w:r>
    </w:p>
    <w:p w14:paraId="0E2CF7D3" w14:textId="77777777" w:rsidR="006A27D0" w:rsidRPr="00B425CC" w:rsidRDefault="006A27D0" w:rsidP="00B425CC">
      <w:pPr>
        <w:spacing w:line="360" w:lineRule="auto"/>
        <w:rPr>
          <w:color w:val="auto"/>
          <w:sz w:val="24"/>
          <w:szCs w:val="24"/>
        </w:rPr>
      </w:pPr>
    </w:p>
    <w:p w14:paraId="6E2C1ECF" w14:textId="77777777" w:rsidR="006A27D0" w:rsidRPr="00B425CC" w:rsidRDefault="006A27D0" w:rsidP="00B425CC">
      <w:pPr>
        <w:spacing w:line="360" w:lineRule="auto"/>
        <w:rPr>
          <w:color w:val="auto"/>
          <w:sz w:val="24"/>
          <w:szCs w:val="24"/>
        </w:rPr>
      </w:pPr>
      <w:r w:rsidRPr="00B425CC">
        <w:rPr>
          <w:color w:val="auto"/>
          <w:sz w:val="24"/>
          <w:szCs w:val="24"/>
        </w:rPr>
        <w:t xml:space="preserve">The use of social media in policing also provides a platform for members of the public to report incidents and raise concerns without disclosing their real identify. This is because social media profiles so not necessarily require you to create a profile with your own name. A benefit of this is that members of the public may feel more open in expressing their concerns knowing that it will not necessarily be traced back to them. This is highlighted in a survey undertaken by Accenture, whose research suggests that people would interact with the police more if they could remain anonymous (Police Federation, 2014). This assures that the police are attracting a wider audience and engaging with people who would not commonly contact them, potentially through fear of repercussions. As a result of this, new information and intelligence could be gathered. </w:t>
      </w:r>
    </w:p>
    <w:p w14:paraId="2DA6DE24" w14:textId="77777777" w:rsidR="006A27D0" w:rsidRPr="00B425CC" w:rsidRDefault="006A27D0" w:rsidP="00B425CC">
      <w:pPr>
        <w:spacing w:line="360" w:lineRule="auto"/>
        <w:rPr>
          <w:color w:val="auto"/>
          <w:sz w:val="24"/>
          <w:szCs w:val="24"/>
        </w:rPr>
      </w:pPr>
    </w:p>
    <w:p w14:paraId="75A4D721" w14:textId="77777777" w:rsidR="006A27D0" w:rsidRPr="00B425CC" w:rsidRDefault="006A27D0" w:rsidP="00B425CC">
      <w:pPr>
        <w:spacing w:line="360" w:lineRule="auto"/>
        <w:rPr>
          <w:color w:val="auto"/>
          <w:sz w:val="24"/>
          <w:szCs w:val="24"/>
        </w:rPr>
      </w:pPr>
      <w:r w:rsidRPr="00B425CC">
        <w:rPr>
          <w:color w:val="auto"/>
          <w:sz w:val="24"/>
          <w:szCs w:val="24"/>
        </w:rPr>
        <w:t>Social media can also be used as an investigative tool in policing, particularly in relation to missing persons. This is a clear benefit when used correctly, as using open source searches through social media channels such as Facebook may assist in locating a missing person through any data that they may have posted online. This includes photographs or tagged locations that they have visited. Lancashire Constabulary state that they have had many “notable successes” in locating missing people using social media, however social media can also be perceived to contain a lot of disinformation (</w:t>
      </w:r>
      <w:proofErr w:type="spellStart"/>
      <w:r w:rsidRPr="00B425CC">
        <w:rPr>
          <w:color w:val="auto"/>
          <w:sz w:val="24"/>
          <w:szCs w:val="24"/>
        </w:rPr>
        <w:t>Solymosi</w:t>
      </w:r>
      <w:proofErr w:type="spellEnd"/>
      <w:r w:rsidRPr="00B425CC">
        <w:rPr>
          <w:color w:val="auto"/>
          <w:sz w:val="24"/>
          <w:szCs w:val="24"/>
        </w:rPr>
        <w:t xml:space="preserve"> et al, 2020). This is a potential disadvantage of using social media in policing, as information provided online my prove to be false, resulting in wasted time and resources.</w:t>
      </w:r>
    </w:p>
    <w:p w14:paraId="4FDDF4D7" w14:textId="77777777" w:rsidR="006A27D0" w:rsidRPr="00B425CC" w:rsidRDefault="006A27D0" w:rsidP="00B425CC">
      <w:pPr>
        <w:spacing w:line="360" w:lineRule="auto"/>
        <w:rPr>
          <w:color w:val="FF0000"/>
          <w:sz w:val="24"/>
          <w:szCs w:val="24"/>
        </w:rPr>
      </w:pPr>
      <w:r w:rsidRPr="00B425CC">
        <w:rPr>
          <w:color w:val="FF0000"/>
          <w:sz w:val="24"/>
          <w:szCs w:val="24"/>
        </w:rPr>
        <w:t xml:space="preserve"> </w:t>
      </w:r>
    </w:p>
    <w:p w14:paraId="1106ACA8" w14:textId="77777777" w:rsidR="006A27D0" w:rsidRPr="00B425CC" w:rsidRDefault="006A27D0" w:rsidP="00B425CC">
      <w:pPr>
        <w:spacing w:line="360" w:lineRule="auto"/>
        <w:rPr>
          <w:sz w:val="24"/>
          <w:szCs w:val="24"/>
        </w:rPr>
      </w:pPr>
      <w:r w:rsidRPr="00B425CC">
        <w:rPr>
          <w:sz w:val="24"/>
          <w:szCs w:val="24"/>
        </w:rPr>
        <w:t xml:space="preserve">Although digital engagement promotes numerous benefits, it does not come without risk to personal and organisational reputation, as I have experienced above. The actions of the police are already under heightened scrutiny from the media and any information posted online by the police could have the potential to be portrayed in a </w:t>
      </w:r>
      <w:r w:rsidRPr="00B425CC">
        <w:rPr>
          <w:sz w:val="24"/>
          <w:szCs w:val="24"/>
        </w:rPr>
        <w:lastRenderedPageBreak/>
        <w:t xml:space="preserve">negative light. As a result, discredit can be brought on the police service as public confidence in the police is undermined (Ministry of Defence, 2013). Nonetheless human error is inevitable, however this necessitates the requirement to be meticulous when communicating information. </w:t>
      </w:r>
    </w:p>
    <w:p w14:paraId="481A669F" w14:textId="77777777" w:rsidR="006A27D0" w:rsidRPr="00B425CC" w:rsidRDefault="006A27D0" w:rsidP="00B425CC">
      <w:pPr>
        <w:spacing w:line="360" w:lineRule="auto"/>
        <w:rPr>
          <w:sz w:val="24"/>
          <w:szCs w:val="24"/>
        </w:rPr>
      </w:pPr>
    </w:p>
    <w:p w14:paraId="37DFC771" w14:textId="77777777" w:rsidR="006A27D0" w:rsidRPr="00B425CC" w:rsidRDefault="006A27D0" w:rsidP="00B425CC">
      <w:pPr>
        <w:spacing w:line="360" w:lineRule="auto"/>
        <w:rPr>
          <w:sz w:val="24"/>
          <w:szCs w:val="24"/>
        </w:rPr>
      </w:pPr>
      <w:r w:rsidRPr="00B425CC">
        <w:rPr>
          <w:sz w:val="24"/>
          <w:szCs w:val="24"/>
        </w:rPr>
        <w:t>This relates to the conduct of officers both on duty and off duty, as the reputation of the police can be impacted through the behaviour of an officer in their private life as well as professional life. This is again emphasized by the Ministry of Defence, whose professional standards illustrate that officers should not to make any comment or post any images of behaviour on social media which fall outside the Standards of Professional Behaviour (Ministry of Defence, 2013).</w:t>
      </w:r>
    </w:p>
    <w:p w14:paraId="1EF30030" w14:textId="77777777" w:rsidR="006A27D0" w:rsidRPr="00B425CC" w:rsidRDefault="006A27D0" w:rsidP="00B425CC">
      <w:pPr>
        <w:spacing w:line="360" w:lineRule="auto"/>
        <w:rPr>
          <w:sz w:val="24"/>
          <w:szCs w:val="24"/>
        </w:rPr>
      </w:pPr>
    </w:p>
    <w:p w14:paraId="6B5AE583" w14:textId="77777777" w:rsidR="006A27D0" w:rsidRPr="00B425CC" w:rsidRDefault="006A27D0" w:rsidP="00B425CC">
      <w:pPr>
        <w:spacing w:line="360" w:lineRule="auto"/>
        <w:rPr>
          <w:sz w:val="24"/>
          <w:szCs w:val="24"/>
        </w:rPr>
      </w:pPr>
      <w:r w:rsidRPr="00B425CC">
        <w:rPr>
          <w:sz w:val="24"/>
          <w:szCs w:val="24"/>
        </w:rPr>
        <w:t xml:space="preserve">With regards to regulating any content posted on social media, alongside potentially impacting the reputation of the police, posting information online could possibly expose the police as a target to criminals. Criminals may seek to use social media to identify personal information about police officers for various reasons. These include harassing them, corrupting or blackmailing them or their families for their own benefit (Ministry of Defence, 2013). The Ministry of Defence recommends that officers ensure privacy settings for social media are set to the highest level and to be mindful when accepting ‘friends’ on social media to help minimise this threat. </w:t>
      </w:r>
    </w:p>
    <w:p w14:paraId="1923B5A6" w14:textId="77777777" w:rsidR="006A27D0" w:rsidRPr="00B425CC" w:rsidRDefault="006A27D0" w:rsidP="00B425CC">
      <w:pPr>
        <w:spacing w:line="360" w:lineRule="auto"/>
        <w:rPr>
          <w:sz w:val="24"/>
          <w:szCs w:val="24"/>
        </w:rPr>
      </w:pPr>
    </w:p>
    <w:p w14:paraId="09FC59E1" w14:textId="367C2FFE" w:rsidR="006A27D0" w:rsidRPr="00B425CC" w:rsidRDefault="006A27D0" w:rsidP="00B425CC">
      <w:pPr>
        <w:spacing w:line="360" w:lineRule="auto"/>
        <w:rPr>
          <w:sz w:val="24"/>
          <w:szCs w:val="24"/>
        </w:rPr>
      </w:pPr>
      <w:r w:rsidRPr="00B425CC">
        <w:rPr>
          <w:sz w:val="24"/>
          <w:szCs w:val="24"/>
        </w:rPr>
        <w:t xml:space="preserve">Applying the final part of </w:t>
      </w:r>
      <w:proofErr w:type="spellStart"/>
      <w:r w:rsidRPr="00B425CC">
        <w:rPr>
          <w:sz w:val="24"/>
          <w:szCs w:val="24"/>
        </w:rPr>
        <w:t>Borton’s</w:t>
      </w:r>
      <w:proofErr w:type="spellEnd"/>
      <w:r w:rsidRPr="00B425CC">
        <w:rPr>
          <w:sz w:val="24"/>
          <w:szCs w:val="24"/>
        </w:rPr>
        <w:t xml:space="preserve"> model, </w:t>
      </w:r>
      <w:r w:rsidR="007C026F">
        <w:rPr>
          <w:b/>
          <w:i/>
          <w:sz w:val="24"/>
          <w:szCs w:val="24"/>
        </w:rPr>
        <w:t>‘Now What</w:t>
      </w:r>
      <w:r w:rsidRPr="00B425CC">
        <w:rPr>
          <w:b/>
          <w:i/>
          <w:sz w:val="24"/>
          <w:szCs w:val="24"/>
        </w:rPr>
        <w:t xml:space="preserve">’, </w:t>
      </w:r>
      <w:r w:rsidRPr="00B425CC">
        <w:rPr>
          <w:sz w:val="24"/>
          <w:szCs w:val="24"/>
        </w:rPr>
        <w:t xml:space="preserve">I consider that my attendance at this incident has allowed me to learn experientially, enabling me to gain a broader understanding on how to manage major incidents. I have also gained further knowledge in the benefits of social media, and the essential role that it plays in modern day policing. The above social media methods adopted by South Wales Police provide an alternative means for the public to contact us, which could prove beneficial for gathering further information and intelligence. These alternative methods are also particularly appealing to communities that potentially have difficulty in talking over the phone. By using social media, this aligns with the current South Wales Police Chief Constable’s Delivery Plan to be innovative and productive as a force. The use of social media as a means of engagement suggests that we are making the best use of resources and delivering change that benefits our </w:t>
      </w:r>
      <w:r w:rsidRPr="00B425CC">
        <w:rPr>
          <w:sz w:val="24"/>
          <w:szCs w:val="24"/>
        </w:rPr>
        <w:lastRenderedPageBreak/>
        <w:t xml:space="preserve">communities (South Wales Police, 2021). Furthermore, it is evident that effective communication shapes service delivery towards the needs of the public (College of Policing, 2013). </w:t>
      </w:r>
    </w:p>
    <w:p w14:paraId="79C6F38B" w14:textId="1300030D" w:rsidR="00AA666E" w:rsidRPr="00B425CC" w:rsidRDefault="00AA666E" w:rsidP="00B425CC">
      <w:pPr>
        <w:spacing w:line="360" w:lineRule="auto"/>
        <w:ind w:right="237"/>
        <w:jc w:val="both"/>
        <w:rPr>
          <w:sz w:val="24"/>
          <w:szCs w:val="24"/>
        </w:rPr>
      </w:pPr>
    </w:p>
    <w:p w14:paraId="0281C49F" w14:textId="3BF667F1" w:rsidR="006A27D0" w:rsidRPr="00B425CC" w:rsidRDefault="006A27D0" w:rsidP="00B425CC">
      <w:pPr>
        <w:spacing w:line="360" w:lineRule="auto"/>
        <w:ind w:right="237"/>
        <w:jc w:val="both"/>
        <w:rPr>
          <w:sz w:val="24"/>
          <w:szCs w:val="24"/>
        </w:rPr>
      </w:pPr>
      <w:r w:rsidRPr="00B425CC">
        <w:rPr>
          <w:sz w:val="24"/>
          <w:szCs w:val="24"/>
        </w:rPr>
        <w:t>Word count (2391)</w:t>
      </w:r>
    </w:p>
    <w:p w14:paraId="607A0D29" w14:textId="77777777" w:rsidR="00AA666E" w:rsidRPr="00B425CC" w:rsidRDefault="00AA666E" w:rsidP="00B425CC">
      <w:pPr>
        <w:spacing w:line="360" w:lineRule="auto"/>
        <w:ind w:right="237"/>
        <w:jc w:val="both"/>
        <w:rPr>
          <w:sz w:val="24"/>
          <w:szCs w:val="24"/>
        </w:rPr>
      </w:pPr>
    </w:p>
    <w:p w14:paraId="4557CCDD" w14:textId="77777777" w:rsidR="008B28E7" w:rsidRPr="00B425CC" w:rsidRDefault="008B28E7" w:rsidP="00B425CC">
      <w:pPr>
        <w:spacing w:line="360" w:lineRule="auto"/>
        <w:ind w:right="237"/>
        <w:jc w:val="both"/>
        <w:rPr>
          <w:sz w:val="24"/>
          <w:szCs w:val="24"/>
        </w:rPr>
      </w:pPr>
    </w:p>
    <w:p w14:paraId="545B147F" w14:textId="77777777" w:rsidR="008B28E7" w:rsidRPr="00B425CC" w:rsidRDefault="008B28E7" w:rsidP="00B425CC">
      <w:pPr>
        <w:spacing w:line="360" w:lineRule="auto"/>
        <w:ind w:right="237"/>
        <w:jc w:val="both"/>
        <w:rPr>
          <w:sz w:val="24"/>
          <w:szCs w:val="24"/>
        </w:rPr>
      </w:pPr>
    </w:p>
    <w:p w14:paraId="452E40A6" w14:textId="77777777" w:rsidR="008B28E7" w:rsidRPr="00B425CC" w:rsidRDefault="008B28E7" w:rsidP="00B425CC">
      <w:pPr>
        <w:spacing w:line="360" w:lineRule="auto"/>
        <w:ind w:right="237"/>
        <w:jc w:val="both"/>
        <w:rPr>
          <w:sz w:val="24"/>
          <w:szCs w:val="24"/>
        </w:rPr>
      </w:pPr>
    </w:p>
    <w:p w14:paraId="1A730B74" w14:textId="77777777" w:rsidR="008B28E7" w:rsidRPr="00B425CC" w:rsidRDefault="008B28E7" w:rsidP="00B425CC">
      <w:pPr>
        <w:spacing w:line="360" w:lineRule="auto"/>
        <w:ind w:right="237"/>
        <w:jc w:val="both"/>
        <w:rPr>
          <w:sz w:val="24"/>
          <w:szCs w:val="24"/>
        </w:rPr>
      </w:pPr>
    </w:p>
    <w:p w14:paraId="4A8B313D" w14:textId="77777777" w:rsidR="008B28E7" w:rsidRPr="00B425CC" w:rsidRDefault="008B28E7" w:rsidP="00B425CC">
      <w:pPr>
        <w:spacing w:line="360" w:lineRule="auto"/>
        <w:ind w:right="237"/>
        <w:jc w:val="both"/>
        <w:rPr>
          <w:sz w:val="24"/>
          <w:szCs w:val="24"/>
        </w:rPr>
      </w:pPr>
    </w:p>
    <w:p w14:paraId="58ECD1AB" w14:textId="77777777" w:rsidR="008B28E7" w:rsidRPr="00B425CC" w:rsidRDefault="008B28E7" w:rsidP="00B425CC">
      <w:pPr>
        <w:spacing w:line="360" w:lineRule="auto"/>
        <w:ind w:right="237"/>
        <w:jc w:val="both"/>
        <w:rPr>
          <w:sz w:val="24"/>
          <w:szCs w:val="24"/>
        </w:rPr>
      </w:pPr>
    </w:p>
    <w:p w14:paraId="1034652A" w14:textId="77777777" w:rsidR="008B28E7" w:rsidRPr="00B425CC" w:rsidRDefault="008B28E7" w:rsidP="00B425CC">
      <w:pPr>
        <w:spacing w:line="360" w:lineRule="auto"/>
        <w:ind w:right="237"/>
        <w:jc w:val="both"/>
        <w:rPr>
          <w:sz w:val="24"/>
          <w:szCs w:val="24"/>
        </w:rPr>
      </w:pPr>
    </w:p>
    <w:p w14:paraId="4519C025" w14:textId="77777777" w:rsidR="008B28E7" w:rsidRPr="00B425CC" w:rsidRDefault="008B28E7" w:rsidP="00B425CC">
      <w:pPr>
        <w:spacing w:line="360" w:lineRule="auto"/>
        <w:ind w:right="237"/>
        <w:jc w:val="both"/>
        <w:rPr>
          <w:sz w:val="24"/>
          <w:szCs w:val="24"/>
        </w:rPr>
      </w:pPr>
    </w:p>
    <w:p w14:paraId="07ED14A6" w14:textId="77777777" w:rsidR="00AA666E" w:rsidRPr="00B425CC" w:rsidRDefault="00AA666E" w:rsidP="00B425CC">
      <w:pPr>
        <w:spacing w:line="360" w:lineRule="auto"/>
        <w:ind w:right="237"/>
        <w:jc w:val="both"/>
        <w:rPr>
          <w:sz w:val="24"/>
          <w:szCs w:val="24"/>
        </w:rPr>
      </w:pPr>
    </w:p>
    <w:p w14:paraId="2D3DE98A" w14:textId="77777777" w:rsidR="00AA666E" w:rsidRPr="00B425CC" w:rsidRDefault="00AA666E" w:rsidP="00B425CC">
      <w:pPr>
        <w:spacing w:line="360" w:lineRule="auto"/>
        <w:ind w:right="237"/>
        <w:jc w:val="both"/>
        <w:rPr>
          <w:b/>
          <w:sz w:val="24"/>
          <w:szCs w:val="24"/>
        </w:rPr>
      </w:pPr>
    </w:p>
    <w:p w14:paraId="3B3526AE" w14:textId="77777777" w:rsidR="00025650" w:rsidRPr="00B425CC" w:rsidRDefault="00025650" w:rsidP="00B425CC">
      <w:pPr>
        <w:spacing w:line="360" w:lineRule="auto"/>
        <w:ind w:right="237"/>
        <w:rPr>
          <w:sz w:val="24"/>
          <w:szCs w:val="24"/>
        </w:rPr>
      </w:pPr>
      <w:r w:rsidRPr="00B425CC">
        <w:rPr>
          <w:sz w:val="24"/>
          <w:szCs w:val="24"/>
        </w:rPr>
        <w:br w:type="page"/>
      </w:r>
    </w:p>
    <w:p w14:paraId="3E7AABAF" w14:textId="77777777" w:rsidR="00025650" w:rsidRPr="00B425CC" w:rsidRDefault="00025650" w:rsidP="00B425CC">
      <w:pPr>
        <w:spacing w:line="360" w:lineRule="auto"/>
        <w:ind w:right="237"/>
        <w:jc w:val="center"/>
        <w:rPr>
          <w:b/>
          <w:sz w:val="24"/>
          <w:szCs w:val="24"/>
        </w:rPr>
      </w:pPr>
      <w:r w:rsidRPr="00B425CC">
        <w:rPr>
          <w:b/>
          <w:sz w:val="24"/>
          <w:szCs w:val="24"/>
        </w:rPr>
        <w:lastRenderedPageBreak/>
        <w:t>Task 3</w:t>
      </w:r>
    </w:p>
    <w:p w14:paraId="0319326B" w14:textId="77777777" w:rsidR="00025650" w:rsidRPr="00B425CC" w:rsidRDefault="00025650" w:rsidP="00B425CC">
      <w:pPr>
        <w:spacing w:line="360" w:lineRule="auto"/>
        <w:ind w:right="237"/>
        <w:jc w:val="both"/>
        <w:rPr>
          <w:b/>
          <w:sz w:val="24"/>
          <w:szCs w:val="24"/>
        </w:rPr>
      </w:pPr>
    </w:p>
    <w:p w14:paraId="6810A4FF" w14:textId="77777777" w:rsidR="00650CE9" w:rsidRPr="00B425CC" w:rsidRDefault="00650CE9" w:rsidP="00B425CC">
      <w:pPr>
        <w:pStyle w:val="paragraph"/>
        <w:spacing w:before="0" w:beforeAutospacing="0" w:after="0" w:afterAutospacing="0" w:line="360" w:lineRule="auto"/>
        <w:ind w:right="225"/>
        <w:jc w:val="both"/>
        <w:textAlignment w:val="baseline"/>
        <w:rPr>
          <w:rFonts w:ascii="Arial" w:hAnsi="Arial" w:cs="Arial"/>
          <w:color w:val="000000"/>
        </w:rPr>
      </w:pPr>
      <w:r w:rsidRPr="00B425CC">
        <w:rPr>
          <w:rStyle w:val="normaltextrun"/>
          <w:rFonts w:ascii="Arial" w:hAnsi="Arial" w:cs="Arial"/>
          <w:b/>
          <w:bCs/>
        </w:rPr>
        <w:t>Relevant areas of the National Policing Curriculum: </w:t>
      </w:r>
      <w:r w:rsidRPr="00B425CC">
        <w:rPr>
          <w:rStyle w:val="eop"/>
          <w:rFonts w:ascii="Arial" w:hAnsi="Arial" w:cs="Arial"/>
          <w:color w:val="000000"/>
        </w:rPr>
        <w:t> </w:t>
      </w:r>
    </w:p>
    <w:p w14:paraId="6196B52F" w14:textId="0E8D5D50" w:rsidR="00650CE9" w:rsidRPr="00B425CC" w:rsidRDefault="2397005C"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normaltextrun"/>
          <w:rFonts w:ascii="Arial" w:hAnsi="Arial" w:cs="Arial"/>
          <w:b/>
          <w:bCs/>
          <w:color w:val="000000" w:themeColor="text1"/>
        </w:rPr>
        <w:t xml:space="preserve">Leadership and </w:t>
      </w:r>
      <w:proofErr w:type="spellStart"/>
      <w:r w:rsidRPr="00B425CC">
        <w:rPr>
          <w:rStyle w:val="normaltextrun"/>
          <w:rFonts w:ascii="Arial" w:hAnsi="Arial" w:cs="Arial"/>
          <w:b/>
          <w:bCs/>
          <w:color w:val="000000" w:themeColor="text1"/>
        </w:rPr>
        <w:t>Teamworking</w:t>
      </w:r>
      <w:proofErr w:type="spellEnd"/>
      <w:r w:rsidR="00650CE9" w:rsidRPr="00B425CC">
        <w:rPr>
          <w:rStyle w:val="eop"/>
          <w:rFonts w:ascii="Arial" w:hAnsi="Arial" w:cs="Arial"/>
          <w:color w:val="000000" w:themeColor="text1"/>
        </w:rPr>
        <w:t> </w:t>
      </w:r>
    </w:p>
    <w:p w14:paraId="6DB1B126" w14:textId="77777777" w:rsidR="00650CE9"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eop"/>
          <w:rFonts w:ascii="Arial" w:hAnsi="Arial" w:cs="Arial"/>
          <w:color w:val="000000" w:themeColor="text1"/>
        </w:rPr>
        <w:t> </w:t>
      </w:r>
    </w:p>
    <w:p w14:paraId="61CB7666" w14:textId="77777777" w:rsidR="7C479BB9" w:rsidRPr="00B425CC" w:rsidRDefault="7C479BB9" w:rsidP="00B425CC">
      <w:pPr>
        <w:pStyle w:val="paragraph"/>
        <w:spacing w:before="0" w:beforeAutospacing="0" w:after="0" w:afterAutospacing="0" w:line="360" w:lineRule="auto"/>
        <w:ind w:right="105"/>
        <w:jc w:val="both"/>
        <w:rPr>
          <w:rStyle w:val="normaltextrun"/>
          <w:rFonts w:ascii="Arial" w:hAnsi="Arial" w:cs="Arial"/>
          <w:color w:val="000000" w:themeColor="text1"/>
        </w:rPr>
      </w:pPr>
      <w:r w:rsidRPr="00B425CC">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B425CC" w:rsidRDefault="35AC8E37" w:rsidP="00B425CC">
      <w:pPr>
        <w:pStyle w:val="paragraph"/>
        <w:spacing w:before="0" w:beforeAutospacing="0" w:after="0" w:afterAutospacing="0" w:line="360" w:lineRule="auto"/>
        <w:ind w:right="105"/>
        <w:jc w:val="both"/>
        <w:rPr>
          <w:rStyle w:val="normaltextrun"/>
          <w:rFonts w:ascii="Arial" w:hAnsi="Arial" w:cs="Arial"/>
          <w:b/>
          <w:bCs/>
          <w:color w:val="000000" w:themeColor="text1"/>
        </w:rPr>
      </w:pPr>
    </w:p>
    <w:p w14:paraId="0C8C56F6" w14:textId="6C3B84F2" w:rsidR="35AC8E37" w:rsidRPr="00B425CC" w:rsidRDefault="35AC8E37" w:rsidP="00B425CC">
      <w:pPr>
        <w:pStyle w:val="paragraph"/>
        <w:spacing w:before="0" w:beforeAutospacing="0" w:after="0" w:afterAutospacing="0" w:line="360" w:lineRule="auto"/>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B425CC" w14:paraId="032DD6CD" w14:textId="77777777" w:rsidTr="6BD5918D">
        <w:tc>
          <w:tcPr>
            <w:tcW w:w="10188" w:type="dxa"/>
            <w:shd w:val="clear" w:color="auto" w:fill="auto"/>
          </w:tcPr>
          <w:p w14:paraId="7EC4123A" w14:textId="77777777" w:rsidR="00DF4CF5" w:rsidRPr="00B425CC" w:rsidRDefault="00DF4CF5" w:rsidP="00B425CC">
            <w:pPr>
              <w:spacing w:line="360" w:lineRule="auto"/>
              <w:ind w:right="237"/>
              <w:jc w:val="both"/>
              <w:rPr>
                <w:b/>
                <w:sz w:val="24"/>
                <w:szCs w:val="24"/>
                <w:highlight w:val="yellow"/>
              </w:rPr>
            </w:pPr>
          </w:p>
          <w:p w14:paraId="04180A2F" w14:textId="3569B5CB" w:rsidR="00650CE9" w:rsidRPr="00B425CC" w:rsidRDefault="00650CE9" w:rsidP="00B425CC">
            <w:pPr>
              <w:pStyle w:val="paragraph"/>
              <w:spacing w:before="0" w:beforeAutospacing="0" w:after="0" w:afterAutospacing="0" w:line="360" w:lineRule="auto"/>
              <w:ind w:right="105"/>
              <w:jc w:val="both"/>
              <w:rPr>
                <w:rStyle w:val="normaltextrun"/>
                <w:rFonts w:ascii="Arial" w:hAnsi="Arial" w:cs="Arial"/>
                <w:color w:val="000000" w:themeColor="text1"/>
              </w:rPr>
            </w:pPr>
            <w:r w:rsidRPr="00B425CC">
              <w:rPr>
                <w:rStyle w:val="normaltextrun"/>
                <w:rFonts w:ascii="Arial" w:hAnsi="Arial" w:cs="Arial"/>
                <w:b/>
                <w:bCs/>
                <w:color w:val="000000"/>
                <w:shd w:val="clear" w:color="auto" w:fill="FFFF00"/>
              </w:rPr>
              <w:t xml:space="preserve">Critically </w:t>
            </w:r>
            <w:r w:rsidR="49CEAB54" w:rsidRPr="00B425CC">
              <w:rPr>
                <w:rStyle w:val="normaltextrun"/>
                <w:rFonts w:ascii="Arial" w:hAnsi="Arial" w:cs="Arial"/>
                <w:b/>
                <w:bCs/>
                <w:color w:val="000000" w:themeColor="text1"/>
              </w:rPr>
              <w:t>evaluate and</w:t>
            </w:r>
            <w:r w:rsidR="60BFF8ED" w:rsidRPr="00B425CC">
              <w:rPr>
                <w:rStyle w:val="normaltextrun"/>
                <w:rFonts w:ascii="Arial" w:hAnsi="Arial" w:cs="Arial"/>
                <w:color w:val="000000" w:themeColor="text1"/>
              </w:rPr>
              <w:t xml:space="preserve"> evidence your flexibility in leadership style.</w:t>
            </w:r>
          </w:p>
          <w:p w14:paraId="0C4F5724" w14:textId="77777777" w:rsidR="00650CE9" w:rsidRPr="00B425CC" w:rsidRDefault="00650CE9" w:rsidP="00B425CC">
            <w:pPr>
              <w:pStyle w:val="paragraph"/>
              <w:spacing w:before="0" w:beforeAutospacing="0" w:after="0" w:afterAutospacing="0" w:line="360" w:lineRule="auto"/>
              <w:ind w:right="105"/>
              <w:textAlignment w:val="baseline"/>
              <w:rPr>
                <w:rFonts w:ascii="Arial" w:hAnsi="Arial" w:cs="Arial"/>
                <w:color w:val="000000"/>
              </w:rPr>
            </w:pPr>
            <w:r w:rsidRPr="00B425CC">
              <w:rPr>
                <w:rStyle w:val="eop"/>
                <w:rFonts w:ascii="Arial" w:hAnsi="Arial" w:cs="Arial"/>
                <w:color w:val="000000" w:themeColor="text1"/>
              </w:rPr>
              <w:t> </w:t>
            </w:r>
          </w:p>
          <w:p w14:paraId="3ABE86CC" w14:textId="2CBAB46A" w:rsidR="00650CE9" w:rsidRPr="00B425CC" w:rsidRDefault="5F680865" w:rsidP="00B425CC">
            <w:pPr>
              <w:pStyle w:val="paragraph"/>
              <w:spacing w:before="0" w:beforeAutospacing="0" w:after="0" w:afterAutospacing="0" w:line="360" w:lineRule="auto"/>
              <w:ind w:right="105"/>
              <w:jc w:val="both"/>
              <w:rPr>
                <w:rStyle w:val="normaltextrun"/>
                <w:rFonts w:ascii="Arial" w:hAnsi="Arial" w:cs="Arial"/>
                <w:color w:val="000000" w:themeColor="text1"/>
              </w:rPr>
            </w:pPr>
            <w:r w:rsidRPr="00B425CC">
              <w:rPr>
                <w:rStyle w:val="normaltextrun"/>
                <w:rFonts w:ascii="Arial" w:hAnsi="Arial" w:cs="Arial"/>
                <w:b/>
                <w:bCs/>
                <w:color w:val="000000"/>
                <w:shd w:val="clear" w:color="auto" w:fill="FFFF00"/>
              </w:rPr>
              <w:t xml:space="preserve">Critically </w:t>
            </w:r>
            <w:r w:rsidR="5ECB28D1" w:rsidRPr="00B425CC">
              <w:rPr>
                <w:rStyle w:val="normaltextrun"/>
                <w:rFonts w:ascii="Arial" w:hAnsi="Arial" w:cs="Arial"/>
                <w:b/>
                <w:bCs/>
                <w:color w:val="000000"/>
                <w:shd w:val="clear" w:color="auto" w:fill="FFFF00"/>
              </w:rPr>
              <w:t xml:space="preserve">analyse </w:t>
            </w:r>
            <w:r w:rsidR="5ECB28D1" w:rsidRPr="00B425CC">
              <w:rPr>
                <w:rStyle w:val="normaltextrun"/>
                <w:rFonts w:ascii="Arial" w:hAnsi="Arial" w:cs="Arial"/>
                <w:color w:val="000000" w:themeColor="text1"/>
              </w:rPr>
              <w:t>leadership</w:t>
            </w:r>
            <w:r w:rsidRPr="00B425CC">
              <w:rPr>
                <w:rStyle w:val="normaltextrun"/>
                <w:rFonts w:ascii="Arial" w:hAnsi="Arial" w:cs="Arial"/>
                <w:color w:val="000000" w:themeColor="text1"/>
              </w:rPr>
              <w:t xml:space="preserve"> strateg</w:t>
            </w:r>
            <w:r w:rsidR="47048D00" w:rsidRPr="00B425CC">
              <w:rPr>
                <w:rStyle w:val="normaltextrun"/>
                <w:rFonts w:ascii="Arial" w:hAnsi="Arial" w:cs="Arial"/>
                <w:color w:val="000000" w:themeColor="text1"/>
              </w:rPr>
              <w:t xml:space="preserve">ies that </w:t>
            </w:r>
            <w:r w:rsidR="4C037B57" w:rsidRPr="00B425CC">
              <w:rPr>
                <w:rStyle w:val="normaltextrun"/>
                <w:rFonts w:ascii="Arial" w:hAnsi="Arial" w:cs="Arial"/>
                <w:color w:val="000000" w:themeColor="text1"/>
              </w:rPr>
              <w:t>you have</w:t>
            </w:r>
            <w:r w:rsidR="3AB888B2" w:rsidRPr="00B425CC">
              <w:rPr>
                <w:rStyle w:val="normaltextrun"/>
                <w:rFonts w:ascii="Arial" w:hAnsi="Arial" w:cs="Arial"/>
                <w:color w:val="000000" w:themeColor="text1"/>
              </w:rPr>
              <w:t xml:space="preserve"> developed</w:t>
            </w:r>
            <w:r w:rsidR="6C329374" w:rsidRPr="00B425CC">
              <w:rPr>
                <w:rStyle w:val="normaltextrun"/>
                <w:rFonts w:ascii="Arial" w:hAnsi="Arial" w:cs="Arial"/>
                <w:color w:val="000000" w:themeColor="text1"/>
              </w:rPr>
              <w:t xml:space="preserve"> </w:t>
            </w:r>
            <w:r w:rsidR="3AB888B2" w:rsidRPr="00B425CC">
              <w:rPr>
                <w:rStyle w:val="normaltextrun"/>
                <w:rFonts w:ascii="Arial" w:hAnsi="Arial" w:cs="Arial"/>
                <w:color w:val="000000" w:themeColor="text1"/>
              </w:rPr>
              <w:t>to manage</w:t>
            </w:r>
            <w:r w:rsidR="6EB7FBD3" w:rsidRPr="00B425CC">
              <w:rPr>
                <w:rStyle w:val="normaltextrun"/>
                <w:rFonts w:ascii="Arial" w:hAnsi="Arial" w:cs="Arial"/>
                <w:color w:val="000000" w:themeColor="text1"/>
              </w:rPr>
              <w:t xml:space="preserve"> a range of</w:t>
            </w:r>
            <w:r w:rsidR="3AB888B2" w:rsidRPr="00B425CC">
              <w:rPr>
                <w:rStyle w:val="normaltextrun"/>
                <w:rFonts w:ascii="Arial" w:hAnsi="Arial" w:cs="Arial"/>
                <w:color w:val="000000" w:themeColor="text1"/>
              </w:rPr>
              <w:t xml:space="preserve"> different </w:t>
            </w:r>
            <w:r w:rsidR="31EEDCF4" w:rsidRPr="00B425CC">
              <w:rPr>
                <w:rStyle w:val="normaltextrun"/>
                <w:rFonts w:ascii="Arial" w:hAnsi="Arial" w:cs="Arial"/>
                <w:color w:val="000000" w:themeColor="text1"/>
              </w:rPr>
              <w:t xml:space="preserve">operational </w:t>
            </w:r>
            <w:r w:rsidR="3AB888B2" w:rsidRPr="00B425CC">
              <w:rPr>
                <w:rStyle w:val="normaltextrun"/>
                <w:rFonts w:ascii="Arial" w:hAnsi="Arial" w:cs="Arial"/>
                <w:color w:val="000000" w:themeColor="text1"/>
              </w:rPr>
              <w:t>situations</w:t>
            </w:r>
            <w:r w:rsidR="0A5B1461" w:rsidRPr="00B425CC">
              <w:rPr>
                <w:rStyle w:val="normaltextrun"/>
                <w:rFonts w:ascii="Arial" w:hAnsi="Arial" w:cs="Arial"/>
                <w:color w:val="000000" w:themeColor="text1"/>
              </w:rPr>
              <w:t>.</w:t>
            </w:r>
          </w:p>
          <w:p w14:paraId="1BC68B23" w14:textId="6E33C333" w:rsidR="00650CE9" w:rsidRPr="00B425CC" w:rsidRDefault="00650CE9" w:rsidP="00B425CC">
            <w:pPr>
              <w:pStyle w:val="paragraph"/>
              <w:spacing w:before="0" w:beforeAutospacing="0" w:after="0" w:afterAutospacing="0" w:line="360" w:lineRule="auto"/>
              <w:ind w:right="105"/>
              <w:jc w:val="both"/>
              <w:rPr>
                <w:rStyle w:val="normaltextrun"/>
                <w:rFonts w:ascii="Arial" w:hAnsi="Arial" w:cs="Arial"/>
                <w:color w:val="000000" w:themeColor="text1"/>
              </w:rPr>
            </w:pPr>
          </w:p>
          <w:p w14:paraId="4212CAE0" w14:textId="5A773743" w:rsidR="00650CE9" w:rsidRPr="00B425CC" w:rsidRDefault="6A0D7BDD" w:rsidP="00B425C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B425CC">
              <w:rPr>
                <w:rStyle w:val="normaltextrun"/>
                <w:rFonts w:ascii="Arial" w:hAnsi="Arial" w:cs="Arial"/>
                <w:i/>
                <w:iCs/>
                <w:color w:val="000000" w:themeColor="text1"/>
              </w:rPr>
              <w:t>Consider leadership models commonly used in policing.</w:t>
            </w:r>
          </w:p>
          <w:p w14:paraId="542A9116" w14:textId="4799A786" w:rsidR="00650CE9" w:rsidRPr="00B425CC" w:rsidRDefault="1DE7FB8A" w:rsidP="00B425CC">
            <w:pPr>
              <w:pStyle w:val="paragraph"/>
              <w:spacing w:before="0" w:beforeAutospacing="0" w:after="0" w:afterAutospacing="0" w:line="360" w:lineRule="auto"/>
              <w:ind w:right="105"/>
              <w:jc w:val="both"/>
              <w:rPr>
                <w:rStyle w:val="normaltextrun"/>
                <w:rFonts w:ascii="Arial" w:hAnsi="Arial" w:cs="Arial"/>
                <w:i/>
                <w:iCs/>
                <w:color w:val="000000" w:themeColor="text1"/>
              </w:rPr>
            </w:pPr>
            <w:r w:rsidRPr="00B425CC">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B425CC" w:rsidRDefault="00650CE9" w:rsidP="00B425CC">
            <w:pPr>
              <w:pStyle w:val="paragraph"/>
              <w:spacing w:before="0" w:beforeAutospacing="0" w:after="0" w:afterAutospacing="0" w:line="360" w:lineRule="auto"/>
              <w:ind w:right="105"/>
              <w:jc w:val="both"/>
              <w:rPr>
                <w:rFonts w:ascii="Arial" w:hAnsi="Arial" w:cs="Arial"/>
                <w:color w:val="000000" w:themeColor="text1"/>
              </w:rPr>
            </w:pPr>
            <w:r w:rsidRPr="00B425CC">
              <w:rPr>
                <w:rStyle w:val="normaltextrun"/>
                <w:rFonts w:ascii="Arial" w:hAnsi="Arial" w:cs="Arial"/>
                <w:color w:val="000000" w:themeColor="text1"/>
              </w:rPr>
              <w:t> </w:t>
            </w:r>
            <w:r w:rsidRPr="00B425CC">
              <w:rPr>
                <w:rStyle w:val="eop"/>
                <w:rFonts w:ascii="Arial" w:hAnsi="Arial" w:cs="Arial"/>
                <w:color w:val="000000" w:themeColor="text1"/>
              </w:rPr>
              <w:t> </w:t>
            </w:r>
          </w:p>
          <w:p w14:paraId="7599C39D" w14:textId="77777777" w:rsidR="00650CE9"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eop"/>
                <w:rFonts w:ascii="Arial" w:hAnsi="Arial" w:cs="Arial"/>
                <w:color w:val="000000" w:themeColor="text1"/>
              </w:rPr>
              <w:t> </w:t>
            </w:r>
          </w:p>
          <w:p w14:paraId="26F25326" w14:textId="384F4F36" w:rsidR="00650CE9"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normaltextrun"/>
                <w:rFonts w:ascii="Arial" w:hAnsi="Arial" w:cs="Arial"/>
                <w:color w:val="000000"/>
                <w:shd w:val="clear" w:color="auto" w:fill="FFFF00"/>
              </w:rPr>
              <w:t>2</w:t>
            </w:r>
            <w:r w:rsidR="5B5C5145" w:rsidRPr="00B425CC">
              <w:rPr>
                <w:rStyle w:val="normaltextrun"/>
                <w:rFonts w:ascii="Arial" w:hAnsi="Arial" w:cs="Arial"/>
                <w:color w:val="000000"/>
                <w:shd w:val="clear" w:color="auto" w:fill="FFFF00"/>
              </w:rPr>
              <w:t xml:space="preserve">500 </w:t>
            </w:r>
            <w:r w:rsidRPr="00B425CC">
              <w:rPr>
                <w:rStyle w:val="normaltextrun"/>
                <w:rFonts w:ascii="Arial" w:hAnsi="Arial" w:cs="Arial"/>
                <w:color w:val="000000"/>
              </w:rPr>
              <w:t>words </w:t>
            </w:r>
            <w:r w:rsidRPr="00B425CC">
              <w:rPr>
                <w:rStyle w:val="normaltextrun"/>
                <w:rFonts w:ascii="Arial" w:hAnsi="Arial" w:cs="Arial"/>
                <w:i/>
                <w:iCs/>
                <w:color w:val="000000"/>
              </w:rPr>
              <w:t>(+/- 10%: include your actual word count at the end of each section)</w:t>
            </w:r>
            <w:r w:rsidRPr="00B425CC">
              <w:rPr>
                <w:rStyle w:val="eop"/>
                <w:rFonts w:ascii="Arial" w:hAnsi="Arial" w:cs="Arial"/>
                <w:color w:val="000000"/>
              </w:rPr>
              <w:t> </w:t>
            </w:r>
          </w:p>
          <w:p w14:paraId="396CAF0C" w14:textId="77777777" w:rsidR="00650CE9"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eop"/>
                <w:rFonts w:ascii="Arial" w:hAnsi="Arial" w:cs="Arial"/>
                <w:color w:val="000000"/>
              </w:rPr>
              <w:t> </w:t>
            </w:r>
          </w:p>
          <w:p w14:paraId="25171FDB" w14:textId="122F2941" w:rsidR="00C90A71" w:rsidRPr="00B425CC" w:rsidRDefault="00C90A71" w:rsidP="00B425CC">
            <w:pPr>
              <w:spacing w:line="360" w:lineRule="auto"/>
              <w:ind w:right="237"/>
              <w:jc w:val="both"/>
              <w:rPr>
                <w:sz w:val="24"/>
                <w:szCs w:val="24"/>
              </w:rPr>
            </w:pPr>
          </w:p>
        </w:tc>
      </w:tr>
    </w:tbl>
    <w:p w14:paraId="10961978" w14:textId="77777777" w:rsidR="00711A70" w:rsidRPr="00B425CC" w:rsidRDefault="00711A70" w:rsidP="00B425CC">
      <w:pPr>
        <w:spacing w:line="360" w:lineRule="auto"/>
        <w:ind w:right="237"/>
        <w:jc w:val="both"/>
        <w:rPr>
          <w:sz w:val="24"/>
          <w:szCs w:val="24"/>
        </w:rPr>
      </w:pPr>
    </w:p>
    <w:p w14:paraId="695BBD67" w14:textId="77777777" w:rsidR="00711A70" w:rsidRPr="00B425CC" w:rsidRDefault="00711A70" w:rsidP="00B425CC">
      <w:pPr>
        <w:spacing w:line="360" w:lineRule="auto"/>
        <w:ind w:right="237"/>
        <w:jc w:val="both"/>
        <w:rPr>
          <w:b/>
          <w:sz w:val="24"/>
          <w:szCs w:val="24"/>
        </w:rPr>
      </w:pPr>
      <w:r w:rsidRPr="00B425CC">
        <w:rPr>
          <w:b/>
          <w:sz w:val="24"/>
          <w:szCs w:val="24"/>
        </w:rPr>
        <w:t>ANSWER:</w:t>
      </w:r>
    </w:p>
    <w:p w14:paraId="0797331D" w14:textId="77777777" w:rsidR="00025650" w:rsidRPr="00B425CC" w:rsidRDefault="00025650" w:rsidP="00B425CC">
      <w:pPr>
        <w:spacing w:line="360" w:lineRule="auto"/>
        <w:ind w:right="237"/>
        <w:jc w:val="both"/>
        <w:rPr>
          <w:sz w:val="24"/>
          <w:szCs w:val="24"/>
        </w:rPr>
      </w:pPr>
    </w:p>
    <w:p w14:paraId="4EB26772" w14:textId="77777777" w:rsidR="00A979FB" w:rsidRPr="00B425CC" w:rsidRDefault="00A979FB" w:rsidP="00B425CC">
      <w:pPr>
        <w:spacing w:line="360" w:lineRule="auto"/>
        <w:ind w:right="237"/>
        <w:jc w:val="both"/>
        <w:rPr>
          <w:sz w:val="24"/>
          <w:szCs w:val="24"/>
        </w:rPr>
      </w:pPr>
      <w:r w:rsidRPr="00B425CC">
        <w:rPr>
          <w:sz w:val="24"/>
          <w:szCs w:val="24"/>
        </w:rPr>
        <w:t xml:space="preserve">This essay will attempt to critically evaluate and evidence my flexibility in leadership style. I will attempt to critically analyse leadership strategies that I have developed to manage a range of different operational situations and incorporate leadership models commonly used in policing. During this essay I will explain how I was able to adapt a different leadership style based on the circumstances. I will adopt </w:t>
      </w:r>
      <w:proofErr w:type="spellStart"/>
      <w:r w:rsidRPr="00B425CC">
        <w:rPr>
          <w:sz w:val="24"/>
          <w:szCs w:val="24"/>
        </w:rPr>
        <w:t>Borton’s</w:t>
      </w:r>
      <w:proofErr w:type="spellEnd"/>
      <w:r w:rsidRPr="00B425CC">
        <w:rPr>
          <w:sz w:val="24"/>
          <w:szCs w:val="24"/>
        </w:rPr>
        <w:t xml:space="preserve"> (1970) model to structure my response. </w:t>
      </w:r>
    </w:p>
    <w:p w14:paraId="2D375D4A" w14:textId="77777777" w:rsidR="00A979FB" w:rsidRPr="00B425CC" w:rsidRDefault="00A979FB" w:rsidP="00B425CC">
      <w:pPr>
        <w:spacing w:line="360" w:lineRule="auto"/>
        <w:ind w:right="237"/>
        <w:jc w:val="both"/>
        <w:rPr>
          <w:b/>
          <w:sz w:val="24"/>
          <w:szCs w:val="24"/>
        </w:rPr>
      </w:pPr>
    </w:p>
    <w:p w14:paraId="4002AC03" w14:textId="77777777" w:rsidR="00A979FB" w:rsidRPr="00B425CC" w:rsidRDefault="00A979FB" w:rsidP="00B425CC">
      <w:pPr>
        <w:spacing w:line="360" w:lineRule="auto"/>
        <w:ind w:right="237"/>
        <w:jc w:val="both"/>
        <w:rPr>
          <w:sz w:val="24"/>
          <w:szCs w:val="24"/>
        </w:rPr>
      </w:pPr>
      <w:r w:rsidRPr="00B425CC">
        <w:rPr>
          <w:sz w:val="24"/>
          <w:szCs w:val="24"/>
        </w:rPr>
        <w:lastRenderedPageBreak/>
        <w:t xml:space="preserve">Outlining the first part of </w:t>
      </w:r>
      <w:proofErr w:type="spellStart"/>
      <w:r w:rsidRPr="00B425CC">
        <w:rPr>
          <w:sz w:val="24"/>
          <w:szCs w:val="24"/>
        </w:rPr>
        <w:t>Borton’s</w:t>
      </w:r>
      <w:proofErr w:type="spellEnd"/>
      <w:r w:rsidRPr="00B425CC">
        <w:rPr>
          <w:sz w:val="24"/>
          <w:szCs w:val="24"/>
        </w:rPr>
        <w:t xml:space="preserve"> model, </w:t>
      </w:r>
      <w:r w:rsidRPr="00B425CC">
        <w:rPr>
          <w:b/>
          <w:i/>
          <w:sz w:val="24"/>
          <w:szCs w:val="24"/>
        </w:rPr>
        <w:t>‘What’</w:t>
      </w:r>
      <w:r w:rsidRPr="00B425CC">
        <w:rPr>
          <w:sz w:val="24"/>
          <w:szCs w:val="24"/>
        </w:rPr>
        <w:t xml:space="preserve">, I attended a G1 emergency response call after there were reports of a disturbance in the street. Whilst on route to the incident, further information had been passed over the air for the same location stating that there were several persons fighting in the street and there was mention of a blade being seen. I continued to absorb this information and conduct a dynamic risk assessment of the threat, risk and harm faced as new information was passed. I considered my powers and policies as I understood what was being described as an Affray. Affray is defined as “a person who has used or threatened unlawful violence towards another, and his conduct is such as would cause a person of reasonable firmness present at the scene to fear for his personal safety” (Public Order Act 1986). Due to the incoming volume of calls related to the incident and mention of fighting and weapons in a public place, I surmised that persons were in fear of their personal safety thus meeting the definition. </w:t>
      </w:r>
    </w:p>
    <w:p w14:paraId="418DB78C" w14:textId="77777777" w:rsidR="00A979FB" w:rsidRPr="00B425CC" w:rsidRDefault="00A979FB" w:rsidP="00B425CC">
      <w:pPr>
        <w:spacing w:line="360" w:lineRule="auto"/>
        <w:ind w:right="237"/>
        <w:jc w:val="both"/>
        <w:rPr>
          <w:sz w:val="24"/>
          <w:szCs w:val="24"/>
        </w:rPr>
      </w:pPr>
    </w:p>
    <w:p w14:paraId="74C74222" w14:textId="77777777" w:rsidR="00A979FB" w:rsidRPr="00B425CC" w:rsidRDefault="00A979FB" w:rsidP="00B425CC">
      <w:pPr>
        <w:spacing w:line="360" w:lineRule="auto"/>
        <w:ind w:right="237"/>
        <w:jc w:val="both"/>
        <w:rPr>
          <w:sz w:val="24"/>
          <w:szCs w:val="24"/>
        </w:rPr>
      </w:pPr>
      <w:r w:rsidRPr="00B425CC">
        <w:rPr>
          <w:sz w:val="24"/>
          <w:szCs w:val="24"/>
        </w:rPr>
        <w:t xml:space="preserve">Upon arrival at the location, myself and my colleague were first on scene, being signalled by members of the public to stop. I could see three males present outside an address that appeared to have significant damage to the door. I activated my body worn camera and continued to proceed with caution due to mention of a knife. At that current moment I did not know whether they were perpetrators or victims, and therefore engaged from a distance until Taser authorised officers arrived, ensuring the safety of myself and others. Upon speaking with the males, I established that they were in fact victims in this instance, stating that two other males from across the street had attacked them and threatened them with a knife following a neighbour dispute. </w:t>
      </w:r>
    </w:p>
    <w:p w14:paraId="1B410F1C" w14:textId="77777777" w:rsidR="00A979FB" w:rsidRPr="00B425CC" w:rsidRDefault="00A979FB" w:rsidP="00B425CC">
      <w:pPr>
        <w:spacing w:line="360" w:lineRule="auto"/>
        <w:ind w:right="237"/>
        <w:jc w:val="both"/>
        <w:rPr>
          <w:sz w:val="24"/>
          <w:szCs w:val="24"/>
        </w:rPr>
      </w:pPr>
    </w:p>
    <w:p w14:paraId="29ED6949" w14:textId="77777777" w:rsidR="00A979FB" w:rsidRPr="00B425CC" w:rsidRDefault="00A979FB" w:rsidP="00B425CC">
      <w:pPr>
        <w:spacing w:line="360" w:lineRule="auto"/>
        <w:ind w:right="237"/>
        <w:jc w:val="both"/>
        <w:rPr>
          <w:sz w:val="24"/>
          <w:szCs w:val="24"/>
        </w:rPr>
      </w:pPr>
      <w:r w:rsidRPr="00B425CC">
        <w:rPr>
          <w:sz w:val="24"/>
          <w:szCs w:val="24"/>
        </w:rPr>
        <w:t xml:space="preserve">Reflecting on my initial attendance, I consider that I was first on scene and in company of an officer that was younger in service than me, therefore I felt compelled to take the lead due to my enhanced experience, albeit still being in my probationary period. Leadership is defined as “the action of leading a group of people or an organization” (Oxford Dictionary,2001), however there are several different styles of leadership. </w:t>
      </w:r>
    </w:p>
    <w:p w14:paraId="13ECCD45" w14:textId="77777777" w:rsidR="00A979FB" w:rsidRPr="00B425CC" w:rsidRDefault="00A979FB" w:rsidP="00B425CC">
      <w:pPr>
        <w:spacing w:line="360" w:lineRule="auto"/>
        <w:ind w:right="237"/>
        <w:jc w:val="both"/>
        <w:rPr>
          <w:sz w:val="24"/>
          <w:szCs w:val="24"/>
        </w:rPr>
      </w:pPr>
    </w:p>
    <w:p w14:paraId="7E8B88EF" w14:textId="77777777" w:rsidR="00A979FB" w:rsidRPr="00B425CC" w:rsidRDefault="00A979FB" w:rsidP="00B425CC">
      <w:pPr>
        <w:spacing w:line="360" w:lineRule="auto"/>
        <w:ind w:right="237"/>
        <w:jc w:val="both"/>
        <w:rPr>
          <w:sz w:val="24"/>
          <w:szCs w:val="24"/>
        </w:rPr>
      </w:pPr>
      <w:r w:rsidRPr="00B425CC">
        <w:rPr>
          <w:sz w:val="24"/>
          <w:szCs w:val="24"/>
        </w:rPr>
        <w:lastRenderedPageBreak/>
        <w:t>Based on my initial attendance, I would state that I adopted an autocratic leadership style at this stage. Autocratic leadership in the workplace is defined by Cambridge Dictionary as “controlled by one leader who has total power, and who does not allow anyone else to make decisions” (Cambridge Dictionary,2021). Although this definition portrays my role as somewhat overbearing, I would suggest that I was simply gaining control in a situation where my colleague looked to me to make a decision. Given the incident description of Public Order, particularly Affray, this is a high risk and high pressure situation. I feel as though an autocratic directive approach was initially required to establish circumstances and clarify the situation.</w:t>
      </w:r>
    </w:p>
    <w:p w14:paraId="4A1133DB" w14:textId="77777777" w:rsidR="00A979FB" w:rsidRPr="00B425CC" w:rsidRDefault="00A979FB" w:rsidP="00B425CC">
      <w:pPr>
        <w:spacing w:line="360" w:lineRule="auto"/>
        <w:ind w:right="237"/>
        <w:jc w:val="both"/>
        <w:rPr>
          <w:sz w:val="24"/>
          <w:szCs w:val="24"/>
        </w:rPr>
      </w:pPr>
    </w:p>
    <w:p w14:paraId="10FF3C4B" w14:textId="77777777" w:rsidR="00A979FB" w:rsidRPr="00B425CC" w:rsidRDefault="00A979FB" w:rsidP="00B425CC">
      <w:pPr>
        <w:spacing w:line="360" w:lineRule="auto"/>
        <w:ind w:right="237"/>
        <w:jc w:val="both"/>
        <w:rPr>
          <w:sz w:val="24"/>
          <w:szCs w:val="24"/>
        </w:rPr>
      </w:pPr>
      <w:r w:rsidRPr="00B425CC">
        <w:rPr>
          <w:sz w:val="24"/>
          <w:szCs w:val="24"/>
        </w:rPr>
        <w:t>Once further units arrived, I provided them with a brief and as I appeared to have the greatest knowledge of the incident through initially liaising with the victims, I continued to adopt a leading role throughout the incident. By encompassing this role, I became what is described as an ‘Emergent leader’, which is defined as “informal leadership responsibilities among team members” (Gerpott,2015), as we were all of the same rank.</w:t>
      </w:r>
    </w:p>
    <w:p w14:paraId="2AB8B3A8" w14:textId="77777777" w:rsidR="00A979FB" w:rsidRPr="00B425CC" w:rsidRDefault="00A979FB" w:rsidP="00B425CC">
      <w:pPr>
        <w:spacing w:line="360" w:lineRule="auto"/>
        <w:ind w:right="237"/>
        <w:jc w:val="both"/>
        <w:rPr>
          <w:sz w:val="24"/>
          <w:szCs w:val="24"/>
        </w:rPr>
      </w:pPr>
    </w:p>
    <w:p w14:paraId="0AD10688" w14:textId="77777777" w:rsidR="00A979FB" w:rsidRPr="00B425CC" w:rsidRDefault="00A979FB" w:rsidP="00B425CC">
      <w:pPr>
        <w:spacing w:line="360" w:lineRule="auto"/>
        <w:ind w:right="237"/>
        <w:jc w:val="both"/>
        <w:rPr>
          <w:sz w:val="24"/>
          <w:szCs w:val="24"/>
        </w:rPr>
      </w:pPr>
      <w:r w:rsidRPr="00B425CC">
        <w:rPr>
          <w:sz w:val="24"/>
          <w:szCs w:val="24"/>
        </w:rPr>
        <w:t xml:space="preserve">Reflecting on the application of the second part of the </w:t>
      </w:r>
      <w:proofErr w:type="spellStart"/>
      <w:r w:rsidRPr="00B425CC">
        <w:rPr>
          <w:sz w:val="24"/>
          <w:szCs w:val="24"/>
        </w:rPr>
        <w:t>Borton</w:t>
      </w:r>
      <w:proofErr w:type="spellEnd"/>
      <w:r w:rsidRPr="00B425CC">
        <w:rPr>
          <w:sz w:val="24"/>
          <w:szCs w:val="24"/>
        </w:rPr>
        <w:t xml:space="preserve"> framework, </w:t>
      </w:r>
      <w:r w:rsidRPr="00B425CC">
        <w:rPr>
          <w:b/>
          <w:i/>
          <w:sz w:val="24"/>
          <w:szCs w:val="24"/>
        </w:rPr>
        <w:t>‘So What’</w:t>
      </w:r>
      <w:r w:rsidRPr="00B425CC">
        <w:rPr>
          <w:sz w:val="24"/>
          <w:szCs w:val="24"/>
        </w:rPr>
        <w:t xml:space="preserve">, I understand that teamwork and leadership are qualities essential to modern day policing. Although adopting my emergent leader role, my style of leadership changed as I liaised and consulted with my colleagues, incorporating a more democratic approach. Anderson (1959) defined the democratic leader as one who shares decision making with the other members, which is precisely what I continued to do. Once details had been obtained from the victims, I discussed options going forward with my colleagues and agreed that this was an offence of Affray due to the threat of violence and persons fearing for their personal safety. I arranged with my colleagues that all four of us would attend the address of the subjects, due to the previous threat of the knife, and that the Taser authorised officer should make themselves known. </w:t>
      </w:r>
    </w:p>
    <w:p w14:paraId="0FF4425C" w14:textId="77777777" w:rsidR="00A979FB" w:rsidRPr="00B425CC" w:rsidRDefault="00A979FB" w:rsidP="00B425CC">
      <w:pPr>
        <w:spacing w:line="360" w:lineRule="auto"/>
        <w:ind w:right="237"/>
        <w:jc w:val="both"/>
        <w:rPr>
          <w:sz w:val="24"/>
          <w:szCs w:val="24"/>
        </w:rPr>
      </w:pPr>
    </w:p>
    <w:p w14:paraId="28A28AAE" w14:textId="77777777" w:rsidR="00A979FB" w:rsidRPr="00B425CC" w:rsidRDefault="00A979FB" w:rsidP="00B425CC">
      <w:pPr>
        <w:spacing w:line="360" w:lineRule="auto"/>
        <w:ind w:right="237"/>
        <w:jc w:val="both"/>
        <w:rPr>
          <w:sz w:val="24"/>
          <w:szCs w:val="24"/>
        </w:rPr>
      </w:pPr>
      <w:r w:rsidRPr="00B425CC">
        <w:rPr>
          <w:sz w:val="24"/>
          <w:szCs w:val="24"/>
        </w:rPr>
        <w:t xml:space="preserve">Upon entering the address, I was met by two males, both of whom matched the description provided. However there was some confusion in identifying which of the males was in possession of the knife, due to the description provided being that the </w:t>
      </w:r>
      <w:r w:rsidRPr="00B425CC">
        <w:rPr>
          <w:sz w:val="24"/>
          <w:szCs w:val="24"/>
        </w:rPr>
        <w:lastRenderedPageBreak/>
        <w:t xml:space="preserve">male responsible had a tattoo on his face. I immediately identified one male inside the address with facial tattoos, however the rest of his appearance did not match the description provided by the victims. I continued to adopt a democratic approach in this incident, consulting with my colleagues regarding the identification dispute. I then agreed with my colleague that they would revisit the victim in order to clarify which male was responsible. </w:t>
      </w:r>
    </w:p>
    <w:p w14:paraId="7EAF0515" w14:textId="77777777" w:rsidR="00A979FB" w:rsidRPr="00B425CC" w:rsidRDefault="00A979FB" w:rsidP="00B425CC">
      <w:pPr>
        <w:spacing w:line="360" w:lineRule="auto"/>
        <w:ind w:right="237"/>
        <w:jc w:val="both"/>
        <w:rPr>
          <w:sz w:val="24"/>
          <w:szCs w:val="24"/>
        </w:rPr>
      </w:pPr>
    </w:p>
    <w:p w14:paraId="1B62E899" w14:textId="77777777" w:rsidR="00A979FB" w:rsidRPr="00B425CC" w:rsidRDefault="00A979FB" w:rsidP="00B425CC">
      <w:pPr>
        <w:spacing w:line="360" w:lineRule="auto"/>
        <w:ind w:right="237"/>
        <w:jc w:val="both"/>
        <w:rPr>
          <w:sz w:val="24"/>
          <w:szCs w:val="24"/>
        </w:rPr>
      </w:pPr>
      <w:r w:rsidRPr="00B425CC">
        <w:rPr>
          <w:sz w:val="24"/>
          <w:szCs w:val="24"/>
        </w:rPr>
        <w:t xml:space="preserve">Once clarified that it was in fact the male with the facial tattoo, I explained to this male why officers were there and stated that a male matching his description had been seen with a knife. He replied words to the effect of ‘MATCHING MINE? YOU CAN FUCK RIGHT OFF, NO. BLOODY HELL IM NOT GETTING ACCUSED FOR SOMETHING LIKE THAT’. I informed the male that he was being arrested. He began to shout ‘WHAT THE FUCK DO YOU MEAN, IM NOT BEING ARRESTED’ and was repeatedly talking over me.  Due to his aggressive demeanour in his response, my leadership style reverted back to autocratic. </w:t>
      </w:r>
    </w:p>
    <w:p w14:paraId="3C81F3B3" w14:textId="77777777" w:rsidR="00A979FB" w:rsidRPr="00B425CC" w:rsidRDefault="00A979FB" w:rsidP="00B425CC">
      <w:pPr>
        <w:spacing w:line="360" w:lineRule="auto"/>
        <w:ind w:right="237"/>
        <w:jc w:val="both"/>
        <w:rPr>
          <w:sz w:val="24"/>
          <w:szCs w:val="24"/>
        </w:rPr>
      </w:pPr>
    </w:p>
    <w:p w14:paraId="606EE3C1" w14:textId="77777777" w:rsidR="00A979FB" w:rsidRPr="00B425CC" w:rsidRDefault="00A979FB" w:rsidP="00B425CC">
      <w:pPr>
        <w:spacing w:line="360" w:lineRule="auto"/>
        <w:ind w:right="237"/>
        <w:jc w:val="both"/>
        <w:rPr>
          <w:sz w:val="24"/>
          <w:szCs w:val="24"/>
        </w:rPr>
      </w:pPr>
      <w:r w:rsidRPr="00B425CC">
        <w:rPr>
          <w:sz w:val="24"/>
          <w:szCs w:val="24"/>
        </w:rPr>
        <w:t xml:space="preserve">Dominance plays an important part in police-civilian interactions (Euwema,2004). I continued to assert my authority in the situation even though he was talking over me and adopting threatening behaviour by raising his voice. My behaviour began to mirror his, adopting the </w:t>
      </w:r>
      <w:proofErr w:type="spellStart"/>
      <w:r w:rsidRPr="00B425CC">
        <w:rPr>
          <w:sz w:val="24"/>
          <w:szCs w:val="24"/>
        </w:rPr>
        <w:t>Betari’s</w:t>
      </w:r>
      <w:proofErr w:type="spellEnd"/>
      <w:r w:rsidRPr="00B425CC">
        <w:rPr>
          <w:sz w:val="24"/>
          <w:szCs w:val="24"/>
        </w:rPr>
        <w:t xml:space="preserve"> Box model, as speaking with him calmly was proving difficult. I felt that needed to speak with him in a language that he would understand and therefore raised my voice to explain what was going to happen next. </w:t>
      </w:r>
      <w:proofErr w:type="spellStart"/>
      <w:r w:rsidRPr="00B425CC">
        <w:rPr>
          <w:sz w:val="24"/>
          <w:szCs w:val="24"/>
        </w:rPr>
        <w:t>Betari’s</w:t>
      </w:r>
      <w:proofErr w:type="spellEnd"/>
      <w:r w:rsidRPr="00B425CC">
        <w:rPr>
          <w:sz w:val="24"/>
          <w:szCs w:val="24"/>
        </w:rPr>
        <w:t xml:space="preserve"> box is a key element of public order training for police, and ultimately illustrates how the attitude and behaviour of yourself and others can mould a situation. </w:t>
      </w:r>
    </w:p>
    <w:p w14:paraId="19245921" w14:textId="77777777" w:rsidR="00A979FB" w:rsidRPr="00B425CC" w:rsidRDefault="00A979FB" w:rsidP="00B425CC">
      <w:pPr>
        <w:spacing w:line="360" w:lineRule="auto"/>
        <w:ind w:right="237"/>
        <w:jc w:val="both"/>
        <w:rPr>
          <w:sz w:val="24"/>
          <w:szCs w:val="24"/>
        </w:rPr>
      </w:pPr>
    </w:p>
    <w:p w14:paraId="227BFDB0" w14:textId="77777777" w:rsidR="00A979FB" w:rsidRPr="00B425CC" w:rsidRDefault="00A979FB" w:rsidP="00B425CC">
      <w:pPr>
        <w:spacing w:line="360" w:lineRule="auto"/>
        <w:ind w:right="237"/>
        <w:jc w:val="both"/>
        <w:rPr>
          <w:sz w:val="24"/>
          <w:szCs w:val="24"/>
        </w:rPr>
      </w:pPr>
      <w:r w:rsidRPr="00B425CC">
        <w:rPr>
          <w:sz w:val="24"/>
          <w:szCs w:val="24"/>
        </w:rPr>
        <w:t xml:space="preserve">The male’s mood appeared to immediately escalate and he became highly agitated. He was saying ‘IVE GOT MENTAL HEALTH PROBLEMS I CANT DEAL WITH THIS, IM NOT GETTING ARRESTED’. He began rubbing and scratching his chest in an agitated manner and stated that ‘POLICE DO NOT CARE ABOUT OTHER PEOPLE’. He was screaming ‘FUCKING HELL, WHAT THE FUCK’. His breathing appeared to become faster and I tried to calm him down, however it was clear he was struggling to manage this. </w:t>
      </w:r>
    </w:p>
    <w:p w14:paraId="09C01358" w14:textId="77777777" w:rsidR="00A979FB" w:rsidRPr="00B425CC" w:rsidRDefault="00A979FB" w:rsidP="00B425CC">
      <w:pPr>
        <w:spacing w:line="360" w:lineRule="auto"/>
        <w:ind w:right="237"/>
        <w:jc w:val="both"/>
        <w:rPr>
          <w:sz w:val="24"/>
          <w:szCs w:val="24"/>
        </w:rPr>
      </w:pPr>
    </w:p>
    <w:p w14:paraId="28B2D89C" w14:textId="77777777" w:rsidR="00A979FB" w:rsidRPr="00B425CC" w:rsidRDefault="00A979FB" w:rsidP="00B425CC">
      <w:pPr>
        <w:spacing w:line="360" w:lineRule="auto"/>
        <w:ind w:right="237"/>
        <w:jc w:val="both"/>
        <w:rPr>
          <w:sz w:val="24"/>
          <w:szCs w:val="24"/>
        </w:rPr>
      </w:pPr>
      <w:r w:rsidRPr="00B425CC">
        <w:rPr>
          <w:sz w:val="24"/>
          <w:szCs w:val="24"/>
        </w:rPr>
        <w:lastRenderedPageBreak/>
        <w:t xml:space="preserve">Due to his behaviour and mention of mental health, I quickly became emotionally aware of the impact of arresting the male and practised emotional labelling, where I explained that I understood what effect the situation was having on him (College of Policing,2020). I Spoke in a calm manner and began to move slowly towards the male, allowing him space but reassuring him that I was not there to harm him. The male began to violently shake as though he was suffering from a mental health episode, and I continued to make attempts to calm the male whilst tending to his medical needs. Due to his increasingly agitated mental health state, I made the decision to not handcuff him as he stated that he was being tested for autism and could not be restricted. The male appeared to calm and accept his arrest once I explained this. </w:t>
      </w:r>
    </w:p>
    <w:p w14:paraId="702C90A4" w14:textId="77777777" w:rsidR="00A979FB" w:rsidRPr="00B425CC" w:rsidRDefault="00A979FB" w:rsidP="00B425CC">
      <w:pPr>
        <w:spacing w:line="360" w:lineRule="auto"/>
        <w:ind w:right="237"/>
        <w:jc w:val="both"/>
        <w:rPr>
          <w:sz w:val="24"/>
          <w:szCs w:val="24"/>
        </w:rPr>
      </w:pPr>
    </w:p>
    <w:p w14:paraId="78B5D7B7" w14:textId="0169B99B" w:rsidR="00A979FB" w:rsidRPr="00B425CC" w:rsidRDefault="00A979FB" w:rsidP="00B425CC">
      <w:pPr>
        <w:spacing w:line="360" w:lineRule="auto"/>
        <w:ind w:right="237"/>
        <w:jc w:val="both"/>
        <w:rPr>
          <w:sz w:val="24"/>
          <w:szCs w:val="24"/>
        </w:rPr>
      </w:pPr>
      <w:r w:rsidRPr="00B425CC">
        <w:rPr>
          <w:sz w:val="24"/>
          <w:szCs w:val="24"/>
        </w:rPr>
        <w:t xml:space="preserve">Applying the last element of the framework, </w:t>
      </w:r>
      <w:r w:rsidR="007C026F">
        <w:rPr>
          <w:b/>
          <w:i/>
          <w:sz w:val="24"/>
          <w:szCs w:val="24"/>
        </w:rPr>
        <w:t>‘Now what</w:t>
      </w:r>
      <w:r w:rsidRPr="00B425CC">
        <w:rPr>
          <w:b/>
          <w:i/>
          <w:sz w:val="24"/>
          <w:szCs w:val="24"/>
        </w:rPr>
        <w:t>’</w:t>
      </w:r>
      <w:r w:rsidRPr="00B425CC">
        <w:rPr>
          <w:sz w:val="24"/>
          <w:szCs w:val="24"/>
        </w:rPr>
        <w:t xml:space="preserve">, I recognise my change in behaviour and consider that I then adopted a more </w:t>
      </w:r>
      <w:proofErr w:type="spellStart"/>
      <w:r w:rsidRPr="00B425CC">
        <w:rPr>
          <w:sz w:val="24"/>
          <w:szCs w:val="24"/>
        </w:rPr>
        <w:t>Lassiez</w:t>
      </w:r>
      <w:proofErr w:type="spellEnd"/>
      <w:r w:rsidRPr="00B425CC">
        <w:rPr>
          <w:sz w:val="24"/>
          <w:szCs w:val="24"/>
        </w:rPr>
        <w:t xml:space="preserve">-Faire approach to my policing in this incident. Albeit </w:t>
      </w:r>
      <w:proofErr w:type="spellStart"/>
      <w:r w:rsidRPr="00B425CC">
        <w:rPr>
          <w:sz w:val="24"/>
          <w:szCs w:val="24"/>
        </w:rPr>
        <w:t>Lassiez</w:t>
      </w:r>
      <w:proofErr w:type="spellEnd"/>
      <w:r w:rsidRPr="00B425CC">
        <w:rPr>
          <w:sz w:val="24"/>
          <w:szCs w:val="24"/>
        </w:rPr>
        <w:t xml:space="preserve">-Faire leadership relates to having a more ‘hands-off’ approach with regards to your colleagues or employees, I feel as though I channelled a </w:t>
      </w:r>
      <w:proofErr w:type="spellStart"/>
      <w:r w:rsidRPr="00B425CC">
        <w:rPr>
          <w:sz w:val="24"/>
          <w:szCs w:val="24"/>
        </w:rPr>
        <w:t>Lassiez</w:t>
      </w:r>
      <w:proofErr w:type="spellEnd"/>
      <w:r w:rsidRPr="00B425CC">
        <w:rPr>
          <w:sz w:val="24"/>
          <w:szCs w:val="24"/>
        </w:rPr>
        <w:t xml:space="preserve">-Faire approach to my policing in the sense that I became more relaxed and concerned for the male’s welfare, as opposed to adopting an autocratic leadership and using immediate force to effect arrest, which would not consider the male’s needs. Critically evaluating my approach, I would argue that I acted appropriately given the situation I was faced with, even though </w:t>
      </w:r>
      <w:proofErr w:type="spellStart"/>
      <w:r w:rsidRPr="00B425CC">
        <w:rPr>
          <w:sz w:val="24"/>
          <w:szCs w:val="24"/>
        </w:rPr>
        <w:t>Lassiez</w:t>
      </w:r>
      <w:proofErr w:type="spellEnd"/>
      <w:r w:rsidRPr="00B425CC">
        <w:rPr>
          <w:sz w:val="24"/>
          <w:szCs w:val="24"/>
        </w:rPr>
        <w:t xml:space="preserve">-Faire leadership tends to be viewed as less effective (National Police Improvement Agency (NPIA),2011). As stated by Iain </w:t>
      </w:r>
      <w:proofErr w:type="spellStart"/>
      <w:r w:rsidRPr="00B425CC">
        <w:rPr>
          <w:sz w:val="24"/>
          <w:szCs w:val="24"/>
        </w:rPr>
        <w:t>Densten</w:t>
      </w:r>
      <w:proofErr w:type="spellEnd"/>
      <w:r w:rsidRPr="00B425CC">
        <w:rPr>
          <w:sz w:val="24"/>
          <w:szCs w:val="24"/>
        </w:rPr>
        <w:t xml:space="preserve">, “individuals act upon their perceptions and for them perception is their reality” (Densten,2003). </w:t>
      </w:r>
    </w:p>
    <w:p w14:paraId="7321764C" w14:textId="77777777" w:rsidR="00A979FB" w:rsidRPr="00B425CC" w:rsidRDefault="00A979FB" w:rsidP="00B425CC">
      <w:pPr>
        <w:spacing w:line="360" w:lineRule="auto"/>
        <w:ind w:right="237"/>
        <w:jc w:val="both"/>
        <w:rPr>
          <w:sz w:val="24"/>
          <w:szCs w:val="24"/>
        </w:rPr>
      </w:pPr>
    </w:p>
    <w:p w14:paraId="65C43453" w14:textId="77777777" w:rsidR="00A979FB" w:rsidRPr="00B425CC" w:rsidRDefault="00A979FB" w:rsidP="00B425CC">
      <w:pPr>
        <w:spacing w:line="360" w:lineRule="auto"/>
        <w:ind w:right="237"/>
        <w:jc w:val="both"/>
        <w:rPr>
          <w:b/>
          <w:sz w:val="24"/>
          <w:szCs w:val="24"/>
        </w:rPr>
      </w:pPr>
      <w:r w:rsidRPr="00B425CC">
        <w:rPr>
          <w:sz w:val="24"/>
          <w:szCs w:val="24"/>
        </w:rPr>
        <w:t xml:space="preserve">Reflecting upon my behaviour with the male subject, I surmise that my developed emotional and situational intelligence, coupled with my ability to adapt my leadership style, helped to diffuse the situation. My view is evidenced in a review by HMIC in 2016, whereby emotional intelligence is recognised as being an important quality within leadership, by adjusting behaviour accordingly through the ability to recognise and understand complex human emotions (HMIC,2016). I consider that should I not have altered my communication and leadership method, the outcome could have </w:t>
      </w:r>
      <w:r w:rsidRPr="00B425CC">
        <w:rPr>
          <w:sz w:val="24"/>
          <w:szCs w:val="24"/>
        </w:rPr>
        <w:lastRenderedPageBreak/>
        <w:t>escalated further and resulted a potentially dangerous situation for myself, my colleagues and the subject.</w:t>
      </w:r>
    </w:p>
    <w:p w14:paraId="33183197" w14:textId="77777777" w:rsidR="00A979FB" w:rsidRPr="00B425CC" w:rsidRDefault="00A979FB" w:rsidP="00B425CC">
      <w:pPr>
        <w:spacing w:line="360" w:lineRule="auto"/>
        <w:ind w:right="237"/>
        <w:jc w:val="both"/>
        <w:rPr>
          <w:sz w:val="24"/>
          <w:szCs w:val="24"/>
        </w:rPr>
      </w:pPr>
    </w:p>
    <w:p w14:paraId="423334BD" w14:textId="77777777" w:rsidR="00A979FB" w:rsidRPr="00B425CC" w:rsidRDefault="00A979FB" w:rsidP="00B425CC">
      <w:pPr>
        <w:spacing w:line="360" w:lineRule="auto"/>
        <w:ind w:right="237"/>
        <w:jc w:val="both"/>
        <w:rPr>
          <w:sz w:val="24"/>
          <w:szCs w:val="24"/>
        </w:rPr>
      </w:pPr>
      <w:r w:rsidRPr="00B425CC">
        <w:rPr>
          <w:sz w:val="24"/>
          <w:szCs w:val="24"/>
        </w:rPr>
        <w:t xml:space="preserve">Upon reflecting on the incident as a whole, I conclude that I have evidenced a range of leadership styles, evidencing my ability to adapt. Critically evaluating my performance, I feel as though I acted appropriately in taking the lead initially, due to the presence of a younger member of shift and then adapting a more suited democratic approach once other experienced colleagues arrived. I do, however, consider that I could have adopted a democratic approach with my colleague from the start to further their learning and include them in the process. </w:t>
      </w:r>
    </w:p>
    <w:p w14:paraId="417B0A0E" w14:textId="77777777" w:rsidR="00A979FB" w:rsidRPr="00B425CC" w:rsidRDefault="00A979FB" w:rsidP="00B425CC">
      <w:pPr>
        <w:spacing w:line="360" w:lineRule="auto"/>
        <w:ind w:right="237"/>
        <w:jc w:val="both"/>
        <w:rPr>
          <w:sz w:val="24"/>
          <w:szCs w:val="24"/>
        </w:rPr>
      </w:pPr>
    </w:p>
    <w:p w14:paraId="283D9B4C" w14:textId="77777777" w:rsidR="00A979FB" w:rsidRPr="00B425CC" w:rsidRDefault="00A979FB" w:rsidP="00B425CC">
      <w:pPr>
        <w:spacing w:line="360" w:lineRule="auto"/>
        <w:ind w:right="237"/>
        <w:jc w:val="both"/>
        <w:rPr>
          <w:sz w:val="24"/>
          <w:szCs w:val="24"/>
        </w:rPr>
      </w:pPr>
      <w:r w:rsidRPr="00B425CC">
        <w:rPr>
          <w:sz w:val="24"/>
          <w:szCs w:val="24"/>
        </w:rPr>
        <w:t xml:space="preserve">My experience as a police officer has allowed me to develop the skills required for appropriate leadership strategies, evidenced throughout this incident. Through my agile nature and ability to adapt, I have been able to manage a range of different operational situations by adopting a leadership style suited to the incident. There are various leadership strategies utilised within the police force, one of which I feel I have adopted throughout this incident which is situational leadership. This leadership strategy is described as “leaders that modify their behaviours to suit the context, including the years of experience, rank and role of their subordinates” (NPIA,2011). Given that I assumed an emergent leader stance throughout the incident and I acted based on the experience of my colleagues, I feel as though I embodied this leadership strategy effectively. An American Study (Standing Bear,1986) indicates that this leadership model used within policing has been valued as more effective than others (NPIA,2011). </w:t>
      </w:r>
    </w:p>
    <w:p w14:paraId="5E7B6EC6" w14:textId="77777777" w:rsidR="00A979FB" w:rsidRPr="00B425CC" w:rsidRDefault="00A979FB" w:rsidP="00B425CC">
      <w:pPr>
        <w:spacing w:line="360" w:lineRule="auto"/>
        <w:ind w:right="237"/>
        <w:jc w:val="both"/>
        <w:rPr>
          <w:sz w:val="24"/>
          <w:szCs w:val="24"/>
        </w:rPr>
      </w:pPr>
    </w:p>
    <w:p w14:paraId="40559CAA" w14:textId="77777777" w:rsidR="00A979FB" w:rsidRPr="00B425CC" w:rsidRDefault="00A979FB" w:rsidP="00B425CC">
      <w:pPr>
        <w:spacing w:line="360" w:lineRule="auto"/>
        <w:ind w:right="237"/>
        <w:jc w:val="both"/>
        <w:rPr>
          <w:sz w:val="24"/>
          <w:szCs w:val="24"/>
        </w:rPr>
      </w:pPr>
      <w:r w:rsidRPr="00B425CC">
        <w:rPr>
          <w:sz w:val="24"/>
          <w:szCs w:val="24"/>
        </w:rPr>
        <w:t xml:space="preserve">A benefit of utilising this strategy is that it has allowed me to act accordingly around my superiors, as I did not previous come from an organisation determined by rank. It was initially daunting to remember to address someone by their appropriate rank, however acquiring the skills of situational leadership has assisted me with this. Police officers should abide by the Code of Ethics and remain proud, professional and positive regardless of who is in their company, however there is an unspoken etiquette around acting appropriately to your superiors. </w:t>
      </w:r>
    </w:p>
    <w:p w14:paraId="2F67ED77" w14:textId="77777777" w:rsidR="00A979FB" w:rsidRPr="00B425CC" w:rsidRDefault="00A979FB" w:rsidP="00B425CC">
      <w:pPr>
        <w:spacing w:line="360" w:lineRule="auto"/>
        <w:ind w:right="237"/>
        <w:jc w:val="both"/>
        <w:rPr>
          <w:sz w:val="24"/>
          <w:szCs w:val="24"/>
        </w:rPr>
      </w:pPr>
    </w:p>
    <w:p w14:paraId="410DC18D" w14:textId="77777777" w:rsidR="00A979FB" w:rsidRPr="00B425CC" w:rsidRDefault="00A979FB" w:rsidP="00B425CC">
      <w:pPr>
        <w:spacing w:line="360" w:lineRule="auto"/>
        <w:ind w:right="237"/>
        <w:jc w:val="both"/>
        <w:rPr>
          <w:sz w:val="24"/>
          <w:szCs w:val="24"/>
        </w:rPr>
      </w:pPr>
      <w:r w:rsidRPr="00B425CC">
        <w:rPr>
          <w:sz w:val="24"/>
          <w:szCs w:val="24"/>
        </w:rPr>
        <w:lastRenderedPageBreak/>
        <w:t xml:space="preserve">Effective leadership relies on good leaders, whom have acquired various skills to successfully take charge of a situation. Research amongst police officers undertaken by the Home Office in 2004 suggests that officers view being recognised by their leader and concern for wellbeing as important qualities (Dobby et al, 2004). In an operational environment, an effective method of checking in with the team and giving recognition is debriefing after an incident, as the purpose of debriefing is to identify good practice and areas for improvement (College of Policing,2020). </w:t>
      </w:r>
    </w:p>
    <w:p w14:paraId="47C71776" w14:textId="77777777" w:rsidR="00A979FB" w:rsidRPr="00B425CC" w:rsidRDefault="00A979FB" w:rsidP="00B425CC">
      <w:pPr>
        <w:spacing w:line="360" w:lineRule="auto"/>
        <w:ind w:right="237"/>
        <w:jc w:val="both"/>
        <w:rPr>
          <w:sz w:val="24"/>
          <w:szCs w:val="24"/>
        </w:rPr>
      </w:pPr>
    </w:p>
    <w:p w14:paraId="3BDBF085" w14:textId="77777777" w:rsidR="00A979FB" w:rsidRPr="00B425CC" w:rsidRDefault="00A979FB" w:rsidP="00B425CC">
      <w:pPr>
        <w:spacing w:line="360" w:lineRule="auto"/>
        <w:ind w:right="237"/>
        <w:jc w:val="both"/>
        <w:rPr>
          <w:sz w:val="24"/>
          <w:szCs w:val="24"/>
        </w:rPr>
      </w:pPr>
      <w:r w:rsidRPr="00B425CC">
        <w:rPr>
          <w:sz w:val="24"/>
          <w:szCs w:val="24"/>
        </w:rPr>
        <w:t xml:space="preserve">A debriefing is also an opportunity to provide feedback to the team, acknowledge success and identify strengths and weaknesses. Although not ranked as a leader, I would contend that I have developed this particular skill through going out with different members of my team, and discussing each incident attended after it has been dealt with. Research by HMIC in 2016 suggests that officers in South Wales Police felt as though they had some form of leadership responsibility, regardless of rank (HMIC,2016). </w:t>
      </w:r>
    </w:p>
    <w:p w14:paraId="7FA6F24F" w14:textId="77777777" w:rsidR="00A979FB" w:rsidRPr="00B425CC" w:rsidRDefault="00A979FB" w:rsidP="00B425CC">
      <w:pPr>
        <w:spacing w:line="360" w:lineRule="auto"/>
        <w:ind w:right="237"/>
        <w:jc w:val="both"/>
        <w:rPr>
          <w:sz w:val="24"/>
          <w:szCs w:val="24"/>
        </w:rPr>
      </w:pPr>
    </w:p>
    <w:p w14:paraId="42AAB24A" w14:textId="77777777" w:rsidR="00A979FB" w:rsidRPr="00B425CC" w:rsidRDefault="00A979FB" w:rsidP="00B425CC">
      <w:pPr>
        <w:spacing w:line="360" w:lineRule="auto"/>
        <w:ind w:right="237"/>
        <w:jc w:val="both"/>
        <w:rPr>
          <w:sz w:val="24"/>
          <w:szCs w:val="24"/>
        </w:rPr>
      </w:pPr>
      <w:r w:rsidRPr="00B425CC">
        <w:rPr>
          <w:sz w:val="24"/>
          <w:szCs w:val="24"/>
        </w:rPr>
        <w:t xml:space="preserve">This has not only enabled me to provide feedback to others effectively, but also assured that I have learnt from my peers and received feedback regarding my own efforts. I believe that this has been strongly beneficial to my development as an officer and as such allowed me to acquire skills suitable to a leader, as it has improved my self-awareness enabled me to understand what my colleagues value in my work (College of Policing,2021). The debriefing process has in turn led to an increase in morale on the team, as myself and my colleagues have a better understanding of our role in the organisation and how we can contribute to performance (College of Policing,2020). </w:t>
      </w:r>
    </w:p>
    <w:p w14:paraId="2986A8CF" w14:textId="77777777" w:rsidR="00A979FB" w:rsidRPr="00B425CC" w:rsidRDefault="00A979FB" w:rsidP="00B425CC">
      <w:pPr>
        <w:spacing w:line="360" w:lineRule="auto"/>
        <w:ind w:right="237"/>
        <w:jc w:val="both"/>
        <w:rPr>
          <w:sz w:val="24"/>
          <w:szCs w:val="24"/>
        </w:rPr>
      </w:pPr>
    </w:p>
    <w:p w14:paraId="2E06E491" w14:textId="77777777" w:rsidR="00A979FB" w:rsidRPr="00B425CC" w:rsidRDefault="00A979FB" w:rsidP="00B425CC">
      <w:pPr>
        <w:spacing w:line="360" w:lineRule="auto"/>
        <w:ind w:right="237"/>
        <w:jc w:val="both"/>
        <w:rPr>
          <w:sz w:val="24"/>
          <w:szCs w:val="24"/>
        </w:rPr>
      </w:pPr>
      <w:r w:rsidRPr="00B425CC">
        <w:rPr>
          <w:sz w:val="24"/>
          <w:szCs w:val="24"/>
        </w:rPr>
        <w:t>Two common leadership models used in policing currently are ‘Transformational’ and ‘Transactional’ leadership. Transformational leadership consists of a leader that seeks to motivate subordinates through their own drive for success and desire to achieve a common goal (NPIA,2011). Alternatively, transactional leadership operates on a reward and discipline basis founded on the behaviour of the team. In return the followers should allow the leader to lead (Bass 1995).</w:t>
      </w:r>
    </w:p>
    <w:p w14:paraId="597B6092" w14:textId="77777777" w:rsidR="00A979FB" w:rsidRPr="00B425CC" w:rsidRDefault="00A979FB" w:rsidP="00B425CC">
      <w:pPr>
        <w:spacing w:line="360" w:lineRule="auto"/>
        <w:ind w:right="237"/>
        <w:jc w:val="both"/>
        <w:rPr>
          <w:sz w:val="24"/>
          <w:szCs w:val="24"/>
        </w:rPr>
      </w:pPr>
    </w:p>
    <w:p w14:paraId="6D34AF55" w14:textId="77777777" w:rsidR="00A979FB" w:rsidRPr="00B425CC" w:rsidRDefault="00A979FB" w:rsidP="00B425CC">
      <w:pPr>
        <w:spacing w:line="360" w:lineRule="auto"/>
        <w:ind w:right="237"/>
        <w:jc w:val="both"/>
        <w:rPr>
          <w:sz w:val="24"/>
          <w:szCs w:val="24"/>
        </w:rPr>
      </w:pPr>
    </w:p>
    <w:p w14:paraId="1937381B" w14:textId="77777777" w:rsidR="00A979FB" w:rsidRPr="00B425CC" w:rsidRDefault="00A979FB" w:rsidP="00B425CC">
      <w:pPr>
        <w:spacing w:line="360" w:lineRule="auto"/>
        <w:ind w:right="237"/>
        <w:jc w:val="both"/>
        <w:rPr>
          <w:sz w:val="24"/>
          <w:szCs w:val="24"/>
        </w:rPr>
      </w:pPr>
      <w:r w:rsidRPr="00B425CC">
        <w:rPr>
          <w:sz w:val="24"/>
          <w:szCs w:val="24"/>
        </w:rPr>
        <w:t xml:space="preserve">The Policing Vision 2025 document outlines desired changes to policing and their goal to make transformative change across the whole of policing. The vision highlights the need for effective leadership and states that changes to culture and leadership are vital to innovative policing (Policing Vision 2025). The vision pledges to combat this by creating a leadership and management development model for leaders at all levels, enabling levels of supervision to be reduced. This suggests that the current policing models are ineffective, however research by the NPIA in 2011 illustrates that transformational leaders are believed to be able to bring about change and encourage innovation, aligning with the values of the Policing Vision 2025. The same research does however indicate that transactional leadership is less likely to encourage change, but can have a positive effect in some situations (NPIA,2011). A study amongst police officers by Singer, 1987 found that transactional behaviour of ‘management-by-exception’ was preferred over the transformational behaviours of ‘charisma’ and ‘intellectual stimulation’. </w:t>
      </w:r>
    </w:p>
    <w:p w14:paraId="767030C2" w14:textId="77777777" w:rsidR="00A979FB" w:rsidRPr="00B425CC" w:rsidRDefault="00A979FB" w:rsidP="00B425CC">
      <w:pPr>
        <w:spacing w:line="360" w:lineRule="auto"/>
        <w:ind w:right="237"/>
        <w:jc w:val="both"/>
        <w:rPr>
          <w:sz w:val="24"/>
          <w:szCs w:val="24"/>
        </w:rPr>
      </w:pPr>
    </w:p>
    <w:p w14:paraId="490B7138" w14:textId="77777777" w:rsidR="00A979FB" w:rsidRPr="00B425CC" w:rsidRDefault="00A979FB" w:rsidP="00B425CC">
      <w:pPr>
        <w:spacing w:line="360" w:lineRule="auto"/>
        <w:ind w:right="237"/>
        <w:jc w:val="both"/>
        <w:rPr>
          <w:sz w:val="24"/>
          <w:szCs w:val="24"/>
        </w:rPr>
      </w:pPr>
      <w:r w:rsidRPr="00B425CC">
        <w:rPr>
          <w:sz w:val="24"/>
          <w:szCs w:val="24"/>
        </w:rPr>
        <w:t xml:space="preserve">In conclusion, there are various leadership styles, strategies and models used within modern policing, all of which have their own positive and negative traits. Reflecting upon my research, I consider that there is a place for each leadership style within policing and that police officers should develop skills required to allow them to adopt a suitable style of policing required to the environment they are operating in. Previous research suggests that current leadership is poor, due to officers forgetting what it is like to serve on the front line (Rowe 2006), however with the creation of the Policing Vision 2025, it promises change and innovation to the police service, particularly within leadership. </w:t>
      </w:r>
    </w:p>
    <w:p w14:paraId="4E9085BF" w14:textId="13308268" w:rsidR="00025650" w:rsidRPr="00B425CC" w:rsidRDefault="00025650" w:rsidP="00B425CC">
      <w:pPr>
        <w:spacing w:line="360" w:lineRule="auto"/>
        <w:ind w:right="237"/>
        <w:jc w:val="both"/>
        <w:rPr>
          <w:sz w:val="24"/>
          <w:szCs w:val="24"/>
        </w:rPr>
      </w:pPr>
    </w:p>
    <w:p w14:paraId="47078A73" w14:textId="784FD4E5" w:rsidR="00A979FB" w:rsidRPr="00B425CC" w:rsidRDefault="00A979FB" w:rsidP="00B425CC">
      <w:pPr>
        <w:spacing w:line="360" w:lineRule="auto"/>
        <w:ind w:right="237"/>
        <w:jc w:val="both"/>
        <w:rPr>
          <w:sz w:val="24"/>
          <w:szCs w:val="24"/>
        </w:rPr>
      </w:pPr>
      <w:r w:rsidRPr="00B425CC">
        <w:rPr>
          <w:sz w:val="24"/>
          <w:szCs w:val="24"/>
        </w:rPr>
        <w:t>Word count (2548)</w:t>
      </w:r>
    </w:p>
    <w:p w14:paraId="1967E2A8" w14:textId="77777777" w:rsidR="00025650" w:rsidRPr="00B425CC" w:rsidRDefault="00025650" w:rsidP="00B425CC">
      <w:pPr>
        <w:spacing w:line="360" w:lineRule="auto"/>
        <w:ind w:right="237"/>
        <w:jc w:val="both"/>
        <w:rPr>
          <w:sz w:val="24"/>
          <w:szCs w:val="24"/>
        </w:rPr>
      </w:pPr>
    </w:p>
    <w:p w14:paraId="416EFA95" w14:textId="77777777" w:rsidR="00025650" w:rsidRPr="00B425CC" w:rsidRDefault="00025650" w:rsidP="00B425CC">
      <w:pPr>
        <w:spacing w:line="360" w:lineRule="auto"/>
        <w:ind w:right="237"/>
        <w:jc w:val="both"/>
        <w:rPr>
          <w:sz w:val="24"/>
          <w:szCs w:val="24"/>
        </w:rPr>
      </w:pPr>
    </w:p>
    <w:p w14:paraId="598FFEC5" w14:textId="77777777" w:rsidR="00025650" w:rsidRPr="00B425CC" w:rsidRDefault="00025650" w:rsidP="00B425CC">
      <w:pPr>
        <w:spacing w:line="360" w:lineRule="auto"/>
        <w:ind w:right="237"/>
        <w:jc w:val="both"/>
        <w:rPr>
          <w:sz w:val="24"/>
          <w:szCs w:val="24"/>
        </w:rPr>
      </w:pPr>
    </w:p>
    <w:p w14:paraId="042DA0D7" w14:textId="77777777" w:rsidR="00025650" w:rsidRPr="00B425CC" w:rsidRDefault="00025650" w:rsidP="00B425CC">
      <w:pPr>
        <w:spacing w:line="360" w:lineRule="auto"/>
        <w:ind w:right="237"/>
        <w:jc w:val="both"/>
        <w:rPr>
          <w:sz w:val="24"/>
          <w:szCs w:val="24"/>
        </w:rPr>
      </w:pPr>
    </w:p>
    <w:p w14:paraId="65800057" w14:textId="77777777" w:rsidR="00025650" w:rsidRPr="00B425CC" w:rsidRDefault="00025650" w:rsidP="00B425CC">
      <w:pPr>
        <w:spacing w:line="360" w:lineRule="auto"/>
        <w:ind w:right="237"/>
        <w:jc w:val="both"/>
        <w:rPr>
          <w:sz w:val="24"/>
          <w:szCs w:val="24"/>
        </w:rPr>
      </w:pPr>
    </w:p>
    <w:p w14:paraId="7A99F832" w14:textId="77777777" w:rsidR="00025650" w:rsidRPr="00B425CC" w:rsidRDefault="00025650" w:rsidP="00B425CC">
      <w:pPr>
        <w:spacing w:line="360" w:lineRule="auto"/>
        <w:ind w:right="237"/>
        <w:jc w:val="both"/>
        <w:rPr>
          <w:sz w:val="24"/>
          <w:szCs w:val="24"/>
        </w:rPr>
      </w:pPr>
    </w:p>
    <w:p w14:paraId="7FD39A42" w14:textId="77777777" w:rsidR="00025650" w:rsidRPr="00B425CC" w:rsidRDefault="00025650" w:rsidP="00B425CC">
      <w:pPr>
        <w:spacing w:line="360" w:lineRule="auto"/>
        <w:ind w:right="237"/>
        <w:jc w:val="both"/>
        <w:rPr>
          <w:sz w:val="24"/>
          <w:szCs w:val="24"/>
        </w:rPr>
      </w:pPr>
    </w:p>
    <w:p w14:paraId="73D1DF2B" w14:textId="77777777" w:rsidR="00025650" w:rsidRPr="00B425CC" w:rsidRDefault="00025650" w:rsidP="00B425CC">
      <w:pPr>
        <w:spacing w:line="360" w:lineRule="auto"/>
        <w:ind w:right="237"/>
        <w:jc w:val="both"/>
        <w:rPr>
          <w:sz w:val="24"/>
          <w:szCs w:val="24"/>
        </w:rPr>
      </w:pPr>
    </w:p>
    <w:p w14:paraId="556B64F0" w14:textId="77777777" w:rsidR="00025650" w:rsidRPr="00B425CC" w:rsidRDefault="00025650" w:rsidP="00B425CC">
      <w:pPr>
        <w:spacing w:line="360" w:lineRule="auto"/>
        <w:ind w:right="237"/>
        <w:jc w:val="both"/>
        <w:rPr>
          <w:sz w:val="24"/>
          <w:szCs w:val="24"/>
        </w:rPr>
      </w:pPr>
    </w:p>
    <w:p w14:paraId="140C2FD2" w14:textId="77777777" w:rsidR="00025650" w:rsidRPr="00B425CC" w:rsidRDefault="00025650" w:rsidP="00B425CC">
      <w:pPr>
        <w:spacing w:line="360" w:lineRule="auto"/>
        <w:ind w:right="237"/>
        <w:jc w:val="both"/>
        <w:rPr>
          <w:b/>
          <w:sz w:val="24"/>
          <w:szCs w:val="24"/>
        </w:rPr>
      </w:pPr>
    </w:p>
    <w:p w14:paraId="32933C98" w14:textId="77777777" w:rsidR="00AA666E" w:rsidRPr="00B425CC" w:rsidRDefault="00025650" w:rsidP="00B425CC">
      <w:pPr>
        <w:spacing w:line="360" w:lineRule="auto"/>
        <w:ind w:right="237"/>
        <w:rPr>
          <w:sz w:val="24"/>
          <w:szCs w:val="24"/>
        </w:rPr>
      </w:pPr>
      <w:r w:rsidRPr="00B425CC">
        <w:rPr>
          <w:sz w:val="24"/>
          <w:szCs w:val="24"/>
        </w:rPr>
        <w:br w:type="page"/>
      </w:r>
    </w:p>
    <w:p w14:paraId="55885AA0" w14:textId="77777777" w:rsidR="008B28E7" w:rsidRPr="00B425CC" w:rsidRDefault="008B28E7" w:rsidP="00B425CC">
      <w:pPr>
        <w:spacing w:line="360" w:lineRule="auto"/>
        <w:ind w:right="237"/>
        <w:jc w:val="both"/>
        <w:rPr>
          <w:sz w:val="24"/>
          <w:szCs w:val="24"/>
        </w:rPr>
      </w:pPr>
    </w:p>
    <w:p w14:paraId="6B0989EF" w14:textId="77777777" w:rsidR="00025650" w:rsidRPr="00B425CC" w:rsidRDefault="00025650" w:rsidP="00B425CC">
      <w:pPr>
        <w:spacing w:line="360" w:lineRule="auto"/>
        <w:ind w:right="237"/>
        <w:jc w:val="center"/>
        <w:rPr>
          <w:b/>
          <w:sz w:val="24"/>
          <w:szCs w:val="24"/>
        </w:rPr>
      </w:pPr>
      <w:r w:rsidRPr="00B425CC">
        <w:rPr>
          <w:b/>
          <w:sz w:val="24"/>
          <w:szCs w:val="24"/>
        </w:rPr>
        <w:t>Task 4</w:t>
      </w:r>
    </w:p>
    <w:p w14:paraId="1EEA28B2" w14:textId="77777777" w:rsidR="00650CE9" w:rsidRPr="00B425CC" w:rsidRDefault="00650CE9" w:rsidP="00B425CC">
      <w:pPr>
        <w:spacing w:line="360" w:lineRule="auto"/>
        <w:ind w:right="237"/>
        <w:jc w:val="both"/>
        <w:rPr>
          <w:b/>
          <w:color w:val="auto"/>
          <w:sz w:val="24"/>
          <w:szCs w:val="24"/>
        </w:rPr>
      </w:pPr>
    </w:p>
    <w:p w14:paraId="4C75163A" w14:textId="77777777" w:rsidR="00650CE9" w:rsidRPr="00B425CC" w:rsidRDefault="00650CE9" w:rsidP="00B425CC">
      <w:pPr>
        <w:pStyle w:val="paragraph"/>
        <w:spacing w:before="0" w:beforeAutospacing="0" w:after="0" w:afterAutospacing="0" w:line="360" w:lineRule="auto"/>
        <w:ind w:right="225"/>
        <w:jc w:val="both"/>
        <w:textAlignment w:val="baseline"/>
        <w:rPr>
          <w:rFonts w:ascii="Arial" w:hAnsi="Arial" w:cs="Arial"/>
          <w:color w:val="000000"/>
        </w:rPr>
      </w:pPr>
      <w:r w:rsidRPr="00B425CC">
        <w:rPr>
          <w:rStyle w:val="normaltextrun"/>
          <w:rFonts w:ascii="Arial" w:hAnsi="Arial" w:cs="Arial"/>
          <w:b/>
          <w:bCs/>
        </w:rPr>
        <w:t>Relevant areas of the National Policing Curriculum: </w:t>
      </w:r>
      <w:r w:rsidRPr="00B425CC">
        <w:rPr>
          <w:rStyle w:val="eop"/>
          <w:rFonts w:ascii="Arial" w:hAnsi="Arial" w:cs="Arial"/>
          <w:color w:val="000000" w:themeColor="text1"/>
        </w:rPr>
        <w:t> </w:t>
      </w:r>
    </w:p>
    <w:p w14:paraId="0D3AD1EB" w14:textId="5834D83D" w:rsidR="1C6A4366" w:rsidRPr="00B425CC" w:rsidRDefault="1C6A4366" w:rsidP="00B425CC">
      <w:pPr>
        <w:pStyle w:val="paragraph"/>
        <w:spacing w:before="0" w:beforeAutospacing="0" w:after="0" w:afterAutospacing="0" w:line="360" w:lineRule="auto"/>
        <w:ind w:right="105"/>
        <w:jc w:val="both"/>
        <w:rPr>
          <w:rFonts w:ascii="Arial" w:hAnsi="Arial" w:cs="Arial"/>
        </w:rPr>
      </w:pPr>
      <w:r w:rsidRPr="00B425CC">
        <w:rPr>
          <w:rStyle w:val="normaltextrun"/>
          <w:rFonts w:ascii="Arial" w:hAnsi="Arial" w:cs="Arial"/>
          <w:b/>
          <w:bCs/>
          <w:color w:val="000000" w:themeColor="text1"/>
        </w:rPr>
        <w:t>Coaching, Mentoring, Assessment</w:t>
      </w:r>
    </w:p>
    <w:p w14:paraId="06C80E89" w14:textId="77777777" w:rsidR="00650CE9"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eop"/>
          <w:rFonts w:ascii="Arial" w:hAnsi="Arial" w:cs="Arial"/>
          <w:color w:val="000000" w:themeColor="text1"/>
        </w:rPr>
        <w:t> </w:t>
      </w:r>
    </w:p>
    <w:p w14:paraId="52234F28" w14:textId="305ACA68" w:rsidR="00650CE9"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B425CC" w14:paraId="4E540F27" w14:textId="77777777" w:rsidTr="6BD5918D">
        <w:tc>
          <w:tcPr>
            <w:tcW w:w="10188" w:type="dxa"/>
            <w:shd w:val="clear" w:color="auto" w:fill="auto"/>
          </w:tcPr>
          <w:p w14:paraId="4BF3FFEF" w14:textId="33D97254" w:rsidR="008665C1" w:rsidRPr="00B425CC" w:rsidRDefault="008665C1" w:rsidP="00B425CC">
            <w:pPr>
              <w:pStyle w:val="TableParagraph"/>
              <w:tabs>
                <w:tab w:val="left" w:pos="355"/>
              </w:tabs>
              <w:spacing w:line="360" w:lineRule="auto"/>
              <w:ind w:left="0" w:right="237"/>
              <w:rPr>
                <w:rFonts w:eastAsia="Times New Roman"/>
                <w:color w:val="000000"/>
                <w:sz w:val="24"/>
                <w:szCs w:val="24"/>
                <w:lang w:bidi="ar-SA"/>
              </w:rPr>
            </w:pPr>
          </w:p>
          <w:p w14:paraId="5C16D5C9" w14:textId="43A35A8E" w:rsidR="00650CE9" w:rsidRPr="00B425CC" w:rsidRDefault="00650CE9" w:rsidP="00B425C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B425CC">
              <w:rPr>
                <w:rStyle w:val="normaltextrun"/>
                <w:rFonts w:ascii="Arial" w:hAnsi="Arial" w:cs="Arial"/>
                <w:b/>
                <w:bCs/>
                <w:color w:val="000000"/>
                <w:shd w:val="clear" w:color="auto" w:fill="FFFF00"/>
              </w:rPr>
              <w:t xml:space="preserve">Critically </w:t>
            </w:r>
            <w:r w:rsidR="2F755FFD" w:rsidRPr="00B425CC">
              <w:rPr>
                <w:rStyle w:val="normaltextrun"/>
                <w:rFonts w:ascii="Arial" w:hAnsi="Arial" w:cs="Arial"/>
                <w:b/>
                <w:bCs/>
                <w:color w:val="000000"/>
                <w:shd w:val="clear" w:color="auto" w:fill="FFFF00"/>
              </w:rPr>
              <w:t xml:space="preserve">reflect </w:t>
            </w:r>
            <w:r w:rsidR="24F25AAB" w:rsidRPr="00B425CC">
              <w:rPr>
                <w:rStyle w:val="normaltextrun"/>
                <w:rFonts w:ascii="Arial" w:hAnsi="Arial" w:cs="Arial"/>
                <w:color w:val="000000"/>
                <w:shd w:val="clear" w:color="auto" w:fill="FFFF00"/>
              </w:rPr>
              <w:t>up</w:t>
            </w:r>
            <w:r w:rsidR="2F755FFD" w:rsidRPr="00B425CC">
              <w:rPr>
                <w:rStyle w:val="normaltextrun"/>
                <w:rFonts w:ascii="Arial" w:hAnsi="Arial" w:cs="Arial"/>
                <w:color w:val="000000" w:themeColor="text1"/>
              </w:rPr>
              <w:t>on you</w:t>
            </w:r>
            <w:r w:rsidR="4486C5BA" w:rsidRPr="00B425CC">
              <w:rPr>
                <w:rStyle w:val="normaltextrun"/>
                <w:rFonts w:ascii="Arial" w:hAnsi="Arial" w:cs="Arial"/>
                <w:color w:val="000000" w:themeColor="text1"/>
              </w:rPr>
              <w:t xml:space="preserve">r </w:t>
            </w:r>
            <w:r w:rsidR="50A9543B" w:rsidRPr="00B425CC">
              <w:rPr>
                <w:rStyle w:val="normaltextrun"/>
                <w:rFonts w:ascii="Arial" w:hAnsi="Arial" w:cs="Arial"/>
                <w:color w:val="000000" w:themeColor="text1"/>
              </w:rPr>
              <w:t>three-year</w:t>
            </w:r>
            <w:r w:rsidR="4486C5BA" w:rsidRPr="00B425CC">
              <w:rPr>
                <w:rStyle w:val="normaltextrun"/>
                <w:rFonts w:ascii="Arial" w:hAnsi="Arial" w:cs="Arial"/>
                <w:color w:val="000000" w:themeColor="text1"/>
              </w:rPr>
              <w:t xml:space="preserve"> probation</w:t>
            </w:r>
            <w:r w:rsidR="3360DF38" w:rsidRPr="00B425CC">
              <w:rPr>
                <w:rStyle w:val="normaltextrun"/>
                <w:rFonts w:ascii="Arial" w:hAnsi="Arial" w:cs="Arial"/>
                <w:color w:val="000000" w:themeColor="text1"/>
              </w:rPr>
              <w:t>:</w:t>
            </w:r>
          </w:p>
          <w:p w14:paraId="2BF918AE" w14:textId="6D91D3AA" w:rsidR="00650CE9" w:rsidRPr="00B425CC" w:rsidRDefault="00650CE9" w:rsidP="00B425C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4B5DB4F6" w14:textId="08F54409" w:rsidR="00650CE9" w:rsidRPr="00B425CC" w:rsidRDefault="3C4E6A10" w:rsidP="00B425C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B425CC">
              <w:rPr>
                <w:rStyle w:val="normaltextrun"/>
                <w:rFonts w:ascii="Arial" w:hAnsi="Arial" w:cs="Arial"/>
                <w:color w:val="000000" w:themeColor="text1"/>
              </w:rPr>
              <w:t>H</w:t>
            </w:r>
            <w:r w:rsidR="0BDB1B92" w:rsidRPr="00B425CC">
              <w:rPr>
                <w:rStyle w:val="normaltextrun"/>
                <w:rFonts w:ascii="Arial" w:hAnsi="Arial" w:cs="Arial"/>
                <w:color w:val="000000" w:themeColor="text1"/>
              </w:rPr>
              <w:t>ow</w:t>
            </w:r>
            <w:r w:rsidR="5B3C4E45" w:rsidRPr="00B425CC">
              <w:rPr>
                <w:rStyle w:val="normaltextrun"/>
                <w:rFonts w:ascii="Arial" w:hAnsi="Arial" w:cs="Arial"/>
                <w:color w:val="000000" w:themeColor="text1"/>
              </w:rPr>
              <w:t xml:space="preserve"> have </w:t>
            </w:r>
            <w:r w:rsidR="5B1E35EC" w:rsidRPr="00B425CC">
              <w:rPr>
                <w:rStyle w:val="normaltextrun"/>
                <w:rFonts w:ascii="Arial" w:hAnsi="Arial" w:cs="Arial"/>
                <w:color w:val="000000" w:themeColor="text1"/>
              </w:rPr>
              <w:t xml:space="preserve">you </w:t>
            </w:r>
            <w:r w:rsidR="5B3C4E45" w:rsidRPr="00B425CC">
              <w:rPr>
                <w:rStyle w:val="normaltextrun"/>
                <w:rFonts w:ascii="Arial" w:hAnsi="Arial" w:cs="Arial"/>
                <w:color w:val="000000" w:themeColor="text1"/>
              </w:rPr>
              <w:t>benefited from mentoring</w:t>
            </w:r>
            <w:r w:rsidR="2DF55CEB" w:rsidRPr="00B425CC">
              <w:rPr>
                <w:rStyle w:val="normaltextrun"/>
                <w:rFonts w:ascii="Arial" w:hAnsi="Arial" w:cs="Arial"/>
                <w:color w:val="000000" w:themeColor="text1"/>
              </w:rPr>
              <w:t xml:space="preserve"> and coaching</w:t>
            </w:r>
            <w:r w:rsidR="2A209888" w:rsidRPr="00B425CC">
              <w:rPr>
                <w:rStyle w:val="normaltextrun"/>
                <w:rFonts w:ascii="Arial" w:hAnsi="Arial" w:cs="Arial"/>
                <w:color w:val="000000" w:themeColor="text1"/>
              </w:rPr>
              <w:t>?</w:t>
            </w:r>
            <w:r w:rsidR="5B3C4E45" w:rsidRPr="00B425CC">
              <w:rPr>
                <w:rStyle w:val="normaltextrun"/>
                <w:rFonts w:ascii="Arial" w:hAnsi="Arial" w:cs="Arial"/>
                <w:color w:val="000000" w:themeColor="text1"/>
              </w:rPr>
              <w:t xml:space="preserve"> </w:t>
            </w:r>
          </w:p>
          <w:p w14:paraId="54E9F0C4" w14:textId="1031B462" w:rsidR="00650CE9" w:rsidRPr="00B425CC" w:rsidRDefault="06CC156E" w:rsidP="00B425C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B425CC">
              <w:rPr>
                <w:rStyle w:val="normaltextrun"/>
                <w:rFonts w:ascii="Arial" w:hAnsi="Arial" w:cs="Arial"/>
                <w:color w:val="000000" w:themeColor="text1"/>
              </w:rPr>
              <w:t>How has it helped you to meet personal</w:t>
            </w:r>
            <w:r w:rsidR="5717F3B1" w:rsidRPr="00B425CC">
              <w:rPr>
                <w:rStyle w:val="normaltextrun"/>
                <w:rFonts w:ascii="Arial" w:hAnsi="Arial" w:cs="Arial"/>
                <w:color w:val="000000" w:themeColor="text1"/>
              </w:rPr>
              <w:t>, professional and organisational goals</w:t>
            </w:r>
            <w:r w:rsidR="3448031C" w:rsidRPr="00B425CC">
              <w:rPr>
                <w:rStyle w:val="normaltextrun"/>
                <w:rFonts w:ascii="Arial" w:hAnsi="Arial" w:cs="Arial"/>
                <w:color w:val="000000" w:themeColor="text1"/>
              </w:rPr>
              <w:t>?</w:t>
            </w:r>
          </w:p>
          <w:p w14:paraId="5A844F07" w14:textId="00CBAEC3" w:rsidR="00650CE9" w:rsidRPr="00B425CC" w:rsidRDefault="5717F3B1" w:rsidP="00B425C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sidRPr="00B425CC">
              <w:rPr>
                <w:rStyle w:val="normaltextrun"/>
                <w:rFonts w:ascii="Arial" w:hAnsi="Arial" w:cs="Arial"/>
                <w:color w:val="000000" w:themeColor="text1"/>
              </w:rPr>
              <w:t xml:space="preserve">How has it </w:t>
            </w:r>
            <w:r w:rsidR="4A96E271" w:rsidRPr="00B425CC">
              <w:rPr>
                <w:rStyle w:val="normaltextrun"/>
                <w:rFonts w:ascii="Arial" w:hAnsi="Arial" w:cs="Arial"/>
                <w:color w:val="000000" w:themeColor="text1"/>
              </w:rPr>
              <w:t>aid</w:t>
            </w:r>
            <w:r w:rsidRPr="00B425CC">
              <w:rPr>
                <w:rStyle w:val="normaltextrun"/>
                <w:rFonts w:ascii="Arial" w:hAnsi="Arial" w:cs="Arial"/>
                <w:color w:val="000000" w:themeColor="text1"/>
              </w:rPr>
              <w:t>ed</w:t>
            </w:r>
            <w:r w:rsidR="1314F378" w:rsidRPr="00B425CC">
              <w:rPr>
                <w:rStyle w:val="normaltextrun"/>
                <w:rFonts w:ascii="Arial" w:hAnsi="Arial" w:cs="Arial"/>
                <w:color w:val="000000" w:themeColor="text1"/>
              </w:rPr>
              <w:t xml:space="preserve"> </w:t>
            </w:r>
            <w:r w:rsidRPr="00B425CC">
              <w:rPr>
                <w:rStyle w:val="normaltextrun"/>
                <w:rFonts w:ascii="Arial" w:hAnsi="Arial" w:cs="Arial"/>
                <w:color w:val="000000" w:themeColor="text1"/>
              </w:rPr>
              <w:t xml:space="preserve">you </w:t>
            </w:r>
            <w:r w:rsidR="093D5632" w:rsidRPr="00B425CC">
              <w:rPr>
                <w:rStyle w:val="normaltextrun"/>
                <w:rFonts w:ascii="Arial" w:hAnsi="Arial" w:cs="Arial"/>
                <w:color w:val="000000" w:themeColor="text1"/>
              </w:rPr>
              <w:t xml:space="preserve">to </w:t>
            </w:r>
            <w:r w:rsidRPr="00B425CC">
              <w:rPr>
                <w:rStyle w:val="normaltextrun"/>
                <w:rFonts w:ascii="Arial" w:hAnsi="Arial" w:cs="Arial"/>
                <w:color w:val="000000" w:themeColor="text1"/>
              </w:rPr>
              <w:t>learn, develop and perform in the workplace</w:t>
            </w:r>
            <w:r w:rsidR="1DF4A817" w:rsidRPr="00B425CC">
              <w:rPr>
                <w:rStyle w:val="normaltextrun"/>
                <w:rFonts w:ascii="Arial" w:hAnsi="Arial" w:cs="Arial"/>
                <w:color w:val="000000" w:themeColor="text1"/>
              </w:rPr>
              <w:t>?</w:t>
            </w:r>
          </w:p>
          <w:p w14:paraId="6A3C443A" w14:textId="647506A0" w:rsidR="00650CE9" w:rsidRPr="00B425CC" w:rsidRDefault="00650CE9" w:rsidP="00B425C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65272E30" w14:textId="1635EE8D" w:rsidR="00650CE9" w:rsidRPr="00B425CC" w:rsidRDefault="2876AF46" w:rsidP="00B425CC">
            <w:pPr>
              <w:pStyle w:val="paragraph"/>
              <w:spacing w:before="0" w:beforeAutospacing="0" w:after="0" w:afterAutospacing="0" w:line="360" w:lineRule="auto"/>
              <w:ind w:right="105"/>
              <w:jc w:val="both"/>
              <w:textAlignment w:val="baseline"/>
              <w:rPr>
                <w:rStyle w:val="normaltextrun"/>
                <w:rFonts w:ascii="Arial" w:hAnsi="Arial" w:cs="Arial"/>
                <w:i/>
                <w:iCs/>
                <w:color w:val="000000" w:themeColor="text1"/>
              </w:rPr>
            </w:pPr>
            <w:r w:rsidRPr="00B425CC">
              <w:rPr>
                <w:rStyle w:val="normaltextrun"/>
                <w:rFonts w:ascii="Arial" w:hAnsi="Arial" w:cs="Arial"/>
                <w:i/>
                <w:iCs/>
                <w:color w:val="000000" w:themeColor="text1"/>
              </w:rPr>
              <w:t xml:space="preserve">Consider relevant </w:t>
            </w:r>
            <w:r w:rsidR="2AA6BD99" w:rsidRPr="00B425CC">
              <w:rPr>
                <w:rStyle w:val="normaltextrun"/>
                <w:rFonts w:ascii="Arial" w:hAnsi="Arial" w:cs="Arial"/>
                <w:i/>
                <w:iCs/>
                <w:color w:val="000000" w:themeColor="text1"/>
              </w:rPr>
              <w:t>coaching and mentoring definitions along with</w:t>
            </w:r>
            <w:r w:rsidR="25B3560C" w:rsidRPr="00B425CC">
              <w:rPr>
                <w:rStyle w:val="normaltextrun"/>
                <w:rFonts w:ascii="Arial" w:hAnsi="Arial" w:cs="Arial"/>
                <w:i/>
                <w:iCs/>
                <w:color w:val="000000" w:themeColor="text1"/>
              </w:rPr>
              <w:t xml:space="preserve"> </w:t>
            </w:r>
            <w:r w:rsidR="23B37E4E" w:rsidRPr="00B425CC">
              <w:rPr>
                <w:rStyle w:val="normaltextrun"/>
                <w:rFonts w:ascii="Arial" w:hAnsi="Arial" w:cs="Arial"/>
                <w:i/>
                <w:iCs/>
                <w:color w:val="000000" w:themeColor="text1"/>
              </w:rPr>
              <w:t>current coaching</w:t>
            </w:r>
            <w:r w:rsidRPr="00B425CC">
              <w:rPr>
                <w:rStyle w:val="normaltextrun"/>
                <w:rFonts w:ascii="Arial" w:hAnsi="Arial" w:cs="Arial"/>
                <w:i/>
                <w:iCs/>
                <w:color w:val="000000" w:themeColor="text1"/>
              </w:rPr>
              <w:t xml:space="preserve"> and mentoring theories</w:t>
            </w:r>
            <w:r w:rsidR="142CC95E" w:rsidRPr="00B425CC">
              <w:rPr>
                <w:rStyle w:val="normaltextrun"/>
                <w:rFonts w:ascii="Arial" w:hAnsi="Arial" w:cs="Arial"/>
                <w:i/>
                <w:iCs/>
                <w:color w:val="000000" w:themeColor="text1"/>
              </w:rPr>
              <w:t xml:space="preserve"> used in policing</w:t>
            </w:r>
            <w:r w:rsidR="1DBD8791" w:rsidRPr="00B425CC">
              <w:rPr>
                <w:rStyle w:val="normaltextrun"/>
                <w:rFonts w:ascii="Arial" w:hAnsi="Arial" w:cs="Arial"/>
                <w:i/>
                <w:iCs/>
                <w:color w:val="000000" w:themeColor="text1"/>
              </w:rPr>
              <w:t>.</w:t>
            </w:r>
          </w:p>
          <w:p w14:paraId="5FEEC87B" w14:textId="208959FC" w:rsidR="777CCE50" w:rsidRPr="00B425CC" w:rsidRDefault="777CCE50" w:rsidP="00B425CC">
            <w:pPr>
              <w:pStyle w:val="paragraph"/>
              <w:spacing w:before="0" w:beforeAutospacing="0" w:after="0" w:afterAutospacing="0" w:line="360" w:lineRule="auto"/>
              <w:ind w:right="105"/>
              <w:jc w:val="both"/>
              <w:rPr>
                <w:rStyle w:val="normaltextrun"/>
                <w:rFonts w:ascii="Arial" w:hAnsi="Arial" w:cs="Arial"/>
                <w:i/>
                <w:iCs/>
                <w:color w:val="000000" w:themeColor="text1"/>
              </w:rPr>
            </w:pPr>
          </w:p>
          <w:p w14:paraId="5EB60C60" w14:textId="2E761B04" w:rsidR="00650CE9" w:rsidRPr="00B425CC" w:rsidRDefault="5F0C20FE" w:rsidP="00B425CC">
            <w:pPr>
              <w:pStyle w:val="paragraph"/>
              <w:spacing w:before="0" w:beforeAutospacing="0" w:after="0" w:afterAutospacing="0" w:line="360" w:lineRule="auto"/>
              <w:ind w:right="105"/>
              <w:jc w:val="both"/>
              <w:textAlignment w:val="baseline"/>
              <w:rPr>
                <w:rStyle w:val="normaltextrun"/>
                <w:rFonts w:ascii="Arial" w:hAnsi="Arial" w:cs="Arial"/>
                <w:i/>
                <w:iCs/>
                <w:color w:val="000000" w:themeColor="text1"/>
              </w:rPr>
            </w:pPr>
            <w:r w:rsidRPr="00B425CC">
              <w:rPr>
                <w:rStyle w:val="normaltextrun"/>
                <w:rFonts w:ascii="Arial" w:hAnsi="Arial" w:cs="Arial"/>
                <w:i/>
                <w:iCs/>
                <w:color w:val="000000" w:themeColor="text1"/>
              </w:rPr>
              <w:t>How do you provide and receive feedback?</w:t>
            </w:r>
          </w:p>
          <w:p w14:paraId="6391F165" w14:textId="7DDC8410" w:rsidR="35AC8E37" w:rsidRPr="00B425CC" w:rsidRDefault="35AC8E37" w:rsidP="00B425CC">
            <w:pPr>
              <w:pStyle w:val="paragraph"/>
              <w:spacing w:before="0" w:beforeAutospacing="0" w:after="0" w:afterAutospacing="0" w:line="360" w:lineRule="auto"/>
              <w:ind w:right="105"/>
              <w:jc w:val="both"/>
              <w:rPr>
                <w:rStyle w:val="normaltextrun"/>
                <w:rFonts w:ascii="Arial" w:hAnsi="Arial" w:cs="Arial"/>
                <w:color w:val="000000" w:themeColor="text1"/>
              </w:rPr>
            </w:pPr>
          </w:p>
          <w:p w14:paraId="2E8BC290" w14:textId="45FE46E1" w:rsidR="00650CE9"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normaltextrun"/>
                <w:rFonts w:ascii="Arial" w:hAnsi="Arial" w:cs="Arial"/>
                <w:color w:val="000000"/>
                <w:shd w:val="clear" w:color="auto" w:fill="FFFF00"/>
              </w:rPr>
              <w:t>2</w:t>
            </w:r>
            <w:r w:rsidR="5E4AC0A3" w:rsidRPr="00B425CC">
              <w:rPr>
                <w:rStyle w:val="normaltextrun"/>
                <w:rFonts w:ascii="Arial" w:hAnsi="Arial" w:cs="Arial"/>
                <w:color w:val="000000"/>
                <w:shd w:val="clear" w:color="auto" w:fill="FFFF00"/>
              </w:rPr>
              <w:t>500</w:t>
            </w:r>
            <w:r w:rsidRPr="00B425CC">
              <w:rPr>
                <w:rStyle w:val="normaltextrun"/>
                <w:rFonts w:ascii="Arial" w:hAnsi="Arial" w:cs="Arial"/>
                <w:color w:val="000000"/>
              </w:rPr>
              <w:t> words </w:t>
            </w:r>
            <w:r w:rsidRPr="00B425CC">
              <w:rPr>
                <w:rStyle w:val="normaltextrun"/>
                <w:rFonts w:ascii="Arial" w:hAnsi="Arial" w:cs="Arial"/>
                <w:i/>
                <w:iCs/>
                <w:color w:val="000000"/>
              </w:rPr>
              <w:t>(+/- 10%: include your actual word count at the end of each section)</w:t>
            </w:r>
            <w:r w:rsidRPr="00B425CC">
              <w:rPr>
                <w:rStyle w:val="eop"/>
                <w:rFonts w:ascii="Arial" w:hAnsi="Arial" w:cs="Arial"/>
                <w:color w:val="000000"/>
              </w:rPr>
              <w:t> </w:t>
            </w:r>
          </w:p>
          <w:p w14:paraId="77D8AC39" w14:textId="465AD9D3" w:rsidR="003C458C" w:rsidRPr="00B425CC" w:rsidRDefault="00650CE9" w:rsidP="00B425CC">
            <w:pPr>
              <w:pStyle w:val="paragraph"/>
              <w:spacing w:before="0" w:beforeAutospacing="0" w:after="0" w:afterAutospacing="0" w:line="360" w:lineRule="auto"/>
              <w:ind w:right="105"/>
              <w:jc w:val="both"/>
              <w:textAlignment w:val="baseline"/>
              <w:rPr>
                <w:rFonts w:ascii="Arial" w:hAnsi="Arial" w:cs="Arial"/>
                <w:color w:val="000000"/>
              </w:rPr>
            </w:pPr>
            <w:r w:rsidRPr="00B425CC">
              <w:rPr>
                <w:rStyle w:val="eop"/>
                <w:rFonts w:ascii="Arial" w:hAnsi="Arial" w:cs="Arial"/>
                <w:color w:val="000000"/>
              </w:rPr>
              <w:t> </w:t>
            </w:r>
          </w:p>
        </w:tc>
      </w:tr>
    </w:tbl>
    <w:p w14:paraId="09D61C2B" w14:textId="77777777" w:rsidR="003C458C" w:rsidRPr="00B425CC" w:rsidRDefault="003C458C" w:rsidP="00B425CC">
      <w:pPr>
        <w:spacing w:line="360" w:lineRule="auto"/>
        <w:ind w:right="237"/>
        <w:jc w:val="both"/>
        <w:rPr>
          <w:sz w:val="24"/>
          <w:szCs w:val="24"/>
        </w:rPr>
      </w:pPr>
    </w:p>
    <w:p w14:paraId="76035EA8" w14:textId="77777777" w:rsidR="003C458C" w:rsidRPr="00B425CC" w:rsidRDefault="003C458C" w:rsidP="00B425CC">
      <w:pPr>
        <w:spacing w:line="360" w:lineRule="auto"/>
        <w:ind w:right="237"/>
        <w:jc w:val="both"/>
        <w:rPr>
          <w:b/>
          <w:sz w:val="24"/>
          <w:szCs w:val="24"/>
        </w:rPr>
      </w:pPr>
      <w:r w:rsidRPr="00B425CC">
        <w:rPr>
          <w:b/>
          <w:sz w:val="24"/>
          <w:szCs w:val="24"/>
        </w:rPr>
        <w:t>ANSWER:</w:t>
      </w:r>
    </w:p>
    <w:p w14:paraId="52FCEE5A" w14:textId="77777777" w:rsidR="00025650" w:rsidRPr="00B425CC" w:rsidRDefault="00025650" w:rsidP="00B425CC">
      <w:pPr>
        <w:spacing w:line="360" w:lineRule="auto"/>
        <w:ind w:right="237"/>
        <w:jc w:val="both"/>
        <w:rPr>
          <w:sz w:val="24"/>
          <w:szCs w:val="24"/>
        </w:rPr>
      </w:pPr>
    </w:p>
    <w:p w14:paraId="595FD68C" w14:textId="77777777" w:rsidR="00FC563C" w:rsidRPr="00B425CC" w:rsidRDefault="00FC563C" w:rsidP="00B425CC">
      <w:pPr>
        <w:spacing w:line="360" w:lineRule="auto"/>
        <w:rPr>
          <w:sz w:val="24"/>
          <w:szCs w:val="24"/>
        </w:rPr>
      </w:pPr>
      <w:r w:rsidRPr="00B425CC">
        <w:rPr>
          <w:sz w:val="24"/>
          <w:szCs w:val="24"/>
        </w:rPr>
        <w:t xml:space="preserve">This essay will attempt to critically reflect upon my three year probation. During this essay, I will highlight how I have benefitted from coaching and mentoring, illustrating how this has helped me to meet personal, professional and organisational goals. I will also demonstrate how it is aided me to learn, develop and perform in the workplace. </w:t>
      </w:r>
    </w:p>
    <w:p w14:paraId="4CB6ACA0" w14:textId="77777777" w:rsidR="00FC563C" w:rsidRPr="00B425CC" w:rsidRDefault="00FC563C" w:rsidP="00B425CC">
      <w:pPr>
        <w:spacing w:line="360" w:lineRule="auto"/>
        <w:rPr>
          <w:sz w:val="24"/>
          <w:szCs w:val="24"/>
        </w:rPr>
      </w:pPr>
    </w:p>
    <w:p w14:paraId="170941F5" w14:textId="77777777" w:rsidR="00FC563C" w:rsidRPr="00B425CC" w:rsidRDefault="00FC563C" w:rsidP="00B425CC">
      <w:pPr>
        <w:spacing w:line="360" w:lineRule="auto"/>
        <w:rPr>
          <w:sz w:val="24"/>
          <w:szCs w:val="24"/>
        </w:rPr>
      </w:pPr>
      <w:r w:rsidRPr="00B425CC">
        <w:rPr>
          <w:sz w:val="24"/>
          <w:szCs w:val="24"/>
        </w:rPr>
        <w:t xml:space="preserve">I will consider relevant coaching and mentoring definitions along with current coaching and mentoring theories used in policing. I will also outline how I provide and receive feedback. </w:t>
      </w:r>
    </w:p>
    <w:p w14:paraId="59340096" w14:textId="77777777" w:rsidR="00FC563C" w:rsidRPr="00B425CC" w:rsidRDefault="00FC563C" w:rsidP="00B425CC">
      <w:pPr>
        <w:spacing w:line="360" w:lineRule="auto"/>
        <w:rPr>
          <w:sz w:val="24"/>
          <w:szCs w:val="24"/>
        </w:rPr>
      </w:pPr>
    </w:p>
    <w:p w14:paraId="3B075741" w14:textId="77777777" w:rsidR="00FC563C" w:rsidRPr="00B425CC" w:rsidRDefault="00FC563C" w:rsidP="00B425CC">
      <w:pPr>
        <w:spacing w:line="360" w:lineRule="auto"/>
        <w:rPr>
          <w:sz w:val="24"/>
          <w:szCs w:val="24"/>
        </w:rPr>
      </w:pPr>
      <w:r w:rsidRPr="00B425CC">
        <w:rPr>
          <w:sz w:val="24"/>
          <w:szCs w:val="24"/>
        </w:rPr>
        <w:t xml:space="preserve">Since commencing the first year of my probation in 2019, I have seen my role as a police constable change dramatically. My initial period as a student officer saw me embark on my career through classroom based learning for the first 26 weeks, which is a stark contrast to my current duties as an independent constable with nearly three years’ experience. My first 26 weeks training were in a safe and supportive environment, which again, is a stark contrast to my role as a modern day police officer, faced with potentially dangerous incidents on a daily basis. During my training period, I underwent formative assessment processes, such as per and self-assessment, knowledge checks and group activities, which were both developmental and encouraging. A benefit of this method of learning is that it enabled me to enhance my critical thinking skills through theory based learning and adopting a verbal learning style. Verbal learners are supposed to respond well to written or spoken words (Avado Learning,2021). I also underwent regular role-play practical scenarios throughout this period, which provided the opportunity for me to apply my initial classroom based learning theory into practical application. </w:t>
      </w:r>
    </w:p>
    <w:p w14:paraId="23AB2D82" w14:textId="77777777" w:rsidR="00FC563C" w:rsidRPr="00B425CC" w:rsidRDefault="00FC563C" w:rsidP="00B425CC">
      <w:pPr>
        <w:spacing w:line="360" w:lineRule="auto"/>
        <w:rPr>
          <w:sz w:val="24"/>
          <w:szCs w:val="24"/>
        </w:rPr>
      </w:pPr>
    </w:p>
    <w:p w14:paraId="78FDA658" w14:textId="7E871F36" w:rsidR="00FC563C" w:rsidRPr="00B425CC" w:rsidRDefault="00FC563C" w:rsidP="00B425CC">
      <w:pPr>
        <w:spacing w:line="360" w:lineRule="auto"/>
        <w:rPr>
          <w:sz w:val="24"/>
          <w:szCs w:val="24"/>
        </w:rPr>
      </w:pPr>
      <w:r w:rsidRPr="00B425CC">
        <w:rPr>
          <w:sz w:val="24"/>
          <w:szCs w:val="24"/>
        </w:rPr>
        <w:t>As much as I thoroughly enjoyed my training period and obtained substantial knowledge in relation to my role, I do not feel as though it prepared me enough for the reality of modern day policing. Reflecting on my role-play scenarios for example, student officers were not allowed to use force in the form of handcuffs, therefore I was unable to practise this technique prior to joining my shift and commencing my 12 week tutorship phase. Although practised in officer safety training, I feel as though this would have been beneficial during a ‘real-life’ role-play scenario. This proved both daunting and dangerous when attempting to handcuff a subject for the first time, as applying the handcuffs in an incorrect manner could cause injury to the subject. Further, little knowledge of the proper use of handcuffs could have resulted in injury to myself or others through the behavio</w:t>
      </w:r>
      <w:r w:rsidR="003836E6">
        <w:rPr>
          <w:sz w:val="24"/>
          <w:szCs w:val="24"/>
        </w:rPr>
        <w:t xml:space="preserve">ur of the subject. This </w:t>
      </w:r>
      <w:r w:rsidRPr="00B425CC">
        <w:rPr>
          <w:sz w:val="24"/>
          <w:szCs w:val="24"/>
        </w:rPr>
        <w:t xml:space="preserve">highlights only a small element of my distinct difference in responsibilities as I have progressed through my probation. </w:t>
      </w:r>
    </w:p>
    <w:p w14:paraId="35E3812B" w14:textId="77777777" w:rsidR="00FC563C" w:rsidRPr="00B425CC" w:rsidRDefault="00FC563C" w:rsidP="00B425CC">
      <w:pPr>
        <w:spacing w:line="360" w:lineRule="auto"/>
        <w:rPr>
          <w:sz w:val="24"/>
          <w:szCs w:val="24"/>
        </w:rPr>
      </w:pPr>
    </w:p>
    <w:p w14:paraId="73DF2A8E" w14:textId="140D4CE5" w:rsidR="00FC563C" w:rsidRPr="00B425CC" w:rsidRDefault="00FC563C" w:rsidP="00B425CC">
      <w:pPr>
        <w:spacing w:line="360" w:lineRule="auto"/>
        <w:rPr>
          <w:sz w:val="24"/>
          <w:szCs w:val="24"/>
        </w:rPr>
      </w:pPr>
      <w:r w:rsidRPr="00B425CC">
        <w:rPr>
          <w:sz w:val="24"/>
          <w:szCs w:val="24"/>
        </w:rPr>
        <w:t xml:space="preserve">Moving forward into my 12 week tutorship period, I received appropriate training and coaching from my appointed tutor during my initial contact with the public. This </w:t>
      </w:r>
      <w:r w:rsidRPr="00B425CC">
        <w:rPr>
          <w:sz w:val="24"/>
          <w:szCs w:val="24"/>
        </w:rPr>
        <w:lastRenderedPageBreak/>
        <w:t>enabled me to gain confidence when dealing with incidents and adopt a kinaesthetic learning style.  Kinaesthetic learners are all about doing things physically (Avado Learning,2021). By shadowing the actions of my tutor, I was able to utilise my training and learn through from their experience and mine, known as experiential learning. The guidance and oversight of my tutor constable, combined with regular feedback, allowed me the opportunity to test the knowledge, theories and skills learnt through practical application and feel comfortable doing so (UWTSD,2019). The skills acquired during this period enabled me to enable me to progress forward into the second year ‘mentorship’ phase and gain</w:t>
      </w:r>
      <w:r w:rsidR="003836E6">
        <w:rPr>
          <w:sz w:val="24"/>
          <w:szCs w:val="24"/>
        </w:rPr>
        <w:t xml:space="preserve"> Independent Patrol Status</w:t>
      </w:r>
      <w:r w:rsidRPr="00B425CC">
        <w:rPr>
          <w:sz w:val="24"/>
          <w:szCs w:val="24"/>
        </w:rPr>
        <w:t xml:space="preserve">. </w:t>
      </w:r>
    </w:p>
    <w:p w14:paraId="537084EB" w14:textId="77777777" w:rsidR="00FC563C" w:rsidRPr="00B425CC" w:rsidRDefault="00FC563C" w:rsidP="00B425CC">
      <w:pPr>
        <w:spacing w:line="360" w:lineRule="auto"/>
        <w:rPr>
          <w:sz w:val="24"/>
          <w:szCs w:val="24"/>
        </w:rPr>
      </w:pPr>
    </w:p>
    <w:p w14:paraId="1EA8049D" w14:textId="1F1F26BD" w:rsidR="00FC563C" w:rsidRPr="00B425CC" w:rsidRDefault="003836E6" w:rsidP="00B425CC">
      <w:pPr>
        <w:spacing w:line="360" w:lineRule="auto"/>
        <w:rPr>
          <w:sz w:val="24"/>
          <w:szCs w:val="24"/>
        </w:rPr>
      </w:pPr>
      <w:r>
        <w:rPr>
          <w:sz w:val="24"/>
          <w:szCs w:val="24"/>
        </w:rPr>
        <w:t>Independent Patrol Status</w:t>
      </w:r>
      <w:r w:rsidR="00FC563C" w:rsidRPr="00B425CC">
        <w:rPr>
          <w:sz w:val="24"/>
          <w:szCs w:val="24"/>
        </w:rPr>
        <w:t xml:space="preserve"> is defined as the point at which the student officer is in a position to demonstrate sufficient competence in the role so as to function independently, safely and lawfully in the workplace, alongside their other policing colleagues in the operational arena (UWTS</w:t>
      </w:r>
      <w:r>
        <w:rPr>
          <w:sz w:val="24"/>
          <w:szCs w:val="24"/>
        </w:rPr>
        <w:t>D, 2019). Prior to obtaining Independent Patrol Status</w:t>
      </w:r>
      <w:r w:rsidR="00FC563C" w:rsidRPr="00B425CC">
        <w:rPr>
          <w:sz w:val="24"/>
          <w:szCs w:val="24"/>
        </w:rPr>
        <w:t>, my role was very much secondary when attending incidents, however since gaining</w:t>
      </w:r>
      <w:r w:rsidRPr="003836E6">
        <w:rPr>
          <w:sz w:val="24"/>
          <w:szCs w:val="24"/>
        </w:rPr>
        <w:t xml:space="preserve"> </w:t>
      </w:r>
      <w:r>
        <w:rPr>
          <w:sz w:val="24"/>
          <w:szCs w:val="24"/>
        </w:rPr>
        <w:t>Independent Patrol Status</w:t>
      </w:r>
      <w:r w:rsidR="00FC563C" w:rsidRPr="00B425CC">
        <w:rPr>
          <w:sz w:val="24"/>
          <w:szCs w:val="24"/>
        </w:rPr>
        <w:t xml:space="preserve">, I have been expected to take the lead to demonstrate my abilities and develop further. I feel as though this has been an effective method in developing myself as an officer, as there has been a combination of theory based and practical working. Research suggests that relating theory to practice are important skills of a teacher as knowledge of the subject, to be prepared for lessons and pedagogical skills (Lagestad,2018). </w:t>
      </w:r>
    </w:p>
    <w:p w14:paraId="2EC5BB53" w14:textId="77777777" w:rsidR="00FC563C" w:rsidRPr="00B425CC" w:rsidRDefault="00FC563C" w:rsidP="00B425CC">
      <w:pPr>
        <w:spacing w:line="360" w:lineRule="auto"/>
        <w:rPr>
          <w:sz w:val="24"/>
          <w:szCs w:val="24"/>
        </w:rPr>
      </w:pPr>
    </w:p>
    <w:p w14:paraId="72B03325" w14:textId="1A7F67AA" w:rsidR="00FC563C" w:rsidRPr="00B425CC" w:rsidRDefault="003836E6" w:rsidP="00B425CC">
      <w:pPr>
        <w:spacing w:line="360" w:lineRule="auto"/>
        <w:rPr>
          <w:sz w:val="24"/>
          <w:szCs w:val="24"/>
        </w:rPr>
      </w:pPr>
      <w:r>
        <w:rPr>
          <w:sz w:val="24"/>
          <w:szCs w:val="24"/>
        </w:rPr>
        <w:t>Since gaining Independent Patrol Status</w:t>
      </w:r>
      <w:r w:rsidR="00FC563C" w:rsidRPr="00B425CC">
        <w:rPr>
          <w:sz w:val="24"/>
          <w:szCs w:val="24"/>
        </w:rPr>
        <w:t>, I have furthered my knowledge by undertaking more advanced learning and secondments to specialist departments. This has allowed me to gain invaluable and experiential learning and enhance my professional development (</w:t>
      </w:r>
      <w:proofErr w:type="spellStart"/>
      <w:r w:rsidR="00FC563C" w:rsidRPr="00B425CC">
        <w:rPr>
          <w:sz w:val="24"/>
          <w:szCs w:val="24"/>
        </w:rPr>
        <w:t>Caverner</w:t>
      </w:r>
      <w:proofErr w:type="spellEnd"/>
      <w:r w:rsidR="00FC563C" w:rsidRPr="00B425CC">
        <w:rPr>
          <w:sz w:val="24"/>
          <w:szCs w:val="24"/>
        </w:rPr>
        <w:t xml:space="preserve"> et al,2020). During this period, I was in my ‘mentorship’ phase of my probation. This phase allowed me to attend incidents with other officers as opposed to being under sole supervision of my tutor constable. I feel as though this was beneficial to my learning as I was able to observe different styles of policing through my peers. A disadvantage of this phase was feeling as though I was a burden on other officers, as I was still inexperienced and could not complete tasks to their full and proper effect. </w:t>
      </w:r>
    </w:p>
    <w:p w14:paraId="6CA70408" w14:textId="77777777" w:rsidR="00FC563C" w:rsidRPr="00B425CC" w:rsidRDefault="00FC563C" w:rsidP="00B425CC">
      <w:pPr>
        <w:spacing w:line="360" w:lineRule="auto"/>
        <w:rPr>
          <w:sz w:val="24"/>
          <w:szCs w:val="24"/>
        </w:rPr>
      </w:pPr>
    </w:p>
    <w:p w14:paraId="5E528ED5" w14:textId="77777777" w:rsidR="00FC563C" w:rsidRPr="00B425CC" w:rsidRDefault="00FC563C" w:rsidP="00B425CC">
      <w:pPr>
        <w:spacing w:line="360" w:lineRule="auto"/>
        <w:rPr>
          <w:sz w:val="24"/>
          <w:szCs w:val="24"/>
        </w:rPr>
      </w:pPr>
      <w:r w:rsidRPr="00B425CC">
        <w:rPr>
          <w:sz w:val="24"/>
          <w:szCs w:val="24"/>
        </w:rPr>
        <w:lastRenderedPageBreak/>
        <w:t xml:space="preserve">Completing my second year of probation has enabled me to demonstrate a clear link between underpinning learning and operational application. This has allowed me to gain further confidence in my abilities and as my knowledge has grown, I have seen my role as a police constable change again. This is due to now being viewed as one of the senior members on shift as I entered my final year of probation and now becoming an unofficial mentor to new student constables. Since commencing my third year, I am now dealing with more complex and high risk incidents as I have demonstrated my ability to manage these incidents through my learning and reflection. This has had a positive effect in my self-confidence as I am being entrusted with multifaceted tasks, which has in turn boosted my morale and job satisfaction. A negative to my third year probation is that further responsibility requires further time and attempting to keep up with the demands of a busy response shift has proved stressful. </w:t>
      </w:r>
    </w:p>
    <w:p w14:paraId="203E58D3" w14:textId="77777777" w:rsidR="00FC563C" w:rsidRPr="00B425CC" w:rsidRDefault="00FC563C" w:rsidP="00B425CC">
      <w:pPr>
        <w:spacing w:line="360" w:lineRule="auto"/>
        <w:rPr>
          <w:sz w:val="24"/>
          <w:szCs w:val="24"/>
        </w:rPr>
      </w:pPr>
    </w:p>
    <w:p w14:paraId="1D876BED" w14:textId="2ADFD29A" w:rsidR="00FC563C" w:rsidRDefault="00FC563C" w:rsidP="00B425CC">
      <w:pPr>
        <w:spacing w:line="360" w:lineRule="auto"/>
        <w:rPr>
          <w:sz w:val="24"/>
          <w:szCs w:val="24"/>
        </w:rPr>
      </w:pPr>
      <w:r w:rsidRPr="00B425CC">
        <w:rPr>
          <w:sz w:val="24"/>
          <w:szCs w:val="24"/>
        </w:rPr>
        <w:t>A common factor throughout each year of my probation has been my continuous application of reflective practice. Reflective practice is the ability to review and recognise your actions, exploring and explaining what occurred and considering any improvements going forward. It is important to practice self-reflection, particularly in a policing context as it can assist in making competent decisions and strengthening overall skills as a professional. Selina Copley’s reflective practice theory claims “it will allow you to asses a real world situation and think consciously about some of the factors that may have contributed to or influenced its occurrence” (Copley,2011). I consider that developing reflective practice throughout my probation has allowed me to take responsibility for my own actions, which has in turn aided in enhancing the understanding of my actions and situations that I have faced.</w:t>
      </w:r>
    </w:p>
    <w:p w14:paraId="679F30BD" w14:textId="77777777" w:rsidR="007C026F" w:rsidRPr="00B425CC" w:rsidRDefault="007C026F" w:rsidP="00B425CC">
      <w:pPr>
        <w:spacing w:line="360" w:lineRule="auto"/>
        <w:rPr>
          <w:sz w:val="24"/>
          <w:szCs w:val="24"/>
        </w:rPr>
      </w:pPr>
    </w:p>
    <w:p w14:paraId="6F441333" w14:textId="394472A7" w:rsidR="00FC563C" w:rsidRPr="00B425CC" w:rsidRDefault="00FC563C" w:rsidP="00B425CC">
      <w:pPr>
        <w:spacing w:line="360" w:lineRule="auto"/>
        <w:rPr>
          <w:sz w:val="24"/>
          <w:szCs w:val="24"/>
        </w:rPr>
      </w:pPr>
      <w:r w:rsidRPr="00B425CC">
        <w:rPr>
          <w:sz w:val="24"/>
          <w:szCs w:val="24"/>
        </w:rPr>
        <w:t>South W</w:t>
      </w:r>
      <w:r w:rsidR="003836E6">
        <w:rPr>
          <w:sz w:val="24"/>
          <w:szCs w:val="24"/>
        </w:rPr>
        <w:t>ales Police operate</w:t>
      </w:r>
      <w:r w:rsidRPr="00B425CC">
        <w:rPr>
          <w:sz w:val="24"/>
          <w:szCs w:val="24"/>
        </w:rPr>
        <w:t xml:space="preserve"> a Coaching and Mentoring Scheme to aid in accelerating professional development and enhancing performance. Coaching is defined as “developing a person’s skills and knowledge, so that their job performance improves, leading to the achievement of organisational objectives” (CIPD,2019). I have benefited from the coaching scheme, particularly within my second year of probation. During this year, I attended incidents with several different colleagues on my shift, all of which have different levels of experience within the </w:t>
      </w:r>
      <w:r w:rsidRPr="00B425CC">
        <w:rPr>
          <w:sz w:val="24"/>
          <w:szCs w:val="24"/>
        </w:rPr>
        <w:lastRenderedPageBreak/>
        <w:t xml:space="preserve">police force. This allowed me to learn, develop and perform in the workplace through observing different styles of policing and applying them to my own policing style. I was able to draw from the experience of others and better solve my own problems, however it was evident that I still required further coaching to develop my skills further. </w:t>
      </w:r>
    </w:p>
    <w:p w14:paraId="21A17CE5" w14:textId="77777777" w:rsidR="00FC563C" w:rsidRPr="00B425CC" w:rsidRDefault="00FC563C" w:rsidP="00B425CC">
      <w:pPr>
        <w:spacing w:line="360" w:lineRule="auto"/>
        <w:rPr>
          <w:sz w:val="24"/>
          <w:szCs w:val="24"/>
        </w:rPr>
      </w:pPr>
    </w:p>
    <w:p w14:paraId="4B413049" w14:textId="77777777" w:rsidR="00FC563C" w:rsidRPr="00B425CC" w:rsidRDefault="00FC563C" w:rsidP="00B425CC">
      <w:pPr>
        <w:spacing w:line="360" w:lineRule="auto"/>
        <w:rPr>
          <w:sz w:val="24"/>
          <w:szCs w:val="24"/>
        </w:rPr>
      </w:pPr>
      <w:r w:rsidRPr="00B425CC">
        <w:rPr>
          <w:sz w:val="24"/>
          <w:szCs w:val="24"/>
        </w:rPr>
        <w:t xml:space="preserve">Coaching requires both parties to be of equal rank and for both parties to have a good relationship, based on openness and trust (Flaherty,2010). The coach should be able to help identify strengths and weaknesses, of which was initially detected by my shift sergeant that I was struggling with case files. Due to this, my sergeant paired me with another member of my team who was exceptionally skilled in case file preparation and of whom I had a good working relationship with. Meeting with my colleague on a one to one basis allowed me to obtain appropriate support and development in preparing case files, in turn improving my skills and enhancing my motivation and attitude to completing such tasks. This has empowered me to meet personal, professional and organisational goals as I personally strive to work at the best of my ability, therefore being unable to complete such tasks impacted my morale. Professionally, case files are a proficient document of evidence required to be completed to the National File Standard (NFS). By improving my skillset I was able to comply with the professional requirements of this standard, providing the prosecutor, defence and the court with information proportionate and necessary to progress the case (College of Policing,2019). </w:t>
      </w:r>
    </w:p>
    <w:p w14:paraId="1EE64B38" w14:textId="77777777" w:rsidR="00FC563C" w:rsidRPr="00B425CC" w:rsidRDefault="00FC563C" w:rsidP="00B425CC">
      <w:pPr>
        <w:spacing w:line="360" w:lineRule="auto"/>
        <w:rPr>
          <w:sz w:val="24"/>
          <w:szCs w:val="24"/>
        </w:rPr>
      </w:pPr>
    </w:p>
    <w:p w14:paraId="03E07000" w14:textId="77777777" w:rsidR="00FC563C" w:rsidRPr="00B425CC" w:rsidRDefault="00FC563C" w:rsidP="00B425CC">
      <w:pPr>
        <w:spacing w:line="360" w:lineRule="auto"/>
        <w:rPr>
          <w:sz w:val="24"/>
          <w:szCs w:val="24"/>
        </w:rPr>
      </w:pPr>
      <w:r w:rsidRPr="00B425CC">
        <w:rPr>
          <w:sz w:val="24"/>
          <w:szCs w:val="24"/>
        </w:rPr>
        <w:t xml:space="preserve">Mentoring is defined as a “relationship in which a more experienced colleague uses their greater knowledge and understanding of the work to support the development of a member of staff” (CIPD,2019). Mentoring is similar to coaching, however is generally more long term and consists providing support and advice, including in relation to personal issues. Mentoring activities have both organisational and individual goals, which can in turn improve a mentee’s personal and professional life. A mentor should show interest in the mentee and have the ability to influence and inspire the mentee, acting as a source of information and guidance (Chartered Management Institute,2011). My experience of being mentored has allowed me to have access to an objective and safe source of support, in the development of new </w:t>
      </w:r>
      <w:r w:rsidRPr="00B425CC">
        <w:rPr>
          <w:sz w:val="24"/>
          <w:szCs w:val="24"/>
        </w:rPr>
        <w:lastRenderedPageBreak/>
        <w:t xml:space="preserve">skills and directions. It has also allowed me to access individual support from experienced members of my shift, enabling me to develop further from this support. </w:t>
      </w:r>
    </w:p>
    <w:p w14:paraId="54355C82" w14:textId="77777777" w:rsidR="00FC563C" w:rsidRPr="00B425CC" w:rsidRDefault="00FC563C" w:rsidP="00B425CC">
      <w:pPr>
        <w:spacing w:line="360" w:lineRule="auto"/>
        <w:rPr>
          <w:sz w:val="24"/>
          <w:szCs w:val="24"/>
        </w:rPr>
      </w:pPr>
    </w:p>
    <w:p w14:paraId="1E2ABD06" w14:textId="67250043" w:rsidR="00FC563C" w:rsidRPr="00B425CC" w:rsidRDefault="00FC563C" w:rsidP="00B425CC">
      <w:pPr>
        <w:spacing w:line="360" w:lineRule="auto"/>
        <w:rPr>
          <w:sz w:val="24"/>
          <w:szCs w:val="24"/>
        </w:rPr>
      </w:pPr>
      <w:r w:rsidRPr="00B425CC">
        <w:rPr>
          <w:sz w:val="24"/>
          <w:szCs w:val="24"/>
        </w:rPr>
        <w:t>Mentorship has also ensured that I meet organisational priorities. The Chief C</w:t>
      </w:r>
      <w:r w:rsidR="003836E6">
        <w:rPr>
          <w:sz w:val="24"/>
          <w:szCs w:val="24"/>
        </w:rPr>
        <w:t>onstable’s Delivery plan from 2018 to 2021</w:t>
      </w:r>
      <w:r w:rsidRPr="00B425CC">
        <w:rPr>
          <w:sz w:val="24"/>
          <w:szCs w:val="24"/>
        </w:rPr>
        <w:t xml:space="preserve"> states that an organisational priority is to “develop supportive leadership that encourages a resilient and motivated workforce”. Through engaging in the mentorship scheme, it has improved my morale whilst employing a cost-effective way to support develop human potential (Chartered Management Institute,2011), thus meeting organisational requirements. </w:t>
      </w:r>
    </w:p>
    <w:p w14:paraId="68A241D4" w14:textId="77777777" w:rsidR="00FC563C" w:rsidRPr="00B425CC" w:rsidRDefault="00FC563C" w:rsidP="00B425CC">
      <w:pPr>
        <w:spacing w:line="360" w:lineRule="auto"/>
        <w:rPr>
          <w:sz w:val="24"/>
          <w:szCs w:val="24"/>
        </w:rPr>
      </w:pPr>
    </w:p>
    <w:p w14:paraId="33C45A20" w14:textId="2F744785" w:rsidR="00FC563C" w:rsidRPr="00B425CC" w:rsidRDefault="00FC563C" w:rsidP="00B425CC">
      <w:pPr>
        <w:spacing w:line="360" w:lineRule="auto"/>
        <w:rPr>
          <w:sz w:val="24"/>
          <w:szCs w:val="24"/>
        </w:rPr>
      </w:pPr>
      <w:r w:rsidRPr="00B425CC">
        <w:rPr>
          <w:sz w:val="24"/>
          <w:szCs w:val="24"/>
        </w:rPr>
        <w:t>Additional benefits to mentorship are that it has allowed me to reach a personal goal of sharing knowledge and becoming a mentor myself. Through experiencing mentorship myself, I have been able to apply</w:t>
      </w:r>
      <w:r w:rsidR="003836E6">
        <w:rPr>
          <w:sz w:val="24"/>
          <w:szCs w:val="24"/>
        </w:rPr>
        <w:t xml:space="preserve"> the skills that I acquired whilst</w:t>
      </w:r>
      <w:r w:rsidRPr="00B425CC">
        <w:rPr>
          <w:sz w:val="24"/>
          <w:szCs w:val="24"/>
        </w:rPr>
        <w:t xml:space="preserve"> engaging with other officers, particularly those younger in service. </w:t>
      </w:r>
      <w:r w:rsidR="003836E6">
        <w:rPr>
          <w:sz w:val="24"/>
          <w:szCs w:val="24"/>
        </w:rPr>
        <w:t>Due to the positive impact that mentorship had on myself, I wanted to be able to share the knowledge that I have learnt and be able to support and mentor</w:t>
      </w:r>
      <w:r w:rsidR="003836E6" w:rsidRPr="003836E6">
        <w:rPr>
          <w:sz w:val="24"/>
          <w:szCs w:val="24"/>
        </w:rPr>
        <w:t xml:space="preserve"> other </w:t>
      </w:r>
      <w:r w:rsidR="003836E6">
        <w:rPr>
          <w:sz w:val="24"/>
          <w:szCs w:val="24"/>
        </w:rPr>
        <w:t xml:space="preserve">officers </w:t>
      </w:r>
      <w:r w:rsidR="003836E6" w:rsidRPr="003836E6">
        <w:rPr>
          <w:sz w:val="24"/>
          <w:szCs w:val="24"/>
        </w:rPr>
        <w:t>through the ranks</w:t>
      </w:r>
      <w:r w:rsidR="003836E6">
        <w:rPr>
          <w:sz w:val="24"/>
          <w:szCs w:val="24"/>
        </w:rPr>
        <w:t xml:space="preserve">. </w:t>
      </w:r>
      <w:r w:rsidRPr="00B425CC">
        <w:rPr>
          <w:sz w:val="24"/>
          <w:szCs w:val="24"/>
        </w:rPr>
        <w:t>As I have been viewed as a more senior officer by those newer on shift, I have acknowledged that new student constables often find comfort in seeking advice from myself</w:t>
      </w:r>
      <w:r w:rsidR="00A901CB">
        <w:rPr>
          <w:sz w:val="24"/>
          <w:szCs w:val="24"/>
        </w:rPr>
        <w:t xml:space="preserve"> and see me as an approachable and relatable character</w:t>
      </w:r>
      <w:r w:rsidRPr="00B425CC">
        <w:rPr>
          <w:sz w:val="24"/>
          <w:szCs w:val="24"/>
        </w:rPr>
        <w:t xml:space="preserve">. I feel as though this is because as I have recently experienced what they are going through and can offer advice and support on how to learn and develop professionally. </w:t>
      </w:r>
      <w:r w:rsidR="00A901CB">
        <w:rPr>
          <w:sz w:val="24"/>
          <w:szCs w:val="24"/>
        </w:rPr>
        <w:t>This is highlighted by the online definition of relatable, stating “if</w:t>
      </w:r>
      <w:r w:rsidR="00A901CB" w:rsidRPr="00A901CB">
        <w:rPr>
          <w:sz w:val="24"/>
          <w:szCs w:val="24"/>
        </w:rPr>
        <w:t xml:space="preserve"> something is relatable</w:t>
      </w:r>
      <w:r w:rsidR="00A901CB">
        <w:rPr>
          <w:sz w:val="24"/>
          <w:szCs w:val="24"/>
        </w:rPr>
        <w:t xml:space="preserve">, it means </w:t>
      </w:r>
      <w:r w:rsidR="00A901CB" w:rsidRPr="00A901CB">
        <w:rPr>
          <w:sz w:val="24"/>
          <w:szCs w:val="24"/>
        </w:rPr>
        <w:t>you can identify with it because you've experienced it or someth</w:t>
      </w:r>
      <w:r w:rsidR="00A901CB">
        <w:rPr>
          <w:sz w:val="24"/>
          <w:szCs w:val="24"/>
        </w:rPr>
        <w:t>ing similar” (Dictionary.com, 2021).</w:t>
      </w:r>
      <w:r w:rsidR="00A901CB" w:rsidRPr="00A901CB">
        <w:rPr>
          <w:sz w:val="24"/>
          <w:szCs w:val="24"/>
        </w:rPr>
        <w:t xml:space="preserve"> </w:t>
      </w:r>
      <w:r w:rsidRPr="00B425CC">
        <w:rPr>
          <w:sz w:val="24"/>
          <w:szCs w:val="24"/>
        </w:rPr>
        <w:t xml:space="preserve">A negative impact of this is that mentorship requires further responsibility and can be time consuming, which can be difficult to manage when dealing with an ever growing work load.  </w:t>
      </w:r>
    </w:p>
    <w:p w14:paraId="0EC25DFC" w14:textId="77777777" w:rsidR="00FC563C" w:rsidRPr="00B425CC" w:rsidRDefault="00FC563C" w:rsidP="00B425CC">
      <w:pPr>
        <w:spacing w:line="360" w:lineRule="auto"/>
        <w:rPr>
          <w:sz w:val="24"/>
          <w:szCs w:val="24"/>
        </w:rPr>
      </w:pPr>
    </w:p>
    <w:p w14:paraId="519C56A6" w14:textId="7179F588" w:rsidR="00FC563C" w:rsidRPr="00B425CC" w:rsidRDefault="00FC563C" w:rsidP="00B425CC">
      <w:pPr>
        <w:spacing w:line="360" w:lineRule="auto"/>
        <w:rPr>
          <w:sz w:val="24"/>
          <w:szCs w:val="24"/>
        </w:rPr>
      </w:pPr>
      <w:r w:rsidRPr="00B425CC">
        <w:rPr>
          <w:sz w:val="24"/>
          <w:szCs w:val="24"/>
        </w:rPr>
        <w:t xml:space="preserve">Providing and receiving feedback are key elements to learning and development. Feedback has many benefits to both individuals and organisations, as it can help to increase self-awareness and support ongoing development (College of Policing,2021), which could result in an increase in morale. It should be noted that feedback should be delivered in a constructive manner, highlighting positive intentions and used as a supportive communication tool to address specific issues or </w:t>
      </w:r>
      <w:r w:rsidRPr="00B425CC">
        <w:rPr>
          <w:sz w:val="24"/>
          <w:szCs w:val="24"/>
        </w:rPr>
        <w:lastRenderedPageBreak/>
        <w:t xml:space="preserve">concerns (Corporate Finance Institute,2021). Feedback can be distributed in several ways, a common method of which is debriefing an incident attended with a colleague. A debrief is described as a time where learners “reflect on action, identify performance gaps and discuss areas for improvement” (Cheng et al,2014). Whilst debriefing an incident with a colleague I will often apply </w:t>
      </w:r>
      <w:proofErr w:type="spellStart"/>
      <w:r w:rsidRPr="00B425CC">
        <w:rPr>
          <w:sz w:val="24"/>
          <w:szCs w:val="24"/>
        </w:rPr>
        <w:t>Borton’s</w:t>
      </w:r>
      <w:proofErr w:type="spellEnd"/>
      <w:r w:rsidRPr="00B425CC">
        <w:rPr>
          <w:sz w:val="24"/>
          <w:szCs w:val="24"/>
        </w:rPr>
        <w:t xml:space="preserve"> (1970) reflective model, considering what went well, what did not go so well, and identifying area’s to improve going forward. I am confident in my abilities and feel able to express any concerns with my colleagues, highlighting any area</w:t>
      </w:r>
      <w:r w:rsidR="003E4130">
        <w:rPr>
          <w:sz w:val="24"/>
          <w:szCs w:val="24"/>
        </w:rPr>
        <w:t>s for improvement. I would suggest</w:t>
      </w:r>
      <w:r w:rsidRPr="00B425CC">
        <w:rPr>
          <w:sz w:val="24"/>
          <w:szCs w:val="24"/>
        </w:rPr>
        <w:t xml:space="preserve"> that I positively accept feedback, as I take into consideration reflective practice and that it will ultimately aid in enhancing my skills as an officer. I recognise that a benefit to debriefing is that it demonstrates the officer’s ability to take accountability for their actions and provides an opportunity to improve officer skill</w:t>
      </w:r>
      <w:r w:rsidR="003E4130">
        <w:rPr>
          <w:sz w:val="24"/>
          <w:szCs w:val="24"/>
        </w:rPr>
        <w:t xml:space="preserve"> </w:t>
      </w:r>
      <w:r w:rsidRPr="00B425CC">
        <w:rPr>
          <w:sz w:val="24"/>
          <w:szCs w:val="24"/>
        </w:rPr>
        <w:t xml:space="preserve">set. This in turn could enhance the legitimacy of the police, aligning with the organisational goals of improving trust and confidence. </w:t>
      </w:r>
    </w:p>
    <w:p w14:paraId="75B510CB" w14:textId="77777777" w:rsidR="00FC563C" w:rsidRPr="00B425CC" w:rsidRDefault="00FC563C" w:rsidP="00B425CC">
      <w:pPr>
        <w:spacing w:line="360" w:lineRule="auto"/>
        <w:rPr>
          <w:sz w:val="24"/>
          <w:szCs w:val="24"/>
        </w:rPr>
      </w:pPr>
    </w:p>
    <w:p w14:paraId="3E522A91" w14:textId="13F64831" w:rsidR="00FC563C" w:rsidRPr="00B425CC" w:rsidRDefault="00FC563C" w:rsidP="00B425CC">
      <w:pPr>
        <w:spacing w:line="360" w:lineRule="auto"/>
        <w:rPr>
          <w:sz w:val="24"/>
          <w:szCs w:val="24"/>
        </w:rPr>
      </w:pPr>
      <w:r w:rsidRPr="00B425CC">
        <w:rPr>
          <w:sz w:val="24"/>
          <w:szCs w:val="24"/>
        </w:rPr>
        <w:t>In conclusion, my three year probationary period has allowed me to develop into a resilient, knowledgeable officer through critically analysing my own performance. I have been able to develop my confidence as an officer through mentorship and coaching, which has improved my capabilities as an officer whilst</w:t>
      </w:r>
      <w:r w:rsidR="000B56A5">
        <w:rPr>
          <w:sz w:val="24"/>
          <w:szCs w:val="24"/>
        </w:rPr>
        <w:t xml:space="preserve"> simultaneously</w:t>
      </w:r>
      <w:r w:rsidRPr="00B425CC">
        <w:rPr>
          <w:sz w:val="24"/>
          <w:szCs w:val="24"/>
        </w:rPr>
        <w:t xml:space="preserve"> boosting my morale. I recognise that I am working in an ever changing climate and will therefore need to ensure that I adapt my skill set to suit the needs of the community, and feel as though providing and receiving regular feedback will assist in achieving these goals. In order to improve, feedback from various sources is required</w:t>
      </w:r>
      <w:r w:rsidR="000B56A5">
        <w:rPr>
          <w:sz w:val="24"/>
          <w:szCs w:val="24"/>
        </w:rPr>
        <w:t>,</w:t>
      </w:r>
      <w:r w:rsidRPr="00B425CC">
        <w:rPr>
          <w:sz w:val="24"/>
          <w:szCs w:val="24"/>
        </w:rPr>
        <w:t xml:space="preserve"> which I will continually welcome in order to</w:t>
      </w:r>
      <w:r w:rsidR="00001E4A">
        <w:rPr>
          <w:sz w:val="24"/>
          <w:szCs w:val="24"/>
        </w:rPr>
        <w:t xml:space="preserve"> recognise gaps in my capabilities and develop these </w:t>
      </w:r>
      <w:r w:rsidRPr="00B425CC">
        <w:rPr>
          <w:sz w:val="24"/>
          <w:szCs w:val="24"/>
        </w:rPr>
        <w:t>throughout my career.</w:t>
      </w:r>
    </w:p>
    <w:p w14:paraId="3520E738" w14:textId="77777777" w:rsidR="00FC563C" w:rsidRDefault="00FC563C" w:rsidP="00FC563C"/>
    <w:p w14:paraId="4C50E184" w14:textId="476EB398" w:rsidR="00025650" w:rsidRPr="00270EEB" w:rsidRDefault="00CD56B7" w:rsidP="00340E9A">
      <w:pPr>
        <w:ind w:right="237"/>
        <w:jc w:val="both"/>
        <w:rPr>
          <w:sz w:val="24"/>
          <w:szCs w:val="24"/>
        </w:rPr>
      </w:pPr>
      <w:r>
        <w:rPr>
          <w:sz w:val="24"/>
          <w:szCs w:val="24"/>
        </w:rPr>
        <w:t>Word count (2288</w:t>
      </w:r>
      <w:r w:rsidR="00FC563C">
        <w:rPr>
          <w:sz w:val="24"/>
          <w:szCs w:val="24"/>
        </w:rPr>
        <w:t>)</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6A27D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A0C7EED" w14:textId="6BDD3258" w:rsidR="00A62E27" w:rsidRDefault="00A62E27" w:rsidP="00A62E27"/>
    <w:p w14:paraId="6C6E0C55" w14:textId="77777777" w:rsidR="00A62E27" w:rsidRDefault="00A62E27" w:rsidP="00A62E27">
      <w:pPr>
        <w:rPr>
          <w:shd w:val="clear" w:color="auto" w:fill="FFFFFF"/>
        </w:rPr>
      </w:pPr>
    </w:p>
    <w:p w14:paraId="54DC0899" w14:textId="15730BCD" w:rsidR="00A62E27" w:rsidRDefault="00A62E27" w:rsidP="00A62E27">
      <w:pPr>
        <w:rPr>
          <w:sz w:val="24"/>
          <w:szCs w:val="24"/>
          <w:shd w:val="clear" w:color="auto" w:fill="FFFFFF"/>
        </w:rPr>
      </w:pPr>
      <w:proofErr w:type="spellStart"/>
      <w:r w:rsidRPr="005E67F6">
        <w:rPr>
          <w:sz w:val="24"/>
          <w:szCs w:val="24"/>
          <w:shd w:val="clear" w:color="auto" w:fill="FFFFFF"/>
        </w:rPr>
        <w:t>Lexico</w:t>
      </w:r>
      <w:proofErr w:type="spellEnd"/>
      <w:r w:rsidRPr="005E67F6">
        <w:rPr>
          <w:sz w:val="24"/>
          <w:szCs w:val="24"/>
          <w:shd w:val="clear" w:color="auto" w:fill="FFFFFF"/>
        </w:rPr>
        <w:t xml:space="preserve"> Dictionaries | English. 2021. </w:t>
      </w:r>
      <w:r w:rsidRPr="005E67F6">
        <w:rPr>
          <w:i/>
          <w:iCs/>
          <w:sz w:val="24"/>
          <w:szCs w:val="24"/>
          <w:shd w:val="clear" w:color="auto" w:fill="FFFFFF"/>
        </w:rPr>
        <w:t>PROBIE | Definition of PROBIE by Oxford Dictionary on Lexico.com also meaning of PROBIE</w:t>
      </w:r>
      <w:r w:rsidRPr="005E67F6">
        <w:rPr>
          <w:sz w:val="24"/>
          <w:szCs w:val="24"/>
          <w:shd w:val="clear" w:color="auto" w:fill="FFFFFF"/>
        </w:rPr>
        <w:t>. [online] Available at: &lt;https://www.lexico.com/definition/probie&gt; [Accessed 16 September 2021].</w:t>
      </w:r>
    </w:p>
    <w:p w14:paraId="79986B6F" w14:textId="5DB6972A" w:rsidR="008E7F31" w:rsidRDefault="008E7F31" w:rsidP="00A62E27">
      <w:pPr>
        <w:rPr>
          <w:sz w:val="24"/>
          <w:szCs w:val="24"/>
          <w:shd w:val="clear" w:color="auto" w:fill="FFFFFF"/>
        </w:rPr>
      </w:pPr>
    </w:p>
    <w:p w14:paraId="40D20E09" w14:textId="75BDAF48" w:rsidR="008E7F31" w:rsidRPr="005E67F6" w:rsidRDefault="008E7F31" w:rsidP="00A62E27">
      <w:pPr>
        <w:rPr>
          <w:sz w:val="24"/>
          <w:szCs w:val="24"/>
        </w:rPr>
      </w:pPr>
      <w:r w:rsidRPr="008E7F31">
        <w:rPr>
          <w:sz w:val="24"/>
          <w:szCs w:val="24"/>
        </w:rPr>
        <w:t>www.dictionary.com. 2021. Definition of relatable | Dictionary.com. [online] Available at: &lt;https://www.dictionary.com/browse/relatable&gt; [Accessed 27 September 2021].</w:t>
      </w:r>
    </w:p>
    <w:p w14:paraId="3F8FF166" w14:textId="3BD6FB47" w:rsidR="00A62E27" w:rsidRPr="005E67F6" w:rsidRDefault="00A62E27" w:rsidP="00A62E27">
      <w:pPr>
        <w:rPr>
          <w:sz w:val="24"/>
          <w:szCs w:val="24"/>
        </w:rPr>
      </w:pPr>
    </w:p>
    <w:p w14:paraId="102CAC4D" w14:textId="1A3C0570" w:rsidR="00A62E27" w:rsidRPr="005E67F6" w:rsidRDefault="00A62E27" w:rsidP="00A62E27">
      <w:pPr>
        <w:rPr>
          <w:sz w:val="24"/>
          <w:szCs w:val="24"/>
        </w:rPr>
      </w:pPr>
      <w:r w:rsidRPr="005E67F6">
        <w:rPr>
          <w:sz w:val="24"/>
          <w:szCs w:val="24"/>
        </w:rPr>
        <w:t>App.college.police.uk. 2013. Communication. [online] Available at: &lt;https://www.app.college.police.uk/app-content/engagement-and-communication/communications/&gt; [Accessed 25 September 2021].</w:t>
      </w:r>
    </w:p>
    <w:p w14:paraId="1AD6E307" w14:textId="0242AA08" w:rsidR="00A62E27" w:rsidRPr="005E67F6" w:rsidRDefault="00A62E27" w:rsidP="00A62E27">
      <w:pPr>
        <w:rPr>
          <w:sz w:val="24"/>
          <w:szCs w:val="24"/>
        </w:rPr>
      </w:pPr>
    </w:p>
    <w:p w14:paraId="5281AFA6" w14:textId="74244879" w:rsidR="00A62E27" w:rsidRPr="005E67F6" w:rsidRDefault="00A62E27" w:rsidP="00A62E27">
      <w:pPr>
        <w:rPr>
          <w:sz w:val="24"/>
          <w:szCs w:val="24"/>
        </w:rPr>
      </w:pPr>
      <w:r w:rsidRPr="005E67F6">
        <w:rPr>
          <w:sz w:val="24"/>
          <w:szCs w:val="24"/>
        </w:rPr>
        <w:t>App.college.police.uk. 2013. Engagement. [online] Available at: &lt;https://www.app.college.police.uk/app-content/engagement-and-communication/engaging-with-communities/&gt; [Accessed 25 September 2021].</w:t>
      </w:r>
    </w:p>
    <w:p w14:paraId="2EFD3D7F" w14:textId="14CC2A9F" w:rsidR="00DE4FC9" w:rsidRPr="005E67F6" w:rsidRDefault="00DE4FC9" w:rsidP="00A62E27">
      <w:pPr>
        <w:rPr>
          <w:sz w:val="24"/>
          <w:szCs w:val="24"/>
        </w:rPr>
      </w:pPr>
    </w:p>
    <w:p w14:paraId="778BE09D" w14:textId="23381E22" w:rsidR="00DE4FC9" w:rsidRPr="005E67F6" w:rsidRDefault="00DE4FC9" w:rsidP="00A62E27">
      <w:pPr>
        <w:rPr>
          <w:sz w:val="24"/>
          <w:szCs w:val="24"/>
        </w:rPr>
      </w:pPr>
      <w:r w:rsidRPr="005E67F6">
        <w:rPr>
          <w:sz w:val="24"/>
          <w:szCs w:val="24"/>
        </w:rPr>
        <w:t>App.college.police.uk. 2016. Missing persons. [online] Available at: &lt;https://www.app.college.police.uk/app-content/major-investigation-and-public-protection/missing-persons/&gt; [Accessed 25 September 2021].</w:t>
      </w:r>
    </w:p>
    <w:p w14:paraId="0FF938B4" w14:textId="6EEBBCEC" w:rsidR="00A62E27" w:rsidRPr="005E67F6" w:rsidRDefault="00A62E27" w:rsidP="00A62E27">
      <w:pPr>
        <w:rPr>
          <w:sz w:val="24"/>
          <w:szCs w:val="24"/>
        </w:rPr>
      </w:pPr>
    </w:p>
    <w:p w14:paraId="047799A1" w14:textId="247BA2C0" w:rsidR="00A62E27" w:rsidRPr="005E67F6" w:rsidRDefault="00A62E27" w:rsidP="00A62E27">
      <w:pPr>
        <w:rPr>
          <w:sz w:val="24"/>
          <w:szCs w:val="24"/>
        </w:rPr>
      </w:pPr>
      <w:r w:rsidRPr="005E67F6">
        <w:rPr>
          <w:sz w:val="24"/>
          <w:szCs w:val="24"/>
        </w:rPr>
        <w:t>Police-foundation.org.uk. 2014. Social Media Briefing. [online] Available at: &lt;https://www.police-foundation.org.uk/2017/wp-content/uploads/2017/08/Social_media_briefing_FINAL.pdf&gt; [Accessed 25 September 2021].</w:t>
      </w:r>
    </w:p>
    <w:p w14:paraId="361F7193" w14:textId="77777777" w:rsidR="00DE4FC9" w:rsidRPr="005E67F6" w:rsidRDefault="00DE4FC9" w:rsidP="00A62E27">
      <w:pPr>
        <w:rPr>
          <w:sz w:val="24"/>
          <w:szCs w:val="24"/>
        </w:rPr>
      </w:pPr>
    </w:p>
    <w:p w14:paraId="26137520" w14:textId="6748595A" w:rsidR="00A62E27" w:rsidRPr="005E67F6" w:rsidRDefault="00DE4FC9" w:rsidP="00A62E27">
      <w:pPr>
        <w:rPr>
          <w:sz w:val="24"/>
          <w:szCs w:val="24"/>
        </w:rPr>
      </w:pPr>
      <w:proofErr w:type="spellStart"/>
      <w:r w:rsidRPr="005E67F6">
        <w:rPr>
          <w:sz w:val="24"/>
          <w:szCs w:val="24"/>
        </w:rPr>
        <w:t>Solymosi</w:t>
      </w:r>
      <w:proofErr w:type="spellEnd"/>
      <w:r w:rsidRPr="005E67F6">
        <w:rPr>
          <w:sz w:val="24"/>
          <w:szCs w:val="24"/>
        </w:rPr>
        <w:t xml:space="preserve">, R, </w:t>
      </w:r>
      <w:proofErr w:type="spellStart"/>
      <w:r w:rsidRPr="005E67F6">
        <w:rPr>
          <w:sz w:val="24"/>
          <w:szCs w:val="24"/>
        </w:rPr>
        <w:t>Petcu</w:t>
      </w:r>
      <w:proofErr w:type="spellEnd"/>
      <w:r w:rsidRPr="005E67F6">
        <w:rPr>
          <w:sz w:val="24"/>
          <w:szCs w:val="24"/>
        </w:rPr>
        <w:t xml:space="preserve">, O &amp; Wilkinson, J 2020, 'Exploring public engagement with missing person appeals on Twitter', Policing and Society. </w:t>
      </w:r>
      <w:hyperlink r:id="rId26" w:history="1">
        <w:r w:rsidRPr="005E67F6">
          <w:rPr>
            <w:rStyle w:val="Hyperlink"/>
            <w:sz w:val="24"/>
            <w:szCs w:val="24"/>
          </w:rPr>
          <w:t>https://doi.org/10.1080/10439463.2020.1782409</w:t>
        </w:r>
      </w:hyperlink>
    </w:p>
    <w:p w14:paraId="5D98B74C" w14:textId="68806725" w:rsidR="00DE4FC9" w:rsidRPr="005E67F6" w:rsidRDefault="00DE4FC9" w:rsidP="00A62E27">
      <w:pPr>
        <w:rPr>
          <w:sz w:val="24"/>
          <w:szCs w:val="24"/>
        </w:rPr>
      </w:pPr>
    </w:p>
    <w:p w14:paraId="2101F0E0" w14:textId="6472E83B" w:rsidR="00DE4FC9" w:rsidRPr="005E67F6" w:rsidRDefault="00DE4FC9" w:rsidP="00A62E27">
      <w:pPr>
        <w:rPr>
          <w:sz w:val="24"/>
          <w:szCs w:val="24"/>
        </w:rPr>
      </w:pPr>
      <w:r w:rsidRPr="005E67F6">
        <w:rPr>
          <w:sz w:val="24"/>
          <w:szCs w:val="24"/>
        </w:rPr>
        <w:t xml:space="preserve">Green, T. and Gates, A. (2014) ‘Understanding the Process of </w:t>
      </w:r>
      <w:proofErr w:type="spellStart"/>
      <w:r w:rsidRPr="005E67F6">
        <w:rPr>
          <w:sz w:val="24"/>
          <w:szCs w:val="24"/>
        </w:rPr>
        <w:t>Professionalisation</w:t>
      </w:r>
      <w:proofErr w:type="spellEnd"/>
      <w:r w:rsidRPr="005E67F6">
        <w:rPr>
          <w:sz w:val="24"/>
          <w:szCs w:val="24"/>
        </w:rPr>
        <w:t xml:space="preserve"> in the Police Organisation’, The Police Journal, 87(2), pp. 75–91. </w:t>
      </w:r>
      <w:proofErr w:type="spellStart"/>
      <w:r w:rsidRPr="005E67F6">
        <w:rPr>
          <w:sz w:val="24"/>
          <w:szCs w:val="24"/>
        </w:rPr>
        <w:t>doi</w:t>
      </w:r>
      <w:proofErr w:type="spellEnd"/>
      <w:r w:rsidRPr="005E67F6">
        <w:rPr>
          <w:sz w:val="24"/>
          <w:szCs w:val="24"/>
        </w:rPr>
        <w:t>: 10.1350/pojo.2014.87.2.662.</w:t>
      </w:r>
    </w:p>
    <w:p w14:paraId="1EA5D242" w14:textId="1B220671" w:rsidR="00DE4FC9" w:rsidRPr="005E67F6" w:rsidRDefault="00DE4FC9" w:rsidP="00A62E27">
      <w:pPr>
        <w:rPr>
          <w:sz w:val="24"/>
          <w:szCs w:val="24"/>
        </w:rPr>
      </w:pPr>
    </w:p>
    <w:p w14:paraId="035DCF42" w14:textId="6A542870" w:rsidR="00DE4FC9" w:rsidRPr="005E67F6" w:rsidRDefault="00DE4FC9" w:rsidP="00A62E27">
      <w:pPr>
        <w:rPr>
          <w:sz w:val="24"/>
          <w:szCs w:val="24"/>
        </w:rPr>
      </w:pPr>
      <w:r w:rsidRPr="005E67F6">
        <w:rPr>
          <w:sz w:val="24"/>
          <w:szCs w:val="24"/>
        </w:rPr>
        <w:t>Lancashire.police.uk. 2021. Lancashire Constabulary - If I report someone as missing will the police put their picture in the papers or on social media?. [online] Available at: &lt;https://www.lancashire.police.uk/faqs/missing-people/if-i-report-someone-as-missing-will-the-police-put-their-picture-in-the-papers-or-on-social-media/&gt; [Accessed 25 September 2021].</w:t>
      </w:r>
    </w:p>
    <w:p w14:paraId="08C165D6" w14:textId="59422527" w:rsidR="00A62E27" w:rsidRPr="005E67F6" w:rsidRDefault="00A62E27" w:rsidP="00A62E27">
      <w:pPr>
        <w:rPr>
          <w:sz w:val="24"/>
          <w:szCs w:val="24"/>
        </w:rPr>
      </w:pPr>
    </w:p>
    <w:p w14:paraId="539E116B" w14:textId="6155654F" w:rsidR="00DE4FC9" w:rsidRPr="005E67F6" w:rsidRDefault="00DE4FC9" w:rsidP="00A62E27">
      <w:pPr>
        <w:rPr>
          <w:sz w:val="24"/>
          <w:szCs w:val="24"/>
        </w:rPr>
      </w:pPr>
      <w:r w:rsidRPr="005E67F6">
        <w:rPr>
          <w:sz w:val="24"/>
          <w:szCs w:val="24"/>
        </w:rPr>
        <w:t>Npcc.police.uk. 2016. Policing Vision 2025. [online] Available at: &lt;https://www.npcc.police.uk/documents/Policing%20Vision.pdf&gt; [Accessed 25 September 2021].</w:t>
      </w:r>
    </w:p>
    <w:p w14:paraId="48A99D26" w14:textId="5A43BFBD" w:rsidR="00A62E27" w:rsidRPr="005E67F6" w:rsidRDefault="00A62E27" w:rsidP="00A62E27">
      <w:pPr>
        <w:rPr>
          <w:sz w:val="24"/>
          <w:szCs w:val="24"/>
        </w:rPr>
      </w:pPr>
    </w:p>
    <w:p w14:paraId="2DFE9C5D" w14:textId="77777777" w:rsidR="00A62E27" w:rsidRPr="005E67F6" w:rsidRDefault="00A62E27" w:rsidP="00A62E27">
      <w:pPr>
        <w:rPr>
          <w:sz w:val="24"/>
          <w:szCs w:val="24"/>
        </w:rPr>
      </w:pPr>
    </w:p>
    <w:p w14:paraId="4E38E34F" w14:textId="4FC2C54E" w:rsidR="00A62E27" w:rsidRPr="005E67F6" w:rsidRDefault="00E82553" w:rsidP="00A62E27">
      <w:pPr>
        <w:spacing w:line="259" w:lineRule="auto"/>
        <w:rPr>
          <w:color w:val="auto"/>
          <w:sz w:val="24"/>
          <w:szCs w:val="24"/>
        </w:rPr>
      </w:pPr>
      <w:proofErr w:type="spellStart"/>
      <w:r w:rsidRPr="005E67F6">
        <w:rPr>
          <w:color w:val="auto"/>
          <w:sz w:val="24"/>
          <w:szCs w:val="24"/>
        </w:rPr>
        <w:t>Holdaway</w:t>
      </w:r>
      <w:proofErr w:type="spellEnd"/>
      <w:r w:rsidRPr="005E67F6">
        <w:rPr>
          <w:color w:val="auto"/>
          <w:sz w:val="24"/>
          <w:szCs w:val="24"/>
        </w:rPr>
        <w:t xml:space="preserve">, S. (2017) ‘The re-professionalization of the police in England and Wales’, Criminology &amp; Criminal Justice, 17(5), pp. 588–604. </w:t>
      </w:r>
      <w:proofErr w:type="spellStart"/>
      <w:r w:rsidRPr="005E67F6">
        <w:rPr>
          <w:color w:val="auto"/>
          <w:sz w:val="24"/>
          <w:szCs w:val="24"/>
        </w:rPr>
        <w:t>doi</w:t>
      </w:r>
      <w:proofErr w:type="spellEnd"/>
      <w:r w:rsidRPr="005E67F6">
        <w:rPr>
          <w:color w:val="auto"/>
          <w:sz w:val="24"/>
          <w:szCs w:val="24"/>
        </w:rPr>
        <w:t>: 10.1177/1748895817690214.</w:t>
      </w:r>
    </w:p>
    <w:p w14:paraId="64C5084C" w14:textId="0B93FB49" w:rsidR="00E82553" w:rsidRPr="005E67F6" w:rsidRDefault="00E82553" w:rsidP="00A62E27">
      <w:pPr>
        <w:spacing w:line="259" w:lineRule="auto"/>
        <w:rPr>
          <w:i/>
          <w:iCs/>
          <w:sz w:val="24"/>
          <w:szCs w:val="24"/>
        </w:rPr>
      </w:pPr>
    </w:p>
    <w:p w14:paraId="78436BDD" w14:textId="6B4908E8" w:rsidR="00E82553" w:rsidRPr="005E67F6" w:rsidRDefault="00E82553" w:rsidP="00A62E27">
      <w:pPr>
        <w:spacing w:line="259" w:lineRule="auto"/>
        <w:rPr>
          <w:sz w:val="24"/>
          <w:szCs w:val="24"/>
        </w:rPr>
      </w:pPr>
      <w:r w:rsidRPr="005E67F6">
        <w:rPr>
          <w:sz w:val="24"/>
          <w:szCs w:val="24"/>
        </w:rPr>
        <w:t>GOV.UK. 2012. Strategic policing requirement. [online] Available at: &lt;https://www.gov.uk/government/publications/strategic-policing-requirement&gt; [Accessed 25 September 2021].</w:t>
      </w:r>
    </w:p>
    <w:p w14:paraId="70E5A84D" w14:textId="7D9D27E5" w:rsidR="00A62E27" w:rsidRPr="005E67F6" w:rsidRDefault="00A62E27" w:rsidP="00A62E27">
      <w:pPr>
        <w:spacing w:line="259" w:lineRule="auto"/>
        <w:rPr>
          <w:i/>
          <w:iCs/>
          <w:sz w:val="24"/>
          <w:szCs w:val="24"/>
        </w:rPr>
      </w:pPr>
    </w:p>
    <w:p w14:paraId="1110858A" w14:textId="5A589F4F" w:rsidR="00E82553" w:rsidRPr="005E67F6" w:rsidRDefault="00E82553" w:rsidP="00A62E27">
      <w:pPr>
        <w:spacing w:line="259" w:lineRule="auto"/>
        <w:rPr>
          <w:iCs/>
          <w:sz w:val="24"/>
          <w:szCs w:val="24"/>
        </w:rPr>
      </w:pPr>
      <w:r w:rsidRPr="005E67F6">
        <w:rPr>
          <w:iCs/>
          <w:sz w:val="24"/>
          <w:szCs w:val="24"/>
        </w:rPr>
        <w:t>GOV.UK. 2017. Police transformation fund: successful bids 2017 to 2018. [online] Available at: &lt;https://www.gov.uk/government/publications/police-transformation-fund-successful-bids-2017-to-2018&gt; [Accessed 25 September 2021].</w:t>
      </w:r>
    </w:p>
    <w:p w14:paraId="14E474E4" w14:textId="22B0F815" w:rsidR="005E67F6" w:rsidRDefault="005E67F6" w:rsidP="00A62E27">
      <w:pPr>
        <w:spacing w:line="259" w:lineRule="auto"/>
        <w:rPr>
          <w:i/>
          <w:iCs/>
          <w:sz w:val="24"/>
          <w:szCs w:val="24"/>
        </w:rPr>
      </w:pPr>
    </w:p>
    <w:p w14:paraId="11FAFC6A" w14:textId="4C733922" w:rsidR="005E67F6" w:rsidRDefault="005E67F6" w:rsidP="005E67F6">
      <w:pPr>
        <w:rPr>
          <w:sz w:val="24"/>
          <w:szCs w:val="24"/>
        </w:rPr>
      </w:pPr>
      <w:r w:rsidRPr="005E67F6">
        <w:rPr>
          <w:sz w:val="24"/>
          <w:szCs w:val="24"/>
        </w:rPr>
        <w:t xml:space="preserve">South Wales Police social media policy </w:t>
      </w:r>
    </w:p>
    <w:p w14:paraId="7B63AA09" w14:textId="1AE1A7D1" w:rsidR="007263B7" w:rsidRDefault="007263B7" w:rsidP="005E67F6">
      <w:pPr>
        <w:rPr>
          <w:sz w:val="24"/>
          <w:szCs w:val="24"/>
        </w:rPr>
      </w:pPr>
    </w:p>
    <w:p w14:paraId="17806EE6" w14:textId="77777777" w:rsidR="007263B7" w:rsidRPr="007263B7" w:rsidRDefault="007263B7" w:rsidP="007263B7">
      <w:pPr>
        <w:rPr>
          <w:sz w:val="24"/>
          <w:szCs w:val="24"/>
        </w:rPr>
      </w:pPr>
      <w:proofErr w:type="spellStart"/>
      <w:r w:rsidRPr="007263B7">
        <w:rPr>
          <w:sz w:val="24"/>
          <w:szCs w:val="24"/>
        </w:rPr>
        <w:t>Euwema</w:t>
      </w:r>
      <w:proofErr w:type="spellEnd"/>
      <w:r w:rsidRPr="007263B7">
        <w:rPr>
          <w:sz w:val="24"/>
          <w:szCs w:val="24"/>
        </w:rPr>
        <w:t xml:space="preserve">, Martin &amp; Kop, </w:t>
      </w:r>
      <w:proofErr w:type="spellStart"/>
      <w:r w:rsidRPr="007263B7">
        <w:rPr>
          <w:sz w:val="24"/>
          <w:szCs w:val="24"/>
        </w:rPr>
        <w:t>Nicolien</w:t>
      </w:r>
      <w:proofErr w:type="spellEnd"/>
      <w:r w:rsidRPr="007263B7">
        <w:rPr>
          <w:sz w:val="24"/>
          <w:szCs w:val="24"/>
        </w:rPr>
        <w:t>. (2004). The behaviour of police officers in conflict situations: How burnout and reduced dominance contribute to better outcomes. Work and Stress - WORK STRESS. 18. 10.1080/0267837042000209767.</w:t>
      </w:r>
    </w:p>
    <w:p w14:paraId="352B1F3C" w14:textId="77777777" w:rsidR="007263B7" w:rsidRPr="007263B7" w:rsidRDefault="007263B7" w:rsidP="007263B7">
      <w:pPr>
        <w:rPr>
          <w:sz w:val="24"/>
          <w:szCs w:val="24"/>
        </w:rPr>
      </w:pPr>
    </w:p>
    <w:p w14:paraId="525A04AE" w14:textId="77777777" w:rsidR="007263B7" w:rsidRPr="007263B7" w:rsidRDefault="007263B7" w:rsidP="007263B7">
      <w:pPr>
        <w:rPr>
          <w:sz w:val="24"/>
          <w:szCs w:val="24"/>
        </w:rPr>
      </w:pPr>
      <w:proofErr w:type="spellStart"/>
      <w:r w:rsidRPr="007263B7">
        <w:rPr>
          <w:sz w:val="24"/>
          <w:szCs w:val="24"/>
        </w:rPr>
        <w:t>Densten</w:t>
      </w:r>
      <w:proofErr w:type="spellEnd"/>
      <w:r w:rsidRPr="007263B7">
        <w:rPr>
          <w:sz w:val="24"/>
          <w:szCs w:val="24"/>
        </w:rPr>
        <w:t>, I., 2003, ‘Senior police leadership: does rank matter?’ Policing: an International Journal, Vol. 26(3), 400-418.</w:t>
      </w:r>
    </w:p>
    <w:p w14:paraId="627276C7" w14:textId="77777777" w:rsidR="007263B7" w:rsidRPr="007263B7" w:rsidRDefault="007263B7" w:rsidP="007263B7">
      <w:pPr>
        <w:rPr>
          <w:sz w:val="24"/>
          <w:szCs w:val="24"/>
        </w:rPr>
      </w:pPr>
    </w:p>
    <w:p w14:paraId="5C439BE3" w14:textId="77777777" w:rsidR="007263B7" w:rsidRPr="007263B7" w:rsidRDefault="007263B7" w:rsidP="007263B7">
      <w:pPr>
        <w:rPr>
          <w:sz w:val="24"/>
          <w:szCs w:val="24"/>
        </w:rPr>
      </w:pPr>
      <w:r w:rsidRPr="007263B7">
        <w:rPr>
          <w:sz w:val="24"/>
          <w:szCs w:val="24"/>
        </w:rPr>
        <w:t>Justiceinspectorates.gov.uk. 2016. PEEL: Police leadership 2016. [online] Available at: &lt;https://www.justiceinspectorates.gov.uk/hmicfrs/wp-content/uploads/peel-police-leadership-2016.pdf&gt; [Accessed 22 September 2021].</w:t>
      </w:r>
    </w:p>
    <w:p w14:paraId="28C04D60" w14:textId="77777777" w:rsidR="007263B7" w:rsidRPr="007263B7" w:rsidRDefault="007263B7" w:rsidP="007263B7">
      <w:pPr>
        <w:rPr>
          <w:sz w:val="24"/>
          <w:szCs w:val="24"/>
        </w:rPr>
      </w:pPr>
    </w:p>
    <w:p w14:paraId="746523A7" w14:textId="77777777" w:rsidR="007263B7" w:rsidRPr="007263B7" w:rsidRDefault="007263B7" w:rsidP="007263B7">
      <w:pPr>
        <w:rPr>
          <w:sz w:val="24"/>
          <w:szCs w:val="24"/>
        </w:rPr>
      </w:pPr>
      <w:r w:rsidRPr="007263B7">
        <w:rPr>
          <w:sz w:val="24"/>
          <w:szCs w:val="24"/>
        </w:rPr>
        <w:t>College of Policing. 2021. Beyond 360° feedback tool | College of Policing. [online] Available at: &lt;https://www.college.police.uk/support-forces/beyond-360&gt; [Accessed 22 September 2021].</w:t>
      </w:r>
    </w:p>
    <w:p w14:paraId="6715BE51" w14:textId="77777777" w:rsidR="007263B7" w:rsidRPr="007263B7" w:rsidRDefault="007263B7" w:rsidP="007263B7">
      <w:pPr>
        <w:rPr>
          <w:sz w:val="24"/>
          <w:szCs w:val="24"/>
        </w:rPr>
      </w:pPr>
    </w:p>
    <w:p w14:paraId="483324FB" w14:textId="77777777" w:rsidR="007263B7" w:rsidRPr="007263B7" w:rsidRDefault="007263B7" w:rsidP="007263B7">
      <w:pPr>
        <w:rPr>
          <w:sz w:val="24"/>
          <w:szCs w:val="24"/>
        </w:rPr>
      </w:pPr>
      <w:r w:rsidRPr="007263B7">
        <w:rPr>
          <w:sz w:val="24"/>
          <w:szCs w:val="24"/>
        </w:rPr>
        <w:t>College of Policing. 2020. Briefing and debriefing. [online] Available at: &lt;https://www.app.college.police.uk/app-content/operations/briefing-and-debriefing/#briefing-and-debriefing-process&gt; [Accessed 22 September 2021].</w:t>
      </w:r>
    </w:p>
    <w:p w14:paraId="6D1E9F2D" w14:textId="77777777" w:rsidR="007263B7" w:rsidRPr="007263B7" w:rsidRDefault="007263B7" w:rsidP="007263B7">
      <w:pPr>
        <w:rPr>
          <w:sz w:val="24"/>
          <w:szCs w:val="24"/>
        </w:rPr>
      </w:pPr>
    </w:p>
    <w:p w14:paraId="4ACD7410" w14:textId="77777777" w:rsidR="007263B7" w:rsidRPr="007263B7" w:rsidRDefault="007263B7" w:rsidP="007263B7">
      <w:pPr>
        <w:rPr>
          <w:sz w:val="24"/>
          <w:szCs w:val="24"/>
        </w:rPr>
      </w:pPr>
      <w:r w:rsidRPr="007263B7">
        <w:rPr>
          <w:sz w:val="24"/>
          <w:szCs w:val="24"/>
        </w:rPr>
        <w:t xml:space="preserve">Campbell, I. and </w:t>
      </w:r>
      <w:proofErr w:type="spellStart"/>
      <w:r w:rsidRPr="007263B7">
        <w:rPr>
          <w:sz w:val="24"/>
          <w:szCs w:val="24"/>
        </w:rPr>
        <w:t>Kodz</w:t>
      </w:r>
      <w:proofErr w:type="spellEnd"/>
      <w:r w:rsidRPr="007263B7">
        <w:rPr>
          <w:sz w:val="24"/>
          <w:szCs w:val="24"/>
        </w:rPr>
        <w:t>, J., 2011. What makes great police leadership? What research can tell us about the effectiveness of different leadership styles, competencies and behaviours.. [online] Whatworks.college.police.uk. Available at: &lt;https://whatworks.college.police.uk/Research/Documents/Great_Police_Leader_REA.pdf&gt; [Accessed 22 September 2021].</w:t>
      </w:r>
    </w:p>
    <w:p w14:paraId="46EA673F" w14:textId="77777777" w:rsidR="007263B7" w:rsidRPr="007263B7" w:rsidRDefault="007263B7" w:rsidP="007263B7">
      <w:pPr>
        <w:rPr>
          <w:sz w:val="24"/>
          <w:szCs w:val="24"/>
        </w:rPr>
      </w:pPr>
    </w:p>
    <w:p w14:paraId="2987C922" w14:textId="77777777" w:rsidR="007263B7" w:rsidRPr="007263B7" w:rsidRDefault="007263B7" w:rsidP="007263B7">
      <w:pPr>
        <w:rPr>
          <w:sz w:val="24"/>
          <w:szCs w:val="24"/>
        </w:rPr>
      </w:pPr>
      <w:r w:rsidRPr="007263B7">
        <w:rPr>
          <w:sz w:val="24"/>
          <w:szCs w:val="24"/>
        </w:rPr>
        <w:t>Policing Vision: 2025 (NPCC | 2016)</w:t>
      </w:r>
    </w:p>
    <w:p w14:paraId="593BF0BF" w14:textId="77777777" w:rsidR="007263B7" w:rsidRPr="007263B7" w:rsidRDefault="007263B7" w:rsidP="007263B7">
      <w:pPr>
        <w:rPr>
          <w:sz w:val="24"/>
          <w:szCs w:val="24"/>
        </w:rPr>
      </w:pPr>
    </w:p>
    <w:p w14:paraId="6B8FAF98" w14:textId="77777777" w:rsidR="007263B7" w:rsidRPr="007263B7" w:rsidRDefault="007263B7" w:rsidP="007263B7">
      <w:pPr>
        <w:rPr>
          <w:sz w:val="24"/>
          <w:szCs w:val="24"/>
        </w:rPr>
      </w:pPr>
      <w:r w:rsidRPr="007263B7">
        <w:rPr>
          <w:sz w:val="24"/>
          <w:szCs w:val="24"/>
        </w:rPr>
        <w:t>College of Policing. 2021. Conflict management skills | College of Policing. [online] Available at: &lt;https://www.college.police.uk/guidance/conflict-management/conflict-management-skills&gt; [Accessed 22 September 2021].</w:t>
      </w:r>
    </w:p>
    <w:p w14:paraId="02503CC1" w14:textId="77777777" w:rsidR="007263B7" w:rsidRPr="007263B7" w:rsidRDefault="007263B7" w:rsidP="007263B7">
      <w:pPr>
        <w:rPr>
          <w:sz w:val="24"/>
          <w:szCs w:val="24"/>
        </w:rPr>
      </w:pPr>
    </w:p>
    <w:p w14:paraId="5B376631" w14:textId="77777777" w:rsidR="007263B7" w:rsidRPr="007263B7" w:rsidRDefault="007263B7" w:rsidP="007263B7">
      <w:pPr>
        <w:rPr>
          <w:sz w:val="24"/>
          <w:szCs w:val="24"/>
        </w:rPr>
      </w:pPr>
      <w:r w:rsidRPr="007263B7">
        <w:rPr>
          <w:sz w:val="24"/>
          <w:szCs w:val="24"/>
        </w:rPr>
        <w:lastRenderedPageBreak/>
        <w:t>Barham, Derek Emilio (2016) Same destination, different journey : a comparative study of public order policing in Britain and Spain. Doctoral thesis, London Metropolitan University.</w:t>
      </w:r>
    </w:p>
    <w:p w14:paraId="77585AD7" w14:textId="77777777" w:rsidR="007263B7" w:rsidRPr="007263B7" w:rsidRDefault="007263B7" w:rsidP="007263B7">
      <w:pPr>
        <w:rPr>
          <w:sz w:val="24"/>
          <w:szCs w:val="24"/>
        </w:rPr>
      </w:pPr>
    </w:p>
    <w:p w14:paraId="13A1D050" w14:textId="1E6BC998" w:rsidR="007263B7" w:rsidRPr="007263B7" w:rsidRDefault="007263B7" w:rsidP="007263B7">
      <w:pPr>
        <w:rPr>
          <w:sz w:val="24"/>
          <w:szCs w:val="24"/>
        </w:rPr>
      </w:pPr>
      <w:r w:rsidRPr="007263B7">
        <w:rPr>
          <w:sz w:val="24"/>
          <w:szCs w:val="24"/>
        </w:rPr>
        <w:t xml:space="preserve">Lai, F.-Y. et al. (2020) ‘Transformational Leadership and Job Performance: The Mediating Role of Work Engagement’, SAGE Open. </w:t>
      </w:r>
      <w:proofErr w:type="spellStart"/>
      <w:r w:rsidRPr="007263B7">
        <w:rPr>
          <w:sz w:val="24"/>
          <w:szCs w:val="24"/>
        </w:rPr>
        <w:t>doi</w:t>
      </w:r>
      <w:proofErr w:type="spellEnd"/>
      <w:r w:rsidRPr="007263B7">
        <w:rPr>
          <w:sz w:val="24"/>
          <w:szCs w:val="24"/>
        </w:rPr>
        <w:t>: 10.1177/2158244019899085.</w:t>
      </w:r>
    </w:p>
    <w:p w14:paraId="41C1373F" w14:textId="77777777" w:rsidR="007263B7" w:rsidRPr="007263B7" w:rsidRDefault="007263B7" w:rsidP="007263B7">
      <w:pPr>
        <w:rPr>
          <w:sz w:val="24"/>
          <w:szCs w:val="24"/>
        </w:rPr>
      </w:pPr>
    </w:p>
    <w:p w14:paraId="2C714FD8" w14:textId="77777777" w:rsidR="007263B7" w:rsidRPr="007263B7" w:rsidRDefault="007263B7" w:rsidP="007263B7">
      <w:pPr>
        <w:rPr>
          <w:sz w:val="24"/>
          <w:szCs w:val="24"/>
        </w:rPr>
      </w:pPr>
      <w:r w:rsidRPr="007263B7">
        <w:rPr>
          <w:sz w:val="24"/>
          <w:szCs w:val="24"/>
        </w:rPr>
        <w:t xml:space="preserve">Choi, S (2007) Democratic Leadership: The Lessons of Exemplary Models for Democratic Governance, International Journal of Leadership Studies, Vol. 2 </w:t>
      </w:r>
      <w:proofErr w:type="spellStart"/>
      <w:r w:rsidRPr="007263B7">
        <w:rPr>
          <w:sz w:val="24"/>
          <w:szCs w:val="24"/>
        </w:rPr>
        <w:t>Iss</w:t>
      </w:r>
      <w:proofErr w:type="spellEnd"/>
      <w:r w:rsidRPr="007263B7">
        <w:rPr>
          <w:sz w:val="24"/>
          <w:szCs w:val="24"/>
        </w:rPr>
        <w:t>. 3, 2007</w:t>
      </w:r>
    </w:p>
    <w:p w14:paraId="1210D0C9" w14:textId="77777777" w:rsidR="007263B7" w:rsidRPr="007263B7" w:rsidRDefault="007263B7" w:rsidP="007263B7">
      <w:pPr>
        <w:rPr>
          <w:sz w:val="24"/>
          <w:szCs w:val="24"/>
        </w:rPr>
      </w:pPr>
    </w:p>
    <w:p w14:paraId="2A267527" w14:textId="77777777" w:rsidR="007263B7" w:rsidRPr="007263B7" w:rsidRDefault="007263B7" w:rsidP="007263B7">
      <w:pPr>
        <w:rPr>
          <w:sz w:val="24"/>
          <w:szCs w:val="24"/>
        </w:rPr>
      </w:pPr>
      <w:proofErr w:type="spellStart"/>
      <w:r w:rsidRPr="007263B7">
        <w:rPr>
          <w:sz w:val="24"/>
          <w:szCs w:val="24"/>
        </w:rPr>
        <w:t>Gerpott</w:t>
      </w:r>
      <w:proofErr w:type="spellEnd"/>
      <w:r w:rsidRPr="007263B7">
        <w:rPr>
          <w:sz w:val="24"/>
          <w:szCs w:val="24"/>
        </w:rPr>
        <w:t>, Fabiola &amp; Lehmann-</w:t>
      </w:r>
      <w:proofErr w:type="spellStart"/>
      <w:r w:rsidRPr="007263B7">
        <w:rPr>
          <w:sz w:val="24"/>
          <w:szCs w:val="24"/>
        </w:rPr>
        <w:t>Willenbrock</w:t>
      </w:r>
      <w:proofErr w:type="spellEnd"/>
      <w:r w:rsidRPr="007263B7">
        <w:rPr>
          <w:sz w:val="24"/>
          <w:szCs w:val="24"/>
        </w:rPr>
        <w:t xml:space="preserve">, </w:t>
      </w:r>
      <w:proofErr w:type="spellStart"/>
      <w:r w:rsidRPr="007263B7">
        <w:rPr>
          <w:sz w:val="24"/>
          <w:szCs w:val="24"/>
        </w:rPr>
        <w:t>Nale</w:t>
      </w:r>
      <w:proofErr w:type="spellEnd"/>
      <w:r w:rsidRPr="007263B7">
        <w:rPr>
          <w:sz w:val="24"/>
          <w:szCs w:val="24"/>
        </w:rPr>
        <w:t xml:space="preserve"> &amp; </w:t>
      </w:r>
      <w:proofErr w:type="spellStart"/>
      <w:r w:rsidRPr="007263B7">
        <w:rPr>
          <w:sz w:val="24"/>
          <w:szCs w:val="24"/>
        </w:rPr>
        <w:t>Voelpel</w:t>
      </w:r>
      <w:proofErr w:type="spellEnd"/>
      <w:r w:rsidRPr="007263B7">
        <w:rPr>
          <w:sz w:val="24"/>
          <w:szCs w:val="24"/>
        </w:rPr>
        <w:t>, Sven. (2015). Emergent leadership in self-managed teams.</w:t>
      </w:r>
    </w:p>
    <w:p w14:paraId="2069339C" w14:textId="77777777" w:rsidR="007263B7" w:rsidRPr="007263B7" w:rsidRDefault="007263B7" w:rsidP="007263B7">
      <w:pPr>
        <w:rPr>
          <w:sz w:val="24"/>
          <w:szCs w:val="24"/>
        </w:rPr>
      </w:pPr>
    </w:p>
    <w:p w14:paraId="46D96DE7" w14:textId="0051558F" w:rsidR="00A62E27" w:rsidRDefault="007263B7" w:rsidP="00630A3F">
      <w:pPr>
        <w:rPr>
          <w:sz w:val="24"/>
          <w:szCs w:val="24"/>
        </w:rPr>
      </w:pPr>
      <w:r w:rsidRPr="007263B7">
        <w:rPr>
          <w:sz w:val="24"/>
          <w:szCs w:val="24"/>
        </w:rPr>
        <w:t xml:space="preserve">Hanna, A. A. et al. (2021) ‘The Emergence of Emergent Leadership: A Comprehensive Framework and Directions for Future Research’, Journal of Management, 47(1), pp. 76–104. </w:t>
      </w:r>
      <w:proofErr w:type="spellStart"/>
      <w:r w:rsidRPr="007263B7">
        <w:rPr>
          <w:sz w:val="24"/>
          <w:szCs w:val="24"/>
        </w:rPr>
        <w:t>doi</w:t>
      </w:r>
      <w:proofErr w:type="spellEnd"/>
      <w:r w:rsidRPr="007263B7">
        <w:rPr>
          <w:sz w:val="24"/>
          <w:szCs w:val="24"/>
        </w:rPr>
        <w:t>: 10.1177/0149206320965683.</w:t>
      </w:r>
    </w:p>
    <w:p w14:paraId="4B4C0BB7" w14:textId="46205C5A" w:rsidR="00630A3F" w:rsidRDefault="00630A3F" w:rsidP="00630A3F">
      <w:pPr>
        <w:rPr>
          <w:sz w:val="24"/>
          <w:szCs w:val="24"/>
        </w:rPr>
      </w:pPr>
    </w:p>
    <w:p w14:paraId="1852C5B2" w14:textId="77777777" w:rsidR="00630A3F" w:rsidRPr="00630A3F" w:rsidRDefault="00630A3F" w:rsidP="00630A3F">
      <w:pPr>
        <w:rPr>
          <w:sz w:val="24"/>
          <w:szCs w:val="24"/>
        </w:rPr>
      </w:pPr>
      <w:r w:rsidRPr="00630A3F">
        <w:rPr>
          <w:sz w:val="24"/>
          <w:szCs w:val="24"/>
        </w:rPr>
        <w:t>Corporate Finance Institute. 2021. Constructive Feedback. [online] Available at: &lt;https://corporatefinanceinstitute.com/resources/careers/soft-skills/constructive-feedback/&gt; [Accessed 23 September 2021].</w:t>
      </w:r>
    </w:p>
    <w:p w14:paraId="3A76FA6E" w14:textId="77777777" w:rsidR="00630A3F" w:rsidRPr="00630A3F" w:rsidRDefault="00630A3F" w:rsidP="00630A3F">
      <w:pPr>
        <w:rPr>
          <w:sz w:val="24"/>
          <w:szCs w:val="24"/>
        </w:rPr>
      </w:pPr>
    </w:p>
    <w:p w14:paraId="017233B8" w14:textId="77777777" w:rsidR="00630A3F" w:rsidRPr="00630A3F" w:rsidRDefault="00630A3F" w:rsidP="00630A3F">
      <w:pPr>
        <w:rPr>
          <w:sz w:val="24"/>
          <w:szCs w:val="24"/>
        </w:rPr>
      </w:pPr>
      <w:r w:rsidRPr="00630A3F">
        <w:rPr>
          <w:sz w:val="24"/>
          <w:szCs w:val="24"/>
        </w:rPr>
        <w:t xml:space="preserve">Cheng A, </w:t>
      </w:r>
      <w:proofErr w:type="spellStart"/>
      <w:r w:rsidRPr="00630A3F">
        <w:rPr>
          <w:sz w:val="24"/>
          <w:szCs w:val="24"/>
        </w:rPr>
        <w:t>Eppich</w:t>
      </w:r>
      <w:proofErr w:type="spellEnd"/>
      <w:r w:rsidRPr="00630A3F">
        <w:rPr>
          <w:sz w:val="24"/>
          <w:szCs w:val="24"/>
        </w:rPr>
        <w:t xml:space="preserve"> W, Grant V, </w:t>
      </w:r>
      <w:proofErr w:type="spellStart"/>
      <w:r w:rsidRPr="00630A3F">
        <w:rPr>
          <w:sz w:val="24"/>
          <w:szCs w:val="24"/>
        </w:rPr>
        <w:t>Sherbino</w:t>
      </w:r>
      <w:proofErr w:type="spellEnd"/>
      <w:r w:rsidRPr="00630A3F">
        <w:rPr>
          <w:sz w:val="24"/>
          <w:szCs w:val="24"/>
        </w:rPr>
        <w:t xml:space="preserve"> J, </w:t>
      </w:r>
      <w:proofErr w:type="spellStart"/>
      <w:r w:rsidRPr="00630A3F">
        <w:rPr>
          <w:sz w:val="24"/>
          <w:szCs w:val="24"/>
        </w:rPr>
        <w:t>Zendejas</w:t>
      </w:r>
      <w:proofErr w:type="spellEnd"/>
      <w:r w:rsidRPr="00630A3F">
        <w:rPr>
          <w:sz w:val="24"/>
          <w:szCs w:val="24"/>
        </w:rPr>
        <w:t xml:space="preserve"> B, Cook DA. Debriefing for technology-enhanced simulation: a systematic review and meta-analysis. Med </w:t>
      </w:r>
      <w:proofErr w:type="spellStart"/>
      <w:r w:rsidRPr="00630A3F">
        <w:rPr>
          <w:sz w:val="24"/>
          <w:szCs w:val="24"/>
        </w:rPr>
        <w:t>Educ</w:t>
      </w:r>
      <w:proofErr w:type="spellEnd"/>
      <w:r w:rsidRPr="00630A3F">
        <w:rPr>
          <w:sz w:val="24"/>
          <w:szCs w:val="24"/>
        </w:rPr>
        <w:t xml:space="preserve"> 2014; 48 (7): 657–666.</w:t>
      </w:r>
    </w:p>
    <w:p w14:paraId="1536C096" w14:textId="77777777" w:rsidR="00630A3F" w:rsidRPr="00630A3F" w:rsidRDefault="00630A3F" w:rsidP="00630A3F">
      <w:pPr>
        <w:rPr>
          <w:sz w:val="24"/>
          <w:szCs w:val="24"/>
        </w:rPr>
      </w:pPr>
    </w:p>
    <w:p w14:paraId="7086EA72" w14:textId="77777777" w:rsidR="00630A3F" w:rsidRPr="00630A3F" w:rsidRDefault="00630A3F" w:rsidP="00630A3F">
      <w:pPr>
        <w:rPr>
          <w:sz w:val="24"/>
          <w:szCs w:val="24"/>
        </w:rPr>
      </w:pPr>
      <w:proofErr w:type="spellStart"/>
      <w:r w:rsidRPr="00630A3F">
        <w:rPr>
          <w:sz w:val="24"/>
          <w:szCs w:val="24"/>
        </w:rPr>
        <w:t>Voyer</w:t>
      </w:r>
      <w:proofErr w:type="spellEnd"/>
      <w:r w:rsidRPr="00630A3F">
        <w:rPr>
          <w:sz w:val="24"/>
          <w:szCs w:val="24"/>
        </w:rPr>
        <w:t xml:space="preserve">, Stephane MDCM, MEd; </w:t>
      </w:r>
      <w:proofErr w:type="spellStart"/>
      <w:r w:rsidRPr="00630A3F">
        <w:rPr>
          <w:sz w:val="24"/>
          <w:szCs w:val="24"/>
        </w:rPr>
        <w:t>Hatala</w:t>
      </w:r>
      <w:proofErr w:type="spellEnd"/>
      <w:r w:rsidRPr="00630A3F">
        <w:rPr>
          <w:sz w:val="24"/>
          <w:szCs w:val="24"/>
        </w:rPr>
        <w:t xml:space="preserve">, Rose MD, MSc Debriefing and Feedback, Simulation in Healthcare: The Journal of the Society for Simulation in Healthcare: April 2015 - Volume 10 - Issue 2 - p 67-68 </w:t>
      </w:r>
      <w:proofErr w:type="spellStart"/>
      <w:r w:rsidRPr="00630A3F">
        <w:rPr>
          <w:sz w:val="24"/>
          <w:szCs w:val="24"/>
        </w:rPr>
        <w:t>doi</w:t>
      </w:r>
      <w:proofErr w:type="spellEnd"/>
      <w:r w:rsidRPr="00630A3F">
        <w:rPr>
          <w:sz w:val="24"/>
          <w:szCs w:val="24"/>
        </w:rPr>
        <w:t>: 10.1097/SIH.0000000000000075</w:t>
      </w:r>
    </w:p>
    <w:p w14:paraId="02DD0659" w14:textId="77777777" w:rsidR="00630A3F" w:rsidRPr="00630A3F" w:rsidRDefault="00630A3F" w:rsidP="00630A3F">
      <w:pPr>
        <w:rPr>
          <w:sz w:val="24"/>
          <w:szCs w:val="24"/>
        </w:rPr>
      </w:pPr>
    </w:p>
    <w:p w14:paraId="744947FD" w14:textId="77777777" w:rsidR="00630A3F" w:rsidRPr="00630A3F" w:rsidRDefault="00630A3F" w:rsidP="00630A3F">
      <w:pPr>
        <w:rPr>
          <w:sz w:val="24"/>
          <w:szCs w:val="24"/>
        </w:rPr>
      </w:pPr>
      <w:r w:rsidRPr="00630A3F">
        <w:rPr>
          <w:sz w:val="24"/>
          <w:szCs w:val="24"/>
        </w:rPr>
        <w:t>College of Policing. 2021. Beyond 360° feedback tool | College of Policing. [online] Available at: &lt;https://www.college.police.uk/support-forces/beyond-360&gt; [Accessed 23 September 2021].</w:t>
      </w:r>
    </w:p>
    <w:p w14:paraId="3A5BB5F1" w14:textId="77777777" w:rsidR="00630A3F" w:rsidRPr="00630A3F" w:rsidRDefault="00630A3F" w:rsidP="00630A3F">
      <w:pPr>
        <w:rPr>
          <w:sz w:val="24"/>
          <w:szCs w:val="24"/>
        </w:rPr>
      </w:pPr>
    </w:p>
    <w:p w14:paraId="6B5FA0DC" w14:textId="77777777" w:rsidR="00630A3F" w:rsidRPr="00630A3F" w:rsidRDefault="00630A3F" w:rsidP="00630A3F">
      <w:pPr>
        <w:rPr>
          <w:sz w:val="24"/>
          <w:szCs w:val="24"/>
        </w:rPr>
      </w:pPr>
      <w:r w:rsidRPr="00630A3F">
        <w:rPr>
          <w:sz w:val="24"/>
          <w:szCs w:val="24"/>
        </w:rPr>
        <w:t>App.college.police.uk. 2019. Charging and case preparation. [online] Available at: &lt;https://www.app.college.police.uk/app-content/prosecution-and-case-management/charging-and-case-preparation/#preparing-a-file-of-evidence&gt; [Accessed 23 September 2021].</w:t>
      </w:r>
    </w:p>
    <w:p w14:paraId="4EAB0E9C" w14:textId="77777777" w:rsidR="00630A3F" w:rsidRPr="00630A3F" w:rsidRDefault="00630A3F" w:rsidP="00630A3F">
      <w:pPr>
        <w:rPr>
          <w:sz w:val="24"/>
          <w:szCs w:val="24"/>
        </w:rPr>
      </w:pPr>
    </w:p>
    <w:p w14:paraId="135C45B9" w14:textId="77777777" w:rsidR="00630A3F" w:rsidRPr="00630A3F" w:rsidRDefault="00630A3F" w:rsidP="00630A3F">
      <w:pPr>
        <w:rPr>
          <w:sz w:val="24"/>
          <w:szCs w:val="24"/>
        </w:rPr>
      </w:pPr>
      <w:r w:rsidRPr="00630A3F">
        <w:rPr>
          <w:sz w:val="24"/>
          <w:szCs w:val="24"/>
        </w:rPr>
        <w:t>Flaherty, J., 2015. Coaching. Routledge Taylor &amp; Francis Group</w:t>
      </w:r>
    </w:p>
    <w:p w14:paraId="55EB95E2" w14:textId="77777777" w:rsidR="00630A3F" w:rsidRPr="00630A3F" w:rsidRDefault="00630A3F" w:rsidP="00630A3F">
      <w:pPr>
        <w:rPr>
          <w:sz w:val="24"/>
          <w:szCs w:val="24"/>
        </w:rPr>
      </w:pPr>
    </w:p>
    <w:p w14:paraId="49E1EA79" w14:textId="77777777" w:rsidR="00630A3F" w:rsidRPr="00630A3F" w:rsidRDefault="00630A3F" w:rsidP="00630A3F">
      <w:pPr>
        <w:rPr>
          <w:sz w:val="24"/>
          <w:szCs w:val="24"/>
        </w:rPr>
      </w:pPr>
      <w:r w:rsidRPr="00630A3F">
        <w:rPr>
          <w:sz w:val="24"/>
          <w:szCs w:val="24"/>
        </w:rPr>
        <w:t>Avado. 2021. What are the 7 different learning styles and do they work?. [online] Available at: &lt;https://www.avadolearning.com/blog/the-7-different-learning-styles-and-what-they-mean/&gt; [Accessed 23 September 2021].</w:t>
      </w:r>
    </w:p>
    <w:p w14:paraId="7AED08F5" w14:textId="77777777" w:rsidR="00630A3F" w:rsidRPr="00630A3F" w:rsidRDefault="00630A3F" w:rsidP="00630A3F">
      <w:pPr>
        <w:rPr>
          <w:sz w:val="24"/>
          <w:szCs w:val="24"/>
        </w:rPr>
      </w:pPr>
    </w:p>
    <w:p w14:paraId="727D9982" w14:textId="77777777" w:rsidR="00630A3F" w:rsidRPr="00630A3F" w:rsidRDefault="00630A3F" w:rsidP="00630A3F">
      <w:pPr>
        <w:rPr>
          <w:sz w:val="24"/>
          <w:szCs w:val="24"/>
        </w:rPr>
      </w:pPr>
      <w:r w:rsidRPr="00630A3F">
        <w:rPr>
          <w:sz w:val="24"/>
          <w:szCs w:val="24"/>
        </w:rPr>
        <w:t>Copley, S. 2011. Reflective Practice for Policing Students. P 26-7</w:t>
      </w:r>
    </w:p>
    <w:p w14:paraId="57770FD4" w14:textId="77777777" w:rsidR="00630A3F" w:rsidRPr="00630A3F" w:rsidRDefault="00630A3F" w:rsidP="00630A3F">
      <w:pPr>
        <w:rPr>
          <w:sz w:val="24"/>
          <w:szCs w:val="24"/>
        </w:rPr>
      </w:pPr>
    </w:p>
    <w:p w14:paraId="0DA71EBF" w14:textId="77777777" w:rsidR="00630A3F" w:rsidRPr="00630A3F" w:rsidRDefault="00630A3F" w:rsidP="00630A3F">
      <w:pPr>
        <w:rPr>
          <w:sz w:val="24"/>
          <w:szCs w:val="24"/>
        </w:rPr>
      </w:pPr>
      <w:r w:rsidRPr="00630A3F">
        <w:rPr>
          <w:sz w:val="24"/>
          <w:szCs w:val="24"/>
        </w:rPr>
        <w:t xml:space="preserve">South Wales Police. 2021. Coaching &amp; Mentoring Scheme. </w:t>
      </w:r>
    </w:p>
    <w:p w14:paraId="5F5339FC" w14:textId="77777777" w:rsidR="00630A3F" w:rsidRPr="00630A3F" w:rsidRDefault="00630A3F" w:rsidP="00630A3F">
      <w:pPr>
        <w:rPr>
          <w:sz w:val="24"/>
          <w:szCs w:val="24"/>
        </w:rPr>
      </w:pPr>
    </w:p>
    <w:p w14:paraId="16E46605" w14:textId="77777777" w:rsidR="00630A3F" w:rsidRPr="00630A3F" w:rsidRDefault="00630A3F" w:rsidP="00630A3F">
      <w:pPr>
        <w:rPr>
          <w:sz w:val="24"/>
          <w:szCs w:val="24"/>
        </w:rPr>
      </w:pPr>
      <w:r w:rsidRPr="00630A3F">
        <w:rPr>
          <w:sz w:val="24"/>
          <w:szCs w:val="24"/>
        </w:rPr>
        <w:t xml:space="preserve">Chartered Management Institute. 2011. Mentoring in Practice Checklist 083. </w:t>
      </w:r>
    </w:p>
    <w:p w14:paraId="532A8FC1" w14:textId="77777777" w:rsidR="00630A3F" w:rsidRPr="00630A3F" w:rsidRDefault="00630A3F" w:rsidP="00630A3F">
      <w:pPr>
        <w:rPr>
          <w:sz w:val="24"/>
          <w:szCs w:val="24"/>
        </w:rPr>
      </w:pPr>
    </w:p>
    <w:p w14:paraId="22D9B2F6" w14:textId="77777777" w:rsidR="00630A3F" w:rsidRPr="00630A3F" w:rsidRDefault="00630A3F" w:rsidP="00630A3F">
      <w:pPr>
        <w:rPr>
          <w:sz w:val="24"/>
          <w:szCs w:val="24"/>
        </w:rPr>
      </w:pPr>
      <w:r w:rsidRPr="00630A3F">
        <w:rPr>
          <w:sz w:val="24"/>
          <w:szCs w:val="24"/>
        </w:rPr>
        <w:t>CHIEF CONSTABLE’S DELIVERY PLAN 2018/21</w:t>
      </w:r>
    </w:p>
    <w:p w14:paraId="14B344A9" w14:textId="77777777" w:rsidR="00630A3F" w:rsidRPr="00630A3F" w:rsidRDefault="00630A3F" w:rsidP="00630A3F">
      <w:pPr>
        <w:rPr>
          <w:sz w:val="24"/>
          <w:szCs w:val="24"/>
        </w:rPr>
      </w:pPr>
    </w:p>
    <w:p w14:paraId="6283B485" w14:textId="65F37492" w:rsidR="00630A3F" w:rsidRDefault="00630A3F" w:rsidP="00630A3F">
      <w:pPr>
        <w:rPr>
          <w:sz w:val="24"/>
          <w:szCs w:val="24"/>
        </w:rPr>
      </w:pPr>
      <w:r w:rsidRPr="00630A3F">
        <w:rPr>
          <w:sz w:val="24"/>
          <w:szCs w:val="24"/>
        </w:rPr>
        <w:t xml:space="preserve">University of Wales Trinity St David, 2020. Coaching and Mentoring </w:t>
      </w:r>
      <w:proofErr w:type="spellStart"/>
      <w:r w:rsidRPr="00630A3F">
        <w:rPr>
          <w:sz w:val="24"/>
          <w:szCs w:val="24"/>
        </w:rPr>
        <w:t>powerpoint</w:t>
      </w:r>
      <w:proofErr w:type="spellEnd"/>
      <w:r w:rsidRPr="00630A3F">
        <w:rPr>
          <w:sz w:val="24"/>
          <w:szCs w:val="24"/>
        </w:rPr>
        <w:t>.</w:t>
      </w:r>
    </w:p>
    <w:p w14:paraId="47CBE206" w14:textId="79C4CB22" w:rsidR="001D5303" w:rsidRDefault="001D5303" w:rsidP="00630A3F">
      <w:pPr>
        <w:rPr>
          <w:sz w:val="24"/>
          <w:szCs w:val="24"/>
        </w:rPr>
      </w:pPr>
    </w:p>
    <w:p w14:paraId="0DB1DCCD" w14:textId="44C0F560" w:rsidR="001D5303" w:rsidRDefault="001D5303" w:rsidP="00630A3F">
      <w:pPr>
        <w:rPr>
          <w:sz w:val="24"/>
          <w:szCs w:val="24"/>
        </w:rPr>
      </w:pPr>
      <w:r w:rsidRPr="001D5303">
        <w:rPr>
          <w:sz w:val="24"/>
          <w:szCs w:val="24"/>
        </w:rPr>
        <w:t>App.college.police.uk. 2013. Investigation of fatal and serious injury road collisions. [online] Available at: &lt;https://www.app.college.police.uk/app-content/road-policing-2/investigating-road-deaths/&gt; [Accessed 25 September 2021].</w:t>
      </w:r>
    </w:p>
    <w:p w14:paraId="39923938" w14:textId="007BCD0A" w:rsidR="001D5303" w:rsidRDefault="001D5303" w:rsidP="00630A3F">
      <w:pPr>
        <w:rPr>
          <w:sz w:val="24"/>
          <w:szCs w:val="24"/>
        </w:rPr>
      </w:pPr>
    </w:p>
    <w:p w14:paraId="2875B5DA" w14:textId="3E3150F6" w:rsidR="001D5303" w:rsidRPr="00630A3F" w:rsidRDefault="00EB4469" w:rsidP="00630A3F">
      <w:pPr>
        <w:rPr>
          <w:sz w:val="24"/>
          <w:szCs w:val="24"/>
        </w:rPr>
      </w:pPr>
      <w:r w:rsidRPr="00EB4469">
        <w:rPr>
          <w:sz w:val="24"/>
          <w:szCs w:val="24"/>
        </w:rPr>
        <w:t>Assets.publishing.service.gov.uk. 2013. Professional Standards Department. [online] Available at: &lt;https://assets.publishing.service.gov.uk/government/uploads/system/uploads/attachment_data/file/329509/Guidelines-socialmedia-v1-jan13.pdf&gt; [Accessed 25 September 2021].</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 xml:space="preserve">This is automatically checked via </w:t>
      </w:r>
      <w:proofErr w:type="spellStart"/>
      <w:r w:rsidRPr="084AFF89">
        <w:rPr>
          <w:rFonts w:eastAsia="Arial"/>
          <w:b/>
          <w:bCs/>
          <w:color w:val="000000" w:themeColor="text1"/>
          <w:sz w:val="24"/>
          <w:szCs w:val="24"/>
        </w:rPr>
        <w:t>Turnitin</w:t>
      </w:r>
      <w:proofErr w:type="spellEnd"/>
      <w:r w:rsidRPr="084AFF89">
        <w:rPr>
          <w:rFonts w:eastAsia="Arial"/>
          <w:b/>
          <w:bCs/>
          <w:color w:val="000000" w:themeColor="text1"/>
          <w:sz w:val="24"/>
          <w:szCs w:val="24"/>
        </w:rPr>
        <w:t xml:space="preserve">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6A27D0">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6A27D0">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3836E6" w:rsidRDefault="003836E6">
      <w:r>
        <w:separator/>
      </w:r>
    </w:p>
  </w:endnote>
  <w:endnote w:type="continuationSeparator" w:id="0">
    <w:p w14:paraId="63303884" w14:textId="77777777" w:rsidR="003836E6" w:rsidRDefault="00383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F6EC6" w14:textId="20899FE9" w:rsidR="003836E6" w:rsidRDefault="001E07DB" w:rsidP="001E07DB">
    <w:pPr>
      <w:pStyle w:val="Footer"/>
      <w:rPr>
        <w:sz w:val="17"/>
      </w:rPr>
    </w:pPr>
    <w:bookmarkStart w:id="3" w:name="TITUS1FooterEvenPages"/>
    <w:r>
      <w:rPr>
        <w:sz w:val="17"/>
      </w:rPr>
      <w:t> </w:t>
    </w:r>
  </w:p>
  <w:bookmarkEnd w:id="3"/>
  <w:p w14:paraId="53DFA06E" w14:textId="315E914C" w:rsidR="003836E6" w:rsidRDefault="003836E6" w:rsidP="006A27D0">
    <w:pPr>
      <w:pStyle w:val="Footer"/>
      <w:jc w:val="right"/>
    </w:pPr>
    <w:r>
      <w:fldChar w:fldCharType="begin"/>
    </w:r>
    <w:r>
      <w:instrText xml:space="preserve"> PAGE   \* MERGEFORMAT </w:instrText>
    </w:r>
    <w:r>
      <w:fldChar w:fldCharType="separate"/>
    </w:r>
    <w:r w:rsidR="0039357B">
      <w:rPr>
        <w:noProof/>
      </w:rPr>
      <w:t>6</w:t>
    </w:r>
    <w:r>
      <w:rPr>
        <w:noProof/>
      </w:rPr>
      <w:fldChar w:fldCharType="end"/>
    </w:r>
  </w:p>
  <w:p w14:paraId="451A7D25" w14:textId="77777777" w:rsidR="003836E6" w:rsidRPr="00BB5EAA" w:rsidRDefault="003836E6" w:rsidP="006A27D0">
    <w:pPr>
      <w:pStyle w:val="Footer"/>
      <w:ind w:right="360"/>
      <w:jc w:val="center"/>
    </w:pPr>
  </w:p>
  <w:p w14:paraId="45540203" w14:textId="77777777" w:rsidR="003836E6" w:rsidRDefault="003836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D9FA4" w14:textId="1A2A3E51" w:rsidR="003836E6" w:rsidRDefault="001E07DB" w:rsidP="001E07DB">
    <w:pPr>
      <w:pStyle w:val="Footer"/>
      <w:rPr>
        <w:sz w:val="17"/>
      </w:rPr>
    </w:pPr>
    <w:bookmarkStart w:id="4" w:name="TITUS1FooterPrimary"/>
    <w:r>
      <w:rPr>
        <w:sz w:val="17"/>
      </w:rPr>
      <w:t> </w:t>
    </w:r>
  </w:p>
  <w:bookmarkEnd w:id="4"/>
  <w:p w14:paraId="50521BFA" w14:textId="21B57711" w:rsidR="003836E6" w:rsidRDefault="003836E6">
    <w:pPr>
      <w:pStyle w:val="Footer"/>
      <w:jc w:val="right"/>
    </w:pPr>
    <w:r>
      <w:fldChar w:fldCharType="begin"/>
    </w:r>
    <w:r>
      <w:instrText xml:space="preserve"> PAGE   \* MERGEFORMAT </w:instrText>
    </w:r>
    <w:r>
      <w:fldChar w:fldCharType="separate"/>
    </w:r>
    <w:r w:rsidR="0039357B">
      <w:rPr>
        <w:noProof/>
      </w:rPr>
      <w:t>13</w:t>
    </w:r>
    <w:r>
      <w:rPr>
        <w:noProof/>
      </w:rPr>
      <w:fldChar w:fldCharType="end"/>
    </w:r>
  </w:p>
  <w:p w14:paraId="790812FF" w14:textId="77777777" w:rsidR="003836E6" w:rsidRPr="00BB5EAA" w:rsidRDefault="003836E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0193A" w14:textId="2C3D2CD4" w:rsidR="003836E6" w:rsidRDefault="001E07DB" w:rsidP="001E07DB">
    <w:pPr>
      <w:pStyle w:val="Footer"/>
      <w:rPr>
        <w:sz w:val="17"/>
      </w:rPr>
    </w:pPr>
    <w:bookmarkStart w:id="6" w:name="TITUS1FooterFirstPage"/>
    <w:r>
      <w:rPr>
        <w:sz w:val="17"/>
      </w:rPr>
      <w:t> </w:t>
    </w:r>
  </w:p>
  <w:bookmarkEnd w:id="6"/>
  <w:p w14:paraId="004CE7FE" w14:textId="1B6607BE" w:rsidR="003836E6" w:rsidRDefault="003836E6" w:rsidP="006A27D0">
    <w:pPr>
      <w:pStyle w:val="Footer"/>
      <w:jc w:val="right"/>
    </w:pPr>
    <w:r>
      <w:fldChar w:fldCharType="begin"/>
    </w:r>
    <w:r>
      <w:instrText xml:space="preserve"> PAGE   \* MERGEFORMAT </w:instrText>
    </w:r>
    <w:r>
      <w:fldChar w:fldCharType="separate"/>
    </w:r>
    <w:r w:rsidR="001E07DB">
      <w:rPr>
        <w:noProof/>
      </w:rPr>
      <w:t>1</w:t>
    </w:r>
    <w:r>
      <w:rPr>
        <w:noProof/>
      </w:rPr>
      <w:fldChar w:fldCharType="end"/>
    </w:r>
  </w:p>
  <w:p w14:paraId="216CA4C9" w14:textId="77777777" w:rsidR="003836E6" w:rsidRPr="00BB5EAA" w:rsidRDefault="003836E6" w:rsidP="006A27D0">
    <w:pPr>
      <w:pStyle w:val="Footer"/>
      <w:ind w:right="360"/>
      <w:jc w:val="center"/>
    </w:pPr>
  </w:p>
  <w:p w14:paraId="110E2765" w14:textId="77777777" w:rsidR="003836E6" w:rsidRDefault="003836E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AE07A" w14:textId="6C8AA625" w:rsidR="003836E6" w:rsidRDefault="001E07DB" w:rsidP="001E07DB">
    <w:pPr>
      <w:pStyle w:val="Footer"/>
      <w:rPr>
        <w:sz w:val="17"/>
      </w:rPr>
    </w:pPr>
    <w:bookmarkStart w:id="9" w:name="TITUS2FooterEvenPages"/>
    <w:r>
      <w:rPr>
        <w:sz w:val="17"/>
      </w:rPr>
      <w:t> </w:t>
    </w:r>
  </w:p>
  <w:bookmarkEnd w:id="9"/>
  <w:p w14:paraId="766F9289" w14:textId="77777777" w:rsidR="003836E6" w:rsidRDefault="003836E6" w:rsidP="006A27D0">
    <w:pPr>
      <w:pStyle w:val="Footer"/>
      <w:jc w:val="right"/>
    </w:pPr>
  </w:p>
  <w:p w14:paraId="380277BF" w14:textId="7561ED4A" w:rsidR="003836E6" w:rsidRDefault="003836E6" w:rsidP="006A27D0">
    <w:pPr>
      <w:pStyle w:val="Footer"/>
      <w:jc w:val="right"/>
    </w:pPr>
    <w:r>
      <w:fldChar w:fldCharType="begin"/>
    </w:r>
    <w:r>
      <w:instrText xml:space="preserve"> PAGE   \* MERGEFORMAT </w:instrText>
    </w:r>
    <w:r>
      <w:fldChar w:fldCharType="separate"/>
    </w:r>
    <w:r w:rsidR="0039357B">
      <w:rPr>
        <w:noProof/>
      </w:rPr>
      <w:t>36</w:t>
    </w:r>
    <w:r>
      <w:rPr>
        <w:noProof/>
      </w:rPr>
      <w:fldChar w:fldCharType="end"/>
    </w:r>
  </w:p>
  <w:p w14:paraId="51B8A28B" w14:textId="77777777" w:rsidR="003836E6" w:rsidRPr="00BB5EAA" w:rsidRDefault="003836E6" w:rsidP="006A27D0">
    <w:pPr>
      <w:pStyle w:val="Footer"/>
      <w:ind w:right="360"/>
      <w:jc w:val="center"/>
    </w:pPr>
  </w:p>
  <w:p w14:paraId="33408544" w14:textId="77777777" w:rsidR="003836E6" w:rsidRDefault="003836E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5AF47" w14:textId="4358F505" w:rsidR="003836E6" w:rsidRDefault="001E07DB" w:rsidP="001E07DB">
    <w:pPr>
      <w:pStyle w:val="Footer"/>
      <w:rPr>
        <w:sz w:val="17"/>
      </w:rPr>
    </w:pPr>
    <w:bookmarkStart w:id="10" w:name="TITUS2FooterPrimary"/>
    <w:r>
      <w:rPr>
        <w:sz w:val="17"/>
      </w:rPr>
      <w:t> </w:t>
    </w:r>
  </w:p>
  <w:bookmarkEnd w:id="10"/>
  <w:p w14:paraId="650A244F" w14:textId="77777777" w:rsidR="003836E6" w:rsidRDefault="003836E6">
    <w:pPr>
      <w:pStyle w:val="Footer"/>
      <w:jc w:val="right"/>
    </w:pPr>
  </w:p>
  <w:p w14:paraId="7D9204CA" w14:textId="36E79A16" w:rsidR="003836E6" w:rsidRDefault="003836E6">
    <w:pPr>
      <w:pStyle w:val="Footer"/>
      <w:jc w:val="right"/>
    </w:pPr>
    <w:r>
      <w:fldChar w:fldCharType="begin"/>
    </w:r>
    <w:r>
      <w:instrText xml:space="preserve"> PAGE   \* MERGEFORMAT </w:instrText>
    </w:r>
    <w:r>
      <w:fldChar w:fldCharType="separate"/>
    </w:r>
    <w:r w:rsidR="0039357B">
      <w:rPr>
        <w:noProof/>
      </w:rPr>
      <w:t>37</w:t>
    </w:r>
    <w:r>
      <w:rPr>
        <w:noProof/>
      </w:rPr>
      <w:fldChar w:fldCharType="end"/>
    </w:r>
  </w:p>
  <w:p w14:paraId="65CEBCF4" w14:textId="77777777" w:rsidR="003836E6" w:rsidRPr="00BB5EAA" w:rsidRDefault="003836E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BE3E2" w14:textId="468433F9" w:rsidR="003836E6" w:rsidRDefault="001E07DB" w:rsidP="001E07DB">
    <w:pPr>
      <w:pStyle w:val="Footer"/>
      <w:rPr>
        <w:sz w:val="17"/>
      </w:rPr>
    </w:pPr>
    <w:bookmarkStart w:id="12" w:name="TITUS2FooterFirstPage"/>
    <w:r>
      <w:rPr>
        <w:sz w:val="17"/>
      </w:rPr>
      <w:t> </w:t>
    </w:r>
  </w:p>
  <w:bookmarkEnd w:id="12"/>
  <w:p w14:paraId="5BA0085B" w14:textId="77777777" w:rsidR="003836E6" w:rsidRDefault="003836E6" w:rsidP="006A27D0">
    <w:pPr>
      <w:pStyle w:val="Footer"/>
      <w:jc w:val="right"/>
    </w:pPr>
  </w:p>
  <w:p w14:paraId="0DA2468C" w14:textId="0399D0F6" w:rsidR="003836E6" w:rsidRDefault="003836E6" w:rsidP="006A27D0">
    <w:pPr>
      <w:pStyle w:val="Footer"/>
      <w:jc w:val="right"/>
    </w:pPr>
    <w:r>
      <w:fldChar w:fldCharType="begin"/>
    </w:r>
    <w:r>
      <w:instrText xml:space="preserve"> PAGE   \* MERGEFORMAT </w:instrText>
    </w:r>
    <w:r>
      <w:fldChar w:fldCharType="separate"/>
    </w:r>
    <w:r w:rsidR="0039357B">
      <w:rPr>
        <w:noProof/>
      </w:rPr>
      <w:t>14</w:t>
    </w:r>
    <w:r>
      <w:rPr>
        <w:noProof/>
      </w:rPr>
      <w:fldChar w:fldCharType="end"/>
    </w:r>
  </w:p>
  <w:p w14:paraId="25791C7D" w14:textId="77777777" w:rsidR="003836E6" w:rsidRPr="00BB5EAA" w:rsidRDefault="003836E6" w:rsidP="006A27D0">
    <w:pPr>
      <w:pStyle w:val="Footer"/>
      <w:ind w:right="360"/>
      <w:jc w:val="center"/>
    </w:pPr>
  </w:p>
  <w:p w14:paraId="026EA842" w14:textId="77777777" w:rsidR="003836E6" w:rsidRDefault="003836E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320F0" w14:textId="17D732BA" w:rsidR="003836E6" w:rsidRDefault="001E07DB" w:rsidP="001E07DB">
    <w:pPr>
      <w:pStyle w:val="Footer"/>
      <w:rPr>
        <w:sz w:val="17"/>
      </w:rPr>
    </w:pPr>
    <w:bookmarkStart w:id="15" w:name="TITUS3FooterEvenPages"/>
    <w:r>
      <w:rPr>
        <w:sz w:val="17"/>
      </w:rPr>
      <w:t> </w:t>
    </w:r>
  </w:p>
  <w:bookmarkEnd w:id="15"/>
  <w:p w14:paraId="2BCCCB2B" w14:textId="77777777" w:rsidR="003836E6" w:rsidRDefault="003836E6" w:rsidP="006A27D0">
    <w:pPr>
      <w:pStyle w:val="Footer"/>
      <w:jc w:val="right"/>
    </w:pPr>
  </w:p>
  <w:p w14:paraId="69A35779" w14:textId="0983BC17" w:rsidR="003836E6" w:rsidRDefault="003836E6" w:rsidP="006A27D0">
    <w:pPr>
      <w:pStyle w:val="Footer"/>
      <w:jc w:val="right"/>
    </w:pPr>
    <w:r>
      <w:fldChar w:fldCharType="begin"/>
    </w:r>
    <w:r>
      <w:instrText xml:space="preserve"> PAGE   \* MERGEFORMAT </w:instrText>
    </w:r>
    <w:r>
      <w:fldChar w:fldCharType="separate"/>
    </w:r>
    <w:r w:rsidR="0039357B">
      <w:rPr>
        <w:noProof/>
      </w:rPr>
      <w:t>42</w:t>
    </w:r>
    <w:r>
      <w:rPr>
        <w:noProof/>
      </w:rPr>
      <w:fldChar w:fldCharType="end"/>
    </w:r>
  </w:p>
  <w:p w14:paraId="3A5FB751" w14:textId="77777777" w:rsidR="003836E6" w:rsidRPr="00BB5EAA" w:rsidRDefault="003836E6" w:rsidP="006A27D0">
    <w:pPr>
      <w:pStyle w:val="Footer"/>
      <w:ind w:right="360"/>
      <w:jc w:val="center"/>
    </w:pPr>
  </w:p>
  <w:p w14:paraId="050869A8" w14:textId="77777777" w:rsidR="003836E6" w:rsidRDefault="003836E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27750" w14:textId="14E57B5C" w:rsidR="003836E6" w:rsidRDefault="001E07DB" w:rsidP="001E07DB">
    <w:pPr>
      <w:pStyle w:val="Footer"/>
      <w:rPr>
        <w:sz w:val="17"/>
      </w:rPr>
    </w:pPr>
    <w:bookmarkStart w:id="16" w:name="TITUS3FooterPrimary"/>
    <w:r>
      <w:rPr>
        <w:sz w:val="17"/>
      </w:rPr>
      <w:t> </w:t>
    </w:r>
  </w:p>
  <w:bookmarkEnd w:id="16"/>
  <w:p w14:paraId="0335CD41" w14:textId="77777777" w:rsidR="003836E6" w:rsidRDefault="003836E6">
    <w:pPr>
      <w:pStyle w:val="Footer"/>
      <w:jc w:val="right"/>
    </w:pPr>
  </w:p>
  <w:p w14:paraId="3F17EE9C" w14:textId="5CCF2B60" w:rsidR="003836E6" w:rsidRDefault="003836E6">
    <w:pPr>
      <w:pStyle w:val="Footer"/>
      <w:jc w:val="right"/>
    </w:pPr>
    <w:r>
      <w:fldChar w:fldCharType="begin"/>
    </w:r>
    <w:r>
      <w:instrText xml:space="preserve"> PAGE   \* MERGEFORMAT </w:instrText>
    </w:r>
    <w:r>
      <w:fldChar w:fldCharType="separate"/>
    </w:r>
    <w:r w:rsidR="0039357B">
      <w:rPr>
        <w:noProof/>
      </w:rPr>
      <w:t>43</w:t>
    </w:r>
    <w:r>
      <w:rPr>
        <w:noProof/>
      </w:rPr>
      <w:fldChar w:fldCharType="end"/>
    </w:r>
  </w:p>
  <w:p w14:paraId="1429B981" w14:textId="77777777" w:rsidR="003836E6" w:rsidRPr="00BB5EAA" w:rsidRDefault="003836E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B9BE5" w14:textId="6AB12B5D" w:rsidR="003836E6" w:rsidRDefault="001E07DB" w:rsidP="001E07DB">
    <w:pPr>
      <w:pStyle w:val="Footer"/>
      <w:rPr>
        <w:sz w:val="17"/>
      </w:rPr>
    </w:pPr>
    <w:bookmarkStart w:id="18" w:name="TITUS3FooterFirstPage"/>
    <w:r>
      <w:rPr>
        <w:sz w:val="17"/>
      </w:rPr>
      <w:t> </w:t>
    </w:r>
  </w:p>
  <w:bookmarkEnd w:id="18"/>
  <w:p w14:paraId="57E4AE70" w14:textId="77777777" w:rsidR="003836E6" w:rsidRDefault="003836E6" w:rsidP="006A27D0">
    <w:pPr>
      <w:pStyle w:val="Footer"/>
      <w:jc w:val="right"/>
    </w:pPr>
  </w:p>
  <w:p w14:paraId="28388D24" w14:textId="3CC8E7FF" w:rsidR="003836E6" w:rsidRDefault="003836E6" w:rsidP="006A27D0">
    <w:pPr>
      <w:pStyle w:val="Footer"/>
      <w:jc w:val="right"/>
    </w:pPr>
    <w:r>
      <w:fldChar w:fldCharType="begin"/>
    </w:r>
    <w:r>
      <w:instrText xml:space="preserve"> PAGE   \* MERGEFORMAT </w:instrText>
    </w:r>
    <w:r>
      <w:fldChar w:fldCharType="separate"/>
    </w:r>
    <w:r w:rsidR="0039357B">
      <w:rPr>
        <w:noProof/>
      </w:rPr>
      <w:t>38</w:t>
    </w:r>
    <w:r>
      <w:rPr>
        <w:noProof/>
      </w:rPr>
      <w:fldChar w:fldCharType="end"/>
    </w:r>
  </w:p>
  <w:p w14:paraId="1C8B55C1" w14:textId="77777777" w:rsidR="003836E6" w:rsidRPr="00BB5EAA" w:rsidRDefault="003836E6" w:rsidP="006A27D0">
    <w:pPr>
      <w:pStyle w:val="Footer"/>
      <w:ind w:right="360"/>
      <w:jc w:val="center"/>
    </w:pPr>
  </w:p>
  <w:p w14:paraId="2FA029DB" w14:textId="77777777" w:rsidR="003836E6" w:rsidRDefault="003836E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4ADA1" w14:textId="36026668" w:rsidR="003836E6" w:rsidRDefault="001E07DB" w:rsidP="001E07DB">
    <w:pPr>
      <w:pStyle w:val="Footer"/>
      <w:rPr>
        <w:sz w:val="17"/>
      </w:rPr>
    </w:pPr>
    <w:bookmarkStart w:id="21" w:name="TITUS4FooterEvenPages"/>
    <w:r>
      <w:rPr>
        <w:sz w:val="17"/>
      </w:rPr>
      <w:t> </w:t>
    </w:r>
  </w:p>
  <w:bookmarkEnd w:id="21"/>
  <w:p w14:paraId="47D57437" w14:textId="77777777" w:rsidR="003836E6" w:rsidRDefault="003836E6" w:rsidP="006A27D0">
    <w:pPr>
      <w:pStyle w:val="Footer"/>
      <w:jc w:val="right"/>
    </w:pPr>
  </w:p>
  <w:p w14:paraId="47D5C29E" w14:textId="77777777" w:rsidR="003836E6" w:rsidRDefault="003836E6" w:rsidP="006A27D0">
    <w:pPr>
      <w:pStyle w:val="Footer"/>
      <w:jc w:val="right"/>
    </w:pPr>
    <w:r>
      <w:fldChar w:fldCharType="begin"/>
    </w:r>
    <w:r>
      <w:instrText xml:space="preserve"> PAGE   \* MERGEFORMAT </w:instrText>
    </w:r>
    <w:r>
      <w:fldChar w:fldCharType="separate"/>
    </w:r>
    <w:r>
      <w:rPr>
        <w:noProof/>
      </w:rPr>
      <w:t>10</w:t>
    </w:r>
    <w:r>
      <w:rPr>
        <w:noProof/>
      </w:rPr>
      <w:fldChar w:fldCharType="end"/>
    </w:r>
  </w:p>
  <w:p w14:paraId="6E980C06" w14:textId="77777777" w:rsidR="003836E6" w:rsidRPr="00BB5EAA" w:rsidRDefault="003836E6" w:rsidP="006A27D0">
    <w:pPr>
      <w:pStyle w:val="Footer"/>
      <w:ind w:right="360"/>
      <w:jc w:val="center"/>
    </w:pPr>
  </w:p>
  <w:p w14:paraId="5A124035" w14:textId="77777777" w:rsidR="003836E6" w:rsidRDefault="003836E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56261" w14:textId="4945736F" w:rsidR="003836E6" w:rsidRDefault="001E07DB" w:rsidP="001E07DB">
    <w:pPr>
      <w:pStyle w:val="Footer"/>
      <w:rPr>
        <w:sz w:val="17"/>
      </w:rPr>
    </w:pPr>
    <w:bookmarkStart w:id="22" w:name="TITUS4FooterPrimary"/>
    <w:r>
      <w:rPr>
        <w:sz w:val="17"/>
      </w:rPr>
      <w:t> </w:t>
    </w:r>
  </w:p>
  <w:bookmarkEnd w:id="22"/>
  <w:p w14:paraId="06EFDA4D" w14:textId="77777777" w:rsidR="003836E6" w:rsidRDefault="003836E6">
    <w:pPr>
      <w:pStyle w:val="Footer"/>
      <w:jc w:val="right"/>
    </w:pPr>
  </w:p>
  <w:p w14:paraId="58BC0937" w14:textId="77777777" w:rsidR="003836E6" w:rsidRDefault="003836E6">
    <w:pPr>
      <w:pStyle w:val="Footer"/>
      <w:jc w:val="right"/>
    </w:pPr>
    <w:r>
      <w:fldChar w:fldCharType="begin"/>
    </w:r>
    <w:r>
      <w:instrText xml:space="preserve"> PAGE   \* MERGEFORMAT </w:instrText>
    </w:r>
    <w:r>
      <w:fldChar w:fldCharType="separate"/>
    </w:r>
    <w:r>
      <w:rPr>
        <w:noProof/>
      </w:rPr>
      <w:t>9</w:t>
    </w:r>
    <w:r>
      <w:rPr>
        <w:noProof/>
      </w:rPr>
      <w:fldChar w:fldCharType="end"/>
    </w:r>
  </w:p>
  <w:p w14:paraId="40BA6510" w14:textId="77777777" w:rsidR="003836E6" w:rsidRPr="00BB5EAA" w:rsidRDefault="003836E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CA219" w14:textId="1C11373B" w:rsidR="003836E6" w:rsidRDefault="001E07DB" w:rsidP="001E07DB">
    <w:pPr>
      <w:pStyle w:val="Footer"/>
      <w:rPr>
        <w:sz w:val="17"/>
      </w:rPr>
    </w:pPr>
    <w:bookmarkStart w:id="24" w:name="TITUS4FooterFirstPage"/>
    <w:r>
      <w:rPr>
        <w:sz w:val="17"/>
      </w:rPr>
      <w:t> </w:t>
    </w:r>
  </w:p>
  <w:bookmarkEnd w:id="24"/>
  <w:p w14:paraId="1A063549" w14:textId="77777777" w:rsidR="003836E6" w:rsidRDefault="003836E6" w:rsidP="006A27D0">
    <w:pPr>
      <w:pStyle w:val="Footer"/>
      <w:jc w:val="right"/>
    </w:pPr>
  </w:p>
  <w:p w14:paraId="40A37758" w14:textId="5D748E78" w:rsidR="003836E6" w:rsidRDefault="003836E6" w:rsidP="006A27D0">
    <w:pPr>
      <w:pStyle w:val="Footer"/>
      <w:jc w:val="right"/>
    </w:pPr>
    <w:r>
      <w:fldChar w:fldCharType="begin"/>
    </w:r>
    <w:r>
      <w:instrText xml:space="preserve"> PAGE   \* MERGEFORMAT </w:instrText>
    </w:r>
    <w:r>
      <w:fldChar w:fldCharType="separate"/>
    </w:r>
    <w:r w:rsidR="0039357B">
      <w:rPr>
        <w:noProof/>
      </w:rPr>
      <w:t>44</w:t>
    </w:r>
    <w:r>
      <w:rPr>
        <w:noProof/>
      </w:rPr>
      <w:fldChar w:fldCharType="end"/>
    </w:r>
  </w:p>
  <w:p w14:paraId="5A2631C6" w14:textId="77777777" w:rsidR="003836E6" w:rsidRPr="00BB5EAA" w:rsidRDefault="003836E6" w:rsidP="006A27D0">
    <w:pPr>
      <w:pStyle w:val="Footer"/>
      <w:ind w:right="360"/>
      <w:jc w:val="center"/>
    </w:pPr>
  </w:p>
  <w:p w14:paraId="29B37178" w14:textId="77777777" w:rsidR="003836E6" w:rsidRDefault="003836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3836E6" w:rsidRDefault="003836E6">
      <w:r>
        <w:separator/>
      </w:r>
    </w:p>
  </w:footnote>
  <w:footnote w:type="continuationSeparator" w:id="0">
    <w:p w14:paraId="779A02A7" w14:textId="77777777" w:rsidR="003836E6" w:rsidRDefault="00383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264A4" w14:textId="024961E2" w:rsidR="003836E6" w:rsidRDefault="001E07DB" w:rsidP="001E07DB">
    <w:pPr>
      <w:pStyle w:val="Header"/>
      <w:rPr>
        <w:sz w:val="17"/>
      </w:rPr>
    </w:pPr>
    <w:bookmarkStart w:id="1" w:name="TITUS1HeaderEvenPages"/>
    <w:r>
      <w:rPr>
        <w:sz w:val="17"/>
      </w:rPr>
      <w:t> </w:t>
    </w:r>
  </w:p>
  <w:bookmarkEnd w:id="1"/>
  <w:p w14:paraId="7A806186" w14:textId="77777777" w:rsidR="003836E6" w:rsidRDefault="003836E6" w:rsidP="00FC563C">
    <w:pPr>
      <w:pStyle w:val="Header"/>
    </w:pPr>
  </w:p>
  <w:p w14:paraId="218C481E" w14:textId="77777777" w:rsidR="003836E6" w:rsidRDefault="003836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7CD66" w14:textId="13A1D9B3" w:rsidR="003836E6" w:rsidRDefault="001E07DB" w:rsidP="001E07DB">
    <w:pPr>
      <w:pStyle w:val="Header"/>
      <w:rPr>
        <w:sz w:val="17"/>
      </w:rPr>
    </w:pPr>
    <w:bookmarkStart w:id="2" w:name="TITUS1HeaderPrimary"/>
    <w:r>
      <w:rPr>
        <w:sz w:val="17"/>
      </w:rPr>
      <w:t> </w:t>
    </w:r>
  </w:p>
  <w:bookmarkEnd w:id="2"/>
  <w:p w14:paraId="1C840945" w14:textId="77777777" w:rsidR="003836E6" w:rsidRDefault="003836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4E7EA" w14:textId="2B075725" w:rsidR="003836E6" w:rsidRDefault="001E07DB" w:rsidP="001E07DB">
    <w:pPr>
      <w:pStyle w:val="Header"/>
      <w:rPr>
        <w:sz w:val="17"/>
      </w:rPr>
    </w:pPr>
    <w:bookmarkStart w:id="5" w:name="TITUS1HeaderFirstPage"/>
    <w:r>
      <w:rPr>
        <w:sz w:val="17"/>
      </w:rPr>
      <w:t> </w:t>
    </w:r>
  </w:p>
  <w:bookmarkEnd w:id="5"/>
  <w:p w14:paraId="1FD42007" w14:textId="77777777" w:rsidR="003836E6" w:rsidRDefault="003836E6" w:rsidP="006A27D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7EF5C" w14:textId="2D464DB5" w:rsidR="003836E6" w:rsidRDefault="001E07DB" w:rsidP="001E07DB">
    <w:pPr>
      <w:pStyle w:val="Header"/>
      <w:rPr>
        <w:sz w:val="17"/>
      </w:rPr>
    </w:pPr>
    <w:bookmarkStart w:id="7" w:name="TITUS2HeaderEvenPages"/>
    <w:r>
      <w:rPr>
        <w:sz w:val="17"/>
      </w:rPr>
      <w:t> </w:t>
    </w:r>
  </w:p>
  <w:bookmarkEnd w:id="7"/>
  <w:p w14:paraId="6ED5F0CB" w14:textId="77777777" w:rsidR="003836E6" w:rsidRDefault="003836E6" w:rsidP="006A27D0">
    <w:pPr>
      <w:pStyle w:val="Header"/>
    </w:pPr>
  </w:p>
  <w:p w14:paraId="491D4981" w14:textId="77777777" w:rsidR="003836E6" w:rsidRDefault="003836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B6AF3" w14:textId="224F2E54" w:rsidR="003836E6" w:rsidRDefault="001E07DB" w:rsidP="001E07DB">
    <w:pPr>
      <w:pStyle w:val="Header"/>
      <w:rPr>
        <w:sz w:val="17"/>
      </w:rPr>
    </w:pPr>
    <w:bookmarkStart w:id="8" w:name="TITUS2HeaderPrimary"/>
    <w:r>
      <w:rPr>
        <w:sz w:val="17"/>
      </w:rPr>
      <w:t> </w:t>
    </w:r>
  </w:p>
  <w:bookmarkEnd w:id="8"/>
  <w:p w14:paraId="14A45111" w14:textId="77777777" w:rsidR="003836E6" w:rsidRDefault="003836E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1AA49" w14:textId="1153923B" w:rsidR="003836E6" w:rsidRDefault="001E07DB" w:rsidP="001E07DB">
    <w:pPr>
      <w:pStyle w:val="Header"/>
      <w:rPr>
        <w:sz w:val="17"/>
      </w:rPr>
    </w:pPr>
    <w:bookmarkStart w:id="11" w:name="TITUS2HeaderFirstPage"/>
    <w:r>
      <w:rPr>
        <w:sz w:val="17"/>
      </w:rPr>
      <w:t> </w:t>
    </w:r>
  </w:p>
  <w:bookmarkEnd w:id="11"/>
  <w:p w14:paraId="3C46535E" w14:textId="77777777" w:rsidR="003836E6" w:rsidRDefault="003836E6" w:rsidP="006A27D0">
    <w:pPr>
      <w:pStyle w:val="Header"/>
    </w:pPr>
  </w:p>
  <w:p w14:paraId="0AAE5E6D" w14:textId="77777777" w:rsidR="003836E6" w:rsidRDefault="003836E6" w:rsidP="006A27D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456C0" w14:textId="023969C0" w:rsidR="003836E6" w:rsidRDefault="001E07DB" w:rsidP="001E07DB">
    <w:pPr>
      <w:pStyle w:val="Header"/>
      <w:rPr>
        <w:sz w:val="17"/>
      </w:rPr>
    </w:pPr>
    <w:bookmarkStart w:id="13" w:name="TITUS3HeaderEvenPages"/>
    <w:r>
      <w:rPr>
        <w:sz w:val="17"/>
      </w:rPr>
      <w:t> </w:t>
    </w:r>
  </w:p>
  <w:bookmarkEnd w:id="13"/>
  <w:p w14:paraId="551FA80C" w14:textId="77777777" w:rsidR="003836E6" w:rsidRDefault="003836E6" w:rsidP="006A27D0">
    <w:pPr>
      <w:pStyle w:val="Header"/>
    </w:pPr>
  </w:p>
  <w:p w14:paraId="3FD0FD0F" w14:textId="77777777" w:rsidR="003836E6" w:rsidRDefault="003836E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990EB" w14:textId="42EF979B" w:rsidR="003836E6" w:rsidRDefault="001E07DB" w:rsidP="001E07DB">
    <w:pPr>
      <w:pStyle w:val="Header"/>
      <w:rPr>
        <w:sz w:val="17"/>
      </w:rPr>
    </w:pPr>
    <w:bookmarkStart w:id="14" w:name="TITUS3HeaderPrimary"/>
    <w:r>
      <w:rPr>
        <w:sz w:val="17"/>
      </w:rPr>
      <w:t> </w:t>
    </w:r>
  </w:p>
  <w:bookmarkEnd w:id="14"/>
  <w:p w14:paraId="1CE0658C" w14:textId="77777777" w:rsidR="003836E6" w:rsidRDefault="003836E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372D5" w14:textId="61C192E1" w:rsidR="003836E6" w:rsidRDefault="001E07DB" w:rsidP="001E07DB">
    <w:pPr>
      <w:pStyle w:val="Header"/>
      <w:rPr>
        <w:sz w:val="17"/>
      </w:rPr>
    </w:pPr>
    <w:bookmarkStart w:id="17" w:name="TITUS3HeaderFirstPage"/>
    <w:r>
      <w:rPr>
        <w:sz w:val="17"/>
      </w:rPr>
      <w:t> </w:t>
    </w:r>
  </w:p>
  <w:bookmarkEnd w:id="17"/>
  <w:p w14:paraId="2988E538" w14:textId="77777777" w:rsidR="003836E6" w:rsidRDefault="003836E6" w:rsidP="006A27D0">
    <w:pPr>
      <w:pStyle w:val="Header"/>
    </w:pPr>
  </w:p>
  <w:p w14:paraId="345F3314" w14:textId="77777777" w:rsidR="003836E6" w:rsidRDefault="003836E6" w:rsidP="006A27D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4FD66" w14:textId="47B98050" w:rsidR="003836E6" w:rsidRDefault="001E07DB" w:rsidP="001E07DB">
    <w:pPr>
      <w:pStyle w:val="Header"/>
      <w:rPr>
        <w:sz w:val="17"/>
      </w:rPr>
    </w:pPr>
    <w:bookmarkStart w:id="19" w:name="TITUS4HeaderEvenPages"/>
    <w:r>
      <w:rPr>
        <w:sz w:val="17"/>
      </w:rPr>
      <w:t> </w:t>
    </w:r>
  </w:p>
  <w:bookmarkEnd w:id="19"/>
  <w:p w14:paraId="7C56C6BA" w14:textId="77777777" w:rsidR="003836E6" w:rsidRDefault="003836E6" w:rsidP="006A27D0">
    <w:pPr>
      <w:pStyle w:val="Header"/>
    </w:pPr>
  </w:p>
  <w:p w14:paraId="6C79FEDB" w14:textId="77777777" w:rsidR="003836E6" w:rsidRDefault="003836E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D4A67" w14:textId="1D9A5236" w:rsidR="003836E6" w:rsidRDefault="001E07DB" w:rsidP="001E07DB">
    <w:pPr>
      <w:pStyle w:val="Header"/>
      <w:rPr>
        <w:sz w:val="17"/>
      </w:rPr>
    </w:pPr>
    <w:bookmarkStart w:id="20" w:name="TITUS4HeaderPrimary"/>
    <w:r>
      <w:rPr>
        <w:sz w:val="17"/>
      </w:rPr>
      <w:t> </w:t>
    </w:r>
  </w:p>
  <w:bookmarkEnd w:id="20"/>
  <w:p w14:paraId="702E4F0A" w14:textId="77777777" w:rsidR="003836E6" w:rsidRDefault="003836E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90E7F" w14:textId="39404ABF" w:rsidR="003836E6" w:rsidRDefault="001E07DB" w:rsidP="001E07DB">
    <w:pPr>
      <w:pStyle w:val="Header"/>
      <w:rPr>
        <w:sz w:val="17"/>
      </w:rPr>
    </w:pPr>
    <w:bookmarkStart w:id="23" w:name="TITUS4HeaderFirstPage"/>
    <w:r>
      <w:rPr>
        <w:sz w:val="17"/>
      </w:rPr>
      <w:t> </w:t>
    </w:r>
  </w:p>
  <w:bookmarkEnd w:id="23"/>
  <w:p w14:paraId="7592297B" w14:textId="77777777" w:rsidR="003836E6" w:rsidRDefault="003836E6" w:rsidP="006A27D0">
    <w:pPr>
      <w:pStyle w:val="Header"/>
    </w:pPr>
  </w:p>
  <w:p w14:paraId="2DA6E0F4" w14:textId="77777777" w:rsidR="003836E6" w:rsidRDefault="003836E6" w:rsidP="006A27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591014B"/>
    <w:multiLevelType w:val="hybridMultilevel"/>
    <w:tmpl w:val="7488DF74"/>
    <w:lvl w:ilvl="0" w:tplc="EEB6802C">
      <w:start w:val="1"/>
      <w:numFmt w:val="bullet"/>
      <w:lvlText w:val=""/>
      <w:lvlJc w:val="left"/>
      <w:pPr>
        <w:ind w:left="720" w:hanging="360"/>
      </w:pPr>
      <w:rPr>
        <w:rFonts w:ascii="Symbol" w:hAnsi="Symbol" w:hint="default"/>
      </w:rPr>
    </w:lvl>
    <w:lvl w:ilvl="1" w:tplc="AEC8DFBA">
      <w:start w:val="1"/>
      <w:numFmt w:val="bullet"/>
      <w:lvlText w:val="o"/>
      <w:lvlJc w:val="left"/>
      <w:pPr>
        <w:ind w:left="1440" w:hanging="360"/>
      </w:pPr>
      <w:rPr>
        <w:rFonts w:ascii="Courier New" w:hAnsi="Courier New" w:hint="default"/>
      </w:rPr>
    </w:lvl>
    <w:lvl w:ilvl="2" w:tplc="74EC0446">
      <w:start w:val="1"/>
      <w:numFmt w:val="bullet"/>
      <w:lvlText w:val=""/>
      <w:lvlJc w:val="left"/>
      <w:pPr>
        <w:ind w:left="2160" w:hanging="360"/>
      </w:pPr>
      <w:rPr>
        <w:rFonts w:ascii="Wingdings" w:hAnsi="Wingdings" w:hint="default"/>
      </w:rPr>
    </w:lvl>
    <w:lvl w:ilvl="3" w:tplc="2E8292E0">
      <w:start w:val="1"/>
      <w:numFmt w:val="bullet"/>
      <w:lvlText w:val=""/>
      <w:lvlJc w:val="left"/>
      <w:pPr>
        <w:ind w:left="2880" w:hanging="360"/>
      </w:pPr>
      <w:rPr>
        <w:rFonts w:ascii="Symbol" w:hAnsi="Symbol" w:hint="default"/>
      </w:rPr>
    </w:lvl>
    <w:lvl w:ilvl="4" w:tplc="2D1ABCF0">
      <w:start w:val="1"/>
      <w:numFmt w:val="bullet"/>
      <w:lvlText w:val="o"/>
      <w:lvlJc w:val="left"/>
      <w:pPr>
        <w:ind w:left="3600" w:hanging="360"/>
      </w:pPr>
      <w:rPr>
        <w:rFonts w:ascii="Courier New" w:hAnsi="Courier New" w:hint="default"/>
      </w:rPr>
    </w:lvl>
    <w:lvl w:ilvl="5" w:tplc="B3B0F188">
      <w:start w:val="1"/>
      <w:numFmt w:val="bullet"/>
      <w:lvlText w:val=""/>
      <w:lvlJc w:val="left"/>
      <w:pPr>
        <w:ind w:left="4320" w:hanging="360"/>
      </w:pPr>
      <w:rPr>
        <w:rFonts w:ascii="Wingdings" w:hAnsi="Wingdings" w:hint="default"/>
      </w:rPr>
    </w:lvl>
    <w:lvl w:ilvl="6" w:tplc="B60A395C">
      <w:start w:val="1"/>
      <w:numFmt w:val="bullet"/>
      <w:lvlText w:val=""/>
      <w:lvlJc w:val="left"/>
      <w:pPr>
        <w:ind w:left="5040" w:hanging="360"/>
      </w:pPr>
      <w:rPr>
        <w:rFonts w:ascii="Symbol" w:hAnsi="Symbol" w:hint="default"/>
      </w:rPr>
    </w:lvl>
    <w:lvl w:ilvl="7" w:tplc="C6A43AB8">
      <w:start w:val="1"/>
      <w:numFmt w:val="bullet"/>
      <w:lvlText w:val="o"/>
      <w:lvlJc w:val="left"/>
      <w:pPr>
        <w:ind w:left="5760" w:hanging="360"/>
      </w:pPr>
      <w:rPr>
        <w:rFonts w:ascii="Courier New" w:hAnsi="Courier New" w:hint="default"/>
      </w:rPr>
    </w:lvl>
    <w:lvl w:ilvl="8" w:tplc="245A0766">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E4A"/>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6A5"/>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5303"/>
    <w:rsid w:val="001D6162"/>
    <w:rsid w:val="001E07DB"/>
    <w:rsid w:val="001E6EDE"/>
    <w:rsid w:val="001E7592"/>
    <w:rsid w:val="001F3878"/>
    <w:rsid w:val="001F4552"/>
    <w:rsid w:val="002019EB"/>
    <w:rsid w:val="002030F2"/>
    <w:rsid w:val="00205051"/>
    <w:rsid w:val="00211F65"/>
    <w:rsid w:val="00214BCB"/>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576"/>
    <w:rsid w:val="00354DBE"/>
    <w:rsid w:val="00355210"/>
    <w:rsid w:val="00365DF9"/>
    <w:rsid w:val="0036668D"/>
    <w:rsid w:val="00372DB4"/>
    <w:rsid w:val="0037490C"/>
    <w:rsid w:val="00375AF5"/>
    <w:rsid w:val="003761BD"/>
    <w:rsid w:val="003769F6"/>
    <w:rsid w:val="003836E6"/>
    <w:rsid w:val="00385414"/>
    <w:rsid w:val="00390074"/>
    <w:rsid w:val="0039357B"/>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4130"/>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5E67F6"/>
    <w:rsid w:val="00606E27"/>
    <w:rsid w:val="006108C9"/>
    <w:rsid w:val="00615C7E"/>
    <w:rsid w:val="0062158D"/>
    <w:rsid w:val="00630A3F"/>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27D0"/>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3B7"/>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6006"/>
    <w:rsid w:val="00797012"/>
    <w:rsid w:val="007A1F6A"/>
    <w:rsid w:val="007B0DE3"/>
    <w:rsid w:val="007B491F"/>
    <w:rsid w:val="007B5CB2"/>
    <w:rsid w:val="007B7191"/>
    <w:rsid w:val="007C026F"/>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7F31"/>
    <w:rsid w:val="008F22BD"/>
    <w:rsid w:val="008F46CC"/>
    <w:rsid w:val="009079BD"/>
    <w:rsid w:val="00912BD9"/>
    <w:rsid w:val="00920E5B"/>
    <w:rsid w:val="00923E6A"/>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2E27"/>
    <w:rsid w:val="00A652F6"/>
    <w:rsid w:val="00A732EA"/>
    <w:rsid w:val="00A7489E"/>
    <w:rsid w:val="00A8015F"/>
    <w:rsid w:val="00A80BD2"/>
    <w:rsid w:val="00A85039"/>
    <w:rsid w:val="00A851F7"/>
    <w:rsid w:val="00A85B35"/>
    <w:rsid w:val="00A901CB"/>
    <w:rsid w:val="00A906AA"/>
    <w:rsid w:val="00A94C5E"/>
    <w:rsid w:val="00A979FB"/>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6B81"/>
    <w:rsid w:val="00B17FA0"/>
    <w:rsid w:val="00B24344"/>
    <w:rsid w:val="00B26769"/>
    <w:rsid w:val="00B27029"/>
    <w:rsid w:val="00B31C91"/>
    <w:rsid w:val="00B3747F"/>
    <w:rsid w:val="00B425CC"/>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6B7"/>
    <w:rsid w:val="00CD5D3F"/>
    <w:rsid w:val="00CE661A"/>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4FC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2553"/>
    <w:rsid w:val="00E83D90"/>
    <w:rsid w:val="00E83F28"/>
    <w:rsid w:val="00E83F91"/>
    <w:rsid w:val="00E9107A"/>
    <w:rsid w:val="00E91F62"/>
    <w:rsid w:val="00E929FD"/>
    <w:rsid w:val="00E93240"/>
    <w:rsid w:val="00E9479B"/>
    <w:rsid w:val="00EA4D48"/>
    <w:rsid w:val="00EB2173"/>
    <w:rsid w:val="00EB28DC"/>
    <w:rsid w:val="00EB3E2F"/>
    <w:rsid w:val="00EB4469"/>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63C"/>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80/10439463.2020.1782409"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s>
</ds:datastoreItem>
</file>

<file path=customXml/itemProps4.xml><?xml version="1.0" encoding="utf-8"?>
<ds:datastoreItem xmlns:ds="http://schemas.openxmlformats.org/officeDocument/2006/customXml" ds:itemID="{9A1D03F6-54FB-4B32-B253-600F58DD4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11552</Words>
  <Characters>64700</Characters>
  <Application>Microsoft Office Word</Application>
  <DocSecurity>0</DocSecurity>
  <Lines>539</Lines>
  <Paragraphs>152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Stickler,Rhian swp6423</cp:lastModifiedBy>
  <cp:revision>2</cp:revision>
  <cp:lastPrinted>2014-08-26T08:55:00Z</cp:lastPrinted>
  <dcterms:created xsi:type="dcterms:W3CDTF">2021-09-27T21:18:00Z</dcterms:created>
  <dcterms:modified xsi:type="dcterms:W3CDTF">2021-09-27T21:18:00Z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f8830e65-7284-412f-aee9-65858e649276</vt:lpwstr>
  </property>
  <property fmtid="{D5CDD505-2E9C-101B-9397-08002B2CF9AE}" pid="4" name="Classification">
    <vt:lpwstr>OFFICIAL</vt:lpwstr>
  </property>
  <property fmtid="{D5CDD505-2E9C-101B-9397-08002B2CF9AE}" pid="5" name="Visibility">
    <vt:lpwstr>NOT VISIBLE</vt:lpwstr>
  </property>
</Properties>
</file>