
<file path=[Content_Types].xml><?xml version="1.0" encoding="utf-8"?>
<Types xmlns="http://schemas.openxmlformats.org/package/2006/content-types">
  <Override PartName="/docProps/core.xml" ContentType="application/vnd.openxmlformats-package.core-properties+xml"/>
  <Override PartName="/word/footer1.xml" ContentType="application/vnd.openxmlformats-officedocument.wordprocessingml.footer+xml"/>
  <Override PartName="/docProps/app.xml" ContentType="application/vnd.openxmlformats-officedocument.extended-properties+xml"/>
  <Override PartName="/word/footer2.xml" ContentType="application/vnd.openxmlformats-officedocument.wordprocessingml.footer+xml"/>
  <Default Extension="xml" ContentType="application/xml"/>
  <Default Extension="jpeg" ContentType="image/jpeg"/>
  <Override PartName="/word/webSettings.xml" ContentType="application/vnd.openxmlformats-officedocument.wordprocessingml.webSettings+xml"/>
  <Override PartName="/word/theme/theme1.xml" ContentType="application/vnd.openxmlformats-officedocument.theme+xml"/>
  <Override PartName="/word/header1.xml" ContentType="application/vnd.openxmlformats-officedocument.wordprocessingml.header+xml"/>
  <Default Extension="rels" ContentType="application/vnd.openxmlformats-package.relationships+xml"/>
  <Override PartName="/word/styles.xml" ContentType="application/vnd.openxmlformats-officedocument.wordprocessingml.styles+xml"/>
  <Override PartName="/word/settings.xml" ContentType="application/vnd.openxmlformats-officedocument.wordprocessingml.settings+xml"/>
  <Override PartName="/word/fontTable.xml" ContentType="application/vnd.openxmlformats-officedocument.wordprocessingml.fontTable+xml"/>
  <Override PartName="/word/document.xml" ContentType="application/vnd.openxmlformats-officedocument.wordprocessingml.document.main+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000DC" w:rsidRPr="001D1C0C" w:rsidRDefault="003000DC" w:rsidP="001D1C0C">
      <w:pPr>
        <w:spacing w:line="480" w:lineRule="auto"/>
        <w:jc w:val="center"/>
        <w:rPr>
          <w:rFonts w:ascii="Arial" w:eastAsia="ArialMT" w:hAnsi="Arial" w:cs="ArialMT"/>
          <w:bCs/>
          <w:sz w:val="24"/>
        </w:rPr>
      </w:pPr>
      <w:r w:rsidRPr="001D1C0C">
        <w:rPr>
          <w:rFonts w:ascii="Arial" w:eastAsia="ArialMT" w:hAnsi="Arial" w:cs="ArialMT"/>
          <w:bCs/>
          <w:sz w:val="24"/>
        </w:rPr>
        <w:t>Lindsay Haywood</w:t>
      </w:r>
    </w:p>
    <w:p w:rsidR="003000DC" w:rsidRPr="001D1C0C" w:rsidRDefault="003000DC" w:rsidP="001D1C0C">
      <w:pPr>
        <w:spacing w:line="480" w:lineRule="auto"/>
        <w:jc w:val="center"/>
        <w:rPr>
          <w:rFonts w:ascii="Arial" w:eastAsia="ArialMT" w:hAnsi="Arial" w:cs="ArialMT"/>
          <w:bCs/>
          <w:sz w:val="24"/>
        </w:rPr>
      </w:pPr>
      <w:r w:rsidRPr="001D1C0C">
        <w:rPr>
          <w:rFonts w:ascii="Arial" w:eastAsia="ArialMT" w:hAnsi="Arial" w:cs="ArialMT"/>
          <w:bCs/>
          <w:sz w:val="24"/>
        </w:rPr>
        <w:t>Student number 2</w:t>
      </w:r>
      <w:r w:rsidR="001D1C0C" w:rsidRPr="001D1C0C">
        <w:rPr>
          <w:rFonts w:ascii="Arial" w:eastAsia="ArialMT" w:hAnsi="Arial" w:cs="ArialMT"/>
          <w:bCs/>
          <w:sz w:val="24"/>
        </w:rPr>
        <w:t>6003081</w:t>
      </w:r>
    </w:p>
    <w:p w:rsidR="003000DC" w:rsidRPr="001D1C0C" w:rsidRDefault="003000DC" w:rsidP="001D1C0C">
      <w:pPr>
        <w:spacing w:line="480" w:lineRule="auto"/>
        <w:jc w:val="center"/>
        <w:rPr>
          <w:rFonts w:ascii="Arial" w:eastAsia="ArialMT" w:hAnsi="Arial" w:cs="ArialMT"/>
          <w:bCs/>
          <w:sz w:val="24"/>
        </w:rPr>
      </w:pPr>
    </w:p>
    <w:p w:rsidR="003000DC" w:rsidRPr="001D1C0C" w:rsidRDefault="003000DC" w:rsidP="001D1C0C">
      <w:pPr>
        <w:spacing w:line="480" w:lineRule="auto"/>
        <w:jc w:val="center"/>
        <w:rPr>
          <w:rFonts w:ascii="Arial" w:eastAsia="ArialMT" w:hAnsi="Arial" w:cs="ArialMT"/>
          <w:bCs/>
          <w:sz w:val="24"/>
        </w:rPr>
      </w:pPr>
      <w:r w:rsidRPr="001D1C0C">
        <w:rPr>
          <w:rFonts w:ascii="Arial" w:eastAsia="ArialMT" w:hAnsi="Arial" w:cs="ArialMT"/>
          <w:bCs/>
          <w:sz w:val="24"/>
        </w:rPr>
        <w:t>Framing Therpautic Practice</w:t>
      </w:r>
    </w:p>
    <w:p w:rsidR="003000DC" w:rsidRPr="001D1C0C" w:rsidRDefault="003000DC" w:rsidP="001D1C0C">
      <w:pPr>
        <w:spacing w:line="480" w:lineRule="auto"/>
        <w:jc w:val="center"/>
        <w:rPr>
          <w:rFonts w:ascii="Arial" w:eastAsia="ArialMT" w:hAnsi="Arial" w:cs="ArialMT"/>
          <w:bCs/>
          <w:sz w:val="24"/>
        </w:rPr>
      </w:pPr>
      <w:r w:rsidRPr="001D1C0C">
        <w:rPr>
          <w:rFonts w:ascii="Arial" w:eastAsia="ArialMT" w:hAnsi="Arial" w:cs="ArialMT"/>
          <w:bCs/>
          <w:sz w:val="24"/>
        </w:rPr>
        <w:t>MA Psychotherpeutic Practice</w:t>
      </w:r>
    </w:p>
    <w:p w:rsidR="003000DC" w:rsidRPr="001D1C0C" w:rsidRDefault="003000DC" w:rsidP="001D1C0C">
      <w:pPr>
        <w:spacing w:line="480" w:lineRule="auto"/>
        <w:jc w:val="center"/>
        <w:rPr>
          <w:rFonts w:ascii="Arial" w:eastAsia="ArialMT" w:hAnsi="Arial" w:cs="ArialMT"/>
          <w:bCs/>
          <w:sz w:val="24"/>
        </w:rPr>
      </w:pPr>
    </w:p>
    <w:p w:rsidR="003000DC" w:rsidRPr="001D1C0C" w:rsidRDefault="003000DC" w:rsidP="001D1C0C">
      <w:pPr>
        <w:spacing w:line="480" w:lineRule="auto"/>
        <w:jc w:val="center"/>
        <w:rPr>
          <w:rFonts w:ascii="Arial" w:eastAsia="ArialMT" w:hAnsi="Arial" w:cs="ArialMT"/>
          <w:bCs/>
          <w:sz w:val="24"/>
        </w:rPr>
      </w:pPr>
    </w:p>
    <w:p w:rsidR="003000DC" w:rsidRPr="001D1C0C" w:rsidRDefault="003000DC" w:rsidP="001D1C0C">
      <w:pPr>
        <w:spacing w:line="480" w:lineRule="auto"/>
        <w:jc w:val="center"/>
        <w:rPr>
          <w:rFonts w:ascii="Arial" w:eastAsia="ArialMT" w:hAnsi="Arial" w:cs="ArialMT"/>
          <w:bCs/>
          <w:sz w:val="24"/>
        </w:rPr>
      </w:pPr>
    </w:p>
    <w:p w:rsidR="0089199C" w:rsidRPr="001D1C0C" w:rsidRDefault="003000DC" w:rsidP="001D1C0C">
      <w:pPr>
        <w:spacing w:line="480" w:lineRule="auto"/>
        <w:jc w:val="center"/>
        <w:rPr>
          <w:rFonts w:ascii="Arial" w:eastAsia="ArialMT" w:hAnsi="Arial" w:cs="ArialMT"/>
          <w:bCs/>
          <w:sz w:val="24"/>
        </w:rPr>
      </w:pPr>
      <w:r w:rsidRPr="001D1C0C">
        <w:rPr>
          <w:rFonts w:ascii="Arial" w:eastAsia="ArialMT" w:hAnsi="Arial" w:cs="ArialMT"/>
          <w:bCs/>
          <w:sz w:val="24"/>
        </w:rPr>
        <w:t xml:space="preserve">Write a critical evaluation of how the therapeutic relationship is </w:t>
      </w:r>
      <w:r w:rsidRPr="001D1C0C">
        <w:rPr>
          <w:rFonts w:ascii="Arial" w:eastAsia="ArialMT" w:hAnsi="Arial" w:cs="ArialMT"/>
          <w:bCs/>
          <w:sz w:val="24"/>
          <w:lang w:val="en-GB"/>
        </w:rPr>
        <w:t>conceptualised</w:t>
      </w:r>
      <w:r w:rsidRPr="001D1C0C">
        <w:rPr>
          <w:rFonts w:ascii="Arial" w:eastAsia="ArialMT" w:hAnsi="Arial" w:cs="ArialMT"/>
          <w:bCs/>
          <w:sz w:val="24"/>
        </w:rPr>
        <w:t xml:space="preserve"> within the Person Centred approach, critically discussing how this impacts on the development and maintenance of the therapeutic relationship. Illustrate your answer with examples from your own work. The work must include reference to current research.</w:t>
      </w:r>
      <w:r w:rsidRPr="001D1C0C">
        <w:rPr>
          <w:rFonts w:ascii="Arial" w:eastAsia="ArialMT" w:hAnsi="Arial" w:cs="ArialMT"/>
          <w:bCs/>
          <w:sz w:val="24"/>
        </w:rPr>
        <w:br w:type="page"/>
      </w:r>
    </w:p>
    <w:p w:rsidR="00B61298" w:rsidRPr="001D1C0C" w:rsidRDefault="004F26A2" w:rsidP="001D1C0C">
      <w:pPr>
        <w:spacing w:line="480" w:lineRule="auto"/>
        <w:jc w:val="both"/>
        <w:rPr>
          <w:rFonts w:ascii="Arial" w:hAnsi="Arial"/>
          <w:sz w:val="24"/>
        </w:rPr>
      </w:pPr>
      <w:r w:rsidRPr="001D1C0C">
        <w:rPr>
          <w:rFonts w:ascii="Arial" w:hAnsi="Arial"/>
          <w:sz w:val="24"/>
        </w:rPr>
        <w:t xml:space="preserve">This paper is a critical evaluation of the </w:t>
      </w:r>
      <w:r w:rsidR="0059281B" w:rsidRPr="001D1C0C">
        <w:rPr>
          <w:rFonts w:ascii="Arial" w:hAnsi="Arial"/>
          <w:sz w:val="24"/>
        </w:rPr>
        <w:t>components</w:t>
      </w:r>
      <w:r w:rsidRPr="001D1C0C">
        <w:rPr>
          <w:rFonts w:ascii="Arial" w:hAnsi="Arial"/>
          <w:sz w:val="24"/>
        </w:rPr>
        <w:t xml:space="preserve"> of the </w:t>
      </w:r>
      <w:r w:rsidR="0059281B" w:rsidRPr="001D1C0C">
        <w:rPr>
          <w:rFonts w:ascii="Arial" w:hAnsi="Arial"/>
          <w:sz w:val="24"/>
        </w:rPr>
        <w:t>therapeutic</w:t>
      </w:r>
      <w:r w:rsidRPr="001D1C0C">
        <w:rPr>
          <w:rFonts w:ascii="Arial" w:hAnsi="Arial"/>
          <w:sz w:val="24"/>
        </w:rPr>
        <w:t xml:space="preserve"> </w:t>
      </w:r>
      <w:r w:rsidR="0059281B" w:rsidRPr="001D1C0C">
        <w:rPr>
          <w:rFonts w:ascii="Arial" w:hAnsi="Arial"/>
          <w:sz w:val="24"/>
        </w:rPr>
        <w:t>relationship</w:t>
      </w:r>
      <w:r w:rsidRPr="001D1C0C">
        <w:rPr>
          <w:rFonts w:ascii="Arial" w:hAnsi="Arial"/>
          <w:sz w:val="24"/>
        </w:rPr>
        <w:t xml:space="preserve"> as it is developed and maintained in person centred therapeutic practice including illustrations from the authors experience as a student therapist, group </w:t>
      </w:r>
      <w:r w:rsidR="0059281B" w:rsidRPr="001D1C0C">
        <w:rPr>
          <w:rFonts w:ascii="Arial" w:hAnsi="Arial"/>
          <w:sz w:val="24"/>
        </w:rPr>
        <w:t>personal</w:t>
      </w:r>
      <w:r w:rsidRPr="001D1C0C">
        <w:rPr>
          <w:rFonts w:ascii="Arial" w:hAnsi="Arial"/>
          <w:sz w:val="24"/>
        </w:rPr>
        <w:t xml:space="preserve"> development and individual </w:t>
      </w:r>
      <w:r w:rsidR="0059281B" w:rsidRPr="001D1C0C">
        <w:rPr>
          <w:rFonts w:ascii="Arial" w:hAnsi="Arial"/>
          <w:sz w:val="24"/>
        </w:rPr>
        <w:t>personal</w:t>
      </w:r>
      <w:r w:rsidRPr="001D1C0C">
        <w:rPr>
          <w:rFonts w:ascii="Arial" w:hAnsi="Arial"/>
          <w:sz w:val="24"/>
        </w:rPr>
        <w:t xml:space="preserve"> therapy.  It will focus on the processes involved in the development of the therapeutic </w:t>
      </w:r>
      <w:r w:rsidR="0059281B" w:rsidRPr="001D1C0C">
        <w:rPr>
          <w:rFonts w:ascii="Arial" w:hAnsi="Arial"/>
          <w:sz w:val="24"/>
        </w:rPr>
        <w:t>relationship</w:t>
      </w:r>
      <w:r w:rsidRPr="001D1C0C">
        <w:rPr>
          <w:rFonts w:ascii="Arial" w:hAnsi="Arial"/>
          <w:sz w:val="24"/>
        </w:rPr>
        <w:t xml:space="preserve"> and how </w:t>
      </w:r>
      <w:r w:rsidR="0059281B" w:rsidRPr="001D1C0C">
        <w:rPr>
          <w:rFonts w:ascii="Arial" w:hAnsi="Arial"/>
          <w:sz w:val="24"/>
        </w:rPr>
        <w:t>key factors and influencers including current research trends and social and political drivers impact this</w:t>
      </w:r>
      <w:r w:rsidRPr="001D1C0C">
        <w:rPr>
          <w:rFonts w:ascii="Arial" w:hAnsi="Arial"/>
          <w:sz w:val="24"/>
        </w:rPr>
        <w:t>.</w:t>
      </w:r>
    </w:p>
    <w:p w:rsidR="0089199C" w:rsidRPr="001D1C0C" w:rsidRDefault="00B61298" w:rsidP="001D1C0C">
      <w:pPr>
        <w:spacing w:line="480" w:lineRule="auto"/>
        <w:jc w:val="both"/>
        <w:rPr>
          <w:rFonts w:ascii="Arial" w:hAnsi="Arial"/>
          <w:sz w:val="24"/>
        </w:rPr>
      </w:pPr>
      <w:r w:rsidRPr="001D1C0C">
        <w:rPr>
          <w:rFonts w:ascii="Arial" w:hAnsi="Arial"/>
          <w:sz w:val="24"/>
        </w:rPr>
        <w:t xml:space="preserve">Person centred therapy is based on the notion that every person has an actualising tendency (Rogers, 1959) and that this tendency is for an </w:t>
      </w:r>
      <w:r w:rsidR="00DA38E4" w:rsidRPr="001D1C0C">
        <w:rPr>
          <w:rFonts w:ascii="Arial" w:hAnsi="Arial"/>
          <w:sz w:val="24"/>
        </w:rPr>
        <w:t>individual</w:t>
      </w:r>
      <w:r w:rsidRPr="001D1C0C">
        <w:rPr>
          <w:rFonts w:ascii="Arial" w:hAnsi="Arial"/>
          <w:sz w:val="24"/>
        </w:rPr>
        <w:t xml:space="preserve"> to </w:t>
      </w:r>
      <w:r w:rsidR="002B7A2B" w:rsidRPr="001D1C0C">
        <w:rPr>
          <w:rFonts w:ascii="Arial" w:hAnsi="Arial"/>
          <w:sz w:val="24"/>
        </w:rPr>
        <w:t>try to find their own persona</w:t>
      </w:r>
      <w:r w:rsidR="00F557E7" w:rsidRPr="001D1C0C">
        <w:rPr>
          <w:rFonts w:ascii="Arial" w:hAnsi="Arial"/>
          <w:sz w:val="24"/>
        </w:rPr>
        <w:t>l growth from within with t</w:t>
      </w:r>
      <w:r w:rsidR="002B7A2B" w:rsidRPr="001D1C0C">
        <w:rPr>
          <w:rFonts w:ascii="Arial" w:hAnsi="Arial"/>
          <w:sz w:val="24"/>
        </w:rPr>
        <w:t xml:space="preserve">his </w:t>
      </w:r>
      <w:r w:rsidR="00DA38E4" w:rsidRPr="001D1C0C">
        <w:rPr>
          <w:rFonts w:ascii="Arial" w:hAnsi="Arial"/>
          <w:sz w:val="24"/>
        </w:rPr>
        <w:t>individual</w:t>
      </w:r>
      <w:r w:rsidR="002B7A2B" w:rsidRPr="001D1C0C">
        <w:rPr>
          <w:rFonts w:ascii="Arial" w:hAnsi="Arial"/>
          <w:sz w:val="24"/>
        </w:rPr>
        <w:t xml:space="preserve"> growth is advantageous both for the person and the wider community.  This actualising tendency is interrupted when others in a person’s life give the indiv</w:t>
      </w:r>
      <w:r w:rsidR="00F557E7" w:rsidRPr="001D1C0C">
        <w:rPr>
          <w:rFonts w:ascii="Arial" w:hAnsi="Arial"/>
          <w:sz w:val="24"/>
        </w:rPr>
        <w:t>id</w:t>
      </w:r>
      <w:r w:rsidR="002B7A2B" w:rsidRPr="001D1C0C">
        <w:rPr>
          <w:rFonts w:ascii="Arial" w:hAnsi="Arial"/>
          <w:sz w:val="24"/>
        </w:rPr>
        <w:t>ual messa</w:t>
      </w:r>
      <w:r w:rsidR="00F557E7" w:rsidRPr="001D1C0C">
        <w:rPr>
          <w:rFonts w:ascii="Arial" w:hAnsi="Arial"/>
          <w:sz w:val="24"/>
        </w:rPr>
        <w:t>g</w:t>
      </w:r>
      <w:r w:rsidR="002B7A2B" w:rsidRPr="001D1C0C">
        <w:rPr>
          <w:rFonts w:ascii="Arial" w:hAnsi="Arial"/>
          <w:sz w:val="24"/>
        </w:rPr>
        <w:t>es that they are only worthy if th</w:t>
      </w:r>
      <w:r w:rsidR="00F557E7" w:rsidRPr="001D1C0C">
        <w:rPr>
          <w:rFonts w:ascii="Arial" w:hAnsi="Arial"/>
          <w:sz w:val="24"/>
        </w:rPr>
        <w:t>ey behave</w:t>
      </w:r>
      <w:r w:rsidR="002B7A2B" w:rsidRPr="001D1C0C">
        <w:rPr>
          <w:rFonts w:ascii="Arial" w:hAnsi="Arial"/>
          <w:sz w:val="24"/>
        </w:rPr>
        <w:t xml:space="preserve"> or feel a certain way, these external </w:t>
      </w:r>
      <w:r w:rsidR="00DA38E4" w:rsidRPr="001D1C0C">
        <w:rPr>
          <w:rFonts w:ascii="Arial" w:hAnsi="Arial"/>
          <w:sz w:val="24"/>
        </w:rPr>
        <w:t>influences</w:t>
      </w:r>
      <w:r w:rsidR="002B7A2B" w:rsidRPr="001D1C0C">
        <w:rPr>
          <w:rFonts w:ascii="Arial" w:hAnsi="Arial"/>
          <w:sz w:val="24"/>
        </w:rPr>
        <w:t xml:space="preserve"> were referred to Rogers as being Conditions of Worth (Rogers, 1959).  Rogers termed this self worth as the organismic self and it is when a person is impacted by conditions of worth that the </w:t>
      </w:r>
      <w:r w:rsidR="00C97F2D" w:rsidRPr="001D1C0C">
        <w:rPr>
          <w:rFonts w:ascii="Arial" w:hAnsi="Arial"/>
          <w:sz w:val="24"/>
        </w:rPr>
        <w:t>organismic</w:t>
      </w:r>
      <w:r w:rsidR="002B7A2B" w:rsidRPr="001D1C0C">
        <w:rPr>
          <w:rFonts w:ascii="Arial" w:hAnsi="Arial"/>
          <w:sz w:val="24"/>
        </w:rPr>
        <w:t xml:space="preserve"> self is disturbed and distress occurs.</w:t>
      </w:r>
    </w:p>
    <w:p w:rsidR="00C35806" w:rsidRPr="001D1C0C" w:rsidRDefault="0089199C" w:rsidP="001D1C0C">
      <w:pPr>
        <w:spacing w:line="480" w:lineRule="auto"/>
        <w:jc w:val="both"/>
        <w:rPr>
          <w:rFonts w:ascii="Arial" w:hAnsi="Arial"/>
          <w:sz w:val="24"/>
        </w:rPr>
      </w:pPr>
      <w:r w:rsidRPr="001D1C0C">
        <w:rPr>
          <w:rFonts w:ascii="Arial" w:hAnsi="Arial"/>
          <w:sz w:val="24"/>
        </w:rPr>
        <w:t xml:space="preserve">To be a person centred therapist it is </w:t>
      </w:r>
      <w:r w:rsidR="0059281B" w:rsidRPr="001D1C0C">
        <w:rPr>
          <w:rFonts w:ascii="Arial" w:hAnsi="Arial"/>
          <w:sz w:val="24"/>
        </w:rPr>
        <w:t>necessary</w:t>
      </w:r>
      <w:r w:rsidRPr="001D1C0C">
        <w:rPr>
          <w:rFonts w:ascii="Arial" w:hAnsi="Arial"/>
          <w:sz w:val="24"/>
        </w:rPr>
        <w:t xml:space="preserve"> that the </w:t>
      </w:r>
      <w:r w:rsidR="0059281B" w:rsidRPr="001D1C0C">
        <w:rPr>
          <w:rFonts w:ascii="Arial" w:hAnsi="Arial"/>
          <w:sz w:val="24"/>
        </w:rPr>
        <w:t>practitioner</w:t>
      </w:r>
      <w:r w:rsidRPr="001D1C0C">
        <w:rPr>
          <w:rFonts w:ascii="Arial" w:hAnsi="Arial"/>
          <w:sz w:val="24"/>
        </w:rPr>
        <w:t xml:space="preserve"> is able to absolve any perception of power over the client.  The </w:t>
      </w:r>
      <w:r w:rsidR="0059281B" w:rsidRPr="001D1C0C">
        <w:rPr>
          <w:rFonts w:ascii="Arial" w:hAnsi="Arial"/>
          <w:sz w:val="24"/>
        </w:rPr>
        <w:t>therapist</w:t>
      </w:r>
      <w:r w:rsidRPr="001D1C0C">
        <w:rPr>
          <w:rFonts w:ascii="Arial" w:hAnsi="Arial"/>
          <w:sz w:val="24"/>
        </w:rPr>
        <w:t xml:space="preserve"> has </w:t>
      </w:r>
      <w:r w:rsidR="0059281B" w:rsidRPr="001D1C0C">
        <w:rPr>
          <w:rFonts w:ascii="Arial" w:hAnsi="Arial"/>
          <w:sz w:val="24"/>
        </w:rPr>
        <w:t>to</w:t>
      </w:r>
      <w:r w:rsidRPr="001D1C0C">
        <w:rPr>
          <w:rFonts w:ascii="Arial" w:hAnsi="Arial"/>
          <w:sz w:val="24"/>
        </w:rPr>
        <w:t xml:space="preserve"> be prepared to </w:t>
      </w:r>
      <w:r w:rsidR="0059281B" w:rsidRPr="001D1C0C">
        <w:rPr>
          <w:rFonts w:ascii="Arial" w:hAnsi="Arial"/>
          <w:sz w:val="24"/>
        </w:rPr>
        <w:t>dismiss</w:t>
      </w:r>
      <w:r w:rsidRPr="001D1C0C">
        <w:rPr>
          <w:rFonts w:ascii="Arial" w:hAnsi="Arial"/>
          <w:sz w:val="24"/>
        </w:rPr>
        <w:t xml:space="preserve"> professional expert perceptions and instead be able to use their </w:t>
      </w:r>
      <w:r w:rsidR="0059281B" w:rsidRPr="001D1C0C">
        <w:rPr>
          <w:rFonts w:ascii="Arial" w:hAnsi="Arial"/>
          <w:sz w:val="24"/>
        </w:rPr>
        <w:t>skills</w:t>
      </w:r>
      <w:r w:rsidRPr="001D1C0C">
        <w:rPr>
          <w:rFonts w:ascii="Arial" w:hAnsi="Arial"/>
          <w:sz w:val="24"/>
        </w:rPr>
        <w:t xml:space="preserve"> in listening and </w:t>
      </w:r>
      <w:r w:rsidR="0059281B" w:rsidRPr="001D1C0C">
        <w:rPr>
          <w:rFonts w:ascii="Arial" w:hAnsi="Arial"/>
          <w:sz w:val="24"/>
        </w:rPr>
        <w:t>reflecting</w:t>
      </w:r>
      <w:r w:rsidRPr="001D1C0C">
        <w:rPr>
          <w:rFonts w:ascii="Arial" w:hAnsi="Arial"/>
          <w:sz w:val="24"/>
        </w:rPr>
        <w:t xml:space="preserve"> to ensure that the client is able to be the </w:t>
      </w:r>
      <w:r w:rsidR="0059281B" w:rsidRPr="001D1C0C">
        <w:rPr>
          <w:rFonts w:ascii="Arial" w:hAnsi="Arial"/>
          <w:sz w:val="24"/>
        </w:rPr>
        <w:t>expert</w:t>
      </w:r>
      <w:r w:rsidRPr="001D1C0C">
        <w:rPr>
          <w:rFonts w:ascii="Arial" w:hAnsi="Arial"/>
          <w:sz w:val="24"/>
        </w:rPr>
        <w:t xml:space="preserve"> in their </w:t>
      </w:r>
      <w:r w:rsidR="0059281B" w:rsidRPr="001D1C0C">
        <w:rPr>
          <w:rFonts w:ascii="Arial" w:hAnsi="Arial"/>
          <w:sz w:val="24"/>
        </w:rPr>
        <w:t>experience</w:t>
      </w:r>
      <w:r w:rsidRPr="001D1C0C">
        <w:rPr>
          <w:rFonts w:ascii="Arial" w:hAnsi="Arial"/>
          <w:sz w:val="24"/>
        </w:rPr>
        <w:t xml:space="preserve"> and to lead their own exploration.</w:t>
      </w:r>
      <w:r w:rsidR="00AB1E23" w:rsidRPr="001D1C0C">
        <w:rPr>
          <w:rFonts w:ascii="Arial" w:hAnsi="Arial"/>
          <w:sz w:val="24"/>
        </w:rPr>
        <w:t xml:space="preserve">  </w:t>
      </w:r>
      <w:r w:rsidRPr="001D1C0C">
        <w:rPr>
          <w:rFonts w:ascii="Arial" w:hAnsi="Arial"/>
          <w:sz w:val="24"/>
        </w:rPr>
        <w:t>Although for many clients the</w:t>
      </w:r>
      <w:r w:rsidR="0059281B" w:rsidRPr="001D1C0C">
        <w:rPr>
          <w:rFonts w:ascii="Arial" w:hAnsi="Arial"/>
          <w:sz w:val="24"/>
        </w:rPr>
        <w:t xml:space="preserve">y </w:t>
      </w:r>
      <w:r w:rsidRPr="001D1C0C">
        <w:rPr>
          <w:rFonts w:ascii="Arial" w:hAnsi="Arial"/>
          <w:sz w:val="24"/>
        </w:rPr>
        <w:t xml:space="preserve">are seeking external </w:t>
      </w:r>
      <w:r w:rsidR="0059281B" w:rsidRPr="001D1C0C">
        <w:rPr>
          <w:rFonts w:ascii="Arial" w:hAnsi="Arial"/>
          <w:sz w:val="24"/>
        </w:rPr>
        <w:t>support</w:t>
      </w:r>
      <w:r w:rsidRPr="001D1C0C">
        <w:rPr>
          <w:rFonts w:ascii="Arial" w:hAnsi="Arial"/>
          <w:sz w:val="24"/>
        </w:rPr>
        <w:t xml:space="preserve"> to advise them on a course of action, the task of person centred practitioner is to avoid taking the role as expert and instead to provide a </w:t>
      </w:r>
      <w:r w:rsidR="0059281B" w:rsidRPr="001D1C0C">
        <w:rPr>
          <w:rFonts w:ascii="Arial" w:hAnsi="Arial"/>
          <w:sz w:val="24"/>
        </w:rPr>
        <w:t>relationship</w:t>
      </w:r>
      <w:r w:rsidRPr="001D1C0C">
        <w:rPr>
          <w:rFonts w:ascii="Arial" w:hAnsi="Arial"/>
          <w:sz w:val="24"/>
        </w:rPr>
        <w:t xml:space="preserve"> in which the client can find their own way through their difficulties.</w:t>
      </w:r>
      <w:r w:rsidR="00C35806" w:rsidRPr="001D1C0C">
        <w:rPr>
          <w:rFonts w:ascii="Arial" w:hAnsi="Arial"/>
          <w:sz w:val="24"/>
        </w:rPr>
        <w:t xml:space="preserve"> (</w:t>
      </w:r>
      <w:r w:rsidR="00C35806" w:rsidRPr="001D1C0C">
        <w:rPr>
          <w:rFonts w:ascii="Arial" w:eastAsia="ArialMT" w:hAnsi="Arial" w:cs="ArialMT"/>
          <w:sz w:val="24"/>
        </w:rPr>
        <w:t>Kilrea and Richer, 2017)</w:t>
      </w:r>
      <w:r w:rsidR="00AB1E23" w:rsidRPr="001D1C0C">
        <w:rPr>
          <w:rFonts w:ascii="Arial" w:hAnsi="Arial"/>
          <w:sz w:val="24"/>
        </w:rPr>
        <w:t xml:space="preserve"> </w:t>
      </w:r>
    </w:p>
    <w:p w:rsidR="00C53AEB" w:rsidRPr="001D1C0C" w:rsidRDefault="00AB1E23" w:rsidP="001D1C0C">
      <w:pPr>
        <w:spacing w:line="480" w:lineRule="auto"/>
        <w:jc w:val="both"/>
        <w:rPr>
          <w:rFonts w:ascii="Arial" w:hAnsi="Arial"/>
          <w:sz w:val="24"/>
        </w:rPr>
      </w:pPr>
      <w:r w:rsidRPr="001D1C0C">
        <w:rPr>
          <w:rFonts w:ascii="Arial" w:hAnsi="Arial"/>
          <w:sz w:val="24"/>
        </w:rPr>
        <w:t xml:space="preserve">The author in their practice as a student therapist has </w:t>
      </w:r>
      <w:r w:rsidR="00DA38E4" w:rsidRPr="001D1C0C">
        <w:rPr>
          <w:rFonts w:ascii="Arial" w:hAnsi="Arial"/>
          <w:sz w:val="24"/>
        </w:rPr>
        <w:t>experienced</w:t>
      </w:r>
      <w:r w:rsidRPr="001D1C0C">
        <w:rPr>
          <w:rFonts w:ascii="Arial" w:hAnsi="Arial"/>
          <w:sz w:val="24"/>
        </w:rPr>
        <w:t xml:space="preserve"> this willingness to be led by the client in their </w:t>
      </w:r>
      <w:r w:rsidR="00DA38E4" w:rsidRPr="001D1C0C">
        <w:rPr>
          <w:rFonts w:ascii="Arial" w:hAnsi="Arial"/>
          <w:sz w:val="24"/>
        </w:rPr>
        <w:t>exploration</w:t>
      </w:r>
      <w:r w:rsidRPr="001D1C0C">
        <w:rPr>
          <w:rFonts w:ascii="Arial" w:hAnsi="Arial"/>
          <w:sz w:val="24"/>
        </w:rPr>
        <w:t xml:space="preserve"> of the </w:t>
      </w:r>
      <w:r w:rsidR="00301970" w:rsidRPr="001D1C0C">
        <w:rPr>
          <w:rFonts w:ascii="Arial" w:hAnsi="Arial"/>
          <w:sz w:val="24"/>
        </w:rPr>
        <w:t xml:space="preserve">client’s </w:t>
      </w:r>
      <w:r w:rsidR="00DA38E4" w:rsidRPr="001D1C0C">
        <w:rPr>
          <w:rFonts w:ascii="Arial" w:hAnsi="Arial"/>
          <w:sz w:val="24"/>
        </w:rPr>
        <w:t>experience</w:t>
      </w:r>
      <w:r w:rsidR="00301970" w:rsidRPr="001D1C0C">
        <w:rPr>
          <w:rFonts w:ascii="Arial" w:hAnsi="Arial"/>
          <w:sz w:val="24"/>
        </w:rPr>
        <w:t>, using reflection as a reminder to the client that they have been the leader in change in their own lives and therefore have a record of positive outcomes already.</w:t>
      </w:r>
    </w:p>
    <w:p w:rsidR="008B0AB7" w:rsidRPr="001D1C0C" w:rsidRDefault="00C53AEB" w:rsidP="001D1C0C">
      <w:pPr>
        <w:spacing w:line="480" w:lineRule="auto"/>
        <w:jc w:val="both"/>
        <w:rPr>
          <w:rFonts w:ascii="Arial" w:hAnsi="Arial"/>
          <w:sz w:val="24"/>
        </w:rPr>
      </w:pPr>
      <w:r w:rsidRPr="001D1C0C">
        <w:rPr>
          <w:rFonts w:ascii="Arial" w:hAnsi="Arial"/>
          <w:sz w:val="24"/>
        </w:rPr>
        <w:t xml:space="preserve">Person centred practice has its philosophical roots in the existential movement.  Philosophers such as </w:t>
      </w:r>
      <w:r w:rsidR="0059281B" w:rsidRPr="001D1C0C">
        <w:rPr>
          <w:rFonts w:ascii="Arial" w:hAnsi="Arial"/>
          <w:sz w:val="24"/>
        </w:rPr>
        <w:t>Kierkegaard</w:t>
      </w:r>
      <w:r w:rsidRPr="001D1C0C">
        <w:rPr>
          <w:rFonts w:ascii="Arial" w:hAnsi="Arial"/>
          <w:sz w:val="24"/>
        </w:rPr>
        <w:t xml:space="preserve"> </w:t>
      </w:r>
      <w:r w:rsidR="0059281B" w:rsidRPr="001D1C0C">
        <w:rPr>
          <w:rFonts w:ascii="Arial" w:hAnsi="Arial"/>
          <w:sz w:val="24"/>
        </w:rPr>
        <w:t>identified</w:t>
      </w:r>
      <w:r w:rsidRPr="001D1C0C">
        <w:rPr>
          <w:rFonts w:ascii="Arial" w:hAnsi="Arial"/>
          <w:sz w:val="24"/>
        </w:rPr>
        <w:t xml:space="preserve"> that a certain level of distress is needed to be able to explore and </w:t>
      </w:r>
      <w:r w:rsidR="0059281B" w:rsidRPr="001D1C0C">
        <w:rPr>
          <w:rFonts w:ascii="Arial" w:hAnsi="Arial"/>
          <w:sz w:val="24"/>
        </w:rPr>
        <w:t>identify</w:t>
      </w:r>
      <w:r w:rsidRPr="001D1C0C">
        <w:rPr>
          <w:rFonts w:ascii="Arial" w:hAnsi="Arial"/>
          <w:sz w:val="24"/>
        </w:rPr>
        <w:t xml:space="preserve"> the real self and the opportunities that this engagement in despair and anxiety can offer.  This </w:t>
      </w:r>
      <w:r w:rsidR="0059281B" w:rsidRPr="001D1C0C">
        <w:rPr>
          <w:rFonts w:ascii="Arial" w:hAnsi="Arial"/>
          <w:sz w:val="24"/>
        </w:rPr>
        <w:t>self-awareness</w:t>
      </w:r>
      <w:r w:rsidRPr="001D1C0C">
        <w:rPr>
          <w:rFonts w:ascii="Arial" w:hAnsi="Arial"/>
          <w:sz w:val="24"/>
        </w:rPr>
        <w:t xml:space="preserve"> was recognised at its most dangerous to the self when they a</w:t>
      </w:r>
      <w:r w:rsidR="0057044F" w:rsidRPr="001D1C0C">
        <w:rPr>
          <w:rFonts w:ascii="Arial" w:hAnsi="Arial"/>
          <w:sz w:val="24"/>
        </w:rPr>
        <w:t>re unaware of the despair.  As K</w:t>
      </w:r>
      <w:r w:rsidRPr="001D1C0C">
        <w:rPr>
          <w:rFonts w:ascii="Arial" w:hAnsi="Arial"/>
          <w:sz w:val="24"/>
        </w:rPr>
        <w:t>ierkegaard</w:t>
      </w:r>
      <w:r w:rsidR="0057044F" w:rsidRPr="001D1C0C">
        <w:rPr>
          <w:rFonts w:ascii="Arial" w:hAnsi="Arial"/>
          <w:sz w:val="24"/>
        </w:rPr>
        <w:t xml:space="preserve"> </w:t>
      </w:r>
      <w:r w:rsidR="006D375B" w:rsidRPr="001D1C0C">
        <w:rPr>
          <w:rFonts w:ascii="Arial" w:hAnsi="Arial"/>
          <w:sz w:val="24"/>
        </w:rPr>
        <w:t xml:space="preserve">illustrates it is this consciousness of despair that </w:t>
      </w:r>
      <w:r w:rsidR="0059281B" w:rsidRPr="001D1C0C">
        <w:rPr>
          <w:rFonts w:ascii="Arial" w:hAnsi="Arial"/>
          <w:sz w:val="24"/>
        </w:rPr>
        <w:t>allows</w:t>
      </w:r>
      <w:r w:rsidR="006D375B" w:rsidRPr="001D1C0C">
        <w:rPr>
          <w:rFonts w:ascii="Arial" w:hAnsi="Arial"/>
          <w:sz w:val="24"/>
        </w:rPr>
        <w:t xml:space="preserve"> for the </w:t>
      </w:r>
      <w:r w:rsidR="0059281B" w:rsidRPr="001D1C0C">
        <w:rPr>
          <w:rFonts w:ascii="Arial" w:hAnsi="Arial"/>
          <w:sz w:val="24"/>
        </w:rPr>
        <w:t>client</w:t>
      </w:r>
      <w:r w:rsidR="006D375B" w:rsidRPr="001D1C0C">
        <w:rPr>
          <w:rFonts w:ascii="Arial" w:hAnsi="Arial"/>
          <w:sz w:val="24"/>
        </w:rPr>
        <w:t xml:space="preserve"> to experience their feelings more intensely, to </w:t>
      </w:r>
      <w:r w:rsidR="0059281B" w:rsidRPr="001D1C0C">
        <w:rPr>
          <w:rFonts w:ascii="Arial" w:hAnsi="Arial"/>
          <w:sz w:val="24"/>
        </w:rPr>
        <w:t>experience</w:t>
      </w:r>
      <w:r w:rsidR="006D375B" w:rsidRPr="001D1C0C">
        <w:rPr>
          <w:rFonts w:ascii="Arial" w:hAnsi="Arial"/>
          <w:sz w:val="24"/>
        </w:rPr>
        <w:t xml:space="preserve"> more </w:t>
      </w:r>
      <w:r w:rsidR="0059281B" w:rsidRPr="001D1C0C">
        <w:rPr>
          <w:rFonts w:ascii="Arial" w:hAnsi="Arial"/>
          <w:sz w:val="24"/>
        </w:rPr>
        <w:t>despair</w:t>
      </w:r>
      <w:r w:rsidR="006D375B" w:rsidRPr="001D1C0C">
        <w:rPr>
          <w:rFonts w:ascii="Arial" w:hAnsi="Arial"/>
          <w:sz w:val="24"/>
        </w:rPr>
        <w:t xml:space="preserve"> yet it is by doing this and recognising the feelings that are true to them.  </w:t>
      </w:r>
      <w:r w:rsidR="00301970" w:rsidRPr="001D1C0C">
        <w:rPr>
          <w:rFonts w:ascii="Arial" w:hAnsi="Arial"/>
          <w:sz w:val="24"/>
        </w:rPr>
        <w:t xml:space="preserve">(Oaks, 2014) </w:t>
      </w:r>
      <w:r w:rsidR="006D375B" w:rsidRPr="001D1C0C">
        <w:rPr>
          <w:rFonts w:ascii="Arial" w:hAnsi="Arial"/>
          <w:sz w:val="24"/>
        </w:rPr>
        <w:t xml:space="preserve">This path can be isolating and alone but it is by doing this that a person is able to find solutions and eliminate the despair. </w:t>
      </w:r>
    </w:p>
    <w:p w:rsidR="008B0AB7" w:rsidRPr="001D1C0C" w:rsidRDefault="008B0AB7" w:rsidP="001D1C0C">
      <w:pPr>
        <w:spacing w:line="480" w:lineRule="auto"/>
        <w:jc w:val="both"/>
        <w:rPr>
          <w:rFonts w:ascii="Arial" w:hAnsi="Arial"/>
          <w:sz w:val="24"/>
        </w:rPr>
      </w:pPr>
    </w:p>
    <w:p w:rsidR="006D375B" w:rsidRPr="001D1C0C" w:rsidRDefault="006D375B" w:rsidP="001D1C0C">
      <w:pPr>
        <w:spacing w:line="480" w:lineRule="auto"/>
        <w:jc w:val="both"/>
        <w:rPr>
          <w:rFonts w:ascii="Arial" w:hAnsi="Arial"/>
          <w:sz w:val="24"/>
        </w:rPr>
      </w:pPr>
    </w:p>
    <w:p w:rsidR="000434C7" w:rsidRPr="001D1C0C" w:rsidRDefault="006D375B" w:rsidP="001D1C0C">
      <w:pPr>
        <w:spacing w:line="480" w:lineRule="auto"/>
        <w:jc w:val="both"/>
        <w:rPr>
          <w:rFonts w:ascii="Arial" w:hAnsi="Arial"/>
          <w:sz w:val="24"/>
        </w:rPr>
      </w:pPr>
      <w:r w:rsidRPr="001D1C0C">
        <w:rPr>
          <w:rFonts w:ascii="Arial" w:hAnsi="Arial"/>
          <w:sz w:val="24"/>
        </w:rPr>
        <w:t xml:space="preserve">Person centred therapy </w:t>
      </w:r>
      <w:r w:rsidR="004054FC" w:rsidRPr="001D1C0C">
        <w:rPr>
          <w:rFonts w:ascii="Arial" w:hAnsi="Arial"/>
          <w:sz w:val="24"/>
        </w:rPr>
        <w:t xml:space="preserve">can be said to be a therapeutic response to this journey for the </w:t>
      </w:r>
      <w:r w:rsidR="0059281B" w:rsidRPr="001D1C0C">
        <w:rPr>
          <w:rFonts w:ascii="Arial" w:hAnsi="Arial"/>
          <w:sz w:val="24"/>
        </w:rPr>
        <w:t>client</w:t>
      </w:r>
      <w:r w:rsidR="004054FC" w:rsidRPr="001D1C0C">
        <w:rPr>
          <w:rFonts w:ascii="Arial" w:hAnsi="Arial"/>
          <w:sz w:val="24"/>
        </w:rPr>
        <w:t xml:space="preserve"> as the role of the therapist is to be able to join the client in their </w:t>
      </w:r>
      <w:r w:rsidR="0059281B" w:rsidRPr="001D1C0C">
        <w:rPr>
          <w:rFonts w:ascii="Arial" w:hAnsi="Arial"/>
          <w:sz w:val="24"/>
        </w:rPr>
        <w:t>self-discovery</w:t>
      </w:r>
      <w:r w:rsidR="008B0AB7" w:rsidRPr="001D1C0C">
        <w:rPr>
          <w:rFonts w:ascii="Arial" w:hAnsi="Arial"/>
          <w:sz w:val="24"/>
        </w:rPr>
        <w:t xml:space="preserve"> and relational depth</w:t>
      </w:r>
      <w:r w:rsidR="00D945DC" w:rsidRPr="001D1C0C">
        <w:rPr>
          <w:rFonts w:ascii="Arial" w:hAnsi="Arial"/>
          <w:sz w:val="24"/>
        </w:rPr>
        <w:t>.</w:t>
      </w:r>
      <w:r w:rsidR="00301970" w:rsidRPr="001D1C0C">
        <w:rPr>
          <w:rFonts w:ascii="Arial" w:hAnsi="Arial"/>
          <w:sz w:val="24"/>
        </w:rPr>
        <w:t xml:space="preserve"> </w:t>
      </w:r>
      <w:r w:rsidR="008B0AB7" w:rsidRPr="001D1C0C">
        <w:rPr>
          <w:rFonts w:ascii="Arial" w:eastAsia="ArialMT" w:hAnsi="Arial" w:cs="ArialMT"/>
          <w:sz w:val="24"/>
        </w:rPr>
        <w:t>(Tudor, 2017)</w:t>
      </w:r>
    </w:p>
    <w:p w:rsidR="000434C7" w:rsidRPr="001D1C0C" w:rsidRDefault="00C35806" w:rsidP="001D1C0C">
      <w:pPr>
        <w:spacing w:after="0" w:line="480" w:lineRule="auto"/>
        <w:jc w:val="both"/>
        <w:rPr>
          <w:rFonts w:ascii="Arial" w:hAnsi="Arial"/>
          <w:color w:val="000000"/>
          <w:sz w:val="24"/>
        </w:rPr>
      </w:pPr>
      <w:r w:rsidRPr="001D1C0C">
        <w:rPr>
          <w:rFonts w:ascii="Arial" w:hAnsi="Arial"/>
          <w:color w:val="000000"/>
          <w:sz w:val="24"/>
        </w:rPr>
        <w:t>The process framework for person centred therapy is founded on Rogers (1957</w:t>
      </w:r>
      <w:r w:rsidR="0001039D" w:rsidRPr="001D1C0C">
        <w:rPr>
          <w:rFonts w:ascii="Arial" w:hAnsi="Arial"/>
          <w:color w:val="000000"/>
          <w:sz w:val="24"/>
        </w:rPr>
        <w:t xml:space="preserve">) </w:t>
      </w:r>
      <w:r w:rsidRPr="001D1C0C">
        <w:rPr>
          <w:rFonts w:ascii="Arial" w:hAnsi="Arial"/>
          <w:color w:val="000000"/>
          <w:sz w:val="24"/>
        </w:rPr>
        <w:t xml:space="preserve">necessary and sufficient </w:t>
      </w:r>
      <w:r w:rsidR="0001039D" w:rsidRPr="001D1C0C">
        <w:rPr>
          <w:rFonts w:ascii="Arial" w:hAnsi="Arial"/>
          <w:color w:val="000000"/>
          <w:sz w:val="24"/>
        </w:rPr>
        <w:t>conditions</w:t>
      </w:r>
      <w:r w:rsidRPr="001D1C0C">
        <w:rPr>
          <w:rFonts w:ascii="Arial" w:hAnsi="Arial"/>
          <w:color w:val="000000"/>
          <w:sz w:val="24"/>
        </w:rPr>
        <w:t xml:space="preserve"> for therapeutic change and it is with these in mind that this critical evaluation of person centred practice is embedded. </w:t>
      </w:r>
      <w:r w:rsidR="0001039D" w:rsidRPr="001D1C0C">
        <w:rPr>
          <w:rFonts w:ascii="Arial" w:hAnsi="Arial"/>
          <w:color w:val="000000"/>
          <w:sz w:val="24"/>
        </w:rPr>
        <w:t xml:space="preserve"> </w:t>
      </w:r>
      <w:r w:rsidRPr="001D1C0C">
        <w:rPr>
          <w:rFonts w:ascii="Arial" w:hAnsi="Arial"/>
          <w:color w:val="000000"/>
          <w:sz w:val="24"/>
        </w:rPr>
        <w:t xml:space="preserve">The </w:t>
      </w:r>
      <w:r w:rsidR="00DA38E4" w:rsidRPr="001D1C0C">
        <w:rPr>
          <w:rFonts w:ascii="Arial" w:hAnsi="Arial"/>
          <w:color w:val="000000"/>
          <w:sz w:val="24"/>
        </w:rPr>
        <w:t>necessary</w:t>
      </w:r>
      <w:r w:rsidRPr="001D1C0C">
        <w:rPr>
          <w:rFonts w:ascii="Arial" w:hAnsi="Arial"/>
          <w:color w:val="000000"/>
          <w:sz w:val="24"/>
        </w:rPr>
        <w:t xml:space="preserve"> and sufficient conditions are as follows:</w:t>
      </w:r>
      <w:r w:rsidR="0001039D" w:rsidRPr="001D1C0C">
        <w:rPr>
          <w:rFonts w:ascii="Arial" w:hAnsi="Arial"/>
          <w:color w:val="000000"/>
          <w:sz w:val="24"/>
        </w:rPr>
        <w:t xml:space="preserve"> 1. Two persons are in psychological contact. 2. The ﬁrst, whom we shall term the client, is in a state of incongruence, being vulnerable or anxious. 3. The second person, </w:t>
      </w:r>
      <w:proofErr w:type="gramStart"/>
      <w:r w:rsidR="0001039D" w:rsidRPr="001D1C0C">
        <w:rPr>
          <w:rFonts w:ascii="Arial" w:hAnsi="Arial"/>
          <w:color w:val="000000"/>
          <w:sz w:val="24"/>
        </w:rPr>
        <w:t>whom</w:t>
      </w:r>
      <w:proofErr w:type="gramEnd"/>
      <w:r w:rsidR="0001039D" w:rsidRPr="001D1C0C">
        <w:rPr>
          <w:rFonts w:ascii="Arial" w:hAnsi="Arial"/>
          <w:color w:val="000000"/>
          <w:sz w:val="24"/>
        </w:rPr>
        <w:t xml:space="preserve"> we shall term the therapist, is congruent or integrated in the relationship. 4. The therapist experiences unconditional positive regard for the client. </w:t>
      </w:r>
      <w:r w:rsidR="00C97F2D" w:rsidRPr="001D1C0C">
        <w:rPr>
          <w:rFonts w:ascii="Arial" w:hAnsi="Arial"/>
          <w:color w:val="000000"/>
          <w:sz w:val="24"/>
        </w:rPr>
        <w:t xml:space="preserve">5. The therapist experiences an empathic understanding of the client’s internal frame of reference and endeavours to communicate this experience to the client. </w:t>
      </w:r>
      <w:r w:rsidR="0001039D" w:rsidRPr="001D1C0C">
        <w:rPr>
          <w:rFonts w:ascii="Arial" w:hAnsi="Arial"/>
          <w:color w:val="000000"/>
          <w:sz w:val="24"/>
        </w:rPr>
        <w:t xml:space="preserve">6. The communication to the client of the therapist’s empathic understanding and unconditional positive regard is to a minimal degree achieved. </w:t>
      </w:r>
      <w:r w:rsidRPr="001D1C0C">
        <w:rPr>
          <w:rFonts w:ascii="Arial" w:hAnsi="Arial"/>
          <w:color w:val="000000"/>
          <w:sz w:val="24"/>
        </w:rPr>
        <w:t>(</w:t>
      </w:r>
      <w:r w:rsidR="0001039D" w:rsidRPr="001D1C0C">
        <w:rPr>
          <w:rFonts w:ascii="Arial" w:hAnsi="Arial"/>
          <w:color w:val="000000"/>
          <w:sz w:val="24"/>
        </w:rPr>
        <w:t>Rogers</w:t>
      </w:r>
      <w:r w:rsidRPr="001D1C0C">
        <w:rPr>
          <w:rFonts w:ascii="Arial" w:hAnsi="Arial"/>
          <w:color w:val="000000"/>
          <w:sz w:val="24"/>
        </w:rPr>
        <w:t>, 1957)</w:t>
      </w:r>
    </w:p>
    <w:p w:rsidR="00DA0E98" w:rsidRPr="001D1C0C" w:rsidRDefault="00DA0E98" w:rsidP="001D1C0C">
      <w:pPr>
        <w:spacing w:after="0" w:line="480" w:lineRule="auto"/>
        <w:jc w:val="both"/>
        <w:rPr>
          <w:rFonts w:ascii="Arial" w:hAnsi="Arial"/>
          <w:color w:val="000000"/>
          <w:sz w:val="24"/>
        </w:rPr>
      </w:pPr>
    </w:p>
    <w:p w:rsidR="00043C19" w:rsidRPr="001D1C0C" w:rsidRDefault="00DA0E98" w:rsidP="001D1C0C">
      <w:pPr>
        <w:spacing w:after="0" w:line="480" w:lineRule="auto"/>
        <w:jc w:val="both"/>
        <w:rPr>
          <w:rStyle w:val="normaltextrunscxw30366337bcx0"/>
          <w:rFonts w:ascii="Arial" w:hAnsi="Arial"/>
          <w:color w:val="000000"/>
          <w:sz w:val="24"/>
        </w:rPr>
      </w:pPr>
      <w:r w:rsidRPr="001D1C0C">
        <w:rPr>
          <w:rFonts w:ascii="Arial" w:hAnsi="Arial"/>
          <w:color w:val="000000"/>
          <w:sz w:val="24"/>
        </w:rPr>
        <w:t xml:space="preserve">Rogers </w:t>
      </w:r>
      <w:r w:rsidR="001D1C0C" w:rsidRPr="001D1C0C">
        <w:rPr>
          <w:rFonts w:ascii="Arial" w:hAnsi="Arial"/>
          <w:color w:val="000000"/>
          <w:sz w:val="24"/>
        </w:rPr>
        <w:t>identified</w:t>
      </w:r>
      <w:r w:rsidRPr="001D1C0C">
        <w:rPr>
          <w:rFonts w:ascii="Arial" w:hAnsi="Arial"/>
          <w:color w:val="000000"/>
          <w:sz w:val="24"/>
        </w:rPr>
        <w:t xml:space="preserve"> the six conditions as being the only conditions that </w:t>
      </w:r>
      <w:r w:rsidR="001D1C0C" w:rsidRPr="001D1C0C">
        <w:rPr>
          <w:rFonts w:ascii="Arial" w:hAnsi="Arial"/>
          <w:color w:val="000000"/>
          <w:sz w:val="24"/>
        </w:rPr>
        <w:t>created</w:t>
      </w:r>
      <w:r w:rsidRPr="001D1C0C">
        <w:rPr>
          <w:rFonts w:ascii="Arial" w:hAnsi="Arial"/>
          <w:color w:val="000000"/>
          <w:sz w:val="24"/>
        </w:rPr>
        <w:t xml:space="preserve"> an </w:t>
      </w:r>
      <w:r w:rsidR="001D1C0C" w:rsidRPr="001D1C0C">
        <w:rPr>
          <w:rFonts w:ascii="Arial" w:hAnsi="Arial"/>
          <w:color w:val="000000"/>
          <w:sz w:val="24"/>
        </w:rPr>
        <w:t>environment</w:t>
      </w:r>
      <w:r w:rsidRPr="001D1C0C">
        <w:rPr>
          <w:rFonts w:ascii="Arial" w:hAnsi="Arial"/>
          <w:color w:val="000000"/>
          <w:sz w:val="24"/>
        </w:rPr>
        <w:t xml:space="preserve"> where therapeutic change for the client could take place.  With these conditions in place it was felt that the </w:t>
      </w:r>
      <w:r w:rsidR="001D1C0C" w:rsidRPr="001D1C0C">
        <w:rPr>
          <w:rFonts w:ascii="Arial" w:hAnsi="Arial"/>
          <w:color w:val="000000"/>
          <w:sz w:val="24"/>
        </w:rPr>
        <w:t>therapeutic</w:t>
      </w:r>
      <w:r w:rsidRPr="001D1C0C">
        <w:rPr>
          <w:rFonts w:ascii="Arial" w:hAnsi="Arial"/>
          <w:color w:val="000000"/>
          <w:sz w:val="24"/>
        </w:rPr>
        <w:t xml:space="preserve"> relationship could be developed and maintained with the </w:t>
      </w:r>
      <w:r w:rsidR="001D1C0C" w:rsidRPr="001D1C0C">
        <w:rPr>
          <w:rFonts w:ascii="Arial" w:hAnsi="Arial"/>
          <w:color w:val="000000"/>
          <w:sz w:val="24"/>
        </w:rPr>
        <w:t>therapist</w:t>
      </w:r>
      <w:r w:rsidRPr="001D1C0C">
        <w:rPr>
          <w:rFonts w:ascii="Arial" w:hAnsi="Arial"/>
          <w:color w:val="000000"/>
          <w:sz w:val="24"/>
        </w:rPr>
        <w:t xml:space="preserve"> being able to serve the client in the most effective way to support change and healing in the client.  </w:t>
      </w:r>
      <w:r w:rsidR="001D1C0C" w:rsidRPr="001D1C0C">
        <w:rPr>
          <w:rFonts w:ascii="Arial" w:hAnsi="Arial"/>
          <w:color w:val="000000"/>
          <w:sz w:val="24"/>
        </w:rPr>
        <w:t>All</w:t>
      </w:r>
      <w:r w:rsidRPr="001D1C0C">
        <w:rPr>
          <w:rFonts w:ascii="Arial" w:hAnsi="Arial"/>
          <w:color w:val="000000"/>
          <w:sz w:val="24"/>
        </w:rPr>
        <w:t xml:space="preserve"> the conditions focus on the here and now of the relationship and </w:t>
      </w:r>
      <w:proofErr w:type="gramStart"/>
      <w:r w:rsidRPr="001D1C0C">
        <w:rPr>
          <w:rFonts w:ascii="Arial" w:hAnsi="Arial"/>
          <w:color w:val="000000"/>
          <w:sz w:val="24"/>
        </w:rPr>
        <w:t>self actualisation</w:t>
      </w:r>
      <w:proofErr w:type="gramEnd"/>
      <w:r w:rsidRPr="001D1C0C">
        <w:rPr>
          <w:rFonts w:ascii="Arial" w:hAnsi="Arial"/>
          <w:color w:val="000000"/>
          <w:sz w:val="24"/>
        </w:rPr>
        <w:t xml:space="preserve"> </w:t>
      </w:r>
      <w:r w:rsidR="001D1C0C" w:rsidRPr="001D1C0C">
        <w:rPr>
          <w:rFonts w:ascii="Arial" w:hAnsi="Arial"/>
          <w:color w:val="000000"/>
          <w:sz w:val="24"/>
        </w:rPr>
        <w:t>are</w:t>
      </w:r>
      <w:r w:rsidRPr="001D1C0C">
        <w:rPr>
          <w:rFonts w:ascii="Arial" w:hAnsi="Arial"/>
          <w:color w:val="000000"/>
          <w:sz w:val="24"/>
        </w:rPr>
        <w:t xml:space="preserve"> the focus of relationship allowing the client to find their own ways to </w:t>
      </w:r>
      <w:r w:rsidR="001D1C0C" w:rsidRPr="001D1C0C">
        <w:rPr>
          <w:rFonts w:ascii="Arial" w:hAnsi="Arial"/>
          <w:color w:val="000000"/>
          <w:sz w:val="24"/>
        </w:rPr>
        <w:t>fulfill</w:t>
      </w:r>
      <w:r w:rsidRPr="001D1C0C">
        <w:rPr>
          <w:rFonts w:ascii="Arial" w:hAnsi="Arial"/>
          <w:color w:val="000000"/>
          <w:sz w:val="24"/>
        </w:rPr>
        <w:t xml:space="preserve"> their own potential.  The author has experienced the effectiveness of the six conditions in helping to create an effective </w:t>
      </w:r>
      <w:r w:rsidR="001D1C0C" w:rsidRPr="001D1C0C">
        <w:rPr>
          <w:rFonts w:ascii="Arial" w:hAnsi="Arial"/>
          <w:color w:val="000000"/>
          <w:sz w:val="24"/>
        </w:rPr>
        <w:t>therapeutic</w:t>
      </w:r>
      <w:r w:rsidRPr="001D1C0C">
        <w:rPr>
          <w:rFonts w:ascii="Arial" w:hAnsi="Arial"/>
          <w:color w:val="000000"/>
          <w:sz w:val="24"/>
        </w:rPr>
        <w:t xml:space="preserve"> environment.  In their role as a </w:t>
      </w:r>
      <w:r w:rsidR="001D1C0C" w:rsidRPr="001D1C0C">
        <w:rPr>
          <w:rFonts w:ascii="Arial" w:hAnsi="Arial"/>
          <w:color w:val="000000"/>
          <w:sz w:val="24"/>
        </w:rPr>
        <w:t>therapist</w:t>
      </w:r>
      <w:r w:rsidRPr="001D1C0C">
        <w:rPr>
          <w:rFonts w:ascii="Arial" w:hAnsi="Arial"/>
          <w:color w:val="000000"/>
          <w:sz w:val="24"/>
        </w:rPr>
        <w:t xml:space="preserve"> </w:t>
      </w:r>
      <w:r w:rsidR="00137C14" w:rsidRPr="001D1C0C">
        <w:rPr>
          <w:rFonts w:ascii="Arial" w:hAnsi="Arial"/>
          <w:color w:val="000000"/>
          <w:sz w:val="24"/>
        </w:rPr>
        <w:t xml:space="preserve">in </w:t>
      </w:r>
      <w:r w:rsidRPr="001D1C0C">
        <w:rPr>
          <w:rFonts w:ascii="Arial" w:hAnsi="Arial"/>
          <w:color w:val="000000"/>
          <w:sz w:val="24"/>
        </w:rPr>
        <w:t xml:space="preserve">supporting the client to self actualise using silence as a way of showing the client congruence and unconditional </w:t>
      </w:r>
      <w:r w:rsidR="001D1C0C" w:rsidRPr="001D1C0C">
        <w:rPr>
          <w:rFonts w:ascii="Arial" w:hAnsi="Arial"/>
          <w:color w:val="000000"/>
          <w:sz w:val="24"/>
        </w:rPr>
        <w:t>positive</w:t>
      </w:r>
      <w:r w:rsidRPr="001D1C0C">
        <w:rPr>
          <w:rFonts w:ascii="Arial" w:hAnsi="Arial"/>
          <w:color w:val="000000"/>
          <w:sz w:val="24"/>
        </w:rPr>
        <w:t xml:space="preserve"> regard</w:t>
      </w:r>
      <w:r w:rsidR="00137C14" w:rsidRPr="001D1C0C">
        <w:rPr>
          <w:rFonts w:ascii="Arial" w:hAnsi="Arial"/>
          <w:color w:val="000000"/>
          <w:sz w:val="24"/>
        </w:rPr>
        <w:t xml:space="preserve"> by creating the space to think and to focus on their own solutions. </w:t>
      </w:r>
    </w:p>
    <w:p w:rsidR="00043C19" w:rsidRPr="001D1C0C" w:rsidRDefault="00043C19" w:rsidP="001D1C0C">
      <w:pPr>
        <w:pStyle w:val="paragraphscxw30366337bcx0"/>
        <w:spacing w:beforeLines="0" w:afterLines="0" w:line="480" w:lineRule="auto"/>
        <w:jc w:val="both"/>
        <w:textAlignment w:val="baseline"/>
        <w:rPr>
          <w:rStyle w:val="eopscxw30366337bcx0"/>
          <w:rFonts w:ascii="Arial" w:hAnsi="Arial"/>
          <w:sz w:val="24"/>
        </w:rPr>
      </w:pPr>
      <w:r w:rsidRPr="001D1C0C">
        <w:rPr>
          <w:rStyle w:val="normaltextrunscxw30366337bcx0"/>
          <w:rFonts w:ascii="Arial" w:hAnsi="Arial" w:cs="Times New Roman"/>
          <w:sz w:val="24"/>
          <w:szCs w:val="22"/>
          <w:lang w:val="en-US"/>
        </w:rPr>
        <w:t> </w:t>
      </w:r>
      <w:r w:rsidRPr="001D1C0C">
        <w:rPr>
          <w:rStyle w:val="eopscxw30366337bcx0"/>
          <w:rFonts w:ascii="Arial" w:hAnsi="Arial" w:cs="Times New Roman"/>
          <w:sz w:val="24"/>
          <w:szCs w:val="22"/>
        </w:rPr>
        <w:t> </w:t>
      </w:r>
    </w:p>
    <w:p w:rsidR="00F41547" w:rsidRPr="001D1C0C" w:rsidRDefault="00D945DC" w:rsidP="001D1C0C">
      <w:pPr>
        <w:spacing w:after="0" w:line="480" w:lineRule="auto"/>
        <w:jc w:val="both"/>
        <w:rPr>
          <w:rFonts w:ascii="Arial" w:hAnsi="Arial"/>
          <w:color w:val="000000"/>
          <w:sz w:val="24"/>
        </w:rPr>
      </w:pPr>
      <w:r w:rsidRPr="001D1C0C">
        <w:rPr>
          <w:rFonts w:ascii="Arial" w:hAnsi="Arial"/>
          <w:color w:val="000000"/>
          <w:sz w:val="24"/>
        </w:rPr>
        <w:t xml:space="preserve">In the person centred approach to creating a working alliance, the initial condition of the therapist and the </w:t>
      </w:r>
      <w:r w:rsidR="00DA38E4" w:rsidRPr="001D1C0C">
        <w:rPr>
          <w:rFonts w:ascii="Arial" w:hAnsi="Arial"/>
          <w:color w:val="000000"/>
          <w:sz w:val="24"/>
        </w:rPr>
        <w:t>client</w:t>
      </w:r>
      <w:r w:rsidRPr="001D1C0C">
        <w:rPr>
          <w:rFonts w:ascii="Arial" w:hAnsi="Arial"/>
          <w:color w:val="000000"/>
          <w:sz w:val="24"/>
        </w:rPr>
        <w:t xml:space="preserve"> having to make psychological contact. The contracting stage </w:t>
      </w:r>
      <w:r w:rsidR="00587ABF" w:rsidRPr="001D1C0C">
        <w:rPr>
          <w:rFonts w:ascii="Arial" w:hAnsi="Arial"/>
          <w:color w:val="000000"/>
          <w:sz w:val="24"/>
        </w:rPr>
        <w:t xml:space="preserve">in the initial session of counselling </w:t>
      </w:r>
      <w:r w:rsidRPr="001D1C0C">
        <w:rPr>
          <w:rFonts w:ascii="Arial" w:hAnsi="Arial"/>
          <w:color w:val="000000"/>
          <w:sz w:val="24"/>
        </w:rPr>
        <w:t xml:space="preserve">helps make initial psychological contact and allows the relationship to start in a respectful position.  </w:t>
      </w:r>
      <w:r w:rsidR="00587ABF" w:rsidRPr="001D1C0C">
        <w:rPr>
          <w:rFonts w:ascii="Arial" w:hAnsi="Arial"/>
          <w:color w:val="000000"/>
          <w:sz w:val="24"/>
        </w:rPr>
        <w:t xml:space="preserve"> The discussion of the contract allows for the </w:t>
      </w:r>
      <w:r w:rsidR="00DA38E4" w:rsidRPr="001D1C0C">
        <w:rPr>
          <w:rFonts w:ascii="Arial" w:hAnsi="Arial"/>
          <w:color w:val="000000"/>
          <w:sz w:val="24"/>
        </w:rPr>
        <w:t>therapist</w:t>
      </w:r>
      <w:r w:rsidR="00587ABF" w:rsidRPr="001D1C0C">
        <w:rPr>
          <w:rFonts w:ascii="Arial" w:hAnsi="Arial"/>
          <w:color w:val="000000"/>
          <w:sz w:val="24"/>
        </w:rPr>
        <w:t xml:space="preserve"> to lead in this </w:t>
      </w:r>
      <w:r w:rsidR="00DA38E4" w:rsidRPr="001D1C0C">
        <w:rPr>
          <w:rFonts w:ascii="Arial" w:hAnsi="Arial"/>
          <w:color w:val="000000"/>
          <w:sz w:val="24"/>
        </w:rPr>
        <w:t>partnership</w:t>
      </w:r>
      <w:r w:rsidR="00587ABF" w:rsidRPr="001D1C0C">
        <w:rPr>
          <w:rFonts w:ascii="Arial" w:hAnsi="Arial"/>
          <w:color w:val="000000"/>
          <w:sz w:val="24"/>
        </w:rPr>
        <w:t xml:space="preserve"> approach to the </w:t>
      </w:r>
      <w:r w:rsidR="00DA38E4" w:rsidRPr="001D1C0C">
        <w:rPr>
          <w:rFonts w:ascii="Arial" w:hAnsi="Arial"/>
          <w:color w:val="000000"/>
          <w:sz w:val="24"/>
        </w:rPr>
        <w:t>relationship</w:t>
      </w:r>
      <w:r w:rsidR="00587ABF" w:rsidRPr="001D1C0C">
        <w:rPr>
          <w:rFonts w:ascii="Arial" w:hAnsi="Arial"/>
          <w:color w:val="000000"/>
          <w:sz w:val="24"/>
        </w:rPr>
        <w:t xml:space="preserve"> and it has been recognised as being an essential element of working ethically and in a transparent way.  </w:t>
      </w:r>
      <w:r w:rsidR="00137C14" w:rsidRPr="001D1C0C">
        <w:rPr>
          <w:rFonts w:ascii="Arial" w:hAnsi="Arial"/>
          <w:color w:val="000000"/>
          <w:sz w:val="24"/>
        </w:rPr>
        <w:t xml:space="preserve">The author, in their role as a student therapist has been able to effectively use the contracting and beginning of a session to not only develop contact with the client but also to help maintain the relationship by ensuring that the client is aware of the </w:t>
      </w:r>
      <w:r w:rsidR="001D1C0C" w:rsidRPr="001D1C0C">
        <w:rPr>
          <w:rFonts w:ascii="Arial" w:hAnsi="Arial"/>
          <w:color w:val="000000"/>
          <w:sz w:val="24"/>
        </w:rPr>
        <w:t>contact</w:t>
      </w:r>
      <w:r w:rsidR="00137C14" w:rsidRPr="001D1C0C">
        <w:rPr>
          <w:rFonts w:ascii="Arial" w:hAnsi="Arial"/>
          <w:color w:val="000000"/>
          <w:sz w:val="24"/>
        </w:rPr>
        <w:t xml:space="preserve"> the </w:t>
      </w:r>
      <w:r w:rsidR="001D1C0C" w:rsidRPr="001D1C0C">
        <w:rPr>
          <w:rFonts w:ascii="Arial" w:hAnsi="Arial"/>
          <w:color w:val="000000"/>
          <w:sz w:val="24"/>
        </w:rPr>
        <w:t>therapist</w:t>
      </w:r>
      <w:r w:rsidR="00137C14" w:rsidRPr="001D1C0C">
        <w:rPr>
          <w:rFonts w:ascii="Arial" w:hAnsi="Arial"/>
          <w:color w:val="000000"/>
          <w:sz w:val="24"/>
        </w:rPr>
        <w:t xml:space="preserve"> is wanting to nurture with the client.  The use of reflection at the beginning of the session </w:t>
      </w:r>
      <w:r w:rsidR="00F41547" w:rsidRPr="001D1C0C">
        <w:rPr>
          <w:rFonts w:ascii="Arial" w:hAnsi="Arial"/>
          <w:color w:val="000000"/>
          <w:sz w:val="24"/>
        </w:rPr>
        <w:t>wa</w:t>
      </w:r>
      <w:r w:rsidR="00137C14" w:rsidRPr="001D1C0C">
        <w:rPr>
          <w:rFonts w:ascii="Arial" w:hAnsi="Arial"/>
          <w:color w:val="000000"/>
          <w:sz w:val="24"/>
        </w:rPr>
        <w:t>s a way in which the author was able to strengthen contact between</w:t>
      </w:r>
      <w:r w:rsidR="00F41547" w:rsidRPr="001D1C0C">
        <w:rPr>
          <w:rFonts w:ascii="Arial" w:hAnsi="Arial"/>
          <w:color w:val="000000"/>
          <w:sz w:val="24"/>
        </w:rPr>
        <w:t xml:space="preserve"> the </w:t>
      </w:r>
      <w:r w:rsidR="001D1C0C" w:rsidRPr="001D1C0C">
        <w:rPr>
          <w:rFonts w:ascii="Arial" w:hAnsi="Arial"/>
          <w:color w:val="000000"/>
          <w:sz w:val="24"/>
        </w:rPr>
        <w:t>therapist</w:t>
      </w:r>
      <w:r w:rsidR="00F41547" w:rsidRPr="001D1C0C">
        <w:rPr>
          <w:rFonts w:ascii="Arial" w:hAnsi="Arial"/>
          <w:color w:val="000000"/>
          <w:sz w:val="24"/>
        </w:rPr>
        <w:t xml:space="preserve"> and the client and this opened up the session in which the </w:t>
      </w:r>
      <w:r w:rsidR="001D1C0C" w:rsidRPr="001D1C0C">
        <w:rPr>
          <w:rFonts w:ascii="Arial" w:hAnsi="Arial"/>
          <w:color w:val="000000"/>
          <w:sz w:val="24"/>
        </w:rPr>
        <w:t>client</w:t>
      </w:r>
      <w:r w:rsidR="00F41547" w:rsidRPr="001D1C0C">
        <w:rPr>
          <w:rFonts w:ascii="Arial" w:hAnsi="Arial"/>
          <w:color w:val="000000"/>
          <w:sz w:val="24"/>
        </w:rPr>
        <w:t xml:space="preserve"> responded positively.</w:t>
      </w:r>
    </w:p>
    <w:p w:rsidR="00F41547" w:rsidRPr="001D1C0C" w:rsidRDefault="00F41547" w:rsidP="001D1C0C">
      <w:pPr>
        <w:spacing w:after="0" w:line="480" w:lineRule="auto"/>
        <w:jc w:val="both"/>
        <w:rPr>
          <w:rFonts w:ascii="Arial" w:hAnsi="Arial"/>
          <w:color w:val="000000"/>
          <w:sz w:val="24"/>
        </w:rPr>
      </w:pPr>
    </w:p>
    <w:p w:rsidR="00043C19" w:rsidRPr="001D1C0C" w:rsidRDefault="00587ABF" w:rsidP="001D1C0C">
      <w:pPr>
        <w:spacing w:after="0" w:line="480" w:lineRule="auto"/>
        <w:jc w:val="both"/>
        <w:rPr>
          <w:rFonts w:ascii="Arial" w:hAnsi="Arial"/>
          <w:color w:val="000000"/>
          <w:sz w:val="24"/>
        </w:rPr>
      </w:pPr>
      <w:r w:rsidRPr="001D1C0C">
        <w:rPr>
          <w:rFonts w:ascii="Arial" w:hAnsi="Arial"/>
          <w:color w:val="000000"/>
          <w:sz w:val="24"/>
        </w:rPr>
        <w:t xml:space="preserve">This contracting stage not only </w:t>
      </w:r>
      <w:r w:rsidR="007022DF" w:rsidRPr="001D1C0C">
        <w:rPr>
          <w:rFonts w:ascii="Arial" w:hAnsi="Arial"/>
          <w:color w:val="000000"/>
          <w:sz w:val="24"/>
        </w:rPr>
        <w:t xml:space="preserve">supports psychological contact between the therapist and the client but also offers an opportunity for the </w:t>
      </w:r>
      <w:r w:rsidR="00DA38E4" w:rsidRPr="001D1C0C">
        <w:rPr>
          <w:rFonts w:ascii="Arial" w:hAnsi="Arial"/>
          <w:color w:val="000000"/>
          <w:sz w:val="24"/>
        </w:rPr>
        <w:t>therapist</w:t>
      </w:r>
      <w:r w:rsidR="007022DF" w:rsidRPr="001D1C0C">
        <w:rPr>
          <w:rFonts w:ascii="Arial" w:hAnsi="Arial"/>
          <w:color w:val="000000"/>
          <w:sz w:val="24"/>
        </w:rPr>
        <w:t xml:space="preserve"> to begin to be able to show congruence with the </w:t>
      </w:r>
      <w:r w:rsidR="00DA38E4" w:rsidRPr="001D1C0C">
        <w:rPr>
          <w:rFonts w:ascii="Arial" w:hAnsi="Arial"/>
          <w:color w:val="000000"/>
          <w:sz w:val="24"/>
        </w:rPr>
        <w:t>client, a</w:t>
      </w:r>
      <w:r w:rsidR="007022DF" w:rsidRPr="001D1C0C">
        <w:rPr>
          <w:rFonts w:ascii="Arial" w:hAnsi="Arial"/>
          <w:color w:val="000000"/>
          <w:sz w:val="24"/>
        </w:rPr>
        <w:t xml:space="preserve"> transparent relationship supported in the contracting stage allows for </w:t>
      </w:r>
      <w:r w:rsidR="00522ECB" w:rsidRPr="001D1C0C">
        <w:rPr>
          <w:rFonts w:ascii="Arial" w:hAnsi="Arial"/>
          <w:color w:val="000000"/>
          <w:sz w:val="24"/>
        </w:rPr>
        <w:t xml:space="preserve">the beginnings of the therapeutic relationship to develop with </w:t>
      </w:r>
      <w:r w:rsidR="008E30BB" w:rsidRPr="001D1C0C">
        <w:rPr>
          <w:rFonts w:ascii="Arial" w:hAnsi="Arial"/>
          <w:color w:val="000000"/>
          <w:sz w:val="24"/>
        </w:rPr>
        <w:t xml:space="preserve">the </w:t>
      </w:r>
      <w:r w:rsidR="00DA38E4" w:rsidRPr="001D1C0C">
        <w:rPr>
          <w:rFonts w:ascii="Arial" w:hAnsi="Arial"/>
          <w:color w:val="000000"/>
          <w:sz w:val="24"/>
        </w:rPr>
        <w:t>client</w:t>
      </w:r>
      <w:r w:rsidR="008E30BB" w:rsidRPr="001D1C0C">
        <w:rPr>
          <w:rFonts w:ascii="Arial" w:hAnsi="Arial"/>
          <w:color w:val="000000"/>
          <w:sz w:val="24"/>
        </w:rPr>
        <w:t xml:space="preserve"> </w:t>
      </w:r>
      <w:r w:rsidR="00DA38E4" w:rsidRPr="001D1C0C">
        <w:rPr>
          <w:rFonts w:ascii="Arial" w:hAnsi="Arial"/>
          <w:color w:val="000000"/>
          <w:sz w:val="24"/>
        </w:rPr>
        <w:t>having</w:t>
      </w:r>
      <w:r w:rsidR="008E30BB" w:rsidRPr="001D1C0C">
        <w:rPr>
          <w:rFonts w:ascii="Arial" w:hAnsi="Arial"/>
          <w:color w:val="000000"/>
          <w:sz w:val="24"/>
        </w:rPr>
        <w:t xml:space="preserve"> options from the </w:t>
      </w:r>
      <w:r w:rsidR="00DA38E4" w:rsidRPr="001D1C0C">
        <w:rPr>
          <w:rFonts w:ascii="Arial" w:hAnsi="Arial"/>
          <w:color w:val="000000"/>
          <w:sz w:val="24"/>
        </w:rPr>
        <w:t>beginning</w:t>
      </w:r>
      <w:r w:rsidR="008E30BB" w:rsidRPr="001D1C0C">
        <w:rPr>
          <w:rFonts w:ascii="Arial" w:hAnsi="Arial"/>
          <w:color w:val="000000"/>
          <w:sz w:val="24"/>
        </w:rPr>
        <w:t xml:space="preserve"> to be a more equitable in the relationship</w:t>
      </w:r>
      <w:r w:rsidR="00C330CC" w:rsidRPr="001D1C0C">
        <w:rPr>
          <w:rFonts w:ascii="Arial" w:hAnsi="Arial"/>
          <w:color w:val="000000"/>
          <w:sz w:val="24"/>
        </w:rPr>
        <w:t xml:space="preserve"> and for the therapist to show the </w:t>
      </w:r>
      <w:r w:rsidR="00DA38E4" w:rsidRPr="001D1C0C">
        <w:rPr>
          <w:rFonts w:ascii="Arial" w:hAnsi="Arial"/>
          <w:color w:val="000000"/>
          <w:sz w:val="24"/>
        </w:rPr>
        <w:t>client</w:t>
      </w:r>
      <w:r w:rsidR="00C330CC" w:rsidRPr="001D1C0C">
        <w:rPr>
          <w:rFonts w:ascii="Arial" w:hAnsi="Arial"/>
          <w:color w:val="000000"/>
          <w:sz w:val="24"/>
        </w:rPr>
        <w:t xml:space="preserve"> unconditional positive regard</w:t>
      </w:r>
      <w:r w:rsidR="008E30BB" w:rsidRPr="001D1C0C">
        <w:rPr>
          <w:rFonts w:ascii="Arial" w:hAnsi="Arial"/>
          <w:color w:val="000000"/>
          <w:sz w:val="24"/>
        </w:rPr>
        <w:t>.</w:t>
      </w:r>
      <w:r w:rsidR="00137C14" w:rsidRPr="001D1C0C">
        <w:rPr>
          <w:rFonts w:ascii="Arial" w:hAnsi="Arial"/>
          <w:color w:val="000000"/>
          <w:sz w:val="24"/>
        </w:rPr>
        <w:t xml:space="preserve"> </w:t>
      </w:r>
    </w:p>
    <w:p w:rsidR="008E30BB" w:rsidRPr="001D1C0C" w:rsidRDefault="008E30BB" w:rsidP="001D1C0C">
      <w:pPr>
        <w:spacing w:after="0" w:line="480" w:lineRule="auto"/>
        <w:jc w:val="both"/>
        <w:rPr>
          <w:rFonts w:ascii="Arial" w:hAnsi="Arial"/>
          <w:color w:val="000000"/>
          <w:sz w:val="24"/>
        </w:rPr>
      </w:pPr>
    </w:p>
    <w:p w:rsidR="00C330CC" w:rsidRPr="001D1C0C" w:rsidRDefault="00043C19" w:rsidP="001D1C0C">
      <w:pPr>
        <w:pStyle w:val="paragraphscxw30366337bcx0"/>
        <w:spacing w:beforeLines="0" w:afterLines="0" w:line="480" w:lineRule="auto"/>
        <w:jc w:val="both"/>
        <w:textAlignment w:val="baseline"/>
        <w:rPr>
          <w:rStyle w:val="spellingerrorscxw30366337bcx0"/>
          <w:rFonts w:ascii="Arial" w:hAnsi="Arial"/>
          <w:sz w:val="24"/>
        </w:rPr>
      </w:pPr>
      <w:r w:rsidRPr="001D1C0C">
        <w:rPr>
          <w:rStyle w:val="normaltextrunscxw30366337bcx0"/>
          <w:rFonts w:ascii="Arial" w:hAnsi="Arial" w:cs="Times New Roman"/>
          <w:sz w:val="24"/>
          <w:szCs w:val="22"/>
          <w:lang w:val="en-US"/>
        </w:rPr>
        <w:t>Psychological contact is an </w:t>
      </w:r>
      <w:r w:rsidR="00DA38E4" w:rsidRPr="001D1C0C">
        <w:rPr>
          <w:rStyle w:val="spellingerrorscxw30366337bcx0"/>
          <w:rFonts w:ascii="Arial" w:hAnsi="Arial" w:cs="Times New Roman"/>
          <w:sz w:val="24"/>
          <w:szCs w:val="22"/>
          <w:lang w:val="en-US"/>
        </w:rPr>
        <w:t>essential</w:t>
      </w:r>
      <w:r w:rsidRPr="001D1C0C">
        <w:rPr>
          <w:rStyle w:val="normaltextrunscxw30366337bcx0"/>
          <w:rFonts w:ascii="Arial" w:hAnsi="Arial" w:cs="Times New Roman"/>
          <w:sz w:val="24"/>
          <w:szCs w:val="22"/>
          <w:lang w:val="en-US"/>
        </w:rPr>
        <w:t> </w:t>
      </w:r>
      <w:r w:rsidR="00DA38E4" w:rsidRPr="001D1C0C">
        <w:rPr>
          <w:rStyle w:val="spellingerrorscxw30366337bcx0"/>
          <w:rFonts w:ascii="Arial" w:hAnsi="Arial" w:cs="Times New Roman"/>
          <w:sz w:val="24"/>
          <w:szCs w:val="22"/>
          <w:lang w:val="en-US"/>
        </w:rPr>
        <w:t>element</w:t>
      </w:r>
      <w:r w:rsidRPr="001D1C0C">
        <w:rPr>
          <w:rStyle w:val="normaltextrunscxw30366337bcx0"/>
          <w:rFonts w:ascii="Arial" w:hAnsi="Arial" w:cs="Times New Roman"/>
          <w:sz w:val="24"/>
          <w:szCs w:val="22"/>
          <w:lang w:val="en-US"/>
        </w:rPr>
        <w:t> </w:t>
      </w:r>
      <w:r w:rsidR="00DA38E4" w:rsidRPr="001D1C0C">
        <w:rPr>
          <w:rStyle w:val="spellingerrorscxw30366337bcx0"/>
          <w:rFonts w:ascii="Arial" w:hAnsi="Arial" w:cs="Times New Roman"/>
          <w:sz w:val="24"/>
          <w:szCs w:val="22"/>
          <w:lang w:val="en-US"/>
        </w:rPr>
        <w:t>particularly</w:t>
      </w:r>
      <w:r w:rsidRPr="001D1C0C">
        <w:rPr>
          <w:rStyle w:val="normaltextrunscxw30366337bcx0"/>
          <w:rFonts w:ascii="Arial" w:hAnsi="Arial" w:cs="Times New Roman"/>
          <w:sz w:val="24"/>
          <w:szCs w:val="22"/>
          <w:lang w:val="en-US"/>
        </w:rPr>
        <w:t> at the beginning of the </w:t>
      </w:r>
      <w:r w:rsidR="00DA38E4" w:rsidRPr="001D1C0C">
        <w:rPr>
          <w:rStyle w:val="spellingerrorscxw30366337bcx0"/>
          <w:rFonts w:ascii="Arial" w:hAnsi="Arial" w:cs="Times New Roman"/>
          <w:sz w:val="24"/>
          <w:szCs w:val="22"/>
          <w:lang w:val="en-US"/>
        </w:rPr>
        <w:t>relationship</w:t>
      </w:r>
      <w:r w:rsidRPr="001D1C0C">
        <w:rPr>
          <w:rStyle w:val="normaltextrunscxw30366337bcx0"/>
          <w:rFonts w:ascii="Arial" w:hAnsi="Arial" w:cs="Times New Roman"/>
          <w:sz w:val="24"/>
          <w:szCs w:val="22"/>
          <w:lang w:val="en-US"/>
        </w:rPr>
        <w:t> as if the client is not able to make a connection with the therapist due to mental illness such as </w:t>
      </w:r>
      <w:r w:rsidR="00DA38E4" w:rsidRPr="001D1C0C">
        <w:rPr>
          <w:rStyle w:val="spellingerrorscxw30366337bcx0"/>
          <w:rFonts w:ascii="Arial" w:hAnsi="Arial" w:cs="Times New Roman"/>
          <w:sz w:val="24"/>
          <w:szCs w:val="22"/>
          <w:lang w:val="en-US"/>
        </w:rPr>
        <w:t>experiencing</w:t>
      </w:r>
      <w:r w:rsidRPr="001D1C0C">
        <w:rPr>
          <w:rStyle w:val="normaltextrunscxw30366337bcx0"/>
          <w:rFonts w:ascii="Arial" w:hAnsi="Arial" w:cs="Times New Roman"/>
          <w:sz w:val="24"/>
          <w:szCs w:val="22"/>
          <w:lang w:val="en-US"/>
        </w:rPr>
        <w:t> psychosis at the time of the session or if the </w:t>
      </w:r>
      <w:r w:rsidR="00DA38E4" w:rsidRPr="001D1C0C">
        <w:rPr>
          <w:rStyle w:val="spellingerrorscxw30366337bcx0"/>
          <w:rFonts w:ascii="Arial" w:hAnsi="Arial" w:cs="Times New Roman"/>
          <w:sz w:val="24"/>
          <w:szCs w:val="22"/>
          <w:lang w:val="en-US"/>
        </w:rPr>
        <w:t>client</w:t>
      </w:r>
      <w:r w:rsidRPr="001D1C0C">
        <w:rPr>
          <w:rStyle w:val="normaltextrunscxw30366337bcx0"/>
          <w:rFonts w:ascii="Arial" w:hAnsi="Arial" w:cs="Times New Roman"/>
          <w:sz w:val="24"/>
          <w:szCs w:val="22"/>
          <w:lang w:val="en-US"/>
        </w:rPr>
        <w:t> is effected by the use of medication or substance use </w:t>
      </w:r>
      <w:r w:rsidR="00DA38E4" w:rsidRPr="001D1C0C">
        <w:rPr>
          <w:rStyle w:val="spellingerrorscxw30366337bcx0"/>
          <w:rFonts w:ascii="Arial" w:hAnsi="Arial" w:cs="Times New Roman"/>
          <w:sz w:val="24"/>
          <w:szCs w:val="22"/>
          <w:lang w:val="en-US"/>
        </w:rPr>
        <w:t>this</w:t>
      </w:r>
      <w:r w:rsidRPr="001D1C0C">
        <w:rPr>
          <w:rStyle w:val="normaltextrunscxw30366337bcx0"/>
          <w:rFonts w:ascii="Arial" w:hAnsi="Arial" w:cs="Times New Roman"/>
          <w:sz w:val="24"/>
          <w:szCs w:val="22"/>
          <w:lang w:val="en-US"/>
        </w:rPr>
        <w:t> may make it difficult to start the relationship and for </w:t>
      </w:r>
      <w:r w:rsidR="00DA38E4" w:rsidRPr="001D1C0C">
        <w:rPr>
          <w:rStyle w:val="spellingerrorscxw30366337bcx0"/>
          <w:rFonts w:ascii="Arial" w:hAnsi="Arial" w:cs="Times New Roman"/>
          <w:sz w:val="24"/>
          <w:szCs w:val="22"/>
          <w:lang w:val="en-US"/>
        </w:rPr>
        <w:t>both the</w:t>
      </w:r>
      <w:r w:rsidRPr="001D1C0C">
        <w:rPr>
          <w:rStyle w:val="normaltextrunscxw30366337bcx0"/>
          <w:rFonts w:ascii="Arial" w:hAnsi="Arial" w:cs="Times New Roman"/>
          <w:sz w:val="24"/>
          <w:szCs w:val="22"/>
          <w:lang w:val="en-US"/>
        </w:rPr>
        <w:t> client and the therapist to be connecting in the same frame of reference.</w:t>
      </w:r>
      <w:r w:rsidRPr="001D1C0C">
        <w:rPr>
          <w:rStyle w:val="eopscxw30366337bcx0"/>
          <w:rFonts w:ascii="Arial" w:hAnsi="Arial" w:cs="Times New Roman"/>
          <w:sz w:val="24"/>
          <w:szCs w:val="22"/>
        </w:rPr>
        <w:t> </w:t>
      </w:r>
      <w:r w:rsidR="003000DC" w:rsidRPr="001D1C0C">
        <w:rPr>
          <w:rStyle w:val="eopscxw30366337bcx0"/>
          <w:rFonts w:ascii="Arial" w:hAnsi="Arial" w:cs="Times New Roman"/>
          <w:sz w:val="24"/>
          <w:szCs w:val="22"/>
        </w:rPr>
        <w:t xml:space="preserve">(Feltham, Hanley and </w:t>
      </w:r>
      <w:proofErr w:type="gramStart"/>
      <w:r w:rsidR="003000DC" w:rsidRPr="001D1C0C">
        <w:rPr>
          <w:rStyle w:val="eopscxw30366337bcx0"/>
          <w:rFonts w:ascii="Arial" w:hAnsi="Arial" w:cs="Times New Roman"/>
          <w:sz w:val="24"/>
          <w:szCs w:val="22"/>
        </w:rPr>
        <w:t>Winter</w:t>
      </w:r>
      <w:proofErr w:type="gramEnd"/>
      <w:r w:rsidR="003000DC" w:rsidRPr="001D1C0C">
        <w:rPr>
          <w:rStyle w:val="eopscxw30366337bcx0"/>
          <w:rFonts w:ascii="Arial" w:hAnsi="Arial" w:cs="Times New Roman"/>
          <w:sz w:val="24"/>
          <w:szCs w:val="22"/>
        </w:rPr>
        <w:t>, 2017)</w:t>
      </w:r>
      <w:r w:rsidR="001D1C0C" w:rsidRPr="001D1C0C">
        <w:rPr>
          <w:rStyle w:val="normaltextrunscxw30366337bcx0"/>
          <w:rFonts w:ascii="Arial" w:hAnsi="Arial" w:cs="Times New Roman"/>
          <w:sz w:val="24"/>
          <w:szCs w:val="22"/>
          <w:lang w:val="en-US"/>
        </w:rPr>
        <w:t xml:space="preserve"> </w:t>
      </w:r>
      <w:r w:rsidR="001D1C0C">
        <w:rPr>
          <w:rStyle w:val="normaltextrunscxw30366337bcx0"/>
          <w:rFonts w:ascii="Arial" w:hAnsi="Arial" w:cs="Times New Roman"/>
          <w:sz w:val="24"/>
          <w:szCs w:val="22"/>
          <w:lang w:val="en-US"/>
        </w:rPr>
        <w:t xml:space="preserve">There is an ethical dimmension to this as this initial contact enables both the client and the therapist an opprtunity to make a decision as to whether the relationship should develop further. </w:t>
      </w:r>
    </w:p>
    <w:p w:rsidR="00C330CC" w:rsidRPr="001D1C0C" w:rsidRDefault="00C330CC" w:rsidP="001D1C0C">
      <w:pPr>
        <w:pStyle w:val="paragraphscxw30366337bcx0"/>
        <w:spacing w:beforeLines="0" w:afterLines="0" w:line="480" w:lineRule="auto"/>
        <w:jc w:val="both"/>
        <w:textAlignment w:val="baseline"/>
        <w:rPr>
          <w:rFonts w:ascii="Arial" w:hAnsi="Arial"/>
          <w:sz w:val="24"/>
        </w:rPr>
      </w:pPr>
      <w:r w:rsidRPr="001D1C0C">
        <w:rPr>
          <w:rStyle w:val="normaltextrunscxw30366337bcx0"/>
          <w:rFonts w:ascii="Arial" w:hAnsi="Arial" w:cs="Times New Roman"/>
          <w:sz w:val="24"/>
          <w:szCs w:val="22"/>
          <w:lang w:val="en-US"/>
        </w:rPr>
        <w:t xml:space="preserve">In order for the relationship to provide an opportunity for </w:t>
      </w:r>
      <w:r w:rsidR="00DA38E4" w:rsidRPr="001D1C0C">
        <w:rPr>
          <w:rStyle w:val="normaltextrunscxw30366337bcx0"/>
          <w:rFonts w:ascii="Arial" w:hAnsi="Arial" w:cs="Times New Roman"/>
          <w:sz w:val="24"/>
          <w:szCs w:val="22"/>
          <w:lang w:val="en-US"/>
        </w:rPr>
        <w:t>therapeutic</w:t>
      </w:r>
      <w:r w:rsidRPr="001D1C0C">
        <w:rPr>
          <w:rStyle w:val="normaltextrunscxw30366337bcx0"/>
          <w:rFonts w:ascii="Arial" w:hAnsi="Arial" w:cs="Times New Roman"/>
          <w:sz w:val="24"/>
          <w:szCs w:val="22"/>
          <w:lang w:val="en-US"/>
        </w:rPr>
        <w:t xml:space="preserve"> change</w:t>
      </w:r>
      <w:r w:rsidR="00DA38E4" w:rsidRPr="001D1C0C">
        <w:rPr>
          <w:rStyle w:val="normaltextrunscxw30366337bcx0"/>
          <w:rFonts w:ascii="Arial" w:hAnsi="Arial" w:cs="Times New Roman"/>
          <w:sz w:val="24"/>
          <w:szCs w:val="22"/>
          <w:lang w:val="en-US"/>
        </w:rPr>
        <w:t>, Rogers</w:t>
      </w:r>
      <w:r w:rsidRPr="001D1C0C">
        <w:rPr>
          <w:rStyle w:val="normaltextrunscxw30366337bcx0"/>
          <w:rFonts w:ascii="Arial" w:hAnsi="Arial" w:cs="Times New Roman"/>
          <w:sz w:val="24"/>
          <w:szCs w:val="22"/>
          <w:lang w:val="en-US"/>
        </w:rPr>
        <w:t xml:space="preserve"> said that the </w:t>
      </w:r>
      <w:r w:rsidR="00DA38E4" w:rsidRPr="001D1C0C">
        <w:rPr>
          <w:rStyle w:val="normaltextrunscxw30366337bcx0"/>
          <w:rFonts w:ascii="Arial" w:hAnsi="Arial" w:cs="Times New Roman"/>
          <w:sz w:val="24"/>
          <w:szCs w:val="22"/>
          <w:lang w:val="en-US"/>
        </w:rPr>
        <w:t>client</w:t>
      </w:r>
      <w:r w:rsidRPr="001D1C0C">
        <w:rPr>
          <w:rStyle w:val="normaltextrunscxw30366337bcx0"/>
          <w:rFonts w:ascii="Arial" w:hAnsi="Arial" w:cs="Times New Roman"/>
          <w:sz w:val="24"/>
          <w:szCs w:val="22"/>
          <w:lang w:val="en-US"/>
        </w:rPr>
        <w:t xml:space="preserve"> has to be </w:t>
      </w:r>
      <w:r w:rsidR="00DA38E4" w:rsidRPr="001D1C0C">
        <w:rPr>
          <w:rStyle w:val="normaltextrunscxw30366337bcx0"/>
          <w:rFonts w:ascii="Arial" w:hAnsi="Arial" w:cs="Times New Roman"/>
          <w:sz w:val="24"/>
          <w:szCs w:val="22"/>
          <w:lang w:val="en-US"/>
        </w:rPr>
        <w:t>experiencing</w:t>
      </w:r>
      <w:r w:rsidRPr="001D1C0C">
        <w:rPr>
          <w:rStyle w:val="normaltextrunscxw30366337bcx0"/>
          <w:rFonts w:ascii="Arial" w:hAnsi="Arial" w:cs="Times New Roman"/>
          <w:sz w:val="24"/>
          <w:szCs w:val="22"/>
          <w:lang w:val="en-US"/>
        </w:rPr>
        <w:t xml:space="preserve"> </w:t>
      </w:r>
      <w:r w:rsidR="00DA38E4" w:rsidRPr="001D1C0C">
        <w:rPr>
          <w:rStyle w:val="normaltextrunscxw30366337bcx0"/>
          <w:rFonts w:ascii="Arial" w:hAnsi="Arial" w:cs="Times New Roman"/>
          <w:sz w:val="24"/>
          <w:szCs w:val="22"/>
          <w:lang w:val="en-US"/>
        </w:rPr>
        <w:t xml:space="preserve">incongruence, </w:t>
      </w:r>
      <w:r w:rsidR="001D1C0C">
        <w:rPr>
          <w:rStyle w:val="normaltextrunscxw30366337bcx0"/>
          <w:rFonts w:ascii="Arial" w:hAnsi="Arial" w:cs="Times New Roman"/>
          <w:sz w:val="24"/>
          <w:szCs w:val="22"/>
          <w:lang w:val="en-US"/>
        </w:rPr>
        <w:t xml:space="preserve">and some element of psychological </w:t>
      </w:r>
      <w:proofErr w:type="gramStart"/>
      <w:r w:rsidR="001D1C0C">
        <w:rPr>
          <w:rStyle w:val="normaltextrunscxw30366337bcx0"/>
          <w:rFonts w:ascii="Arial" w:hAnsi="Arial" w:cs="Times New Roman"/>
          <w:sz w:val="24"/>
          <w:szCs w:val="22"/>
          <w:lang w:val="en-US"/>
        </w:rPr>
        <w:t xml:space="preserve">distress </w:t>
      </w:r>
      <w:r w:rsidR="00DA38E4" w:rsidRPr="001D1C0C">
        <w:rPr>
          <w:rStyle w:val="normaltextrunscxw30366337bcx0"/>
          <w:rFonts w:ascii="Arial" w:hAnsi="Arial" w:cs="Times New Roman"/>
          <w:sz w:val="24"/>
          <w:szCs w:val="22"/>
          <w:lang w:val="en-US"/>
        </w:rPr>
        <w:t>which</w:t>
      </w:r>
      <w:proofErr w:type="gramEnd"/>
      <w:r w:rsidRPr="001D1C0C">
        <w:rPr>
          <w:rStyle w:val="normaltextrunscxw30366337bcx0"/>
          <w:rFonts w:ascii="Arial" w:hAnsi="Arial" w:cs="Times New Roman"/>
          <w:sz w:val="24"/>
          <w:szCs w:val="22"/>
          <w:lang w:val="en-US"/>
        </w:rPr>
        <w:t xml:space="preserve"> they are willing and able to bring to the therapeutic </w:t>
      </w:r>
      <w:r w:rsidR="001D1C0C">
        <w:rPr>
          <w:rStyle w:val="normaltextrunscxw30366337bcx0"/>
          <w:rFonts w:ascii="Arial" w:hAnsi="Arial" w:cs="Times New Roman"/>
          <w:sz w:val="24"/>
          <w:szCs w:val="22"/>
          <w:lang w:val="en-US"/>
        </w:rPr>
        <w:t>relationship.</w:t>
      </w:r>
      <w:r w:rsidR="00043C19" w:rsidRPr="001D1C0C">
        <w:rPr>
          <w:rStyle w:val="normaltextrunscxw30366337bcx0"/>
          <w:rFonts w:ascii="Arial" w:hAnsi="Arial" w:cs="Times New Roman"/>
          <w:sz w:val="24"/>
          <w:szCs w:val="22"/>
          <w:lang w:val="en-US"/>
        </w:rPr>
        <w:t xml:space="preserve"> </w:t>
      </w:r>
    </w:p>
    <w:p w:rsidR="003A07CC" w:rsidRPr="001D1C0C" w:rsidRDefault="00C330CC" w:rsidP="001D1C0C">
      <w:pPr>
        <w:pStyle w:val="paragraphscxw30366337bcx0"/>
        <w:spacing w:beforeLines="0" w:afterLines="0" w:line="480" w:lineRule="auto"/>
        <w:jc w:val="both"/>
        <w:textAlignment w:val="baseline"/>
        <w:rPr>
          <w:rFonts w:ascii="Arial" w:hAnsi="Arial"/>
          <w:sz w:val="24"/>
        </w:rPr>
      </w:pPr>
      <w:r w:rsidRPr="001D1C0C">
        <w:rPr>
          <w:rStyle w:val="normaltextrunscxw30366337bcx0"/>
          <w:rFonts w:ascii="Arial" w:hAnsi="Arial" w:cs="Times New Roman"/>
          <w:sz w:val="24"/>
          <w:szCs w:val="22"/>
          <w:lang w:val="en-US"/>
        </w:rPr>
        <w:t>Person </w:t>
      </w:r>
      <w:r w:rsidRPr="001D1C0C">
        <w:rPr>
          <w:rStyle w:val="spellingerrorscxw30366337bcx0"/>
          <w:rFonts w:ascii="Arial" w:hAnsi="Arial" w:cs="Times New Roman"/>
          <w:sz w:val="24"/>
          <w:szCs w:val="22"/>
          <w:lang w:val="en-US"/>
        </w:rPr>
        <w:t>centred</w:t>
      </w:r>
      <w:r w:rsidRPr="001D1C0C">
        <w:rPr>
          <w:rStyle w:val="normaltextrunscxw30366337bcx0"/>
          <w:rFonts w:ascii="Arial" w:hAnsi="Arial" w:cs="Times New Roman"/>
          <w:sz w:val="24"/>
          <w:szCs w:val="22"/>
          <w:lang w:val="en-US"/>
        </w:rPr>
        <w:t> therapy </w:t>
      </w:r>
      <w:r w:rsidRPr="001D1C0C">
        <w:rPr>
          <w:rStyle w:val="spellingerrorscxw30366337bcx0"/>
          <w:rFonts w:ascii="Arial" w:hAnsi="Arial" w:cs="Times New Roman"/>
          <w:sz w:val="24"/>
          <w:szCs w:val="22"/>
          <w:lang w:val="en-US"/>
        </w:rPr>
        <w:t>emphasises</w:t>
      </w:r>
      <w:r w:rsidRPr="001D1C0C">
        <w:rPr>
          <w:rStyle w:val="normaltextrunscxw30366337bcx0"/>
          <w:rFonts w:ascii="Arial" w:hAnsi="Arial" w:cs="Times New Roman"/>
          <w:sz w:val="24"/>
          <w:szCs w:val="22"/>
          <w:lang w:val="en-US"/>
        </w:rPr>
        <w:t> that the problems that the therapist has to be real human and genuine in the </w:t>
      </w:r>
      <w:r w:rsidR="00DA38E4" w:rsidRPr="001D1C0C">
        <w:rPr>
          <w:rStyle w:val="spellingerrorscxw30366337bcx0"/>
          <w:rFonts w:ascii="Arial" w:hAnsi="Arial" w:cs="Times New Roman"/>
          <w:sz w:val="24"/>
          <w:szCs w:val="22"/>
          <w:lang w:val="en-US"/>
        </w:rPr>
        <w:t>therapeutic</w:t>
      </w:r>
      <w:r w:rsidRPr="001D1C0C">
        <w:rPr>
          <w:rStyle w:val="normaltextrunscxw30366337bcx0"/>
          <w:rFonts w:ascii="Arial" w:hAnsi="Arial" w:cs="Times New Roman"/>
          <w:sz w:val="24"/>
          <w:szCs w:val="22"/>
          <w:lang w:val="en-US"/>
        </w:rPr>
        <w:t> </w:t>
      </w:r>
      <w:r w:rsidR="00DA38E4" w:rsidRPr="001D1C0C">
        <w:rPr>
          <w:rStyle w:val="spellingerrorscxw30366337bcx0"/>
          <w:rFonts w:ascii="Arial" w:hAnsi="Arial" w:cs="Times New Roman"/>
          <w:sz w:val="24"/>
          <w:szCs w:val="22"/>
          <w:lang w:val="en-US"/>
        </w:rPr>
        <w:t>relationship</w:t>
      </w:r>
      <w:r w:rsidRPr="001D1C0C">
        <w:rPr>
          <w:rStyle w:val="normaltextrunscxw30366337bcx0"/>
          <w:rFonts w:ascii="Arial" w:hAnsi="Arial" w:cs="Times New Roman"/>
          <w:sz w:val="24"/>
          <w:szCs w:val="22"/>
          <w:lang w:val="en-US"/>
        </w:rPr>
        <w:t> and that people struggle in their lives are working to conditions and worth and living </w:t>
      </w:r>
      <w:r w:rsidR="00DA38E4" w:rsidRPr="001D1C0C">
        <w:rPr>
          <w:rStyle w:val="spellingerrorscxw30366337bcx0"/>
          <w:rFonts w:ascii="Arial" w:hAnsi="Arial" w:cs="Times New Roman"/>
          <w:sz w:val="24"/>
          <w:szCs w:val="22"/>
          <w:lang w:val="en-US"/>
        </w:rPr>
        <w:t>life</w:t>
      </w:r>
      <w:r w:rsidRPr="001D1C0C">
        <w:rPr>
          <w:rStyle w:val="normaltextrunscxw30366337bcx0"/>
          <w:rFonts w:ascii="Arial" w:hAnsi="Arial" w:cs="Times New Roman"/>
          <w:sz w:val="24"/>
          <w:szCs w:val="22"/>
          <w:lang w:val="en-US"/>
        </w:rPr>
        <w:t> on other </w:t>
      </w:r>
      <w:r w:rsidRPr="001D1C0C">
        <w:rPr>
          <w:rStyle w:val="contextualspellingandgrammarerrorscxw30366337bcx0"/>
          <w:rFonts w:ascii="Arial" w:hAnsi="Arial" w:cs="Times New Roman"/>
          <w:sz w:val="24"/>
          <w:szCs w:val="22"/>
          <w:lang w:val="en-US"/>
        </w:rPr>
        <w:t>peoples</w:t>
      </w:r>
      <w:r w:rsidRPr="001D1C0C">
        <w:rPr>
          <w:rStyle w:val="normaltextrunscxw30366337bcx0"/>
          <w:rFonts w:ascii="Arial" w:hAnsi="Arial" w:cs="Times New Roman"/>
          <w:sz w:val="24"/>
          <w:szCs w:val="22"/>
          <w:lang w:val="en-US"/>
        </w:rPr>
        <w:t xml:space="preserve"> terms and </w:t>
      </w:r>
      <w:r w:rsidR="00DA38E4" w:rsidRPr="001D1C0C">
        <w:rPr>
          <w:rStyle w:val="normaltextrunscxw30366337bcx0"/>
          <w:rFonts w:ascii="Arial" w:hAnsi="Arial" w:cs="Times New Roman"/>
          <w:sz w:val="24"/>
          <w:szCs w:val="22"/>
          <w:lang w:val="en-US"/>
        </w:rPr>
        <w:t>were withholding</w:t>
      </w:r>
      <w:r w:rsidRPr="001D1C0C">
        <w:rPr>
          <w:rStyle w:val="normaltextrunscxw30366337bcx0"/>
          <w:rFonts w:ascii="Arial" w:hAnsi="Arial" w:cs="Times New Roman"/>
          <w:sz w:val="24"/>
          <w:szCs w:val="22"/>
          <w:lang w:val="en-US"/>
        </w:rPr>
        <w:t xml:space="preserve">, </w:t>
      </w:r>
      <w:r w:rsidR="00937FCA">
        <w:rPr>
          <w:rStyle w:val="normaltextrunscxw30366337bcx0"/>
          <w:rFonts w:ascii="Arial" w:hAnsi="Arial" w:cs="Times New Roman"/>
          <w:sz w:val="24"/>
          <w:szCs w:val="22"/>
          <w:lang w:val="en-US"/>
        </w:rPr>
        <w:t xml:space="preserve">often </w:t>
      </w:r>
      <w:r w:rsidRPr="001D1C0C">
        <w:rPr>
          <w:rStyle w:val="spellingerrorscxw30366337bcx0"/>
          <w:rFonts w:ascii="Arial" w:hAnsi="Arial" w:cs="Times New Roman"/>
          <w:sz w:val="24"/>
          <w:szCs w:val="22"/>
          <w:lang w:val="en-US"/>
        </w:rPr>
        <w:t>pushing</w:t>
      </w:r>
      <w:r w:rsidR="003A07CC" w:rsidRPr="001D1C0C">
        <w:rPr>
          <w:rStyle w:val="spellingerrorscxw30366337bcx0"/>
          <w:rFonts w:ascii="Arial" w:hAnsi="Arial" w:cs="Times New Roman"/>
          <w:sz w:val="24"/>
          <w:szCs w:val="22"/>
          <w:lang w:val="en-US"/>
        </w:rPr>
        <w:t xml:space="preserve"> </w:t>
      </w:r>
      <w:r w:rsidRPr="001D1C0C">
        <w:rPr>
          <w:rStyle w:val="spellingerrorscxw30366337bcx0"/>
          <w:rFonts w:ascii="Arial" w:hAnsi="Arial" w:cs="Times New Roman"/>
          <w:sz w:val="24"/>
          <w:szCs w:val="22"/>
          <w:lang w:val="en-US"/>
        </w:rPr>
        <w:t>down</w:t>
      </w:r>
      <w:r w:rsidRPr="001D1C0C">
        <w:rPr>
          <w:rStyle w:val="normaltextrunscxw30366337bcx0"/>
          <w:rFonts w:ascii="Arial" w:hAnsi="Arial" w:cs="Times New Roman"/>
          <w:sz w:val="24"/>
          <w:szCs w:val="22"/>
          <w:lang w:val="en-US"/>
        </w:rPr>
        <w:t> their own organismic </w:t>
      </w:r>
      <w:r w:rsidR="00DA38E4" w:rsidRPr="001D1C0C">
        <w:rPr>
          <w:rStyle w:val="spellingerrorscxw30366337bcx0"/>
          <w:rFonts w:ascii="Arial" w:hAnsi="Arial" w:cs="Times New Roman"/>
          <w:sz w:val="24"/>
          <w:szCs w:val="22"/>
          <w:lang w:val="en-US"/>
        </w:rPr>
        <w:t>valuing</w:t>
      </w:r>
      <w:r w:rsidRPr="001D1C0C">
        <w:rPr>
          <w:rStyle w:val="normaltextrunscxw30366337bcx0"/>
          <w:rFonts w:ascii="Arial" w:hAnsi="Arial" w:cs="Times New Roman"/>
          <w:sz w:val="24"/>
          <w:szCs w:val="22"/>
          <w:lang w:val="en-US"/>
        </w:rPr>
        <w:t xml:space="preserve"> processes, the people they wanted to be </w:t>
      </w:r>
      <w:r w:rsidR="00937FCA">
        <w:rPr>
          <w:rStyle w:val="normaltextrunscxw30366337bcx0"/>
          <w:rFonts w:ascii="Arial" w:hAnsi="Arial" w:cs="Times New Roman"/>
          <w:sz w:val="24"/>
          <w:szCs w:val="22"/>
          <w:lang w:val="en-US"/>
        </w:rPr>
        <w:t xml:space="preserve">are often being pushed away in order to pelase others so it is the therapist’s intention to work to feel as close to the clients way of being as possible.   Understanding </w:t>
      </w:r>
      <w:proofErr w:type="gramStart"/>
      <w:r w:rsidR="00937FCA">
        <w:rPr>
          <w:rStyle w:val="normaltextrunscxw30366337bcx0"/>
          <w:rFonts w:ascii="Arial" w:hAnsi="Arial" w:cs="Times New Roman"/>
          <w:sz w:val="24"/>
          <w:szCs w:val="22"/>
          <w:lang w:val="en-US"/>
        </w:rPr>
        <w:t>their</w:t>
      </w:r>
      <w:proofErr w:type="gramEnd"/>
      <w:r w:rsidR="00937FCA">
        <w:rPr>
          <w:rStyle w:val="normaltextrunscxw30366337bcx0"/>
          <w:rFonts w:ascii="Arial" w:hAnsi="Arial" w:cs="Times New Roman"/>
          <w:sz w:val="24"/>
          <w:szCs w:val="22"/>
          <w:lang w:val="en-US"/>
        </w:rPr>
        <w:t xml:space="preserve"> realisty allows for a congruent therpist and one where empathy can be genuinely felt and communicated.  </w:t>
      </w:r>
    </w:p>
    <w:p w:rsidR="00E675AB" w:rsidRPr="001D1C0C" w:rsidRDefault="00B06B02" w:rsidP="001D1C0C">
      <w:pPr>
        <w:pStyle w:val="paragraphscxw182641612bcx0"/>
        <w:spacing w:beforeLines="0" w:afterLines="0" w:line="480" w:lineRule="auto"/>
        <w:jc w:val="both"/>
        <w:textAlignment w:val="baseline"/>
        <w:rPr>
          <w:rStyle w:val="eopscxw182641612bcx0"/>
          <w:rFonts w:ascii="Arial" w:hAnsi="Arial"/>
          <w:sz w:val="24"/>
        </w:rPr>
      </w:pPr>
      <w:r w:rsidRPr="001D1C0C">
        <w:rPr>
          <w:rStyle w:val="eopscxw182641612bcx0"/>
          <w:rFonts w:ascii="Arial" w:hAnsi="Arial" w:cs="Times New Roman"/>
          <w:sz w:val="24"/>
          <w:szCs w:val="22"/>
        </w:rPr>
        <w:t xml:space="preserve">It has been argued that empathic responses such as reflection can be seen as </w:t>
      </w:r>
      <w:r w:rsidR="00DA38E4" w:rsidRPr="001D1C0C">
        <w:rPr>
          <w:rStyle w:val="eopscxw182641612bcx0"/>
          <w:rFonts w:ascii="Arial" w:hAnsi="Arial" w:cs="Times New Roman"/>
          <w:sz w:val="24"/>
          <w:szCs w:val="22"/>
        </w:rPr>
        <w:t>an</w:t>
      </w:r>
      <w:r w:rsidRPr="001D1C0C">
        <w:rPr>
          <w:rStyle w:val="eopscxw182641612bcx0"/>
          <w:rFonts w:ascii="Arial" w:hAnsi="Arial" w:cs="Times New Roman"/>
          <w:sz w:val="24"/>
          <w:szCs w:val="22"/>
        </w:rPr>
        <w:t xml:space="preserve"> illustration of power in the process of person centred practice.  Reflection could be described as </w:t>
      </w:r>
      <w:r w:rsidR="00DA38E4" w:rsidRPr="001D1C0C">
        <w:rPr>
          <w:rStyle w:val="eopscxw182641612bcx0"/>
          <w:rFonts w:ascii="Arial" w:hAnsi="Arial" w:cs="Times New Roman"/>
          <w:sz w:val="24"/>
          <w:szCs w:val="22"/>
        </w:rPr>
        <w:t>having</w:t>
      </w:r>
      <w:r w:rsidRPr="001D1C0C">
        <w:rPr>
          <w:rStyle w:val="eopscxw182641612bcx0"/>
          <w:rFonts w:ascii="Arial" w:hAnsi="Arial" w:cs="Times New Roman"/>
          <w:sz w:val="24"/>
          <w:szCs w:val="22"/>
        </w:rPr>
        <w:t xml:space="preserve"> potential to be distortive of the client’s process and thoughts.</w:t>
      </w:r>
      <w:r w:rsidR="00937FCA">
        <w:rPr>
          <w:rStyle w:val="eopscxw182641612bcx0"/>
          <w:rFonts w:ascii="Arial" w:hAnsi="Arial" w:cs="Times New Roman"/>
          <w:sz w:val="24"/>
          <w:szCs w:val="22"/>
        </w:rPr>
        <w:t xml:space="preserve">  The author has experinced this in their exprience of personal therapy in which breakthroughs in their own undertsanding of themselves has been most effectively explored and realised when the therapist has been able to reflect tehri incongruence and depth of feeling. </w:t>
      </w:r>
    </w:p>
    <w:p w:rsidR="00861A35" w:rsidRPr="001D1C0C" w:rsidRDefault="00861A35" w:rsidP="001D1C0C">
      <w:pPr>
        <w:pStyle w:val="paragraphscxw134923bcx0"/>
        <w:spacing w:beforeLines="0" w:afterLines="0" w:line="480" w:lineRule="auto"/>
        <w:jc w:val="both"/>
        <w:textAlignment w:val="baseline"/>
        <w:rPr>
          <w:rStyle w:val="normaltextrunscxw134923bcx0"/>
          <w:rFonts w:ascii="Arial" w:hAnsi="Arial" w:cs="Times New Roman"/>
          <w:sz w:val="24"/>
          <w:szCs w:val="22"/>
          <w:lang w:val="en-US"/>
        </w:rPr>
      </w:pPr>
      <w:r w:rsidRPr="001D1C0C">
        <w:rPr>
          <w:rStyle w:val="normaltextrunscxw134923bcx0"/>
          <w:rFonts w:ascii="Arial" w:hAnsi="Arial" w:cs="Times New Roman"/>
          <w:sz w:val="24"/>
          <w:szCs w:val="22"/>
          <w:lang w:val="en-US"/>
        </w:rPr>
        <w:t xml:space="preserve">In person centred practice the </w:t>
      </w:r>
      <w:r w:rsidR="001D1C0C" w:rsidRPr="001D1C0C">
        <w:rPr>
          <w:rStyle w:val="normaltextrunscxw134923bcx0"/>
          <w:rFonts w:ascii="Arial" w:hAnsi="Arial" w:cs="Times New Roman"/>
          <w:sz w:val="24"/>
          <w:szCs w:val="22"/>
          <w:lang w:val="en-US"/>
        </w:rPr>
        <w:t>therapist</w:t>
      </w:r>
      <w:r w:rsidRPr="001D1C0C">
        <w:rPr>
          <w:rStyle w:val="normaltextrunscxw134923bcx0"/>
          <w:rFonts w:ascii="Arial" w:hAnsi="Arial" w:cs="Times New Roman"/>
          <w:sz w:val="24"/>
          <w:szCs w:val="22"/>
          <w:lang w:val="en-US"/>
        </w:rPr>
        <w:t xml:space="preserve"> takes a non </w:t>
      </w:r>
      <w:r w:rsidR="001D1C0C" w:rsidRPr="001D1C0C">
        <w:rPr>
          <w:rStyle w:val="normaltextrunscxw134923bcx0"/>
          <w:rFonts w:ascii="Arial" w:hAnsi="Arial" w:cs="Times New Roman"/>
          <w:sz w:val="24"/>
          <w:szCs w:val="22"/>
          <w:lang w:val="en-US"/>
        </w:rPr>
        <w:t>judgmental</w:t>
      </w:r>
      <w:r w:rsidRPr="001D1C0C">
        <w:rPr>
          <w:rStyle w:val="normaltextrunscxw134923bcx0"/>
          <w:rFonts w:ascii="Arial" w:hAnsi="Arial" w:cs="Times New Roman"/>
          <w:sz w:val="24"/>
          <w:szCs w:val="22"/>
          <w:lang w:val="en-US"/>
        </w:rPr>
        <w:t xml:space="preserve"> </w:t>
      </w:r>
      <w:r w:rsidR="001D1C0C" w:rsidRPr="001D1C0C">
        <w:rPr>
          <w:rStyle w:val="normaltextrunscxw134923bcx0"/>
          <w:rFonts w:ascii="Arial" w:hAnsi="Arial" w:cs="Times New Roman"/>
          <w:sz w:val="24"/>
          <w:szCs w:val="22"/>
          <w:lang w:val="en-US"/>
        </w:rPr>
        <w:t>approach</w:t>
      </w:r>
      <w:r w:rsidRPr="001D1C0C">
        <w:rPr>
          <w:rStyle w:val="normaltextrunscxw134923bcx0"/>
          <w:rFonts w:ascii="Arial" w:hAnsi="Arial" w:cs="Times New Roman"/>
          <w:sz w:val="24"/>
          <w:szCs w:val="22"/>
          <w:lang w:val="en-US"/>
        </w:rPr>
        <w:t xml:space="preserve"> to the client, allowing the client to be seen for who they are and this can be especially </w:t>
      </w:r>
      <w:r w:rsidR="001D1C0C" w:rsidRPr="001D1C0C">
        <w:rPr>
          <w:rStyle w:val="normaltextrunscxw134923bcx0"/>
          <w:rFonts w:ascii="Arial" w:hAnsi="Arial" w:cs="Times New Roman"/>
          <w:sz w:val="24"/>
          <w:szCs w:val="22"/>
          <w:lang w:val="en-US"/>
        </w:rPr>
        <w:t>important</w:t>
      </w:r>
      <w:r w:rsidRPr="001D1C0C">
        <w:rPr>
          <w:rStyle w:val="normaltextrunscxw134923bcx0"/>
          <w:rFonts w:ascii="Arial" w:hAnsi="Arial" w:cs="Times New Roman"/>
          <w:sz w:val="24"/>
          <w:szCs w:val="22"/>
          <w:lang w:val="en-US"/>
        </w:rPr>
        <w:t xml:space="preserve"> for clients who have in the past </w:t>
      </w:r>
      <w:r w:rsidR="001D1C0C" w:rsidRPr="001D1C0C">
        <w:rPr>
          <w:rStyle w:val="normaltextrunscxw134923bcx0"/>
          <w:rFonts w:ascii="Arial" w:hAnsi="Arial" w:cs="Times New Roman"/>
          <w:sz w:val="24"/>
          <w:szCs w:val="22"/>
          <w:lang w:val="en-US"/>
        </w:rPr>
        <w:t>experienced</w:t>
      </w:r>
      <w:r w:rsidRPr="001D1C0C">
        <w:rPr>
          <w:rStyle w:val="normaltextrunscxw134923bcx0"/>
          <w:rFonts w:ascii="Arial" w:hAnsi="Arial" w:cs="Times New Roman"/>
          <w:sz w:val="24"/>
          <w:szCs w:val="22"/>
          <w:lang w:val="en-US"/>
        </w:rPr>
        <w:t xml:space="preserve"> shame therefore this can be especially powerful for those </w:t>
      </w:r>
      <w:r w:rsidR="001D1C0C" w:rsidRPr="001D1C0C">
        <w:rPr>
          <w:rStyle w:val="normaltextrunscxw134923bcx0"/>
          <w:rFonts w:ascii="Arial" w:hAnsi="Arial" w:cs="Times New Roman"/>
          <w:sz w:val="24"/>
          <w:szCs w:val="22"/>
          <w:lang w:val="en-US"/>
        </w:rPr>
        <w:t>clients</w:t>
      </w:r>
      <w:r w:rsidRPr="001D1C0C">
        <w:rPr>
          <w:rStyle w:val="normaltextrunscxw134923bcx0"/>
          <w:rFonts w:ascii="Arial" w:hAnsi="Arial" w:cs="Times New Roman"/>
          <w:sz w:val="24"/>
          <w:szCs w:val="22"/>
          <w:lang w:val="en-US"/>
        </w:rPr>
        <w:t xml:space="preserve"> for whom the </w:t>
      </w:r>
      <w:r w:rsidR="001D1C0C" w:rsidRPr="001D1C0C">
        <w:rPr>
          <w:rStyle w:val="normaltextrunscxw134923bcx0"/>
          <w:rFonts w:ascii="Arial" w:hAnsi="Arial" w:cs="Times New Roman"/>
          <w:sz w:val="24"/>
          <w:szCs w:val="22"/>
          <w:lang w:val="en-US"/>
        </w:rPr>
        <w:t>therapist’s</w:t>
      </w:r>
      <w:r w:rsidRPr="001D1C0C">
        <w:rPr>
          <w:rStyle w:val="normaltextrunscxw134923bcx0"/>
          <w:rFonts w:ascii="Arial" w:hAnsi="Arial" w:cs="Times New Roman"/>
          <w:sz w:val="24"/>
          <w:szCs w:val="22"/>
          <w:lang w:val="en-US"/>
        </w:rPr>
        <w:t xml:space="preserve"> expression of unconditional positive regard puts aside feelings of shame and conditions of </w:t>
      </w:r>
      <w:r w:rsidR="001D1C0C" w:rsidRPr="001D1C0C">
        <w:rPr>
          <w:rStyle w:val="normaltextrunscxw134923bcx0"/>
          <w:rFonts w:ascii="Arial" w:hAnsi="Arial" w:cs="Times New Roman"/>
          <w:sz w:val="24"/>
          <w:szCs w:val="22"/>
          <w:lang w:val="en-US"/>
        </w:rPr>
        <w:t>worth</w:t>
      </w:r>
      <w:r w:rsidRPr="001D1C0C">
        <w:rPr>
          <w:rStyle w:val="normaltextrunscxw134923bcx0"/>
          <w:rFonts w:ascii="Arial" w:hAnsi="Arial" w:cs="Times New Roman"/>
          <w:sz w:val="24"/>
          <w:szCs w:val="22"/>
          <w:lang w:val="en-US"/>
        </w:rPr>
        <w:t>.</w:t>
      </w:r>
      <w:r w:rsidR="00E675AB" w:rsidRPr="001D1C0C">
        <w:rPr>
          <w:rStyle w:val="normaltextrunscxw134923bcx0"/>
          <w:rFonts w:ascii="Arial" w:hAnsi="Arial" w:cs="Times New Roman"/>
          <w:sz w:val="24"/>
          <w:szCs w:val="22"/>
          <w:lang w:val="en-US"/>
        </w:rPr>
        <w:t> </w:t>
      </w:r>
      <w:proofErr w:type="gramStart"/>
      <w:r w:rsidRPr="001D1C0C">
        <w:rPr>
          <w:rStyle w:val="contextualspellingandgrammarerrorscxw134923bcx0"/>
          <w:rFonts w:ascii="Arial" w:hAnsi="Arial" w:cs="Times New Roman"/>
          <w:sz w:val="24"/>
          <w:szCs w:val="22"/>
          <w:lang w:val="en-US"/>
        </w:rPr>
        <w:t>The I</w:t>
      </w:r>
      <w:proofErr w:type="gramEnd"/>
      <w:r w:rsidRPr="001D1C0C">
        <w:rPr>
          <w:rStyle w:val="contextualspellingandgrammarerrorscxw134923bcx0"/>
          <w:rFonts w:ascii="Arial" w:hAnsi="Arial" w:cs="Times New Roman"/>
          <w:sz w:val="24"/>
          <w:szCs w:val="22"/>
          <w:lang w:val="en-US"/>
        </w:rPr>
        <w:t xml:space="preserve"> will accept </w:t>
      </w:r>
      <w:r w:rsidR="001D1C0C" w:rsidRPr="001D1C0C">
        <w:rPr>
          <w:rStyle w:val="contextualspellingandgrammarerrorscxw134923bcx0"/>
          <w:rFonts w:ascii="Arial" w:hAnsi="Arial" w:cs="Times New Roman"/>
          <w:sz w:val="24"/>
          <w:szCs w:val="22"/>
          <w:lang w:val="en-US"/>
        </w:rPr>
        <w:t>you,</w:t>
      </w:r>
      <w:r w:rsidRPr="001D1C0C">
        <w:rPr>
          <w:rStyle w:val="contextualspellingandgrammarerrorscxw134923bcx0"/>
          <w:rFonts w:ascii="Arial" w:hAnsi="Arial" w:cs="Times New Roman"/>
          <w:sz w:val="24"/>
          <w:szCs w:val="22"/>
          <w:lang w:val="en-US"/>
        </w:rPr>
        <w:t xml:space="preserve"> as being you from the </w:t>
      </w:r>
      <w:r w:rsidR="001D1C0C" w:rsidRPr="001D1C0C">
        <w:rPr>
          <w:rStyle w:val="contextualspellingandgrammarerrorscxw134923bcx0"/>
          <w:rFonts w:ascii="Arial" w:hAnsi="Arial" w:cs="Times New Roman"/>
          <w:sz w:val="24"/>
          <w:szCs w:val="22"/>
          <w:lang w:val="en-US"/>
        </w:rPr>
        <w:t>therapist</w:t>
      </w:r>
      <w:r w:rsidRPr="001D1C0C">
        <w:rPr>
          <w:rStyle w:val="contextualspellingandgrammarerrorscxw134923bcx0"/>
          <w:rFonts w:ascii="Arial" w:hAnsi="Arial" w:cs="Times New Roman"/>
          <w:sz w:val="24"/>
          <w:szCs w:val="22"/>
          <w:lang w:val="en-US"/>
        </w:rPr>
        <w:t xml:space="preserve"> to the </w:t>
      </w:r>
      <w:r w:rsidR="001D1C0C" w:rsidRPr="001D1C0C">
        <w:rPr>
          <w:rStyle w:val="contextualspellingandgrammarerrorscxw134923bcx0"/>
          <w:rFonts w:ascii="Arial" w:hAnsi="Arial" w:cs="Times New Roman"/>
          <w:sz w:val="24"/>
          <w:szCs w:val="22"/>
          <w:lang w:val="en-US"/>
        </w:rPr>
        <w:t>client</w:t>
      </w:r>
      <w:r w:rsidRPr="001D1C0C">
        <w:rPr>
          <w:rStyle w:val="contextualspellingandgrammarerrorscxw134923bcx0"/>
          <w:rFonts w:ascii="Arial" w:hAnsi="Arial" w:cs="Times New Roman"/>
          <w:sz w:val="24"/>
          <w:szCs w:val="22"/>
          <w:lang w:val="en-US"/>
        </w:rPr>
        <w:t xml:space="preserve"> can be life changing.</w:t>
      </w:r>
      <w:r w:rsidR="00E675AB" w:rsidRPr="001D1C0C">
        <w:rPr>
          <w:rStyle w:val="normaltextrunscxw134923bcx0"/>
          <w:rFonts w:ascii="Arial" w:hAnsi="Arial" w:cs="Times New Roman"/>
          <w:sz w:val="24"/>
          <w:szCs w:val="22"/>
          <w:lang w:val="en-US"/>
        </w:rPr>
        <w:t xml:space="preserve"> </w:t>
      </w:r>
      <w:r w:rsidR="001A761C" w:rsidRPr="001D1C0C">
        <w:rPr>
          <w:rStyle w:val="normaltextrunscxw134923bcx0"/>
          <w:rFonts w:ascii="Arial" w:hAnsi="Arial" w:cs="Times New Roman"/>
          <w:sz w:val="24"/>
          <w:szCs w:val="22"/>
          <w:lang w:val="en-US"/>
        </w:rPr>
        <w:t xml:space="preserve"> </w:t>
      </w:r>
      <w:r w:rsidRPr="001D1C0C">
        <w:rPr>
          <w:rStyle w:val="normaltextrunscxw134923bcx0"/>
          <w:rFonts w:ascii="Arial" w:hAnsi="Arial" w:cs="Times New Roman"/>
          <w:sz w:val="24"/>
          <w:szCs w:val="22"/>
          <w:lang w:val="en-US"/>
        </w:rPr>
        <w:t xml:space="preserve">This can be especially relevant in working with the LGBTQ community where being able to be accepted for who they are at the beginning of the relationship may significantly improve the ability of the client to be more congruent (Alessi, 2019) </w:t>
      </w:r>
    </w:p>
    <w:p w:rsidR="00E675AB" w:rsidRPr="001D1C0C" w:rsidRDefault="00861A35" w:rsidP="001D1C0C">
      <w:pPr>
        <w:pStyle w:val="paragraphscxw134923bcx0"/>
        <w:spacing w:beforeLines="0" w:afterLines="0" w:line="480" w:lineRule="auto"/>
        <w:jc w:val="both"/>
        <w:textAlignment w:val="baseline"/>
        <w:rPr>
          <w:rFonts w:ascii="Arial" w:hAnsi="Arial" w:cs="Times New Roman"/>
          <w:sz w:val="24"/>
          <w:szCs w:val="22"/>
          <w:lang w:val="en-US"/>
        </w:rPr>
      </w:pPr>
      <w:r w:rsidRPr="001D1C0C">
        <w:rPr>
          <w:rStyle w:val="normaltextrunscxw134923bcx0"/>
          <w:rFonts w:ascii="Arial" w:hAnsi="Arial" w:cs="Times New Roman"/>
          <w:sz w:val="24"/>
          <w:szCs w:val="22"/>
          <w:lang w:val="en-US"/>
        </w:rPr>
        <w:t xml:space="preserve">For those clients who have </w:t>
      </w:r>
      <w:r w:rsidR="001D1C0C" w:rsidRPr="001D1C0C">
        <w:rPr>
          <w:rStyle w:val="normaltextrunscxw134923bcx0"/>
          <w:rFonts w:ascii="Arial" w:hAnsi="Arial" w:cs="Times New Roman"/>
          <w:sz w:val="24"/>
          <w:szCs w:val="22"/>
          <w:lang w:val="en-US"/>
        </w:rPr>
        <w:t>abusive</w:t>
      </w:r>
      <w:r w:rsidRPr="001D1C0C">
        <w:rPr>
          <w:rStyle w:val="normaltextrunscxw134923bcx0"/>
          <w:rFonts w:ascii="Arial" w:hAnsi="Arial" w:cs="Times New Roman"/>
          <w:sz w:val="24"/>
          <w:szCs w:val="22"/>
          <w:lang w:val="en-US"/>
        </w:rPr>
        <w:t xml:space="preserve"> relationships in their present or recent </w:t>
      </w:r>
      <w:r w:rsidR="001D1C0C" w:rsidRPr="001D1C0C">
        <w:rPr>
          <w:rStyle w:val="normaltextrunscxw134923bcx0"/>
          <w:rFonts w:ascii="Arial" w:hAnsi="Arial" w:cs="Times New Roman"/>
          <w:sz w:val="24"/>
          <w:szCs w:val="22"/>
          <w:lang w:val="en-US"/>
        </w:rPr>
        <w:t>history</w:t>
      </w:r>
      <w:r w:rsidRPr="001D1C0C">
        <w:rPr>
          <w:rStyle w:val="normaltextrunscxw134923bcx0"/>
          <w:rFonts w:ascii="Arial" w:hAnsi="Arial" w:cs="Times New Roman"/>
          <w:sz w:val="24"/>
          <w:szCs w:val="22"/>
          <w:lang w:val="en-US"/>
        </w:rPr>
        <w:t xml:space="preserve"> may have very little experience of unconditional </w:t>
      </w:r>
      <w:r w:rsidR="001D1C0C" w:rsidRPr="001D1C0C">
        <w:rPr>
          <w:rStyle w:val="normaltextrunscxw134923bcx0"/>
          <w:rFonts w:ascii="Arial" w:hAnsi="Arial" w:cs="Times New Roman"/>
          <w:sz w:val="24"/>
          <w:szCs w:val="22"/>
          <w:lang w:val="en-US"/>
        </w:rPr>
        <w:t>positive</w:t>
      </w:r>
      <w:r w:rsidRPr="001D1C0C">
        <w:rPr>
          <w:rStyle w:val="normaltextrunscxw134923bcx0"/>
          <w:rFonts w:ascii="Arial" w:hAnsi="Arial" w:cs="Times New Roman"/>
          <w:sz w:val="24"/>
          <w:szCs w:val="22"/>
          <w:lang w:val="en-US"/>
        </w:rPr>
        <w:t xml:space="preserve"> </w:t>
      </w:r>
      <w:r w:rsidR="001D1C0C" w:rsidRPr="001D1C0C">
        <w:rPr>
          <w:rStyle w:val="normaltextrunscxw134923bcx0"/>
          <w:rFonts w:ascii="Arial" w:hAnsi="Arial" w:cs="Times New Roman"/>
          <w:sz w:val="24"/>
          <w:szCs w:val="22"/>
          <w:lang w:val="en-US"/>
        </w:rPr>
        <w:t>regard</w:t>
      </w:r>
      <w:r w:rsidRPr="001D1C0C">
        <w:rPr>
          <w:rStyle w:val="normaltextrunscxw134923bcx0"/>
          <w:rFonts w:ascii="Arial" w:hAnsi="Arial" w:cs="Times New Roman"/>
          <w:sz w:val="24"/>
          <w:szCs w:val="22"/>
          <w:lang w:val="en-US"/>
        </w:rPr>
        <w:t xml:space="preserve"> and this can be a breakthrough for many in a </w:t>
      </w:r>
      <w:r w:rsidR="001D1C0C" w:rsidRPr="001D1C0C">
        <w:rPr>
          <w:rStyle w:val="normaltextrunscxw134923bcx0"/>
          <w:rFonts w:ascii="Arial" w:hAnsi="Arial" w:cs="Times New Roman"/>
          <w:sz w:val="24"/>
          <w:szCs w:val="22"/>
          <w:lang w:val="en-US"/>
        </w:rPr>
        <w:t>therapeutic</w:t>
      </w:r>
      <w:r w:rsidRPr="001D1C0C">
        <w:rPr>
          <w:rStyle w:val="normaltextrunscxw134923bcx0"/>
          <w:rFonts w:ascii="Arial" w:hAnsi="Arial" w:cs="Times New Roman"/>
          <w:sz w:val="24"/>
          <w:szCs w:val="22"/>
          <w:lang w:val="en-US"/>
        </w:rPr>
        <w:t xml:space="preserve"> relationship.  The author has </w:t>
      </w:r>
      <w:r w:rsidR="001D1C0C" w:rsidRPr="001D1C0C">
        <w:rPr>
          <w:rStyle w:val="normaltextrunscxw134923bcx0"/>
          <w:rFonts w:ascii="Arial" w:hAnsi="Arial" w:cs="Times New Roman"/>
          <w:sz w:val="24"/>
          <w:szCs w:val="22"/>
          <w:lang w:val="en-US"/>
        </w:rPr>
        <w:t>experienced</w:t>
      </w:r>
      <w:r w:rsidRPr="001D1C0C">
        <w:rPr>
          <w:rStyle w:val="normaltextrunscxw134923bcx0"/>
          <w:rFonts w:ascii="Arial" w:hAnsi="Arial" w:cs="Times New Roman"/>
          <w:sz w:val="24"/>
          <w:szCs w:val="22"/>
          <w:lang w:val="en-US"/>
        </w:rPr>
        <w:t xml:space="preserve"> this in the role of the </w:t>
      </w:r>
      <w:r w:rsidR="001D1C0C" w:rsidRPr="001D1C0C">
        <w:rPr>
          <w:rStyle w:val="normaltextrunscxw134923bcx0"/>
          <w:rFonts w:ascii="Arial" w:hAnsi="Arial" w:cs="Times New Roman"/>
          <w:sz w:val="24"/>
          <w:szCs w:val="22"/>
          <w:lang w:val="en-US"/>
        </w:rPr>
        <w:t>therapist</w:t>
      </w:r>
      <w:r w:rsidRPr="001D1C0C">
        <w:rPr>
          <w:rStyle w:val="normaltextrunscxw134923bcx0"/>
          <w:rFonts w:ascii="Arial" w:hAnsi="Arial" w:cs="Times New Roman"/>
          <w:sz w:val="24"/>
          <w:szCs w:val="22"/>
          <w:lang w:val="en-US"/>
        </w:rPr>
        <w:t xml:space="preserve"> where the </w:t>
      </w:r>
      <w:r w:rsidR="001D1C0C" w:rsidRPr="001D1C0C">
        <w:rPr>
          <w:rStyle w:val="normaltextrunscxw134923bcx0"/>
          <w:rFonts w:ascii="Arial" w:hAnsi="Arial" w:cs="Times New Roman"/>
          <w:sz w:val="24"/>
          <w:szCs w:val="22"/>
          <w:lang w:val="en-US"/>
        </w:rPr>
        <w:t>therapist</w:t>
      </w:r>
      <w:r w:rsidRPr="001D1C0C">
        <w:rPr>
          <w:rStyle w:val="normaltextrunscxw134923bcx0"/>
          <w:rFonts w:ascii="Arial" w:hAnsi="Arial" w:cs="Times New Roman"/>
          <w:sz w:val="24"/>
          <w:szCs w:val="22"/>
          <w:lang w:val="en-US"/>
        </w:rPr>
        <w:t xml:space="preserve"> was able to offer the client positive acknowledgement that the feelings they </w:t>
      </w:r>
      <w:r w:rsidR="001D1C0C" w:rsidRPr="001D1C0C">
        <w:rPr>
          <w:rStyle w:val="normaltextrunscxw134923bcx0"/>
          <w:rFonts w:ascii="Arial" w:hAnsi="Arial" w:cs="Times New Roman"/>
          <w:sz w:val="24"/>
          <w:szCs w:val="22"/>
          <w:lang w:val="en-US"/>
        </w:rPr>
        <w:t>experience</w:t>
      </w:r>
      <w:r w:rsidRPr="001D1C0C">
        <w:rPr>
          <w:rStyle w:val="normaltextrunscxw134923bcx0"/>
          <w:rFonts w:ascii="Arial" w:hAnsi="Arial" w:cs="Times New Roman"/>
          <w:sz w:val="24"/>
          <w:szCs w:val="22"/>
          <w:lang w:val="en-US"/>
        </w:rPr>
        <w:t xml:space="preserve"> in the presence of someone who has been ab</w:t>
      </w:r>
      <w:r w:rsidR="000B26C7" w:rsidRPr="001D1C0C">
        <w:rPr>
          <w:rStyle w:val="normaltextrunscxw134923bcx0"/>
          <w:rFonts w:ascii="Arial" w:hAnsi="Arial" w:cs="Times New Roman"/>
          <w:sz w:val="24"/>
          <w:szCs w:val="22"/>
          <w:lang w:val="en-US"/>
        </w:rPr>
        <w:t xml:space="preserve">usive in their relationship are valid and holding this presence in the here and now of the moment allows for the </w:t>
      </w:r>
      <w:r w:rsidR="001D1C0C" w:rsidRPr="001D1C0C">
        <w:rPr>
          <w:rStyle w:val="normaltextrunscxw134923bcx0"/>
          <w:rFonts w:ascii="Arial" w:hAnsi="Arial" w:cs="Times New Roman"/>
          <w:sz w:val="24"/>
          <w:szCs w:val="22"/>
          <w:lang w:val="en-US"/>
        </w:rPr>
        <w:t>therapist</w:t>
      </w:r>
      <w:r w:rsidR="000B26C7" w:rsidRPr="001D1C0C">
        <w:rPr>
          <w:rStyle w:val="normaltextrunscxw134923bcx0"/>
          <w:rFonts w:ascii="Arial" w:hAnsi="Arial" w:cs="Times New Roman"/>
          <w:sz w:val="24"/>
          <w:szCs w:val="22"/>
          <w:lang w:val="en-US"/>
        </w:rPr>
        <w:t xml:space="preserve"> to be able to reflect the feelings they may have as a </w:t>
      </w:r>
      <w:r w:rsidR="001D1C0C" w:rsidRPr="001D1C0C">
        <w:rPr>
          <w:rStyle w:val="normaltextrunscxw134923bcx0"/>
          <w:rFonts w:ascii="Arial" w:hAnsi="Arial" w:cs="Times New Roman"/>
          <w:sz w:val="24"/>
          <w:szCs w:val="22"/>
          <w:lang w:val="en-US"/>
        </w:rPr>
        <w:t>therapist</w:t>
      </w:r>
      <w:r w:rsidR="000B26C7" w:rsidRPr="001D1C0C">
        <w:rPr>
          <w:rStyle w:val="normaltextrunscxw134923bcx0"/>
          <w:rFonts w:ascii="Arial" w:hAnsi="Arial" w:cs="Times New Roman"/>
          <w:sz w:val="24"/>
          <w:szCs w:val="22"/>
          <w:lang w:val="en-US"/>
        </w:rPr>
        <w:t>.  Using immediacy as a therapist helped the client continue to express their deeper more suppressed emotions.</w:t>
      </w:r>
    </w:p>
    <w:p w:rsidR="00B6218D" w:rsidRDefault="00937FCA" w:rsidP="001D1C0C">
      <w:pPr>
        <w:pStyle w:val="paragraphscxw134923bcx0"/>
        <w:spacing w:beforeLines="0" w:afterLines="0" w:line="480" w:lineRule="auto"/>
        <w:jc w:val="both"/>
        <w:textAlignment w:val="baseline"/>
        <w:rPr>
          <w:rStyle w:val="normaltextrunscxw134923bcx0"/>
          <w:rFonts w:ascii="Arial" w:hAnsi="Arial" w:cs="Times New Roman"/>
          <w:sz w:val="24"/>
          <w:szCs w:val="22"/>
          <w:lang w:val="en-US"/>
        </w:rPr>
      </w:pPr>
      <w:r>
        <w:rPr>
          <w:rStyle w:val="normaltextrunscxw134923bcx0"/>
          <w:rFonts w:ascii="Arial" w:hAnsi="Arial" w:cs="Times New Roman"/>
          <w:sz w:val="24"/>
          <w:szCs w:val="22"/>
          <w:lang w:val="en-US"/>
        </w:rPr>
        <w:t xml:space="preserve">Although the therpaeutic relationship in person centred practice is one which illustrates respect and regard for the clients own experience, for some clients they are looking for direction and the structure of a diagnosis and it is in these situations such as when someone is misusing substances that they may find it difficult to initally engage in person centred therapy. </w:t>
      </w:r>
      <w:r w:rsidR="00B6218D" w:rsidRPr="001D1C0C">
        <w:rPr>
          <w:rStyle w:val="normaltextrunscxw134923bcx0"/>
          <w:rFonts w:ascii="Arial" w:hAnsi="Arial" w:cs="Times New Roman"/>
          <w:sz w:val="24"/>
          <w:szCs w:val="22"/>
          <w:lang w:val="en-US"/>
        </w:rPr>
        <w:t>(Elliott et al., 2013)</w:t>
      </w:r>
      <w:r w:rsidR="00B6218D">
        <w:rPr>
          <w:rStyle w:val="normaltextrunscxw134923bcx0"/>
          <w:rFonts w:ascii="Arial" w:hAnsi="Arial" w:cs="Times New Roman"/>
          <w:sz w:val="24"/>
          <w:szCs w:val="22"/>
          <w:lang w:val="en-US"/>
        </w:rPr>
        <w:t xml:space="preserve"> </w:t>
      </w:r>
      <w:r w:rsidR="00E675AB" w:rsidRPr="001D1C0C">
        <w:rPr>
          <w:rStyle w:val="normaltextrunscxw134923bcx0"/>
          <w:rFonts w:ascii="Arial" w:hAnsi="Arial" w:cs="Times New Roman"/>
          <w:sz w:val="24"/>
          <w:szCs w:val="22"/>
          <w:lang w:val="en-US"/>
        </w:rPr>
        <w:t>Some clients may find the process </w:t>
      </w:r>
      <w:r w:rsidR="00DA38E4" w:rsidRPr="001D1C0C">
        <w:rPr>
          <w:rStyle w:val="spellingerrorscxw134923bcx0"/>
          <w:rFonts w:ascii="Arial" w:hAnsi="Arial" w:cs="Times New Roman"/>
          <w:sz w:val="24"/>
          <w:szCs w:val="22"/>
          <w:lang w:val="en-US"/>
        </w:rPr>
        <w:t>frustrating</w:t>
      </w:r>
      <w:r w:rsidR="00B6218D">
        <w:rPr>
          <w:rStyle w:val="spellingerrorscxw134923bcx0"/>
          <w:rFonts w:ascii="Arial" w:hAnsi="Arial" w:cs="Times New Roman"/>
          <w:sz w:val="24"/>
          <w:szCs w:val="22"/>
          <w:lang w:val="en-US"/>
        </w:rPr>
        <w:t xml:space="preserve"> especially in relation to them having to be the one directing the process for it to work effectively</w:t>
      </w:r>
      <w:r w:rsidR="00E675AB" w:rsidRPr="001D1C0C">
        <w:rPr>
          <w:rStyle w:val="normaltextrunscxw134923bcx0"/>
          <w:rFonts w:ascii="Arial" w:hAnsi="Arial" w:cs="Times New Roman"/>
          <w:sz w:val="24"/>
          <w:szCs w:val="22"/>
          <w:lang w:val="en-US"/>
        </w:rPr>
        <w:t xml:space="preserve">.  </w:t>
      </w:r>
    </w:p>
    <w:p w:rsidR="00B6218D" w:rsidRPr="001D1C0C" w:rsidRDefault="00B6218D" w:rsidP="00B6218D">
      <w:pPr>
        <w:pStyle w:val="paragraphscxw134923bcx0"/>
        <w:spacing w:beforeLines="0" w:afterLines="0" w:line="480" w:lineRule="auto"/>
        <w:jc w:val="both"/>
        <w:textAlignment w:val="baseline"/>
        <w:rPr>
          <w:rStyle w:val="normaltextrunscxw134923bcx0"/>
          <w:rFonts w:ascii="Arial" w:hAnsi="Arial" w:cs="Times New Roman"/>
          <w:sz w:val="24"/>
          <w:szCs w:val="22"/>
          <w:lang w:val="en-US"/>
        </w:rPr>
      </w:pPr>
      <w:r>
        <w:rPr>
          <w:rStyle w:val="normaltextrunscxw134923bcx0"/>
          <w:rFonts w:ascii="Arial" w:hAnsi="Arial" w:cs="Times New Roman"/>
          <w:sz w:val="24"/>
          <w:szCs w:val="22"/>
          <w:lang w:val="en-US"/>
        </w:rPr>
        <w:t>Elliott (2016) concluded that although often the medical model looks for external cures and solutions, when the client enagges in a person centred approach the gains post therapy continued to be valid and these were maintained herfore supporting the hypothesis that clients continue to develop following the end of the therapy therefore making a case for self actualisation (Elliott, 2013).   The author has experi</w:t>
      </w:r>
      <w:r w:rsidR="00217958">
        <w:rPr>
          <w:rStyle w:val="normaltextrunscxw134923bcx0"/>
          <w:rFonts w:ascii="Arial" w:hAnsi="Arial" w:cs="Times New Roman"/>
          <w:sz w:val="24"/>
          <w:szCs w:val="22"/>
          <w:lang w:val="en-US"/>
        </w:rPr>
        <w:t>e</w:t>
      </w:r>
      <w:r>
        <w:rPr>
          <w:rStyle w:val="normaltextrunscxw134923bcx0"/>
          <w:rFonts w:ascii="Arial" w:hAnsi="Arial" w:cs="Times New Roman"/>
          <w:sz w:val="24"/>
          <w:szCs w:val="22"/>
          <w:lang w:val="en-US"/>
        </w:rPr>
        <w:t xml:space="preserve">nced this </w:t>
      </w:r>
      <w:r w:rsidR="00217958">
        <w:rPr>
          <w:rStyle w:val="normaltextrunscxw134923bcx0"/>
          <w:rFonts w:ascii="Arial" w:hAnsi="Arial" w:cs="Times New Roman"/>
          <w:sz w:val="24"/>
          <w:szCs w:val="22"/>
          <w:lang w:val="en-US"/>
        </w:rPr>
        <w:t xml:space="preserve">continud self actualisation </w:t>
      </w:r>
      <w:r>
        <w:rPr>
          <w:rStyle w:val="normaltextrunscxw134923bcx0"/>
          <w:rFonts w:ascii="Arial" w:hAnsi="Arial" w:cs="Times New Roman"/>
          <w:sz w:val="24"/>
          <w:szCs w:val="22"/>
          <w:lang w:val="en-US"/>
        </w:rPr>
        <w:t>in enga</w:t>
      </w:r>
      <w:r w:rsidR="00217958">
        <w:rPr>
          <w:rStyle w:val="normaltextrunscxw134923bcx0"/>
          <w:rFonts w:ascii="Arial" w:hAnsi="Arial" w:cs="Times New Roman"/>
          <w:sz w:val="24"/>
          <w:szCs w:val="22"/>
          <w:lang w:val="en-US"/>
        </w:rPr>
        <w:t>g</w:t>
      </w:r>
      <w:r>
        <w:rPr>
          <w:rStyle w:val="normaltextrunscxw134923bcx0"/>
          <w:rFonts w:ascii="Arial" w:hAnsi="Arial" w:cs="Times New Roman"/>
          <w:sz w:val="24"/>
          <w:szCs w:val="22"/>
          <w:lang w:val="en-US"/>
        </w:rPr>
        <w:t xml:space="preserve">ing with group personal development as although much of the personal development is explored and expressed during the group session it is the empathy and unconditional positive regard from others in the group that allows for </w:t>
      </w:r>
      <w:r w:rsidR="00217958">
        <w:rPr>
          <w:rStyle w:val="normaltextrunscxw134923bcx0"/>
          <w:rFonts w:ascii="Arial" w:hAnsi="Arial" w:cs="Times New Roman"/>
          <w:sz w:val="24"/>
          <w:szCs w:val="22"/>
          <w:lang w:val="en-US"/>
        </w:rPr>
        <w:t xml:space="preserve">the author to continue to gain a greater understanding of and exposure to their own emotions and beliefs.  This continued post group therpy gains are constistant with others in the group who express similar continuities of learning and </w:t>
      </w:r>
      <w:proofErr w:type="gramStart"/>
      <w:r w:rsidR="00217958">
        <w:rPr>
          <w:rStyle w:val="normaltextrunscxw134923bcx0"/>
          <w:rFonts w:ascii="Arial" w:hAnsi="Arial" w:cs="Times New Roman"/>
          <w:sz w:val="24"/>
          <w:szCs w:val="22"/>
          <w:lang w:val="en-US"/>
        </w:rPr>
        <w:t>self awareness</w:t>
      </w:r>
      <w:proofErr w:type="gramEnd"/>
      <w:r w:rsidR="00217958">
        <w:rPr>
          <w:rStyle w:val="normaltextrunscxw134923bcx0"/>
          <w:rFonts w:ascii="Arial" w:hAnsi="Arial" w:cs="Times New Roman"/>
          <w:sz w:val="24"/>
          <w:szCs w:val="22"/>
          <w:lang w:val="en-US"/>
        </w:rPr>
        <w:t>.</w:t>
      </w:r>
    </w:p>
    <w:p w:rsidR="00F74886" w:rsidRPr="001D1C0C" w:rsidRDefault="00E675AB" w:rsidP="001D1C0C">
      <w:pPr>
        <w:pStyle w:val="paragraphscxw182641612bcx0"/>
        <w:spacing w:beforeLines="0" w:afterLines="0" w:line="480" w:lineRule="auto"/>
        <w:jc w:val="both"/>
        <w:textAlignment w:val="baseline"/>
        <w:rPr>
          <w:rStyle w:val="normaltextrunscxw182641612bcx0"/>
          <w:rFonts w:ascii="Arial" w:hAnsi="Arial"/>
          <w:sz w:val="24"/>
        </w:rPr>
      </w:pPr>
      <w:r w:rsidRPr="001D1C0C">
        <w:rPr>
          <w:rStyle w:val="normaltextrunscxw182641612bcx0"/>
          <w:rFonts w:ascii="Arial" w:hAnsi="Arial" w:cs="Times New Roman"/>
          <w:sz w:val="24"/>
          <w:szCs w:val="22"/>
          <w:lang w:val="en-US"/>
        </w:rPr>
        <w:t>Rogers</w:t>
      </w:r>
      <w:r w:rsidR="00C97F2D" w:rsidRPr="001D1C0C">
        <w:rPr>
          <w:rStyle w:val="normaltextrunscxw182641612bcx0"/>
          <w:rFonts w:ascii="Arial" w:hAnsi="Arial" w:cs="Times New Roman"/>
          <w:sz w:val="24"/>
          <w:szCs w:val="22"/>
          <w:lang w:val="en-US"/>
        </w:rPr>
        <w:t xml:space="preserve"> (1959)</w:t>
      </w:r>
      <w:r w:rsidRPr="001D1C0C">
        <w:rPr>
          <w:rStyle w:val="normaltextrunscxw182641612bcx0"/>
          <w:rFonts w:ascii="Arial" w:hAnsi="Arial" w:cs="Times New Roman"/>
          <w:sz w:val="24"/>
          <w:szCs w:val="22"/>
          <w:lang w:val="en-US"/>
        </w:rPr>
        <w:t xml:space="preserve"> believed that congruence </w:t>
      </w:r>
      <w:r w:rsidR="00C97F2D" w:rsidRPr="001D1C0C">
        <w:rPr>
          <w:rStyle w:val="normaltextrunscxw182641612bcx0"/>
          <w:rFonts w:ascii="Arial" w:hAnsi="Arial" w:cs="Times New Roman"/>
          <w:sz w:val="24"/>
          <w:szCs w:val="22"/>
          <w:lang w:val="en-US"/>
        </w:rPr>
        <w:t xml:space="preserve">was the most important </w:t>
      </w:r>
      <w:r w:rsidR="00DA38E4" w:rsidRPr="001D1C0C">
        <w:rPr>
          <w:rStyle w:val="normaltextrunscxw182641612bcx0"/>
          <w:rFonts w:ascii="Arial" w:hAnsi="Arial" w:cs="Times New Roman"/>
          <w:sz w:val="24"/>
          <w:szCs w:val="22"/>
          <w:lang w:val="en-US"/>
        </w:rPr>
        <w:t>necessary</w:t>
      </w:r>
      <w:r w:rsidR="00C97F2D" w:rsidRPr="001D1C0C">
        <w:rPr>
          <w:rStyle w:val="normaltextrunscxw182641612bcx0"/>
          <w:rFonts w:ascii="Arial" w:hAnsi="Arial" w:cs="Times New Roman"/>
          <w:sz w:val="24"/>
          <w:szCs w:val="22"/>
          <w:lang w:val="en-US"/>
        </w:rPr>
        <w:t xml:space="preserve"> and sufficient condition however he also accepted that it was impossible for anyone to remain congruent </w:t>
      </w:r>
      <w:r w:rsidR="004507E4" w:rsidRPr="001D1C0C">
        <w:rPr>
          <w:rStyle w:val="normaltextrunscxw182641612bcx0"/>
          <w:rFonts w:ascii="Arial" w:hAnsi="Arial" w:cs="Times New Roman"/>
          <w:sz w:val="24"/>
          <w:szCs w:val="22"/>
          <w:lang w:val="en-US"/>
        </w:rPr>
        <w:t xml:space="preserve">all the time in their lives but that within the therapeutic relationship congruence had to be maintained by the therapist at all times to create an effective relationship where growth can take place. Congruence from the therapist involves an awareness of feelings not a denial as to deny feelings is incongruent in </w:t>
      </w:r>
      <w:r w:rsidR="00937FCA">
        <w:rPr>
          <w:rStyle w:val="normaltextrunscxw182641612bcx0"/>
          <w:rFonts w:ascii="Arial" w:hAnsi="Arial" w:cs="Times New Roman"/>
          <w:sz w:val="24"/>
          <w:szCs w:val="22"/>
          <w:lang w:val="en-US"/>
        </w:rPr>
        <w:t>t</w:t>
      </w:r>
      <w:r w:rsidR="004507E4" w:rsidRPr="001D1C0C">
        <w:rPr>
          <w:rStyle w:val="normaltextrunscxw182641612bcx0"/>
          <w:rFonts w:ascii="Arial" w:hAnsi="Arial" w:cs="Times New Roman"/>
          <w:sz w:val="24"/>
          <w:szCs w:val="22"/>
          <w:lang w:val="en-US"/>
        </w:rPr>
        <w:t xml:space="preserve">he relationship.  When this incongruence appears to the therapist, it is imperative that the therapist accepts the feelings and seeks to understand them so as to be able to continue in the relationship.  When incongruence occurs for the therapist it is not </w:t>
      </w:r>
      <w:r w:rsidR="00DA38E4" w:rsidRPr="001D1C0C">
        <w:rPr>
          <w:rStyle w:val="normaltextrunscxw182641612bcx0"/>
          <w:rFonts w:ascii="Arial" w:hAnsi="Arial" w:cs="Times New Roman"/>
          <w:sz w:val="24"/>
          <w:szCs w:val="22"/>
          <w:lang w:val="en-US"/>
        </w:rPr>
        <w:t>necessary</w:t>
      </w:r>
      <w:r w:rsidR="004507E4" w:rsidRPr="001D1C0C">
        <w:rPr>
          <w:rStyle w:val="normaltextrunscxw182641612bcx0"/>
          <w:rFonts w:ascii="Arial" w:hAnsi="Arial" w:cs="Times New Roman"/>
          <w:sz w:val="24"/>
          <w:szCs w:val="22"/>
          <w:lang w:val="en-US"/>
        </w:rPr>
        <w:t xml:space="preserve"> to communicate this to the client</w:t>
      </w:r>
      <w:r w:rsidR="001A684C" w:rsidRPr="001D1C0C">
        <w:rPr>
          <w:rStyle w:val="normaltextrunscxw182641612bcx0"/>
          <w:rFonts w:ascii="Arial" w:hAnsi="Arial" w:cs="Times New Roman"/>
          <w:sz w:val="24"/>
          <w:szCs w:val="22"/>
          <w:lang w:val="en-US"/>
        </w:rPr>
        <w:t>.</w:t>
      </w:r>
      <w:r w:rsidR="004507E4" w:rsidRPr="001D1C0C">
        <w:rPr>
          <w:rStyle w:val="normaltextrunscxw182641612bcx0"/>
          <w:rFonts w:ascii="Arial" w:hAnsi="Arial" w:cs="Times New Roman"/>
          <w:sz w:val="24"/>
          <w:szCs w:val="22"/>
          <w:lang w:val="en-US"/>
        </w:rPr>
        <w:t xml:space="preserve"> </w:t>
      </w:r>
    </w:p>
    <w:p w:rsidR="00F728BD" w:rsidRPr="001D1C0C" w:rsidRDefault="00F74886" w:rsidP="001D1C0C">
      <w:pPr>
        <w:pStyle w:val="paragraphscxw182641612bcx0"/>
        <w:spacing w:beforeLines="0" w:afterLines="0" w:line="480" w:lineRule="auto"/>
        <w:jc w:val="both"/>
        <w:textAlignment w:val="baseline"/>
        <w:rPr>
          <w:rStyle w:val="normaltextrunscxw182641612bcx0"/>
          <w:rFonts w:ascii="Arial" w:hAnsi="Arial"/>
          <w:sz w:val="24"/>
        </w:rPr>
      </w:pPr>
      <w:r w:rsidRPr="001D1C0C">
        <w:rPr>
          <w:rStyle w:val="normaltextrunscxw182641612bcx0"/>
          <w:rFonts w:ascii="Arial" w:hAnsi="Arial" w:cs="Times New Roman"/>
          <w:sz w:val="24"/>
          <w:szCs w:val="22"/>
          <w:lang w:val="en-US"/>
        </w:rPr>
        <w:t xml:space="preserve">The communication of congruence can be effective in supporting the client to </w:t>
      </w:r>
      <w:r w:rsidR="00B06B02" w:rsidRPr="001D1C0C">
        <w:rPr>
          <w:rStyle w:val="normaltextrunscxw182641612bcx0"/>
          <w:rFonts w:ascii="Arial" w:hAnsi="Arial" w:cs="Times New Roman"/>
          <w:sz w:val="24"/>
          <w:szCs w:val="22"/>
          <w:lang w:val="en-US"/>
        </w:rPr>
        <w:t xml:space="preserve">see that the therapist is able to </w:t>
      </w:r>
      <w:r w:rsidR="00DA38E4" w:rsidRPr="001D1C0C">
        <w:rPr>
          <w:rStyle w:val="normaltextrunscxw182641612bcx0"/>
          <w:rFonts w:ascii="Arial" w:hAnsi="Arial" w:cs="Times New Roman"/>
          <w:sz w:val="24"/>
          <w:szCs w:val="22"/>
          <w:lang w:val="en-US"/>
        </w:rPr>
        <w:t>demonstrate</w:t>
      </w:r>
      <w:r w:rsidR="00B06B02" w:rsidRPr="001D1C0C">
        <w:rPr>
          <w:rStyle w:val="normaltextrunscxw182641612bcx0"/>
          <w:rFonts w:ascii="Arial" w:hAnsi="Arial" w:cs="Times New Roman"/>
          <w:sz w:val="24"/>
          <w:szCs w:val="22"/>
          <w:lang w:val="en-US"/>
        </w:rPr>
        <w:t xml:space="preserve"> that they are comfortable in being themselves and helping to demystify the role of the therapist and encouraging </w:t>
      </w:r>
      <w:r w:rsidR="00DA38E4" w:rsidRPr="001D1C0C">
        <w:rPr>
          <w:rStyle w:val="normaltextrunscxw182641612bcx0"/>
          <w:rFonts w:ascii="Arial" w:hAnsi="Arial" w:cs="Times New Roman"/>
          <w:sz w:val="24"/>
          <w:szCs w:val="22"/>
          <w:lang w:val="en-US"/>
        </w:rPr>
        <w:t>partnership</w:t>
      </w:r>
      <w:r w:rsidR="00B06B02" w:rsidRPr="001D1C0C">
        <w:rPr>
          <w:rStyle w:val="normaltextrunscxw182641612bcx0"/>
          <w:rFonts w:ascii="Arial" w:hAnsi="Arial" w:cs="Times New Roman"/>
          <w:sz w:val="24"/>
          <w:szCs w:val="22"/>
          <w:lang w:val="en-US"/>
        </w:rPr>
        <w:t xml:space="preserve"> and a solid working alliance.</w:t>
      </w:r>
      <w:r w:rsidR="00F728BD" w:rsidRPr="001D1C0C">
        <w:rPr>
          <w:rStyle w:val="normaltextrunscxw182641612bcx0"/>
          <w:rFonts w:ascii="Arial" w:hAnsi="Arial" w:cs="Times New Roman"/>
          <w:sz w:val="24"/>
          <w:szCs w:val="22"/>
          <w:lang w:val="en-US"/>
        </w:rPr>
        <w:t xml:space="preserve"> </w:t>
      </w:r>
    </w:p>
    <w:p w:rsidR="000C5DE5" w:rsidRPr="00937FCA" w:rsidRDefault="00DA38E4" w:rsidP="001D1C0C">
      <w:pPr>
        <w:pStyle w:val="paragraphscxw182641612bcx0"/>
        <w:spacing w:beforeLines="0" w:afterLines="0" w:line="480" w:lineRule="auto"/>
        <w:jc w:val="both"/>
        <w:textAlignment w:val="baseline"/>
        <w:rPr>
          <w:rStyle w:val="eopscxw182641612bcx0"/>
          <w:rFonts w:ascii="Arial" w:hAnsi="Arial" w:cs="Times New Roman"/>
          <w:sz w:val="24"/>
          <w:szCs w:val="22"/>
          <w:lang w:val="en-US"/>
        </w:rPr>
      </w:pPr>
      <w:r w:rsidRPr="001D1C0C">
        <w:rPr>
          <w:rStyle w:val="normaltextrunscxw182641612bcx0"/>
          <w:rFonts w:ascii="Arial" w:hAnsi="Arial" w:cs="Times New Roman"/>
          <w:sz w:val="24"/>
          <w:szCs w:val="22"/>
          <w:lang w:val="en-US"/>
        </w:rPr>
        <w:t xml:space="preserve">Self disclosure is an element of congruence that has been discussed as person centred therapy has been practiced and is related to the discourse regarding power with a lack of self disclosure being argued as contributing to the imbalance of power between the therapist and the client.  </w:t>
      </w:r>
      <w:r w:rsidR="00483F6A" w:rsidRPr="001D1C0C">
        <w:rPr>
          <w:rStyle w:val="normaltextrunscxw182641612bcx0"/>
          <w:rFonts w:ascii="Arial" w:hAnsi="Arial" w:cs="Times New Roman"/>
          <w:sz w:val="24"/>
          <w:szCs w:val="22"/>
          <w:lang w:val="en-US"/>
        </w:rPr>
        <w:t>(Frankel and Johnson, 2015)</w:t>
      </w:r>
      <w:r w:rsidR="00B6218D">
        <w:rPr>
          <w:rStyle w:val="normaltextrunscxw182641612bcx0"/>
          <w:rFonts w:ascii="Arial" w:hAnsi="Arial" w:cs="Times New Roman"/>
          <w:sz w:val="24"/>
          <w:szCs w:val="22"/>
          <w:lang w:val="en-US"/>
        </w:rPr>
        <w:t xml:space="preserve"> </w:t>
      </w:r>
      <w:r w:rsidR="00483F6A" w:rsidRPr="001D1C0C">
        <w:rPr>
          <w:rStyle w:val="normaltextrunscxw182641612bcx0"/>
          <w:rFonts w:ascii="Arial" w:hAnsi="Arial" w:cs="Times New Roman"/>
          <w:sz w:val="24"/>
          <w:szCs w:val="22"/>
          <w:lang w:val="en-US"/>
        </w:rPr>
        <w:t xml:space="preserve">Self disclosure has been viewed as being </w:t>
      </w:r>
      <w:r w:rsidRPr="001D1C0C">
        <w:rPr>
          <w:rStyle w:val="normaltextrunscxw182641612bcx0"/>
          <w:rFonts w:ascii="Arial" w:hAnsi="Arial" w:cs="Times New Roman"/>
          <w:sz w:val="24"/>
          <w:szCs w:val="22"/>
          <w:lang w:val="en-US"/>
        </w:rPr>
        <w:t>a way</w:t>
      </w:r>
      <w:r w:rsidR="00483F6A" w:rsidRPr="001D1C0C">
        <w:rPr>
          <w:rStyle w:val="normaltextrunscxw182641612bcx0"/>
          <w:rFonts w:ascii="Arial" w:hAnsi="Arial" w:cs="Times New Roman"/>
          <w:sz w:val="24"/>
          <w:szCs w:val="22"/>
          <w:lang w:val="en-US"/>
        </w:rPr>
        <w:t xml:space="preserve"> in which the therapist can show the client congruence, however being congruent is not a permission to self disclose and should always </w:t>
      </w:r>
      <w:r w:rsidRPr="001D1C0C">
        <w:rPr>
          <w:rStyle w:val="normaltextrunscxw182641612bcx0"/>
          <w:rFonts w:ascii="Arial" w:hAnsi="Arial" w:cs="Times New Roman"/>
          <w:sz w:val="24"/>
          <w:szCs w:val="22"/>
          <w:lang w:val="en-US"/>
        </w:rPr>
        <w:t>consider</w:t>
      </w:r>
      <w:r w:rsidR="00483F6A" w:rsidRPr="001D1C0C">
        <w:rPr>
          <w:rStyle w:val="normaltextrunscxw182641612bcx0"/>
          <w:rFonts w:ascii="Arial" w:hAnsi="Arial" w:cs="Times New Roman"/>
          <w:sz w:val="24"/>
          <w:szCs w:val="22"/>
          <w:lang w:val="en-US"/>
        </w:rPr>
        <w:t xml:space="preserve"> if the </w:t>
      </w:r>
      <w:r w:rsidRPr="001D1C0C">
        <w:rPr>
          <w:rStyle w:val="normaltextrunscxw182641612bcx0"/>
          <w:rFonts w:ascii="Arial" w:hAnsi="Arial" w:cs="Times New Roman"/>
          <w:sz w:val="24"/>
          <w:szCs w:val="22"/>
          <w:lang w:val="en-US"/>
        </w:rPr>
        <w:t>client</w:t>
      </w:r>
      <w:r w:rsidR="00483F6A" w:rsidRPr="001D1C0C">
        <w:rPr>
          <w:rStyle w:val="normaltextrunscxw182641612bcx0"/>
          <w:rFonts w:ascii="Arial" w:hAnsi="Arial" w:cs="Times New Roman"/>
          <w:sz w:val="24"/>
          <w:szCs w:val="22"/>
          <w:lang w:val="en-US"/>
        </w:rPr>
        <w:t xml:space="preserve"> will benefit form the therapists disclosure.</w:t>
      </w:r>
      <w:r w:rsidR="00937FCA">
        <w:rPr>
          <w:rStyle w:val="normaltextrunscxw182641612bcx0"/>
          <w:rFonts w:ascii="Arial" w:hAnsi="Arial" w:cs="Times New Roman"/>
          <w:sz w:val="24"/>
          <w:szCs w:val="22"/>
          <w:lang w:val="en-US"/>
        </w:rPr>
        <w:t xml:space="preserve"> If the cleint is able to see a real person in front of them who is at ease with being congruent it can provide </w:t>
      </w:r>
      <w:proofErr w:type="gramStart"/>
      <w:r w:rsidR="00937FCA">
        <w:rPr>
          <w:rStyle w:val="normaltextrunscxw182641612bcx0"/>
          <w:rFonts w:ascii="Arial" w:hAnsi="Arial" w:cs="Times New Roman"/>
          <w:sz w:val="24"/>
          <w:szCs w:val="22"/>
          <w:lang w:val="en-US"/>
        </w:rPr>
        <w:t>an</w:t>
      </w:r>
      <w:proofErr w:type="gramEnd"/>
      <w:r w:rsidR="00937FCA">
        <w:rPr>
          <w:rStyle w:val="normaltextrunscxw182641612bcx0"/>
          <w:rFonts w:ascii="Arial" w:hAnsi="Arial" w:cs="Times New Roman"/>
          <w:sz w:val="24"/>
          <w:szCs w:val="22"/>
          <w:lang w:val="en-US"/>
        </w:rPr>
        <w:t xml:space="preserve"> living example that it is good enough to be imperfect. </w:t>
      </w:r>
    </w:p>
    <w:p w:rsidR="006A6E81" w:rsidRPr="001D1C0C" w:rsidRDefault="000C5DE5" w:rsidP="001D1C0C">
      <w:pPr>
        <w:pStyle w:val="paragraphscxw223781714bcx0"/>
        <w:spacing w:beforeLines="0" w:afterLines="0" w:line="480" w:lineRule="auto"/>
        <w:jc w:val="both"/>
        <w:textAlignment w:val="baseline"/>
        <w:rPr>
          <w:rStyle w:val="eopscxw182641612bcx0"/>
          <w:rFonts w:ascii="Arial" w:hAnsi="Arial"/>
          <w:sz w:val="24"/>
        </w:rPr>
      </w:pPr>
      <w:r w:rsidRPr="001D1C0C">
        <w:rPr>
          <w:rStyle w:val="eopscxw182641612bcx0"/>
          <w:rFonts w:ascii="Arial" w:hAnsi="Arial" w:cs="Times New Roman"/>
          <w:sz w:val="24"/>
          <w:szCs w:val="22"/>
        </w:rPr>
        <w:t xml:space="preserve">The </w:t>
      </w:r>
      <w:r w:rsidR="00DA38E4" w:rsidRPr="001D1C0C">
        <w:rPr>
          <w:rStyle w:val="eopscxw182641612bcx0"/>
          <w:rFonts w:ascii="Arial" w:hAnsi="Arial" w:cs="Times New Roman"/>
          <w:sz w:val="24"/>
          <w:szCs w:val="22"/>
        </w:rPr>
        <w:t>non-directive</w:t>
      </w:r>
      <w:r w:rsidRPr="001D1C0C">
        <w:rPr>
          <w:rStyle w:val="eopscxw182641612bcx0"/>
          <w:rFonts w:ascii="Arial" w:hAnsi="Arial" w:cs="Times New Roman"/>
          <w:sz w:val="24"/>
          <w:szCs w:val="22"/>
        </w:rPr>
        <w:t xml:space="preserve"> element of the therapeutic relationship in person centred </w:t>
      </w:r>
      <w:r w:rsidR="00DA38E4" w:rsidRPr="001D1C0C">
        <w:rPr>
          <w:rStyle w:val="eopscxw182641612bcx0"/>
          <w:rFonts w:ascii="Arial" w:hAnsi="Arial" w:cs="Times New Roman"/>
          <w:sz w:val="24"/>
          <w:szCs w:val="22"/>
        </w:rPr>
        <w:t>therapy</w:t>
      </w:r>
      <w:r w:rsidRPr="001D1C0C">
        <w:rPr>
          <w:rStyle w:val="eopscxw182641612bcx0"/>
          <w:rFonts w:ascii="Arial" w:hAnsi="Arial" w:cs="Times New Roman"/>
          <w:sz w:val="24"/>
          <w:szCs w:val="22"/>
        </w:rPr>
        <w:t xml:space="preserve"> has a significant impact on the </w:t>
      </w:r>
      <w:r w:rsidR="00DA38E4" w:rsidRPr="001D1C0C">
        <w:rPr>
          <w:rStyle w:val="eopscxw182641612bcx0"/>
          <w:rFonts w:ascii="Arial" w:hAnsi="Arial" w:cs="Times New Roman"/>
          <w:sz w:val="24"/>
          <w:szCs w:val="22"/>
        </w:rPr>
        <w:t>relationship</w:t>
      </w:r>
      <w:r w:rsidRPr="001D1C0C">
        <w:rPr>
          <w:rStyle w:val="eopscxw182641612bcx0"/>
          <w:rFonts w:ascii="Arial" w:hAnsi="Arial" w:cs="Times New Roman"/>
          <w:sz w:val="24"/>
          <w:szCs w:val="22"/>
        </w:rPr>
        <w:t xml:space="preserve"> of power that can be pre</w:t>
      </w:r>
      <w:r w:rsidR="00CC3577" w:rsidRPr="001D1C0C">
        <w:rPr>
          <w:rStyle w:val="eopscxw182641612bcx0"/>
          <w:rFonts w:ascii="Arial" w:hAnsi="Arial" w:cs="Times New Roman"/>
          <w:sz w:val="24"/>
          <w:szCs w:val="22"/>
        </w:rPr>
        <w:t xml:space="preserve">sent in helping relationships and other counselling orientations. It is this </w:t>
      </w:r>
      <w:r w:rsidR="00DA38E4" w:rsidRPr="001D1C0C">
        <w:rPr>
          <w:rStyle w:val="eopscxw182641612bcx0"/>
          <w:rFonts w:ascii="Arial" w:hAnsi="Arial" w:cs="Times New Roman"/>
          <w:sz w:val="24"/>
          <w:szCs w:val="22"/>
        </w:rPr>
        <w:t>non-directivity</w:t>
      </w:r>
      <w:r w:rsidR="00CC3577" w:rsidRPr="001D1C0C">
        <w:rPr>
          <w:rStyle w:val="eopscxw182641612bcx0"/>
          <w:rFonts w:ascii="Arial" w:hAnsi="Arial" w:cs="Times New Roman"/>
          <w:sz w:val="24"/>
          <w:szCs w:val="22"/>
        </w:rPr>
        <w:t xml:space="preserve"> that can be seen to threaten the professional image of the therapist </w:t>
      </w:r>
      <w:r w:rsidR="00DA38E4" w:rsidRPr="001D1C0C">
        <w:rPr>
          <w:rStyle w:val="eopscxw182641612bcx0"/>
          <w:rFonts w:ascii="Arial" w:hAnsi="Arial" w:cs="Times New Roman"/>
          <w:sz w:val="24"/>
          <w:szCs w:val="22"/>
        </w:rPr>
        <w:t>especially</w:t>
      </w:r>
      <w:r w:rsidR="00CC3577" w:rsidRPr="001D1C0C">
        <w:rPr>
          <w:rStyle w:val="eopscxw182641612bcx0"/>
          <w:rFonts w:ascii="Arial" w:hAnsi="Arial" w:cs="Times New Roman"/>
          <w:sz w:val="24"/>
          <w:szCs w:val="22"/>
        </w:rPr>
        <w:t xml:space="preserve"> in the medical model of mental illness where symptoms are to be treated and illness is to be </w:t>
      </w:r>
      <w:r w:rsidR="00DA38E4" w:rsidRPr="001D1C0C">
        <w:rPr>
          <w:rStyle w:val="eopscxw182641612bcx0"/>
          <w:rFonts w:ascii="Arial" w:hAnsi="Arial" w:cs="Times New Roman"/>
          <w:sz w:val="24"/>
          <w:szCs w:val="22"/>
        </w:rPr>
        <w:t>labelled</w:t>
      </w:r>
      <w:r w:rsidR="00CC3577" w:rsidRPr="001D1C0C">
        <w:rPr>
          <w:rStyle w:val="eopscxw182641612bcx0"/>
          <w:rFonts w:ascii="Arial" w:hAnsi="Arial" w:cs="Times New Roman"/>
          <w:sz w:val="24"/>
          <w:szCs w:val="22"/>
        </w:rPr>
        <w:t xml:space="preserve">.  </w:t>
      </w:r>
      <w:r w:rsidR="00F74886" w:rsidRPr="001D1C0C">
        <w:rPr>
          <w:rStyle w:val="eopscxw182641612bcx0"/>
          <w:rFonts w:ascii="Arial" w:hAnsi="Arial" w:cs="Times New Roman"/>
          <w:sz w:val="24"/>
          <w:szCs w:val="22"/>
        </w:rPr>
        <w:t xml:space="preserve"> </w:t>
      </w:r>
    </w:p>
    <w:p w:rsidR="00934049" w:rsidRPr="001D1C0C" w:rsidRDefault="00F74886" w:rsidP="001D1C0C">
      <w:pPr>
        <w:pStyle w:val="paragraphscxw223781714bcx0"/>
        <w:spacing w:beforeLines="0" w:afterLines="0" w:line="480" w:lineRule="auto"/>
        <w:jc w:val="both"/>
        <w:textAlignment w:val="baseline"/>
        <w:rPr>
          <w:rStyle w:val="eopscxw182641612bcx0"/>
          <w:rFonts w:ascii="Arial" w:hAnsi="Arial" w:cs="Times New Roman"/>
          <w:sz w:val="24"/>
          <w:szCs w:val="22"/>
        </w:rPr>
      </w:pPr>
      <w:r w:rsidRPr="001D1C0C">
        <w:rPr>
          <w:rStyle w:val="eopscxw182641612bcx0"/>
          <w:rFonts w:ascii="Arial" w:hAnsi="Arial" w:cs="Times New Roman"/>
          <w:sz w:val="24"/>
          <w:szCs w:val="22"/>
        </w:rPr>
        <w:t xml:space="preserve">Some have argued that this </w:t>
      </w:r>
      <w:r w:rsidR="00DA38E4" w:rsidRPr="001D1C0C">
        <w:rPr>
          <w:rStyle w:val="eopscxw182641612bcx0"/>
          <w:rFonts w:ascii="Arial" w:hAnsi="Arial" w:cs="Times New Roman"/>
          <w:sz w:val="24"/>
          <w:szCs w:val="22"/>
        </w:rPr>
        <w:t>non-directiveness</w:t>
      </w:r>
      <w:r w:rsidRPr="001D1C0C">
        <w:rPr>
          <w:rStyle w:val="eopscxw182641612bcx0"/>
          <w:rFonts w:ascii="Arial" w:hAnsi="Arial" w:cs="Times New Roman"/>
          <w:sz w:val="24"/>
          <w:szCs w:val="22"/>
        </w:rPr>
        <w:t xml:space="preserve"> is a denial of the power of the therapist as someone with more knowledge in a formal capacity than the client and therefore this threatens congruence in the relationship.  </w:t>
      </w:r>
      <w:r w:rsidR="00DA38E4" w:rsidRPr="001D1C0C">
        <w:rPr>
          <w:rStyle w:val="eopscxw182641612bcx0"/>
          <w:rFonts w:ascii="Arial" w:hAnsi="Arial" w:cs="Times New Roman"/>
          <w:sz w:val="24"/>
          <w:szCs w:val="22"/>
        </w:rPr>
        <w:t xml:space="preserve">Although this may be the case in some helping professions for those who are person centred the choice to be non directive is a moral principle which is supportive and respectful of the clients ability to be autonomous in their decisions (Proctor, 2017) In person centred practice, being non directive is not a technique to be used in the therapeutic encounter but is a respect for the autonomy of the client. </w:t>
      </w:r>
    </w:p>
    <w:p w:rsidR="00FE0C27" w:rsidRPr="001D1C0C" w:rsidRDefault="00934049" w:rsidP="001D1C0C">
      <w:pPr>
        <w:pStyle w:val="NormalWeb"/>
        <w:spacing w:beforeLines="0" w:afterLines="0" w:line="480" w:lineRule="auto"/>
        <w:jc w:val="both"/>
        <w:rPr>
          <w:rFonts w:ascii="Arial" w:hAnsi="Arial"/>
          <w:sz w:val="24"/>
        </w:rPr>
      </w:pPr>
      <w:r w:rsidRPr="001D1C0C">
        <w:rPr>
          <w:rStyle w:val="eopscxw182641612bcx0"/>
          <w:rFonts w:ascii="Arial" w:hAnsi="Arial"/>
          <w:sz w:val="24"/>
          <w:szCs w:val="22"/>
        </w:rPr>
        <w:t xml:space="preserve">Developments in neuroscience and the </w:t>
      </w:r>
      <w:r w:rsidR="00DA38E4" w:rsidRPr="001D1C0C">
        <w:rPr>
          <w:rStyle w:val="eopscxw182641612bcx0"/>
          <w:rFonts w:ascii="Arial" w:hAnsi="Arial"/>
          <w:sz w:val="24"/>
          <w:szCs w:val="22"/>
        </w:rPr>
        <w:t>understanding</w:t>
      </w:r>
      <w:r w:rsidRPr="001D1C0C">
        <w:rPr>
          <w:rStyle w:val="eopscxw182641612bcx0"/>
          <w:rFonts w:ascii="Arial" w:hAnsi="Arial"/>
          <w:sz w:val="24"/>
          <w:szCs w:val="22"/>
        </w:rPr>
        <w:t xml:space="preserve"> of the </w:t>
      </w:r>
      <w:r w:rsidR="00260E2A" w:rsidRPr="001D1C0C">
        <w:rPr>
          <w:rStyle w:val="eopscxw182641612bcx0"/>
          <w:rFonts w:ascii="Arial" w:hAnsi="Arial"/>
          <w:sz w:val="24"/>
          <w:szCs w:val="22"/>
        </w:rPr>
        <w:t xml:space="preserve">brain and its functions in regulating emotion and how the </w:t>
      </w:r>
      <w:r w:rsidR="00DA38E4" w:rsidRPr="001D1C0C">
        <w:rPr>
          <w:rStyle w:val="eopscxw182641612bcx0"/>
          <w:rFonts w:ascii="Arial" w:hAnsi="Arial"/>
          <w:sz w:val="24"/>
          <w:szCs w:val="22"/>
        </w:rPr>
        <w:t>identification</w:t>
      </w:r>
      <w:r w:rsidR="00260E2A" w:rsidRPr="001D1C0C">
        <w:rPr>
          <w:rStyle w:val="eopscxw182641612bcx0"/>
          <w:rFonts w:ascii="Arial" w:hAnsi="Arial"/>
          <w:sz w:val="24"/>
          <w:szCs w:val="22"/>
        </w:rPr>
        <w:t xml:space="preserve"> of </w:t>
      </w:r>
      <w:r w:rsidR="00DA38E4" w:rsidRPr="001D1C0C">
        <w:rPr>
          <w:rStyle w:val="eopscxw182641612bcx0"/>
          <w:rFonts w:ascii="Arial" w:hAnsi="Arial"/>
          <w:sz w:val="24"/>
          <w:szCs w:val="22"/>
        </w:rPr>
        <w:t>specific</w:t>
      </w:r>
      <w:r w:rsidR="00260E2A" w:rsidRPr="001D1C0C">
        <w:rPr>
          <w:rStyle w:val="eopscxw182641612bcx0"/>
          <w:rFonts w:ascii="Arial" w:hAnsi="Arial"/>
          <w:sz w:val="24"/>
          <w:szCs w:val="22"/>
        </w:rPr>
        <w:t xml:space="preserve"> areas of the brain enables a medical response to emotional </w:t>
      </w:r>
      <w:r w:rsidR="00DA38E4" w:rsidRPr="001D1C0C">
        <w:rPr>
          <w:rStyle w:val="eopscxw182641612bcx0"/>
          <w:rFonts w:ascii="Arial" w:hAnsi="Arial"/>
          <w:sz w:val="24"/>
          <w:szCs w:val="22"/>
        </w:rPr>
        <w:t>difficulties</w:t>
      </w:r>
      <w:r w:rsidR="00260E2A" w:rsidRPr="001D1C0C">
        <w:rPr>
          <w:rStyle w:val="eopscxw182641612bcx0"/>
          <w:rFonts w:ascii="Arial" w:hAnsi="Arial"/>
          <w:sz w:val="24"/>
          <w:szCs w:val="22"/>
        </w:rPr>
        <w:t xml:space="preserve"> faced by </w:t>
      </w:r>
      <w:r w:rsidR="00DA38E4" w:rsidRPr="001D1C0C">
        <w:rPr>
          <w:rStyle w:val="eopscxw182641612bcx0"/>
          <w:rFonts w:ascii="Arial" w:hAnsi="Arial"/>
          <w:sz w:val="24"/>
          <w:szCs w:val="22"/>
        </w:rPr>
        <w:t>children</w:t>
      </w:r>
      <w:r w:rsidR="00260E2A" w:rsidRPr="001D1C0C">
        <w:rPr>
          <w:rStyle w:val="eopscxw182641612bcx0"/>
          <w:rFonts w:ascii="Arial" w:hAnsi="Arial"/>
          <w:sz w:val="24"/>
          <w:szCs w:val="22"/>
        </w:rPr>
        <w:t xml:space="preserve"> </w:t>
      </w:r>
      <w:r w:rsidR="00DA38E4" w:rsidRPr="001D1C0C">
        <w:rPr>
          <w:rStyle w:val="eopscxw182641612bcx0"/>
          <w:rFonts w:ascii="Arial" w:hAnsi="Arial"/>
          <w:sz w:val="24"/>
          <w:szCs w:val="22"/>
        </w:rPr>
        <w:t>and</w:t>
      </w:r>
      <w:r w:rsidR="00260E2A" w:rsidRPr="001D1C0C">
        <w:rPr>
          <w:rStyle w:val="eopscxw182641612bcx0"/>
          <w:rFonts w:ascii="Arial" w:hAnsi="Arial"/>
          <w:sz w:val="24"/>
          <w:szCs w:val="22"/>
        </w:rPr>
        <w:t xml:space="preserve"> adults.  </w:t>
      </w:r>
      <w:r w:rsidR="00805B32" w:rsidRPr="001D1C0C">
        <w:rPr>
          <w:rStyle w:val="eopscxw182641612bcx0"/>
          <w:rFonts w:ascii="Arial" w:hAnsi="Arial"/>
          <w:sz w:val="24"/>
          <w:szCs w:val="22"/>
        </w:rPr>
        <w:t>By focusing on attunement and attachment in childhood it is expected that psychological distress in adulthood may be reduced and the impact of adverse childho</w:t>
      </w:r>
      <w:r w:rsidR="00DA38E4" w:rsidRPr="001D1C0C">
        <w:rPr>
          <w:rStyle w:val="eopscxw182641612bcx0"/>
          <w:rFonts w:ascii="Arial" w:hAnsi="Arial"/>
          <w:sz w:val="24"/>
          <w:szCs w:val="22"/>
        </w:rPr>
        <w:t>od experiences will be reduced</w:t>
      </w:r>
      <w:r w:rsidR="00805B32" w:rsidRPr="001D1C0C">
        <w:rPr>
          <w:rStyle w:val="eopscxw182641612bcx0"/>
          <w:rFonts w:ascii="Arial" w:hAnsi="Arial"/>
          <w:sz w:val="24"/>
          <w:szCs w:val="22"/>
        </w:rPr>
        <w:t xml:space="preserve"> </w:t>
      </w:r>
      <w:r w:rsidR="00DA38E4" w:rsidRPr="001D1C0C">
        <w:rPr>
          <w:rStyle w:val="eopscxw182641612bcx0"/>
          <w:rFonts w:ascii="Arial" w:hAnsi="Arial"/>
          <w:sz w:val="24"/>
          <w:szCs w:val="22"/>
        </w:rPr>
        <w:t>(</w:t>
      </w:r>
      <w:r w:rsidR="00805B32" w:rsidRPr="001D1C0C">
        <w:rPr>
          <w:rStyle w:val="eopscxw182641612bcx0"/>
          <w:rFonts w:ascii="Arial" w:hAnsi="Arial"/>
          <w:sz w:val="24"/>
          <w:szCs w:val="22"/>
        </w:rPr>
        <w:t>Uphoff, A</w:t>
      </w:r>
      <w:r w:rsidR="00DA38E4" w:rsidRPr="001D1C0C">
        <w:rPr>
          <w:rStyle w:val="eopscxw182641612bcx0"/>
          <w:rFonts w:ascii="Arial" w:hAnsi="Arial"/>
          <w:sz w:val="24"/>
          <w:szCs w:val="22"/>
        </w:rPr>
        <w:t xml:space="preserve">, 2014).  </w:t>
      </w:r>
      <w:r w:rsidR="000B26C7" w:rsidRPr="001D1C0C">
        <w:rPr>
          <w:rStyle w:val="eopscxw182641612bcx0"/>
          <w:rFonts w:ascii="Arial" w:hAnsi="Arial"/>
          <w:sz w:val="24"/>
          <w:szCs w:val="22"/>
        </w:rPr>
        <w:t>Although there may be a case for a more medical response to managing these neurobiological reactions, connecting specific genes with psychology, there continues to be a place for therapeutic interventions that are focused on building and maintaining the relationship between a therapist and client.  As Uphoff (2014) concludes ‘</w:t>
      </w:r>
      <w:r w:rsidR="000B26C7" w:rsidRPr="001D1C0C">
        <w:rPr>
          <w:rFonts w:ascii="Arial" w:hAnsi="Arial"/>
          <w:sz w:val="24"/>
        </w:rPr>
        <w:t xml:space="preserve">When all is said and done, despite criticisms and flaws, neuroscience is the best evidence yet to reinforce the importance of relationship in the therapeutic endeavour. </w:t>
      </w:r>
      <w:r w:rsidR="00FE0C27" w:rsidRPr="001D1C0C">
        <w:rPr>
          <w:rFonts w:ascii="Arial" w:hAnsi="Arial"/>
          <w:sz w:val="24"/>
        </w:rPr>
        <w:t>‘</w:t>
      </w:r>
    </w:p>
    <w:p w:rsidR="00FE0C27" w:rsidRPr="001D1C0C" w:rsidRDefault="00FE0C27" w:rsidP="001D1C0C">
      <w:pPr>
        <w:pStyle w:val="NormalWeb"/>
        <w:spacing w:beforeLines="0" w:afterLines="0" w:line="480" w:lineRule="auto"/>
        <w:jc w:val="both"/>
        <w:rPr>
          <w:rFonts w:ascii="Arial" w:hAnsi="Arial"/>
          <w:sz w:val="24"/>
        </w:rPr>
      </w:pPr>
    </w:p>
    <w:p w:rsidR="00260E2A" w:rsidRPr="001D1C0C" w:rsidRDefault="00260E2A" w:rsidP="001D1C0C">
      <w:pPr>
        <w:pStyle w:val="paragraphscxw223781714bcx0"/>
        <w:spacing w:beforeLines="0" w:afterLines="0" w:line="480" w:lineRule="auto"/>
        <w:jc w:val="both"/>
        <w:textAlignment w:val="baseline"/>
        <w:rPr>
          <w:rStyle w:val="eopscxw182641612bcx0"/>
          <w:rFonts w:ascii="Arial" w:hAnsi="Arial" w:cs="Times New Roman"/>
          <w:sz w:val="24"/>
          <w:szCs w:val="22"/>
        </w:rPr>
      </w:pPr>
    </w:p>
    <w:p w:rsidR="00934049" w:rsidRPr="001D1C0C" w:rsidRDefault="00934049" w:rsidP="001D1C0C">
      <w:pPr>
        <w:pStyle w:val="paragraphscxw223781714bcx0"/>
        <w:spacing w:beforeLines="0" w:afterLines="0" w:line="480" w:lineRule="auto"/>
        <w:jc w:val="both"/>
        <w:textAlignment w:val="baseline"/>
        <w:rPr>
          <w:rStyle w:val="eopscxw182641612bcx0"/>
          <w:rFonts w:ascii="Arial" w:hAnsi="Arial" w:cs="Times New Roman"/>
          <w:sz w:val="24"/>
          <w:szCs w:val="22"/>
        </w:rPr>
      </w:pPr>
    </w:p>
    <w:p w:rsidR="004C374F" w:rsidRPr="001D1C0C" w:rsidRDefault="004C374F" w:rsidP="001D1C0C">
      <w:pPr>
        <w:pStyle w:val="paragraphscxw223781714bcx0"/>
        <w:spacing w:beforeLines="0" w:afterLines="0" w:line="480" w:lineRule="auto"/>
        <w:jc w:val="both"/>
        <w:textAlignment w:val="baseline"/>
        <w:rPr>
          <w:rStyle w:val="eopscxw182641612bcx0"/>
          <w:rFonts w:ascii="Arial" w:hAnsi="Arial" w:cs="Times New Roman"/>
          <w:sz w:val="24"/>
          <w:szCs w:val="22"/>
        </w:rPr>
      </w:pPr>
    </w:p>
    <w:p w:rsidR="00B3656B" w:rsidRPr="001D1C0C" w:rsidRDefault="004C374F" w:rsidP="001D1C0C">
      <w:pPr>
        <w:pStyle w:val="paragraphscxw223781714bcx0"/>
        <w:spacing w:beforeLines="0" w:afterLines="0" w:line="480" w:lineRule="auto"/>
        <w:jc w:val="both"/>
        <w:textAlignment w:val="baseline"/>
        <w:rPr>
          <w:rStyle w:val="eopscxw182641612bcx0"/>
          <w:rFonts w:ascii="Arial" w:hAnsi="Arial" w:cs="Times New Roman"/>
          <w:sz w:val="24"/>
          <w:szCs w:val="22"/>
        </w:rPr>
      </w:pPr>
      <w:r w:rsidRPr="001D1C0C">
        <w:rPr>
          <w:rStyle w:val="eopscxw182641612bcx0"/>
          <w:rFonts w:ascii="Arial" w:hAnsi="Arial" w:cs="Times New Roman"/>
          <w:sz w:val="24"/>
          <w:szCs w:val="22"/>
        </w:rPr>
        <w:t xml:space="preserve">This paper has brought together the key concepts of how the </w:t>
      </w:r>
      <w:r w:rsidR="00DA38E4" w:rsidRPr="001D1C0C">
        <w:rPr>
          <w:rStyle w:val="eopscxw182641612bcx0"/>
          <w:rFonts w:ascii="Arial" w:hAnsi="Arial" w:cs="Times New Roman"/>
          <w:sz w:val="24"/>
          <w:szCs w:val="22"/>
        </w:rPr>
        <w:t>necessary</w:t>
      </w:r>
      <w:r w:rsidRPr="001D1C0C">
        <w:rPr>
          <w:rStyle w:val="eopscxw182641612bcx0"/>
          <w:rFonts w:ascii="Arial" w:hAnsi="Arial" w:cs="Times New Roman"/>
          <w:sz w:val="24"/>
          <w:szCs w:val="22"/>
        </w:rPr>
        <w:t xml:space="preserve"> and sufficient conditions that Rogers highlighted as being </w:t>
      </w:r>
      <w:r w:rsidR="00FE0C27" w:rsidRPr="001D1C0C">
        <w:rPr>
          <w:rStyle w:val="eopscxw182641612bcx0"/>
          <w:rFonts w:ascii="Arial" w:hAnsi="Arial" w:cs="Times New Roman"/>
          <w:sz w:val="24"/>
          <w:szCs w:val="22"/>
        </w:rPr>
        <w:t>essential</w:t>
      </w:r>
      <w:r w:rsidRPr="001D1C0C">
        <w:rPr>
          <w:rStyle w:val="eopscxw182641612bcx0"/>
          <w:rFonts w:ascii="Arial" w:hAnsi="Arial" w:cs="Times New Roman"/>
          <w:sz w:val="24"/>
          <w:szCs w:val="22"/>
        </w:rPr>
        <w:t xml:space="preserve"> to enable </w:t>
      </w:r>
      <w:r w:rsidR="00DA38E4" w:rsidRPr="001D1C0C">
        <w:rPr>
          <w:rStyle w:val="eopscxw182641612bcx0"/>
          <w:rFonts w:ascii="Arial" w:hAnsi="Arial" w:cs="Times New Roman"/>
          <w:sz w:val="24"/>
          <w:szCs w:val="22"/>
        </w:rPr>
        <w:t>therapeutic</w:t>
      </w:r>
      <w:r w:rsidRPr="001D1C0C">
        <w:rPr>
          <w:rStyle w:val="eopscxw182641612bcx0"/>
          <w:rFonts w:ascii="Arial" w:hAnsi="Arial" w:cs="Times New Roman"/>
          <w:sz w:val="24"/>
          <w:szCs w:val="22"/>
        </w:rPr>
        <w:t xml:space="preserve"> change as </w:t>
      </w:r>
      <w:r w:rsidR="00B3656B" w:rsidRPr="001D1C0C">
        <w:rPr>
          <w:rStyle w:val="eopscxw182641612bcx0"/>
          <w:rFonts w:ascii="Arial" w:hAnsi="Arial" w:cs="Times New Roman"/>
          <w:sz w:val="24"/>
          <w:szCs w:val="22"/>
        </w:rPr>
        <w:t xml:space="preserve">being the basis for </w:t>
      </w:r>
      <w:r w:rsidR="00DA38E4" w:rsidRPr="001D1C0C">
        <w:rPr>
          <w:rStyle w:val="eopscxw182641612bcx0"/>
          <w:rFonts w:ascii="Arial" w:hAnsi="Arial" w:cs="Times New Roman"/>
          <w:sz w:val="24"/>
          <w:szCs w:val="22"/>
        </w:rPr>
        <w:t>therapeutic</w:t>
      </w:r>
      <w:r w:rsidR="00B3656B" w:rsidRPr="001D1C0C">
        <w:rPr>
          <w:rStyle w:val="eopscxw182641612bcx0"/>
          <w:rFonts w:ascii="Arial" w:hAnsi="Arial" w:cs="Times New Roman"/>
          <w:sz w:val="24"/>
          <w:szCs w:val="22"/>
        </w:rPr>
        <w:t xml:space="preserve"> relationships to build in many environments and can be said to be the universal base of building a </w:t>
      </w:r>
      <w:r w:rsidR="00DA38E4" w:rsidRPr="001D1C0C">
        <w:rPr>
          <w:rStyle w:val="eopscxw182641612bcx0"/>
          <w:rFonts w:ascii="Arial" w:hAnsi="Arial" w:cs="Times New Roman"/>
          <w:sz w:val="24"/>
          <w:szCs w:val="22"/>
        </w:rPr>
        <w:t>therapeutic</w:t>
      </w:r>
      <w:r w:rsidR="00B3656B" w:rsidRPr="001D1C0C">
        <w:rPr>
          <w:rStyle w:val="eopscxw182641612bcx0"/>
          <w:rFonts w:ascii="Arial" w:hAnsi="Arial" w:cs="Times New Roman"/>
          <w:sz w:val="24"/>
          <w:szCs w:val="22"/>
        </w:rPr>
        <w:t xml:space="preserve"> relationship across most </w:t>
      </w:r>
      <w:r w:rsidR="00DA38E4" w:rsidRPr="001D1C0C">
        <w:rPr>
          <w:rStyle w:val="eopscxw182641612bcx0"/>
          <w:rFonts w:ascii="Arial" w:hAnsi="Arial" w:cs="Times New Roman"/>
          <w:sz w:val="24"/>
          <w:szCs w:val="22"/>
        </w:rPr>
        <w:t>therapeutic</w:t>
      </w:r>
      <w:r w:rsidR="00B3656B" w:rsidRPr="001D1C0C">
        <w:rPr>
          <w:rStyle w:val="eopscxw182641612bcx0"/>
          <w:rFonts w:ascii="Arial" w:hAnsi="Arial" w:cs="Times New Roman"/>
          <w:sz w:val="24"/>
          <w:szCs w:val="22"/>
        </w:rPr>
        <w:t xml:space="preserve"> orientations.</w:t>
      </w:r>
    </w:p>
    <w:p w:rsidR="00B3656B" w:rsidRPr="001D1C0C" w:rsidRDefault="00B3656B" w:rsidP="001D1C0C">
      <w:pPr>
        <w:pStyle w:val="paragraphscxw223781714bcx0"/>
        <w:spacing w:beforeLines="0" w:afterLines="0" w:line="480" w:lineRule="auto"/>
        <w:jc w:val="both"/>
        <w:textAlignment w:val="baseline"/>
        <w:rPr>
          <w:rStyle w:val="eopscxw182641612bcx0"/>
          <w:rFonts w:ascii="Arial" w:hAnsi="Arial" w:cs="Times New Roman"/>
          <w:sz w:val="24"/>
          <w:szCs w:val="22"/>
        </w:rPr>
      </w:pPr>
      <w:r w:rsidRPr="001D1C0C">
        <w:rPr>
          <w:rStyle w:val="eopscxw182641612bcx0"/>
          <w:rFonts w:ascii="Arial" w:hAnsi="Arial" w:cs="Times New Roman"/>
          <w:sz w:val="24"/>
          <w:szCs w:val="22"/>
        </w:rPr>
        <w:t xml:space="preserve">Although the key conditions of congruence, unconditional positive </w:t>
      </w:r>
      <w:r w:rsidR="00DA38E4" w:rsidRPr="001D1C0C">
        <w:rPr>
          <w:rStyle w:val="eopscxw182641612bcx0"/>
          <w:rFonts w:ascii="Arial" w:hAnsi="Arial" w:cs="Times New Roman"/>
          <w:sz w:val="24"/>
          <w:szCs w:val="22"/>
        </w:rPr>
        <w:t>regard</w:t>
      </w:r>
      <w:r w:rsidRPr="001D1C0C">
        <w:rPr>
          <w:rStyle w:val="eopscxw182641612bcx0"/>
          <w:rFonts w:ascii="Arial" w:hAnsi="Arial" w:cs="Times New Roman"/>
          <w:sz w:val="24"/>
          <w:szCs w:val="22"/>
        </w:rPr>
        <w:t xml:space="preserve"> and empathy have been proven to be effective over time in supporting the client to gain a more thorough </w:t>
      </w:r>
      <w:r w:rsidR="00DA38E4" w:rsidRPr="001D1C0C">
        <w:rPr>
          <w:rStyle w:val="eopscxw182641612bcx0"/>
          <w:rFonts w:ascii="Arial" w:hAnsi="Arial" w:cs="Times New Roman"/>
          <w:sz w:val="24"/>
          <w:szCs w:val="22"/>
        </w:rPr>
        <w:t>understanding</w:t>
      </w:r>
      <w:r w:rsidRPr="001D1C0C">
        <w:rPr>
          <w:rStyle w:val="eopscxw182641612bcx0"/>
          <w:rFonts w:ascii="Arial" w:hAnsi="Arial" w:cs="Times New Roman"/>
          <w:sz w:val="24"/>
          <w:szCs w:val="22"/>
        </w:rPr>
        <w:t xml:space="preserve"> of themselves and move from a place of </w:t>
      </w:r>
      <w:r w:rsidR="00DA38E4" w:rsidRPr="001D1C0C">
        <w:rPr>
          <w:rStyle w:val="eopscxw182641612bcx0"/>
          <w:rFonts w:ascii="Arial" w:hAnsi="Arial" w:cs="Times New Roman"/>
          <w:sz w:val="24"/>
          <w:szCs w:val="22"/>
        </w:rPr>
        <w:t>incongruence</w:t>
      </w:r>
      <w:r w:rsidRPr="001D1C0C">
        <w:rPr>
          <w:rStyle w:val="eopscxw182641612bcx0"/>
          <w:rFonts w:ascii="Arial" w:hAnsi="Arial" w:cs="Times New Roman"/>
          <w:sz w:val="24"/>
          <w:szCs w:val="22"/>
        </w:rPr>
        <w:t xml:space="preserve"> to positive change, there are some more recent developments including the move to move outcomes focused recording of effectiveness used in medical services and the use of online </w:t>
      </w:r>
      <w:r w:rsidR="00DA38E4" w:rsidRPr="001D1C0C">
        <w:rPr>
          <w:rStyle w:val="eopscxw182641612bcx0"/>
          <w:rFonts w:ascii="Arial" w:hAnsi="Arial" w:cs="Times New Roman"/>
          <w:sz w:val="24"/>
          <w:szCs w:val="22"/>
        </w:rPr>
        <w:t>counselling</w:t>
      </w:r>
      <w:r w:rsidRPr="001D1C0C">
        <w:rPr>
          <w:rStyle w:val="eopscxw182641612bcx0"/>
          <w:rFonts w:ascii="Arial" w:hAnsi="Arial" w:cs="Times New Roman"/>
          <w:sz w:val="24"/>
          <w:szCs w:val="22"/>
        </w:rPr>
        <w:t xml:space="preserve"> opportunities has created challenges to the need for the therapeutic relationship to have relational depth before it can be effective.</w:t>
      </w:r>
    </w:p>
    <w:p w:rsidR="00FE0C27" w:rsidRPr="001D1C0C" w:rsidRDefault="00B3656B" w:rsidP="001D1C0C">
      <w:pPr>
        <w:pStyle w:val="paragraphscxw223781714bcx0"/>
        <w:spacing w:beforeLines="0" w:afterLines="0" w:line="480" w:lineRule="auto"/>
        <w:jc w:val="both"/>
        <w:textAlignment w:val="baseline"/>
        <w:rPr>
          <w:rStyle w:val="eopscxw182641612bcx0"/>
          <w:rFonts w:ascii="Arial" w:hAnsi="Arial" w:cs="Times New Roman"/>
          <w:sz w:val="24"/>
          <w:szCs w:val="22"/>
        </w:rPr>
      </w:pPr>
      <w:r w:rsidRPr="001D1C0C">
        <w:rPr>
          <w:rStyle w:val="eopscxw182641612bcx0"/>
          <w:rFonts w:ascii="Arial" w:hAnsi="Arial" w:cs="Times New Roman"/>
          <w:sz w:val="24"/>
          <w:szCs w:val="22"/>
        </w:rPr>
        <w:t xml:space="preserve">Developments in policy and practice in the </w:t>
      </w:r>
      <w:r w:rsidR="006E65F3" w:rsidRPr="001D1C0C">
        <w:rPr>
          <w:rStyle w:val="eopscxw182641612bcx0"/>
          <w:rFonts w:ascii="Arial" w:hAnsi="Arial" w:cs="Times New Roman"/>
          <w:sz w:val="24"/>
          <w:szCs w:val="22"/>
        </w:rPr>
        <w:t xml:space="preserve">mental health practice in the </w:t>
      </w:r>
      <w:r w:rsidRPr="001D1C0C">
        <w:rPr>
          <w:rStyle w:val="eopscxw182641612bcx0"/>
          <w:rFonts w:ascii="Arial" w:hAnsi="Arial" w:cs="Times New Roman"/>
          <w:sz w:val="24"/>
          <w:szCs w:val="22"/>
        </w:rPr>
        <w:t xml:space="preserve">NHS has moved towards more measurable outcomes </w:t>
      </w:r>
      <w:r w:rsidR="006E65F3" w:rsidRPr="001D1C0C">
        <w:rPr>
          <w:rStyle w:val="eopscxw182641612bcx0"/>
          <w:rFonts w:ascii="Arial" w:hAnsi="Arial" w:cs="Times New Roman"/>
          <w:sz w:val="24"/>
          <w:szCs w:val="22"/>
        </w:rPr>
        <w:t xml:space="preserve">which are more commonly demonstrated through cognitive behavioural therapy and the person centred approach has been seen as more passive in this </w:t>
      </w:r>
      <w:r w:rsidR="00DA38E4" w:rsidRPr="001D1C0C">
        <w:rPr>
          <w:rStyle w:val="eopscxw182641612bcx0"/>
          <w:rFonts w:ascii="Arial" w:hAnsi="Arial" w:cs="Times New Roman"/>
          <w:sz w:val="24"/>
          <w:szCs w:val="22"/>
        </w:rPr>
        <w:t>environment</w:t>
      </w:r>
      <w:r w:rsidR="006E65F3" w:rsidRPr="001D1C0C">
        <w:rPr>
          <w:rStyle w:val="eopscxw182641612bcx0"/>
          <w:rFonts w:ascii="Arial" w:hAnsi="Arial" w:cs="Times New Roman"/>
          <w:sz w:val="24"/>
          <w:szCs w:val="22"/>
        </w:rPr>
        <w:t xml:space="preserve"> however for many who are new to </w:t>
      </w:r>
      <w:r w:rsidR="00DA38E4" w:rsidRPr="001D1C0C">
        <w:rPr>
          <w:rStyle w:val="eopscxw182641612bcx0"/>
          <w:rFonts w:ascii="Arial" w:hAnsi="Arial" w:cs="Times New Roman"/>
          <w:sz w:val="24"/>
          <w:szCs w:val="22"/>
        </w:rPr>
        <w:t>engaging</w:t>
      </w:r>
      <w:r w:rsidR="001F3CA4" w:rsidRPr="001D1C0C">
        <w:rPr>
          <w:rStyle w:val="eopscxw182641612bcx0"/>
          <w:rFonts w:ascii="Arial" w:hAnsi="Arial" w:cs="Times New Roman"/>
          <w:sz w:val="24"/>
          <w:szCs w:val="22"/>
        </w:rPr>
        <w:t xml:space="preserve"> in a </w:t>
      </w:r>
      <w:r w:rsidR="00DA38E4" w:rsidRPr="001D1C0C">
        <w:rPr>
          <w:rStyle w:val="eopscxw182641612bcx0"/>
          <w:rFonts w:ascii="Arial" w:hAnsi="Arial" w:cs="Times New Roman"/>
          <w:sz w:val="24"/>
          <w:szCs w:val="22"/>
        </w:rPr>
        <w:t>therapeutic</w:t>
      </w:r>
      <w:r w:rsidR="001F3CA4" w:rsidRPr="001D1C0C">
        <w:rPr>
          <w:rStyle w:val="eopscxw182641612bcx0"/>
          <w:rFonts w:ascii="Arial" w:hAnsi="Arial" w:cs="Times New Roman"/>
          <w:sz w:val="24"/>
          <w:szCs w:val="22"/>
        </w:rPr>
        <w:t xml:space="preserve"> relationship this may be the first time that their story is heard, </w:t>
      </w:r>
      <w:r w:rsidR="00DA38E4" w:rsidRPr="001D1C0C">
        <w:rPr>
          <w:rStyle w:val="eopscxw182641612bcx0"/>
          <w:rFonts w:ascii="Arial" w:hAnsi="Arial" w:cs="Times New Roman"/>
          <w:sz w:val="24"/>
          <w:szCs w:val="22"/>
        </w:rPr>
        <w:t>respected</w:t>
      </w:r>
      <w:r w:rsidR="00FE0C27" w:rsidRPr="001D1C0C">
        <w:rPr>
          <w:rStyle w:val="eopscxw182641612bcx0"/>
          <w:rFonts w:ascii="Arial" w:hAnsi="Arial" w:cs="Times New Roman"/>
          <w:sz w:val="24"/>
          <w:szCs w:val="22"/>
        </w:rPr>
        <w:t xml:space="preserve"> and supported and therefore there will always be a role for the building of </w:t>
      </w:r>
      <w:r w:rsidR="000B26C7" w:rsidRPr="001D1C0C">
        <w:rPr>
          <w:rStyle w:val="eopscxw182641612bcx0"/>
          <w:rFonts w:ascii="Arial" w:hAnsi="Arial" w:cs="Times New Roman"/>
          <w:sz w:val="24"/>
          <w:szCs w:val="22"/>
        </w:rPr>
        <w:t>therapeutic</w:t>
      </w:r>
      <w:r w:rsidR="00FE0C27" w:rsidRPr="001D1C0C">
        <w:rPr>
          <w:rStyle w:val="eopscxw182641612bcx0"/>
          <w:rFonts w:ascii="Arial" w:hAnsi="Arial" w:cs="Times New Roman"/>
          <w:sz w:val="24"/>
          <w:szCs w:val="22"/>
        </w:rPr>
        <w:t xml:space="preserve"> alliance in both person centred and cognitive behavioural approaches.</w:t>
      </w:r>
    </w:p>
    <w:p w:rsidR="001F3CA4" w:rsidRPr="001D1C0C" w:rsidRDefault="00FE0C27" w:rsidP="001D1C0C">
      <w:pPr>
        <w:pStyle w:val="paragraphscxw223781714bcx0"/>
        <w:spacing w:beforeLines="0" w:afterLines="0" w:line="480" w:lineRule="auto"/>
        <w:jc w:val="both"/>
        <w:textAlignment w:val="baseline"/>
        <w:rPr>
          <w:rStyle w:val="eopscxw182641612bcx0"/>
          <w:rFonts w:ascii="Arial" w:hAnsi="Arial" w:cs="Times New Roman"/>
          <w:sz w:val="24"/>
          <w:szCs w:val="22"/>
        </w:rPr>
      </w:pPr>
      <w:r w:rsidRPr="001D1C0C">
        <w:rPr>
          <w:rStyle w:val="eopscxw182641612bcx0"/>
          <w:rFonts w:ascii="Arial" w:hAnsi="Arial" w:cs="Times New Roman"/>
          <w:sz w:val="24"/>
          <w:szCs w:val="22"/>
        </w:rPr>
        <w:t xml:space="preserve">As neuroscience develops and continues to offer new information on the way that the brain processes </w:t>
      </w:r>
      <w:r w:rsidR="000B26C7" w:rsidRPr="001D1C0C">
        <w:rPr>
          <w:rStyle w:val="eopscxw182641612bcx0"/>
          <w:rFonts w:ascii="Arial" w:hAnsi="Arial" w:cs="Times New Roman"/>
          <w:sz w:val="24"/>
          <w:szCs w:val="22"/>
        </w:rPr>
        <w:t>experiences</w:t>
      </w:r>
      <w:r w:rsidRPr="001D1C0C">
        <w:rPr>
          <w:rStyle w:val="eopscxw182641612bcx0"/>
          <w:rFonts w:ascii="Arial" w:hAnsi="Arial" w:cs="Times New Roman"/>
          <w:sz w:val="24"/>
          <w:szCs w:val="22"/>
        </w:rPr>
        <w:t xml:space="preserve"> and develops responses, there remains a continued place for integrating </w:t>
      </w:r>
      <w:r w:rsidR="000B26C7" w:rsidRPr="001D1C0C">
        <w:rPr>
          <w:rStyle w:val="eopscxw182641612bcx0"/>
          <w:rFonts w:ascii="Arial" w:hAnsi="Arial" w:cs="Times New Roman"/>
          <w:sz w:val="24"/>
          <w:szCs w:val="22"/>
        </w:rPr>
        <w:t>psychotherapy</w:t>
      </w:r>
      <w:r w:rsidRPr="001D1C0C">
        <w:rPr>
          <w:rStyle w:val="eopscxw182641612bcx0"/>
          <w:rFonts w:ascii="Arial" w:hAnsi="Arial" w:cs="Times New Roman"/>
          <w:sz w:val="24"/>
          <w:szCs w:val="22"/>
        </w:rPr>
        <w:t xml:space="preserve"> with this developing field as there still remains a clear connection between attunement and </w:t>
      </w:r>
      <w:r w:rsidR="000B26C7" w:rsidRPr="001D1C0C">
        <w:rPr>
          <w:rStyle w:val="eopscxw182641612bcx0"/>
          <w:rFonts w:ascii="Arial" w:hAnsi="Arial" w:cs="Times New Roman"/>
          <w:sz w:val="24"/>
          <w:szCs w:val="22"/>
        </w:rPr>
        <w:t>attachment</w:t>
      </w:r>
      <w:r w:rsidRPr="001D1C0C">
        <w:rPr>
          <w:rStyle w:val="eopscxw182641612bcx0"/>
          <w:rFonts w:ascii="Arial" w:hAnsi="Arial" w:cs="Times New Roman"/>
          <w:sz w:val="24"/>
          <w:szCs w:val="22"/>
        </w:rPr>
        <w:t xml:space="preserve"> in childhood and connection and relationship in adults and when this is disrupted the role of the therapist is paramount.</w:t>
      </w:r>
    </w:p>
    <w:p w:rsidR="005B2F8C" w:rsidRPr="005B2F8C" w:rsidRDefault="0001039D" w:rsidP="001D1C0C">
      <w:pPr>
        <w:pStyle w:val="paragraphscxw223781714bcx0"/>
        <w:spacing w:beforeLines="0" w:afterLines="0" w:line="480" w:lineRule="auto"/>
        <w:jc w:val="both"/>
        <w:textAlignment w:val="baseline"/>
        <w:rPr>
          <w:rStyle w:val="eopscxw182641612bcx0"/>
          <w:rFonts w:ascii="Arial" w:hAnsi="Arial" w:cs="Times New Roman"/>
          <w:b/>
          <w:sz w:val="24"/>
          <w:szCs w:val="22"/>
        </w:rPr>
      </w:pPr>
      <w:r w:rsidRPr="001D1C0C">
        <w:rPr>
          <w:rStyle w:val="eopscxw182641612bcx0"/>
          <w:rFonts w:ascii="Arial" w:hAnsi="Arial" w:cs="Times New Roman"/>
          <w:sz w:val="24"/>
          <w:szCs w:val="22"/>
        </w:rPr>
        <w:br w:type="page"/>
      </w:r>
      <w:r w:rsidR="000703E0" w:rsidRPr="005B2F8C">
        <w:rPr>
          <w:rStyle w:val="eopscxw182641612bcx0"/>
          <w:rFonts w:ascii="Arial" w:hAnsi="Arial" w:cs="Times New Roman"/>
          <w:b/>
          <w:sz w:val="24"/>
          <w:szCs w:val="22"/>
        </w:rPr>
        <w:t>Bibliography</w:t>
      </w:r>
    </w:p>
    <w:p w:rsidR="000703E0" w:rsidRDefault="000703E0" w:rsidP="0001039D">
      <w:pPr>
        <w:pStyle w:val="paragraphscxw223781714bcx0"/>
        <w:spacing w:beforeLines="0" w:afterLines="0"/>
        <w:jc w:val="both"/>
        <w:textAlignment w:val="baseline"/>
        <w:rPr>
          <w:rStyle w:val="eopscxw182641612bcx0"/>
          <w:rFonts w:ascii="Arial" w:hAnsi="Arial" w:cs="Times New Roman"/>
          <w:sz w:val="22"/>
          <w:szCs w:val="22"/>
        </w:rPr>
      </w:pPr>
    </w:p>
    <w:p w:rsidR="000703E0" w:rsidRPr="000703E0" w:rsidRDefault="000703E0" w:rsidP="000703E0">
      <w:pPr>
        <w:shd w:val="clear" w:color="auto" w:fill="FFFFFF"/>
        <w:spacing w:after="0" w:line="360" w:lineRule="auto"/>
        <w:jc w:val="both"/>
        <w:rPr>
          <w:rFonts w:ascii="Arial" w:hAnsi="Arial" w:cs="Times New Roman"/>
          <w:sz w:val="24"/>
          <w:szCs w:val="14"/>
          <w:lang w:val="en-GB"/>
        </w:rPr>
      </w:pPr>
      <w:r w:rsidRPr="000703E0">
        <w:rPr>
          <w:rFonts w:ascii="Arial" w:hAnsi="Arial" w:cs="Times New Roman"/>
          <w:sz w:val="24"/>
          <w:szCs w:val="14"/>
          <w:lang w:val="en-GB"/>
        </w:rPr>
        <w:t>ALESSI, E.J., 2019. </w:t>
      </w:r>
      <w:r w:rsidRPr="000703E0">
        <w:rPr>
          <w:rFonts w:ascii="Arial" w:hAnsi="Arial" w:cs="Times New Roman"/>
          <w:i/>
          <w:sz w:val="24"/>
          <w:szCs w:val="14"/>
          <w:lang w:val="en-GB"/>
        </w:rPr>
        <w:t>The therapeutic relationship mediates the association between affirmative practice and psychological well-being among lesbian, gay, bisexual, and queer clients. </w:t>
      </w:r>
      <w:r w:rsidRPr="000703E0">
        <w:rPr>
          <w:rFonts w:ascii="Arial" w:hAnsi="Arial" w:cs="Times New Roman"/>
          <w:sz w:val="24"/>
          <w:szCs w:val="14"/>
          <w:lang w:val="en-GB"/>
        </w:rPr>
        <w:t>Educational Publishing Foundation.</w:t>
      </w:r>
    </w:p>
    <w:p w:rsidR="000703E0" w:rsidRPr="000703E0" w:rsidRDefault="000703E0" w:rsidP="000703E0">
      <w:pPr>
        <w:shd w:val="clear" w:color="auto" w:fill="FFFFFF"/>
        <w:spacing w:after="0" w:line="360" w:lineRule="auto"/>
        <w:jc w:val="both"/>
        <w:rPr>
          <w:rFonts w:ascii="Arial" w:hAnsi="Arial" w:cs="Times New Roman"/>
          <w:sz w:val="24"/>
          <w:szCs w:val="14"/>
          <w:lang w:val="en-GB"/>
        </w:rPr>
      </w:pPr>
    </w:p>
    <w:p w:rsidR="000703E0" w:rsidRPr="000703E0" w:rsidRDefault="000703E0" w:rsidP="000703E0">
      <w:pPr>
        <w:shd w:val="clear" w:color="auto" w:fill="FFFFFF"/>
        <w:spacing w:after="0" w:line="360" w:lineRule="auto"/>
        <w:jc w:val="both"/>
        <w:rPr>
          <w:rFonts w:ascii="Arial" w:hAnsi="Arial" w:cs="Times New Roman"/>
          <w:sz w:val="24"/>
          <w:szCs w:val="14"/>
          <w:lang w:val="en-GB"/>
        </w:rPr>
      </w:pPr>
      <w:r w:rsidRPr="000703E0">
        <w:rPr>
          <w:rFonts w:ascii="Arial" w:hAnsi="Arial" w:cs="Times New Roman"/>
          <w:sz w:val="24"/>
          <w:szCs w:val="14"/>
          <w:lang w:val="en-GB"/>
        </w:rPr>
        <w:t>ALTIMIR, C., 2017. Meeting in difference: Revisiting the therapeutic relationship based on patients′ and therapists′ experiences in several clinical contexts. </w:t>
      </w:r>
      <w:r w:rsidRPr="000703E0">
        <w:rPr>
          <w:rFonts w:ascii="Arial" w:hAnsi="Arial" w:cs="Times New Roman"/>
          <w:i/>
          <w:sz w:val="24"/>
          <w:szCs w:val="14"/>
          <w:lang w:val="en-GB"/>
        </w:rPr>
        <w:t>Journal of clinical psychology, </w:t>
      </w:r>
      <w:r w:rsidRPr="000703E0">
        <w:rPr>
          <w:rFonts w:ascii="Arial" w:hAnsi="Arial" w:cs="Times New Roman"/>
          <w:b/>
          <w:bCs/>
          <w:sz w:val="24"/>
          <w:szCs w:val="14"/>
          <w:lang w:val="en-GB"/>
        </w:rPr>
        <w:t>73</w:t>
      </w:r>
      <w:r w:rsidRPr="000703E0">
        <w:rPr>
          <w:rFonts w:ascii="Arial" w:hAnsi="Arial" w:cs="Times New Roman"/>
          <w:sz w:val="24"/>
          <w:szCs w:val="14"/>
          <w:lang w:val="en-GB"/>
        </w:rPr>
        <w:t>(11), pp. 1510-1523.</w:t>
      </w:r>
    </w:p>
    <w:p w:rsidR="000703E0" w:rsidRPr="000703E0" w:rsidRDefault="000703E0" w:rsidP="000703E0">
      <w:pPr>
        <w:shd w:val="clear" w:color="auto" w:fill="FFFFFF"/>
        <w:spacing w:after="0" w:line="360" w:lineRule="auto"/>
        <w:jc w:val="both"/>
        <w:rPr>
          <w:rFonts w:ascii="Arial" w:hAnsi="Arial" w:cs="Times New Roman"/>
          <w:sz w:val="24"/>
          <w:szCs w:val="14"/>
          <w:lang w:val="en-GB"/>
        </w:rPr>
      </w:pPr>
    </w:p>
    <w:p w:rsidR="000703E0" w:rsidRPr="000703E0" w:rsidRDefault="000703E0" w:rsidP="000703E0">
      <w:pPr>
        <w:shd w:val="clear" w:color="auto" w:fill="FFFFFF"/>
        <w:spacing w:after="0" w:line="360" w:lineRule="auto"/>
        <w:jc w:val="both"/>
        <w:rPr>
          <w:rFonts w:ascii="Arial" w:hAnsi="Arial" w:cs="Times New Roman"/>
          <w:sz w:val="24"/>
          <w:szCs w:val="14"/>
          <w:lang w:val="en-GB"/>
        </w:rPr>
      </w:pPr>
      <w:r w:rsidRPr="000703E0">
        <w:rPr>
          <w:rFonts w:ascii="Arial" w:hAnsi="Arial" w:cs="Times New Roman"/>
          <w:sz w:val="24"/>
          <w:szCs w:val="14"/>
          <w:lang w:val="en-GB"/>
        </w:rPr>
        <w:t>ATZIL-SLONIM, D., BAR-KALIFA, E., FISHER, H., PERI, T., LUTZ, W., RUBEL, J. and RAFAELI, E., 2018. Emotional Congruence Between Clients and Therapists and Its Effect on Treatment Outcome. </w:t>
      </w:r>
      <w:r w:rsidRPr="000703E0">
        <w:rPr>
          <w:rFonts w:ascii="Arial" w:hAnsi="Arial" w:cs="Times New Roman"/>
          <w:i/>
          <w:sz w:val="24"/>
          <w:szCs w:val="14"/>
          <w:lang w:val="en-GB"/>
        </w:rPr>
        <w:t>Journal of Counseling Psychology, </w:t>
      </w:r>
      <w:r w:rsidRPr="000703E0">
        <w:rPr>
          <w:rFonts w:ascii="Arial" w:hAnsi="Arial" w:cs="Times New Roman"/>
          <w:b/>
          <w:bCs/>
          <w:sz w:val="24"/>
          <w:szCs w:val="14"/>
          <w:lang w:val="en-GB"/>
        </w:rPr>
        <w:t>65</w:t>
      </w:r>
      <w:r w:rsidRPr="000703E0">
        <w:rPr>
          <w:rFonts w:ascii="Arial" w:hAnsi="Arial" w:cs="Times New Roman"/>
          <w:sz w:val="24"/>
          <w:szCs w:val="14"/>
          <w:lang w:val="en-GB"/>
        </w:rPr>
        <w:t>(1), pp. 51.</w:t>
      </w:r>
    </w:p>
    <w:p w:rsidR="000703E0" w:rsidRPr="000703E0" w:rsidRDefault="000703E0" w:rsidP="000703E0">
      <w:pPr>
        <w:shd w:val="clear" w:color="auto" w:fill="FFFFFF"/>
        <w:spacing w:after="0" w:line="360" w:lineRule="auto"/>
        <w:jc w:val="both"/>
        <w:rPr>
          <w:rFonts w:ascii="Arial" w:hAnsi="Arial" w:cs="Times New Roman"/>
          <w:sz w:val="24"/>
          <w:szCs w:val="14"/>
          <w:lang w:val="en-GB"/>
        </w:rPr>
      </w:pPr>
    </w:p>
    <w:p w:rsidR="000703E0" w:rsidRPr="000703E0" w:rsidRDefault="000703E0" w:rsidP="000703E0">
      <w:pPr>
        <w:shd w:val="clear" w:color="auto" w:fill="FFFFFF"/>
        <w:spacing w:after="0" w:line="360" w:lineRule="auto"/>
        <w:jc w:val="both"/>
        <w:rPr>
          <w:rFonts w:ascii="Arial" w:hAnsi="Arial" w:cs="Times New Roman"/>
          <w:sz w:val="24"/>
          <w:szCs w:val="14"/>
          <w:lang w:val="en-GB"/>
        </w:rPr>
      </w:pPr>
      <w:r w:rsidRPr="000703E0">
        <w:rPr>
          <w:rFonts w:ascii="Arial" w:hAnsi="Arial" w:cs="Times New Roman"/>
          <w:sz w:val="24"/>
          <w:szCs w:val="14"/>
          <w:lang w:val="en-GB"/>
        </w:rPr>
        <w:t xml:space="preserve">BALKIN, R. and SCHMIT, E., 2018. A Humanistic Framework Using Nonlinear Analysis to Evaluate the Working Alliance and Coping for Adolescents in Crisis.  </w:t>
      </w:r>
    </w:p>
    <w:p w:rsidR="000703E0" w:rsidRPr="000703E0" w:rsidRDefault="000703E0" w:rsidP="000703E0">
      <w:pPr>
        <w:shd w:val="clear" w:color="auto" w:fill="FFFFFF"/>
        <w:spacing w:after="0" w:line="360" w:lineRule="auto"/>
        <w:jc w:val="both"/>
        <w:rPr>
          <w:rFonts w:ascii="Arial" w:hAnsi="Arial" w:cs="Times New Roman"/>
          <w:sz w:val="24"/>
          <w:szCs w:val="14"/>
          <w:lang w:val="en-GB"/>
        </w:rPr>
      </w:pPr>
    </w:p>
    <w:p w:rsidR="000703E0" w:rsidRPr="000703E0" w:rsidRDefault="000703E0" w:rsidP="000703E0">
      <w:pPr>
        <w:shd w:val="clear" w:color="auto" w:fill="FFFFFF"/>
        <w:spacing w:after="0" w:line="360" w:lineRule="auto"/>
        <w:jc w:val="both"/>
        <w:rPr>
          <w:rFonts w:ascii="Arial" w:hAnsi="Arial" w:cs="Times New Roman"/>
          <w:sz w:val="24"/>
          <w:szCs w:val="14"/>
          <w:lang w:val="en-GB"/>
        </w:rPr>
      </w:pPr>
      <w:r w:rsidRPr="000703E0">
        <w:rPr>
          <w:rFonts w:ascii="Arial" w:hAnsi="Arial" w:cs="Times New Roman"/>
          <w:sz w:val="24"/>
          <w:szCs w:val="14"/>
          <w:lang w:val="en-GB"/>
        </w:rPr>
        <w:t>BARFIELD, G.L., 2019. The evolution of person-centered encounter: creating egalitarian environments for mattering, meaning &amp; healing. </w:t>
      </w:r>
      <w:r w:rsidRPr="000703E0">
        <w:rPr>
          <w:rFonts w:ascii="Arial" w:hAnsi="Arial" w:cs="Times New Roman"/>
          <w:i/>
          <w:sz w:val="24"/>
          <w:szCs w:val="14"/>
          <w:lang w:val="en-GB"/>
        </w:rPr>
        <w:t>Person-Centered &amp; Experiential Psychotherapies, </w:t>
      </w:r>
      <w:r w:rsidRPr="000703E0">
        <w:rPr>
          <w:rFonts w:ascii="Arial" w:hAnsi="Arial" w:cs="Times New Roman"/>
          <w:b/>
          <w:bCs/>
          <w:sz w:val="24"/>
          <w:szCs w:val="14"/>
          <w:lang w:val="en-GB"/>
        </w:rPr>
        <w:t>18</w:t>
      </w:r>
      <w:r w:rsidRPr="000703E0">
        <w:rPr>
          <w:rFonts w:ascii="Arial" w:hAnsi="Arial" w:cs="Times New Roman"/>
          <w:sz w:val="24"/>
          <w:szCs w:val="14"/>
          <w:lang w:val="en-GB"/>
        </w:rPr>
        <w:t>(3), pp. 228-242.</w:t>
      </w:r>
    </w:p>
    <w:p w:rsidR="00D34024" w:rsidRDefault="00D34024" w:rsidP="00D34024">
      <w:pPr>
        <w:spacing w:after="0" w:line="240" w:lineRule="auto"/>
        <w:rPr>
          <w:rFonts w:ascii="Arial" w:hAnsi="Arial"/>
          <w:color w:val="53565A"/>
          <w:sz w:val="24"/>
          <w:szCs w:val="14"/>
          <w:shd w:val="clear" w:color="auto" w:fill="FFFFFF"/>
          <w:lang w:val="en-GB"/>
        </w:rPr>
      </w:pPr>
    </w:p>
    <w:p w:rsidR="00D34024" w:rsidRPr="00D34024" w:rsidRDefault="00D34024" w:rsidP="00D34024">
      <w:pPr>
        <w:spacing w:after="0" w:line="360" w:lineRule="auto"/>
        <w:jc w:val="both"/>
        <w:rPr>
          <w:rFonts w:ascii="Arial" w:hAnsi="Arial"/>
          <w:sz w:val="24"/>
          <w:szCs w:val="20"/>
          <w:lang w:val="en-GB"/>
        </w:rPr>
      </w:pPr>
      <w:r w:rsidRPr="00D34024">
        <w:rPr>
          <w:rFonts w:ascii="Arial" w:hAnsi="Arial"/>
          <w:sz w:val="24"/>
          <w:szCs w:val="14"/>
          <w:shd w:val="clear" w:color="auto" w:fill="FFFFFF"/>
          <w:lang w:val="en-GB"/>
        </w:rPr>
        <w:t>BARKER, K.K., 2014. Mindfulness meditation: Do-it-yourself medicalization of every moment.</w:t>
      </w:r>
      <w:r w:rsidRPr="00D34024">
        <w:rPr>
          <w:rFonts w:ascii="Arial" w:hAnsi="Arial"/>
          <w:sz w:val="24"/>
          <w:szCs w:val="20"/>
          <w:lang w:val="en-GB"/>
        </w:rPr>
        <w:t xml:space="preserve"> </w:t>
      </w:r>
      <w:r w:rsidRPr="00D34024">
        <w:rPr>
          <w:rFonts w:ascii="Arial" w:hAnsi="Arial"/>
          <w:i/>
          <w:sz w:val="24"/>
          <w:szCs w:val="20"/>
          <w:lang w:val="en-GB"/>
        </w:rPr>
        <w:t>Social Science &amp; Medicine</w:t>
      </w:r>
      <w:r w:rsidRPr="00D34024">
        <w:rPr>
          <w:rFonts w:ascii="Arial" w:hAnsi="Arial"/>
          <w:sz w:val="24"/>
          <w:szCs w:val="20"/>
          <w:lang w:val="en-GB"/>
        </w:rPr>
        <w:t xml:space="preserve"> 106 (2014) 168e176</w:t>
      </w:r>
    </w:p>
    <w:p w:rsidR="000703E0" w:rsidRPr="000703E0" w:rsidRDefault="000703E0" w:rsidP="000703E0">
      <w:pPr>
        <w:shd w:val="clear" w:color="auto" w:fill="FFFFFF"/>
        <w:spacing w:after="0" w:line="360" w:lineRule="auto"/>
        <w:jc w:val="both"/>
        <w:rPr>
          <w:rFonts w:ascii="Arial" w:hAnsi="Arial" w:cs="Times New Roman"/>
          <w:sz w:val="24"/>
          <w:szCs w:val="14"/>
          <w:lang w:val="en-GB"/>
        </w:rPr>
      </w:pPr>
    </w:p>
    <w:p w:rsidR="000703E0" w:rsidRPr="000703E0" w:rsidRDefault="000703E0" w:rsidP="000703E0">
      <w:pPr>
        <w:shd w:val="clear" w:color="auto" w:fill="FFFFFF"/>
        <w:spacing w:after="0" w:line="360" w:lineRule="auto"/>
        <w:jc w:val="both"/>
        <w:rPr>
          <w:rFonts w:ascii="Arial" w:hAnsi="Arial" w:cs="Times New Roman"/>
          <w:sz w:val="24"/>
          <w:szCs w:val="14"/>
          <w:lang w:val="en-GB"/>
        </w:rPr>
      </w:pPr>
      <w:r w:rsidRPr="000703E0">
        <w:rPr>
          <w:rFonts w:ascii="Arial" w:hAnsi="Arial" w:cs="Times New Roman"/>
          <w:sz w:val="24"/>
          <w:szCs w:val="14"/>
          <w:lang w:val="en-GB"/>
        </w:rPr>
        <w:t>BARTH, A. and MOODY, S., 2019. Theory Use in Counseling Practice: Current Trends. </w:t>
      </w:r>
      <w:r w:rsidRPr="000703E0">
        <w:rPr>
          <w:rFonts w:ascii="Arial" w:hAnsi="Arial" w:cs="Times New Roman"/>
          <w:i/>
          <w:sz w:val="24"/>
          <w:szCs w:val="14"/>
          <w:lang w:val="en-GB"/>
        </w:rPr>
        <w:t>International Journal for the Advancement of Counselling, </w:t>
      </w:r>
      <w:r w:rsidRPr="000703E0">
        <w:rPr>
          <w:rFonts w:ascii="Arial" w:hAnsi="Arial" w:cs="Times New Roman"/>
          <w:b/>
          <w:bCs/>
          <w:sz w:val="24"/>
          <w:szCs w:val="14"/>
          <w:lang w:val="en-GB"/>
        </w:rPr>
        <w:t>41</w:t>
      </w:r>
      <w:r w:rsidRPr="000703E0">
        <w:rPr>
          <w:rFonts w:ascii="Arial" w:hAnsi="Arial" w:cs="Times New Roman"/>
          <w:sz w:val="24"/>
          <w:szCs w:val="14"/>
          <w:lang w:val="en-GB"/>
        </w:rPr>
        <w:t>(3), pp. 313-328.</w:t>
      </w:r>
    </w:p>
    <w:p w:rsidR="000703E0" w:rsidRPr="000703E0" w:rsidRDefault="000703E0" w:rsidP="000703E0">
      <w:pPr>
        <w:shd w:val="clear" w:color="auto" w:fill="FFFFFF"/>
        <w:spacing w:after="0" w:line="360" w:lineRule="auto"/>
        <w:jc w:val="both"/>
        <w:rPr>
          <w:rFonts w:ascii="Arial" w:hAnsi="Arial" w:cs="Times New Roman"/>
          <w:sz w:val="24"/>
          <w:szCs w:val="14"/>
          <w:lang w:val="en-GB"/>
        </w:rPr>
      </w:pPr>
    </w:p>
    <w:p w:rsidR="000703E0" w:rsidRPr="000703E0" w:rsidRDefault="000703E0" w:rsidP="000703E0">
      <w:pPr>
        <w:shd w:val="clear" w:color="auto" w:fill="FFFFFF"/>
        <w:spacing w:after="0" w:line="360" w:lineRule="auto"/>
        <w:jc w:val="both"/>
        <w:rPr>
          <w:rFonts w:ascii="Arial" w:hAnsi="Arial" w:cs="Times New Roman"/>
          <w:sz w:val="24"/>
          <w:szCs w:val="14"/>
          <w:lang w:val="en-GB"/>
        </w:rPr>
      </w:pPr>
      <w:r w:rsidRPr="000703E0">
        <w:rPr>
          <w:rFonts w:ascii="Arial" w:hAnsi="Arial" w:cs="Times New Roman"/>
          <w:sz w:val="24"/>
          <w:szCs w:val="14"/>
          <w:lang w:val="en-GB"/>
        </w:rPr>
        <w:t>BOHART, A., 2015a. From There and Back Again. </w:t>
      </w:r>
      <w:r w:rsidRPr="000703E0">
        <w:rPr>
          <w:rFonts w:ascii="Arial" w:hAnsi="Arial" w:cs="Times New Roman"/>
          <w:i/>
          <w:sz w:val="24"/>
          <w:szCs w:val="14"/>
          <w:lang w:val="en-GB"/>
        </w:rPr>
        <w:t>Journal of clinical psychology, </w:t>
      </w:r>
      <w:r w:rsidRPr="000703E0">
        <w:rPr>
          <w:rFonts w:ascii="Arial" w:hAnsi="Arial" w:cs="Times New Roman"/>
          <w:b/>
          <w:bCs/>
          <w:sz w:val="24"/>
          <w:szCs w:val="14"/>
          <w:lang w:val="en-GB"/>
        </w:rPr>
        <w:t>71</w:t>
      </w:r>
      <w:r w:rsidRPr="000703E0">
        <w:rPr>
          <w:rFonts w:ascii="Arial" w:hAnsi="Arial" w:cs="Times New Roman"/>
          <w:sz w:val="24"/>
          <w:szCs w:val="14"/>
          <w:lang w:val="en-GB"/>
        </w:rPr>
        <w:t>(11), pp. 1060.</w:t>
      </w:r>
    </w:p>
    <w:p w:rsidR="000703E0" w:rsidRPr="000703E0" w:rsidRDefault="000703E0" w:rsidP="000703E0">
      <w:pPr>
        <w:shd w:val="clear" w:color="auto" w:fill="FFFFFF"/>
        <w:spacing w:after="0" w:line="360" w:lineRule="auto"/>
        <w:jc w:val="both"/>
        <w:rPr>
          <w:rFonts w:ascii="Arial" w:hAnsi="Arial" w:cs="Times New Roman"/>
          <w:color w:val="53565A"/>
          <w:sz w:val="24"/>
          <w:szCs w:val="14"/>
          <w:lang w:val="en-GB"/>
        </w:rPr>
      </w:pPr>
    </w:p>
    <w:p w:rsidR="000703E0" w:rsidRPr="000703E0" w:rsidRDefault="000703E0" w:rsidP="000703E0">
      <w:pPr>
        <w:shd w:val="clear" w:color="auto" w:fill="FFFFFF"/>
        <w:spacing w:after="0" w:line="360" w:lineRule="auto"/>
        <w:jc w:val="both"/>
        <w:rPr>
          <w:rFonts w:ascii="Arial" w:hAnsi="Arial" w:cs="Times New Roman"/>
          <w:sz w:val="24"/>
          <w:szCs w:val="14"/>
          <w:lang w:val="en-GB"/>
        </w:rPr>
      </w:pPr>
      <w:r w:rsidRPr="000703E0">
        <w:rPr>
          <w:rFonts w:ascii="Arial" w:hAnsi="Arial" w:cs="Times New Roman"/>
          <w:sz w:val="24"/>
          <w:szCs w:val="14"/>
          <w:lang w:val="en-GB"/>
        </w:rPr>
        <w:t>CARRICK, L., 2014. Person-centred counsellors' experiences of working with clients in crisis: A qualitative interview study. </w:t>
      </w:r>
      <w:r w:rsidRPr="000703E0">
        <w:rPr>
          <w:rFonts w:ascii="Arial" w:hAnsi="Arial" w:cs="Times New Roman"/>
          <w:i/>
          <w:sz w:val="24"/>
          <w:szCs w:val="14"/>
          <w:lang w:val="en-GB"/>
        </w:rPr>
        <w:t>Counselling &amp; Psychotherapy Research, </w:t>
      </w:r>
      <w:r w:rsidRPr="000703E0">
        <w:rPr>
          <w:rFonts w:ascii="Arial" w:hAnsi="Arial" w:cs="Times New Roman"/>
          <w:b/>
          <w:bCs/>
          <w:sz w:val="24"/>
          <w:szCs w:val="14"/>
          <w:lang w:val="en-GB"/>
        </w:rPr>
        <w:t>14</w:t>
      </w:r>
      <w:r w:rsidRPr="000703E0">
        <w:rPr>
          <w:rFonts w:ascii="Arial" w:hAnsi="Arial" w:cs="Times New Roman"/>
          <w:sz w:val="24"/>
          <w:szCs w:val="14"/>
          <w:lang w:val="en-GB"/>
        </w:rPr>
        <w:t>(4), pp. 272-280.</w:t>
      </w:r>
    </w:p>
    <w:p w:rsidR="00260E2A" w:rsidRDefault="00260E2A" w:rsidP="000703E0">
      <w:pPr>
        <w:shd w:val="clear" w:color="auto" w:fill="FFFFFF"/>
        <w:spacing w:after="0" w:line="360" w:lineRule="auto"/>
        <w:jc w:val="both"/>
        <w:rPr>
          <w:rFonts w:ascii="Arial" w:hAnsi="Arial" w:cs="Times New Roman"/>
          <w:sz w:val="24"/>
          <w:szCs w:val="14"/>
          <w:lang w:val="en-GB"/>
        </w:rPr>
      </w:pPr>
    </w:p>
    <w:p w:rsidR="00260E2A" w:rsidRPr="000703E0" w:rsidRDefault="00260E2A" w:rsidP="00260E2A">
      <w:pPr>
        <w:shd w:val="clear" w:color="auto" w:fill="FFFFFF"/>
        <w:spacing w:after="0" w:line="360" w:lineRule="auto"/>
        <w:jc w:val="both"/>
        <w:rPr>
          <w:rFonts w:ascii="Arial" w:hAnsi="Arial" w:cs="Times New Roman"/>
          <w:sz w:val="24"/>
          <w:szCs w:val="14"/>
          <w:lang w:val="en-GB"/>
        </w:rPr>
      </w:pPr>
    </w:p>
    <w:p w:rsidR="000703E0" w:rsidRPr="000703E0" w:rsidRDefault="000703E0" w:rsidP="000703E0">
      <w:pPr>
        <w:shd w:val="clear" w:color="auto" w:fill="FFFFFF"/>
        <w:spacing w:after="0" w:line="360" w:lineRule="auto"/>
        <w:jc w:val="both"/>
        <w:rPr>
          <w:rFonts w:ascii="Arial" w:hAnsi="Arial" w:cs="Times New Roman"/>
          <w:sz w:val="24"/>
          <w:szCs w:val="14"/>
          <w:lang w:val="en-GB"/>
        </w:rPr>
      </w:pPr>
    </w:p>
    <w:p w:rsidR="000703E0" w:rsidRPr="000703E0" w:rsidRDefault="000703E0" w:rsidP="000703E0">
      <w:pPr>
        <w:shd w:val="clear" w:color="auto" w:fill="FFFFFF"/>
        <w:spacing w:after="0" w:line="360" w:lineRule="auto"/>
        <w:jc w:val="both"/>
        <w:rPr>
          <w:rFonts w:ascii="Arial" w:hAnsi="Arial" w:cs="Times New Roman"/>
          <w:sz w:val="24"/>
          <w:szCs w:val="14"/>
          <w:lang w:val="en-GB"/>
        </w:rPr>
      </w:pPr>
      <w:r w:rsidRPr="000703E0">
        <w:rPr>
          <w:rFonts w:ascii="Arial" w:hAnsi="Arial" w:cs="Times New Roman"/>
          <w:sz w:val="24"/>
          <w:szCs w:val="14"/>
          <w:lang w:val="en-GB"/>
        </w:rPr>
        <w:t>CHARURA, D. and PAUL, S., 2014. </w:t>
      </w:r>
      <w:r w:rsidRPr="000703E0">
        <w:rPr>
          <w:rFonts w:ascii="Arial" w:hAnsi="Arial" w:cs="Times New Roman"/>
          <w:i/>
          <w:sz w:val="24"/>
          <w:szCs w:val="14"/>
          <w:lang w:val="en-GB"/>
        </w:rPr>
        <w:t>Therapeutic Relationship Handbook : Theory &amp; Practice. </w:t>
      </w:r>
      <w:r w:rsidRPr="000703E0">
        <w:rPr>
          <w:rFonts w:ascii="Arial" w:hAnsi="Arial" w:cs="Times New Roman"/>
          <w:sz w:val="24"/>
          <w:szCs w:val="14"/>
          <w:lang w:val="en-GB"/>
        </w:rPr>
        <w:t>Milton Keynes: McGraw-Hill Education.</w:t>
      </w:r>
    </w:p>
    <w:p w:rsidR="000703E0" w:rsidRPr="000703E0" w:rsidRDefault="000703E0" w:rsidP="000703E0">
      <w:pPr>
        <w:shd w:val="clear" w:color="auto" w:fill="FFFFFF"/>
        <w:spacing w:after="0" w:line="360" w:lineRule="auto"/>
        <w:jc w:val="both"/>
        <w:rPr>
          <w:rFonts w:ascii="Arial" w:hAnsi="Arial" w:cs="Times New Roman"/>
          <w:sz w:val="24"/>
          <w:szCs w:val="14"/>
          <w:lang w:val="en-GB"/>
        </w:rPr>
      </w:pPr>
    </w:p>
    <w:p w:rsidR="005E5E63" w:rsidRDefault="000703E0" w:rsidP="000703E0">
      <w:pPr>
        <w:shd w:val="clear" w:color="auto" w:fill="FFFFFF"/>
        <w:spacing w:after="0" w:line="360" w:lineRule="auto"/>
        <w:jc w:val="both"/>
        <w:rPr>
          <w:rFonts w:ascii="Arial" w:hAnsi="Arial" w:cs="Times New Roman"/>
          <w:sz w:val="24"/>
          <w:szCs w:val="14"/>
          <w:lang w:val="en-GB"/>
        </w:rPr>
      </w:pPr>
      <w:r w:rsidRPr="000703E0">
        <w:rPr>
          <w:rFonts w:ascii="Arial" w:hAnsi="Arial" w:cs="Times New Roman"/>
          <w:sz w:val="24"/>
          <w:szCs w:val="14"/>
          <w:lang w:val="en-GB"/>
        </w:rPr>
        <w:t>COOPER, M. and MCLEOD, J., 2011. Person-centered therapy: A pluralistic perspective. </w:t>
      </w:r>
      <w:r w:rsidRPr="000703E0">
        <w:rPr>
          <w:rFonts w:ascii="Arial" w:hAnsi="Arial" w:cs="Times New Roman"/>
          <w:i/>
          <w:sz w:val="24"/>
          <w:szCs w:val="14"/>
          <w:lang w:val="en-GB"/>
        </w:rPr>
        <w:t>Person-Centered &amp; Experiential Psychotherapies, </w:t>
      </w:r>
      <w:r w:rsidRPr="000703E0">
        <w:rPr>
          <w:rFonts w:ascii="Arial" w:hAnsi="Arial" w:cs="Times New Roman"/>
          <w:b/>
          <w:bCs/>
          <w:sz w:val="24"/>
          <w:szCs w:val="14"/>
          <w:lang w:val="en-GB"/>
        </w:rPr>
        <w:t>10</w:t>
      </w:r>
      <w:r w:rsidRPr="000703E0">
        <w:rPr>
          <w:rFonts w:ascii="Arial" w:hAnsi="Arial" w:cs="Times New Roman"/>
          <w:sz w:val="24"/>
          <w:szCs w:val="14"/>
          <w:lang w:val="en-GB"/>
        </w:rPr>
        <w:t>(3), pp. 210-223.</w:t>
      </w:r>
    </w:p>
    <w:p w:rsidR="000703E0" w:rsidRPr="000703E0" w:rsidRDefault="000703E0" w:rsidP="000703E0">
      <w:pPr>
        <w:shd w:val="clear" w:color="auto" w:fill="FFFFFF"/>
        <w:spacing w:after="0" w:line="360" w:lineRule="auto"/>
        <w:jc w:val="both"/>
        <w:rPr>
          <w:rFonts w:ascii="Arial" w:hAnsi="Arial" w:cs="Times New Roman"/>
          <w:sz w:val="24"/>
          <w:szCs w:val="14"/>
          <w:lang w:val="en-GB"/>
        </w:rPr>
      </w:pPr>
    </w:p>
    <w:p w:rsidR="005E5E63" w:rsidRPr="005E5E63" w:rsidRDefault="005E5E63" w:rsidP="005E5E63">
      <w:pPr>
        <w:pStyle w:val="paragraphscxw223781714bcx0"/>
        <w:spacing w:beforeLines="0" w:afterLines="0" w:line="360" w:lineRule="auto"/>
        <w:jc w:val="both"/>
        <w:textAlignment w:val="baseline"/>
        <w:rPr>
          <w:rStyle w:val="eopscxw223781714bcx0"/>
          <w:rFonts w:ascii="Arial" w:hAnsi="Arial"/>
        </w:rPr>
      </w:pPr>
      <w:r w:rsidRPr="005E5E63">
        <w:rPr>
          <w:rStyle w:val="normaltextrunscxw223781714bcx0"/>
          <w:rFonts w:ascii="Arial" w:hAnsi="Arial" w:cs="Times New Roman"/>
          <w:sz w:val="24"/>
          <w:szCs w:val="22"/>
          <w:lang w:val="en-US"/>
        </w:rPr>
        <w:t>Cooper, M., Messow, C.-M., </w:t>
      </w:r>
      <w:r w:rsidRPr="005E5E63">
        <w:rPr>
          <w:rStyle w:val="spellingerrorscxw223781714bcx0"/>
          <w:rFonts w:ascii="Arial" w:hAnsi="Arial" w:cs="Times New Roman"/>
          <w:sz w:val="24"/>
          <w:szCs w:val="22"/>
          <w:lang w:val="en-US"/>
        </w:rPr>
        <w:t>McConnachie</w:t>
      </w:r>
      <w:r w:rsidRPr="005E5E63">
        <w:rPr>
          <w:rStyle w:val="normaltextrunscxw223781714bcx0"/>
          <w:rFonts w:ascii="Arial" w:hAnsi="Arial" w:cs="Times New Roman"/>
          <w:sz w:val="24"/>
          <w:szCs w:val="22"/>
          <w:lang w:val="en-US"/>
        </w:rPr>
        <w:t>, A., Freire, E., Elliott, R., Heard, D., Williams, C. and Morrison, J. (2017) Patient preference as a predictor of outcomes in a pilot trial of person-</w:t>
      </w:r>
      <w:r w:rsidRPr="005E5E63">
        <w:rPr>
          <w:rStyle w:val="spellingerrorscxw223781714bcx0"/>
          <w:rFonts w:ascii="Arial" w:hAnsi="Arial" w:cs="Times New Roman"/>
          <w:sz w:val="24"/>
          <w:szCs w:val="22"/>
          <w:lang w:val="en-US"/>
        </w:rPr>
        <w:t>centred</w:t>
      </w:r>
      <w:r w:rsidRPr="005E5E63">
        <w:rPr>
          <w:rStyle w:val="normaltextrunscxw223781714bcx0"/>
          <w:rFonts w:ascii="Arial" w:hAnsi="Arial" w:cs="Times New Roman"/>
          <w:sz w:val="24"/>
          <w:szCs w:val="22"/>
          <w:lang w:val="en-US"/>
        </w:rPr>
        <w:t> counselling versus low-intensity cognitive </w:t>
      </w:r>
      <w:r w:rsidRPr="005E5E63">
        <w:rPr>
          <w:rStyle w:val="spellingerrorscxw223781714bcx0"/>
          <w:rFonts w:ascii="Arial" w:hAnsi="Arial" w:cs="Times New Roman"/>
          <w:sz w:val="24"/>
          <w:szCs w:val="22"/>
          <w:lang w:val="en-US"/>
        </w:rPr>
        <w:t>behavioural</w:t>
      </w:r>
      <w:r w:rsidRPr="005E5E63">
        <w:rPr>
          <w:rStyle w:val="normaltextrunscxw223781714bcx0"/>
          <w:rFonts w:ascii="Arial" w:hAnsi="Arial" w:cs="Times New Roman"/>
          <w:sz w:val="24"/>
          <w:szCs w:val="22"/>
          <w:lang w:val="en-US"/>
        </w:rPr>
        <w:t> therapy for persistent sub-threshold and mild depression. </w:t>
      </w:r>
      <w:r w:rsidRPr="005E5E63">
        <w:rPr>
          <w:rStyle w:val="normaltextrunscxw223781714bcx0"/>
          <w:rFonts w:ascii="Arial" w:hAnsi="Arial" w:cs="Times New Roman"/>
          <w:i/>
          <w:iCs/>
          <w:sz w:val="24"/>
          <w:szCs w:val="22"/>
          <w:lang w:val="en-US"/>
        </w:rPr>
        <w:t>Counselling Psychology Quarterly</w:t>
      </w:r>
      <w:r w:rsidRPr="005E5E63">
        <w:rPr>
          <w:rStyle w:val="normaltextrunscxw223781714bcx0"/>
          <w:rFonts w:ascii="Arial" w:hAnsi="Arial" w:cs="Times New Roman"/>
          <w:sz w:val="24"/>
          <w:szCs w:val="22"/>
          <w:lang w:val="en-US"/>
        </w:rPr>
        <w:t>,</w:t>
      </w:r>
      <w:r w:rsidR="000A30F3">
        <w:rPr>
          <w:rStyle w:val="normaltextrunscxw223781714bcx0"/>
          <w:rFonts w:ascii="Arial" w:hAnsi="Arial" w:cs="Times New Roman"/>
          <w:sz w:val="24"/>
          <w:szCs w:val="22"/>
          <w:lang w:val="en-US"/>
        </w:rPr>
        <w:t xml:space="preserve"> </w:t>
      </w:r>
      <w:r w:rsidRPr="005E5E63">
        <w:rPr>
          <w:rStyle w:val="normaltextrunscxw223781714bcx0"/>
          <w:rFonts w:ascii="Arial" w:hAnsi="Arial" w:cs="Times New Roman"/>
          <w:sz w:val="24"/>
          <w:szCs w:val="22"/>
          <w:lang w:val="en-US"/>
        </w:rPr>
        <w:t>(doi:</w:t>
      </w:r>
      <w:r w:rsidR="000A30F3">
        <w:rPr>
          <w:rStyle w:val="normaltextrunscxw223781714bcx0"/>
          <w:rFonts w:ascii="Arial" w:hAnsi="Arial" w:cs="Times New Roman"/>
          <w:sz w:val="24"/>
          <w:szCs w:val="22"/>
          <w:lang w:val="en-US"/>
        </w:rPr>
        <w:t xml:space="preserve"> </w:t>
      </w:r>
      <w:r w:rsidRPr="005E5E63">
        <w:rPr>
          <w:rStyle w:val="normaltextrunscxw223781714bcx0"/>
          <w:rFonts w:ascii="Arial" w:hAnsi="Arial" w:cs="Times New Roman"/>
          <w:color w:val="0000FF"/>
          <w:sz w:val="24"/>
          <w:szCs w:val="22"/>
          <w:lang w:val="en-US"/>
        </w:rPr>
        <w:t>10.1080/09515070.2017.1329708</w:t>
      </w:r>
      <w:r w:rsidRPr="005E5E63">
        <w:rPr>
          <w:rStyle w:val="normaltextrunscxw223781714bcx0"/>
          <w:rFonts w:ascii="Arial" w:hAnsi="Arial" w:cs="Times New Roman"/>
          <w:sz w:val="24"/>
          <w:szCs w:val="22"/>
          <w:lang w:val="en-US"/>
        </w:rPr>
        <w:t>)</w:t>
      </w:r>
      <w:r w:rsidRPr="005E5E63">
        <w:rPr>
          <w:rStyle w:val="eopscxw223781714bcx0"/>
          <w:rFonts w:ascii="Arial" w:hAnsi="Arial" w:cs="Times New Roman"/>
          <w:sz w:val="24"/>
          <w:szCs w:val="22"/>
        </w:rPr>
        <w:t> </w:t>
      </w:r>
    </w:p>
    <w:p w:rsidR="000703E0" w:rsidRPr="000703E0" w:rsidRDefault="000703E0" w:rsidP="000703E0">
      <w:pPr>
        <w:shd w:val="clear" w:color="auto" w:fill="FFFFFF"/>
        <w:spacing w:after="0" w:line="360" w:lineRule="auto"/>
        <w:jc w:val="both"/>
        <w:rPr>
          <w:rFonts w:ascii="Arial" w:hAnsi="Arial" w:cs="Times New Roman"/>
          <w:sz w:val="24"/>
          <w:szCs w:val="14"/>
          <w:lang w:val="en-GB"/>
        </w:rPr>
      </w:pPr>
    </w:p>
    <w:p w:rsidR="000703E0" w:rsidRPr="000703E0" w:rsidRDefault="000703E0" w:rsidP="000703E0">
      <w:pPr>
        <w:shd w:val="clear" w:color="auto" w:fill="FFFFFF"/>
        <w:spacing w:after="0" w:line="360" w:lineRule="auto"/>
        <w:jc w:val="both"/>
        <w:rPr>
          <w:rFonts w:ascii="Arial" w:hAnsi="Arial" w:cs="Times New Roman"/>
          <w:sz w:val="24"/>
          <w:szCs w:val="14"/>
          <w:lang w:val="en-GB"/>
        </w:rPr>
      </w:pPr>
      <w:r w:rsidRPr="000703E0">
        <w:rPr>
          <w:rFonts w:ascii="Arial" w:hAnsi="Arial" w:cs="Times New Roman"/>
          <w:sz w:val="24"/>
          <w:szCs w:val="14"/>
          <w:lang w:val="en-GB"/>
        </w:rPr>
        <w:t>DAVID, D., GHERMAN, A., PODINA, I., MOGOASE, C., SUCALA, M. and VOINESCU, B., 2016. The Added Value of CBT in the Genetic Counseling Process: Concept Development, State of the Art and New Directions. </w:t>
      </w:r>
      <w:r w:rsidRPr="000703E0">
        <w:rPr>
          <w:rFonts w:ascii="Arial" w:hAnsi="Arial" w:cs="Times New Roman"/>
          <w:i/>
          <w:sz w:val="24"/>
          <w:szCs w:val="14"/>
          <w:lang w:val="en-GB"/>
        </w:rPr>
        <w:t>Journal of Rational - Emotive &amp; Cognitive - Behavior Therapy, </w:t>
      </w:r>
      <w:r w:rsidRPr="000703E0">
        <w:rPr>
          <w:rFonts w:ascii="Arial" w:hAnsi="Arial" w:cs="Times New Roman"/>
          <w:b/>
          <w:bCs/>
          <w:sz w:val="24"/>
          <w:szCs w:val="14"/>
          <w:lang w:val="en-GB"/>
        </w:rPr>
        <w:t>34</w:t>
      </w:r>
      <w:r w:rsidRPr="000703E0">
        <w:rPr>
          <w:rFonts w:ascii="Arial" w:hAnsi="Arial" w:cs="Times New Roman"/>
          <w:sz w:val="24"/>
          <w:szCs w:val="14"/>
          <w:lang w:val="en-GB"/>
        </w:rPr>
        <w:t>(4), pp. 310-331.</w:t>
      </w:r>
    </w:p>
    <w:p w:rsidR="000703E0" w:rsidRPr="000703E0" w:rsidRDefault="000703E0" w:rsidP="000703E0">
      <w:pPr>
        <w:shd w:val="clear" w:color="auto" w:fill="FFFFFF"/>
        <w:spacing w:after="0" w:line="360" w:lineRule="auto"/>
        <w:jc w:val="both"/>
        <w:rPr>
          <w:rFonts w:ascii="Arial" w:hAnsi="Arial" w:cs="Times New Roman"/>
          <w:sz w:val="24"/>
          <w:szCs w:val="14"/>
          <w:lang w:val="en-GB"/>
        </w:rPr>
      </w:pPr>
    </w:p>
    <w:p w:rsidR="000703E0" w:rsidRPr="000703E0" w:rsidRDefault="000703E0" w:rsidP="000703E0">
      <w:pPr>
        <w:shd w:val="clear" w:color="auto" w:fill="FFFFFF"/>
        <w:spacing w:after="0" w:line="360" w:lineRule="auto"/>
        <w:jc w:val="both"/>
        <w:rPr>
          <w:rFonts w:ascii="Arial" w:hAnsi="Arial" w:cs="Times New Roman"/>
          <w:sz w:val="24"/>
          <w:szCs w:val="14"/>
          <w:lang w:val="en-GB"/>
        </w:rPr>
      </w:pPr>
      <w:r w:rsidRPr="000703E0">
        <w:rPr>
          <w:rFonts w:ascii="Arial" w:hAnsi="Arial" w:cs="Times New Roman"/>
          <w:sz w:val="24"/>
          <w:szCs w:val="14"/>
          <w:lang w:val="en-GB"/>
        </w:rPr>
        <w:t>ELLIOTT, R., 2013. Person-centered/experiential psychotherapy for anxiety difficulties: Theory, research and practice. </w:t>
      </w:r>
      <w:r w:rsidRPr="000703E0">
        <w:rPr>
          <w:rFonts w:ascii="Arial" w:hAnsi="Arial" w:cs="Times New Roman"/>
          <w:i/>
          <w:sz w:val="24"/>
          <w:szCs w:val="14"/>
          <w:lang w:val="en-GB"/>
        </w:rPr>
        <w:t>Person-Centered &amp; Experiential Psychotherapies, </w:t>
      </w:r>
      <w:r w:rsidRPr="000703E0">
        <w:rPr>
          <w:rFonts w:ascii="Arial" w:hAnsi="Arial" w:cs="Times New Roman"/>
          <w:b/>
          <w:bCs/>
          <w:sz w:val="24"/>
          <w:szCs w:val="14"/>
          <w:lang w:val="en-GB"/>
        </w:rPr>
        <w:t>12</w:t>
      </w:r>
      <w:r w:rsidRPr="000703E0">
        <w:rPr>
          <w:rFonts w:ascii="Arial" w:hAnsi="Arial" w:cs="Times New Roman"/>
          <w:sz w:val="24"/>
          <w:szCs w:val="14"/>
          <w:lang w:val="en-GB"/>
        </w:rPr>
        <w:t>(1), pp. 16-32.</w:t>
      </w:r>
    </w:p>
    <w:p w:rsidR="000703E0" w:rsidRPr="000703E0" w:rsidRDefault="000703E0" w:rsidP="000703E0">
      <w:pPr>
        <w:shd w:val="clear" w:color="auto" w:fill="FFFFFF"/>
        <w:spacing w:after="0" w:line="360" w:lineRule="auto"/>
        <w:jc w:val="both"/>
        <w:rPr>
          <w:rFonts w:ascii="Arial" w:hAnsi="Arial" w:cs="Times New Roman"/>
          <w:color w:val="53565A"/>
          <w:sz w:val="24"/>
          <w:szCs w:val="14"/>
          <w:lang w:val="en-GB"/>
        </w:rPr>
      </w:pPr>
    </w:p>
    <w:p w:rsidR="000703E0" w:rsidRPr="000703E0" w:rsidRDefault="005E5E63" w:rsidP="000703E0">
      <w:pPr>
        <w:pStyle w:val="paragraphscxw223781714bcx0"/>
        <w:spacing w:beforeLines="0" w:afterLines="0" w:line="360" w:lineRule="auto"/>
        <w:jc w:val="both"/>
        <w:textAlignment w:val="baseline"/>
        <w:rPr>
          <w:rStyle w:val="eopscxw223781714bcx0"/>
        </w:rPr>
      </w:pPr>
      <w:r>
        <w:rPr>
          <w:rFonts w:ascii="Arial" w:hAnsi="Arial" w:cs="Times New Roman"/>
          <w:sz w:val="24"/>
          <w:szCs w:val="12"/>
        </w:rPr>
        <w:t>ELLIOTT</w:t>
      </w:r>
      <w:r w:rsidR="000703E0">
        <w:rPr>
          <w:rFonts w:ascii="Arial" w:hAnsi="Arial" w:cs="Times New Roman"/>
          <w:sz w:val="24"/>
          <w:szCs w:val="12"/>
        </w:rPr>
        <w:t xml:space="preserve">, R., 2016. </w:t>
      </w:r>
      <w:r w:rsidR="000703E0" w:rsidRPr="000703E0">
        <w:rPr>
          <w:rStyle w:val="normaltextrunscxw223781714bcx0"/>
          <w:rFonts w:ascii="Arial" w:hAnsi="Arial" w:cs="Times New Roman"/>
          <w:iCs/>
          <w:sz w:val="24"/>
          <w:szCs w:val="25"/>
          <w:lang w:val="en-US"/>
        </w:rPr>
        <w:t>Research on person-</w:t>
      </w:r>
      <w:r w:rsidR="000703E0" w:rsidRPr="000703E0">
        <w:rPr>
          <w:rStyle w:val="spellingerrorscxw223781714bcx0"/>
          <w:rFonts w:ascii="Arial" w:hAnsi="Arial" w:cs="Times New Roman"/>
          <w:iCs/>
          <w:sz w:val="24"/>
          <w:szCs w:val="25"/>
          <w:lang w:val="en-US"/>
        </w:rPr>
        <w:t>centred</w:t>
      </w:r>
      <w:r w:rsidR="000703E0" w:rsidRPr="000703E0">
        <w:rPr>
          <w:rStyle w:val="normaltextrunscxw223781714bcx0"/>
          <w:rFonts w:ascii="Arial" w:hAnsi="Arial" w:cs="Times New Roman"/>
          <w:iCs/>
          <w:sz w:val="24"/>
          <w:szCs w:val="25"/>
          <w:lang w:val="en-US"/>
        </w:rPr>
        <w:t>/experiential psychotherapy and </w:t>
      </w:r>
      <w:r w:rsidR="000703E0" w:rsidRPr="000703E0">
        <w:rPr>
          <w:rStyle w:val="contextualspellingandgrammarerrorscxw223781714bcx0"/>
          <w:rFonts w:ascii="Arial" w:hAnsi="Arial" w:cs="Times New Roman"/>
          <w:iCs/>
          <w:sz w:val="24"/>
          <w:szCs w:val="25"/>
          <w:lang w:val="en-US"/>
        </w:rPr>
        <w:t>counselling :</w:t>
      </w:r>
      <w:r w:rsidR="000703E0" w:rsidRPr="000703E0">
        <w:rPr>
          <w:rStyle w:val="normaltextrunscxw223781714bcx0"/>
          <w:rFonts w:ascii="Arial" w:hAnsi="Arial" w:cs="Times New Roman"/>
          <w:iCs/>
          <w:sz w:val="24"/>
          <w:szCs w:val="25"/>
          <w:lang w:val="en-US"/>
        </w:rPr>
        <w:t> summary of the main findings.</w:t>
      </w:r>
      <w:r w:rsidR="000703E0">
        <w:rPr>
          <w:rStyle w:val="normaltextrunscxw223781714bcx0"/>
          <w:rFonts w:ascii="Arial" w:hAnsi="Arial" w:cs="Times New Roman"/>
          <w:sz w:val="24"/>
          <w:szCs w:val="25"/>
          <w:lang w:val="en-US"/>
        </w:rPr>
        <w:t> </w:t>
      </w:r>
      <w:r w:rsidR="000703E0" w:rsidRPr="000703E0">
        <w:rPr>
          <w:rStyle w:val="normaltextrunscxw223781714bcx0"/>
          <w:rFonts w:ascii="Arial" w:hAnsi="Arial" w:cs="Times New Roman"/>
          <w:sz w:val="24"/>
          <w:szCs w:val="25"/>
          <w:lang w:val="en-US"/>
        </w:rPr>
        <w:t xml:space="preserve"> Person-</w:t>
      </w:r>
      <w:r w:rsidR="000703E0" w:rsidRPr="000703E0">
        <w:rPr>
          <w:rStyle w:val="spellingerrorscxw223781714bcx0"/>
          <w:rFonts w:ascii="Arial" w:hAnsi="Arial" w:cs="Times New Roman"/>
          <w:sz w:val="24"/>
          <w:szCs w:val="25"/>
          <w:lang w:val="en-US"/>
        </w:rPr>
        <w:t>Centred</w:t>
      </w:r>
      <w:r w:rsidR="000703E0" w:rsidRPr="000703E0">
        <w:rPr>
          <w:rStyle w:val="normaltextrunscxw223781714bcx0"/>
          <w:rFonts w:ascii="Arial" w:hAnsi="Arial" w:cs="Times New Roman"/>
          <w:sz w:val="24"/>
          <w:szCs w:val="25"/>
          <w:lang w:val="en-US"/>
        </w:rPr>
        <w:t> Counselling and Psychotherapy. McGraw-Hill/Open University Press, Maidenhead, Berkshire, pp. 223-232. ISBN 9780335263547</w:t>
      </w:r>
      <w:r w:rsidR="000703E0" w:rsidRPr="000703E0">
        <w:rPr>
          <w:rStyle w:val="eopscxw223781714bcx0"/>
          <w:rFonts w:ascii="Arial" w:hAnsi="Arial" w:cs="Times New Roman"/>
          <w:sz w:val="24"/>
          <w:szCs w:val="25"/>
        </w:rPr>
        <w:t> </w:t>
      </w:r>
    </w:p>
    <w:p w:rsidR="000703E0" w:rsidRPr="000703E0" w:rsidRDefault="000703E0" w:rsidP="000703E0">
      <w:pPr>
        <w:shd w:val="clear" w:color="auto" w:fill="FFFFFF"/>
        <w:spacing w:after="0" w:line="240" w:lineRule="auto"/>
        <w:rPr>
          <w:rFonts w:ascii="Helvetica" w:hAnsi="Helvetica" w:cs="Times New Roman"/>
          <w:color w:val="53565A"/>
          <w:sz w:val="14"/>
          <w:szCs w:val="14"/>
          <w:lang w:val="en-GB"/>
        </w:rPr>
      </w:pPr>
    </w:p>
    <w:p w:rsidR="005E5E63" w:rsidRDefault="000703E0" w:rsidP="005E5E63">
      <w:pPr>
        <w:shd w:val="clear" w:color="auto" w:fill="FFFFFF"/>
        <w:spacing w:after="0" w:line="360" w:lineRule="auto"/>
        <w:jc w:val="both"/>
        <w:rPr>
          <w:rFonts w:ascii="Arial" w:hAnsi="Arial" w:cs="Times New Roman"/>
          <w:sz w:val="24"/>
          <w:szCs w:val="14"/>
          <w:lang w:val="en-GB"/>
        </w:rPr>
      </w:pPr>
      <w:r w:rsidRPr="005E5E63">
        <w:rPr>
          <w:rFonts w:ascii="Arial" w:hAnsi="Arial" w:cs="Times New Roman"/>
          <w:sz w:val="24"/>
          <w:szCs w:val="14"/>
          <w:lang w:val="en-GB"/>
        </w:rPr>
        <w:t>FARRELLY, S., BROWN, G., SZMUKLER, G., ROSE, D., BIRCHWOOD, M., MARSHALL, M., WAHEED, W. and THORNICROFT, G., 2014. Can the therapeutic relationship predict 18 month outcomes for individuals with psychosis? </w:t>
      </w:r>
      <w:r w:rsidRPr="005E5E63">
        <w:rPr>
          <w:rFonts w:ascii="Arial" w:hAnsi="Arial" w:cs="Times New Roman"/>
          <w:i/>
          <w:sz w:val="24"/>
          <w:szCs w:val="14"/>
          <w:lang w:val="en-GB"/>
        </w:rPr>
        <w:t>Psychiatry research, </w:t>
      </w:r>
      <w:r w:rsidRPr="005E5E63">
        <w:rPr>
          <w:rFonts w:ascii="Arial" w:hAnsi="Arial" w:cs="Times New Roman"/>
          <w:b/>
          <w:bCs/>
          <w:sz w:val="24"/>
          <w:szCs w:val="14"/>
          <w:lang w:val="en-GB"/>
        </w:rPr>
        <w:t>220</w:t>
      </w:r>
      <w:r w:rsidRPr="005E5E63">
        <w:rPr>
          <w:rFonts w:ascii="Arial" w:hAnsi="Arial" w:cs="Times New Roman"/>
          <w:sz w:val="24"/>
          <w:szCs w:val="14"/>
          <w:lang w:val="en-GB"/>
        </w:rPr>
        <w:t>(1-2), pp. 585-591.</w:t>
      </w:r>
    </w:p>
    <w:p w:rsidR="000703E0" w:rsidRPr="005E5E63" w:rsidRDefault="000703E0" w:rsidP="005E5E63">
      <w:pPr>
        <w:shd w:val="clear" w:color="auto" w:fill="FFFFFF"/>
        <w:spacing w:after="0" w:line="360" w:lineRule="auto"/>
        <w:jc w:val="both"/>
        <w:rPr>
          <w:rFonts w:ascii="Arial" w:hAnsi="Arial" w:cs="Times New Roman"/>
          <w:sz w:val="24"/>
          <w:szCs w:val="14"/>
          <w:lang w:val="en-GB"/>
        </w:rPr>
      </w:pPr>
    </w:p>
    <w:p w:rsidR="005E5E63" w:rsidRPr="0001039D" w:rsidRDefault="005E5E63" w:rsidP="005E5E63">
      <w:pPr>
        <w:pStyle w:val="paragraphscxw223781714bcx0"/>
        <w:spacing w:beforeLines="0" w:afterLines="0" w:line="360" w:lineRule="auto"/>
        <w:textAlignment w:val="baseline"/>
        <w:rPr>
          <w:rFonts w:ascii="Arial" w:hAnsi="Arial" w:cs="Times New Roman"/>
          <w:sz w:val="24"/>
          <w:szCs w:val="12"/>
        </w:rPr>
      </w:pPr>
      <w:r>
        <w:rPr>
          <w:rStyle w:val="eopscxw223781714bcx0"/>
          <w:rFonts w:ascii="Arial" w:hAnsi="Arial" w:cs="Times New Roman"/>
          <w:sz w:val="24"/>
          <w:szCs w:val="22"/>
        </w:rPr>
        <w:t xml:space="preserve">FRANKEL, M., JOHNSON, MM., 2015. Let me tell you what I think: A critical Analysis of therapeutic self- disclosures. </w:t>
      </w:r>
      <w:r w:rsidRPr="008C0111">
        <w:rPr>
          <w:rStyle w:val="eopscxw223781714bcx0"/>
          <w:rFonts w:ascii="Arial" w:hAnsi="Arial" w:cs="Times New Roman"/>
          <w:i/>
          <w:sz w:val="24"/>
          <w:szCs w:val="22"/>
        </w:rPr>
        <w:t>The Person Centred Journal 22 (1-2</w:t>
      </w:r>
      <w:r>
        <w:rPr>
          <w:rStyle w:val="eopscxw223781714bcx0"/>
          <w:rFonts w:ascii="Arial" w:hAnsi="Arial" w:cs="Times New Roman"/>
          <w:sz w:val="24"/>
          <w:szCs w:val="22"/>
        </w:rPr>
        <w:t>): 52-78</w:t>
      </w:r>
    </w:p>
    <w:p w:rsidR="000703E0" w:rsidRPr="005E5E63" w:rsidRDefault="000703E0" w:rsidP="005E5E63">
      <w:pPr>
        <w:shd w:val="clear" w:color="auto" w:fill="FFFFFF"/>
        <w:spacing w:after="0" w:line="360" w:lineRule="auto"/>
        <w:jc w:val="both"/>
        <w:rPr>
          <w:rFonts w:ascii="Arial" w:hAnsi="Arial" w:cs="Times New Roman"/>
          <w:sz w:val="24"/>
          <w:szCs w:val="14"/>
          <w:lang w:val="en-GB"/>
        </w:rPr>
      </w:pPr>
    </w:p>
    <w:p w:rsidR="000703E0" w:rsidRPr="005E5E63" w:rsidRDefault="000703E0" w:rsidP="005E5E63">
      <w:pPr>
        <w:shd w:val="clear" w:color="auto" w:fill="FFFFFF"/>
        <w:spacing w:after="0" w:line="360" w:lineRule="auto"/>
        <w:jc w:val="both"/>
        <w:rPr>
          <w:rFonts w:ascii="Arial" w:hAnsi="Arial" w:cs="Times New Roman"/>
          <w:sz w:val="24"/>
          <w:szCs w:val="14"/>
          <w:lang w:val="en-GB"/>
        </w:rPr>
      </w:pPr>
      <w:r w:rsidRPr="005E5E63">
        <w:rPr>
          <w:rFonts w:ascii="Arial" w:hAnsi="Arial" w:cs="Times New Roman"/>
          <w:sz w:val="24"/>
          <w:szCs w:val="14"/>
          <w:lang w:val="en-GB"/>
        </w:rPr>
        <w:t>HANSEN, J.T., 2014. Humanism: The Foundation and Future of Professional Counseling. </w:t>
      </w:r>
      <w:r w:rsidRPr="005E5E63">
        <w:rPr>
          <w:rFonts w:ascii="Arial" w:hAnsi="Arial" w:cs="Times New Roman"/>
          <w:i/>
          <w:sz w:val="24"/>
          <w:szCs w:val="14"/>
          <w:lang w:val="en-GB"/>
        </w:rPr>
        <w:t>Journal of Humanistic Counseling, </w:t>
      </w:r>
      <w:r w:rsidRPr="005E5E63">
        <w:rPr>
          <w:rFonts w:ascii="Arial" w:hAnsi="Arial" w:cs="Times New Roman"/>
          <w:b/>
          <w:bCs/>
          <w:sz w:val="24"/>
          <w:szCs w:val="14"/>
          <w:lang w:val="en-GB"/>
        </w:rPr>
        <w:t>53</w:t>
      </w:r>
      <w:r w:rsidRPr="005E5E63">
        <w:rPr>
          <w:rFonts w:ascii="Arial" w:hAnsi="Arial" w:cs="Times New Roman"/>
          <w:sz w:val="24"/>
          <w:szCs w:val="14"/>
          <w:lang w:val="en-GB"/>
        </w:rPr>
        <w:t>(3), pp. 170-191.</w:t>
      </w:r>
    </w:p>
    <w:p w:rsidR="000703E0" w:rsidRPr="005E5E63" w:rsidRDefault="000703E0" w:rsidP="005E5E63">
      <w:pPr>
        <w:shd w:val="clear" w:color="auto" w:fill="FFFFFF"/>
        <w:spacing w:after="0" w:line="360" w:lineRule="auto"/>
        <w:jc w:val="both"/>
        <w:rPr>
          <w:rFonts w:ascii="Arial" w:hAnsi="Arial" w:cs="Times New Roman"/>
          <w:sz w:val="24"/>
          <w:szCs w:val="14"/>
          <w:lang w:val="en-GB"/>
        </w:rPr>
      </w:pPr>
    </w:p>
    <w:p w:rsidR="000703E0" w:rsidRPr="005E5E63" w:rsidRDefault="000703E0" w:rsidP="005E5E63">
      <w:pPr>
        <w:shd w:val="clear" w:color="auto" w:fill="FFFFFF"/>
        <w:spacing w:after="0" w:line="360" w:lineRule="auto"/>
        <w:jc w:val="both"/>
        <w:rPr>
          <w:rFonts w:ascii="Arial" w:hAnsi="Arial" w:cs="Times New Roman"/>
          <w:sz w:val="24"/>
          <w:szCs w:val="14"/>
          <w:lang w:val="en-GB"/>
        </w:rPr>
      </w:pPr>
      <w:r w:rsidRPr="005E5E63">
        <w:rPr>
          <w:rFonts w:ascii="Arial" w:hAnsi="Arial" w:cs="Times New Roman"/>
          <w:sz w:val="24"/>
          <w:szCs w:val="14"/>
          <w:lang w:val="en-GB"/>
        </w:rPr>
        <w:t>HARRIS, B.A. and PANOZZO, G., 2019. Therapeutic alliance, relationship building, and communication strategies-for the schizophrenia population: An integrative review. </w:t>
      </w:r>
      <w:r w:rsidRPr="005E5E63">
        <w:rPr>
          <w:rFonts w:ascii="Arial" w:hAnsi="Arial" w:cs="Times New Roman"/>
          <w:i/>
          <w:sz w:val="24"/>
          <w:szCs w:val="14"/>
          <w:lang w:val="en-GB"/>
        </w:rPr>
        <w:t>Archives of Psychiatric Nursing, </w:t>
      </w:r>
      <w:r w:rsidRPr="005E5E63">
        <w:rPr>
          <w:rFonts w:ascii="Arial" w:hAnsi="Arial" w:cs="Times New Roman"/>
          <w:b/>
          <w:bCs/>
          <w:sz w:val="24"/>
          <w:szCs w:val="14"/>
          <w:lang w:val="en-GB"/>
        </w:rPr>
        <w:t>33</w:t>
      </w:r>
      <w:r w:rsidRPr="005E5E63">
        <w:rPr>
          <w:rFonts w:ascii="Arial" w:hAnsi="Arial" w:cs="Times New Roman"/>
          <w:sz w:val="24"/>
          <w:szCs w:val="14"/>
          <w:lang w:val="en-GB"/>
        </w:rPr>
        <w:t>(1), pp. 104-111.</w:t>
      </w:r>
    </w:p>
    <w:p w:rsidR="000703E0" w:rsidRPr="005E5E63" w:rsidRDefault="000703E0" w:rsidP="005E5E63">
      <w:pPr>
        <w:shd w:val="clear" w:color="auto" w:fill="FFFFFF"/>
        <w:spacing w:after="0" w:line="360" w:lineRule="auto"/>
        <w:jc w:val="both"/>
        <w:rPr>
          <w:rFonts w:ascii="Arial" w:hAnsi="Arial" w:cs="Times New Roman"/>
          <w:sz w:val="24"/>
          <w:szCs w:val="14"/>
          <w:lang w:val="en-GB"/>
        </w:rPr>
      </w:pPr>
    </w:p>
    <w:p w:rsidR="000703E0" w:rsidRPr="005E5E63" w:rsidRDefault="000703E0" w:rsidP="005E5E63">
      <w:pPr>
        <w:shd w:val="clear" w:color="auto" w:fill="FFFFFF"/>
        <w:spacing w:after="0" w:line="360" w:lineRule="auto"/>
        <w:jc w:val="both"/>
        <w:rPr>
          <w:rFonts w:ascii="Arial" w:hAnsi="Arial" w:cs="Times New Roman"/>
          <w:sz w:val="24"/>
          <w:szCs w:val="14"/>
          <w:lang w:val="en-GB"/>
        </w:rPr>
      </w:pPr>
      <w:r w:rsidRPr="005E5E63">
        <w:rPr>
          <w:rFonts w:ascii="Arial" w:hAnsi="Arial" w:cs="Times New Roman"/>
          <w:sz w:val="24"/>
          <w:szCs w:val="14"/>
          <w:lang w:val="en-GB"/>
        </w:rPr>
        <w:t>KASTRANI, T., VASSILIKI DELIYANNI-KOUIMTZIS and ATHANASIADES, C., 2017. Women as Counselling and Psychotherapy Clients: Researching the Therapeutic Relationship. </w:t>
      </w:r>
      <w:r w:rsidRPr="005E5E63">
        <w:rPr>
          <w:rFonts w:ascii="Arial" w:hAnsi="Arial" w:cs="Times New Roman"/>
          <w:i/>
          <w:sz w:val="24"/>
          <w:szCs w:val="14"/>
          <w:lang w:val="en-GB"/>
        </w:rPr>
        <w:t>The European Journal of Counselling Psychology, </w:t>
      </w:r>
      <w:r w:rsidRPr="005E5E63">
        <w:rPr>
          <w:rFonts w:ascii="Arial" w:hAnsi="Arial" w:cs="Times New Roman"/>
          <w:b/>
          <w:bCs/>
          <w:sz w:val="24"/>
          <w:szCs w:val="14"/>
          <w:lang w:val="en-GB"/>
        </w:rPr>
        <w:t>6</w:t>
      </w:r>
      <w:r w:rsidRPr="005E5E63">
        <w:rPr>
          <w:rFonts w:ascii="Arial" w:hAnsi="Arial" w:cs="Times New Roman"/>
          <w:sz w:val="24"/>
          <w:szCs w:val="14"/>
          <w:lang w:val="en-GB"/>
        </w:rPr>
        <w:t>(1), pp. 138-161.</w:t>
      </w:r>
    </w:p>
    <w:p w:rsidR="000703E0" w:rsidRPr="005E5E63" w:rsidRDefault="000703E0" w:rsidP="005E5E63">
      <w:pPr>
        <w:shd w:val="clear" w:color="auto" w:fill="FFFFFF"/>
        <w:spacing w:after="0" w:line="360" w:lineRule="auto"/>
        <w:jc w:val="both"/>
        <w:rPr>
          <w:rFonts w:ascii="Arial" w:hAnsi="Arial" w:cs="Times New Roman"/>
          <w:sz w:val="24"/>
          <w:szCs w:val="14"/>
          <w:lang w:val="en-GB"/>
        </w:rPr>
      </w:pPr>
    </w:p>
    <w:p w:rsidR="000703E0" w:rsidRPr="005E5E63" w:rsidRDefault="000703E0" w:rsidP="005E5E63">
      <w:pPr>
        <w:shd w:val="clear" w:color="auto" w:fill="FFFFFF"/>
        <w:spacing w:after="0" w:line="360" w:lineRule="auto"/>
        <w:jc w:val="both"/>
        <w:rPr>
          <w:rFonts w:ascii="Arial" w:hAnsi="Arial" w:cs="Times New Roman"/>
          <w:sz w:val="24"/>
          <w:szCs w:val="14"/>
          <w:lang w:val="en-GB"/>
        </w:rPr>
      </w:pPr>
      <w:r w:rsidRPr="005E5E63">
        <w:rPr>
          <w:rFonts w:ascii="Arial" w:hAnsi="Arial" w:cs="Times New Roman"/>
          <w:sz w:val="24"/>
          <w:szCs w:val="14"/>
          <w:lang w:val="en-GB"/>
        </w:rPr>
        <w:t>KELLEY, F.A., 2015. </w:t>
      </w:r>
      <w:r w:rsidRPr="005E5E63">
        <w:rPr>
          <w:rFonts w:ascii="Arial" w:hAnsi="Arial" w:cs="Times New Roman"/>
          <w:i/>
          <w:sz w:val="24"/>
          <w:szCs w:val="14"/>
          <w:lang w:val="en-GB"/>
        </w:rPr>
        <w:t>The therapy relationship with lesbian and gay clients. </w:t>
      </w:r>
      <w:r w:rsidRPr="005E5E63">
        <w:rPr>
          <w:rFonts w:ascii="Arial" w:hAnsi="Arial" w:cs="Times New Roman"/>
          <w:sz w:val="24"/>
          <w:szCs w:val="14"/>
          <w:lang w:val="en-GB"/>
        </w:rPr>
        <w:t>Educational Publishing Foundation.</w:t>
      </w:r>
    </w:p>
    <w:p w:rsidR="000703E0" w:rsidRPr="005E5E63" w:rsidRDefault="000703E0" w:rsidP="005E5E63">
      <w:pPr>
        <w:shd w:val="clear" w:color="auto" w:fill="FFFFFF"/>
        <w:spacing w:after="0" w:line="360" w:lineRule="auto"/>
        <w:jc w:val="both"/>
        <w:rPr>
          <w:rFonts w:ascii="Arial" w:hAnsi="Arial" w:cs="Times New Roman"/>
          <w:sz w:val="24"/>
          <w:szCs w:val="14"/>
          <w:lang w:val="en-GB"/>
        </w:rPr>
      </w:pPr>
    </w:p>
    <w:p w:rsidR="000703E0" w:rsidRPr="005E5E63" w:rsidRDefault="000703E0" w:rsidP="005E5E63">
      <w:pPr>
        <w:shd w:val="clear" w:color="auto" w:fill="FFFFFF"/>
        <w:spacing w:after="0" w:line="360" w:lineRule="auto"/>
        <w:jc w:val="both"/>
        <w:rPr>
          <w:rFonts w:ascii="Arial" w:hAnsi="Arial" w:cs="Times New Roman"/>
          <w:sz w:val="24"/>
          <w:szCs w:val="14"/>
          <w:lang w:val="en-GB"/>
        </w:rPr>
      </w:pPr>
      <w:r w:rsidRPr="005E5E63">
        <w:rPr>
          <w:rFonts w:ascii="Arial" w:hAnsi="Arial" w:cs="Times New Roman"/>
          <w:sz w:val="24"/>
          <w:szCs w:val="14"/>
          <w:lang w:val="en-GB"/>
        </w:rPr>
        <w:t>KILREA, K. and RICHER, S., 2017. A Fictional Case Study Involving Person-Centred Therapy and Transpersonal Psychotherapy in Conceptualizing and Treating Bulimia Nervosa. </w:t>
      </w:r>
      <w:r w:rsidRPr="005E5E63">
        <w:rPr>
          <w:rFonts w:ascii="Arial" w:hAnsi="Arial" w:cs="Times New Roman"/>
          <w:i/>
          <w:sz w:val="24"/>
          <w:szCs w:val="14"/>
          <w:lang w:val="en-GB"/>
        </w:rPr>
        <w:t>Canadian Journal of Counselling and Psychotherapy (Online), </w:t>
      </w:r>
      <w:r w:rsidRPr="005E5E63">
        <w:rPr>
          <w:rFonts w:ascii="Arial" w:hAnsi="Arial" w:cs="Times New Roman"/>
          <w:b/>
          <w:bCs/>
          <w:sz w:val="24"/>
          <w:szCs w:val="14"/>
          <w:lang w:val="en-GB"/>
        </w:rPr>
        <w:t>51</w:t>
      </w:r>
      <w:r w:rsidRPr="005E5E63">
        <w:rPr>
          <w:rFonts w:ascii="Arial" w:hAnsi="Arial" w:cs="Times New Roman"/>
          <w:sz w:val="24"/>
          <w:szCs w:val="14"/>
          <w:lang w:val="en-GB"/>
        </w:rPr>
        <w:t>(2), pp. 145-160.</w:t>
      </w:r>
    </w:p>
    <w:p w:rsidR="000703E0" w:rsidRPr="005E5E63" w:rsidRDefault="000703E0" w:rsidP="005E5E63">
      <w:pPr>
        <w:shd w:val="clear" w:color="auto" w:fill="FFFFFF"/>
        <w:spacing w:after="0" w:line="360" w:lineRule="auto"/>
        <w:jc w:val="both"/>
        <w:rPr>
          <w:rFonts w:ascii="Arial" w:hAnsi="Arial" w:cs="Times New Roman"/>
          <w:sz w:val="24"/>
          <w:szCs w:val="14"/>
          <w:lang w:val="en-GB"/>
        </w:rPr>
      </w:pPr>
    </w:p>
    <w:p w:rsidR="000703E0" w:rsidRPr="005E5E63" w:rsidRDefault="000703E0" w:rsidP="005E5E63">
      <w:pPr>
        <w:shd w:val="clear" w:color="auto" w:fill="FFFFFF"/>
        <w:spacing w:after="0" w:line="360" w:lineRule="auto"/>
        <w:jc w:val="both"/>
        <w:rPr>
          <w:rFonts w:ascii="Arial" w:hAnsi="Arial" w:cs="Times New Roman"/>
          <w:sz w:val="24"/>
          <w:szCs w:val="14"/>
          <w:lang w:val="en-GB"/>
        </w:rPr>
      </w:pPr>
    </w:p>
    <w:p w:rsidR="000703E0" w:rsidRPr="005E5E63" w:rsidRDefault="000703E0" w:rsidP="005E5E63">
      <w:pPr>
        <w:shd w:val="clear" w:color="auto" w:fill="FFFFFF"/>
        <w:spacing w:after="0" w:line="360" w:lineRule="auto"/>
        <w:jc w:val="both"/>
        <w:rPr>
          <w:rFonts w:ascii="Arial" w:hAnsi="Arial" w:cs="Times New Roman"/>
          <w:sz w:val="24"/>
          <w:szCs w:val="14"/>
          <w:lang w:val="en-GB"/>
        </w:rPr>
      </w:pPr>
      <w:r w:rsidRPr="005E5E63">
        <w:rPr>
          <w:rFonts w:ascii="Arial" w:hAnsi="Arial" w:cs="Times New Roman"/>
          <w:sz w:val="24"/>
          <w:szCs w:val="14"/>
          <w:lang w:val="en-GB"/>
        </w:rPr>
        <w:t>KNOX, R. and COOPER, M., 2011. A State of Readiness: An Exploration of the Client’s Role in Meeting at Relational Depth. </w:t>
      </w:r>
      <w:r w:rsidRPr="005E5E63">
        <w:rPr>
          <w:rFonts w:ascii="Arial" w:hAnsi="Arial" w:cs="Times New Roman"/>
          <w:i/>
          <w:sz w:val="24"/>
          <w:szCs w:val="14"/>
          <w:lang w:val="en-GB"/>
        </w:rPr>
        <w:t>Journal of Humanistic Psychology, </w:t>
      </w:r>
      <w:r w:rsidRPr="005E5E63">
        <w:rPr>
          <w:rFonts w:ascii="Arial" w:hAnsi="Arial" w:cs="Times New Roman"/>
          <w:b/>
          <w:bCs/>
          <w:sz w:val="24"/>
          <w:szCs w:val="14"/>
          <w:lang w:val="en-GB"/>
        </w:rPr>
        <w:t>51</w:t>
      </w:r>
      <w:r w:rsidRPr="005E5E63">
        <w:rPr>
          <w:rFonts w:ascii="Arial" w:hAnsi="Arial" w:cs="Times New Roman"/>
          <w:sz w:val="24"/>
          <w:szCs w:val="14"/>
          <w:lang w:val="en-GB"/>
        </w:rPr>
        <w:t>(1), pp. 61-81.</w:t>
      </w:r>
    </w:p>
    <w:p w:rsidR="000703E0" w:rsidRPr="005E5E63" w:rsidRDefault="000703E0" w:rsidP="005E5E63">
      <w:pPr>
        <w:shd w:val="clear" w:color="auto" w:fill="FFFFFF"/>
        <w:spacing w:after="0" w:line="360" w:lineRule="auto"/>
        <w:jc w:val="both"/>
        <w:rPr>
          <w:rFonts w:ascii="Arial" w:hAnsi="Arial" w:cs="Times New Roman"/>
          <w:sz w:val="24"/>
          <w:szCs w:val="14"/>
          <w:lang w:val="en-GB"/>
        </w:rPr>
      </w:pPr>
    </w:p>
    <w:p w:rsidR="000703E0" w:rsidRPr="005E5E63" w:rsidRDefault="000703E0" w:rsidP="005E5E63">
      <w:pPr>
        <w:shd w:val="clear" w:color="auto" w:fill="FFFFFF"/>
        <w:spacing w:after="0" w:line="360" w:lineRule="auto"/>
        <w:jc w:val="both"/>
        <w:rPr>
          <w:rFonts w:ascii="Arial" w:hAnsi="Arial" w:cs="Times New Roman"/>
          <w:sz w:val="24"/>
          <w:szCs w:val="14"/>
          <w:lang w:val="en-GB"/>
        </w:rPr>
      </w:pPr>
      <w:r w:rsidRPr="005E5E63">
        <w:rPr>
          <w:rFonts w:ascii="Arial" w:hAnsi="Arial" w:cs="Times New Roman"/>
          <w:sz w:val="24"/>
          <w:szCs w:val="14"/>
          <w:lang w:val="en-GB"/>
        </w:rPr>
        <w:t>LEONARD, H., CAMPBELL, K. and GONZALEZ, V., 2018. </w:t>
      </w:r>
      <w:r w:rsidRPr="005E5E63">
        <w:rPr>
          <w:rFonts w:ascii="Arial" w:hAnsi="Arial" w:cs="Times New Roman"/>
          <w:i/>
          <w:sz w:val="24"/>
          <w:szCs w:val="14"/>
          <w:lang w:val="en-GB"/>
        </w:rPr>
        <w:t>The Relationships among Clinician Self-Report of Empathy, Mindfulness, and Therapeutic Alliance. </w:t>
      </w:r>
      <w:r w:rsidRPr="005E5E63">
        <w:rPr>
          <w:rFonts w:ascii="Arial" w:hAnsi="Arial" w:cs="Times New Roman"/>
          <w:sz w:val="24"/>
          <w:szCs w:val="14"/>
          <w:lang w:val="en-GB"/>
        </w:rPr>
        <w:t>New York: .</w:t>
      </w:r>
    </w:p>
    <w:p w:rsidR="000703E0" w:rsidRPr="005E5E63" w:rsidRDefault="000703E0" w:rsidP="005E5E63">
      <w:pPr>
        <w:shd w:val="clear" w:color="auto" w:fill="FFFFFF"/>
        <w:spacing w:after="0" w:line="360" w:lineRule="auto"/>
        <w:jc w:val="both"/>
        <w:rPr>
          <w:rFonts w:ascii="Arial" w:hAnsi="Arial" w:cs="Times New Roman"/>
          <w:sz w:val="24"/>
          <w:szCs w:val="14"/>
          <w:lang w:val="en-GB"/>
        </w:rPr>
      </w:pPr>
    </w:p>
    <w:p w:rsidR="000703E0" w:rsidRPr="005E5E63" w:rsidRDefault="000703E0" w:rsidP="005E5E63">
      <w:pPr>
        <w:shd w:val="clear" w:color="auto" w:fill="FFFFFF"/>
        <w:spacing w:after="0" w:line="360" w:lineRule="auto"/>
        <w:jc w:val="both"/>
        <w:rPr>
          <w:rFonts w:ascii="Arial" w:hAnsi="Arial" w:cs="Times New Roman"/>
          <w:sz w:val="24"/>
          <w:szCs w:val="14"/>
          <w:lang w:val="en-GB"/>
        </w:rPr>
      </w:pPr>
      <w:r w:rsidRPr="005E5E63">
        <w:rPr>
          <w:rFonts w:ascii="Arial" w:hAnsi="Arial" w:cs="Times New Roman"/>
          <w:sz w:val="24"/>
          <w:szCs w:val="14"/>
          <w:lang w:val="en-GB"/>
        </w:rPr>
        <w:t>LEONIDAKI, V., 2019. </w:t>
      </w:r>
      <w:r w:rsidRPr="005E5E63">
        <w:rPr>
          <w:rFonts w:ascii="Arial" w:hAnsi="Arial" w:cs="Times New Roman"/>
          <w:i/>
          <w:sz w:val="24"/>
          <w:szCs w:val="14"/>
          <w:lang w:val="en-GB"/>
        </w:rPr>
        <w:t>Moving beyond a single-model philosophy: Integrating relational therapies in front-line psychological therapy services in England. </w:t>
      </w:r>
      <w:r w:rsidRPr="005E5E63">
        <w:rPr>
          <w:rFonts w:ascii="Arial" w:hAnsi="Arial" w:cs="Times New Roman"/>
          <w:sz w:val="24"/>
          <w:szCs w:val="14"/>
          <w:lang w:val="en-GB"/>
        </w:rPr>
        <w:t>Educational Publishing Foundation.</w:t>
      </w:r>
    </w:p>
    <w:p w:rsidR="000703E0" w:rsidRPr="005E5E63" w:rsidRDefault="000703E0" w:rsidP="005E5E63">
      <w:pPr>
        <w:shd w:val="clear" w:color="auto" w:fill="FFFFFF"/>
        <w:spacing w:after="0" w:line="360" w:lineRule="auto"/>
        <w:jc w:val="both"/>
        <w:rPr>
          <w:rFonts w:ascii="Arial" w:hAnsi="Arial" w:cs="Times New Roman"/>
          <w:sz w:val="24"/>
          <w:szCs w:val="14"/>
          <w:lang w:val="en-GB"/>
        </w:rPr>
      </w:pPr>
    </w:p>
    <w:p w:rsidR="000703E0" w:rsidRPr="005E5E63" w:rsidRDefault="000703E0" w:rsidP="005E5E63">
      <w:pPr>
        <w:shd w:val="clear" w:color="auto" w:fill="FFFFFF"/>
        <w:spacing w:after="0" w:line="360" w:lineRule="auto"/>
        <w:jc w:val="both"/>
        <w:rPr>
          <w:rFonts w:ascii="Arial" w:hAnsi="Arial" w:cs="Times New Roman"/>
          <w:sz w:val="24"/>
          <w:szCs w:val="14"/>
          <w:lang w:val="en-GB"/>
        </w:rPr>
      </w:pPr>
      <w:r w:rsidRPr="005E5E63">
        <w:rPr>
          <w:rFonts w:ascii="Arial" w:hAnsi="Arial" w:cs="Times New Roman"/>
          <w:sz w:val="24"/>
          <w:szCs w:val="14"/>
          <w:lang w:val="en-GB"/>
        </w:rPr>
        <w:t>MURPHY, D., CRAMER, D. and JOSEPH, S., 2012. Mutuality in person-centered therapy: A new agenda for research and practice. </w:t>
      </w:r>
      <w:r w:rsidRPr="005E5E63">
        <w:rPr>
          <w:rFonts w:ascii="Arial" w:hAnsi="Arial" w:cs="Times New Roman"/>
          <w:i/>
          <w:sz w:val="24"/>
          <w:szCs w:val="14"/>
          <w:lang w:val="en-GB"/>
        </w:rPr>
        <w:t>Person-Centered &amp; Experiential Psychotherapies, </w:t>
      </w:r>
      <w:r w:rsidRPr="005E5E63">
        <w:rPr>
          <w:rFonts w:ascii="Arial" w:hAnsi="Arial" w:cs="Times New Roman"/>
          <w:b/>
          <w:bCs/>
          <w:sz w:val="24"/>
          <w:szCs w:val="14"/>
          <w:lang w:val="en-GB"/>
        </w:rPr>
        <w:t>11</w:t>
      </w:r>
      <w:r w:rsidRPr="005E5E63">
        <w:rPr>
          <w:rFonts w:ascii="Arial" w:hAnsi="Arial" w:cs="Times New Roman"/>
          <w:sz w:val="24"/>
          <w:szCs w:val="14"/>
          <w:lang w:val="en-GB"/>
        </w:rPr>
        <w:t>(2), pp. 109-123.</w:t>
      </w:r>
    </w:p>
    <w:p w:rsidR="000703E0" w:rsidRPr="005E5E63" w:rsidRDefault="000703E0" w:rsidP="005E5E63">
      <w:pPr>
        <w:shd w:val="clear" w:color="auto" w:fill="FFFFFF"/>
        <w:spacing w:after="0" w:line="360" w:lineRule="auto"/>
        <w:jc w:val="both"/>
        <w:rPr>
          <w:rFonts w:ascii="Arial" w:hAnsi="Arial" w:cs="Times New Roman"/>
          <w:sz w:val="24"/>
          <w:szCs w:val="14"/>
          <w:lang w:val="en-GB"/>
        </w:rPr>
      </w:pPr>
    </w:p>
    <w:p w:rsidR="000703E0" w:rsidRPr="000703E0" w:rsidRDefault="000703E0" w:rsidP="000703E0">
      <w:pPr>
        <w:shd w:val="clear" w:color="auto" w:fill="FFFFFF"/>
        <w:spacing w:after="0" w:line="240" w:lineRule="auto"/>
        <w:rPr>
          <w:rFonts w:ascii="Helvetica" w:hAnsi="Helvetica" w:cs="Times New Roman"/>
          <w:color w:val="53565A"/>
          <w:sz w:val="14"/>
          <w:szCs w:val="14"/>
          <w:lang w:val="en-GB"/>
        </w:rPr>
      </w:pPr>
    </w:p>
    <w:p w:rsidR="000703E0" w:rsidRPr="005E5E63" w:rsidRDefault="000703E0" w:rsidP="005E5E63">
      <w:pPr>
        <w:shd w:val="clear" w:color="auto" w:fill="FFFFFF"/>
        <w:spacing w:after="0" w:line="360" w:lineRule="auto"/>
        <w:jc w:val="both"/>
        <w:rPr>
          <w:rFonts w:ascii="Arial" w:hAnsi="Arial" w:cs="Times New Roman"/>
          <w:sz w:val="24"/>
          <w:szCs w:val="14"/>
          <w:lang w:val="en-GB"/>
        </w:rPr>
      </w:pPr>
      <w:r w:rsidRPr="005E5E63">
        <w:rPr>
          <w:rFonts w:ascii="Arial" w:hAnsi="Arial" w:cs="Times New Roman"/>
          <w:sz w:val="24"/>
          <w:szCs w:val="14"/>
          <w:lang w:val="en-GB"/>
        </w:rPr>
        <w:t>MURPHY, D., ELLIOTT, R. and CARRICK, L., 2019. Identifying and developing therapeutic principles for trauma</w:t>
      </w:r>
      <w:r w:rsidRPr="005E5E63">
        <w:rPr>
          <w:rFonts w:ascii="Helvetica" w:hAnsi="Helvetica" w:cs="Times New Roman"/>
          <w:sz w:val="24"/>
          <w:szCs w:val="14"/>
          <w:lang w:val="en-GB"/>
        </w:rPr>
        <w:t>‐</w:t>
      </w:r>
      <w:r w:rsidRPr="005E5E63">
        <w:rPr>
          <w:rFonts w:ascii="Arial" w:hAnsi="Arial" w:cs="Times New Roman"/>
          <w:sz w:val="24"/>
          <w:szCs w:val="14"/>
          <w:lang w:val="en-GB"/>
        </w:rPr>
        <w:t>focused work in person</w:t>
      </w:r>
      <w:r w:rsidRPr="005E5E63">
        <w:rPr>
          <w:rFonts w:ascii="Helvetica" w:hAnsi="Helvetica" w:cs="Times New Roman"/>
          <w:sz w:val="24"/>
          <w:szCs w:val="14"/>
          <w:lang w:val="en-GB"/>
        </w:rPr>
        <w:t>‐</w:t>
      </w:r>
      <w:r w:rsidRPr="005E5E63">
        <w:rPr>
          <w:rFonts w:ascii="Arial" w:hAnsi="Arial" w:cs="Times New Roman"/>
          <w:sz w:val="24"/>
          <w:szCs w:val="14"/>
          <w:lang w:val="en-GB"/>
        </w:rPr>
        <w:t>centred and emotion</w:t>
      </w:r>
      <w:r w:rsidRPr="005E5E63">
        <w:rPr>
          <w:rFonts w:ascii="Helvetica" w:hAnsi="Helvetica" w:cs="Times New Roman"/>
          <w:sz w:val="24"/>
          <w:szCs w:val="14"/>
          <w:lang w:val="en-GB"/>
        </w:rPr>
        <w:t>‐</w:t>
      </w:r>
      <w:r w:rsidRPr="005E5E63">
        <w:rPr>
          <w:rFonts w:ascii="Arial" w:hAnsi="Arial" w:cs="Times New Roman"/>
          <w:sz w:val="24"/>
          <w:szCs w:val="14"/>
          <w:lang w:val="en-GB"/>
        </w:rPr>
        <w:t>focused therapies. </w:t>
      </w:r>
      <w:r w:rsidRPr="005E5E63">
        <w:rPr>
          <w:rFonts w:ascii="Arial" w:hAnsi="Arial" w:cs="Times New Roman"/>
          <w:i/>
          <w:sz w:val="24"/>
          <w:szCs w:val="14"/>
          <w:lang w:val="en-GB"/>
        </w:rPr>
        <w:t>Counselling and Psychotherapy Research, </w:t>
      </w:r>
      <w:r w:rsidRPr="005E5E63">
        <w:rPr>
          <w:rFonts w:ascii="Arial" w:hAnsi="Arial" w:cs="Times New Roman"/>
          <w:b/>
          <w:bCs/>
          <w:sz w:val="24"/>
          <w:szCs w:val="14"/>
          <w:lang w:val="en-GB"/>
        </w:rPr>
        <w:t>19</w:t>
      </w:r>
      <w:r w:rsidRPr="005E5E63">
        <w:rPr>
          <w:rFonts w:ascii="Arial" w:hAnsi="Arial" w:cs="Times New Roman"/>
          <w:sz w:val="24"/>
          <w:szCs w:val="14"/>
          <w:lang w:val="en-GB"/>
        </w:rPr>
        <w:t>(4), pp. 497-507.</w:t>
      </w:r>
    </w:p>
    <w:p w:rsidR="000703E0" w:rsidRPr="005E5E63" w:rsidRDefault="000703E0" w:rsidP="005E5E63">
      <w:pPr>
        <w:shd w:val="clear" w:color="auto" w:fill="FFFFFF"/>
        <w:spacing w:after="0" w:line="360" w:lineRule="auto"/>
        <w:jc w:val="both"/>
        <w:rPr>
          <w:rFonts w:ascii="Arial" w:hAnsi="Arial" w:cs="Times New Roman"/>
          <w:sz w:val="24"/>
          <w:szCs w:val="14"/>
          <w:lang w:val="en-GB"/>
        </w:rPr>
      </w:pPr>
    </w:p>
    <w:p w:rsidR="000703E0" w:rsidRPr="005E5E63" w:rsidRDefault="000703E0" w:rsidP="005E5E63">
      <w:pPr>
        <w:shd w:val="clear" w:color="auto" w:fill="FFFFFF"/>
        <w:spacing w:after="0" w:line="360" w:lineRule="auto"/>
        <w:jc w:val="both"/>
        <w:rPr>
          <w:rFonts w:ascii="Arial" w:hAnsi="Arial" w:cs="Times New Roman"/>
          <w:sz w:val="24"/>
          <w:szCs w:val="14"/>
          <w:lang w:val="en-GB"/>
        </w:rPr>
      </w:pPr>
      <w:r w:rsidRPr="005E5E63">
        <w:rPr>
          <w:rFonts w:ascii="Arial" w:hAnsi="Arial" w:cs="Times New Roman"/>
          <w:sz w:val="24"/>
          <w:szCs w:val="14"/>
          <w:lang w:val="en-GB"/>
        </w:rPr>
        <w:t>NIELSEN, K., 2018. Kierkegaard and the modern search for self. </w:t>
      </w:r>
      <w:r w:rsidRPr="005E5E63">
        <w:rPr>
          <w:rFonts w:ascii="Arial" w:hAnsi="Arial" w:cs="Times New Roman"/>
          <w:i/>
          <w:sz w:val="24"/>
          <w:szCs w:val="14"/>
          <w:lang w:val="en-GB"/>
        </w:rPr>
        <w:t>Theory &amp; Psychology, </w:t>
      </w:r>
      <w:r w:rsidRPr="005E5E63">
        <w:rPr>
          <w:rFonts w:ascii="Arial" w:hAnsi="Arial" w:cs="Times New Roman"/>
          <w:b/>
          <w:bCs/>
          <w:sz w:val="24"/>
          <w:szCs w:val="14"/>
          <w:lang w:val="en-GB"/>
        </w:rPr>
        <w:t>28</w:t>
      </w:r>
      <w:r w:rsidRPr="005E5E63">
        <w:rPr>
          <w:rFonts w:ascii="Arial" w:hAnsi="Arial" w:cs="Times New Roman"/>
          <w:sz w:val="24"/>
          <w:szCs w:val="14"/>
          <w:lang w:val="en-GB"/>
        </w:rPr>
        <w:t>(1), pp. 65-83.</w:t>
      </w:r>
    </w:p>
    <w:p w:rsidR="000703E0" w:rsidRPr="005E5E63" w:rsidRDefault="000703E0" w:rsidP="005E5E63">
      <w:pPr>
        <w:shd w:val="clear" w:color="auto" w:fill="FFFFFF"/>
        <w:spacing w:after="0" w:line="360" w:lineRule="auto"/>
        <w:jc w:val="both"/>
        <w:rPr>
          <w:rFonts w:ascii="Arial" w:hAnsi="Arial" w:cs="Times New Roman"/>
          <w:sz w:val="24"/>
          <w:szCs w:val="14"/>
          <w:lang w:val="en-GB"/>
        </w:rPr>
      </w:pPr>
    </w:p>
    <w:p w:rsidR="00D34024" w:rsidRDefault="000703E0" w:rsidP="005E5E63">
      <w:pPr>
        <w:shd w:val="clear" w:color="auto" w:fill="FFFFFF"/>
        <w:spacing w:after="0" w:line="360" w:lineRule="auto"/>
        <w:jc w:val="both"/>
        <w:rPr>
          <w:rFonts w:ascii="Arial" w:hAnsi="Arial" w:cs="Times New Roman"/>
          <w:sz w:val="24"/>
          <w:szCs w:val="14"/>
          <w:lang w:val="en-GB"/>
        </w:rPr>
      </w:pPr>
      <w:r w:rsidRPr="005E5E63">
        <w:rPr>
          <w:rFonts w:ascii="Arial" w:hAnsi="Arial" w:cs="Times New Roman"/>
          <w:sz w:val="24"/>
          <w:szCs w:val="14"/>
          <w:lang w:val="en-GB"/>
        </w:rPr>
        <w:t>NIENHUIS, J.B., OWEN, J., VALENTINE, J.C., WINKELJOHN BLACK, S., HALFORD, T.C., PARAZAK, S.E., BUDGE, S. and HILSENROTH, M., 2018. Therapeutic alliance, empathy, and genuineness in individual adult psychotherapy: A meta-analytic review. </w:t>
      </w:r>
      <w:r w:rsidRPr="005E5E63">
        <w:rPr>
          <w:rFonts w:ascii="Arial" w:hAnsi="Arial" w:cs="Times New Roman"/>
          <w:i/>
          <w:sz w:val="24"/>
          <w:szCs w:val="14"/>
          <w:lang w:val="en-GB"/>
        </w:rPr>
        <w:t>Psychotherapy Research, </w:t>
      </w:r>
      <w:r w:rsidRPr="005E5E63">
        <w:rPr>
          <w:rFonts w:ascii="Arial" w:hAnsi="Arial" w:cs="Times New Roman"/>
          <w:b/>
          <w:bCs/>
          <w:sz w:val="24"/>
          <w:szCs w:val="14"/>
          <w:lang w:val="en-GB"/>
        </w:rPr>
        <w:t>28</w:t>
      </w:r>
      <w:r w:rsidRPr="005E5E63">
        <w:rPr>
          <w:rFonts w:ascii="Arial" w:hAnsi="Arial" w:cs="Times New Roman"/>
          <w:sz w:val="24"/>
          <w:szCs w:val="14"/>
          <w:lang w:val="en-GB"/>
        </w:rPr>
        <w:t>(4), pp. 593-605.</w:t>
      </w:r>
    </w:p>
    <w:p w:rsidR="000703E0" w:rsidRPr="000A30F3" w:rsidRDefault="000703E0" w:rsidP="000A30F3">
      <w:pPr>
        <w:shd w:val="clear" w:color="auto" w:fill="FFFFFF"/>
        <w:spacing w:after="0" w:line="360" w:lineRule="auto"/>
        <w:jc w:val="both"/>
        <w:rPr>
          <w:rFonts w:ascii="Arial" w:hAnsi="Arial" w:cs="Times New Roman"/>
          <w:sz w:val="24"/>
          <w:szCs w:val="14"/>
          <w:lang w:val="en-GB"/>
        </w:rPr>
      </w:pPr>
    </w:p>
    <w:p w:rsidR="00D34024" w:rsidRPr="000A30F3" w:rsidRDefault="00D34024" w:rsidP="000A30F3">
      <w:pPr>
        <w:spacing w:after="0" w:line="360" w:lineRule="auto"/>
        <w:jc w:val="both"/>
        <w:rPr>
          <w:rFonts w:ascii="Arial" w:hAnsi="Arial"/>
          <w:sz w:val="24"/>
          <w:szCs w:val="20"/>
          <w:lang w:val="en-GB"/>
        </w:rPr>
      </w:pPr>
      <w:proofErr w:type="gramStart"/>
      <w:r w:rsidRPr="000A30F3">
        <w:rPr>
          <w:rFonts w:ascii="Arial" w:hAnsi="Arial"/>
          <w:sz w:val="24"/>
          <w:szCs w:val="14"/>
          <w:shd w:val="clear" w:color="auto" w:fill="FFFFFF"/>
          <w:lang w:val="en-GB"/>
        </w:rPr>
        <w:t>OAKS, C.L., 2016.</w:t>
      </w:r>
      <w:proofErr w:type="gramEnd"/>
      <w:r w:rsidRPr="000A30F3">
        <w:rPr>
          <w:rFonts w:ascii="Arial" w:hAnsi="Arial"/>
          <w:sz w:val="24"/>
          <w:szCs w:val="14"/>
          <w:shd w:val="clear" w:color="auto" w:fill="FFFFFF"/>
          <w:lang w:val="en-GB"/>
        </w:rPr>
        <w:t xml:space="preserve"> “How Am I Not Myself?” </w:t>
      </w:r>
      <w:proofErr w:type="gramStart"/>
      <w:r w:rsidRPr="000A30F3">
        <w:rPr>
          <w:rFonts w:ascii="Arial" w:hAnsi="Arial"/>
          <w:sz w:val="24"/>
          <w:szCs w:val="14"/>
          <w:shd w:val="clear" w:color="auto" w:fill="FFFFFF"/>
          <w:lang w:val="en-GB"/>
        </w:rPr>
        <w:t>Despair in Sickness Unto Death as Misguided Attempts Toward Self-Actualization.</w:t>
      </w:r>
      <w:proofErr w:type="gramEnd"/>
      <w:r w:rsidRPr="000A30F3">
        <w:rPr>
          <w:rFonts w:ascii="Arial" w:hAnsi="Arial"/>
          <w:sz w:val="24"/>
          <w:szCs w:val="14"/>
          <w:shd w:val="clear" w:color="auto" w:fill="FFFFFF"/>
          <w:lang w:val="en-GB"/>
        </w:rPr>
        <w:t> </w:t>
      </w:r>
      <w:r w:rsidRPr="000A30F3">
        <w:rPr>
          <w:rFonts w:ascii="Arial" w:hAnsi="Arial"/>
          <w:i/>
          <w:sz w:val="24"/>
          <w:szCs w:val="14"/>
          <w:shd w:val="clear" w:color="auto" w:fill="FFFFFF"/>
          <w:lang w:val="en-GB"/>
        </w:rPr>
        <w:t>Journal of Humanistic Psychology, </w:t>
      </w:r>
      <w:r w:rsidRPr="000A30F3">
        <w:rPr>
          <w:rFonts w:ascii="Arial" w:hAnsi="Arial"/>
          <w:b/>
          <w:bCs/>
          <w:sz w:val="24"/>
          <w:szCs w:val="14"/>
          <w:shd w:val="clear" w:color="auto" w:fill="FFFFFF"/>
          <w:lang w:val="en-GB"/>
        </w:rPr>
        <w:t>56</w:t>
      </w:r>
      <w:r w:rsidRPr="000A30F3">
        <w:rPr>
          <w:rFonts w:ascii="Arial" w:hAnsi="Arial"/>
          <w:sz w:val="24"/>
          <w:szCs w:val="14"/>
          <w:shd w:val="clear" w:color="auto" w:fill="FFFFFF"/>
          <w:lang w:val="en-GB"/>
        </w:rPr>
        <w:t>(2), pp. 110-121.</w:t>
      </w:r>
    </w:p>
    <w:p w:rsidR="00D34024" w:rsidRDefault="00D34024" w:rsidP="005E5E63">
      <w:pPr>
        <w:shd w:val="clear" w:color="auto" w:fill="FFFFFF"/>
        <w:spacing w:after="0" w:line="360" w:lineRule="auto"/>
        <w:jc w:val="both"/>
        <w:rPr>
          <w:rFonts w:ascii="Arial" w:hAnsi="Arial" w:cs="Times New Roman"/>
          <w:sz w:val="24"/>
          <w:szCs w:val="14"/>
          <w:lang w:val="en-GB"/>
        </w:rPr>
      </w:pPr>
    </w:p>
    <w:p w:rsidR="00DD26F6" w:rsidRDefault="000703E0" w:rsidP="005E5E63">
      <w:pPr>
        <w:shd w:val="clear" w:color="auto" w:fill="FFFFFF"/>
        <w:spacing w:after="0" w:line="360" w:lineRule="auto"/>
        <w:jc w:val="both"/>
        <w:rPr>
          <w:rFonts w:ascii="Arial" w:hAnsi="Arial" w:cs="Times New Roman"/>
          <w:sz w:val="24"/>
          <w:szCs w:val="14"/>
          <w:lang w:val="en-GB"/>
        </w:rPr>
      </w:pPr>
      <w:r w:rsidRPr="005E5E63">
        <w:rPr>
          <w:rFonts w:ascii="Arial" w:hAnsi="Arial" w:cs="Times New Roman"/>
          <w:sz w:val="24"/>
          <w:szCs w:val="14"/>
          <w:lang w:val="en-GB"/>
        </w:rPr>
        <w:t>PAUL WILKINS., 2009. </w:t>
      </w:r>
      <w:r w:rsidRPr="005E5E63">
        <w:rPr>
          <w:rFonts w:ascii="Arial" w:hAnsi="Arial" w:cs="Times New Roman"/>
          <w:i/>
          <w:sz w:val="24"/>
          <w:szCs w:val="14"/>
          <w:lang w:val="en-GB"/>
        </w:rPr>
        <w:t>Person-Centred Therapy. </w:t>
      </w:r>
      <w:r w:rsidRPr="005E5E63">
        <w:rPr>
          <w:rFonts w:ascii="Arial" w:hAnsi="Arial" w:cs="Times New Roman"/>
          <w:sz w:val="24"/>
          <w:szCs w:val="14"/>
          <w:lang w:val="en-GB"/>
        </w:rPr>
        <w:t>Routledge Ltd - M.U.A.</w:t>
      </w:r>
    </w:p>
    <w:p w:rsidR="000703E0" w:rsidRPr="005E5E63" w:rsidRDefault="000703E0" w:rsidP="005E5E63">
      <w:pPr>
        <w:shd w:val="clear" w:color="auto" w:fill="FFFFFF"/>
        <w:spacing w:after="0" w:line="360" w:lineRule="auto"/>
        <w:jc w:val="both"/>
        <w:rPr>
          <w:rFonts w:ascii="Arial" w:hAnsi="Arial" w:cs="Times New Roman"/>
          <w:sz w:val="24"/>
          <w:szCs w:val="14"/>
          <w:lang w:val="en-GB"/>
        </w:rPr>
      </w:pPr>
    </w:p>
    <w:p w:rsidR="000E713C" w:rsidRDefault="000703E0" w:rsidP="005E5E63">
      <w:pPr>
        <w:shd w:val="clear" w:color="auto" w:fill="FFFFFF"/>
        <w:spacing w:after="0" w:line="360" w:lineRule="auto"/>
        <w:jc w:val="both"/>
        <w:rPr>
          <w:rFonts w:ascii="Arial" w:hAnsi="Arial" w:cs="Times New Roman"/>
          <w:sz w:val="24"/>
          <w:szCs w:val="14"/>
          <w:lang w:val="en-GB"/>
        </w:rPr>
      </w:pPr>
      <w:r w:rsidRPr="005E5E63">
        <w:rPr>
          <w:rFonts w:ascii="Arial" w:hAnsi="Arial" w:cs="Times New Roman"/>
          <w:sz w:val="24"/>
          <w:szCs w:val="14"/>
          <w:lang w:val="en-GB"/>
        </w:rPr>
        <w:t>PRESTON, S.D. and HOFELICH, A.J., 2012. The Many Faces of Empathy: Parsing Empathic Phenomena through a Proximate, Dynamic-Systems View of Representing the Other in the Self. </w:t>
      </w:r>
      <w:r w:rsidRPr="005E5E63">
        <w:rPr>
          <w:rFonts w:ascii="Arial" w:hAnsi="Arial" w:cs="Times New Roman"/>
          <w:i/>
          <w:sz w:val="24"/>
          <w:szCs w:val="14"/>
          <w:lang w:val="en-GB"/>
        </w:rPr>
        <w:t>Emotion Review, </w:t>
      </w:r>
      <w:r w:rsidRPr="005E5E63">
        <w:rPr>
          <w:rFonts w:ascii="Arial" w:hAnsi="Arial" w:cs="Times New Roman"/>
          <w:b/>
          <w:bCs/>
          <w:sz w:val="24"/>
          <w:szCs w:val="14"/>
          <w:lang w:val="en-GB"/>
        </w:rPr>
        <w:t>4</w:t>
      </w:r>
      <w:r w:rsidRPr="005E5E63">
        <w:rPr>
          <w:rFonts w:ascii="Arial" w:hAnsi="Arial" w:cs="Times New Roman"/>
          <w:sz w:val="24"/>
          <w:szCs w:val="14"/>
          <w:lang w:val="en-GB"/>
        </w:rPr>
        <w:t>(1), pp. 24-33.</w:t>
      </w:r>
    </w:p>
    <w:p w:rsidR="000E713C" w:rsidRDefault="000E713C" w:rsidP="005E5E63">
      <w:pPr>
        <w:shd w:val="clear" w:color="auto" w:fill="FFFFFF"/>
        <w:spacing w:after="0" w:line="360" w:lineRule="auto"/>
        <w:jc w:val="both"/>
        <w:rPr>
          <w:rFonts w:ascii="Arial" w:hAnsi="Arial" w:cs="Times New Roman"/>
          <w:sz w:val="24"/>
          <w:szCs w:val="14"/>
          <w:lang w:val="en-GB"/>
        </w:rPr>
      </w:pPr>
    </w:p>
    <w:p w:rsidR="000E713C" w:rsidRPr="000E713C" w:rsidRDefault="000E713C" w:rsidP="000E713C">
      <w:pPr>
        <w:spacing w:after="0" w:line="360" w:lineRule="auto"/>
        <w:jc w:val="both"/>
        <w:rPr>
          <w:rFonts w:ascii="Arial" w:hAnsi="Arial"/>
          <w:sz w:val="24"/>
          <w:szCs w:val="20"/>
          <w:lang w:val="en-GB"/>
        </w:rPr>
      </w:pPr>
      <w:r w:rsidRPr="000E713C">
        <w:rPr>
          <w:rFonts w:ascii="Arial" w:hAnsi="Arial"/>
          <w:sz w:val="24"/>
          <w:szCs w:val="14"/>
          <w:shd w:val="clear" w:color="auto" w:fill="FFFFFF"/>
          <w:lang w:val="en-GB"/>
        </w:rPr>
        <w:t xml:space="preserve">PROCTOR, G., </w:t>
      </w:r>
      <w:r>
        <w:rPr>
          <w:rFonts w:ascii="Arial" w:hAnsi="Arial"/>
          <w:sz w:val="24"/>
          <w:szCs w:val="14"/>
          <w:shd w:val="clear" w:color="auto" w:fill="FFFFFF"/>
          <w:lang w:val="en-GB"/>
        </w:rPr>
        <w:t>2017</w:t>
      </w:r>
      <w:r w:rsidRPr="000E713C">
        <w:rPr>
          <w:rFonts w:ascii="Arial" w:hAnsi="Arial"/>
          <w:sz w:val="24"/>
          <w:szCs w:val="14"/>
          <w:shd w:val="clear" w:color="auto" w:fill="FFFFFF"/>
          <w:lang w:val="en-GB"/>
        </w:rPr>
        <w:t>. </w:t>
      </w:r>
      <w:r w:rsidRPr="000E713C">
        <w:rPr>
          <w:rFonts w:ascii="Arial" w:hAnsi="Arial"/>
          <w:i/>
          <w:sz w:val="24"/>
          <w:szCs w:val="14"/>
          <w:shd w:val="clear" w:color="auto" w:fill="FFFFFF"/>
          <w:lang w:val="en-GB"/>
        </w:rPr>
        <w:t>The dynamics of power in counselling and psychotherapy : ethics, politics and practice.</w:t>
      </w:r>
      <w:r>
        <w:rPr>
          <w:rFonts w:ascii="Arial" w:hAnsi="Arial"/>
          <w:i/>
          <w:sz w:val="24"/>
          <w:szCs w:val="14"/>
          <w:shd w:val="clear" w:color="auto" w:fill="FFFFFF"/>
          <w:lang w:val="en-GB"/>
        </w:rPr>
        <w:t xml:space="preserve">Second Edition. </w:t>
      </w:r>
      <w:r w:rsidRPr="000E713C">
        <w:rPr>
          <w:rFonts w:ascii="Arial" w:hAnsi="Arial"/>
          <w:i/>
          <w:sz w:val="24"/>
          <w:szCs w:val="14"/>
          <w:shd w:val="clear" w:color="auto" w:fill="FFFFFF"/>
          <w:lang w:val="en-GB"/>
        </w:rPr>
        <w:t> </w:t>
      </w:r>
      <w:r w:rsidRPr="000E713C">
        <w:rPr>
          <w:rFonts w:ascii="Arial" w:hAnsi="Arial"/>
          <w:sz w:val="24"/>
          <w:szCs w:val="14"/>
          <w:shd w:val="clear" w:color="auto" w:fill="FFFFFF"/>
          <w:lang w:val="en-GB"/>
        </w:rPr>
        <w:t>Ross-on-Wye: Ross-on-Wye : PCCS.</w:t>
      </w:r>
    </w:p>
    <w:p w:rsidR="00DA0E98" w:rsidRDefault="00DA0E98" w:rsidP="005E5E63">
      <w:pPr>
        <w:shd w:val="clear" w:color="auto" w:fill="FFFFFF"/>
        <w:spacing w:after="0" w:line="360" w:lineRule="auto"/>
        <w:jc w:val="both"/>
        <w:rPr>
          <w:rFonts w:ascii="Arial" w:hAnsi="Arial" w:cs="Times New Roman"/>
          <w:sz w:val="24"/>
          <w:szCs w:val="14"/>
          <w:lang w:val="en-GB"/>
        </w:rPr>
      </w:pPr>
    </w:p>
    <w:p w:rsidR="00DA0E98" w:rsidRPr="00DA0E98" w:rsidRDefault="00DA0E98" w:rsidP="00DA0E98">
      <w:pPr>
        <w:pStyle w:val="NormalWeb"/>
        <w:spacing w:before="2" w:after="2" w:line="360" w:lineRule="auto"/>
        <w:jc w:val="both"/>
        <w:rPr>
          <w:rFonts w:ascii="Arial" w:hAnsi="Arial"/>
          <w:sz w:val="24"/>
        </w:rPr>
      </w:pPr>
      <w:r w:rsidRPr="00DA0E98">
        <w:rPr>
          <w:rFonts w:ascii="Arial" w:hAnsi="Arial"/>
          <w:sz w:val="24"/>
          <w:szCs w:val="18"/>
        </w:rPr>
        <w:t xml:space="preserve">Rogers, C.R. (1959) A theory of therapy, personality and interpersonal relationships, as developed in the client-centered framework, in S. Koch (ed.) </w:t>
      </w:r>
      <w:r w:rsidRPr="00DA0E98">
        <w:rPr>
          <w:rFonts w:ascii="Arial" w:hAnsi="Arial"/>
          <w:i/>
          <w:iCs/>
          <w:sz w:val="24"/>
          <w:szCs w:val="18"/>
        </w:rPr>
        <w:t xml:space="preserve">Psychology: A Study of Science, Vol. 3: Formulations of the Person and the Social Context </w:t>
      </w:r>
      <w:r w:rsidRPr="00DA0E98">
        <w:rPr>
          <w:rFonts w:ascii="Arial" w:hAnsi="Arial"/>
          <w:sz w:val="24"/>
          <w:szCs w:val="18"/>
        </w:rPr>
        <w:t xml:space="preserve">(pp. 184–256). New York: McGraw-Hill. </w:t>
      </w:r>
    </w:p>
    <w:p w:rsidR="000703E0" w:rsidRPr="005E5E63" w:rsidRDefault="000703E0" w:rsidP="005E5E63">
      <w:pPr>
        <w:shd w:val="clear" w:color="auto" w:fill="FFFFFF"/>
        <w:spacing w:after="0" w:line="360" w:lineRule="auto"/>
        <w:jc w:val="both"/>
        <w:rPr>
          <w:rFonts w:ascii="Arial" w:hAnsi="Arial" w:cs="Times New Roman"/>
          <w:sz w:val="24"/>
          <w:szCs w:val="14"/>
          <w:lang w:val="en-GB"/>
        </w:rPr>
      </w:pPr>
    </w:p>
    <w:p w:rsidR="000703E0" w:rsidRPr="005E5E63" w:rsidRDefault="000703E0" w:rsidP="005E5E63">
      <w:pPr>
        <w:shd w:val="clear" w:color="auto" w:fill="FFFFFF"/>
        <w:spacing w:after="0" w:line="360" w:lineRule="auto"/>
        <w:jc w:val="both"/>
        <w:rPr>
          <w:rFonts w:ascii="Arial" w:hAnsi="Arial" w:cs="Times New Roman"/>
          <w:sz w:val="24"/>
          <w:szCs w:val="14"/>
          <w:lang w:val="en-GB"/>
        </w:rPr>
      </w:pPr>
      <w:r w:rsidRPr="005E5E63">
        <w:rPr>
          <w:rFonts w:ascii="Arial" w:hAnsi="Arial" w:cs="Times New Roman"/>
          <w:sz w:val="24"/>
          <w:szCs w:val="14"/>
          <w:lang w:val="en-GB"/>
        </w:rPr>
        <w:t>SHIN, D., 2018. Empathy and embodied experience in virtual environment: To what extent can virtual reality stimulate empathy and embodied experience? </w:t>
      </w:r>
      <w:r w:rsidRPr="005E5E63">
        <w:rPr>
          <w:rFonts w:ascii="Arial" w:hAnsi="Arial" w:cs="Times New Roman"/>
          <w:i/>
          <w:sz w:val="24"/>
          <w:szCs w:val="14"/>
          <w:lang w:val="en-GB"/>
        </w:rPr>
        <w:t>Computers in Human Behavior, </w:t>
      </w:r>
      <w:r w:rsidRPr="005E5E63">
        <w:rPr>
          <w:rFonts w:ascii="Arial" w:hAnsi="Arial" w:cs="Times New Roman"/>
          <w:b/>
          <w:bCs/>
          <w:sz w:val="24"/>
          <w:szCs w:val="14"/>
          <w:lang w:val="en-GB"/>
        </w:rPr>
        <w:t>78</w:t>
      </w:r>
      <w:r w:rsidRPr="005E5E63">
        <w:rPr>
          <w:rFonts w:ascii="Arial" w:hAnsi="Arial" w:cs="Times New Roman"/>
          <w:sz w:val="24"/>
          <w:szCs w:val="14"/>
          <w:lang w:val="en-GB"/>
        </w:rPr>
        <w:t>, pp. 64-73.</w:t>
      </w:r>
    </w:p>
    <w:p w:rsidR="000703E0" w:rsidRPr="005E5E63" w:rsidRDefault="000703E0" w:rsidP="005E5E63">
      <w:pPr>
        <w:shd w:val="clear" w:color="auto" w:fill="FFFFFF"/>
        <w:spacing w:after="0" w:line="360" w:lineRule="auto"/>
        <w:jc w:val="both"/>
        <w:rPr>
          <w:rFonts w:ascii="Arial" w:hAnsi="Arial" w:cs="Times New Roman"/>
          <w:sz w:val="24"/>
          <w:szCs w:val="14"/>
          <w:lang w:val="en-GB"/>
        </w:rPr>
      </w:pPr>
    </w:p>
    <w:p w:rsidR="00260E2A" w:rsidRDefault="000703E0" w:rsidP="005E5E63">
      <w:pPr>
        <w:shd w:val="clear" w:color="auto" w:fill="FFFFFF"/>
        <w:spacing w:after="0" w:line="360" w:lineRule="auto"/>
        <w:jc w:val="both"/>
        <w:rPr>
          <w:rFonts w:ascii="Arial" w:hAnsi="Arial" w:cs="Times New Roman"/>
          <w:sz w:val="24"/>
          <w:szCs w:val="14"/>
          <w:lang w:val="en-GB"/>
        </w:rPr>
      </w:pPr>
      <w:r w:rsidRPr="005E5E63">
        <w:rPr>
          <w:rFonts w:ascii="Arial" w:hAnsi="Arial" w:cs="Times New Roman"/>
          <w:sz w:val="24"/>
          <w:szCs w:val="14"/>
          <w:lang w:val="en-GB"/>
        </w:rPr>
        <w:t>SOMMERS-FLANAGAN, J., 2015. Evidence-Based Relationship Practice: Enhancing Counselor Competence. </w:t>
      </w:r>
      <w:r w:rsidRPr="005E5E63">
        <w:rPr>
          <w:rFonts w:ascii="Arial" w:hAnsi="Arial" w:cs="Times New Roman"/>
          <w:i/>
          <w:sz w:val="24"/>
          <w:szCs w:val="14"/>
          <w:lang w:val="en-GB"/>
        </w:rPr>
        <w:t>Journal of Mental Health Counseling, </w:t>
      </w:r>
      <w:r w:rsidRPr="005E5E63">
        <w:rPr>
          <w:rFonts w:ascii="Arial" w:hAnsi="Arial" w:cs="Times New Roman"/>
          <w:b/>
          <w:bCs/>
          <w:sz w:val="24"/>
          <w:szCs w:val="14"/>
          <w:lang w:val="en-GB"/>
        </w:rPr>
        <w:t>37</w:t>
      </w:r>
      <w:r w:rsidRPr="005E5E63">
        <w:rPr>
          <w:rFonts w:ascii="Arial" w:hAnsi="Arial" w:cs="Times New Roman"/>
          <w:sz w:val="24"/>
          <w:szCs w:val="14"/>
          <w:lang w:val="en-GB"/>
        </w:rPr>
        <w:t>(2), pp. 95-108.</w:t>
      </w:r>
    </w:p>
    <w:p w:rsidR="000703E0" w:rsidRPr="005E5E63" w:rsidRDefault="000703E0" w:rsidP="005E5E63">
      <w:pPr>
        <w:shd w:val="clear" w:color="auto" w:fill="FFFFFF"/>
        <w:spacing w:after="0" w:line="360" w:lineRule="auto"/>
        <w:jc w:val="both"/>
        <w:rPr>
          <w:rFonts w:ascii="Arial" w:hAnsi="Arial" w:cs="Times New Roman"/>
          <w:sz w:val="24"/>
          <w:szCs w:val="14"/>
          <w:lang w:val="en-GB"/>
        </w:rPr>
      </w:pPr>
    </w:p>
    <w:p w:rsidR="00260E2A" w:rsidRDefault="00260E2A" w:rsidP="005E5E63">
      <w:pPr>
        <w:shd w:val="clear" w:color="auto" w:fill="FFFFFF"/>
        <w:spacing w:after="0" w:line="360" w:lineRule="auto"/>
        <w:jc w:val="both"/>
        <w:rPr>
          <w:rFonts w:ascii="Arial" w:hAnsi="Arial" w:cs="Times New Roman"/>
          <w:sz w:val="24"/>
          <w:szCs w:val="14"/>
          <w:lang w:val="en-GB"/>
        </w:rPr>
      </w:pPr>
      <w:r w:rsidRPr="00260E2A">
        <w:rPr>
          <w:rFonts w:ascii="Arial" w:hAnsi="Arial"/>
          <w:bCs/>
          <w:sz w:val="24"/>
          <w:szCs w:val="36"/>
        </w:rPr>
        <w:t xml:space="preserve">Uphoff, A. </w:t>
      </w:r>
      <w:r>
        <w:rPr>
          <w:rFonts w:ascii="Arial" w:hAnsi="Arial"/>
          <w:bCs/>
          <w:sz w:val="24"/>
          <w:szCs w:val="36"/>
        </w:rPr>
        <w:t xml:space="preserve">(2014) </w:t>
      </w:r>
      <w:r w:rsidRPr="00260E2A">
        <w:rPr>
          <w:rFonts w:ascii="Arial" w:hAnsi="Arial"/>
          <w:bCs/>
          <w:sz w:val="24"/>
          <w:szCs w:val="36"/>
        </w:rPr>
        <w:t>The neuroscience of relationships: discovering the glia</w:t>
      </w:r>
      <w:r w:rsidRPr="00260E2A">
        <w:rPr>
          <w:rFonts w:ascii="Arial" w:hAnsi="Arial"/>
          <w:bCs/>
          <w:position w:val="12"/>
          <w:sz w:val="24"/>
        </w:rPr>
        <w:t xml:space="preserve">1 </w:t>
      </w:r>
      <w:r w:rsidRPr="00260E2A">
        <w:rPr>
          <w:rFonts w:ascii="Arial" w:hAnsi="Arial"/>
          <w:bCs/>
          <w:sz w:val="24"/>
          <w:szCs w:val="36"/>
        </w:rPr>
        <w:t>of relationship or reinventing the psychotherapeutic wheel?</w:t>
      </w:r>
      <w:r>
        <w:rPr>
          <w:rFonts w:ascii="SRASans1.0" w:hAnsi="SRASans1.0"/>
          <w:b/>
          <w:bCs/>
          <w:sz w:val="36"/>
          <w:szCs w:val="36"/>
        </w:rPr>
        <w:t xml:space="preserve"> </w:t>
      </w:r>
      <w:r w:rsidRPr="000703E0">
        <w:rPr>
          <w:rFonts w:ascii="Arial" w:hAnsi="Arial" w:cs="Times New Roman"/>
          <w:sz w:val="24"/>
          <w:szCs w:val="14"/>
          <w:lang w:val="en-GB"/>
        </w:rPr>
        <w:t>CHARURA, D. and PAUL, S., 2014. </w:t>
      </w:r>
      <w:r w:rsidRPr="000703E0">
        <w:rPr>
          <w:rFonts w:ascii="Arial" w:hAnsi="Arial" w:cs="Times New Roman"/>
          <w:i/>
          <w:sz w:val="24"/>
          <w:szCs w:val="14"/>
          <w:lang w:val="en-GB"/>
        </w:rPr>
        <w:t>Therapeutic Relationship Handbook : Theory &amp; Practice. </w:t>
      </w:r>
      <w:r w:rsidRPr="000703E0">
        <w:rPr>
          <w:rFonts w:ascii="Arial" w:hAnsi="Arial" w:cs="Times New Roman"/>
          <w:sz w:val="24"/>
          <w:szCs w:val="14"/>
          <w:lang w:val="en-GB"/>
        </w:rPr>
        <w:t>Milton Keynes: McGraw-Hill Education.</w:t>
      </w:r>
    </w:p>
    <w:p w:rsidR="000703E0" w:rsidRPr="005E5E63" w:rsidRDefault="000703E0" w:rsidP="005E5E63">
      <w:pPr>
        <w:shd w:val="clear" w:color="auto" w:fill="FFFFFF"/>
        <w:spacing w:after="0" w:line="360" w:lineRule="auto"/>
        <w:jc w:val="both"/>
        <w:rPr>
          <w:rFonts w:ascii="Arial" w:hAnsi="Arial" w:cs="Times New Roman"/>
          <w:sz w:val="24"/>
          <w:szCs w:val="14"/>
          <w:lang w:val="en-GB"/>
        </w:rPr>
      </w:pPr>
    </w:p>
    <w:p w:rsidR="000703E0" w:rsidRPr="005E5E63" w:rsidRDefault="000703E0" w:rsidP="005E5E63">
      <w:pPr>
        <w:shd w:val="clear" w:color="auto" w:fill="FFFFFF"/>
        <w:spacing w:after="0" w:line="360" w:lineRule="auto"/>
        <w:jc w:val="both"/>
        <w:rPr>
          <w:rFonts w:ascii="Arial" w:hAnsi="Arial" w:cs="Times New Roman"/>
          <w:sz w:val="24"/>
          <w:szCs w:val="14"/>
          <w:lang w:val="en-GB"/>
        </w:rPr>
      </w:pPr>
      <w:r w:rsidRPr="005E5E63">
        <w:rPr>
          <w:rFonts w:ascii="Arial" w:hAnsi="Arial" w:cs="Times New Roman"/>
          <w:sz w:val="24"/>
          <w:szCs w:val="14"/>
          <w:lang w:val="en-GB"/>
        </w:rPr>
        <w:t>VOS, J., COOPER, M., HILL, C.E., NEIMEYER, R.A., SCHNEIDER, K. and WONG, P.T., 2019. Five Perspectives on the Meaning of Meaning in the Context of Clinical Practices. </w:t>
      </w:r>
      <w:r w:rsidRPr="005E5E63">
        <w:rPr>
          <w:rFonts w:ascii="Arial" w:hAnsi="Arial" w:cs="Times New Roman"/>
          <w:i/>
          <w:sz w:val="24"/>
          <w:szCs w:val="14"/>
          <w:lang w:val="en-GB"/>
        </w:rPr>
        <w:t>Journal of Constructivist Psychology, </w:t>
      </w:r>
      <w:r w:rsidRPr="005E5E63">
        <w:rPr>
          <w:rFonts w:ascii="Arial" w:hAnsi="Arial" w:cs="Times New Roman"/>
          <w:b/>
          <w:bCs/>
          <w:sz w:val="24"/>
          <w:szCs w:val="14"/>
          <w:lang w:val="en-GB"/>
        </w:rPr>
        <w:t>32</w:t>
      </w:r>
      <w:r w:rsidRPr="005E5E63">
        <w:rPr>
          <w:rFonts w:ascii="Arial" w:hAnsi="Arial" w:cs="Times New Roman"/>
          <w:sz w:val="24"/>
          <w:szCs w:val="14"/>
          <w:lang w:val="en-GB"/>
        </w:rPr>
        <w:t>(1), pp. 48-62.</w:t>
      </w:r>
    </w:p>
    <w:p w:rsidR="000703E0" w:rsidRPr="005E5E63" w:rsidRDefault="000703E0" w:rsidP="005E5E63">
      <w:pPr>
        <w:shd w:val="clear" w:color="auto" w:fill="FFFFFF"/>
        <w:spacing w:after="0" w:line="360" w:lineRule="auto"/>
        <w:jc w:val="both"/>
        <w:rPr>
          <w:rFonts w:ascii="Arial" w:hAnsi="Arial" w:cs="Times New Roman"/>
          <w:sz w:val="24"/>
          <w:szCs w:val="14"/>
          <w:lang w:val="en-GB"/>
        </w:rPr>
      </w:pPr>
    </w:p>
    <w:p w:rsidR="000703E0" w:rsidRPr="005E5E63" w:rsidRDefault="000703E0" w:rsidP="005E5E63">
      <w:pPr>
        <w:shd w:val="clear" w:color="auto" w:fill="FFFFFF"/>
        <w:spacing w:after="0" w:line="360" w:lineRule="auto"/>
        <w:jc w:val="both"/>
        <w:rPr>
          <w:rFonts w:ascii="Arial" w:hAnsi="Arial" w:cs="Times New Roman"/>
          <w:sz w:val="24"/>
          <w:szCs w:val="14"/>
          <w:lang w:val="en-GB"/>
        </w:rPr>
      </w:pPr>
      <w:r w:rsidRPr="005E5E63">
        <w:rPr>
          <w:rFonts w:ascii="Arial" w:hAnsi="Arial" w:cs="Times New Roman"/>
          <w:sz w:val="24"/>
          <w:szCs w:val="14"/>
          <w:lang w:val="en-GB"/>
        </w:rPr>
        <w:t>WARREN, J. and COTTONE, R., 2015. Detrimental Association: An Epistemological Connection of Dysfunction Within and Across Paradigms. </w:t>
      </w:r>
      <w:r w:rsidRPr="005E5E63">
        <w:rPr>
          <w:rFonts w:ascii="Arial" w:hAnsi="Arial" w:cs="Times New Roman"/>
          <w:i/>
          <w:sz w:val="24"/>
          <w:szCs w:val="14"/>
          <w:lang w:val="en-GB"/>
        </w:rPr>
        <w:t>Journal of Mental Health Counseling, </w:t>
      </w:r>
      <w:r w:rsidRPr="005E5E63">
        <w:rPr>
          <w:rFonts w:ascii="Arial" w:hAnsi="Arial" w:cs="Times New Roman"/>
          <w:b/>
          <w:bCs/>
          <w:sz w:val="24"/>
          <w:szCs w:val="14"/>
          <w:lang w:val="en-GB"/>
        </w:rPr>
        <w:t>37</w:t>
      </w:r>
      <w:r w:rsidRPr="005E5E63">
        <w:rPr>
          <w:rFonts w:ascii="Arial" w:hAnsi="Arial" w:cs="Times New Roman"/>
          <w:sz w:val="24"/>
          <w:szCs w:val="14"/>
          <w:lang w:val="en-GB"/>
        </w:rPr>
        <w:t>(2), pp. 138-151.</w:t>
      </w:r>
    </w:p>
    <w:p w:rsidR="000703E0" w:rsidRPr="005E5E63" w:rsidRDefault="000703E0" w:rsidP="005E5E63">
      <w:pPr>
        <w:pStyle w:val="paragraphscxw223781714bcx0"/>
        <w:spacing w:beforeLines="0" w:afterLines="0" w:line="360" w:lineRule="auto"/>
        <w:jc w:val="both"/>
        <w:textAlignment w:val="baseline"/>
        <w:rPr>
          <w:rStyle w:val="eopscxw182641612bcx0"/>
          <w:rFonts w:ascii="Arial" w:hAnsi="Arial" w:cs="Times New Roman"/>
          <w:sz w:val="22"/>
          <w:szCs w:val="22"/>
        </w:rPr>
      </w:pPr>
    </w:p>
    <w:p w:rsidR="0089199C" w:rsidRPr="0089199C" w:rsidRDefault="0089199C" w:rsidP="0089199C">
      <w:pPr>
        <w:spacing w:line="480" w:lineRule="auto"/>
        <w:jc w:val="both"/>
        <w:rPr>
          <w:rFonts w:ascii="Arial" w:hAnsi="Arial"/>
          <w:sz w:val="24"/>
        </w:rPr>
      </w:pPr>
    </w:p>
    <w:sectPr w:rsidR="0089199C" w:rsidRPr="0089199C" w:rsidSect="0089199C">
      <w:headerReference w:type="default" r:id="rId4"/>
      <w:footerReference w:type="even" r:id="rId5"/>
      <w:footerReference w:type="default" r:id="rId6"/>
      <w:pgSz w:w="11900" w:h="16840"/>
      <w:pgMar w:top="1440" w:right="1800" w:bottom="1440" w:left="1800" w:header="708" w:footer="708" w:gutter="0"/>
      <w:cols w:space="708"/>
    </w:sectPr>
  </w:body>
</w:document>
</file>

<file path=word/fontTable.xml><?xml version="1.0" encoding="utf-8"?>
<w:fonts xmlns:r="http://schemas.openxmlformats.org/officeDocument/2006/relationships" xmlns:w="http://schemas.openxmlformats.org/wordprocessingml/2006/main">
  <w:font w:name="Cambria">
    <w:altName w:val="Times New Roman"/>
    <w:panose1 w:val="00000000000000000000"/>
    <w:charset w:val="4D"/>
    <w:family w:val="roman"/>
    <w:notTrueType/>
    <w:pitch w:val="default"/>
    <w:sig w:usb0="00000003" w:usb1="00000000" w:usb2="00000000" w:usb3="00000000" w:csb0="00000001" w:csb1="00000000"/>
  </w:font>
  <w:font w:name="Times New Roman">
    <w:panose1 w:val="02020603050405020304"/>
    <w:charset w:val="00"/>
    <w:family w:val="auto"/>
    <w:pitch w:val="variable"/>
    <w:sig w:usb0="00000003" w:usb1="00000000" w:usb2="00000000" w:usb3="00000000" w:csb0="00000001"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ArialMT">
    <w:altName w:val="Arial"/>
    <w:panose1 w:val="00000000000000000000"/>
    <w:charset w:val="4D"/>
    <w:family w:val="roman"/>
    <w:notTrueType/>
    <w:pitch w:val="default"/>
    <w:sig w:usb0="00000003" w:usb1="00000000" w:usb2="00000000" w:usb3="00000000" w:csb0="00000001" w:csb1="00000000"/>
  </w:font>
  <w:font w:name="Helvetica">
    <w:panose1 w:val="00000000000000000000"/>
    <w:charset w:val="00"/>
    <w:family w:val="auto"/>
    <w:pitch w:val="variable"/>
    <w:sig w:usb0="00000003" w:usb1="00000000" w:usb2="00000000" w:usb3="00000000" w:csb0="00000001" w:csb1="00000000"/>
  </w:font>
  <w:font w:name="SRASans1.0">
    <w:altName w:val="Geneva"/>
    <w:panose1 w:val="00000000000000000000"/>
    <w:charset w:val="4D"/>
    <w:family w:val="roman"/>
    <w:notTrueType/>
    <w:pitch w:val="default"/>
    <w:sig w:usb0="00000003" w:usb1="00000000" w:usb2="00000000" w:usb3="00000000" w:csb0="00000001" w:csb1="00000000"/>
  </w:font>
  <w:font w:name="Calibri">
    <w:altName w:val="Arial"/>
    <w:panose1 w:val="00000000000000000000"/>
    <w:charset w:val="4D"/>
    <w:family w:val="roman"/>
    <w:notTrueType/>
    <w:pitch w:val="default"/>
    <w:sig w:usb0="00000003" w:usb1="00000000" w:usb2="00000000" w:usb3="00000000" w:csb0="00000001" w:csb1="00000000"/>
  </w:font>
</w:fonts>
</file>

<file path=word/footer1.xml><?xml version="1.0" encoding="utf-8"?>
<w:ftr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D7204" w:rsidRDefault="003D7204" w:rsidP="00D42450">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3D7204" w:rsidRDefault="003D7204" w:rsidP="003D7204">
    <w:pPr>
      <w:pStyle w:val="Footer"/>
      <w:ind w:right="360"/>
    </w:pPr>
  </w:p>
</w:ftr>
</file>

<file path=word/footer2.xml><?xml version="1.0" encoding="utf-8"?>
<w:ftr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D7204" w:rsidRDefault="003D7204" w:rsidP="00D42450">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3</w:t>
    </w:r>
    <w:r>
      <w:rPr>
        <w:rStyle w:val="PageNumber"/>
      </w:rPr>
      <w:fldChar w:fldCharType="end"/>
    </w:r>
  </w:p>
  <w:p w:rsidR="003D7204" w:rsidRDefault="003D7204" w:rsidP="003D7204">
    <w:pPr>
      <w:pStyle w:val="Footer"/>
      <w:ind w:right="360"/>
    </w:pPr>
  </w:p>
</w:ftr>
</file>

<file path=word/header1.xml><?xml version="1.0" encoding="utf-8"?>
<w:hdr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D7204" w:rsidRDefault="003D7204">
    <w:pPr>
      <w:pStyle w:val="Header"/>
    </w:pPr>
    <w:r>
      <w:tab/>
    </w:r>
    <w:r>
      <w:tab/>
      <w:t>Lindsay Haywood 26003081</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200"/>
  <w:embedSystemFonts/>
  <w:activeWritingStyle w:appName="MSWord" w:lang="en-US" w:vendorID="64" w:dllVersion="131078" w:nlCheck="1" w:checkStyle="1"/>
  <w:activeWritingStyle w:appName="MSWord" w:lang="en-GB" w:vendorID="64" w:dllVersion="131078" w:nlCheck="1" w:checkStyle="1"/>
  <w:proofState w:grammar="clean"/>
  <w:doNotTrackMoves/>
  <w:defaultTabStop w:val="720"/>
  <w:drawingGridHorizontalSpacing w:val="360"/>
  <w:drawingGridVerticalSpacing w:val="360"/>
  <w:displayHorizontalDrawingGridEvery w:val="0"/>
  <w:displayVerticalDrawingGridEvery w:val="0"/>
  <w:characterSpacingControl w:val="doNotCompress"/>
  <w:savePreviewPicture/>
  <w:compat>
    <w:doNotAutofitConstrainedTables/>
    <w:splitPgBreakAndParaMark/>
    <w:doNotVertAlignCellWithSp/>
    <w:doNotBreakConstrainedForcedTable/>
    <w:useAnsiKerningPairs/>
    <w:cachedColBalance/>
  </w:compat>
  <w:rsids>
    <w:rsidRoot w:val="00906829"/>
    <w:rsid w:val="0001039D"/>
    <w:rsid w:val="000434C7"/>
    <w:rsid w:val="00043C19"/>
    <w:rsid w:val="000703E0"/>
    <w:rsid w:val="000A30F3"/>
    <w:rsid w:val="000B26C7"/>
    <w:rsid w:val="000C5DE5"/>
    <w:rsid w:val="000E713C"/>
    <w:rsid w:val="00137C14"/>
    <w:rsid w:val="001A684C"/>
    <w:rsid w:val="001A761C"/>
    <w:rsid w:val="001C1A9C"/>
    <w:rsid w:val="001D1C0C"/>
    <w:rsid w:val="001F3CA4"/>
    <w:rsid w:val="00216033"/>
    <w:rsid w:val="00217958"/>
    <w:rsid w:val="00260E2A"/>
    <w:rsid w:val="002B7A2B"/>
    <w:rsid w:val="003000DC"/>
    <w:rsid w:val="00301970"/>
    <w:rsid w:val="003A07CC"/>
    <w:rsid w:val="003D7204"/>
    <w:rsid w:val="004054FC"/>
    <w:rsid w:val="004507E4"/>
    <w:rsid w:val="00483F6A"/>
    <w:rsid w:val="004C374F"/>
    <w:rsid w:val="004F26A2"/>
    <w:rsid w:val="00522ECB"/>
    <w:rsid w:val="005417E0"/>
    <w:rsid w:val="0057044F"/>
    <w:rsid w:val="00587ABF"/>
    <w:rsid w:val="0059281B"/>
    <w:rsid w:val="005B2F8C"/>
    <w:rsid w:val="005E5E63"/>
    <w:rsid w:val="006A6E81"/>
    <w:rsid w:val="006D375B"/>
    <w:rsid w:val="006E65F3"/>
    <w:rsid w:val="007022DF"/>
    <w:rsid w:val="00805B32"/>
    <w:rsid w:val="00861A35"/>
    <w:rsid w:val="0089199C"/>
    <w:rsid w:val="008A5459"/>
    <w:rsid w:val="008B0AB7"/>
    <w:rsid w:val="008C0111"/>
    <w:rsid w:val="008E30BB"/>
    <w:rsid w:val="00906829"/>
    <w:rsid w:val="00934049"/>
    <w:rsid w:val="00937FCA"/>
    <w:rsid w:val="00AB1E23"/>
    <w:rsid w:val="00B06B02"/>
    <w:rsid w:val="00B3656B"/>
    <w:rsid w:val="00B61298"/>
    <w:rsid w:val="00B6218D"/>
    <w:rsid w:val="00C330CC"/>
    <w:rsid w:val="00C35806"/>
    <w:rsid w:val="00C53AEB"/>
    <w:rsid w:val="00C71E1F"/>
    <w:rsid w:val="00C97F2D"/>
    <w:rsid w:val="00CC3577"/>
    <w:rsid w:val="00D03AF8"/>
    <w:rsid w:val="00D34024"/>
    <w:rsid w:val="00D85813"/>
    <w:rsid w:val="00D945DC"/>
    <w:rsid w:val="00DA0E98"/>
    <w:rsid w:val="00DA38E4"/>
    <w:rsid w:val="00DC5E44"/>
    <w:rsid w:val="00DD26F6"/>
    <w:rsid w:val="00DE6807"/>
    <w:rsid w:val="00E675AB"/>
    <w:rsid w:val="00F41547"/>
    <w:rsid w:val="00F557E7"/>
    <w:rsid w:val="00F728BD"/>
    <w:rsid w:val="00F74886"/>
    <w:rsid w:val="00FE0C27"/>
  </w:rsids>
  <m:mathPr>
    <m:mathFont m:val="AceBinghamSH"/>
    <m:brkBin m:val="before"/>
    <m:brkBinSub m:val="--"/>
    <m:smallFrac m:val="off"/>
    <m:dispDef m:val="off"/>
    <m:lMargin m:val="0"/>
    <m:rMargin m:val="0"/>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US" w:eastAsia="en-US" w:bidi="ar-SA"/>
      </w:rPr>
    </w:rPrDefault>
    <w:pPrDefault/>
  </w:docDefaults>
  <w:latentStyles w:defLockedState="0" w:defUIPriority="0" w:defSemiHidden="0" w:defUnhideWhenUsed="0" w:defQFormat="0" w:count="276"/>
  <w:style w:type="paragraph" w:default="1" w:styleId="Normal">
    <w:name w:val="Normal"/>
    <w:qFormat/>
    <w:rsid w:val="0089199C"/>
    <w:pPr>
      <w:spacing w:after="160" w:line="259" w:lineRule="auto"/>
    </w:pPr>
    <w:rPr>
      <w:sz w:val="22"/>
      <w:szCs w:val="22"/>
    </w:rPr>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character" w:customStyle="1" w:styleId="normaltextrunscxw247142595bcx0">
    <w:name w:val="normaltextrun scxw247142595 bcx0"/>
    <w:basedOn w:val="DefaultParagraphFont"/>
    <w:rsid w:val="00D945DC"/>
  </w:style>
  <w:style w:type="character" w:customStyle="1" w:styleId="advancedproofingissuescxw247142595bcx0">
    <w:name w:val="advancedproofingissue scxw247142595 bcx0"/>
    <w:basedOn w:val="DefaultParagraphFont"/>
    <w:rsid w:val="00D945DC"/>
  </w:style>
  <w:style w:type="character" w:customStyle="1" w:styleId="eopscxw247142595bcx0">
    <w:name w:val="eop scxw247142595 bcx0"/>
    <w:basedOn w:val="DefaultParagraphFont"/>
    <w:rsid w:val="00D945DC"/>
  </w:style>
  <w:style w:type="paragraph" w:customStyle="1" w:styleId="paragraphscxw182794502bcx0">
    <w:name w:val="paragraph scxw182794502 bcx0"/>
    <w:basedOn w:val="Normal"/>
    <w:rsid w:val="008E30BB"/>
    <w:pPr>
      <w:spacing w:beforeLines="1" w:afterLines="1" w:line="240" w:lineRule="auto"/>
    </w:pPr>
    <w:rPr>
      <w:rFonts w:ascii="Times" w:hAnsi="Times"/>
      <w:sz w:val="20"/>
      <w:szCs w:val="20"/>
      <w:lang w:val="en-GB"/>
    </w:rPr>
  </w:style>
  <w:style w:type="character" w:customStyle="1" w:styleId="normaltextrunscxw182794502bcx0">
    <w:name w:val="normaltextrun scxw182794502 bcx0"/>
    <w:basedOn w:val="DefaultParagraphFont"/>
    <w:rsid w:val="008E30BB"/>
  </w:style>
  <w:style w:type="character" w:customStyle="1" w:styleId="advancedproofingissuescxw182794502bcx0">
    <w:name w:val="advancedproofingissue scxw182794502 bcx0"/>
    <w:basedOn w:val="DefaultParagraphFont"/>
    <w:rsid w:val="008E30BB"/>
  </w:style>
  <w:style w:type="character" w:customStyle="1" w:styleId="eopscxw182794502bcx0">
    <w:name w:val="eop scxw182794502 bcx0"/>
    <w:basedOn w:val="DefaultParagraphFont"/>
    <w:rsid w:val="008E30BB"/>
  </w:style>
  <w:style w:type="paragraph" w:customStyle="1" w:styleId="paragraphscxw30366337bcx0">
    <w:name w:val="paragraph scxw30366337 bcx0"/>
    <w:basedOn w:val="Normal"/>
    <w:rsid w:val="00C330CC"/>
    <w:pPr>
      <w:spacing w:beforeLines="1" w:afterLines="1" w:line="240" w:lineRule="auto"/>
    </w:pPr>
    <w:rPr>
      <w:rFonts w:ascii="Times" w:hAnsi="Times"/>
      <w:sz w:val="20"/>
      <w:szCs w:val="20"/>
      <w:lang w:val="en-GB"/>
    </w:rPr>
  </w:style>
  <w:style w:type="character" w:customStyle="1" w:styleId="spellingerrorscxw30366337bcx0">
    <w:name w:val="spellingerror scxw30366337 bcx0"/>
    <w:basedOn w:val="DefaultParagraphFont"/>
    <w:rsid w:val="00C330CC"/>
  </w:style>
  <w:style w:type="character" w:customStyle="1" w:styleId="normaltextrunscxw30366337bcx0">
    <w:name w:val="normaltextrun scxw30366337 bcx0"/>
    <w:basedOn w:val="DefaultParagraphFont"/>
    <w:rsid w:val="00C330CC"/>
  </w:style>
  <w:style w:type="character" w:customStyle="1" w:styleId="advancedproofingissuescxw30366337bcx0">
    <w:name w:val="advancedproofingissue scxw30366337 bcx0"/>
    <w:basedOn w:val="DefaultParagraphFont"/>
    <w:rsid w:val="00C330CC"/>
  </w:style>
  <w:style w:type="character" w:customStyle="1" w:styleId="eopscxw30366337bcx0">
    <w:name w:val="eop scxw30366337 bcx0"/>
    <w:basedOn w:val="DefaultParagraphFont"/>
    <w:rsid w:val="00C330CC"/>
  </w:style>
  <w:style w:type="character" w:customStyle="1" w:styleId="contextualspellingandgrammarerrorscxw30366337bcx0">
    <w:name w:val="contextualspellingandgrammarerror scxw30366337 bcx0"/>
    <w:basedOn w:val="DefaultParagraphFont"/>
    <w:rsid w:val="00C330CC"/>
  </w:style>
  <w:style w:type="paragraph" w:customStyle="1" w:styleId="paragraphscxw182641612bcx0">
    <w:name w:val="paragraph scxw182641612 bcx0"/>
    <w:basedOn w:val="Normal"/>
    <w:rsid w:val="003A07CC"/>
    <w:pPr>
      <w:spacing w:beforeLines="1" w:afterLines="1" w:line="240" w:lineRule="auto"/>
    </w:pPr>
    <w:rPr>
      <w:rFonts w:ascii="Times" w:hAnsi="Times"/>
      <w:sz w:val="20"/>
      <w:szCs w:val="20"/>
      <w:lang w:val="en-GB"/>
    </w:rPr>
  </w:style>
  <w:style w:type="character" w:customStyle="1" w:styleId="normaltextrunscxw182641612bcx0">
    <w:name w:val="normaltextrun scxw182641612 bcx0"/>
    <w:basedOn w:val="DefaultParagraphFont"/>
    <w:rsid w:val="003A07CC"/>
  </w:style>
  <w:style w:type="character" w:customStyle="1" w:styleId="eopscxw182641612bcx0">
    <w:name w:val="eop scxw182641612 bcx0"/>
    <w:basedOn w:val="DefaultParagraphFont"/>
    <w:rsid w:val="003A07CC"/>
  </w:style>
  <w:style w:type="character" w:customStyle="1" w:styleId="spellingerrorscxw182641612bcx0">
    <w:name w:val="spellingerror scxw182641612 bcx0"/>
    <w:basedOn w:val="DefaultParagraphFont"/>
    <w:rsid w:val="003A07CC"/>
  </w:style>
  <w:style w:type="paragraph" w:customStyle="1" w:styleId="paragraphscxw134923bcx0">
    <w:name w:val="paragraph scxw134923 bcx0"/>
    <w:basedOn w:val="Normal"/>
    <w:rsid w:val="00E675AB"/>
    <w:pPr>
      <w:spacing w:beforeLines="1" w:afterLines="1" w:line="240" w:lineRule="auto"/>
    </w:pPr>
    <w:rPr>
      <w:rFonts w:ascii="Times" w:hAnsi="Times"/>
      <w:sz w:val="20"/>
      <w:szCs w:val="20"/>
      <w:lang w:val="en-GB"/>
    </w:rPr>
  </w:style>
  <w:style w:type="character" w:customStyle="1" w:styleId="normaltextrunscxw134923bcx0">
    <w:name w:val="normaltextrun scxw134923 bcx0"/>
    <w:basedOn w:val="DefaultParagraphFont"/>
    <w:rsid w:val="00E675AB"/>
  </w:style>
  <w:style w:type="character" w:customStyle="1" w:styleId="eopscxw134923bcx0">
    <w:name w:val="eop scxw134923 bcx0"/>
    <w:basedOn w:val="DefaultParagraphFont"/>
    <w:rsid w:val="00E675AB"/>
  </w:style>
  <w:style w:type="character" w:customStyle="1" w:styleId="spellingerrorscxw134923bcx0">
    <w:name w:val="spellingerror scxw134923 bcx0"/>
    <w:basedOn w:val="DefaultParagraphFont"/>
    <w:rsid w:val="00E675AB"/>
  </w:style>
  <w:style w:type="character" w:customStyle="1" w:styleId="contextualspellingandgrammarerrorscxw134923bcx0">
    <w:name w:val="contextualspellingandgrammarerror scxw134923 bcx0"/>
    <w:basedOn w:val="DefaultParagraphFont"/>
    <w:rsid w:val="00E675AB"/>
  </w:style>
  <w:style w:type="character" w:customStyle="1" w:styleId="advancedproofingissuescxw134923bcx0">
    <w:name w:val="advancedproofingissue scxw134923 bcx0"/>
    <w:basedOn w:val="DefaultParagraphFont"/>
    <w:rsid w:val="00E675AB"/>
  </w:style>
  <w:style w:type="character" w:customStyle="1" w:styleId="normaltextrunscxw198300052bcx0">
    <w:name w:val="normaltextrun scxw198300052 bcx0"/>
    <w:basedOn w:val="DefaultParagraphFont"/>
    <w:rsid w:val="0001039D"/>
  </w:style>
  <w:style w:type="character" w:customStyle="1" w:styleId="spellingerrorscxw198300052bcx0">
    <w:name w:val="spellingerror scxw198300052 bcx0"/>
    <w:basedOn w:val="DefaultParagraphFont"/>
    <w:rsid w:val="0001039D"/>
  </w:style>
  <w:style w:type="character" w:customStyle="1" w:styleId="contextualspellingandgrammarerrorscxw198300052bcx0">
    <w:name w:val="contextualspellingandgrammarerror scxw198300052 bcx0"/>
    <w:basedOn w:val="DefaultParagraphFont"/>
    <w:rsid w:val="0001039D"/>
  </w:style>
  <w:style w:type="character" w:customStyle="1" w:styleId="advancedproofingissuescxw198300052bcx0">
    <w:name w:val="advancedproofingissue scxw198300052 bcx0"/>
    <w:basedOn w:val="DefaultParagraphFont"/>
    <w:rsid w:val="0001039D"/>
  </w:style>
  <w:style w:type="character" w:customStyle="1" w:styleId="eopscxw198300052bcx0">
    <w:name w:val="eop scxw198300052 bcx0"/>
    <w:basedOn w:val="DefaultParagraphFont"/>
    <w:rsid w:val="0001039D"/>
  </w:style>
  <w:style w:type="paragraph" w:customStyle="1" w:styleId="paragraphscxw223781714bcx0">
    <w:name w:val="paragraph scxw223781714 bcx0"/>
    <w:basedOn w:val="Normal"/>
    <w:rsid w:val="0001039D"/>
    <w:pPr>
      <w:spacing w:beforeLines="1" w:afterLines="1" w:line="240" w:lineRule="auto"/>
    </w:pPr>
    <w:rPr>
      <w:rFonts w:ascii="Times" w:hAnsi="Times"/>
      <w:sz w:val="20"/>
      <w:szCs w:val="20"/>
      <w:lang w:val="en-GB"/>
    </w:rPr>
  </w:style>
  <w:style w:type="character" w:customStyle="1" w:styleId="normaltextrunscxw223781714bcx0">
    <w:name w:val="normaltextrun scxw223781714 bcx0"/>
    <w:basedOn w:val="DefaultParagraphFont"/>
    <w:rsid w:val="0001039D"/>
  </w:style>
  <w:style w:type="character" w:customStyle="1" w:styleId="spellingerrorscxw223781714bcx0">
    <w:name w:val="spellingerror scxw223781714 bcx0"/>
    <w:basedOn w:val="DefaultParagraphFont"/>
    <w:rsid w:val="0001039D"/>
  </w:style>
  <w:style w:type="character" w:customStyle="1" w:styleId="contextualspellingandgrammarerrorscxw223781714bcx0">
    <w:name w:val="contextualspellingandgrammarerror scxw223781714 bcx0"/>
    <w:basedOn w:val="DefaultParagraphFont"/>
    <w:rsid w:val="0001039D"/>
  </w:style>
  <w:style w:type="character" w:customStyle="1" w:styleId="eopscxw223781714bcx0">
    <w:name w:val="eop scxw223781714 bcx0"/>
    <w:basedOn w:val="DefaultParagraphFont"/>
    <w:rsid w:val="0001039D"/>
  </w:style>
  <w:style w:type="paragraph" w:styleId="NormalWeb">
    <w:name w:val="Normal (Web)"/>
    <w:basedOn w:val="Normal"/>
    <w:uiPriority w:val="99"/>
    <w:rsid w:val="00260E2A"/>
    <w:pPr>
      <w:spacing w:beforeLines="1" w:afterLines="1" w:line="240" w:lineRule="auto"/>
    </w:pPr>
    <w:rPr>
      <w:rFonts w:ascii="Times" w:hAnsi="Times" w:cs="Times New Roman"/>
      <w:sz w:val="20"/>
      <w:szCs w:val="20"/>
      <w:lang w:val="en-GB"/>
    </w:rPr>
  </w:style>
  <w:style w:type="paragraph" w:styleId="Footer">
    <w:name w:val="footer"/>
    <w:basedOn w:val="Normal"/>
    <w:link w:val="FooterChar"/>
    <w:rsid w:val="003D7204"/>
    <w:pPr>
      <w:tabs>
        <w:tab w:val="center" w:pos="4320"/>
        <w:tab w:val="right" w:pos="8640"/>
      </w:tabs>
      <w:spacing w:after="0" w:line="240" w:lineRule="auto"/>
    </w:pPr>
  </w:style>
  <w:style w:type="character" w:customStyle="1" w:styleId="FooterChar">
    <w:name w:val="Footer Char"/>
    <w:basedOn w:val="DefaultParagraphFont"/>
    <w:link w:val="Footer"/>
    <w:rsid w:val="003D7204"/>
    <w:rPr>
      <w:sz w:val="22"/>
      <w:szCs w:val="22"/>
    </w:rPr>
  </w:style>
  <w:style w:type="character" w:styleId="PageNumber">
    <w:name w:val="page number"/>
    <w:basedOn w:val="DefaultParagraphFont"/>
    <w:rsid w:val="003D7204"/>
  </w:style>
  <w:style w:type="paragraph" w:styleId="Header">
    <w:name w:val="header"/>
    <w:basedOn w:val="Normal"/>
    <w:link w:val="HeaderChar"/>
    <w:rsid w:val="003D7204"/>
    <w:pPr>
      <w:tabs>
        <w:tab w:val="center" w:pos="4320"/>
        <w:tab w:val="right" w:pos="8640"/>
      </w:tabs>
      <w:spacing w:after="0" w:line="240" w:lineRule="auto"/>
    </w:pPr>
  </w:style>
  <w:style w:type="character" w:customStyle="1" w:styleId="HeaderChar">
    <w:name w:val="Header Char"/>
    <w:basedOn w:val="DefaultParagraphFont"/>
    <w:link w:val="Header"/>
    <w:rsid w:val="003D7204"/>
    <w:rPr>
      <w:sz w:val="22"/>
      <w:szCs w:val="22"/>
    </w:rPr>
  </w:style>
</w:styles>
</file>

<file path=word/webSettings.xml><?xml version="1.0" encoding="utf-8"?>
<w:webSettings xmlns:r="http://schemas.openxmlformats.org/officeDocument/2006/relationships" xmlns:w="http://schemas.openxmlformats.org/wordprocessingml/2006/main">
  <w:divs>
    <w:div w:id="3436854">
      <w:bodyDiv w:val="1"/>
      <w:marLeft w:val="0"/>
      <w:marRight w:val="0"/>
      <w:marTop w:val="0"/>
      <w:marBottom w:val="0"/>
      <w:divBdr>
        <w:top w:val="none" w:sz="0" w:space="0" w:color="auto"/>
        <w:left w:val="none" w:sz="0" w:space="0" w:color="auto"/>
        <w:bottom w:val="none" w:sz="0" w:space="0" w:color="auto"/>
        <w:right w:val="none" w:sz="0" w:space="0" w:color="auto"/>
      </w:divBdr>
      <w:divsChild>
        <w:div w:id="485754409">
          <w:marLeft w:val="0"/>
          <w:marRight w:val="0"/>
          <w:marTop w:val="0"/>
          <w:marBottom w:val="0"/>
          <w:divBdr>
            <w:top w:val="none" w:sz="0" w:space="0" w:color="auto"/>
            <w:left w:val="none" w:sz="0" w:space="0" w:color="auto"/>
            <w:bottom w:val="none" w:sz="0" w:space="0" w:color="auto"/>
            <w:right w:val="none" w:sz="0" w:space="0" w:color="auto"/>
          </w:divBdr>
        </w:div>
        <w:div w:id="1278827575">
          <w:marLeft w:val="0"/>
          <w:marRight w:val="0"/>
          <w:marTop w:val="0"/>
          <w:marBottom w:val="0"/>
          <w:divBdr>
            <w:top w:val="none" w:sz="0" w:space="0" w:color="auto"/>
            <w:left w:val="none" w:sz="0" w:space="0" w:color="auto"/>
            <w:bottom w:val="none" w:sz="0" w:space="0" w:color="auto"/>
            <w:right w:val="none" w:sz="0" w:space="0" w:color="auto"/>
          </w:divBdr>
        </w:div>
        <w:div w:id="1521775948">
          <w:marLeft w:val="0"/>
          <w:marRight w:val="0"/>
          <w:marTop w:val="0"/>
          <w:marBottom w:val="0"/>
          <w:divBdr>
            <w:top w:val="none" w:sz="0" w:space="0" w:color="auto"/>
            <w:left w:val="none" w:sz="0" w:space="0" w:color="auto"/>
            <w:bottom w:val="none" w:sz="0" w:space="0" w:color="auto"/>
            <w:right w:val="none" w:sz="0" w:space="0" w:color="auto"/>
          </w:divBdr>
        </w:div>
        <w:div w:id="31466561">
          <w:marLeft w:val="0"/>
          <w:marRight w:val="0"/>
          <w:marTop w:val="0"/>
          <w:marBottom w:val="0"/>
          <w:divBdr>
            <w:top w:val="none" w:sz="0" w:space="0" w:color="auto"/>
            <w:left w:val="none" w:sz="0" w:space="0" w:color="auto"/>
            <w:bottom w:val="none" w:sz="0" w:space="0" w:color="auto"/>
            <w:right w:val="none" w:sz="0" w:space="0" w:color="auto"/>
          </w:divBdr>
        </w:div>
        <w:div w:id="1753551149">
          <w:marLeft w:val="0"/>
          <w:marRight w:val="0"/>
          <w:marTop w:val="0"/>
          <w:marBottom w:val="0"/>
          <w:divBdr>
            <w:top w:val="none" w:sz="0" w:space="0" w:color="auto"/>
            <w:left w:val="none" w:sz="0" w:space="0" w:color="auto"/>
            <w:bottom w:val="none" w:sz="0" w:space="0" w:color="auto"/>
            <w:right w:val="none" w:sz="0" w:space="0" w:color="auto"/>
          </w:divBdr>
        </w:div>
        <w:div w:id="2086144293">
          <w:marLeft w:val="0"/>
          <w:marRight w:val="0"/>
          <w:marTop w:val="0"/>
          <w:marBottom w:val="0"/>
          <w:divBdr>
            <w:top w:val="none" w:sz="0" w:space="0" w:color="auto"/>
            <w:left w:val="none" w:sz="0" w:space="0" w:color="auto"/>
            <w:bottom w:val="none" w:sz="0" w:space="0" w:color="auto"/>
            <w:right w:val="none" w:sz="0" w:space="0" w:color="auto"/>
          </w:divBdr>
        </w:div>
        <w:div w:id="1526408226">
          <w:marLeft w:val="0"/>
          <w:marRight w:val="0"/>
          <w:marTop w:val="0"/>
          <w:marBottom w:val="0"/>
          <w:divBdr>
            <w:top w:val="none" w:sz="0" w:space="0" w:color="auto"/>
            <w:left w:val="none" w:sz="0" w:space="0" w:color="auto"/>
            <w:bottom w:val="none" w:sz="0" w:space="0" w:color="auto"/>
            <w:right w:val="none" w:sz="0" w:space="0" w:color="auto"/>
          </w:divBdr>
        </w:div>
        <w:div w:id="1062870316">
          <w:marLeft w:val="0"/>
          <w:marRight w:val="0"/>
          <w:marTop w:val="0"/>
          <w:marBottom w:val="0"/>
          <w:divBdr>
            <w:top w:val="none" w:sz="0" w:space="0" w:color="auto"/>
            <w:left w:val="none" w:sz="0" w:space="0" w:color="auto"/>
            <w:bottom w:val="none" w:sz="0" w:space="0" w:color="auto"/>
            <w:right w:val="none" w:sz="0" w:space="0" w:color="auto"/>
          </w:divBdr>
        </w:div>
        <w:div w:id="1065370859">
          <w:marLeft w:val="0"/>
          <w:marRight w:val="0"/>
          <w:marTop w:val="0"/>
          <w:marBottom w:val="0"/>
          <w:divBdr>
            <w:top w:val="none" w:sz="0" w:space="0" w:color="auto"/>
            <w:left w:val="none" w:sz="0" w:space="0" w:color="auto"/>
            <w:bottom w:val="none" w:sz="0" w:space="0" w:color="auto"/>
            <w:right w:val="none" w:sz="0" w:space="0" w:color="auto"/>
          </w:divBdr>
        </w:div>
        <w:div w:id="145517365">
          <w:marLeft w:val="0"/>
          <w:marRight w:val="0"/>
          <w:marTop w:val="0"/>
          <w:marBottom w:val="0"/>
          <w:divBdr>
            <w:top w:val="none" w:sz="0" w:space="0" w:color="auto"/>
            <w:left w:val="none" w:sz="0" w:space="0" w:color="auto"/>
            <w:bottom w:val="none" w:sz="0" w:space="0" w:color="auto"/>
            <w:right w:val="none" w:sz="0" w:space="0" w:color="auto"/>
          </w:divBdr>
        </w:div>
        <w:div w:id="1912614787">
          <w:marLeft w:val="0"/>
          <w:marRight w:val="0"/>
          <w:marTop w:val="0"/>
          <w:marBottom w:val="0"/>
          <w:divBdr>
            <w:top w:val="none" w:sz="0" w:space="0" w:color="auto"/>
            <w:left w:val="none" w:sz="0" w:space="0" w:color="auto"/>
            <w:bottom w:val="none" w:sz="0" w:space="0" w:color="auto"/>
            <w:right w:val="none" w:sz="0" w:space="0" w:color="auto"/>
          </w:divBdr>
        </w:div>
        <w:div w:id="1559316704">
          <w:marLeft w:val="0"/>
          <w:marRight w:val="0"/>
          <w:marTop w:val="0"/>
          <w:marBottom w:val="0"/>
          <w:divBdr>
            <w:top w:val="none" w:sz="0" w:space="0" w:color="auto"/>
            <w:left w:val="none" w:sz="0" w:space="0" w:color="auto"/>
            <w:bottom w:val="none" w:sz="0" w:space="0" w:color="auto"/>
            <w:right w:val="none" w:sz="0" w:space="0" w:color="auto"/>
          </w:divBdr>
        </w:div>
        <w:div w:id="1395078444">
          <w:marLeft w:val="0"/>
          <w:marRight w:val="0"/>
          <w:marTop w:val="0"/>
          <w:marBottom w:val="0"/>
          <w:divBdr>
            <w:top w:val="none" w:sz="0" w:space="0" w:color="auto"/>
            <w:left w:val="none" w:sz="0" w:space="0" w:color="auto"/>
            <w:bottom w:val="none" w:sz="0" w:space="0" w:color="auto"/>
            <w:right w:val="none" w:sz="0" w:space="0" w:color="auto"/>
          </w:divBdr>
        </w:div>
        <w:div w:id="1833905702">
          <w:marLeft w:val="0"/>
          <w:marRight w:val="0"/>
          <w:marTop w:val="0"/>
          <w:marBottom w:val="0"/>
          <w:divBdr>
            <w:top w:val="none" w:sz="0" w:space="0" w:color="auto"/>
            <w:left w:val="none" w:sz="0" w:space="0" w:color="auto"/>
            <w:bottom w:val="none" w:sz="0" w:space="0" w:color="auto"/>
            <w:right w:val="none" w:sz="0" w:space="0" w:color="auto"/>
          </w:divBdr>
        </w:div>
        <w:div w:id="1992130077">
          <w:marLeft w:val="0"/>
          <w:marRight w:val="0"/>
          <w:marTop w:val="0"/>
          <w:marBottom w:val="0"/>
          <w:divBdr>
            <w:top w:val="none" w:sz="0" w:space="0" w:color="auto"/>
            <w:left w:val="none" w:sz="0" w:space="0" w:color="auto"/>
            <w:bottom w:val="none" w:sz="0" w:space="0" w:color="auto"/>
            <w:right w:val="none" w:sz="0" w:space="0" w:color="auto"/>
          </w:divBdr>
        </w:div>
        <w:div w:id="1212380690">
          <w:marLeft w:val="0"/>
          <w:marRight w:val="0"/>
          <w:marTop w:val="0"/>
          <w:marBottom w:val="0"/>
          <w:divBdr>
            <w:top w:val="none" w:sz="0" w:space="0" w:color="auto"/>
            <w:left w:val="none" w:sz="0" w:space="0" w:color="auto"/>
            <w:bottom w:val="none" w:sz="0" w:space="0" w:color="auto"/>
            <w:right w:val="none" w:sz="0" w:space="0" w:color="auto"/>
          </w:divBdr>
        </w:div>
        <w:div w:id="1193687234">
          <w:marLeft w:val="0"/>
          <w:marRight w:val="0"/>
          <w:marTop w:val="0"/>
          <w:marBottom w:val="0"/>
          <w:divBdr>
            <w:top w:val="none" w:sz="0" w:space="0" w:color="auto"/>
            <w:left w:val="none" w:sz="0" w:space="0" w:color="auto"/>
            <w:bottom w:val="none" w:sz="0" w:space="0" w:color="auto"/>
            <w:right w:val="none" w:sz="0" w:space="0" w:color="auto"/>
          </w:divBdr>
        </w:div>
      </w:divsChild>
    </w:div>
    <w:div w:id="239364459">
      <w:bodyDiv w:val="1"/>
      <w:marLeft w:val="0"/>
      <w:marRight w:val="0"/>
      <w:marTop w:val="0"/>
      <w:marBottom w:val="0"/>
      <w:divBdr>
        <w:top w:val="none" w:sz="0" w:space="0" w:color="auto"/>
        <w:left w:val="none" w:sz="0" w:space="0" w:color="auto"/>
        <w:bottom w:val="none" w:sz="0" w:space="0" w:color="auto"/>
        <w:right w:val="none" w:sz="0" w:space="0" w:color="auto"/>
      </w:divBdr>
      <w:divsChild>
        <w:div w:id="161707437">
          <w:marLeft w:val="0"/>
          <w:marRight w:val="0"/>
          <w:marTop w:val="0"/>
          <w:marBottom w:val="0"/>
          <w:divBdr>
            <w:top w:val="none" w:sz="0" w:space="0" w:color="auto"/>
            <w:left w:val="none" w:sz="0" w:space="0" w:color="auto"/>
            <w:bottom w:val="none" w:sz="0" w:space="0" w:color="auto"/>
            <w:right w:val="none" w:sz="0" w:space="0" w:color="auto"/>
          </w:divBdr>
          <w:divsChild>
            <w:div w:id="790978954">
              <w:marLeft w:val="0"/>
              <w:marRight w:val="0"/>
              <w:marTop w:val="0"/>
              <w:marBottom w:val="0"/>
              <w:divBdr>
                <w:top w:val="none" w:sz="0" w:space="0" w:color="auto"/>
                <w:left w:val="none" w:sz="0" w:space="0" w:color="auto"/>
                <w:bottom w:val="none" w:sz="0" w:space="0" w:color="auto"/>
                <w:right w:val="none" w:sz="0" w:space="0" w:color="auto"/>
              </w:divBdr>
              <w:divsChild>
                <w:div w:id="1678655046">
                  <w:marLeft w:val="0"/>
                  <w:marRight w:val="0"/>
                  <w:marTop w:val="0"/>
                  <w:marBottom w:val="0"/>
                  <w:divBdr>
                    <w:top w:val="none" w:sz="0" w:space="0" w:color="auto"/>
                    <w:left w:val="none" w:sz="0" w:space="0" w:color="auto"/>
                    <w:bottom w:val="none" w:sz="0" w:space="0" w:color="auto"/>
                    <w:right w:val="none" w:sz="0" w:space="0" w:color="auto"/>
                  </w:divBdr>
                  <w:divsChild>
                    <w:div w:id="1509438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8606117">
      <w:bodyDiv w:val="1"/>
      <w:marLeft w:val="0"/>
      <w:marRight w:val="0"/>
      <w:marTop w:val="0"/>
      <w:marBottom w:val="0"/>
      <w:divBdr>
        <w:top w:val="none" w:sz="0" w:space="0" w:color="auto"/>
        <w:left w:val="none" w:sz="0" w:space="0" w:color="auto"/>
        <w:bottom w:val="none" w:sz="0" w:space="0" w:color="auto"/>
        <w:right w:val="none" w:sz="0" w:space="0" w:color="auto"/>
      </w:divBdr>
      <w:divsChild>
        <w:div w:id="315644510">
          <w:marLeft w:val="0"/>
          <w:marRight w:val="0"/>
          <w:marTop w:val="0"/>
          <w:marBottom w:val="0"/>
          <w:divBdr>
            <w:top w:val="none" w:sz="0" w:space="0" w:color="auto"/>
            <w:left w:val="none" w:sz="0" w:space="0" w:color="auto"/>
            <w:bottom w:val="none" w:sz="0" w:space="0" w:color="auto"/>
            <w:right w:val="none" w:sz="0" w:space="0" w:color="auto"/>
          </w:divBdr>
        </w:div>
        <w:div w:id="1730615231">
          <w:marLeft w:val="0"/>
          <w:marRight w:val="0"/>
          <w:marTop w:val="0"/>
          <w:marBottom w:val="0"/>
          <w:divBdr>
            <w:top w:val="none" w:sz="0" w:space="0" w:color="auto"/>
            <w:left w:val="none" w:sz="0" w:space="0" w:color="auto"/>
            <w:bottom w:val="none" w:sz="0" w:space="0" w:color="auto"/>
            <w:right w:val="none" w:sz="0" w:space="0" w:color="auto"/>
          </w:divBdr>
        </w:div>
        <w:div w:id="2067800540">
          <w:marLeft w:val="0"/>
          <w:marRight w:val="0"/>
          <w:marTop w:val="0"/>
          <w:marBottom w:val="0"/>
          <w:divBdr>
            <w:top w:val="none" w:sz="0" w:space="0" w:color="auto"/>
            <w:left w:val="none" w:sz="0" w:space="0" w:color="auto"/>
            <w:bottom w:val="none" w:sz="0" w:space="0" w:color="auto"/>
            <w:right w:val="none" w:sz="0" w:space="0" w:color="auto"/>
          </w:divBdr>
        </w:div>
        <w:div w:id="2113547187">
          <w:marLeft w:val="0"/>
          <w:marRight w:val="0"/>
          <w:marTop w:val="0"/>
          <w:marBottom w:val="0"/>
          <w:divBdr>
            <w:top w:val="none" w:sz="0" w:space="0" w:color="auto"/>
            <w:left w:val="none" w:sz="0" w:space="0" w:color="auto"/>
            <w:bottom w:val="none" w:sz="0" w:space="0" w:color="auto"/>
            <w:right w:val="none" w:sz="0" w:space="0" w:color="auto"/>
          </w:divBdr>
        </w:div>
        <w:div w:id="2094278318">
          <w:marLeft w:val="0"/>
          <w:marRight w:val="0"/>
          <w:marTop w:val="0"/>
          <w:marBottom w:val="0"/>
          <w:divBdr>
            <w:top w:val="none" w:sz="0" w:space="0" w:color="auto"/>
            <w:left w:val="none" w:sz="0" w:space="0" w:color="auto"/>
            <w:bottom w:val="none" w:sz="0" w:space="0" w:color="auto"/>
            <w:right w:val="none" w:sz="0" w:space="0" w:color="auto"/>
          </w:divBdr>
        </w:div>
        <w:div w:id="12150424">
          <w:marLeft w:val="0"/>
          <w:marRight w:val="0"/>
          <w:marTop w:val="0"/>
          <w:marBottom w:val="0"/>
          <w:divBdr>
            <w:top w:val="none" w:sz="0" w:space="0" w:color="auto"/>
            <w:left w:val="none" w:sz="0" w:space="0" w:color="auto"/>
            <w:bottom w:val="none" w:sz="0" w:space="0" w:color="auto"/>
            <w:right w:val="none" w:sz="0" w:space="0" w:color="auto"/>
          </w:divBdr>
        </w:div>
        <w:div w:id="2013025733">
          <w:marLeft w:val="0"/>
          <w:marRight w:val="0"/>
          <w:marTop w:val="0"/>
          <w:marBottom w:val="0"/>
          <w:divBdr>
            <w:top w:val="none" w:sz="0" w:space="0" w:color="auto"/>
            <w:left w:val="none" w:sz="0" w:space="0" w:color="auto"/>
            <w:bottom w:val="none" w:sz="0" w:space="0" w:color="auto"/>
            <w:right w:val="none" w:sz="0" w:space="0" w:color="auto"/>
          </w:divBdr>
        </w:div>
      </w:divsChild>
    </w:div>
    <w:div w:id="678236004">
      <w:bodyDiv w:val="1"/>
      <w:marLeft w:val="0"/>
      <w:marRight w:val="0"/>
      <w:marTop w:val="0"/>
      <w:marBottom w:val="0"/>
      <w:divBdr>
        <w:top w:val="none" w:sz="0" w:space="0" w:color="auto"/>
        <w:left w:val="none" w:sz="0" w:space="0" w:color="auto"/>
        <w:bottom w:val="none" w:sz="0" w:space="0" w:color="auto"/>
        <w:right w:val="none" w:sz="0" w:space="0" w:color="auto"/>
      </w:divBdr>
      <w:divsChild>
        <w:div w:id="1143426882">
          <w:marLeft w:val="0"/>
          <w:marRight w:val="0"/>
          <w:marTop w:val="0"/>
          <w:marBottom w:val="0"/>
          <w:divBdr>
            <w:top w:val="none" w:sz="0" w:space="0" w:color="auto"/>
            <w:left w:val="none" w:sz="0" w:space="0" w:color="auto"/>
            <w:bottom w:val="none" w:sz="0" w:space="0" w:color="auto"/>
            <w:right w:val="none" w:sz="0" w:space="0" w:color="auto"/>
          </w:divBdr>
          <w:divsChild>
            <w:div w:id="868448987">
              <w:marLeft w:val="0"/>
              <w:marRight w:val="0"/>
              <w:marTop w:val="0"/>
              <w:marBottom w:val="0"/>
              <w:divBdr>
                <w:top w:val="none" w:sz="0" w:space="0" w:color="auto"/>
                <w:left w:val="none" w:sz="0" w:space="0" w:color="auto"/>
                <w:bottom w:val="none" w:sz="0" w:space="0" w:color="auto"/>
                <w:right w:val="none" w:sz="0" w:space="0" w:color="auto"/>
              </w:divBdr>
              <w:divsChild>
                <w:div w:id="713505314">
                  <w:marLeft w:val="0"/>
                  <w:marRight w:val="0"/>
                  <w:marTop w:val="0"/>
                  <w:marBottom w:val="0"/>
                  <w:divBdr>
                    <w:top w:val="none" w:sz="0" w:space="0" w:color="auto"/>
                    <w:left w:val="none" w:sz="0" w:space="0" w:color="auto"/>
                    <w:bottom w:val="none" w:sz="0" w:space="0" w:color="auto"/>
                    <w:right w:val="none" w:sz="0" w:space="0" w:color="auto"/>
                  </w:divBdr>
                  <w:divsChild>
                    <w:div w:id="1294217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9986780">
      <w:bodyDiv w:val="1"/>
      <w:marLeft w:val="0"/>
      <w:marRight w:val="0"/>
      <w:marTop w:val="0"/>
      <w:marBottom w:val="0"/>
      <w:divBdr>
        <w:top w:val="none" w:sz="0" w:space="0" w:color="auto"/>
        <w:left w:val="none" w:sz="0" w:space="0" w:color="auto"/>
        <w:bottom w:val="none" w:sz="0" w:space="0" w:color="auto"/>
        <w:right w:val="none" w:sz="0" w:space="0" w:color="auto"/>
      </w:divBdr>
    </w:div>
    <w:div w:id="869298214">
      <w:bodyDiv w:val="1"/>
      <w:marLeft w:val="0"/>
      <w:marRight w:val="0"/>
      <w:marTop w:val="0"/>
      <w:marBottom w:val="0"/>
      <w:divBdr>
        <w:top w:val="none" w:sz="0" w:space="0" w:color="auto"/>
        <w:left w:val="none" w:sz="0" w:space="0" w:color="auto"/>
        <w:bottom w:val="none" w:sz="0" w:space="0" w:color="auto"/>
        <w:right w:val="none" w:sz="0" w:space="0" w:color="auto"/>
      </w:divBdr>
      <w:divsChild>
        <w:div w:id="759377444">
          <w:marLeft w:val="0"/>
          <w:marRight w:val="0"/>
          <w:marTop w:val="0"/>
          <w:marBottom w:val="0"/>
          <w:divBdr>
            <w:top w:val="none" w:sz="0" w:space="0" w:color="auto"/>
            <w:left w:val="none" w:sz="0" w:space="0" w:color="auto"/>
            <w:bottom w:val="none" w:sz="0" w:space="0" w:color="auto"/>
            <w:right w:val="none" w:sz="0" w:space="0" w:color="auto"/>
          </w:divBdr>
          <w:divsChild>
            <w:div w:id="1118793133">
              <w:marLeft w:val="0"/>
              <w:marRight w:val="0"/>
              <w:marTop w:val="0"/>
              <w:marBottom w:val="0"/>
              <w:divBdr>
                <w:top w:val="none" w:sz="0" w:space="0" w:color="auto"/>
                <w:left w:val="none" w:sz="0" w:space="0" w:color="auto"/>
                <w:bottom w:val="none" w:sz="0" w:space="0" w:color="auto"/>
                <w:right w:val="none" w:sz="0" w:space="0" w:color="auto"/>
              </w:divBdr>
              <w:divsChild>
                <w:div w:id="116720869">
                  <w:marLeft w:val="0"/>
                  <w:marRight w:val="0"/>
                  <w:marTop w:val="0"/>
                  <w:marBottom w:val="0"/>
                  <w:divBdr>
                    <w:top w:val="none" w:sz="0" w:space="0" w:color="auto"/>
                    <w:left w:val="none" w:sz="0" w:space="0" w:color="auto"/>
                    <w:bottom w:val="none" w:sz="0" w:space="0" w:color="auto"/>
                    <w:right w:val="none" w:sz="0" w:space="0" w:color="auto"/>
                  </w:divBdr>
                  <w:divsChild>
                    <w:div w:id="1980721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6349853">
      <w:bodyDiv w:val="1"/>
      <w:marLeft w:val="0"/>
      <w:marRight w:val="0"/>
      <w:marTop w:val="0"/>
      <w:marBottom w:val="0"/>
      <w:divBdr>
        <w:top w:val="none" w:sz="0" w:space="0" w:color="auto"/>
        <w:left w:val="none" w:sz="0" w:space="0" w:color="auto"/>
        <w:bottom w:val="none" w:sz="0" w:space="0" w:color="auto"/>
        <w:right w:val="none" w:sz="0" w:space="0" w:color="auto"/>
      </w:divBdr>
      <w:divsChild>
        <w:div w:id="1730762077">
          <w:marLeft w:val="0"/>
          <w:marRight w:val="0"/>
          <w:marTop w:val="0"/>
          <w:marBottom w:val="0"/>
          <w:divBdr>
            <w:top w:val="none" w:sz="0" w:space="0" w:color="auto"/>
            <w:left w:val="none" w:sz="0" w:space="0" w:color="auto"/>
            <w:bottom w:val="none" w:sz="0" w:space="0" w:color="auto"/>
            <w:right w:val="none" w:sz="0" w:space="0" w:color="auto"/>
          </w:divBdr>
        </w:div>
        <w:div w:id="1884173093">
          <w:marLeft w:val="0"/>
          <w:marRight w:val="0"/>
          <w:marTop w:val="0"/>
          <w:marBottom w:val="0"/>
          <w:divBdr>
            <w:top w:val="none" w:sz="0" w:space="0" w:color="auto"/>
            <w:left w:val="none" w:sz="0" w:space="0" w:color="auto"/>
            <w:bottom w:val="none" w:sz="0" w:space="0" w:color="auto"/>
            <w:right w:val="none" w:sz="0" w:space="0" w:color="auto"/>
          </w:divBdr>
        </w:div>
      </w:divsChild>
    </w:div>
    <w:div w:id="989208491">
      <w:bodyDiv w:val="1"/>
      <w:marLeft w:val="0"/>
      <w:marRight w:val="0"/>
      <w:marTop w:val="0"/>
      <w:marBottom w:val="0"/>
      <w:divBdr>
        <w:top w:val="none" w:sz="0" w:space="0" w:color="auto"/>
        <w:left w:val="none" w:sz="0" w:space="0" w:color="auto"/>
        <w:bottom w:val="none" w:sz="0" w:space="0" w:color="auto"/>
        <w:right w:val="none" w:sz="0" w:space="0" w:color="auto"/>
      </w:divBdr>
      <w:divsChild>
        <w:div w:id="134219998">
          <w:marLeft w:val="0"/>
          <w:marRight w:val="0"/>
          <w:marTop w:val="0"/>
          <w:marBottom w:val="0"/>
          <w:divBdr>
            <w:top w:val="none" w:sz="0" w:space="0" w:color="auto"/>
            <w:left w:val="none" w:sz="0" w:space="0" w:color="auto"/>
            <w:bottom w:val="none" w:sz="0" w:space="0" w:color="auto"/>
            <w:right w:val="none" w:sz="0" w:space="0" w:color="auto"/>
          </w:divBdr>
          <w:divsChild>
            <w:div w:id="93331378">
              <w:marLeft w:val="0"/>
              <w:marRight w:val="0"/>
              <w:marTop w:val="0"/>
              <w:marBottom w:val="0"/>
              <w:divBdr>
                <w:top w:val="none" w:sz="0" w:space="0" w:color="auto"/>
                <w:left w:val="none" w:sz="0" w:space="0" w:color="auto"/>
                <w:bottom w:val="none" w:sz="0" w:space="0" w:color="auto"/>
                <w:right w:val="none" w:sz="0" w:space="0" w:color="auto"/>
              </w:divBdr>
              <w:divsChild>
                <w:div w:id="1390958898">
                  <w:marLeft w:val="0"/>
                  <w:marRight w:val="0"/>
                  <w:marTop w:val="0"/>
                  <w:marBottom w:val="0"/>
                  <w:divBdr>
                    <w:top w:val="none" w:sz="0" w:space="0" w:color="auto"/>
                    <w:left w:val="none" w:sz="0" w:space="0" w:color="auto"/>
                    <w:bottom w:val="none" w:sz="0" w:space="0" w:color="auto"/>
                    <w:right w:val="none" w:sz="0" w:space="0" w:color="auto"/>
                  </w:divBdr>
                  <w:divsChild>
                    <w:div w:id="1700932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5034121">
      <w:bodyDiv w:val="1"/>
      <w:marLeft w:val="0"/>
      <w:marRight w:val="0"/>
      <w:marTop w:val="0"/>
      <w:marBottom w:val="0"/>
      <w:divBdr>
        <w:top w:val="none" w:sz="0" w:space="0" w:color="auto"/>
        <w:left w:val="none" w:sz="0" w:space="0" w:color="auto"/>
        <w:bottom w:val="none" w:sz="0" w:space="0" w:color="auto"/>
        <w:right w:val="none" w:sz="0" w:space="0" w:color="auto"/>
      </w:divBdr>
    </w:div>
    <w:div w:id="1060789096">
      <w:bodyDiv w:val="1"/>
      <w:marLeft w:val="0"/>
      <w:marRight w:val="0"/>
      <w:marTop w:val="0"/>
      <w:marBottom w:val="0"/>
      <w:divBdr>
        <w:top w:val="none" w:sz="0" w:space="0" w:color="auto"/>
        <w:left w:val="none" w:sz="0" w:space="0" w:color="auto"/>
        <w:bottom w:val="none" w:sz="0" w:space="0" w:color="auto"/>
        <w:right w:val="none" w:sz="0" w:space="0" w:color="auto"/>
      </w:divBdr>
      <w:divsChild>
        <w:div w:id="1335110704">
          <w:marLeft w:val="0"/>
          <w:marRight w:val="0"/>
          <w:marTop w:val="0"/>
          <w:marBottom w:val="0"/>
          <w:divBdr>
            <w:top w:val="none" w:sz="0" w:space="0" w:color="auto"/>
            <w:left w:val="none" w:sz="0" w:space="0" w:color="auto"/>
            <w:bottom w:val="none" w:sz="0" w:space="0" w:color="auto"/>
            <w:right w:val="none" w:sz="0" w:space="0" w:color="auto"/>
          </w:divBdr>
          <w:divsChild>
            <w:div w:id="1979846496">
              <w:marLeft w:val="0"/>
              <w:marRight w:val="0"/>
              <w:marTop w:val="0"/>
              <w:marBottom w:val="0"/>
              <w:divBdr>
                <w:top w:val="none" w:sz="0" w:space="0" w:color="auto"/>
                <w:left w:val="none" w:sz="0" w:space="0" w:color="auto"/>
                <w:bottom w:val="none" w:sz="0" w:space="0" w:color="auto"/>
                <w:right w:val="none" w:sz="0" w:space="0" w:color="auto"/>
              </w:divBdr>
              <w:divsChild>
                <w:div w:id="1713577509">
                  <w:marLeft w:val="0"/>
                  <w:marRight w:val="0"/>
                  <w:marTop w:val="0"/>
                  <w:marBottom w:val="0"/>
                  <w:divBdr>
                    <w:top w:val="none" w:sz="0" w:space="0" w:color="auto"/>
                    <w:left w:val="none" w:sz="0" w:space="0" w:color="auto"/>
                    <w:bottom w:val="none" w:sz="0" w:space="0" w:color="auto"/>
                    <w:right w:val="none" w:sz="0" w:space="0" w:color="auto"/>
                  </w:divBdr>
                  <w:divsChild>
                    <w:div w:id="1438715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7925724">
      <w:bodyDiv w:val="1"/>
      <w:marLeft w:val="0"/>
      <w:marRight w:val="0"/>
      <w:marTop w:val="0"/>
      <w:marBottom w:val="0"/>
      <w:divBdr>
        <w:top w:val="none" w:sz="0" w:space="0" w:color="auto"/>
        <w:left w:val="none" w:sz="0" w:space="0" w:color="auto"/>
        <w:bottom w:val="none" w:sz="0" w:space="0" w:color="auto"/>
        <w:right w:val="none" w:sz="0" w:space="0" w:color="auto"/>
      </w:divBdr>
      <w:divsChild>
        <w:div w:id="748381254">
          <w:marLeft w:val="0"/>
          <w:marRight w:val="0"/>
          <w:marTop w:val="0"/>
          <w:marBottom w:val="0"/>
          <w:divBdr>
            <w:top w:val="none" w:sz="0" w:space="0" w:color="auto"/>
            <w:left w:val="none" w:sz="0" w:space="0" w:color="auto"/>
            <w:bottom w:val="none" w:sz="0" w:space="0" w:color="auto"/>
            <w:right w:val="none" w:sz="0" w:space="0" w:color="auto"/>
          </w:divBdr>
        </w:div>
        <w:div w:id="1902785940">
          <w:marLeft w:val="0"/>
          <w:marRight w:val="0"/>
          <w:marTop w:val="0"/>
          <w:marBottom w:val="0"/>
          <w:divBdr>
            <w:top w:val="none" w:sz="0" w:space="0" w:color="auto"/>
            <w:left w:val="none" w:sz="0" w:space="0" w:color="auto"/>
            <w:bottom w:val="none" w:sz="0" w:space="0" w:color="auto"/>
            <w:right w:val="none" w:sz="0" w:space="0" w:color="auto"/>
          </w:divBdr>
        </w:div>
        <w:div w:id="402989011">
          <w:marLeft w:val="0"/>
          <w:marRight w:val="0"/>
          <w:marTop w:val="0"/>
          <w:marBottom w:val="0"/>
          <w:divBdr>
            <w:top w:val="none" w:sz="0" w:space="0" w:color="auto"/>
            <w:left w:val="none" w:sz="0" w:space="0" w:color="auto"/>
            <w:bottom w:val="none" w:sz="0" w:space="0" w:color="auto"/>
            <w:right w:val="none" w:sz="0" w:space="0" w:color="auto"/>
          </w:divBdr>
        </w:div>
        <w:div w:id="1809587431">
          <w:marLeft w:val="0"/>
          <w:marRight w:val="0"/>
          <w:marTop w:val="0"/>
          <w:marBottom w:val="0"/>
          <w:divBdr>
            <w:top w:val="none" w:sz="0" w:space="0" w:color="auto"/>
            <w:left w:val="none" w:sz="0" w:space="0" w:color="auto"/>
            <w:bottom w:val="none" w:sz="0" w:space="0" w:color="auto"/>
            <w:right w:val="none" w:sz="0" w:space="0" w:color="auto"/>
          </w:divBdr>
        </w:div>
        <w:div w:id="1805388471">
          <w:marLeft w:val="0"/>
          <w:marRight w:val="0"/>
          <w:marTop w:val="0"/>
          <w:marBottom w:val="0"/>
          <w:divBdr>
            <w:top w:val="none" w:sz="0" w:space="0" w:color="auto"/>
            <w:left w:val="none" w:sz="0" w:space="0" w:color="auto"/>
            <w:bottom w:val="none" w:sz="0" w:space="0" w:color="auto"/>
            <w:right w:val="none" w:sz="0" w:space="0" w:color="auto"/>
          </w:divBdr>
        </w:div>
        <w:div w:id="543368943">
          <w:marLeft w:val="0"/>
          <w:marRight w:val="0"/>
          <w:marTop w:val="0"/>
          <w:marBottom w:val="0"/>
          <w:divBdr>
            <w:top w:val="none" w:sz="0" w:space="0" w:color="auto"/>
            <w:left w:val="none" w:sz="0" w:space="0" w:color="auto"/>
            <w:bottom w:val="none" w:sz="0" w:space="0" w:color="auto"/>
            <w:right w:val="none" w:sz="0" w:space="0" w:color="auto"/>
          </w:divBdr>
        </w:div>
      </w:divsChild>
    </w:div>
    <w:div w:id="1139345965">
      <w:bodyDiv w:val="1"/>
      <w:marLeft w:val="0"/>
      <w:marRight w:val="0"/>
      <w:marTop w:val="0"/>
      <w:marBottom w:val="0"/>
      <w:divBdr>
        <w:top w:val="none" w:sz="0" w:space="0" w:color="auto"/>
        <w:left w:val="none" w:sz="0" w:space="0" w:color="auto"/>
        <w:bottom w:val="none" w:sz="0" w:space="0" w:color="auto"/>
        <w:right w:val="none" w:sz="0" w:space="0" w:color="auto"/>
      </w:divBdr>
    </w:div>
    <w:div w:id="1265261824">
      <w:bodyDiv w:val="1"/>
      <w:marLeft w:val="0"/>
      <w:marRight w:val="0"/>
      <w:marTop w:val="0"/>
      <w:marBottom w:val="0"/>
      <w:divBdr>
        <w:top w:val="none" w:sz="0" w:space="0" w:color="auto"/>
        <w:left w:val="none" w:sz="0" w:space="0" w:color="auto"/>
        <w:bottom w:val="none" w:sz="0" w:space="0" w:color="auto"/>
        <w:right w:val="none" w:sz="0" w:space="0" w:color="auto"/>
      </w:divBdr>
      <w:divsChild>
        <w:div w:id="85468325">
          <w:marLeft w:val="0"/>
          <w:marRight w:val="0"/>
          <w:marTop w:val="0"/>
          <w:marBottom w:val="0"/>
          <w:divBdr>
            <w:top w:val="none" w:sz="0" w:space="0" w:color="auto"/>
            <w:left w:val="none" w:sz="0" w:space="0" w:color="auto"/>
            <w:bottom w:val="none" w:sz="0" w:space="0" w:color="auto"/>
            <w:right w:val="none" w:sz="0" w:space="0" w:color="auto"/>
          </w:divBdr>
        </w:div>
        <w:div w:id="1436630429">
          <w:marLeft w:val="0"/>
          <w:marRight w:val="0"/>
          <w:marTop w:val="0"/>
          <w:marBottom w:val="0"/>
          <w:divBdr>
            <w:top w:val="none" w:sz="0" w:space="0" w:color="auto"/>
            <w:left w:val="none" w:sz="0" w:space="0" w:color="auto"/>
            <w:bottom w:val="none" w:sz="0" w:space="0" w:color="auto"/>
            <w:right w:val="none" w:sz="0" w:space="0" w:color="auto"/>
          </w:divBdr>
        </w:div>
      </w:divsChild>
    </w:div>
    <w:div w:id="1420758684">
      <w:bodyDiv w:val="1"/>
      <w:marLeft w:val="0"/>
      <w:marRight w:val="0"/>
      <w:marTop w:val="0"/>
      <w:marBottom w:val="0"/>
      <w:divBdr>
        <w:top w:val="none" w:sz="0" w:space="0" w:color="auto"/>
        <w:left w:val="none" w:sz="0" w:space="0" w:color="auto"/>
        <w:bottom w:val="none" w:sz="0" w:space="0" w:color="auto"/>
        <w:right w:val="none" w:sz="0" w:space="0" w:color="auto"/>
      </w:divBdr>
    </w:div>
    <w:div w:id="1530023221">
      <w:bodyDiv w:val="1"/>
      <w:marLeft w:val="0"/>
      <w:marRight w:val="0"/>
      <w:marTop w:val="0"/>
      <w:marBottom w:val="0"/>
      <w:divBdr>
        <w:top w:val="none" w:sz="0" w:space="0" w:color="auto"/>
        <w:left w:val="none" w:sz="0" w:space="0" w:color="auto"/>
        <w:bottom w:val="none" w:sz="0" w:space="0" w:color="auto"/>
        <w:right w:val="none" w:sz="0" w:space="0" w:color="auto"/>
      </w:divBdr>
    </w:div>
    <w:div w:id="1716348365">
      <w:bodyDiv w:val="1"/>
      <w:marLeft w:val="0"/>
      <w:marRight w:val="0"/>
      <w:marTop w:val="0"/>
      <w:marBottom w:val="0"/>
      <w:divBdr>
        <w:top w:val="none" w:sz="0" w:space="0" w:color="auto"/>
        <w:left w:val="none" w:sz="0" w:space="0" w:color="auto"/>
        <w:bottom w:val="none" w:sz="0" w:space="0" w:color="auto"/>
        <w:right w:val="none" w:sz="0" w:space="0" w:color="auto"/>
      </w:divBdr>
      <w:divsChild>
        <w:div w:id="2010520844">
          <w:marLeft w:val="0"/>
          <w:marRight w:val="0"/>
          <w:marTop w:val="0"/>
          <w:marBottom w:val="0"/>
          <w:divBdr>
            <w:top w:val="none" w:sz="0" w:space="0" w:color="auto"/>
            <w:left w:val="none" w:sz="0" w:space="0" w:color="auto"/>
            <w:bottom w:val="none" w:sz="0" w:space="0" w:color="auto"/>
            <w:right w:val="none" w:sz="0" w:space="0" w:color="auto"/>
          </w:divBdr>
          <w:divsChild>
            <w:div w:id="1141507416">
              <w:marLeft w:val="0"/>
              <w:marRight w:val="0"/>
              <w:marTop w:val="0"/>
              <w:marBottom w:val="0"/>
              <w:divBdr>
                <w:top w:val="none" w:sz="0" w:space="0" w:color="auto"/>
                <w:left w:val="none" w:sz="0" w:space="0" w:color="auto"/>
                <w:bottom w:val="none" w:sz="0" w:space="0" w:color="auto"/>
                <w:right w:val="none" w:sz="0" w:space="0" w:color="auto"/>
              </w:divBdr>
              <w:divsChild>
                <w:div w:id="660624091">
                  <w:marLeft w:val="0"/>
                  <w:marRight w:val="0"/>
                  <w:marTop w:val="0"/>
                  <w:marBottom w:val="0"/>
                  <w:divBdr>
                    <w:top w:val="none" w:sz="0" w:space="0" w:color="auto"/>
                    <w:left w:val="none" w:sz="0" w:space="0" w:color="auto"/>
                    <w:bottom w:val="none" w:sz="0" w:space="0" w:color="auto"/>
                    <w:right w:val="none" w:sz="0" w:space="0" w:color="auto"/>
                  </w:divBdr>
                  <w:divsChild>
                    <w:div w:id="1306350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6607945">
      <w:bodyDiv w:val="1"/>
      <w:marLeft w:val="0"/>
      <w:marRight w:val="0"/>
      <w:marTop w:val="0"/>
      <w:marBottom w:val="0"/>
      <w:divBdr>
        <w:top w:val="none" w:sz="0" w:space="0" w:color="auto"/>
        <w:left w:val="none" w:sz="0" w:space="0" w:color="auto"/>
        <w:bottom w:val="none" w:sz="0" w:space="0" w:color="auto"/>
        <w:right w:val="none" w:sz="0" w:space="0" w:color="auto"/>
      </w:divBdr>
    </w:div>
    <w:div w:id="1768960320">
      <w:bodyDiv w:val="1"/>
      <w:marLeft w:val="0"/>
      <w:marRight w:val="0"/>
      <w:marTop w:val="0"/>
      <w:marBottom w:val="0"/>
      <w:divBdr>
        <w:top w:val="none" w:sz="0" w:space="0" w:color="auto"/>
        <w:left w:val="none" w:sz="0" w:space="0" w:color="auto"/>
        <w:bottom w:val="none" w:sz="0" w:space="0" w:color="auto"/>
        <w:right w:val="none" w:sz="0" w:space="0" w:color="auto"/>
      </w:divBdr>
    </w:div>
    <w:div w:id="208734020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footer" Target="footer2.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18</Pages>
  <Words>3805</Words>
  <Characters>21692</Characters>
  <Application>Microsoft Macintosh Word</Application>
  <DocSecurity>0</DocSecurity>
  <Lines>180</Lines>
  <Paragraphs>43</Paragraphs>
  <ScaleCrop>false</ScaleCrop>
  <LinksUpToDate>false</LinksUpToDate>
  <CharactersWithSpaces>26639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lindsay haywood-nyambe</dc:creator>
  <cp:keywords/>
  <cp:lastModifiedBy>lindsay haywood-nyambe</cp:lastModifiedBy>
  <cp:revision>3</cp:revision>
  <dcterms:created xsi:type="dcterms:W3CDTF">2019-11-06T15:43:00Z</dcterms:created>
  <dcterms:modified xsi:type="dcterms:W3CDTF">2019-11-06T15:44:00Z</dcterms:modified>
</cp:coreProperties>
</file>