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0D5C54" w:rsidR="000D5C54" w:rsidP="44BF91BC" w:rsidRDefault="000D5C54" w14:paraId="2A9B7AD3" w14:textId="6C4E5875">
      <w:pPr>
        <w:rPr>
          <w:b w:val="1"/>
          <w:bCs w:val="1"/>
          <w:sz w:val="24"/>
          <w:szCs w:val="24"/>
        </w:rPr>
      </w:pPr>
      <w:r w:rsidRPr="44BF91BC" w:rsidR="000D5C54">
        <w:rPr>
          <w:b w:val="1"/>
          <w:bCs w:val="1"/>
          <w:sz w:val="24"/>
          <w:szCs w:val="24"/>
        </w:rPr>
        <w:t>Student</w:t>
      </w:r>
      <w:r w:rsidRPr="44BF91BC" w:rsidR="000D5C54">
        <w:rPr>
          <w:b w:val="1"/>
          <w:bCs w:val="1"/>
          <w:sz w:val="24"/>
          <w:szCs w:val="24"/>
        </w:rPr>
        <w:t xml:space="preserve"> name: Sara Curejova</w:t>
      </w:r>
    </w:p>
    <w:p w:rsidRPr="000D5C54" w:rsidR="000D5C54" w:rsidP="44BF91BC" w:rsidRDefault="000D5C54" w14:paraId="55B53289" w14:textId="02B1C490">
      <w:pPr>
        <w:rPr>
          <w:b w:val="1"/>
          <w:bCs w:val="1"/>
          <w:sz w:val="24"/>
          <w:szCs w:val="24"/>
        </w:rPr>
      </w:pPr>
      <w:r w:rsidRPr="44BF91BC" w:rsidR="000D5C54">
        <w:rPr>
          <w:b w:val="1"/>
          <w:bCs w:val="1"/>
          <w:sz w:val="24"/>
          <w:szCs w:val="24"/>
        </w:rPr>
        <w:t xml:space="preserve">Student id number: 2431176 </w:t>
      </w:r>
    </w:p>
    <w:p w:rsidRPr="000D5C54" w:rsidR="00626FCB" w:rsidP="44BF91BC" w:rsidRDefault="00175DAB" w14:paraId="084F2A41" w14:textId="23608AD3">
      <w:pPr>
        <w:rPr>
          <w:b w:val="1"/>
          <w:bCs w:val="1"/>
          <w:sz w:val="24"/>
          <w:szCs w:val="24"/>
        </w:rPr>
      </w:pPr>
      <w:r w:rsidRPr="44BF91BC" w:rsidR="00175DAB">
        <w:rPr>
          <w:b w:val="1"/>
          <w:bCs w:val="1"/>
          <w:sz w:val="24"/>
          <w:szCs w:val="24"/>
        </w:rPr>
        <w:t xml:space="preserve">Module: Introduction to public health </w:t>
      </w:r>
    </w:p>
    <w:p w:rsidRPr="000D5C54" w:rsidR="00175DAB" w:rsidP="44BF91BC" w:rsidRDefault="00175DAB" w14:paraId="411D7726" w14:textId="74EECB89">
      <w:pPr>
        <w:rPr>
          <w:b w:val="1"/>
          <w:bCs w:val="1"/>
          <w:sz w:val="24"/>
          <w:szCs w:val="24"/>
        </w:rPr>
      </w:pPr>
      <w:r w:rsidRPr="44BF91BC" w:rsidR="00175DAB">
        <w:rPr>
          <w:b w:val="1"/>
          <w:bCs w:val="1"/>
          <w:sz w:val="24"/>
          <w:szCs w:val="24"/>
        </w:rPr>
        <w:t>Module code: LCHS4008</w:t>
      </w:r>
    </w:p>
    <w:p w:rsidRPr="000D5C54" w:rsidR="00175DAB" w:rsidP="44BF91BC" w:rsidRDefault="00175DAB" w14:paraId="017028A7" w14:textId="3EFD4CB7">
      <w:pPr>
        <w:rPr>
          <w:b w:val="1"/>
          <w:bCs w:val="1"/>
          <w:sz w:val="24"/>
          <w:szCs w:val="24"/>
        </w:rPr>
      </w:pPr>
      <w:r w:rsidRPr="44BF91BC" w:rsidR="00175DAB">
        <w:rPr>
          <w:b w:val="1"/>
          <w:bCs w:val="1"/>
          <w:sz w:val="24"/>
          <w:szCs w:val="24"/>
        </w:rPr>
        <w:t>Lecturer: Gillian weaver</w:t>
      </w:r>
    </w:p>
    <w:p w:rsidR="00175DAB" w:rsidP="44BF91BC" w:rsidRDefault="00175DAB" w14:paraId="1C325FF0" w14:textId="27BF71B1">
      <w:pPr>
        <w:rPr>
          <w:b w:val="1"/>
          <w:bCs w:val="1"/>
          <w:sz w:val="24"/>
          <w:szCs w:val="24"/>
        </w:rPr>
      </w:pPr>
      <w:r w:rsidRPr="44BF91BC" w:rsidR="00175DAB">
        <w:rPr>
          <w:b w:val="1"/>
          <w:bCs w:val="1"/>
          <w:sz w:val="24"/>
          <w:szCs w:val="24"/>
        </w:rPr>
        <w:t xml:space="preserve">Assignment title: </w:t>
      </w:r>
      <w:r w:rsidRPr="44BF91BC" w:rsidR="000D5C54">
        <w:rPr>
          <w:b w:val="1"/>
          <w:bCs w:val="1"/>
          <w:sz w:val="24"/>
          <w:szCs w:val="24"/>
        </w:rPr>
        <w:t xml:space="preserve">assessment 2- report on a health issue </w:t>
      </w:r>
    </w:p>
    <w:p w:rsidR="007776F8" w:rsidP="44BF91BC" w:rsidRDefault="007776F8" w14:paraId="548BA606" w14:textId="77777777">
      <w:pPr>
        <w:rPr>
          <w:b w:val="1"/>
          <w:bCs w:val="1"/>
          <w:sz w:val="24"/>
          <w:szCs w:val="24"/>
        </w:rPr>
      </w:pPr>
    </w:p>
    <w:p w:rsidR="007776F8" w:rsidRDefault="007776F8" w14:paraId="51B3A57A" w14:textId="77777777">
      <w:pPr>
        <w:rPr>
          <w:b/>
          <w:bCs/>
          <w:sz w:val="20"/>
          <w:szCs w:val="20"/>
        </w:rPr>
      </w:pPr>
    </w:p>
    <w:p w:rsidR="007776F8" w:rsidRDefault="007776F8" w14:paraId="74C7CF06" w14:textId="3541641E">
      <w:pPr>
        <w:rPr>
          <w:b w:val="1"/>
          <w:bCs w:val="1"/>
          <w:sz w:val="20"/>
          <w:szCs w:val="20"/>
        </w:rPr>
      </w:pPr>
      <w:r w:rsidRPr="44BF91BC" w:rsidR="007776F8">
        <w:rPr>
          <w:b w:val="1"/>
          <w:bCs w:val="1"/>
          <w:sz w:val="24"/>
          <w:szCs w:val="24"/>
        </w:rPr>
        <w:t>Type</w:t>
      </w:r>
      <w:r w:rsidRPr="44BF91BC" w:rsidR="007776F8">
        <w:rPr>
          <w:b w:val="1"/>
          <w:bCs w:val="1"/>
          <w:sz w:val="20"/>
          <w:szCs w:val="20"/>
        </w:rPr>
        <w:t xml:space="preserve"> 2 diabetes- report </w:t>
      </w:r>
    </w:p>
    <w:p w:rsidR="007776F8" w:rsidRDefault="007776F8" w14:paraId="3638E5C4" w14:textId="52C117DF">
      <w:pPr>
        <w:rPr>
          <w:sz w:val="20"/>
          <w:szCs w:val="20"/>
        </w:rPr>
      </w:pPr>
      <w:r w:rsidRPr="44BF91BC" w:rsidR="007776F8">
        <w:rPr>
          <w:b w:val="1"/>
          <w:bCs w:val="1"/>
          <w:sz w:val="24"/>
          <w:szCs w:val="24"/>
        </w:rPr>
        <w:t>Introduction</w:t>
      </w:r>
      <w:r w:rsidRPr="44BF91BC" w:rsidR="007776F8">
        <w:rPr>
          <w:sz w:val="20"/>
          <w:szCs w:val="20"/>
        </w:rPr>
        <w:t xml:space="preserve"> </w:t>
      </w:r>
    </w:p>
    <w:p w:rsidRPr="007776F8" w:rsidR="007776F8" w:rsidP="44BF91BC" w:rsidRDefault="007776F8" w14:paraId="0D5075D7" w14:textId="4732BFB3">
      <w:pPr>
        <w:rPr>
          <w:sz w:val="24"/>
          <w:szCs w:val="24"/>
        </w:rPr>
      </w:pPr>
      <w:r w:rsidRPr="44BF91BC" w:rsidR="54426ABA">
        <w:rPr>
          <w:sz w:val="24"/>
          <w:szCs w:val="24"/>
        </w:rPr>
        <w:t>Type 2</w:t>
      </w:r>
      <w:r w:rsidRPr="44BF91BC" w:rsidR="007776F8">
        <w:rPr>
          <w:sz w:val="24"/>
          <w:szCs w:val="24"/>
        </w:rPr>
        <w:t xml:space="preserve"> diabetes is a chron</w:t>
      </w:r>
      <w:r w:rsidRPr="44BF91BC" w:rsidR="007776F8">
        <w:rPr>
          <w:sz w:val="24"/>
          <w:szCs w:val="24"/>
        </w:rPr>
        <w:t>ic metabolic disorder characterised by insulin resistance or insufficient insuli</w:t>
      </w:r>
      <w:r w:rsidRPr="44BF91BC" w:rsidR="00554E56">
        <w:rPr>
          <w:sz w:val="24"/>
          <w:szCs w:val="24"/>
        </w:rPr>
        <w:t xml:space="preserve">n </w:t>
      </w:r>
      <w:r w:rsidRPr="44BF91BC" w:rsidR="007776F8">
        <w:rPr>
          <w:sz w:val="24"/>
          <w:szCs w:val="24"/>
        </w:rPr>
        <w:t>production, resulting in elevated blood glucose levels (WHO,2023). Insulin is</w:t>
      </w:r>
      <w:r w:rsidRPr="44BF91BC" w:rsidR="00554E56">
        <w:rPr>
          <w:sz w:val="24"/>
          <w:szCs w:val="24"/>
        </w:rPr>
        <w:t xml:space="preserve"> </w:t>
      </w:r>
      <w:r w:rsidRPr="44BF91BC" w:rsidR="00C977E1">
        <w:rPr>
          <w:sz w:val="24"/>
          <w:szCs w:val="24"/>
        </w:rPr>
        <w:t>essential for transporting glucose from the bloodstream into the cells, and when this process</w:t>
      </w:r>
      <w:r w:rsidRPr="44BF91BC" w:rsidR="00554E56">
        <w:rPr>
          <w:sz w:val="24"/>
          <w:szCs w:val="24"/>
        </w:rPr>
        <w:t xml:space="preserve">, long -term hyperglycaemia can develop, leading to organ damage. </w:t>
      </w:r>
      <w:r w:rsidRPr="44BF91BC" w:rsidR="00C977E1">
        <w:rPr>
          <w:sz w:val="24"/>
          <w:szCs w:val="24"/>
        </w:rPr>
        <w:t>Common symptoms include increased thirst, frequent ur</w:t>
      </w:r>
      <w:r w:rsidRPr="44BF91BC" w:rsidR="00A727AD">
        <w:rPr>
          <w:sz w:val="24"/>
          <w:szCs w:val="24"/>
        </w:rPr>
        <w:t>ination, blurred vision and slow wound healing, although many individuals may be asymptomatic for years (NHS 2024)</w:t>
      </w:r>
      <w:r w:rsidRPr="44BF91BC" w:rsidR="007776F8">
        <w:rPr>
          <w:sz w:val="24"/>
          <w:szCs w:val="24"/>
        </w:rPr>
        <w:t xml:space="preserve">  </w:t>
      </w:r>
    </w:p>
    <w:p w:rsidRPr="007776F8" w:rsidR="000D5C54" w:rsidP="4B010745" w:rsidRDefault="000D5C54" w14:paraId="66436174" w14:textId="22D6E0B9">
      <w:pPr>
        <w:rPr>
          <w:b w:val="0"/>
          <w:bCs w:val="0"/>
        </w:rPr>
      </w:pPr>
      <w:r w:rsidR="1428EDAE">
        <w:rPr>
          <w:b w:val="0"/>
          <w:bCs w:val="0"/>
        </w:rPr>
        <w:t>Globally</w:t>
      </w:r>
      <w:r w:rsidR="1428EDAE">
        <w:rPr>
          <w:b w:val="0"/>
          <w:bCs w:val="0"/>
        </w:rPr>
        <w:t>, type 2 diabetes has increased signif</w:t>
      </w:r>
      <w:r w:rsidR="6C3CBF2C">
        <w:rPr>
          <w:b w:val="0"/>
          <w:bCs w:val="0"/>
        </w:rPr>
        <w:t xml:space="preserve">icantly, </w:t>
      </w:r>
      <w:r w:rsidR="4D93FD3C">
        <w:rPr>
          <w:b w:val="0"/>
          <w:bCs w:val="0"/>
        </w:rPr>
        <w:t>due to</w:t>
      </w:r>
      <w:r w:rsidR="6C3CBF2C">
        <w:rPr>
          <w:b w:val="0"/>
          <w:bCs w:val="0"/>
        </w:rPr>
        <w:t xml:space="preserve"> rising ob</w:t>
      </w:r>
      <w:r w:rsidR="28AA8CAC">
        <w:rPr>
          <w:b w:val="0"/>
          <w:bCs w:val="0"/>
        </w:rPr>
        <w:t>esity and sedentary lifestyl</w:t>
      </w:r>
      <w:r w:rsidR="1CAC6B80">
        <w:rPr>
          <w:b w:val="0"/>
          <w:bCs w:val="0"/>
        </w:rPr>
        <w:t>es (WHO 2023). In the UK, a</w:t>
      </w:r>
      <w:r w:rsidR="6DDD9026">
        <w:rPr>
          <w:b w:val="0"/>
          <w:bCs w:val="0"/>
        </w:rPr>
        <w:t>pproximately 5.8 million people are li</w:t>
      </w:r>
      <w:r w:rsidR="2804D9D1">
        <w:rPr>
          <w:b w:val="0"/>
          <w:bCs w:val="0"/>
        </w:rPr>
        <w:t xml:space="preserve">ving with diabetes, and around 90% of </w:t>
      </w:r>
      <w:r w:rsidR="4F9EF2F0">
        <w:rPr>
          <w:b w:val="0"/>
          <w:bCs w:val="0"/>
        </w:rPr>
        <w:t>these cases are type 2 illustrating the scale of the challeng</w:t>
      </w:r>
      <w:r w:rsidR="06261407">
        <w:rPr>
          <w:b w:val="0"/>
          <w:bCs w:val="0"/>
        </w:rPr>
        <w:t xml:space="preserve">e (diabetes UK 2024). The increasing prevalence </w:t>
      </w:r>
      <w:r w:rsidR="55110E49">
        <w:rPr>
          <w:b w:val="0"/>
          <w:bCs w:val="0"/>
        </w:rPr>
        <w:t>highlights</w:t>
      </w:r>
      <w:r w:rsidR="6C522300">
        <w:rPr>
          <w:b w:val="0"/>
          <w:bCs w:val="0"/>
        </w:rPr>
        <w:t xml:space="preserve"> the severity of the </w:t>
      </w:r>
      <w:r w:rsidR="00A56B56">
        <w:rPr>
          <w:b w:val="0"/>
          <w:bCs w:val="0"/>
        </w:rPr>
        <w:t xml:space="preserve">health issue and its growing impact on both individuals and </w:t>
      </w:r>
      <w:r w:rsidR="22E56A81">
        <w:rPr>
          <w:b w:val="0"/>
          <w:bCs w:val="0"/>
        </w:rPr>
        <w:t>the healthcare system.</w:t>
      </w:r>
    </w:p>
    <w:p w:rsidR="1704B46F" w:rsidP="44BF91BC" w:rsidRDefault="1704B46F" w14:paraId="244C5F8D" w14:textId="34B35D92">
      <w:pPr>
        <w:pStyle w:val="Normal"/>
        <w:rPr>
          <w:b w:val="0"/>
          <w:bCs w:val="0"/>
        </w:rPr>
      </w:pPr>
      <w:r w:rsidR="1704B46F">
        <w:rPr>
          <w:b w:val="0"/>
          <w:bCs w:val="0"/>
        </w:rPr>
        <w:t xml:space="preserve">Consequences of type 2 diabetes for the community and the </w:t>
      </w:r>
      <w:r w:rsidR="3F4E5FC4">
        <w:rPr>
          <w:b w:val="0"/>
          <w:bCs w:val="0"/>
        </w:rPr>
        <w:t>NHS Type</w:t>
      </w:r>
      <w:r w:rsidR="1704B46F">
        <w:rPr>
          <w:b w:val="0"/>
          <w:bCs w:val="0"/>
        </w:rPr>
        <w:t xml:space="preserve"> 2 diabetes has wide-reaching consequences </w:t>
      </w:r>
      <w:r w:rsidR="005910B4">
        <w:rPr>
          <w:b w:val="0"/>
          <w:bCs w:val="0"/>
        </w:rPr>
        <w:t>at both community and national levels. For individuals and</w:t>
      </w:r>
      <w:r w:rsidR="62F06B53">
        <w:rPr>
          <w:b w:val="0"/>
          <w:bCs w:val="0"/>
        </w:rPr>
        <w:t xml:space="preserve"> families, the condition can significantly affect d</w:t>
      </w:r>
      <w:r w:rsidR="2EC4C2A0">
        <w:rPr>
          <w:b w:val="0"/>
          <w:bCs w:val="0"/>
        </w:rPr>
        <w:t>aily life. Managing diet, medication and glucos</w:t>
      </w:r>
      <w:r w:rsidR="72E062DF">
        <w:rPr>
          <w:b w:val="0"/>
          <w:bCs w:val="0"/>
        </w:rPr>
        <w:t>e monitoring can be mentally demanding often reducing q</w:t>
      </w:r>
      <w:r w:rsidR="6CE43CBE">
        <w:rPr>
          <w:b w:val="0"/>
          <w:bCs w:val="0"/>
        </w:rPr>
        <w:t>uality of life (NICE2022). Chronic fatigue m</w:t>
      </w:r>
      <w:r w:rsidR="13544721">
        <w:rPr>
          <w:b w:val="0"/>
          <w:bCs w:val="0"/>
        </w:rPr>
        <w:t xml:space="preserve">obility challenges, dietary </w:t>
      </w:r>
      <w:r w:rsidR="098F7F8F">
        <w:rPr>
          <w:b w:val="0"/>
          <w:bCs w:val="0"/>
        </w:rPr>
        <w:t>restrictions,</w:t>
      </w:r>
      <w:r w:rsidR="13544721">
        <w:rPr>
          <w:b w:val="0"/>
          <w:bCs w:val="0"/>
        </w:rPr>
        <w:t xml:space="preserve"> and psych</w:t>
      </w:r>
      <w:r w:rsidR="7CD49ECF">
        <w:rPr>
          <w:b w:val="0"/>
          <w:bCs w:val="0"/>
        </w:rPr>
        <w:t xml:space="preserve">ological stress can also </w:t>
      </w:r>
      <w:r w:rsidR="6A7E551B">
        <w:rPr>
          <w:b w:val="0"/>
          <w:bCs w:val="0"/>
        </w:rPr>
        <w:t>affect</w:t>
      </w:r>
      <w:r w:rsidR="7CD49ECF">
        <w:rPr>
          <w:b w:val="0"/>
          <w:bCs w:val="0"/>
        </w:rPr>
        <w:t xml:space="preserve"> relati</w:t>
      </w:r>
      <w:r w:rsidR="589510AE">
        <w:rPr>
          <w:b w:val="0"/>
          <w:bCs w:val="0"/>
        </w:rPr>
        <w:t>on</w:t>
      </w:r>
      <w:r w:rsidR="7CD49ECF">
        <w:rPr>
          <w:b w:val="0"/>
          <w:bCs w:val="0"/>
        </w:rPr>
        <w:t xml:space="preserve">ships, </w:t>
      </w:r>
      <w:r w:rsidR="33AFC793">
        <w:rPr>
          <w:b w:val="0"/>
          <w:bCs w:val="0"/>
        </w:rPr>
        <w:t>employment,</w:t>
      </w:r>
      <w:r w:rsidR="33701679">
        <w:rPr>
          <w:b w:val="0"/>
          <w:bCs w:val="0"/>
        </w:rPr>
        <w:t xml:space="preserve"> and independence. </w:t>
      </w:r>
    </w:p>
    <w:p w:rsidR="68B52AF6" w:rsidP="44BF91BC" w:rsidRDefault="68B52AF6" w14:paraId="0FCE665D" w14:textId="22A2044B">
      <w:pPr>
        <w:pStyle w:val="Normal"/>
        <w:rPr>
          <w:b w:val="0"/>
          <w:bCs w:val="0"/>
        </w:rPr>
      </w:pPr>
      <w:r w:rsidR="68B52AF6">
        <w:rPr>
          <w:b w:val="0"/>
          <w:bCs w:val="0"/>
        </w:rPr>
        <w:t>Type 2 diabetes is associated with a range of serio</w:t>
      </w:r>
      <w:r w:rsidR="3011A6A5">
        <w:rPr>
          <w:b w:val="0"/>
          <w:bCs w:val="0"/>
        </w:rPr>
        <w:t xml:space="preserve">us long-term complications. Persistent high blood </w:t>
      </w:r>
      <w:r w:rsidR="77B88D91">
        <w:rPr>
          <w:b w:val="0"/>
          <w:bCs w:val="0"/>
        </w:rPr>
        <w:t>sugar damages blood vessel</w:t>
      </w:r>
      <w:r w:rsidR="2510BBE8">
        <w:rPr>
          <w:b w:val="0"/>
          <w:bCs w:val="0"/>
        </w:rPr>
        <w:t>s and nerves, leading to</w:t>
      </w:r>
      <w:r w:rsidR="7D87E275">
        <w:rPr>
          <w:b w:val="0"/>
          <w:bCs w:val="0"/>
        </w:rPr>
        <w:t xml:space="preserve"> microvascular complica</w:t>
      </w:r>
      <w:r w:rsidR="20E84740">
        <w:rPr>
          <w:b w:val="0"/>
          <w:bCs w:val="0"/>
        </w:rPr>
        <w:t>tions such as diab</w:t>
      </w:r>
      <w:r w:rsidR="21100680">
        <w:rPr>
          <w:b w:val="0"/>
          <w:bCs w:val="0"/>
        </w:rPr>
        <w:t xml:space="preserve">etic retinopathy and </w:t>
      </w:r>
      <w:r w:rsidR="5F579C02">
        <w:rPr>
          <w:b w:val="0"/>
          <w:bCs w:val="0"/>
        </w:rPr>
        <w:t>neuropathy</w:t>
      </w:r>
      <w:r w:rsidR="2510BBE8">
        <w:rPr>
          <w:b w:val="0"/>
          <w:bCs w:val="0"/>
        </w:rPr>
        <w:t xml:space="preserve"> </w:t>
      </w:r>
      <w:r w:rsidR="55D5857D">
        <w:rPr>
          <w:b w:val="0"/>
          <w:bCs w:val="0"/>
        </w:rPr>
        <w:t>(NHS,2024). Retinopa</w:t>
      </w:r>
      <w:r w:rsidR="376A0DAC">
        <w:rPr>
          <w:b w:val="0"/>
          <w:bCs w:val="0"/>
        </w:rPr>
        <w:t>thy can cause vision impairment, ne</w:t>
      </w:r>
      <w:r w:rsidR="3EC01D5F">
        <w:rPr>
          <w:b w:val="0"/>
          <w:bCs w:val="0"/>
        </w:rPr>
        <w:t>phropathy can progress to kidney failure</w:t>
      </w:r>
      <w:r w:rsidR="0A0B45A5">
        <w:rPr>
          <w:b w:val="0"/>
          <w:bCs w:val="0"/>
        </w:rPr>
        <w:t>,</w:t>
      </w:r>
      <w:r w:rsidR="1B638A2C">
        <w:rPr>
          <w:b w:val="0"/>
          <w:bCs w:val="0"/>
        </w:rPr>
        <w:t xml:space="preserve"> and neur</w:t>
      </w:r>
      <w:r w:rsidR="6648AD0F">
        <w:rPr>
          <w:b w:val="0"/>
          <w:bCs w:val="0"/>
        </w:rPr>
        <w:t>opathy increases the risk of foot ulc</w:t>
      </w:r>
      <w:r w:rsidR="5B213658">
        <w:rPr>
          <w:b w:val="0"/>
          <w:bCs w:val="0"/>
        </w:rPr>
        <w:t>ers and i</w:t>
      </w:r>
      <w:r w:rsidR="39619337">
        <w:rPr>
          <w:b w:val="0"/>
          <w:bCs w:val="0"/>
        </w:rPr>
        <w:t xml:space="preserve">nfections. Macrovascular </w:t>
      </w:r>
      <w:r w:rsidR="6E62E5B0">
        <w:rPr>
          <w:b w:val="0"/>
          <w:bCs w:val="0"/>
        </w:rPr>
        <w:t>complications include cardi</w:t>
      </w:r>
      <w:r w:rsidR="59A33E6C">
        <w:rPr>
          <w:b w:val="0"/>
          <w:bCs w:val="0"/>
        </w:rPr>
        <w:t xml:space="preserve">ovascular </w:t>
      </w:r>
      <w:r w:rsidR="5959246D">
        <w:rPr>
          <w:b w:val="0"/>
          <w:bCs w:val="0"/>
        </w:rPr>
        <w:t xml:space="preserve">disease, heart </w:t>
      </w:r>
      <w:r w:rsidR="59FA4AA4">
        <w:rPr>
          <w:b w:val="0"/>
          <w:bCs w:val="0"/>
        </w:rPr>
        <w:t>attacks,</w:t>
      </w:r>
      <w:r w:rsidR="5959246D">
        <w:rPr>
          <w:b w:val="0"/>
          <w:bCs w:val="0"/>
        </w:rPr>
        <w:t xml:space="preserve"> and strokes, </w:t>
      </w:r>
      <w:r w:rsidR="6A18B994">
        <w:rPr>
          <w:b w:val="0"/>
          <w:bCs w:val="0"/>
        </w:rPr>
        <w:t>which are leading causes of mor</w:t>
      </w:r>
      <w:r w:rsidR="02C9E0E8">
        <w:rPr>
          <w:b w:val="0"/>
          <w:bCs w:val="0"/>
        </w:rPr>
        <w:t>tality among people with diabetes (public health England,</w:t>
      </w:r>
      <w:r w:rsidR="15806F7F">
        <w:rPr>
          <w:b w:val="0"/>
          <w:bCs w:val="0"/>
        </w:rPr>
        <w:t xml:space="preserve"> 2020).</w:t>
      </w:r>
    </w:p>
    <w:p w:rsidR="4B010745" w:rsidRDefault="4B010745" w14:paraId="5457213B" w14:textId="33087C81">
      <w:pPr>
        <w:rPr>
          <w:b w:val="0"/>
          <w:bCs w:val="0"/>
        </w:rPr>
      </w:pPr>
      <w:r w:rsidR="15806F7F">
        <w:rPr>
          <w:b w:val="0"/>
          <w:bCs w:val="0"/>
        </w:rPr>
        <w:t>The complications place a subst</w:t>
      </w:r>
      <w:r w:rsidR="560FC65C">
        <w:rPr>
          <w:b w:val="0"/>
          <w:bCs w:val="0"/>
        </w:rPr>
        <w:t>antial financial and operational burden on the NHS</w:t>
      </w:r>
      <w:r w:rsidR="2937212E">
        <w:rPr>
          <w:b w:val="0"/>
          <w:bCs w:val="0"/>
        </w:rPr>
        <w:t xml:space="preserve">. Diabetes is one of the costliest long-term </w:t>
      </w:r>
      <w:r w:rsidR="3B2B2F17">
        <w:rPr>
          <w:b w:val="0"/>
          <w:bCs w:val="0"/>
        </w:rPr>
        <w:t>conditions in the UK. NHS England (2024) estimates t</w:t>
      </w:r>
      <w:r w:rsidR="7BF93970">
        <w:rPr>
          <w:b w:val="0"/>
          <w:bCs w:val="0"/>
        </w:rPr>
        <w:t>hat around 10 billion pounds per year-</w:t>
      </w:r>
      <w:r w:rsidR="09D29707">
        <w:rPr>
          <w:b w:val="0"/>
          <w:bCs w:val="0"/>
        </w:rPr>
        <w:t xml:space="preserve"> approximately 10% of the NHS budges</w:t>
      </w:r>
      <w:r w:rsidR="6A0659DD">
        <w:rPr>
          <w:b w:val="0"/>
          <w:bCs w:val="0"/>
        </w:rPr>
        <w:t xml:space="preserve">- is spend on diabetes treatment, with most costs </w:t>
      </w:r>
      <w:r w:rsidR="3877F75D">
        <w:rPr>
          <w:b w:val="0"/>
          <w:bCs w:val="0"/>
        </w:rPr>
        <w:t>related to complications rather than da</w:t>
      </w:r>
      <w:r w:rsidR="115C3793">
        <w:rPr>
          <w:b w:val="0"/>
          <w:bCs w:val="0"/>
        </w:rPr>
        <w:t>y</w:t>
      </w:r>
      <w:r w:rsidR="3877F75D">
        <w:rPr>
          <w:b w:val="0"/>
          <w:bCs w:val="0"/>
        </w:rPr>
        <w:t xml:space="preserve"> –to-</w:t>
      </w:r>
      <w:r w:rsidR="3BD686DD">
        <w:rPr>
          <w:b w:val="0"/>
          <w:bCs w:val="0"/>
        </w:rPr>
        <w:t xml:space="preserve"> day management. Hospital admissions for </w:t>
      </w:r>
      <w:r w:rsidR="2D05CC5A">
        <w:rPr>
          <w:b w:val="0"/>
          <w:bCs w:val="0"/>
        </w:rPr>
        <w:t>cardiovascular disease, di</w:t>
      </w:r>
      <w:r w:rsidR="2C66E887">
        <w:rPr>
          <w:b w:val="0"/>
          <w:bCs w:val="0"/>
        </w:rPr>
        <w:t xml:space="preserve">sease foot </w:t>
      </w:r>
      <w:r w:rsidR="2C66E887">
        <w:rPr>
          <w:b w:val="0"/>
          <w:bCs w:val="0"/>
        </w:rPr>
        <w:t>d</w:t>
      </w:r>
      <w:r w:rsidR="08C0483C">
        <w:rPr>
          <w:b w:val="0"/>
          <w:bCs w:val="0"/>
        </w:rPr>
        <w:t>iabetes</w:t>
      </w:r>
      <w:r w:rsidR="2C66E887">
        <w:rPr>
          <w:b w:val="0"/>
          <w:bCs w:val="0"/>
        </w:rPr>
        <w:t xml:space="preserve"> renal failure contribute sig</w:t>
      </w:r>
      <w:r w:rsidR="7BED484C">
        <w:rPr>
          <w:b w:val="0"/>
          <w:bCs w:val="0"/>
        </w:rPr>
        <w:t>nificantly to this expenditure.</w:t>
      </w:r>
    </w:p>
    <w:p w:rsidR="7BED484C" w:rsidRDefault="7BED484C" w14:paraId="5A97680B" w14:textId="6100416C">
      <w:pPr>
        <w:rPr>
          <w:b w:val="0"/>
          <w:bCs w:val="0"/>
        </w:rPr>
      </w:pPr>
      <w:r w:rsidR="7BED484C">
        <w:rPr>
          <w:b w:val="0"/>
          <w:bCs w:val="0"/>
        </w:rPr>
        <w:t xml:space="preserve">Another concern is that many individuals </w:t>
      </w:r>
      <w:r w:rsidR="59617C0B">
        <w:rPr>
          <w:b w:val="0"/>
          <w:bCs w:val="0"/>
        </w:rPr>
        <w:t>are still</w:t>
      </w:r>
      <w:r w:rsidR="6DF2A2B3">
        <w:rPr>
          <w:b w:val="0"/>
          <w:bCs w:val="0"/>
        </w:rPr>
        <w:t xml:space="preserve"> undiagnosed. Di</w:t>
      </w:r>
      <w:r w:rsidR="3F67C54F">
        <w:rPr>
          <w:b w:val="0"/>
          <w:bCs w:val="0"/>
        </w:rPr>
        <w:t>abetes UK (2024) reports that around 30% of adults with typ</w:t>
      </w:r>
      <w:r w:rsidR="278AF859">
        <w:rPr>
          <w:b w:val="0"/>
          <w:bCs w:val="0"/>
        </w:rPr>
        <w:t xml:space="preserve">e 2 diabetes in England may be undiagnosed, increasing </w:t>
      </w:r>
      <w:r w:rsidR="71B627A2">
        <w:rPr>
          <w:b w:val="0"/>
          <w:bCs w:val="0"/>
        </w:rPr>
        <w:t xml:space="preserve">the risk of complications due to late diagnosis. Early detection is </w:t>
      </w:r>
      <w:r w:rsidR="71275314">
        <w:rPr>
          <w:b w:val="0"/>
          <w:bCs w:val="0"/>
        </w:rPr>
        <w:t xml:space="preserve">essential for preventing </w:t>
      </w:r>
      <w:r w:rsidR="52A38818">
        <w:rPr>
          <w:b w:val="0"/>
          <w:bCs w:val="0"/>
        </w:rPr>
        <w:t>irreversible damage.</w:t>
      </w:r>
    </w:p>
    <w:p w:rsidR="29FACC2C" w:rsidRDefault="29FACC2C" w14:paraId="5D5774BB" w14:textId="0412F632">
      <w:pPr>
        <w:rPr>
          <w:b w:val="0"/>
          <w:bCs w:val="0"/>
        </w:rPr>
      </w:pPr>
      <w:r w:rsidR="29FACC2C">
        <w:rPr>
          <w:b w:val="0"/>
          <w:bCs w:val="0"/>
        </w:rPr>
        <w:t xml:space="preserve">Health inequalities also contribute to the rising </w:t>
      </w:r>
      <w:r w:rsidR="04139919">
        <w:rPr>
          <w:b w:val="0"/>
          <w:bCs w:val="0"/>
        </w:rPr>
        <w:t xml:space="preserve">prevalence. People living in </w:t>
      </w:r>
      <w:r w:rsidR="645365E7">
        <w:rPr>
          <w:b w:val="0"/>
          <w:bCs w:val="0"/>
        </w:rPr>
        <w:t>seriocomically</w:t>
      </w:r>
      <w:r w:rsidR="04139919">
        <w:rPr>
          <w:b w:val="0"/>
          <w:bCs w:val="0"/>
        </w:rPr>
        <w:t xml:space="preserve"> deprived </w:t>
      </w:r>
      <w:r w:rsidR="5C97A63A">
        <w:rPr>
          <w:b w:val="0"/>
          <w:bCs w:val="0"/>
        </w:rPr>
        <w:t xml:space="preserve">areas face higher risks due to limited access to healthy foods, fewer </w:t>
      </w:r>
      <w:r w:rsidR="09F3F2DA">
        <w:rPr>
          <w:b w:val="0"/>
          <w:bCs w:val="0"/>
        </w:rPr>
        <w:t>opportunities for exercised stress and higher ra</w:t>
      </w:r>
      <w:r w:rsidR="6F6229B7">
        <w:rPr>
          <w:b w:val="0"/>
          <w:bCs w:val="0"/>
        </w:rPr>
        <w:t>tes of obesity (public health England, 2020). Ethnic</w:t>
      </w:r>
      <w:r w:rsidR="63692348">
        <w:rPr>
          <w:b w:val="0"/>
          <w:bCs w:val="0"/>
        </w:rPr>
        <w:t>ity is another influential factor, individ</w:t>
      </w:r>
      <w:r w:rsidR="101DC79C">
        <w:rPr>
          <w:b w:val="0"/>
          <w:bCs w:val="0"/>
        </w:rPr>
        <w:t xml:space="preserve">uals from south Asian, </w:t>
      </w:r>
      <w:r w:rsidR="4FC4854F">
        <w:rPr>
          <w:b w:val="0"/>
          <w:bCs w:val="0"/>
        </w:rPr>
        <w:t>African,</w:t>
      </w:r>
      <w:r w:rsidR="101DC79C">
        <w:rPr>
          <w:b w:val="0"/>
          <w:bCs w:val="0"/>
        </w:rPr>
        <w:t xml:space="preserve"> and Caribbean </w:t>
      </w:r>
      <w:r w:rsidR="096CAC24">
        <w:rPr>
          <w:b w:val="0"/>
          <w:bCs w:val="0"/>
        </w:rPr>
        <w:t>backgrounds at significantly greater risk of developing type 2 di</w:t>
      </w:r>
      <w:r w:rsidR="106A10B7">
        <w:rPr>
          <w:b w:val="0"/>
          <w:bCs w:val="0"/>
        </w:rPr>
        <w:t xml:space="preserve">abetes at </w:t>
      </w:r>
      <w:r w:rsidR="0AEE5BC2">
        <w:rPr>
          <w:b w:val="0"/>
          <w:bCs w:val="0"/>
        </w:rPr>
        <w:t>an early age</w:t>
      </w:r>
      <w:r w:rsidR="106A10B7">
        <w:rPr>
          <w:b w:val="0"/>
          <w:bCs w:val="0"/>
        </w:rPr>
        <w:t xml:space="preserve"> and lower body weight (diabetes UK</w:t>
      </w:r>
      <w:r w:rsidR="18852C03">
        <w:rPr>
          <w:b w:val="0"/>
          <w:bCs w:val="0"/>
        </w:rPr>
        <w:t xml:space="preserve"> 2024)</w:t>
      </w:r>
    </w:p>
    <w:p w:rsidR="44BF91BC" w:rsidRDefault="44BF91BC" w14:paraId="3B6EBC96" w14:textId="31F1CEF4">
      <w:pPr>
        <w:rPr>
          <w:b w:val="0"/>
          <w:bCs w:val="0"/>
        </w:rPr>
      </w:pPr>
    </w:p>
    <w:p w:rsidR="7BBD9BCC" w:rsidRDefault="7BBD9BCC" w14:paraId="655672CC" w14:textId="2765594E">
      <w:pPr>
        <w:rPr>
          <w:b w:val="0"/>
          <w:bCs w:val="0"/>
        </w:rPr>
      </w:pPr>
      <w:r w:rsidR="7BBD9BCC">
        <w:rPr>
          <w:b w:val="0"/>
          <w:bCs w:val="0"/>
        </w:rPr>
        <w:t xml:space="preserve">How type 2 diabetes is controlled effective management of type </w:t>
      </w:r>
      <w:r w:rsidR="5632496B">
        <w:rPr>
          <w:b w:val="0"/>
          <w:bCs w:val="0"/>
        </w:rPr>
        <w:t xml:space="preserve">22 diabetes involves lifestyle modifications, </w:t>
      </w:r>
      <w:r w:rsidR="3BA694F0">
        <w:rPr>
          <w:b w:val="0"/>
          <w:bCs w:val="0"/>
        </w:rPr>
        <w:t xml:space="preserve">medication, </w:t>
      </w:r>
      <w:r w:rsidR="66FDAC1C">
        <w:rPr>
          <w:b w:val="0"/>
          <w:bCs w:val="0"/>
        </w:rPr>
        <w:t>education,</w:t>
      </w:r>
      <w:r w:rsidR="3BA694F0">
        <w:rPr>
          <w:b w:val="0"/>
          <w:bCs w:val="0"/>
        </w:rPr>
        <w:t xml:space="preserve"> and regular monitoring.</w:t>
      </w:r>
      <w:r w:rsidR="03A06DA8">
        <w:rPr>
          <w:b w:val="0"/>
          <w:bCs w:val="0"/>
        </w:rPr>
        <w:t xml:space="preserve"> The condition requires a long- centred </w:t>
      </w:r>
      <w:r w:rsidR="06C84B8F">
        <w:rPr>
          <w:b w:val="0"/>
          <w:bCs w:val="0"/>
        </w:rPr>
        <w:t xml:space="preserve">approach tailored to </w:t>
      </w:r>
      <w:r w:rsidR="33C8498F">
        <w:rPr>
          <w:b w:val="0"/>
          <w:bCs w:val="0"/>
        </w:rPr>
        <w:t>everyone's needs.</w:t>
      </w:r>
    </w:p>
    <w:p w:rsidR="33C8498F" w:rsidRDefault="33C8498F" w14:paraId="0695E2E9" w14:textId="34F8ADDA">
      <w:pPr>
        <w:rPr>
          <w:b w:val="0"/>
          <w:bCs w:val="0"/>
        </w:rPr>
      </w:pPr>
      <w:r w:rsidR="33C8498F">
        <w:rPr>
          <w:b w:val="0"/>
          <w:bCs w:val="0"/>
        </w:rPr>
        <w:t xml:space="preserve">Lifestyle intervention is foundational. </w:t>
      </w:r>
      <w:r w:rsidR="7156BE18">
        <w:rPr>
          <w:b w:val="0"/>
          <w:bCs w:val="0"/>
        </w:rPr>
        <w:t>A healthy, balanced diet is essent</w:t>
      </w:r>
      <w:r w:rsidR="4B14AD9C">
        <w:rPr>
          <w:b w:val="0"/>
          <w:bCs w:val="0"/>
        </w:rPr>
        <w:t xml:space="preserve">ial for controlling blood glucose levels. </w:t>
      </w:r>
      <w:r w:rsidR="4887C8A2">
        <w:rPr>
          <w:b w:val="0"/>
          <w:bCs w:val="0"/>
        </w:rPr>
        <w:t>Patients</w:t>
      </w:r>
      <w:r w:rsidR="7EFA8BCC">
        <w:rPr>
          <w:b w:val="0"/>
          <w:bCs w:val="0"/>
        </w:rPr>
        <w:t xml:space="preserve"> are encouraged to reduce s</w:t>
      </w:r>
      <w:r w:rsidR="277C31D1">
        <w:rPr>
          <w:b w:val="0"/>
          <w:bCs w:val="0"/>
        </w:rPr>
        <w:t xml:space="preserve">educe sugar saturated fat intake, increase fruit </w:t>
      </w:r>
      <w:r w:rsidR="42D00104">
        <w:rPr>
          <w:b w:val="0"/>
          <w:bCs w:val="0"/>
        </w:rPr>
        <w:t xml:space="preserve">and vegetable </w:t>
      </w:r>
      <w:r w:rsidR="2A9442E7">
        <w:rPr>
          <w:b w:val="0"/>
          <w:bCs w:val="0"/>
        </w:rPr>
        <w:t>consumption,</w:t>
      </w:r>
      <w:r w:rsidR="42D00104">
        <w:rPr>
          <w:b w:val="0"/>
          <w:bCs w:val="0"/>
        </w:rPr>
        <w:t xml:space="preserve"> and choose high- fibre, who</w:t>
      </w:r>
      <w:r w:rsidR="5CE0433F">
        <w:rPr>
          <w:b w:val="0"/>
          <w:bCs w:val="0"/>
        </w:rPr>
        <w:t>legrain foods (NHS,</w:t>
      </w:r>
      <w:r w:rsidR="030C79E9">
        <w:rPr>
          <w:b w:val="0"/>
          <w:bCs w:val="0"/>
        </w:rPr>
        <w:t>2024). Weight loss of just 5- 10% of body weight can im</w:t>
      </w:r>
      <w:r w:rsidR="706A38B5">
        <w:rPr>
          <w:b w:val="0"/>
          <w:bCs w:val="0"/>
        </w:rPr>
        <w:t xml:space="preserve">prov insulin sensitivity and help regulate </w:t>
      </w:r>
      <w:r w:rsidR="01C4C907">
        <w:rPr>
          <w:b w:val="0"/>
          <w:bCs w:val="0"/>
        </w:rPr>
        <w:t>glucose (public health England, 2020</w:t>
      </w:r>
      <w:r w:rsidR="65ED9D06">
        <w:rPr>
          <w:b w:val="0"/>
          <w:bCs w:val="0"/>
        </w:rPr>
        <w:t>). Physical</w:t>
      </w:r>
      <w:r w:rsidR="51D4D3A7">
        <w:rPr>
          <w:b w:val="0"/>
          <w:bCs w:val="0"/>
        </w:rPr>
        <w:t xml:space="preserve"> activity- typically 150 min</w:t>
      </w:r>
      <w:r w:rsidR="065351A1">
        <w:rPr>
          <w:b w:val="0"/>
          <w:bCs w:val="0"/>
        </w:rPr>
        <w:t>utes of moder</w:t>
      </w:r>
      <w:r w:rsidR="07A7DD46">
        <w:rPr>
          <w:b w:val="0"/>
          <w:bCs w:val="0"/>
        </w:rPr>
        <w:t>ate- intensity exercise per</w:t>
      </w:r>
      <w:r w:rsidR="513CD3D2">
        <w:rPr>
          <w:b w:val="0"/>
          <w:bCs w:val="0"/>
        </w:rPr>
        <w:t xml:space="preserve"> week- is recommended to support glucose con</w:t>
      </w:r>
      <w:r w:rsidR="479048FF">
        <w:rPr>
          <w:b w:val="0"/>
          <w:bCs w:val="0"/>
        </w:rPr>
        <w:t xml:space="preserve">trol and overall cardiovascular health. </w:t>
      </w:r>
    </w:p>
    <w:p w:rsidR="281D44BB" w:rsidRDefault="281D44BB" w14:paraId="71EE1CD6" w14:textId="7743EB18">
      <w:pPr>
        <w:rPr>
          <w:b w:val="0"/>
          <w:bCs w:val="0"/>
        </w:rPr>
      </w:pPr>
      <w:r w:rsidR="281D44BB">
        <w:rPr>
          <w:b w:val="0"/>
          <w:bCs w:val="0"/>
        </w:rPr>
        <w:t>Medication is used when lifestyle changes alone are in</w:t>
      </w:r>
      <w:r w:rsidR="5A15DC75">
        <w:rPr>
          <w:b w:val="0"/>
          <w:bCs w:val="0"/>
        </w:rPr>
        <w:t xml:space="preserve">sufficient. Metformin is </w:t>
      </w:r>
      <w:r w:rsidR="77012309">
        <w:rPr>
          <w:b w:val="0"/>
          <w:bCs w:val="0"/>
        </w:rPr>
        <w:t>usually</w:t>
      </w:r>
      <w:r w:rsidR="5A15DC75">
        <w:rPr>
          <w:b w:val="0"/>
          <w:bCs w:val="0"/>
        </w:rPr>
        <w:t xml:space="preserve"> the </w:t>
      </w:r>
      <w:r w:rsidR="135102C0">
        <w:rPr>
          <w:b w:val="0"/>
          <w:bCs w:val="0"/>
        </w:rPr>
        <w:t>first-line treatment as it reduces hepat</w:t>
      </w:r>
      <w:r w:rsidR="73C7FC73">
        <w:rPr>
          <w:b w:val="0"/>
          <w:bCs w:val="0"/>
        </w:rPr>
        <w:t xml:space="preserve">ic glucose production insulin sensitivity </w:t>
      </w:r>
      <w:r w:rsidR="7F1F9A60">
        <w:rPr>
          <w:b w:val="0"/>
          <w:bCs w:val="0"/>
        </w:rPr>
        <w:t>(NIC</w:t>
      </w:r>
      <w:r w:rsidR="6A117977">
        <w:rPr>
          <w:b w:val="0"/>
          <w:bCs w:val="0"/>
        </w:rPr>
        <w:t>E</w:t>
      </w:r>
      <w:r w:rsidR="7F1F9A60">
        <w:rPr>
          <w:b w:val="0"/>
          <w:bCs w:val="0"/>
        </w:rPr>
        <w:t>, 2022).</w:t>
      </w:r>
      <w:r w:rsidR="41040595">
        <w:rPr>
          <w:b w:val="0"/>
          <w:bCs w:val="0"/>
        </w:rPr>
        <w:t xml:space="preserve"> </w:t>
      </w:r>
      <w:r w:rsidR="7F1F9A60">
        <w:rPr>
          <w:b w:val="0"/>
          <w:bCs w:val="0"/>
        </w:rPr>
        <w:t>dep</w:t>
      </w:r>
      <w:r w:rsidR="18FD69F7">
        <w:rPr>
          <w:b w:val="0"/>
          <w:bCs w:val="0"/>
        </w:rPr>
        <w:t xml:space="preserve">ending on </w:t>
      </w:r>
      <w:r w:rsidR="08E71D55">
        <w:rPr>
          <w:b w:val="0"/>
          <w:bCs w:val="0"/>
        </w:rPr>
        <w:t xml:space="preserve">the patient’s response, </w:t>
      </w:r>
      <w:r w:rsidR="5B79F93D">
        <w:rPr>
          <w:b w:val="0"/>
          <w:bCs w:val="0"/>
        </w:rPr>
        <w:t>added</w:t>
      </w:r>
      <w:r w:rsidR="08E71D55">
        <w:rPr>
          <w:b w:val="0"/>
          <w:bCs w:val="0"/>
        </w:rPr>
        <w:t xml:space="preserve"> medication</w:t>
      </w:r>
      <w:r w:rsidR="0FE67921">
        <w:rPr>
          <w:b w:val="0"/>
          <w:bCs w:val="0"/>
        </w:rPr>
        <w:t xml:space="preserve">s such as SGLT2 inhibitors, GLP-1 </w:t>
      </w:r>
      <w:r w:rsidR="17FB350E">
        <w:rPr>
          <w:b w:val="0"/>
          <w:bCs w:val="0"/>
        </w:rPr>
        <w:t>receptor agonists or sulfonylureas</w:t>
      </w:r>
      <w:r w:rsidR="07B73ABD">
        <w:rPr>
          <w:b w:val="0"/>
          <w:bCs w:val="0"/>
        </w:rPr>
        <w:t xml:space="preserve"> may be prescribed. Some indiv</w:t>
      </w:r>
      <w:r w:rsidR="409F1C4B">
        <w:rPr>
          <w:b w:val="0"/>
          <w:bCs w:val="0"/>
        </w:rPr>
        <w:t>iduals may eventually insulin therapy.</w:t>
      </w:r>
      <w:r w:rsidR="546FF3DF">
        <w:rPr>
          <w:b w:val="0"/>
          <w:bCs w:val="0"/>
        </w:rPr>
        <w:t xml:space="preserve"> Medications also offer cardiovascular and renal p</w:t>
      </w:r>
      <w:r w:rsidR="75CEC961">
        <w:rPr>
          <w:b w:val="0"/>
          <w:bCs w:val="0"/>
        </w:rPr>
        <w:t xml:space="preserve">rotection, which is particularly beneficial for those </w:t>
      </w:r>
      <w:r w:rsidR="58BDEC74">
        <w:rPr>
          <w:b w:val="0"/>
          <w:bCs w:val="0"/>
        </w:rPr>
        <w:t>with complications (NHS, 2024).</w:t>
      </w:r>
    </w:p>
    <w:p w:rsidR="3C92DFE5" w:rsidRDefault="3C92DFE5" w14:paraId="6867076B" w14:textId="6B1B44F2">
      <w:pPr>
        <w:rPr>
          <w:b w:val="0"/>
          <w:bCs w:val="0"/>
        </w:rPr>
      </w:pPr>
      <w:r w:rsidR="3C92DFE5">
        <w:rPr>
          <w:b w:val="0"/>
          <w:bCs w:val="0"/>
        </w:rPr>
        <w:t xml:space="preserve">Monitoring plays </w:t>
      </w:r>
      <w:r w:rsidR="7D849609">
        <w:rPr>
          <w:b w:val="0"/>
          <w:bCs w:val="0"/>
        </w:rPr>
        <w:t xml:space="preserve">a </w:t>
      </w:r>
      <w:r w:rsidR="34C1270A">
        <w:rPr>
          <w:b w:val="0"/>
          <w:bCs w:val="0"/>
        </w:rPr>
        <w:t>crucial role</w:t>
      </w:r>
      <w:r w:rsidR="7D849609">
        <w:rPr>
          <w:b w:val="0"/>
          <w:bCs w:val="0"/>
        </w:rPr>
        <w:t xml:space="preserve"> in </w:t>
      </w:r>
      <w:r w:rsidR="572934B1">
        <w:rPr>
          <w:b w:val="0"/>
          <w:bCs w:val="0"/>
        </w:rPr>
        <w:t>keeping</w:t>
      </w:r>
      <w:r w:rsidR="2A89606C">
        <w:rPr>
          <w:b w:val="0"/>
          <w:bCs w:val="0"/>
        </w:rPr>
        <w:t xml:space="preserve"> long –term control. HbA1c testing measures </w:t>
      </w:r>
      <w:r w:rsidR="3D2FB93F">
        <w:rPr>
          <w:b w:val="0"/>
          <w:bCs w:val="0"/>
        </w:rPr>
        <w:t>average blood glucose over tw</w:t>
      </w:r>
      <w:r w:rsidR="28F5E752">
        <w:rPr>
          <w:b w:val="0"/>
          <w:bCs w:val="0"/>
        </w:rPr>
        <w:t>o to three months and helps</w:t>
      </w:r>
      <w:r w:rsidR="656BA9C9">
        <w:rPr>
          <w:b w:val="0"/>
          <w:bCs w:val="0"/>
        </w:rPr>
        <w:t xml:space="preserve"> clinic</w:t>
      </w:r>
      <w:r w:rsidR="07AC4648">
        <w:rPr>
          <w:b w:val="0"/>
          <w:bCs w:val="0"/>
        </w:rPr>
        <w:t>i</w:t>
      </w:r>
      <w:r w:rsidR="656BA9C9">
        <w:rPr>
          <w:b w:val="0"/>
          <w:bCs w:val="0"/>
        </w:rPr>
        <w:t>ans adjusts</w:t>
      </w:r>
      <w:r w:rsidR="28F5E752">
        <w:rPr>
          <w:b w:val="0"/>
          <w:bCs w:val="0"/>
        </w:rPr>
        <w:t xml:space="preserve"> and helps </w:t>
      </w:r>
      <w:r w:rsidR="28F5E752">
        <w:rPr>
          <w:b w:val="0"/>
          <w:bCs w:val="0"/>
        </w:rPr>
        <w:t>clini</w:t>
      </w:r>
      <w:r w:rsidR="08D66105">
        <w:rPr>
          <w:b w:val="0"/>
          <w:bCs w:val="0"/>
        </w:rPr>
        <w:t>ci</w:t>
      </w:r>
      <w:r w:rsidR="28F5E752">
        <w:rPr>
          <w:b w:val="0"/>
          <w:bCs w:val="0"/>
        </w:rPr>
        <w:t>ans</w:t>
      </w:r>
      <w:r w:rsidR="28F5E752">
        <w:rPr>
          <w:b w:val="0"/>
          <w:bCs w:val="0"/>
        </w:rPr>
        <w:t xml:space="preserve"> adjust</w:t>
      </w:r>
      <w:r w:rsidR="45709093">
        <w:rPr>
          <w:b w:val="0"/>
          <w:bCs w:val="0"/>
        </w:rPr>
        <w:t xml:space="preserve"> treatment plans (NICE,2022). Regular c</w:t>
      </w:r>
      <w:r w:rsidR="74896C30">
        <w:rPr>
          <w:b w:val="0"/>
          <w:bCs w:val="0"/>
        </w:rPr>
        <w:t>hecks</w:t>
      </w:r>
      <w:r w:rsidR="54C3CAAD">
        <w:rPr>
          <w:b w:val="0"/>
          <w:bCs w:val="0"/>
        </w:rPr>
        <w:t xml:space="preserve"> for blood </w:t>
      </w:r>
      <w:r w:rsidR="0C6EE589">
        <w:rPr>
          <w:b w:val="0"/>
          <w:bCs w:val="0"/>
        </w:rPr>
        <w:t>pressure, cholesterol</w:t>
      </w:r>
      <w:r w:rsidR="1113ABEB">
        <w:rPr>
          <w:b w:val="0"/>
          <w:bCs w:val="0"/>
        </w:rPr>
        <w:t>, kidney</w:t>
      </w:r>
      <w:r w:rsidR="40FE8F48">
        <w:rPr>
          <w:b w:val="0"/>
          <w:bCs w:val="0"/>
        </w:rPr>
        <w:t xml:space="preserve"> func</w:t>
      </w:r>
      <w:r w:rsidR="6526B7BC">
        <w:rPr>
          <w:b w:val="0"/>
          <w:bCs w:val="0"/>
        </w:rPr>
        <w:t xml:space="preserve">tion, eye </w:t>
      </w:r>
      <w:r w:rsidR="745C727C">
        <w:rPr>
          <w:b w:val="0"/>
          <w:bCs w:val="0"/>
        </w:rPr>
        <w:t>health,</w:t>
      </w:r>
      <w:r w:rsidR="6526B7BC">
        <w:rPr>
          <w:b w:val="0"/>
          <w:bCs w:val="0"/>
        </w:rPr>
        <w:t xml:space="preserve"> and feet health are critical to detect </w:t>
      </w:r>
      <w:r w:rsidR="381733C6">
        <w:rPr>
          <w:b w:val="0"/>
          <w:bCs w:val="0"/>
        </w:rPr>
        <w:t>complications early.</w:t>
      </w:r>
    </w:p>
    <w:p w:rsidR="6B8FA282" w:rsidRDefault="6B8FA282" w14:paraId="23FDA2EE" w14:textId="44F4D948">
      <w:pPr>
        <w:rPr>
          <w:b w:val="0"/>
          <w:bCs w:val="0"/>
        </w:rPr>
      </w:pPr>
      <w:r w:rsidR="6B8FA282">
        <w:rPr>
          <w:b w:val="0"/>
          <w:bCs w:val="0"/>
        </w:rPr>
        <w:t xml:space="preserve">Education is vital in empowering patients to manage </w:t>
      </w:r>
      <w:r w:rsidR="7B7798BA">
        <w:rPr>
          <w:b w:val="0"/>
          <w:bCs w:val="0"/>
        </w:rPr>
        <w:t>their condition effectively.</w:t>
      </w:r>
      <w:r w:rsidR="4EA748E7">
        <w:rPr>
          <w:b w:val="0"/>
          <w:bCs w:val="0"/>
        </w:rPr>
        <w:t xml:space="preserve"> </w:t>
      </w:r>
      <w:r w:rsidR="7B7798BA">
        <w:rPr>
          <w:b w:val="0"/>
          <w:bCs w:val="0"/>
        </w:rPr>
        <w:t>structured ed</w:t>
      </w:r>
      <w:r w:rsidR="02480394">
        <w:rPr>
          <w:b w:val="0"/>
          <w:bCs w:val="0"/>
        </w:rPr>
        <w:t>ucation programmes such as DESMOND (diabetes ed</w:t>
      </w:r>
      <w:r w:rsidR="68BCEF87">
        <w:rPr>
          <w:b w:val="0"/>
          <w:bCs w:val="0"/>
        </w:rPr>
        <w:t>ucation and self- management for ongoing and new</w:t>
      </w:r>
      <w:r w:rsidR="470446D5">
        <w:rPr>
          <w:b w:val="0"/>
          <w:bCs w:val="0"/>
        </w:rPr>
        <w:t>ly diagnosed) provide practical skills on diet, medication,</w:t>
      </w:r>
      <w:r w:rsidR="7D8B0248">
        <w:rPr>
          <w:b w:val="0"/>
          <w:bCs w:val="0"/>
        </w:rPr>
        <w:t xml:space="preserve"> physical </w:t>
      </w:r>
      <w:r w:rsidR="2E5A4ECC">
        <w:rPr>
          <w:b w:val="0"/>
          <w:bCs w:val="0"/>
        </w:rPr>
        <w:t>activity,</w:t>
      </w:r>
      <w:r w:rsidR="7D8B0248">
        <w:rPr>
          <w:b w:val="0"/>
          <w:bCs w:val="0"/>
        </w:rPr>
        <w:t xml:space="preserve"> and glucose monitoring </w:t>
      </w:r>
      <w:r w:rsidR="7A745085">
        <w:rPr>
          <w:b w:val="0"/>
          <w:bCs w:val="0"/>
        </w:rPr>
        <w:t xml:space="preserve">(diabetes UK, 2024). </w:t>
      </w:r>
      <w:r w:rsidR="1F6D0596">
        <w:rPr>
          <w:b w:val="0"/>
          <w:bCs w:val="0"/>
        </w:rPr>
        <w:t>Psychological</w:t>
      </w:r>
      <w:r w:rsidR="590CBA23">
        <w:rPr>
          <w:b w:val="0"/>
          <w:bCs w:val="0"/>
        </w:rPr>
        <w:t xml:space="preserve"> support is also essential, as long</w:t>
      </w:r>
      <w:r w:rsidR="618A0630">
        <w:rPr>
          <w:b w:val="0"/>
          <w:bCs w:val="0"/>
        </w:rPr>
        <w:t>- term management can be stressful and may lead to</w:t>
      </w:r>
      <w:r w:rsidR="33F184BC">
        <w:rPr>
          <w:b w:val="0"/>
          <w:bCs w:val="0"/>
        </w:rPr>
        <w:t xml:space="preserve"> anxiety or depression (public health England,2020).</w:t>
      </w:r>
    </w:p>
    <w:p w:rsidR="31AB8FFC" w:rsidRDefault="31AB8FFC" w14:paraId="51F719E3" w14:textId="5F5701C0">
      <w:pPr>
        <w:rPr>
          <w:b w:val="0"/>
          <w:bCs w:val="0"/>
        </w:rPr>
      </w:pPr>
      <w:r w:rsidR="31AB8FFC">
        <w:rPr>
          <w:b w:val="0"/>
          <w:bCs w:val="0"/>
        </w:rPr>
        <w:t>T</w:t>
      </w:r>
      <w:r w:rsidR="10FFC181">
        <w:rPr>
          <w:b w:val="0"/>
          <w:bCs w:val="0"/>
        </w:rPr>
        <w:t xml:space="preserve">he NHS has introduced several major </w:t>
      </w:r>
      <w:r w:rsidR="6B8105F7">
        <w:rPr>
          <w:b w:val="0"/>
          <w:bCs w:val="0"/>
        </w:rPr>
        <w:t>initiatives to</w:t>
      </w:r>
      <w:r w:rsidR="33F184BC">
        <w:rPr>
          <w:b w:val="0"/>
          <w:bCs w:val="0"/>
        </w:rPr>
        <w:t xml:space="preserve"> </w:t>
      </w:r>
      <w:r w:rsidR="2330C77E">
        <w:rPr>
          <w:b w:val="0"/>
          <w:bCs w:val="0"/>
        </w:rPr>
        <w:t xml:space="preserve">reduce </w:t>
      </w:r>
      <w:r w:rsidR="74348207">
        <w:rPr>
          <w:b w:val="0"/>
          <w:bCs w:val="0"/>
        </w:rPr>
        <w:t>the impact of type 2 diabetes. The</w:t>
      </w:r>
      <w:r w:rsidR="5B892942">
        <w:rPr>
          <w:b w:val="0"/>
          <w:bCs w:val="0"/>
        </w:rPr>
        <w:t xml:space="preserve"> diabetes prevention programme (“heal</w:t>
      </w:r>
      <w:r w:rsidR="589E1798">
        <w:rPr>
          <w:b w:val="0"/>
          <w:bCs w:val="0"/>
        </w:rPr>
        <w:t>thier you”). Provides personalised su</w:t>
      </w:r>
      <w:r w:rsidR="567361AB">
        <w:rPr>
          <w:b w:val="0"/>
          <w:bCs w:val="0"/>
        </w:rPr>
        <w:t xml:space="preserve">pport for those at </w:t>
      </w:r>
      <w:r w:rsidR="5470F8E2">
        <w:rPr>
          <w:b w:val="0"/>
          <w:bCs w:val="0"/>
        </w:rPr>
        <w:t>substantial risk</w:t>
      </w:r>
      <w:r w:rsidR="567361AB">
        <w:rPr>
          <w:b w:val="0"/>
          <w:bCs w:val="0"/>
        </w:rPr>
        <w:t>, for</w:t>
      </w:r>
      <w:r w:rsidR="34E9930E">
        <w:rPr>
          <w:b w:val="0"/>
          <w:bCs w:val="0"/>
        </w:rPr>
        <w:t xml:space="preserve"> using on diet exercise and behaviour changes (NHS England, 2024).</w:t>
      </w:r>
      <w:r w:rsidR="0A07BF29">
        <w:rPr>
          <w:b w:val="0"/>
          <w:bCs w:val="0"/>
        </w:rPr>
        <w:t xml:space="preserve"> Another programme, the NHS low- calorie diet pilot</w:t>
      </w:r>
      <w:r w:rsidR="01C391F6">
        <w:rPr>
          <w:b w:val="0"/>
          <w:bCs w:val="0"/>
        </w:rPr>
        <w:t xml:space="preserve">, has shown that significant weight loss can lead to </w:t>
      </w:r>
      <w:r w:rsidR="276F6BD7">
        <w:rPr>
          <w:b w:val="0"/>
          <w:bCs w:val="0"/>
        </w:rPr>
        <w:t>remission in some individuals newly diagnosed with type 2 di</w:t>
      </w:r>
      <w:r w:rsidR="1187FBAE">
        <w:rPr>
          <w:b w:val="0"/>
          <w:bCs w:val="0"/>
        </w:rPr>
        <w:t xml:space="preserve">abetes, reducing or </w:t>
      </w:r>
      <w:r w:rsidR="0C773777">
        <w:rPr>
          <w:b w:val="0"/>
          <w:bCs w:val="0"/>
        </w:rPr>
        <w:t>cutting</w:t>
      </w:r>
      <w:r w:rsidR="1187FBAE">
        <w:rPr>
          <w:b w:val="0"/>
          <w:bCs w:val="0"/>
        </w:rPr>
        <w:t xml:space="preserve"> the need for medication</w:t>
      </w:r>
      <w:r w:rsidR="2A4FB25F">
        <w:rPr>
          <w:b w:val="0"/>
          <w:bCs w:val="0"/>
        </w:rPr>
        <w:t xml:space="preserve"> (NHS,2024).</w:t>
      </w:r>
    </w:p>
    <w:p w:rsidR="4E21B8F6" w:rsidRDefault="4E21B8F6" w14:paraId="6A61CA73" w14:textId="2B1E3143">
      <w:pPr>
        <w:rPr>
          <w:b w:val="0"/>
          <w:bCs w:val="0"/>
        </w:rPr>
      </w:pPr>
      <w:r w:rsidR="4E21B8F6">
        <w:rPr>
          <w:b w:val="0"/>
          <w:bCs w:val="0"/>
        </w:rPr>
        <w:t>Digital technologies, including smartphone apps and remo</w:t>
      </w:r>
      <w:r w:rsidR="013E6C44">
        <w:rPr>
          <w:b w:val="0"/>
          <w:bCs w:val="0"/>
        </w:rPr>
        <w:t>te monitoring tools, are incr</w:t>
      </w:r>
      <w:r w:rsidR="2A306B98">
        <w:rPr>
          <w:b w:val="0"/>
          <w:bCs w:val="0"/>
        </w:rPr>
        <w:t>easingly used to support self- management. These te</w:t>
      </w:r>
      <w:r w:rsidR="1191C6A6">
        <w:rPr>
          <w:b w:val="0"/>
          <w:bCs w:val="0"/>
        </w:rPr>
        <w:t>chnologies provide reminders, track gluco</w:t>
      </w:r>
      <w:r w:rsidR="7E79E6C6">
        <w:rPr>
          <w:b w:val="0"/>
          <w:bCs w:val="0"/>
        </w:rPr>
        <w:t xml:space="preserve">se </w:t>
      </w:r>
      <w:r w:rsidR="4D4B2567">
        <w:rPr>
          <w:b w:val="0"/>
          <w:bCs w:val="0"/>
        </w:rPr>
        <w:t>levels,</w:t>
      </w:r>
      <w:r w:rsidR="7E79E6C6">
        <w:rPr>
          <w:b w:val="0"/>
          <w:bCs w:val="0"/>
        </w:rPr>
        <w:t xml:space="preserve"> and deliver personalised advice, imp</w:t>
      </w:r>
      <w:r w:rsidR="7F0D97A6">
        <w:rPr>
          <w:b w:val="0"/>
          <w:bCs w:val="0"/>
        </w:rPr>
        <w:t>roving engagement and adherenc</w:t>
      </w:r>
      <w:r w:rsidR="3FFD4DC1">
        <w:rPr>
          <w:b w:val="0"/>
          <w:bCs w:val="0"/>
        </w:rPr>
        <w:t>e to treatment (NICE,2022).</w:t>
      </w:r>
    </w:p>
    <w:p w:rsidR="2C066C15" w:rsidRDefault="2C066C15" w14:paraId="503D7B34" w14:textId="0B8A0A80">
      <w:pPr>
        <w:rPr>
          <w:b w:val="0"/>
          <w:bCs w:val="0"/>
        </w:rPr>
      </w:pPr>
      <w:r w:rsidR="2C066C15">
        <w:rPr>
          <w:b w:val="0"/>
          <w:bCs w:val="0"/>
        </w:rPr>
        <w:t>Factors influencing the health and well- being of people w</w:t>
      </w:r>
      <w:r w:rsidR="775650B0">
        <w:rPr>
          <w:b w:val="0"/>
          <w:bCs w:val="0"/>
        </w:rPr>
        <w:t>ith type 2 diabetes. A range of</w:t>
      </w:r>
      <w:r w:rsidR="146B5332">
        <w:rPr>
          <w:b w:val="0"/>
          <w:bCs w:val="0"/>
        </w:rPr>
        <w:t xml:space="preserve"> biological, social, </w:t>
      </w:r>
      <w:r w:rsidR="4D4B2567">
        <w:rPr>
          <w:b w:val="0"/>
          <w:bCs w:val="0"/>
        </w:rPr>
        <w:t>psychological,</w:t>
      </w:r>
      <w:r w:rsidR="146B5332">
        <w:rPr>
          <w:b w:val="0"/>
          <w:bCs w:val="0"/>
        </w:rPr>
        <w:t xml:space="preserve"> and </w:t>
      </w:r>
      <w:r w:rsidR="294ECD6A">
        <w:rPr>
          <w:b w:val="0"/>
          <w:bCs w:val="0"/>
        </w:rPr>
        <w:t>environmental</w:t>
      </w:r>
      <w:r w:rsidR="58DE711D">
        <w:rPr>
          <w:b w:val="0"/>
          <w:bCs w:val="0"/>
        </w:rPr>
        <w:t xml:space="preserve"> factors influence </w:t>
      </w:r>
      <w:r w:rsidR="46453E55">
        <w:rPr>
          <w:b w:val="0"/>
          <w:bCs w:val="0"/>
        </w:rPr>
        <w:t xml:space="preserve">the health and well- social, </w:t>
      </w:r>
      <w:r w:rsidR="36359711">
        <w:rPr>
          <w:b w:val="0"/>
          <w:bCs w:val="0"/>
        </w:rPr>
        <w:t>psychological,</w:t>
      </w:r>
      <w:r w:rsidR="46453E55">
        <w:rPr>
          <w:b w:val="0"/>
          <w:bCs w:val="0"/>
        </w:rPr>
        <w:t xml:space="preserve"> and env</w:t>
      </w:r>
      <w:r w:rsidR="2BB97A87">
        <w:rPr>
          <w:b w:val="0"/>
          <w:bCs w:val="0"/>
        </w:rPr>
        <w:t xml:space="preserve">ironmental factors influence the health and well- being </w:t>
      </w:r>
      <w:r w:rsidR="6E55163E">
        <w:rPr>
          <w:b w:val="0"/>
          <w:bCs w:val="0"/>
        </w:rPr>
        <w:t>of individuals with type 2 diabetes.</w:t>
      </w:r>
    </w:p>
    <w:p w:rsidR="4E709C42" w:rsidRDefault="4E709C42" w14:paraId="73E01E88" w14:textId="1D5927B3">
      <w:pPr>
        <w:rPr>
          <w:b w:val="0"/>
          <w:bCs w:val="0"/>
        </w:rPr>
      </w:pPr>
      <w:r w:rsidR="4E709C42">
        <w:rPr>
          <w:b w:val="0"/>
          <w:bCs w:val="0"/>
        </w:rPr>
        <w:t xml:space="preserve">Individual factors include age, </w:t>
      </w:r>
      <w:r w:rsidR="4578E6CB">
        <w:rPr>
          <w:b w:val="0"/>
          <w:bCs w:val="0"/>
        </w:rPr>
        <w:t>genetics,</w:t>
      </w:r>
      <w:r w:rsidR="4E709C42">
        <w:rPr>
          <w:b w:val="0"/>
          <w:bCs w:val="0"/>
        </w:rPr>
        <w:t xml:space="preserve"> and fa</w:t>
      </w:r>
      <w:r w:rsidR="28094575">
        <w:rPr>
          <w:b w:val="0"/>
          <w:bCs w:val="0"/>
        </w:rPr>
        <w:t xml:space="preserve">mily history. The risk of type 2 diabetes </w:t>
      </w:r>
      <w:r w:rsidR="34519AAC">
        <w:rPr>
          <w:b w:val="0"/>
          <w:bCs w:val="0"/>
        </w:rPr>
        <w:t>increases</w:t>
      </w:r>
      <w:r w:rsidR="76DE5461">
        <w:rPr>
          <w:b w:val="0"/>
          <w:bCs w:val="0"/>
        </w:rPr>
        <w:t xml:space="preserve"> significantly after age 45, and those with </w:t>
      </w:r>
      <w:r w:rsidR="1A17ECA3">
        <w:rPr>
          <w:b w:val="0"/>
          <w:bCs w:val="0"/>
        </w:rPr>
        <w:t>a family history of di</w:t>
      </w:r>
      <w:r w:rsidR="01BA70FE">
        <w:rPr>
          <w:b w:val="0"/>
          <w:bCs w:val="0"/>
        </w:rPr>
        <w:t>abetes are more likely to develop the conditi</w:t>
      </w:r>
      <w:r w:rsidR="124B8453">
        <w:rPr>
          <w:b w:val="0"/>
          <w:bCs w:val="0"/>
        </w:rPr>
        <w:t>on (WHO, 2023). Ethnicity plays a si</w:t>
      </w:r>
      <w:r w:rsidR="31ABDB9B">
        <w:rPr>
          <w:b w:val="0"/>
          <w:bCs w:val="0"/>
        </w:rPr>
        <w:t xml:space="preserve">gnificant role, with higher prevalence among south </w:t>
      </w:r>
      <w:r w:rsidR="151F1459">
        <w:rPr>
          <w:b w:val="0"/>
          <w:bCs w:val="0"/>
        </w:rPr>
        <w:t xml:space="preserve">Asian, </w:t>
      </w:r>
      <w:r w:rsidR="1507D416">
        <w:rPr>
          <w:b w:val="0"/>
          <w:bCs w:val="0"/>
        </w:rPr>
        <w:t>African,</w:t>
      </w:r>
      <w:r w:rsidR="151F1459">
        <w:rPr>
          <w:b w:val="0"/>
          <w:bCs w:val="0"/>
        </w:rPr>
        <w:t xml:space="preserve"> and Caribbean groups due to genetic and me</w:t>
      </w:r>
      <w:r w:rsidR="542AC422">
        <w:rPr>
          <w:b w:val="0"/>
          <w:bCs w:val="0"/>
        </w:rPr>
        <w:t>tabolic differences (diabetes UK. 2024)</w:t>
      </w:r>
      <w:r w:rsidR="124B8453">
        <w:rPr>
          <w:b w:val="0"/>
          <w:bCs w:val="0"/>
        </w:rPr>
        <w:t xml:space="preserve"> </w:t>
      </w:r>
    </w:p>
    <w:p w:rsidR="1068BE23" w:rsidRDefault="1068BE23" w14:paraId="03B4E8D9" w14:textId="6BCA7224">
      <w:pPr>
        <w:rPr>
          <w:b w:val="0"/>
          <w:bCs w:val="0"/>
        </w:rPr>
      </w:pPr>
      <w:r w:rsidR="1068BE23">
        <w:rPr>
          <w:b w:val="0"/>
          <w:bCs w:val="0"/>
        </w:rPr>
        <w:t>Lifestyle factors such as diet, physical activity</w:t>
      </w:r>
      <w:r w:rsidR="58A9A1A8">
        <w:rPr>
          <w:b w:val="0"/>
          <w:bCs w:val="0"/>
        </w:rPr>
        <w:t xml:space="preserve">, alcohol </w:t>
      </w:r>
      <w:r w:rsidR="79AC1932">
        <w:rPr>
          <w:b w:val="0"/>
          <w:bCs w:val="0"/>
        </w:rPr>
        <w:t>use,</w:t>
      </w:r>
      <w:r w:rsidR="58A9A1A8">
        <w:rPr>
          <w:b w:val="0"/>
          <w:bCs w:val="0"/>
        </w:rPr>
        <w:t xml:space="preserve"> and </w:t>
      </w:r>
      <w:r w:rsidR="65F8D57D">
        <w:rPr>
          <w:b w:val="0"/>
          <w:bCs w:val="0"/>
        </w:rPr>
        <w:t>smoking have a major impact on both the development and prog</w:t>
      </w:r>
      <w:r w:rsidR="2DB41398">
        <w:rPr>
          <w:b w:val="0"/>
          <w:bCs w:val="0"/>
        </w:rPr>
        <w:t>ression of type 2 diabetes. Poor diet and physical inac</w:t>
      </w:r>
      <w:r w:rsidR="628CB89D">
        <w:rPr>
          <w:b w:val="0"/>
          <w:bCs w:val="0"/>
        </w:rPr>
        <w:t>tivity contribute to obesity, a key risk factor.</w:t>
      </w:r>
      <w:r w:rsidR="507532C1">
        <w:rPr>
          <w:b w:val="0"/>
          <w:bCs w:val="0"/>
        </w:rPr>
        <w:t xml:space="preserve"> After diagnosis, individuals must often mark substandard </w:t>
      </w:r>
      <w:r w:rsidR="71607751">
        <w:rPr>
          <w:b w:val="0"/>
          <w:bCs w:val="0"/>
        </w:rPr>
        <w:t>behaviour changes, which can be difficult without support.</w:t>
      </w:r>
    </w:p>
    <w:p w:rsidR="03B05E3C" w:rsidRDefault="03B05E3C" w14:paraId="6DB71AA8" w14:textId="65C12751">
      <w:pPr>
        <w:rPr>
          <w:b w:val="0"/>
          <w:bCs w:val="0"/>
        </w:rPr>
      </w:pPr>
      <w:r w:rsidR="03B05E3C">
        <w:rPr>
          <w:b w:val="0"/>
          <w:bCs w:val="0"/>
        </w:rPr>
        <w:t>Socioeconomic factors heavily influence outcomes. Low- incom</w:t>
      </w:r>
      <w:r w:rsidR="4FB987C0">
        <w:rPr>
          <w:b w:val="0"/>
          <w:bCs w:val="0"/>
        </w:rPr>
        <w:t>e households may struggle to aff</w:t>
      </w:r>
      <w:r w:rsidR="7C92EF9E">
        <w:rPr>
          <w:b w:val="0"/>
          <w:bCs w:val="0"/>
        </w:rPr>
        <w:t>ord healthier foods or access e</w:t>
      </w:r>
      <w:r w:rsidR="1DE9DC54">
        <w:rPr>
          <w:b w:val="0"/>
          <w:bCs w:val="0"/>
        </w:rPr>
        <w:t>xercise. Stress,</w:t>
      </w:r>
      <w:r w:rsidR="0A6CA7A5">
        <w:rPr>
          <w:b w:val="0"/>
          <w:bCs w:val="0"/>
        </w:rPr>
        <w:t xml:space="preserve"> poor housing, unemployment and low </w:t>
      </w:r>
      <w:r w:rsidR="70700409">
        <w:rPr>
          <w:b w:val="0"/>
          <w:bCs w:val="0"/>
        </w:rPr>
        <w:t>health literacy can reduce an individual’</w:t>
      </w:r>
      <w:r w:rsidR="67E4F35B">
        <w:rPr>
          <w:b w:val="0"/>
          <w:bCs w:val="0"/>
        </w:rPr>
        <w:t>s ability to manage their condi</w:t>
      </w:r>
      <w:r w:rsidR="4D752D9B">
        <w:rPr>
          <w:b w:val="0"/>
          <w:bCs w:val="0"/>
        </w:rPr>
        <w:t>tion effectively</w:t>
      </w:r>
      <w:r w:rsidR="5378F91B">
        <w:rPr>
          <w:b w:val="0"/>
          <w:bCs w:val="0"/>
        </w:rPr>
        <w:t xml:space="preserve"> (public health England, 2020).</w:t>
      </w:r>
    </w:p>
    <w:p w:rsidR="6CFDAD58" w:rsidRDefault="6CFDAD58" w14:paraId="4BADDD32" w14:textId="4A18E5A2">
      <w:pPr>
        <w:rPr>
          <w:b w:val="0"/>
          <w:bCs w:val="0"/>
        </w:rPr>
      </w:pPr>
      <w:r w:rsidR="6CFDAD58">
        <w:rPr>
          <w:b w:val="0"/>
          <w:bCs w:val="0"/>
        </w:rPr>
        <w:t>Healthcare- system factors</w:t>
      </w:r>
      <w:r w:rsidR="3475E7E5">
        <w:rPr>
          <w:b w:val="0"/>
          <w:bCs w:val="0"/>
        </w:rPr>
        <w:t>- such as access to screening</w:t>
      </w:r>
      <w:r w:rsidR="0C721FD3">
        <w:rPr>
          <w:b w:val="0"/>
          <w:bCs w:val="0"/>
        </w:rPr>
        <w:t xml:space="preserve">, regular follow- up </w:t>
      </w:r>
      <w:r w:rsidR="309EB887">
        <w:rPr>
          <w:b w:val="0"/>
          <w:bCs w:val="0"/>
        </w:rPr>
        <w:t>prompt</w:t>
      </w:r>
      <w:r w:rsidR="0C721FD3">
        <w:rPr>
          <w:b w:val="0"/>
          <w:bCs w:val="0"/>
        </w:rPr>
        <w:t xml:space="preserve"> treatment and </w:t>
      </w:r>
      <w:r w:rsidR="18900B99">
        <w:rPr>
          <w:b w:val="0"/>
          <w:bCs w:val="0"/>
        </w:rPr>
        <w:t>specialist services- play a</w:t>
      </w:r>
      <w:r w:rsidR="46B1AFF0">
        <w:rPr>
          <w:b w:val="0"/>
          <w:bCs w:val="0"/>
        </w:rPr>
        <w:t xml:space="preserve"> significant tole. People who </w:t>
      </w:r>
      <w:r w:rsidR="5BAA6D14">
        <w:rPr>
          <w:b w:val="0"/>
          <w:bCs w:val="0"/>
        </w:rPr>
        <w:t>receive consistent high- quality diabetes care have</w:t>
      </w:r>
      <w:r w:rsidR="7524809E">
        <w:rPr>
          <w:b w:val="0"/>
          <w:bCs w:val="0"/>
        </w:rPr>
        <w:t xml:space="preserve"> better outcomes and lower risks of complications (NHS </w:t>
      </w:r>
      <w:r w:rsidR="28A8EA87">
        <w:rPr>
          <w:b w:val="0"/>
          <w:bCs w:val="0"/>
        </w:rPr>
        <w:t>England,2024).</w:t>
      </w:r>
    </w:p>
    <w:p w:rsidR="44BF91BC" w:rsidRDefault="44BF91BC" w14:paraId="685DA82D" w14:textId="45BB5CB9">
      <w:pPr>
        <w:rPr>
          <w:b w:val="0"/>
          <w:bCs w:val="0"/>
        </w:rPr>
      </w:pPr>
    </w:p>
    <w:p w:rsidR="28A8EA87" w:rsidRDefault="28A8EA87" w14:paraId="1A2455CE" w14:textId="0D43DE2A">
      <w:pPr>
        <w:rPr>
          <w:b w:val="0"/>
          <w:bCs w:val="0"/>
        </w:rPr>
      </w:pPr>
      <w:r w:rsidRPr="44BF91BC" w:rsidR="28A8EA87">
        <w:rPr>
          <w:b w:val="1"/>
          <w:bCs w:val="1"/>
        </w:rPr>
        <w:t>Conclusion</w:t>
      </w:r>
      <w:r w:rsidR="28A8EA87">
        <w:rPr>
          <w:b w:val="0"/>
          <w:bCs w:val="0"/>
        </w:rPr>
        <w:t xml:space="preserve"> </w:t>
      </w:r>
    </w:p>
    <w:p w:rsidR="28A8EA87" w:rsidRDefault="28A8EA87" w14:paraId="095FBF30" w14:textId="5EC628E3">
      <w:pPr>
        <w:rPr>
          <w:b w:val="0"/>
          <w:bCs w:val="0"/>
        </w:rPr>
      </w:pPr>
      <w:r w:rsidR="28A8EA87">
        <w:rPr>
          <w:b w:val="0"/>
          <w:bCs w:val="0"/>
        </w:rPr>
        <w:t xml:space="preserve">Type 2 diabetes is a significant public- </w:t>
      </w:r>
      <w:r w:rsidR="158BE29E">
        <w:rPr>
          <w:b w:val="0"/>
          <w:bCs w:val="0"/>
        </w:rPr>
        <w:t xml:space="preserve">health </w:t>
      </w:r>
      <w:r w:rsidR="28A8EA87">
        <w:rPr>
          <w:b w:val="0"/>
          <w:bCs w:val="0"/>
        </w:rPr>
        <w:t>chall</w:t>
      </w:r>
      <w:r w:rsidR="1AEB8B65">
        <w:rPr>
          <w:b w:val="0"/>
          <w:bCs w:val="0"/>
        </w:rPr>
        <w:t>enge with</w:t>
      </w:r>
      <w:r w:rsidR="0BBB5BFC">
        <w:rPr>
          <w:b w:val="0"/>
          <w:bCs w:val="0"/>
        </w:rPr>
        <w:t xml:space="preserve"> rising </w:t>
      </w:r>
      <w:r w:rsidR="38919102">
        <w:rPr>
          <w:b w:val="0"/>
          <w:bCs w:val="0"/>
        </w:rPr>
        <w:t xml:space="preserve">prevalence and </w:t>
      </w:r>
      <w:r w:rsidR="6EF3B052">
        <w:rPr>
          <w:b w:val="0"/>
          <w:bCs w:val="0"/>
        </w:rPr>
        <w:t>profound consequences</w:t>
      </w:r>
      <w:r w:rsidR="3B24D4BB">
        <w:rPr>
          <w:b w:val="0"/>
          <w:bCs w:val="0"/>
        </w:rPr>
        <w:t xml:space="preserve"> for individuals</w:t>
      </w:r>
      <w:r w:rsidR="1BC3CDEB">
        <w:rPr>
          <w:b w:val="0"/>
          <w:bCs w:val="0"/>
        </w:rPr>
        <w:t xml:space="preserve">, </w:t>
      </w:r>
      <w:r w:rsidR="1F12FE59">
        <w:rPr>
          <w:b w:val="0"/>
          <w:bCs w:val="0"/>
        </w:rPr>
        <w:t>communities,</w:t>
      </w:r>
      <w:r w:rsidR="1BC3CDEB">
        <w:rPr>
          <w:b w:val="0"/>
          <w:bCs w:val="0"/>
        </w:rPr>
        <w:t xml:space="preserve"> and healthcare systems. The conditi</w:t>
      </w:r>
      <w:r w:rsidR="47D00CC1">
        <w:rPr>
          <w:b w:val="0"/>
          <w:bCs w:val="0"/>
        </w:rPr>
        <w:t xml:space="preserve">on increases the risk of multiple </w:t>
      </w:r>
      <w:r w:rsidR="3E00B418">
        <w:rPr>
          <w:b w:val="0"/>
          <w:bCs w:val="0"/>
        </w:rPr>
        <w:t>long- term compli</w:t>
      </w:r>
      <w:r w:rsidR="08962F69">
        <w:rPr>
          <w:b w:val="0"/>
          <w:bCs w:val="0"/>
        </w:rPr>
        <w:t>cati</w:t>
      </w:r>
      <w:r w:rsidR="3E00B418">
        <w:rPr>
          <w:b w:val="0"/>
          <w:bCs w:val="0"/>
        </w:rPr>
        <w:t>ons, a</w:t>
      </w:r>
      <w:r w:rsidR="377A1459">
        <w:rPr>
          <w:b w:val="0"/>
          <w:bCs w:val="0"/>
        </w:rPr>
        <w:t xml:space="preserve">ffecting heart, kidneys, nerves and eyes, </w:t>
      </w:r>
      <w:r w:rsidR="39114029">
        <w:rPr>
          <w:b w:val="0"/>
          <w:bCs w:val="0"/>
        </w:rPr>
        <w:t>and it places a co</w:t>
      </w:r>
      <w:r w:rsidR="3FA2F735">
        <w:rPr>
          <w:b w:val="0"/>
          <w:bCs w:val="0"/>
        </w:rPr>
        <w:t xml:space="preserve">nsiderable financial </w:t>
      </w:r>
      <w:r w:rsidR="3C4A3E70">
        <w:rPr>
          <w:b w:val="0"/>
          <w:bCs w:val="0"/>
        </w:rPr>
        <w:t xml:space="preserve">on the NHS. Early diagnosis, effective </w:t>
      </w:r>
      <w:r w:rsidR="015587EF">
        <w:rPr>
          <w:b w:val="0"/>
          <w:bCs w:val="0"/>
        </w:rPr>
        <w:t>management,</w:t>
      </w:r>
      <w:r w:rsidR="2887B0DA">
        <w:rPr>
          <w:b w:val="0"/>
          <w:bCs w:val="0"/>
        </w:rPr>
        <w:t xml:space="preserve"> and regular monitoring are essential in </w:t>
      </w:r>
      <w:r w:rsidR="55582B84">
        <w:rPr>
          <w:b w:val="0"/>
          <w:bCs w:val="0"/>
        </w:rPr>
        <w:t>the risk complications.</w:t>
      </w:r>
    </w:p>
    <w:p w:rsidR="73A7C422" w:rsidRDefault="73A7C422" w14:paraId="5790065C" w14:textId="1C11C2CE">
      <w:pPr>
        <w:rPr>
          <w:b w:val="0"/>
          <w:bCs w:val="0"/>
        </w:rPr>
      </w:pPr>
      <w:r w:rsidR="73A7C422">
        <w:rPr>
          <w:b w:val="0"/>
          <w:bCs w:val="0"/>
        </w:rPr>
        <w:t>Lifestyle modification and structured educ</w:t>
      </w:r>
      <w:r w:rsidR="5B63D89D">
        <w:rPr>
          <w:b w:val="0"/>
          <w:bCs w:val="0"/>
        </w:rPr>
        <w:t>ation from the foundation of diabetes management. NHS pre</w:t>
      </w:r>
      <w:r w:rsidR="153DA3B3">
        <w:rPr>
          <w:b w:val="0"/>
          <w:bCs w:val="0"/>
        </w:rPr>
        <w:t>vention programmes, digital</w:t>
      </w:r>
      <w:r w:rsidR="6ACB8273">
        <w:rPr>
          <w:b w:val="0"/>
          <w:bCs w:val="0"/>
        </w:rPr>
        <w:t xml:space="preserve"> </w:t>
      </w:r>
      <w:r w:rsidR="5F96898E">
        <w:rPr>
          <w:b w:val="0"/>
          <w:bCs w:val="0"/>
        </w:rPr>
        <w:t>tools,</w:t>
      </w:r>
      <w:r w:rsidR="6ACB8273">
        <w:rPr>
          <w:b w:val="0"/>
          <w:bCs w:val="0"/>
        </w:rPr>
        <w:t xml:space="preserve"> and remission- based interventions offer</w:t>
      </w:r>
      <w:r w:rsidR="4B28C3EF">
        <w:rPr>
          <w:b w:val="0"/>
          <w:bCs w:val="0"/>
        </w:rPr>
        <w:t xml:space="preserve"> promising opportunities to reduce long- t</w:t>
      </w:r>
      <w:r w:rsidR="4A16E282">
        <w:rPr>
          <w:b w:val="0"/>
          <w:bCs w:val="0"/>
        </w:rPr>
        <w:t>erm impacts. However, broader soci</w:t>
      </w:r>
      <w:r w:rsidR="6D71FEF5">
        <w:rPr>
          <w:b w:val="0"/>
          <w:bCs w:val="0"/>
        </w:rPr>
        <w:t xml:space="preserve">etal factors- </w:t>
      </w:r>
      <w:r w:rsidR="79EB944F">
        <w:rPr>
          <w:b w:val="0"/>
          <w:bCs w:val="0"/>
        </w:rPr>
        <w:t xml:space="preserve">including </w:t>
      </w:r>
      <w:r w:rsidR="00D79F2E">
        <w:rPr>
          <w:b w:val="0"/>
          <w:bCs w:val="0"/>
        </w:rPr>
        <w:t>poverty</w:t>
      </w:r>
      <w:r w:rsidR="79EB944F">
        <w:rPr>
          <w:b w:val="0"/>
          <w:bCs w:val="0"/>
        </w:rPr>
        <w:t xml:space="preserve"> and a</w:t>
      </w:r>
      <w:r w:rsidR="564F23C7">
        <w:rPr>
          <w:b w:val="0"/>
          <w:bCs w:val="0"/>
        </w:rPr>
        <w:t>ccess to healthcare- continue to in</w:t>
      </w:r>
      <w:r w:rsidR="4FCC3452">
        <w:rPr>
          <w:b w:val="0"/>
          <w:bCs w:val="0"/>
        </w:rPr>
        <w:t>fluence who develops diabetes and how well it is managed.</w:t>
      </w:r>
    </w:p>
    <w:p w:rsidR="44BF91BC" w:rsidRDefault="44BF91BC" w14:paraId="61E738B3" w14:textId="41F72692">
      <w:pPr>
        <w:rPr>
          <w:b w:val="0"/>
          <w:bCs w:val="0"/>
        </w:rPr>
      </w:pPr>
    </w:p>
    <w:p w:rsidR="4F7EA39E" w:rsidP="44BF91BC" w:rsidRDefault="4F7EA39E" w14:paraId="6AAA2A73" w14:textId="49E0C2A1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>Reference</w:t>
      </w: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List (Harvard Style)</w:t>
      </w:r>
    </w:p>
    <w:p w:rsidR="4F7EA39E" w:rsidP="44BF91BC" w:rsidRDefault="4F7EA39E" w14:paraId="5DF6FA81" w14:textId="2D54983C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Diabetes UK (2024a) Statistics on diabetes. Available at: </w:t>
      </w:r>
      <w:hyperlink r:id="R4950f3d99029430a">
        <w:r w:rsidRPr="44BF91BC" w:rsidR="4F7EA39E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https://www.diabetes.org.uk</w:t>
        </w:r>
      </w:hyperlink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15 November 2025).</w:t>
      </w:r>
    </w:p>
    <w:p w:rsidR="44BF91BC" w:rsidP="44BF91BC" w:rsidRDefault="44BF91BC" w14:paraId="4A375A57" w14:textId="3C1EEE0B">
      <w:pPr>
        <w:spacing w:before="285" w:beforeAutospacing="off" w:after="285" w:afterAutospacing="off"/>
        <w:rPr>
          <w:b w:val="0"/>
          <w:bCs w:val="0"/>
          <w:sz w:val="24"/>
          <w:szCs w:val="24"/>
        </w:rPr>
      </w:pPr>
    </w:p>
    <w:p w:rsidR="4F7EA39E" w:rsidP="44BF91BC" w:rsidRDefault="4F7EA39E" w14:paraId="6FB0B0E7" w14:textId="5347CC45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Diabetes UK (2024b) Undiagnosed diabetes figures. Available at: </w:t>
      </w:r>
      <w:hyperlink r:id="R374858f05a0d4ccf">
        <w:r w:rsidRPr="44BF91BC" w:rsidR="4F7EA39E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https://www.diabetes.org.uk</w:t>
        </w:r>
      </w:hyperlink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15 November 2025).</w:t>
      </w:r>
    </w:p>
    <w:p w:rsidR="4F7EA39E" w:rsidP="44BF91BC" w:rsidRDefault="4F7EA39E" w14:paraId="3248CEAB" w14:textId="4B63C77B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NHS (2024a) Type 2 diabetes – Symptoms and causes. Available at: </w:t>
      </w:r>
      <w:hyperlink r:id="R065810ba47644d81">
        <w:r w:rsidRPr="44BF91BC" w:rsidR="4F7EA39E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https://www.nhs.uk</w:t>
        </w:r>
      </w:hyperlink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15 November 2025).</w:t>
      </w:r>
    </w:p>
    <w:p w:rsidR="4F7EA39E" w:rsidP="44BF91BC" w:rsidRDefault="4F7EA39E" w14:paraId="10CF7B54" w14:textId="47D48B4B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NHS (2024b) Type 2 diabetes – Complications. Available at: </w:t>
      </w:r>
      <w:hyperlink r:id="Rec3d10ce8f3a4dd5">
        <w:r w:rsidRPr="44BF91BC" w:rsidR="4F7EA39E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https://www.nhs.uk</w:t>
        </w:r>
      </w:hyperlink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15 November 2025).</w:t>
      </w:r>
    </w:p>
    <w:p w:rsidR="4F7EA39E" w:rsidP="44BF91BC" w:rsidRDefault="4F7EA39E" w14:paraId="79DD58D0" w14:textId="55C22851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NHS (2024c) Low calorie diet programme. Available at: </w:t>
      </w:r>
      <w:hyperlink r:id="R4cd6bf9a3f7d422e">
        <w:r w:rsidRPr="44BF91BC" w:rsidR="4F7EA39E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https://www.nhs.uk</w:t>
        </w:r>
      </w:hyperlink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15 November 2025).</w:t>
      </w:r>
    </w:p>
    <w:p w:rsidR="4F7EA39E" w:rsidP="44BF91BC" w:rsidRDefault="4F7EA39E" w14:paraId="1BB27B39" w14:textId="7F88BFA0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NHS England (2024) Diabetes Prevention Programme: Statistics and updates. Available at: </w:t>
      </w:r>
      <w:hyperlink r:id="Rdd46b6b0c2ed4555">
        <w:r w:rsidRPr="44BF91BC" w:rsidR="4F7EA39E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https://www.england.nhs.uk</w:t>
        </w:r>
      </w:hyperlink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15 November 2025).</w:t>
      </w:r>
    </w:p>
    <w:p w:rsidR="4F7EA39E" w:rsidP="44BF91BC" w:rsidRDefault="4F7EA39E" w14:paraId="29D73A18" w14:textId="16D0A2A9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NICE (2022) Type 2 diabetes in adults: management (NG28). Available at: </w:t>
      </w:r>
      <w:hyperlink r:id="R708fce0983e74cd4">
        <w:r w:rsidRPr="44BF91BC" w:rsidR="4F7EA39E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https://www.nice.org.uk</w:t>
        </w:r>
      </w:hyperlink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15 November 2025).</w:t>
      </w:r>
    </w:p>
    <w:p w:rsidR="4F7EA39E" w:rsidP="44BF91BC" w:rsidRDefault="4F7EA39E" w14:paraId="7D0B20B0" w14:textId="1C096244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Public Health England (2020) Health matters: preventing type 2 diabetes. Available at: </w:t>
      </w:r>
      <w:hyperlink r:id="R03c69b4743b147e1">
        <w:r w:rsidRPr="44BF91BC" w:rsidR="4F7EA39E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https://www.gov.uk</w:t>
        </w:r>
      </w:hyperlink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15 November 2025).</w:t>
      </w:r>
    </w:p>
    <w:p w:rsidR="4F7EA39E" w:rsidP="44BF91BC" w:rsidRDefault="4F7EA39E" w14:paraId="51083F47" w14:textId="0EA97CCF">
      <w:pPr>
        <w:spacing w:before="285" w:beforeAutospacing="off" w:after="285" w:afterAutospacing="off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WHO (2023) Diabetes fact sheet. Available at: </w:t>
      </w:r>
      <w:hyperlink r:id="R8e64c023fedb470c">
        <w:r w:rsidRPr="44BF91BC" w:rsidR="4F7EA39E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https://www.who.int</w:t>
        </w:r>
      </w:hyperlink>
      <w:r w:rsidRPr="44BF91BC" w:rsidR="4F7EA39E">
        <w:rPr>
          <w:rFonts w:ascii="system-ui" w:hAnsi="system-ui" w:eastAsia="system-ui" w:cs="system-u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15 November 2025).</w:t>
      </w:r>
    </w:p>
    <w:p w:rsidR="44BF91BC" w:rsidRDefault="44BF91BC" w14:paraId="6D97EDDD" w14:textId="1DC054EB">
      <w:pPr>
        <w:rPr>
          <w:b w:val="0"/>
          <w:bCs w:val="0"/>
        </w:rPr>
      </w:pPr>
    </w:p>
    <w:p w:rsidR="44BF91BC" w:rsidRDefault="44BF91BC" w14:paraId="6B969FA8" w14:textId="567917A5">
      <w:pPr>
        <w:rPr>
          <w:b w:val="0"/>
          <w:bCs w:val="0"/>
        </w:rPr>
      </w:pPr>
    </w:p>
    <w:p w:rsidR="44BF91BC" w:rsidRDefault="44BF91BC" w14:paraId="0A651637" w14:textId="589734D1">
      <w:pPr>
        <w:rPr>
          <w:b w:val="0"/>
          <w:bCs w:val="0"/>
        </w:rPr>
      </w:pPr>
    </w:p>
    <w:p w:rsidR="44BF91BC" w:rsidRDefault="44BF91BC" w14:paraId="21575C20" w14:textId="7915C85F">
      <w:pPr>
        <w:rPr>
          <w:b w:val="0"/>
          <w:bCs w:val="0"/>
        </w:rPr>
      </w:pPr>
    </w:p>
    <w:p w:rsidR="44BF91BC" w:rsidRDefault="44BF91BC" w14:paraId="2389F404" w14:textId="3813D66D">
      <w:pPr>
        <w:rPr>
          <w:b w:val="0"/>
          <w:bCs w:val="0"/>
        </w:rPr>
      </w:pPr>
    </w:p>
    <w:p w:rsidR="44BF91BC" w:rsidRDefault="44BF91BC" w14:paraId="44A914DF" w14:textId="7D0BF158">
      <w:pPr>
        <w:rPr>
          <w:b w:val="0"/>
          <w:bCs w:val="0"/>
        </w:rPr>
      </w:pPr>
    </w:p>
    <w:p w:rsidR="44BF91BC" w:rsidRDefault="44BF91BC" w14:paraId="09780E10" w14:textId="724DB210">
      <w:pPr>
        <w:rPr>
          <w:b w:val="0"/>
          <w:bCs w:val="0"/>
        </w:rPr>
      </w:pPr>
    </w:p>
    <w:p w:rsidR="4B010745" w:rsidRDefault="4B010745" w14:paraId="11D2EED8" w14:textId="72DC10D4">
      <w:pPr>
        <w:rPr>
          <w:b w:val="0"/>
          <w:bCs w:val="0"/>
        </w:rPr>
      </w:pPr>
    </w:p>
    <w:p w:rsidR="4B010745" w:rsidRDefault="4B010745" w14:paraId="2739D284" w14:textId="75390C57">
      <w:pPr>
        <w:rPr>
          <w:b w:val="0"/>
          <w:bCs w:val="0"/>
        </w:rPr>
      </w:pPr>
    </w:p>
    <w:sectPr w:rsidRPr="007776F8" w:rsidR="000D5C5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D5C54" w:rsidP="000D5C54" w:rsidRDefault="000D5C54" w14:paraId="4429C84B" w14:textId="77777777">
      <w:pPr>
        <w:spacing w:after="0" w:line="240" w:lineRule="auto"/>
      </w:pPr>
      <w:r>
        <w:separator/>
      </w:r>
    </w:p>
  </w:endnote>
  <w:endnote w:type="continuationSeparator" w:id="0">
    <w:p w:rsidR="000D5C54" w:rsidP="000D5C54" w:rsidRDefault="000D5C54" w14:paraId="133ECC5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D5C54" w:rsidP="000D5C54" w:rsidRDefault="000D5C54" w14:paraId="57773095" w14:textId="77777777">
      <w:pPr>
        <w:spacing w:after="0" w:line="240" w:lineRule="auto"/>
      </w:pPr>
      <w:r>
        <w:separator/>
      </w:r>
    </w:p>
  </w:footnote>
  <w:footnote w:type="continuationSeparator" w:id="0">
    <w:p w:rsidR="000D5C54" w:rsidP="000D5C54" w:rsidRDefault="000D5C54" w14:paraId="5158421B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BVJ2TkWx">
      <int2:extLst>
        <oel:ext uri="E302BA01-7950-474C-9AD3-286E660C40A8">
          <int2:similaritySummary int2:version="1" int2:runId="1763435344070" int2:tilesCheckedInThisRun="40" int2:totalNumOfTiles="40" int2:similarityAnnotationCount="0" int2:numWords="1380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A9B7AD3-6C4E5875 55B53289-02B1C490 084F2A41-23608AD3 411D7726-74EECB89 017028A7-3EFD4CB7 1C325FF0-27BF71B1 548BA606-77777777 51B3A57A-77777777 74C7CF06-3541641E 3638E5C4-52C117DF 0D5075D7-4732BFB3 66436174-22D6E0B9 244C5F8D-34B35D92 2C106E4D-3B09A899 5EF54BD4-5A5C0CEC 0FCE665D-78D21508 5457213B-33087C81 5A97680B-6100416C 5D5774BB-0412F632 3B6EBC96-31F1CEF4 655672CC-2765594E 0695E2E9-34F8ADDA 71EE1CD6-7743EB18 6867076B-6B1B44F2 23FDA2EE-44F4D948 51F719E3-5F5701C0 6A61CA73-2B1E3143 503D7B34-0B8A0A80 73E01E88-1D5927B3 03B4E8D9-6BCA7224 6DB71AA8-65C12751 4BADDD32-4A18E5A2 685DA82D-45BB5CB9 1A2455CE-0D43DE2A 095FBF30-5EC628E3 5790065C-1C11C2CE 61E738B3-41F72692 6AAA2A73-49E0C2A1 5DF6FA81-2D54983C 4A375A57-3C1EEE0B 6FB0B0E7-5347CC45 3248CEAB-4B63C77B 10CF7B54-47D48B4B 79DD58D0-55C22851 1BB27B39-7F88BFA0 29D73A18-16D0A2A9 7D0B20B0-1C096244 51083F47-0EA97CCF 6D97EDDD-1DC054EB 6B969FA8-567917A5 0A651637-589734D1 21575C20-7915C85F 2389F404-3813D66D 44A914DF-7D0BF158 09780E10-724DB210 11D2EED8-72DC10D4 2739D284-75390C57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DAB"/>
    <w:rsid w:val="000D5C54"/>
    <w:rsid w:val="00175DAB"/>
    <w:rsid w:val="00215A03"/>
    <w:rsid w:val="00554E56"/>
    <w:rsid w:val="005910B4"/>
    <w:rsid w:val="00626FCB"/>
    <w:rsid w:val="007776F8"/>
    <w:rsid w:val="008C1F2D"/>
    <w:rsid w:val="00A56B56"/>
    <w:rsid w:val="00A727AD"/>
    <w:rsid w:val="00BB162A"/>
    <w:rsid w:val="00C977E1"/>
    <w:rsid w:val="00D79F2E"/>
    <w:rsid w:val="00DF8F97"/>
    <w:rsid w:val="013E6C44"/>
    <w:rsid w:val="01556266"/>
    <w:rsid w:val="015587EF"/>
    <w:rsid w:val="01BA70FE"/>
    <w:rsid w:val="01C391F6"/>
    <w:rsid w:val="01C4C907"/>
    <w:rsid w:val="01E8105C"/>
    <w:rsid w:val="01EFAE1A"/>
    <w:rsid w:val="021139B8"/>
    <w:rsid w:val="02404248"/>
    <w:rsid w:val="02480394"/>
    <w:rsid w:val="025E7BE3"/>
    <w:rsid w:val="026B62E3"/>
    <w:rsid w:val="02818AE7"/>
    <w:rsid w:val="02B56DB9"/>
    <w:rsid w:val="02C9E0E8"/>
    <w:rsid w:val="02D06915"/>
    <w:rsid w:val="030C79E9"/>
    <w:rsid w:val="03A06DA8"/>
    <w:rsid w:val="03B05E3C"/>
    <w:rsid w:val="03EAE9D4"/>
    <w:rsid w:val="04139919"/>
    <w:rsid w:val="04DB624B"/>
    <w:rsid w:val="04F8C391"/>
    <w:rsid w:val="053A44F9"/>
    <w:rsid w:val="0542E413"/>
    <w:rsid w:val="05BE7251"/>
    <w:rsid w:val="05D5CE35"/>
    <w:rsid w:val="05EF788B"/>
    <w:rsid w:val="05F7CB6F"/>
    <w:rsid w:val="060C0C3A"/>
    <w:rsid w:val="06261407"/>
    <w:rsid w:val="064B3485"/>
    <w:rsid w:val="065351A1"/>
    <w:rsid w:val="06886BD7"/>
    <w:rsid w:val="068CA0D8"/>
    <w:rsid w:val="06C84B8F"/>
    <w:rsid w:val="06F4C040"/>
    <w:rsid w:val="074CAFD9"/>
    <w:rsid w:val="07528500"/>
    <w:rsid w:val="07A7DD46"/>
    <w:rsid w:val="07AC4648"/>
    <w:rsid w:val="07B73ABD"/>
    <w:rsid w:val="07E869D9"/>
    <w:rsid w:val="08962F69"/>
    <w:rsid w:val="08AF1A04"/>
    <w:rsid w:val="08C0483C"/>
    <w:rsid w:val="08D44A07"/>
    <w:rsid w:val="08D66105"/>
    <w:rsid w:val="08E71D55"/>
    <w:rsid w:val="092D1DF2"/>
    <w:rsid w:val="0939DAA1"/>
    <w:rsid w:val="0968D1DA"/>
    <w:rsid w:val="096CAC24"/>
    <w:rsid w:val="098F7F8F"/>
    <w:rsid w:val="0991A788"/>
    <w:rsid w:val="09A54E21"/>
    <w:rsid w:val="09D29707"/>
    <w:rsid w:val="09F3F2DA"/>
    <w:rsid w:val="0A07BF29"/>
    <w:rsid w:val="0A0B45A5"/>
    <w:rsid w:val="0A1C8F62"/>
    <w:rsid w:val="0A6CA7A5"/>
    <w:rsid w:val="0AACDA8C"/>
    <w:rsid w:val="0AEE5BC2"/>
    <w:rsid w:val="0B43D6D5"/>
    <w:rsid w:val="0B7280FD"/>
    <w:rsid w:val="0B7BFEFD"/>
    <w:rsid w:val="0B8533EB"/>
    <w:rsid w:val="0BBB5BFC"/>
    <w:rsid w:val="0C31CEBE"/>
    <w:rsid w:val="0C6EE589"/>
    <w:rsid w:val="0C721FD3"/>
    <w:rsid w:val="0C773777"/>
    <w:rsid w:val="0CEBC8A3"/>
    <w:rsid w:val="0D9B19DD"/>
    <w:rsid w:val="0DD26E57"/>
    <w:rsid w:val="0DF6BF3D"/>
    <w:rsid w:val="0E5D45DB"/>
    <w:rsid w:val="0F43A1FE"/>
    <w:rsid w:val="0FBB58FF"/>
    <w:rsid w:val="0FE67921"/>
    <w:rsid w:val="1006E5A7"/>
    <w:rsid w:val="101DC79C"/>
    <w:rsid w:val="102F50E9"/>
    <w:rsid w:val="1068BE23"/>
    <w:rsid w:val="106A10B7"/>
    <w:rsid w:val="10FFC181"/>
    <w:rsid w:val="11008A98"/>
    <w:rsid w:val="1113ABEB"/>
    <w:rsid w:val="115C3793"/>
    <w:rsid w:val="11846614"/>
    <w:rsid w:val="1187FBAE"/>
    <w:rsid w:val="1191C6A6"/>
    <w:rsid w:val="11CF7682"/>
    <w:rsid w:val="120B71C0"/>
    <w:rsid w:val="12196C03"/>
    <w:rsid w:val="124B8453"/>
    <w:rsid w:val="126C7543"/>
    <w:rsid w:val="127646FB"/>
    <w:rsid w:val="12B1FD8C"/>
    <w:rsid w:val="12D60041"/>
    <w:rsid w:val="131318DD"/>
    <w:rsid w:val="134A7D78"/>
    <w:rsid w:val="135102C0"/>
    <w:rsid w:val="13544721"/>
    <w:rsid w:val="13611550"/>
    <w:rsid w:val="13B1541F"/>
    <w:rsid w:val="1428EDAE"/>
    <w:rsid w:val="145D38B2"/>
    <w:rsid w:val="146B5332"/>
    <w:rsid w:val="1507D416"/>
    <w:rsid w:val="151F1459"/>
    <w:rsid w:val="153DA3B3"/>
    <w:rsid w:val="15806F7F"/>
    <w:rsid w:val="158BE29E"/>
    <w:rsid w:val="159B7131"/>
    <w:rsid w:val="16003B78"/>
    <w:rsid w:val="16171763"/>
    <w:rsid w:val="161DDECE"/>
    <w:rsid w:val="16E56419"/>
    <w:rsid w:val="16E7ADC2"/>
    <w:rsid w:val="16FF1E07"/>
    <w:rsid w:val="1704B46F"/>
    <w:rsid w:val="17500576"/>
    <w:rsid w:val="17FB350E"/>
    <w:rsid w:val="18137401"/>
    <w:rsid w:val="18634FBD"/>
    <w:rsid w:val="18852C03"/>
    <w:rsid w:val="18881F40"/>
    <w:rsid w:val="18900B99"/>
    <w:rsid w:val="18CDEDC4"/>
    <w:rsid w:val="18E80112"/>
    <w:rsid w:val="18FD69F7"/>
    <w:rsid w:val="196E2D54"/>
    <w:rsid w:val="19B26C77"/>
    <w:rsid w:val="1A0C49EE"/>
    <w:rsid w:val="1A17ECA3"/>
    <w:rsid w:val="1A7E0323"/>
    <w:rsid w:val="1ABD90A7"/>
    <w:rsid w:val="1AEB8B65"/>
    <w:rsid w:val="1B04AD7E"/>
    <w:rsid w:val="1B28E17E"/>
    <w:rsid w:val="1B638A2C"/>
    <w:rsid w:val="1BC3CDEB"/>
    <w:rsid w:val="1BEDE728"/>
    <w:rsid w:val="1C0D7542"/>
    <w:rsid w:val="1C2F4D39"/>
    <w:rsid w:val="1C8315FA"/>
    <w:rsid w:val="1C85B52E"/>
    <w:rsid w:val="1CAC6B80"/>
    <w:rsid w:val="1CBB74A6"/>
    <w:rsid w:val="1CBD6D4C"/>
    <w:rsid w:val="1D9C0D75"/>
    <w:rsid w:val="1DDE516C"/>
    <w:rsid w:val="1DE9DC54"/>
    <w:rsid w:val="1DF00900"/>
    <w:rsid w:val="1EBBA722"/>
    <w:rsid w:val="1F12FE59"/>
    <w:rsid w:val="1F501827"/>
    <w:rsid w:val="1F6D0596"/>
    <w:rsid w:val="20E84740"/>
    <w:rsid w:val="21100680"/>
    <w:rsid w:val="2213D712"/>
    <w:rsid w:val="226D8ECC"/>
    <w:rsid w:val="22E56A81"/>
    <w:rsid w:val="22F9254F"/>
    <w:rsid w:val="2330C77E"/>
    <w:rsid w:val="23E7F8B8"/>
    <w:rsid w:val="23FBE3BB"/>
    <w:rsid w:val="245CA9E6"/>
    <w:rsid w:val="248778B5"/>
    <w:rsid w:val="248C3929"/>
    <w:rsid w:val="24FDFDD8"/>
    <w:rsid w:val="2510BBE8"/>
    <w:rsid w:val="2589FC63"/>
    <w:rsid w:val="25B95191"/>
    <w:rsid w:val="26C0EFE7"/>
    <w:rsid w:val="27194277"/>
    <w:rsid w:val="276F6BD7"/>
    <w:rsid w:val="277C31D1"/>
    <w:rsid w:val="278AF859"/>
    <w:rsid w:val="278FAA34"/>
    <w:rsid w:val="2804D9D1"/>
    <w:rsid w:val="28094575"/>
    <w:rsid w:val="280B0FF6"/>
    <w:rsid w:val="281D44BB"/>
    <w:rsid w:val="2887B0DA"/>
    <w:rsid w:val="28A5DD71"/>
    <w:rsid w:val="28A8EA87"/>
    <w:rsid w:val="28AA8CAC"/>
    <w:rsid w:val="28EA8E86"/>
    <w:rsid w:val="28ED5BA5"/>
    <w:rsid w:val="28F5E752"/>
    <w:rsid w:val="28FC5D1F"/>
    <w:rsid w:val="290D7846"/>
    <w:rsid w:val="29221B26"/>
    <w:rsid w:val="2937212E"/>
    <w:rsid w:val="294ECD6A"/>
    <w:rsid w:val="2967799C"/>
    <w:rsid w:val="29CB7A4D"/>
    <w:rsid w:val="29FACC2C"/>
    <w:rsid w:val="2A306B98"/>
    <w:rsid w:val="2A3657F8"/>
    <w:rsid w:val="2A4FB25F"/>
    <w:rsid w:val="2A89606C"/>
    <w:rsid w:val="2A9442E7"/>
    <w:rsid w:val="2ABCE730"/>
    <w:rsid w:val="2ACE81D8"/>
    <w:rsid w:val="2AD83F62"/>
    <w:rsid w:val="2B177233"/>
    <w:rsid w:val="2B2B0532"/>
    <w:rsid w:val="2B57608A"/>
    <w:rsid w:val="2B78BBC7"/>
    <w:rsid w:val="2BB97A87"/>
    <w:rsid w:val="2BF277BA"/>
    <w:rsid w:val="2C066C15"/>
    <w:rsid w:val="2C66E887"/>
    <w:rsid w:val="2C828425"/>
    <w:rsid w:val="2CDEB2E6"/>
    <w:rsid w:val="2D05CC5A"/>
    <w:rsid w:val="2D30A10D"/>
    <w:rsid w:val="2D30C903"/>
    <w:rsid w:val="2D8D8040"/>
    <w:rsid w:val="2DB41398"/>
    <w:rsid w:val="2DC6A63B"/>
    <w:rsid w:val="2E112C1B"/>
    <w:rsid w:val="2E5A4ECC"/>
    <w:rsid w:val="2E8F73BC"/>
    <w:rsid w:val="2EB9DDC2"/>
    <w:rsid w:val="2EC4C2A0"/>
    <w:rsid w:val="2F0FDF2F"/>
    <w:rsid w:val="2F1C0FCF"/>
    <w:rsid w:val="2F3A803C"/>
    <w:rsid w:val="2F7681F5"/>
    <w:rsid w:val="2FB24593"/>
    <w:rsid w:val="3011A6A5"/>
    <w:rsid w:val="304C7E71"/>
    <w:rsid w:val="305BCE22"/>
    <w:rsid w:val="307C00A8"/>
    <w:rsid w:val="309EB887"/>
    <w:rsid w:val="30B27210"/>
    <w:rsid w:val="316B71D9"/>
    <w:rsid w:val="31AB8FFC"/>
    <w:rsid w:val="31ABDB9B"/>
    <w:rsid w:val="31BA9C0D"/>
    <w:rsid w:val="321C41BB"/>
    <w:rsid w:val="32886A0C"/>
    <w:rsid w:val="33189896"/>
    <w:rsid w:val="335248D2"/>
    <w:rsid w:val="33701679"/>
    <w:rsid w:val="33AC799A"/>
    <w:rsid w:val="33AFC793"/>
    <w:rsid w:val="33C8498F"/>
    <w:rsid w:val="33E873CF"/>
    <w:rsid w:val="33F184BC"/>
    <w:rsid w:val="3406B085"/>
    <w:rsid w:val="34519AAC"/>
    <w:rsid w:val="3475E7E5"/>
    <w:rsid w:val="34C1270A"/>
    <w:rsid w:val="34E9930E"/>
    <w:rsid w:val="3500BA0A"/>
    <w:rsid w:val="35C13CBE"/>
    <w:rsid w:val="35FF1661"/>
    <w:rsid w:val="36304252"/>
    <w:rsid w:val="36359711"/>
    <w:rsid w:val="36382D4F"/>
    <w:rsid w:val="366DBBDA"/>
    <w:rsid w:val="368A54F3"/>
    <w:rsid w:val="368DA69E"/>
    <w:rsid w:val="3733952D"/>
    <w:rsid w:val="376A0DAC"/>
    <w:rsid w:val="377A1459"/>
    <w:rsid w:val="3789714C"/>
    <w:rsid w:val="3793674D"/>
    <w:rsid w:val="381733C6"/>
    <w:rsid w:val="3855A30F"/>
    <w:rsid w:val="3877F75D"/>
    <w:rsid w:val="38919102"/>
    <w:rsid w:val="38FB2CF1"/>
    <w:rsid w:val="39114029"/>
    <w:rsid w:val="39619337"/>
    <w:rsid w:val="3971B412"/>
    <w:rsid w:val="39EDB9B3"/>
    <w:rsid w:val="3A16CE78"/>
    <w:rsid w:val="3B24D4BB"/>
    <w:rsid w:val="3B2B2F17"/>
    <w:rsid w:val="3B5F4806"/>
    <w:rsid w:val="3B78C03A"/>
    <w:rsid w:val="3BA694F0"/>
    <w:rsid w:val="3BBBD1C8"/>
    <w:rsid w:val="3BD686DD"/>
    <w:rsid w:val="3C3A03A5"/>
    <w:rsid w:val="3C4A3E70"/>
    <w:rsid w:val="3C6E3B8B"/>
    <w:rsid w:val="3C788DFE"/>
    <w:rsid w:val="3C92DFE5"/>
    <w:rsid w:val="3CB03D77"/>
    <w:rsid w:val="3D1B5FE0"/>
    <w:rsid w:val="3D2C4FE4"/>
    <w:rsid w:val="3D2FB93F"/>
    <w:rsid w:val="3DA60243"/>
    <w:rsid w:val="3DBB242C"/>
    <w:rsid w:val="3DBD24CD"/>
    <w:rsid w:val="3DF904CE"/>
    <w:rsid w:val="3E00B418"/>
    <w:rsid w:val="3EC01D5F"/>
    <w:rsid w:val="3ED8131E"/>
    <w:rsid w:val="3F190EA2"/>
    <w:rsid w:val="3F4E5FC4"/>
    <w:rsid w:val="3F545119"/>
    <w:rsid w:val="3F67C54F"/>
    <w:rsid w:val="3FA2F735"/>
    <w:rsid w:val="3FA44DBB"/>
    <w:rsid w:val="3FFD4DC1"/>
    <w:rsid w:val="403BB829"/>
    <w:rsid w:val="405D81BB"/>
    <w:rsid w:val="409F1C4B"/>
    <w:rsid w:val="40DEA84F"/>
    <w:rsid w:val="40FE8F48"/>
    <w:rsid w:val="41040595"/>
    <w:rsid w:val="41DB0480"/>
    <w:rsid w:val="41FDD82C"/>
    <w:rsid w:val="428C3C1D"/>
    <w:rsid w:val="42D00104"/>
    <w:rsid w:val="435812F8"/>
    <w:rsid w:val="43A47725"/>
    <w:rsid w:val="43A9C59A"/>
    <w:rsid w:val="43FE9E22"/>
    <w:rsid w:val="444B934C"/>
    <w:rsid w:val="4459E8E4"/>
    <w:rsid w:val="448E8AE0"/>
    <w:rsid w:val="44BF91BC"/>
    <w:rsid w:val="44ED4F10"/>
    <w:rsid w:val="44F7821A"/>
    <w:rsid w:val="45637AC6"/>
    <w:rsid w:val="45709093"/>
    <w:rsid w:val="4578E6CB"/>
    <w:rsid w:val="46453E55"/>
    <w:rsid w:val="467EA637"/>
    <w:rsid w:val="46B1AFF0"/>
    <w:rsid w:val="470446D5"/>
    <w:rsid w:val="475063FA"/>
    <w:rsid w:val="479048FF"/>
    <w:rsid w:val="47943588"/>
    <w:rsid w:val="47AFDE1E"/>
    <w:rsid w:val="47D00CC1"/>
    <w:rsid w:val="47D4F08A"/>
    <w:rsid w:val="484301D9"/>
    <w:rsid w:val="48658681"/>
    <w:rsid w:val="4887C8A2"/>
    <w:rsid w:val="48A86B65"/>
    <w:rsid w:val="49230D3B"/>
    <w:rsid w:val="4923708E"/>
    <w:rsid w:val="495DF1DB"/>
    <w:rsid w:val="4995301F"/>
    <w:rsid w:val="4998A8C2"/>
    <w:rsid w:val="49AE7A2E"/>
    <w:rsid w:val="49BA27F1"/>
    <w:rsid w:val="49CD7890"/>
    <w:rsid w:val="49F80085"/>
    <w:rsid w:val="4A16E282"/>
    <w:rsid w:val="4A2188B9"/>
    <w:rsid w:val="4A47D013"/>
    <w:rsid w:val="4ACD0B5E"/>
    <w:rsid w:val="4B010745"/>
    <w:rsid w:val="4B14AD9C"/>
    <w:rsid w:val="4B28C3EF"/>
    <w:rsid w:val="4B441A83"/>
    <w:rsid w:val="4B5ABCCA"/>
    <w:rsid w:val="4B77AB2F"/>
    <w:rsid w:val="4D4B2567"/>
    <w:rsid w:val="4D752D9B"/>
    <w:rsid w:val="4D93FD3C"/>
    <w:rsid w:val="4E06CE3A"/>
    <w:rsid w:val="4E21B8F6"/>
    <w:rsid w:val="4E439FC3"/>
    <w:rsid w:val="4E709C42"/>
    <w:rsid w:val="4E8399C9"/>
    <w:rsid w:val="4EA748E7"/>
    <w:rsid w:val="4F4BBDD1"/>
    <w:rsid w:val="4F7EA39E"/>
    <w:rsid w:val="4F9EF2F0"/>
    <w:rsid w:val="4FA570C5"/>
    <w:rsid w:val="4FB987C0"/>
    <w:rsid w:val="4FC4854F"/>
    <w:rsid w:val="4FCC3452"/>
    <w:rsid w:val="4FFFCF2F"/>
    <w:rsid w:val="500E396D"/>
    <w:rsid w:val="5031862A"/>
    <w:rsid w:val="50429EE4"/>
    <w:rsid w:val="507519A7"/>
    <w:rsid w:val="507532C1"/>
    <w:rsid w:val="508F953D"/>
    <w:rsid w:val="50EC95B7"/>
    <w:rsid w:val="5103AC0A"/>
    <w:rsid w:val="5103CEE6"/>
    <w:rsid w:val="510DAFBD"/>
    <w:rsid w:val="513CD3D2"/>
    <w:rsid w:val="51D4D3A7"/>
    <w:rsid w:val="51F34837"/>
    <w:rsid w:val="52A38818"/>
    <w:rsid w:val="52BCA71D"/>
    <w:rsid w:val="5312D8D4"/>
    <w:rsid w:val="5378F91B"/>
    <w:rsid w:val="53E32807"/>
    <w:rsid w:val="53E37B44"/>
    <w:rsid w:val="54266089"/>
    <w:rsid w:val="542AC422"/>
    <w:rsid w:val="54426ABA"/>
    <w:rsid w:val="546FF3DF"/>
    <w:rsid w:val="5470F8E2"/>
    <w:rsid w:val="54C3CAAD"/>
    <w:rsid w:val="54F66573"/>
    <w:rsid w:val="55099F71"/>
    <w:rsid w:val="55110E49"/>
    <w:rsid w:val="554AB216"/>
    <w:rsid w:val="55582B84"/>
    <w:rsid w:val="55B39043"/>
    <w:rsid w:val="55CA2A70"/>
    <w:rsid w:val="55D5857D"/>
    <w:rsid w:val="560FC65C"/>
    <w:rsid w:val="5632496B"/>
    <w:rsid w:val="564F23C7"/>
    <w:rsid w:val="567361AB"/>
    <w:rsid w:val="5687D8A4"/>
    <w:rsid w:val="56A27C7D"/>
    <w:rsid w:val="56BD54D6"/>
    <w:rsid w:val="56D12C99"/>
    <w:rsid w:val="57083C9F"/>
    <w:rsid w:val="572934B1"/>
    <w:rsid w:val="572B9538"/>
    <w:rsid w:val="576A3240"/>
    <w:rsid w:val="57A9249C"/>
    <w:rsid w:val="58028403"/>
    <w:rsid w:val="58324F70"/>
    <w:rsid w:val="585A33A6"/>
    <w:rsid w:val="589510AE"/>
    <w:rsid w:val="589E1798"/>
    <w:rsid w:val="58A9A1A8"/>
    <w:rsid w:val="58BDEC74"/>
    <w:rsid w:val="58DE711D"/>
    <w:rsid w:val="58E48A4D"/>
    <w:rsid w:val="590CBA23"/>
    <w:rsid w:val="5935B967"/>
    <w:rsid w:val="5959246D"/>
    <w:rsid w:val="59617C0B"/>
    <w:rsid w:val="5964813F"/>
    <w:rsid w:val="59A33E6C"/>
    <w:rsid w:val="59EFA9D7"/>
    <w:rsid w:val="59FA4AA4"/>
    <w:rsid w:val="5A15DC75"/>
    <w:rsid w:val="5B213658"/>
    <w:rsid w:val="5B63D89D"/>
    <w:rsid w:val="5B79F93D"/>
    <w:rsid w:val="5B86ADC9"/>
    <w:rsid w:val="5B892942"/>
    <w:rsid w:val="5BAA6D14"/>
    <w:rsid w:val="5BAACB41"/>
    <w:rsid w:val="5C465857"/>
    <w:rsid w:val="5C904698"/>
    <w:rsid w:val="5C97A63A"/>
    <w:rsid w:val="5CE0433F"/>
    <w:rsid w:val="5D95D3AD"/>
    <w:rsid w:val="5DC380F4"/>
    <w:rsid w:val="5E6BD1A6"/>
    <w:rsid w:val="5EEBB8F6"/>
    <w:rsid w:val="5F579C02"/>
    <w:rsid w:val="5F93A8C6"/>
    <w:rsid w:val="5F96898E"/>
    <w:rsid w:val="60791C26"/>
    <w:rsid w:val="6096E3B8"/>
    <w:rsid w:val="618A0630"/>
    <w:rsid w:val="619710FE"/>
    <w:rsid w:val="61B90C50"/>
    <w:rsid w:val="61CF99C9"/>
    <w:rsid w:val="61D579D2"/>
    <w:rsid w:val="625C8E44"/>
    <w:rsid w:val="62616DE0"/>
    <w:rsid w:val="628CB89D"/>
    <w:rsid w:val="62F06B53"/>
    <w:rsid w:val="630F4CD9"/>
    <w:rsid w:val="63692348"/>
    <w:rsid w:val="639ACC80"/>
    <w:rsid w:val="63B68123"/>
    <w:rsid w:val="64481BD9"/>
    <w:rsid w:val="645365E7"/>
    <w:rsid w:val="6474789A"/>
    <w:rsid w:val="64AF6C31"/>
    <w:rsid w:val="64C51271"/>
    <w:rsid w:val="6526B7BC"/>
    <w:rsid w:val="6553E700"/>
    <w:rsid w:val="6554AE81"/>
    <w:rsid w:val="65650491"/>
    <w:rsid w:val="6566B342"/>
    <w:rsid w:val="656BA9C9"/>
    <w:rsid w:val="656E6607"/>
    <w:rsid w:val="65C4BDD0"/>
    <w:rsid w:val="65ED9D06"/>
    <w:rsid w:val="65F8D57D"/>
    <w:rsid w:val="6648AD0F"/>
    <w:rsid w:val="664DDD9F"/>
    <w:rsid w:val="66FDAC1C"/>
    <w:rsid w:val="676A6699"/>
    <w:rsid w:val="677FEADC"/>
    <w:rsid w:val="67A2BE9A"/>
    <w:rsid w:val="67C8F9E9"/>
    <w:rsid w:val="67E4F35B"/>
    <w:rsid w:val="68B52AF6"/>
    <w:rsid w:val="68BCEF87"/>
    <w:rsid w:val="694FDEAF"/>
    <w:rsid w:val="69708F35"/>
    <w:rsid w:val="6996B1F9"/>
    <w:rsid w:val="69A6DC32"/>
    <w:rsid w:val="69B3F190"/>
    <w:rsid w:val="6A0659DD"/>
    <w:rsid w:val="6A117977"/>
    <w:rsid w:val="6A18B994"/>
    <w:rsid w:val="6A3C194A"/>
    <w:rsid w:val="6A76A10B"/>
    <w:rsid w:val="6A7E551B"/>
    <w:rsid w:val="6ABAB44A"/>
    <w:rsid w:val="6AC71F15"/>
    <w:rsid w:val="6AC774AE"/>
    <w:rsid w:val="6ACB8273"/>
    <w:rsid w:val="6AD4F0FF"/>
    <w:rsid w:val="6B0B23A9"/>
    <w:rsid w:val="6B19AE20"/>
    <w:rsid w:val="6B49DA87"/>
    <w:rsid w:val="6B78A075"/>
    <w:rsid w:val="6B8105F7"/>
    <w:rsid w:val="6B8FA282"/>
    <w:rsid w:val="6C23358B"/>
    <w:rsid w:val="6C3CBF2C"/>
    <w:rsid w:val="6C522300"/>
    <w:rsid w:val="6CBEF356"/>
    <w:rsid w:val="6CE43CBE"/>
    <w:rsid w:val="6CFDAD58"/>
    <w:rsid w:val="6D2AB302"/>
    <w:rsid w:val="6D42495F"/>
    <w:rsid w:val="6D71FEF5"/>
    <w:rsid w:val="6D8E3B59"/>
    <w:rsid w:val="6DDD9026"/>
    <w:rsid w:val="6DF2A2B3"/>
    <w:rsid w:val="6E203F2F"/>
    <w:rsid w:val="6E410897"/>
    <w:rsid w:val="6E55163E"/>
    <w:rsid w:val="6E5C352E"/>
    <w:rsid w:val="6E62E5B0"/>
    <w:rsid w:val="6EF3B052"/>
    <w:rsid w:val="6F4F3B99"/>
    <w:rsid w:val="6F6229B7"/>
    <w:rsid w:val="6F68714E"/>
    <w:rsid w:val="6F84F2C2"/>
    <w:rsid w:val="6F8EC08C"/>
    <w:rsid w:val="70232DCB"/>
    <w:rsid w:val="706A38B5"/>
    <w:rsid w:val="706E0379"/>
    <w:rsid w:val="70700409"/>
    <w:rsid w:val="70A395DE"/>
    <w:rsid w:val="71275314"/>
    <w:rsid w:val="7156BE18"/>
    <w:rsid w:val="71607751"/>
    <w:rsid w:val="71697255"/>
    <w:rsid w:val="717153C1"/>
    <w:rsid w:val="71B627A2"/>
    <w:rsid w:val="71F2F3D7"/>
    <w:rsid w:val="7244813F"/>
    <w:rsid w:val="7279BD72"/>
    <w:rsid w:val="72994DC7"/>
    <w:rsid w:val="729FD681"/>
    <w:rsid w:val="72E062DF"/>
    <w:rsid w:val="7304AC2F"/>
    <w:rsid w:val="73319F6C"/>
    <w:rsid w:val="734D8E90"/>
    <w:rsid w:val="73A7C422"/>
    <w:rsid w:val="73BC2F91"/>
    <w:rsid w:val="73C7FC73"/>
    <w:rsid w:val="74348207"/>
    <w:rsid w:val="74548F77"/>
    <w:rsid w:val="745C727C"/>
    <w:rsid w:val="747533D2"/>
    <w:rsid w:val="7486D4CB"/>
    <w:rsid w:val="74896C30"/>
    <w:rsid w:val="74990B4C"/>
    <w:rsid w:val="74BF8DA1"/>
    <w:rsid w:val="74D547A0"/>
    <w:rsid w:val="74F15711"/>
    <w:rsid w:val="74F2DADB"/>
    <w:rsid w:val="751B0858"/>
    <w:rsid w:val="751D3506"/>
    <w:rsid w:val="7524809E"/>
    <w:rsid w:val="755873D3"/>
    <w:rsid w:val="75895F0E"/>
    <w:rsid w:val="759624FA"/>
    <w:rsid w:val="759B7CF5"/>
    <w:rsid w:val="75CA27B6"/>
    <w:rsid w:val="75CEC961"/>
    <w:rsid w:val="7604441A"/>
    <w:rsid w:val="760F0ED2"/>
    <w:rsid w:val="7612E395"/>
    <w:rsid w:val="768A2490"/>
    <w:rsid w:val="76906B29"/>
    <w:rsid w:val="76DE5461"/>
    <w:rsid w:val="76DF6937"/>
    <w:rsid w:val="76ECAD00"/>
    <w:rsid w:val="77012309"/>
    <w:rsid w:val="773C407F"/>
    <w:rsid w:val="775650B0"/>
    <w:rsid w:val="7795C679"/>
    <w:rsid w:val="77B88D91"/>
    <w:rsid w:val="786B77E3"/>
    <w:rsid w:val="78A054BF"/>
    <w:rsid w:val="79156EC5"/>
    <w:rsid w:val="79AC1932"/>
    <w:rsid w:val="79B9BA65"/>
    <w:rsid w:val="79EB944F"/>
    <w:rsid w:val="7A15D899"/>
    <w:rsid w:val="7A1FF244"/>
    <w:rsid w:val="7A41A06E"/>
    <w:rsid w:val="7A745085"/>
    <w:rsid w:val="7AA955C6"/>
    <w:rsid w:val="7B49E6F8"/>
    <w:rsid w:val="7B6A10F0"/>
    <w:rsid w:val="7B7798BA"/>
    <w:rsid w:val="7BB03FBC"/>
    <w:rsid w:val="7BB4DEA3"/>
    <w:rsid w:val="7BBD9BCC"/>
    <w:rsid w:val="7BDF5687"/>
    <w:rsid w:val="7BED484C"/>
    <w:rsid w:val="7BF93970"/>
    <w:rsid w:val="7C42534F"/>
    <w:rsid w:val="7C6A7409"/>
    <w:rsid w:val="7C92EF9E"/>
    <w:rsid w:val="7CD49ECF"/>
    <w:rsid w:val="7D7B2B38"/>
    <w:rsid w:val="7D849609"/>
    <w:rsid w:val="7D87E275"/>
    <w:rsid w:val="7D8B0248"/>
    <w:rsid w:val="7DE439CD"/>
    <w:rsid w:val="7E79E6C6"/>
    <w:rsid w:val="7EFA8BCC"/>
    <w:rsid w:val="7F0D97A6"/>
    <w:rsid w:val="7F1F9A60"/>
    <w:rsid w:val="7F4F8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31DF6"/>
  <w15:chartTrackingRefBased/>
  <w15:docId w15:val="{D81ED473-D70D-4891-A00A-4C12B0092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5DA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5DA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5D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5D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5D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5D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5D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5D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5D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75DA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75DA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75DA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75DA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75DA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75DA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75DA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75DA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75D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5DA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75DA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5D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75D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5DA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75D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5D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5D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5DA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75D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5DA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75DAB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175DAB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D5C5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D5C54"/>
  </w:style>
  <w:style w:type="paragraph" w:styleId="Footer">
    <w:name w:val="footer"/>
    <w:basedOn w:val="Normal"/>
    <w:link w:val="FooterChar"/>
    <w:uiPriority w:val="99"/>
    <w:unhideWhenUsed/>
    <w:rsid w:val="000D5C5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D5C54"/>
  </w:style>
  <w:style w:type="character" w:styleId="Hyperlink">
    <w:uiPriority w:val="99"/>
    <w:name w:val="Hyperlink"/>
    <w:basedOn w:val="DefaultParagraphFont"/>
    <w:unhideWhenUsed/>
    <w:rsid w:val="44BF91B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Relationship Type="http://schemas.openxmlformats.org/officeDocument/2006/relationships/hyperlink" Target="https://www.diabetes.org.uk" TargetMode="External" Id="R4950f3d99029430a" /><Relationship Type="http://schemas.openxmlformats.org/officeDocument/2006/relationships/hyperlink" Target="https://www.diabetes.org.uk" TargetMode="External" Id="R374858f05a0d4ccf" /><Relationship Type="http://schemas.openxmlformats.org/officeDocument/2006/relationships/hyperlink" Target="https://www.nhs.uk" TargetMode="External" Id="R065810ba47644d81" /><Relationship Type="http://schemas.openxmlformats.org/officeDocument/2006/relationships/hyperlink" Target="https://www.nhs.uk" TargetMode="External" Id="Rec3d10ce8f3a4dd5" /><Relationship Type="http://schemas.openxmlformats.org/officeDocument/2006/relationships/hyperlink" Target="https://www.nhs.uk" TargetMode="External" Id="R4cd6bf9a3f7d422e" /><Relationship Type="http://schemas.openxmlformats.org/officeDocument/2006/relationships/hyperlink" Target="https://www.england.nhs.uk" TargetMode="External" Id="Rdd46b6b0c2ed4555" /><Relationship Type="http://schemas.openxmlformats.org/officeDocument/2006/relationships/hyperlink" Target="https://www.nice.org.uk" TargetMode="External" Id="R708fce0983e74cd4" /><Relationship Type="http://schemas.openxmlformats.org/officeDocument/2006/relationships/hyperlink" Target="https://www.gov.uk" TargetMode="External" Id="R03c69b4743b147e1" /><Relationship Type="http://schemas.openxmlformats.org/officeDocument/2006/relationships/hyperlink" Target="https://www.who.int" TargetMode="External" Id="R8e64c023fedb470c" /><Relationship Type="http://schemas.microsoft.com/office/2020/10/relationships/intelligence" Target="intelligence2.xml" Id="Rad2b77fe9946416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e8a253269c58933f53256034685292c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a45dcf466cd64a948bff1ffda13145a0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C350704B-F217-4C7E-899E-20959A90E2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35F8CA7-0396-4F6B-8FAC-1323B1CF33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CFA0E9-E897-4073-B3A0-FB0880128F28}">
  <ds:schemaRefs>
    <ds:schemaRef ds:uri="http://schemas.microsoft.com/office/2006/metadata/properties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www.w3.org/XML/1998/namespace"/>
    <ds:schemaRef ds:uri="http://purl.org/dc/dcmitype/"/>
    <ds:schemaRef ds:uri="http://purl.org/dc/elements/1.1/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 Curejova (2431176)</dc:creator>
  <keywords/>
  <dc:description/>
  <lastModifiedBy>Sara Curejova (2431176)</lastModifiedBy>
  <revision>3</revision>
  <dcterms:created xsi:type="dcterms:W3CDTF">2025-11-16T03:06:00.0000000Z</dcterms:created>
  <dcterms:modified xsi:type="dcterms:W3CDTF">2025-11-18T03:18:56.5670580Z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