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812A78" w14:textId="77777777" w:rsidR="00A9431A" w:rsidRPr="00A9431A" w:rsidRDefault="00A9431A" w:rsidP="00CB22C7">
      <w:pPr>
        <w:pStyle w:val="a3"/>
        <w:jc w:val="center"/>
        <w:rPr>
          <w:b/>
          <w:bCs/>
          <w:sz w:val="72"/>
          <w:szCs w:val="72"/>
          <w:lang w:val="en-GB"/>
        </w:rPr>
      </w:pPr>
    </w:p>
    <w:p w14:paraId="5EA8F94E" w14:textId="2CE0CBC8" w:rsidR="00A9431A" w:rsidRPr="00A9431A" w:rsidRDefault="00A9431A" w:rsidP="00CB22C7">
      <w:pPr>
        <w:pStyle w:val="a3"/>
        <w:jc w:val="center"/>
        <w:rPr>
          <w:b/>
          <w:bCs/>
          <w:sz w:val="72"/>
          <w:szCs w:val="72"/>
          <w:lang w:val="en-GB"/>
        </w:rPr>
      </w:pPr>
      <w:r w:rsidRPr="00A9431A">
        <w:rPr>
          <w:b/>
          <w:bCs/>
          <w:sz w:val="72"/>
          <w:szCs w:val="72"/>
          <w:lang w:val="en-GB"/>
        </w:rPr>
        <w:t xml:space="preserve">Zlatina Zlatkova </w:t>
      </w:r>
    </w:p>
    <w:p w14:paraId="794987C9" w14:textId="2AF6F1DA" w:rsidR="00CB22C7" w:rsidRPr="00A9431A" w:rsidRDefault="00A9431A" w:rsidP="00CB22C7">
      <w:pPr>
        <w:pStyle w:val="a3"/>
        <w:jc w:val="center"/>
        <w:rPr>
          <w:b/>
          <w:bCs/>
          <w:sz w:val="72"/>
          <w:szCs w:val="72"/>
          <w:lang w:val="en-GB"/>
        </w:rPr>
      </w:pPr>
      <w:r w:rsidRPr="00A9431A">
        <w:rPr>
          <w:b/>
          <w:bCs/>
          <w:sz w:val="72"/>
          <w:szCs w:val="72"/>
          <w:lang w:val="en-GB"/>
        </w:rPr>
        <w:t>2123043</w:t>
      </w:r>
    </w:p>
    <w:p w14:paraId="1964250D" w14:textId="77777777" w:rsidR="00CB22C7" w:rsidRPr="00A9431A" w:rsidRDefault="00CB22C7" w:rsidP="00CB22C7">
      <w:pPr>
        <w:pStyle w:val="a3"/>
        <w:jc w:val="center"/>
        <w:rPr>
          <w:b/>
          <w:bCs/>
          <w:sz w:val="72"/>
          <w:szCs w:val="72"/>
          <w:lang w:val="en-GB"/>
        </w:rPr>
      </w:pPr>
    </w:p>
    <w:p w14:paraId="169AEA17" w14:textId="77777777" w:rsidR="00CB22C7" w:rsidRPr="00A9431A" w:rsidRDefault="00CB22C7" w:rsidP="00CB22C7">
      <w:pPr>
        <w:pStyle w:val="a3"/>
        <w:jc w:val="center"/>
        <w:rPr>
          <w:b/>
          <w:bCs/>
          <w:sz w:val="72"/>
          <w:szCs w:val="72"/>
          <w:lang w:val="en-GB"/>
        </w:rPr>
      </w:pPr>
    </w:p>
    <w:p w14:paraId="0A61C2C1" w14:textId="77777777" w:rsidR="00CB22C7" w:rsidRPr="00A9431A" w:rsidRDefault="00CB22C7" w:rsidP="00CB22C7">
      <w:pPr>
        <w:pStyle w:val="a3"/>
        <w:jc w:val="center"/>
        <w:rPr>
          <w:b/>
          <w:bCs/>
          <w:sz w:val="72"/>
          <w:szCs w:val="72"/>
          <w:lang w:val="en-GB"/>
        </w:rPr>
      </w:pPr>
    </w:p>
    <w:p w14:paraId="35734313" w14:textId="77777777" w:rsidR="00CB22C7" w:rsidRPr="00A9431A" w:rsidRDefault="00CB22C7" w:rsidP="00CB22C7">
      <w:pPr>
        <w:pStyle w:val="a3"/>
        <w:jc w:val="center"/>
        <w:rPr>
          <w:b/>
          <w:bCs/>
          <w:sz w:val="72"/>
          <w:szCs w:val="72"/>
          <w:lang w:val="en-GB"/>
        </w:rPr>
      </w:pPr>
    </w:p>
    <w:p w14:paraId="75D6DB05" w14:textId="77777777" w:rsidR="00A9431A" w:rsidRPr="00A9431A" w:rsidRDefault="00A9431A" w:rsidP="00CB22C7">
      <w:pPr>
        <w:pStyle w:val="a3"/>
        <w:jc w:val="center"/>
        <w:rPr>
          <w:b/>
          <w:bCs/>
          <w:sz w:val="72"/>
          <w:szCs w:val="72"/>
          <w:lang w:val="en-GB"/>
        </w:rPr>
      </w:pPr>
    </w:p>
    <w:p w14:paraId="70C03767" w14:textId="77777777" w:rsidR="00A9431A" w:rsidRDefault="00A9431A" w:rsidP="00A9431A">
      <w:pPr>
        <w:pStyle w:val="a3"/>
        <w:rPr>
          <w:b/>
          <w:bCs/>
          <w:sz w:val="72"/>
          <w:szCs w:val="72"/>
          <w:lang w:val="en-GB"/>
        </w:rPr>
      </w:pPr>
    </w:p>
    <w:p w14:paraId="249BDCEF" w14:textId="77777777" w:rsidR="00A9431A" w:rsidRDefault="00A9431A" w:rsidP="00A9431A">
      <w:pPr>
        <w:pStyle w:val="a3"/>
        <w:rPr>
          <w:b/>
          <w:bCs/>
          <w:sz w:val="72"/>
          <w:szCs w:val="72"/>
          <w:lang w:val="en-GB"/>
        </w:rPr>
      </w:pPr>
    </w:p>
    <w:p w14:paraId="426E71B4" w14:textId="191A64DB" w:rsidR="00CB22C7" w:rsidRPr="00A9431A" w:rsidRDefault="00A9431A" w:rsidP="00A9431A">
      <w:pPr>
        <w:pStyle w:val="a3"/>
        <w:rPr>
          <w:b/>
          <w:bCs/>
          <w:sz w:val="72"/>
          <w:szCs w:val="72"/>
          <w:lang w:val="en-GB"/>
        </w:rPr>
      </w:pPr>
      <w:r>
        <w:rPr>
          <w:b/>
          <w:bCs/>
          <w:sz w:val="72"/>
          <w:szCs w:val="72"/>
          <w:lang w:val="en-GB"/>
        </w:rPr>
        <w:t>Introducing The Modern Workplace</w:t>
      </w:r>
    </w:p>
    <w:p w14:paraId="61B01B58" w14:textId="320AC261" w:rsidR="00CB22C7" w:rsidRDefault="00CB22C7"/>
    <w:p w14:paraId="61CFDEB9" w14:textId="77777777" w:rsidR="00CB22C7" w:rsidRDefault="00CB22C7">
      <w:r>
        <w:br w:type="page"/>
      </w:r>
    </w:p>
    <w:sdt>
      <w:sdtPr>
        <w:rPr>
          <w:rFonts w:asciiTheme="minorHAnsi" w:eastAsiaTheme="minorHAnsi" w:hAnsiTheme="minorHAnsi" w:cstheme="minorBidi"/>
          <w:color w:val="auto"/>
          <w:sz w:val="22"/>
          <w:szCs w:val="22"/>
          <w:lang w:val="en-GB"/>
        </w:rPr>
        <w:id w:val="-537664046"/>
        <w:docPartObj>
          <w:docPartGallery w:val="Table of Contents"/>
          <w:docPartUnique/>
        </w:docPartObj>
      </w:sdtPr>
      <w:sdtEndPr>
        <w:rPr>
          <w:b/>
          <w:bCs/>
          <w:noProof/>
        </w:rPr>
      </w:sdtEndPr>
      <w:sdtContent>
        <w:p w14:paraId="327E1D7A" w14:textId="3074129A" w:rsidR="00CB22C7" w:rsidRDefault="00CB22C7">
          <w:pPr>
            <w:pStyle w:val="a5"/>
          </w:pPr>
          <w:r>
            <w:t>Table of Contents</w:t>
          </w:r>
        </w:p>
        <w:p w14:paraId="603DF412" w14:textId="49945EA6" w:rsidR="007123CF" w:rsidRDefault="00CB22C7">
          <w:pPr>
            <w:pStyle w:val="11"/>
            <w:tabs>
              <w:tab w:val="right" w:leader="dot" w:pos="9350"/>
            </w:tabs>
            <w:rPr>
              <w:noProof/>
            </w:rPr>
          </w:pPr>
          <w:r>
            <w:fldChar w:fldCharType="begin"/>
          </w:r>
          <w:r>
            <w:instrText xml:space="preserve"> TOC \o "1-3" \h \z \u </w:instrText>
          </w:r>
          <w:r>
            <w:fldChar w:fldCharType="separate"/>
          </w:r>
          <w:hyperlink w:anchor="_Toc121178408" w:history="1">
            <w:r w:rsidR="007123CF" w:rsidRPr="00E23C5F">
              <w:rPr>
                <w:rStyle w:val="a6"/>
                <w:rFonts w:ascii="Arial" w:hAnsi="Arial" w:cs="Arial"/>
                <w:noProof/>
              </w:rPr>
              <w:t>Task 2</w:t>
            </w:r>
            <w:r w:rsidR="007123CF">
              <w:rPr>
                <w:noProof/>
                <w:webHidden/>
              </w:rPr>
              <w:tab/>
            </w:r>
            <w:r w:rsidR="007123CF">
              <w:rPr>
                <w:noProof/>
                <w:webHidden/>
              </w:rPr>
              <w:fldChar w:fldCharType="begin"/>
            </w:r>
            <w:r w:rsidR="007123CF">
              <w:rPr>
                <w:noProof/>
                <w:webHidden/>
              </w:rPr>
              <w:instrText xml:space="preserve"> PAGEREF _Toc121178408 \h </w:instrText>
            </w:r>
            <w:r w:rsidR="007123CF">
              <w:rPr>
                <w:noProof/>
                <w:webHidden/>
              </w:rPr>
            </w:r>
            <w:r w:rsidR="007123CF">
              <w:rPr>
                <w:noProof/>
                <w:webHidden/>
              </w:rPr>
              <w:fldChar w:fldCharType="separate"/>
            </w:r>
            <w:r w:rsidR="007123CF">
              <w:rPr>
                <w:noProof/>
                <w:webHidden/>
              </w:rPr>
              <w:t>3</w:t>
            </w:r>
            <w:r w:rsidR="007123CF">
              <w:rPr>
                <w:noProof/>
                <w:webHidden/>
              </w:rPr>
              <w:fldChar w:fldCharType="end"/>
            </w:r>
          </w:hyperlink>
        </w:p>
        <w:p w14:paraId="43C94FFF" w14:textId="065F3A56" w:rsidR="007123CF" w:rsidRDefault="00000000">
          <w:pPr>
            <w:pStyle w:val="11"/>
            <w:tabs>
              <w:tab w:val="right" w:leader="dot" w:pos="9350"/>
            </w:tabs>
            <w:rPr>
              <w:noProof/>
            </w:rPr>
          </w:pPr>
          <w:hyperlink w:anchor="_Toc121178409" w:history="1">
            <w:r w:rsidR="007123CF" w:rsidRPr="00E23C5F">
              <w:rPr>
                <w:rStyle w:val="a6"/>
                <w:rFonts w:ascii="Arial" w:hAnsi="Arial" w:cs="Arial"/>
                <w:noProof/>
              </w:rPr>
              <w:t>Introduction</w:t>
            </w:r>
            <w:r w:rsidR="007123CF">
              <w:rPr>
                <w:noProof/>
                <w:webHidden/>
              </w:rPr>
              <w:tab/>
            </w:r>
            <w:r w:rsidR="007123CF">
              <w:rPr>
                <w:noProof/>
                <w:webHidden/>
              </w:rPr>
              <w:fldChar w:fldCharType="begin"/>
            </w:r>
            <w:r w:rsidR="007123CF">
              <w:rPr>
                <w:noProof/>
                <w:webHidden/>
              </w:rPr>
              <w:instrText xml:space="preserve"> PAGEREF _Toc121178409 \h </w:instrText>
            </w:r>
            <w:r w:rsidR="007123CF">
              <w:rPr>
                <w:noProof/>
                <w:webHidden/>
              </w:rPr>
            </w:r>
            <w:r w:rsidR="007123CF">
              <w:rPr>
                <w:noProof/>
                <w:webHidden/>
              </w:rPr>
              <w:fldChar w:fldCharType="separate"/>
            </w:r>
            <w:r w:rsidR="007123CF">
              <w:rPr>
                <w:noProof/>
                <w:webHidden/>
              </w:rPr>
              <w:t>3</w:t>
            </w:r>
            <w:r w:rsidR="007123CF">
              <w:rPr>
                <w:noProof/>
                <w:webHidden/>
              </w:rPr>
              <w:fldChar w:fldCharType="end"/>
            </w:r>
          </w:hyperlink>
        </w:p>
        <w:p w14:paraId="1D0ED456" w14:textId="1438B9A8" w:rsidR="007123CF" w:rsidRDefault="00000000">
          <w:pPr>
            <w:pStyle w:val="11"/>
            <w:tabs>
              <w:tab w:val="right" w:leader="dot" w:pos="9350"/>
            </w:tabs>
            <w:rPr>
              <w:noProof/>
            </w:rPr>
          </w:pPr>
          <w:hyperlink w:anchor="_Toc121178410" w:history="1">
            <w:r w:rsidR="007123CF" w:rsidRPr="00E23C5F">
              <w:rPr>
                <w:rStyle w:val="a6"/>
                <w:rFonts w:ascii="Arial" w:hAnsi="Arial" w:cs="Arial"/>
                <w:noProof/>
              </w:rPr>
              <w:t>Main Body</w:t>
            </w:r>
            <w:r w:rsidR="007123CF">
              <w:rPr>
                <w:noProof/>
                <w:webHidden/>
              </w:rPr>
              <w:tab/>
            </w:r>
            <w:r w:rsidR="007123CF">
              <w:rPr>
                <w:noProof/>
                <w:webHidden/>
              </w:rPr>
              <w:fldChar w:fldCharType="begin"/>
            </w:r>
            <w:r w:rsidR="007123CF">
              <w:rPr>
                <w:noProof/>
                <w:webHidden/>
              </w:rPr>
              <w:instrText xml:space="preserve"> PAGEREF _Toc121178410 \h </w:instrText>
            </w:r>
            <w:r w:rsidR="007123CF">
              <w:rPr>
                <w:noProof/>
                <w:webHidden/>
              </w:rPr>
            </w:r>
            <w:r w:rsidR="007123CF">
              <w:rPr>
                <w:noProof/>
                <w:webHidden/>
              </w:rPr>
              <w:fldChar w:fldCharType="separate"/>
            </w:r>
            <w:r w:rsidR="007123CF">
              <w:rPr>
                <w:noProof/>
                <w:webHidden/>
              </w:rPr>
              <w:t>3</w:t>
            </w:r>
            <w:r w:rsidR="007123CF">
              <w:rPr>
                <w:noProof/>
                <w:webHidden/>
              </w:rPr>
              <w:fldChar w:fldCharType="end"/>
            </w:r>
          </w:hyperlink>
        </w:p>
        <w:p w14:paraId="5CF4B3E4" w14:textId="418527A5" w:rsidR="007123CF" w:rsidRDefault="00000000">
          <w:pPr>
            <w:pStyle w:val="11"/>
            <w:tabs>
              <w:tab w:val="right" w:leader="dot" w:pos="9350"/>
            </w:tabs>
            <w:rPr>
              <w:noProof/>
            </w:rPr>
          </w:pPr>
          <w:hyperlink w:anchor="_Toc121178411" w:history="1">
            <w:r w:rsidR="007123CF" w:rsidRPr="00E23C5F">
              <w:rPr>
                <w:rStyle w:val="a6"/>
                <w:rFonts w:ascii="Arial" w:hAnsi="Arial" w:cs="Arial"/>
                <w:noProof/>
              </w:rPr>
              <w:t>Gibb’s reflective model</w:t>
            </w:r>
            <w:r w:rsidR="007123CF">
              <w:rPr>
                <w:noProof/>
                <w:webHidden/>
              </w:rPr>
              <w:tab/>
            </w:r>
            <w:r w:rsidR="007123CF">
              <w:rPr>
                <w:noProof/>
                <w:webHidden/>
              </w:rPr>
              <w:fldChar w:fldCharType="begin"/>
            </w:r>
            <w:r w:rsidR="007123CF">
              <w:rPr>
                <w:noProof/>
                <w:webHidden/>
              </w:rPr>
              <w:instrText xml:space="preserve"> PAGEREF _Toc121178411 \h </w:instrText>
            </w:r>
            <w:r w:rsidR="007123CF">
              <w:rPr>
                <w:noProof/>
                <w:webHidden/>
              </w:rPr>
            </w:r>
            <w:r w:rsidR="007123CF">
              <w:rPr>
                <w:noProof/>
                <w:webHidden/>
              </w:rPr>
              <w:fldChar w:fldCharType="separate"/>
            </w:r>
            <w:r w:rsidR="007123CF">
              <w:rPr>
                <w:noProof/>
                <w:webHidden/>
              </w:rPr>
              <w:t>3</w:t>
            </w:r>
            <w:r w:rsidR="007123CF">
              <w:rPr>
                <w:noProof/>
                <w:webHidden/>
              </w:rPr>
              <w:fldChar w:fldCharType="end"/>
            </w:r>
          </w:hyperlink>
        </w:p>
        <w:p w14:paraId="32A62B10" w14:textId="54C45F5E" w:rsidR="007123CF" w:rsidRDefault="00000000">
          <w:pPr>
            <w:pStyle w:val="21"/>
            <w:tabs>
              <w:tab w:val="right" w:leader="dot" w:pos="9350"/>
            </w:tabs>
            <w:rPr>
              <w:noProof/>
            </w:rPr>
          </w:pPr>
          <w:hyperlink w:anchor="_Toc121178412" w:history="1">
            <w:r w:rsidR="007123CF" w:rsidRPr="00E23C5F">
              <w:rPr>
                <w:rStyle w:val="a6"/>
                <w:rFonts w:ascii="Arial" w:hAnsi="Arial" w:cs="Arial"/>
                <w:noProof/>
                <w:lang w:val="en-US"/>
              </w:rPr>
              <w:t>Feelings</w:t>
            </w:r>
            <w:r w:rsidR="007123CF">
              <w:rPr>
                <w:noProof/>
                <w:webHidden/>
              </w:rPr>
              <w:tab/>
            </w:r>
            <w:r w:rsidR="007123CF">
              <w:rPr>
                <w:noProof/>
                <w:webHidden/>
              </w:rPr>
              <w:fldChar w:fldCharType="begin"/>
            </w:r>
            <w:r w:rsidR="007123CF">
              <w:rPr>
                <w:noProof/>
                <w:webHidden/>
              </w:rPr>
              <w:instrText xml:space="preserve"> PAGEREF _Toc121178412 \h </w:instrText>
            </w:r>
            <w:r w:rsidR="007123CF">
              <w:rPr>
                <w:noProof/>
                <w:webHidden/>
              </w:rPr>
            </w:r>
            <w:r w:rsidR="007123CF">
              <w:rPr>
                <w:noProof/>
                <w:webHidden/>
              </w:rPr>
              <w:fldChar w:fldCharType="separate"/>
            </w:r>
            <w:r w:rsidR="007123CF">
              <w:rPr>
                <w:noProof/>
                <w:webHidden/>
              </w:rPr>
              <w:t>3</w:t>
            </w:r>
            <w:r w:rsidR="007123CF">
              <w:rPr>
                <w:noProof/>
                <w:webHidden/>
              </w:rPr>
              <w:fldChar w:fldCharType="end"/>
            </w:r>
          </w:hyperlink>
        </w:p>
        <w:p w14:paraId="2BCEDA9B" w14:textId="5332EED0" w:rsidR="007123CF" w:rsidRDefault="00000000">
          <w:pPr>
            <w:pStyle w:val="21"/>
            <w:tabs>
              <w:tab w:val="right" w:leader="dot" w:pos="9350"/>
            </w:tabs>
            <w:rPr>
              <w:noProof/>
            </w:rPr>
          </w:pPr>
          <w:hyperlink w:anchor="_Toc121178413" w:history="1">
            <w:r w:rsidR="007123CF" w:rsidRPr="00E23C5F">
              <w:rPr>
                <w:rStyle w:val="a6"/>
                <w:rFonts w:ascii="Arial" w:hAnsi="Arial" w:cs="Arial"/>
                <w:noProof/>
                <w:lang w:val="en-US"/>
              </w:rPr>
              <w:t>Evaluation</w:t>
            </w:r>
            <w:r w:rsidR="007123CF">
              <w:rPr>
                <w:noProof/>
                <w:webHidden/>
              </w:rPr>
              <w:tab/>
            </w:r>
            <w:r w:rsidR="007123CF">
              <w:rPr>
                <w:noProof/>
                <w:webHidden/>
              </w:rPr>
              <w:fldChar w:fldCharType="begin"/>
            </w:r>
            <w:r w:rsidR="007123CF">
              <w:rPr>
                <w:noProof/>
                <w:webHidden/>
              </w:rPr>
              <w:instrText xml:space="preserve"> PAGEREF _Toc121178413 \h </w:instrText>
            </w:r>
            <w:r w:rsidR="007123CF">
              <w:rPr>
                <w:noProof/>
                <w:webHidden/>
              </w:rPr>
            </w:r>
            <w:r w:rsidR="007123CF">
              <w:rPr>
                <w:noProof/>
                <w:webHidden/>
              </w:rPr>
              <w:fldChar w:fldCharType="separate"/>
            </w:r>
            <w:r w:rsidR="007123CF">
              <w:rPr>
                <w:noProof/>
                <w:webHidden/>
              </w:rPr>
              <w:t>3</w:t>
            </w:r>
            <w:r w:rsidR="007123CF">
              <w:rPr>
                <w:noProof/>
                <w:webHidden/>
              </w:rPr>
              <w:fldChar w:fldCharType="end"/>
            </w:r>
          </w:hyperlink>
        </w:p>
        <w:p w14:paraId="39A54553" w14:textId="5779B831" w:rsidR="007123CF" w:rsidRDefault="00000000">
          <w:pPr>
            <w:pStyle w:val="21"/>
            <w:tabs>
              <w:tab w:val="right" w:leader="dot" w:pos="9350"/>
            </w:tabs>
            <w:rPr>
              <w:noProof/>
            </w:rPr>
          </w:pPr>
          <w:hyperlink w:anchor="_Toc121178414" w:history="1">
            <w:r w:rsidR="007123CF" w:rsidRPr="00E23C5F">
              <w:rPr>
                <w:rStyle w:val="a6"/>
                <w:rFonts w:ascii="Arial" w:hAnsi="Arial" w:cs="Arial"/>
                <w:noProof/>
                <w:lang w:val="en-US"/>
              </w:rPr>
              <w:t>Analysis</w:t>
            </w:r>
            <w:r w:rsidR="007123CF">
              <w:rPr>
                <w:noProof/>
                <w:webHidden/>
              </w:rPr>
              <w:tab/>
            </w:r>
            <w:r w:rsidR="007123CF">
              <w:rPr>
                <w:noProof/>
                <w:webHidden/>
              </w:rPr>
              <w:fldChar w:fldCharType="begin"/>
            </w:r>
            <w:r w:rsidR="007123CF">
              <w:rPr>
                <w:noProof/>
                <w:webHidden/>
              </w:rPr>
              <w:instrText xml:space="preserve"> PAGEREF _Toc121178414 \h </w:instrText>
            </w:r>
            <w:r w:rsidR="007123CF">
              <w:rPr>
                <w:noProof/>
                <w:webHidden/>
              </w:rPr>
            </w:r>
            <w:r w:rsidR="007123CF">
              <w:rPr>
                <w:noProof/>
                <w:webHidden/>
              </w:rPr>
              <w:fldChar w:fldCharType="separate"/>
            </w:r>
            <w:r w:rsidR="007123CF">
              <w:rPr>
                <w:noProof/>
                <w:webHidden/>
              </w:rPr>
              <w:t>4</w:t>
            </w:r>
            <w:r w:rsidR="007123CF">
              <w:rPr>
                <w:noProof/>
                <w:webHidden/>
              </w:rPr>
              <w:fldChar w:fldCharType="end"/>
            </w:r>
          </w:hyperlink>
        </w:p>
        <w:p w14:paraId="146152E7" w14:textId="1819B3DC" w:rsidR="007123CF" w:rsidRDefault="00000000">
          <w:pPr>
            <w:pStyle w:val="21"/>
            <w:tabs>
              <w:tab w:val="right" w:leader="dot" w:pos="9350"/>
            </w:tabs>
            <w:rPr>
              <w:noProof/>
            </w:rPr>
          </w:pPr>
          <w:hyperlink w:anchor="_Toc121178415" w:history="1">
            <w:r w:rsidR="007123CF" w:rsidRPr="00E23C5F">
              <w:rPr>
                <w:rStyle w:val="a6"/>
                <w:rFonts w:ascii="Arial" w:hAnsi="Arial" w:cs="Arial"/>
                <w:noProof/>
                <w:lang w:val="en-US"/>
              </w:rPr>
              <w:t>Conclusion</w:t>
            </w:r>
            <w:r w:rsidR="007123CF">
              <w:rPr>
                <w:noProof/>
                <w:webHidden/>
              </w:rPr>
              <w:tab/>
            </w:r>
            <w:r w:rsidR="007123CF">
              <w:rPr>
                <w:noProof/>
                <w:webHidden/>
              </w:rPr>
              <w:fldChar w:fldCharType="begin"/>
            </w:r>
            <w:r w:rsidR="007123CF">
              <w:rPr>
                <w:noProof/>
                <w:webHidden/>
              </w:rPr>
              <w:instrText xml:space="preserve"> PAGEREF _Toc121178415 \h </w:instrText>
            </w:r>
            <w:r w:rsidR="007123CF">
              <w:rPr>
                <w:noProof/>
                <w:webHidden/>
              </w:rPr>
            </w:r>
            <w:r w:rsidR="007123CF">
              <w:rPr>
                <w:noProof/>
                <w:webHidden/>
              </w:rPr>
              <w:fldChar w:fldCharType="separate"/>
            </w:r>
            <w:r w:rsidR="007123CF">
              <w:rPr>
                <w:noProof/>
                <w:webHidden/>
              </w:rPr>
              <w:t>4</w:t>
            </w:r>
            <w:r w:rsidR="007123CF">
              <w:rPr>
                <w:noProof/>
                <w:webHidden/>
              </w:rPr>
              <w:fldChar w:fldCharType="end"/>
            </w:r>
          </w:hyperlink>
        </w:p>
        <w:p w14:paraId="74B621E9" w14:textId="1904CD76" w:rsidR="007123CF" w:rsidRDefault="00000000">
          <w:pPr>
            <w:pStyle w:val="21"/>
            <w:tabs>
              <w:tab w:val="right" w:leader="dot" w:pos="9350"/>
            </w:tabs>
            <w:rPr>
              <w:noProof/>
            </w:rPr>
          </w:pPr>
          <w:hyperlink w:anchor="_Toc121178416" w:history="1">
            <w:r w:rsidR="007123CF" w:rsidRPr="00E23C5F">
              <w:rPr>
                <w:rStyle w:val="a6"/>
                <w:rFonts w:ascii="Arial" w:hAnsi="Arial" w:cs="Arial"/>
                <w:noProof/>
              </w:rPr>
              <w:t>Action Plan</w:t>
            </w:r>
            <w:r w:rsidR="007123CF">
              <w:rPr>
                <w:noProof/>
                <w:webHidden/>
              </w:rPr>
              <w:tab/>
            </w:r>
            <w:r w:rsidR="007123CF">
              <w:rPr>
                <w:noProof/>
                <w:webHidden/>
              </w:rPr>
              <w:fldChar w:fldCharType="begin"/>
            </w:r>
            <w:r w:rsidR="007123CF">
              <w:rPr>
                <w:noProof/>
                <w:webHidden/>
              </w:rPr>
              <w:instrText xml:space="preserve"> PAGEREF _Toc121178416 \h </w:instrText>
            </w:r>
            <w:r w:rsidR="007123CF">
              <w:rPr>
                <w:noProof/>
                <w:webHidden/>
              </w:rPr>
            </w:r>
            <w:r w:rsidR="007123CF">
              <w:rPr>
                <w:noProof/>
                <w:webHidden/>
              </w:rPr>
              <w:fldChar w:fldCharType="separate"/>
            </w:r>
            <w:r w:rsidR="007123CF">
              <w:rPr>
                <w:noProof/>
                <w:webHidden/>
              </w:rPr>
              <w:t>5</w:t>
            </w:r>
            <w:r w:rsidR="007123CF">
              <w:rPr>
                <w:noProof/>
                <w:webHidden/>
              </w:rPr>
              <w:fldChar w:fldCharType="end"/>
            </w:r>
          </w:hyperlink>
        </w:p>
        <w:p w14:paraId="0A3FD81E" w14:textId="31CCAA58" w:rsidR="007123CF" w:rsidRDefault="00000000">
          <w:pPr>
            <w:pStyle w:val="11"/>
            <w:tabs>
              <w:tab w:val="right" w:leader="dot" w:pos="9350"/>
            </w:tabs>
            <w:rPr>
              <w:noProof/>
            </w:rPr>
          </w:pPr>
          <w:hyperlink w:anchor="_Toc121178417" w:history="1">
            <w:r w:rsidR="007123CF" w:rsidRPr="00E23C5F">
              <w:rPr>
                <w:rStyle w:val="a6"/>
                <w:rFonts w:ascii="Arial" w:hAnsi="Arial" w:cs="Arial"/>
                <w:noProof/>
                <w:lang w:val="en-US"/>
              </w:rPr>
              <w:t>References</w:t>
            </w:r>
            <w:r w:rsidR="007123CF">
              <w:rPr>
                <w:noProof/>
                <w:webHidden/>
              </w:rPr>
              <w:tab/>
            </w:r>
            <w:r w:rsidR="007123CF">
              <w:rPr>
                <w:noProof/>
                <w:webHidden/>
              </w:rPr>
              <w:fldChar w:fldCharType="begin"/>
            </w:r>
            <w:r w:rsidR="007123CF">
              <w:rPr>
                <w:noProof/>
                <w:webHidden/>
              </w:rPr>
              <w:instrText xml:space="preserve"> PAGEREF _Toc121178417 \h </w:instrText>
            </w:r>
            <w:r w:rsidR="007123CF">
              <w:rPr>
                <w:noProof/>
                <w:webHidden/>
              </w:rPr>
            </w:r>
            <w:r w:rsidR="007123CF">
              <w:rPr>
                <w:noProof/>
                <w:webHidden/>
              </w:rPr>
              <w:fldChar w:fldCharType="separate"/>
            </w:r>
            <w:r w:rsidR="007123CF">
              <w:rPr>
                <w:noProof/>
                <w:webHidden/>
              </w:rPr>
              <w:t>6</w:t>
            </w:r>
            <w:r w:rsidR="007123CF">
              <w:rPr>
                <w:noProof/>
                <w:webHidden/>
              </w:rPr>
              <w:fldChar w:fldCharType="end"/>
            </w:r>
          </w:hyperlink>
        </w:p>
        <w:p w14:paraId="2B3D9774" w14:textId="4E529CBD" w:rsidR="00CB22C7" w:rsidRDefault="00CB22C7">
          <w:r>
            <w:rPr>
              <w:b/>
              <w:bCs/>
              <w:noProof/>
            </w:rPr>
            <w:fldChar w:fldCharType="end"/>
          </w:r>
        </w:p>
      </w:sdtContent>
    </w:sdt>
    <w:p w14:paraId="507EF85C" w14:textId="618CE809" w:rsidR="00CB22C7" w:rsidRDefault="00CB22C7"/>
    <w:p w14:paraId="75AE8CF0" w14:textId="77777777" w:rsidR="00CB22C7" w:rsidRDefault="00CB22C7">
      <w:r>
        <w:br w:type="page"/>
      </w:r>
    </w:p>
    <w:p w14:paraId="4BCA1368" w14:textId="77777777" w:rsidR="00CB22C7" w:rsidRPr="009114B1" w:rsidRDefault="00CB22C7" w:rsidP="00CB22C7">
      <w:pPr>
        <w:pStyle w:val="1"/>
        <w:rPr>
          <w:rFonts w:ascii="Arial" w:hAnsi="Arial" w:cs="Arial"/>
        </w:rPr>
      </w:pPr>
      <w:bookmarkStart w:id="0" w:name="_Toc121173991"/>
      <w:bookmarkStart w:id="1" w:name="_Toc121178408"/>
      <w:r w:rsidRPr="009114B1">
        <w:rPr>
          <w:rFonts w:ascii="Arial" w:hAnsi="Arial" w:cs="Arial"/>
        </w:rPr>
        <w:lastRenderedPageBreak/>
        <w:t>Task 2</w:t>
      </w:r>
      <w:bookmarkEnd w:id="0"/>
      <w:bookmarkEnd w:id="1"/>
      <w:r w:rsidRPr="009114B1">
        <w:rPr>
          <w:rFonts w:ascii="Arial" w:hAnsi="Arial" w:cs="Arial"/>
        </w:rPr>
        <w:t xml:space="preserve"> </w:t>
      </w:r>
    </w:p>
    <w:p w14:paraId="22574E88" w14:textId="77777777" w:rsidR="00CB22C7" w:rsidRPr="009114B1" w:rsidRDefault="00CB22C7" w:rsidP="00CB22C7">
      <w:pPr>
        <w:pStyle w:val="1"/>
        <w:rPr>
          <w:rFonts w:ascii="Arial" w:hAnsi="Arial" w:cs="Arial"/>
        </w:rPr>
      </w:pPr>
      <w:bookmarkStart w:id="2" w:name="_Toc121173992"/>
      <w:bookmarkStart w:id="3" w:name="_Toc121178409"/>
      <w:r w:rsidRPr="009114B1">
        <w:rPr>
          <w:rFonts w:ascii="Arial" w:hAnsi="Arial" w:cs="Arial"/>
        </w:rPr>
        <w:t>Introduction</w:t>
      </w:r>
      <w:bookmarkEnd w:id="2"/>
      <w:bookmarkEnd w:id="3"/>
      <w:r w:rsidRPr="009114B1">
        <w:rPr>
          <w:rFonts w:ascii="Arial" w:hAnsi="Arial" w:cs="Arial"/>
        </w:rPr>
        <w:t xml:space="preserve"> </w:t>
      </w:r>
    </w:p>
    <w:p w14:paraId="15882C5A" w14:textId="671442EC" w:rsidR="00CB22C7" w:rsidRDefault="00CB22C7" w:rsidP="00CB22C7">
      <w:pPr>
        <w:spacing w:line="360" w:lineRule="auto"/>
        <w:rPr>
          <w:rFonts w:ascii="Arial" w:hAnsi="Arial" w:cs="Arial"/>
        </w:rPr>
      </w:pPr>
      <w:r w:rsidRPr="00CB22C7">
        <w:rPr>
          <w:rFonts w:ascii="Arial" w:hAnsi="Arial" w:cs="Arial"/>
        </w:rPr>
        <w:t>This report aims to evaluate the working process I and my classmates went through, evaluating all steps and stages of development, expressing</w:t>
      </w:r>
      <w:r>
        <w:rPr>
          <w:rFonts w:ascii="Arial" w:hAnsi="Arial" w:cs="Arial"/>
        </w:rPr>
        <w:t xml:space="preserve"> all issues and struggles we’ve been through and explaining the methods we have implemented in regard to overcoming them. </w:t>
      </w:r>
    </w:p>
    <w:p w14:paraId="5E9A53C7" w14:textId="4B69B21F" w:rsidR="00B136F8" w:rsidRDefault="00CB22C7" w:rsidP="00CB22C7">
      <w:pPr>
        <w:spacing w:line="360" w:lineRule="auto"/>
        <w:rPr>
          <w:rFonts w:ascii="Arial" w:hAnsi="Arial" w:cs="Arial"/>
        </w:rPr>
      </w:pPr>
      <w:r>
        <w:rPr>
          <w:rFonts w:ascii="Arial" w:hAnsi="Arial" w:cs="Arial"/>
        </w:rPr>
        <w:t xml:space="preserve">The main reflective point in this report will be to express in action how to use Gibb’s Reflective Cycle and understand its impact on potential future cooperation in other diverse teams. The exemplary evaluation will be based on a team developed to complete the assigned task by the module we attend – Introduction to Modern Workplace. </w:t>
      </w:r>
    </w:p>
    <w:p w14:paraId="75CC973B" w14:textId="77777777" w:rsidR="00CB22C7" w:rsidRPr="009114B1" w:rsidRDefault="00CB22C7" w:rsidP="00CB22C7">
      <w:pPr>
        <w:pStyle w:val="1"/>
        <w:rPr>
          <w:rFonts w:ascii="Arial" w:hAnsi="Arial" w:cs="Arial"/>
        </w:rPr>
      </w:pPr>
      <w:bookmarkStart w:id="4" w:name="_Toc121173993"/>
      <w:bookmarkStart w:id="5" w:name="_Toc121178410"/>
      <w:r w:rsidRPr="009114B1">
        <w:rPr>
          <w:rFonts w:ascii="Arial" w:hAnsi="Arial" w:cs="Arial"/>
        </w:rPr>
        <w:t>Main Body</w:t>
      </w:r>
      <w:bookmarkEnd w:id="4"/>
      <w:bookmarkEnd w:id="5"/>
    </w:p>
    <w:p w14:paraId="44D29D82" w14:textId="5044CF5A" w:rsidR="00CB22C7" w:rsidRDefault="00CB22C7" w:rsidP="00CB22C7">
      <w:pPr>
        <w:pStyle w:val="1"/>
        <w:rPr>
          <w:rFonts w:ascii="Arial" w:hAnsi="Arial" w:cs="Arial"/>
        </w:rPr>
      </w:pPr>
      <w:bookmarkStart w:id="6" w:name="_Toc121173994"/>
      <w:bookmarkStart w:id="7" w:name="_Toc121178411"/>
      <w:r w:rsidRPr="009114B1">
        <w:rPr>
          <w:rFonts w:ascii="Arial" w:hAnsi="Arial" w:cs="Arial"/>
        </w:rPr>
        <w:t>Gibb’s reflective model</w:t>
      </w:r>
      <w:bookmarkEnd w:id="6"/>
      <w:bookmarkEnd w:id="7"/>
      <w:r w:rsidRPr="009114B1">
        <w:rPr>
          <w:rFonts w:ascii="Arial" w:hAnsi="Arial" w:cs="Arial"/>
        </w:rPr>
        <w:t xml:space="preserve"> </w:t>
      </w:r>
    </w:p>
    <w:p w14:paraId="7AD38C9A" w14:textId="438564A8" w:rsidR="00CB22C7" w:rsidRPr="00B22E2C" w:rsidRDefault="00CB22C7" w:rsidP="00B22E2C">
      <w:pPr>
        <w:spacing w:line="360" w:lineRule="auto"/>
        <w:rPr>
          <w:rFonts w:ascii="Arial" w:hAnsi="Arial" w:cs="Arial"/>
        </w:rPr>
      </w:pPr>
      <w:r w:rsidRPr="00B22E2C">
        <w:rPr>
          <w:rFonts w:ascii="Arial" w:hAnsi="Arial" w:cs="Arial"/>
        </w:rPr>
        <w:t>Gibb’s Reflective model represents a method of reflecting on a past experience, looking into each step,</w:t>
      </w:r>
      <w:r w:rsidRPr="00B22E2C">
        <w:rPr>
          <w:rFonts w:ascii="Arial" w:hAnsi="Arial" w:cs="Arial"/>
          <w:lang w:val="bg-BG"/>
        </w:rPr>
        <w:t xml:space="preserve"> </w:t>
      </w:r>
      <w:r w:rsidRPr="00B22E2C">
        <w:rPr>
          <w:rFonts w:ascii="Arial" w:hAnsi="Arial" w:cs="Arial"/>
        </w:rPr>
        <w:t xml:space="preserve">obstacle and </w:t>
      </w:r>
      <w:r w:rsidR="00AC26D8">
        <w:rPr>
          <w:rFonts w:ascii="Arial" w:hAnsi="Arial" w:cs="Arial"/>
        </w:rPr>
        <w:t>challenges</w:t>
      </w:r>
      <w:r w:rsidRPr="00B22E2C">
        <w:rPr>
          <w:rFonts w:ascii="Arial" w:hAnsi="Arial" w:cs="Arial"/>
        </w:rPr>
        <w:t xml:space="preserve"> met during the project development process</w:t>
      </w:r>
      <w:r w:rsidR="00AC26D8">
        <w:rPr>
          <w:rFonts w:ascii="Arial" w:hAnsi="Arial" w:cs="Arial"/>
        </w:rPr>
        <w:t xml:space="preserve"> (Gibbs, 1988)</w:t>
      </w:r>
      <w:r w:rsidR="00B22E2C" w:rsidRPr="00B22E2C">
        <w:rPr>
          <w:rFonts w:ascii="Arial" w:hAnsi="Arial" w:cs="Arial"/>
        </w:rPr>
        <w:t>.</w:t>
      </w:r>
      <w:r w:rsidR="00B22E2C">
        <w:rPr>
          <w:rFonts w:ascii="Arial" w:hAnsi="Arial" w:cs="Arial"/>
        </w:rPr>
        <w:t xml:space="preserve"> </w:t>
      </w:r>
      <w:r w:rsidR="00B22E2C" w:rsidRPr="00B22E2C">
        <w:rPr>
          <w:rFonts w:ascii="Arial" w:hAnsi="Arial" w:cs="Arial"/>
        </w:rPr>
        <w:t xml:space="preserve"> </w:t>
      </w:r>
    </w:p>
    <w:p w14:paraId="5EF14D6E" w14:textId="77777777" w:rsidR="00CB22C7" w:rsidRPr="009114B1" w:rsidRDefault="00CB22C7" w:rsidP="00CB22C7">
      <w:pPr>
        <w:pStyle w:val="2"/>
        <w:spacing w:line="360" w:lineRule="auto"/>
        <w:rPr>
          <w:rFonts w:ascii="Arial" w:hAnsi="Arial" w:cs="Arial"/>
          <w:lang w:val="en-US"/>
        </w:rPr>
      </w:pPr>
      <w:bookmarkStart w:id="8" w:name="_Toc121173995"/>
      <w:bookmarkStart w:id="9" w:name="_Toc121178412"/>
      <w:r w:rsidRPr="009114B1">
        <w:rPr>
          <w:rFonts w:ascii="Arial" w:hAnsi="Arial" w:cs="Arial"/>
          <w:lang w:val="en-US"/>
        </w:rPr>
        <w:t>Feelings</w:t>
      </w:r>
      <w:bookmarkEnd w:id="8"/>
      <w:bookmarkEnd w:id="9"/>
      <w:r w:rsidRPr="009114B1">
        <w:rPr>
          <w:rFonts w:ascii="Arial" w:hAnsi="Arial" w:cs="Arial"/>
          <w:lang w:val="en-US"/>
        </w:rPr>
        <w:t xml:space="preserve"> </w:t>
      </w:r>
    </w:p>
    <w:p w14:paraId="30E31A57" w14:textId="117EA3EA" w:rsidR="00CB22C7" w:rsidRDefault="00B22E2C" w:rsidP="00CB22C7">
      <w:pPr>
        <w:spacing w:line="360" w:lineRule="auto"/>
        <w:rPr>
          <w:rFonts w:ascii="Arial" w:hAnsi="Arial" w:cs="Arial"/>
          <w:lang w:val="en-US"/>
        </w:rPr>
      </w:pPr>
      <w:r>
        <w:rPr>
          <w:rFonts w:ascii="Arial" w:hAnsi="Arial" w:cs="Arial"/>
          <w:lang w:val="en-US"/>
        </w:rPr>
        <w:t xml:space="preserve">During the experience, I met many different challenges which boosted my curiosity, and therefore my willingness to participate in this project and develop it further. I felt excited because for me working with others has always been a preferred method to complete any projects I have ever been assigned.  </w:t>
      </w:r>
    </w:p>
    <w:p w14:paraId="4262F9FC" w14:textId="209C417B" w:rsidR="00B22E2C" w:rsidRDefault="00B22E2C" w:rsidP="00CB22C7">
      <w:pPr>
        <w:spacing w:line="360" w:lineRule="auto"/>
        <w:rPr>
          <w:rFonts w:ascii="Arial" w:hAnsi="Arial" w:cs="Arial"/>
          <w:lang w:val="en-US"/>
        </w:rPr>
      </w:pPr>
      <w:r>
        <w:rPr>
          <w:rFonts w:ascii="Arial" w:hAnsi="Arial" w:cs="Arial"/>
          <w:lang w:val="en-US"/>
        </w:rPr>
        <w:t xml:space="preserve">The entire process was slightly surprising for me, because in previous projects, in which I used to participate, usually the individuals I had to work with were part of the same work environment, and to be completely honest, developing a university project with such a diverse team and perspectives part of the team appeared challenging to what I’m used to when thinking about teamwork and group project development. </w:t>
      </w:r>
    </w:p>
    <w:p w14:paraId="0A3DBE1F" w14:textId="4A80727D" w:rsidR="006C1855" w:rsidRDefault="00B22E2C" w:rsidP="00CB22C7">
      <w:pPr>
        <w:spacing w:line="360" w:lineRule="auto"/>
        <w:rPr>
          <w:rFonts w:ascii="Arial" w:hAnsi="Arial" w:cs="Arial"/>
          <w:lang w:val="en-US"/>
        </w:rPr>
      </w:pPr>
      <w:r>
        <w:rPr>
          <w:rFonts w:ascii="Arial" w:hAnsi="Arial" w:cs="Arial"/>
          <w:lang w:val="en-US"/>
        </w:rPr>
        <w:t xml:space="preserve">However, this different experience led to </w:t>
      </w:r>
      <w:r w:rsidR="006C1855">
        <w:rPr>
          <w:rFonts w:ascii="Arial" w:hAnsi="Arial" w:cs="Arial"/>
          <w:lang w:val="en-US"/>
        </w:rPr>
        <w:t xml:space="preserve">an </w:t>
      </w:r>
      <w:r>
        <w:rPr>
          <w:rFonts w:ascii="Arial" w:hAnsi="Arial" w:cs="Arial"/>
          <w:lang w:val="en-US"/>
        </w:rPr>
        <w:t>increased level of satisfact</w:t>
      </w:r>
      <w:r w:rsidR="006C1855">
        <w:rPr>
          <w:rFonts w:ascii="Arial" w:hAnsi="Arial" w:cs="Arial"/>
          <w:lang w:val="en-US"/>
        </w:rPr>
        <w:t>ion with</w:t>
      </w:r>
      <w:r>
        <w:rPr>
          <w:rFonts w:ascii="Arial" w:hAnsi="Arial" w:cs="Arial"/>
          <w:lang w:val="en-US"/>
        </w:rPr>
        <w:t xml:space="preserve"> my personal work</w:t>
      </w:r>
      <w:r w:rsidR="006C1855">
        <w:rPr>
          <w:rFonts w:ascii="Arial" w:hAnsi="Arial" w:cs="Arial"/>
          <w:lang w:val="en-US"/>
        </w:rPr>
        <w:t xml:space="preserve"> and knowledge and made me develop conclusions on the importance of diversity and an open mindset in the occasion of collaboration. </w:t>
      </w:r>
    </w:p>
    <w:p w14:paraId="5CABAB9D" w14:textId="77777777" w:rsidR="006C1855" w:rsidRPr="0007651B" w:rsidRDefault="006C1855" w:rsidP="006C1855">
      <w:pPr>
        <w:pStyle w:val="2"/>
        <w:rPr>
          <w:rFonts w:ascii="Arial" w:hAnsi="Arial" w:cs="Arial"/>
          <w:lang w:val="en-US"/>
        </w:rPr>
      </w:pPr>
      <w:bookmarkStart w:id="10" w:name="_Toc121173996"/>
      <w:bookmarkStart w:id="11" w:name="_Toc121178413"/>
      <w:r w:rsidRPr="0007651B">
        <w:rPr>
          <w:rFonts w:ascii="Arial" w:hAnsi="Arial" w:cs="Arial"/>
          <w:lang w:val="en-US"/>
        </w:rPr>
        <w:t>Evaluation</w:t>
      </w:r>
      <w:bookmarkEnd w:id="10"/>
      <w:bookmarkEnd w:id="11"/>
      <w:r w:rsidRPr="0007651B">
        <w:rPr>
          <w:rFonts w:ascii="Arial" w:hAnsi="Arial" w:cs="Arial"/>
          <w:lang w:val="en-US"/>
        </w:rPr>
        <w:t xml:space="preserve"> </w:t>
      </w:r>
    </w:p>
    <w:p w14:paraId="08606397" w14:textId="7AD260F5" w:rsidR="006C1855" w:rsidRDefault="006C1855" w:rsidP="00CB22C7">
      <w:pPr>
        <w:spacing w:line="360" w:lineRule="auto"/>
        <w:rPr>
          <w:rFonts w:ascii="Arial" w:hAnsi="Arial" w:cs="Arial"/>
          <w:lang w:val="en-US"/>
        </w:rPr>
      </w:pPr>
      <w:r>
        <w:rPr>
          <w:rFonts w:ascii="Arial" w:hAnsi="Arial" w:cs="Arial"/>
          <w:lang w:val="en-US"/>
        </w:rPr>
        <w:t xml:space="preserve">The project our group was assigned to develop was based on Next Plc, which is a large public corporation, with multiple activities, and diversity in brands and branch locations, which allowed us to conduct detailed research on the given topic. </w:t>
      </w:r>
    </w:p>
    <w:p w14:paraId="73DE8825" w14:textId="3F937DFC" w:rsidR="006C1855" w:rsidRDefault="006C1855" w:rsidP="00CB22C7">
      <w:pPr>
        <w:spacing w:line="360" w:lineRule="auto"/>
        <w:rPr>
          <w:rFonts w:ascii="Arial" w:hAnsi="Arial" w:cs="Arial"/>
          <w:lang w:val="en-US"/>
        </w:rPr>
      </w:pPr>
      <w:r>
        <w:rPr>
          <w:rFonts w:ascii="Arial" w:hAnsi="Arial" w:cs="Arial"/>
          <w:lang w:val="en-US"/>
        </w:rPr>
        <w:lastRenderedPageBreak/>
        <w:t xml:space="preserve">With the team members, we all together decided to create group working platforms – for information exchange and communication, which helped us to track each other’s progress. </w:t>
      </w:r>
    </w:p>
    <w:p w14:paraId="18550E7B" w14:textId="387BB694" w:rsidR="006C1855" w:rsidRDefault="006C1855" w:rsidP="00CB22C7">
      <w:pPr>
        <w:spacing w:line="360" w:lineRule="auto"/>
        <w:rPr>
          <w:rFonts w:ascii="Arial" w:hAnsi="Arial" w:cs="Arial"/>
          <w:lang w:val="en-US"/>
        </w:rPr>
      </w:pPr>
      <w:r>
        <w:rPr>
          <w:rFonts w:ascii="Arial" w:hAnsi="Arial" w:cs="Arial"/>
          <w:lang w:val="en-US"/>
        </w:rPr>
        <w:t xml:space="preserve">Another teamwork improvement method we implemented was the in-person meetings we scheduled every week, at a convenient time for each participant, to discuss the tasks, and progress and develop the introduction and conclusion of the report. </w:t>
      </w:r>
    </w:p>
    <w:p w14:paraId="7D182DB2" w14:textId="020E25AB" w:rsidR="006C1855" w:rsidRDefault="006C1855" w:rsidP="00CB22C7">
      <w:pPr>
        <w:spacing w:line="360" w:lineRule="auto"/>
        <w:rPr>
          <w:rFonts w:ascii="Arial" w:hAnsi="Arial" w:cs="Arial"/>
          <w:lang w:val="en-US"/>
        </w:rPr>
      </w:pPr>
      <w:r>
        <w:rPr>
          <w:rFonts w:ascii="Arial" w:hAnsi="Arial" w:cs="Arial"/>
          <w:lang w:val="en-US"/>
        </w:rPr>
        <w:t xml:space="preserve">I was not assigned as the team leader, however, still managed to understand many vital points of the leadership process, mainly because of the development of associations caused by the research, such as the importance of time management and effective communication. </w:t>
      </w:r>
    </w:p>
    <w:p w14:paraId="0A854659" w14:textId="77777777" w:rsidR="006C1855" w:rsidRPr="0007651B" w:rsidRDefault="006C1855" w:rsidP="006C1855">
      <w:pPr>
        <w:pStyle w:val="2"/>
        <w:rPr>
          <w:rFonts w:ascii="Arial" w:hAnsi="Arial" w:cs="Arial"/>
          <w:lang w:val="en-US"/>
        </w:rPr>
      </w:pPr>
      <w:bookmarkStart w:id="12" w:name="_Toc121173997"/>
      <w:bookmarkStart w:id="13" w:name="_Toc121178414"/>
      <w:r w:rsidRPr="0007651B">
        <w:rPr>
          <w:rFonts w:ascii="Arial" w:hAnsi="Arial" w:cs="Arial"/>
          <w:lang w:val="en-US"/>
        </w:rPr>
        <w:t>Analysis</w:t>
      </w:r>
      <w:bookmarkEnd w:id="12"/>
      <w:bookmarkEnd w:id="13"/>
    </w:p>
    <w:p w14:paraId="1631F0C2" w14:textId="61429962" w:rsidR="006C1855" w:rsidRDefault="006C1855" w:rsidP="00CB22C7">
      <w:pPr>
        <w:spacing w:line="360" w:lineRule="auto"/>
        <w:rPr>
          <w:rFonts w:ascii="Arial" w:hAnsi="Arial" w:cs="Arial"/>
          <w:lang w:val="en-US"/>
        </w:rPr>
      </w:pPr>
      <w:r>
        <w:rPr>
          <w:rFonts w:ascii="Arial" w:hAnsi="Arial" w:cs="Arial"/>
          <w:lang w:val="en-US"/>
        </w:rPr>
        <w:t xml:space="preserve">The entire process of developing this project on time and accurately putting in use every team member and their </w:t>
      </w:r>
      <w:r w:rsidR="00AC26D8">
        <w:rPr>
          <w:rFonts w:ascii="Arial" w:hAnsi="Arial" w:cs="Arial"/>
          <w:lang w:val="en-US"/>
        </w:rPr>
        <w:t xml:space="preserve">work and personal perspective, relying on developing an applicable project development plan of action. It allowed us to visualize each step that needs to be taken and follow up on the progress and participate in common discussions. </w:t>
      </w:r>
    </w:p>
    <w:p w14:paraId="53033D03" w14:textId="295E335A" w:rsidR="00AC26D8" w:rsidRDefault="00AC26D8" w:rsidP="00CB22C7">
      <w:pPr>
        <w:spacing w:line="360" w:lineRule="auto"/>
        <w:rPr>
          <w:rFonts w:ascii="Arial" w:hAnsi="Arial" w:cs="Arial"/>
          <w:lang w:val="en-US"/>
        </w:rPr>
      </w:pPr>
      <w:r>
        <w:rPr>
          <w:rFonts w:ascii="Arial" w:hAnsi="Arial" w:cs="Arial"/>
          <w:lang w:val="en-US"/>
        </w:rPr>
        <w:t xml:space="preserve">One of the major challenges met during the research development was that we all have different areas of career development, different perspectives of life, different lifestyles as well as different understandings of how to develop the project and how to individually participate. This made me realize how different people can be, as working within one particular team or a specific type of people usually requires shared perspectives, careers, or </w:t>
      </w:r>
      <w:r w:rsidRPr="00AC26D8">
        <w:rPr>
          <w:rFonts w:ascii="Arial" w:hAnsi="Arial" w:cs="Arial"/>
        </w:rPr>
        <w:t>even behaviour.</w:t>
      </w:r>
      <w:r>
        <w:rPr>
          <w:rFonts w:ascii="Arial" w:hAnsi="Arial" w:cs="Arial"/>
        </w:rPr>
        <w:t xml:space="preserve"> As a diverse team, we managed to approach the project from various points of view, which most likely led to the completion of the task before the deadline. </w:t>
      </w:r>
      <w:r>
        <w:rPr>
          <w:rFonts w:ascii="Arial" w:hAnsi="Arial" w:cs="Arial"/>
          <w:lang w:val="en-US"/>
        </w:rPr>
        <w:t xml:space="preserve">  </w:t>
      </w:r>
    </w:p>
    <w:p w14:paraId="1DE4BB85" w14:textId="209BAF73" w:rsidR="00981274" w:rsidRDefault="00981274" w:rsidP="00CB22C7">
      <w:pPr>
        <w:spacing w:line="360" w:lineRule="auto"/>
        <w:rPr>
          <w:rFonts w:ascii="Arial" w:hAnsi="Arial" w:cs="Arial"/>
          <w:lang w:val="en-US"/>
        </w:rPr>
      </w:pPr>
      <w:r>
        <w:rPr>
          <w:rFonts w:ascii="Arial" w:hAnsi="Arial" w:cs="Arial"/>
          <w:lang w:val="en-US"/>
        </w:rPr>
        <w:t xml:space="preserve">One of the major notes I took for myself was the importance of communication skills. Considering the fact that I and the other teammates are from different countries, and English is not our native language, we managed to develop a successful discussion. </w:t>
      </w:r>
    </w:p>
    <w:p w14:paraId="7DC3D2A1" w14:textId="77777777" w:rsidR="00AC26D8" w:rsidRPr="0007651B" w:rsidRDefault="00AC26D8" w:rsidP="00AC26D8">
      <w:pPr>
        <w:pStyle w:val="2"/>
        <w:rPr>
          <w:rFonts w:ascii="Arial" w:hAnsi="Arial" w:cs="Arial"/>
          <w:lang w:val="en-US"/>
        </w:rPr>
      </w:pPr>
      <w:bookmarkStart w:id="14" w:name="_Toc121173998"/>
      <w:bookmarkStart w:id="15" w:name="_Toc121178415"/>
      <w:r w:rsidRPr="0007651B">
        <w:rPr>
          <w:rFonts w:ascii="Arial" w:hAnsi="Arial" w:cs="Arial"/>
          <w:lang w:val="en-US"/>
        </w:rPr>
        <w:t>Conclusion</w:t>
      </w:r>
      <w:bookmarkEnd w:id="14"/>
      <w:bookmarkEnd w:id="15"/>
      <w:r w:rsidRPr="0007651B">
        <w:rPr>
          <w:rFonts w:ascii="Arial" w:hAnsi="Arial" w:cs="Arial"/>
          <w:lang w:val="en-US"/>
        </w:rPr>
        <w:t xml:space="preserve"> </w:t>
      </w:r>
    </w:p>
    <w:p w14:paraId="27A8EB2C" w14:textId="0FA68242" w:rsidR="00AC26D8" w:rsidRDefault="00AC26D8" w:rsidP="00CB22C7">
      <w:pPr>
        <w:spacing w:line="360" w:lineRule="auto"/>
        <w:rPr>
          <w:rFonts w:ascii="Arial" w:hAnsi="Arial" w:cs="Arial"/>
          <w:lang w:val="en-US"/>
        </w:rPr>
      </w:pPr>
      <w:r>
        <w:rPr>
          <w:rFonts w:ascii="Arial" w:hAnsi="Arial" w:cs="Arial"/>
          <w:lang w:val="en-US"/>
        </w:rPr>
        <w:t xml:space="preserve">This experience helped me understand the importance of </w:t>
      </w:r>
      <w:r w:rsidR="00981274">
        <w:rPr>
          <w:rFonts w:ascii="Arial" w:hAnsi="Arial" w:cs="Arial"/>
          <w:lang w:val="en-US"/>
        </w:rPr>
        <w:t>teamwork</w:t>
      </w:r>
      <w:r>
        <w:rPr>
          <w:rFonts w:ascii="Arial" w:hAnsi="Arial" w:cs="Arial"/>
          <w:lang w:val="en-US"/>
        </w:rPr>
        <w:t>, and even more</w:t>
      </w:r>
      <w:r w:rsidR="00981274">
        <w:rPr>
          <w:rFonts w:ascii="Arial" w:hAnsi="Arial" w:cs="Arial"/>
          <w:lang w:val="en-US"/>
        </w:rPr>
        <w:t>,</w:t>
      </w:r>
      <w:r>
        <w:rPr>
          <w:rFonts w:ascii="Arial" w:hAnsi="Arial" w:cs="Arial"/>
          <w:lang w:val="en-US"/>
        </w:rPr>
        <w:t xml:space="preserve"> the diversity which is created when working with others. </w:t>
      </w:r>
      <w:r w:rsidR="00981274">
        <w:rPr>
          <w:rFonts w:ascii="Arial" w:hAnsi="Arial" w:cs="Arial"/>
          <w:lang w:val="en-US"/>
        </w:rPr>
        <w:t xml:space="preserve">The current evaluation makes me realize, how impactful a team can be to an organization, and furthermore, how individuals can impact the group. </w:t>
      </w:r>
    </w:p>
    <w:p w14:paraId="37DDF1E1" w14:textId="45379CE9" w:rsidR="00981274" w:rsidRDefault="00981274" w:rsidP="00981274">
      <w:pPr>
        <w:spacing w:line="360" w:lineRule="auto"/>
        <w:rPr>
          <w:rFonts w:ascii="Arial" w:hAnsi="Arial" w:cs="Arial"/>
          <w:lang w:val="en-US"/>
        </w:rPr>
      </w:pPr>
      <w:r>
        <w:rPr>
          <w:rFonts w:ascii="Arial" w:hAnsi="Arial" w:cs="Arial"/>
          <w:lang w:val="en-US"/>
        </w:rPr>
        <w:t xml:space="preserve">The experience of this group presentation altogether led to successfully understanding teamwork, getting to know my classmates, understanding the impact of personal character, and </w:t>
      </w:r>
      <w:r>
        <w:rPr>
          <w:rFonts w:ascii="Arial" w:hAnsi="Arial" w:cs="Arial"/>
          <w:lang w:val="en-US"/>
        </w:rPr>
        <w:lastRenderedPageBreak/>
        <w:t xml:space="preserve">an individual’s willingness to do something, as well as how as a leader to communicate through issues before they have occurred.    </w:t>
      </w:r>
    </w:p>
    <w:p w14:paraId="018B8192" w14:textId="46D934D2" w:rsidR="00981274" w:rsidRPr="00981274" w:rsidRDefault="00981274" w:rsidP="00981274">
      <w:pPr>
        <w:spacing w:line="360" w:lineRule="auto"/>
        <w:rPr>
          <w:rFonts w:ascii="Arial" w:hAnsi="Arial" w:cs="Arial"/>
        </w:rPr>
      </w:pPr>
      <w:r w:rsidRPr="00981274">
        <w:rPr>
          <w:rFonts w:ascii="Arial" w:hAnsi="Arial" w:cs="Arial"/>
        </w:rPr>
        <w:t xml:space="preserve">The </w:t>
      </w:r>
      <w:r>
        <w:rPr>
          <w:rFonts w:ascii="Arial" w:hAnsi="Arial" w:cs="Arial"/>
        </w:rPr>
        <w:t xml:space="preserve">experience was altogether helpful for me, and I believe for my classmates as well, to improve our personal and professional skills and especially our communication skills, </w:t>
      </w:r>
    </w:p>
    <w:p w14:paraId="01DFC94A" w14:textId="15CC49D6" w:rsidR="00981274" w:rsidRDefault="00981274" w:rsidP="00981274">
      <w:pPr>
        <w:pStyle w:val="2"/>
        <w:rPr>
          <w:rFonts w:ascii="Arial" w:hAnsi="Arial" w:cs="Arial"/>
          <w:lang w:val="en-GB"/>
        </w:rPr>
      </w:pPr>
      <w:bookmarkStart w:id="16" w:name="_Toc121178416"/>
      <w:r w:rsidRPr="00981274">
        <w:rPr>
          <w:rFonts w:ascii="Arial" w:hAnsi="Arial" w:cs="Arial"/>
          <w:lang w:val="en-GB"/>
        </w:rPr>
        <w:t>Action Plan</w:t>
      </w:r>
      <w:bookmarkEnd w:id="16"/>
      <w:r w:rsidRPr="00981274">
        <w:rPr>
          <w:rFonts w:ascii="Arial" w:hAnsi="Arial" w:cs="Arial"/>
          <w:lang w:val="en-GB"/>
        </w:rPr>
        <w:t xml:space="preserve"> </w:t>
      </w:r>
    </w:p>
    <w:p w14:paraId="59395FA5" w14:textId="0C603F40" w:rsidR="00981274" w:rsidRDefault="00981274" w:rsidP="00981274">
      <w:pPr>
        <w:spacing w:line="360" w:lineRule="auto"/>
        <w:rPr>
          <w:rFonts w:ascii="Arial" w:hAnsi="Arial" w:cs="Arial"/>
        </w:rPr>
      </w:pPr>
      <w:r w:rsidRPr="00981274">
        <w:rPr>
          <w:rFonts w:ascii="Arial" w:hAnsi="Arial" w:cs="Arial"/>
        </w:rPr>
        <w:t xml:space="preserve">This project thought me how to properly evaluate past situations, and each step which took me and my teammates to successfully complete the assigned tasks. In the future, I plan to implement the gained knowledge, especially the interpretation I’ve built in my mind about the diversity in people. </w:t>
      </w:r>
    </w:p>
    <w:p w14:paraId="636742EE" w14:textId="1240E713" w:rsidR="00981274" w:rsidRPr="00981274" w:rsidRDefault="00981274" w:rsidP="00981274">
      <w:pPr>
        <w:spacing w:line="360" w:lineRule="auto"/>
        <w:rPr>
          <w:rFonts w:ascii="Arial" w:hAnsi="Arial" w:cs="Arial"/>
        </w:rPr>
      </w:pPr>
      <w:r>
        <w:rPr>
          <w:rFonts w:ascii="Arial" w:hAnsi="Arial" w:cs="Arial"/>
        </w:rPr>
        <w:t xml:space="preserve">I met many surprises in communicating with people outside of my field of work, however, the experience of realization, made me completely satisfied with the entire process and approach we decided to take, and I will definitely implement it in every future project development and decision making. </w:t>
      </w:r>
    </w:p>
    <w:p w14:paraId="263BA5B7" w14:textId="6D5C0B8B" w:rsidR="00981274" w:rsidRDefault="00981274" w:rsidP="00981274">
      <w:pPr>
        <w:spacing w:line="360" w:lineRule="auto"/>
        <w:rPr>
          <w:rFonts w:ascii="Arial" w:hAnsi="Arial" w:cs="Arial"/>
          <w:lang w:val="en-US"/>
        </w:rPr>
      </w:pPr>
      <w:r w:rsidRPr="00981274">
        <w:rPr>
          <w:rFonts w:ascii="Arial" w:hAnsi="Arial" w:cs="Arial"/>
          <w:lang w:val="en-US"/>
        </w:rPr>
        <w:t>Therefore, this project brought to me clarity on the following important subjects – teamwork, leadership, communication, responsibility, time management, focus, and constant improvement</w:t>
      </w:r>
      <w:r>
        <w:rPr>
          <w:rFonts w:ascii="Arial" w:hAnsi="Arial" w:cs="Arial"/>
          <w:lang w:val="en-US"/>
        </w:rPr>
        <w:t xml:space="preserve"> through open-mind (</w:t>
      </w:r>
      <w:r w:rsidRPr="006A4830">
        <w:t>Bass</w:t>
      </w:r>
      <w:r>
        <w:t>, 2019)</w:t>
      </w:r>
      <w:r>
        <w:rPr>
          <w:rFonts w:ascii="Arial" w:hAnsi="Arial" w:cs="Arial"/>
          <w:lang w:val="en-US"/>
        </w:rPr>
        <w:t xml:space="preserve">. </w:t>
      </w:r>
    </w:p>
    <w:p w14:paraId="736C8BC9" w14:textId="77777777" w:rsidR="00981274" w:rsidRPr="00981274" w:rsidRDefault="00981274" w:rsidP="00981274">
      <w:pPr>
        <w:rPr>
          <w:lang w:val="en-US"/>
        </w:rPr>
      </w:pPr>
    </w:p>
    <w:p w14:paraId="3E27A4D4" w14:textId="7C057B16" w:rsidR="00981274" w:rsidRDefault="00981274" w:rsidP="00CB22C7">
      <w:pPr>
        <w:spacing w:line="360" w:lineRule="auto"/>
        <w:rPr>
          <w:rFonts w:ascii="Arial" w:hAnsi="Arial" w:cs="Arial"/>
          <w:lang w:val="en-US"/>
        </w:rPr>
      </w:pPr>
    </w:p>
    <w:p w14:paraId="794FF4E6" w14:textId="77777777" w:rsidR="00981274" w:rsidRDefault="00981274">
      <w:pPr>
        <w:rPr>
          <w:rFonts w:ascii="Arial" w:hAnsi="Arial" w:cs="Arial"/>
          <w:lang w:val="en-US"/>
        </w:rPr>
      </w:pPr>
      <w:r>
        <w:rPr>
          <w:rFonts w:ascii="Arial" w:hAnsi="Arial" w:cs="Arial"/>
          <w:lang w:val="en-US"/>
        </w:rPr>
        <w:br w:type="page"/>
      </w:r>
    </w:p>
    <w:p w14:paraId="27A0E5EC" w14:textId="77777777" w:rsidR="00981274" w:rsidRDefault="00981274" w:rsidP="00981274">
      <w:pPr>
        <w:pStyle w:val="1"/>
        <w:rPr>
          <w:rFonts w:ascii="Arial" w:hAnsi="Arial" w:cs="Arial"/>
          <w:lang w:val="en-US"/>
        </w:rPr>
      </w:pPr>
      <w:bookmarkStart w:id="17" w:name="_Toc121174000"/>
      <w:bookmarkStart w:id="18" w:name="_Toc121178417"/>
      <w:r w:rsidRPr="0007651B">
        <w:rPr>
          <w:rFonts w:ascii="Arial" w:hAnsi="Arial" w:cs="Arial"/>
          <w:lang w:val="en-US"/>
        </w:rPr>
        <w:lastRenderedPageBreak/>
        <w:t>References</w:t>
      </w:r>
      <w:bookmarkEnd w:id="17"/>
      <w:bookmarkEnd w:id="18"/>
      <w:r w:rsidRPr="0007651B">
        <w:rPr>
          <w:rFonts w:ascii="Arial" w:hAnsi="Arial" w:cs="Arial"/>
          <w:lang w:val="en-US"/>
        </w:rPr>
        <w:t xml:space="preserve"> </w:t>
      </w:r>
    </w:p>
    <w:p w14:paraId="62A14521" w14:textId="77777777" w:rsidR="00981274" w:rsidRPr="006A4830" w:rsidRDefault="00981274" w:rsidP="00981274">
      <w:pPr>
        <w:numPr>
          <w:ilvl w:val="0"/>
          <w:numId w:val="1"/>
        </w:numPr>
        <w:rPr>
          <w:lang w:val="en-US"/>
        </w:rPr>
      </w:pPr>
      <w:proofErr w:type="spellStart"/>
      <w:r w:rsidRPr="006A4830">
        <w:t>Bednár</w:t>
      </w:r>
      <w:proofErr w:type="spellEnd"/>
      <w:r w:rsidRPr="006A4830">
        <w:t xml:space="preserve">, R. and </w:t>
      </w:r>
      <w:proofErr w:type="spellStart"/>
      <w:r w:rsidRPr="006A4830">
        <w:t>Ljudvigová</w:t>
      </w:r>
      <w:proofErr w:type="spellEnd"/>
      <w:r w:rsidRPr="006A4830">
        <w:t>, I. (2020) Belbin team roles in a start-up team. In </w:t>
      </w:r>
      <w:r w:rsidRPr="006A4830">
        <w:rPr>
          <w:i/>
          <w:iCs/>
        </w:rPr>
        <w:t>SHS Web of Conferences</w:t>
      </w:r>
      <w:r w:rsidRPr="006A4830">
        <w:t> (Vol. 83, p. 01002). EDP Sciences.</w:t>
      </w:r>
    </w:p>
    <w:p w14:paraId="5FE5FE3E" w14:textId="77777777" w:rsidR="00981274" w:rsidRPr="006A4830" w:rsidRDefault="00981274" w:rsidP="00981274">
      <w:pPr>
        <w:numPr>
          <w:ilvl w:val="0"/>
          <w:numId w:val="1"/>
        </w:numPr>
        <w:rPr>
          <w:lang w:val="en-US"/>
        </w:rPr>
      </w:pPr>
      <w:r w:rsidRPr="006A4830">
        <w:t xml:space="preserve">Bass, B.L. (2019) What is </w:t>
      </w:r>
      <w:proofErr w:type="gramStart"/>
      <w:r w:rsidRPr="006A4830">
        <w:t>leadership?.</w:t>
      </w:r>
      <w:proofErr w:type="gramEnd"/>
      <w:r w:rsidRPr="006A4830">
        <w:t xml:space="preserve"> In Leadership in Surgery (pp. 1-10). Springer, Cham.</w:t>
      </w:r>
    </w:p>
    <w:p w14:paraId="15578903" w14:textId="77777777" w:rsidR="00981274" w:rsidRPr="006A4830" w:rsidRDefault="00981274" w:rsidP="00981274">
      <w:pPr>
        <w:numPr>
          <w:ilvl w:val="0"/>
          <w:numId w:val="1"/>
        </w:numPr>
        <w:rPr>
          <w:lang w:val="en-US"/>
        </w:rPr>
      </w:pPr>
      <w:r w:rsidRPr="006A4830">
        <w:t xml:space="preserve">Belbin (2022) </w:t>
      </w:r>
      <w:r w:rsidRPr="006A4830">
        <w:rPr>
          <w:i/>
          <w:iCs/>
        </w:rPr>
        <w:t xml:space="preserve">The Nine Belbin Team Roles </w:t>
      </w:r>
      <w:r w:rsidRPr="006A4830">
        <w:t>Available at: https://www.belbin.com/about/belbin-team-roles(Accessed: 17 November 2022)</w:t>
      </w:r>
    </w:p>
    <w:p w14:paraId="5A2FEE90" w14:textId="77777777" w:rsidR="00981274" w:rsidRPr="006A4830" w:rsidRDefault="00981274" w:rsidP="00981274">
      <w:pPr>
        <w:numPr>
          <w:ilvl w:val="0"/>
          <w:numId w:val="1"/>
        </w:numPr>
        <w:rPr>
          <w:lang w:val="en-US"/>
        </w:rPr>
      </w:pPr>
      <w:proofErr w:type="spellStart"/>
      <w:r w:rsidRPr="006A4830">
        <w:t>Changar</w:t>
      </w:r>
      <w:proofErr w:type="spellEnd"/>
      <w:r w:rsidRPr="006A4830">
        <w:t xml:space="preserve">, M. and </w:t>
      </w:r>
      <w:proofErr w:type="spellStart"/>
      <w:r w:rsidRPr="006A4830">
        <w:t>Atan</w:t>
      </w:r>
      <w:proofErr w:type="spellEnd"/>
      <w:r w:rsidRPr="006A4830">
        <w:t>, T., 2021. The role of transformational and transactional leadership approaches on environmental and ethical aspects of CSR. </w:t>
      </w:r>
      <w:r w:rsidRPr="006A4830">
        <w:rPr>
          <w:i/>
          <w:iCs/>
        </w:rPr>
        <w:t>Sustainability</w:t>
      </w:r>
      <w:r w:rsidRPr="006A4830">
        <w:t>, </w:t>
      </w:r>
      <w:r w:rsidRPr="006A4830">
        <w:rPr>
          <w:i/>
          <w:iCs/>
        </w:rPr>
        <w:t>13</w:t>
      </w:r>
      <w:r w:rsidRPr="006A4830">
        <w:t>(3), p.1411.</w:t>
      </w:r>
    </w:p>
    <w:p w14:paraId="7BDFE62C" w14:textId="77777777" w:rsidR="00981274" w:rsidRPr="006A4830" w:rsidRDefault="00981274" w:rsidP="00981274">
      <w:pPr>
        <w:numPr>
          <w:ilvl w:val="0"/>
          <w:numId w:val="1"/>
        </w:numPr>
        <w:rPr>
          <w:lang w:val="en-US"/>
        </w:rPr>
      </w:pPr>
      <w:proofErr w:type="spellStart"/>
      <w:r w:rsidRPr="006A4830">
        <w:t>Goworek</w:t>
      </w:r>
      <w:proofErr w:type="spellEnd"/>
      <w:r w:rsidRPr="006A4830">
        <w:t xml:space="preserve">, H., </w:t>
      </w:r>
      <w:proofErr w:type="spellStart"/>
      <w:r w:rsidRPr="006A4830">
        <w:t>Oxborrow</w:t>
      </w:r>
      <w:proofErr w:type="spellEnd"/>
      <w:r w:rsidRPr="006A4830">
        <w:t>, L., Claxton, S., McLaren, A., Cooper, T. and Hill, H., 2020. Managing sustainability in the fashion business: Challenges in product development for clothing longevity in the UK. </w:t>
      </w:r>
      <w:r w:rsidRPr="006A4830">
        <w:rPr>
          <w:i/>
          <w:iCs/>
        </w:rPr>
        <w:t>Journal of Business Research</w:t>
      </w:r>
      <w:r w:rsidRPr="006A4830">
        <w:t>, </w:t>
      </w:r>
      <w:r w:rsidRPr="006A4830">
        <w:rPr>
          <w:i/>
          <w:iCs/>
        </w:rPr>
        <w:t>117</w:t>
      </w:r>
      <w:r w:rsidRPr="006A4830">
        <w:t>, pp.629-641.</w:t>
      </w:r>
    </w:p>
    <w:p w14:paraId="597F1996" w14:textId="77777777" w:rsidR="00AC26D8" w:rsidRPr="00CB22C7" w:rsidRDefault="00AC26D8" w:rsidP="00CB22C7">
      <w:pPr>
        <w:spacing w:line="360" w:lineRule="auto"/>
        <w:rPr>
          <w:rFonts w:ascii="Arial" w:hAnsi="Arial" w:cs="Arial"/>
          <w:lang w:val="en-US"/>
        </w:rPr>
      </w:pPr>
    </w:p>
    <w:sectPr w:rsidR="00AC26D8" w:rsidRPr="00CB22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2F7AF3"/>
    <w:multiLevelType w:val="hybridMultilevel"/>
    <w:tmpl w:val="0F1C0F08"/>
    <w:lvl w:ilvl="0" w:tplc="E0A812DC">
      <w:start w:val="1"/>
      <w:numFmt w:val="bullet"/>
      <w:lvlText w:val="◦"/>
      <w:lvlJc w:val="left"/>
      <w:pPr>
        <w:tabs>
          <w:tab w:val="num" w:pos="720"/>
        </w:tabs>
        <w:ind w:left="720" w:hanging="360"/>
      </w:pPr>
      <w:rPr>
        <w:rFonts w:ascii="Garamond" w:hAnsi="Garamond" w:hint="default"/>
      </w:rPr>
    </w:lvl>
    <w:lvl w:ilvl="1" w:tplc="EFCC1422" w:tentative="1">
      <w:start w:val="1"/>
      <w:numFmt w:val="bullet"/>
      <w:lvlText w:val="◦"/>
      <w:lvlJc w:val="left"/>
      <w:pPr>
        <w:tabs>
          <w:tab w:val="num" w:pos="1440"/>
        </w:tabs>
        <w:ind w:left="1440" w:hanging="360"/>
      </w:pPr>
      <w:rPr>
        <w:rFonts w:ascii="Garamond" w:hAnsi="Garamond" w:hint="default"/>
      </w:rPr>
    </w:lvl>
    <w:lvl w:ilvl="2" w:tplc="B9BCDC60" w:tentative="1">
      <w:start w:val="1"/>
      <w:numFmt w:val="bullet"/>
      <w:lvlText w:val="◦"/>
      <w:lvlJc w:val="left"/>
      <w:pPr>
        <w:tabs>
          <w:tab w:val="num" w:pos="2160"/>
        </w:tabs>
        <w:ind w:left="2160" w:hanging="360"/>
      </w:pPr>
      <w:rPr>
        <w:rFonts w:ascii="Garamond" w:hAnsi="Garamond" w:hint="default"/>
      </w:rPr>
    </w:lvl>
    <w:lvl w:ilvl="3" w:tplc="0BBECC50" w:tentative="1">
      <w:start w:val="1"/>
      <w:numFmt w:val="bullet"/>
      <w:lvlText w:val="◦"/>
      <w:lvlJc w:val="left"/>
      <w:pPr>
        <w:tabs>
          <w:tab w:val="num" w:pos="2880"/>
        </w:tabs>
        <w:ind w:left="2880" w:hanging="360"/>
      </w:pPr>
      <w:rPr>
        <w:rFonts w:ascii="Garamond" w:hAnsi="Garamond" w:hint="default"/>
      </w:rPr>
    </w:lvl>
    <w:lvl w:ilvl="4" w:tplc="B030C592" w:tentative="1">
      <w:start w:val="1"/>
      <w:numFmt w:val="bullet"/>
      <w:lvlText w:val="◦"/>
      <w:lvlJc w:val="left"/>
      <w:pPr>
        <w:tabs>
          <w:tab w:val="num" w:pos="3600"/>
        </w:tabs>
        <w:ind w:left="3600" w:hanging="360"/>
      </w:pPr>
      <w:rPr>
        <w:rFonts w:ascii="Garamond" w:hAnsi="Garamond" w:hint="default"/>
      </w:rPr>
    </w:lvl>
    <w:lvl w:ilvl="5" w:tplc="EB6638D0" w:tentative="1">
      <w:start w:val="1"/>
      <w:numFmt w:val="bullet"/>
      <w:lvlText w:val="◦"/>
      <w:lvlJc w:val="left"/>
      <w:pPr>
        <w:tabs>
          <w:tab w:val="num" w:pos="4320"/>
        </w:tabs>
        <w:ind w:left="4320" w:hanging="360"/>
      </w:pPr>
      <w:rPr>
        <w:rFonts w:ascii="Garamond" w:hAnsi="Garamond" w:hint="default"/>
      </w:rPr>
    </w:lvl>
    <w:lvl w:ilvl="6" w:tplc="0E6A7BDC" w:tentative="1">
      <w:start w:val="1"/>
      <w:numFmt w:val="bullet"/>
      <w:lvlText w:val="◦"/>
      <w:lvlJc w:val="left"/>
      <w:pPr>
        <w:tabs>
          <w:tab w:val="num" w:pos="5040"/>
        </w:tabs>
        <w:ind w:left="5040" w:hanging="360"/>
      </w:pPr>
      <w:rPr>
        <w:rFonts w:ascii="Garamond" w:hAnsi="Garamond" w:hint="default"/>
      </w:rPr>
    </w:lvl>
    <w:lvl w:ilvl="7" w:tplc="058416CE" w:tentative="1">
      <w:start w:val="1"/>
      <w:numFmt w:val="bullet"/>
      <w:lvlText w:val="◦"/>
      <w:lvlJc w:val="left"/>
      <w:pPr>
        <w:tabs>
          <w:tab w:val="num" w:pos="5760"/>
        </w:tabs>
        <w:ind w:left="5760" w:hanging="360"/>
      </w:pPr>
      <w:rPr>
        <w:rFonts w:ascii="Garamond" w:hAnsi="Garamond" w:hint="default"/>
      </w:rPr>
    </w:lvl>
    <w:lvl w:ilvl="8" w:tplc="1F9AACA6" w:tentative="1">
      <w:start w:val="1"/>
      <w:numFmt w:val="bullet"/>
      <w:lvlText w:val="◦"/>
      <w:lvlJc w:val="left"/>
      <w:pPr>
        <w:tabs>
          <w:tab w:val="num" w:pos="6480"/>
        </w:tabs>
        <w:ind w:left="6480" w:hanging="360"/>
      </w:pPr>
      <w:rPr>
        <w:rFonts w:ascii="Garamond" w:hAnsi="Garamond" w:hint="default"/>
      </w:rPr>
    </w:lvl>
  </w:abstractNum>
  <w:num w:numId="1" w16cid:durableId="1468858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2C7"/>
    <w:rsid w:val="006C1855"/>
    <w:rsid w:val="007123CF"/>
    <w:rsid w:val="00981274"/>
    <w:rsid w:val="00A9431A"/>
    <w:rsid w:val="00AC26D8"/>
    <w:rsid w:val="00B136F8"/>
    <w:rsid w:val="00B22E2C"/>
    <w:rsid w:val="00CB22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8E53B"/>
  <w15:chartTrackingRefBased/>
  <w15:docId w15:val="{4DC2B744-D0F2-4CE9-8668-4D3E65058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uiPriority w:val="9"/>
    <w:qFormat/>
    <w:rsid w:val="00CB22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CB22C7"/>
    <w:pPr>
      <w:keepNext/>
      <w:keepLines/>
      <w:spacing w:before="40" w:after="0"/>
      <w:outlineLvl w:val="1"/>
    </w:pPr>
    <w:rPr>
      <w:rFonts w:asciiTheme="majorHAnsi" w:eastAsiaTheme="majorEastAsia" w:hAnsiTheme="majorHAnsi" w:cstheme="majorBidi"/>
      <w:color w:val="2F5496" w:themeColor="accent1" w:themeShade="BF"/>
      <w:sz w:val="26"/>
      <w:szCs w:val="26"/>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CB22C7"/>
    <w:pPr>
      <w:spacing w:after="0" w:line="240" w:lineRule="auto"/>
      <w:contextualSpacing/>
    </w:pPr>
    <w:rPr>
      <w:rFonts w:asciiTheme="majorHAnsi" w:eastAsiaTheme="majorEastAsia" w:hAnsiTheme="majorHAnsi" w:cstheme="majorBidi"/>
      <w:spacing w:val="-10"/>
      <w:kern w:val="28"/>
      <w:sz w:val="56"/>
      <w:szCs w:val="56"/>
      <w:lang w:val="bg-BG"/>
    </w:rPr>
  </w:style>
  <w:style w:type="character" w:customStyle="1" w:styleId="a4">
    <w:name w:val="Заглавие Знак"/>
    <w:basedOn w:val="a0"/>
    <w:link w:val="a3"/>
    <w:uiPriority w:val="10"/>
    <w:rsid w:val="00CB22C7"/>
    <w:rPr>
      <w:rFonts w:asciiTheme="majorHAnsi" w:eastAsiaTheme="majorEastAsia" w:hAnsiTheme="majorHAnsi" w:cstheme="majorBidi"/>
      <w:spacing w:val="-10"/>
      <w:kern w:val="28"/>
      <w:sz w:val="56"/>
      <w:szCs w:val="56"/>
      <w:lang w:val="bg-BG"/>
    </w:rPr>
  </w:style>
  <w:style w:type="character" w:customStyle="1" w:styleId="10">
    <w:name w:val="Заглавие 1 Знак"/>
    <w:basedOn w:val="a0"/>
    <w:link w:val="1"/>
    <w:uiPriority w:val="9"/>
    <w:rsid w:val="00CB22C7"/>
    <w:rPr>
      <w:rFonts w:asciiTheme="majorHAnsi" w:eastAsiaTheme="majorEastAsia" w:hAnsiTheme="majorHAnsi" w:cstheme="majorBidi"/>
      <w:color w:val="2F5496" w:themeColor="accent1" w:themeShade="BF"/>
      <w:sz w:val="32"/>
      <w:szCs w:val="32"/>
      <w:lang w:val="en-GB"/>
    </w:rPr>
  </w:style>
  <w:style w:type="paragraph" w:styleId="a5">
    <w:name w:val="TOC Heading"/>
    <w:basedOn w:val="1"/>
    <w:next w:val="a"/>
    <w:uiPriority w:val="39"/>
    <w:unhideWhenUsed/>
    <w:qFormat/>
    <w:rsid w:val="00CB22C7"/>
    <w:pPr>
      <w:outlineLvl w:val="9"/>
    </w:pPr>
    <w:rPr>
      <w:lang w:val="en-US"/>
    </w:rPr>
  </w:style>
  <w:style w:type="character" w:customStyle="1" w:styleId="20">
    <w:name w:val="Заглавие 2 Знак"/>
    <w:basedOn w:val="a0"/>
    <w:link w:val="2"/>
    <w:uiPriority w:val="9"/>
    <w:rsid w:val="00CB22C7"/>
    <w:rPr>
      <w:rFonts w:asciiTheme="majorHAnsi" w:eastAsiaTheme="majorEastAsia" w:hAnsiTheme="majorHAnsi" w:cstheme="majorBidi"/>
      <w:color w:val="2F5496" w:themeColor="accent1" w:themeShade="BF"/>
      <w:sz w:val="26"/>
      <w:szCs w:val="26"/>
      <w:lang w:val="bg-BG"/>
    </w:rPr>
  </w:style>
  <w:style w:type="paragraph" w:styleId="11">
    <w:name w:val="toc 1"/>
    <w:basedOn w:val="a"/>
    <w:next w:val="a"/>
    <w:autoRedefine/>
    <w:uiPriority w:val="39"/>
    <w:unhideWhenUsed/>
    <w:rsid w:val="007123CF"/>
    <w:pPr>
      <w:spacing w:after="100"/>
    </w:pPr>
  </w:style>
  <w:style w:type="paragraph" w:styleId="21">
    <w:name w:val="toc 2"/>
    <w:basedOn w:val="a"/>
    <w:next w:val="a"/>
    <w:autoRedefine/>
    <w:uiPriority w:val="39"/>
    <w:unhideWhenUsed/>
    <w:rsid w:val="007123CF"/>
    <w:pPr>
      <w:spacing w:after="100"/>
      <w:ind w:left="220"/>
    </w:pPr>
  </w:style>
  <w:style w:type="character" w:styleId="a6">
    <w:name w:val="Hyperlink"/>
    <w:basedOn w:val="a0"/>
    <w:uiPriority w:val="99"/>
    <w:unhideWhenUsed/>
    <w:rsid w:val="007123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6</Pages>
  <Words>1085</Words>
  <Characters>6186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Hristova</dc:creator>
  <cp:keywords/>
  <dc:description/>
  <cp:lastModifiedBy>Zlatina</cp:lastModifiedBy>
  <cp:revision>2</cp:revision>
  <dcterms:created xsi:type="dcterms:W3CDTF">2022-12-05T22:27:00Z</dcterms:created>
  <dcterms:modified xsi:type="dcterms:W3CDTF">2022-12-05T23:45:00Z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23af7826-1e7a-4aec-ad85-6c3c7e3a392c</vt:lpwstr>
  </property>
</Properties>
</file>