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after="160" w:line="259" w:lineRule="auto"/>
        <w:jc w:val="center"/>
        <w:rPr>
          <w:rFonts w:ascii="Verdana" w:hAnsi="Verdana"/>
          <w:b/>
          <w:i/>
          <w:sz w:val="44"/>
        </w:rPr>
      </w:pPr>
    </w:p>
    <w:p>
      <w:pPr>
        <w:spacing w:after="160" w:line="259" w:lineRule="auto"/>
        <w:jc w:val="center"/>
        <w:rPr>
          <w:rFonts w:ascii="Verdana" w:hAnsi="Verdana"/>
          <w:b/>
          <w:i/>
          <w:sz w:val="44"/>
        </w:rPr>
      </w:pPr>
    </w:p>
    <w:p>
      <w:pPr>
        <w:spacing w:after="160" w:line="259" w:lineRule="auto"/>
        <w:ind w:firstLine="1321" w:firstLineChars="300"/>
        <w:jc w:val="both"/>
        <w:rPr>
          <w:rFonts w:hint="default" w:ascii="Arial" w:hAnsi="Arial" w:cs="Arial"/>
          <w:b/>
          <w:i/>
          <w:sz w:val="44"/>
          <w:lang w:val="en-US"/>
        </w:rPr>
      </w:pPr>
      <w:r>
        <w:rPr>
          <w:rFonts w:hint="default" w:ascii="Arial" w:hAnsi="Arial" w:cs="Arial"/>
          <w:b/>
          <w:i/>
          <w:sz w:val="44"/>
        </w:rPr>
        <w:t xml:space="preserve">Analysis </w:t>
      </w:r>
      <w:r>
        <w:rPr>
          <w:rFonts w:hint="default" w:ascii="Arial" w:hAnsi="Arial" w:eastAsia="宋体" w:cs="Arial"/>
          <w:b/>
          <w:i/>
          <w:sz w:val="44"/>
          <w:lang w:val="en-US" w:eastAsia="zh-CN"/>
        </w:rPr>
        <w:t>S</w:t>
      </w:r>
      <w:r>
        <w:rPr>
          <w:rFonts w:hint="default" w:ascii="Arial" w:hAnsi="Arial" w:cs="Arial"/>
          <w:b/>
          <w:i/>
          <w:sz w:val="44"/>
        </w:rPr>
        <w:t>trateg</w:t>
      </w:r>
      <w:r>
        <w:rPr>
          <w:rFonts w:hint="default" w:ascii="Arial" w:hAnsi="Arial" w:cs="Arial"/>
          <w:b/>
          <w:i/>
          <w:sz w:val="44"/>
          <w:lang w:val="en-US"/>
        </w:rPr>
        <w:t xml:space="preserve">y of </w:t>
      </w:r>
      <w:r>
        <w:rPr>
          <w:rFonts w:hint="eastAsia" w:ascii="Arial" w:hAnsi="Arial" w:cs="Arial"/>
          <w:b/>
          <w:i/>
          <w:sz w:val="44"/>
          <w:lang w:val="en-US" w:eastAsia="zh-CN"/>
        </w:rPr>
        <w:t>A</w:t>
      </w:r>
      <w:r>
        <w:rPr>
          <w:rFonts w:hint="default" w:ascii="Arial" w:hAnsi="Arial" w:cs="Arial"/>
          <w:b/>
          <w:i/>
          <w:sz w:val="44"/>
          <w:lang w:val="en-US"/>
        </w:rPr>
        <w:t>didas</w:t>
      </w:r>
      <w:r>
        <w:rPr>
          <w:rFonts w:hint="default" w:ascii="Arial" w:hAnsi="Arial" w:cs="Arial"/>
          <w:b/>
          <w:i/>
          <w:sz w:val="44"/>
          <w:lang w:val="en-US"/>
        </w:rPr>
        <w:br w:type="textWrapping"/>
      </w:r>
    </w:p>
    <w:p>
      <w:pPr>
        <w:spacing w:after="160" w:line="259" w:lineRule="auto"/>
        <w:jc w:val="both"/>
        <w:rPr>
          <w:rFonts w:hint="default" w:ascii="Arial" w:hAnsi="Arial" w:cs="Arial"/>
          <w:b/>
          <w:caps/>
          <w:sz w:val="18"/>
          <w:szCs w:val="18"/>
          <w:lang w:val="en-US"/>
        </w:rPr>
      </w:pPr>
      <w:r>
        <w:rPr>
          <w:rFonts w:hint="eastAsia" w:ascii="Arial" w:hAnsi="Arial" w:cs="Arial"/>
          <w:b/>
          <w:caps/>
          <w:sz w:val="18"/>
          <w:szCs w:val="18"/>
          <w:lang w:val="en-US" w:eastAsia="zh-CN"/>
        </w:rPr>
        <w:t xml:space="preserve">               </w:t>
      </w:r>
      <w:r>
        <w:rPr>
          <w:rFonts w:hint="default" w:ascii="Arial" w:hAnsi="Arial" w:cs="Arial"/>
          <w:b/>
          <w:caps/>
          <w:sz w:val="18"/>
          <w:szCs w:val="18"/>
          <w:lang w:val="en-US"/>
        </w:rPr>
        <w:drawing>
          <wp:inline distT="0" distB="0" distL="114300" distR="114300">
            <wp:extent cx="3616960" cy="3602355"/>
            <wp:effectExtent l="0" t="0" r="2540" b="17145"/>
            <wp:docPr id="4" name="图片 4" descr="871523731115050981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87152373111505098185"/>
                    <pic:cNvPicPr>
                      <a:picLocks noChangeAspect="1"/>
                    </pic:cNvPicPr>
                  </pic:nvPicPr>
                  <pic:blipFill>
                    <a:blip r:embed="rId8"/>
                    <a:stretch>
                      <a:fillRect/>
                    </a:stretch>
                  </pic:blipFill>
                  <pic:spPr>
                    <a:xfrm>
                      <a:off x="0" y="0"/>
                      <a:ext cx="3616960" cy="3602355"/>
                    </a:xfrm>
                    <a:prstGeom prst="rect">
                      <a:avLst/>
                    </a:prstGeom>
                  </pic:spPr>
                </pic:pic>
              </a:graphicData>
            </a:graphic>
          </wp:inline>
        </w:drawing>
      </w:r>
    </w:p>
    <w:p>
      <w:pPr>
        <w:spacing w:after="160" w:line="259" w:lineRule="auto"/>
        <w:rPr>
          <w:rFonts w:ascii="Verdana" w:hAnsi="Verdana"/>
          <w:b/>
          <w:caps/>
          <w:sz w:val="18"/>
          <w:szCs w:val="18"/>
        </w:rPr>
      </w:pPr>
    </w:p>
    <w:p>
      <w:pPr>
        <w:spacing w:after="160" w:line="259" w:lineRule="auto"/>
        <w:rPr>
          <w:rFonts w:hint="default" w:ascii="Times New Roman" w:hAnsi="Times New Roman" w:eastAsia="Times New Roman" w:cs="Times New Roman"/>
          <w:b/>
          <w:bCs/>
          <w:caps/>
          <w:sz w:val="28"/>
          <w:szCs w:val="28"/>
          <w:lang w:val="en-GB" w:eastAsia="en-US" w:bidi="ar-SA"/>
        </w:rPr>
      </w:pPr>
      <w:r>
        <w:rPr>
          <w:rFonts w:hint="default" w:ascii="Times New Roman" w:hAnsi="Times New Roman" w:eastAsia="Times New Roman" w:cs="Times New Roman"/>
          <w:b/>
          <w:bCs/>
          <w:caps/>
          <w:sz w:val="28"/>
          <w:szCs w:val="28"/>
          <w:lang w:val="en-GB" w:eastAsia="en-US" w:bidi="ar-SA"/>
        </w:rPr>
        <w:t>MODULE NAME:</w:t>
      </w:r>
      <w:r>
        <w:rPr>
          <w:rFonts w:hint="default" w:ascii="Times New Roman" w:hAnsi="Times New Roman" w:eastAsia="Times New Roman" w:cs="Times New Roman"/>
          <w:b/>
          <w:bCs/>
          <w:caps/>
          <w:sz w:val="28"/>
          <w:szCs w:val="28"/>
          <w:lang w:val="en-GB" w:eastAsia="en-US" w:bidi="ar-SA"/>
        </w:rPr>
        <w:tab/>
      </w:r>
      <w:r>
        <w:rPr>
          <w:rFonts w:hint="default" w:ascii="Times New Roman" w:hAnsi="Times New Roman" w:eastAsia="Times New Roman" w:cs="Times New Roman"/>
          <w:b/>
          <w:bCs/>
          <w:caps/>
          <w:sz w:val="28"/>
          <w:szCs w:val="28"/>
          <w:lang w:val="en-GB" w:eastAsia="en-US" w:bidi="ar-SA"/>
        </w:rPr>
        <w:tab/>
      </w:r>
      <w:r>
        <w:rPr>
          <w:rFonts w:hint="default" w:ascii="Times New Roman" w:hAnsi="Times New Roman" w:eastAsia="宋体" w:cs="Times New Roman"/>
          <w:b/>
          <w:bCs/>
          <w:caps/>
          <w:sz w:val="28"/>
          <w:szCs w:val="28"/>
          <w:lang w:val="en-US" w:eastAsia="zh-CN" w:bidi="ar-SA"/>
        </w:rPr>
        <w:t xml:space="preserve"> </w:t>
      </w:r>
      <w:r>
        <w:rPr>
          <w:rFonts w:hint="default" w:ascii="Times New Roman" w:hAnsi="Times New Roman" w:eastAsia="Times New Roman" w:cs="Times New Roman"/>
          <w:b/>
          <w:bCs/>
          <w:caps/>
          <w:sz w:val="28"/>
          <w:szCs w:val="28"/>
          <w:lang w:val="en-US" w:eastAsia="zh-CN" w:bidi="ar-SA"/>
        </w:rPr>
        <w:t>strategic management &amp; Sustainability - M3X9111</w:t>
      </w:r>
    </w:p>
    <w:p>
      <w:pPr>
        <w:spacing w:after="160" w:line="259" w:lineRule="auto"/>
        <w:rPr>
          <w:rFonts w:hint="default" w:ascii="Times New Roman" w:hAnsi="Times New Roman" w:eastAsia="Times New Roman" w:cs="Times New Roman"/>
          <w:b/>
          <w:bCs/>
          <w:caps/>
          <w:sz w:val="28"/>
          <w:szCs w:val="28"/>
          <w:lang w:val="en-US" w:eastAsia="en-US" w:bidi="ar-SA"/>
        </w:rPr>
      </w:pPr>
      <w:r>
        <w:rPr>
          <w:rFonts w:hint="default" w:ascii="Times New Roman" w:hAnsi="Times New Roman" w:eastAsia="Times New Roman" w:cs="Times New Roman"/>
          <w:b/>
          <w:bCs/>
          <w:caps/>
          <w:sz w:val="28"/>
          <w:szCs w:val="28"/>
          <w:lang w:val="en-GB" w:eastAsia="en-US" w:bidi="ar-SA"/>
        </w:rPr>
        <w:t>Project Name:</w:t>
      </w:r>
      <w:r>
        <w:rPr>
          <w:rFonts w:hint="default" w:ascii="Times New Roman" w:hAnsi="Times New Roman" w:eastAsia="Times New Roman" w:cs="Times New Roman"/>
          <w:b/>
          <w:bCs/>
          <w:caps/>
          <w:sz w:val="28"/>
          <w:szCs w:val="28"/>
          <w:lang w:val="en-GB" w:eastAsia="en-US" w:bidi="ar-SA"/>
        </w:rPr>
        <w:tab/>
      </w:r>
      <w:r>
        <w:rPr>
          <w:rFonts w:hint="default" w:ascii="Times New Roman" w:hAnsi="Times New Roman" w:eastAsia="宋体" w:cs="Times New Roman"/>
          <w:b/>
          <w:bCs/>
          <w:caps/>
          <w:sz w:val="28"/>
          <w:szCs w:val="28"/>
          <w:lang w:val="en-US" w:eastAsia="zh-CN" w:bidi="ar-SA"/>
        </w:rPr>
        <w:t xml:space="preserve"> </w:t>
      </w:r>
      <w:r>
        <w:rPr>
          <w:rFonts w:hint="eastAsia" w:ascii="Times New Roman" w:hAnsi="Times New Roman" w:eastAsia="宋体" w:cs="Times New Roman"/>
          <w:b/>
          <w:bCs/>
          <w:caps/>
          <w:sz w:val="28"/>
          <w:szCs w:val="28"/>
          <w:lang w:val="en-US" w:eastAsia="zh-CN" w:bidi="ar-SA"/>
        </w:rPr>
        <w:t xml:space="preserve">   </w:t>
      </w:r>
      <w:r>
        <w:rPr>
          <w:rFonts w:hint="default" w:ascii="Times New Roman" w:hAnsi="Times New Roman" w:eastAsia="Times New Roman" w:cs="Times New Roman"/>
          <w:b/>
          <w:bCs/>
          <w:caps/>
          <w:sz w:val="28"/>
          <w:szCs w:val="28"/>
          <w:lang w:val="en-US" w:eastAsia="zh-CN" w:bidi="ar-SA"/>
        </w:rPr>
        <w:t>Analysis StRategy of adidas</w:t>
      </w:r>
    </w:p>
    <w:p>
      <w:pPr>
        <w:spacing w:after="160" w:line="259" w:lineRule="auto"/>
        <w:rPr>
          <w:rFonts w:hint="default" w:ascii="Times New Roman" w:hAnsi="Times New Roman" w:eastAsia="Times New Roman" w:cs="Times New Roman"/>
          <w:b/>
          <w:bCs/>
          <w:caps/>
          <w:sz w:val="28"/>
          <w:szCs w:val="28"/>
          <w:lang w:val="en-US" w:eastAsia="zh-CN" w:bidi="ar-SA"/>
        </w:rPr>
      </w:pPr>
      <w:r>
        <w:rPr>
          <w:rFonts w:hint="default" w:ascii="Times New Roman" w:hAnsi="Times New Roman" w:eastAsia="Times New Roman" w:cs="Times New Roman"/>
          <w:b/>
          <w:bCs/>
          <w:caps/>
          <w:sz w:val="28"/>
          <w:szCs w:val="28"/>
          <w:lang w:val="en-GB" w:eastAsia="en-US" w:bidi="ar-SA"/>
        </w:rPr>
        <w:t>Name:</w:t>
      </w:r>
      <w:r>
        <w:rPr>
          <w:rFonts w:hint="default" w:ascii="Times New Roman" w:hAnsi="Times New Roman" w:eastAsia="Times New Roman" w:cs="Times New Roman"/>
          <w:b/>
          <w:bCs/>
          <w:caps/>
          <w:sz w:val="28"/>
          <w:szCs w:val="28"/>
          <w:lang w:val="en-GB" w:eastAsia="en-US" w:bidi="ar-SA"/>
        </w:rPr>
        <w:tab/>
      </w:r>
      <w:r>
        <w:rPr>
          <w:rFonts w:hint="default" w:ascii="Times New Roman" w:hAnsi="Times New Roman" w:eastAsia="Times New Roman" w:cs="Times New Roman"/>
          <w:b/>
          <w:bCs/>
          <w:caps/>
          <w:sz w:val="28"/>
          <w:szCs w:val="28"/>
          <w:lang w:val="en-GB" w:eastAsia="en-US" w:bidi="ar-SA"/>
        </w:rPr>
        <w:tab/>
      </w:r>
      <w:r>
        <w:rPr>
          <w:rFonts w:hint="default" w:ascii="Times New Roman" w:hAnsi="Times New Roman" w:eastAsia="Times New Roman" w:cs="Times New Roman"/>
          <w:b/>
          <w:bCs/>
          <w:caps/>
          <w:sz w:val="28"/>
          <w:szCs w:val="28"/>
          <w:lang w:val="en-GB" w:eastAsia="en-US" w:bidi="ar-SA"/>
        </w:rPr>
        <w:tab/>
      </w:r>
      <w:r>
        <w:rPr>
          <w:rFonts w:hint="default" w:ascii="Times New Roman" w:hAnsi="Times New Roman" w:eastAsia="Times New Roman" w:cs="Times New Roman"/>
          <w:b/>
          <w:bCs/>
          <w:caps/>
          <w:sz w:val="28"/>
          <w:szCs w:val="28"/>
          <w:lang w:val="en-GB" w:eastAsia="en-US" w:bidi="ar-SA"/>
        </w:rPr>
        <w:tab/>
      </w:r>
      <w:r>
        <w:rPr>
          <w:rFonts w:hint="default" w:ascii="Times New Roman" w:hAnsi="Times New Roman" w:eastAsia="宋体" w:cs="Times New Roman"/>
          <w:b/>
          <w:bCs/>
          <w:caps/>
          <w:sz w:val="28"/>
          <w:szCs w:val="28"/>
          <w:lang w:val="en-US" w:eastAsia="zh-CN" w:bidi="ar-SA"/>
        </w:rPr>
        <w:t xml:space="preserve">   </w:t>
      </w:r>
      <w:r>
        <w:rPr>
          <w:rFonts w:hint="eastAsia" w:ascii="Times New Roman" w:hAnsi="Times New Roman" w:eastAsia="宋体" w:cs="Times New Roman"/>
          <w:b/>
          <w:bCs/>
          <w:caps/>
          <w:sz w:val="28"/>
          <w:szCs w:val="28"/>
          <w:lang w:val="en-US" w:eastAsia="zh-CN" w:bidi="ar-SA"/>
        </w:rPr>
        <w:t xml:space="preserve"> </w:t>
      </w:r>
      <w:r>
        <w:rPr>
          <w:rFonts w:hint="default" w:ascii="Times New Roman" w:hAnsi="Times New Roman" w:eastAsia="宋体" w:cs="Times New Roman"/>
          <w:b/>
          <w:bCs/>
          <w:caps/>
          <w:sz w:val="28"/>
          <w:szCs w:val="28"/>
          <w:lang w:val="en-US" w:eastAsia="zh-CN" w:bidi="ar-SA"/>
        </w:rPr>
        <w:t>QIZHOU</w:t>
      </w:r>
      <w:r>
        <w:rPr>
          <w:rFonts w:hint="default" w:ascii="Times New Roman" w:hAnsi="Times New Roman" w:eastAsia="Times New Roman" w:cs="Times New Roman"/>
          <w:b/>
          <w:bCs/>
          <w:caps/>
          <w:sz w:val="28"/>
          <w:szCs w:val="28"/>
          <w:lang w:val="en-US" w:eastAsia="zh-CN" w:bidi="ar-SA"/>
        </w:rPr>
        <w:t xml:space="preserve"> WAng</w:t>
      </w:r>
    </w:p>
    <w:p>
      <w:pPr>
        <w:spacing w:after="160" w:line="259" w:lineRule="auto"/>
        <w:rPr>
          <w:rFonts w:hint="default" w:ascii="Times New Roman" w:hAnsi="Times New Roman" w:eastAsia="Times New Roman" w:cs="Times New Roman"/>
          <w:b/>
          <w:bCs/>
          <w:caps/>
          <w:sz w:val="28"/>
          <w:szCs w:val="28"/>
          <w:lang w:val="en-US" w:eastAsia="en-US" w:bidi="ar-SA"/>
        </w:rPr>
      </w:pPr>
      <w:r>
        <w:rPr>
          <w:rFonts w:hint="default" w:ascii="Times New Roman" w:hAnsi="Times New Roman" w:eastAsia="Times New Roman" w:cs="Times New Roman"/>
          <w:b/>
          <w:bCs/>
          <w:caps/>
          <w:sz w:val="28"/>
          <w:szCs w:val="28"/>
          <w:lang w:val="en-GB" w:eastAsia="en-US" w:bidi="ar-SA"/>
        </w:rPr>
        <w:t>Student Number:</w:t>
      </w:r>
      <w:r>
        <w:rPr>
          <w:rFonts w:hint="default" w:ascii="Times New Roman" w:hAnsi="Times New Roman" w:eastAsia="Times New Roman" w:cs="Times New Roman"/>
          <w:b/>
          <w:bCs/>
          <w:caps/>
          <w:sz w:val="28"/>
          <w:szCs w:val="28"/>
          <w:lang w:val="en-US" w:eastAsia="zh-CN" w:bidi="ar-SA"/>
        </w:rPr>
        <w:t xml:space="preserve">  </w:t>
      </w:r>
      <w:r>
        <w:rPr>
          <w:rFonts w:hint="eastAsia" w:ascii="Times New Roman" w:hAnsi="Times New Roman" w:eastAsia="Times New Roman" w:cs="Times New Roman"/>
          <w:b/>
          <w:bCs/>
          <w:caps/>
          <w:sz w:val="28"/>
          <w:szCs w:val="28"/>
          <w:lang w:val="en-US" w:eastAsia="zh-CN" w:bidi="ar-SA"/>
        </w:rPr>
        <w:t xml:space="preserve"> </w:t>
      </w:r>
      <w:r>
        <w:rPr>
          <w:rFonts w:hint="default" w:ascii="Times New Roman" w:hAnsi="Times New Roman" w:eastAsia="Times New Roman" w:cs="Times New Roman"/>
          <w:b/>
          <w:bCs/>
          <w:caps/>
          <w:sz w:val="28"/>
          <w:szCs w:val="28"/>
          <w:lang w:val="en-US" w:eastAsia="zh-CN" w:bidi="ar-SA"/>
        </w:rPr>
        <w:t>1</w:t>
      </w:r>
      <w:bookmarkStart w:id="0" w:name="OLE_LINK1"/>
      <w:r>
        <w:rPr>
          <w:rFonts w:hint="default" w:ascii="Times New Roman" w:hAnsi="Times New Roman" w:eastAsia="Times New Roman" w:cs="Times New Roman"/>
          <w:b/>
          <w:bCs/>
          <w:caps/>
          <w:sz w:val="28"/>
          <w:szCs w:val="28"/>
          <w:lang w:val="en-US" w:eastAsia="zh-CN" w:bidi="ar-SA"/>
        </w:rPr>
        <w:t>801429</w:t>
      </w:r>
    </w:p>
    <w:p>
      <w:pPr>
        <w:tabs>
          <w:tab w:val="left" w:pos="4007"/>
        </w:tabs>
        <w:jc w:val="both"/>
        <w:rPr>
          <w:rFonts w:hint="default" w:ascii="Times New Roman" w:hAnsi="Times New Roman" w:eastAsia="Times New Roman" w:cs="Times New Roman"/>
          <w:b/>
          <w:bCs/>
          <w:caps/>
          <w:sz w:val="28"/>
          <w:szCs w:val="28"/>
          <w:lang w:val="en-US" w:eastAsia="en-US" w:bidi="ar-SA"/>
        </w:rPr>
        <w:sectPr>
          <w:headerReference r:id="rId4" w:type="first"/>
          <w:footerReference r:id="rId5" w:type="first"/>
          <w:headerReference r:id="rId3" w:type="default"/>
          <w:pgSz w:w="11906" w:h="16838"/>
          <w:pgMar w:top="1440" w:right="1440" w:bottom="1440" w:left="1440" w:header="708" w:footer="708" w:gutter="0"/>
          <w:cols w:space="708" w:num="1"/>
          <w:titlePg/>
          <w:docGrid w:linePitch="360" w:charSpace="0"/>
        </w:sectPr>
      </w:pPr>
      <w:r>
        <w:rPr>
          <w:rFonts w:hint="default" w:ascii="Times New Roman" w:hAnsi="Times New Roman" w:eastAsia="Times New Roman" w:cs="Times New Roman"/>
          <w:b/>
          <w:bCs/>
          <w:caps/>
          <w:sz w:val="28"/>
          <w:szCs w:val="28"/>
          <w:lang w:val="en-GB" w:eastAsia="en-US" w:bidi="ar-SA"/>
        </w:rPr>
        <w:t>Date</w:t>
      </w:r>
      <w:r>
        <w:rPr>
          <w:rFonts w:hint="default" w:ascii="Times New Roman" w:hAnsi="Times New Roman" w:eastAsia="Times New Roman" w:cs="Times New Roman"/>
          <w:b/>
          <w:bCs/>
          <w:caps/>
          <w:sz w:val="28"/>
          <w:szCs w:val="28"/>
          <w:lang w:val="en-US" w:eastAsia="zh-CN" w:bidi="ar-SA"/>
        </w:rPr>
        <w:t xml:space="preserve"> : </w:t>
      </w:r>
      <w:r>
        <w:rPr>
          <w:rFonts w:hint="eastAsia" w:ascii="Times New Roman" w:hAnsi="Times New Roman" w:eastAsia="Times New Roman" w:cs="Times New Roman"/>
          <w:b/>
          <w:bCs/>
          <w:caps/>
          <w:sz w:val="28"/>
          <w:szCs w:val="28"/>
          <w:lang w:val="en-US" w:eastAsia="zh-CN" w:bidi="ar-SA"/>
        </w:rPr>
        <w:t xml:space="preserve">               </w:t>
      </w:r>
      <w:r>
        <w:rPr>
          <w:rFonts w:hint="default" w:ascii="Times New Roman" w:hAnsi="Times New Roman" w:eastAsia="Times New Roman" w:cs="Times New Roman"/>
          <w:b/>
          <w:bCs/>
          <w:caps/>
          <w:sz w:val="28"/>
          <w:szCs w:val="28"/>
          <w:lang w:val="en-US" w:eastAsia="zh-CN" w:bidi="ar-SA"/>
        </w:rPr>
        <w:t>20 November</w:t>
      </w:r>
      <w:r>
        <w:rPr>
          <w:rFonts w:hint="eastAsia" w:ascii="Times New Roman" w:hAnsi="Times New Roman" w:eastAsia="Times New Roman" w:cs="Times New Roman"/>
          <w:b/>
          <w:bCs/>
          <w:caps/>
          <w:sz w:val="28"/>
          <w:szCs w:val="28"/>
          <w:lang w:val="en-US" w:eastAsia="zh-CN" w:bidi="ar-SA"/>
        </w:rPr>
        <w:t xml:space="preserve"> </w:t>
      </w:r>
      <w:r>
        <w:rPr>
          <w:rFonts w:hint="default" w:ascii="Times New Roman" w:hAnsi="Times New Roman" w:eastAsia="Times New Roman" w:cs="Times New Roman"/>
          <w:b/>
          <w:bCs/>
          <w:caps/>
          <w:sz w:val="28"/>
          <w:szCs w:val="28"/>
          <w:lang w:val="en-US" w:eastAsia="zh-CN" w:bidi="ar-SA"/>
        </w:rPr>
        <w:t>2018</w:t>
      </w:r>
    </w:p>
    <w:p>
      <w:pPr>
        <w:tabs>
          <w:tab w:val="left" w:pos="4007"/>
        </w:tabs>
        <w:jc w:val="center"/>
        <w:rPr>
          <w:rFonts w:hint="default" w:ascii="Arial" w:hAnsi="Arial" w:eastAsia="Times New Roman" w:cs="Arial"/>
          <w:b/>
          <w:bCs/>
          <w:caps/>
          <w:sz w:val="32"/>
          <w:szCs w:val="32"/>
          <w:lang w:val="en-GB" w:eastAsia="en-US" w:bidi="ar-SA"/>
        </w:rPr>
      </w:pPr>
      <w:r>
        <w:rPr>
          <w:rFonts w:hint="default" w:ascii="Arial" w:hAnsi="Arial" w:eastAsia="Times New Roman" w:cs="Arial"/>
          <w:b/>
          <w:bCs/>
          <w:caps/>
          <w:sz w:val="32"/>
          <w:szCs w:val="32"/>
          <w:lang w:val="en-GB" w:eastAsia="en-US" w:bidi="ar-SA"/>
        </w:rPr>
        <w:t>Table of Contents</w:t>
      </w:r>
    </w:p>
    <w:bookmarkEnd w:id="0"/>
    <w:p>
      <w:pPr>
        <w:pStyle w:val="10"/>
        <w:tabs>
          <w:tab w:val="right" w:leader="dot" w:pos="9026"/>
        </w:tabs>
      </w:pPr>
      <w:r>
        <w:rPr>
          <w:rFonts w:hint="default" w:ascii="Arial" w:hAnsi="Arial" w:eastAsia="Times New Roman" w:cs="Arial"/>
          <w:b/>
          <w:bCs/>
          <w:caps/>
          <w:color w:val="auto"/>
          <w:sz w:val="28"/>
          <w:szCs w:val="28"/>
          <w:lang w:val="en-GB" w:eastAsia="en-US" w:bidi="ar-SA"/>
        </w:rPr>
        <w:fldChar w:fldCharType="begin"/>
      </w:r>
      <w:r>
        <w:rPr>
          <w:rFonts w:hint="default" w:ascii="Arial" w:hAnsi="Arial" w:eastAsia="Times New Roman" w:cs="Arial"/>
          <w:b/>
          <w:bCs/>
          <w:caps/>
          <w:color w:val="auto"/>
          <w:sz w:val="28"/>
          <w:szCs w:val="28"/>
          <w:lang w:val="en-GB" w:eastAsia="en-US" w:bidi="ar-SA"/>
        </w:rPr>
        <w:instrText xml:space="preserve">TOC \o "1-3" \h \u </w:instrText>
      </w:r>
      <w:r>
        <w:rPr>
          <w:rFonts w:hint="default" w:ascii="Arial" w:hAnsi="Arial" w:eastAsia="Times New Roman" w:cs="Arial"/>
          <w:b/>
          <w:bCs/>
          <w:caps/>
          <w:color w:val="auto"/>
          <w:sz w:val="28"/>
          <w:szCs w:val="28"/>
          <w:lang w:val="en-GB" w:eastAsia="en-US" w:bidi="ar-SA"/>
        </w:rPr>
        <w:fldChar w:fldCharType="separate"/>
      </w:r>
      <w:r>
        <w:rPr>
          <w:rFonts w:hint="default" w:ascii="Arial" w:hAnsi="Arial" w:eastAsia="Times New Roman" w:cs="Arial"/>
          <w:bCs/>
          <w:caps/>
          <w:color w:val="auto"/>
          <w:szCs w:val="28"/>
          <w:lang w:val="en-GB" w:eastAsia="en-US" w:bidi="ar-SA"/>
        </w:rPr>
        <w:fldChar w:fldCharType="begin"/>
      </w:r>
      <w:r>
        <w:rPr>
          <w:rFonts w:hint="default" w:ascii="Arial" w:hAnsi="Arial" w:eastAsia="Times New Roman" w:cs="Arial"/>
          <w:bCs/>
          <w:caps/>
          <w:szCs w:val="28"/>
          <w:lang w:val="en-GB" w:eastAsia="en-US" w:bidi="ar-SA"/>
        </w:rPr>
        <w:instrText xml:space="preserve"> HYPERLINK \l _Toc23949 </w:instrText>
      </w:r>
      <w:r>
        <w:rPr>
          <w:rFonts w:hint="default" w:ascii="Arial" w:hAnsi="Arial" w:eastAsia="Times New Roman" w:cs="Arial"/>
          <w:bCs/>
          <w:caps/>
          <w:szCs w:val="28"/>
          <w:lang w:val="en-GB" w:eastAsia="en-US" w:bidi="ar-SA"/>
        </w:rPr>
        <w:fldChar w:fldCharType="separate"/>
      </w:r>
      <w:r>
        <w:rPr>
          <w:rFonts w:hint="default"/>
          <w:lang w:val="en-US" w:eastAsia="zh-CN"/>
        </w:rPr>
        <w:t xml:space="preserve">1. </w:t>
      </w:r>
      <w:r>
        <w:rPr>
          <w:rFonts w:hint="default"/>
          <w:lang w:val="en-GB" w:eastAsia="zh-CN"/>
        </w:rPr>
        <w:t>Executive</w:t>
      </w:r>
      <w:r>
        <w:rPr>
          <w:rFonts w:hint="default"/>
          <w:lang w:val="en-GB" w:eastAsia="en-US"/>
        </w:rPr>
        <w:t xml:space="preserve"> </w:t>
      </w:r>
      <w:r>
        <w:rPr>
          <w:rFonts w:hint="default"/>
          <w:lang w:val="en-GB" w:eastAsia="zh-CN"/>
        </w:rPr>
        <w:t>summary</w:t>
      </w:r>
      <w:r>
        <w:tab/>
      </w:r>
      <w:r>
        <w:fldChar w:fldCharType="begin"/>
      </w:r>
      <w:r>
        <w:instrText xml:space="preserve"> PAGEREF _Toc23949 </w:instrText>
      </w:r>
      <w:r>
        <w:fldChar w:fldCharType="separate"/>
      </w:r>
      <w:r>
        <w:t>2</w:t>
      </w:r>
      <w:r>
        <w:fldChar w:fldCharType="end"/>
      </w:r>
      <w:r>
        <w:rPr>
          <w:rFonts w:hint="default" w:ascii="Arial" w:hAnsi="Arial" w:eastAsia="Times New Roman" w:cs="Arial"/>
          <w:bCs/>
          <w:caps/>
          <w:color w:val="auto"/>
          <w:szCs w:val="28"/>
          <w:lang w:val="en-GB" w:eastAsia="en-US" w:bidi="ar-SA"/>
        </w:rPr>
        <w:fldChar w:fldCharType="end"/>
      </w:r>
    </w:p>
    <w:p>
      <w:pPr>
        <w:pStyle w:val="10"/>
        <w:tabs>
          <w:tab w:val="right" w:leader="dot" w:pos="9026"/>
        </w:tabs>
      </w:pPr>
      <w:r>
        <w:rPr>
          <w:rFonts w:hint="default" w:ascii="Arial" w:hAnsi="Arial" w:eastAsia="Times New Roman" w:cs="Arial"/>
          <w:bCs/>
          <w:caps/>
          <w:color w:val="auto"/>
          <w:szCs w:val="28"/>
          <w:lang w:val="en-GB" w:eastAsia="en-US" w:bidi="ar-SA"/>
        </w:rPr>
        <w:fldChar w:fldCharType="begin"/>
      </w:r>
      <w:r>
        <w:rPr>
          <w:rFonts w:hint="default" w:ascii="Arial" w:hAnsi="Arial" w:eastAsia="Times New Roman" w:cs="Arial"/>
          <w:bCs/>
          <w:caps/>
          <w:szCs w:val="28"/>
          <w:lang w:val="en-GB" w:eastAsia="en-US" w:bidi="ar-SA"/>
        </w:rPr>
        <w:instrText xml:space="preserve"> HYPERLINK \l _Toc4533 </w:instrText>
      </w:r>
      <w:r>
        <w:rPr>
          <w:rFonts w:hint="default" w:ascii="Arial" w:hAnsi="Arial" w:eastAsia="Times New Roman" w:cs="Arial"/>
          <w:bCs/>
          <w:caps/>
          <w:szCs w:val="28"/>
          <w:lang w:val="en-GB" w:eastAsia="en-US" w:bidi="ar-SA"/>
        </w:rPr>
        <w:fldChar w:fldCharType="separate"/>
      </w:r>
      <w:r>
        <w:rPr>
          <w:rFonts w:hint="eastAsia"/>
          <w:lang w:val="en-US" w:eastAsia="zh-CN"/>
        </w:rPr>
        <w:t>2.INTRODUCTION</w:t>
      </w:r>
      <w:r>
        <w:tab/>
      </w:r>
      <w:r>
        <w:fldChar w:fldCharType="begin"/>
      </w:r>
      <w:r>
        <w:instrText xml:space="preserve"> PAGEREF _Toc4533 </w:instrText>
      </w:r>
      <w:r>
        <w:fldChar w:fldCharType="separate"/>
      </w:r>
      <w:r>
        <w:t>4</w:t>
      </w:r>
      <w:r>
        <w:fldChar w:fldCharType="end"/>
      </w:r>
      <w:r>
        <w:rPr>
          <w:rFonts w:hint="default" w:ascii="Arial" w:hAnsi="Arial" w:eastAsia="Times New Roman" w:cs="Arial"/>
          <w:bCs/>
          <w:caps/>
          <w:color w:val="auto"/>
          <w:szCs w:val="28"/>
          <w:lang w:val="en-GB" w:eastAsia="en-US" w:bidi="ar-SA"/>
        </w:rPr>
        <w:fldChar w:fldCharType="end"/>
      </w:r>
    </w:p>
    <w:p>
      <w:pPr>
        <w:pStyle w:val="12"/>
        <w:tabs>
          <w:tab w:val="right" w:leader="dot" w:pos="9026"/>
        </w:tabs>
      </w:pPr>
      <w:r>
        <w:rPr>
          <w:rFonts w:hint="default" w:ascii="Arial" w:hAnsi="Arial" w:eastAsia="Times New Roman" w:cs="Arial"/>
          <w:bCs/>
          <w:caps/>
          <w:color w:val="auto"/>
          <w:szCs w:val="28"/>
          <w:lang w:val="en-GB" w:eastAsia="en-US" w:bidi="ar-SA"/>
        </w:rPr>
        <w:fldChar w:fldCharType="begin"/>
      </w:r>
      <w:r>
        <w:rPr>
          <w:rFonts w:hint="default" w:ascii="Arial" w:hAnsi="Arial" w:eastAsia="Times New Roman" w:cs="Arial"/>
          <w:bCs/>
          <w:caps/>
          <w:szCs w:val="28"/>
          <w:lang w:val="en-GB" w:eastAsia="en-US" w:bidi="ar-SA"/>
        </w:rPr>
        <w:instrText xml:space="preserve"> HYPERLINK \l _Toc30542 </w:instrText>
      </w:r>
      <w:r>
        <w:rPr>
          <w:rFonts w:hint="default" w:ascii="Arial" w:hAnsi="Arial" w:eastAsia="Times New Roman" w:cs="Arial"/>
          <w:bCs/>
          <w:caps/>
          <w:szCs w:val="28"/>
          <w:lang w:val="en-GB" w:eastAsia="en-US" w:bidi="ar-SA"/>
        </w:rPr>
        <w:fldChar w:fldCharType="separate"/>
      </w:r>
      <w:r>
        <w:rPr>
          <w:rFonts w:hint="default"/>
          <w:lang w:val="en-US" w:eastAsia="zh-CN"/>
        </w:rPr>
        <w:t>2.1 REPORT REMIT</w:t>
      </w:r>
      <w:r>
        <w:tab/>
      </w:r>
      <w:r>
        <w:fldChar w:fldCharType="begin"/>
      </w:r>
      <w:r>
        <w:instrText xml:space="preserve"> PAGEREF _Toc30542 </w:instrText>
      </w:r>
      <w:r>
        <w:fldChar w:fldCharType="separate"/>
      </w:r>
      <w:r>
        <w:t>4</w:t>
      </w:r>
      <w:r>
        <w:fldChar w:fldCharType="end"/>
      </w:r>
      <w:r>
        <w:rPr>
          <w:rFonts w:hint="default" w:ascii="Arial" w:hAnsi="Arial" w:eastAsia="Times New Roman" w:cs="Arial"/>
          <w:bCs/>
          <w:caps/>
          <w:color w:val="auto"/>
          <w:szCs w:val="28"/>
          <w:lang w:val="en-GB" w:eastAsia="en-US" w:bidi="ar-SA"/>
        </w:rPr>
        <w:fldChar w:fldCharType="end"/>
      </w:r>
    </w:p>
    <w:p>
      <w:pPr>
        <w:pStyle w:val="12"/>
        <w:tabs>
          <w:tab w:val="right" w:leader="dot" w:pos="9026"/>
        </w:tabs>
      </w:pPr>
      <w:r>
        <w:rPr>
          <w:rFonts w:hint="default" w:ascii="Arial" w:hAnsi="Arial" w:eastAsia="Times New Roman" w:cs="Arial"/>
          <w:bCs/>
          <w:caps/>
          <w:color w:val="auto"/>
          <w:szCs w:val="28"/>
          <w:lang w:val="en-GB" w:eastAsia="en-US" w:bidi="ar-SA"/>
        </w:rPr>
        <w:fldChar w:fldCharType="begin"/>
      </w:r>
      <w:r>
        <w:rPr>
          <w:rFonts w:hint="default" w:ascii="Arial" w:hAnsi="Arial" w:eastAsia="Times New Roman" w:cs="Arial"/>
          <w:bCs/>
          <w:caps/>
          <w:szCs w:val="28"/>
          <w:lang w:val="en-GB" w:eastAsia="en-US" w:bidi="ar-SA"/>
        </w:rPr>
        <w:instrText xml:space="preserve"> HYPERLINK \l _Toc30851 </w:instrText>
      </w:r>
      <w:r>
        <w:rPr>
          <w:rFonts w:hint="default" w:ascii="Arial" w:hAnsi="Arial" w:eastAsia="Times New Roman" w:cs="Arial"/>
          <w:bCs/>
          <w:caps/>
          <w:szCs w:val="28"/>
          <w:lang w:val="en-GB" w:eastAsia="en-US" w:bidi="ar-SA"/>
        </w:rPr>
        <w:fldChar w:fldCharType="separate"/>
      </w:r>
      <w:r>
        <w:rPr>
          <w:rFonts w:hint="eastAsia"/>
          <w:lang w:val="en-US" w:eastAsia="zh-CN"/>
        </w:rPr>
        <w:t xml:space="preserve">2.2 </w:t>
      </w:r>
      <w:r>
        <w:rPr>
          <w:rFonts w:hint="default"/>
          <w:lang w:val="en-US" w:eastAsia="zh-CN"/>
        </w:rPr>
        <w:t>Background of the organisation</w:t>
      </w:r>
      <w:r>
        <w:tab/>
      </w:r>
      <w:r>
        <w:fldChar w:fldCharType="begin"/>
      </w:r>
      <w:r>
        <w:instrText xml:space="preserve"> PAGEREF _Toc30851 </w:instrText>
      </w:r>
      <w:r>
        <w:fldChar w:fldCharType="separate"/>
      </w:r>
      <w:r>
        <w:t>4</w:t>
      </w:r>
      <w:r>
        <w:fldChar w:fldCharType="end"/>
      </w:r>
      <w:r>
        <w:rPr>
          <w:rFonts w:hint="default" w:ascii="Arial" w:hAnsi="Arial" w:eastAsia="Times New Roman" w:cs="Arial"/>
          <w:bCs/>
          <w:caps/>
          <w:color w:val="auto"/>
          <w:szCs w:val="28"/>
          <w:lang w:val="en-GB" w:eastAsia="en-US" w:bidi="ar-SA"/>
        </w:rPr>
        <w:fldChar w:fldCharType="end"/>
      </w:r>
    </w:p>
    <w:p>
      <w:pPr>
        <w:pStyle w:val="12"/>
        <w:tabs>
          <w:tab w:val="right" w:leader="dot" w:pos="9026"/>
        </w:tabs>
      </w:pPr>
      <w:r>
        <w:rPr>
          <w:rFonts w:hint="default" w:ascii="Arial" w:hAnsi="Arial" w:eastAsia="Times New Roman" w:cs="Arial"/>
          <w:bCs/>
          <w:caps/>
          <w:color w:val="auto"/>
          <w:szCs w:val="28"/>
          <w:lang w:val="en-GB" w:eastAsia="en-US" w:bidi="ar-SA"/>
        </w:rPr>
        <w:fldChar w:fldCharType="begin"/>
      </w:r>
      <w:r>
        <w:rPr>
          <w:rFonts w:hint="default" w:ascii="Arial" w:hAnsi="Arial" w:eastAsia="Times New Roman" w:cs="Arial"/>
          <w:bCs/>
          <w:caps/>
          <w:szCs w:val="28"/>
          <w:lang w:val="en-GB" w:eastAsia="en-US" w:bidi="ar-SA"/>
        </w:rPr>
        <w:instrText xml:space="preserve"> HYPERLINK \l _Toc30296 </w:instrText>
      </w:r>
      <w:r>
        <w:rPr>
          <w:rFonts w:hint="default" w:ascii="Arial" w:hAnsi="Arial" w:eastAsia="Times New Roman" w:cs="Arial"/>
          <w:bCs/>
          <w:caps/>
          <w:szCs w:val="28"/>
          <w:lang w:val="en-GB" w:eastAsia="en-US" w:bidi="ar-SA"/>
        </w:rPr>
        <w:fldChar w:fldCharType="separate"/>
      </w:r>
      <w:r>
        <w:rPr>
          <w:rFonts w:hint="eastAsia"/>
          <w:lang w:val="en-US" w:eastAsia="zh-CN"/>
        </w:rPr>
        <w:t xml:space="preserve">2.3 </w:t>
      </w:r>
      <w:r>
        <w:rPr>
          <w:rFonts w:hint="default"/>
          <w:lang w:val="en-US" w:eastAsia="zh-CN"/>
        </w:rPr>
        <w:t>strategy</w:t>
      </w:r>
      <w:r>
        <w:tab/>
      </w:r>
      <w:r>
        <w:fldChar w:fldCharType="begin"/>
      </w:r>
      <w:r>
        <w:instrText xml:space="preserve"> PAGEREF _Toc30296 </w:instrText>
      </w:r>
      <w:r>
        <w:fldChar w:fldCharType="separate"/>
      </w:r>
      <w:r>
        <w:t>4</w:t>
      </w:r>
      <w:r>
        <w:fldChar w:fldCharType="end"/>
      </w:r>
      <w:r>
        <w:rPr>
          <w:rFonts w:hint="default" w:ascii="Arial" w:hAnsi="Arial" w:eastAsia="Times New Roman" w:cs="Arial"/>
          <w:bCs/>
          <w:caps/>
          <w:color w:val="auto"/>
          <w:szCs w:val="28"/>
          <w:lang w:val="en-GB" w:eastAsia="en-US" w:bidi="ar-SA"/>
        </w:rPr>
        <w:fldChar w:fldCharType="end"/>
      </w:r>
    </w:p>
    <w:p>
      <w:pPr>
        <w:pStyle w:val="12"/>
        <w:tabs>
          <w:tab w:val="right" w:leader="dot" w:pos="9026"/>
        </w:tabs>
      </w:pPr>
      <w:r>
        <w:rPr>
          <w:rFonts w:hint="default" w:ascii="Arial" w:hAnsi="Arial" w:eastAsia="Times New Roman" w:cs="Arial"/>
          <w:bCs/>
          <w:caps/>
          <w:color w:val="auto"/>
          <w:szCs w:val="28"/>
          <w:lang w:val="en-GB" w:eastAsia="en-US" w:bidi="ar-SA"/>
        </w:rPr>
        <w:fldChar w:fldCharType="begin"/>
      </w:r>
      <w:r>
        <w:rPr>
          <w:rFonts w:hint="default" w:ascii="Arial" w:hAnsi="Arial" w:eastAsia="Times New Roman" w:cs="Arial"/>
          <w:bCs/>
          <w:caps/>
          <w:szCs w:val="28"/>
          <w:lang w:val="en-GB" w:eastAsia="en-US" w:bidi="ar-SA"/>
        </w:rPr>
        <w:instrText xml:space="preserve"> HYPERLINK \l _Toc29232 </w:instrText>
      </w:r>
      <w:r>
        <w:rPr>
          <w:rFonts w:hint="default" w:ascii="Arial" w:hAnsi="Arial" w:eastAsia="Times New Roman" w:cs="Arial"/>
          <w:bCs/>
          <w:caps/>
          <w:szCs w:val="28"/>
          <w:lang w:val="en-GB" w:eastAsia="en-US" w:bidi="ar-SA"/>
        </w:rPr>
        <w:fldChar w:fldCharType="separate"/>
      </w:r>
      <w:r>
        <w:rPr>
          <w:rFonts w:hint="eastAsia"/>
          <w:lang w:val="en-US" w:eastAsia="zh-CN"/>
        </w:rPr>
        <w:t xml:space="preserve">2.4 </w:t>
      </w:r>
      <w:r>
        <w:rPr>
          <w:rFonts w:hint="default"/>
          <w:lang w:val="en-US" w:eastAsia="zh-CN"/>
        </w:rPr>
        <w:t>business level strategy</w:t>
      </w:r>
      <w:r>
        <w:tab/>
      </w:r>
      <w:r>
        <w:fldChar w:fldCharType="begin"/>
      </w:r>
      <w:r>
        <w:instrText xml:space="preserve"> PAGEREF _Toc29232 </w:instrText>
      </w:r>
      <w:r>
        <w:fldChar w:fldCharType="separate"/>
      </w:r>
      <w:r>
        <w:t>5</w:t>
      </w:r>
      <w:r>
        <w:fldChar w:fldCharType="end"/>
      </w:r>
      <w:r>
        <w:rPr>
          <w:rFonts w:hint="default" w:ascii="Arial" w:hAnsi="Arial" w:eastAsia="Times New Roman" w:cs="Arial"/>
          <w:bCs/>
          <w:caps/>
          <w:color w:val="auto"/>
          <w:szCs w:val="28"/>
          <w:lang w:val="en-GB" w:eastAsia="en-US" w:bidi="ar-SA"/>
        </w:rPr>
        <w:fldChar w:fldCharType="end"/>
      </w:r>
    </w:p>
    <w:p>
      <w:pPr>
        <w:pStyle w:val="12"/>
        <w:tabs>
          <w:tab w:val="right" w:leader="dot" w:pos="9026"/>
        </w:tabs>
      </w:pPr>
      <w:r>
        <w:rPr>
          <w:rFonts w:hint="default" w:ascii="Arial" w:hAnsi="Arial" w:eastAsia="Times New Roman" w:cs="Arial"/>
          <w:bCs/>
          <w:caps/>
          <w:color w:val="auto"/>
          <w:szCs w:val="28"/>
          <w:lang w:val="en-GB" w:eastAsia="en-US" w:bidi="ar-SA"/>
        </w:rPr>
        <w:fldChar w:fldCharType="begin"/>
      </w:r>
      <w:r>
        <w:rPr>
          <w:rFonts w:hint="default" w:ascii="Arial" w:hAnsi="Arial" w:eastAsia="Times New Roman" w:cs="Arial"/>
          <w:bCs/>
          <w:caps/>
          <w:szCs w:val="28"/>
          <w:lang w:val="en-GB" w:eastAsia="en-US" w:bidi="ar-SA"/>
        </w:rPr>
        <w:instrText xml:space="preserve"> HYPERLINK \l _Toc29071 </w:instrText>
      </w:r>
      <w:r>
        <w:rPr>
          <w:rFonts w:hint="default" w:ascii="Arial" w:hAnsi="Arial" w:eastAsia="Times New Roman" w:cs="Arial"/>
          <w:bCs/>
          <w:caps/>
          <w:szCs w:val="28"/>
          <w:lang w:val="en-GB" w:eastAsia="en-US" w:bidi="ar-SA"/>
        </w:rPr>
        <w:fldChar w:fldCharType="separate"/>
      </w:r>
      <w:r>
        <w:rPr>
          <w:rFonts w:hint="eastAsia"/>
          <w:lang w:val="en-US" w:eastAsia="zh-CN"/>
        </w:rPr>
        <w:t xml:space="preserve">2.5 </w:t>
      </w:r>
      <w:r>
        <w:rPr>
          <w:rFonts w:hint="default"/>
          <w:lang w:val="en-US" w:eastAsia="zh-CN"/>
        </w:rPr>
        <w:t>competitive advantage</w:t>
      </w:r>
      <w:r>
        <w:tab/>
      </w:r>
      <w:r>
        <w:fldChar w:fldCharType="begin"/>
      </w:r>
      <w:r>
        <w:instrText xml:space="preserve"> PAGEREF _Toc29071 </w:instrText>
      </w:r>
      <w:r>
        <w:fldChar w:fldCharType="separate"/>
      </w:r>
      <w:r>
        <w:t>5</w:t>
      </w:r>
      <w:r>
        <w:fldChar w:fldCharType="end"/>
      </w:r>
      <w:r>
        <w:rPr>
          <w:rFonts w:hint="default" w:ascii="Arial" w:hAnsi="Arial" w:eastAsia="Times New Roman" w:cs="Arial"/>
          <w:bCs/>
          <w:caps/>
          <w:color w:val="auto"/>
          <w:szCs w:val="28"/>
          <w:lang w:val="en-GB" w:eastAsia="en-US" w:bidi="ar-SA"/>
        </w:rPr>
        <w:fldChar w:fldCharType="end"/>
      </w:r>
    </w:p>
    <w:p>
      <w:pPr>
        <w:pStyle w:val="12"/>
        <w:tabs>
          <w:tab w:val="right" w:leader="dot" w:pos="9026"/>
        </w:tabs>
      </w:pPr>
      <w:r>
        <w:rPr>
          <w:rFonts w:hint="default" w:ascii="Arial" w:hAnsi="Arial" w:eastAsia="Times New Roman" w:cs="Arial"/>
          <w:bCs/>
          <w:caps/>
          <w:color w:val="auto"/>
          <w:szCs w:val="28"/>
          <w:lang w:val="en-GB" w:eastAsia="en-US" w:bidi="ar-SA"/>
        </w:rPr>
        <w:fldChar w:fldCharType="begin"/>
      </w:r>
      <w:r>
        <w:rPr>
          <w:rFonts w:hint="default" w:ascii="Arial" w:hAnsi="Arial" w:eastAsia="Times New Roman" w:cs="Arial"/>
          <w:bCs/>
          <w:caps/>
          <w:szCs w:val="28"/>
          <w:lang w:val="en-GB" w:eastAsia="en-US" w:bidi="ar-SA"/>
        </w:rPr>
        <w:instrText xml:space="preserve"> HYPERLINK \l _Toc25068 </w:instrText>
      </w:r>
      <w:r>
        <w:rPr>
          <w:rFonts w:hint="default" w:ascii="Arial" w:hAnsi="Arial" w:eastAsia="Times New Roman" w:cs="Arial"/>
          <w:bCs/>
          <w:caps/>
          <w:szCs w:val="28"/>
          <w:lang w:val="en-GB" w:eastAsia="en-US" w:bidi="ar-SA"/>
        </w:rPr>
        <w:fldChar w:fldCharType="separate"/>
      </w:r>
      <w:r>
        <w:rPr>
          <w:rFonts w:hint="eastAsia"/>
          <w:lang w:val="en-US" w:eastAsia="zh-CN"/>
        </w:rPr>
        <w:t xml:space="preserve">2.6 </w:t>
      </w:r>
      <w:r>
        <w:rPr>
          <w:rFonts w:hint="default"/>
          <w:lang w:val="en-US" w:eastAsia="zh-CN"/>
        </w:rPr>
        <w:t>porter’s generic strategies</w:t>
      </w:r>
      <w:r>
        <w:tab/>
      </w:r>
      <w:r>
        <w:fldChar w:fldCharType="begin"/>
      </w:r>
      <w:r>
        <w:instrText xml:space="preserve"> PAGEREF _Toc25068 </w:instrText>
      </w:r>
      <w:r>
        <w:fldChar w:fldCharType="separate"/>
      </w:r>
      <w:r>
        <w:t>5</w:t>
      </w:r>
      <w:r>
        <w:fldChar w:fldCharType="end"/>
      </w:r>
      <w:r>
        <w:rPr>
          <w:rFonts w:hint="default" w:ascii="Arial" w:hAnsi="Arial" w:eastAsia="Times New Roman" w:cs="Arial"/>
          <w:bCs/>
          <w:caps/>
          <w:color w:val="auto"/>
          <w:szCs w:val="28"/>
          <w:lang w:val="en-GB" w:eastAsia="en-US" w:bidi="ar-SA"/>
        </w:rPr>
        <w:fldChar w:fldCharType="end"/>
      </w:r>
    </w:p>
    <w:p>
      <w:pPr>
        <w:pStyle w:val="10"/>
        <w:tabs>
          <w:tab w:val="right" w:leader="dot" w:pos="9026"/>
        </w:tabs>
      </w:pPr>
      <w:r>
        <w:rPr>
          <w:rFonts w:hint="default" w:ascii="Arial" w:hAnsi="Arial" w:eastAsia="Times New Roman" w:cs="Arial"/>
          <w:bCs/>
          <w:caps/>
          <w:color w:val="auto"/>
          <w:szCs w:val="28"/>
          <w:lang w:val="en-GB" w:eastAsia="en-US" w:bidi="ar-SA"/>
        </w:rPr>
        <w:fldChar w:fldCharType="begin"/>
      </w:r>
      <w:r>
        <w:rPr>
          <w:rFonts w:hint="default" w:ascii="Arial" w:hAnsi="Arial" w:eastAsia="Times New Roman" w:cs="Arial"/>
          <w:bCs/>
          <w:caps/>
          <w:szCs w:val="28"/>
          <w:lang w:val="en-GB" w:eastAsia="en-US" w:bidi="ar-SA"/>
        </w:rPr>
        <w:instrText xml:space="preserve"> HYPERLINK \l _Toc12252 </w:instrText>
      </w:r>
      <w:r>
        <w:rPr>
          <w:rFonts w:hint="default" w:ascii="Arial" w:hAnsi="Arial" w:eastAsia="Times New Roman" w:cs="Arial"/>
          <w:bCs/>
          <w:caps/>
          <w:szCs w:val="28"/>
          <w:lang w:val="en-GB" w:eastAsia="en-US" w:bidi="ar-SA"/>
        </w:rPr>
        <w:fldChar w:fldCharType="separate"/>
      </w:r>
      <w:r>
        <w:rPr>
          <w:rFonts w:hint="eastAsia"/>
          <w:lang w:val="en-US" w:eastAsia="zh-CN"/>
        </w:rPr>
        <w:t>3.</w:t>
      </w:r>
      <w:r>
        <w:rPr>
          <w:rFonts w:hint="default"/>
          <w:lang w:val="en-US" w:eastAsia="zh-CN"/>
        </w:rPr>
        <w:t>MAIN BODY</w:t>
      </w:r>
      <w:r>
        <w:tab/>
      </w:r>
      <w:r>
        <w:fldChar w:fldCharType="begin"/>
      </w:r>
      <w:r>
        <w:instrText xml:space="preserve"> PAGEREF _Toc12252 </w:instrText>
      </w:r>
      <w:r>
        <w:fldChar w:fldCharType="separate"/>
      </w:r>
      <w:r>
        <w:t>7</w:t>
      </w:r>
      <w:r>
        <w:fldChar w:fldCharType="end"/>
      </w:r>
      <w:r>
        <w:rPr>
          <w:rFonts w:hint="default" w:ascii="Arial" w:hAnsi="Arial" w:eastAsia="Times New Roman" w:cs="Arial"/>
          <w:bCs/>
          <w:caps/>
          <w:color w:val="auto"/>
          <w:szCs w:val="28"/>
          <w:lang w:val="en-GB" w:eastAsia="en-US" w:bidi="ar-SA"/>
        </w:rPr>
        <w:fldChar w:fldCharType="end"/>
      </w:r>
    </w:p>
    <w:p>
      <w:pPr>
        <w:pStyle w:val="12"/>
        <w:tabs>
          <w:tab w:val="right" w:leader="dot" w:pos="9026"/>
        </w:tabs>
      </w:pPr>
      <w:r>
        <w:rPr>
          <w:rFonts w:hint="default" w:ascii="Arial" w:hAnsi="Arial" w:eastAsia="Times New Roman" w:cs="Arial"/>
          <w:bCs/>
          <w:caps/>
          <w:color w:val="auto"/>
          <w:szCs w:val="28"/>
          <w:lang w:val="en-GB" w:eastAsia="en-US" w:bidi="ar-SA"/>
        </w:rPr>
        <w:fldChar w:fldCharType="begin"/>
      </w:r>
      <w:r>
        <w:rPr>
          <w:rFonts w:hint="default" w:ascii="Arial" w:hAnsi="Arial" w:eastAsia="Times New Roman" w:cs="Arial"/>
          <w:bCs/>
          <w:caps/>
          <w:szCs w:val="28"/>
          <w:lang w:val="en-GB" w:eastAsia="en-US" w:bidi="ar-SA"/>
        </w:rPr>
        <w:instrText xml:space="preserve"> HYPERLINK \l _Toc27043 </w:instrText>
      </w:r>
      <w:r>
        <w:rPr>
          <w:rFonts w:hint="default" w:ascii="Arial" w:hAnsi="Arial" w:eastAsia="Times New Roman" w:cs="Arial"/>
          <w:bCs/>
          <w:caps/>
          <w:szCs w:val="28"/>
          <w:lang w:val="en-GB" w:eastAsia="en-US" w:bidi="ar-SA"/>
        </w:rPr>
        <w:fldChar w:fldCharType="separate"/>
      </w:r>
      <w:r>
        <w:rPr>
          <w:rFonts w:hint="default"/>
          <w:lang w:val="en-US" w:eastAsia="zh-CN"/>
        </w:rPr>
        <w:t xml:space="preserve">3.1 </w:t>
      </w:r>
      <w:r>
        <w:rPr>
          <w:rFonts w:hint="eastAsia"/>
          <w:lang w:val="en-US" w:eastAsia="zh-CN"/>
        </w:rPr>
        <w:t>ADIDA</w:t>
      </w:r>
      <w:r>
        <w:rPr>
          <w:rFonts w:hint="default"/>
          <w:lang w:val="en-US" w:eastAsia="zh-CN"/>
        </w:rPr>
        <w:t>s's differentiation strategy</w:t>
      </w:r>
      <w:r>
        <w:tab/>
      </w:r>
      <w:r>
        <w:fldChar w:fldCharType="begin"/>
      </w:r>
      <w:r>
        <w:instrText xml:space="preserve"> PAGEREF _Toc27043 </w:instrText>
      </w:r>
      <w:r>
        <w:fldChar w:fldCharType="separate"/>
      </w:r>
      <w:r>
        <w:t>7</w:t>
      </w:r>
      <w:r>
        <w:fldChar w:fldCharType="end"/>
      </w:r>
      <w:r>
        <w:rPr>
          <w:rFonts w:hint="default" w:ascii="Arial" w:hAnsi="Arial" w:eastAsia="Times New Roman" w:cs="Arial"/>
          <w:bCs/>
          <w:caps/>
          <w:color w:val="auto"/>
          <w:szCs w:val="28"/>
          <w:lang w:val="en-GB" w:eastAsia="en-US" w:bidi="ar-SA"/>
        </w:rPr>
        <w:fldChar w:fldCharType="end"/>
      </w:r>
    </w:p>
    <w:p>
      <w:pPr>
        <w:pStyle w:val="7"/>
        <w:tabs>
          <w:tab w:val="right" w:leader="dot" w:pos="9026"/>
        </w:tabs>
      </w:pPr>
      <w:r>
        <w:rPr>
          <w:rFonts w:hint="default" w:ascii="Arial" w:hAnsi="Arial" w:eastAsia="Times New Roman" w:cs="Arial"/>
          <w:bCs/>
          <w:caps/>
          <w:color w:val="auto"/>
          <w:szCs w:val="28"/>
          <w:lang w:val="en-GB" w:eastAsia="en-US" w:bidi="ar-SA"/>
        </w:rPr>
        <w:fldChar w:fldCharType="begin"/>
      </w:r>
      <w:r>
        <w:rPr>
          <w:rFonts w:hint="default" w:ascii="Arial" w:hAnsi="Arial" w:eastAsia="Times New Roman" w:cs="Arial"/>
          <w:bCs/>
          <w:caps/>
          <w:szCs w:val="28"/>
          <w:lang w:val="en-GB" w:eastAsia="en-US" w:bidi="ar-SA"/>
        </w:rPr>
        <w:instrText xml:space="preserve"> HYPERLINK \l _Toc3963 </w:instrText>
      </w:r>
      <w:r>
        <w:rPr>
          <w:rFonts w:hint="default" w:ascii="Arial" w:hAnsi="Arial" w:eastAsia="Times New Roman" w:cs="Arial"/>
          <w:bCs/>
          <w:caps/>
          <w:szCs w:val="28"/>
          <w:lang w:val="en-GB" w:eastAsia="en-US" w:bidi="ar-SA"/>
        </w:rPr>
        <w:fldChar w:fldCharType="separate"/>
      </w:r>
      <w:r>
        <w:rPr>
          <w:rFonts w:hint="eastAsia"/>
          <w:lang w:val="en-US" w:eastAsia="zh-CN"/>
        </w:rPr>
        <w:t>3.1.1 NEW SOLE MANUFACTURING TECHNOLOGY</w:t>
      </w:r>
      <w:r>
        <w:tab/>
      </w:r>
      <w:r>
        <w:fldChar w:fldCharType="begin"/>
      </w:r>
      <w:r>
        <w:instrText xml:space="preserve"> PAGEREF _Toc3963 </w:instrText>
      </w:r>
      <w:r>
        <w:fldChar w:fldCharType="separate"/>
      </w:r>
      <w:r>
        <w:t>7</w:t>
      </w:r>
      <w:r>
        <w:fldChar w:fldCharType="end"/>
      </w:r>
      <w:r>
        <w:rPr>
          <w:rFonts w:hint="default" w:ascii="Arial" w:hAnsi="Arial" w:eastAsia="Times New Roman" w:cs="Arial"/>
          <w:bCs/>
          <w:caps/>
          <w:color w:val="auto"/>
          <w:szCs w:val="28"/>
          <w:lang w:val="en-GB" w:eastAsia="en-US" w:bidi="ar-SA"/>
        </w:rPr>
        <w:fldChar w:fldCharType="end"/>
      </w:r>
    </w:p>
    <w:p>
      <w:pPr>
        <w:pStyle w:val="7"/>
        <w:tabs>
          <w:tab w:val="right" w:leader="dot" w:pos="9026"/>
        </w:tabs>
      </w:pPr>
      <w:r>
        <w:rPr>
          <w:rFonts w:hint="default" w:ascii="Arial" w:hAnsi="Arial" w:eastAsia="Times New Roman" w:cs="Arial"/>
          <w:bCs/>
          <w:caps/>
          <w:color w:val="auto"/>
          <w:szCs w:val="28"/>
          <w:lang w:val="en-GB" w:eastAsia="en-US" w:bidi="ar-SA"/>
        </w:rPr>
        <w:fldChar w:fldCharType="begin"/>
      </w:r>
      <w:r>
        <w:rPr>
          <w:rFonts w:hint="default" w:ascii="Arial" w:hAnsi="Arial" w:eastAsia="Times New Roman" w:cs="Arial"/>
          <w:bCs/>
          <w:caps/>
          <w:szCs w:val="28"/>
          <w:lang w:val="en-GB" w:eastAsia="en-US" w:bidi="ar-SA"/>
        </w:rPr>
        <w:instrText xml:space="preserve"> HYPERLINK \l _Toc10910 </w:instrText>
      </w:r>
      <w:r>
        <w:rPr>
          <w:rFonts w:hint="default" w:ascii="Arial" w:hAnsi="Arial" w:eastAsia="Times New Roman" w:cs="Arial"/>
          <w:bCs/>
          <w:caps/>
          <w:szCs w:val="28"/>
          <w:lang w:val="en-GB" w:eastAsia="en-US" w:bidi="ar-SA"/>
        </w:rPr>
        <w:fldChar w:fldCharType="separate"/>
      </w:r>
      <w:r>
        <w:rPr>
          <w:rFonts w:hint="eastAsia"/>
          <w:lang w:val="en-US" w:eastAsia="zh-CN"/>
        </w:rPr>
        <w:t xml:space="preserve">3.1.2 </w:t>
      </w:r>
      <w:r>
        <w:t>S</w:t>
      </w:r>
      <w:r>
        <w:rPr>
          <w:rFonts w:hint="eastAsia"/>
          <w:lang w:val="en-US" w:eastAsia="zh-CN"/>
        </w:rPr>
        <w:t>PECIAL LED BRAND LOGO</w:t>
      </w:r>
      <w:r>
        <w:tab/>
      </w:r>
      <w:r>
        <w:fldChar w:fldCharType="begin"/>
      </w:r>
      <w:r>
        <w:instrText xml:space="preserve"> PAGEREF _Toc10910 </w:instrText>
      </w:r>
      <w:r>
        <w:fldChar w:fldCharType="separate"/>
      </w:r>
      <w:r>
        <w:t>8</w:t>
      </w:r>
      <w:r>
        <w:fldChar w:fldCharType="end"/>
      </w:r>
      <w:r>
        <w:rPr>
          <w:rFonts w:hint="default" w:ascii="Arial" w:hAnsi="Arial" w:eastAsia="Times New Roman" w:cs="Arial"/>
          <w:bCs/>
          <w:caps/>
          <w:color w:val="auto"/>
          <w:szCs w:val="28"/>
          <w:lang w:val="en-GB" w:eastAsia="en-US" w:bidi="ar-SA"/>
        </w:rPr>
        <w:fldChar w:fldCharType="end"/>
      </w:r>
    </w:p>
    <w:p>
      <w:pPr>
        <w:pStyle w:val="7"/>
        <w:tabs>
          <w:tab w:val="right" w:leader="dot" w:pos="9026"/>
        </w:tabs>
      </w:pPr>
      <w:r>
        <w:rPr>
          <w:rFonts w:hint="default" w:ascii="Arial" w:hAnsi="Arial" w:eastAsia="Times New Roman" w:cs="Arial"/>
          <w:bCs/>
          <w:caps/>
          <w:color w:val="auto"/>
          <w:szCs w:val="28"/>
          <w:lang w:val="en-GB" w:eastAsia="en-US" w:bidi="ar-SA"/>
        </w:rPr>
        <w:fldChar w:fldCharType="begin"/>
      </w:r>
      <w:r>
        <w:rPr>
          <w:rFonts w:hint="default" w:ascii="Arial" w:hAnsi="Arial" w:eastAsia="Times New Roman" w:cs="Arial"/>
          <w:bCs/>
          <w:caps/>
          <w:szCs w:val="28"/>
          <w:lang w:val="en-GB" w:eastAsia="en-US" w:bidi="ar-SA"/>
        </w:rPr>
        <w:instrText xml:space="preserve"> HYPERLINK \l _Toc24736 </w:instrText>
      </w:r>
      <w:r>
        <w:rPr>
          <w:rFonts w:hint="default" w:ascii="Arial" w:hAnsi="Arial" w:eastAsia="Times New Roman" w:cs="Arial"/>
          <w:bCs/>
          <w:caps/>
          <w:szCs w:val="28"/>
          <w:lang w:val="en-GB" w:eastAsia="en-US" w:bidi="ar-SA"/>
        </w:rPr>
        <w:fldChar w:fldCharType="separate"/>
      </w:r>
      <w:r>
        <w:rPr>
          <w:rFonts w:hint="default"/>
          <w:lang w:val="en-US" w:eastAsia="zh-CN"/>
        </w:rPr>
        <w:t>3.</w:t>
      </w:r>
      <w:r>
        <w:rPr>
          <w:rFonts w:hint="eastAsia"/>
          <w:lang w:val="en-US" w:eastAsia="zh-CN"/>
        </w:rPr>
        <w:t>1</w:t>
      </w:r>
      <w:r>
        <w:rPr>
          <w:rFonts w:hint="default"/>
          <w:lang w:val="en-US" w:eastAsia="zh-CN"/>
        </w:rPr>
        <w:t xml:space="preserve">.3 </w:t>
      </w:r>
      <w:r>
        <w:rPr>
          <w:rFonts w:hint="eastAsia"/>
          <w:lang w:val="en-US" w:eastAsia="zh-CN"/>
        </w:rPr>
        <w:t>BUSINESS PORTFOLIO</w:t>
      </w:r>
      <w:r>
        <w:tab/>
      </w:r>
      <w:r>
        <w:fldChar w:fldCharType="begin"/>
      </w:r>
      <w:r>
        <w:instrText xml:space="preserve"> PAGEREF _Toc24736 </w:instrText>
      </w:r>
      <w:r>
        <w:fldChar w:fldCharType="separate"/>
      </w:r>
      <w:r>
        <w:t>9</w:t>
      </w:r>
      <w:r>
        <w:fldChar w:fldCharType="end"/>
      </w:r>
      <w:r>
        <w:rPr>
          <w:rFonts w:hint="default" w:ascii="Arial" w:hAnsi="Arial" w:eastAsia="Times New Roman" w:cs="Arial"/>
          <w:bCs/>
          <w:caps/>
          <w:color w:val="auto"/>
          <w:szCs w:val="28"/>
          <w:lang w:val="en-GB" w:eastAsia="en-US" w:bidi="ar-SA"/>
        </w:rPr>
        <w:fldChar w:fldCharType="end"/>
      </w:r>
    </w:p>
    <w:p>
      <w:pPr>
        <w:pStyle w:val="7"/>
        <w:tabs>
          <w:tab w:val="right" w:leader="dot" w:pos="9026"/>
        </w:tabs>
      </w:pPr>
      <w:r>
        <w:rPr>
          <w:rFonts w:hint="default" w:ascii="Arial" w:hAnsi="Arial" w:eastAsia="Times New Roman" w:cs="Arial"/>
          <w:bCs/>
          <w:caps/>
          <w:color w:val="auto"/>
          <w:szCs w:val="28"/>
          <w:lang w:val="en-GB" w:eastAsia="en-US" w:bidi="ar-SA"/>
        </w:rPr>
        <w:fldChar w:fldCharType="begin"/>
      </w:r>
      <w:r>
        <w:rPr>
          <w:rFonts w:hint="default" w:ascii="Arial" w:hAnsi="Arial" w:eastAsia="Times New Roman" w:cs="Arial"/>
          <w:bCs/>
          <w:caps/>
          <w:szCs w:val="28"/>
          <w:lang w:val="en-GB" w:eastAsia="en-US" w:bidi="ar-SA"/>
        </w:rPr>
        <w:instrText xml:space="preserve"> HYPERLINK \l _Toc24587 </w:instrText>
      </w:r>
      <w:r>
        <w:rPr>
          <w:rFonts w:hint="default" w:ascii="Arial" w:hAnsi="Arial" w:eastAsia="Times New Roman" w:cs="Arial"/>
          <w:bCs/>
          <w:caps/>
          <w:szCs w:val="28"/>
          <w:lang w:val="en-GB" w:eastAsia="en-US" w:bidi="ar-SA"/>
        </w:rPr>
        <w:fldChar w:fldCharType="separate"/>
      </w:r>
      <w:r>
        <w:rPr>
          <w:rFonts w:hint="default"/>
          <w:lang w:val="en-US" w:eastAsia="zh-CN"/>
        </w:rPr>
        <w:t>3.</w:t>
      </w:r>
      <w:r>
        <w:rPr>
          <w:rFonts w:hint="eastAsia"/>
          <w:lang w:val="en-US" w:eastAsia="zh-CN"/>
        </w:rPr>
        <w:t>1</w:t>
      </w:r>
      <w:r>
        <w:rPr>
          <w:rFonts w:hint="default"/>
          <w:lang w:val="en-US" w:eastAsia="zh-CN"/>
        </w:rPr>
        <w:t>.</w:t>
      </w:r>
      <w:r>
        <w:rPr>
          <w:rFonts w:hint="eastAsia"/>
          <w:lang w:val="en-US" w:eastAsia="zh-CN"/>
        </w:rPr>
        <w:t>4</w:t>
      </w:r>
      <w:r>
        <w:rPr>
          <w:rFonts w:hint="default"/>
          <w:lang w:val="en-US" w:eastAsia="zh-CN"/>
        </w:rPr>
        <w:t xml:space="preserve"> </w:t>
      </w:r>
      <w:r>
        <w:rPr>
          <w:rFonts w:hint="eastAsia"/>
          <w:lang w:val="en-US" w:eastAsia="zh-CN"/>
        </w:rPr>
        <w:t>UNIQUE SOLE MANUFACTURING TECHNIQUE</w:t>
      </w:r>
      <w:r>
        <w:tab/>
      </w:r>
      <w:r>
        <w:fldChar w:fldCharType="begin"/>
      </w:r>
      <w:r>
        <w:instrText xml:space="preserve"> PAGEREF _Toc24587 </w:instrText>
      </w:r>
      <w:r>
        <w:fldChar w:fldCharType="separate"/>
      </w:r>
      <w:r>
        <w:t>10</w:t>
      </w:r>
      <w:r>
        <w:fldChar w:fldCharType="end"/>
      </w:r>
      <w:r>
        <w:rPr>
          <w:rFonts w:hint="default" w:ascii="Arial" w:hAnsi="Arial" w:eastAsia="Times New Roman" w:cs="Arial"/>
          <w:bCs/>
          <w:caps/>
          <w:color w:val="auto"/>
          <w:szCs w:val="28"/>
          <w:lang w:val="en-GB" w:eastAsia="en-US" w:bidi="ar-SA"/>
        </w:rPr>
        <w:fldChar w:fldCharType="end"/>
      </w:r>
    </w:p>
    <w:p>
      <w:pPr>
        <w:pStyle w:val="12"/>
        <w:tabs>
          <w:tab w:val="right" w:leader="dot" w:pos="9026"/>
        </w:tabs>
      </w:pPr>
      <w:r>
        <w:rPr>
          <w:rFonts w:hint="default" w:ascii="Arial" w:hAnsi="Arial" w:eastAsia="Times New Roman" w:cs="Arial"/>
          <w:bCs/>
          <w:caps/>
          <w:color w:val="auto"/>
          <w:szCs w:val="28"/>
          <w:lang w:val="en-GB" w:eastAsia="en-US" w:bidi="ar-SA"/>
        </w:rPr>
        <w:fldChar w:fldCharType="begin"/>
      </w:r>
      <w:r>
        <w:rPr>
          <w:rFonts w:hint="default" w:ascii="Arial" w:hAnsi="Arial" w:eastAsia="Times New Roman" w:cs="Arial"/>
          <w:bCs/>
          <w:caps/>
          <w:szCs w:val="28"/>
          <w:lang w:val="en-GB" w:eastAsia="en-US" w:bidi="ar-SA"/>
        </w:rPr>
        <w:instrText xml:space="preserve"> HYPERLINK \l _Toc5735 </w:instrText>
      </w:r>
      <w:r>
        <w:rPr>
          <w:rFonts w:hint="default" w:ascii="Arial" w:hAnsi="Arial" w:eastAsia="Times New Roman" w:cs="Arial"/>
          <w:bCs/>
          <w:caps/>
          <w:szCs w:val="28"/>
          <w:lang w:val="en-GB" w:eastAsia="en-US" w:bidi="ar-SA"/>
        </w:rPr>
        <w:fldChar w:fldCharType="separate"/>
      </w:r>
      <w:r>
        <w:rPr>
          <w:rFonts w:hint="default"/>
          <w:lang w:val="en-US" w:eastAsia="zh-CN"/>
        </w:rPr>
        <w:t xml:space="preserve">3.2 </w:t>
      </w:r>
      <w:r>
        <w:rPr>
          <w:rFonts w:hint="eastAsia"/>
          <w:lang w:val="en-US" w:eastAsia="zh-CN"/>
        </w:rPr>
        <w:t>advantages and disadvantages of differentiation strategy</w:t>
      </w:r>
      <w:r>
        <w:tab/>
      </w:r>
      <w:r>
        <w:fldChar w:fldCharType="begin"/>
      </w:r>
      <w:r>
        <w:instrText xml:space="preserve"> PAGEREF _Toc5735 </w:instrText>
      </w:r>
      <w:r>
        <w:fldChar w:fldCharType="separate"/>
      </w:r>
      <w:r>
        <w:t>10</w:t>
      </w:r>
      <w:r>
        <w:fldChar w:fldCharType="end"/>
      </w:r>
      <w:r>
        <w:rPr>
          <w:rFonts w:hint="default" w:ascii="Arial" w:hAnsi="Arial" w:eastAsia="Times New Roman" w:cs="Arial"/>
          <w:bCs/>
          <w:caps/>
          <w:color w:val="auto"/>
          <w:szCs w:val="28"/>
          <w:lang w:val="en-GB" w:eastAsia="en-US" w:bidi="ar-SA"/>
        </w:rPr>
        <w:fldChar w:fldCharType="end"/>
      </w:r>
    </w:p>
    <w:p>
      <w:pPr>
        <w:pStyle w:val="7"/>
        <w:tabs>
          <w:tab w:val="right" w:leader="dot" w:pos="9026"/>
        </w:tabs>
      </w:pPr>
      <w:r>
        <w:rPr>
          <w:rFonts w:hint="default" w:ascii="Arial" w:hAnsi="Arial" w:eastAsia="Times New Roman" w:cs="Arial"/>
          <w:bCs/>
          <w:caps/>
          <w:color w:val="auto"/>
          <w:szCs w:val="28"/>
          <w:lang w:val="en-GB" w:eastAsia="en-US" w:bidi="ar-SA"/>
        </w:rPr>
        <w:fldChar w:fldCharType="begin"/>
      </w:r>
      <w:r>
        <w:rPr>
          <w:rFonts w:hint="default" w:ascii="Arial" w:hAnsi="Arial" w:eastAsia="Times New Roman" w:cs="Arial"/>
          <w:bCs/>
          <w:caps/>
          <w:szCs w:val="28"/>
          <w:lang w:val="en-GB" w:eastAsia="en-US" w:bidi="ar-SA"/>
        </w:rPr>
        <w:instrText xml:space="preserve"> HYPERLINK \l _Toc19120 </w:instrText>
      </w:r>
      <w:r>
        <w:rPr>
          <w:rFonts w:hint="default" w:ascii="Arial" w:hAnsi="Arial" w:eastAsia="Times New Roman" w:cs="Arial"/>
          <w:bCs/>
          <w:caps/>
          <w:szCs w:val="28"/>
          <w:lang w:val="en-GB" w:eastAsia="en-US" w:bidi="ar-SA"/>
        </w:rPr>
        <w:fldChar w:fldCharType="separate"/>
      </w:r>
      <w:r>
        <w:rPr>
          <w:rFonts w:hint="eastAsia"/>
          <w:lang w:val="en-US" w:eastAsia="zh-CN"/>
        </w:rPr>
        <w:t>3.2.1 ABILITITY TO CHANGE THE PRICE OF THE PRODUCT</w:t>
      </w:r>
      <w:r>
        <w:tab/>
      </w:r>
      <w:r>
        <w:fldChar w:fldCharType="begin"/>
      </w:r>
      <w:r>
        <w:instrText xml:space="preserve"> PAGEREF _Toc19120 </w:instrText>
      </w:r>
      <w:r>
        <w:fldChar w:fldCharType="separate"/>
      </w:r>
      <w:r>
        <w:t>10</w:t>
      </w:r>
      <w:r>
        <w:fldChar w:fldCharType="end"/>
      </w:r>
      <w:r>
        <w:rPr>
          <w:rFonts w:hint="default" w:ascii="Arial" w:hAnsi="Arial" w:eastAsia="Times New Roman" w:cs="Arial"/>
          <w:bCs/>
          <w:caps/>
          <w:color w:val="auto"/>
          <w:szCs w:val="28"/>
          <w:lang w:val="en-GB" w:eastAsia="en-US" w:bidi="ar-SA"/>
        </w:rPr>
        <w:fldChar w:fldCharType="end"/>
      </w:r>
    </w:p>
    <w:p>
      <w:pPr>
        <w:pStyle w:val="7"/>
        <w:tabs>
          <w:tab w:val="right" w:leader="dot" w:pos="9026"/>
        </w:tabs>
      </w:pPr>
      <w:r>
        <w:rPr>
          <w:rFonts w:hint="default" w:ascii="Arial" w:hAnsi="Arial" w:eastAsia="Times New Roman" w:cs="Arial"/>
          <w:bCs/>
          <w:caps/>
          <w:color w:val="auto"/>
          <w:szCs w:val="28"/>
          <w:lang w:val="en-GB" w:eastAsia="en-US" w:bidi="ar-SA"/>
        </w:rPr>
        <w:fldChar w:fldCharType="begin"/>
      </w:r>
      <w:r>
        <w:rPr>
          <w:rFonts w:hint="default" w:ascii="Arial" w:hAnsi="Arial" w:eastAsia="Times New Roman" w:cs="Arial"/>
          <w:bCs/>
          <w:caps/>
          <w:szCs w:val="28"/>
          <w:lang w:val="en-GB" w:eastAsia="en-US" w:bidi="ar-SA"/>
        </w:rPr>
        <w:instrText xml:space="preserve"> HYPERLINK \l _Toc2093 </w:instrText>
      </w:r>
      <w:r>
        <w:rPr>
          <w:rFonts w:hint="default" w:ascii="Arial" w:hAnsi="Arial" w:eastAsia="Times New Roman" w:cs="Arial"/>
          <w:bCs/>
          <w:caps/>
          <w:szCs w:val="28"/>
          <w:lang w:val="en-GB" w:eastAsia="en-US" w:bidi="ar-SA"/>
        </w:rPr>
        <w:fldChar w:fldCharType="separate"/>
      </w:r>
      <w:r>
        <w:rPr>
          <w:rFonts w:hint="default"/>
          <w:lang w:val="en-US" w:eastAsia="zh-CN"/>
        </w:rPr>
        <w:t>3.</w:t>
      </w:r>
      <w:r>
        <w:rPr>
          <w:rFonts w:hint="eastAsia"/>
          <w:lang w:val="en-US" w:eastAsia="zh-CN"/>
        </w:rPr>
        <w:t>2</w:t>
      </w:r>
      <w:r>
        <w:rPr>
          <w:rFonts w:hint="default"/>
          <w:lang w:val="en-US" w:eastAsia="zh-CN"/>
        </w:rPr>
        <w:t xml:space="preserve">.2 </w:t>
      </w:r>
      <w:r>
        <w:rPr>
          <w:rFonts w:hint="eastAsia"/>
          <w:lang w:val="en-US" w:eastAsia="zh-CN"/>
        </w:rPr>
        <w:t>ADIDASS</w:t>
      </w:r>
      <w:r>
        <w:rPr>
          <w:rFonts w:hint="default"/>
          <w:lang w:val="en-US" w:eastAsia="zh-CN"/>
        </w:rPr>
        <w:t>’</w:t>
      </w:r>
      <w:r>
        <w:rPr>
          <w:rFonts w:hint="eastAsia"/>
          <w:lang w:val="en-US" w:eastAsia="zh-CN"/>
        </w:rPr>
        <w:t>BRAND LOYALTY</w:t>
      </w:r>
      <w:r>
        <w:tab/>
      </w:r>
      <w:r>
        <w:fldChar w:fldCharType="begin"/>
      </w:r>
      <w:r>
        <w:instrText xml:space="preserve"> PAGEREF _Toc2093 </w:instrText>
      </w:r>
      <w:r>
        <w:fldChar w:fldCharType="separate"/>
      </w:r>
      <w:r>
        <w:t>11</w:t>
      </w:r>
      <w:r>
        <w:fldChar w:fldCharType="end"/>
      </w:r>
      <w:r>
        <w:rPr>
          <w:rFonts w:hint="default" w:ascii="Arial" w:hAnsi="Arial" w:eastAsia="Times New Roman" w:cs="Arial"/>
          <w:bCs/>
          <w:caps/>
          <w:color w:val="auto"/>
          <w:szCs w:val="28"/>
          <w:lang w:val="en-GB" w:eastAsia="en-US" w:bidi="ar-SA"/>
        </w:rPr>
        <w:fldChar w:fldCharType="end"/>
      </w:r>
    </w:p>
    <w:p>
      <w:pPr>
        <w:pStyle w:val="7"/>
        <w:tabs>
          <w:tab w:val="right" w:leader="dot" w:pos="9026"/>
        </w:tabs>
      </w:pPr>
      <w:r>
        <w:rPr>
          <w:rFonts w:hint="default" w:ascii="Arial" w:hAnsi="Arial" w:eastAsia="Times New Roman" w:cs="Arial"/>
          <w:bCs/>
          <w:caps/>
          <w:color w:val="auto"/>
          <w:szCs w:val="28"/>
          <w:lang w:val="en-GB" w:eastAsia="en-US" w:bidi="ar-SA"/>
        </w:rPr>
        <w:fldChar w:fldCharType="begin"/>
      </w:r>
      <w:r>
        <w:rPr>
          <w:rFonts w:hint="default" w:ascii="Arial" w:hAnsi="Arial" w:eastAsia="Times New Roman" w:cs="Arial"/>
          <w:bCs/>
          <w:caps/>
          <w:szCs w:val="28"/>
          <w:lang w:val="en-GB" w:eastAsia="en-US" w:bidi="ar-SA"/>
        </w:rPr>
        <w:instrText xml:space="preserve"> HYPERLINK \l _Toc24414 </w:instrText>
      </w:r>
      <w:r>
        <w:rPr>
          <w:rFonts w:hint="default" w:ascii="Arial" w:hAnsi="Arial" w:eastAsia="Times New Roman" w:cs="Arial"/>
          <w:bCs/>
          <w:caps/>
          <w:szCs w:val="28"/>
          <w:lang w:val="en-GB" w:eastAsia="en-US" w:bidi="ar-SA"/>
        </w:rPr>
        <w:fldChar w:fldCharType="separate"/>
      </w:r>
      <w:r>
        <w:rPr>
          <w:rFonts w:hint="default"/>
          <w:lang w:val="en-US" w:eastAsia="zh-CN"/>
        </w:rPr>
        <w:t>3.</w:t>
      </w:r>
      <w:r>
        <w:rPr>
          <w:rFonts w:hint="eastAsia"/>
          <w:lang w:val="en-US" w:eastAsia="zh-CN"/>
        </w:rPr>
        <w:t>2</w:t>
      </w:r>
      <w:r>
        <w:rPr>
          <w:rFonts w:hint="default"/>
          <w:lang w:val="en-US" w:eastAsia="zh-CN"/>
        </w:rPr>
        <w:t>.</w:t>
      </w:r>
      <w:r>
        <w:rPr>
          <w:rFonts w:hint="eastAsia"/>
          <w:lang w:val="en-US" w:eastAsia="zh-CN"/>
        </w:rPr>
        <w:t>3</w:t>
      </w:r>
      <w:r>
        <w:rPr>
          <w:rFonts w:hint="default"/>
          <w:lang w:val="en-US" w:eastAsia="zh-CN"/>
        </w:rPr>
        <w:t xml:space="preserve"> H</w:t>
      </w:r>
      <w:r>
        <w:rPr>
          <w:rFonts w:hint="eastAsia"/>
          <w:lang w:val="en-US" w:eastAsia="zh-CN"/>
        </w:rPr>
        <w:t>IGH COST</w:t>
      </w:r>
      <w:r>
        <w:tab/>
      </w:r>
      <w:r>
        <w:fldChar w:fldCharType="begin"/>
      </w:r>
      <w:r>
        <w:instrText xml:space="preserve"> PAGEREF _Toc24414 </w:instrText>
      </w:r>
      <w:r>
        <w:fldChar w:fldCharType="separate"/>
      </w:r>
      <w:r>
        <w:t>12</w:t>
      </w:r>
      <w:r>
        <w:fldChar w:fldCharType="end"/>
      </w:r>
      <w:r>
        <w:rPr>
          <w:rFonts w:hint="default" w:ascii="Arial" w:hAnsi="Arial" w:eastAsia="Times New Roman" w:cs="Arial"/>
          <w:bCs/>
          <w:caps/>
          <w:color w:val="auto"/>
          <w:szCs w:val="28"/>
          <w:lang w:val="en-GB" w:eastAsia="en-US" w:bidi="ar-SA"/>
        </w:rPr>
        <w:fldChar w:fldCharType="end"/>
      </w:r>
    </w:p>
    <w:p>
      <w:pPr>
        <w:pStyle w:val="7"/>
        <w:tabs>
          <w:tab w:val="right" w:leader="dot" w:pos="9026"/>
        </w:tabs>
      </w:pPr>
      <w:r>
        <w:rPr>
          <w:rFonts w:hint="default" w:ascii="Arial" w:hAnsi="Arial" w:eastAsia="Times New Roman" w:cs="Arial"/>
          <w:bCs/>
          <w:caps/>
          <w:color w:val="auto"/>
          <w:szCs w:val="28"/>
          <w:lang w:val="en-GB" w:eastAsia="en-US" w:bidi="ar-SA"/>
        </w:rPr>
        <w:fldChar w:fldCharType="begin"/>
      </w:r>
      <w:r>
        <w:rPr>
          <w:rFonts w:hint="default" w:ascii="Arial" w:hAnsi="Arial" w:eastAsia="Times New Roman" w:cs="Arial"/>
          <w:bCs/>
          <w:caps/>
          <w:szCs w:val="28"/>
          <w:lang w:val="en-GB" w:eastAsia="en-US" w:bidi="ar-SA"/>
        </w:rPr>
        <w:instrText xml:space="preserve"> HYPERLINK \l _Toc3777 </w:instrText>
      </w:r>
      <w:r>
        <w:rPr>
          <w:rFonts w:hint="default" w:ascii="Arial" w:hAnsi="Arial" w:eastAsia="Times New Roman" w:cs="Arial"/>
          <w:bCs/>
          <w:caps/>
          <w:szCs w:val="28"/>
          <w:lang w:val="en-GB" w:eastAsia="en-US" w:bidi="ar-SA"/>
        </w:rPr>
        <w:fldChar w:fldCharType="separate"/>
      </w:r>
      <w:r>
        <w:rPr>
          <w:rFonts w:hint="default"/>
          <w:lang w:val="en-US" w:eastAsia="zh-CN"/>
        </w:rPr>
        <w:t>3.</w:t>
      </w:r>
      <w:r>
        <w:rPr>
          <w:rFonts w:hint="eastAsia"/>
          <w:lang w:val="en-US" w:eastAsia="zh-CN"/>
        </w:rPr>
        <w:t>2</w:t>
      </w:r>
      <w:r>
        <w:rPr>
          <w:rFonts w:hint="default"/>
          <w:lang w:val="en-US" w:eastAsia="zh-CN"/>
        </w:rPr>
        <w:t>.</w:t>
      </w:r>
      <w:r>
        <w:rPr>
          <w:rFonts w:hint="eastAsia"/>
          <w:lang w:val="en-US" w:eastAsia="zh-CN"/>
        </w:rPr>
        <w:t>4</w:t>
      </w:r>
      <w:r>
        <w:rPr>
          <w:rFonts w:hint="default"/>
          <w:lang w:val="en-US" w:eastAsia="zh-CN"/>
        </w:rPr>
        <w:t xml:space="preserve"> </w:t>
      </w:r>
      <w:r>
        <w:rPr>
          <w:rFonts w:hint="eastAsia"/>
          <w:lang w:val="en-US" w:eastAsia="zh-CN"/>
        </w:rPr>
        <w:t>RISK OF IMITATION</w:t>
      </w:r>
      <w:r>
        <w:tab/>
      </w:r>
      <w:r>
        <w:fldChar w:fldCharType="begin"/>
      </w:r>
      <w:r>
        <w:instrText xml:space="preserve"> PAGEREF _Toc3777 </w:instrText>
      </w:r>
      <w:r>
        <w:fldChar w:fldCharType="separate"/>
      </w:r>
      <w:r>
        <w:t>12</w:t>
      </w:r>
      <w:r>
        <w:fldChar w:fldCharType="end"/>
      </w:r>
      <w:r>
        <w:rPr>
          <w:rFonts w:hint="default" w:ascii="Arial" w:hAnsi="Arial" w:eastAsia="Times New Roman" w:cs="Arial"/>
          <w:bCs/>
          <w:caps/>
          <w:color w:val="auto"/>
          <w:szCs w:val="28"/>
          <w:lang w:val="en-GB" w:eastAsia="en-US" w:bidi="ar-SA"/>
        </w:rPr>
        <w:fldChar w:fldCharType="end"/>
      </w:r>
    </w:p>
    <w:p>
      <w:pPr>
        <w:pStyle w:val="10"/>
        <w:tabs>
          <w:tab w:val="right" w:leader="dot" w:pos="9026"/>
        </w:tabs>
      </w:pPr>
      <w:r>
        <w:rPr>
          <w:rFonts w:hint="default" w:ascii="Arial" w:hAnsi="Arial" w:eastAsia="Times New Roman" w:cs="Arial"/>
          <w:bCs/>
          <w:caps/>
          <w:color w:val="auto"/>
          <w:szCs w:val="28"/>
          <w:lang w:val="en-GB" w:eastAsia="en-US" w:bidi="ar-SA"/>
        </w:rPr>
        <w:fldChar w:fldCharType="begin"/>
      </w:r>
      <w:r>
        <w:rPr>
          <w:rFonts w:hint="default" w:ascii="Arial" w:hAnsi="Arial" w:eastAsia="Times New Roman" w:cs="Arial"/>
          <w:bCs/>
          <w:caps/>
          <w:szCs w:val="28"/>
          <w:lang w:val="en-GB" w:eastAsia="en-US" w:bidi="ar-SA"/>
        </w:rPr>
        <w:instrText xml:space="preserve"> HYPERLINK \l _Toc30178 </w:instrText>
      </w:r>
      <w:r>
        <w:rPr>
          <w:rFonts w:hint="default" w:ascii="Arial" w:hAnsi="Arial" w:eastAsia="Times New Roman" w:cs="Arial"/>
          <w:bCs/>
          <w:caps/>
          <w:szCs w:val="28"/>
          <w:lang w:val="en-GB" w:eastAsia="en-US" w:bidi="ar-SA"/>
        </w:rPr>
        <w:fldChar w:fldCharType="separate"/>
      </w:r>
      <w:r>
        <w:rPr>
          <w:rFonts w:hint="default"/>
          <w:lang w:val="en-US" w:eastAsia="zh-CN"/>
        </w:rPr>
        <w:t>4. Conclusion</w:t>
      </w:r>
      <w:r>
        <w:tab/>
      </w:r>
      <w:r>
        <w:fldChar w:fldCharType="begin"/>
      </w:r>
      <w:r>
        <w:instrText xml:space="preserve"> PAGEREF _Toc30178 </w:instrText>
      </w:r>
      <w:r>
        <w:fldChar w:fldCharType="separate"/>
      </w:r>
      <w:r>
        <w:t>13</w:t>
      </w:r>
      <w:r>
        <w:fldChar w:fldCharType="end"/>
      </w:r>
      <w:r>
        <w:rPr>
          <w:rFonts w:hint="default" w:ascii="Arial" w:hAnsi="Arial" w:eastAsia="Times New Roman" w:cs="Arial"/>
          <w:bCs/>
          <w:caps/>
          <w:color w:val="auto"/>
          <w:szCs w:val="28"/>
          <w:lang w:val="en-GB" w:eastAsia="en-US" w:bidi="ar-SA"/>
        </w:rPr>
        <w:fldChar w:fldCharType="end"/>
      </w:r>
    </w:p>
    <w:p>
      <w:pPr>
        <w:pStyle w:val="10"/>
        <w:tabs>
          <w:tab w:val="right" w:leader="dot" w:pos="9026"/>
        </w:tabs>
      </w:pPr>
      <w:r>
        <w:rPr>
          <w:rFonts w:hint="default" w:ascii="Arial" w:hAnsi="Arial" w:eastAsia="Times New Roman" w:cs="Arial"/>
          <w:bCs/>
          <w:caps/>
          <w:color w:val="auto"/>
          <w:szCs w:val="28"/>
          <w:lang w:val="en-GB" w:eastAsia="en-US" w:bidi="ar-SA"/>
        </w:rPr>
        <w:fldChar w:fldCharType="begin"/>
      </w:r>
      <w:r>
        <w:rPr>
          <w:rFonts w:hint="default" w:ascii="Arial" w:hAnsi="Arial" w:eastAsia="Times New Roman" w:cs="Arial"/>
          <w:bCs/>
          <w:caps/>
          <w:szCs w:val="28"/>
          <w:lang w:val="en-GB" w:eastAsia="en-US" w:bidi="ar-SA"/>
        </w:rPr>
        <w:instrText xml:space="preserve"> HYPERLINK \l _Toc25618 </w:instrText>
      </w:r>
      <w:r>
        <w:rPr>
          <w:rFonts w:hint="default" w:ascii="Arial" w:hAnsi="Arial" w:eastAsia="Times New Roman" w:cs="Arial"/>
          <w:bCs/>
          <w:caps/>
          <w:szCs w:val="28"/>
          <w:lang w:val="en-GB" w:eastAsia="en-US" w:bidi="ar-SA"/>
        </w:rPr>
        <w:fldChar w:fldCharType="separate"/>
      </w:r>
      <w:r>
        <w:rPr>
          <w:rFonts w:hint="default"/>
          <w:lang w:val="en-US" w:eastAsia="zh-CN"/>
        </w:rPr>
        <w:t>5. recommendations</w:t>
      </w:r>
      <w:r>
        <w:tab/>
      </w:r>
      <w:r>
        <w:fldChar w:fldCharType="begin"/>
      </w:r>
      <w:r>
        <w:instrText xml:space="preserve"> PAGEREF _Toc25618 </w:instrText>
      </w:r>
      <w:r>
        <w:fldChar w:fldCharType="separate"/>
      </w:r>
      <w:r>
        <w:t>14</w:t>
      </w:r>
      <w:r>
        <w:fldChar w:fldCharType="end"/>
      </w:r>
      <w:r>
        <w:rPr>
          <w:rFonts w:hint="default" w:ascii="Arial" w:hAnsi="Arial" w:eastAsia="Times New Roman" w:cs="Arial"/>
          <w:bCs/>
          <w:caps/>
          <w:color w:val="auto"/>
          <w:szCs w:val="28"/>
          <w:lang w:val="en-GB" w:eastAsia="en-US" w:bidi="ar-SA"/>
        </w:rPr>
        <w:fldChar w:fldCharType="end"/>
      </w:r>
    </w:p>
    <w:p>
      <w:pPr>
        <w:pStyle w:val="10"/>
        <w:tabs>
          <w:tab w:val="right" w:leader="dot" w:pos="9026"/>
        </w:tabs>
      </w:pPr>
      <w:r>
        <w:rPr>
          <w:rFonts w:hint="default" w:ascii="Arial" w:hAnsi="Arial" w:eastAsia="Times New Roman" w:cs="Arial"/>
          <w:bCs/>
          <w:caps/>
          <w:color w:val="auto"/>
          <w:szCs w:val="28"/>
          <w:lang w:val="en-GB" w:eastAsia="en-US" w:bidi="ar-SA"/>
        </w:rPr>
        <w:fldChar w:fldCharType="begin"/>
      </w:r>
      <w:r>
        <w:rPr>
          <w:rFonts w:hint="default" w:ascii="Arial" w:hAnsi="Arial" w:eastAsia="Times New Roman" w:cs="Arial"/>
          <w:bCs/>
          <w:caps/>
          <w:szCs w:val="28"/>
          <w:lang w:val="en-GB" w:eastAsia="en-US" w:bidi="ar-SA"/>
        </w:rPr>
        <w:instrText xml:space="preserve"> HYPERLINK \l _Toc25724 </w:instrText>
      </w:r>
      <w:r>
        <w:rPr>
          <w:rFonts w:hint="default" w:ascii="Arial" w:hAnsi="Arial" w:eastAsia="Times New Roman" w:cs="Arial"/>
          <w:bCs/>
          <w:caps/>
          <w:szCs w:val="28"/>
          <w:lang w:val="en-GB" w:eastAsia="en-US" w:bidi="ar-SA"/>
        </w:rPr>
        <w:fldChar w:fldCharType="separate"/>
      </w:r>
      <w:r>
        <w:rPr>
          <w:rFonts w:hint="default"/>
          <w:lang w:val="en-US" w:eastAsia="zh-CN"/>
        </w:rPr>
        <w:t>6. References</w:t>
      </w:r>
      <w:r>
        <w:tab/>
      </w:r>
      <w:r>
        <w:fldChar w:fldCharType="begin"/>
      </w:r>
      <w:r>
        <w:instrText xml:space="preserve"> PAGEREF _Toc25724 </w:instrText>
      </w:r>
      <w:r>
        <w:fldChar w:fldCharType="separate"/>
      </w:r>
      <w:r>
        <w:t>15</w:t>
      </w:r>
      <w:r>
        <w:fldChar w:fldCharType="end"/>
      </w:r>
      <w:r>
        <w:rPr>
          <w:rFonts w:hint="default" w:ascii="Arial" w:hAnsi="Arial" w:eastAsia="Times New Roman" w:cs="Arial"/>
          <w:bCs/>
          <w:caps/>
          <w:color w:val="auto"/>
          <w:szCs w:val="28"/>
          <w:lang w:val="en-GB" w:eastAsia="en-US" w:bidi="ar-SA"/>
        </w:rPr>
        <w:fldChar w:fldCharType="end"/>
      </w:r>
    </w:p>
    <w:p>
      <w:pPr>
        <w:tabs>
          <w:tab w:val="left" w:pos="4007"/>
        </w:tabs>
        <w:jc w:val="center"/>
        <w:rPr>
          <w:rFonts w:hint="default" w:ascii="Arial" w:hAnsi="Arial" w:eastAsia="Times New Roman" w:cs="Arial"/>
          <w:b/>
          <w:bCs/>
          <w:caps/>
          <w:color w:val="auto"/>
          <w:sz w:val="28"/>
          <w:szCs w:val="28"/>
          <w:lang w:val="en-GB" w:eastAsia="en-US" w:bidi="ar-SA"/>
        </w:rPr>
      </w:pPr>
      <w:r>
        <w:rPr>
          <w:rFonts w:hint="default" w:ascii="Arial" w:hAnsi="Arial" w:eastAsia="Times New Roman" w:cs="Arial"/>
          <w:bCs/>
          <w:caps/>
          <w:color w:val="auto"/>
          <w:szCs w:val="28"/>
          <w:lang w:val="en-GB" w:eastAsia="en-US" w:bidi="ar-SA"/>
        </w:rPr>
        <w:fldChar w:fldCharType="end"/>
      </w:r>
    </w:p>
    <w:p>
      <w:pPr>
        <w:tabs>
          <w:tab w:val="left" w:pos="4007"/>
        </w:tabs>
        <w:jc w:val="both"/>
        <w:rPr>
          <w:rFonts w:ascii="Verdana" w:hAnsi="Verdana" w:eastAsia="Times New Roman" w:cs="Arial"/>
          <w:b/>
          <w:bCs/>
          <w:caps/>
          <w:sz w:val="28"/>
          <w:szCs w:val="28"/>
          <w:lang w:val="en-GB" w:eastAsia="en-US" w:bidi="ar-SA"/>
        </w:rPr>
        <w:sectPr>
          <w:footerReference r:id="rId6" w:type="default"/>
          <w:pgSz w:w="11906" w:h="16838"/>
          <w:pgMar w:top="1440" w:right="1440" w:bottom="1440" w:left="1440" w:header="708" w:footer="708" w:gutter="0"/>
          <w:pgNumType w:fmt="decimal" w:start="1"/>
          <w:cols w:space="708" w:num="1"/>
          <w:docGrid w:linePitch="360" w:charSpace="0"/>
        </w:sectPr>
      </w:pPr>
      <w:r>
        <w:rPr>
          <w:rFonts w:ascii="Verdana" w:hAnsi="Verdana" w:eastAsia="Times New Roman" w:cs="Arial"/>
          <w:b/>
          <w:bCs/>
          <w:caps/>
          <w:sz w:val="28"/>
          <w:szCs w:val="28"/>
          <w:lang w:val="en-GB" w:eastAsia="en-US" w:bidi="ar-SA"/>
        </w:rPr>
        <w:br w:type="page"/>
      </w:r>
    </w:p>
    <w:p>
      <w:pPr>
        <w:pStyle w:val="2"/>
        <w:numPr>
          <w:ilvl w:val="0"/>
          <w:numId w:val="0"/>
        </w:numPr>
        <w:tabs>
          <w:tab w:val="clear" w:pos="851"/>
        </w:tabs>
        <w:ind w:leftChars="0"/>
        <w:rPr>
          <w:rFonts w:hint="default"/>
          <w:lang w:val="en-GB" w:eastAsia="en-US"/>
        </w:rPr>
      </w:pPr>
      <w:bookmarkStart w:id="1" w:name="_Toc496043657"/>
      <w:bookmarkStart w:id="2" w:name="_Toc23272"/>
      <w:bookmarkStart w:id="3" w:name="_Toc29533"/>
      <w:bookmarkStart w:id="4" w:name="_Toc60"/>
      <w:bookmarkStart w:id="5" w:name="_Toc23949"/>
      <w:bookmarkStart w:id="6" w:name="_Toc11504"/>
      <w:bookmarkStart w:id="7" w:name="_Toc28610"/>
      <w:bookmarkStart w:id="8" w:name="_Toc28264"/>
      <w:bookmarkStart w:id="9" w:name="_Toc12062"/>
      <w:bookmarkStart w:id="10" w:name="_Toc15051"/>
      <w:bookmarkStart w:id="11" w:name="_Toc13984"/>
      <w:r>
        <w:rPr>
          <w:rFonts w:hint="default"/>
          <w:lang w:val="en-US" w:eastAsia="zh-CN"/>
        </w:rPr>
        <w:t xml:space="preserve">1. </w:t>
      </w:r>
      <w:r>
        <w:rPr>
          <w:rFonts w:hint="default"/>
          <w:lang w:val="en-GB" w:eastAsia="zh-CN"/>
        </w:rPr>
        <w:t>Executive</w:t>
      </w:r>
      <w:r>
        <w:rPr>
          <w:rFonts w:hint="default"/>
          <w:lang w:val="en-GB" w:eastAsia="en-US"/>
        </w:rPr>
        <w:t xml:space="preserve"> </w:t>
      </w:r>
      <w:bookmarkEnd w:id="1"/>
      <w:r>
        <w:rPr>
          <w:rFonts w:hint="default"/>
          <w:lang w:val="en-GB" w:eastAsia="zh-CN"/>
        </w:rPr>
        <w:t>summary</w:t>
      </w:r>
      <w:bookmarkEnd w:id="2"/>
      <w:bookmarkEnd w:id="3"/>
      <w:bookmarkEnd w:id="4"/>
      <w:bookmarkEnd w:id="5"/>
      <w:bookmarkEnd w:id="6"/>
      <w:bookmarkEnd w:id="7"/>
      <w:bookmarkEnd w:id="8"/>
      <w:bookmarkEnd w:id="9"/>
      <w:bookmarkEnd w:id="10"/>
      <w:bookmarkEnd w:id="11"/>
    </w:p>
    <w:p>
      <w:pPr>
        <w:rPr>
          <w:rFonts w:hint="default" w:ascii="Arial" w:hAnsi="Arial" w:cs="Arial"/>
          <w:sz w:val="24"/>
          <w:szCs w:val="24"/>
          <w:lang w:val="en-US" w:eastAsia="zh-CN"/>
        </w:rPr>
      </w:pPr>
      <w:r>
        <w:rPr>
          <w:rFonts w:hint="default" w:ascii="Arial" w:hAnsi="Arial" w:cs="Arial"/>
          <w:sz w:val="24"/>
          <w:szCs w:val="24"/>
          <w:lang w:val="en-US" w:eastAsia="zh-CN"/>
        </w:rPr>
        <w:t>This report will:</w:t>
      </w:r>
    </w:p>
    <w:p>
      <w:pPr>
        <w:numPr>
          <w:ilvl w:val="0"/>
          <w:numId w:val="2"/>
        </w:numPr>
        <w:ind w:left="420" w:leftChars="0" w:hanging="420" w:firstLineChars="0"/>
        <w:rPr>
          <w:rFonts w:hint="default" w:ascii="Arial" w:hAnsi="Arial" w:cs="Arial"/>
          <w:sz w:val="24"/>
          <w:szCs w:val="24"/>
          <w:lang w:val="en-US" w:eastAsia="zh-CN"/>
        </w:rPr>
      </w:pPr>
      <w:r>
        <w:rPr>
          <w:rFonts w:hint="default" w:ascii="Arial" w:hAnsi="Arial" w:cs="Arial"/>
          <w:sz w:val="24"/>
          <w:szCs w:val="24"/>
          <w:lang w:val="en-US" w:eastAsia="zh-CN"/>
        </w:rPr>
        <w:t>Identify the competitive strategy of Adidas in the market</w:t>
      </w:r>
    </w:p>
    <w:p>
      <w:pPr>
        <w:numPr>
          <w:ilvl w:val="0"/>
          <w:numId w:val="2"/>
        </w:numPr>
        <w:ind w:left="420" w:leftChars="0" w:hanging="420" w:firstLineChars="0"/>
        <w:rPr>
          <w:rFonts w:hint="default" w:ascii="Arial" w:hAnsi="Arial" w:cs="Arial" w:eastAsiaTheme="minorEastAsia"/>
          <w:sz w:val="24"/>
          <w:szCs w:val="24"/>
          <w:lang w:val="en-US" w:eastAsia="zh-CN"/>
        </w:rPr>
      </w:pPr>
      <w:r>
        <w:rPr>
          <w:rFonts w:ascii="Arial" w:hAnsi="Arial" w:eastAsia="宋体" w:cs="Arial"/>
          <w:i w:val="0"/>
          <w:caps w:val="0"/>
          <w:color w:val="222222"/>
          <w:spacing w:val="0"/>
          <w:sz w:val="24"/>
          <w:szCs w:val="24"/>
          <w:u w:val="none"/>
        </w:rPr>
        <w:t>Analyze the example of Adidas in achieving a competitive strategy</w:t>
      </w:r>
    </w:p>
    <w:p>
      <w:pPr>
        <w:numPr>
          <w:ilvl w:val="0"/>
          <w:numId w:val="2"/>
        </w:numPr>
        <w:ind w:left="420" w:leftChars="0" w:hanging="420" w:firstLineChars="0"/>
        <w:rPr>
          <w:rFonts w:hint="default" w:ascii="Arial" w:hAnsi="Arial" w:cs="Arial"/>
          <w:sz w:val="24"/>
          <w:szCs w:val="24"/>
          <w:lang w:val="en-US" w:eastAsia="zh-CN"/>
        </w:rPr>
      </w:pPr>
      <w:r>
        <w:rPr>
          <w:rFonts w:ascii="Arial" w:hAnsi="Arial" w:eastAsia="宋体" w:cs="Arial"/>
          <w:i w:val="0"/>
          <w:caps w:val="0"/>
          <w:color w:val="222222"/>
          <w:spacing w:val="0"/>
          <w:sz w:val="24"/>
          <w:szCs w:val="24"/>
          <w:u w:val="none"/>
        </w:rPr>
        <w:t>Evaluating the strengths and weaknesses of Adidas in using differentiated strategies</w:t>
      </w:r>
      <w:r>
        <w:rPr>
          <w:rFonts w:hint="eastAsia" w:ascii="Arial" w:hAnsi="Arial" w:eastAsia="宋体" w:cs="Arial"/>
          <w:i w:val="0"/>
          <w:caps w:val="0"/>
          <w:color w:val="222222"/>
          <w:spacing w:val="0"/>
          <w:sz w:val="24"/>
          <w:szCs w:val="24"/>
          <w:u w:val="none"/>
          <w:lang w:val="en-US" w:eastAsia="zh-CN"/>
        </w:rPr>
        <w:t xml:space="preserve"> critically</w:t>
      </w:r>
    </w:p>
    <w:p>
      <w:pPr>
        <w:numPr>
          <w:ilvl w:val="0"/>
          <w:numId w:val="2"/>
        </w:numPr>
        <w:ind w:left="420" w:leftChars="0" w:hanging="420" w:firstLineChars="0"/>
        <w:rPr>
          <w:rFonts w:hint="default" w:ascii="Arial" w:hAnsi="Arial" w:cs="Arial"/>
          <w:sz w:val="24"/>
          <w:szCs w:val="24"/>
          <w:lang w:val="en-US" w:eastAsia="zh-CN"/>
        </w:rPr>
      </w:pPr>
      <w:r>
        <w:rPr>
          <w:rFonts w:hint="default" w:ascii="Arial" w:hAnsi="Arial" w:cs="Arial"/>
          <w:sz w:val="24"/>
          <w:szCs w:val="24"/>
          <w:lang w:val="en-US" w:eastAsia="zh-CN"/>
        </w:rPr>
        <w:t>Give recommendation</w:t>
      </w:r>
      <w:r>
        <w:rPr>
          <w:rFonts w:hint="eastAsia" w:ascii="Arial" w:hAnsi="Arial" w:cs="Arial"/>
          <w:sz w:val="24"/>
          <w:szCs w:val="24"/>
          <w:lang w:val="en-US" w:eastAsia="zh-CN"/>
        </w:rPr>
        <w:t>s to Adidas</w:t>
      </w:r>
      <w:r>
        <w:rPr>
          <w:rFonts w:hint="default" w:ascii="Arial" w:hAnsi="Arial" w:cs="Arial"/>
          <w:sz w:val="24"/>
          <w:szCs w:val="24"/>
          <w:lang w:val="en-US" w:eastAsia="zh-CN"/>
        </w:rPr>
        <w:t xml:space="preserve"> based on </w:t>
      </w:r>
      <w:r>
        <w:rPr>
          <w:rFonts w:hint="eastAsia" w:ascii="Arial" w:hAnsi="Arial" w:cs="Arial"/>
          <w:sz w:val="24"/>
          <w:szCs w:val="24"/>
          <w:lang w:val="en-US" w:eastAsia="zh-CN"/>
        </w:rPr>
        <w:t xml:space="preserve">differentiation </w:t>
      </w:r>
      <w:r>
        <w:rPr>
          <w:rFonts w:hint="default" w:ascii="Arial" w:hAnsi="Arial" w:cs="Arial" w:eastAsiaTheme="minorEastAsia"/>
          <w:sz w:val="24"/>
          <w:szCs w:val="24"/>
          <w:lang w:val="en-US" w:eastAsia="zh-CN"/>
        </w:rPr>
        <w:t>strategy</w:t>
      </w:r>
      <w:r>
        <w:rPr>
          <w:rFonts w:hint="default" w:ascii="Arial" w:hAnsi="Arial" w:cs="Arial"/>
          <w:sz w:val="24"/>
          <w:szCs w:val="24"/>
          <w:lang w:val="en-US" w:eastAsia="zh-CN"/>
        </w:rPr>
        <w:t xml:space="preserve"> </w:t>
      </w:r>
    </w:p>
    <w:p>
      <w:pPr>
        <w:rPr>
          <w:rFonts w:hint="default" w:ascii="Arial" w:hAnsi="Arial" w:cs="Arial"/>
          <w:sz w:val="24"/>
          <w:szCs w:val="24"/>
          <w:lang w:val="en-US" w:eastAsia="zh-CN"/>
        </w:rPr>
      </w:pPr>
      <w:r>
        <w:rPr>
          <w:rFonts w:hint="default" w:ascii="Arial" w:hAnsi="Arial" w:cs="Arial"/>
          <w:sz w:val="24"/>
          <w:szCs w:val="24"/>
          <w:lang w:val="en-US" w:eastAsia="zh-CN"/>
        </w:rPr>
        <w:t xml:space="preserve">The report’s used information and theory come from academic journals, </w:t>
      </w:r>
      <w:r>
        <w:rPr>
          <w:rFonts w:hint="eastAsia" w:ascii="Arial" w:hAnsi="Arial" w:cs="Arial"/>
          <w:sz w:val="24"/>
          <w:szCs w:val="24"/>
          <w:lang w:val="en-US" w:eastAsia="zh-CN"/>
        </w:rPr>
        <w:t>news paper,</w:t>
      </w:r>
      <w:r>
        <w:rPr>
          <w:rFonts w:hint="default" w:ascii="Arial" w:hAnsi="Arial" w:cs="Arial"/>
          <w:sz w:val="24"/>
          <w:szCs w:val="24"/>
          <w:lang w:val="en-US" w:eastAsia="zh-CN"/>
        </w:rPr>
        <w:t>textbooks and websites.</w:t>
      </w:r>
    </w:p>
    <w:p>
      <w:pPr>
        <w:jc w:val="both"/>
        <w:rPr>
          <w:rFonts w:hint="default" w:ascii="Arial" w:hAnsi="Arial" w:cs="Arial"/>
          <w:sz w:val="24"/>
          <w:szCs w:val="24"/>
          <w:lang w:val="en-US" w:eastAsia="zh-CN"/>
        </w:rPr>
      </w:pPr>
      <w:r>
        <w:rPr>
          <w:rFonts w:hint="eastAsia" w:ascii="Arial" w:hAnsi="Arial" w:cs="Arial" w:eastAsiaTheme="minorEastAsia"/>
          <w:sz w:val="24"/>
          <w:szCs w:val="24"/>
          <w:lang w:val="en-US" w:eastAsia="zh-CN"/>
        </w:rPr>
        <w:t>Adidas</w:t>
      </w:r>
      <w:r>
        <w:rPr>
          <w:rFonts w:hint="default" w:ascii="Arial" w:hAnsi="Arial" w:cs="Arial" w:eastAsiaTheme="minorEastAsia"/>
          <w:sz w:val="24"/>
          <w:szCs w:val="24"/>
          <w:lang w:val="en-US" w:eastAsia="zh-CN"/>
        </w:rPr>
        <w:t xml:space="preserve"> uses the differentiation strategy in Porter's general strategy</w:t>
      </w:r>
      <w:r>
        <w:rPr>
          <w:rFonts w:hint="default" w:ascii="Arial" w:hAnsi="Arial" w:cs="Arial"/>
          <w:sz w:val="24"/>
          <w:szCs w:val="24"/>
          <w:lang w:val="en-US" w:eastAsia="zh-CN"/>
        </w:rPr>
        <w:t xml:space="preserve">, </w:t>
      </w:r>
      <w:r>
        <w:rPr>
          <w:rFonts w:ascii="Arial" w:hAnsi="Arial" w:eastAsia="宋体" w:cs="Arial"/>
          <w:i w:val="0"/>
          <w:caps w:val="0"/>
          <w:color w:val="222222"/>
          <w:spacing w:val="0"/>
          <w:sz w:val="24"/>
          <w:szCs w:val="24"/>
          <w:u w:val="none"/>
        </w:rPr>
        <w:t>Combining theoretical knowledge to analyze Adidas's differentiation strategy can be reflected in these aspects:</w:t>
      </w:r>
    </w:p>
    <w:p>
      <w:pPr>
        <w:numPr>
          <w:ilvl w:val="0"/>
          <w:numId w:val="2"/>
        </w:numPr>
        <w:ind w:left="420" w:leftChars="0" w:hanging="420" w:firstLineChars="0"/>
        <w:rPr>
          <w:rFonts w:hint="default" w:ascii="Arial" w:hAnsi="Arial" w:cs="Arial" w:eastAsiaTheme="minorEastAsia"/>
          <w:sz w:val="24"/>
          <w:szCs w:val="24"/>
          <w:lang w:val="en-US" w:eastAsia="zh-CN"/>
        </w:rPr>
      </w:pPr>
      <w:r>
        <w:rPr>
          <w:rFonts w:ascii="Arial" w:hAnsi="Arial" w:eastAsia="宋体" w:cs="Arial"/>
          <w:i w:val="0"/>
          <w:caps w:val="0"/>
          <w:color w:val="000000" w:themeColor="text1"/>
          <w:spacing w:val="0"/>
          <w:sz w:val="24"/>
          <w:szCs w:val="24"/>
          <w:u w:val="none"/>
          <w14:textFill>
            <w14:solidFill>
              <w14:schemeClr w14:val="tx1"/>
            </w14:solidFill>
          </w14:textFill>
        </w:rPr>
        <w:t>latest sole manufacturing technology</w:t>
      </w:r>
    </w:p>
    <w:p>
      <w:pPr>
        <w:numPr>
          <w:ilvl w:val="0"/>
          <w:numId w:val="2"/>
        </w:numPr>
        <w:ind w:left="420" w:leftChars="0" w:hanging="420" w:firstLineChars="0"/>
        <w:rPr>
          <w:rFonts w:hint="default" w:ascii="Arial" w:hAnsi="Arial" w:cs="Arial" w:eastAsiaTheme="minorEastAsia"/>
          <w:sz w:val="24"/>
          <w:szCs w:val="24"/>
          <w:lang w:val="en-US" w:eastAsia="zh-CN"/>
        </w:rPr>
      </w:pPr>
      <w:r>
        <w:rPr>
          <w:rFonts w:hint="eastAsia" w:ascii="Arial" w:hAnsi="Arial" w:cs="Arial" w:eastAsiaTheme="minorEastAsia"/>
          <w:sz w:val="24"/>
          <w:szCs w:val="24"/>
          <w:lang w:val="en-US" w:eastAsia="zh-CN"/>
        </w:rPr>
        <w:t>Special design of logo</w:t>
      </w:r>
    </w:p>
    <w:p>
      <w:pPr>
        <w:numPr>
          <w:ilvl w:val="0"/>
          <w:numId w:val="2"/>
        </w:numPr>
        <w:ind w:left="420" w:leftChars="0" w:hanging="420" w:firstLineChars="0"/>
        <w:rPr>
          <w:rFonts w:hint="default" w:ascii="Arial" w:hAnsi="Arial" w:cs="Arial" w:eastAsiaTheme="minorEastAsia"/>
          <w:sz w:val="24"/>
          <w:szCs w:val="24"/>
          <w:lang w:val="en-US" w:eastAsia="zh-CN"/>
        </w:rPr>
      </w:pPr>
      <w:r>
        <w:rPr>
          <w:rFonts w:hint="eastAsia" w:ascii="Arial" w:hAnsi="Arial" w:cs="Arial" w:eastAsiaTheme="minorEastAsia"/>
          <w:sz w:val="24"/>
          <w:szCs w:val="24"/>
          <w:lang w:val="en-US" w:eastAsia="zh-CN"/>
        </w:rPr>
        <w:t>Adidas</w:t>
      </w:r>
      <w:r>
        <w:rPr>
          <w:rFonts w:hint="default" w:ascii="Arial" w:hAnsi="Arial" w:cs="Arial" w:eastAsiaTheme="minorEastAsia"/>
          <w:sz w:val="24"/>
          <w:szCs w:val="24"/>
          <w:lang w:val="en-US" w:eastAsia="zh-CN"/>
        </w:rPr>
        <w:t>’</w:t>
      </w:r>
      <w:r>
        <w:rPr>
          <w:rFonts w:hint="eastAsia" w:ascii="Arial" w:hAnsi="Arial" w:cs="Arial" w:eastAsiaTheme="minorEastAsia"/>
          <w:sz w:val="24"/>
          <w:szCs w:val="24"/>
          <w:lang w:val="en-US" w:eastAsia="zh-CN"/>
        </w:rPr>
        <w:t>s unique business portfolio</w:t>
      </w:r>
    </w:p>
    <w:p>
      <w:pPr>
        <w:numPr>
          <w:ilvl w:val="0"/>
          <w:numId w:val="2"/>
        </w:numPr>
        <w:ind w:left="420" w:leftChars="0" w:hanging="420" w:firstLineChars="0"/>
        <w:rPr>
          <w:rFonts w:hint="default" w:ascii="Arial" w:hAnsi="Arial" w:cs="Arial" w:eastAsiaTheme="minorEastAsia"/>
          <w:sz w:val="24"/>
          <w:szCs w:val="24"/>
          <w:lang w:val="en-US" w:eastAsia="zh-CN"/>
        </w:rPr>
      </w:pPr>
      <w:r>
        <w:rPr>
          <w:rFonts w:ascii="Arial" w:hAnsi="Arial" w:eastAsia="宋体" w:cs="Arial"/>
          <w:i w:val="0"/>
          <w:caps w:val="0"/>
          <w:color w:val="222222"/>
          <w:spacing w:val="0"/>
          <w:sz w:val="24"/>
          <w:szCs w:val="24"/>
          <w:u w:val="none"/>
        </w:rPr>
        <w:t>Adidas has been committed to the development and research of sports technology</w:t>
      </w:r>
      <w:r>
        <w:rPr>
          <w:rFonts w:hint="eastAsia" w:ascii="Arial" w:hAnsi="Arial" w:eastAsia="宋体" w:cs="Arial"/>
          <w:i w:val="0"/>
          <w:caps w:val="0"/>
          <w:color w:val="222222"/>
          <w:spacing w:val="0"/>
          <w:sz w:val="24"/>
          <w:szCs w:val="24"/>
          <w:u w:val="none"/>
          <w:lang w:val="en-US" w:eastAsia="zh-CN"/>
        </w:rPr>
        <w:t>,</w:t>
      </w:r>
      <w:r>
        <w:rPr>
          <w:rFonts w:ascii="Arial" w:hAnsi="Arial" w:eastAsia="宋体" w:cs="Arial"/>
          <w:i w:val="0"/>
          <w:caps w:val="0"/>
          <w:color w:val="222222"/>
          <w:spacing w:val="0"/>
          <w:sz w:val="24"/>
          <w:szCs w:val="24"/>
          <w:u w:val="none"/>
        </w:rPr>
        <w:t xml:space="preserve">the quality of the product is very </w:t>
      </w:r>
      <w:r>
        <w:rPr>
          <w:rFonts w:hint="eastAsia" w:ascii="Arial" w:hAnsi="Arial" w:eastAsia="宋体" w:cs="Arial"/>
          <w:i w:val="0"/>
          <w:caps w:val="0"/>
          <w:color w:val="222222"/>
          <w:spacing w:val="0"/>
          <w:sz w:val="24"/>
          <w:szCs w:val="24"/>
          <w:u w:val="none"/>
          <w:lang w:val="en-US" w:eastAsia="zh-CN"/>
        </w:rPr>
        <w:t>well.</w:t>
      </w:r>
    </w:p>
    <w:p>
      <w:pPr>
        <w:numPr>
          <w:ilvl w:val="0"/>
          <w:numId w:val="0"/>
        </w:numPr>
        <w:ind w:leftChars="0"/>
        <w:rPr>
          <w:rFonts w:hint="default" w:ascii="Arial" w:hAnsi="Arial" w:cs="Arial" w:eastAsiaTheme="minorEastAsia"/>
          <w:sz w:val="24"/>
          <w:szCs w:val="24"/>
          <w:lang w:val="en-US" w:eastAsia="zh-CN"/>
        </w:rPr>
      </w:pPr>
      <w:r>
        <w:rPr>
          <w:rFonts w:ascii="Arial" w:hAnsi="Arial" w:eastAsia="宋体" w:cs="Arial"/>
          <w:i w:val="0"/>
          <w:caps w:val="0"/>
          <w:color w:val="222222"/>
          <w:spacing w:val="0"/>
          <w:sz w:val="24"/>
          <w:szCs w:val="24"/>
          <w:u w:val="none"/>
        </w:rPr>
        <w:t xml:space="preserve">Adidas has the </w:t>
      </w:r>
      <w:r>
        <w:rPr>
          <w:rFonts w:ascii="Arial" w:hAnsi="Arial" w:eastAsia="宋体" w:cs="Arial"/>
          <w:b/>
          <w:bCs/>
          <w:i w:val="0"/>
          <w:caps w:val="0"/>
          <w:color w:val="222222"/>
          <w:spacing w:val="0"/>
          <w:sz w:val="24"/>
          <w:szCs w:val="24"/>
          <w:u w:val="none"/>
        </w:rPr>
        <w:t>advantages</w:t>
      </w:r>
      <w:r>
        <w:rPr>
          <w:rFonts w:ascii="Arial" w:hAnsi="Arial" w:eastAsia="宋体" w:cs="Arial"/>
          <w:i w:val="0"/>
          <w:caps w:val="0"/>
          <w:color w:val="222222"/>
          <w:spacing w:val="0"/>
          <w:sz w:val="24"/>
          <w:szCs w:val="24"/>
          <w:u w:val="none"/>
        </w:rPr>
        <w:t xml:space="preserve"> of adopting a differentiation strategy, including:</w:t>
      </w:r>
    </w:p>
    <w:p>
      <w:pPr>
        <w:numPr>
          <w:ilvl w:val="0"/>
          <w:numId w:val="2"/>
        </w:numPr>
        <w:ind w:left="420" w:leftChars="0" w:hanging="420" w:firstLineChars="0"/>
        <w:rPr>
          <w:rFonts w:hint="default" w:ascii="Arial" w:hAnsi="Arial" w:cs="Arial" w:eastAsiaTheme="minorEastAsia"/>
          <w:sz w:val="24"/>
          <w:szCs w:val="24"/>
          <w:lang w:val="en-US" w:eastAsia="zh-CN"/>
        </w:rPr>
      </w:pPr>
      <w:r>
        <w:rPr>
          <w:rFonts w:ascii="Arial" w:hAnsi="Arial" w:eastAsia="宋体" w:cs="Arial"/>
          <w:i w:val="0"/>
          <w:caps w:val="0"/>
          <w:color w:val="222222"/>
          <w:spacing w:val="0"/>
          <w:sz w:val="24"/>
          <w:szCs w:val="24"/>
          <w:u w:val="none"/>
        </w:rPr>
        <w:t>Adidas has a high brand awareness, so</w:t>
      </w:r>
      <w:r>
        <w:rPr>
          <w:rFonts w:hint="eastAsia" w:ascii="Arial" w:hAnsi="Arial" w:eastAsia="宋体" w:cs="Arial"/>
          <w:i w:val="0"/>
          <w:caps w:val="0"/>
          <w:color w:val="222222"/>
          <w:spacing w:val="0"/>
          <w:sz w:val="24"/>
          <w:szCs w:val="24"/>
          <w:u w:val="none"/>
          <w:lang w:val="en-US" w:eastAsia="zh-CN"/>
        </w:rPr>
        <w:t xml:space="preserve"> the price of</w:t>
      </w:r>
      <w:r>
        <w:rPr>
          <w:rFonts w:ascii="Arial" w:hAnsi="Arial" w:eastAsia="宋体" w:cs="Arial"/>
          <w:i w:val="0"/>
          <w:caps w:val="0"/>
          <w:color w:val="222222"/>
          <w:spacing w:val="0"/>
          <w:sz w:val="24"/>
          <w:szCs w:val="24"/>
          <w:u w:val="none"/>
        </w:rPr>
        <w:t xml:space="preserve"> </w:t>
      </w:r>
      <w:r>
        <w:rPr>
          <w:rFonts w:hint="eastAsia" w:ascii="Arial" w:hAnsi="Arial" w:eastAsia="宋体" w:cs="Arial"/>
          <w:i w:val="0"/>
          <w:caps w:val="0"/>
          <w:color w:val="222222"/>
          <w:spacing w:val="0"/>
          <w:sz w:val="24"/>
          <w:szCs w:val="24"/>
          <w:u w:val="none"/>
          <w:lang w:val="en-US" w:eastAsia="zh-CN"/>
        </w:rPr>
        <w:t>products</w:t>
      </w:r>
      <w:r>
        <w:rPr>
          <w:rFonts w:ascii="Arial" w:hAnsi="Arial" w:eastAsia="宋体" w:cs="Arial"/>
          <w:i w:val="0"/>
          <w:caps w:val="0"/>
          <w:color w:val="222222"/>
          <w:spacing w:val="0"/>
          <w:sz w:val="24"/>
          <w:szCs w:val="24"/>
          <w:u w:val="none"/>
        </w:rPr>
        <w:t xml:space="preserve"> can be much higher in the sports product market than other sports brands.</w:t>
      </w:r>
    </w:p>
    <w:p>
      <w:pPr>
        <w:numPr>
          <w:ilvl w:val="0"/>
          <w:numId w:val="2"/>
        </w:numPr>
        <w:ind w:left="420" w:leftChars="0" w:hanging="420" w:firstLineChars="0"/>
        <w:rPr>
          <w:rFonts w:hint="default" w:ascii="Arial" w:hAnsi="Arial" w:cs="Arial" w:eastAsiaTheme="minorEastAsia"/>
          <w:sz w:val="24"/>
          <w:szCs w:val="24"/>
          <w:lang w:val="en-US" w:eastAsia="zh-CN"/>
        </w:rPr>
      </w:pPr>
      <w:r>
        <w:rPr>
          <w:rFonts w:hint="default" w:ascii="Arial" w:hAnsi="Arial" w:eastAsia="宋体" w:cs="Arial"/>
          <w:i w:val="0"/>
          <w:caps w:val="0"/>
          <w:color w:val="222222"/>
          <w:spacing w:val="0"/>
          <w:sz w:val="24"/>
          <w:szCs w:val="24"/>
          <w:u w:val="none"/>
        </w:rPr>
        <w:t>Adidas has a large market share</w:t>
      </w:r>
      <w:r>
        <w:rPr>
          <w:rFonts w:hint="eastAsia" w:ascii="Arial" w:hAnsi="Arial" w:eastAsia="宋体" w:cs="Arial"/>
          <w:i w:val="0"/>
          <w:caps w:val="0"/>
          <w:color w:val="222222"/>
          <w:spacing w:val="0"/>
          <w:sz w:val="24"/>
          <w:szCs w:val="24"/>
          <w:u w:val="none"/>
          <w:lang w:eastAsia="zh-CN"/>
        </w:rPr>
        <w:t>，</w:t>
      </w:r>
      <w:r>
        <w:rPr>
          <w:rFonts w:hint="eastAsia" w:ascii="Arial" w:hAnsi="Arial" w:eastAsia="宋体" w:cs="Arial"/>
          <w:i w:val="0"/>
          <w:caps w:val="0"/>
          <w:color w:val="222222"/>
          <w:spacing w:val="0"/>
          <w:sz w:val="24"/>
          <w:szCs w:val="24"/>
          <w:u w:val="none"/>
          <w:lang w:val="en-US" w:eastAsia="zh-CN"/>
        </w:rPr>
        <w:t>because of the customer</w:t>
      </w:r>
      <w:r>
        <w:rPr>
          <w:rFonts w:hint="default" w:ascii="Arial" w:hAnsi="Arial" w:eastAsia="宋体" w:cs="Arial"/>
          <w:i w:val="0"/>
          <w:caps w:val="0"/>
          <w:color w:val="222222"/>
          <w:spacing w:val="0"/>
          <w:sz w:val="24"/>
          <w:szCs w:val="24"/>
          <w:u w:val="none"/>
        </w:rPr>
        <w:t xml:space="preserve"> loyalty.</w:t>
      </w:r>
    </w:p>
    <w:p>
      <w:pPr>
        <w:numPr>
          <w:ilvl w:val="0"/>
          <w:numId w:val="0"/>
        </w:numPr>
        <w:ind w:leftChars="0"/>
        <w:rPr>
          <w:rFonts w:hint="default" w:ascii="Arial" w:hAnsi="Arial" w:cs="Arial" w:eastAsiaTheme="minorEastAsia"/>
          <w:sz w:val="24"/>
          <w:szCs w:val="24"/>
          <w:lang w:val="en-US" w:eastAsia="zh-CN"/>
        </w:rPr>
      </w:pPr>
      <w:r>
        <w:rPr>
          <w:rFonts w:ascii="Arial" w:hAnsi="Arial" w:eastAsia="宋体" w:cs="Arial"/>
          <w:i w:val="0"/>
          <w:caps w:val="0"/>
          <w:color w:val="222222"/>
          <w:spacing w:val="0"/>
          <w:sz w:val="24"/>
          <w:szCs w:val="24"/>
          <w:u w:val="none"/>
        </w:rPr>
        <w:t xml:space="preserve">At the same time, Adidas has some </w:t>
      </w:r>
      <w:r>
        <w:rPr>
          <w:rFonts w:ascii="Arial" w:hAnsi="Arial" w:eastAsia="宋体" w:cs="Arial"/>
          <w:b/>
          <w:bCs/>
          <w:i w:val="0"/>
          <w:caps w:val="0"/>
          <w:color w:val="222222"/>
          <w:spacing w:val="0"/>
          <w:sz w:val="24"/>
          <w:szCs w:val="24"/>
          <w:u w:val="none"/>
        </w:rPr>
        <w:t>disadvantages</w:t>
      </w:r>
      <w:r>
        <w:rPr>
          <w:rFonts w:ascii="Arial" w:hAnsi="Arial" w:eastAsia="宋体" w:cs="Arial"/>
          <w:i w:val="0"/>
          <w:caps w:val="0"/>
          <w:color w:val="222222"/>
          <w:spacing w:val="0"/>
          <w:sz w:val="24"/>
          <w:szCs w:val="24"/>
          <w:u w:val="none"/>
        </w:rPr>
        <w:t xml:space="preserve"> in using the differentiation strategy, such as:</w:t>
      </w:r>
    </w:p>
    <w:p>
      <w:pPr>
        <w:numPr>
          <w:ilvl w:val="0"/>
          <w:numId w:val="2"/>
        </w:numPr>
        <w:ind w:left="420" w:leftChars="0" w:hanging="420" w:firstLineChars="0"/>
        <w:rPr>
          <w:rFonts w:hint="default" w:ascii="Arial" w:hAnsi="Arial" w:cs="Arial" w:eastAsiaTheme="minorEastAsia"/>
          <w:sz w:val="24"/>
          <w:szCs w:val="24"/>
          <w:lang w:val="en-US" w:eastAsia="zh-CN"/>
        </w:rPr>
      </w:pPr>
      <w:r>
        <w:rPr>
          <w:rFonts w:hint="default" w:ascii="Arial" w:hAnsi="Arial" w:cs="Arial"/>
          <w:sz w:val="24"/>
          <w:szCs w:val="24"/>
          <w:lang w:val="en-US" w:eastAsia="zh-CN"/>
        </w:rPr>
        <w:t>High</w:t>
      </w:r>
      <w:r>
        <w:rPr>
          <w:rFonts w:hint="eastAsia" w:ascii="Arial" w:hAnsi="Arial" w:cs="Arial"/>
          <w:sz w:val="24"/>
          <w:szCs w:val="24"/>
          <w:lang w:val="en-US" w:eastAsia="zh-CN"/>
        </w:rPr>
        <w:t>er</w:t>
      </w:r>
      <w:r>
        <w:rPr>
          <w:rFonts w:hint="default" w:ascii="Arial" w:hAnsi="Arial" w:cs="Arial"/>
          <w:sz w:val="24"/>
          <w:szCs w:val="24"/>
          <w:lang w:val="en-US" w:eastAsia="zh-CN"/>
        </w:rPr>
        <w:t xml:space="preserve"> cost</w:t>
      </w:r>
      <w:r>
        <w:rPr>
          <w:rFonts w:hint="eastAsia" w:ascii="Arial" w:hAnsi="Arial" w:cs="Arial"/>
          <w:sz w:val="24"/>
          <w:szCs w:val="24"/>
          <w:lang w:val="en-US" w:eastAsia="zh-CN"/>
        </w:rPr>
        <w:t xml:space="preserve"> of the product:Adidas</w:t>
      </w:r>
      <w:r>
        <w:rPr>
          <w:rFonts w:hint="default" w:ascii="Arial" w:hAnsi="Arial" w:eastAsia="宋体" w:cs="Arial"/>
          <w:i w:val="0"/>
          <w:caps w:val="0"/>
          <w:color w:val="222222"/>
          <w:spacing w:val="0"/>
          <w:sz w:val="24"/>
          <w:szCs w:val="24"/>
          <w:u w:val="none"/>
        </w:rPr>
        <w:t xml:space="preserve"> leaving China because of higher</w:t>
      </w:r>
      <w:r>
        <w:rPr>
          <w:rFonts w:hint="eastAsia" w:ascii="Arial" w:hAnsi="Arial" w:eastAsia="宋体" w:cs="Arial"/>
          <w:i w:val="0"/>
          <w:caps w:val="0"/>
          <w:color w:val="222222"/>
          <w:spacing w:val="0"/>
          <w:sz w:val="24"/>
          <w:szCs w:val="24"/>
          <w:u w:val="none"/>
          <w:lang w:val="en-US" w:eastAsia="zh-CN"/>
        </w:rPr>
        <w:t xml:space="preserve"> labor</w:t>
      </w:r>
      <w:r>
        <w:rPr>
          <w:rFonts w:hint="default" w:ascii="Arial" w:hAnsi="Arial" w:eastAsia="宋体" w:cs="Arial"/>
          <w:i w:val="0"/>
          <w:caps w:val="0"/>
          <w:color w:val="222222"/>
          <w:spacing w:val="0"/>
          <w:sz w:val="24"/>
          <w:szCs w:val="24"/>
          <w:u w:val="none"/>
        </w:rPr>
        <w:t xml:space="preserve"> </w:t>
      </w:r>
      <w:r>
        <w:rPr>
          <w:rFonts w:hint="eastAsia" w:ascii="Arial" w:hAnsi="Arial" w:eastAsia="宋体" w:cs="Arial"/>
          <w:i w:val="0"/>
          <w:caps w:val="0"/>
          <w:color w:val="222222"/>
          <w:spacing w:val="0"/>
          <w:sz w:val="24"/>
          <w:szCs w:val="24"/>
          <w:u w:val="none"/>
          <w:lang w:val="en-US" w:eastAsia="zh-CN"/>
        </w:rPr>
        <w:t xml:space="preserve">manufacturing </w:t>
      </w:r>
      <w:bookmarkStart w:id="195" w:name="_GoBack"/>
      <w:bookmarkEnd w:id="195"/>
      <w:r>
        <w:rPr>
          <w:rFonts w:hint="default" w:ascii="Arial" w:hAnsi="Arial" w:eastAsia="宋体" w:cs="Arial"/>
          <w:i w:val="0"/>
          <w:caps w:val="0"/>
          <w:color w:val="222222"/>
          <w:spacing w:val="0"/>
          <w:sz w:val="24"/>
          <w:szCs w:val="24"/>
          <w:u w:val="none"/>
        </w:rPr>
        <w:t>costs</w:t>
      </w:r>
    </w:p>
    <w:p>
      <w:pPr>
        <w:numPr>
          <w:ilvl w:val="0"/>
          <w:numId w:val="2"/>
        </w:numPr>
        <w:ind w:left="420" w:leftChars="0" w:hanging="420" w:firstLineChars="0"/>
        <w:rPr>
          <w:rFonts w:hint="default" w:ascii="Arial" w:hAnsi="Arial" w:cs="Arial" w:eastAsiaTheme="minorEastAsia"/>
          <w:sz w:val="24"/>
          <w:szCs w:val="24"/>
          <w:lang w:val="en-US" w:eastAsia="zh-CN"/>
        </w:rPr>
      </w:pPr>
      <w:r>
        <w:rPr>
          <w:rFonts w:hint="default" w:ascii="Arial" w:hAnsi="Arial" w:cs="Arial"/>
          <w:sz w:val="24"/>
          <w:szCs w:val="24"/>
          <w:lang w:val="en-US" w:eastAsia="zh-CN"/>
        </w:rPr>
        <w:t>Risk of imitation</w:t>
      </w:r>
      <w:r>
        <w:rPr>
          <w:rFonts w:hint="eastAsia" w:ascii="Arial" w:hAnsi="Arial" w:cs="Arial"/>
          <w:sz w:val="24"/>
          <w:szCs w:val="24"/>
          <w:lang w:val="en-US" w:eastAsia="zh-CN"/>
        </w:rPr>
        <w:t>:A Chinese company imitates Adidas.Because it</w:t>
      </w:r>
      <w:r>
        <w:rPr>
          <w:rFonts w:hint="eastAsia" w:ascii="Arial" w:hAnsi="Arial" w:eastAsia="宋体" w:cs="Arial"/>
          <w:i w:val="0"/>
          <w:caps w:val="0"/>
          <w:color w:val="222222"/>
          <w:spacing w:val="0"/>
          <w:sz w:val="24"/>
          <w:szCs w:val="24"/>
          <w:u w:val="none"/>
          <w:lang w:val="en-US" w:eastAsia="zh-CN"/>
        </w:rPr>
        <w:t xml:space="preserve"> is easy to </w:t>
      </w:r>
      <w:r>
        <w:rPr>
          <w:rFonts w:hint="eastAsia" w:ascii="Arial" w:hAnsi="Arial" w:cs="Arial"/>
          <w:sz w:val="24"/>
          <w:szCs w:val="24"/>
          <w:lang w:val="en-US" w:eastAsia="zh-CN"/>
        </w:rPr>
        <w:t>imitate</w:t>
      </w:r>
      <w:r>
        <w:rPr>
          <w:rFonts w:hint="eastAsia" w:ascii="Arial" w:hAnsi="Arial" w:eastAsia="宋体" w:cs="Arial"/>
          <w:i w:val="0"/>
          <w:caps w:val="0"/>
          <w:color w:val="222222"/>
          <w:spacing w:val="0"/>
          <w:sz w:val="24"/>
          <w:szCs w:val="24"/>
          <w:u w:val="none"/>
          <w:lang w:val="en-US" w:eastAsia="zh-CN"/>
        </w:rPr>
        <w:t xml:space="preserve"> the logo and trade mark.</w:t>
      </w:r>
    </w:p>
    <w:p>
      <w:pPr>
        <w:numPr>
          <w:ilvl w:val="0"/>
          <w:numId w:val="0"/>
        </w:numPr>
        <w:ind w:leftChars="0"/>
        <w:rPr>
          <w:rFonts w:hint="default" w:ascii="Arial" w:hAnsi="Arial" w:cs="Arial"/>
          <w:sz w:val="24"/>
          <w:szCs w:val="24"/>
          <w:lang w:val="en-US" w:eastAsia="zh-CN"/>
        </w:rPr>
      </w:pPr>
      <w:r>
        <w:rPr>
          <w:rFonts w:hint="default" w:ascii="Arial" w:hAnsi="Arial" w:cs="Arial"/>
          <w:sz w:val="24"/>
          <w:szCs w:val="24"/>
          <w:lang w:val="en-US" w:eastAsia="zh-CN"/>
        </w:rPr>
        <w:t xml:space="preserve">There are some recommendations help </w:t>
      </w:r>
      <w:r>
        <w:rPr>
          <w:rFonts w:hint="eastAsia" w:ascii="Arial" w:hAnsi="Arial" w:cs="Arial"/>
          <w:sz w:val="24"/>
          <w:szCs w:val="24"/>
          <w:lang w:val="en-US" w:eastAsia="zh-CN"/>
        </w:rPr>
        <w:t>Adida</w:t>
      </w:r>
      <w:r>
        <w:rPr>
          <w:rFonts w:hint="default" w:ascii="Arial" w:hAnsi="Arial" w:cs="Arial"/>
          <w:sz w:val="24"/>
          <w:szCs w:val="24"/>
          <w:lang w:val="en-US" w:eastAsia="zh-CN"/>
        </w:rPr>
        <w:t>s develop in the future:</w:t>
      </w:r>
    </w:p>
    <w:p>
      <w:pPr>
        <w:numPr>
          <w:ilvl w:val="0"/>
          <w:numId w:val="2"/>
        </w:numPr>
        <w:ind w:left="420" w:leftChars="0" w:hanging="420" w:firstLineChars="0"/>
        <w:jc w:val="both"/>
        <w:rPr>
          <w:rFonts w:hint="default" w:ascii="Arial" w:hAnsi="Arial" w:cs="Arial"/>
          <w:sz w:val="24"/>
          <w:szCs w:val="24"/>
          <w:lang w:val="en-US" w:eastAsia="zh-CN"/>
        </w:rPr>
      </w:pPr>
      <w:r>
        <w:rPr>
          <w:rFonts w:ascii="Arial" w:hAnsi="Arial" w:eastAsia="宋体" w:cs="Arial"/>
          <w:i w:val="0"/>
          <w:caps w:val="0"/>
          <w:color w:val="222222"/>
          <w:spacing w:val="0"/>
          <w:sz w:val="24"/>
          <w:szCs w:val="24"/>
          <w:u w:val="none"/>
        </w:rPr>
        <w:t>Adidas needs to upgrade its product technology and reduce the chance of imitation</w:t>
      </w:r>
    </w:p>
    <w:p>
      <w:pPr>
        <w:numPr>
          <w:ilvl w:val="0"/>
          <w:numId w:val="2"/>
        </w:numPr>
        <w:ind w:left="420" w:leftChars="0" w:hanging="420" w:firstLineChars="0"/>
        <w:jc w:val="both"/>
        <w:rPr>
          <w:rFonts w:hint="default" w:ascii="Arial" w:hAnsi="Arial" w:cs="Arial"/>
          <w:sz w:val="24"/>
          <w:szCs w:val="24"/>
          <w:lang w:val="en-US" w:eastAsia="zh-CN"/>
        </w:rPr>
      </w:pPr>
      <w:r>
        <w:rPr>
          <w:rFonts w:hint="eastAsia" w:ascii="Arial" w:hAnsi="Arial" w:eastAsia="宋体" w:cs="Arial"/>
          <w:i w:val="0"/>
          <w:caps w:val="0"/>
          <w:color w:val="222222"/>
          <w:spacing w:val="0"/>
          <w:sz w:val="24"/>
          <w:szCs w:val="24"/>
          <w:u w:val="none"/>
          <w:lang w:val="en-US" w:eastAsia="zh-CN"/>
        </w:rPr>
        <w:t>F</w:t>
      </w:r>
      <w:r>
        <w:rPr>
          <w:rFonts w:hint="default" w:ascii="Arial" w:hAnsi="Arial" w:eastAsia="宋体" w:cs="Arial"/>
          <w:i w:val="0"/>
          <w:caps w:val="0"/>
          <w:color w:val="222222"/>
          <w:spacing w:val="0"/>
          <w:sz w:val="24"/>
          <w:szCs w:val="24"/>
          <w:u w:val="none"/>
        </w:rPr>
        <w:t>inding new quality and low-cost materials</w:t>
      </w:r>
      <w:r>
        <w:rPr>
          <w:rFonts w:hint="eastAsia" w:ascii="Arial" w:hAnsi="Arial" w:eastAsia="宋体" w:cs="Arial"/>
          <w:i w:val="0"/>
          <w:caps w:val="0"/>
          <w:color w:val="222222"/>
          <w:spacing w:val="0"/>
          <w:sz w:val="24"/>
          <w:szCs w:val="24"/>
          <w:u w:val="none"/>
          <w:lang w:val="en-US" w:eastAsia="zh-CN"/>
        </w:rPr>
        <w:t xml:space="preserve"> and build the factory in  </w:t>
      </w:r>
      <w:r>
        <w:rPr>
          <w:rFonts w:hint="default" w:ascii="Arial" w:hAnsi="Arial" w:eastAsia="宋体" w:cs="Arial"/>
          <w:i w:val="0"/>
          <w:caps w:val="0"/>
          <w:color w:val="222222"/>
          <w:spacing w:val="0"/>
          <w:sz w:val="24"/>
          <w:szCs w:val="24"/>
          <w:u w:val="none"/>
        </w:rPr>
        <w:t>countries where labor costs are low</w:t>
      </w:r>
    </w:p>
    <w:p>
      <w:pPr>
        <w:numPr>
          <w:ilvl w:val="0"/>
          <w:numId w:val="2"/>
        </w:numPr>
        <w:ind w:left="420" w:leftChars="0" w:hanging="420" w:firstLineChars="0"/>
        <w:jc w:val="both"/>
        <w:rPr>
          <w:rFonts w:hint="default" w:ascii="Arial" w:hAnsi="Arial" w:cs="Arial"/>
          <w:sz w:val="24"/>
          <w:szCs w:val="24"/>
          <w:lang w:val="en-US" w:eastAsia="zh-CN"/>
        </w:rPr>
      </w:pPr>
      <w:r>
        <w:rPr>
          <w:rFonts w:hint="eastAsia" w:ascii="Arial" w:hAnsi="Arial" w:eastAsia="宋体" w:cs="Arial"/>
          <w:i w:val="0"/>
          <w:color w:val="222222"/>
          <w:spacing w:val="0"/>
          <w:sz w:val="24"/>
          <w:szCs w:val="24"/>
          <w:u w:val="none"/>
          <w:lang w:val="en-US" w:eastAsia="zh-CN"/>
        </w:rPr>
        <w:t>B</w:t>
      </w:r>
      <w:r>
        <w:rPr>
          <w:rFonts w:hint="eastAsia" w:ascii="Arial" w:hAnsi="Arial" w:eastAsia="宋体" w:cs="Arial"/>
          <w:i w:val="0"/>
          <w:caps w:val="0"/>
          <w:color w:val="222222"/>
          <w:spacing w:val="0"/>
          <w:sz w:val="24"/>
          <w:szCs w:val="24"/>
          <w:u w:val="none"/>
          <w:lang w:val="en-US" w:eastAsia="zh-CN"/>
        </w:rPr>
        <w:t xml:space="preserve">uild </w:t>
      </w:r>
      <w:r>
        <w:rPr>
          <w:rFonts w:hint="default" w:ascii="Arial" w:hAnsi="Arial" w:eastAsia="宋体" w:cs="Arial"/>
          <w:i w:val="0"/>
          <w:caps w:val="0"/>
          <w:color w:val="222222"/>
          <w:spacing w:val="0"/>
          <w:sz w:val="24"/>
          <w:szCs w:val="24"/>
          <w:u w:val="none"/>
        </w:rPr>
        <w:t>a different value chain that is carefully designed for the customer</w:t>
      </w:r>
    </w:p>
    <w:p>
      <w:pPr>
        <w:numPr>
          <w:ilvl w:val="0"/>
          <w:numId w:val="0"/>
        </w:numPr>
        <w:ind w:leftChars="0"/>
        <w:rPr>
          <w:rFonts w:hint="default" w:ascii="Times New Roman" w:hAnsi="Times New Roman" w:cs="Times New Roman" w:eastAsiaTheme="minorEastAsia"/>
          <w:lang w:val="en-US" w:eastAsia="zh-CN"/>
        </w:rPr>
      </w:pPr>
      <w:r>
        <w:rPr>
          <w:rFonts w:hint="default" w:ascii="Times New Roman" w:hAnsi="Times New Roman" w:cs="Times New Roman" w:eastAsiaTheme="minorEastAsia"/>
          <w:lang w:val="en-US" w:eastAsia="zh-CN"/>
        </w:rPr>
        <w:br w:type="page"/>
      </w:r>
    </w:p>
    <w:p>
      <w:pPr>
        <w:pStyle w:val="2"/>
        <w:numPr>
          <w:ilvl w:val="0"/>
          <w:numId w:val="0"/>
        </w:numPr>
        <w:tabs>
          <w:tab w:val="clear" w:pos="851"/>
        </w:tabs>
        <w:ind w:leftChars="0"/>
        <w:rPr>
          <w:rFonts w:hint="default" w:ascii="Arial" w:hAnsi="Arial" w:cs="Arial"/>
          <w:lang w:val="en-US" w:eastAsia="zh-CN"/>
        </w:rPr>
      </w:pPr>
      <w:bookmarkStart w:id="12" w:name="_Toc26443"/>
      <w:bookmarkStart w:id="13" w:name="_Toc31837"/>
      <w:bookmarkStart w:id="14" w:name="_Toc9980"/>
      <w:bookmarkStart w:id="15" w:name="_Toc21860"/>
      <w:bookmarkStart w:id="16" w:name="_Toc26893"/>
      <w:bookmarkStart w:id="17" w:name="_Toc22948"/>
      <w:bookmarkStart w:id="18" w:name="_Toc16397"/>
      <w:bookmarkStart w:id="19" w:name="_Toc27940"/>
      <w:bookmarkStart w:id="20" w:name="_Toc11536"/>
    </w:p>
    <w:p>
      <w:pPr>
        <w:pStyle w:val="2"/>
        <w:numPr>
          <w:ilvl w:val="0"/>
          <w:numId w:val="0"/>
        </w:numPr>
        <w:tabs>
          <w:tab w:val="clear" w:pos="851"/>
        </w:tabs>
        <w:ind w:leftChars="0"/>
        <w:rPr>
          <w:rFonts w:hint="default"/>
          <w:lang w:val="en-US" w:eastAsia="zh-CN"/>
        </w:rPr>
      </w:pPr>
      <w:bookmarkStart w:id="21" w:name="_Toc4533"/>
      <w:r>
        <w:rPr>
          <w:rFonts w:hint="eastAsia"/>
          <w:lang w:val="en-US" w:eastAsia="zh-CN"/>
        </w:rPr>
        <w:t>2.INTRODUCTION</w:t>
      </w:r>
      <w:bookmarkEnd w:id="21"/>
    </w:p>
    <w:p>
      <w:pPr>
        <w:pStyle w:val="4"/>
        <w:numPr>
          <w:ilvl w:val="1"/>
          <w:numId w:val="0"/>
        </w:numPr>
        <w:tabs>
          <w:tab w:val="clear" w:pos="851"/>
        </w:tabs>
        <w:ind w:leftChars="0"/>
        <w:rPr>
          <w:rFonts w:hint="default"/>
          <w:lang w:val="en-US" w:eastAsia="zh-CN"/>
        </w:rPr>
      </w:pPr>
      <w:bookmarkStart w:id="22" w:name="_Toc30542"/>
      <w:r>
        <w:rPr>
          <w:rFonts w:hint="default"/>
          <w:lang w:val="en-US" w:eastAsia="zh-CN"/>
        </w:rPr>
        <w:t>2.1 REPORT REMIT</w:t>
      </w:r>
      <w:bookmarkEnd w:id="12"/>
      <w:bookmarkEnd w:id="13"/>
      <w:bookmarkEnd w:id="14"/>
      <w:bookmarkEnd w:id="15"/>
      <w:bookmarkEnd w:id="16"/>
      <w:bookmarkEnd w:id="17"/>
      <w:bookmarkEnd w:id="18"/>
      <w:bookmarkEnd w:id="19"/>
      <w:bookmarkEnd w:id="20"/>
      <w:bookmarkEnd w:id="22"/>
    </w:p>
    <w:p>
      <w:pPr>
        <w:spacing w:line="240" w:lineRule="auto"/>
        <w:jc w:val="both"/>
        <w:rPr>
          <w:rFonts w:hint="eastAsia" w:eastAsia="宋体"/>
          <w:lang w:val="en-US" w:eastAsia="zh-CN"/>
        </w:rPr>
      </w:pPr>
      <w:r>
        <w:rPr>
          <w:rFonts w:ascii="Arial" w:hAnsi="Arial" w:eastAsia="宋体" w:cs="Arial"/>
          <w:i w:val="0"/>
          <w:caps w:val="0"/>
          <w:color w:val="222222"/>
          <w:spacing w:val="0"/>
          <w:sz w:val="24"/>
          <w:szCs w:val="24"/>
          <w:u w:val="none"/>
        </w:rPr>
        <w:t>The report will cover Adidas' competitive strategy.</w:t>
      </w:r>
      <w:r>
        <w:rPr>
          <w:rFonts w:hint="default" w:ascii="Arial" w:hAnsi="Arial" w:eastAsia="宋体" w:cs="Arial"/>
          <w:i w:val="0"/>
          <w:caps w:val="0"/>
          <w:color w:val="222222"/>
          <w:spacing w:val="0"/>
          <w:sz w:val="24"/>
          <w:szCs w:val="24"/>
          <w:u w:val="none"/>
        </w:rPr>
        <w:t xml:space="preserve"> Give some examples to illustrate how Adidas uses these strategies. Critically evaluate Adidas' current competitive strategy and analyze the strengths and weaknesses of these strategies</w:t>
      </w:r>
      <w:r>
        <w:rPr>
          <w:rFonts w:hint="eastAsia" w:ascii="Arial" w:hAnsi="Arial" w:eastAsia="宋体" w:cs="Arial"/>
          <w:i w:val="0"/>
          <w:caps w:val="0"/>
          <w:color w:val="222222"/>
          <w:spacing w:val="0"/>
          <w:sz w:val="24"/>
          <w:szCs w:val="24"/>
          <w:u w:val="none"/>
          <w:lang w:val="en-US" w:eastAsia="zh-CN"/>
        </w:rPr>
        <w:t>.</w:t>
      </w:r>
      <w:r>
        <w:rPr>
          <w:rFonts w:hint="default" w:ascii="Arial" w:hAnsi="Arial" w:eastAsia="宋体" w:cs="Arial"/>
          <w:i w:val="0"/>
          <w:caps w:val="0"/>
          <w:color w:val="222222"/>
          <w:spacing w:val="0"/>
          <w:sz w:val="24"/>
          <w:szCs w:val="24"/>
          <w:u w:val="none"/>
        </w:rPr>
        <w:t xml:space="preserve">And finally made relevant </w:t>
      </w:r>
      <w:r>
        <w:rPr>
          <w:rFonts w:hint="eastAsia" w:ascii="Arial" w:hAnsi="Arial" w:eastAsia="宋体" w:cs="Arial"/>
          <w:i w:val="0"/>
          <w:caps w:val="0"/>
          <w:color w:val="222222"/>
          <w:spacing w:val="0"/>
          <w:sz w:val="24"/>
          <w:szCs w:val="24"/>
          <w:u w:val="none"/>
          <w:lang w:val="en-US" w:eastAsia="zh-CN"/>
        </w:rPr>
        <w:t>recommenda</w:t>
      </w:r>
      <w:r>
        <w:rPr>
          <w:rFonts w:hint="default" w:ascii="Arial" w:hAnsi="Arial" w:eastAsia="宋体" w:cs="Arial"/>
          <w:i w:val="0"/>
          <w:caps w:val="0"/>
          <w:color w:val="222222"/>
          <w:spacing w:val="0"/>
          <w:sz w:val="24"/>
          <w:szCs w:val="24"/>
          <w:u w:val="none"/>
        </w:rPr>
        <w:t>tions</w:t>
      </w:r>
      <w:r>
        <w:rPr>
          <w:rFonts w:hint="eastAsia" w:ascii="Arial" w:hAnsi="Arial" w:eastAsia="宋体" w:cs="Arial"/>
          <w:i w:val="0"/>
          <w:caps w:val="0"/>
          <w:color w:val="222222"/>
          <w:spacing w:val="0"/>
          <w:sz w:val="24"/>
          <w:szCs w:val="24"/>
          <w:u w:val="none"/>
          <w:lang w:val="en-US" w:eastAsia="zh-CN"/>
        </w:rPr>
        <w:t>.</w:t>
      </w:r>
    </w:p>
    <w:p>
      <w:pPr>
        <w:pStyle w:val="4"/>
        <w:numPr>
          <w:ilvl w:val="1"/>
          <w:numId w:val="0"/>
        </w:numPr>
        <w:tabs>
          <w:tab w:val="clear" w:pos="851"/>
        </w:tabs>
        <w:ind w:leftChars="0"/>
        <w:rPr>
          <w:rFonts w:hint="eastAsia"/>
          <w:lang w:val="en-US" w:eastAsia="zh-CN"/>
        </w:rPr>
      </w:pPr>
      <w:bookmarkStart w:id="23" w:name="_Toc1254"/>
      <w:bookmarkStart w:id="24" w:name="_Toc17661"/>
      <w:bookmarkStart w:id="25" w:name="_Toc5537"/>
      <w:bookmarkStart w:id="26" w:name="_Toc21804"/>
      <w:bookmarkStart w:id="27" w:name="_Toc30851"/>
      <w:bookmarkStart w:id="28" w:name="_Toc496043660"/>
      <w:bookmarkStart w:id="29" w:name="_Toc27422"/>
      <w:bookmarkStart w:id="30" w:name="_Toc32512"/>
      <w:bookmarkStart w:id="31" w:name="_Toc4435"/>
      <w:bookmarkStart w:id="32" w:name="_Toc20863"/>
      <w:bookmarkStart w:id="33" w:name="_Toc9025"/>
    </w:p>
    <w:p>
      <w:pPr>
        <w:pStyle w:val="4"/>
        <w:numPr>
          <w:ilvl w:val="1"/>
          <w:numId w:val="0"/>
        </w:numPr>
        <w:tabs>
          <w:tab w:val="clear" w:pos="851"/>
        </w:tabs>
        <w:ind w:leftChars="0"/>
        <w:rPr>
          <w:rFonts w:hint="default"/>
          <w:lang w:val="en-US" w:eastAsia="zh-CN"/>
        </w:rPr>
      </w:pPr>
      <w:r>
        <w:rPr>
          <w:rFonts w:hint="eastAsia"/>
          <w:lang w:val="en-US" w:eastAsia="zh-CN"/>
        </w:rPr>
        <w:t xml:space="preserve">2.2 </w:t>
      </w:r>
      <w:r>
        <w:rPr>
          <w:rFonts w:hint="default"/>
          <w:lang w:val="en-US" w:eastAsia="zh-CN"/>
        </w:rPr>
        <w:t>Background of the organisation</w:t>
      </w:r>
      <w:bookmarkEnd w:id="23"/>
      <w:bookmarkEnd w:id="24"/>
      <w:bookmarkEnd w:id="25"/>
      <w:bookmarkEnd w:id="26"/>
      <w:bookmarkEnd w:id="27"/>
      <w:bookmarkEnd w:id="28"/>
      <w:bookmarkEnd w:id="29"/>
      <w:bookmarkEnd w:id="30"/>
      <w:bookmarkEnd w:id="31"/>
      <w:bookmarkEnd w:id="32"/>
      <w:bookmarkEnd w:id="33"/>
    </w:p>
    <w:p>
      <w:pPr>
        <w:jc w:val="both"/>
        <w:rPr>
          <w:rFonts w:ascii="Arial" w:hAnsi="Arial" w:eastAsia="宋体" w:cs="Arial"/>
          <w:i w:val="0"/>
          <w:caps w:val="0"/>
          <w:color w:val="222222"/>
          <w:spacing w:val="0"/>
          <w:sz w:val="24"/>
          <w:szCs w:val="24"/>
          <w:u w:val="none"/>
        </w:rPr>
      </w:pPr>
    </w:p>
    <w:p>
      <w:pPr>
        <w:jc w:val="both"/>
        <w:rPr>
          <w:rFonts w:hint="default" w:ascii="Arial" w:hAnsi="Arial" w:eastAsia="宋体" w:cs="Arial"/>
          <w:i w:val="0"/>
          <w:caps w:val="0"/>
          <w:color w:val="222222"/>
          <w:spacing w:val="0"/>
          <w:sz w:val="24"/>
          <w:szCs w:val="24"/>
          <w:u w:val="none"/>
        </w:rPr>
      </w:pPr>
      <w:r>
        <w:rPr>
          <w:rFonts w:ascii="Arial" w:hAnsi="Arial" w:eastAsia="宋体" w:cs="Arial"/>
          <w:i w:val="0"/>
          <w:caps w:val="0"/>
          <w:color w:val="222222"/>
          <w:spacing w:val="0"/>
          <w:sz w:val="24"/>
          <w:szCs w:val="24"/>
          <w:u w:val="none"/>
        </w:rPr>
        <w:t>Adidas is a world-renowned manufacturer of sporting goods. The founder is Adolf Adi Dassler. In 1920, it was named Adidas. On August 18, 1949, it was registered under the name of adidas AG. Adidas' business includes football, tennis, track and field, and swimming.</w:t>
      </w:r>
      <w:r>
        <w:rPr>
          <w:rFonts w:hint="default" w:ascii="Arial" w:hAnsi="Arial" w:eastAsia="宋体" w:cs="Arial"/>
          <w:i w:val="0"/>
          <w:caps w:val="0"/>
          <w:color w:val="222222"/>
          <w:spacing w:val="0"/>
          <w:sz w:val="24"/>
          <w:szCs w:val="24"/>
          <w:u w:val="none"/>
        </w:rPr>
        <w:t xml:space="preserve"> Boxing, baseball, etc. (Wenku, 2018)</w:t>
      </w:r>
    </w:p>
    <w:p>
      <w:pPr>
        <w:jc w:val="both"/>
        <w:rPr>
          <w:rFonts w:hint="default" w:ascii="Times New Roman" w:hAnsi="Times New Roman" w:cs="Times New Roman"/>
          <w:sz w:val="24"/>
          <w:szCs w:val="24"/>
          <w:lang w:val="en-US" w:eastAsia="zh-CN"/>
        </w:rPr>
      </w:pPr>
      <w:r>
        <w:rPr>
          <w:rFonts w:hint="default" w:ascii="Arial" w:hAnsi="Arial" w:eastAsia="宋体" w:cs="Arial"/>
          <w:i w:val="0"/>
          <w:caps w:val="0"/>
          <w:color w:val="222222"/>
          <w:spacing w:val="0"/>
          <w:sz w:val="24"/>
          <w:szCs w:val="24"/>
          <w:u w:val="none"/>
        </w:rPr>
        <w:br w:type="textWrapping"/>
      </w:r>
      <w:r>
        <w:rPr>
          <w:rFonts w:hint="default" w:ascii="Arial" w:hAnsi="Arial" w:eastAsia="宋体" w:cs="Arial"/>
          <w:i w:val="0"/>
          <w:caps w:val="0"/>
          <w:color w:val="222222"/>
          <w:spacing w:val="0"/>
          <w:sz w:val="24"/>
          <w:szCs w:val="24"/>
          <w:u w:val="none"/>
        </w:rPr>
        <w:t>Today, Adidas still insists on Adi Dassler's perfect shoemaking concept. It constantly exchanges ideas and needs with world-class top athletes and coaches. After repeated testing, it better meets the needs of consumers in the general market for high-quality sporting goods. It produces ergonomic products that not only help professional athletes in each class improve their athletic performance. In recent years, adidas has set off another trend in fashion trends. Formed a new style of fashion. (Wenku, 2018)</w:t>
      </w:r>
    </w:p>
    <w:p>
      <w:pPr>
        <w:pStyle w:val="4"/>
        <w:numPr>
          <w:ilvl w:val="1"/>
          <w:numId w:val="0"/>
        </w:numPr>
        <w:tabs>
          <w:tab w:val="clear" w:pos="851"/>
        </w:tabs>
        <w:ind w:leftChars="0"/>
        <w:rPr>
          <w:rFonts w:hint="eastAsia"/>
          <w:lang w:val="en-US" w:eastAsia="zh-CN"/>
        </w:rPr>
      </w:pPr>
      <w:bookmarkStart w:id="34" w:name="_Toc26561"/>
      <w:bookmarkStart w:id="35" w:name="_Toc24273"/>
      <w:bookmarkStart w:id="36" w:name="_Toc13596"/>
      <w:bookmarkStart w:id="37" w:name="_Toc24907"/>
      <w:bookmarkStart w:id="38" w:name="_Toc20538"/>
      <w:bookmarkStart w:id="39" w:name="_Toc32110"/>
      <w:bookmarkStart w:id="40" w:name="_Toc30296"/>
      <w:bookmarkStart w:id="41" w:name="_Toc23071"/>
      <w:bookmarkStart w:id="42" w:name="_Toc11805"/>
      <w:bookmarkStart w:id="43" w:name="_Toc32335"/>
      <w:r>
        <w:rPr>
          <w:rFonts w:hint="eastAsia"/>
          <w:lang w:val="en-US" w:eastAsia="zh-CN"/>
        </w:rPr>
        <w:t xml:space="preserve">2.3 </w:t>
      </w:r>
      <w:r>
        <w:rPr>
          <w:rFonts w:hint="default"/>
          <w:lang w:val="en-US" w:eastAsia="zh-CN"/>
        </w:rPr>
        <w:t>strategy</w:t>
      </w:r>
      <w:bookmarkEnd w:id="34"/>
      <w:bookmarkEnd w:id="35"/>
      <w:bookmarkEnd w:id="36"/>
      <w:bookmarkEnd w:id="37"/>
      <w:bookmarkEnd w:id="38"/>
      <w:bookmarkEnd w:id="39"/>
      <w:bookmarkEnd w:id="40"/>
      <w:bookmarkEnd w:id="41"/>
      <w:bookmarkEnd w:id="42"/>
      <w:bookmarkEnd w:id="43"/>
      <w:r>
        <w:rPr>
          <w:rFonts w:hint="eastAsia"/>
          <w:lang w:val="en-US" w:eastAsia="zh-CN"/>
        </w:rPr>
        <w:t xml:space="preserve"> </w:t>
      </w:r>
    </w:p>
    <w:p>
      <w:pPr>
        <w:spacing w:line="240" w:lineRule="auto"/>
        <w:jc w:val="both"/>
        <w:rPr>
          <w:rFonts w:hint="eastAsia" w:eastAsia="宋体"/>
          <w:sz w:val="24"/>
          <w:szCs w:val="24"/>
          <w:lang w:val="en-US" w:eastAsia="zh-CN"/>
        </w:rPr>
      </w:pPr>
      <w:r>
        <w:rPr>
          <w:rFonts w:ascii="Arial" w:hAnsi="Arial" w:eastAsia="宋体" w:cs="Arial"/>
          <w:i w:val="0"/>
          <w:caps w:val="0"/>
          <w:color w:val="222222"/>
          <w:spacing w:val="0"/>
          <w:sz w:val="24"/>
          <w:szCs w:val="24"/>
          <w:u w:val="none"/>
        </w:rPr>
        <w:t>The main purpose of the strategy is to help the company achieve its goal of maximizing profits.</w:t>
      </w:r>
      <w:r>
        <w:rPr>
          <w:rFonts w:hint="default" w:ascii="Arial" w:hAnsi="Arial" w:eastAsia="宋体" w:cs="Arial"/>
          <w:i w:val="0"/>
          <w:caps w:val="0"/>
          <w:color w:val="222222"/>
          <w:spacing w:val="0"/>
          <w:sz w:val="24"/>
          <w:szCs w:val="24"/>
          <w:u w:val="none"/>
        </w:rPr>
        <w:t xml:space="preserve"> Strategies include marketing strategy, competitive strategy, development strategy, brand strategy, financing strategy, resource development strategy and technology development strategy. Corporate strategy means that the company selects appropriate business areas and products according to environmental changes according to its own resources and strengths, forms its own core competitiveness, and gains advantages in competition through differentiation.</w:t>
      </w:r>
      <w:r>
        <w:rPr>
          <w:rFonts w:hint="default" w:ascii="Arial" w:hAnsi="Arial" w:eastAsia="华文中宋" w:cs="Arial"/>
          <w:i w:val="0"/>
          <w:caps w:val="0"/>
          <w:color w:val="222222"/>
          <w:spacing w:val="0"/>
          <w:sz w:val="24"/>
          <w:szCs w:val="24"/>
          <w:u w:val="none"/>
          <w:lang w:val="en-US" w:eastAsia="zh-CN"/>
        </w:rPr>
        <w:t>(</w:t>
      </w:r>
      <w:r>
        <w:rPr>
          <w:rFonts w:hint="eastAsia" w:ascii="Arial" w:hAnsi="Arial" w:eastAsia="华文中宋" w:cs="Arial"/>
          <w:i w:val="0"/>
          <w:caps w:val="0"/>
          <w:color w:val="222222"/>
          <w:spacing w:val="0"/>
          <w:sz w:val="24"/>
          <w:szCs w:val="24"/>
          <w:u w:val="none"/>
          <w:lang w:val="en-US" w:eastAsia="zh-CN"/>
        </w:rPr>
        <w:t>Strategy</w:t>
      </w:r>
      <w:r>
        <w:rPr>
          <w:rFonts w:hint="default" w:ascii="Arial" w:hAnsi="Arial" w:eastAsia="华文中宋" w:cs="Arial"/>
          <w:i/>
          <w:caps w:val="0"/>
          <w:color w:val="000000"/>
          <w:spacing w:val="0"/>
          <w:sz w:val="24"/>
          <w:szCs w:val="24"/>
          <w:u w:val="none"/>
        </w:rPr>
        <w:t>.</w:t>
      </w:r>
      <w:r>
        <w:rPr>
          <w:rFonts w:hint="default" w:ascii="Arial" w:hAnsi="Arial" w:eastAsia="华文中宋" w:cs="Arial"/>
          <w:i w:val="0"/>
          <w:caps w:val="0"/>
          <w:color w:val="000000"/>
          <w:spacing w:val="0"/>
          <w:sz w:val="24"/>
          <w:szCs w:val="24"/>
          <w:u w:val="none"/>
        </w:rPr>
        <w:t xml:space="preserve"> 1991)</w:t>
      </w:r>
    </w:p>
    <w:p>
      <w:pPr>
        <w:rPr>
          <w:rFonts w:hint="eastAsia"/>
          <w:lang w:val="en-US" w:eastAsia="zh-CN"/>
        </w:rPr>
      </w:pPr>
    </w:p>
    <w:p>
      <w:pPr>
        <w:pStyle w:val="4"/>
        <w:numPr>
          <w:ilvl w:val="1"/>
          <w:numId w:val="0"/>
        </w:numPr>
        <w:tabs>
          <w:tab w:val="clear" w:pos="851"/>
        </w:tabs>
        <w:ind w:leftChars="0"/>
        <w:rPr>
          <w:rFonts w:hint="default"/>
          <w:lang w:val="en-US" w:eastAsia="zh-CN"/>
        </w:rPr>
      </w:pPr>
      <w:bookmarkStart w:id="44" w:name="_Toc27862"/>
      <w:bookmarkStart w:id="45" w:name="_Toc18110"/>
      <w:bookmarkStart w:id="46" w:name="_Toc31433"/>
      <w:bookmarkStart w:id="47" w:name="_Toc11899"/>
      <w:bookmarkStart w:id="48" w:name="_Toc2564"/>
      <w:bookmarkStart w:id="49" w:name="_Toc11062"/>
      <w:bookmarkStart w:id="50" w:name="_Toc24595"/>
      <w:bookmarkStart w:id="51" w:name="_Toc9433"/>
      <w:bookmarkStart w:id="52" w:name="_Toc13569"/>
      <w:bookmarkStart w:id="53" w:name="_Toc29232"/>
      <w:r>
        <w:rPr>
          <w:rFonts w:hint="eastAsia"/>
          <w:lang w:val="en-US" w:eastAsia="zh-CN"/>
        </w:rPr>
        <w:t xml:space="preserve">2.4 </w:t>
      </w:r>
      <w:r>
        <w:rPr>
          <w:rFonts w:hint="default"/>
          <w:lang w:val="en-US" w:eastAsia="zh-CN"/>
        </w:rPr>
        <w:t>business level strategy</w:t>
      </w:r>
      <w:bookmarkEnd w:id="44"/>
      <w:bookmarkEnd w:id="45"/>
      <w:bookmarkEnd w:id="46"/>
      <w:bookmarkEnd w:id="47"/>
      <w:bookmarkEnd w:id="48"/>
      <w:bookmarkEnd w:id="49"/>
      <w:bookmarkEnd w:id="50"/>
      <w:bookmarkEnd w:id="51"/>
      <w:bookmarkEnd w:id="52"/>
      <w:bookmarkEnd w:id="53"/>
    </w:p>
    <w:p>
      <w:pPr>
        <w:keepNext w:val="0"/>
        <w:keepLines w:val="0"/>
        <w:widowControl/>
        <w:suppressLineNumbers w:val="0"/>
        <w:pBdr>
          <w:top w:val="none" w:color="000000" w:sz="0" w:space="0"/>
          <w:left w:val="none" w:color="000000" w:sz="0" w:space="0"/>
          <w:bottom w:val="none" w:color="000000" w:sz="0" w:space="0"/>
          <w:right w:val="none" w:color="000000" w:sz="0" w:space="0"/>
        </w:pBdr>
        <w:spacing w:before="0" w:beforeAutospacing="0" w:after="0" w:afterAutospacing="0"/>
        <w:ind w:left="0" w:right="0" w:firstLine="0"/>
        <w:jc w:val="left"/>
        <w:rPr>
          <w:rFonts w:ascii="Arial" w:hAnsi="Arial" w:cs="Arial"/>
          <w:i w:val="0"/>
          <w:caps w:val="0"/>
          <w:color w:val="000000"/>
          <w:spacing w:val="0"/>
          <w:sz w:val="19"/>
          <w:szCs w:val="19"/>
          <w:u w:val="none"/>
          <w:lang w:val="en-US"/>
        </w:rPr>
      </w:pPr>
      <w:r>
        <w:rPr>
          <w:rFonts w:hint="default" w:ascii="Arial" w:hAnsi="Arial" w:cs="Arial"/>
          <w:b w:val="0"/>
          <w:bCs w:val="0"/>
          <w:sz w:val="24"/>
          <w:szCs w:val="24"/>
          <w:lang w:val="en-US" w:eastAsia="zh-CN"/>
        </w:rPr>
        <w:t>Business-level strategy</w:t>
      </w:r>
      <w:r>
        <w:rPr>
          <w:rFonts w:hint="eastAsia" w:ascii="Arial" w:hAnsi="Arial" w:cs="Arial"/>
          <w:b w:val="0"/>
          <w:bCs w:val="0"/>
          <w:sz w:val="24"/>
          <w:szCs w:val="24"/>
          <w:lang w:val="en-US" w:eastAsia="zh-CN"/>
        </w:rPr>
        <w:t xml:space="preserve"> </w:t>
      </w:r>
      <w:r>
        <w:rPr>
          <w:rFonts w:ascii="Arial" w:hAnsi="Arial" w:eastAsia="宋体" w:cs="Arial"/>
          <w:i w:val="0"/>
          <w:caps w:val="0"/>
          <w:color w:val="222222"/>
          <w:spacing w:val="0"/>
          <w:sz w:val="24"/>
          <w:szCs w:val="24"/>
          <w:u w:val="none"/>
        </w:rPr>
        <w:t>refers to the effective operation of all assets owned by the company through stripping, sale, transfer, merger, acquisition, etc., in order to achieve maximum capital appreciation.</w:t>
      </w:r>
      <w:r>
        <w:rPr>
          <w:rFonts w:hint="eastAsia" w:ascii="Arial" w:hAnsi="Arial" w:eastAsia="宋体" w:cs="Arial"/>
          <w:i w:val="0"/>
          <w:caps w:val="0"/>
          <w:color w:val="222222"/>
          <w:spacing w:val="0"/>
          <w:sz w:val="24"/>
          <w:szCs w:val="24"/>
          <w:u w:val="none"/>
          <w:lang w:val="en-US" w:eastAsia="zh-CN"/>
        </w:rPr>
        <w:t>(</w:t>
      </w:r>
      <w:r>
        <w:rPr>
          <w:rFonts w:hint="default" w:ascii="Arial" w:hAnsi="Arial" w:eastAsia="宋体" w:cs="Arial"/>
          <w:i w:val="0"/>
          <w:caps w:val="0"/>
          <w:color w:val="000000"/>
          <w:spacing w:val="0"/>
          <w:kern w:val="0"/>
          <w:sz w:val="24"/>
          <w:szCs w:val="24"/>
          <w:u w:val="none"/>
          <w:lang w:val="en-US" w:eastAsia="zh-CN" w:bidi="ar"/>
        </w:rPr>
        <w:t>Li, 2014. p.526–546</w:t>
      </w:r>
      <w:r>
        <w:rPr>
          <w:rFonts w:hint="eastAsia" w:ascii="Arial" w:hAnsi="Arial" w:eastAsia="宋体" w:cs="Arial"/>
          <w:i w:val="0"/>
          <w:caps w:val="0"/>
          <w:color w:val="000000"/>
          <w:spacing w:val="0"/>
          <w:kern w:val="0"/>
          <w:sz w:val="24"/>
          <w:szCs w:val="24"/>
          <w:u w:val="none"/>
          <w:lang w:val="en-US" w:eastAsia="zh-CN" w:bidi="ar"/>
        </w:rPr>
        <w:t>)</w:t>
      </w:r>
    </w:p>
    <w:p>
      <w:pPr>
        <w:spacing w:line="240" w:lineRule="auto"/>
        <w:jc w:val="both"/>
        <w:rPr>
          <w:rFonts w:ascii="Arial" w:hAnsi="Arial" w:eastAsia="宋体" w:cs="Arial"/>
          <w:i w:val="0"/>
          <w:caps w:val="0"/>
          <w:color w:val="222222"/>
          <w:spacing w:val="0"/>
          <w:sz w:val="24"/>
          <w:szCs w:val="24"/>
          <w:u w:val="none"/>
        </w:rPr>
      </w:pPr>
    </w:p>
    <w:p>
      <w:pPr>
        <w:spacing w:line="240" w:lineRule="auto"/>
        <w:jc w:val="both"/>
        <w:rPr>
          <w:rFonts w:hint="default" w:ascii="Arial" w:hAnsi="Arial" w:cs="Arial"/>
          <w:b w:val="0"/>
          <w:bCs w:val="0"/>
          <w:sz w:val="24"/>
          <w:szCs w:val="24"/>
          <w:lang w:val="en-US" w:eastAsia="zh-CN"/>
        </w:rPr>
      </w:pPr>
      <w:r>
        <w:rPr>
          <w:rFonts w:ascii="Arial" w:hAnsi="Arial" w:eastAsia="宋体" w:cs="Arial"/>
          <w:i w:val="0"/>
          <w:caps w:val="0"/>
          <w:color w:val="222222"/>
          <w:spacing w:val="0"/>
          <w:sz w:val="24"/>
          <w:szCs w:val="24"/>
          <w:u w:val="none"/>
        </w:rPr>
        <w:t>Business</w:t>
      </w:r>
      <w:r>
        <w:rPr>
          <w:rFonts w:hint="eastAsia" w:ascii="Arial" w:hAnsi="Arial" w:eastAsia="宋体" w:cs="Arial"/>
          <w:i w:val="0"/>
          <w:caps w:val="0"/>
          <w:color w:val="222222"/>
          <w:spacing w:val="0"/>
          <w:sz w:val="24"/>
          <w:szCs w:val="24"/>
          <w:u w:val="none"/>
          <w:lang w:val="en-US" w:eastAsia="zh-CN"/>
        </w:rPr>
        <w:t>-level</w:t>
      </w:r>
      <w:r>
        <w:rPr>
          <w:rFonts w:ascii="Arial" w:hAnsi="Arial" w:eastAsia="宋体" w:cs="Arial"/>
          <w:i w:val="0"/>
          <w:caps w:val="0"/>
          <w:color w:val="222222"/>
          <w:spacing w:val="0"/>
          <w:sz w:val="24"/>
          <w:szCs w:val="24"/>
          <w:u w:val="none"/>
        </w:rPr>
        <w:t xml:space="preserve"> strategy</w:t>
      </w:r>
      <w:r>
        <w:rPr>
          <w:rFonts w:hint="default" w:ascii="Arial" w:hAnsi="Arial" w:cs="Arial"/>
          <w:b w:val="0"/>
          <w:bCs w:val="0"/>
          <w:sz w:val="24"/>
          <w:szCs w:val="24"/>
          <w:lang w:val="en-US" w:eastAsia="zh-CN"/>
        </w:rPr>
        <w:t xml:space="preserve"> is a powerful predictor of other organisational phenomena and perhaps the most useful stream of research for practitioners is the empirical examination of its relationship with organisational performance </w:t>
      </w:r>
      <w:r>
        <w:rPr>
          <w:rFonts w:hint="eastAsia" w:ascii="Arial" w:hAnsi="Arial" w:eastAsia="宋体" w:cs="Arial"/>
          <w:i w:val="0"/>
          <w:caps w:val="0"/>
          <w:color w:val="222222"/>
          <w:spacing w:val="0"/>
          <w:sz w:val="24"/>
          <w:szCs w:val="24"/>
          <w:u w:val="none"/>
          <w:lang w:val="en-US" w:eastAsia="zh-CN"/>
        </w:rPr>
        <w:t>(</w:t>
      </w:r>
      <w:r>
        <w:rPr>
          <w:rFonts w:hint="default" w:ascii="Arial" w:hAnsi="Arial" w:eastAsia="宋体" w:cs="Arial"/>
          <w:i w:val="0"/>
          <w:caps w:val="0"/>
          <w:color w:val="000000"/>
          <w:spacing w:val="0"/>
          <w:kern w:val="0"/>
          <w:sz w:val="24"/>
          <w:szCs w:val="24"/>
          <w:u w:val="none"/>
          <w:lang w:val="en-US" w:eastAsia="zh-CN" w:bidi="ar"/>
        </w:rPr>
        <w:t>Li, 2014. pp.526–546</w:t>
      </w:r>
      <w:r>
        <w:rPr>
          <w:rFonts w:hint="eastAsia" w:ascii="Arial" w:hAnsi="Arial" w:eastAsia="宋体" w:cs="Arial"/>
          <w:i w:val="0"/>
          <w:caps w:val="0"/>
          <w:color w:val="000000"/>
          <w:spacing w:val="0"/>
          <w:kern w:val="0"/>
          <w:sz w:val="24"/>
          <w:szCs w:val="24"/>
          <w:u w:val="none"/>
          <w:lang w:val="en-US" w:eastAsia="zh-CN" w:bidi="ar"/>
        </w:rPr>
        <w:t>)</w:t>
      </w:r>
    </w:p>
    <w:p>
      <w:pPr>
        <w:pStyle w:val="4"/>
        <w:numPr>
          <w:ilvl w:val="1"/>
          <w:numId w:val="0"/>
        </w:numPr>
        <w:tabs>
          <w:tab w:val="clear" w:pos="851"/>
        </w:tabs>
        <w:ind w:leftChars="0"/>
        <w:rPr>
          <w:rFonts w:hint="default"/>
          <w:lang w:val="en-US" w:eastAsia="zh-CN"/>
        </w:rPr>
      </w:pPr>
      <w:bookmarkStart w:id="54" w:name="_Toc25446"/>
      <w:bookmarkStart w:id="55" w:name="_Toc32157"/>
      <w:bookmarkStart w:id="56" w:name="_Toc546"/>
      <w:bookmarkStart w:id="57" w:name="_Toc7239"/>
      <w:bookmarkStart w:id="58" w:name="_Toc32073"/>
      <w:bookmarkStart w:id="59" w:name="_Toc5819"/>
      <w:bookmarkStart w:id="60" w:name="_Toc25287"/>
      <w:bookmarkStart w:id="61" w:name="_Toc29071"/>
      <w:bookmarkStart w:id="62" w:name="_Toc27303"/>
      <w:bookmarkStart w:id="63" w:name="_Toc14466"/>
      <w:bookmarkStart w:id="64" w:name="OLE_LINK20"/>
      <w:r>
        <w:rPr>
          <w:rFonts w:hint="eastAsia"/>
          <w:lang w:val="en-US" w:eastAsia="zh-CN"/>
        </w:rPr>
        <w:t xml:space="preserve">2.5 </w:t>
      </w:r>
      <w:r>
        <w:rPr>
          <w:rFonts w:hint="default"/>
          <w:lang w:val="en-US" w:eastAsia="zh-CN"/>
        </w:rPr>
        <w:t>competitive advantage</w:t>
      </w:r>
      <w:bookmarkEnd w:id="54"/>
      <w:bookmarkEnd w:id="55"/>
      <w:bookmarkEnd w:id="56"/>
      <w:bookmarkEnd w:id="57"/>
      <w:bookmarkEnd w:id="58"/>
      <w:bookmarkEnd w:id="59"/>
      <w:bookmarkEnd w:id="60"/>
      <w:bookmarkEnd w:id="61"/>
      <w:bookmarkEnd w:id="62"/>
      <w:bookmarkEnd w:id="63"/>
    </w:p>
    <w:bookmarkEnd w:id="64"/>
    <w:p>
      <w:pPr>
        <w:spacing w:line="240" w:lineRule="auto"/>
        <w:jc w:val="both"/>
        <w:rPr>
          <w:rFonts w:hint="default" w:ascii="Arial" w:hAnsi="Arial" w:cs="Arial"/>
          <w:sz w:val="24"/>
          <w:szCs w:val="24"/>
          <w:lang w:val="en-US" w:eastAsia="zh-CN"/>
        </w:rPr>
      </w:pPr>
      <w:r>
        <w:rPr>
          <w:rFonts w:hint="default" w:ascii="Arial" w:hAnsi="Arial" w:cs="Arial"/>
          <w:sz w:val="24"/>
          <w:szCs w:val="24"/>
          <w:lang w:val="en-US" w:eastAsia="zh-CN"/>
        </w:rPr>
        <w:t>The competitive advantage Is a sustainable advantage over competitors, divided into cost advantage, difference advantage and focus advantage.</w:t>
      </w:r>
    </w:p>
    <w:p>
      <w:pPr>
        <w:spacing w:line="240" w:lineRule="auto"/>
        <w:jc w:val="both"/>
        <w:rPr>
          <w:rFonts w:ascii="Arial" w:hAnsi="Arial" w:eastAsia="宋体" w:cs="Arial"/>
          <w:i w:val="0"/>
          <w:caps w:val="0"/>
          <w:color w:val="000000"/>
          <w:spacing w:val="0"/>
          <w:sz w:val="24"/>
          <w:szCs w:val="24"/>
          <w:u w:val="none"/>
        </w:rPr>
      </w:pPr>
      <w:r>
        <w:rPr>
          <w:rFonts w:hint="default" w:ascii="Arial" w:hAnsi="Arial" w:cs="Arial"/>
          <w:sz w:val="24"/>
          <w:szCs w:val="24"/>
          <w:lang w:val="en-US" w:eastAsia="zh-CN"/>
        </w:rPr>
        <w:t>And competitive advantage is defined as the implementation of a strategy that allows a reduction in costs, the exploitation of market opportunities and the elimination of competitive</w:t>
      </w:r>
      <w:r>
        <w:rPr>
          <w:rFonts w:hint="eastAsia" w:ascii="Arial" w:hAnsi="Arial" w:cs="Arial"/>
          <w:sz w:val="24"/>
          <w:szCs w:val="24"/>
          <w:lang w:val="en-US" w:eastAsia="zh-CN"/>
        </w:rPr>
        <w:t xml:space="preserve"> </w:t>
      </w:r>
      <w:r>
        <w:rPr>
          <w:rFonts w:hint="default" w:ascii="Arial" w:hAnsi="Arial" w:cs="Arial"/>
          <w:sz w:val="24"/>
          <w:szCs w:val="24"/>
          <w:lang w:val="en-US" w:eastAsia="zh-CN"/>
        </w:rPr>
        <w:t xml:space="preserve">threats </w:t>
      </w:r>
      <w:r>
        <w:rPr>
          <w:rFonts w:hint="eastAsia" w:ascii="Arial" w:hAnsi="Arial" w:cs="Arial"/>
          <w:sz w:val="24"/>
          <w:szCs w:val="24"/>
          <w:lang w:val="en-US" w:eastAsia="zh-CN"/>
        </w:rPr>
        <w:t>(</w:t>
      </w:r>
      <w:r>
        <w:rPr>
          <w:rFonts w:ascii="Arial" w:hAnsi="Arial" w:eastAsia="宋体" w:cs="Arial"/>
          <w:i w:val="0"/>
          <w:caps w:val="0"/>
          <w:color w:val="000000"/>
          <w:spacing w:val="0"/>
          <w:sz w:val="24"/>
          <w:szCs w:val="24"/>
          <w:u w:val="none"/>
        </w:rPr>
        <w:t>Porter, 2004</w:t>
      </w:r>
      <w:r>
        <w:rPr>
          <w:rFonts w:hint="eastAsia" w:ascii="Arial" w:hAnsi="Arial" w:eastAsia="宋体" w:cs="Arial"/>
          <w:i w:val="0"/>
          <w:caps w:val="0"/>
          <w:color w:val="000000"/>
          <w:spacing w:val="0"/>
          <w:sz w:val="24"/>
          <w:szCs w:val="24"/>
          <w:u w:val="none"/>
          <w:lang w:val="en-US" w:eastAsia="zh-CN"/>
        </w:rPr>
        <w:t>)</w:t>
      </w:r>
    </w:p>
    <w:p>
      <w:pPr>
        <w:keepNext w:val="0"/>
        <w:keepLines w:val="0"/>
        <w:widowControl/>
        <w:suppressLineNumbers w:val="0"/>
        <w:pBdr>
          <w:top w:val="none" w:color="000000" w:sz="0" w:space="0"/>
          <w:left w:val="none" w:color="000000" w:sz="0" w:space="0"/>
          <w:bottom w:val="none" w:color="000000" w:sz="0" w:space="0"/>
          <w:right w:val="none" w:color="000000" w:sz="0" w:space="0"/>
        </w:pBdr>
        <w:spacing w:before="0" w:beforeAutospacing="0" w:after="0" w:afterAutospacing="0"/>
        <w:ind w:left="0" w:right="0" w:firstLine="0"/>
        <w:jc w:val="left"/>
        <w:rPr>
          <w:rFonts w:ascii="Arial" w:hAnsi="Arial" w:cs="Arial"/>
          <w:i w:val="0"/>
          <w:caps w:val="0"/>
          <w:color w:val="000000"/>
          <w:spacing w:val="0"/>
          <w:sz w:val="19"/>
          <w:szCs w:val="19"/>
          <w:u w:val="none"/>
          <w:lang w:val="en-US"/>
        </w:rPr>
      </w:pPr>
      <w:r>
        <w:rPr>
          <w:rFonts w:ascii="Arial" w:hAnsi="Arial" w:eastAsia="宋体" w:cs="Arial"/>
          <w:i w:val="0"/>
          <w:caps w:val="0"/>
          <w:color w:val="222222"/>
          <w:spacing w:val="0"/>
          <w:sz w:val="24"/>
          <w:szCs w:val="24"/>
          <w:u w:val="none"/>
        </w:rPr>
        <w:t>A competitive advantage arises when an organization acquires or develops a property or combination of attributes that allows it to outperform its competitors.</w:t>
      </w:r>
      <w:r>
        <w:rPr>
          <w:rFonts w:hint="default" w:ascii="Arial" w:hAnsi="Arial" w:eastAsia="宋体" w:cs="Arial"/>
          <w:i w:val="0"/>
          <w:caps w:val="0"/>
          <w:color w:val="222222"/>
          <w:spacing w:val="0"/>
          <w:sz w:val="24"/>
          <w:szCs w:val="24"/>
          <w:u w:val="none"/>
        </w:rPr>
        <w:t xml:space="preserve"> The term competitive advantage means that the ability to acquire through attributes and resources is higher than that of others in the same industry or market.</w:t>
      </w:r>
      <w:r>
        <w:rPr>
          <w:rFonts w:hint="default" w:ascii="Arial" w:hAnsi="Arial" w:eastAsia="宋体" w:cs="Arial"/>
          <w:i w:val="0"/>
          <w:caps w:val="0"/>
          <w:color w:val="222222"/>
          <w:spacing w:val="0"/>
          <w:sz w:val="24"/>
          <w:szCs w:val="24"/>
          <w:u w:val="none"/>
          <w:lang w:val="en-US" w:eastAsia="zh-CN"/>
        </w:rPr>
        <w:t>(</w:t>
      </w:r>
      <w:r>
        <w:rPr>
          <w:rFonts w:hint="default" w:ascii="Arial" w:hAnsi="Arial" w:eastAsia="宋体" w:cs="Arial"/>
          <w:i w:val="0"/>
          <w:caps w:val="0"/>
          <w:color w:val="000000"/>
          <w:spacing w:val="0"/>
          <w:kern w:val="0"/>
          <w:sz w:val="24"/>
          <w:szCs w:val="24"/>
          <w:u w:val="none"/>
          <w:lang w:val="en-US" w:eastAsia="zh-CN" w:bidi="ar"/>
        </w:rPr>
        <w:t>Anonymous, 2002. p.1)</w:t>
      </w:r>
    </w:p>
    <w:p>
      <w:pPr>
        <w:spacing w:line="240" w:lineRule="auto"/>
        <w:jc w:val="both"/>
        <w:rPr>
          <w:rFonts w:hint="eastAsia" w:ascii="Arial" w:hAnsi="Arial" w:eastAsia="宋体" w:cs="Arial"/>
          <w:i w:val="0"/>
          <w:caps w:val="0"/>
          <w:color w:val="333333"/>
          <w:spacing w:val="0"/>
          <w:sz w:val="24"/>
          <w:szCs w:val="24"/>
          <w:u w:val="none"/>
        </w:rPr>
      </w:pPr>
    </w:p>
    <w:p>
      <w:pPr>
        <w:spacing w:line="240" w:lineRule="auto"/>
        <w:jc w:val="both"/>
        <w:rPr>
          <w:rFonts w:hint="default" w:ascii="Arial" w:hAnsi="Arial" w:eastAsia="宋体" w:cs="Arial"/>
          <w:i w:val="0"/>
          <w:caps w:val="0"/>
          <w:color w:val="333333"/>
          <w:spacing w:val="0"/>
          <w:sz w:val="21"/>
          <w:szCs w:val="21"/>
          <w:u w:val="none"/>
          <w:lang w:val="en-US" w:eastAsia="zh-CN"/>
        </w:rPr>
      </w:pPr>
    </w:p>
    <w:p>
      <w:pPr>
        <w:pStyle w:val="4"/>
        <w:numPr>
          <w:ilvl w:val="1"/>
          <w:numId w:val="0"/>
        </w:numPr>
        <w:tabs>
          <w:tab w:val="clear" w:pos="851"/>
        </w:tabs>
        <w:ind w:leftChars="0"/>
        <w:rPr>
          <w:rFonts w:hint="default"/>
          <w:lang w:val="en-US" w:eastAsia="zh-CN"/>
        </w:rPr>
      </w:pPr>
      <w:bookmarkStart w:id="65" w:name="_Toc22655"/>
      <w:bookmarkStart w:id="66" w:name="_Toc22124"/>
      <w:bookmarkStart w:id="67" w:name="_Toc32360"/>
      <w:bookmarkStart w:id="68" w:name="_Toc31010"/>
      <w:bookmarkStart w:id="69" w:name="_Toc28230"/>
      <w:bookmarkStart w:id="70" w:name="_Toc10165"/>
      <w:bookmarkStart w:id="71" w:name="_Toc23851"/>
      <w:bookmarkStart w:id="72" w:name="_Toc19035"/>
      <w:bookmarkStart w:id="73" w:name="_Toc7399"/>
      <w:bookmarkStart w:id="74" w:name="_Toc25068"/>
      <w:r>
        <w:rPr>
          <w:rFonts w:hint="eastAsia"/>
          <w:lang w:val="en-US" w:eastAsia="zh-CN"/>
        </w:rPr>
        <w:t xml:space="preserve">2.6 </w:t>
      </w:r>
      <w:r>
        <w:rPr>
          <w:rFonts w:hint="default"/>
          <w:lang w:val="en-US" w:eastAsia="zh-CN"/>
        </w:rPr>
        <w:t>porter’s generic strategies</w:t>
      </w:r>
      <w:bookmarkEnd w:id="65"/>
      <w:bookmarkEnd w:id="66"/>
      <w:bookmarkEnd w:id="67"/>
      <w:bookmarkEnd w:id="68"/>
      <w:bookmarkEnd w:id="69"/>
      <w:bookmarkEnd w:id="70"/>
      <w:bookmarkEnd w:id="71"/>
      <w:bookmarkEnd w:id="72"/>
      <w:bookmarkEnd w:id="73"/>
      <w:bookmarkEnd w:id="74"/>
    </w:p>
    <w:p>
      <w:pPr>
        <w:jc w:val="both"/>
        <w:rPr>
          <w:rFonts w:ascii="Arial" w:hAnsi="Arial" w:eastAsia="宋体" w:cs="Arial"/>
          <w:i w:val="0"/>
          <w:caps w:val="0"/>
          <w:color w:val="222222"/>
          <w:spacing w:val="0"/>
          <w:sz w:val="24"/>
          <w:szCs w:val="24"/>
          <w:u w:val="none"/>
        </w:rPr>
      </w:pPr>
      <w:r>
        <w:rPr>
          <w:rFonts w:ascii="Arial" w:hAnsi="Arial" w:eastAsia="宋体" w:cs="Arial"/>
          <w:i w:val="0"/>
          <w:caps w:val="0"/>
          <w:color w:val="222222"/>
          <w:spacing w:val="0"/>
          <w:sz w:val="24"/>
          <w:szCs w:val="24"/>
          <w:u w:val="none"/>
        </w:rPr>
        <w:t>Porter's gener</w:t>
      </w:r>
      <w:r>
        <w:rPr>
          <w:rFonts w:hint="eastAsia" w:ascii="Arial" w:hAnsi="Arial" w:eastAsia="宋体" w:cs="Arial"/>
          <w:i w:val="0"/>
          <w:caps w:val="0"/>
          <w:color w:val="222222"/>
          <w:spacing w:val="0"/>
          <w:sz w:val="24"/>
          <w:szCs w:val="24"/>
          <w:u w:val="none"/>
          <w:lang w:val="en-US" w:eastAsia="zh-CN"/>
        </w:rPr>
        <w:t>ic</w:t>
      </w:r>
      <w:r>
        <w:rPr>
          <w:rFonts w:ascii="Arial" w:hAnsi="Arial" w:eastAsia="宋体" w:cs="Arial"/>
          <w:i w:val="0"/>
          <w:caps w:val="0"/>
          <w:color w:val="222222"/>
          <w:spacing w:val="0"/>
          <w:sz w:val="24"/>
          <w:szCs w:val="24"/>
          <w:u w:val="none"/>
        </w:rPr>
        <w:t xml:space="preserve"> strategy is divided into three categories, they are cost leadership strategy, differentiation and </w:t>
      </w:r>
      <w:r>
        <w:rPr>
          <w:rFonts w:hint="eastAsia" w:ascii="Arial" w:hAnsi="Arial" w:eastAsia="宋体" w:cs="Arial"/>
          <w:i w:val="0"/>
          <w:caps w:val="0"/>
          <w:color w:val="222222"/>
          <w:spacing w:val="0"/>
          <w:sz w:val="24"/>
          <w:szCs w:val="24"/>
          <w:u w:val="none"/>
          <w:lang w:val="en-US" w:eastAsia="zh-CN"/>
        </w:rPr>
        <w:t>focus</w:t>
      </w:r>
      <w:r>
        <w:rPr>
          <w:rFonts w:ascii="Arial" w:hAnsi="Arial" w:eastAsia="宋体" w:cs="Arial"/>
          <w:i w:val="0"/>
          <w:caps w:val="0"/>
          <w:color w:val="222222"/>
          <w:spacing w:val="0"/>
          <w:sz w:val="24"/>
          <w:szCs w:val="24"/>
          <w:u w:val="none"/>
        </w:rPr>
        <w:t>.</w:t>
      </w:r>
    </w:p>
    <w:p>
      <w:pPr>
        <w:jc w:val="both"/>
        <w:rPr>
          <w:rFonts w:ascii="Arial" w:hAnsi="Arial" w:eastAsia="宋体" w:cs="Arial"/>
          <w:i w:val="0"/>
          <w:caps w:val="0"/>
          <w:color w:val="222222"/>
          <w:spacing w:val="0"/>
          <w:sz w:val="24"/>
          <w:szCs w:val="24"/>
          <w:u w:val="none"/>
        </w:rPr>
      </w:pPr>
    </w:p>
    <w:p>
      <w:pPr>
        <w:keepNext w:val="0"/>
        <w:keepLines w:val="0"/>
        <w:widowControl/>
        <w:suppressLineNumbers w:val="0"/>
        <w:pBdr>
          <w:top w:val="none" w:color="000000" w:sz="0" w:space="0"/>
          <w:left w:val="none" w:color="000000" w:sz="0" w:space="0"/>
          <w:bottom w:val="none" w:color="000000" w:sz="0" w:space="0"/>
          <w:right w:val="none" w:color="000000" w:sz="0" w:space="0"/>
        </w:pBdr>
        <w:spacing w:before="0" w:beforeAutospacing="0" w:after="0" w:afterAutospacing="0"/>
        <w:ind w:left="0" w:right="0" w:firstLine="0"/>
        <w:jc w:val="both"/>
        <w:rPr>
          <w:rFonts w:ascii="Arial" w:hAnsi="Arial" w:cs="Arial"/>
          <w:i w:val="0"/>
          <w:caps w:val="0"/>
          <w:color w:val="000000"/>
          <w:spacing w:val="0"/>
          <w:sz w:val="19"/>
          <w:szCs w:val="19"/>
          <w:u w:val="none"/>
          <w:lang w:val="en-US"/>
        </w:rPr>
      </w:pPr>
      <w:r>
        <w:rPr>
          <w:rFonts w:ascii="Arial" w:hAnsi="Arial" w:eastAsia="宋体" w:cs="Arial"/>
          <w:i w:val="0"/>
          <w:caps w:val="0"/>
          <w:color w:val="222222"/>
          <w:spacing w:val="0"/>
          <w:sz w:val="24"/>
          <w:szCs w:val="24"/>
          <w:u w:val="none"/>
        </w:rPr>
        <w:t>First of all, it is</w:t>
      </w:r>
      <w:r>
        <w:rPr>
          <w:rFonts w:ascii="Arial" w:hAnsi="Arial" w:eastAsia="宋体" w:cs="Arial"/>
          <w:b/>
          <w:bCs/>
          <w:i w:val="0"/>
          <w:caps w:val="0"/>
          <w:color w:val="222222"/>
          <w:spacing w:val="0"/>
          <w:sz w:val="24"/>
          <w:szCs w:val="24"/>
          <w:u w:val="none"/>
        </w:rPr>
        <w:t xml:space="preserve"> </w:t>
      </w:r>
      <w:r>
        <w:rPr>
          <w:rFonts w:hint="eastAsia" w:ascii="Arial" w:hAnsi="Arial" w:eastAsia="宋体" w:cs="Arial"/>
          <w:b/>
          <w:bCs/>
          <w:i w:val="0"/>
          <w:caps w:val="0"/>
          <w:color w:val="222222"/>
          <w:spacing w:val="0"/>
          <w:sz w:val="24"/>
          <w:szCs w:val="24"/>
          <w:u w:val="none"/>
          <w:lang w:val="en-US" w:eastAsia="zh-CN"/>
        </w:rPr>
        <w:t>c</w:t>
      </w:r>
      <w:r>
        <w:rPr>
          <w:rFonts w:ascii="Arial" w:hAnsi="Arial" w:eastAsia="宋体" w:cs="Arial"/>
          <w:b/>
          <w:bCs/>
          <w:i w:val="0"/>
          <w:caps w:val="0"/>
          <w:color w:val="222222"/>
          <w:spacing w:val="0"/>
          <w:sz w:val="24"/>
          <w:szCs w:val="24"/>
          <w:u w:val="none"/>
        </w:rPr>
        <w:t>ost leadership</w:t>
      </w:r>
      <w:r>
        <w:rPr>
          <w:rFonts w:ascii="Arial" w:hAnsi="Arial" w:eastAsia="宋体" w:cs="Arial"/>
          <w:i w:val="0"/>
          <w:caps w:val="0"/>
          <w:color w:val="222222"/>
          <w:spacing w:val="0"/>
          <w:sz w:val="24"/>
          <w:szCs w:val="24"/>
          <w:u w:val="none"/>
        </w:rPr>
        <w:t xml:space="preserve"> is based on experience, it will reduce costs, manage costs and control costs, and minimize the cost of R&amp;D for services, sales, advertising, etc. (Dess, G. &amp; Davis, P., 1984) The total cost lead is very</w:t>
      </w:r>
      <w:r>
        <w:rPr>
          <w:rFonts w:hint="default" w:ascii="Arial" w:hAnsi="Arial" w:eastAsia="宋体" w:cs="Arial"/>
          <w:i w:val="0"/>
          <w:caps w:val="0"/>
          <w:color w:val="222222"/>
          <w:spacing w:val="0"/>
          <w:sz w:val="24"/>
          <w:szCs w:val="24"/>
          <w:u w:val="none"/>
        </w:rPr>
        <w:t xml:space="preserve"> attractive. Once a company gains cost leadership, its higher profits can be reinvested in new equipment and modern facilities to maintain cost leadership, which is often a prerequisite for maintaining low costs.</w:t>
      </w:r>
      <w:r>
        <w:rPr>
          <w:rFonts w:hint="default" w:ascii="Arial" w:hAnsi="Arial" w:eastAsia="宋体" w:cs="Arial"/>
          <w:i w:val="0"/>
          <w:caps w:val="0"/>
          <w:color w:val="222222"/>
          <w:spacing w:val="0"/>
          <w:sz w:val="24"/>
          <w:szCs w:val="24"/>
          <w:u w:val="none"/>
        </w:rPr>
        <w:br w:type="textWrapping"/>
      </w:r>
      <w:r>
        <w:rPr>
          <w:rFonts w:hint="default" w:ascii="Arial" w:hAnsi="Arial" w:eastAsia="宋体" w:cs="Arial"/>
          <w:i w:val="0"/>
          <w:caps w:val="0"/>
          <w:color w:val="222222"/>
          <w:spacing w:val="0"/>
          <w:sz w:val="24"/>
          <w:szCs w:val="24"/>
          <w:u w:val="none"/>
        </w:rPr>
        <w:t xml:space="preserve">Second, it is </w:t>
      </w:r>
      <w:r>
        <w:rPr>
          <w:rFonts w:hint="default" w:ascii="Arial" w:hAnsi="Arial" w:eastAsia="宋体" w:cs="Arial"/>
          <w:b/>
          <w:bCs/>
          <w:i w:val="0"/>
          <w:caps w:val="0"/>
          <w:color w:val="222222"/>
          <w:spacing w:val="0"/>
          <w:sz w:val="24"/>
          <w:szCs w:val="24"/>
          <w:u w:val="none"/>
        </w:rPr>
        <w:t>differentiation</w:t>
      </w:r>
      <w:r>
        <w:rPr>
          <w:rFonts w:hint="default" w:ascii="Arial" w:hAnsi="Arial" w:eastAsia="宋体" w:cs="Arial"/>
          <w:i w:val="0"/>
          <w:caps w:val="0"/>
          <w:color w:val="222222"/>
          <w:spacing w:val="0"/>
          <w:sz w:val="24"/>
          <w:szCs w:val="24"/>
          <w:u w:val="none"/>
        </w:rPr>
        <w:t>. The differentiation strategy is to differentiate the services provided by products or companies, and to establish something unique in the whole industry. There are many ways to implement a differentiation strategy: design brand image, technical uniqueness, performance characteristics, customer service, business network, and other unique aspects.</w:t>
      </w:r>
      <w:r>
        <w:rPr>
          <w:rFonts w:hint="eastAsia" w:ascii="Arial" w:hAnsi="Arial" w:eastAsia="宋体" w:cs="Arial"/>
          <w:i w:val="0"/>
          <w:caps w:val="0"/>
          <w:color w:val="222222"/>
          <w:spacing w:val="0"/>
          <w:sz w:val="24"/>
          <w:szCs w:val="24"/>
          <w:u w:val="none"/>
          <w:lang w:val="en-US" w:eastAsia="zh-CN"/>
        </w:rPr>
        <w:t>(</w:t>
      </w:r>
      <w:r>
        <w:rPr>
          <w:rFonts w:hint="default" w:ascii="Arial" w:hAnsi="Arial" w:eastAsia="宋体" w:cs="Arial"/>
          <w:i w:val="0"/>
          <w:caps w:val="0"/>
          <w:color w:val="000000"/>
          <w:spacing w:val="0"/>
          <w:kern w:val="0"/>
          <w:sz w:val="24"/>
          <w:szCs w:val="24"/>
          <w:u w:val="none"/>
          <w:lang w:val="en-US" w:eastAsia="zh-CN" w:bidi="ar"/>
        </w:rPr>
        <w:t>Dess, G. &amp; Davis, P., 1984</w:t>
      </w:r>
      <w:r>
        <w:rPr>
          <w:rFonts w:hint="eastAsia" w:ascii="Arial" w:hAnsi="Arial" w:eastAsia="宋体" w:cs="Arial"/>
          <w:i w:val="0"/>
          <w:caps w:val="0"/>
          <w:color w:val="000000"/>
          <w:spacing w:val="0"/>
          <w:kern w:val="0"/>
          <w:sz w:val="24"/>
          <w:szCs w:val="24"/>
          <w:u w:val="none"/>
          <w:lang w:val="en-US" w:eastAsia="zh-CN" w:bidi="ar"/>
        </w:rPr>
        <w:t>)</w:t>
      </w:r>
    </w:p>
    <w:p>
      <w:pPr>
        <w:jc w:val="both"/>
        <w:rPr>
          <w:rFonts w:hint="default" w:ascii="Arial" w:hAnsi="Arial" w:eastAsia="宋体" w:cs="Arial"/>
          <w:i w:val="0"/>
          <w:caps w:val="0"/>
          <w:color w:val="222222"/>
          <w:spacing w:val="0"/>
          <w:sz w:val="24"/>
          <w:szCs w:val="24"/>
          <w:u w:val="none"/>
        </w:rPr>
      </w:pPr>
      <w:r>
        <w:rPr>
          <w:rFonts w:hint="default" w:ascii="Arial" w:hAnsi="Arial" w:eastAsia="宋体" w:cs="Arial"/>
          <w:i w:val="0"/>
          <w:caps w:val="0"/>
          <w:color w:val="222222"/>
          <w:spacing w:val="0"/>
          <w:sz w:val="24"/>
          <w:szCs w:val="24"/>
          <w:u w:val="none"/>
        </w:rPr>
        <w:t>If the differentiation strategy is successfully implemented, it becomes a positive strategy to win high levels of income in an industry.</w:t>
      </w:r>
    </w:p>
    <w:p>
      <w:pPr>
        <w:keepNext w:val="0"/>
        <w:keepLines w:val="0"/>
        <w:widowControl/>
        <w:suppressLineNumbers w:val="0"/>
        <w:pBdr>
          <w:top w:val="none" w:color="000000" w:sz="0" w:space="0"/>
          <w:left w:val="none" w:color="000000" w:sz="0" w:space="0"/>
          <w:bottom w:val="none" w:color="000000" w:sz="0" w:space="0"/>
          <w:right w:val="none" w:color="000000" w:sz="0" w:space="0"/>
        </w:pBdr>
        <w:spacing w:before="0" w:beforeAutospacing="0" w:after="0" w:afterAutospacing="0"/>
        <w:ind w:left="0" w:right="0" w:firstLine="0"/>
        <w:jc w:val="left"/>
        <w:rPr>
          <w:rFonts w:ascii="Arial" w:hAnsi="Arial" w:cs="Arial"/>
          <w:i w:val="0"/>
          <w:caps w:val="0"/>
          <w:color w:val="000000"/>
          <w:spacing w:val="0"/>
          <w:sz w:val="19"/>
          <w:szCs w:val="19"/>
          <w:u w:val="none"/>
        </w:rPr>
      </w:pPr>
      <w:r>
        <w:rPr>
          <w:rFonts w:hint="eastAsia" w:ascii="Arial" w:hAnsi="Arial" w:eastAsia="宋体" w:cs="Arial"/>
          <w:i w:val="0"/>
          <w:caps w:val="0"/>
          <w:color w:val="222222"/>
          <w:spacing w:val="0"/>
          <w:sz w:val="24"/>
          <w:szCs w:val="24"/>
          <w:u w:val="none"/>
          <w:lang w:val="en-US" w:eastAsia="zh-CN"/>
        </w:rPr>
        <w:t xml:space="preserve">Finally,it is </w:t>
      </w:r>
      <w:r>
        <w:rPr>
          <w:rFonts w:hint="eastAsia" w:ascii="Arial" w:hAnsi="Arial" w:eastAsia="宋体" w:cs="Arial"/>
          <w:b/>
          <w:bCs/>
          <w:i w:val="0"/>
          <w:caps w:val="0"/>
          <w:color w:val="222222"/>
          <w:spacing w:val="0"/>
          <w:sz w:val="24"/>
          <w:szCs w:val="24"/>
          <w:u w:val="none"/>
          <w:lang w:val="en-US" w:eastAsia="zh-CN"/>
        </w:rPr>
        <w:t>focus</w:t>
      </w:r>
      <w:r>
        <w:rPr>
          <w:rFonts w:hint="eastAsia" w:ascii="Arial" w:hAnsi="Arial" w:eastAsia="宋体" w:cs="Arial"/>
          <w:i w:val="0"/>
          <w:caps w:val="0"/>
          <w:color w:val="222222"/>
          <w:spacing w:val="0"/>
          <w:sz w:val="24"/>
          <w:szCs w:val="24"/>
          <w:u w:val="none"/>
          <w:lang w:val="en-US" w:eastAsia="zh-CN"/>
        </w:rPr>
        <w:t>.</w:t>
      </w:r>
      <w:r>
        <w:rPr>
          <w:rFonts w:hint="default" w:ascii="Arial" w:hAnsi="Arial" w:eastAsia="宋体" w:cs="Arial"/>
          <w:i w:val="0"/>
          <w:caps w:val="0"/>
          <w:color w:val="222222"/>
          <w:spacing w:val="0"/>
          <w:sz w:val="24"/>
          <w:szCs w:val="24"/>
          <w:u w:val="none"/>
        </w:rPr>
        <w:t xml:space="preserve">Focus is to focus on a particular customer base, a segment of a product line, or a regional market. </w:t>
      </w:r>
      <w:r>
        <w:rPr>
          <w:rFonts w:ascii="Arial" w:hAnsi="Arial" w:eastAsia="宋体" w:cs="Arial"/>
          <w:i w:val="0"/>
          <w:caps w:val="0"/>
          <w:color w:val="222222"/>
          <w:spacing w:val="0"/>
          <w:sz w:val="24"/>
          <w:szCs w:val="24"/>
          <w:u w:val="none"/>
        </w:rPr>
        <w:t>The premise of this strategy is that the professionalization of the company's business can serve a more efficient and effective strategic goal</w:t>
      </w:r>
      <w:r>
        <w:rPr>
          <w:rFonts w:hint="eastAsia" w:ascii="Arial" w:hAnsi="Arial" w:eastAsia="宋体" w:cs="Arial"/>
          <w:i w:val="0"/>
          <w:caps w:val="0"/>
          <w:color w:val="222222"/>
          <w:spacing w:val="0"/>
          <w:sz w:val="24"/>
          <w:szCs w:val="24"/>
          <w:u w:val="none"/>
          <w:lang w:eastAsia="zh-CN"/>
        </w:rPr>
        <w:t>，</w:t>
      </w:r>
      <w:r>
        <w:rPr>
          <w:rFonts w:hint="eastAsia" w:ascii="Arial" w:hAnsi="Arial" w:eastAsia="宋体" w:cs="Arial"/>
          <w:i w:val="0"/>
          <w:caps w:val="0"/>
          <w:color w:val="222222"/>
          <w:spacing w:val="0"/>
          <w:sz w:val="24"/>
          <w:szCs w:val="24"/>
          <w:u w:val="none"/>
          <w:lang w:val="en-US" w:eastAsia="zh-CN"/>
        </w:rPr>
        <w:t>so that，</w:t>
      </w:r>
      <w:r>
        <w:rPr>
          <w:rFonts w:ascii="Arial" w:hAnsi="Arial" w:eastAsia="宋体" w:cs="Arial"/>
          <w:i w:val="0"/>
          <w:caps w:val="0"/>
          <w:color w:val="222222"/>
          <w:spacing w:val="0"/>
          <w:sz w:val="24"/>
          <w:szCs w:val="24"/>
          <w:u w:val="none"/>
        </w:rPr>
        <w:t>surpassing the more</w:t>
      </w:r>
      <w:r>
        <w:rPr>
          <w:rFonts w:hint="eastAsia" w:ascii="Arial" w:hAnsi="Arial" w:eastAsia="宋体" w:cs="Arial"/>
          <w:i w:val="0"/>
          <w:caps w:val="0"/>
          <w:color w:val="222222"/>
          <w:spacing w:val="0"/>
          <w:sz w:val="24"/>
          <w:szCs w:val="24"/>
          <w:u w:val="none"/>
          <w:lang w:val="en-US" w:eastAsia="zh-CN"/>
        </w:rPr>
        <w:t xml:space="preserve"> </w:t>
      </w:r>
      <w:r>
        <w:rPr>
          <w:rFonts w:ascii="Arial" w:hAnsi="Arial" w:eastAsia="宋体" w:cs="Arial"/>
          <w:i w:val="0"/>
          <w:caps w:val="0"/>
          <w:color w:val="222222"/>
          <w:spacing w:val="0"/>
          <w:sz w:val="24"/>
          <w:szCs w:val="24"/>
          <w:u w:val="none"/>
        </w:rPr>
        <w:t>competitors.</w:t>
      </w:r>
      <w:r>
        <w:rPr>
          <w:rFonts w:hint="eastAsia" w:ascii="Arial" w:hAnsi="Arial" w:eastAsia="宋体" w:cs="Arial"/>
          <w:i w:val="0"/>
          <w:caps w:val="0"/>
          <w:color w:val="222222"/>
          <w:spacing w:val="0"/>
          <w:sz w:val="24"/>
          <w:szCs w:val="24"/>
          <w:u w:val="none"/>
          <w:lang w:val="en-US" w:eastAsia="zh-CN"/>
        </w:rPr>
        <w:t>(</w:t>
      </w:r>
      <w:r>
        <w:rPr>
          <w:rFonts w:hint="default" w:ascii="Arial" w:hAnsi="Arial" w:eastAsia="宋体" w:cs="Arial"/>
          <w:i w:val="0"/>
          <w:caps w:val="0"/>
          <w:color w:val="000000"/>
          <w:spacing w:val="0"/>
          <w:kern w:val="0"/>
          <w:sz w:val="24"/>
          <w:szCs w:val="24"/>
          <w:u w:val="none"/>
          <w:lang w:val="en-US" w:eastAsia="zh-CN" w:bidi="ar"/>
        </w:rPr>
        <w:t>Anonymous, 1999</w:t>
      </w:r>
      <w:r>
        <w:rPr>
          <w:rFonts w:hint="eastAsia" w:ascii="Arial" w:hAnsi="Arial" w:eastAsia="宋体" w:cs="Arial"/>
          <w:i w:val="0"/>
          <w:caps w:val="0"/>
          <w:color w:val="000000"/>
          <w:spacing w:val="0"/>
          <w:kern w:val="0"/>
          <w:sz w:val="24"/>
          <w:szCs w:val="24"/>
          <w:u w:val="none"/>
          <w:lang w:val="en-US" w:eastAsia="zh-CN" w:bidi="ar"/>
        </w:rPr>
        <w:t>)</w:t>
      </w:r>
      <w:r>
        <w:rPr>
          <w:rFonts w:hint="default" w:ascii="Arial" w:hAnsi="Arial" w:eastAsia="宋体" w:cs="Arial"/>
          <w:i w:val="0"/>
          <w:caps w:val="0"/>
          <w:color w:val="000000"/>
          <w:spacing w:val="0"/>
          <w:kern w:val="0"/>
          <w:sz w:val="24"/>
          <w:szCs w:val="24"/>
          <w:u w:val="none"/>
          <w:lang w:val="en-US" w:eastAsia="zh-CN" w:bidi="ar"/>
        </w:rPr>
        <w:t>.</w:t>
      </w:r>
    </w:p>
    <w:p>
      <w:pPr>
        <w:jc w:val="both"/>
        <w:rPr>
          <w:rFonts w:hint="default" w:ascii="Arial" w:hAnsi="Arial" w:eastAsia="宋体" w:cs="Arial"/>
          <w:i w:val="0"/>
          <w:caps w:val="0"/>
          <w:color w:val="222222"/>
          <w:spacing w:val="0"/>
          <w:sz w:val="24"/>
          <w:szCs w:val="24"/>
          <w:u w:val="none"/>
        </w:rPr>
      </w:pPr>
    </w:p>
    <w:p>
      <w:pPr>
        <w:jc w:val="both"/>
        <w:rPr>
          <w:rFonts w:hint="default" w:ascii="Arial" w:hAnsi="Arial" w:eastAsia="宋体" w:cs="Arial"/>
          <w:i w:val="0"/>
          <w:caps w:val="0"/>
          <w:color w:val="222222"/>
          <w:spacing w:val="0"/>
          <w:sz w:val="24"/>
          <w:szCs w:val="24"/>
          <w:u w:val="none"/>
        </w:rPr>
      </w:pPr>
      <w:r>
        <w:rPr>
          <w:rFonts w:hint="default" w:ascii="Arial" w:hAnsi="Arial" w:eastAsia="宋体" w:cs="Arial"/>
          <w:i w:val="0"/>
          <w:caps w:val="0"/>
          <w:color w:val="222222"/>
          <w:spacing w:val="0"/>
          <w:sz w:val="24"/>
          <w:szCs w:val="24"/>
          <w:u w:val="none"/>
        </w:rPr>
        <w:t xml:space="preserve">Porter said </w:t>
      </w:r>
      <w:r>
        <w:rPr>
          <w:rFonts w:hint="default" w:ascii="Arial" w:hAnsi="Arial" w:eastAsia="宋体" w:cs="Arial"/>
          <w:i w:val="0"/>
          <w:caps w:val="0"/>
          <w:color w:val="222222"/>
          <w:spacing w:val="0"/>
          <w:sz w:val="24"/>
          <w:szCs w:val="24"/>
          <w:u w:val="none"/>
          <w:lang w:val="en-US" w:eastAsia="zh-CN"/>
        </w:rPr>
        <w:t>“</w:t>
      </w:r>
      <w:r>
        <w:rPr>
          <w:rFonts w:hint="default" w:ascii="Arial" w:hAnsi="Arial" w:eastAsia="宋体" w:cs="Arial"/>
          <w:i/>
          <w:iCs/>
          <w:caps w:val="0"/>
          <w:color w:val="222222"/>
          <w:spacing w:val="0"/>
          <w:sz w:val="24"/>
          <w:szCs w:val="24"/>
          <w:u w:val="none"/>
        </w:rPr>
        <w:t>the result of this is that the company either differentiates by meeting the needs of a particular object, or achieves low cost when serving this object, or both. Such a company can make its profit potential more than the industry's general level.</w:t>
      </w:r>
      <w:r>
        <w:rPr>
          <w:rFonts w:hint="default" w:ascii="Arial" w:hAnsi="Arial" w:eastAsia="宋体" w:cs="Arial"/>
          <w:i w:val="0"/>
          <w:caps w:val="0"/>
          <w:color w:val="222222"/>
          <w:spacing w:val="0"/>
          <w:sz w:val="24"/>
          <w:szCs w:val="24"/>
          <w:u w:val="none"/>
          <w:lang w:val="en-US" w:eastAsia="zh-CN"/>
        </w:rPr>
        <w:t>”</w:t>
      </w:r>
      <w:r>
        <w:rPr>
          <w:rFonts w:hint="default" w:ascii="Arial" w:hAnsi="Arial" w:eastAsia="宋体" w:cs="Arial"/>
          <w:i w:val="0"/>
          <w:caps w:val="0"/>
          <w:color w:val="222222"/>
          <w:spacing w:val="0"/>
          <w:sz w:val="24"/>
          <w:szCs w:val="24"/>
          <w:u w:val="none"/>
        </w:rPr>
        <w:t xml:space="preserve"> </w:t>
      </w:r>
      <w:r>
        <w:rPr>
          <w:rFonts w:hint="eastAsia" w:ascii="Arial" w:hAnsi="Arial" w:eastAsia="宋体" w:cs="Arial"/>
          <w:i w:val="0"/>
          <w:caps w:val="0"/>
          <w:color w:val="222222"/>
          <w:spacing w:val="0"/>
          <w:sz w:val="24"/>
          <w:szCs w:val="24"/>
          <w:u w:val="none"/>
          <w:lang w:val="en-US" w:eastAsia="zh-CN"/>
        </w:rPr>
        <w:t>(Porter,2004,p.24)</w:t>
      </w:r>
      <w:r>
        <w:rPr>
          <w:rFonts w:hint="default" w:ascii="Arial" w:hAnsi="Arial" w:eastAsia="宋体" w:cs="Arial"/>
          <w:i w:val="0"/>
          <w:caps w:val="0"/>
          <w:color w:val="222222"/>
          <w:spacing w:val="0"/>
          <w:sz w:val="24"/>
          <w:szCs w:val="24"/>
          <w:u w:val="none"/>
        </w:rPr>
        <w:t>These advantages protect companies from the threat of various competitive forces.</w:t>
      </w:r>
    </w:p>
    <w:p>
      <w:pPr>
        <w:jc w:val="both"/>
        <w:rPr>
          <w:rFonts w:hint="default"/>
          <w:sz w:val="24"/>
          <w:szCs w:val="24"/>
          <w:lang w:val="en-US" w:eastAsia="zh-CN"/>
        </w:rPr>
      </w:pPr>
      <w:r>
        <w:rPr>
          <w:rFonts w:ascii="Arial" w:hAnsi="Arial" w:eastAsia="宋体" w:cs="Arial"/>
          <w:i w:val="0"/>
          <w:caps w:val="0"/>
          <w:color w:val="222222"/>
          <w:spacing w:val="0"/>
          <w:sz w:val="24"/>
          <w:szCs w:val="24"/>
          <w:u w:val="none"/>
        </w:rPr>
        <w:t xml:space="preserve">Adidas adopts a differentiation strategy that gives the company a competitive </w:t>
      </w:r>
      <w:r>
        <w:rPr>
          <w:rFonts w:hint="eastAsia" w:ascii="Arial" w:hAnsi="Arial" w:eastAsia="宋体" w:cs="Arial"/>
          <w:i w:val="0"/>
          <w:caps w:val="0"/>
          <w:color w:val="222222"/>
          <w:spacing w:val="0"/>
          <w:sz w:val="24"/>
          <w:szCs w:val="24"/>
          <w:u w:val="none"/>
          <w:lang w:val="en-US" w:eastAsia="zh-CN"/>
        </w:rPr>
        <w:t>advantage</w:t>
      </w:r>
      <w:r>
        <w:rPr>
          <w:rFonts w:ascii="Arial" w:hAnsi="Arial" w:eastAsia="宋体" w:cs="Arial"/>
          <w:i w:val="0"/>
          <w:caps w:val="0"/>
          <w:color w:val="222222"/>
          <w:spacing w:val="0"/>
          <w:sz w:val="24"/>
          <w:szCs w:val="24"/>
          <w:u w:val="none"/>
        </w:rPr>
        <w:t xml:space="preserve"> in market.</w:t>
      </w:r>
      <w:r>
        <w:rPr>
          <w:rFonts w:hint="default" w:ascii="Arial" w:hAnsi="Arial" w:eastAsia="宋体" w:cs="Arial"/>
          <w:i w:val="0"/>
          <w:caps w:val="0"/>
          <w:color w:val="222222"/>
          <w:spacing w:val="0"/>
          <w:sz w:val="24"/>
          <w:szCs w:val="24"/>
          <w:u w:val="none"/>
        </w:rPr>
        <w:t xml:space="preserve"> This report will analyze Adidas' </w:t>
      </w:r>
      <w:r>
        <w:rPr>
          <w:rFonts w:hint="eastAsia" w:ascii="Arial" w:hAnsi="Arial" w:eastAsia="宋体" w:cs="Arial"/>
          <w:i w:val="0"/>
          <w:caps w:val="0"/>
          <w:color w:val="222222"/>
          <w:spacing w:val="0"/>
          <w:sz w:val="24"/>
          <w:szCs w:val="24"/>
          <w:u w:val="none"/>
          <w:lang w:val="en-US" w:eastAsia="zh-CN"/>
        </w:rPr>
        <w:t>differentiation</w:t>
      </w:r>
      <w:r>
        <w:rPr>
          <w:rFonts w:hint="default" w:ascii="Arial" w:hAnsi="Arial" w:eastAsia="宋体" w:cs="Arial"/>
          <w:i w:val="0"/>
          <w:caps w:val="0"/>
          <w:color w:val="222222"/>
          <w:spacing w:val="0"/>
          <w:sz w:val="24"/>
          <w:szCs w:val="24"/>
          <w:u w:val="none"/>
        </w:rPr>
        <w:t xml:space="preserve"> strategy</w:t>
      </w:r>
      <w:r>
        <w:rPr>
          <w:rFonts w:hint="eastAsia" w:ascii="Arial" w:hAnsi="Arial" w:eastAsia="宋体" w:cs="Arial"/>
          <w:i w:val="0"/>
          <w:caps w:val="0"/>
          <w:color w:val="222222"/>
          <w:spacing w:val="0"/>
          <w:sz w:val="24"/>
          <w:szCs w:val="24"/>
          <w:u w:val="none"/>
          <w:lang w:val="en-US" w:eastAsia="zh-CN"/>
        </w:rPr>
        <w:t>.</w:t>
      </w:r>
      <w:r>
        <w:rPr>
          <w:rFonts w:hint="default" w:ascii="Arial" w:hAnsi="Arial" w:eastAsia="宋体" w:cs="Arial"/>
          <w:i w:val="0"/>
          <w:caps w:val="0"/>
          <w:color w:val="222222"/>
          <w:spacing w:val="0"/>
          <w:sz w:val="24"/>
          <w:szCs w:val="24"/>
          <w:u w:val="none"/>
        </w:rPr>
        <w:br w:type="textWrapping"/>
      </w:r>
      <w:r>
        <w:rPr>
          <w:rFonts w:hint="default" w:ascii="Arial" w:hAnsi="Arial" w:eastAsia="宋体" w:cs="Arial"/>
          <w:i w:val="0"/>
          <w:caps w:val="0"/>
          <w:color w:val="222222"/>
          <w:spacing w:val="0"/>
          <w:sz w:val="24"/>
          <w:szCs w:val="24"/>
          <w:u w:val="none"/>
        </w:rPr>
        <w:br w:type="textWrapping"/>
      </w:r>
    </w:p>
    <w:p>
      <w:pPr>
        <w:pStyle w:val="2"/>
        <w:numPr>
          <w:ilvl w:val="0"/>
          <w:numId w:val="0"/>
        </w:numPr>
        <w:tabs>
          <w:tab w:val="clear" w:pos="851"/>
        </w:tabs>
        <w:ind w:leftChars="0"/>
        <w:rPr>
          <w:rFonts w:hint="default"/>
          <w:lang w:val="en-US" w:eastAsia="zh-CN"/>
        </w:rPr>
      </w:pPr>
      <w:bookmarkStart w:id="75" w:name="_Toc17863"/>
      <w:bookmarkStart w:id="76" w:name="_Toc30391"/>
      <w:bookmarkStart w:id="77" w:name="_Toc9932"/>
      <w:bookmarkStart w:id="78" w:name="_Toc16915"/>
      <w:bookmarkStart w:id="79" w:name="_Toc31539"/>
      <w:bookmarkStart w:id="80" w:name="_Toc12774"/>
      <w:bookmarkStart w:id="81" w:name="_Toc12252"/>
      <w:bookmarkStart w:id="82" w:name="_Toc10307"/>
      <w:bookmarkStart w:id="83" w:name="_Toc4551"/>
      <w:bookmarkStart w:id="84" w:name="_Toc4966"/>
      <w:r>
        <w:rPr>
          <w:rFonts w:hint="eastAsia"/>
          <w:lang w:val="en-US" w:eastAsia="zh-CN"/>
        </w:rPr>
        <w:t>3.</w:t>
      </w:r>
      <w:r>
        <w:rPr>
          <w:rFonts w:hint="default"/>
          <w:lang w:val="en-US" w:eastAsia="zh-CN"/>
        </w:rPr>
        <w:t>MAIN BODY</w:t>
      </w:r>
      <w:bookmarkEnd w:id="75"/>
      <w:bookmarkEnd w:id="76"/>
      <w:bookmarkEnd w:id="77"/>
      <w:bookmarkEnd w:id="78"/>
      <w:bookmarkEnd w:id="79"/>
      <w:bookmarkEnd w:id="80"/>
      <w:bookmarkEnd w:id="81"/>
      <w:bookmarkEnd w:id="82"/>
      <w:bookmarkEnd w:id="83"/>
      <w:bookmarkEnd w:id="84"/>
      <w:bookmarkStart w:id="85" w:name="OLE_LINK5"/>
    </w:p>
    <w:p>
      <w:pPr>
        <w:jc w:val="both"/>
        <w:rPr>
          <w:rFonts w:hint="eastAsia" w:ascii="Arial" w:hAnsi="Arial" w:eastAsia="宋体" w:cs="Arial"/>
          <w:i w:val="0"/>
          <w:caps w:val="0"/>
          <w:color w:val="222222"/>
          <w:spacing w:val="0"/>
          <w:sz w:val="24"/>
          <w:szCs w:val="24"/>
          <w:u w:val="none"/>
          <w:lang w:val="en-US" w:eastAsia="zh-CN"/>
        </w:rPr>
      </w:pPr>
      <w:r>
        <w:rPr>
          <w:rFonts w:ascii="Arial" w:hAnsi="Arial" w:eastAsia="宋体" w:cs="Arial"/>
          <w:i w:val="0"/>
          <w:caps w:val="0"/>
          <w:color w:val="222222"/>
          <w:spacing w:val="0"/>
          <w:sz w:val="24"/>
          <w:szCs w:val="24"/>
          <w:u w:val="none"/>
        </w:rPr>
        <w:t>Adidas is a German sporting goods manufacturer and a member of Adidas AG.</w:t>
      </w:r>
      <w:r>
        <w:rPr>
          <w:rFonts w:hint="default" w:ascii="Arial" w:hAnsi="Arial" w:eastAsia="宋体" w:cs="Arial"/>
          <w:i w:val="0"/>
          <w:caps w:val="0"/>
          <w:color w:val="222222"/>
          <w:spacing w:val="0"/>
          <w:sz w:val="24"/>
          <w:szCs w:val="24"/>
          <w:u w:val="none"/>
        </w:rPr>
        <w:t xml:space="preserve"> Named after its founder, Adolf Adi Dassler, in 1920, he began producing footwear in Herzogenaurach near Nuremberg. Registered on August 18, 1949 under the name adidas AG.</w:t>
      </w:r>
      <w:r>
        <w:rPr>
          <w:rFonts w:ascii="Arial" w:hAnsi="Arial" w:eastAsia="宋体" w:cs="Arial"/>
          <w:i w:val="0"/>
          <w:caps w:val="0"/>
          <w:color w:val="222222"/>
          <w:spacing w:val="0"/>
          <w:sz w:val="24"/>
          <w:szCs w:val="24"/>
          <w:u w:val="none"/>
        </w:rPr>
        <w:t>Adidas' business includes basketball, athletics, tennis, baseball, boxing, swimming and the latest extreme sports.</w:t>
      </w:r>
      <w:r>
        <w:rPr>
          <w:rFonts w:hint="default" w:ascii="Arial" w:hAnsi="Arial" w:eastAsia="宋体" w:cs="Arial"/>
          <w:i w:val="0"/>
          <w:caps w:val="0"/>
          <w:color w:val="222222"/>
          <w:spacing w:val="0"/>
          <w:sz w:val="24"/>
          <w:szCs w:val="24"/>
          <w:u w:val="none"/>
        </w:rPr>
        <w:t xml:space="preserve"> The main products are ball and track and field clothing, yoga clothing, sports accessories (watches / glasses, etc.), footwear, men's fragrances and skin care products.</w:t>
      </w:r>
      <w:r>
        <w:rPr>
          <w:rFonts w:hint="eastAsia" w:ascii="Arial" w:hAnsi="Arial" w:eastAsia="宋体" w:cs="Arial"/>
          <w:i w:val="0"/>
          <w:caps w:val="0"/>
          <w:color w:val="222222"/>
          <w:spacing w:val="0"/>
          <w:sz w:val="24"/>
          <w:szCs w:val="24"/>
          <w:u w:val="none"/>
          <w:lang w:val="en-US" w:eastAsia="zh-CN"/>
        </w:rPr>
        <w:t>(Baike,2018)</w:t>
      </w:r>
    </w:p>
    <w:p>
      <w:pPr>
        <w:jc w:val="both"/>
        <w:rPr>
          <w:rFonts w:hint="eastAsia" w:ascii="Arial" w:hAnsi="Arial" w:eastAsia="宋体" w:cs="Arial"/>
          <w:i w:val="0"/>
          <w:caps w:val="0"/>
          <w:color w:val="222222"/>
          <w:spacing w:val="0"/>
          <w:sz w:val="24"/>
          <w:szCs w:val="24"/>
          <w:u w:val="none"/>
          <w:lang w:val="en-US" w:eastAsia="zh-CN"/>
        </w:rPr>
      </w:pPr>
      <w:r>
        <w:rPr>
          <w:rFonts w:ascii="Arial" w:hAnsi="Arial" w:eastAsia="宋体" w:cs="Arial"/>
          <w:i w:val="0"/>
          <w:caps w:val="0"/>
          <w:color w:val="222222"/>
          <w:spacing w:val="0"/>
          <w:sz w:val="24"/>
          <w:szCs w:val="24"/>
          <w:u w:val="none"/>
        </w:rPr>
        <w:t>According to the financial report released on August 3, 2017, in the second quarter of 2017, Adidas Group's global sales revenue increased by 19% year-on-year (excluding exchange rate factors), and global revenue was 5.038 billion euros, exceeding the previous group's expectations of 11-13%.</w:t>
      </w:r>
      <w:r>
        <w:rPr>
          <w:rFonts w:hint="default" w:ascii="Arial" w:hAnsi="Arial" w:eastAsia="宋体" w:cs="Arial"/>
          <w:i w:val="0"/>
          <w:caps w:val="0"/>
          <w:color w:val="222222"/>
          <w:spacing w:val="0"/>
          <w:sz w:val="24"/>
          <w:szCs w:val="24"/>
          <w:u w:val="none"/>
        </w:rPr>
        <w:t xml:space="preserve"> The annual growth rate also exceeded the 16% growth rate in the first quarter. The performance of the first and second quarters also led to the performance of the group in the first half of the year. Adidas' revenue in the first half of 2017 increased by 18% to 10.485 billion euros.</w:t>
      </w:r>
      <w:r>
        <w:rPr>
          <w:rFonts w:hint="eastAsia" w:ascii="Arial" w:hAnsi="Arial" w:eastAsia="宋体" w:cs="Arial"/>
          <w:i w:val="0"/>
          <w:caps w:val="0"/>
          <w:color w:val="222222"/>
          <w:spacing w:val="0"/>
          <w:sz w:val="24"/>
          <w:szCs w:val="24"/>
          <w:u w:val="none"/>
          <w:lang w:val="en-US" w:eastAsia="zh-CN"/>
        </w:rPr>
        <w:t>(Iyiou,2017)</w:t>
      </w:r>
    </w:p>
    <w:p>
      <w:pPr>
        <w:jc w:val="both"/>
        <w:rPr>
          <w:rFonts w:hint="eastAsia" w:ascii="Arial" w:hAnsi="Arial" w:eastAsia="宋体" w:cs="Arial"/>
          <w:i w:val="0"/>
          <w:caps w:val="0"/>
          <w:color w:val="222222"/>
          <w:spacing w:val="0"/>
          <w:sz w:val="24"/>
          <w:szCs w:val="24"/>
          <w:u w:val="none"/>
          <w:lang w:val="en-US" w:eastAsia="zh-CN"/>
        </w:rPr>
      </w:pPr>
      <w:r>
        <w:rPr>
          <w:rFonts w:ascii="Arial" w:hAnsi="Arial" w:eastAsia="宋体" w:cs="Arial"/>
          <w:i w:val="0"/>
          <w:caps w:val="0"/>
          <w:color w:val="222222"/>
          <w:spacing w:val="0"/>
          <w:sz w:val="24"/>
          <w:szCs w:val="24"/>
          <w:u w:val="none"/>
        </w:rPr>
        <w:t>Today, consumers not only pay attention to the benefits of products or services, but also pay attention to the specific experiences that are acquired in the process of purchasing, consumption and service that meet their psychological needs and emotional preferences. Experience is becoming a decisive factor in product value.</w:t>
      </w:r>
      <w:r>
        <w:rPr>
          <w:rFonts w:hint="default" w:ascii="Arial" w:hAnsi="Arial" w:eastAsia="宋体" w:cs="Arial"/>
          <w:i w:val="0"/>
          <w:caps w:val="0"/>
          <w:color w:val="222222"/>
          <w:spacing w:val="0"/>
          <w:sz w:val="24"/>
          <w:szCs w:val="24"/>
          <w:u w:val="none"/>
        </w:rPr>
        <w:t xml:space="preserve"> Consumers are becoming more and more personalized.</w:t>
      </w:r>
      <w:r>
        <w:rPr>
          <w:rFonts w:ascii="Arial" w:hAnsi="Arial" w:eastAsia="宋体" w:cs="Arial"/>
          <w:i w:val="0"/>
          <w:caps w:val="0"/>
          <w:color w:val="222222"/>
          <w:spacing w:val="0"/>
          <w:sz w:val="24"/>
          <w:szCs w:val="24"/>
          <w:u w:val="none"/>
        </w:rPr>
        <w:t xml:space="preserve">So Adidas chose to use a differentiation strategy to differentiate its product </w:t>
      </w:r>
      <w:r>
        <w:rPr>
          <w:rFonts w:hint="eastAsia" w:ascii="Arial" w:hAnsi="Arial" w:eastAsia="宋体" w:cs="Arial"/>
          <w:i w:val="0"/>
          <w:caps w:val="0"/>
          <w:color w:val="222222"/>
          <w:spacing w:val="0"/>
          <w:sz w:val="24"/>
          <w:szCs w:val="24"/>
          <w:u w:val="none"/>
          <w:lang w:val="en-US" w:eastAsia="zh-CN"/>
        </w:rPr>
        <w:t>feature</w:t>
      </w:r>
      <w:r>
        <w:rPr>
          <w:rFonts w:ascii="Arial" w:hAnsi="Arial" w:eastAsia="宋体" w:cs="Arial"/>
          <w:i w:val="0"/>
          <w:caps w:val="0"/>
          <w:color w:val="222222"/>
          <w:spacing w:val="0"/>
          <w:sz w:val="24"/>
          <w:szCs w:val="24"/>
          <w:u w:val="none"/>
        </w:rPr>
        <w:t>s from its competitors.</w:t>
      </w:r>
    </w:p>
    <w:p>
      <w:pPr>
        <w:numPr>
          <w:ilvl w:val="0"/>
          <w:numId w:val="0"/>
        </w:numPr>
        <w:rPr>
          <w:rFonts w:hint="default"/>
          <w:lang w:val="en-US" w:eastAsia="zh-CN"/>
        </w:rPr>
      </w:pPr>
    </w:p>
    <w:bookmarkEnd w:id="85"/>
    <w:p>
      <w:pPr>
        <w:pStyle w:val="4"/>
        <w:numPr>
          <w:ilvl w:val="1"/>
          <w:numId w:val="3"/>
        </w:numPr>
        <w:tabs>
          <w:tab w:val="clear" w:pos="851"/>
        </w:tabs>
        <w:ind w:leftChars="0"/>
        <w:rPr>
          <w:rFonts w:hint="default"/>
          <w:lang w:val="en-US" w:eastAsia="zh-CN"/>
        </w:rPr>
      </w:pPr>
      <w:bookmarkStart w:id="86" w:name="_Toc2650"/>
      <w:bookmarkStart w:id="87" w:name="_Toc24701"/>
      <w:bookmarkStart w:id="88" w:name="_Toc6929"/>
      <w:bookmarkStart w:id="89" w:name="_Toc18031"/>
      <w:bookmarkStart w:id="90" w:name="_Toc27043"/>
      <w:bookmarkStart w:id="91" w:name="_Toc29584"/>
      <w:bookmarkStart w:id="92" w:name="_Toc1612"/>
      <w:bookmarkStart w:id="93" w:name="_Toc28846"/>
      <w:bookmarkStart w:id="94" w:name="_Toc25786"/>
      <w:bookmarkStart w:id="95" w:name="_Toc27484"/>
      <w:r>
        <w:rPr>
          <w:rFonts w:hint="eastAsia"/>
          <w:lang w:val="en-US" w:eastAsia="zh-CN"/>
        </w:rPr>
        <w:t>ADIDA</w:t>
      </w:r>
      <w:r>
        <w:rPr>
          <w:rFonts w:hint="default"/>
          <w:lang w:val="en-US" w:eastAsia="zh-CN"/>
        </w:rPr>
        <w:t>s's differentiation strategy</w:t>
      </w:r>
      <w:bookmarkEnd w:id="86"/>
      <w:bookmarkEnd w:id="87"/>
      <w:bookmarkEnd w:id="88"/>
      <w:bookmarkEnd w:id="89"/>
      <w:bookmarkEnd w:id="90"/>
      <w:bookmarkEnd w:id="91"/>
      <w:bookmarkEnd w:id="92"/>
      <w:bookmarkEnd w:id="93"/>
      <w:bookmarkEnd w:id="94"/>
      <w:bookmarkEnd w:id="95"/>
    </w:p>
    <w:p>
      <w:pPr>
        <w:pStyle w:val="5"/>
        <w:rPr>
          <w:rFonts w:hint="default"/>
          <w:lang w:val="en-US" w:eastAsia="zh-CN"/>
        </w:rPr>
      </w:pPr>
      <w:bookmarkStart w:id="96" w:name="_Toc3963"/>
      <w:r>
        <w:rPr>
          <w:rFonts w:hint="eastAsia"/>
          <w:lang w:val="en-US" w:eastAsia="zh-CN"/>
        </w:rPr>
        <w:t>3.1.1 NEW SOLE MANUFACTURING TECHNOLOGY</w:t>
      </w:r>
      <w:bookmarkEnd w:id="96"/>
    </w:p>
    <w:p>
      <w:pPr>
        <w:jc w:val="both"/>
        <w:rPr>
          <w:rFonts w:hint="eastAsia" w:ascii="Arial" w:hAnsi="Arial" w:eastAsia="微软雅黑" w:cs="Arial"/>
          <w:i w:val="0"/>
          <w:caps w:val="0"/>
          <w:color w:val="0E0E0E"/>
          <w:spacing w:val="0"/>
          <w:sz w:val="24"/>
          <w:szCs w:val="24"/>
          <w:u w:val="none"/>
          <w:lang w:val="en-US" w:eastAsia="zh-CN"/>
        </w:rPr>
      </w:pPr>
      <w:r>
        <w:rPr>
          <w:rFonts w:ascii="Arial" w:hAnsi="Arial" w:eastAsia="宋体" w:cs="Arial"/>
          <w:i w:val="0"/>
          <w:caps w:val="0"/>
          <w:color w:val="000000" w:themeColor="text1"/>
          <w:spacing w:val="0"/>
          <w:sz w:val="24"/>
          <w:szCs w:val="24"/>
          <w:u w:val="none"/>
          <w14:textFill>
            <w14:solidFill>
              <w14:schemeClr w14:val="tx1"/>
            </w14:solidFill>
          </w14:textFill>
        </w:rPr>
        <w:t>At the beginning of 2018, Adidas decided to use the latest sole manufacturing technology, 3D printing technology, called "Adidas Futurecraft 4D". The Adidas Futurecraft 4D is worth $300, the first commercial 3D printed sneaker from Adidas. Adidas plans to launch 100,000 pairs of 3D printed shoes by the end of this year, and its plastic soles are made by Silicon Valley startup Carbon's new 3D technology. James Carnes, vice president of brand strategy at Adidas, said</w:t>
      </w:r>
      <w:r>
        <w:rPr>
          <w:rFonts w:hint="eastAsia" w:ascii="Arial" w:hAnsi="Arial" w:eastAsia="宋体" w:cs="Arial"/>
          <w:i w:val="0"/>
          <w:caps w:val="0"/>
          <w:color w:val="000000" w:themeColor="text1"/>
          <w:spacing w:val="0"/>
          <w:sz w:val="24"/>
          <w:szCs w:val="24"/>
          <w:u w:val="none"/>
          <w:lang w:val="en-US" w:eastAsia="zh-CN"/>
          <w14:textFill>
            <w14:solidFill>
              <w14:schemeClr w14:val="tx1"/>
            </w14:solidFill>
          </w14:textFill>
        </w:rPr>
        <w:t xml:space="preserve"> </w:t>
      </w:r>
      <w:r>
        <w:rPr>
          <w:rFonts w:hint="default" w:ascii="Arial" w:hAnsi="Arial" w:eastAsia="宋体" w:cs="Arial"/>
          <w:i w:val="0"/>
          <w:caps w:val="0"/>
          <w:color w:val="000000" w:themeColor="text1"/>
          <w:spacing w:val="0"/>
          <w:sz w:val="24"/>
          <w:szCs w:val="24"/>
          <w:u w:val="none"/>
          <w:lang w:val="en-US" w:eastAsia="zh-CN"/>
          <w14:textFill>
            <w14:solidFill>
              <w14:schemeClr w14:val="tx1"/>
            </w14:solidFill>
          </w14:textFill>
        </w:rPr>
        <w:t>“</w:t>
      </w:r>
      <w:r>
        <w:rPr>
          <w:rFonts w:ascii="Arial" w:hAnsi="Arial" w:eastAsia="宋体" w:cs="Arial"/>
          <w:i w:val="0"/>
          <w:caps w:val="0"/>
          <w:color w:val="000000" w:themeColor="text1"/>
          <w:spacing w:val="0"/>
          <w:sz w:val="24"/>
          <w:szCs w:val="24"/>
          <w:u w:val="none"/>
          <w14:textFill>
            <w14:solidFill>
              <w14:schemeClr w14:val="tx1"/>
            </w14:solidFill>
          </w14:textFill>
        </w:rPr>
        <w:t xml:space="preserve"> </w:t>
      </w:r>
      <w:r>
        <w:rPr>
          <w:rFonts w:ascii="Arial" w:hAnsi="Arial" w:eastAsia="宋体" w:cs="Arial"/>
          <w:i/>
          <w:iCs/>
          <w:caps w:val="0"/>
          <w:color w:val="000000" w:themeColor="text1"/>
          <w:spacing w:val="0"/>
          <w:sz w:val="24"/>
          <w:szCs w:val="24"/>
          <w:u w:val="none"/>
          <w14:textFill>
            <w14:solidFill>
              <w14:schemeClr w14:val="tx1"/>
            </w14:solidFill>
          </w14:textFill>
        </w:rPr>
        <w:t>in the next few years, Adidas will increase production to millions of pairs, and the shoes we have made are revolutionary. The technology we use is something that others have never used.</w:t>
      </w:r>
      <w:r>
        <w:rPr>
          <w:rFonts w:ascii="Arial" w:hAnsi="Arial" w:eastAsia="宋体" w:cs="Arial"/>
          <w:i w:val="0"/>
          <w:caps w:val="0"/>
          <w:color w:val="000000" w:themeColor="text1"/>
          <w:spacing w:val="0"/>
          <w:sz w:val="24"/>
          <w:szCs w:val="24"/>
          <w:u w:val="none"/>
          <w14:textFill>
            <w14:solidFill>
              <w14:schemeClr w14:val="tx1"/>
            </w14:solidFill>
          </w14:textFill>
        </w:rPr>
        <w:t xml:space="preserve"> </w:t>
      </w:r>
      <w:r>
        <w:rPr>
          <w:rFonts w:hint="default" w:ascii="Arial" w:hAnsi="Arial" w:eastAsia="宋体" w:cs="Arial"/>
          <w:i w:val="0"/>
          <w:caps w:val="0"/>
          <w:color w:val="000000" w:themeColor="text1"/>
          <w:spacing w:val="0"/>
          <w:sz w:val="24"/>
          <w:szCs w:val="24"/>
          <w:u w:val="none"/>
          <w:lang w:val="en-US" w:eastAsia="zh-CN"/>
          <w14:textFill>
            <w14:solidFill>
              <w14:schemeClr w14:val="tx1"/>
            </w14:solidFill>
          </w14:textFill>
        </w:rPr>
        <w:t>“</w:t>
      </w:r>
      <w:r>
        <w:rPr>
          <w:rFonts w:hint="eastAsia" w:ascii="Arial" w:hAnsi="Arial" w:eastAsia="宋体" w:cs="Arial"/>
          <w:i w:val="0"/>
          <w:caps w:val="0"/>
          <w:color w:val="000000" w:themeColor="text1"/>
          <w:spacing w:val="0"/>
          <w:sz w:val="24"/>
          <w:szCs w:val="24"/>
          <w:u w:val="none"/>
          <w:lang w:val="en-US" w:eastAsia="zh-CN"/>
          <w14:textFill>
            <w14:solidFill>
              <w14:schemeClr w14:val="tx1"/>
            </w14:solidFill>
          </w14:textFill>
        </w:rPr>
        <w:t>(Souhu</w:t>
      </w:r>
      <w:r>
        <w:rPr>
          <w:rFonts w:hint="eastAsia" w:ascii="Arial" w:hAnsi="Arial" w:eastAsia="微软雅黑" w:cs="Arial"/>
          <w:i w:val="0"/>
          <w:caps w:val="0"/>
          <w:color w:val="0E0E0E"/>
          <w:spacing w:val="0"/>
          <w:sz w:val="24"/>
          <w:szCs w:val="24"/>
          <w:u w:val="none"/>
          <w:lang w:val="en-US" w:eastAsia="zh-CN"/>
        </w:rPr>
        <w:t>,2018)</w:t>
      </w:r>
    </w:p>
    <w:p>
      <w:pPr>
        <w:jc w:val="both"/>
        <w:rPr>
          <w:rFonts w:hint="eastAsia" w:ascii="Arial" w:hAnsi="Arial" w:eastAsia="微软雅黑" w:cs="Arial"/>
          <w:i w:val="0"/>
          <w:caps w:val="0"/>
          <w:color w:val="0E0E0E"/>
          <w:spacing w:val="0"/>
          <w:sz w:val="24"/>
          <w:szCs w:val="24"/>
          <w:u w:val="none"/>
          <w:lang w:val="en-US" w:eastAsia="zh-CN"/>
        </w:rPr>
      </w:pPr>
      <w:r>
        <w:rPr>
          <w:rFonts w:ascii="Arial" w:hAnsi="Arial" w:eastAsia="宋体" w:cs="Arial"/>
          <w:i w:val="0"/>
          <w:caps w:val="0"/>
          <w:color w:val="222222"/>
          <w:spacing w:val="0"/>
          <w:sz w:val="24"/>
          <w:szCs w:val="24"/>
          <w:u w:val="none"/>
        </w:rPr>
        <w:t>Adidas uses differentiat</w:t>
      </w:r>
      <w:r>
        <w:rPr>
          <w:rFonts w:hint="eastAsia" w:ascii="Arial" w:hAnsi="Arial" w:eastAsia="宋体" w:cs="Arial"/>
          <w:i w:val="0"/>
          <w:caps w:val="0"/>
          <w:color w:val="222222"/>
          <w:spacing w:val="0"/>
          <w:sz w:val="24"/>
          <w:szCs w:val="24"/>
          <w:u w:val="none"/>
          <w:lang w:val="en-US" w:eastAsia="zh-CN"/>
        </w:rPr>
        <w:t>ion</w:t>
      </w:r>
      <w:r>
        <w:rPr>
          <w:rFonts w:ascii="Arial" w:hAnsi="Arial" w:eastAsia="宋体" w:cs="Arial"/>
          <w:i w:val="0"/>
          <w:caps w:val="0"/>
          <w:color w:val="222222"/>
          <w:spacing w:val="0"/>
          <w:sz w:val="24"/>
          <w:szCs w:val="24"/>
          <w:u w:val="none"/>
        </w:rPr>
        <w:t xml:space="preserve"> strateg</w:t>
      </w:r>
      <w:r>
        <w:rPr>
          <w:rFonts w:hint="eastAsia" w:ascii="Arial" w:hAnsi="Arial" w:eastAsia="宋体" w:cs="Arial"/>
          <w:i w:val="0"/>
          <w:caps w:val="0"/>
          <w:color w:val="222222"/>
          <w:spacing w:val="0"/>
          <w:sz w:val="24"/>
          <w:szCs w:val="24"/>
          <w:u w:val="none"/>
          <w:lang w:val="en-US" w:eastAsia="zh-CN"/>
        </w:rPr>
        <w:t>y</w:t>
      </w:r>
      <w:r>
        <w:rPr>
          <w:rFonts w:ascii="Arial" w:hAnsi="Arial" w:eastAsia="宋体" w:cs="Arial"/>
          <w:i w:val="0"/>
          <w:caps w:val="0"/>
          <w:color w:val="222222"/>
          <w:spacing w:val="0"/>
          <w:sz w:val="24"/>
          <w:szCs w:val="24"/>
          <w:u w:val="none"/>
        </w:rPr>
        <w:t>, us</w:t>
      </w:r>
      <w:r>
        <w:rPr>
          <w:rFonts w:hint="eastAsia" w:ascii="Arial" w:hAnsi="Arial" w:eastAsia="宋体" w:cs="Arial"/>
          <w:i w:val="0"/>
          <w:caps w:val="0"/>
          <w:color w:val="222222"/>
          <w:spacing w:val="0"/>
          <w:sz w:val="24"/>
          <w:szCs w:val="24"/>
          <w:u w:val="none"/>
          <w:lang w:val="en-US" w:eastAsia="zh-CN"/>
        </w:rPr>
        <w:t>ing</w:t>
      </w:r>
      <w:r>
        <w:rPr>
          <w:rFonts w:ascii="Arial" w:hAnsi="Arial" w:eastAsia="宋体" w:cs="Arial"/>
          <w:i w:val="0"/>
          <w:caps w:val="0"/>
          <w:color w:val="222222"/>
          <w:spacing w:val="0"/>
          <w:sz w:val="24"/>
          <w:szCs w:val="24"/>
          <w:u w:val="none"/>
        </w:rPr>
        <w:t xml:space="preserve"> its technological advantages, and constantly develops new shoe-making technologies to differentiate itself from its competitors, thereby gaining more market share and opportunities.</w:t>
      </w:r>
    </w:p>
    <w:p>
      <w:pPr>
        <w:pStyle w:val="5"/>
        <w:rPr>
          <w:rFonts w:hint="eastAsia" w:eastAsia="Arial Unicode MS"/>
          <w:lang w:val="en-US" w:eastAsia="zh-CN"/>
        </w:rPr>
      </w:pPr>
      <w:bookmarkStart w:id="97" w:name="_Toc7749"/>
      <w:bookmarkStart w:id="98" w:name="_Toc27198"/>
      <w:bookmarkStart w:id="99" w:name="_Toc31941"/>
      <w:bookmarkStart w:id="100" w:name="_Toc14546"/>
      <w:bookmarkStart w:id="101" w:name="_Toc7128"/>
      <w:bookmarkStart w:id="102" w:name="_Toc10910"/>
      <w:r>
        <w:rPr>
          <w:rFonts w:hint="eastAsia"/>
          <w:lang w:val="en-US" w:eastAsia="zh-CN"/>
        </w:rPr>
        <w:t xml:space="preserve">3.1.2 </w:t>
      </w:r>
      <w:bookmarkEnd w:id="97"/>
      <w:bookmarkEnd w:id="98"/>
      <w:bookmarkEnd w:id="99"/>
      <w:bookmarkEnd w:id="100"/>
      <w:bookmarkEnd w:id="101"/>
      <w:r>
        <w:t>S</w:t>
      </w:r>
      <w:r>
        <w:rPr>
          <w:rFonts w:hint="eastAsia"/>
          <w:lang w:val="en-US" w:eastAsia="zh-CN"/>
        </w:rPr>
        <w:t>PECIAL LED BRAND LOGO</w:t>
      </w:r>
      <w:bookmarkEnd w:id="102"/>
    </w:p>
    <w:p>
      <w:pPr>
        <w:numPr>
          <w:ilvl w:val="0"/>
          <w:numId w:val="0"/>
        </w:numPr>
        <w:autoSpaceDE w:val="0"/>
        <w:autoSpaceDN w:val="0"/>
        <w:adjustRightInd w:val="0"/>
        <w:spacing w:after="200" w:line="276" w:lineRule="auto"/>
        <w:jc w:val="both"/>
        <w:rPr>
          <w:rFonts w:hint="default" w:ascii="Times New Roman" w:hAnsi="Times New Roman" w:eastAsia="宋体" w:cs="Times New Roman"/>
          <w:i w:val="0"/>
          <w:caps w:val="0"/>
          <w:color w:val="222222"/>
          <w:spacing w:val="0"/>
          <w:sz w:val="24"/>
          <w:szCs w:val="24"/>
          <w:u w:val="none"/>
        </w:rPr>
      </w:pPr>
      <w:bookmarkStart w:id="103" w:name="OLE_LINK24"/>
      <w:r>
        <w:rPr>
          <w:rFonts w:ascii="Arial" w:hAnsi="Arial" w:eastAsia="宋体" w:cs="Arial"/>
          <w:i w:val="0"/>
          <w:caps w:val="0"/>
          <w:color w:val="222222"/>
          <w:spacing w:val="0"/>
          <w:sz w:val="24"/>
          <w:szCs w:val="24"/>
          <w:u w:val="none"/>
        </w:rPr>
        <w:t xml:space="preserve">In order to improve the visibility of the advertising logo, Adidas commissioned </w:t>
      </w:r>
      <w:r>
        <w:rPr>
          <w:rFonts w:hint="eastAsia" w:ascii="Arial" w:hAnsi="Arial" w:eastAsia="宋体" w:cs="Arial"/>
          <w:i w:val="0"/>
          <w:caps w:val="0"/>
          <w:color w:val="333333"/>
          <w:spacing w:val="0"/>
          <w:sz w:val="24"/>
          <w:szCs w:val="24"/>
          <w:u w:val="none"/>
        </w:rPr>
        <w:t>Rishang Optoelectronics</w:t>
      </w:r>
      <w:r>
        <w:rPr>
          <w:rFonts w:ascii="Arial" w:hAnsi="Arial" w:eastAsia="宋体" w:cs="Arial"/>
          <w:i w:val="0"/>
          <w:caps w:val="0"/>
          <w:color w:val="222222"/>
          <w:spacing w:val="0"/>
          <w:sz w:val="24"/>
          <w:szCs w:val="24"/>
          <w:u w:val="none"/>
        </w:rPr>
        <w:t xml:space="preserve"> company to help them transform the LED advertising logo lighting system around the world, making the Adidas threshold advertising more distinctive, and enhance the spread of advertising.</w:t>
      </w:r>
      <w:r>
        <w:rPr>
          <w:rFonts w:hint="default" w:ascii="Arial" w:hAnsi="Arial" w:eastAsia="宋体" w:cs="Arial"/>
          <w:i w:val="0"/>
          <w:caps w:val="0"/>
          <w:color w:val="222222"/>
          <w:spacing w:val="0"/>
          <w:sz w:val="24"/>
          <w:szCs w:val="24"/>
          <w:u w:val="none"/>
        </w:rPr>
        <w:t xml:space="preserve"> </w:t>
      </w:r>
      <w:r>
        <w:rPr>
          <w:rFonts w:hint="eastAsia" w:ascii="Arial" w:hAnsi="Arial" w:eastAsia="宋体" w:cs="Arial"/>
          <w:i w:val="0"/>
          <w:color w:val="222222"/>
          <w:spacing w:val="0"/>
          <w:sz w:val="24"/>
          <w:szCs w:val="24"/>
          <w:u w:val="none"/>
          <w:lang w:val="en-US" w:eastAsia="zh-CN"/>
        </w:rPr>
        <w:t>I</w:t>
      </w:r>
      <w:r>
        <w:rPr>
          <w:rFonts w:hint="eastAsia" w:ascii="Arial" w:hAnsi="Arial" w:eastAsia="宋体" w:cs="Arial"/>
          <w:i w:val="0"/>
          <w:caps w:val="0"/>
          <w:color w:val="222222"/>
          <w:spacing w:val="0"/>
          <w:sz w:val="24"/>
          <w:szCs w:val="24"/>
          <w:u w:val="none"/>
          <w:lang w:val="en-US" w:eastAsia="zh-CN"/>
        </w:rPr>
        <w:t>t is</w:t>
      </w:r>
      <w:r>
        <w:rPr>
          <w:rFonts w:hint="default" w:ascii="Arial" w:hAnsi="Arial" w:eastAsia="宋体" w:cs="Arial"/>
          <w:i w:val="0"/>
          <w:caps w:val="0"/>
          <w:color w:val="222222"/>
          <w:spacing w:val="0"/>
          <w:sz w:val="24"/>
          <w:szCs w:val="24"/>
          <w:u w:val="none"/>
        </w:rPr>
        <w:t xml:space="preserve"> an important outdoor advertising propaganda </w:t>
      </w:r>
      <w:r>
        <w:rPr>
          <w:rFonts w:hint="eastAsia" w:ascii="Arial" w:hAnsi="Arial" w:eastAsia="宋体" w:cs="Arial"/>
          <w:i w:val="0"/>
          <w:caps w:val="0"/>
          <w:color w:val="222222"/>
          <w:spacing w:val="0"/>
          <w:sz w:val="24"/>
          <w:szCs w:val="24"/>
          <w:u w:val="none"/>
          <w:lang w:val="en-US" w:eastAsia="zh-CN"/>
        </w:rPr>
        <w:t>approach</w:t>
      </w:r>
      <w:r>
        <w:rPr>
          <w:rFonts w:hint="default" w:ascii="Arial" w:hAnsi="Arial" w:eastAsia="宋体" w:cs="Arial"/>
          <w:i w:val="0"/>
          <w:caps w:val="0"/>
          <w:color w:val="222222"/>
          <w:spacing w:val="0"/>
          <w:sz w:val="24"/>
          <w:szCs w:val="24"/>
          <w:u w:val="none"/>
        </w:rPr>
        <w:t xml:space="preserve"> for Adidas, and then attract customers' attention and </w:t>
      </w:r>
      <w:r>
        <w:rPr>
          <w:rFonts w:hint="eastAsia" w:ascii="Arial" w:hAnsi="Arial" w:eastAsia="宋体" w:cs="Arial"/>
          <w:i w:val="0"/>
          <w:caps w:val="0"/>
          <w:color w:val="222222"/>
          <w:spacing w:val="0"/>
          <w:sz w:val="24"/>
          <w:szCs w:val="24"/>
          <w:u w:val="none"/>
          <w:lang w:val="en-US" w:eastAsia="zh-CN"/>
        </w:rPr>
        <w:t>increase their</w:t>
      </w:r>
      <w:r>
        <w:rPr>
          <w:rFonts w:hint="default" w:ascii="Arial" w:hAnsi="Arial" w:eastAsia="宋体" w:cs="Arial"/>
          <w:i w:val="0"/>
          <w:caps w:val="0"/>
          <w:color w:val="222222"/>
          <w:spacing w:val="0"/>
          <w:sz w:val="24"/>
          <w:szCs w:val="24"/>
          <w:u w:val="none"/>
        </w:rPr>
        <w:t xml:space="preserve"> purchasing desire.</w:t>
      </w:r>
      <w:r>
        <w:rPr>
          <w:rFonts w:hint="default" w:ascii="Times New Roman" w:hAnsi="Times New Roman" w:eastAsia="宋体" w:cs="Times New Roman"/>
          <w:i w:val="0"/>
          <w:caps w:val="0"/>
          <w:color w:val="222222"/>
          <w:spacing w:val="0"/>
          <w:sz w:val="24"/>
          <w:szCs w:val="24"/>
          <w:u w:val="none"/>
          <w:lang w:val="en-US" w:eastAsia="zh-CN"/>
        </w:rPr>
        <w:t>(</w:t>
      </w:r>
      <w:r>
        <w:rPr>
          <w:rFonts w:hint="eastAsia" w:ascii="Times New Roman" w:hAnsi="Times New Roman" w:eastAsia="宋体" w:cs="Times New Roman"/>
          <w:i w:val="0"/>
          <w:caps w:val="0"/>
          <w:color w:val="222222"/>
          <w:spacing w:val="0"/>
          <w:sz w:val="24"/>
          <w:szCs w:val="24"/>
          <w:u w:val="none"/>
          <w:lang w:val="en-US" w:eastAsia="zh-CN"/>
        </w:rPr>
        <w:t>Weixin</w:t>
      </w:r>
      <w:r>
        <w:rPr>
          <w:rFonts w:hint="default" w:ascii="Times New Roman" w:hAnsi="Times New Roman" w:cs="Times New Roman"/>
          <w:sz w:val="24"/>
          <w:szCs w:val="24"/>
          <w:lang w:val="en-US" w:eastAsia="zh-CN"/>
        </w:rPr>
        <w:t>,2018)</w:t>
      </w:r>
    </w:p>
    <w:p>
      <w:pPr>
        <w:numPr>
          <w:ilvl w:val="0"/>
          <w:numId w:val="0"/>
        </w:numPr>
        <w:autoSpaceDE w:val="0"/>
        <w:autoSpaceDN w:val="0"/>
        <w:adjustRightInd w:val="0"/>
        <w:spacing w:after="200" w:line="276" w:lineRule="auto"/>
        <w:jc w:val="both"/>
        <w:rPr>
          <w:rFonts w:hint="default" w:ascii="Arial" w:hAnsi="Arial" w:eastAsia="宋体" w:cs="Arial"/>
          <w:i w:val="0"/>
          <w:caps w:val="0"/>
          <w:color w:val="222222"/>
          <w:spacing w:val="0"/>
          <w:sz w:val="24"/>
          <w:szCs w:val="24"/>
          <w:u w:val="none"/>
        </w:rPr>
      </w:pPr>
      <w:r>
        <w:drawing>
          <wp:inline distT="0" distB="0" distL="114300" distR="114300">
            <wp:extent cx="5273040" cy="2609215"/>
            <wp:effectExtent l="0" t="0" r="3810" b="635"/>
            <wp:docPr id="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pic:cNvPicPr>
                      <a:picLocks noChangeAspect="1"/>
                    </pic:cNvPicPr>
                  </pic:nvPicPr>
                  <pic:blipFill>
                    <a:blip r:embed="rId9"/>
                    <a:stretch>
                      <a:fillRect/>
                    </a:stretch>
                  </pic:blipFill>
                  <pic:spPr>
                    <a:xfrm>
                      <a:off x="0" y="0"/>
                      <a:ext cx="5273040" cy="2609215"/>
                    </a:xfrm>
                    <a:prstGeom prst="rect">
                      <a:avLst/>
                    </a:prstGeom>
                    <a:noFill/>
                    <a:ln w="9525">
                      <a:noFill/>
                    </a:ln>
                  </pic:spPr>
                </pic:pic>
              </a:graphicData>
            </a:graphic>
          </wp:inline>
        </w:drawing>
      </w:r>
    </w:p>
    <w:p>
      <w:pPr>
        <w:numPr>
          <w:ilvl w:val="0"/>
          <w:numId w:val="0"/>
        </w:numPr>
        <w:autoSpaceDE w:val="0"/>
        <w:autoSpaceDN w:val="0"/>
        <w:adjustRightInd w:val="0"/>
        <w:spacing w:after="200" w:line="276" w:lineRule="auto"/>
        <w:jc w:val="both"/>
        <w:rPr>
          <w:rFonts w:hint="default" w:ascii="Arial" w:hAnsi="Arial" w:eastAsia="宋体" w:cs="Arial"/>
          <w:i w:val="0"/>
          <w:caps w:val="0"/>
          <w:color w:val="222222"/>
          <w:spacing w:val="0"/>
          <w:sz w:val="24"/>
          <w:szCs w:val="24"/>
          <w:u w:val="none"/>
        </w:rPr>
      </w:pPr>
      <w:r>
        <w:rPr>
          <w:rFonts w:ascii="Arial" w:hAnsi="Arial" w:eastAsia="宋体" w:cs="Arial"/>
          <w:i w:val="0"/>
          <w:caps w:val="0"/>
          <w:color w:val="222222"/>
          <w:spacing w:val="0"/>
          <w:sz w:val="24"/>
          <w:szCs w:val="24"/>
          <w:u w:val="none"/>
        </w:rPr>
        <w:t>In order to make the logo lighting effect significant, Rishang Optoelectronics has conducted in-depth investigation and research on the color preferences of people around the world, and strives to make the color of the advertising logo and the international aesthetics.</w:t>
      </w:r>
      <w:r>
        <w:rPr>
          <w:rFonts w:hint="default" w:ascii="Arial" w:hAnsi="Arial" w:eastAsia="宋体" w:cs="Arial"/>
          <w:i w:val="0"/>
          <w:caps w:val="0"/>
          <w:color w:val="222222"/>
          <w:spacing w:val="0"/>
          <w:sz w:val="24"/>
          <w:szCs w:val="24"/>
          <w:u w:val="none"/>
        </w:rPr>
        <w:t xml:space="preserve"> </w:t>
      </w:r>
      <w:r>
        <w:rPr>
          <w:rFonts w:hint="eastAsia" w:ascii="Arial" w:hAnsi="Arial" w:eastAsia="宋体" w:cs="Arial"/>
          <w:i w:val="0"/>
          <w:caps w:val="0"/>
          <w:color w:val="222222"/>
          <w:spacing w:val="0"/>
          <w:sz w:val="24"/>
          <w:szCs w:val="24"/>
          <w:u w:val="none"/>
          <w:lang w:val="en-US" w:eastAsia="zh-CN"/>
        </w:rPr>
        <w:t>(Weixin</w:t>
      </w:r>
      <w:r>
        <w:rPr>
          <w:rFonts w:hint="eastAsia" w:ascii="Times New Roman" w:hAnsi="Times New Roman" w:cs="Times New Roman"/>
          <w:sz w:val="24"/>
          <w:szCs w:val="24"/>
          <w:lang w:val="en-US" w:eastAsia="zh-CN"/>
        </w:rPr>
        <w:t>,2018)</w:t>
      </w:r>
      <w:r>
        <w:rPr>
          <w:rFonts w:hint="default" w:ascii="Arial" w:hAnsi="Arial" w:eastAsia="宋体" w:cs="Arial"/>
          <w:i w:val="0"/>
          <w:caps w:val="0"/>
          <w:color w:val="222222"/>
          <w:spacing w:val="0"/>
          <w:sz w:val="24"/>
          <w:szCs w:val="24"/>
          <w:u w:val="none"/>
        </w:rPr>
        <w:t>The LED advertising logo lighting solution is the result of the company's deep insight into the retail channel threshold lighting segment, not only is the light effect very good, but also better than the ordinary LED to present a full milky white, which will make the color more obvious.</w:t>
      </w:r>
    </w:p>
    <w:p>
      <w:pPr>
        <w:numPr>
          <w:ilvl w:val="0"/>
          <w:numId w:val="0"/>
        </w:numPr>
        <w:autoSpaceDE w:val="0"/>
        <w:autoSpaceDN w:val="0"/>
        <w:adjustRightInd w:val="0"/>
        <w:spacing w:after="200" w:line="276" w:lineRule="auto"/>
        <w:jc w:val="both"/>
        <w:rPr>
          <w:rFonts w:hint="default" w:ascii="Arial" w:hAnsi="Arial" w:eastAsia="宋体" w:cs="Arial"/>
          <w:i w:val="0"/>
          <w:caps w:val="0"/>
          <w:color w:val="222222"/>
          <w:spacing w:val="0"/>
          <w:sz w:val="24"/>
          <w:szCs w:val="24"/>
          <w:u w:val="none"/>
          <w:lang w:val="en-US" w:eastAsia="zh-CN"/>
        </w:rPr>
      </w:pPr>
      <w:r>
        <w:rPr>
          <w:rFonts w:ascii="Arial" w:hAnsi="Arial" w:eastAsia="宋体" w:cs="Arial"/>
          <w:i w:val="0"/>
          <w:caps w:val="0"/>
          <w:color w:val="222222"/>
          <w:spacing w:val="0"/>
          <w:sz w:val="24"/>
          <w:szCs w:val="24"/>
          <w:u w:val="none"/>
        </w:rPr>
        <w:t>Now</w:t>
      </w:r>
      <w:r>
        <w:rPr>
          <w:rFonts w:hint="eastAsia" w:ascii="Arial" w:hAnsi="Arial" w:eastAsia="宋体" w:cs="Arial"/>
          <w:i w:val="0"/>
          <w:caps w:val="0"/>
          <w:color w:val="222222"/>
          <w:spacing w:val="0"/>
          <w:sz w:val="24"/>
          <w:szCs w:val="24"/>
          <w:u w:val="none"/>
          <w:lang w:val="en-US" w:eastAsia="zh-CN"/>
        </w:rPr>
        <w:t>adays</w:t>
      </w:r>
      <w:r>
        <w:rPr>
          <w:rFonts w:ascii="Arial" w:hAnsi="Arial" w:eastAsia="宋体" w:cs="Arial"/>
          <w:i w:val="0"/>
          <w:caps w:val="0"/>
          <w:color w:val="222222"/>
          <w:spacing w:val="0"/>
          <w:sz w:val="24"/>
          <w:szCs w:val="24"/>
          <w:u w:val="none"/>
        </w:rPr>
        <w:t>, physical stores are increasingly focusing on differentiated operations.</w:t>
      </w:r>
      <w:r>
        <w:rPr>
          <w:rFonts w:hint="default" w:ascii="Arial" w:hAnsi="Arial" w:eastAsia="宋体" w:cs="Arial"/>
          <w:i w:val="0"/>
          <w:caps w:val="0"/>
          <w:color w:val="222222"/>
          <w:spacing w:val="0"/>
          <w:sz w:val="24"/>
          <w:szCs w:val="24"/>
          <w:u w:val="none"/>
        </w:rPr>
        <w:t xml:space="preserve"> If there is no special feature in the market, consumers will have no interest in it. Adidas's threshold for advertising is to pursue differentiation in the lighting effect, and to turn this difference into</w:t>
      </w:r>
      <w:r>
        <w:rPr>
          <w:rFonts w:hint="eastAsia" w:ascii="Arial" w:hAnsi="Arial" w:eastAsia="宋体" w:cs="Arial"/>
          <w:i w:val="0"/>
          <w:caps w:val="0"/>
          <w:color w:val="222222"/>
          <w:spacing w:val="0"/>
          <w:sz w:val="24"/>
          <w:szCs w:val="24"/>
          <w:u w:val="none"/>
          <w:lang w:val="en-US" w:eastAsia="zh-CN"/>
        </w:rPr>
        <w:t xml:space="preserve"> an approach</w:t>
      </w:r>
      <w:r>
        <w:rPr>
          <w:rFonts w:hint="default" w:ascii="Arial" w:hAnsi="Arial" w:eastAsia="宋体" w:cs="Arial"/>
          <w:i w:val="0"/>
          <w:caps w:val="0"/>
          <w:color w:val="222222"/>
          <w:spacing w:val="0"/>
          <w:sz w:val="24"/>
          <w:szCs w:val="24"/>
          <w:u w:val="none"/>
        </w:rPr>
        <w:t xml:space="preserve"> to attract more customers, so that business will become more and more prosperous.</w:t>
      </w:r>
    </w:p>
    <w:bookmarkEnd w:id="103"/>
    <w:p>
      <w:pPr>
        <w:numPr>
          <w:ilvl w:val="0"/>
          <w:numId w:val="0"/>
        </w:numPr>
        <w:autoSpaceDE w:val="0"/>
        <w:autoSpaceDN w:val="0"/>
        <w:adjustRightInd w:val="0"/>
        <w:spacing w:after="200" w:line="276" w:lineRule="auto"/>
        <w:rPr>
          <w:rFonts w:hint="default" w:ascii="Times New Roman" w:hAnsi="Times New Roman" w:cs="Times New Roman"/>
          <w:b w:val="0"/>
          <w:bCs w:val="0"/>
          <w:i w:val="0"/>
          <w:iCs w:val="0"/>
          <w:sz w:val="24"/>
          <w:szCs w:val="24"/>
          <w:lang w:val="en-US" w:eastAsia="zh-CN"/>
        </w:rPr>
      </w:pPr>
    </w:p>
    <w:p>
      <w:pPr>
        <w:pStyle w:val="5"/>
        <w:rPr>
          <w:rFonts w:hint="eastAsia"/>
          <w:lang w:val="en-US" w:eastAsia="zh-CN"/>
        </w:rPr>
      </w:pPr>
      <w:bookmarkStart w:id="104" w:name="_Toc20245"/>
      <w:bookmarkStart w:id="105" w:name="_Toc11678"/>
      <w:bookmarkStart w:id="106" w:name="_Toc442"/>
      <w:bookmarkStart w:id="107" w:name="_Toc32069"/>
      <w:bookmarkStart w:id="108" w:name="_Toc941"/>
      <w:bookmarkStart w:id="109" w:name="_Toc8807"/>
      <w:bookmarkStart w:id="110" w:name="_Toc660"/>
      <w:bookmarkStart w:id="111" w:name="_Toc26390"/>
      <w:bookmarkStart w:id="112" w:name="_Toc1883"/>
      <w:bookmarkStart w:id="113" w:name="_Toc24736"/>
      <w:r>
        <w:rPr>
          <w:rFonts w:hint="default"/>
          <w:lang w:val="en-US" w:eastAsia="zh-CN"/>
        </w:rPr>
        <w:t>3.</w:t>
      </w:r>
      <w:r>
        <w:rPr>
          <w:rFonts w:hint="eastAsia"/>
          <w:lang w:val="en-US" w:eastAsia="zh-CN"/>
        </w:rPr>
        <w:t>1</w:t>
      </w:r>
      <w:r>
        <w:rPr>
          <w:rFonts w:hint="default"/>
          <w:lang w:val="en-US" w:eastAsia="zh-CN"/>
        </w:rPr>
        <w:t xml:space="preserve">.3 </w:t>
      </w:r>
      <w:bookmarkEnd w:id="104"/>
      <w:bookmarkEnd w:id="105"/>
      <w:bookmarkEnd w:id="106"/>
      <w:bookmarkEnd w:id="107"/>
      <w:bookmarkEnd w:id="108"/>
      <w:bookmarkEnd w:id="109"/>
      <w:bookmarkEnd w:id="110"/>
      <w:bookmarkEnd w:id="111"/>
      <w:bookmarkEnd w:id="112"/>
      <w:r>
        <w:rPr>
          <w:rFonts w:hint="eastAsia"/>
          <w:lang w:val="en-US" w:eastAsia="zh-CN"/>
        </w:rPr>
        <w:t>BUSINESS PORTFOLIO</w:t>
      </w:r>
      <w:bookmarkEnd w:id="113"/>
    </w:p>
    <w:p>
      <w:pPr>
        <w:jc w:val="both"/>
        <w:rPr>
          <w:rFonts w:hint="default" w:ascii="Arial" w:hAnsi="Arial" w:eastAsia="宋体" w:cs="Arial"/>
          <w:i w:val="0"/>
          <w:caps w:val="0"/>
          <w:color w:val="222222"/>
          <w:spacing w:val="0"/>
          <w:sz w:val="24"/>
          <w:szCs w:val="24"/>
          <w:u w:val="none"/>
        </w:rPr>
      </w:pPr>
      <w:r>
        <w:rPr>
          <w:rFonts w:ascii="Arial" w:hAnsi="Arial" w:eastAsia="宋体" w:cs="Arial"/>
          <w:i w:val="0"/>
          <w:caps w:val="0"/>
          <w:color w:val="222222"/>
          <w:spacing w:val="0"/>
          <w:sz w:val="24"/>
          <w:szCs w:val="24"/>
          <w:u w:val="none"/>
        </w:rPr>
        <w:t>The business portfolio determines the scope of business. Adidas' business scope includes: ball and track and field apparel, yoga apparel, sports accessories (watches | glasses, etc.), footwear, men's fragrances and skin care products.</w:t>
      </w:r>
      <w:r>
        <w:rPr>
          <w:rFonts w:hint="default" w:ascii="Arial" w:hAnsi="Arial" w:eastAsia="宋体" w:cs="Arial"/>
          <w:i w:val="0"/>
          <w:caps w:val="0"/>
          <w:color w:val="222222"/>
          <w:spacing w:val="0"/>
          <w:sz w:val="24"/>
          <w:szCs w:val="24"/>
          <w:u w:val="none"/>
        </w:rPr>
        <w:t xml:space="preserve"> At present, Adidas has </w:t>
      </w:r>
      <w:r>
        <w:rPr>
          <w:rFonts w:hint="eastAsia" w:ascii="Arial" w:hAnsi="Arial" w:eastAsia="宋体" w:cs="Arial"/>
          <w:i w:val="0"/>
          <w:caps w:val="0"/>
          <w:color w:val="222222"/>
          <w:spacing w:val="0"/>
          <w:sz w:val="24"/>
          <w:szCs w:val="24"/>
          <w:u w:val="none"/>
          <w:lang w:val="en-US" w:eastAsia="zh-CN"/>
        </w:rPr>
        <w:t>five</w:t>
      </w:r>
      <w:r>
        <w:rPr>
          <w:rFonts w:hint="default" w:ascii="Arial" w:hAnsi="Arial" w:eastAsia="宋体" w:cs="Arial"/>
          <w:i w:val="0"/>
          <w:caps w:val="0"/>
          <w:color w:val="222222"/>
          <w:spacing w:val="0"/>
          <w:sz w:val="24"/>
          <w:szCs w:val="24"/>
          <w:u w:val="none"/>
        </w:rPr>
        <w:t xml:space="preserve"> series: </w:t>
      </w:r>
      <w:r>
        <w:rPr>
          <w:rFonts w:ascii="Arial" w:hAnsi="Arial" w:eastAsia="宋体" w:cs="Arial"/>
          <w:i w:val="0"/>
          <w:caps w:val="0"/>
          <w:color w:val="222222"/>
          <w:spacing w:val="0"/>
          <w:sz w:val="24"/>
          <w:szCs w:val="24"/>
          <w:u w:val="none"/>
        </w:rPr>
        <w:t>Vintage series Adicolor, adidasY-3, adidas special Original, F50 adiZero</w:t>
      </w:r>
      <w:r>
        <w:rPr>
          <w:rFonts w:hint="eastAsia" w:ascii="Arial" w:hAnsi="Arial" w:eastAsia="宋体" w:cs="Arial"/>
          <w:i w:val="0"/>
          <w:caps w:val="0"/>
          <w:color w:val="222222"/>
          <w:spacing w:val="0"/>
          <w:sz w:val="24"/>
          <w:szCs w:val="24"/>
          <w:u w:val="none"/>
          <w:lang w:val="en-US" w:eastAsia="zh-CN"/>
        </w:rPr>
        <w:t>,</w:t>
      </w:r>
      <w:r>
        <w:rPr>
          <w:rFonts w:hint="default" w:ascii="Arial" w:hAnsi="Arial" w:eastAsia="宋体" w:cs="Arial"/>
          <w:i w:val="0"/>
          <w:caps w:val="0"/>
          <w:color w:val="222222"/>
          <w:spacing w:val="0"/>
          <w:sz w:val="24"/>
          <w:szCs w:val="24"/>
          <w:u w:val="none"/>
        </w:rPr>
        <w:t>YohjiYamamoto</w:t>
      </w:r>
      <w:r>
        <w:rPr>
          <w:rFonts w:hint="eastAsia" w:ascii="Arial" w:hAnsi="Arial" w:eastAsia="宋体" w:cs="Arial"/>
          <w:i w:val="0"/>
          <w:caps w:val="0"/>
          <w:color w:val="222222"/>
          <w:spacing w:val="0"/>
          <w:sz w:val="24"/>
          <w:szCs w:val="24"/>
          <w:u w:val="none"/>
          <w:lang w:val="en-US" w:eastAsia="zh-CN"/>
        </w:rPr>
        <w:t>.(Adidas,2018)</w:t>
      </w:r>
      <w:r>
        <w:rPr>
          <w:rFonts w:hint="default" w:ascii="Arial" w:hAnsi="Arial" w:eastAsia="宋体" w:cs="Arial"/>
          <w:i w:val="0"/>
          <w:caps w:val="0"/>
          <w:color w:val="222222"/>
          <w:spacing w:val="0"/>
          <w:sz w:val="24"/>
          <w:szCs w:val="24"/>
          <w:u w:val="none"/>
        </w:rPr>
        <w:br w:type="textWrapping"/>
      </w:r>
    </w:p>
    <w:p>
      <w:pPr>
        <w:jc w:val="both"/>
        <w:rPr>
          <w:rFonts w:hint="default" w:ascii="Arial" w:hAnsi="Arial" w:eastAsia="宋体" w:cs="Arial"/>
          <w:i w:val="0"/>
          <w:caps w:val="0"/>
          <w:color w:val="222222"/>
          <w:spacing w:val="0"/>
          <w:sz w:val="24"/>
          <w:szCs w:val="24"/>
          <w:u w:val="none"/>
        </w:rPr>
      </w:pPr>
      <w:r>
        <w:rPr>
          <w:rFonts w:hint="default" w:ascii="Arial" w:hAnsi="Arial" w:eastAsia="宋体" w:cs="Arial"/>
          <w:i w:val="0"/>
          <w:caps w:val="0"/>
          <w:color w:val="222222"/>
          <w:spacing w:val="0"/>
          <w:sz w:val="24"/>
          <w:szCs w:val="24"/>
          <w:u w:val="none"/>
        </w:rPr>
        <w:t>Adidas Original can be said to be the most popular brand of Adidas. Unlike other Adidas items, Adidas Original shoes include relatively fashionable, casual, no longer sporty style, Adidas Original vintage Sneakers became popular.</w:t>
      </w:r>
    </w:p>
    <w:p>
      <w:pPr>
        <w:jc w:val="both"/>
        <w:rPr>
          <w:rFonts w:ascii="Arial" w:hAnsi="Arial" w:eastAsia="宋体" w:cs="Arial"/>
          <w:i w:val="0"/>
          <w:caps w:val="0"/>
          <w:color w:val="222222"/>
          <w:spacing w:val="0"/>
          <w:sz w:val="24"/>
          <w:szCs w:val="24"/>
          <w:u w:val="none"/>
        </w:rPr>
      </w:pPr>
      <w:r>
        <w:rPr>
          <w:rFonts w:ascii="Arial" w:hAnsi="Arial" w:eastAsia="宋体" w:cs="Arial"/>
          <w:i w:val="0"/>
          <w:caps w:val="0"/>
          <w:color w:val="222222"/>
          <w:spacing w:val="0"/>
          <w:sz w:val="24"/>
          <w:szCs w:val="24"/>
          <w:u w:val="none"/>
        </w:rPr>
        <w:t>Adidas</w:t>
      </w:r>
      <w:r>
        <w:rPr>
          <w:rFonts w:hint="eastAsia" w:ascii="Arial" w:hAnsi="Arial" w:eastAsia="宋体" w:cs="Arial"/>
          <w:i w:val="0"/>
          <w:caps w:val="0"/>
          <w:color w:val="222222"/>
          <w:spacing w:val="0"/>
          <w:sz w:val="24"/>
          <w:szCs w:val="24"/>
          <w:u w:val="none"/>
          <w:lang w:val="en-US" w:eastAsia="zh-CN"/>
        </w:rPr>
        <w:t xml:space="preserve"> </w:t>
      </w:r>
      <w:r>
        <w:rPr>
          <w:rFonts w:hint="default" w:ascii="Arial" w:hAnsi="Arial" w:eastAsia="宋体" w:cs="Arial"/>
          <w:i w:val="0"/>
          <w:caps w:val="0"/>
          <w:color w:val="222222"/>
          <w:spacing w:val="0"/>
          <w:sz w:val="24"/>
          <w:szCs w:val="24"/>
          <w:u w:val="none"/>
        </w:rPr>
        <w:t>Original</w:t>
      </w:r>
      <w:r>
        <w:rPr>
          <w:rFonts w:hint="eastAsia" w:ascii="Arial" w:hAnsi="Arial" w:eastAsia="宋体" w:cs="Arial"/>
          <w:i w:val="0"/>
          <w:caps w:val="0"/>
          <w:color w:val="222222"/>
          <w:spacing w:val="0"/>
          <w:sz w:val="24"/>
          <w:szCs w:val="24"/>
          <w:u w:val="none"/>
          <w:lang w:val="en-US" w:eastAsia="zh-CN"/>
        </w:rPr>
        <w:t xml:space="preserve"> </w:t>
      </w:r>
      <w:r>
        <w:rPr>
          <w:rFonts w:ascii="Arial" w:hAnsi="Arial" w:eastAsia="宋体" w:cs="Arial"/>
          <w:i w:val="0"/>
          <w:caps w:val="0"/>
          <w:color w:val="222222"/>
          <w:spacing w:val="0"/>
          <w:sz w:val="24"/>
          <w:szCs w:val="24"/>
          <w:u w:val="none"/>
        </w:rPr>
        <w:t xml:space="preserve">is well adapted to the young people's market. It takes advantage of the young people's </w:t>
      </w:r>
      <w:r>
        <w:rPr>
          <w:rFonts w:hint="eastAsia" w:ascii="Arial" w:hAnsi="Arial" w:eastAsia="宋体" w:cs="Arial"/>
          <w:i w:val="0"/>
          <w:caps w:val="0"/>
          <w:color w:val="222222"/>
          <w:spacing w:val="0"/>
          <w:sz w:val="24"/>
          <w:szCs w:val="24"/>
          <w:u w:val="none"/>
          <w:lang w:val="en-US" w:eastAsia="zh-CN"/>
        </w:rPr>
        <w:t>group</w:t>
      </w:r>
      <w:r>
        <w:rPr>
          <w:rFonts w:ascii="Arial" w:hAnsi="Arial" w:eastAsia="宋体" w:cs="Arial"/>
          <w:i w:val="0"/>
          <w:caps w:val="0"/>
          <w:color w:val="222222"/>
          <w:spacing w:val="0"/>
          <w:sz w:val="24"/>
          <w:szCs w:val="24"/>
          <w:u w:val="none"/>
        </w:rPr>
        <w:t xml:space="preserve"> </w:t>
      </w:r>
      <w:r>
        <w:rPr>
          <w:rFonts w:hint="eastAsia" w:ascii="Arial" w:hAnsi="Arial" w:eastAsia="宋体" w:cs="Arial"/>
          <w:i w:val="0"/>
          <w:caps w:val="0"/>
          <w:color w:val="222222"/>
          <w:spacing w:val="0"/>
          <w:sz w:val="24"/>
          <w:szCs w:val="24"/>
          <w:u w:val="none"/>
          <w:lang w:val="en-US" w:eastAsia="zh-CN"/>
        </w:rPr>
        <w:t>psychology</w:t>
      </w:r>
      <w:r>
        <w:rPr>
          <w:rFonts w:ascii="Arial" w:hAnsi="Arial" w:eastAsia="宋体" w:cs="Arial"/>
          <w:i w:val="0"/>
          <w:caps w:val="0"/>
          <w:color w:val="222222"/>
          <w:spacing w:val="0"/>
          <w:sz w:val="24"/>
          <w:szCs w:val="24"/>
          <w:u w:val="none"/>
        </w:rPr>
        <w:t xml:space="preserve"> and </w:t>
      </w:r>
      <w:r>
        <w:rPr>
          <w:rFonts w:hint="eastAsia" w:ascii="Arial" w:hAnsi="Arial" w:eastAsia="宋体" w:cs="Arial"/>
          <w:i w:val="0"/>
          <w:caps w:val="0"/>
          <w:color w:val="222222"/>
          <w:spacing w:val="0"/>
          <w:sz w:val="24"/>
          <w:szCs w:val="24"/>
          <w:u w:val="none"/>
          <w:lang w:val="en-US" w:eastAsia="zh-CN"/>
        </w:rPr>
        <w:t>c</w:t>
      </w:r>
      <w:r>
        <w:rPr>
          <w:rFonts w:ascii="Arial" w:hAnsi="Arial" w:eastAsia="宋体" w:cs="Arial"/>
          <w:i w:val="0"/>
          <w:caps w:val="0"/>
          <w:color w:val="222222"/>
          <w:spacing w:val="0"/>
          <w:sz w:val="24"/>
          <w:szCs w:val="24"/>
          <w:u w:val="none"/>
        </w:rPr>
        <w:t>omparison psychology</w:t>
      </w:r>
      <w:r>
        <w:rPr>
          <w:rFonts w:hint="eastAsia" w:ascii="Arial" w:hAnsi="Arial" w:eastAsia="宋体" w:cs="Arial"/>
          <w:i w:val="0"/>
          <w:caps w:val="0"/>
          <w:color w:val="222222"/>
          <w:spacing w:val="0"/>
          <w:sz w:val="24"/>
          <w:szCs w:val="24"/>
          <w:u w:val="none"/>
          <w:lang w:val="en-US" w:eastAsia="zh-CN"/>
        </w:rPr>
        <w:t>.</w:t>
      </w:r>
      <w:r>
        <w:rPr>
          <w:rFonts w:ascii="Arial" w:hAnsi="Arial" w:eastAsia="宋体" w:cs="Arial"/>
          <w:i w:val="0"/>
          <w:caps w:val="0"/>
          <w:color w:val="222222"/>
          <w:spacing w:val="0"/>
          <w:sz w:val="24"/>
          <w:szCs w:val="24"/>
          <w:u w:val="none"/>
        </w:rPr>
        <w:t>Adidas</w:t>
      </w:r>
      <w:r>
        <w:rPr>
          <w:rFonts w:hint="eastAsia" w:ascii="Arial" w:hAnsi="Arial" w:eastAsia="宋体" w:cs="Arial"/>
          <w:i w:val="0"/>
          <w:caps w:val="0"/>
          <w:color w:val="222222"/>
          <w:spacing w:val="0"/>
          <w:sz w:val="24"/>
          <w:szCs w:val="24"/>
          <w:u w:val="none"/>
          <w:lang w:val="en-US" w:eastAsia="zh-CN"/>
        </w:rPr>
        <w:t xml:space="preserve"> </w:t>
      </w:r>
      <w:r>
        <w:rPr>
          <w:rFonts w:hint="default" w:ascii="Arial" w:hAnsi="Arial" w:eastAsia="宋体" w:cs="Arial"/>
          <w:i w:val="0"/>
          <w:caps w:val="0"/>
          <w:color w:val="222222"/>
          <w:spacing w:val="0"/>
          <w:sz w:val="24"/>
          <w:szCs w:val="24"/>
          <w:u w:val="none"/>
        </w:rPr>
        <w:t>Original</w:t>
      </w:r>
      <w:r>
        <w:rPr>
          <w:rFonts w:ascii="Arial" w:hAnsi="Arial" w:eastAsia="宋体" w:cs="Arial"/>
          <w:i w:val="0"/>
          <w:caps w:val="0"/>
          <w:color w:val="222222"/>
          <w:spacing w:val="0"/>
          <w:sz w:val="24"/>
          <w:szCs w:val="24"/>
          <w:u w:val="none"/>
        </w:rPr>
        <w:t xml:space="preserve"> used hunger marketing to increase the value and price of its products and reduce the amount of products sold.</w:t>
      </w:r>
    </w:p>
    <w:p>
      <w:pPr>
        <w:numPr>
          <w:ilvl w:val="0"/>
          <w:numId w:val="0"/>
        </w:numPr>
        <w:autoSpaceDE w:val="0"/>
        <w:autoSpaceDN w:val="0"/>
        <w:adjustRightInd w:val="0"/>
        <w:spacing w:after="200" w:line="276" w:lineRule="auto"/>
        <w:jc w:val="both"/>
        <w:rPr>
          <w:rFonts w:hint="default" w:ascii="Times New Roman" w:hAnsi="Times New Roman" w:eastAsia="宋体" w:cs="Times New Roman"/>
          <w:i w:val="0"/>
          <w:caps w:val="0"/>
          <w:color w:val="222222"/>
          <w:spacing w:val="0"/>
          <w:sz w:val="24"/>
          <w:szCs w:val="24"/>
          <w:u w:val="none"/>
        </w:rPr>
      </w:pPr>
      <w:r>
        <w:rPr>
          <w:rFonts w:ascii="Arial" w:hAnsi="Arial" w:eastAsia="宋体" w:cs="Arial"/>
          <w:i w:val="0"/>
          <w:caps w:val="0"/>
          <w:color w:val="222222"/>
          <w:spacing w:val="0"/>
          <w:sz w:val="24"/>
          <w:szCs w:val="24"/>
          <w:u w:val="none"/>
        </w:rPr>
        <w:t>On March 17, 2018, Adidas officially launched a running shoe called NMD, which was sold in 20 cities including Beijing, Shanghai, Guangzhou and Tianjin in mainland China. The purchaser needs to register with the ID card and each person is limited to one pair.</w:t>
      </w:r>
      <w:r>
        <w:rPr>
          <w:rFonts w:hint="default" w:ascii="Arial" w:hAnsi="Arial" w:eastAsia="宋体" w:cs="Arial"/>
          <w:i w:val="0"/>
          <w:caps w:val="0"/>
          <w:color w:val="222222"/>
          <w:spacing w:val="0"/>
          <w:sz w:val="24"/>
          <w:szCs w:val="24"/>
          <w:u w:val="none"/>
        </w:rPr>
        <w:t xml:space="preserve"> Beijing Shimao Tianjie Store only supplies 25 pairs on the same day. Take the original red and blue color shoes as an example, it has risen rapidly from the original price of 1099 yuan to 5000+. Even on some websites of the tide shoes purchasing, the price of 10,000 yuan still has a market, which shows that the situation of “one shoe is hard to find”</w:t>
      </w:r>
      <w:r>
        <w:rPr>
          <w:rFonts w:hint="default" w:ascii="Times New Roman" w:hAnsi="Times New Roman" w:eastAsia="宋体" w:cs="Times New Roman"/>
          <w:i w:val="0"/>
          <w:caps w:val="0"/>
          <w:color w:val="222222"/>
          <w:spacing w:val="0"/>
          <w:sz w:val="24"/>
          <w:szCs w:val="24"/>
          <w:u w:val="none"/>
          <w:lang w:val="en-US" w:eastAsia="zh-CN"/>
        </w:rPr>
        <w:t>(</w:t>
      </w:r>
      <w:r>
        <w:rPr>
          <w:rFonts w:hint="default" w:ascii="Times New Roman" w:hAnsi="Times New Roman" w:cs="Times New Roman"/>
          <w:sz w:val="24"/>
          <w:szCs w:val="24"/>
          <w:lang w:val="en-US" w:eastAsia="zh-CN"/>
        </w:rPr>
        <w:t>Xzbu,2018)</w:t>
      </w:r>
    </w:p>
    <w:p>
      <w:pPr>
        <w:jc w:val="both"/>
        <w:rPr>
          <w:rFonts w:hint="eastAsia" w:ascii="Arial" w:hAnsi="Arial" w:eastAsia="宋体" w:cs="Arial"/>
          <w:i w:val="0"/>
          <w:caps w:val="0"/>
          <w:color w:val="222222"/>
          <w:spacing w:val="0"/>
          <w:sz w:val="24"/>
          <w:szCs w:val="24"/>
          <w:u w:val="none"/>
          <w:lang w:val="en-US" w:eastAsia="zh-CN"/>
        </w:rPr>
      </w:pPr>
    </w:p>
    <w:p>
      <w:pPr>
        <w:jc w:val="both"/>
        <w:rPr>
          <w:rFonts w:ascii="Arial" w:hAnsi="Arial" w:eastAsia="宋体" w:cs="Arial"/>
          <w:i w:val="0"/>
          <w:caps w:val="0"/>
          <w:color w:val="222222"/>
          <w:spacing w:val="0"/>
          <w:sz w:val="24"/>
          <w:szCs w:val="24"/>
          <w:u w:val="none"/>
        </w:rPr>
      </w:pPr>
      <w:r>
        <w:rPr>
          <w:rFonts w:ascii="Arial" w:hAnsi="Arial" w:eastAsia="宋体" w:cs="Arial"/>
          <w:i w:val="0"/>
          <w:caps w:val="0"/>
          <w:color w:val="222222"/>
          <w:spacing w:val="0"/>
          <w:sz w:val="24"/>
          <w:szCs w:val="24"/>
          <w:u w:val="none"/>
        </w:rPr>
        <w:t xml:space="preserve">The different styles of these three different </w:t>
      </w:r>
      <w:r>
        <w:rPr>
          <w:rFonts w:hint="default" w:ascii="Arial" w:hAnsi="Arial" w:eastAsia="宋体" w:cs="Arial"/>
          <w:i w:val="0"/>
          <w:caps w:val="0"/>
          <w:color w:val="222222"/>
          <w:spacing w:val="0"/>
          <w:sz w:val="24"/>
          <w:szCs w:val="24"/>
          <w:u w:val="none"/>
        </w:rPr>
        <w:t>series</w:t>
      </w:r>
      <w:r>
        <w:rPr>
          <w:rFonts w:ascii="Arial" w:hAnsi="Arial" w:eastAsia="宋体" w:cs="Arial"/>
          <w:i w:val="0"/>
          <w:caps w:val="0"/>
          <w:color w:val="222222"/>
          <w:spacing w:val="0"/>
          <w:sz w:val="24"/>
          <w:szCs w:val="24"/>
          <w:u w:val="none"/>
        </w:rPr>
        <w:t xml:space="preserve"> effectively helped Adidas expand its market and expand its brand </w:t>
      </w:r>
      <w:r>
        <w:rPr>
          <w:rFonts w:hint="eastAsia" w:ascii="Arial" w:hAnsi="Arial" w:eastAsia="宋体" w:cs="Arial"/>
          <w:i w:val="0"/>
          <w:caps w:val="0"/>
          <w:color w:val="222222"/>
          <w:spacing w:val="0"/>
          <w:sz w:val="24"/>
          <w:szCs w:val="24"/>
          <w:u w:val="none"/>
          <w:lang w:val="en-US" w:eastAsia="zh-CN"/>
        </w:rPr>
        <w:t>reputation</w:t>
      </w:r>
      <w:r>
        <w:rPr>
          <w:rFonts w:ascii="Arial" w:hAnsi="Arial" w:eastAsia="宋体" w:cs="Arial"/>
          <w:i w:val="0"/>
          <w:caps w:val="0"/>
          <w:color w:val="222222"/>
          <w:spacing w:val="0"/>
          <w:sz w:val="24"/>
          <w:szCs w:val="24"/>
          <w:u w:val="none"/>
        </w:rPr>
        <w:t>.This differentiation strategy makes Adidas a lot more market space than its competitors.</w:t>
      </w:r>
    </w:p>
    <w:p>
      <w:pPr>
        <w:pStyle w:val="5"/>
        <w:rPr>
          <w:rFonts w:hint="default"/>
          <w:lang w:val="en-US" w:eastAsia="zh-CN"/>
        </w:rPr>
      </w:pPr>
      <w:bookmarkStart w:id="114" w:name="_Toc6291"/>
      <w:bookmarkStart w:id="115" w:name="_Toc8512"/>
      <w:bookmarkStart w:id="116" w:name="_Toc27760"/>
      <w:bookmarkStart w:id="117" w:name="_Toc16310"/>
      <w:bookmarkStart w:id="118" w:name="_Toc7425"/>
      <w:bookmarkStart w:id="119" w:name="_Toc18564"/>
      <w:bookmarkStart w:id="120" w:name="_Toc18353"/>
      <w:bookmarkStart w:id="121" w:name="_Toc8622"/>
      <w:bookmarkStart w:id="122" w:name="_Toc8357"/>
      <w:bookmarkStart w:id="123" w:name="_Toc24587"/>
      <w:r>
        <w:rPr>
          <w:rFonts w:hint="default"/>
          <w:lang w:val="en-US" w:eastAsia="zh-CN"/>
        </w:rPr>
        <w:t>3.</w:t>
      </w:r>
      <w:r>
        <w:rPr>
          <w:rFonts w:hint="eastAsia"/>
          <w:lang w:val="en-US" w:eastAsia="zh-CN"/>
        </w:rPr>
        <w:t>1</w:t>
      </w:r>
      <w:r>
        <w:rPr>
          <w:rFonts w:hint="default"/>
          <w:lang w:val="en-US" w:eastAsia="zh-CN"/>
        </w:rPr>
        <w:t>.</w:t>
      </w:r>
      <w:r>
        <w:rPr>
          <w:rFonts w:hint="eastAsia"/>
          <w:lang w:val="en-US" w:eastAsia="zh-CN"/>
        </w:rPr>
        <w:t>4</w:t>
      </w:r>
      <w:r>
        <w:rPr>
          <w:rFonts w:hint="default"/>
          <w:lang w:val="en-US" w:eastAsia="zh-CN"/>
        </w:rPr>
        <w:t xml:space="preserve"> </w:t>
      </w:r>
      <w:bookmarkEnd w:id="114"/>
      <w:bookmarkEnd w:id="115"/>
      <w:bookmarkEnd w:id="116"/>
      <w:bookmarkEnd w:id="117"/>
      <w:bookmarkEnd w:id="118"/>
      <w:bookmarkEnd w:id="119"/>
      <w:bookmarkEnd w:id="120"/>
      <w:bookmarkEnd w:id="121"/>
      <w:bookmarkEnd w:id="122"/>
      <w:r>
        <w:rPr>
          <w:rFonts w:hint="eastAsia"/>
          <w:lang w:val="en-US" w:eastAsia="zh-CN"/>
        </w:rPr>
        <w:t>UNIQUE SOLE MANUFACTURING TECHNIQUE</w:t>
      </w:r>
      <w:bookmarkEnd w:id="123"/>
    </w:p>
    <w:p>
      <w:pPr>
        <w:numPr>
          <w:ilvl w:val="0"/>
          <w:numId w:val="0"/>
        </w:numPr>
        <w:autoSpaceDE w:val="0"/>
        <w:autoSpaceDN w:val="0"/>
        <w:adjustRightInd w:val="0"/>
        <w:spacing w:after="200" w:line="276" w:lineRule="auto"/>
        <w:jc w:val="both"/>
        <w:rPr>
          <w:rFonts w:hint="default" w:ascii="Arial" w:hAnsi="Arial" w:eastAsia="宋体" w:cs="Arial"/>
          <w:i w:val="0"/>
          <w:caps w:val="0"/>
          <w:color w:val="222222"/>
          <w:spacing w:val="0"/>
          <w:sz w:val="24"/>
          <w:szCs w:val="24"/>
          <w:u w:val="none"/>
        </w:rPr>
      </w:pPr>
      <w:r>
        <w:rPr>
          <w:rFonts w:ascii="Arial" w:hAnsi="Arial" w:eastAsia="宋体" w:cs="Arial"/>
          <w:i w:val="0"/>
          <w:caps w:val="0"/>
          <w:color w:val="222222"/>
          <w:spacing w:val="0"/>
          <w:sz w:val="24"/>
          <w:szCs w:val="24"/>
          <w:u w:val="none"/>
        </w:rPr>
        <w:t>Adidas has been committed to the development and research of sports technology.</w:t>
      </w:r>
      <w:r>
        <w:rPr>
          <w:rFonts w:hint="default" w:ascii="Arial" w:hAnsi="Arial" w:eastAsia="宋体" w:cs="Arial"/>
          <w:i w:val="0"/>
          <w:caps w:val="0"/>
          <w:color w:val="222222"/>
          <w:spacing w:val="0"/>
          <w:sz w:val="24"/>
          <w:szCs w:val="24"/>
          <w:u w:val="none"/>
        </w:rPr>
        <w:t xml:space="preserve"> Every year, the funds invested in the R&amp;D center are used to design high-tech materials and designs.</w:t>
      </w:r>
    </w:p>
    <w:p>
      <w:pPr>
        <w:numPr>
          <w:ilvl w:val="0"/>
          <w:numId w:val="0"/>
        </w:numPr>
        <w:autoSpaceDE w:val="0"/>
        <w:autoSpaceDN w:val="0"/>
        <w:adjustRightInd w:val="0"/>
        <w:spacing w:after="200" w:line="276" w:lineRule="auto"/>
        <w:jc w:val="both"/>
        <w:rPr>
          <w:rFonts w:hint="default" w:ascii="Arial" w:hAnsi="Arial" w:eastAsia="宋体" w:cs="Arial"/>
          <w:i w:val="0"/>
          <w:caps w:val="0"/>
          <w:color w:val="222222"/>
          <w:spacing w:val="0"/>
          <w:sz w:val="24"/>
          <w:szCs w:val="24"/>
          <w:u w:val="none"/>
        </w:rPr>
      </w:pPr>
      <w:r>
        <w:rPr>
          <w:rFonts w:ascii="Arial" w:hAnsi="Arial" w:eastAsia="宋体" w:cs="Arial"/>
          <w:i w:val="0"/>
          <w:caps w:val="0"/>
          <w:color w:val="222222"/>
          <w:spacing w:val="0"/>
          <w:sz w:val="24"/>
          <w:szCs w:val="24"/>
          <w:u w:val="none"/>
        </w:rPr>
        <w:t>In 2013, Adidas partner, the world's largest chemical company BASF invented the boost particles.</w:t>
      </w:r>
      <w:r>
        <w:rPr>
          <w:rFonts w:hint="default" w:ascii="Arial" w:hAnsi="Arial" w:eastAsia="宋体" w:cs="Arial"/>
          <w:i w:val="0"/>
          <w:caps w:val="0"/>
          <w:color w:val="222222"/>
          <w:spacing w:val="0"/>
          <w:sz w:val="24"/>
          <w:szCs w:val="24"/>
          <w:u w:val="none"/>
        </w:rPr>
        <w:t xml:space="preserve"> Adidas bought it from BASF and named it as its new boost technology material, which promoted Boost technology as a running shoe midsole technology. It is made of plastic foam sole, composed of thousands of E-TPU (by foaming the ordinary TPU material, TPU particles are expanded and expanded to 10 times the original volume under the high temperature and high pressure like popcorn). These foamed particles are then aggregated to form a boost midsole for sports shoes. Compared with the traditional EVA midsole, boost has the advantages of more flexibility, lighter weight, stronger cushioning and more durability, and the use of boost material as the uppermost layer of the midsole can provide softer and more elastic Q-sole for the sole.</w:t>
      </w:r>
      <w:r>
        <w:rPr>
          <w:rFonts w:hint="eastAsia" w:ascii="Arial" w:hAnsi="Arial" w:eastAsia="宋体" w:cs="Arial"/>
          <w:i w:val="0"/>
          <w:caps w:val="0"/>
          <w:color w:val="222222"/>
          <w:spacing w:val="0"/>
          <w:sz w:val="24"/>
          <w:szCs w:val="24"/>
          <w:u w:val="none"/>
          <w:lang w:val="en-US" w:eastAsia="zh-CN"/>
        </w:rPr>
        <w:t>(Baidu,2013)</w:t>
      </w:r>
      <w:r>
        <w:rPr>
          <w:rFonts w:hint="default" w:ascii="Arial" w:hAnsi="Arial" w:eastAsia="宋体" w:cs="Arial"/>
          <w:i w:val="0"/>
          <w:caps w:val="0"/>
          <w:color w:val="222222"/>
          <w:spacing w:val="0"/>
          <w:sz w:val="24"/>
          <w:szCs w:val="24"/>
          <w:u w:val="none"/>
        </w:rPr>
        <w:br w:type="textWrapping"/>
      </w:r>
    </w:p>
    <w:p>
      <w:pPr>
        <w:numPr>
          <w:ilvl w:val="0"/>
          <w:numId w:val="0"/>
        </w:numPr>
        <w:autoSpaceDE w:val="0"/>
        <w:autoSpaceDN w:val="0"/>
        <w:adjustRightInd w:val="0"/>
        <w:spacing w:after="200" w:line="276" w:lineRule="auto"/>
        <w:jc w:val="both"/>
        <w:rPr>
          <w:rFonts w:hint="eastAsia" w:ascii="Arial" w:hAnsi="Arial" w:eastAsia="宋体" w:cs="Arial"/>
          <w:i w:val="0"/>
          <w:caps w:val="0"/>
          <w:color w:val="222222"/>
          <w:spacing w:val="0"/>
          <w:sz w:val="24"/>
          <w:szCs w:val="24"/>
          <w:u w:val="none"/>
          <w:lang w:val="en-US" w:eastAsia="zh-CN"/>
        </w:rPr>
      </w:pPr>
      <w:r>
        <w:rPr>
          <w:rFonts w:hint="default" w:ascii="Arial" w:hAnsi="Arial" w:eastAsia="宋体" w:cs="Arial"/>
          <w:i w:val="0"/>
          <w:caps w:val="0"/>
          <w:color w:val="222222"/>
          <w:spacing w:val="0"/>
          <w:sz w:val="24"/>
          <w:szCs w:val="24"/>
          <w:u w:val="none"/>
        </w:rPr>
        <w:t>Boost running shoes are the flagship product under adidas, lightweight design, "walking in the clouds", so that everyone who has experienced this technology is full of praise</w:t>
      </w:r>
      <w:r>
        <w:rPr>
          <w:rFonts w:hint="eastAsia" w:ascii="Arial" w:hAnsi="Arial" w:eastAsia="宋体" w:cs="Arial"/>
          <w:i w:val="0"/>
          <w:caps w:val="0"/>
          <w:color w:val="222222"/>
          <w:spacing w:val="0"/>
          <w:sz w:val="24"/>
          <w:szCs w:val="24"/>
          <w:u w:val="none"/>
          <w:lang w:val="en-US" w:eastAsia="zh-CN"/>
        </w:rPr>
        <w:t>(Baidu,2013)</w:t>
      </w:r>
    </w:p>
    <w:p>
      <w:pPr>
        <w:jc w:val="both"/>
        <w:rPr>
          <w:rFonts w:hint="eastAsia" w:ascii="Arial" w:hAnsi="Arial" w:eastAsia="宋体" w:cs="Arial"/>
          <w:i w:val="0"/>
          <w:caps w:val="0"/>
          <w:color w:val="222222"/>
          <w:spacing w:val="0"/>
          <w:sz w:val="24"/>
          <w:szCs w:val="24"/>
          <w:u w:val="none"/>
          <w:lang w:val="en-US" w:eastAsia="zh-CN"/>
        </w:rPr>
      </w:pPr>
    </w:p>
    <w:p>
      <w:pPr>
        <w:pStyle w:val="4"/>
        <w:numPr>
          <w:ilvl w:val="1"/>
          <w:numId w:val="3"/>
        </w:numPr>
        <w:tabs>
          <w:tab w:val="clear" w:pos="851"/>
        </w:tabs>
        <w:ind w:left="0" w:leftChars="0" w:firstLine="0" w:firstLineChars="0"/>
        <w:rPr>
          <w:rFonts w:hint="eastAsia"/>
          <w:lang w:val="en-US" w:eastAsia="zh-CN"/>
        </w:rPr>
      </w:pPr>
      <w:bookmarkStart w:id="124" w:name="_Toc5735"/>
      <w:bookmarkStart w:id="125" w:name="_Toc26032"/>
      <w:bookmarkStart w:id="126" w:name="_Toc20623"/>
      <w:bookmarkStart w:id="127" w:name="_Toc10498"/>
      <w:bookmarkStart w:id="128" w:name="_Toc17574"/>
      <w:bookmarkStart w:id="129" w:name="_Toc26902"/>
      <w:bookmarkStart w:id="130" w:name="_Toc32615"/>
      <w:bookmarkStart w:id="131" w:name="_Toc15410"/>
      <w:bookmarkStart w:id="132" w:name="_Toc19358"/>
      <w:bookmarkStart w:id="133" w:name="_Toc9547"/>
      <w:r>
        <w:rPr>
          <w:rFonts w:hint="eastAsia"/>
          <w:lang w:val="en-US" w:eastAsia="zh-CN"/>
        </w:rPr>
        <w:t>advantages and disadvantages of differentiation strategy</w:t>
      </w:r>
      <w:bookmarkEnd w:id="124"/>
    </w:p>
    <w:p>
      <w:pPr>
        <w:pStyle w:val="5"/>
        <w:rPr>
          <w:rFonts w:hint="eastAsia"/>
          <w:lang w:val="en-US" w:eastAsia="zh-CN"/>
        </w:rPr>
      </w:pPr>
      <w:bookmarkStart w:id="134" w:name="_Toc19120"/>
      <w:r>
        <w:rPr>
          <w:rFonts w:hint="eastAsia"/>
          <w:lang w:val="en-US" w:eastAsia="zh-CN"/>
        </w:rPr>
        <w:t>3.2.1 ABILITITY TO CHANGE THE PRICE OF THE PRODUCT</w:t>
      </w:r>
      <w:bookmarkEnd w:id="134"/>
    </w:p>
    <w:p>
      <w:pPr>
        <w:rPr>
          <w:rFonts w:hint="default" w:ascii="Arial" w:hAnsi="Arial" w:cs="Arial"/>
          <w:sz w:val="24"/>
          <w:szCs w:val="24"/>
          <w:lang w:val="en-US" w:eastAsia="zh-CN"/>
        </w:rPr>
      </w:pPr>
      <w:r>
        <w:rPr>
          <w:rFonts w:ascii="Arial" w:hAnsi="Arial" w:eastAsia="宋体" w:cs="Arial"/>
          <w:i w:val="0"/>
          <w:caps w:val="0"/>
          <w:color w:val="222222"/>
          <w:spacing w:val="0"/>
          <w:sz w:val="24"/>
          <w:szCs w:val="24"/>
          <w:u w:val="none"/>
        </w:rPr>
        <w:t>Globally, Adidas has a high brand awareness, so it can be much higher in the sports product market than other sports brands.</w:t>
      </w:r>
      <w:r>
        <w:rPr>
          <w:rFonts w:hint="eastAsia" w:ascii="Arial" w:hAnsi="Arial" w:eastAsia="宋体" w:cs="Arial"/>
          <w:i w:val="0"/>
          <w:caps w:val="0"/>
          <w:color w:val="222222"/>
          <w:spacing w:val="0"/>
          <w:sz w:val="24"/>
          <w:szCs w:val="24"/>
          <w:u w:val="none"/>
          <w:lang w:val="en-US" w:eastAsia="zh-CN"/>
        </w:rPr>
        <w:t xml:space="preserve"> </w:t>
      </w:r>
      <w:r>
        <w:rPr>
          <w:rFonts w:hint="eastAsia" w:ascii="Arial" w:hAnsi="Arial" w:cs="Arial"/>
          <w:sz w:val="24"/>
          <w:szCs w:val="24"/>
          <w:lang w:val="en-US" w:eastAsia="zh-CN"/>
        </w:rPr>
        <w:t>Adidas e</w:t>
      </w:r>
      <w:r>
        <w:rPr>
          <w:rFonts w:hint="default" w:ascii="Arial" w:hAnsi="Arial" w:cs="Arial"/>
          <w:sz w:val="24"/>
          <w:szCs w:val="24"/>
          <w:lang w:val="en-US" w:eastAsia="zh-CN"/>
        </w:rPr>
        <w:t>arn</w:t>
      </w:r>
      <w:r>
        <w:rPr>
          <w:rFonts w:hint="eastAsia" w:ascii="Arial" w:hAnsi="Arial" w:cs="Arial"/>
          <w:sz w:val="24"/>
          <w:szCs w:val="24"/>
          <w:lang w:val="en-US" w:eastAsia="zh-CN"/>
        </w:rPr>
        <w:t>s</w:t>
      </w:r>
      <w:r>
        <w:rPr>
          <w:rFonts w:hint="default" w:ascii="Arial" w:hAnsi="Arial" w:cs="Arial"/>
          <w:sz w:val="24"/>
          <w:szCs w:val="24"/>
          <w:lang w:val="en-US" w:eastAsia="zh-CN"/>
        </w:rPr>
        <w:t xml:space="preserve"> high sales prices by sponsoring large-scale events to get exclusive sales.</w:t>
      </w:r>
    </w:p>
    <w:p>
      <w:pPr>
        <w:rPr>
          <w:rFonts w:hint="eastAsia"/>
          <w:lang w:val="en-US" w:eastAsia="zh-CN"/>
        </w:rPr>
      </w:pPr>
    </w:p>
    <w:p>
      <w:pPr>
        <w:jc w:val="both"/>
        <w:rPr>
          <w:rFonts w:hint="eastAsia" w:ascii="Arial" w:hAnsi="Arial" w:cs="Arial"/>
          <w:sz w:val="24"/>
          <w:szCs w:val="24"/>
          <w:lang w:val="en-US" w:eastAsia="zh-CN"/>
        </w:rPr>
      </w:pPr>
      <w:r>
        <w:rPr>
          <w:rFonts w:hint="default" w:ascii="Arial" w:hAnsi="Arial" w:cs="Arial"/>
          <w:sz w:val="24"/>
          <w:szCs w:val="24"/>
          <w:lang w:val="en-US" w:eastAsia="zh-CN"/>
        </w:rPr>
        <w:t>Adidas sponsors countless world-class events, let's take the Olympics and the World Cup as an example. Adidas is the only designated sponsor of the 2008 Beijing Olympics and the 2010 World Cup in South Africa. Although he paid a high sponsorship fee, he also obtained the sole sales right for the related products of the event. The pricing of this part of the product is also high, but no complaints have been heard. Because the Olympics and the World Cup are held only once in 4 years, the more opportunities are rare, the stronger the people's tolerance for high prices.  A journalist went to several Adidas stores to investigate the World Cup team's competition suits, shoes and football sales  are rank first in the store, and one store actually has some numbers out of stock. The price of a suit is as high as 718 yuan (Top 498, Shorts 320). In addition, by sponsoring large-scale events</w:t>
      </w:r>
      <w:r>
        <w:rPr>
          <w:rFonts w:hint="eastAsia" w:ascii="Arial" w:hAnsi="Arial" w:cs="Arial"/>
          <w:sz w:val="24"/>
          <w:szCs w:val="24"/>
          <w:lang w:val="en-US" w:eastAsia="zh-CN"/>
        </w:rPr>
        <w:t>.(Wenku.2015)</w:t>
      </w:r>
    </w:p>
    <w:p>
      <w:pPr>
        <w:jc w:val="both"/>
        <w:rPr>
          <w:rFonts w:hint="default" w:ascii="Arial" w:hAnsi="Arial" w:cs="Arial"/>
          <w:sz w:val="24"/>
          <w:szCs w:val="24"/>
          <w:lang w:val="en-US" w:eastAsia="zh-CN"/>
        </w:rPr>
      </w:pPr>
      <w:r>
        <w:rPr>
          <w:rFonts w:hint="default" w:ascii="Arial" w:hAnsi="Arial" w:cs="Arial"/>
          <w:sz w:val="24"/>
          <w:szCs w:val="24"/>
          <w:lang w:val="en-US" w:eastAsia="zh-CN"/>
        </w:rPr>
        <w:t>it is also very helpful for Adidas brand awareness and image. It is famous, and the future pricing can be Higher.</w:t>
      </w:r>
    </w:p>
    <w:p>
      <w:pPr>
        <w:numPr>
          <w:ilvl w:val="0"/>
          <w:numId w:val="0"/>
        </w:numPr>
        <w:ind w:leftChars="0"/>
        <w:rPr>
          <w:rFonts w:hint="default"/>
          <w:lang w:val="en-US" w:eastAsia="zh-CN"/>
        </w:rPr>
      </w:pPr>
    </w:p>
    <w:bookmarkEnd w:id="125"/>
    <w:bookmarkEnd w:id="126"/>
    <w:bookmarkEnd w:id="127"/>
    <w:bookmarkEnd w:id="128"/>
    <w:bookmarkEnd w:id="129"/>
    <w:bookmarkEnd w:id="130"/>
    <w:bookmarkEnd w:id="131"/>
    <w:bookmarkEnd w:id="132"/>
    <w:bookmarkEnd w:id="133"/>
    <w:p>
      <w:pPr>
        <w:pStyle w:val="5"/>
        <w:rPr>
          <w:rFonts w:hint="eastAsia"/>
          <w:lang w:val="en-US" w:eastAsia="zh-CN"/>
        </w:rPr>
      </w:pPr>
      <w:bookmarkStart w:id="135" w:name="_Toc5627"/>
      <w:bookmarkStart w:id="136" w:name="_Toc26269"/>
      <w:bookmarkStart w:id="137" w:name="_Toc25385"/>
      <w:bookmarkStart w:id="138" w:name="_Toc24121"/>
      <w:bookmarkStart w:id="139" w:name="_Toc14053"/>
      <w:bookmarkStart w:id="140" w:name="_Toc21668"/>
      <w:bookmarkStart w:id="141" w:name="_Toc30973"/>
      <w:bookmarkStart w:id="142" w:name="_Toc4199"/>
      <w:bookmarkStart w:id="143" w:name="_Toc30888"/>
      <w:bookmarkStart w:id="144" w:name="_Toc2093"/>
      <w:r>
        <w:rPr>
          <w:rFonts w:hint="default"/>
          <w:lang w:val="en-US" w:eastAsia="zh-CN"/>
        </w:rPr>
        <w:t>3.</w:t>
      </w:r>
      <w:r>
        <w:rPr>
          <w:rFonts w:hint="eastAsia"/>
          <w:lang w:val="en-US" w:eastAsia="zh-CN"/>
        </w:rPr>
        <w:t>2</w:t>
      </w:r>
      <w:r>
        <w:rPr>
          <w:rFonts w:hint="default"/>
          <w:lang w:val="en-US" w:eastAsia="zh-CN"/>
        </w:rPr>
        <w:t xml:space="preserve">.2 </w:t>
      </w:r>
      <w:bookmarkEnd w:id="135"/>
      <w:bookmarkEnd w:id="136"/>
      <w:bookmarkEnd w:id="137"/>
      <w:bookmarkEnd w:id="138"/>
      <w:bookmarkEnd w:id="139"/>
      <w:bookmarkEnd w:id="140"/>
      <w:bookmarkEnd w:id="141"/>
      <w:bookmarkEnd w:id="142"/>
      <w:bookmarkEnd w:id="143"/>
      <w:r>
        <w:rPr>
          <w:rFonts w:hint="eastAsia"/>
          <w:lang w:val="en-US" w:eastAsia="zh-CN"/>
        </w:rPr>
        <w:t>ADIDASS</w:t>
      </w:r>
      <w:r>
        <w:rPr>
          <w:rFonts w:hint="default"/>
          <w:lang w:val="en-US" w:eastAsia="zh-CN"/>
        </w:rPr>
        <w:t>’</w:t>
      </w:r>
      <w:r>
        <w:rPr>
          <w:rFonts w:hint="eastAsia"/>
          <w:lang w:val="en-US" w:eastAsia="zh-CN"/>
        </w:rPr>
        <w:t>BRAND LOYALTY</w:t>
      </w:r>
      <w:bookmarkEnd w:id="144"/>
    </w:p>
    <w:p>
      <w:pPr>
        <w:jc w:val="both"/>
        <w:rPr>
          <w:rFonts w:hint="eastAsia" w:ascii="Arial" w:hAnsi="Arial" w:eastAsia="宋体" w:cs="Arial"/>
          <w:i w:val="0"/>
          <w:caps w:val="0"/>
          <w:color w:val="222222"/>
          <w:spacing w:val="0"/>
          <w:sz w:val="24"/>
          <w:szCs w:val="24"/>
          <w:u w:val="none"/>
          <w:lang w:val="en-US" w:eastAsia="zh-CN"/>
        </w:rPr>
      </w:pPr>
      <w:r>
        <w:rPr>
          <w:rFonts w:ascii="Arial" w:hAnsi="Arial" w:eastAsia="宋体" w:cs="Arial"/>
          <w:i w:val="0"/>
          <w:caps w:val="0"/>
          <w:color w:val="222222"/>
          <w:spacing w:val="0"/>
          <w:sz w:val="24"/>
          <w:szCs w:val="24"/>
          <w:u w:val="none"/>
        </w:rPr>
        <w:t>Brand loyalty is a measure of a customer's loyalty to a brand.</w:t>
      </w:r>
      <w:r>
        <w:rPr>
          <w:rFonts w:hint="default" w:ascii="Arial" w:hAnsi="Arial" w:eastAsia="宋体" w:cs="Arial"/>
          <w:i w:val="0"/>
          <w:caps w:val="0"/>
          <w:color w:val="222222"/>
          <w:spacing w:val="0"/>
          <w:sz w:val="24"/>
          <w:szCs w:val="24"/>
          <w:u w:val="none"/>
        </w:rPr>
        <w:t xml:space="preserve"> The consumer repeatedly purchases and uses the brand for a long time, and forms a certain trust, commitment, emotional maintenance, and even emotional dependence on the brand.</w:t>
      </w:r>
      <w:r>
        <w:rPr>
          <w:rFonts w:hint="eastAsia" w:ascii="Arial" w:hAnsi="Arial" w:eastAsia="宋体" w:cs="Arial"/>
          <w:i w:val="0"/>
          <w:caps w:val="0"/>
          <w:color w:val="222222"/>
          <w:spacing w:val="0"/>
          <w:sz w:val="24"/>
          <w:szCs w:val="24"/>
          <w:u w:val="none"/>
          <w:lang w:val="en-US" w:eastAsia="zh-CN"/>
        </w:rPr>
        <w:t>(Baike,2018)</w:t>
      </w:r>
    </w:p>
    <w:p>
      <w:pPr>
        <w:jc w:val="both"/>
        <w:rPr>
          <w:rFonts w:hint="eastAsia"/>
          <w:lang w:val="en-US" w:eastAsia="zh-CN"/>
        </w:rPr>
      </w:pPr>
      <w:r>
        <w:rPr>
          <w:rFonts w:hint="default" w:ascii="Arial" w:hAnsi="Arial" w:eastAsia="宋体" w:cs="Arial"/>
          <w:i w:val="0"/>
          <w:caps w:val="0"/>
          <w:color w:val="222222"/>
          <w:spacing w:val="0"/>
          <w:sz w:val="24"/>
          <w:szCs w:val="24"/>
          <w:u w:val="none"/>
        </w:rPr>
        <w:t>Customers with high brand loyalty are less sensitive to price, are willing to pay high prices for high quality, recognize the value of the brand and regard it as a friend and partner, and are willing to contribute to the brand.</w:t>
      </w:r>
    </w:p>
    <w:p>
      <w:pPr>
        <w:jc w:val="both"/>
        <w:rPr>
          <w:rFonts w:hint="eastAsia" w:eastAsia="宋体"/>
          <w:sz w:val="24"/>
          <w:szCs w:val="24"/>
          <w:lang w:val="en-US" w:eastAsia="zh-CN"/>
        </w:rPr>
      </w:pPr>
      <w:r>
        <w:rPr>
          <w:rFonts w:ascii="Arial" w:hAnsi="Arial" w:eastAsia="宋体" w:cs="Arial"/>
          <w:i w:val="0"/>
          <w:caps w:val="0"/>
          <w:color w:val="222222"/>
          <w:spacing w:val="0"/>
          <w:sz w:val="24"/>
          <w:szCs w:val="24"/>
          <w:u w:val="none"/>
        </w:rPr>
        <w:t>Nike and Adidas have high loyalty in the international sports brand market, respectively, Nike 62% and Adidas 59% ranked first and second respectively</w:t>
      </w:r>
      <w:r>
        <w:rPr>
          <w:rFonts w:hint="eastAsia" w:ascii="Arial" w:hAnsi="Arial" w:eastAsia="宋体" w:cs="Arial"/>
          <w:i w:val="0"/>
          <w:caps w:val="0"/>
          <w:color w:val="222222"/>
          <w:spacing w:val="0"/>
          <w:sz w:val="24"/>
          <w:szCs w:val="24"/>
          <w:u w:val="none"/>
          <w:lang w:val="en-US" w:eastAsia="zh-CN"/>
        </w:rPr>
        <w:t>(Docin,2015)</w:t>
      </w:r>
    </w:p>
    <w:p>
      <w:pPr>
        <w:numPr>
          <w:ilvl w:val="0"/>
          <w:numId w:val="0"/>
        </w:numPr>
        <w:autoSpaceDE w:val="0"/>
        <w:autoSpaceDN w:val="0"/>
        <w:adjustRightInd w:val="0"/>
        <w:spacing w:after="200" w:line="276" w:lineRule="auto"/>
        <w:jc w:val="both"/>
        <w:rPr>
          <w:rFonts w:hint="default" w:ascii="Times New Roman" w:hAnsi="Times New Roman" w:eastAsia="Times New Roman" w:cs="Times New Roman"/>
          <w:b/>
          <w:bCs/>
          <w:caps/>
          <w:sz w:val="28"/>
          <w:szCs w:val="28"/>
          <w:lang w:val="en-US" w:eastAsia="zh-CN" w:bidi="ar-SA"/>
        </w:rPr>
      </w:pPr>
      <w:r>
        <w:rPr>
          <w:rFonts w:ascii="Arial" w:hAnsi="Arial" w:eastAsia="宋体" w:cs="Arial"/>
          <w:i w:val="0"/>
          <w:caps w:val="0"/>
          <w:color w:val="222222"/>
          <w:spacing w:val="0"/>
          <w:sz w:val="24"/>
          <w:szCs w:val="24"/>
          <w:u w:val="none"/>
        </w:rPr>
        <w:t>The income level is constantly improving, and many people are willing to buy high-end products. Adidas' adult consumer group is positioned at 18-60 years old, with a medium or higher education level, male or female with high family or personal income, or impulsive consumers.</w:t>
      </w:r>
      <w:r>
        <w:rPr>
          <w:rFonts w:hint="default" w:ascii="Arial" w:hAnsi="Arial" w:eastAsia="宋体" w:cs="Arial"/>
          <w:i w:val="0"/>
          <w:caps w:val="0"/>
          <w:color w:val="222222"/>
          <w:spacing w:val="0"/>
          <w:sz w:val="24"/>
          <w:szCs w:val="24"/>
          <w:u w:val="none"/>
        </w:rPr>
        <w:t xml:space="preserve"> Youth. Adidas products are high-end products in the field of sports and leisure, so even if the products are out of season, there are still some potential consumers willing to buy, so the discount is a means to attract customers, and increase the purchase rate of potential customers. Explain that Adidas has a large market share in brand awareness and loyalty.</w:t>
      </w:r>
    </w:p>
    <w:p>
      <w:pPr>
        <w:pStyle w:val="5"/>
        <w:rPr>
          <w:rFonts w:hint="default"/>
          <w:lang w:val="en-US" w:eastAsia="zh-CN"/>
        </w:rPr>
      </w:pPr>
      <w:bookmarkStart w:id="145" w:name="_Toc28386"/>
      <w:bookmarkStart w:id="146" w:name="_Toc12209"/>
      <w:bookmarkStart w:id="147" w:name="_Toc32555"/>
      <w:bookmarkStart w:id="148" w:name="_Toc13975"/>
      <w:bookmarkStart w:id="149" w:name="_Toc1770"/>
      <w:bookmarkStart w:id="150" w:name="_Toc27519"/>
      <w:bookmarkStart w:id="151" w:name="_Toc12795"/>
      <w:bookmarkStart w:id="152" w:name="_Toc7938"/>
      <w:bookmarkStart w:id="153" w:name="_Toc2637"/>
      <w:bookmarkStart w:id="154" w:name="_Toc24414"/>
      <w:r>
        <w:rPr>
          <w:rFonts w:hint="default"/>
          <w:lang w:val="en-US" w:eastAsia="zh-CN"/>
        </w:rPr>
        <w:t>3.</w:t>
      </w:r>
      <w:r>
        <w:rPr>
          <w:rFonts w:hint="eastAsia"/>
          <w:lang w:val="en-US" w:eastAsia="zh-CN"/>
        </w:rPr>
        <w:t>2</w:t>
      </w:r>
      <w:r>
        <w:rPr>
          <w:rFonts w:hint="default"/>
          <w:lang w:val="en-US" w:eastAsia="zh-CN"/>
        </w:rPr>
        <w:t>.</w:t>
      </w:r>
      <w:r>
        <w:rPr>
          <w:rFonts w:hint="eastAsia"/>
          <w:lang w:val="en-US" w:eastAsia="zh-CN"/>
        </w:rPr>
        <w:t>3</w:t>
      </w:r>
      <w:r>
        <w:rPr>
          <w:rFonts w:hint="default"/>
          <w:lang w:val="en-US" w:eastAsia="zh-CN"/>
        </w:rPr>
        <w:t xml:space="preserve"> H</w:t>
      </w:r>
      <w:bookmarkEnd w:id="145"/>
      <w:bookmarkEnd w:id="146"/>
      <w:bookmarkEnd w:id="147"/>
      <w:bookmarkEnd w:id="148"/>
      <w:bookmarkEnd w:id="149"/>
      <w:bookmarkEnd w:id="150"/>
      <w:bookmarkEnd w:id="151"/>
      <w:bookmarkEnd w:id="152"/>
      <w:bookmarkEnd w:id="153"/>
      <w:r>
        <w:rPr>
          <w:rFonts w:hint="eastAsia"/>
          <w:lang w:val="en-US" w:eastAsia="zh-CN"/>
        </w:rPr>
        <w:t>IGH COST</w:t>
      </w:r>
      <w:bookmarkEnd w:id="154"/>
      <w:r>
        <w:rPr>
          <w:rFonts w:hint="default"/>
          <w:lang w:val="en-US" w:eastAsia="zh-CN"/>
        </w:rPr>
        <w:t xml:space="preserve"> </w:t>
      </w:r>
    </w:p>
    <w:p>
      <w:pPr>
        <w:numPr>
          <w:ilvl w:val="0"/>
          <w:numId w:val="0"/>
        </w:numPr>
        <w:autoSpaceDE w:val="0"/>
        <w:autoSpaceDN w:val="0"/>
        <w:adjustRightInd w:val="0"/>
        <w:spacing w:after="200" w:line="276" w:lineRule="auto"/>
        <w:jc w:val="both"/>
        <w:rPr>
          <w:rFonts w:hint="default" w:ascii="Arial" w:hAnsi="Arial" w:cs="Arial"/>
          <w:b w:val="0"/>
          <w:bCs w:val="0"/>
          <w:i w:val="0"/>
          <w:iCs w:val="0"/>
          <w:sz w:val="24"/>
          <w:szCs w:val="24"/>
          <w:lang w:val="en-US" w:eastAsia="zh-CN"/>
        </w:rPr>
      </w:pPr>
      <w:r>
        <w:rPr>
          <w:rFonts w:hint="default" w:ascii="Arial" w:hAnsi="Arial" w:cs="Arial"/>
          <w:b w:val="0"/>
          <w:bCs w:val="0"/>
          <w:i w:val="0"/>
          <w:iCs w:val="0"/>
          <w:sz w:val="24"/>
          <w:szCs w:val="24"/>
          <w:lang w:val="en-US" w:eastAsia="zh-CN"/>
        </w:rPr>
        <w:t xml:space="preserve">High cost is characteristics and shortcomings of </w:t>
      </w:r>
      <w:r>
        <w:rPr>
          <w:rFonts w:hint="default" w:ascii="Arial" w:hAnsi="Arial" w:cs="Arial"/>
          <w:i w:val="0"/>
          <w:iCs w:val="0"/>
          <w:color w:val="auto"/>
          <w:sz w:val="24"/>
          <w:szCs w:val="24"/>
          <w:lang w:val="en-US" w:eastAsia="zh-CN"/>
        </w:rPr>
        <w:t>differentiation</w:t>
      </w:r>
      <w:r>
        <w:rPr>
          <w:rFonts w:hint="default" w:ascii="Arial" w:hAnsi="Arial" w:cs="Arial"/>
          <w:b w:val="0"/>
          <w:bCs w:val="0"/>
          <w:i w:val="0"/>
          <w:iCs w:val="0"/>
          <w:sz w:val="24"/>
          <w:szCs w:val="24"/>
          <w:lang w:val="en-US" w:eastAsia="zh-CN"/>
        </w:rPr>
        <w:t xml:space="preserve"> strategy, differentiation strategy is important that the company has high quality service and special products in the same industry. (</w:t>
      </w:r>
      <w:r>
        <w:rPr>
          <w:rFonts w:hint="eastAsia" w:ascii="Arial" w:hAnsi="Arial" w:cs="Arial"/>
          <w:b w:val="0"/>
          <w:bCs w:val="0"/>
          <w:i w:val="0"/>
          <w:iCs w:val="0"/>
          <w:sz w:val="24"/>
          <w:szCs w:val="24"/>
          <w:lang w:val="en-US" w:eastAsia="zh-CN"/>
        </w:rPr>
        <w:t>Zhidao</w:t>
      </w:r>
      <w:r>
        <w:rPr>
          <w:rFonts w:hint="default" w:ascii="Arial" w:hAnsi="Arial" w:eastAsia="宋体" w:cs="Arial"/>
          <w:b w:val="0"/>
          <w:i w:val="0"/>
          <w:caps w:val="0"/>
          <w:color w:val="000000"/>
          <w:spacing w:val="0"/>
          <w:sz w:val="24"/>
          <w:szCs w:val="24"/>
          <w:shd w:val="clear" w:fill="FFFFFF"/>
          <w:lang w:val="en-US" w:eastAsia="zh-CN"/>
        </w:rPr>
        <w:t>, 20</w:t>
      </w:r>
      <w:r>
        <w:rPr>
          <w:rFonts w:hint="eastAsia" w:ascii="Arial" w:hAnsi="Arial" w:eastAsia="宋体" w:cs="Arial"/>
          <w:b w:val="0"/>
          <w:i w:val="0"/>
          <w:caps w:val="0"/>
          <w:color w:val="000000"/>
          <w:spacing w:val="0"/>
          <w:sz w:val="24"/>
          <w:szCs w:val="24"/>
          <w:shd w:val="clear" w:fill="FFFFFF"/>
          <w:lang w:val="en-US" w:eastAsia="zh-CN"/>
        </w:rPr>
        <w:t>18</w:t>
      </w:r>
      <w:r>
        <w:rPr>
          <w:rFonts w:hint="default" w:ascii="Arial" w:hAnsi="Arial" w:cs="Arial"/>
          <w:b w:val="0"/>
          <w:bCs w:val="0"/>
          <w:i w:val="0"/>
          <w:iCs w:val="0"/>
          <w:sz w:val="24"/>
          <w:szCs w:val="24"/>
          <w:lang w:val="en-US" w:eastAsia="zh-CN"/>
        </w:rPr>
        <w:t>)</w:t>
      </w:r>
    </w:p>
    <w:p>
      <w:pPr>
        <w:numPr>
          <w:ilvl w:val="0"/>
          <w:numId w:val="0"/>
        </w:numPr>
        <w:autoSpaceDE w:val="0"/>
        <w:autoSpaceDN w:val="0"/>
        <w:adjustRightInd w:val="0"/>
        <w:spacing w:after="200" w:line="276" w:lineRule="auto"/>
        <w:jc w:val="both"/>
        <w:rPr>
          <w:rFonts w:hint="default" w:ascii="Arial" w:hAnsi="Arial" w:eastAsia="宋体" w:cs="Arial"/>
          <w:i w:val="0"/>
          <w:caps w:val="0"/>
          <w:color w:val="222222"/>
          <w:spacing w:val="0"/>
          <w:sz w:val="24"/>
          <w:szCs w:val="24"/>
          <w:u w:val="none"/>
        </w:rPr>
      </w:pPr>
      <w:r>
        <w:rPr>
          <w:rFonts w:ascii="Arial" w:hAnsi="Arial" w:eastAsia="宋体" w:cs="Arial"/>
          <w:i w:val="0"/>
          <w:caps w:val="0"/>
          <w:color w:val="222222"/>
          <w:spacing w:val="0"/>
          <w:sz w:val="24"/>
          <w:szCs w:val="24"/>
          <w:u w:val="none"/>
        </w:rPr>
        <w:t>For a company, it is important to control the cost of the product, including labor costs, R&amp;D technology costs, transportation costs, and so on.</w:t>
      </w:r>
      <w:r>
        <w:rPr>
          <w:rFonts w:hint="default" w:ascii="Arial" w:hAnsi="Arial" w:eastAsia="宋体" w:cs="Arial"/>
          <w:i w:val="0"/>
          <w:caps w:val="0"/>
          <w:color w:val="222222"/>
          <w:spacing w:val="0"/>
          <w:sz w:val="24"/>
          <w:szCs w:val="24"/>
          <w:u w:val="none"/>
        </w:rPr>
        <w:t xml:space="preserve"> If a company pays a high price</w:t>
      </w:r>
      <w:r>
        <w:rPr>
          <w:rFonts w:hint="eastAsia" w:ascii="Arial" w:hAnsi="Arial" w:eastAsia="宋体" w:cs="Arial"/>
          <w:i w:val="0"/>
          <w:caps w:val="0"/>
          <w:color w:val="222222"/>
          <w:spacing w:val="0"/>
          <w:sz w:val="24"/>
          <w:szCs w:val="24"/>
          <w:u w:val="none"/>
          <w:lang w:val="en-US" w:eastAsia="zh-CN"/>
        </w:rPr>
        <w:t xml:space="preserve"> on cost</w:t>
      </w:r>
      <w:r>
        <w:rPr>
          <w:rFonts w:hint="default" w:ascii="Arial" w:hAnsi="Arial" w:eastAsia="宋体" w:cs="Arial"/>
          <w:i w:val="0"/>
          <w:caps w:val="0"/>
          <w:color w:val="222222"/>
          <w:spacing w:val="0"/>
          <w:sz w:val="24"/>
          <w:szCs w:val="24"/>
          <w:u w:val="none"/>
        </w:rPr>
        <w:t>, then the company’s profits will definitely decrease.</w:t>
      </w:r>
    </w:p>
    <w:p>
      <w:pPr>
        <w:numPr>
          <w:ilvl w:val="0"/>
          <w:numId w:val="0"/>
        </w:numPr>
        <w:autoSpaceDE w:val="0"/>
        <w:autoSpaceDN w:val="0"/>
        <w:adjustRightInd w:val="0"/>
        <w:spacing w:after="200" w:line="276" w:lineRule="auto"/>
        <w:jc w:val="both"/>
        <w:rPr>
          <w:rFonts w:hint="eastAsia" w:ascii="Times New Roman" w:hAnsi="Times New Roman" w:eastAsia="宋体" w:cs="Times New Roman"/>
          <w:b w:val="0"/>
          <w:bCs w:val="0"/>
          <w:i w:val="0"/>
          <w:iCs w:val="0"/>
          <w:sz w:val="24"/>
          <w:szCs w:val="24"/>
          <w:lang w:val="en-US" w:eastAsia="zh-CN"/>
        </w:rPr>
      </w:pPr>
      <w:r>
        <w:rPr>
          <w:rFonts w:hint="eastAsia" w:ascii="Arial" w:hAnsi="Arial" w:eastAsia="宋体" w:cs="Arial"/>
          <w:i w:val="0"/>
          <w:caps w:val="0"/>
          <w:color w:val="222222"/>
          <w:spacing w:val="0"/>
          <w:sz w:val="24"/>
          <w:szCs w:val="24"/>
          <w:u w:val="none"/>
          <w:lang w:val="en-US" w:eastAsia="zh-CN"/>
        </w:rPr>
        <w:t>For example,</w:t>
      </w:r>
      <w:r>
        <w:rPr>
          <w:rFonts w:ascii="Arial" w:hAnsi="Arial" w:eastAsia="宋体" w:cs="Arial"/>
          <w:i w:val="0"/>
          <w:caps w:val="0"/>
          <w:color w:val="222222"/>
          <w:spacing w:val="0"/>
          <w:sz w:val="24"/>
          <w:szCs w:val="24"/>
          <w:u w:val="none"/>
        </w:rPr>
        <w:t xml:space="preserve">US "Marketing Network" </w:t>
      </w:r>
      <w:r>
        <w:rPr>
          <w:rFonts w:hint="eastAsia" w:ascii="Arial" w:hAnsi="Arial" w:eastAsia="宋体" w:cs="Arial"/>
          <w:i w:val="0"/>
          <w:caps w:val="0"/>
          <w:color w:val="222222"/>
          <w:spacing w:val="0"/>
          <w:sz w:val="24"/>
          <w:szCs w:val="24"/>
          <w:u w:val="none"/>
          <w:lang w:val="en-US" w:eastAsia="zh-CN"/>
        </w:rPr>
        <w:t xml:space="preserve">2018 </w:t>
      </w:r>
      <w:r>
        <w:rPr>
          <w:rFonts w:ascii="Arial" w:hAnsi="Arial" w:eastAsia="宋体" w:cs="Arial"/>
          <w:i w:val="0"/>
          <w:caps w:val="0"/>
          <w:color w:val="222222"/>
          <w:spacing w:val="0"/>
          <w:sz w:val="24"/>
          <w:szCs w:val="24"/>
          <w:u w:val="none"/>
        </w:rPr>
        <w:t xml:space="preserve">May 22 article, original title: </w:t>
      </w:r>
      <w:r>
        <w:rPr>
          <w:rFonts w:hint="default" w:ascii="Arial" w:hAnsi="Arial" w:eastAsia="宋体" w:cs="Arial"/>
          <w:i w:val="0"/>
          <w:caps w:val="0"/>
          <w:color w:val="222222"/>
          <w:spacing w:val="0"/>
          <w:sz w:val="24"/>
          <w:szCs w:val="24"/>
          <w:u w:val="none"/>
          <w:lang w:val="en-US" w:eastAsia="zh-CN"/>
        </w:rPr>
        <w:t>“</w:t>
      </w:r>
      <w:r>
        <w:rPr>
          <w:rFonts w:ascii="Arial" w:hAnsi="Arial" w:eastAsia="宋体" w:cs="Arial"/>
          <w:i/>
          <w:iCs/>
          <w:caps w:val="0"/>
          <w:color w:val="222222"/>
          <w:spacing w:val="0"/>
          <w:sz w:val="24"/>
          <w:szCs w:val="24"/>
          <w:u w:val="none"/>
        </w:rPr>
        <w:t>Nike and Adidas began to move away from China</w:t>
      </w:r>
      <w:r>
        <w:rPr>
          <w:rFonts w:hint="default" w:ascii="Arial" w:hAnsi="Arial" w:eastAsia="宋体" w:cs="Arial"/>
          <w:i/>
          <w:iCs/>
          <w:caps w:val="0"/>
          <w:color w:val="222222"/>
          <w:spacing w:val="0"/>
          <w:sz w:val="24"/>
          <w:szCs w:val="24"/>
          <w:u w:val="none"/>
          <w:lang w:val="en-US" w:eastAsia="zh-CN"/>
        </w:rPr>
        <w:t>”</w:t>
      </w:r>
      <w:r>
        <w:rPr>
          <w:rFonts w:ascii="Arial" w:hAnsi="Arial" w:eastAsia="宋体" w:cs="Arial"/>
          <w:i w:val="0"/>
          <w:caps w:val="0"/>
          <w:color w:val="222222"/>
          <w:spacing w:val="0"/>
          <w:sz w:val="24"/>
          <w:szCs w:val="24"/>
          <w:u w:val="none"/>
        </w:rPr>
        <w:t>, this can explain the problem Nike and Adidas are moving more Asian manufacturing business from China to Vietnam, so look at the recent emergence of one</w:t>
      </w:r>
      <w:r>
        <w:rPr>
          <w:rFonts w:hint="default" w:ascii="Arial" w:hAnsi="Arial" w:eastAsia="宋体" w:cs="Arial"/>
          <w:i w:val="0"/>
          <w:caps w:val="0"/>
          <w:color w:val="222222"/>
          <w:spacing w:val="0"/>
          <w:sz w:val="24"/>
          <w:szCs w:val="24"/>
          <w:u w:val="none"/>
        </w:rPr>
        <w:t xml:space="preserve"> A new situation: more and more companies are leaving China because of higher costs. Adidas reported that 44% of the company's footwear products were produced in Vietnam last year, up 13% from production in China.</w:t>
      </w:r>
      <w:r>
        <w:rPr>
          <w:rFonts w:hint="eastAsia" w:ascii="Arial" w:hAnsi="Arial" w:eastAsia="宋体" w:cs="Arial"/>
          <w:i w:val="0"/>
          <w:caps w:val="0"/>
          <w:color w:val="222222"/>
          <w:spacing w:val="0"/>
          <w:sz w:val="24"/>
          <w:szCs w:val="24"/>
          <w:u w:val="none"/>
          <w:lang w:val="en-US" w:eastAsia="zh-CN"/>
        </w:rPr>
        <w:t>(Souhu,2018 )</w:t>
      </w:r>
    </w:p>
    <w:p>
      <w:pPr>
        <w:pStyle w:val="5"/>
        <w:rPr>
          <w:rFonts w:hint="eastAsia"/>
          <w:lang w:val="en-US" w:eastAsia="zh-CN"/>
        </w:rPr>
      </w:pPr>
      <w:bookmarkStart w:id="155" w:name="_Toc8270"/>
      <w:bookmarkStart w:id="156" w:name="_Toc23277"/>
      <w:bookmarkStart w:id="157" w:name="_Toc2902"/>
      <w:bookmarkStart w:id="158" w:name="_Toc22222"/>
      <w:bookmarkStart w:id="159" w:name="_Toc25993"/>
      <w:bookmarkStart w:id="160" w:name="_Toc7418"/>
      <w:bookmarkStart w:id="161" w:name="_Toc16752"/>
      <w:bookmarkStart w:id="162" w:name="_Toc32448"/>
      <w:bookmarkStart w:id="163" w:name="_Toc8377"/>
      <w:bookmarkStart w:id="164" w:name="_Toc3777"/>
      <w:r>
        <w:rPr>
          <w:rFonts w:hint="default"/>
          <w:lang w:val="en-US" w:eastAsia="zh-CN"/>
        </w:rPr>
        <w:t>3.</w:t>
      </w:r>
      <w:r>
        <w:rPr>
          <w:rFonts w:hint="eastAsia"/>
          <w:lang w:val="en-US" w:eastAsia="zh-CN"/>
        </w:rPr>
        <w:t>2</w:t>
      </w:r>
      <w:r>
        <w:rPr>
          <w:rFonts w:hint="default"/>
          <w:lang w:val="en-US" w:eastAsia="zh-CN"/>
        </w:rPr>
        <w:t>.</w:t>
      </w:r>
      <w:r>
        <w:rPr>
          <w:rFonts w:hint="eastAsia"/>
          <w:lang w:val="en-US" w:eastAsia="zh-CN"/>
        </w:rPr>
        <w:t>4</w:t>
      </w:r>
      <w:r>
        <w:rPr>
          <w:rFonts w:hint="default"/>
          <w:lang w:val="en-US" w:eastAsia="zh-CN"/>
        </w:rPr>
        <w:t xml:space="preserve"> </w:t>
      </w:r>
      <w:bookmarkEnd w:id="155"/>
      <w:bookmarkEnd w:id="156"/>
      <w:bookmarkEnd w:id="157"/>
      <w:bookmarkEnd w:id="158"/>
      <w:bookmarkEnd w:id="159"/>
      <w:bookmarkEnd w:id="160"/>
      <w:bookmarkEnd w:id="161"/>
      <w:bookmarkEnd w:id="162"/>
      <w:bookmarkEnd w:id="163"/>
      <w:r>
        <w:rPr>
          <w:rFonts w:hint="eastAsia"/>
          <w:lang w:val="en-US" w:eastAsia="zh-CN"/>
        </w:rPr>
        <w:t>RISK OF IMITATION</w:t>
      </w:r>
      <w:bookmarkEnd w:id="164"/>
    </w:p>
    <w:p>
      <w:pPr>
        <w:jc w:val="both"/>
        <w:rPr>
          <w:rFonts w:hint="eastAsia" w:eastAsia="宋体"/>
          <w:sz w:val="24"/>
          <w:szCs w:val="24"/>
          <w:lang w:val="en-US" w:eastAsia="zh-CN"/>
        </w:rPr>
      </w:pPr>
      <w:r>
        <w:rPr>
          <w:rFonts w:ascii="Arial" w:hAnsi="Arial" w:eastAsia="宋体" w:cs="Arial"/>
          <w:i w:val="0"/>
          <w:caps w:val="0"/>
          <w:color w:val="222222"/>
          <w:spacing w:val="0"/>
          <w:sz w:val="24"/>
          <w:szCs w:val="24"/>
          <w:u w:val="none"/>
        </w:rPr>
        <w:t xml:space="preserve">A </w:t>
      </w:r>
      <w:r>
        <w:rPr>
          <w:rFonts w:hint="eastAsia" w:ascii="Arial" w:hAnsi="Arial" w:eastAsia="宋体" w:cs="Arial"/>
          <w:i w:val="0"/>
          <w:caps w:val="0"/>
          <w:color w:val="222222"/>
          <w:spacing w:val="0"/>
          <w:sz w:val="24"/>
          <w:szCs w:val="24"/>
          <w:u w:val="none"/>
          <w:lang w:val="en-US" w:eastAsia="zh-CN"/>
        </w:rPr>
        <w:t>imitation</w:t>
      </w:r>
      <w:r>
        <w:rPr>
          <w:rFonts w:ascii="Arial" w:hAnsi="Arial" w:eastAsia="宋体" w:cs="Arial"/>
          <w:i w:val="0"/>
          <w:caps w:val="0"/>
          <w:color w:val="222222"/>
          <w:spacing w:val="0"/>
          <w:sz w:val="24"/>
          <w:szCs w:val="24"/>
          <w:u w:val="none"/>
        </w:rPr>
        <w:t xml:space="preserve"> product is a product that is appreciated by a group that is limited by its ability to consume and cannot meet the needs of life.</w:t>
      </w:r>
      <w:r>
        <w:rPr>
          <w:rFonts w:hint="eastAsia" w:ascii="Arial" w:hAnsi="Arial" w:eastAsia="宋体" w:cs="Arial"/>
          <w:i w:val="0"/>
          <w:caps w:val="0"/>
          <w:color w:val="222222"/>
          <w:spacing w:val="0"/>
          <w:sz w:val="24"/>
          <w:szCs w:val="24"/>
          <w:u w:val="none"/>
          <w:lang w:val="en-US" w:eastAsia="zh-CN"/>
        </w:rPr>
        <w:t>(Baike.2018)</w:t>
      </w:r>
    </w:p>
    <w:p>
      <w:pPr>
        <w:numPr>
          <w:ilvl w:val="0"/>
          <w:numId w:val="0"/>
        </w:numPr>
        <w:autoSpaceDE w:val="0"/>
        <w:autoSpaceDN w:val="0"/>
        <w:adjustRightInd w:val="0"/>
        <w:spacing w:after="200" w:line="276" w:lineRule="auto"/>
        <w:jc w:val="both"/>
        <w:rPr>
          <w:rFonts w:hint="eastAsia" w:ascii="Arial" w:hAnsi="Arial" w:eastAsia="宋体" w:cs="Arial"/>
          <w:i w:val="0"/>
          <w:caps w:val="0"/>
          <w:color w:val="222222"/>
          <w:spacing w:val="0"/>
          <w:sz w:val="24"/>
          <w:szCs w:val="24"/>
          <w:u w:val="none"/>
          <w:lang w:val="en-US" w:eastAsia="zh-CN"/>
        </w:rPr>
      </w:pPr>
      <w:r>
        <w:rPr>
          <w:rFonts w:ascii="Arial" w:hAnsi="Arial" w:eastAsia="宋体" w:cs="Arial"/>
          <w:i w:val="0"/>
          <w:caps w:val="0"/>
          <w:color w:val="222222"/>
          <w:spacing w:val="0"/>
          <w:sz w:val="24"/>
          <w:szCs w:val="24"/>
          <w:u w:val="none"/>
        </w:rPr>
        <w:t>A lot of imitation will narrow the gap between products.</w:t>
      </w:r>
      <w:r>
        <w:rPr>
          <w:rFonts w:hint="default" w:ascii="Arial" w:hAnsi="Arial" w:eastAsia="宋体" w:cs="Arial"/>
          <w:i w:val="0"/>
          <w:caps w:val="0"/>
          <w:color w:val="222222"/>
          <w:spacing w:val="0"/>
          <w:sz w:val="24"/>
          <w:szCs w:val="24"/>
          <w:u w:val="none"/>
        </w:rPr>
        <w:t xml:space="preserve"> Especially when the product develops to maturity, manufacturers with technical strength can easily reduce the difference between products through realistic imitation. </w:t>
      </w:r>
      <w:r>
        <w:rPr>
          <w:rFonts w:hint="eastAsia" w:ascii="Arial" w:hAnsi="Arial" w:eastAsia="宋体" w:cs="Arial"/>
          <w:i w:val="0"/>
          <w:caps w:val="0"/>
          <w:color w:val="222222"/>
          <w:spacing w:val="0"/>
          <w:sz w:val="24"/>
          <w:szCs w:val="24"/>
          <w:u w:val="none"/>
          <w:lang w:val="en-US" w:eastAsia="zh-CN"/>
        </w:rPr>
        <w:t>And gaining the</w:t>
      </w:r>
      <w:r>
        <w:rPr>
          <w:rFonts w:hint="default" w:ascii="Arial" w:hAnsi="Arial" w:eastAsia="宋体" w:cs="Arial"/>
          <w:i w:val="0"/>
          <w:caps w:val="0"/>
          <w:color w:val="222222"/>
          <w:spacing w:val="0"/>
          <w:sz w:val="24"/>
          <w:szCs w:val="24"/>
          <w:u w:val="none"/>
        </w:rPr>
        <w:t xml:space="preserve"> profit</w:t>
      </w:r>
      <w:r>
        <w:rPr>
          <w:rFonts w:hint="eastAsia" w:ascii="Arial" w:hAnsi="Arial" w:eastAsia="宋体" w:cs="Arial"/>
          <w:i w:val="0"/>
          <w:caps w:val="0"/>
          <w:color w:val="222222"/>
          <w:spacing w:val="0"/>
          <w:sz w:val="24"/>
          <w:szCs w:val="24"/>
          <w:u w:val="none"/>
          <w:lang w:val="en-US" w:eastAsia="zh-CN"/>
        </w:rPr>
        <w:t>.</w:t>
      </w:r>
    </w:p>
    <w:p>
      <w:pPr>
        <w:numPr>
          <w:ilvl w:val="0"/>
          <w:numId w:val="0"/>
        </w:numPr>
        <w:autoSpaceDE w:val="0"/>
        <w:autoSpaceDN w:val="0"/>
        <w:adjustRightInd w:val="0"/>
        <w:spacing w:after="200" w:line="276" w:lineRule="auto"/>
        <w:jc w:val="both"/>
        <w:rPr>
          <w:rFonts w:hint="eastAsia" w:ascii="Arial" w:hAnsi="Arial" w:eastAsia="宋体" w:cs="Arial"/>
          <w:i w:val="0"/>
          <w:caps w:val="0"/>
          <w:color w:val="222222"/>
          <w:spacing w:val="0"/>
          <w:sz w:val="24"/>
          <w:szCs w:val="24"/>
          <w:u w:val="none"/>
          <w:lang w:val="en-US" w:eastAsia="zh-CN"/>
        </w:rPr>
      </w:pPr>
      <w:r>
        <w:rPr>
          <w:rFonts w:hint="eastAsia" w:ascii="Arial" w:hAnsi="Arial" w:eastAsia="宋体" w:cs="Arial"/>
          <w:i w:val="0"/>
          <w:caps w:val="0"/>
          <w:color w:val="222222"/>
          <w:spacing w:val="0"/>
          <w:sz w:val="24"/>
          <w:szCs w:val="24"/>
          <w:u w:val="none"/>
          <w:lang w:val="en-US" w:eastAsia="zh-CN"/>
        </w:rPr>
        <w:t>For example,</w:t>
      </w:r>
      <w:r>
        <w:rPr>
          <w:rFonts w:ascii="Arial" w:hAnsi="Arial" w:eastAsia="宋体" w:cs="Arial"/>
          <w:i w:val="0"/>
          <w:caps w:val="0"/>
          <w:color w:val="222222"/>
          <w:spacing w:val="0"/>
          <w:sz w:val="24"/>
          <w:szCs w:val="24"/>
          <w:u w:val="none"/>
        </w:rPr>
        <w:t>Adivon is a sports products company founded in Quanzhou, Fujian, China in 2006. It mainly develops, produces and sells sports shoes, clothing and sports equipment.</w:t>
      </w:r>
      <w:r>
        <w:rPr>
          <w:rFonts w:hint="default" w:ascii="Arial" w:hAnsi="Arial" w:eastAsia="宋体" w:cs="Arial"/>
          <w:i w:val="0"/>
          <w:caps w:val="0"/>
          <w:color w:val="222222"/>
          <w:spacing w:val="0"/>
          <w:sz w:val="24"/>
          <w:szCs w:val="24"/>
          <w:u w:val="none"/>
        </w:rPr>
        <w:t xml:space="preserve"> The Adivon brand was controversial at the time of its creation because of its similar trademark and logo to the international sports brand Adidas.Adivon hopes to expand with the popularity of Adidas. Although it is a copy of the product, when the development is strong, it will cause a small loss of profits to Adidas.</w:t>
      </w:r>
      <w:r>
        <w:rPr>
          <w:rFonts w:hint="default" w:ascii="Arial" w:hAnsi="Arial" w:eastAsia="宋体" w:cs="Arial"/>
          <w:i w:val="0"/>
          <w:caps w:val="0"/>
          <w:color w:val="222222"/>
          <w:spacing w:val="0"/>
          <w:sz w:val="24"/>
          <w:szCs w:val="24"/>
          <w:u w:val="none"/>
          <w:lang w:val="en-US" w:eastAsia="zh-CN"/>
        </w:rPr>
        <w:t>(</w:t>
      </w:r>
      <w:r>
        <w:rPr>
          <w:rFonts w:hint="default" w:ascii="Arial" w:hAnsi="Arial" w:cs="Arial"/>
          <w:sz w:val="24"/>
          <w:szCs w:val="24"/>
          <w:lang w:val="en-US" w:eastAsia="zh-CN"/>
        </w:rPr>
        <w:t>Baijiahao.2018</w:t>
      </w:r>
      <w:r>
        <w:rPr>
          <w:rFonts w:hint="default" w:ascii="Arial" w:hAnsi="Arial" w:eastAsia="宋体" w:cs="Arial"/>
          <w:i w:val="0"/>
          <w:caps w:val="0"/>
          <w:color w:val="222222"/>
          <w:spacing w:val="0"/>
          <w:sz w:val="24"/>
          <w:szCs w:val="24"/>
          <w:u w:val="none"/>
          <w:lang w:val="en-US" w:eastAsia="zh-CN"/>
        </w:rPr>
        <w:t>)</w:t>
      </w:r>
    </w:p>
    <w:p>
      <w:pPr>
        <w:numPr>
          <w:ilvl w:val="0"/>
          <w:numId w:val="0"/>
        </w:numPr>
        <w:autoSpaceDE w:val="0"/>
        <w:autoSpaceDN w:val="0"/>
        <w:adjustRightInd w:val="0"/>
        <w:spacing w:after="200" w:line="276" w:lineRule="auto"/>
        <w:jc w:val="both"/>
        <w:rPr>
          <w:rFonts w:hint="eastAsia" w:ascii="Arial" w:hAnsi="Arial" w:eastAsia="宋体" w:cs="Arial"/>
          <w:i w:val="0"/>
          <w:caps w:val="0"/>
          <w:color w:val="222222"/>
          <w:spacing w:val="0"/>
          <w:sz w:val="24"/>
          <w:szCs w:val="24"/>
          <w:u w:val="none"/>
          <w:lang w:val="en-US" w:eastAsia="zh-CN"/>
        </w:rPr>
      </w:pPr>
      <w:r>
        <w:drawing>
          <wp:inline distT="0" distB="0" distL="114300" distR="114300">
            <wp:extent cx="5316855" cy="1495425"/>
            <wp:effectExtent l="0" t="0" r="17145" b="9525"/>
            <wp:docPr id="5"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3"/>
                    <pic:cNvPicPr>
                      <a:picLocks noChangeAspect="1"/>
                    </pic:cNvPicPr>
                  </pic:nvPicPr>
                  <pic:blipFill>
                    <a:blip r:embed="rId10"/>
                    <a:stretch>
                      <a:fillRect/>
                    </a:stretch>
                  </pic:blipFill>
                  <pic:spPr>
                    <a:xfrm>
                      <a:off x="0" y="0"/>
                      <a:ext cx="5316855" cy="1495425"/>
                    </a:xfrm>
                    <a:prstGeom prst="rect">
                      <a:avLst/>
                    </a:prstGeom>
                    <a:noFill/>
                    <a:ln w="9525">
                      <a:noFill/>
                    </a:ln>
                  </pic:spPr>
                </pic:pic>
              </a:graphicData>
            </a:graphic>
          </wp:inline>
        </w:drawing>
      </w:r>
    </w:p>
    <w:p>
      <w:pPr>
        <w:numPr>
          <w:ilvl w:val="0"/>
          <w:numId w:val="0"/>
        </w:numPr>
        <w:autoSpaceDE w:val="0"/>
        <w:autoSpaceDN w:val="0"/>
        <w:adjustRightInd w:val="0"/>
        <w:spacing w:after="200" w:line="276" w:lineRule="auto"/>
        <w:jc w:val="both"/>
        <w:rPr>
          <w:rFonts w:ascii="Arial" w:hAnsi="Arial" w:eastAsia="宋体" w:cs="Arial"/>
          <w:i w:val="0"/>
          <w:caps w:val="0"/>
          <w:color w:val="222222"/>
          <w:spacing w:val="0"/>
          <w:sz w:val="24"/>
          <w:szCs w:val="24"/>
          <w:u w:val="none"/>
        </w:rPr>
      </w:pPr>
      <w:r>
        <w:rPr>
          <w:rFonts w:ascii="Arial" w:hAnsi="Arial" w:eastAsia="宋体" w:cs="Arial"/>
          <w:i w:val="0"/>
          <w:caps w:val="0"/>
          <w:color w:val="222222"/>
          <w:spacing w:val="0"/>
          <w:sz w:val="24"/>
          <w:szCs w:val="24"/>
          <w:u w:val="none"/>
        </w:rPr>
        <w:t>However, if other sports product companies imitate this product and launch similar products, this will cause Adidas to lose its differentiated competitive advantage.</w:t>
      </w:r>
    </w:p>
    <w:p>
      <w:pPr>
        <w:numPr>
          <w:ilvl w:val="0"/>
          <w:numId w:val="0"/>
        </w:numPr>
        <w:autoSpaceDE w:val="0"/>
        <w:autoSpaceDN w:val="0"/>
        <w:adjustRightInd w:val="0"/>
        <w:spacing w:after="200" w:line="276" w:lineRule="auto"/>
        <w:jc w:val="both"/>
        <w:rPr>
          <w:rFonts w:hint="default" w:ascii="Arial" w:hAnsi="Arial" w:eastAsia="宋体" w:cs="Arial"/>
          <w:i w:val="0"/>
          <w:caps w:val="0"/>
          <w:color w:val="222222"/>
          <w:spacing w:val="0"/>
          <w:sz w:val="24"/>
          <w:szCs w:val="24"/>
          <w:u w:val="none"/>
          <w:lang w:val="en-US" w:eastAsia="zh-CN"/>
        </w:rPr>
      </w:pPr>
    </w:p>
    <w:p>
      <w:pPr>
        <w:pStyle w:val="2"/>
        <w:numPr>
          <w:ilvl w:val="0"/>
          <w:numId w:val="0"/>
        </w:numPr>
        <w:tabs>
          <w:tab w:val="clear" w:pos="851"/>
        </w:tabs>
        <w:ind w:leftChars="0"/>
        <w:rPr>
          <w:rFonts w:hint="default"/>
          <w:lang w:val="en-US" w:eastAsia="zh-CN"/>
        </w:rPr>
      </w:pPr>
      <w:bookmarkStart w:id="165" w:name="_Toc18298"/>
      <w:bookmarkStart w:id="166" w:name="_Toc30178"/>
      <w:bookmarkStart w:id="167" w:name="_Toc23131"/>
      <w:bookmarkStart w:id="168" w:name="_Toc14199"/>
      <w:bookmarkStart w:id="169" w:name="_Toc30305"/>
      <w:bookmarkStart w:id="170" w:name="_Toc13049"/>
      <w:bookmarkStart w:id="171" w:name="_Toc14726"/>
      <w:bookmarkStart w:id="172" w:name="_Toc15725"/>
      <w:bookmarkStart w:id="173" w:name="_Toc14578"/>
      <w:bookmarkStart w:id="174" w:name="_Toc6835"/>
      <w:r>
        <w:rPr>
          <w:rFonts w:hint="default"/>
          <w:lang w:val="en-US" w:eastAsia="zh-CN"/>
        </w:rPr>
        <w:t>4. Conclusion</w:t>
      </w:r>
      <w:bookmarkEnd w:id="165"/>
      <w:bookmarkEnd w:id="166"/>
      <w:bookmarkEnd w:id="167"/>
      <w:bookmarkEnd w:id="168"/>
      <w:bookmarkEnd w:id="169"/>
      <w:bookmarkEnd w:id="170"/>
      <w:bookmarkEnd w:id="171"/>
      <w:bookmarkEnd w:id="172"/>
      <w:bookmarkEnd w:id="173"/>
      <w:bookmarkEnd w:id="174"/>
    </w:p>
    <w:p>
      <w:pPr>
        <w:jc w:val="both"/>
        <w:rPr>
          <w:rFonts w:hint="default" w:ascii="Arial" w:hAnsi="Arial" w:eastAsia="宋体" w:cs="Arial"/>
          <w:i w:val="0"/>
          <w:caps w:val="0"/>
          <w:color w:val="222222"/>
          <w:spacing w:val="0"/>
          <w:sz w:val="24"/>
          <w:szCs w:val="24"/>
          <w:u w:val="none"/>
        </w:rPr>
      </w:pPr>
      <w:r>
        <w:rPr>
          <w:rFonts w:ascii="Arial" w:hAnsi="Arial" w:eastAsia="宋体" w:cs="Arial"/>
          <w:i w:val="0"/>
          <w:caps w:val="0"/>
          <w:color w:val="222222"/>
          <w:spacing w:val="0"/>
          <w:sz w:val="24"/>
          <w:szCs w:val="24"/>
          <w:u w:val="none"/>
        </w:rPr>
        <w:t>Adidas adopts the differentiat</w:t>
      </w:r>
      <w:r>
        <w:rPr>
          <w:rFonts w:hint="eastAsia" w:ascii="Arial" w:hAnsi="Arial" w:eastAsia="宋体" w:cs="Arial"/>
          <w:i w:val="0"/>
          <w:caps w:val="0"/>
          <w:color w:val="222222"/>
          <w:spacing w:val="0"/>
          <w:sz w:val="24"/>
          <w:szCs w:val="24"/>
          <w:u w:val="none"/>
          <w:lang w:val="en-US" w:eastAsia="zh-CN"/>
        </w:rPr>
        <w:t>ion</w:t>
      </w:r>
      <w:r>
        <w:rPr>
          <w:rFonts w:ascii="Arial" w:hAnsi="Arial" w:eastAsia="宋体" w:cs="Arial"/>
          <w:i w:val="0"/>
          <w:caps w:val="0"/>
          <w:color w:val="222222"/>
          <w:spacing w:val="0"/>
          <w:sz w:val="24"/>
          <w:szCs w:val="24"/>
          <w:u w:val="none"/>
        </w:rPr>
        <w:t xml:space="preserve"> strategy in Porter's general strategy. Its unique products and excellent service make the Adidas brand more unique.</w:t>
      </w:r>
      <w:r>
        <w:rPr>
          <w:rFonts w:hint="default" w:ascii="Arial" w:hAnsi="Arial" w:eastAsia="宋体" w:cs="Arial"/>
          <w:i w:val="0"/>
          <w:caps w:val="0"/>
          <w:color w:val="222222"/>
          <w:spacing w:val="0"/>
          <w:sz w:val="24"/>
          <w:szCs w:val="24"/>
          <w:u w:val="none"/>
        </w:rPr>
        <w:t xml:space="preserve"> Adidas' differentiated strategy has a competitive advantage in the market.</w:t>
      </w:r>
    </w:p>
    <w:p>
      <w:pPr>
        <w:jc w:val="both"/>
        <w:rPr>
          <w:rFonts w:hint="default" w:ascii="Arial" w:hAnsi="Arial" w:eastAsia="宋体" w:cs="Arial"/>
          <w:i w:val="0"/>
          <w:caps w:val="0"/>
          <w:color w:val="222222"/>
          <w:spacing w:val="0"/>
          <w:sz w:val="24"/>
          <w:szCs w:val="24"/>
          <w:u w:val="none"/>
        </w:rPr>
      </w:pPr>
      <w:r>
        <w:rPr>
          <w:rFonts w:ascii="Arial" w:hAnsi="Arial" w:eastAsia="宋体" w:cs="Arial"/>
          <w:i w:val="0"/>
          <w:caps w:val="0"/>
          <w:color w:val="222222"/>
          <w:spacing w:val="0"/>
          <w:sz w:val="24"/>
          <w:szCs w:val="24"/>
          <w:u w:val="none"/>
        </w:rPr>
        <w:t>Adidas uses a differentiation strategy.</w:t>
      </w:r>
      <w:r>
        <w:rPr>
          <w:rFonts w:hint="default" w:ascii="Arial" w:hAnsi="Arial" w:eastAsia="宋体" w:cs="Arial"/>
          <w:i w:val="0"/>
          <w:caps w:val="0"/>
          <w:color w:val="222222"/>
          <w:spacing w:val="0"/>
          <w:sz w:val="24"/>
          <w:szCs w:val="24"/>
          <w:u w:val="none"/>
        </w:rPr>
        <w:t xml:space="preserve"> First, Adidas focuses on product development. The company employs the best designers and R&amp;D personnel to develop new technologies for shoemaking and to ensure the uniqueness of the company's products. Second, Adidas attracts customers by changing the brand logo and increases customer awareness of the product. Finally, a variety of brand styles allow Adidas to adapt to multiple markets and expand Adidas sales and customer loyalty.</w:t>
      </w:r>
    </w:p>
    <w:p>
      <w:pPr>
        <w:jc w:val="both"/>
        <w:rPr>
          <w:rFonts w:hint="default" w:ascii="Arial" w:hAnsi="Arial" w:eastAsia="宋体" w:cs="Arial"/>
          <w:i w:val="0"/>
          <w:caps w:val="0"/>
          <w:color w:val="222222"/>
          <w:spacing w:val="0"/>
          <w:sz w:val="24"/>
          <w:szCs w:val="24"/>
          <w:u w:val="none"/>
          <w:lang w:val="en-US" w:eastAsia="zh-CN"/>
        </w:rPr>
      </w:pPr>
      <w:r>
        <w:rPr>
          <w:rFonts w:ascii="Arial" w:hAnsi="Arial" w:eastAsia="宋体" w:cs="Arial"/>
          <w:i w:val="0"/>
          <w:caps w:val="0"/>
          <w:color w:val="222222"/>
          <w:spacing w:val="0"/>
          <w:sz w:val="24"/>
          <w:szCs w:val="24"/>
          <w:u w:val="none"/>
        </w:rPr>
        <w:t>Adidas gains an advantage through a differentiation strategy.</w:t>
      </w:r>
      <w:r>
        <w:rPr>
          <w:rFonts w:hint="default" w:ascii="Arial" w:hAnsi="Arial" w:eastAsia="宋体" w:cs="Arial"/>
          <w:i w:val="0"/>
          <w:caps w:val="0"/>
          <w:color w:val="222222"/>
          <w:spacing w:val="0"/>
          <w:sz w:val="24"/>
          <w:szCs w:val="24"/>
          <w:u w:val="none"/>
        </w:rPr>
        <w:t xml:space="preserve"> First, because Adidas unique and quality shoemaking technology. This allows Adidas to acquire more customers, so Adidas can get more profits. Second, Adidas' good customer loyalty also makes it a large market share, so even the products of the season still have customers to buy.</w:t>
      </w:r>
    </w:p>
    <w:p>
      <w:pPr>
        <w:jc w:val="both"/>
        <w:rPr>
          <w:rFonts w:hint="default"/>
          <w:lang w:val="en-US" w:eastAsia="zh-CN"/>
        </w:rPr>
      </w:pPr>
      <w:r>
        <w:rPr>
          <w:rFonts w:ascii="Arial" w:hAnsi="Arial" w:eastAsia="宋体" w:cs="Arial"/>
          <w:i w:val="0"/>
          <w:caps w:val="0"/>
          <w:color w:val="222222"/>
          <w:spacing w:val="0"/>
          <w:sz w:val="24"/>
          <w:szCs w:val="24"/>
          <w:u w:val="none"/>
        </w:rPr>
        <w:t>The differentiation strategy has a negative impact on Adidas.</w:t>
      </w:r>
      <w:r>
        <w:rPr>
          <w:rFonts w:hint="default" w:ascii="Arial" w:hAnsi="Arial" w:eastAsia="宋体" w:cs="Arial"/>
          <w:i w:val="0"/>
          <w:caps w:val="0"/>
          <w:color w:val="222222"/>
          <w:spacing w:val="0"/>
          <w:sz w:val="24"/>
          <w:szCs w:val="24"/>
          <w:u w:val="none"/>
        </w:rPr>
        <w:t xml:space="preserve"> First, the drawback of the differentiation strategy is that it is imitated, other companies will imitate the same product, and then it will affect Adidas to reduce its competitive advantage. Second, the cost of high-end products is bound to increase, because the products need to be updated, each update will cost more than the previous development.</w:t>
      </w:r>
      <w:r>
        <w:rPr>
          <w:rFonts w:hint="default"/>
          <w:lang w:val="en-US" w:eastAsia="zh-CN"/>
        </w:rPr>
        <w:br w:type="page"/>
      </w:r>
    </w:p>
    <w:p>
      <w:pPr>
        <w:pStyle w:val="2"/>
        <w:numPr>
          <w:ilvl w:val="0"/>
          <w:numId w:val="0"/>
        </w:numPr>
        <w:tabs>
          <w:tab w:val="clear" w:pos="851"/>
        </w:tabs>
        <w:ind w:leftChars="0"/>
        <w:rPr>
          <w:rFonts w:hint="default"/>
          <w:lang w:val="en-US" w:eastAsia="zh-CN"/>
        </w:rPr>
      </w:pPr>
      <w:bookmarkStart w:id="175" w:name="_Toc23843"/>
      <w:bookmarkStart w:id="176" w:name="_Toc20686"/>
      <w:bookmarkStart w:id="177" w:name="_Toc28366"/>
      <w:bookmarkStart w:id="178" w:name="_Toc25618"/>
      <w:bookmarkStart w:id="179" w:name="_Toc13938"/>
      <w:bookmarkStart w:id="180" w:name="_Toc16277"/>
      <w:bookmarkStart w:id="181" w:name="_Toc22317"/>
      <w:bookmarkStart w:id="182" w:name="_Toc7345"/>
      <w:bookmarkStart w:id="183" w:name="_Toc21931"/>
      <w:bookmarkStart w:id="184" w:name="_Toc6406"/>
      <w:r>
        <w:rPr>
          <w:rFonts w:hint="default"/>
          <w:lang w:val="en-US" w:eastAsia="zh-CN"/>
        </w:rPr>
        <w:t>5. recommendations</w:t>
      </w:r>
      <w:bookmarkEnd w:id="175"/>
      <w:bookmarkEnd w:id="176"/>
      <w:bookmarkEnd w:id="177"/>
      <w:bookmarkEnd w:id="178"/>
      <w:bookmarkEnd w:id="179"/>
      <w:bookmarkEnd w:id="180"/>
      <w:bookmarkEnd w:id="181"/>
      <w:bookmarkEnd w:id="182"/>
      <w:bookmarkEnd w:id="183"/>
      <w:bookmarkEnd w:id="184"/>
    </w:p>
    <w:p>
      <w:pPr>
        <w:numPr>
          <w:ilvl w:val="0"/>
          <w:numId w:val="0"/>
        </w:numPr>
        <w:jc w:val="both"/>
        <w:rPr>
          <w:rFonts w:hint="default"/>
          <w:lang w:val="en-US" w:eastAsia="zh-CN"/>
        </w:rPr>
      </w:pPr>
      <w:r>
        <w:rPr>
          <w:rFonts w:ascii="Arial" w:hAnsi="Arial" w:eastAsia="宋体" w:cs="Arial"/>
          <w:i w:val="0"/>
          <w:caps w:val="0"/>
          <w:color w:val="222222"/>
          <w:spacing w:val="0"/>
          <w:sz w:val="24"/>
          <w:szCs w:val="24"/>
          <w:u w:val="none"/>
        </w:rPr>
        <w:t>Adidas needs to upgrade its product technology and reduce the chance of imitation.</w:t>
      </w:r>
      <w:r>
        <w:rPr>
          <w:rFonts w:hint="default" w:ascii="Arial" w:hAnsi="Arial" w:eastAsia="宋体" w:cs="Arial"/>
          <w:i w:val="0"/>
          <w:caps w:val="0"/>
          <w:color w:val="222222"/>
          <w:spacing w:val="0"/>
          <w:sz w:val="24"/>
          <w:szCs w:val="24"/>
          <w:u w:val="none"/>
        </w:rPr>
        <w:t>Adidas is looking for ways to reduce costs, such as finding new quality and low-cost materials for shoemaking, and building factories in countries where labor costs are low.There must be a different value chain that is carefully designed for the customer. Marketing, manufacturing, and logistics must be different from their competitors in order to be unique, otherwise they can only compete on operational efficiency.</w:t>
      </w:r>
    </w:p>
    <w:p>
      <w:pPr>
        <w:numPr>
          <w:ilvl w:val="0"/>
          <w:numId w:val="0"/>
        </w:numPr>
        <w:autoSpaceDE w:val="0"/>
        <w:autoSpaceDN w:val="0"/>
        <w:adjustRightInd w:val="0"/>
        <w:spacing w:after="200" w:line="276" w:lineRule="auto"/>
        <w:rPr>
          <w:rFonts w:hint="default" w:ascii="Times New Roman" w:hAnsi="Times New Roman" w:eastAsia="Times New Roman" w:cs="Times New Roman"/>
          <w:b/>
          <w:bCs/>
          <w:caps/>
          <w:sz w:val="30"/>
          <w:szCs w:val="30"/>
          <w:lang w:val="en-US" w:eastAsia="zh-CN" w:bidi="ar-SA"/>
        </w:rPr>
      </w:pPr>
    </w:p>
    <w:p>
      <w:pPr>
        <w:pStyle w:val="2"/>
        <w:numPr>
          <w:ilvl w:val="0"/>
          <w:numId w:val="0"/>
        </w:numPr>
        <w:tabs>
          <w:tab w:val="clear" w:pos="851"/>
        </w:tabs>
        <w:ind w:leftChars="0"/>
        <w:rPr>
          <w:rFonts w:hint="default"/>
          <w:lang w:val="en-US" w:eastAsia="zh-CN"/>
        </w:rPr>
      </w:pPr>
      <w:bookmarkStart w:id="185" w:name="_Toc22127"/>
      <w:bookmarkStart w:id="186" w:name="_Toc179"/>
      <w:bookmarkStart w:id="187" w:name="_Toc17791"/>
      <w:bookmarkStart w:id="188" w:name="_Toc30755"/>
      <w:bookmarkStart w:id="189" w:name="_Toc17128"/>
      <w:bookmarkStart w:id="190" w:name="_Toc1985"/>
      <w:bookmarkStart w:id="191" w:name="_Toc28354"/>
      <w:bookmarkStart w:id="192" w:name="_Toc11255"/>
      <w:bookmarkStart w:id="193" w:name="_Toc17279"/>
    </w:p>
    <w:p>
      <w:pPr>
        <w:pStyle w:val="2"/>
        <w:numPr>
          <w:ilvl w:val="0"/>
          <w:numId w:val="0"/>
        </w:numPr>
        <w:tabs>
          <w:tab w:val="clear" w:pos="851"/>
        </w:tabs>
        <w:ind w:leftChars="0"/>
        <w:rPr>
          <w:rFonts w:hint="default"/>
          <w:lang w:val="en-US" w:eastAsia="zh-CN"/>
        </w:rPr>
      </w:pPr>
    </w:p>
    <w:p>
      <w:pPr>
        <w:pStyle w:val="2"/>
        <w:numPr>
          <w:ilvl w:val="0"/>
          <w:numId w:val="0"/>
        </w:numPr>
        <w:tabs>
          <w:tab w:val="clear" w:pos="851"/>
        </w:tabs>
        <w:ind w:leftChars="0"/>
        <w:rPr>
          <w:rFonts w:hint="default"/>
          <w:lang w:val="en-US" w:eastAsia="zh-CN"/>
        </w:rPr>
      </w:pPr>
    </w:p>
    <w:p>
      <w:pPr>
        <w:pStyle w:val="2"/>
        <w:numPr>
          <w:ilvl w:val="0"/>
          <w:numId w:val="0"/>
        </w:numPr>
        <w:tabs>
          <w:tab w:val="clear" w:pos="851"/>
        </w:tabs>
        <w:ind w:leftChars="0"/>
        <w:rPr>
          <w:rFonts w:hint="default"/>
          <w:lang w:val="en-US" w:eastAsia="zh-CN"/>
        </w:rPr>
      </w:pPr>
    </w:p>
    <w:p>
      <w:pPr>
        <w:pStyle w:val="2"/>
        <w:numPr>
          <w:ilvl w:val="0"/>
          <w:numId w:val="0"/>
        </w:numPr>
        <w:tabs>
          <w:tab w:val="clear" w:pos="851"/>
        </w:tabs>
        <w:ind w:leftChars="0"/>
        <w:rPr>
          <w:rFonts w:hint="default"/>
          <w:lang w:val="en-US" w:eastAsia="zh-CN"/>
        </w:rPr>
      </w:pPr>
    </w:p>
    <w:p>
      <w:pPr>
        <w:pStyle w:val="2"/>
        <w:numPr>
          <w:ilvl w:val="0"/>
          <w:numId w:val="0"/>
        </w:numPr>
        <w:tabs>
          <w:tab w:val="clear" w:pos="851"/>
        </w:tabs>
        <w:ind w:leftChars="0"/>
        <w:rPr>
          <w:rFonts w:hint="default"/>
          <w:lang w:val="en-US" w:eastAsia="zh-CN"/>
        </w:rPr>
      </w:pPr>
    </w:p>
    <w:p>
      <w:pPr>
        <w:pStyle w:val="2"/>
        <w:numPr>
          <w:ilvl w:val="0"/>
          <w:numId w:val="0"/>
        </w:numPr>
        <w:tabs>
          <w:tab w:val="clear" w:pos="851"/>
        </w:tabs>
        <w:ind w:leftChars="0"/>
        <w:rPr>
          <w:rFonts w:hint="default"/>
          <w:lang w:val="en-US" w:eastAsia="zh-CN"/>
        </w:rPr>
      </w:pPr>
    </w:p>
    <w:p>
      <w:pPr>
        <w:pStyle w:val="2"/>
        <w:numPr>
          <w:ilvl w:val="0"/>
          <w:numId w:val="0"/>
        </w:numPr>
        <w:tabs>
          <w:tab w:val="clear" w:pos="851"/>
        </w:tabs>
        <w:ind w:leftChars="0"/>
        <w:rPr>
          <w:rFonts w:hint="default"/>
          <w:lang w:val="en-US" w:eastAsia="zh-CN"/>
        </w:rPr>
      </w:pPr>
    </w:p>
    <w:p>
      <w:pPr>
        <w:pStyle w:val="2"/>
        <w:numPr>
          <w:ilvl w:val="0"/>
          <w:numId w:val="0"/>
        </w:numPr>
        <w:tabs>
          <w:tab w:val="clear" w:pos="851"/>
        </w:tabs>
        <w:ind w:leftChars="0"/>
        <w:rPr>
          <w:rFonts w:hint="default"/>
          <w:lang w:val="en-US" w:eastAsia="zh-CN"/>
        </w:rPr>
      </w:pPr>
    </w:p>
    <w:p>
      <w:pPr>
        <w:pStyle w:val="2"/>
        <w:numPr>
          <w:ilvl w:val="0"/>
          <w:numId w:val="0"/>
        </w:numPr>
        <w:tabs>
          <w:tab w:val="clear" w:pos="851"/>
        </w:tabs>
        <w:ind w:leftChars="0"/>
        <w:rPr>
          <w:rFonts w:hint="default"/>
          <w:lang w:val="en-US" w:eastAsia="zh-CN"/>
        </w:rPr>
      </w:pPr>
    </w:p>
    <w:p>
      <w:pPr>
        <w:pStyle w:val="2"/>
        <w:numPr>
          <w:ilvl w:val="0"/>
          <w:numId w:val="0"/>
        </w:numPr>
        <w:tabs>
          <w:tab w:val="clear" w:pos="851"/>
        </w:tabs>
        <w:ind w:leftChars="0"/>
        <w:rPr>
          <w:rFonts w:hint="default"/>
          <w:lang w:val="en-US" w:eastAsia="zh-CN"/>
        </w:rPr>
      </w:pPr>
    </w:p>
    <w:p>
      <w:pPr>
        <w:pStyle w:val="2"/>
        <w:numPr>
          <w:ilvl w:val="0"/>
          <w:numId w:val="0"/>
        </w:numPr>
        <w:tabs>
          <w:tab w:val="clear" w:pos="851"/>
        </w:tabs>
        <w:ind w:leftChars="0"/>
        <w:rPr>
          <w:rFonts w:hint="default"/>
          <w:lang w:val="en-US" w:eastAsia="zh-CN"/>
        </w:rPr>
      </w:pPr>
    </w:p>
    <w:p>
      <w:pPr>
        <w:pStyle w:val="2"/>
        <w:numPr>
          <w:ilvl w:val="0"/>
          <w:numId w:val="0"/>
        </w:numPr>
        <w:tabs>
          <w:tab w:val="clear" w:pos="851"/>
        </w:tabs>
        <w:ind w:leftChars="0"/>
        <w:rPr>
          <w:rFonts w:hint="default"/>
          <w:lang w:val="en-US" w:eastAsia="zh-CN"/>
        </w:rPr>
      </w:pPr>
    </w:p>
    <w:p>
      <w:pPr>
        <w:pStyle w:val="2"/>
        <w:numPr>
          <w:ilvl w:val="0"/>
          <w:numId w:val="0"/>
        </w:numPr>
        <w:tabs>
          <w:tab w:val="clear" w:pos="851"/>
        </w:tabs>
        <w:ind w:leftChars="0"/>
        <w:rPr>
          <w:rFonts w:hint="default"/>
          <w:lang w:val="en-US" w:eastAsia="zh-CN"/>
        </w:rPr>
      </w:pPr>
    </w:p>
    <w:p>
      <w:pPr>
        <w:pStyle w:val="2"/>
        <w:numPr>
          <w:ilvl w:val="0"/>
          <w:numId w:val="0"/>
        </w:numPr>
        <w:tabs>
          <w:tab w:val="clear" w:pos="851"/>
        </w:tabs>
        <w:ind w:leftChars="0"/>
        <w:rPr>
          <w:rFonts w:hint="default"/>
          <w:lang w:val="en-US" w:eastAsia="zh-CN"/>
        </w:rPr>
      </w:pPr>
    </w:p>
    <w:p>
      <w:pPr>
        <w:pStyle w:val="2"/>
        <w:numPr>
          <w:ilvl w:val="0"/>
          <w:numId w:val="4"/>
        </w:numPr>
        <w:tabs>
          <w:tab w:val="clear" w:pos="851"/>
        </w:tabs>
        <w:ind w:leftChars="0"/>
        <w:rPr>
          <w:rFonts w:hint="default"/>
          <w:lang w:val="en-US" w:eastAsia="zh-CN"/>
        </w:rPr>
      </w:pPr>
      <w:bookmarkStart w:id="194" w:name="_Toc25724"/>
      <w:r>
        <w:rPr>
          <w:rFonts w:hint="default"/>
          <w:lang w:val="en-US" w:eastAsia="zh-CN"/>
        </w:rPr>
        <w:t>References</w:t>
      </w:r>
      <w:bookmarkEnd w:id="185"/>
      <w:bookmarkEnd w:id="186"/>
      <w:bookmarkEnd w:id="187"/>
      <w:bookmarkEnd w:id="188"/>
      <w:bookmarkEnd w:id="189"/>
      <w:bookmarkEnd w:id="190"/>
      <w:bookmarkEnd w:id="191"/>
      <w:bookmarkEnd w:id="192"/>
      <w:bookmarkEnd w:id="193"/>
      <w:bookmarkEnd w:id="194"/>
    </w:p>
    <w:p>
      <w:pPr>
        <w:keepNext w:val="0"/>
        <w:keepLines w:val="0"/>
        <w:widowControl/>
        <w:suppressLineNumbers w:val="0"/>
        <w:pBdr>
          <w:top w:val="none" w:color="000000" w:sz="0" w:space="0"/>
          <w:left w:val="none" w:color="000000" w:sz="0" w:space="0"/>
          <w:bottom w:val="none" w:color="000000" w:sz="0" w:space="0"/>
          <w:right w:val="none" w:color="000000" w:sz="0" w:space="0"/>
        </w:pBdr>
        <w:spacing w:before="0" w:beforeAutospacing="0" w:after="0" w:afterAutospacing="0"/>
        <w:ind w:left="0" w:right="0" w:firstLine="0"/>
        <w:jc w:val="left"/>
        <w:rPr>
          <w:rFonts w:hint="default" w:ascii="Times New Roman" w:hAnsi="Times New Roman" w:eastAsia="宋体" w:cs="Times New Roman"/>
          <w:i w:val="0"/>
          <w:caps w:val="0"/>
          <w:color w:val="000000"/>
          <w:spacing w:val="0"/>
          <w:kern w:val="0"/>
          <w:sz w:val="24"/>
          <w:szCs w:val="24"/>
          <w:u w:val="none"/>
          <w:lang w:val="en-US" w:eastAsia="zh-CN" w:bidi="ar"/>
        </w:rPr>
      </w:pPr>
      <w:r>
        <w:rPr>
          <w:rFonts w:hint="default" w:ascii="Times New Roman" w:hAnsi="Times New Roman" w:eastAsia="宋体" w:cs="Times New Roman"/>
          <w:i w:val="0"/>
          <w:caps w:val="0"/>
          <w:color w:val="000000"/>
          <w:spacing w:val="0"/>
          <w:kern w:val="0"/>
          <w:sz w:val="24"/>
          <w:szCs w:val="24"/>
          <w:u w:val="none"/>
          <w:lang w:val="en-US" w:eastAsia="zh-CN" w:bidi="ar"/>
        </w:rPr>
        <w:t xml:space="preserve">Anonymous, 1999. Focus strategy. </w:t>
      </w:r>
      <w:r>
        <w:rPr>
          <w:rFonts w:hint="default" w:ascii="Times New Roman" w:hAnsi="Times New Roman" w:eastAsia="宋体" w:cs="Times New Roman"/>
          <w:i/>
          <w:caps w:val="0"/>
          <w:color w:val="000000"/>
          <w:spacing w:val="0"/>
          <w:kern w:val="0"/>
          <w:sz w:val="24"/>
          <w:szCs w:val="24"/>
          <w:u w:val="none"/>
          <w:lang w:val="en-US" w:eastAsia="zh-CN" w:bidi="ar"/>
        </w:rPr>
        <w:t>Credit Management</w:t>
      </w:r>
      <w:r>
        <w:rPr>
          <w:rFonts w:hint="default" w:ascii="Times New Roman" w:hAnsi="Times New Roman" w:eastAsia="宋体" w:cs="Times New Roman"/>
          <w:i w:val="0"/>
          <w:caps w:val="0"/>
          <w:color w:val="000000"/>
          <w:spacing w:val="0"/>
          <w:kern w:val="0"/>
          <w:sz w:val="24"/>
          <w:szCs w:val="24"/>
          <w:u w:val="none"/>
          <w:lang w:val="en-US" w:eastAsia="zh-CN" w:bidi="ar"/>
        </w:rPr>
        <w:t>, p.17.</w:t>
      </w:r>
    </w:p>
    <w:p>
      <w:pPr>
        <w:keepNext w:val="0"/>
        <w:keepLines w:val="0"/>
        <w:widowControl/>
        <w:suppressLineNumbers w:val="0"/>
        <w:pBdr>
          <w:top w:val="none" w:color="000000" w:sz="0" w:space="0"/>
          <w:left w:val="none" w:color="000000" w:sz="0" w:space="0"/>
          <w:bottom w:val="none" w:color="000000" w:sz="0" w:space="0"/>
          <w:right w:val="none" w:color="000000" w:sz="0" w:space="0"/>
        </w:pBdr>
        <w:spacing w:before="0" w:beforeAutospacing="0" w:after="0" w:afterAutospacing="0"/>
        <w:ind w:left="0" w:right="0" w:firstLine="0"/>
        <w:jc w:val="left"/>
        <w:rPr>
          <w:rFonts w:hint="default" w:ascii="Times New Roman" w:hAnsi="Times New Roman" w:eastAsia="宋体" w:cs="Times New Roman"/>
          <w:i w:val="0"/>
          <w:caps w:val="0"/>
          <w:color w:val="000000"/>
          <w:spacing w:val="0"/>
          <w:kern w:val="0"/>
          <w:sz w:val="24"/>
          <w:szCs w:val="24"/>
          <w:u w:val="none"/>
          <w:lang w:val="en-US" w:eastAsia="zh-CN" w:bidi="ar"/>
        </w:rPr>
      </w:pPr>
    </w:p>
    <w:p>
      <w:pPr>
        <w:keepNext w:val="0"/>
        <w:keepLines w:val="0"/>
        <w:widowControl/>
        <w:suppressLineNumbers w:val="0"/>
        <w:pBdr>
          <w:top w:val="none" w:color="000000" w:sz="0" w:space="0"/>
          <w:left w:val="none" w:color="000000" w:sz="0" w:space="0"/>
          <w:bottom w:val="none" w:color="000000" w:sz="0" w:space="0"/>
          <w:right w:val="none" w:color="000000" w:sz="0" w:space="0"/>
        </w:pBdr>
        <w:spacing w:before="0" w:beforeAutospacing="0" w:after="0" w:afterAutospacing="0"/>
        <w:ind w:left="0" w:right="0" w:firstLine="0"/>
        <w:jc w:val="left"/>
        <w:rPr>
          <w:rFonts w:hint="default" w:ascii="Times New Roman" w:hAnsi="Times New Roman" w:cs="Times New Roman"/>
          <w:i w:val="0"/>
          <w:caps w:val="0"/>
          <w:color w:val="000000"/>
          <w:spacing w:val="0"/>
          <w:sz w:val="24"/>
          <w:szCs w:val="24"/>
          <w:u w:val="none"/>
        </w:rPr>
      </w:pPr>
      <w:r>
        <w:rPr>
          <w:rFonts w:hint="default" w:ascii="Times New Roman" w:hAnsi="Times New Roman" w:eastAsia="宋体" w:cs="Times New Roman"/>
          <w:i w:val="0"/>
          <w:caps w:val="0"/>
          <w:color w:val="000000"/>
          <w:spacing w:val="0"/>
          <w:kern w:val="0"/>
          <w:sz w:val="24"/>
          <w:szCs w:val="24"/>
          <w:u w:val="none"/>
          <w:lang w:val="en-US" w:eastAsia="zh-CN" w:bidi="ar"/>
        </w:rPr>
        <w:t xml:space="preserve">Anonymous, 2002. STRATEGIC MANAGEMENT JOURNAL CONTENTS, VOLUMES 16-20, 1995-1999. </w:t>
      </w:r>
      <w:r>
        <w:rPr>
          <w:rFonts w:hint="default" w:ascii="Times New Roman" w:hAnsi="Times New Roman" w:eastAsia="宋体" w:cs="Times New Roman"/>
          <w:i/>
          <w:caps w:val="0"/>
          <w:color w:val="000000"/>
          <w:spacing w:val="0"/>
          <w:kern w:val="0"/>
          <w:sz w:val="24"/>
          <w:szCs w:val="24"/>
          <w:u w:val="none"/>
          <w:lang w:val="en-US" w:eastAsia="zh-CN" w:bidi="ar"/>
        </w:rPr>
        <w:t>Strategic Management Journal</w:t>
      </w:r>
      <w:r>
        <w:rPr>
          <w:rFonts w:hint="default" w:ascii="Times New Roman" w:hAnsi="Times New Roman" w:eastAsia="宋体" w:cs="Times New Roman"/>
          <w:i w:val="0"/>
          <w:caps w:val="0"/>
          <w:color w:val="000000"/>
          <w:spacing w:val="0"/>
          <w:kern w:val="0"/>
          <w:sz w:val="24"/>
          <w:szCs w:val="24"/>
          <w:u w:val="none"/>
          <w:lang w:val="en-US" w:eastAsia="zh-CN" w:bidi="ar"/>
        </w:rPr>
        <w:t>, 23(13), p.1.</w:t>
      </w:r>
    </w:p>
    <w:p>
      <w:pPr>
        <w:keepNext w:val="0"/>
        <w:keepLines w:val="0"/>
        <w:widowControl/>
        <w:suppressLineNumbers w:val="0"/>
        <w:pBdr>
          <w:top w:val="none" w:color="000000" w:sz="0" w:space="0"/>
          <w:left w:val="none" w:color="000000" w:sz="0" w:space="0"/>
          <w:bottom w:val="none" w:color="000000" w:sz="0" w:space="0"/>
          <w:right w:val="none" w:color="000000" w:sz="0" w:space="0"/>
        </w:pBdr>
        <w:spacing w:before="0" w:beforeAutospacing="0" w:after="0" w:afterAutospacing="0"/>
        <w:ind w:left="0" w:right="0" w:firstLine="0"/>
        <w:jc w:val="left"/>
        <w:rPr>
          <w:rFonts w:hint="default" w:ascii="Times New Roman" w:hAnsi="Times New Roman" w:eastAsia="宋体" w:cs="Times New Roman"/>
          <w:i w:val="0"/>
          <w:caps w:val="0"/>
          <w:color w:val="000000"/>
          <w:spacing w:val="0"/>
          <w:kern w:val="0"/>
          <w:sz w:val="24"/>
          <w:szCs w:val="24"/>
          <w:u w:val="none"/>
          <w:lang w:val="en-US" w:eastAsia="zh-CN" w:bidi="ar"/>
        </w:rPr>
      </w:pPr>
    </w:p>
    <w:p>
      <w:pPr>
        <w:keepNext w:val="0"/>
        <w:keepLines w:val="0"/>
        <w:widowControl/>
        <w:suppressLineNumbers w:val="0"/>
        <w:pBdr>
          <w:top w:val="none" w:color="000000" w:sz="0" w:space="0"/>
          <w:left w:val="none" w:color="000000" w:sz="0" w:space="0"/>
          <w:bottom w:val="none" w:color="000000" w:sz="0" w:space="0"/>
          <w:right w:val="none" w:color="000000" w:sz="0" w:space="0"/>
        </w:pBdr>
        <w:spacing w:before="0" w:beforeAutospacing="0" w:after="0" w:afterAutospacing="0"/>
        <w:ind w:left="0" w:right="0" w:firstLine="0"/>
        <w:jc w:val="left"/>
        <w:rPr>
          <w:rFonts w:hint="default" w:ascii="Times New Roman" w:hAnsi="Times New Roman" w:eastAsia="宋体" w:cs="Times New Roman"/>
          <w:i/>
          <w:caps w:val="0"/>
          <w:color w:val="000000"/>
          <w:spacing w:val="0"/>
          <w:kern w:val="0"/>
          <w:sz w:val="24"/>
          <w:szCs w:val="24"/>
          <w:u w:val="none"/>
          <w:lang w:val="en-US" w:eastAsia="zh-CN" w:bidi="ar"/>
        </w:rPr>
      </w:pPr>
      <w:r>
        <w:rPr>
          <w:rFonts w:hint="default" w:ascii="Times New Roman" w:hAnsi="Times New Roman" w:eastAsia="宋体" w:cs="Times New Roman"/>
          <w:i w:val="0"/>
          <w:caps w:val="0"/>
          <w:color w:val="000000"/>
          <w:spacing w:val="0"/>
          <w:kern w:val="0"/>
          <w:sz w:val="24"/>
          <w:szCs w:val="24"/>
          <w:u w:val="none"/>
          <w:lang w:val="en-US" w:eastAsia="zh-CN" w:bidi="ar"/>
        </w:rPr>
        <w:t xml:space="preserve">Anon, 1991. Strategy. </w:t>
      </w:r>
      <w:r>
        <w:rPr>
          <w:rFonts w:hint="default" w:ascii="Times New Roman" w:hAnsi="Times New Roman" w:eastAsia="宋体" w:cs="Times New Roman"/>
          <w:i/>
          <w:caps w:val="0"/>
          <w:color w:val="000000"/>
          <w:spacing w:val="0"/>
          <w:kern w:val="0"/>
          <w:sz w:val="24"/>
          <w:szCs w:val="24"/>
          <w:u w:val="none"/>
          <w:lang w:val="en-US" w:eastAsia="zh-CN" w:bidi="ar"/>
        </w:rPr>
        <w:t>Strategy.</w:t>
      </w:r>
    </w:p>
    <w:p>
      <w:pPr>
        <w:keepNext w:val="0"/>
        <w:keepLines w:val="0"/>
        <w:widowControl/>
        <w:suppressLineNumbers w:val="0"/>
        <w:pBdr>
          <w:top w:val="none" w:color="000000" w:sz="0" w:space="0"/>
          <w:left w:val="none" w:color="000000" w:sz="0" w:space="0"/>
          <w:bottom w:val="none" w:color="000000" w:sz="0" w:space="0"/>
          <w:right w:val="none" w:color="000000" w:sz="0" w:space="0"/>
        </w:pBdr>
        <w:spacing w:before="0" w:beforeAutospacing="0" w:after="0" w:afterAutospacing="0"/>
        <w:ind w:left="0" w:right="0" w:firstLine="0"/>
        <w:jc w:val="left"/>
        <w:rPr>
          <w:rFonts w:hint="default" w:ascii="Times New Roman" w:hAnsi="Times New Roman" w:eastAsia="宋体" w:cs="Times New Roman"/>
          <w:i/>
          <w:caps w:val="0"/>
          <w:color w:val="000000"/>
          <w:spacing w:val="0"/>
          <w:kern w:val="0"/>
          <w:sz w:val="24"/>
          <w:szCs w:val="24"/>
          <w:u w:val="none"/>
          <w:lang w:val="en-US" w:eastAsia="zh-CN" w:bidi="ar"/>
        </w:rPr>
      </w:pP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Adidas.2018[Online]</w:t>
      </w: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fldChar w:fldCharType="begin"/>
      </w:r>
      <w:r>
        <w:rPr>
          <w:rFonts w:hint="eastAsia" w:ascii="Times New Roman" w:hAnsi="Times New Roman" w:cs="Times New Roman"/>
          <w:sz w:val="24"/>
          <w:szCs w:val="24"/>
          <w:lang w:val="en-US" w:eastAsia="zh-CN"/>
        </w:rPr>
        <w:instrText xml:space="preserve"> HYPERLINK "https://www.adidas.com.cn/?utm_source=baidu&amp;utm_medium=sem&amp;utm_campaign=2018-xcat-brandzone&amp;utm_content=title-bzpc&amp;utm_term=brandzonepc" </w:instrText>
      </w:r>
      <w:r>
        <w:rPr>
          <w:rFonts w:hint="eastAsia" w:ascii="Times New Roman" w:hAnsi="Times New Roman" w:cs="Times New Roman"/>
          <w:sz w:val="24"/>
          <w:szCs w:val="24"/>
          <w:lang w:val="en-US" w:eastAsia="zh-CN"/>
        </w:rPr>
        <w:fldChar w:fldCharType="separate"/>
      </w:r>
      <w:r>
        <w:rPr>
          <w:rStyle w:val="15"/>
          <w:rFonts w:hint="eastAsia" w:ascii="Times New Roman" w:hAnsi="Times New Roman" w:cs="Times New Roman"/>
          <w:sz w:val="24"/>
          <w:szCs w:val="24"/>
          <w:lang w:val="en-US" w:eastAsia="zh-CN"/>
        </w:rPr>
        <w:t>https://www.adidas.com.cn/?utm_source=baidu&amp;utm_medium=sem&amp;utm_campaign=2018-xcat-brandzone&amp;utm_content=title-bzpc&amp;utm_term=brandzonepc</w:t>
      </w:r>
      <w:r>
        <w:rPr>
          <w:rFonts w:hint="eastAsia" w:ascii="Times New Roman" w:hAnsi="Times New Roman" w:cs="Times New Roman"/>
          <w:sz w:val="24"/>
          <w:szCs w:val="24"/>
          <w:lang w:val="en-US" w:eastAsia="zh-CN"/>
        </w:rPr>
        <w:fldChar w:fldCharType="end"/>
      </w:r>
      <w:r>
        <w:rPr>
          <w:rFonts w:hint="eastAsia" w:ascii="Times New Roman" w:hAnsi="Times New Roman" w:cs="Times New Roman"/>
          <w:sz w:val="24"/>
          <w:szCs w:val="24"/>
          <w:lang w:val="en-US" w:eastAsia="zh-CN"/>
        </w:rPr>
        <w:t xml:space="preserve"> </w:t>
      </w: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[Accessed by 18</w:t>
      </w:r>
      <w:r>
        <w:rPr>
          <w:rFonts w:hint="eastAsia" w:ascii="Times New Roman" w:hAnsi="Times New Roman" w:cs="Times New Roman"/>
          <w:sz w:val="24"/>
          <w:szCs w:val="24"/>
          <w:vertAlign w:val="superscript"/>
          <w:lang w:val="en-US" w:eastAsia="zh-CN"/>
        </w:rPr>
        <w:t>th</w:t>
      </w:r>
      <w:r>
        <w:rPr>
          <w:rFonts w:hint="eastAsia" w:ascii="Times New Roman" w:hAnsi="Times New Roman" w:cs="Times New Roman"/>
          <w:sz w:val="24"/>
          <w:szCs w:val="24"/>
          <w:lang w:val="en-US" w:eastAsia="zh-CN"/>
        </w:rPr>
        <w:t xml:space="preserve"> Nov.2018]</w:t>
      </w: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Baike.2018[Online]</w:t>
      </w: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fldChar w:fldCharType="begin"/>
      </w:r>
      <w:r>
        <w:rPr>
          <w:rFonts w:hint="eastAsia" w:ascii="Times New Roman" w:hAnsi="Times New Roman" w:cs="Times New Roman"/>
          <w:sz w:val="24"/>
          <w:szCs w:val="24"/>
          <w:lang w:val="en-US" w:eastAsia="zh-CN"/>
        </w:rPr>
        <w:instrText xml:space="preserve"> HYPERLINK "https://baike.baidu.com/item/adidas/180396?fr=aladdin" </w:instrText>
      </w:r>
      <w:r>
        <w:rPr>
          <w:rFonts w:hint="eastAsia" w:ascii="Times New Roman" w:hAnsi="Times New Roman" w:cs="Times New Roman"/>
          <w:sz w:val="24"/>
          <w:szCs w:val="24"/>
          <w:lang w:val="en-US" w:eastAsia="zh-CN"/>
        </w:rPr>
        <w:fldChar w:fldCharType="separate"/>
      </w:r>
      <w:r>
        <w:rPr>
          <w:rStyle w:val="15"/>
          <w:rFonts w:hint="eastAsia" w:ascii="Times New Roman" w:hAnsi="Times New Roman" w:cs="Times New Roman"/>
          <w:sz w:val="24"/>
          <w:szCs w:val="24"/>
          <w:lang w:val="en-US" w:eastAsia="zh-CN"/>
        </w:rPr>
        <w:t>https://baike.baidu.com/item/adidas/180396?fr=aladdin</w:t>
      </w:r>
      <w:r>
        <w:rPr>
          <w:rFonts w:hint="eastAsia" w:ascii="Times New Roman" w:hAnsi="Times New Roman" w:cs="Times New Roman"/>
          <w:sz w:val="24"/>
          <w:szCs w:val="24"/>
          <w:lang w:val="en-US" w:eastAsia="zh-CN"/>
        </w:rPr>
        <w:fldChar w:fldCharType="end"/>
      </w:r>
      <w:r>
        <w:rPr>
          <w:rFonts w:hint="eastAsia" w:ascii="Times New Roman" w:hAnsi="Times New Roman" w:cs="Times New Roman"/>
          <w:sz w:val="24"/>
          <w:szCs w:val="24"/>
          <w:lang w:val="en-US" w:eastAsia="zh-CN"/>
        </w:rPr>
        <w:t xml:space="preserve"> </w:t>
      </w: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[Accessed by 16</w:t>
      </w:r>
      <w:r>
        <w:rPr>
          <w:rFonts w:hint="eastAsia" w:ascii="Times New Roman" w:hAnsi="Times New Roman" w:cs="Times New Roman"/>
          <w:sz w:val="24"/>
          <w:szCs w:val="24"/>
          <w:vertAlign w:val="superscript"/>
          <w:lang w:val="en-US" w:eastAsia="zh-CN"/>
        </w:rPr>
        <w:t>th</w:t>
      </w:r>
      <w:r>
        <w:rPr>
          <w:rFonts w:hint="eastAsia" w:ascii="Times New Roman" w:hAnsi="Times New Roman" w:cs="Times New Roman"/>
          <w:sz w:val="24"/>
          <w:szCs w:val="24"/>
          <w:lang w:val="en-US" w:eastAsia="zh-CN"/>
        </w:rPr>
        <w:t xml:space="preserve"> Nov.2018]</w:t>
      </w:r>
    </w:p>
    <w:p>
      <w:pPr>
        <w:numPr>
          <w:ilvl w:val="0"/>
          <w:numId w:val="0"/>
        </w:numPr>
        <w:autoSpaceDE w:val="0"/>
        <w:autoSpaceDN w:val="0"/>
        <w:adjustRightInd w:val="0"/>
        <w:spacing w:after="200" w:line="276" w:lineRule="auto"/>
        <w:rPr>
          <w:rFonts w:hint="eastAsia" w:ascii="Times New Roman" w:hAnsi="Times New Roman" w:cs="Times New Roman"/>
          <w:sz w:val="24"/>
          <w:szCs w:val="24"/>
          <w:lang w:val="en-US" w:eastAsia="zh-CN"/>
        </w:rPr>
      </w:pP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Baike.2018[Online]</w:t>
      </w: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fldChar w:fldCharType="begin"/>
      </w:r>
      <w:r>
        <w:rPr>
          <w:rFonts w:hint="eastAsia" w:ascii="Times New Roman" w:hAnsi="Times New Roman" w:cs="Times New Roman"/>
          <w:sz w:val="24"/>
          <w:szCs w:val="24"/>
          <w:lang w:val="en-US" w:eastAsia="zh-CN"/>
        </w:rPr>
        <w:instrText xml:space="preserve"> HYPERLINK "https://baike.baidu.com/item/pinbaizhongchengdu/4314488?fr=aladdin" </w:instrText>
      </w:r>
      <w:r>
        <w:rPr>
          <w:rFonts w:hint="eastAsia" w:ascii="Times New Roman" w:hAnsi="Times New Roman" w:cs="Times New Roman"/>
          <w:sz w:val="24"/>
          <w:szCs w:val="24"/>
          <w:lang w:val="en-US" w:eastAsia="zh-CN"/>
        </w:rPr>
        <w:fldChar w:fldCharType="separate"/>
      </w:r>
      <w:r>
        <w:rPr>
          <w:rStyle w:val="15"/>
          <w:rFonts w:hint="eastAsia" w:ascii="Times New Roman" w:hAnsi="Times New Roman" w:cs="Times New Roman"/>
          <w:sz w:val="24"/>
          <w:szCs w:val="24"/>
          <w:lang w:val="en-US" w:eastAsia="zh-CN"/>
        </w:rPr>
        <w:t>https://baike.baidu.com/item/pinbaizhongchengdu/4314488?fr=aladdin</w:t>
      </w:r>
      <w:r>
        <w:rPr>
          <w:rFonts w:hint="eastAsia" w:ascii="Times New Roman" w:hAnsi="Times New Roman" w:cs="Times New Roman"/>
          <w:sz w:val="24"/>
          <w:szCs w:val="24"/>
          <w:lang w:val="en-US" w:eastAsia="zh-CN"/>
        </w:rPr>
        <w:fldChar w:fldCharType="end"/>
      </w:r>
      <w:r>
        <w:rPr>
          <w:rFonts w:hint="eastAsia" w:ascii="Times New Roman" w:hAnsi="Times New Roman" w:cs="Times New Roman"/>
          <w:sz w:val="24"/>
          <w:szCs w:val="24"/>
          <w:lang w:val="en-US" w:eastAsia="zh-CN"/>
        </w:rPr>
        <w:t xml:space="preserve"> </w:t>
      </w: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[Accessed by 19</w:t>
      </w:r>
      <w:r>
        <w:rPr>
          <w:rFonts w:hint="eastAsia" w:ascii="Times New Roman" w:hAnsi="Times New Roman" w:cs="Times New Roman"/>
          <w:sz w:val="24"/>
          <w:szCs w:val="24"/>
          <w:vertAlign w:val="superscript"/>
          <w:lang w:val="en-US" w:eastAsia="zh-CN"/>
        </w:rPr>
        <w:t>th</w:t>
      </w:r>
      <w:r>
        <w:rPr>
          <w:rFonts w:hint="eastAsia" w:ascii="Times New Roman" w:hAnsi="Times New Roman" w:cs="Times New Roman"/>
          <w:sz w:val="24"/>
          <w:szCs w:val="24"/>
          <w:lang w:val="en-US" w:eastAsia="zh-CN"/>
        </w:rPr>
        <w:t xml:space="preserve"> Nov.2018]</w:t>
      </w: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Baike.2018[Online]</w:t>
      </w: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"https://baike.baidu.com/item/shanzhaichanpin/4032522" </w:instrText>
      </w:r>
      <w:r>
        <w:rPr>
          <w:rFonts w:hint="default" w:ascii="Times New Roman" w:hAnsi="Times New Roman" w:cs="Times New Roman"/>
          <w:sz w:val="24"/>
          <w:szCs w:val="24"/>
          <w:lang w:val="en-US" w:eastAsia="zh-CN"/>
        </w:rPr>
        <w:fldChar w:fldCharType="separate"/>
      </w:r>
      <w:r>
        <w:rPr>
          <w:rStyle w:val="15"/>
          <w:rFonts w:hint="default" w:ascii="Times New Roman" w:hAnsi="Times New Roman" w:cs="Times New Roman"/>
          <w:sz w:val="24"/>
          <w:szCs w:val="24"/>
          <w:lang w:val="en-US" w:eastAsia="zh-CN"/>
        </w:rPr>
        <w:t>https://baike.baidu.com/item/</w:t>
      </w:r>
      <w:r>
        <w:rPr>
          <w:rStyle w:val="15"/>
          <w:rFonts w:hint="eastAsia" w:ascii="Times New Roman" w:hAnsi="Times New Roman" w:cs="Times New Roman"/>
          <w:sz w:val="24"/>
          <w:szCs w:val="24"/>
          <w:lang w:val="en-US" w:eastAsia="zh-CN"/>
        </w:rPr>
        <w:t>shanzhaichanpin</w:t>
      </w:r>
      <w:r>
        <w:rPr>
          <w:rStyle w:val="15"/>
          <w:rFonts w:hint="default" w:ascii="Times New Roman" w:hAnsi="Times New Roman" w:cs="Times New Roman"/>
          <w:sz w:val="24"/>
          <w:szCs w:val="24"/>
          <w:lang w:val="en-US" w:eastAsia="zh-CN"/>
        </w:rPr>
        <w:t>/4032522</w:t>
      </w:r>
      <w:r>
        <w:rPr>
          <w:rFonts w:hint="default" w:ascii="Times New Roman" w:hAnsi="Times New Roman" w:cs="Times New Roman"/>
          <w:sz w:val="24"/>
          <w:szCs w:val="24"/>
          <w:lang w:val="en-US" w:eastAsia="zh-CN"/>
        </w:rPr>
        <w:fldChar w:fldCharType="end"/>
      </w:r>
      <w:r>
        <w:rPr>
          <w:rFonts w:hint="eastAsia" w:ascii="Times New Roman" w:hAnsi="Times New Roman" w:cs="Times New Roman"/>
          <w:sz w:val="24"/>
          <w:szCs w:val="24"/>
          <w:lang w:val="en-US" w:eastAsia="zh-CN"/>
        </w:rPr>
        <w:t xml:space="preserve"> </w:t>
      </w: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[Accessed by 18</w:t>
      </w:r>
      <w:r>
        <w:rPr>
          <w:rFonts w:hint="eastAsia" w:ascii="Times New Roman" w:hAnsi="Times New Roman" w:cs="Times New Roman"/>
          <w:sz w:val="24"/>
          <w:szCs w:val="24"/>
          <w:vertAlign w:val="superscript"/>
          <w:lang w:val="en-US" w:eastAsia="zh-CN"/>
        </w:rPr>
        <w:t>th</w:t>
      </w:r>
      <w:r>
        <w:rPr>
          <w:rFonts w:hint="eastAsia" w:ascii="Times New Roman" w:hAnsi="Times New Roman" w:cs="Times New Roman"/>
          <w:sz w:val="24"/>
          <w:szCs w:val="24"/>
          <w:lang w:val="en-US" w:eastAsia="zh-CN"/>
        </w:rPr>
        <w:t xml:space="preserve"> Nov.2018]</w:t>
      </w: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p>
    <w:p>
      <w:pPr>
        <w:numPr>
          <w:ilvl w:val="0"/>
          <w:numId w:val="0"/>
        </w:numPr>
        <w:autoSpaceDE w:val="0"/>
        <w:autoSpaceDN w:val="0"/>
        <w:adjustRightInd w:val="0"/>
        <w:spacing w:after="200" w:line="276" w:lineRule="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Baijiahao.2018[Online]</w:t>
      </w:r>
    </w:p>
    <w:p>
      <w:pPr>
        <w:keepNext w:val="0"/>
        <w:keepLines w:val="0"/>
        <w:widowControl/>
        <w:suppressLineNumbers w:val="0"/>
        <w:pBdr>
          <w:top w:val="none" w:color="000000" w:sz="0" w:space="0"/>
          <w:left w:val="none" w:color="000000" w:sz="0" w:space="0"/>
          <w:bottom w:val="none" w:color="000000" w:sz="0" w:space="0"/>
          <w:right w:val="none" w:color="000000" w:sz="0" w:space="0"/>
        </w:pBdr>
        <w:spacing w:before="0" w:beforeAutospacing="0" w:after="0" w:afterAutospacing="0"/>
        <w:ind w:left="0" w:right="0" w:firstLine="0"/>
        <w:jc w:val="left"/>
        <w:rPr>
          <w:rFonts w:hint="eastAsia" w:ascii="Times New Roman" w:hAnsi="Times New Roman" w:eastAsia="宋体" w:cs="Times New Roman"/>
          <w:i w:val="0"/>
          <w:caps w:val="0"/>
          <w:color w:val="000000"/>
          <w:spacing w:val="0"/>
          <w:kern w:val="0"/>
          <w:sz w:val="24"/>
          <w:szCs w:val="24"/>
          <w:u w:val="none"/>
          <w:lang w:val="en-US" w:eastAsia="zh-CN" w:bidi="ar"/>
        </w:rPr>
      </w:pPr>
      <w:r>
        <w:rPr>
          <w:rFonts w:hint="default" w:ascii="Times New Roman" w:hAnsi="Times New Roman" w:eastAsia="宋体" w:cs="Times New Roman"/>
          <w:i w:val="0"/>
          <w:caps w:val="0"/>
          <w:color w:val="000000"/>
          <w:spacing w:val="0"/>
          <w:kern w:val="0"/>
          <w:sz w:val="24"/>
          <w:szCs w:val="24"/>
          <w:u w:val="none"/>
          <w:lang w:val="en-US" w:eastAsia="zh-CN" w:bidi="ar"/>
        </w:rPr>
        <w:fldChar w:fldCharType="begin"/>
      </w:r>
      <w:r>
        <w:rPr>
          <w:rFonts w:hint="default" w:ascii="Times New Roman" w:hAnsi="Times New Roman" w:eastAsia="宋体" w:cs="Times New Roman"/>
          <w:i w:val="0"/>
          <w:caps w:val="0"/>
          <w:color w:val="000000"/>
          <w:spacing w:val="0"/>
          <w:kern w:val="0"/>
          <w:sz w:val="24"/>
          <w:szCs w:val="24"/>
          <w:u w:val="none"/>
          <w:lang w:val="en-US" w:eastAsia="zh-CN" w:bidi="ar"/>
        </w:rPr>
        <w:instrText xml:space="preserve"> HYPERLINK "https://baijiahao.baidu.com/s?id=1572048858706147&amp;wfr=spider&amp;for=pc" </w:instrText>
      </w:r>
      <w:r>
        <w:rPr>
          <w:rFonts w:hint="default" w:ascii="Times New Roman" w:hAnsi="Times New Roman" w:eastAsia="宋体" w:cs="Times New Roman"/>
          <w:i w:val="0"/>
          <w:caps w:val="0"/>
          <w:color w:val="000000"/>
          <w:spacing w:val="0"/>
          <w:kern w:val="0"/>
          <w:sz w:val="24"/>
          <w:szCs w:val="24"/>
          <w:u w:val="none"/>
          <w:lang w:val="en-US" w:eastAsia="zh-CN" w:bidi="ar"/>
        </w:rPr>
        <w:fldChar w:fldCharType="separate"/>
      </w:r>
      <w:r>
        <w:rPr>
          <w:rStyle w:val="15"/>
          <w:rFonts w:hint="default" w:ascii="Times New Roman" w:hAnsi="Times New Roman" w:eastAsia="宋体" w:cs="Times New Roman"/>
          <w:i w:val="0"/>
          <w:caps w:val="0"/>
          <w:spacing w:val="0"/>
          <w:kern w:val="0"/>
          <w:sz w:val="24"/>
          <w:szCs w:val="24"/>
          <w:lang w:val="en-US" w:eastAsia="zh-CN" w:bidi="ar"/>
        </w:rPr>
        <w:t>https://baijiahao.baidu.com/s?id=1572048858706147&amp;wfr=spider&amp;for=pc</w:t>
      </w:r>
      <w:r>
        <w:rPr>
          <w:rFonts w:hint="default" w:ascii="Times New Roman" w:hAnsi="Times New Roman" w:eastAsia="宋体" w:cs="Times New Roman"/>
          <w:i w:val="0"/>
          <w:caps w:val="0"/>
          <w:color w:val="000000"/>
          <w:spacing w:val="0"/>
          <w:kern w:val="0"/>
          <w:sz w:val="24"/>
          <w:szCs w:val="24"/>
          <w:u w:val="none"/>
          <w:lang w:val="en-US" w:eastAsia="zh-CN" w:bidi="ar"/>
        </w:rPr>
        <w:fldChar w:fldCharType="end"/>
      </w:r>
      <w:r>
        <w:rPr>
          <w:rFonts w:hint="eastAsia" w:ascii="Times New Roman" w:hAnsi="Times New Roman" w:eastAsia="宋体" w:cs="Times New Roman"/>
          <w:i w:val="0"/>
          <w:caps w:val="0"/>
          <w:color w:val="000000"/>
          <w:spacing w:val="0"/>
          <w:kern w:val="0"/>
          <w:sz w:val="24"/>
          <w:szCs w:val="24"/>
          <w:u w:val="none"/>
          <w:lang w:val="en-US" w:eastAsia="zh-CN" w:bidi="ar"/>
        </w:rPr>
        <w:t xml:space="preserve"> </w:t>
      </w:r>
    </w:p>
    <w:p>
      <w:pPr>
        <w:keepNext w:val="0"/>
        <w:keepLines w:val="0"/>
        <w:widowControl/>
        <w:suppressLineNumbers w:val="0"/>
        <w:pBdr>
          <w:top w:val="none" w:color="000000" w:sz="0" w:space="0"/>
          <w:left w:val="none" w:color="000000" w:sz="0" w:space="0"/>
          <w:bottom w:val="none" w:color="000000" w:sz="0" w:space="0"/>
          <w:right w:val="none" w:color="000000" w:sz="0" w:space="0"/>
        </w:pBdr>
        <w:spacing w:before="0" w:beforeAutospacing="0" w:after="0" w:afterAutospacing="0"/>
        <w:ind w:left="0" w:right="0" w:firstLine="0"/>
        <w:jc w:val="left"/>
        <w:rPr>
          <w:rFonts w:hint="default" w:ascii="Times New Roman" w:hAnsi="Times New Roman" w:eastAsia="宋体" w:cs="Times New Roman"/>
          <w:i w:val="0"/>
          <w:caps w:val="0"/>
          <w:color w:val="000000"/>
          <w:spacing w:val="0"/>
          <w:kern w:val="0"/>
          <w:sz w:val="24"/>
          <w:szCs w:val="24"/>
          <w:u w:val="none"/>
          <w:lang w:val="en-US" w:eastAsia="zh-CN" w:bidi="ar"/>
        </w:rPr>
      </w:pP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[Accessed by 16</w:t>
      </w:r>
      <w:r>
        <w:rPr>
          <w:rFonts w:hint="eastAsia" w:ascii="Times New Roman" w:hAnsi="Times New Roman" w:cs="Times New Roman"/>
          <w:sz w:val="24"/>
          <w:szCs w:val="24"/>
          <w:vertAlign w:val="superscript"/>
          <w:lang w:val="en-US" w:eastAsia="zh-CN"/>
        </w:rPr>
        <w:t>th</w:t>
      </w:r>
      <w:r>
        <w:rPr>
          <w:rFonts w:hint="eastAsia" w:ascii="Times New Roman" w:hAnsi="Times New Roman" w:cs="Times New Roman"/>
          <w:sz w:val="24"/>
          <w:szCs w:val="24"/>
          <w:lang w:val="en-US" w:eastAsia="zh-CN"/>
        </w:rPr>
        <w:t xml:space="preserve"> Nov.2018]</w:t>
      </w: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p>
    <w:p>
      <w:pPr>
        <w:numPr>
          <w:ilvl w:val="0"/>
          <w:numId w:val="0"/>
        </w:numPr>
        <w:autoSpaceDE w:val="0"/>
        <w:autoSpaceDN w:val="0"/>
        <w:adjustRightInd w:val="0"/>
        <w:spacing w:after="200" w:line="276" w:lineRule="auto"/>
        <w:rPr>
          <w:rFonts w:hint="eastAsia" w:ascii="Times New Roman" w:hAnsi="Times New Roman" w:cs="Times New Roman"/>
          <w:sz w:val="24"/>
          <w:szCs w:val="24"/>
          <w:lang w:val="en-US" w:eastAsia="zh-CN"/>
        </w:rPr>
      </w:pPr>
    </w:p>
    <w:p>
      <w:pPr>
        <w:numPr>
          <w:ilvl w:val="0"/>
          <w:numId w:val="0"/>
        </w:numPr>
        <w:autoSpaceDE w:val="0"/>
        <w:autoSpaceDN w:val="0"/>
        <w:adjustRightInd w:val="0"/>
        <w:spacing w:after="200" w:line="276" w:lineRule="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Baijiahao.2018[Online]</w:t>
      </w: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"https://baijiahao.baidu.com/s?id=1568174398538317&amp;wfr=spider&amp;for=pc" </w:instrText>
      </w:r>
      <w:r>
        <w:rPr>
          <w:rFonts w:hint="default" w:ascii="Times New Roman" w:hAnsi="Times New Roman" w:cs="Times New Roman"/>
          <w:sz w:val="24"/>
          <w:szCs w:val="24"/>
          <w:lang w:val="en-US" w:eastAsia="zh-CN"/>
        </w:rPr>
        <w:fldChar w:fldCharType="separate"/>
      </w:r>
      <w:r>
        <w:rPr>
          <w:rStyle w:val="15"/>
          <w:rFonts w:hint="default" w:ascii="Times New Roman" w:hAnsi="Times New Roman" w:cs="Times New Roman"/>
          <w:sz w:val="24"/>
          <w:szCs w:val="24"/>
          <w:lang w:val="en-US" w:eastAsia="zh-CN"/>
        </w:rPr>
        <w:t>https://baijiahao.baidu.com/s?id=1568174398538317&amp;wfr=spider&amp;for=pc</w:t>
      </w:r>
      <w:r>
        <w:rPr>
          <w:rFonts w:hint="default" w:ascii="Times New Roman" w:hAnsi="Times New Roman" w:cs="Times New Roman"/>
          <w:sz w:val="24"/>
          <w:szCs w:val="24"/>
          <w:lang w:val="en-US" w:eastAsia="zh-CN"/>
        </w:rPr>
        <w:fldChar w:fldCharType="end"/>
      </w:r>
      <w:r>
        <w:rPr>
          <w:rFonts w:hint="eastAsia" w:ascii="Times New Roman" w:hAnsi="Times New Roman" w:cs="Times New Roman"/>
          <w:sz w:val="24"/>
          <w:szCs w:val="24"/>
          <w:lang w:val="en-US" w:eastAsia="zh-CN"/>
        </w:rPr>
        <w:t xml:space="preserve"> </w:t>
      </w: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[Accessed by 18</w:t>
      </w:r>
      <w:r>
        <w:rPr>
          <w:rFonts w:hint="eastAsia" w:ascii="Times New Roman" w:hAnsi="Times New Roman" w:cs="Times New Roman"/>
          <w:sz w:val="24"/>
          <w:szCs w:val="24"/>
          <w:vertAlign w:val="superscript"/>
          <w:lang w:val="en-US" w:eastAsia="zh-CN"/>
        </w:rPr>
        <w:t>th</w:t>
      </w:r>
      <w:r>
        <w:rPr>
          <w:rFonts w:hint="eastAsia" w:ascii="Times New Roman" w:hAnsi="Times New Roman" w:cs="Times New Roman"/>
          <w:sz w:val="24"/>
          <w:szCs w:val="24"/>
          <w:lang w:val="en-US" w:eastAsia="zh-CN"/>
        </w:rPr>
        <w:t xml:space="preserve"> Nov.2018]</w:t>
      </w: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p>
    <w:p>
      <w:pPr>
        <w:keepNext w:val="0"/>
        <w:keepLines w:val="0"/>
        <w:widowControl/>
        <w:suppressLineNumbers w:val="0"/>
        <w:pBdr>
          <w:top w:val="none" w:color="000000" w:sz="0" w:space="0"/>
          <w:left w:val="none" w:color="000000" w:sz="0" w:space="0"/>
          <w:bottom w:val="none" w:color="000000" w:sz="0" w:space="0"/>
          <w:right w:val="none" w:color="000000" w:sz="0" w:space="0"/>
        </w:pBdr>
        <w:spacing w:before="0" w:beforeAutospacing="0" w:after="0" w:afterAutospacing="0"/>
        <w:ind w:left="0" w:right="0" w:firstLine="0"/>
        <w:jc w:val="left"/>
        <w:rPr>
          <w:rFonts w:hint="default" w:ascii="Times New Roman" w:hAnsi="Times New Roman" w:cs="Times New Roman"/>
          <w:i w:val="0"/>
          <w:caps w:val="0"/>
          <w:color w:val="000000"/>
          <w:spacing w:val="0"/>
          <w:sz w:val="24"/>
          <w:szCs w:val="24"/>
          <w:u w:val="none"/>
        </w:rPr>
      </w:pPr>
      <w:r>
        <w:rPr>
          <w:rFonts w:hint="default" w:ascii="Times New Roman" w:hAnsi="Times New Roman" w:eastAsia="宋体" w:cs="Times New Roman"/>
          <w:i w:val="0"/>
          <w:caps w:val="0"/>
          <w:color w:val="000000"/>
          <w:spacing w:val="0"/>
          <w:kern w:val="0"/>
          <w:sz w:val="24"/>
          <w:szCs w:val="24"/>
          <w:u w:val="none"/>
          <w:lang w:val="en-US" w:eastAsia="zh-CN" w:bidi="ar"/>
        </w:rPr>
        <w:t xml:space="preserve">Dess, G. &amp; Davis, P., 1984. Porter's (1980) Generic Strategies as Determinants of Strategic Group Membership and Organizational Performance. </w:t>
      </w:r>
      <w:r>
        <w:rPr>
          <w:rFonts w:hint="default" w:ascii="Times New Roman" w:hAnsi="Times New Roman" w:eastAsia="宋体" w:cs="Times New Roman"/>
          <w:i/>
          <w:caps w:val="0"/>
          <w:color w:val="000000"/>
          <w:spacing w:val="0"/>
          <w:kern w:val="0"/>
          <w:sz w:val="24"/>
          <w:szCs w:val="24"/>
          <w:u w:val="none"/>
          <w:lang w:val="en-US" w:eastAsia="zh-CN" w:bidi="ar"/>
        </w:rPr>
        <w:t>Academy of Management Journal</w:t>
      </w:r>
      <w:r>
        <w:rPr>
          <w:rFonts w:hint="default" w:ascii="Times New Roman" w:hAnsi="Times New Roman" w:eastAsia="宋体" w:cs="Times New Roman"/>
          <w:i w:val="0"/>
          <w:caps w:val="0"/>
          <w:color w:val="000000"/>
          <w:spacing w:val="0"/>
          <w:kern w:val="0"/>
          <w:sz w:val="24"/>
          <w:szCs w:val="24"/>
          <w:u w:val="none"/>
          <w:lang w:val="en-US" w:eastAsia="zh-CN" w:bidi="ar"/>
        </w:rPr>
        <w:t>, 27(3), p.467.</w:t>
      </w:r>
    </w:p>
    <w:p>
      <w:pPr>
        <w:keepNext w:val="0"/>
        <w:keepLines w:val="0"/>
        <w:widowControl/>
        <w:suppressLineNumbers w:val="0"/>
        <w:pBdr>
          <w:top w:val="none" w:color="000000" w:sz="0" w:space="0"/>
          <w:left w:val="none" w:color="000000" w:sz="0" w:space="0"/>
          <w:bottom w:val="none" w:color="000000" w:sz="0" w:space="0"/>
          <w:right w:val="none" w:color="000000" w:sz="0" w:space="0"/>
        </w:pBdr>
        <w:spacing w:before="0" w:beforeAutospacing="0" w:after="0" w:afterAutospacing="0"/>
        <w:ind w:left="0" w:right="0" w:firstLine="0"/>
        <w:jc w:val="left"/>
        <w:rPr>
          <w:rFonts w:hint="default" w:ascii="Times New Roman" w:hAnsi="Times New Roman" w:eastAsia="宋体" w:cs="Times New Roman"/>
          <w:i w:val="0"/>
          <w:caps w:val="0"/>
          <w:color w:val="000000"/>
          <w:spacing w:val="0"/>
          <w:kern w:val="0"/>
          <w:sz w:val="24"/>
          <w:szCs w:val="24"/>
          <w:u w:val="none"/>
          <w:lang w:val="en-US" w:eastAsia="zh-CN" w:bidi="ar"/>
        </w:rPr>
      </w:pP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Docin.2015[Online]</w:t>
      </w: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"http://www.docin.com/p-2059613507.html" </w:instrText>
      </w:r>
      <w:r>
        <w:rPr>
          <w:rFonts w:hint="default" w:ascii="Times New Roman" w:hAnsi="Times New Roman" w:cs="Times New Roman"/>
          <w:sz w:val="24"/>
          <w:szCs w:val="24"/>
          <w:lang w:val="en-US" w:eastAsia="zh-CN"/>
        </w:rPr>
        <w:fldChar w:fldCharType="separate"/>
      </w:r>
      <w:r>
        <w:rPr>
          <w:rStyle w:val="15"/>
          <w:rFonts w:hint="default" w:ascii="Times New Roman" w:hAnsi="Times New Roman" w:cs="Times New Roman"/>
          <w:sz w:val="24"/>
          <w:szCs w:val="24"/>
          <w:lang w:val="en-US" w:eastAsia="zh-CN"/>
        </w:rPr>
        <w:t>http://www.docin.com/p-2059613507.html</w:t>
      </w:r>
      <w:r>
        <w:rPr>
          <w:rFonts w:hint="default" w:ascii="Times New Roman" w:hAnsi="Times New Roman" w:cs="Times New Roman"/>
          <w:sz w:val="24"/>
          <w:szCs w:val="24"/>
          <w:lang w:val="en-US" w:eastAsia="zh-CN"/>
        </w:rPr>
        <w:fldChar w:fldCharType="end"/>
      </w:r>
      <w:r>
        <w:rPr>
          <w:rFonts w:hint="eastAsia" w:ascii="Times New Roman" w:hAnsi="Times New Roman" w:cs="Times New Roman"/>
          <w:sz w:val="24"/>
          <w:szCs w:val="24"/>
          <w:lang w:val="en-US" w:eastAsia="zh-CN"/>
        </w:rPr>
        <w:t xml:space="preserve"> </w:t>
      </w: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[Accessed by 19</w:t>
      </w:r>
      <w:r>
        <w:rPr>
          <w:rFonts w:hint="eastAsia" w:ascii="Times New Roman" w:hAnsi="Times New Roman" w:cs="Times New Roman"/>
          <w:sz w:val="24"/>
          <w:szCs w:val="24"/>
          <w:vertAlign w:val="superscript"/>
          <w:lang w:val="en-US" w:eastAsia="zh-CN"/>
        </w:rPr>
        <w:t>th</w:t>
      </w:r>
      <w:r>
        <w:rPr>
          <w:rFonts w:hint="eastAsia" w:ascii="Times New Roman" w:hAnsi="Times New Roman" w:cs="Times New Roman"/>
          <w:sz w:val="24"/>
          <w:szCs w:val="24"/>
          <w:lang w:val="en-US" w:eastAsia="zh-CN"/>
        </w:rPr>
        <w:t xml:space="preserve"> Nov.2018]</w:t>
      </w: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p>
    <w:p>
      <w:pPr>
        <w:numPr>
          <w:ilvl w:val="0"/>
          <w:numId w:val="0"/>
        </w:numPr>
        <w:autoSpaceDE w:val="0"/>
        <w:autoSpaceDN w:val="0"/>
        <w:adjustRightInd w:val="0"/>
        <w:spacing w:after="200" w:line="276" w:lineRule="auto"/>
        <w:ind w:left="480" w:hanging="480" w:hangingChars="200"/>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Iyiou.2017[Online]</w:t>
      </w: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fldChar w:fldCharType="begin"/>
      </w:r>
      <w:r>
        <w:rPr>
          <w:rFonts w:hint="eastAsia" w:ascii="Times New Roman" w:hAnsi="Times New Roman" w:cs="Times New Roman"/>
          <w:sz w:val="24"/>
          <w:szCs w:val="24"/>
          <w:lang w:val="en-US" w:eastAsia="zh-CN"/>
        </w:rPr>
        <w:instrText xml:space="preserve"> HYPERLINK "https://www.iyiou.com/p/51782.html" </w:instrText>
      </w:r>
      <w:r>
        <w:rPr>
          <w:rFonts w:hint="eastAsia" w:ascii="Times New Roman" w:hAnsi="Times New Roman" w:cs="Times New Roman"/>
          <w:sz w:val="24"/>
          <w:szCs w:val="24"/>
          <w:lang w:val="en-US" w:eastAsia="zh-CN"/>
        </w:rPr>
        <w:fldChar w:fldCharType="separate"/>
      </w:r>
      <w:r>
        <w:rPr>
          <w:rStyle w:val="15"/>
          <w:rFonts w:hint="eastAsia" w:ascii="Times New Roman" w:hAnsi="Times New Roman" w:cs="Times New Roman"/>
          <w:sz w:val="24"/>
          <w:szCs w:val="24"/>
          <w:lang w:val="en-US" w:eastAsia="zh-CN"/>
        </w:rPr>
        <w:t>https://www.iyiou.com/p/51782.html</w:t>
      </w:r>
      <w:r>
        <w:rPr>
          <w:rFonts w:hint="eastAsia" w:ascii="Times New Roman" w:hAnsi="Times New Roman" w:cs="Times New Roman"/>
          <w:sz w:val="24"/>
          <w:szCs w:val="24"/>
          <w:lang w:val="en-US" w:eastAsia="zh-CN"/>
        </w:rPr>
        <w:fldChar w:fldCharType="end"/>
      </w:r>
      <w:r>
        <w:rPr>
          <w:rFonts w:hint="eastAsia" w:ascii="Times New Roman" w:hAnsi="Times New Roman" w:cs="Times New Roman"/>
          <w:sz w:val="24"/>
          <w:szCs w:val="24"/>
          <w:lang w:val="en-US" w:eastAsia="zh-CN"/>
        </w:rPr>
        <w:t xml:space="preserve"> </w:t>
      </w: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[Accessed by 19</w:t>
      </w:r>
      <w:r>
        <w:rPr>
          <w:rFonts w:hint="eastAsia" w:ascii="Times New Roman" w:hAnsi="Times New Roman" w:cs="Times New Roman"/>
          <w:sz w:val="24"/>
          <w:szCs w:val="24"/>
          <w:vertAlign w:val="superscript"/>
          <w:lang w:val="en-US" w:eastAsia="zh-CN"/>
        </w:rPr>
        <w:t>th</w:t>
      </w:r>
      <w:r>
        <w:rPr>
          <w:rFonts w:hint="eastAsia" w:ascii="Times New Roman" w:hAnsi="Times New Roman" w:cs="Times New Roman"/>
          <w:sz w:val="24"/>
          <w:szCs w:val="24"/>
          <w:lang w:val="en-US" w:eastAsia="zh-CN"/>
        </w:rPr>
        <w:t xml:space="preserve"> Nov.2018]</w:t>
      </w: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p>
    <w:p>
      <w:pPr>
        <w:keepNext w:val="0"/>
        <w:keepLines w:val="0"/>
        <w:widowControl/>
        <w:suppressLineNumbers w:val="0"/>
        <w:pBdr>
          <w:top w:val="none" w:color="000000" w:sz="0" w:space="0"/>
          <w:left w:val="none" w:color="000000" w:sz="0" w:space="0"/>
          <w:bottom w:val="none" w:color="000000" w:sz="0" w:space="0"/>
          <w:right w:val="none" w:color="000000" w:sz="0" w:space="0"/>
        </w:pBdr>
        <w:spacing w:before="0" w:beforeAutospacing="0" w:after="0" w:afterAutospacing="0"/>
        <w:ind w:left="0" w:right="0" w:firstLine="0"/>
        <w:jc w:val="left"/>
        <w:rPr>
          <w:rFonts w:hint="default" w:ascii="Times New Roman" w:hAnsi="Times New Roman" w:eastAsia="宋体" w:cs="Times New Roman"/>
          <w:i w:val="0"/>
          <w:caps w:val="0"/>
          <w:color w:val="000000"/>
          <w:spacing w:val="0"/>
          <w:kern w:val="0"/>
          <w:sz w:val="24"/>
          <w:szCs w:val="24"/>
          <w:u w:val="none"/>
          <w:lang w:val="en-US" w:eastAsia="zh-CN" w:bidi="ar"/>
        </w:rPr>
      </w:pPr>
      <w:r>
        <w:rPr>
          <w:rFonts w:hint="default" w:ascii="Times New Roman" w:hAnsi="Times New Roman" w:eastAsia="宋体" w:cs="Times New Roman"/>
          <w:i w:val="0"/>
          <w:caps w:val="0"/>
          <w:color w:val="000000"/>
          <w:spacing w:val="0"/>
          <w:kern w:val="0"/>
          <w:sz w:val="24"/>
          <w:szCs w:val="24"/>
          <w:u w:val="none"/>
          <w:lang w:val="en-US" w:eastAsia="zh-CN" w:bidi="ar"/>
        </w:rPr>
        <w:t xml:space="preserve">Li, N. &amp; Dimitratos, P., 2014. How do business-level strategies affect multiple market servicing modes in the foreign country? </w:t>
      </w:r>
      <w:r>
        <w:rPr>
          <w:rFonts w:hint="default" w:ascii="Times New Roman" w:hAnsi="Times New Roman" w:eastAsia="宋体" w:cs="Times New Roman"/>
          <w:i/>
          <w:caps w:val="0"/>
          <w:color w:val="000000"/>
          <w:spacing w:val="0"/>
          <w:kern w:val="0"/>
          <w:sz w:val="24"/>
          <w:szCs w:val="24"/>
          <w:u w:val="none"/>
          <w:lang w:val="en-US" w:eastAsia="zh-CN" w:bidi="ar"/>
        </w:rPr>
        <w:t>International Marketing Review</w:t>
      </w:r>
      <w:r>
        <w:rPr>
          <w:rFonts w:hint="default" w:ascii="Times New Roman" w:hAnsi="Times New Roman" w:eastAsia="宋体" w:cs="Times New Roman"/>
          <w:i w:val="0"/>
          <w:caps w:val="0"/>
          <w:color w:val="000000"/>
          <w:spacing w:val="0"/>
          <w:kern w:val="0"/>
          <w:sz w:val="24"/>
          <w:szCs w:val="24"/>
          <w:u w:val="none"/>
          <w:lang w:val="en-US" w:eastAsia="zh-CN" w:bidi="ar"/>
        </w:rPr>
        <w:t>, 31(5), pp.526–546.</w:t>
      </w: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p>
    <w:p>
      <w:pPr>
        <w:keepNext w:val="0"/>
        <w:keepLines w:val="0"/>
        <w:widowControl/>
        <w:suppressLineNumbers w:val="0"/>
        <w:pBdr>
          <w:top w:val="none" w:color="000000" w:sz="0" w:space="0"/>
          <w:left w:val="none" w:color="000000" w:sz="0" w:space="0"/>
          <w:bottom w:val="none" w:color="000000" w:sz="0" w:space="0"/>
          <w:right w:val="none" w:color="000000" w:sz="0" w:space="0"/>
        </w:pBdr>
        <w:spacing w:before="0" w:beforeAutospacing="0" w:after="0" w:afterAutospacing="0"/>
        <w:ind w:left="0" w:right="0" w:firstLine="0"/>
        <w:jc w:val="left"/>
        <w:rPr>
          <w:rFonts w:hint="default" w:ascii="Times New Roman" w:hAnsi="Times New Roman" w:eastAsia="宋体" w:cs="Times New Roman"/>
          <w:i w:val="0"/>
          <w:caps w:val="0"/>
          <w:color w:val="000000"/>
          <w:spacing w:val="0"/>
          <w:kern w:val="0"/>
          <w:sz w:val="24"/>
          <w:szCs w:val="24"/>
          <w:u w:val="none"/>
          <w:lang w:val="en-US" w:eastAsia="zh-CN" w:bidi="ar"/>
        </w:rPr>
      </w:pPr>
      <w:r>
        <w:rPr>
          <w:rFonts w:hint="default" w:ascii="Times New Roman" w:hAnsi="Times New Roman" w:eastAsia="宋体" w:cs="Times New Roman"/>
          <w:i w:val="0"/>
          <w:caps w:val="0"/>
          <w:color w:val="000000"/>
          <w:spacing w:val="0"/>
          <w:sz w:val="24"/>
          <w:szCs w:val="24"/>
          <w:u w:val="none"/>
        </w:rPr>
        <w:t xml:space="preserve">Porter, M.E., 2004. </w:t>
      </w:r>
      <w:r>
        <w:rPr>
          <w:rFonts w:hint="default" w:ascii="Times New Roman" w:hAnsi="Times New Roman" w:eastAsia="宋体" w:cs="Times New Roman"/>
          <w:i/>
          <w:caps w:val="0"/>
          <w:color w:val="000000"/>
          <w:spacing w:val="0"/>
          <w:sz w:val="24"/>
          <w:szCs w:val="24"/>
          <w:u w:val="none"/>
        </w:rPr>
        <w:t>Competitive advantage</w:t>
      </w:r>
      <w:r>
        <w:rPr>
          <w:rFonts w:hint="default" w:ascii="Times New Roman" w:hAnsi="Times New Roman" w:eastAsia="宋体" w:cs="Times New Roman"/>
          <w:i w:val="0"/>
          <w:caps w:val="0"/>
          <w:color w:val="000000"/>
          <w:spacing w:val="0"/>
          <w:sz w:val="24"/>
          <w:szCs w:val="24"/>
          <w:u w:val="none"/>
        </w:rPr>
        <w:t>, New York ; London: Free.</w:t>
      </w: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p>
    <w:p>
      <w:pPr>
        <w:keepNext w:val="0"/>
        <w:keepLines w:val="0"/>
        <w:widowControl/>
        <w:suppressLineNumbers w:val="0"/>
        <w:pBdr>
          <w:top w:val="none" w:color="000000" w:sz="0" w:space="0"/>
          <w:left w:val="none" w:color="000000" w:sz="0" w:space="0"/>
          <w:bottom w:val="none" w:color="000000" w:sz="0" w:space="0"/>
          <w:right w:val="none" w:color="000000" w:sz="0" w:space="0"/>
        </w:pBdr>
        <w:spacing w:before="0" w:beforeAutospacing="0" w:after="0" w:afterAutospacing="0"/>
        <w:ind w:left="0" w:right="0" w:firstLine="0"/>
        <w:jc w:val="left"/>
        <w:rPr>
          <w:rFonts w:hint="default" w:ascii="Times New Roman" w:hAnsi="Times New Roman" w:eastAsia="宋体" w:cs="Times New Roman"/>
          <w:i w:val="0"/>
          <w:caps w:val="0"/>
          <w:color w:val="000000"/>
          <w:spacing w:val="0"/>
          <w:kern w:val="0"/>
          <w:sz w:val="24"/>
          <w:szCs w:val="24"/>
          <w:u w:val="none"/>
          <w:lang w:val="en-US" w:eastAsia="zh-CN" w:bidi="ar"/>
        </w:rPr>
      </w:pPr>
      <w:r>
        <w:rPr>
          <w:rFonts w:hint="default" w:ascii="Times New Roman" w:hAnsi="Times New Roman" w:eastAsia="宋体" w:cs="Times New Roman"/>
          <w:i w:val="0"/>
          <w:caps w:val="0"/>
          <w:color w:val="000000"/>
          <w:spacing w:val="0"/>
          <w:kern w:val="0"/>
          <w:sz w:val="24"/>
          <w:szCs w:val="24"/>
          <w:u w:val="none"/>
          <w:lang w:val="en-US" w:eastAsia="zh-CN" w:bidi="ar"/>
        </w:rPr>
        <w:t xml:space="preserve">Sharma, J. &amp; Singh, A., 2012. Change and Competitive Advantage: An Investigative Study of Indian Pharmaceutical Industry. </w:t>
      </w:r>
      <w:r>
        <w:rPr>
          <w:rFonts w:hint="default" w:ascii="Times New Roman" w:hAnsi="Times New Roman" w:eastAsia="宋体" w:cs="Times New Roman"/>
          <w:i/>
          <w:caps w:val="0"/>
          <w:color w:val="000000"/>
          <w:spacing w:val="0"/>
          <w:kern w:val="0"/>
          <w:sz w:val="24"/>
          <w:szCs w:val="24"/>
          <w:u w:val="none"/>
          <w:lang w:val="en-US" w:eastAsia="zh-CN" w:bidi="ar"/>
        </w:rPr>
        <w:t>IUP Journal of Business Strategy</w:t>
      </w:r>
      <w:r>
        <w:rPr>
          <w:rFonts w:hint="default" w:ascii="Times New Roman" w:hAnsi="Times New Roman" w:eastAsia="宋体" w:cs="Times New Roman"/>
          <w:i w:val="0"/>
          <w:caps w:val="0"/>
          <w:color w:val="000000"/>
          <w:spacing w:val="0"/>
          <w:kern w:val="0"/>
          <w:sz w:val="24"/>
          <w:szCs w:val="24"/>
          <w:u w:val="none"/>
          <w:lang w:val="en-US" w:eastAsia="zh-CN" w:bidi="ar"/>
        </w:rPr>
        <w:t>, 9(3), pp.46–72.</w:t>
      </w: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Souhu.2018[Online]</w:t>
      </w: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fldChar w:fldCharType="begin"/>
      </w:r>
      <w:r>
        <w:rPr>
          <w:rFonts w:hint="eastAsia" w:ascii="Times New Roman" w:hAnsi="Times New Roman" w:cs="Times New Roman"/>
          <w:sz w:val="24"/>
          <w:szCs w:val="24"/>
          <w:lang w:val="en-US" w:eastAsia="zh-CN"/>
        </w:rPr>
        <w:instrText xml:space="preserve"> HYPERLINK "https://www.sohu.com/a/132834305_274912" </w:instrText>
      </w:r>
      <w:r>
        <w:rPr>
          <w:rFonts w:hint="eastAsia" w:ascii="Times New Roman" w:hAnsi="Times New Roman" w:cs="Times New Roman"/>
          <w:sz w:val="24"/>
          <w:szCs w:val="24"/>
          <w:lang w:val="en-US" w:eastAsia="zh-CN"/>
        </w:rPr>
        <w:fldChar w:fldCharType="separate"/>
      </w:r>
      <w:r>
        <w:rPr>
          <w:rStyle w:val="15"/>
          <w:rFonts w:hint="eastAsia" w:ascii="Times New Roman" w:hAnsi="Times New Roman" w:cs="Times New Roman"/>
          <w:sz w:val="24"/>
          <w:szCs w:val="24"/>
          <w:lang w:val="en-US" w:eastAsia="zh-CN"/>
        </w:rPr>
        <w:t>https://www.sohu.com/a/132834305_274912</w:t>
      </w:r>
      <w:r>
        <w:rPr>
          <w:rFonts w:hint="eastAsia" w:ascii="Times New Roman" w:hAnsi="Times New Roman" w:cs="Times New Roman"/>
          <w:sz w:val="24"/>
          <w:szCs w:val="24"/>
          <w:lang w:val="en-US" w:eastAsia="zh-CN"/>
        </w:rPr>
        <w:fldChar w:fldCharType="end"/>
      </w: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[Accessed by 19</w:t>
      </w:r>
      <w:r>
        <w:rPr>
          <w:rFonts w:hint="eastAsia" w:ascii="Times New Roman" w:hAnsi="Times New Roman" w:cs="Times New Roman"/>
          <w:sz w:val="24"/>
          <w:szCs w:val="24"/>
          <w:vertAlign w:val="superscript"/>
          <w:lang w:val="en-US" w:eastAsia="zh-CN"/>
        </w:rPr>
        <w:t>th</w:t>
      </w:r>
      <w:r>
        <w:rPr>
          <w:rFonts w:hint="eastAsia" w:ascii="Times New Roman" w:hAnsi="Times New Roman" w:cs="Times New Roman"/>
          <w:sz w:val="24"/>
          <w:szCs w:val="24"/>
          <w:lang w:val="en-US" w:eastAsia="zh-CN"/>
        </w:rPr>
        <w:t xml:space="preserve"> Nov.2018]</w:t>
      </w: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Souhu.2018[Online]</w:t>
      </w: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"http://www.sohu.com/a/232548684_162522" </w:instrText>
      </w:r>
      <w:r>
        <w:rPr>
          <w:rFonts w:hint="default" w:ascii="Times New Roman" w:hAnsi="Times New Roman" w:cs="Times New Roman"/>
          <w:sz w:val="24"/>
          <w:szCs w:val="24"/>
          <w:lang w:val="en-US" w:eastAsia="zh-CN"/>
        </w:rPr>
        <w:fldChar w:fldCharType="separate"/>
      </w:r>
      <w:r>
        <w:rPr>
          <w:rStyle w:val="15"/>
          <w:rFonts w:hint="default" w:ascii="Times New Roman" w:hAnsi="Times New Roman" w:cs="Times New Roman"/>
          <w:sz w:val="24"/>
          <w:szCs w:val="24"/>
          <w:lang w:val="en-US" w:eastAsia="zh-CN"/>
        </w:rPr>
        <w:t>http://www.sohu.com/a/232548684_162522</w:t>
      </w:r>
      <w:r>
        <w:rPr>
          <w:rFonts w:hint="default" w:ascii="Times New Roman" w:hAnsi="Times New Roman" w:cs="Times New Roman"/>
          <w:sz w:val="24"/>
          <w:szCs w:val="24"/>
          <w:lang w:val="en-US" w:eastAsia="zh-CN"/>
        </w:rPr>
        <w:fldChar w:fldCharType="end"/>
      </w:r>
      <w:r>
        <w:rPr>
          <w:rFonts w:hint="eastAsia" w:ascii="Times New Roman" w:hAnsi="Times New Roman" w:cs="Times New Roman"/>
          <w:sz w:val="24"/>
          <w:szCs w:val="24"/>
          <w:lang w:val="en-US" w:eastAsia="zh-CN"/>
        </w:rPr>
        <w:t xml:space="preserve"> </w:t>
      </w: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[Accessed by 18</w:t>
      </w:r>
      <w:r>
        <w:rPr>
          <w:rFonts w:hint="eastAsia" w:ascii="Times New Roman" w:hAnsi="Times New Roman" w:cs="Times New Roman"/>
          <w:sz w:val="24"/>
          <w:szCs w:val="24"/>
          <w:vertAlign w:val="superscript"/>
          <w:lang w:val="en-US" w:eastAsia="zh-CN"/>
        </w:rPr>
        <w:t>th</w:t>
      </w:r>
      <w:r>
        <w:rPr>
          <w:rFonts w:hint="eastAsia" w:ascii="Times New Roman" w:hAnsi="Times New Roman" w:cs="Times New Roman"/>
          <w:sz w:val="24"/>
          <w:szCs w:val="24"/>
          <w:lang w:val="en-US" w:eastAsia="zh-CN"/>
        </w:rPr>
        <w:t xml:space="preserve"> Nov.2018]</w:t>
      </w: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p>
    <w:p>
      <w:pPr>
        <w:numPr>
          <w:ilvl w:val="0"/>
          <w:numId w:val="0"/>
        </w:numPr>
        <w:autoSpaceDE w:val="0"/>
        <w:autoSpaceDN w:val="0"/>
        <w:adjustRightInd w:val="0"/>
        <w:spacing w:after="200" w:line="276" w:lineRule="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Xzbu,2018[Online]</w:t>
      </w:r>
    </w:p>
    <w:p>
      <w:pPr>
        <w:numPr>
          <w:ilvl w:val="0"/>
          <w:numId w:val="0"/>
        </w:numPr>
        <w:autoSpaceDE w:val="0"/>
        <w:autoSpaceDN w:val="0"/>
        <w:adjustRightInd w:val="0"/>
        <w:spacing w:after="200" w:line="276" w:lineRule="auto"/>
        <w:ind w:left="480" w:hanging="480" w:hangingChars="200"/>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Available at: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"https://www.xzbu.com/7/view-7305123.htm" </w:instrText>
      </w:r>
      <w:r>
        <w:rPr>
          <w:rFonts w:hint="default" w:ascii="Times New Roman" w:hAnsi="Times New Roman" w:cs="Times New Roman"/>
          <w:sz w:val="24"/>
          <w:szCs w:val="24"/>
          <w:lang w:val="en-US" w:eastAsia="zh-CN"/>
        </w:rPr>
        <w:fldChar w:fldCharType="separate"/>
      </w:r>
      <w:r>
        <w:rPr>
          <w:rStyle w:val="15"/>
          <w:rFonts w:hint="default" w:ascii="Times New Roman" w:hAnsi="Times New Roman" w:cs="Times New Roman"/>
          <w:sz w:val="24"/>
          <w:szCs w:val="24"/>
          <w:lang w:val="en-US" w:eastAsia="zh-CN"/>
        </w:rPr>
        <w:t>https://www.xzbu.com/7/view-7305123.htm</w:t>
      </w:r>
      <w:r>
        <w:rPr>
          <w:rFonts w:hint="default" w:ascii="Times New Roman" w:hAnsi="Times New Roman" w:cs="Times New Roman"/>
          <w:sz w:val="24"/>
          <w:szCs w:val="24"/>
          <w:lang w:val="en-US" w:eastAsia="zh-CN"/>
        </w:rPr>
        <w:fldChar w:fldCharType="end"/>
      </w: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[Accessed by 19</w:t>
      </w:r>
      <w:r>
        <w:rPr>
          <w:rFonts w:hint="eastAsia" w:ascii="Times New Roman" w:hAnsi="Times New Roman" w:cs="Times New Roman"/>
          <w:sz w:val="24"/>
          <w:szCs w:val="24"/>
          <w:vertAlign w:val="superscript"/>
          <w:lang w:val="en-US" w:eastAsia="zh-CN"/>
        </w:rPr>
        <w:t>th</w:t>
      </w:r>
      <w:r>
        <w:rPr>
          <w:rFonts w:hint="eastAsia" w:ascii="Times New Roman" w:hAnsi="Times New Roman" w:cs="Times New Roman"/>
          <w:sz w:val="24"/>
          <w:szCs w:val="24"/>
          <w:lang w:val="en-US" w:eastAsia="zh-CN"/>
        </w:rPr>
        <w:t xml:space="preserve">Nov.2018] </w:t>
      </w:r>
    </w:p>
    <w:p>
      <w:pPr>
        <w:numPr>
          <w:ilvl w:val="0"/>
          <w:numId w:val="0"/>
        </w:numPr>
        <w:autoSpaceDE w:val="0"/>
        <w:autoSpaceDN w:val="0"/>
        <w:adjustRightInd w:val="0"/>
        <w:spacing w:after="200" w:line="276" w:lineRule="auto"/>
        <w:ind w:left="480" w:hanging="480" w:hangingChars="200"/>
        <w:rPr>
          <w:rFonts w:hint="default" w:ascii="Times New Roman" w:hAnsi="Times New Roman" w:cs="Times New Roman"/>
          <w:sz w:val="24"/>
          <w:szCs w:val="24"/>
          <w:lang w:val="en-US" w:eastAsia="zh-CN"/>
        </w:rPr>
      </w:pPr>
    </w:p>
    <w:p>
      <w:pPr>
        <w:numPr>
          <w:ilvl w:val="0"/>
          <w:numId w:val="0"/>
        </w:numPr>
        <w:autoSpaceDE w:val="0"/>
        <w:autoSpaceDN w:val="0"/>
        <w:adjustRightInd w:val="0"/>
        <w:spacing w:after="200" w:line="276" w:lineRule="auto"/>
        <w:ind w:left="480" w:hanging="480" w:hangingChars="200"/>
        <w:rPr>
          <w:rFonts w:hint="default" w:ascii="Times New Roman" w:hAnsi="Times New Roman" w:cs="Times New Roman"/>
          <w:color w:val="000000" w:themeColor="text1"/>
          <w:sz w:val="24"/>
          <w:szCs w:val="24"/>
          <w:lang w:val="en-US" w:eastAsia="zh-CN"/>
          <w14:textFill>
            <w14:solidFill>
              <w14:schemeClr w14:val="tx1"/>
            </w14:solidFill>
          </w14:textFill>
        </w:rPr>
      </w:pPr>
      <w:r>
        <w:rPr>
          <w:rStyle w:val="15"/>
          <w:rFonts w:hint="eastAsia" w:ascii="Times New Roman" w:hAnsi="Times New Roman" w:cs="Times New Roman"/>
          <w:color w:val="000000" w:themeColor="text1"/>
          <w:sz w:val="24"/>
          <w:szCs w:val="24"/>
          <w:lang w:val="en-US" w:eastAsia="zh-CN"/>
          <w14:textFill>
            <w14:solidFill>
              <w14:schemeClr w14:val="tx1"/>
            </w14:solidFill>
          </w14:textFill>
        </w:rPr>
        <w:t>W</w:t>
      </w:r>
      <w:r>
        <w:rPr>
          <w:rStyle w:val="15"/>
          <w:rFonts w:hint="default" w:ascii="Times New Roman" w:hAnsi="Times New Roman" w:cs="Times New Roman"/>
          <w:color w:val="000000" w:themeColor="text1"/>
          <w:sz w:val="24"/>
          <w:szCs w:val="24"/>
          <w:lang w:val="en-US" w:eastAsia="zh-CN"/>
          <w14:textFill>
            <w14:solidFill>
              <w14:schemeClr w14:val="tx1"/>
            </w14:solidFill>
          </w14:textFill>
        </w:rPr>
        <w:t>eixin</w:t>
      </w:r>
      <w:r>
        <w:rPr>
          <w:rStyle w:val="15"/>
          <w:rFonts w:hint="eastAsia" w:ascii="Times New Roman" w:hAnsi="Times New Roman" w:cs="Times New Roman"/>
          <w:color w:val="000000" w:themeColor="text1"/>
          <w:sz w:val="24"/>
          <w:szCs w:val="24"/>
          <w:lang w:val="en-US" w:eastAsia="zh-CN"/>
          <w14:textFill>
            <w14:solidFill>
              <w14:schemeClr w14:val="tx1"/>
            </w14:solidFill>
          </w14:textFill>
        </w:rPr>
        <w:t>.2018[Online]</w:t>
      </w: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"https://mp.weixin.qq.com/s/IYYTzPhb7eS3_JrMwIEF_g" </w:instrText>
      </w:r>
      <w:r>
        <w:rPr>
          <w:rFonts w:hint="default" w:ascii="Times New Roman" w:hAnsi="Times New Roman" w:cs="Times New Roman"/>
          <w:sz w:val="24"/>
          <w:szCs w:val="24"/>
          <w:lang w:val="en-US" w:eastAsia="zh-CN"/>
        </w:rPr>
        <w:fldChar w:fldCharType="separate"/>
      </w:r>
      <w:r>
        <w:rPr>
          <w:rStyle w:val="15"/>
          <w:rFonts w:hint="default" w:ascii="Times New Roman" w:hAnsi="Times New Roman" w:cs="Times New Roman"/>
          <w:sz w:val="24"/>
          <w:szCs w:val="24"/>
          <w:lang w:val="en-US" w:eastAsia="zh-CN"/>
        </w:rPr>
        <w:t>https://mp.weixin.qq.com/s/IYYTzPhb7eS3_JrMwIEF_g</w:t>
      </w:r>
      <w:r>
        <w:rPr>
          <w:rFonts w:hint="default" w:ascii="Times New Roman" w:hAnsi="Times New Roman" w:cs="Times New Roman"/>
          <w:sz w:val="24"/>
          <w:szCs w:val="24"/>
          <w:lang w:val="en-US" w:eastAsia="zh-CN"/>
        </w:rPr>
        <w:fldChar w:fldCharType="end"/>
      </w:r>
      <w:r>
        <w:rPr>
          <w:rFonts w:hint="eastAsia" w:ascii="Times New Roman" w:hAnsi="Times New Roman" w:cs="Times New Roman"/>
          <w:sz w:val="24"/>
          <w:szCs w:val="24"/>
          <w:lang w:val="en-US" w:eastAsia="zh-CN"/>
        </w:rPr>
        <w:t xml:space="preserve"> </w:t>
      </w: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[Accessed by 18</w:t>
      </w:r>
      <w:r>
        <w:rPr>
          <w:rFonts w:hint="eastAsia" w:ascii="Times New Roman" w:hAnsi="Times New Roman" w:cs="Times New Roman"/>
          <w:sz w:val="24"/>
          <w:szCs w:val="24"/>
          <w:vertAlign w:val="superscript"/>
          <w:lang w:val="en-US" w:eastAsia="zh-CN"/>
        </w:rPr>
        <w:t>th</w:t>
      </w:r>
      <w:r>
        <w:rPr>
          <w:rFonts w:hint="eastAsia" w:ascii="Times New Roman" w:hAnsi="Times New Roman" w:cs="Times New Roman"/>
          <w:sz w:val="24"/>
          <w:szCs w:val="24"/>
          <w:lang w:val="en-US" w:eastAsia="zh-CN"/>
        </w:rPr>
        <w:t xml:space="preserve"> Nov.2018]</w:t>
      </w: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p>
    <w:p>
      <w:pPr>
        <w:numPr>
          <w:ilvl w:val="0"/>
          <w:numId w:val="0"/>
        </w:numPr>
        <w:autoSpaceDE w:val="0"/>
        <w:autoSpaceDN w:val="0"/>
        <w:adjustRightInd w:val="0"/>
        <w:spacing w:after="200" w:line="276" w:lineRule="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Wenku.2015[Online]</w:t>
      </w: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fldChar w:fldCharType="begin"/>
      </w:r>
      <w:r>
        <w:rPr>
          <w:rFonts w:hint="eastAsia" w:ascii="Times New Roman" w:hAnsi="Times New Roman" w:cs="Times New Roman"/>
          <w:sz w:val="24"/>
          <w:szCs w:val="24"/>
          <w:lang w:val="en-US" w:eastAsia="zh-CN"/>
        </w:rPr>
        <w:instrText xml:space="preserve"> HYPERLINK "https://wenku.baidu.com/view/2a57d410ddccda38376bafe0.html?from=search" </w:instrText>
      </w:r>
      <w:r>
        <w:rPr>
          <w:rFonts w:hint="eastAsia" w:ascii="Times New Roman" w:hAnsi="Times New Roman" w:cs="Times New Roman"/>
          <w:sz w:val="24"/>
          <w:szCs w:val="24"/>
          <w:lang w:val="en-US" w:eastAsia="zh-CN"/>
        </w:rPr>
        <w:fldChar w:fldCharType="separate"/>
      </w:r>
      <w:r>
        <w:rPr>
          <w:rStyle w:val="15"/>
          <w:rFonts w:hint="eastAsia" w:ascii="Times New Roman" w:hAnsi="Times New Roman" w:cs="Times New Roman"/>
          <w:sz w:val="24"/>
          <w:szCs w:val="24"/>
          <w:lang w:val="en-US" w:eastAsia="zh-CN"/>
        </w:rPr>
        <w:t>https://wenku.baidu.com/view/2a57d410ddccda38376bafe0.html?from=search</w:t>
      </w:r>
      <w:r>
        <w:rPr>
          <w:rFonts w:hint="eastAsia" w:ascii="Times New Roman" w:hAnsi="Times New Roman" w:cs="Times New Roman"/>
          <w:sz w:val="24"/>
          <w:szCs w:val="24"/>
          <w:lang w:val="en-US" w:eastAsia="zh-CN"/>
        </w:rPr>
        <w:fldChar w:fldCharType="end"/>
      </w: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[Accessed by 19</w:t>
      </w:r>
      <w:r>
        <w:rPr>
          <w:rFonts w:hint="eastAsia" w:ascii="Times New Roman" w:hAnsi="Times New Roman" w:cs="Times New Roman"/>
          <w:sz w:val="24"/>
          <w:szCs w:val="24"/>
          <w:vertAlign w:val="superscript"/>
          <w:lang w:val="en-US" w:eastAsia="zh-CN"/>
        </w:rPr>
        <w:t>th</w:t>
      </w:r>
      <w:r>
        <w:rPr>
          <w:rFonts w:hint="eastAsia" w:ascii="Times New Roman" w:hAnsi="Times New Roman" w:cs="Times New Roman"/>
          <w:sz w:val="24"/>
          <w:szCs w:val="24"/>
          <w:lang w:val="en-US" w:eastAsia="zh-CN"/>
        </w:rPr>
        <w:t xml:space="preserve"> Nov.2018]</w:t>
      </w: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 </w:t>
      </w:r>
    </w:p>
    <w:p>
      <w:pPr>
        <w:numPr>
          <w:ilvl w:val="0"/>
          <w:numId w:val="0"/>
        </w:numPr>
        <w:autoSpaceDE w:val="0"/>
        <w:autoSpaceDN w:val="0"/>
        <w:adjustRightInd w:val="0"/>
        <w:spacing w:after="200" w:line="276" w:lineRule="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Zhidao.2018[Online]</w:t>
      </w: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"https://zhidao.baidu.com/question/45251839.html" </w:instrText>
      </w:r>
      <w:r>
        <w:rPr>
          <w:rFonts w:hint="default" w:ascii="Times New Roman" w:hAnsi="Times New Roman" w:cs="Times New Roman"/>
          <w:sz w:val="24"/>
          <w:szCs w:val="24"/>
          <w:lang w:val="en-US" w:eastAsia="zh-CN"/>
        </w:rPr>
        <w:fldChar w:fldCharType="separate"/>
      </w:r>
      <w:r>
        <w:rPr>
          <w:rStyle w:val="15"/>
          <w:rFonts w:hint="default" w:ascii="Times New Roman" w:hAnsi="Times New Roman" w:cs="Times New Roman"/>
          <w:sz w:val="24"/>
          <w:szCs w:val="24"/>
          <w:lang w:val="en-US" w:eastAsia="zh-CN"/>
        </w:rPr>
        <w:t>https://zhidao.baidu.com/question/45251839.html</w:t>
      </w:r>
      <w:r>
        <w:rPr>
          <w:rFonts w:hint="default" w:ascii="Times New Roman" w:hAnsi="Times New Roman" w:cs="Times New Roman"/>
          <w:sz w:val="24"/>
          <w:szCs w:val="24"/>
          <w:lang w:val="en-US" w:eastAsia="zh-CN"/>
        </w:rPr>
        <w:fldChar w:fldCharType="end"/>
      </w:r>
      <w:r>
        <w:rPr>
          <w:rFonts w:hint="eastAsia" w:ascii="Times New Roman" w:hAnsi="Times New Roman" w:cs="Times New Roman"/>
          <w:sz w:val="24"/>
          <w:szCs w:val="24"/>
          <w:lang w:val="en-US" w:eastAsia="zh-CN"/>
        </w:rPr>
        <w:t xml:space="preserve"> </w:t>
      </w: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[Accessed by 18</w:t>
      </w:r>
      <w:r>
        <w:rPr>
          <w:rFonts w:hint="eastAsia" w:ascii="Times New Roman" w:hAnsi="Times New Roman" w:cs="Times New Roman"/>
          <w:sz w:val="24"/>
          <w:szCs w:val="24"/>
          <w:vertAlign w:val="superscript"/>
          <w:lang w:val="en-US" w:eastAsia="zh-CN"/>
        </w:rPr>
        <w:t>th</w:t>
      </w:r>
      <w:r>
        <w:rPr>
          <w:rFonts w:hint="eastAsia" w:ascii="Times New Roman" w:hAnsi="Times New Roman" w:cs="Times New Roman"/>
          <w:sz w:val="24"/>
          <w:szCs w:val="24"/>
          <w:lang w:val="en-US" w:eastAsia="zh-CN"/>
        </w:rPr>
        <w:t xml:space="preserve"> Nov.2018]</w:t>
      </w:r>
    </w:p>
    <w:p>
      <w:pPr>
        <w:numPr>
          <w:ilvl w:val="0"/>
          <w:numId w:val="0"/>
        </w:numPr>
        <w:autoSpaceDE w:val="0"/>
        <w:autoSpaceDN w:val="0"/>
        <w:adjustRightInd w:val="0"/>
        <w:spacing w:after="200" w:line="276" w:lineRule="auto"/>
        <w:ind w:left="480" w:hanging="480" w:hangingChars="200"/>
        <w:rPr>
          <w:rFonts w:hint="default" w:ascii="Times New Roman" w:hAnsi="Times New Roman" w:cs="Times New Roman"/>
          <w:sz w:val="24"/>
          <w:szCs w:val="24"/>
          <w:lang w:val="en-US" w:eastAsia="zh-CN"/>
        </w:rPr>
      </w:pPr>
    </w:p>
    <w:p>
      <w:pPr>
        <w:numPr>
          <w:ilvl w:val="0"/>
          <w:numId w:val="0"/>
        </w:numPr>
        <w:autoSpaceDE w:val="0"/>
        <w:autoSpaceDN w:val="0"/>
        <w:adjustRightInd w:val="0"/>
        <w:spacing w:after="200" w:line="276" w:lineRule="auto"/>
        <w:rPr>
          <w:rFonts w:hint="default" w:ascii="Times New Roman" w:hAnsi="Times New Roman" w:cs="Times New Roman"/>
          <w:sz w:val="24"/>
          <w:szCs w:val="24"/>
          <w:lang w:val="en-US" w:eastAsia="zh-CN"/>
        </w:rPr>
      </w:pPr>
    </w:p>
    <w:sectPr>
      <w:pgSz w:w="11906" w:h="16838"/>
      <w:pgMar w:top="1440" w:right="1800" w:bottom="1440" w:left="1800"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BA"/>
    <w:family w:val="decorative"/>
    <w:pitch w:val="default"/>
    <w:sig w:usb0="E0002EFF" w:usb1="C000785B" w:usb2="00000009" w:usb3="00000000" w:csb0="400001FF" w:csb1="FFFF0000"/>
  </w:font>
  <w:font w:name="宋体">
    <w:panose1 w:val="02010600030101010101"/>
    <w:charset w:val="50"/>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Arial Unicode MS">
    <w:panose1 w:val="020B0604020202020204"/>
    <w:charset w:val="86"/>
    <w:family w:val="auto"/>
    <w:pitch w:val="default"/>
    <w:sig w:usb0="FFFFFFFF" w:usb1="E9FFFFFF" w:usb2="0000003F" w:usb3="00000000" w:csb0="603F01FF" w:csb1="FFFF0000"/>
  </w:font>
  <w:font w:name="Verdana">
    <w:panose1 w:val="020B0604030504040204"/>
    <w:charset w:val="00"/>
    <w:family w:val="swiss"/>
    <w:pitch w:val="default"/>
    <w:sig w:usb0="A00006FF" w:usb1="4000205B" w:usb2="00000010" w:usb3="00000000" w:csb0="2000019F" w:csb1="00000000"/>
  </w:font>
  <w:font w:name="华文中宋">
    <w:panose1 w:val="02010600040101010101"/>
    <w:charset w:val="86"/>
    <w:family w:val="auto"/>
    <w:pitch w:val="default"/>
    <w:sig w:usb0="00000287" w:usb1="080F0000" w:usb2="00000000" w:usb3="00000000" w:csb0="0004009F" w:csb1="DFD70000"/>
  </w:font>
  <w:font w:name="微软雅黑">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811321299"/>
      <w:docPartObj>
        <w:docPartGallery w:val="autotext"/>
      </w:docPartObj>
    </w:sdtPr>
    <w:sdtContent>
      <w:p>
        <w:pPr>
          <w:pStyle w:val="8"/>
          <w:jc w:val="center"/>
        </w:pPr>
      </w:p>
    </w:sdtContent>
  </w:sdt>
  <w:p>
    <w:pPr>
      <w:pStyle w:val="8"/>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pPr>
    <w:r>
      <w:rPr>
        <w:sz w:val="22"/>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8"/>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2</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">
              <v:fill on="f" focussize="0,0"/>
              <v:stroke on="f" weight="0.5pt"/>
              <v:imagedata o:title=""/>
              <o:lock v:ext="edit" aspectratio="f"/>
              <v:textbox inset="0mm,0mm,0mm,0mm" style="mso-fit-shape-to-text:t;">
                <w:txbxContent>
                  <w:p>
                    <w:pPr>
                      <w:pStyle w:val="8"/>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2</w:t>
                    </w:r>
                    <w:r>
                      <w:rPr>
                        <w:rFonts w:hint="eastAsia"/>
                        <w:lang w:eastAsia="zh-CN"/>
                      </w:rPr>
                      <w:fldChar w:fldCharType="end"/>
                    </w:r>
                  </w:p>
                </w:txbxContent>
              </v:textbox>
            </v:shape>
          </w:pict>
        </mc:Fallback>
      </mc:AlternateConten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9"/>
      <w:pBdr>
        <w:bottom w:val="none" w:color="auto" w:sz="0" w:space="0"/>
      </w:pBdr>
      <w:rPr>
        <w:rFonts w:hint="eastAsia"/>
        <w:lang w:val="en-US" w:eastAsia="zh-CN"/>
      </w:rPr>
    </w:pPr>
    <w:r>
      <w:rPr>
        <w:rFonts w:hint="eastAsia"/>
        <w:lang w:val="en-US" w:eastAsia="zh-CN"/>
      </w:rPr>
      <w:drawing>
        <wp:anchor distT="0" distB="0" distL="114300" distR="114300" simplePos="0" relativeHeight="251659264" behindDoc="1" locked="0" layoutInCell="1" allowOverlap="1">
          <wp:simplePos x="0" y="0"/>
          <wp:positionH relativeFrom="column">
            <wp:posOffset>142875</wp:posOffset>
          </wp:positionH>
          <wp:positionV relativeFrom="paragraph">
            <wp:posOffset>30480</wp:posOffset>
          </wp:positionV>
          <wp:extent cx="914400" cy="371475"/>
          <wp:effectExtent l="0" t="0" r="0" b="9525"/>
          <wp:wrapNone/>
          <wp:docPr id="9" name="图片 9" descr="J3Y_%_V~3ZO4_K{PL}ZS(T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J3Y_%_V~3ZO4_K{PL}ZS(T5"/>
                  <pic:cNvPicPr>
                    <a:picLocks noChangeAspect="1"/>
                  </pic:cNvPicPr>
                </pic:nvPicPr>
                <pic:blipFill>
                  <a:blip r:embed="rId1"/>
                  <a:stretch>
                    <a:fillRect/>
                  </a:stretch>
                </pic:blipFill>
                <pic:spPr>
                  <a:xfrm>
                    <a:off x="0" y="0"/>
                    <a:ext cx="914400" cy="371475"/>
                  </a:xfrm>
                  <a:prstGeom prst="rect">
                    <a:avLst/>
                  </a:prstGeom>
                </pic:spPr>
              </pic:pic>
            </a:graphicData>
          </a:graphic>
        </wp:anchor>
      </w:drawing>
    </w:r>
    <w:r>
      <w:rPr>
        <w:rFonts w:hint="eastAsia"/>
        <w:lang w:val="en-US" w:eastAsia="zh-CN"/>
      </w:rPr>
      <w:t xml:space="preserve">                                                         Name: </w:t>
    </w:r>
    <w:r>
      <w:rPr>
        <w:rFonts w:hint="default"/>
        <w:lang w:val="en-US" w:eastAsia="zh-CN"/>
      </w:rPr>
      <w:t xml:space="preserve">QIZHOU </w:t>
    </w:r>
    <w:r>
      <w:rPr>
        <w:rFonts w:hint="eastAsia"/>
        <w:lang w:val="en-US" w:eastAsia="zh-CN"/>
      </w:rPr>
      <w:t>WANG</w:t>
    </w:r>
  </w:p>
  <w:p>
    <w:pPr>
      <w:pStyle w:val="9"/>
      <w:pBdr>
        <w:bottom w:val="none" w:color="auto" w:sz="0" w:space="0"/>
      </w:pBdr>
      <w:ind w:firstLine="5940" w:firstLineChars="2700"/>
      <w:rPr>
        <w:rFonts w:hint="eastAsia" w:eastAsiaTheme="minorEastAsia"/>
        <w:lang w:eastAsia="zh-CN"/>
      </w:rPr>
    </w:pPr>
    <w:r>
      <w:rPr>
        <w:rFonts w:hint="eastAsia"/>
        <w:lang w:val="en-US" w:eastAsia="zh-CN"/>
      </w:rPr>
      <w:t>Student number: 1</w:t>
    </w:r>
    <w:r>
      <w:rPr>
        <w:rFonts w:hint="default"/>
        <w:lang w:val="en-US" w:eastAsia="zh-CN"/>
      </w:rPr>
      <w:t>801429</w:t>
    </w:r>
    <w:r>
      <w:rPr>
        <w:rFonts w:hint="eastAsia"/>
        <w:lang w:val="en-US" w:eastAsia="zh-CN"/>
      </w:rPr>
      <w:t xml:space="preserve">                           </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9"/>
      <w:pBdr>
        <w:bottom w:val="none" w:color="auto" w:sz="0" w:space="0"/>
      </w:pBd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AA7291B6"/>
    <w:multiLevelType w:val="multilevel"/>
    <w:tmpl w:val="AA7291B6"/>
    <w:lvl w:ilvl="0" w:tentative="0">
      <w:start w:val="3"/>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1">
    <w:nsid w:val="352A5D6D"/>
    <w:multiLevelType w:val="multilevel"/>
    <w:tmpl w:val="352A5D6D"/>
    <w:lvl w:ilvl="0" w:tentative="0">
      <w:start w:val="1"/>
      <w:numFmt w:val="decimal"/>
      <w:pStyle w:val="2"/>
      <w:lvlText w:val="%1"/>
      <w:lvlJc w:val="left"/>
      <w:pPr>
        <w:tabs>
          <w:tab w:val="left" w:pos="851"/>
        </w:tabs>
        <w:ind w:left="851" w:hanging="851"/>
      </w:pPr>
      <w:rPr>
        <w:rFonts w:hint="default"/>
        <w:b/>
        <w:i w:val="0"/>
        <w:caps/>
        <w:sz w:val="18"/>
      </w:rPr>
    </w:lvl>
    <w:lvl w:ilvl="1" w:tentative="0">
      <w:start w:val="1"/>
      <w:numFmt w:val="decimal"/>
      <w:pStyle w:val="4"/>
      <w:lvlText w:val="%1.%2"/>
      <w:lvlJc w:val="left"/>
      <w:pPr>
        <w:tabs>
          <w:tab w:val="left" w:pos="851"/>
        </w:tabs>
        <w:ind w:left="851" w:hanging="851"/>
      </w:pPr>
      <w:rPr>
        <w:rFonts w:hint="default"/>
        <w:b/>
        <w:i w:val="0"/>
        <w:caps/>
        <w:strike w:val="0"/>
        <w:dstrike w:val="0"/>
        <w:vanish w:val="0"/>
        <w:color w:val="auto"/>
        <w:sz w:val="18"/>
        <w:u w:val="none"/>
        <w:vertAlign w:val="baseline"/>
      </w:rPr>
    </w:lvl>
    <w:lvl w:ilvl="2" w:tentative="0">
      <w:start w:val="1"/>
      <w:numFmt w:val="decimal"/>
      <w:lvlText w:val="%1.%2.%3"/>
      <w:lvlJc w:val="left"/>
      <w:pPr>
        <w:tabs>
          <w:tab w:val="left" w:pos="851"/>
        </w:tabs>
        <w:ind w:left="851" w:hanging="851"/>
      </w:pPr>
      <w:rPr>
        <w:rFonts w:hint="default"/>
        <w:b/>
        <w:i w:val="0"/>
        <w:caps w:val="0"/>
        <w:sz w:val="18"/>
      </w:rPr>
    </w:lvl>
    <w:lvl w:ilvl="3" w:tentative="0">
      <w:start w:val="1"/>
      <w:numFmt w:val="decimal"/>
      <w:lvlText w:val="%1.%2.%3.%4"/>
      <w:lvlJc w:val="left"/>
      <w:pPr>
        <w:tabs>
          <w:tab w:val="left" w:pos="864"/>
        </w:tabs>
        <w:ind w:left="864" w:hanging="864"/>
      </w:pPr>
      <w:rPr>
        <w:rFonts w:hint="default"/>
      </w:rPr>
    </w:lvl>
    <w:lvl w:ilvl="4" w:tentative="0">
      <w:start w:val="1"/>
      <w:numFmt w:val="decimal"/>
      <w:lvlText w:val="%1.%2.%3.%4.%5"/>
      <w:lvlJc w:val="left"/>
      <w:pPr>
        <w:tabs>
          <w:tab w:val="left" w:pos="1008"/>
        </w:tabs>
        <w:ind w:left="1008" w:hanging="1008"/>
      </w:pPr>
      <w:rPr>
        <w:rFonts w:hint="default"/>
      </w:rPr>
    </w:lvl>
    <w:lvl w:ilvl="5" w:tentative="0">
      <w:start w:val="1"/>
      <w:numFmt w:val="decimal"/>
      <w:lvlText w:val="%1.%2.%3.%4.%5.%6"/>
      <w:lvlJc w:val="left"/>
      <w:pPr>
        <w:tabs>
          <w:tab w:val="left" w:pos="1152"/>
        </w:tabs>
        <w:ind w:left="1152" w:hanging="1152"/>
      </w:pPr>
      <w:rPr>
        <w:rFonts w:hint="default"/>
      </w:rPr>
    </w:lvl>
    <w:lvl w:ilvl="6" w:tentative="0">
      <w:start w:val="1"/>
      <w:numFmt w:val="decimal"/>
      <w:lvlText w:val="%1.%2.%3.%4.%5.%6.%7"/>
      <w:lvlJc w:val="left"/>
      <w:pPr>
        <w:tabs>
          <w:tab w:val="left" w:pos="1296"/>
        </w:tabs>
        <w:ind w:left="1296" w:hanging="1296"/>
      </w:pPr>
      <w:rPr>
        <w:rFonts w:hint="default"/>
      </w:rPr>
    </w:lvl>
    <w:lvl w:ilvl="7" w:tentative="0">
      <w:start w:val="1"/>
      <w:numFmt w:val="decimal"/>
      <w:lvlText w:val="%1.%2.%3.%4.%5.%6.%7.%8"/>
      <w:lvlJc w:val="left"/>
      <w:pPr>
        <w:tabs>
          <w:tab w:val="left" w:pos="1440"/>
        </w:tabs>
        <w:ind w:left="1440" w:hanging="1440"/>
      </w:pPr>
      <w:rPr>
        <w:rFonts w:hint="default"/>
      </w:rPr>
    </w:lvl>
    <w:lvl w:ilvl="8" w:tentative="0">
      <w:start w:val="1"/>
      <w:numFmt w:val="decimal"/>
      <w:lvlText w:val="%1.%2.%3.%4.%5.%6.%7.%8.%9"/>
      <w:lvlJc w:val="left"/>
      <w:pPr>
        <w:tabs>
          <w:tab w:val="left" w:pos="1584"/>
        </w:tabs>
        <w:ind w:left="1584" w:hanging="1584"/>
      </w:pPr>
      <w:rPr>
        <w:rFonts w:hint="default"/>
      </w:rPr>
    </w:lvl>
  </w:abstractNum>
  <w:abstractNum w:abstractNumId="2">
    <w:nsid w:val="5A0CCF0F"/>
    <w:multiLevelType w:val="singleLevel"/>
    <w:tmpl w:val="5A0CCF0F"/>
    <w:lvl w:ilvl="0" w:tentative="0">
      <w:start w:val="1"/>
      <w:numFmt w:val="bullet"/>
      <w:lvlText w:val=""/>
      <w:lvlJc w:val="left"/>
      <w:pPr>
        <w:ind w:left="420" w:hanging="420"/>
      </w:pPr>
      <w:rPr>
        <w:rFonts w:hint="default" w:ascii="Wingdings" w:hAnsi="Wingdings"/>
      </w:rPr>
    </w:lvl>
  </w:abstractNum>
  <w:abstractNum w:abstractNumId="3">
    <w:nsid w:val="5F1E602F"/>
    <w:multiLevelType w:val="singleLevel"/>
    <w:tmpl w:val="5F1E602F"/>
    <w:lvl w:ilvl="0" w:tentative="0">
      <w:start w:val="6"/>
      <w:numFmt w:val="decimal"/>
      <w:suff w:val="space"/>
      <w:lvlText w:val="%1."/>
      <w:lvlJc w:val="left"/>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02E3E8F"/>
    <w:rsid w:val="04FE0DBF"/>
    <w:rsid w:val="05064B9E"/>
    <w:rsid w:val="051A04B4"/>
    <w:rsid w:val="05245386"/>
    <w:rsid w:val="06C7491A"/>
    <w:rsid w:val="08861A16"/>
    <w:rsid w:val="0BD24F45"/>
    <w:rsid w:val="0C0007AA"/>
    <w:rsid w:val="0C4E5AB3"/>
    <w:rsid w:val="0C8D2D7C"/>
    <w:rsid w:val="0DF93335"/>
    <w:rsid w:val="0E195604"/>
    <w:rsid w:val="0E261D84"/>
    <w:rsid w:val="0FAF4F44"/>
    <w:rsid w:val="104127B3"/>
    <w:rsid w:val="10D83C9E"/>
    <w:rsid w:val="11832207"/>
    <w:rsid w:val="14E15DC8"/>
    <w:rsid w:val="156E545C"/>
    <w:rsid w:val="1668189B"/>
    <w:rsid w:val="189E6FDF"/>
    <w:rsid w:val="19F5014E"/>
    <w:rsid w:val="1A620209"/>
    <w:rsid w:val="1B7B07B5"/>
    <w:rsid w:val="1C0C4548"/>
    <w:rsid w:val="1D086F91"/>
    <w:rsid w:val="1E3158F7"/>
    <w:rsid w:val="1E417ADD"/>
    <w:rsid w:val="21256CA7"/>
    <w:rsid w:val="21F559F8"/>
    <w:rsid w:val="222355FF"/>
    <w:rsid w:val="225260A8"/>
    <w:rsid w:val="22D36D5D"/>
    <w:rsid w:val="235F7A3D"/>
    <w:rsid w:val="23F52960"/>
    <w:rsid w:val="240641C3"/>
    <w:rsid w:val="25624925"/>
    <w:rsid w:val="258652B3"/>
    <w:rsid w:val="25CD38DB"/>
    <w:rsid w:val="25FB57B1"/>
    <w:rsid w:val="26241BF1"/>
    <w:rsid w:val="28020E47"/>
    <w:rsid w:val="293310FC"/>
    <w:rsid w:val="2B4E6E7C"/>
    <w:rsid w:val="2BF23984"/>
    <w:rsid w:val="2D121B57"/>
    <w:rsid w:val="2D951A9F"/>
    <w:rsid w:val="2DAF3698"/>
    <w:rsid w:val="2E4E36E0"/>
    <w:rsid w:val="2F54197C"/>
    <w:rsid w:val="30F53243"/>
    <w:rsid w:val="31807673"/>
    <w:rsid w:val="34414B04"/>
    <w:rsid w:val="34671B75"/>
    <w:rsid w:val="35E91E83"/>
    <w:rsid w:val="37461A4B"/>
    <w:rsid w:val="39881BBF"/>
    <w:rsid w:val="3A205ABE"/>
    <w:rsid w:val="3A4549E3"/>
    <w:rsid w:val="3CBA2328"/>
    <w:rsid w:val="3D5265A2"/>
    <w:rsid w:val="3DE247A8"/>
    <w:rsid w:val="3F1C2A22"/>
    <w:rsid w:val="3F405246"/>
    <w:rsid w:val="3FA97252"/>
    <w:rsid w:val="3FCC4B44"/>
    <w:rsid w:val="41934893"/>
    <w:rsid w:val="428C2B9B"/>
    <w:rsid w:val="430F598E"/>
    <w:rsid w:val="45A65EEC"/>
    <w:rsid w:val="46103C24"/>
    <w:rsid w:val="475D7600"/>
    <w:rsid w:val="48497881"/>
    <w:rsid w:val="4A2D45D3"/>
    <w:rsid w:val="4A805A1D"/>
    <w:rsid w:val="4B8D54FB"/>
    <w:rsid w:val="4C121B16"/>
    <w:rsid w:val="4CA53929"/>
    <w:rsid w:val="4D0F4561"/>
    <w:rsid w:val="4D494566"/>
    <w:rsid w:val="4D52002E"/>
    <w:rsid w:val="4E3C41E1"/>
    <w:rsid w:val="4F7A72AD"/>
    <w:rsid w:val="51712B0A"/>
    <w:rsid w:val="56C828DF"/>
    <w:rsid w:val="58440174"/>
    <w:rsid w:val="58A44E4F"/>
    <w:rsid w:val="58D53131"/>
    <w:rsid w:val="5C974090"/>
    <w:rsid w:val="5DD54CA6"/>
    <w:rsid w:val="5E8672C6"/>
    <w:rsid w:val="5F8353C4"/>
    <w:rsid w:val="5FF92EE5"/>
    <w:rsid w:val="6014639E"/>
    <w:rsid w:val="60C5622A"/>
    <w:rsid w:val="60F1204A"/>
    <w:rsid w:val="62782575"/>
    <w:rsid w:val="62B60B5C"/>
    <w:rsid w:val="63274BFA"/>
    <w:rsid w:val="64211FA3"/>
    <w:rsid w:val="64767CEE"/>
    <w:rsid w:val="65D53810"/>
    <w:rsid w:val="66930B42"/>
    <w:rsid w:val="692D6C55"/>
    <w:rsid w:val="6A471E01"/>
    <w:rsid w:val="6B452A05"/>
    <w:rsid w:val="6C1B4B24"/>
    <w:rsid w:val="6D307C1F"/>
    <w:rsid w:val="6D3934F0"/>
    <w:rsid w:val="6D6055CB"/>
    <w:rsid w:val="6E367807"/>
    <w:rsid w:val="6E644F0F"/>
    <w:rsid w:val="706213E9"/>
    <w:rsid w:val="721E42B1"/>
    <w:rsid w:val="72773AFF"/>
    <w:rsid w:val="734E291B"/>
    <w:rsid w:val="73BB5688"/>
    <w:rsid w:val="757F6B0A"/>
    <w:rsid w:val="76907CE0"/>
    <w:rsid w:val="77117EAA"/>
    <w:rsid w:val="772D7C65"/>
    <w:rsid w:val="77464830"/>
    <w:rsid w:val="784521A8"/>
    <w:rsid w:val="78770F3A"/>
    <w:rsid w:val="78853CDE"/>
    <w:rsid w:val="7A160740"/>
    <w:rsid w:val="7B307E3D"/>
    <w:rsid w:val="7B7626EA"/>
    <w:rsid w:val="7CA54086"/>
    <w:rsid w:val="7E02021A"/>
    <w:rsid w:val="7E0F34A9"/>
    <w:rsid w:val="7E2B0290"/>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qFormat="1"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qFormat="1"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autoSpaceDE w:val="0"/>
      <w:autoSpaceDN w:val="0"/>
      <w:adjustRightInd w:val="0"/>
      <w:spacing w:after="200" w:line="276" w:lineRule="auto"/>
    </w:pPr>
    <w:rPr>
      <w:rFonts w:ascii="Calibri" w:hAnsi="Calibri" w:eastAsia="Arial Unicode MS" w:cs="Calibri"/>
      <w:sz w:val="22"/>
      <w:szCs w:val="22"/>
      <w:lang w:val="en-GB" w:eastAsia="en-US" w:bidi="ar-SA"/>
    </w:rPr>
  </w:style>
  <w:style w:type="paragraph" w:styleId="2">
    <w:name w:val="heading 1"/>
    <w:basedOn w:val="3"/>
    <w:next w:val="1"/>
    <w:qFormat/>
    <w:uiPriority w:val="0"/>
    <w:pPr>
      <w:numPr>
        <w:ilvl w:val="0"/>
        <w:numId w:val="1"/>
      </w:numPr>
      <w:outlineLvl w:val="0"/>
    </w:pPr>
    <w:rPr>
      <w:rFonts w:ascii="Verdana" w:hAnsi="Verdana"/>
      <w:b/>
      <w:caps/>
      <w:sz w:val="32"/>
      <w:szCs w:val="18"/>
    </w:rPr>
  </w:style>
  <w:style w:type="paragraph" w:styleId="4">
    <w:name w:val="heading 2"/>
    <w:basedOn w:val="3"/>
    <w:next w:val="1"/>
    <w:link w:val="17"/>
    <w:unhideWhenUsed/>
    <w:qFormat/>
    <w:uiPriority w:val="0"/>
    <w:pPr>
      <w:numPr>
        <w:ilvl w:val="1"/>
        <w:numId w:val="1"/>
      </w:numPr>
      <w:outlineLvl w:val="1"/>
    </w:pPr>
    <w:rPr>
      <w:rFonts w:ascii="Verdana" w:hAnsi="Verdana"/>
      <w:b/>
      <w:caps/>
      <w:sz w:val="30"/>
      <w:szCs w:val="18"/>
    </w:rPr>
  </w:style>
  <w:style w:type="paragraph" w:styleId="5">
    <w:name w:val="heading 3"/>
    <w:basedOn w:val="1"/>
    <w:next w:val="1"/>
    <w:unhideWhenUsed/>
    <w:qFormat/>
    <w:uiPriority w:val="0"/>
    <w:pPr>
      <w:keepNext/>
      <w:keepLines/>
      <w:spacing w:before="260" w:beforeLines="0" w:beforeAutospacing="0" w:after="260" w:afterLines="0" w:afterAutospacing="0" w:line="413" w:lineRule="auto"/>
      <w:outlineLvl w:val="2"/>
    </w:pPr>
    <w:rPr>
      <w:b/>
      <w:sz w:val="30"/>
    </w:rPr>
  </w:style>
  <w:style w:type="character" w:default="1" w:styleId="14">
    <w:name w:val="Default Paragraph Font"/>
    <w:semiHidden/>
    <w:qFormat/>
    <w:uiPriority w:val="0"/>
  </w:style>
  <w:style w:type="table" w:default="1" w:styleId="16">
    <w:name w:val="Normal Table"/>
    <w:semiHidden/>
    <w:qFormat/>
    <w:uiPriority w:val="0"/>
    <w:tblPr>
      <w:tblLayout w:type="fixed"/>
      <w:tblCellMar>
        <w:top w:w="0" w:type="dxa"/>
        <w:left w:w="108" w:type="dxa"/>
        <w:bottom w:w="0" w:type="dxa"/>
        <w:right w:w="108" w:type="dxa"/>
      </w:tblCellMar>
    </w:tblPr>
  </w:style>
  <w:style w:type="paragraph" w:styleId="3">
    <w:name w:val="List Paragraph"/>
    <w:basedOn w:val="1"/>
    <w:qFormat/>
    <w:uiPriority w:val="34"/>
    <w:pPr>
      <w:ind w:left="720"/>
      <w:contextualSpacing/>
    </w:pPr>
  </w:style>
  <w:style w:type="paragraph" w:styleId="6">
    <w:name w:val="Normal Indent"/>
    <w:basedOn w:val="1"/>
    <w:qFormat/>
    <w:uiPriority w:val="0"/>
    <w:pPr>
      <w:spacing w:after="0" w:line="360" w:lineRule="auto"/>
      <w:ind w:left="851"/>
      <w:jc w:val="both"/>
    </w:pPr>
    <w:rPr>
      <w:rFonts w:ascii="Verdana" w:hAnsi="Verdana" w:eastAsia="Times New Roman" w:cs="Times New Roman"/>
      <w:sz w:val="18"/>
      <w:szCs w:val="24"/>
    </w:rPr>
  </w:style>
  <w:style w:type="paragraph" w:styleId="7">
    <w:name w:val="toc 3"/>
    <w:basedOn w:val="1"/>
    <w:next w:val="1"/>
    <w:qFormat/>
    <w:uiPriority w:val="0"/>
    <w:pPr>
      <w:ind w:left="840" w:leftChars="400"/>
    </w:pPr>
  </w:style>
  <w:style w:type="paragraph" w:styleId="8">
    <w:name w:val="footer"/>
    <w:basedOn w:val="1"/>
    <w:qFormat/>
    <w:uiPriority w:val="0"/>
    <w:pPr>
      <w:tabs>
        <w:tab w:val="center" w:pos="4513"/>
        <w:tab w:val="right" w:pos="9026"/>
      </w:tabs>
      <w:spacing w:after="0" w:line="240" w:lineRule="auto"/>
    </w:pPr>
  </w:style>
  <w:style w:type="paragraph" w:styleId="9">
    <w:name w:val="header"/>
    <w:basedOn w:val="1"/>
    <w:qFormat/>
    <w:uiPriority w:val="0"/>
    <w:pPr>
      <w:tabs>
        <w:tab w:val="center" w:pos="4513"/>
        <w:tab w:val="right" w:pos="9026"/>
      </w:tabs>
      <w:spacing w:after="0" w:line="240" w:lineRule="auto"/>
    </w:pPr>
  </w:style>
  <w:style w:type="paragraph" w:styleId="10">
    <w:name w:val="toc 1"/>
    <w:basedOn w:val="1"/>
    <w:next w:val="1"/>
    <w:qFormat/>
    <w:uiPriority w:val="0"/>
    <w:pPr>
      <w:spacing w:before="120" w:after="120" w:line="480" w:lineRule="auto"/>
    </w:pPr>
    <w:rPr>
      <w:rFonts w:ascii="Verdana" w:hAnsi="Verdana"/>
      <w:b/>
      <w:bCs/>
      <w:caps/>
      <w:color w:val="FF0000"/>
      <w:sz w:val="18"/>
      <w:szCs w:val="20"/>
    </w:rPr>
  </w:style>
  <w:style w:type="paragraph" w:styleId="11">
    <w:name w:val="table of figures"/>
    <w:basedOn w:val="1"/>
    <w:next w:val="1"/>
    <w:qFormat/>
    <w:uiPriority w:val="0"/>
    <w:pPr>
      <w:spacing w:after="0"/>
      <w:ind w:left="440" w:hanging="440"/>
    </w:pPr>
    <w:rPr>
      <w:smallCaps/>
      <w:sz w:val="20"/>
      <w:szCs w:val="20"/>
    </w:rPr>
  </w:style>
  <w:style w:type="paragraph" w:styleId="12">
    <w:name w:val="toc 2"/>
    <w:basedOn w:val="1"/>
    <w:next w:val="1"/>
    <w:qFormat/>
    <w:uiPriority w:val="0"/>
    <w:pPr>
      <w:ind w:left="420" w:leftChars="200"/>
    </w:pPr>
  </w:style>
  <w:style w:type="paragraph" w:styleId="13">
    <w:name w:val="Normal (Web)"/>
    <w:basedOn w:val="1"/>
    <w:qFormat/>
    <w:uiPriority w:val="0"/>
    <w:rPr>
      <w:sz w:val="24"/>
    </w:rPr>
  </w:style>
  <w:style w:type="character" w:styleId="15">
    <w:name w:val="Hyperlink"/>
    <w:basedOn w:val="14"/>
    <w:qFormat/>
    <w:uiPriority w:val="0"/>
    <w:rPr>
      <w:color w:val="0563C1" w:themeColor="hyperlink"/>
      <w:u w:val="single"/>
      <w14:textFill>
        <w14:solidFill>
          <w14:schemeClr w14:val="hlink"/>
        </w14:solidFill>
      </w14:textFill>
    </w:rPr>
  </w:style>
  <w:style w:type="character" w:customStyle="1" w:styleId="17">
    <w:name w:val="标题 2 Char"/>
    <w:link w:val="4"/>
    <w:qFormat/>
    <w:uiPriority w:val="0"/>
    <w:rPr>
      <w:rFonts w:ascii="Verdana" w:hAnsi="Verdana" w:eastAsia="Arial Unicode MS"/>
      <w:b/>
      <w:caps/>
      <w:sz w:val="30"/>
      <w:szCs w:val="18"/>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jpeg"/><Relationship Id="rId7" Type="http://schemas.openxmlformats.org/officeDocument/2006/relationships/theme" Target="theme/theme1.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header" Target="header2.xml"/><Relationship Id="rId3" Type="http://schemas.openxmlformats.org/officeDocument/2006/relationships/header" Target="header1.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numbering" Target="numbering.xml"/><Relationship Id="rId11" Type="http://schemas.openxmlformats.org/officeDocument/2006/relationships/customXml" Target="../customXml/item1.xml"/><Relationship Id="rId10" Type="http://schemas.openxmlformats.org/officeDocument/2006/relationships/image" Target="media/image4.png"/><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8</TotalTime>
  <ScaleCrop>false</ScaleCrop>
  <LinksUpToDate>false</LinksUpToDate>
  <CharactersWithSpaces>0</CharactersWithSpaces>
  <Application>WPS Office_10.1.0.7668_F1E327BC-269C-435d-A152-05C5408002CA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2014-10-29T12:08:00Z</dcterms:created>
  <dc:creator>Wzz</dc:creator>
  <cp:lastModifiedBy>Daniel</cp:lastModifiedBy>
  <dcterms:modified xsi:type="dcterms:W3CDTF">2018-11-24T16:48:25Z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2052-10.1.0.7668</vt:lpwstr>
  </property>
</Properties>
</file>