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632B" w:rsidRPr="00A6289B" w:rsidRDefault="0065632B" w:rsidP="0065632B">
      <w:pPr>
        <w:jc w:val="center"/>
        <w:rPr>
          <w:rFonts w:asciiTheme="minorHAnsi" w:hAnsiTheme="minorHAnsi"/>
          <w:szCs w:val="24"/>
          <w:u w:val="single"/>
        </w:rPr>
      </w:pPr>
      <w:r w:rsidRPr="00A6289B">
        <w:rPr>
          <w:rFonts w:asciiTheme="minorHAnsi" w:hAnsiTheme="minorHAnsi"/>
          <w:szCs w:val="24"/>
          <w:u w:val="single"/>
        </w:rPr>
        <w:t xml:space="preserve">Select a number of personal characteristics that influence children’s </w:t>
      </w:r>
    </w:p>
    <w:p w:rsidR="0065632B" w:rsidRPr="00A6289B" w:rsidRDefault="0065632B" w:rsidP="0065632B">
      <w:pPr>
        <w:jc w:val="center"/>
        <w:rPr>
          <w:rFonts w:asciiTheme="minorHAnsi" w:hAnsiTheme="minorHAnsi"/>
          <w:szCs w:val="24"/>
          <w:u w:val="single"/>
        </w:rPr>
      </w:pPr>
      <w:r w:rsidRPr="00A6289B">
        <w:rPr>
          <w:rFonts w:asciiTheme="minorHAnsi" w:hAnsiTheme="minorHAnsi"/>
          <w:szCs w:val="24"/>
          <w:u w:val="single"/>
        </w:rPr>
        <w:t xml:space="preserve">behaviour and demonstrate a range of practical interventions devised to </w:t>
      </w:r>
    </w:p>
    <w:p w:rsidR="0065632B" w:rsidRDefault="0065632B" w:rsidP="0065632B">
      <w:pPr>
        <w:jc w:val="center"/>
        <w:rPr>
          <w:rFonts w:asciiTheme="minorHAnsi" w:hAnsiTheme="minorHAnsi"/>
          <w:szCs w:val="24"/>
          <w:u w:val="single"/>
        </w:rPr>
      </w:pPr>
      <w:proofErr w:type="gramStart"/>
      <w:r w:rsidRPr="00A6289B">
        <w:rPr>
          <w:rFonts w:asciiTheme="minorHAnsi" w:hAnsiTheme="minorHAnsi"/>
          <w:szCs w:val="24"/>
          <w:u w:val="single"/>
        </w:rPr>
        <w:t>promote</w:t>
      </w:r>
      <w:proofErr w:type="gramEnd"/>
      <w:r w:rsidRPr="00A6289B">
        <w:rPr>
          <w:rFonts w:asciiTheme="minorHAnsi" w:hAnsiTheme="minorHAnsi"/>
          <w:szCs w:val="24"/>
          <w:u w:val="single"/>
        </w:rPr>
        <w:t xml:space="preserve"> positive behaviour in the classroom.</w:t>
      </w:r>
    </w:p>
    <w:p w:rsidR="00314FEE" w:rsidRPr="00984C9A" w:rsidRDefault="00314FEE" w:rsidP="0065632B">
      <w:pPr>
        <w:jc w:val="center"/>
        <w:rPr>
          <w:rFonts w:asciiTheme="minorHAnsi" w:hAnsiTheme="minorHAnsi"/>
          <w:b/>
          <w:i/>
          <w:szCs w:val="24"/>
        </w:rPr>
      </w:pPr>
    </w:p>
    <w:p w:rsidR="00314FEE" w:rsidRPr="00984C9A" w:rsidRDefault="00984C9A" w:rsidP="0065632B">
      <w:pPr>
        <w:jc w:val="center"/>
        <w:rPr>
          <w:rFonts w:asciiTheme="minorHAnsi" w:hAnsiTheme="minorHAnsi"/>
          <w:b/>
          <w:i/>
          <w:szCs w:val="24"/>
        </w:rPr>
      </w:pPr>
      <w:r w:rsidRPr="00984C9A">
        <w:rPr>
          <w:rFonts w:asciiTheme="minorHAnsi" w:hAnsiTheme="minorHAnsi"/>
          <w:b/>
          <w:i/>
          <w:szCs w:val="24"/>
        </w:rPr>
        <w:t>‘Managing and identifying positive behaviour.’</w:t>
      </w:r>
    </w:p>
    <w:p w:rsidR="00B209AE" w:rsidRPr="00A6289B" w:rsidRDefault="00B209AE">
      <w:pPr>
        <w:rPr>
          <w:rFonts w:asciiTheme="minorHAnsi" w:hAnsiTheme="minorHAnsi"/>
        </w:rPr>
      </w:pPr>
    </w:p>
    <w:p w:rsidR="00B15607" w:rsidRPr="00A6289B" w:rsidRDefault="00B15607" w:rsidP="00314FEE">
      <w:pPr>
        <w:spacing w:line="360" w:lineRule="auto"/>
        <w:rPr>
          <w:rFonts w:asciiTheme="minorHAnsi" w:hAnsiTheme="minorHAnsi"/>
        </w:rPr>
      </w:pPr>
      <w:r w:rsidRPr="00A6289B">
        <w:rPr>
          <w:rFonts w:asciiTheme="minorHAnsi" w:hAnsiTheme="minorHAnsi"/>
        </w:rPr>
        <w:t>Working within a school environment</w:t>
      </w:r>
      <w:r w:rsidR="005111B4">
        <w:rPr>
          <w:rFonts w:asciiTheme="minorHAnsi" w:hAnsiTheme="minorHAnsi"/>
        </w:rPr>
        <w:t>,</w:t>
      </w:r>
      <w:r w:rsidRPr="00A6289B">
        <w:rPr>
          <w:rFonts w:asciiTheme="minorHAnsi" w:hAnsiTheme="minorHAnsi"/>
        </w:rPr>
        <w:t xml:space="preserve"> the focus and resources in relation to managing behaviour in its entirety has become notably more prevalent, especially within my school setting. An increase in intervention and an increase in staffing </w:t>
      </w:r>
      <w:r w:rsidR="005111B4" w:rsidRPr="00A6289B">
        <w:rPr>
          <w:rFonts w:asciiTheme="minorHAnsi" w:hAnsiTheme="minorHAnsi"/>
        </w:rPr>
        <w:t>do</w:t>
      </w:r>
      <w:r w:rsidRPr="00A6289B">
        <w:rPr>
          <w:rFonts w:asciiTheme="minorHAnsi" w:hAnsiTheme="minorHAnsi"/>
        </w:rPr>
        <w:t xml:space="preserve"> truly highlight the importance on ensuring </w:t>
      </w:r>
      <w:r w:rsidR="005111B4">
        <w:rPr>
          <w:rFonts w:asciiTheme="minorHAnsi" w:hAnsiTheme="minorHAnsi"/>
        </w:rPr>
        <w:t>positive</w:t>
      </w:r>
      <w:r w:rsidRPr="00A6289B">
        <w:rPr>
          <w:rFonts w:asciiTheme="minorHAnsi" w:hAnsiTheme="minorHAnsi"/>
        </w:rPr>
        <w:t xml:space="preserve"> behaviour is achieved in order for education to be accessed successfully and enjoyably. This report will discuss not only the characteristics of behaviour but will look at how behaviour is managed and will focus on a specific pupil, whom will be referred to as Pupil A, that within my role at my school work very closely with. The term ‘managing behaviour’ will be used in this </w:t>
      </w:r>
      <w:r w:rsidR="0080598F" w:rsidRPr="00A6289B">
        <w:rPr>
          <w:rFonts w:asciiTheme="minorHAnsi" w:hAnsiTheme="minorHAnsi"/>
        </w:rPr>
        <w:t>report</w:t>
      </w:r>
      <w:r w:rsidRPr="00A6289B">
        <w:rPr>
          <w:rFonts w:asciiTheme="minorHAnsi" w:hAnsiTheme="minorHAnsi"/>
        </w:rPr>
        <w:t xml:space="preserve"> as opposed to ‘stopping bad behaviour’ as this is how it is </w:t>
      </w:r>
      <w:r w:rsidR="0080598F" w:rsidRPr="00A6289B">
        <w:rPr>
          <w:rFonts w:asciiTheme="minorHAnsi" w:hAnsiTheme="minorHAnsi"/>
        </w:rPr>
        <w:t>referred</w:t>
      </w:r>
      <w:r w:rsidRPr="00A6289B">
        <w:rPr>
          <w:rFonts w:asciiTheme="minorHAnsi" w:hAnsiTheme="minorHAnsi"/>
        </w:rPr>
        <w:t xml:space="preserve"> to at my setting, as my school believes that managing the poor behaviour in a positive way is far more structured as opposed to aiming to eradicate bad behaviour</w:t>
      </w:r>
      <w:r w:rsidR="0080598F" w:rsidRPr="00A6289B">
        <w:rPr>
          <w:rFonts w:asciiTheme="minorHAnsi" w:hAnsiTheme="minorHAnsi"/>
        </w:rPr>
        <w:t>.</w:t>
      </w:r>
    </w:p>
    <w:p w:rsidR="0080598F" w:rsidRPr="00A6289B" w:rsidRDefault="0080598F" w:rsidP="00314FEE">
      <w:pPr>
        <w:spacing w:line="360" w:lineRule="auto"/>
        <w:rPr>
          <w:rFonts w:asciiTheme="minorHAnsi" w:hAnsiTheme="minorHAnsi"/>
        </w:rPr>
      </w:pPr>
      <w:r w:rsidRPr="00A6289B">
        <w:rPr>
          <w:rFonts w:asciiTheme="minorHAnsi" w:hAnsiTheme="minorHAnsi"/>
        </w:rPr>
        <w:tab/>
        <w:t>Firstly, as found in our data analysis, my school is a large comprehensive school with an enrolment of approximately one thousand two hundred pupils. The pupils have a range of needs ranging from the more able and talented to free school meals to children living within poverty, to name a few. Over the past two years the school has undergone a large change in regards to how it manages behaviour and what pastoral system is in place to assist. At present, we currently have six Progress Managers (formerly Heads of Year) and six Pastoral Officers, who cover our five compulsory year groups</w:t>
      </w:r>
      <w:r w:rsidR="005111B4">
        <w:rPr>
          <w:rFonts w:asciiTheme="minorHAnsi" w:hAnsiTheme="minorHAnsi"/>
        </w:rPr>
        <w:t xml:space="preserve"> and our Sixth F</w:t>
      </w:r>
      <w:r w:rsidRPr="00A6289B">
        <w:rPr>
          <w:rFonts w:asciiTheme="minorHAnsi" w:hAnsiTheme="minorHAnsi"/>
        </w:rPr>
        <w:t xml:space="preserve">orm, whose job it is to monitor pupil attendance and punctuality. We also have an Inclusion unit. This unit is purely focused on the behavioural side of the schools policy. </w:t>
      </w:r>
    </w:p>
    <w:p w:rsidR="0080598F" w:rsidRPr="00A6289B" w:rsidRDefault="0080598F" w:rsidP="00314FEE">
      <w:pPr>
        <w:spacing w:line="360" w:lineRule="auto"/>
        <w:rPr>
          <w:rFonts w:asciiTheme="minorHAnsi" w:hAnsiTheme="minorHAnsi"/>
          <w:lang w:val="en"/>
        </w:rPr>
      </w:pPr>
      <w:r w:rsidRPr="00A6289B">
        <w:rPr>
          <w:rFonts w:asciiTheme="minorHAnsi" w:hAnsiTheme="minorHAnsi"/>
        </w:rPr>
        <w:tab/>
        <w:t>When looking at the topic of</w:t>
      </w:r>
      <w:r w:rsidR="00867FEF" w:rsidRPr="00A6289B">
        <w:rPr>
          <w:rFonts w:asciiTheme="minorHAnsi" w:hAnsiTheme="minorHAnsi"/>
        </w:rPr>
        <w:t xml:space="preserve"> unsociable</w:t>
      </w:r>
      <w:r w:rsidRPr="00A6289B">
        <w:rPr>
          <w:rFonts w:asciiTheme="minorHAnsi" w:hAnsiTheme="minorHAnsi"/>
        </w:rPr>
        <w:t xml:space="preserve"> behaviour it is important that we understand what is entails and to how this can affect the way in which our children interact socially with both adults and other children.</w:t>
      </w:r>
      <w:r w:rsidR="00867FEF" w:rsidRPr="00A6289B">
        <w:rPr>
          <w:rFonts w:asciiTheme="minorHAnsi" w:hAnsiTheme="minorHAnsi"/>
        </w:rPr>
        <w:t xml:space="preserve"> </w:t>
      </w:r>
      <w:r w:rsidR="00867FEF" w:rsidRPr="00A6289B">
        <w:rPr>
          <w:rFonts w:asciiTheme="minorHAnsi" w:hAnsiTheme="minorHAnsi"/>
          <w:lang w:val="en"/>
        </w:rPr>
        <w:t>The Council for Exceptional Children (2017) claims that children who show examples of poor behaviour have “</w:t>
      </w:r>
      <w:r w:rsidR="00867FEF" w:rsidRPr="00A6289B">
        <w:rPr>
          <w:rFonts w:asciiTheme="minorHAnsi" w:hAnsiTheme="minorHAnsi"/>
          <w:lang w:val="en"/>
        </w:rPr>
        <w:t>An inability to learn that cannot be explained by intellectual, sensory</w:t>
      </w:r>
      <w:r w:rsidR="00867FEF" w:rsidRPr="00A6289B">
        <w:rPr>
          <w:rFonts w:asciiTheme="minorHAnsi" w:hAnsiTheme="minorHAnsi"/>
          <w:lang w:val="en"/>
        </w:rPr>
        <w:t xml:space="preserve">, or health factors... </w:t>
      </w:r>
      <w:r w:rsidR="00867FEF" w:rsidRPr="00A6289B">
        <w:rPr>
          <w:rFonts w:asciiTheme="minorHAnsi" w:hAnsiTheme="minorHAnsi"/>
          <w:lang w:val="en"/>
        </w:rPr>
        <w:t>An inability to build or maintain satisfactory interpersonal relationships with peers and teachers</w:t>
      </w:r>
      <w:r w:rsidR="00867FEF" w:rsidRPr="00A6289B">
        <w:rPr>
          <w:rFonts w:asciiTheme="minorHAnsi" w:hAnsiTheme="minorHAnsi"/>
          <w:lang w:val="en"/>
        </w:rPr>
        <w:t>..</w:t>
      </w:r>
      <w:r w:rsidR="00867FEF" w:rsidRPr="00A6289B">
        <w:rPr>
          <w:rFonts w:asciiTheme="minorHAnsi" w:hAnsiTheme="minorHAnsi"/>
          <w:lang w:val="en"/>
        </w:rPr>
        <w:t>. Inappropriate types of be</w:t>
      </w:r>
      <w:r w:rsidR="00867FEF" w:rsidRPr="00A6289B">
        <w:rPr>
          <w:rFonts w:asciiTheme="minorHAnsi" w:hAnsiTheme="minorHAnsi"/>
          <w:lang w:val="en"/>
        </w:rPr>
        <w:t>havio</w:t>
      </w:r>
      <w:r w:rsidR="00957654" w:rsidRPr="00A6289B">
        <w:rPr>
          <w:rFonts w:asciiTheme="minorHAnsi" w:hAnsiTheme="minorHAnsi"/>
          <w:lang w:val="en"/>
        </w:rPr>
        <w:t>u</w:t>
      </w:r>
      <w:r w:rsidR="00867FEF" w:rsidRPr="00A6289B">
        <w:rPr>
          <w:rFonts w:asciiTheme="minorHAnsi" w:hAnsiTheme="minorHAnsi"/>
          <w:lang w:val="en"/>
        </w:rPr>
        <w:t>r or feelings under normal c</w:t>
      </w:r>
      <w:r w:rsidR="00867FEF" w:rsidRPr="00A6289B">
        <w:rPr>
          <w:rFonts w:asciiTheme="minorHAnsi" w:hAnsiTheme="minorHAnsi"/>
          <w:lang w:val="en"/>
        </w:rPr>
        <w:t>ir</w:t>
      </w:r>
      <w:r w:rsidR="00867FEF" w:rsidRPr="00A6289B">
        <w:rPr>
          <w:rFonts w:asciiTheme="minorHAnsi" w:hAnsiTheme="minorHAnsi"/>
          <w:lang w:val="en"/>
        </w:rPr>
        <w:t xml:space="preserve">cumstances... </w:t>
      </w:r>
      <w:r w:rsidR="00867FEF" w:rsidRPr="00A6289B">
        <w:rPr>
          <w:rFonts w:asciiTheme="minorHAnsi" w:hAnsiTheme="minorHAnsi"/>
          <w:lang w:val="en"/>
        </w:rPr>
        <w:t>A general pervasive mo</w:t>
      </w:r>
      <w:r w:rsidR="00867FEF" w:rsidRPr="00A6289B">
        <w:rPr>
          <w:rFonts w:asciiTheme="minorHAnsi" w:hAnsiTheme="minorHAnsi"/>
          <w:lang w:val="en"/>
        </w:rPr>
        <w:t xml:space="preserve">od of </w:t>
      </w:r>
      <w:r w:rsidR="00867FEF" w:rsidRPr="00A6289B">
        <w:rPr>
          <w:rFonts w:asciiTheme="minorHAnsi" w:hAnsiTheme="minorHAnsi"/>
          <w:lang w:val="en"/>
        </w:rPr>
        <w:lastRenderedPageBreak/>
        <w:t>unhappiness or depression”. This is remarkably important to consider when trying to rationalise a child’s behaviour or reluctance to comply. From personal experience the fact a child might show instability in managing their own emotions or reacting irrationally to simple instructions is being supported here in the given statement by The Council for Exceptional Children.</w:t>
      </w:r>
    </w:p>
    <w:p w:rsidR="00933DEE" w:rsidRPr="00A6289B" w:rsidRDefault="00933DEE" w:rsidP="00314FEE">
      <w:pPr>
        <w:spacing w:line="360" w:lineRule="auto"/>
        <w:rPr>
          <w:rFonts w:asciiTheme="minorHAnsi" w:hAnsiTheme="minorHAnsi"/>
          <w:lang w:val="en"/>
        </w:rPr>
      </w:pPr>
    </w:p>
    <w:p w:rsidR="00933DEE" w:rsidRPr="00A6289B" w:rsidRDefault="00933DEE" w:rsidP="00314FEE">
      <w:pPr>
        <w:spacing w:line="360" w:lineRule="auto"/>
        <w:rPr>
          <w:rFonts w:asciiTheme="minorHAnsi" w:hAnsiTheme="minorHAnsi"/>
          <w:lang w:val="en"/>
        </w:rPr>
      </w:pPr>
      <w:r w:rsidRPr="00A6289B">
        <w:rPr>
          <w:rFonts w:asciiTheme="minorHAnsi" w:hAnsiTheme="minorHAnsi"/>
          <w:lang w:val="en"/>
        </w:rPr>
        <w:t>When focusing on Pupil A the above characteristics are remarkably dominant when observing her behaviour, Pupil A is thirteen years old and is currently studying in Year Eight at our school. She has been diagnosed with mild autism, but does not access our Autism Unit, of her own choice. When transferring from her junior school there was no notice or suggestion that behaviour was an issue. When beginning Year Seven it became quite evident from the first few settling in weeks that she was struggling to mix with the significantly larger class and year group sizes. Although this can be a common occurrence when children move school, there were very obvious signs th</w:t>
      </w:r>
      <w:r w:rsidR="00957654" w:rsidRPr="00A6289B">
        <w:rPr>
          <w:rFonts w:asciiTheme="minorHAnsi" w:hAnsiTheme="minorHAnsi"/>
          <w:lang w:val="en"/>
        </w:rPr>
        <w:t>at she was emotionally struggling</w:t>
      </w:r>
      <w:r w:rsidRPr="00A6289B">
        <w:rPr>
          <w:rFonts w:asciiTheme="minorHAnsi" w:hAnsiTheme="minorHAnsi"/>
          <w:lang w:val="en"/>
        </w:rPr>
        <w:t xml:space="preserve"> when making new friends – it was very common to see Pupil A falling out with her current friendship group and move to another the following day. Pupil A was also very reluctant to seek resolution with any problems that did arise and would often s</w:t>
      </w:r>
      <w:r w:rsidR="008F5225" w:rsidRPr="00A6289B">
        <w:rPr>
          <w:rFonts w:asciiTheme="minorHAnsi" w:hAnsiTheme="minorHAnsi"/>
          <w:lang w:val="en"/>
        </w:rPr>
        <w:t>ee her</w:t>
      </w:r>
      <w:r w:rsidRPr="00A6289B">
        <w:rPr>
          <w:rFonts w:asciiTheme="minorHAnsi" w:hAnsiTheme="minorHAnsi"/>
          <w:lang w:val="en"/>
        </w:rPr>
        <w:t xml:space="preserve"> fall into a confrontational situation with staff. This</w:t>
      </w:r>
      <w:r w:rsidR="008F5225" w:rsidRPr="00A6289B">
        <w:rPr>
          <w:rFonts w:asciiTheme="minorHAnsi" w:hAnsiTheme="minorHAnsi"/>
          <w:lang w:val="en"/>
        </w:rPr>
        <w:t xml:space="preserve"> type of behaviour is discussed</w:t>
      </w:r>
      <w:r w:rsidRPr="00A6289B">
        <w:rPr>
          <w:rFonts w:asciiTheme="minorHAnsi" w:hAnsiTheme="minorHAnsi"/>
          <w:lang w:val="en"/>
        </w:rPr>
        <w:t xml:space="preserve"> by </w:t>
      </w:r>
      <w:r w:rsidRPr="00A6289B">
        <w:rPr>
          <w:rFonts w:asciiTheme="minorHAnsi" w:hAnsiTheme="minorHAnsi"/>
          <w:lang w:val="en"/>
        </w:rPr>
        <w:t>Attwood</w:t>
      </w:r>
      <w:r w:rsidRPr="00A6289B">
        <w:rPr>
          <w:rFonts w:asciiTheme="minorHAnsi" w:hAnsiTheme="minorHAnsi"/>
          <w:lang w:val="en"/>
        </w:rPr>
        <w:t xml:space="preserve"> (</w:t>
      </w:r>
      <w:r w:rsidRPr="00A6289B">
        <w:rPr>
          <w:rFonts w:asciiTheme="minorHAnsi" w:hAnsiTheme="minorHAnsi"/>
          <w:lang w:val="en"/>
        </w:rPr>
        <w:t>1998)</w:t>
      </w:r>
      <w:r w:rsidR="008F5225" w:rsidRPr="00A6289B">
        <w:rPr>
          <w:rFonts w:asciiTheme="minorHAnsi" w:hAnsiTheme="minorHAnsi"/>
          <w:lang w:val="en"/>
        </w:rPr>
        <w:t xml:space="preserve"> [p26] cited in the ‘International Journal of Psychology and Psychological Therapy’ </w:t>
      </w:r>
      <w:r w:rsidR="008F5225" w:rsidRPr="00A6289B">
        <w:rPr>
          <w:rFonts w:asciiTheme="minorHAnsi" w:hAnsiTheme="minorHAnsi"/>
          <w:lang w:val="en"/>
        </w:rPr>
        <w:t xml:space="preserve">who states </w:t>
      </w:r>
      <w:r w:rsidR="008F5225" w:rsidRPr="00A6289B">
        <w:rPr>
          <w:rFonts w:asciiTheme="minorHAnsi" w:hAnsiTheme="minorHAnsi"/>
          <w:lang w:val="en"/>
        </w:rPr>
        <w:t>“</w:t>
      </w:r>
      <w:r w:rsidRPr="00A6289B">
        <w:rPr>
          <w:rFonts w:asciiTheme="minorHAnsi" w:hAnsiTheme="minorHAnsi"/>
          <w:lang w:val="en"/>
        </w:rPr>
        <w:t>they often do not cope well with the social demands of school which include interactions with peers, understand</w:t>
      </w:r>
      <w:r w:rsidR="008F5225" w:rsidRPr="00A6289B">
        <w:rPr>
          <w:rFonts w:asciiTheme="minorHAnsi" w:hAnsiTheme="minorHAnsi"/>
          <w:lang w:val="en"/>
        </w:rPr>
        <w:t>ing rules and codes of conduct.” It carries on to say that the reasons for these breakdown in relationship can evolve from “…gossiping, spreading malicious rumours and social exclusion” When taking into account this information</w:t>
      </w:r>
      <w:r w:rsidR="005111B4">
        <w:rPr>
          <w:rFonts w:asciiTheme="minorHAnsi" w:hAnsiTheme="minorHAnsi"/>
          <w:lang w:val="en"/>
        </w:rPr>
        <w:t xml:space="preserve"> it</w:t>
      </w:r>
      <w:r w:rsidR="008F5225" w:rsidRPr="00A6289B">
        <w:rPr>
          <w:rFonts w:asciiTheme="minorHAnsi" w:hAnsiTheme="minorHAnsi"/>
          <w:lang w:val="en"/>
        </w:rPr>
        <w:t xml:space="preserve"> is the schools feeling that Pupil A’s actions were purely based on the increase of stress and anxiety of moving and the need to ’fit in’ and feel included. Half way through her first year it came to my attention that Pupil A had a passion for singing and loved musicals so she was invited to attend out extra-curricular groups</w:t>
      </w:r>
      <w:r w:rsidR="005111B4">
        <w:rPr>
          <w:rFonts w:asciiTheme="minorHAnsi" w:hAnsiTheme="minorHAnsi"/>
          <w:lang w:val="en"/>
        </w:rPr>
        <w:t>. S</w:t>
      </w:r>
      <w:r w:rsidR="008F5225" w:rsidRPr="00A6289B">
        <w:rPr>
          <w:rFonts w:asciiTheme="minorHAnsi" w:hAnsiTheme="minorHAnsi"/>
          <w:lang w:val="en"/>
        </w:rPr>
        <w:t>ince then Pupil A’s behaviour improved drastically as she began to involve herself in school productions and concerts and the extra responsibility that comes with a production really helped her take pride in what she could achieve</w:t>
      </w:r>
      <w:r w:rsidR="005111B4">
        <w:rPr>
          <w:rFonts w:asciiTheme="minorHAnsi" w:hAnsiTheme="minorHAnsi"/>
          <w:lang w:val="en"/>
        </w:rPr>
        <w:t>, becoming noticeable in her classroom behaviour as she was evidently more positive about her work</w:t>
      </w:r>
      <w:r w:rsidR="008F5225" w:rsidRPr="00A6289B">
        <w:rPr>
          <w:rFonts w:asciiTheme="minorHAnsi" w:hAnsiTheme="minorHAnsi"/>
          <w:lang w:val="en"/>
        </w:rPr>
        <w:t>.</w:t>
      </w:r>
      <w:r w:rsidR="00EB67D5" w:rsidRPr="00A6289B">
        <w:rPr>
          <w:rFonts w:asciiTheme="minorHAnsi" w:hAnsiTheme="minorHAnsi"/>
          <w:lang w:val="en"/>
        </w:rPr>
        <w:t xml:space="preserve"> This type of informal intervention I have used successfully on a number of </w:t>
      </w:r>
      <w:r w:rsidR="00EB67D5" w:rsidRPr="00A6289B">
        <w:rPr>
          <w:rFonts w:asciiTheme="minorHAnsi" w:hAnsiTheme="minorHAnsi"/>
          <w:lang w:val="en"/>
        </w:rPr>
        <w:lastRenderedPageBreak/>
        <w:t xml:space="preserve">occasions. </w:t>
      </w:r>
      <w:r w:rsidR="007E339B" w:rsidRPr="00A6289B">
        <w:rPr>
          <w:rFonts w:asciiTheme="minorHAnsi" w:hAnsiTheme="minorHAnsi"/>
          <w:lang w:val="en"/>
        </w:rPr>
        <w:t xml:space="preserve">Being in my role for ten years it has been </w:t>
      </w:r>
      <w:r w:rsidR="00AE5271" w:rsidRPr="00A6289B">
        <w:rPr>
          <w:rFonts w:asciiTheme="minorHAnsi" w:hAnsiTheme="minorHAnsi"/>
          <w:lang w:val="en"/>
        </w:rPr>
        <w:t>proven</w:t>
      </w:r>
      <w:r w:rsidR="007E339B" w:rsidRPr="00A6289B">
        <w:rPr>
          <w:rFonts w:asciiTheme="minorHAnsi" w:hAnsiTheme="minorHAnsi"/>
          <w:lang w:val="en"/>
        </w:rPr>
        <w:t xml:space="preserve"> a number of times that if a </w:t>
      </w:r>
      <w:r w:rsidR="005111B4">
        <w:rPr>
          <w:rFonts w:asciiTheme="minorHAnsi" w:hAnsiTheme="minorHAnsi"/>
          <w:lang w:val="en"/>
        </w:rPr>
        <w:t>child</w:t>
      </w:r>
      <w:r w:rsidR="005111B4" w:rsidRPr="00A6289B">
        <w:rPr>
          <w:rFonts w:asciiTheme="minorHAnsi" w:hAnsiTheme="minorHAnsi"/>
          <w:lang w:val="en"/>
        </w:rPr>
        <w:t>’s</w:t>
      </w:r>
      <w:r w:rsidR="007E339B" w:rsidRPr="00A6289B">
        <w:rPr>
          <w:rFonts w:asciiTheme="minorHAnsi" w:hAnsiTheme="minorHAnsi"/>
          <w:lang w:val="en"/>
        </w:rPr>
        <w:t xml:space="preserve"> focus is changed to something positive and </w:t>
      </w:r>
      <w:r w:rsidR="00AE5271" w:rsidRPr="00A6289B">
        <w:rPr>
          <w:rFonts w:asciiTheme="minorHAnsi" w:hAnsiTheme="minorHAnsi"/>
          <w:lang w:val="en"/>
        </w:rPr>
        <w:t>achievable</w:t>
      </w:r>
      <w:r w:rsidR="007E339B" w:rsidRPr="00A6289B">
        <w:rPr>
          <w:rFonts w:asciiTheme="minorHAnsi" w:hAnsiTheme="minorHAnsi"/>
          <w:lang w:val="en"/>
        </w:rPr>
        <w:t>, the issue in regards to the behaviour c</w:t>
      </w:r>
      <w:r w:rsidR="00AE5271" w:rsidRPr="00A6289B">
        <w:rPr>
          <w:rFonts w:asciiTheme="minorHAnsi" w:hAnsiTheme="minorHAnsi"/>
          <w:lang w:val="en"/>
        </w:rPr>
        <w:t>an normally resolve itself. The reason for the success</w:t>
      </w:r>
      <w:r w:rsidR="007E339B" w:rsidRPr="00A6289B">
        <w:rPr>
          <w:rFonts w:asciiTheme="minorHAnsi" w:hAnsiTheme="minorHAnsi"/>
          <w:lang w:val="en"/>
        </w:rPr>
        <w:t xml:space="preserve"> being because the </w:t>
      </w:r>
      <w:r w:rsidR="005E0EF0" w:rsidRPr="00A6289B">
        <w:rPr>
          <w:rFonts w:asciiTheme="minorHAnsi" w:hAnsiTheme="minorHAnsi"/>
          <w:lang w:val="en"/>
        </w:rPr>
        <w:t>responsibility</w:t>
      </w:r>
      <w:r w:rsidR="007E339B" w:rsidRPr="00A6289B">
        <w:rPr>
          <w:rFonts w:asciiTheme="minorHAnsi" w:hAnsiTheme="minorHAnsi"/>
          <w:lang w:val="en"/>
        </w:rPr>
        <w:t xml:space="preserve"> </w:t>
      </w:r>
      <w:r w:rsidR="00AE5271" w:rsidRPr="00A6289B">
        <w:rPr>
          <w:rFonts w:asciiTheme="minorHAnsi" w:hAnsiTheme="minorHAnsi"/>
          <w:lang w:val="en"/>
        </w:rPr>
        <w:t xml:space="preserve">of representing the school and what that brings with it </w:t>
      </w:r>
      <w:r w:rsidR="007E339B" w:rsidRPr="00A6289B">
        <w:rPr>
          <w:rFonts w:asciiTheme="minorHAnsi" w:hAnsiTheme="minorHAnsi"/>
          <w:lang w:val="en"/>
        </w:rPr>
        <w:t>now lies with the pupil and</w:t>
      </w:r>
      <w:r w:rsidR="00323DEA" w:rsidRPr="00A6289B">
        <w:rPr>
          <w:rFonts w:asciiTheme="minorHAnsi" w:hAnsiTheme="minorHAnsi"/>
          <w:lang w:val="en"/>
        </w:rPr>
        <w:t xml:space="preserve"> the fact</w:t>
      </w:r>
      <w:r w:rsidR="007E339B" w:rsidRPr="00A6289B">
        <w:rPr>
          <w:rFonts w:asciiTheme="minorHAnsi" w:hAnsiTheme="minorHAnsi"/>
          <w:lang w:val="en"/>
        </w:rPr>
        <w:t xml:space="preserve"> they feel in control.</w:t>
      </w:r>
      <w:r w:rsidR="00323DEA" w:rsidRPr="00A6289B">
        <w:rPr>
          <w:rFonts w:asciiTheme="minorHAnsi" w:hAnsiTheme="minorHAnsi"/>
          <w:lang w:val="en"/>
        </w:rPr>
        <w:t xml:space="preserve"> This type of intervention was key in engaging Pupil A with school and with the idea </w:t>
      </w:r>
      <w:r w:rsidR="00957654" w:rsidRPr="00A6289B">
        <w:rPr>
          <w:rFonts w:asciiTheme="minorHAnsi" w:hAnsiTheme="minorHAnsi"/>
          <w:lang w:val="en"/>
        </w:rPr>
        <w:t>o</w:t>
      </w:r>
      <w:r w:rsidR="00323DEA" w:rsidRPr="00A6289B">
        <w:rPr>
          <w:rFonts w:asciiTheme="minorHAnsi" w:hAnsiTheme="minorHAnsi"/>
          <w:lang w:val="en"/>
        </w:rPr>
        <w:t>f working closely with a wide range of children all of different ages and abilities.</w:t>
      </w:r>
      <w:r w:rsidR="00F2563D" w:rsidRPr="00A6289B">
        <w:rPr>
          <w:rFonts w:asciiTheme="minorHAnsi" w:hAnsiTheme="minorHAnsi"/>
          <w:lang w:val="en"/>
        </w:rPr>
        <w:t xml:space="preserve"> Pupil A showed a great understanding and kindship noticeably with our Year Eleven and Sixth Form pupils, we feel this is because of the maturity of the older pupils and their willingness to accept her as part of the group because it is the sociable expectation that we as adults expect.</w:t>
      </w:r>
      <w:r w:rsidR="00A837B1" w:rsidRPr="00A6289B">
        <w:rPr>
          <w:rFonts w:asciiTheme="minorHAnsi" w:hAnsiTheme="minorHAnsi"/>
          <w:lang w:val="en"/>
        </w:rPr>
        <w:t xml:space="preserve"> The friendship has continued throughout the school day also which has benefitted Pupil A’s improved behaviour, however the older pupils have noted frustration of how demanding Pupil A can get or how quickly she can become upset due to her feeling left out. The Child Mind Institute (2018) agree this is a symptom of a lack of self-confidence which triggers her bad behaviour which makes her feel vulnerable they quote “</w:t>
      </w:r>
      <w:r w:rsidR="00A837B1" w:rsidRPr="00A6289B">
        <w:rPr>
          <w:rFonts w:asciiTheme="minorHAnsi" w:hAnsiTheme="minorHAnsi"/>
          <w:lang w:val="en"/>
        </w:rPr>
        <w:t>They can disengage socially or be clingy, sleepy, or irritable</w:t>
      </w:r>
      <w:r w:rsidR="00A837B1" w:rsidRPr="00A6289B">
        <w:rPr>
          <w:rFonts w:asciiTheme="minorHAnsi" w:hAnsiTheme="minorHAnsi"/>
          <w:lang w:val="en"/>
        </w:rPr>
        <w:t xml:space="preserve">”. Pupil A is remarkably </w:t>
      </w:r>
      <w:r w:rsidR="00D2218B" w:rsidRPr="00A6289B">
        <w:rPr>
          <w:rFonts w:asciiTheme="minorHAnsi" w:hAnsiTheme="minorHAnsi"/>
          <w:lang w:val="en"/>
        </w:rPr>
        <w:t>“</w:t>
      </w:r>
      <w:r w:rsidR="00A837B1" w:rsidRPr="00A6289B">
        <w:rPr>
          <w:rFonts w:asciiTheme="minorHAnsi" w:hAnsiTheme="minorHAnsi"/>
          <w:lang w:val="en"/>
        </w:rPr>
        <w:t>clingy</w:t>
      </w:r>
      <w:r w:rsidR="00D2218B" w:rsidRPr="00A6289B">
        <w:rPr>
          <w:rFonts w:asciiTheme="minorHAnsi" w:hAnsiTheme="minorHAnsi"/>
          <w:lang w:val="en"/>
        </w:rPr>
        <w:t>”</w:t>
      </w:r>
      <w:r w:rsidR="00A837B1" w:rsidRPr="00A6289B">
        <w:rPr>
          <w:rFonts w:asciiTheme="minorHAnsi" w:hAnsiTheme="minorHAnsi"/>
          <w:lang w:val="en"/>
        </w:rPr>
        <w:t xml:space="preserve"> with all those close to her. This is her defense mechanism in fear of feeling alone or unsafe. Many staff </w:t>
      </w:r>
      <w:proofErr w:type="gramStart"/>
      <w:r w:rsidR="00A837B1" w:rsidRPr="00A6289B">
        <w:rPr>
          <w:rFonts w:asciiTheme="minorHAnsi" w:hAnsiTheme="minorHAnsi"/>
          <w:lang w:val="en"/>
        </w:rPr>
        <w:t>have</w:t>
      </w:r>
      <w:proofErr w:type="gramEnd"/>
      <w:r w:rsidR="00A837B1" w:rsidRPr="00A6289B">
        <w:rPr>
          <w:rFonts w:asciiTheme="minorHAnsi" w:hAnsiTheme="minorHAnsi"/>
          <w:lang w:val="en"/>
        </w:rPr>
        <w:t xml:space="preserve"> supported this</w:t>
      </w:r>
      <w:r w:rsidR="005111B4">
        <w:rPr>
          <w:rFonts w:asciiTheme="minorHAnsi" w:hAnsiTheme="minorHAnsi"/>
          <w:lang w:val="en"/>
        </w:rPr>
        <w:t xml:space="preserve"> theory</w:t>
      </w:r>
      <w:r w:rsidR="00A837B1" w:rsidRPr="00A6289B">
        <w:rPr>
          <w:rFonts w:asciiTheme="minorHAnsi" w:hAnsiTheme="minorHAnsi"/>
          <w:lang w:val="en"/>
        </w:rPr>
        <w:t xml:space="preserve"> by saying she will frequently ask for a hug as she feels unwell but will yet argue back when told it is not appropriate for staff to come into contact with pupils in this way.</w:t>
      </w:r>
    </w:p>
    <w:p w:rsidR="00D2218B" w:rsidRPr="00A6289B" w:rsidRDefault="00323DEA" w:rsidP="00314FEE">
      <w:pPr>
        <w:pStyle w:val="NormalWeb"/>
        <w:spacing w:line="360" w:lineRule="auto"/>
        <w:rPr>
          <w:rFonts w:asciiTheme="minorHAnsi" w:hAnsiTheme="minorHAnsi"/>
        </w:rPr>
      </w:pPr>
      <w:r w:rsidRPr="00A6289B">
        <w:rPr>
          <w:rFonts w:asciiTheme="minorHAnsi" w:hAnsiTheme="minorHAnsi"/>
          <w:lang w:val="en"/>
        </w:rPr>
        <w:tab/>
        <w:t>Interv</w:t>
      </w:r>
      <w:r w:rsidR="00E32837" w:rsidRPr="00A6289B">
        <w:rPr>
          <w:rFonts w:asciiTheme="minorHAnsi" w:hAnsiTheme="minorHAnsi"/>
          <w:lang w:val="en"/>
        </w:rPr>
        <w:t xml:space="preserve">entions have become an integral part of our schools structure and are used frequently by staff to </w:t>
      </w:r>
      <w:r w:rsidR="005111B4">
        <w:rPr>
          <w:rFonts w:asciiTheme="minorHAnsi" w:hAnsiTheme="minorHAnsi"/>
          <w:lang w:val="en"/>
        </w:rPr>
        <w:t>encourage positive class</w:t>
      </w:r>
      <w:r w:rsidR="00E32837" w:rsidRPr="00A6289B">
        <w:rPr>
          <w:rFonts w:asciiTheme="minorHAnsi" w:hAnsiTheme="minorHAnsi"/>
          <w:lang w:val="en"/>
        </w:rPr>
        <w:t xml:space="preserve"> behaviour. As again stated on our schools data page we currently have one hundred and twenty four pupils accessing these interventions, most in a preventive case, however the case for many of our older pupils is that they are frequent in regards to non-compliance and find themselves timetabled on an intervention plan for a large percentage of their timetable. Our most notable intervention at the moment is our morning keep fit that has been implemented during registration. This is carried out by Key Stage Three. We were informed by ou</w:t>
      </w:r>
      <w:r w:rsidR="00570DA2" w:rsidRPr="00A6289B">
        <w:rPr>
          <w:rFonts w:asciiTheme="minorHAnsi" w:hAnsiTheme="minorHAnsi"/>
          <w:lang w:val="en"/>
        </w:rPr>
        <w:t>r Alternative L</w:t>
      </w:r>
      <w:r w:rsidR="00EA2361" w:rsidRPr="00A6289B">
        <w:rPr>
          <w:rFonts w:asciiTheme="minorHAnsi" w:hAnsiTheme="minorHAnsi"/>
          <w:lang w:val="en"/>
        </w:rPr>
        <w:t>earning Needs Coordinator</w:t>
      </w:r>
      <w:r w:rsidR="00E32837" w:rsidRPr="00A6289B">
        <w:rPr>
          <w:rFonts w:asciiTheme="minorHAnsi" w:hAnsiTheme="minorHAnsi"/>
          <w:lang w:val="en"/>
        </w:rPr>
        <w:t xml:space="preserve"> that when </w:t>
      </w:r>
      <w:r w:rsidR="00F2563D" w:rsidRPr="00A6289B">
        <w:rPr>
          <w:rFonts w:asciiTheme="minorHAnsi" w:hAnsiTheme="minorHAnsi"/>
          <w:lang w:val="en"/>
        </w:rPr>
        <w:t>at a recent inset she was given an example of another school who had implemented this as a way of encouraging the pupils to be punctual and also to work as a team. The school adopted this idea on trial and at present is working. Pupils of all abilities take part and there is no expectation in regards t</w:t>
      </w:r>
      <w:r w:rsidR="005111B4">
        <w:rPr>
          <w:rFonts w:asciiTheme="minorHAnsi" w:hAnsiTheme="minorHAnsi"/>
          <w:lang w:val="en"/>
        </w:rPr>
        <w:t>o</w:t>
      </w:r>
      <w:r w:rsidR="00F2563D" w:rsidRPr="00A6289B">
        <w:rPr>
          <w:rFonts w:asciiTheme="minorHAnsi" w:hAnsiTheme="minorHAnsi"/>
          <w:lang w:val="en"/>
        </w:rPr>
        <w:t xml:space="preserve"> the pupil bringing the appropriate attire. </w:t>
      </w:r>
      <w:r w:rsidR="00F2563D" w:rsidRPr="00A6289B">
        <w:rPr>
          <w:rFonts w:asciiTheme="minorHAnsi" w:hAnsiTheme="minorHAnsi"/>
          <w:lang w:val="en"/>
        </w:rPr>
        <w:lastRenderedPageBreak/>
        <w:t xml:space="preserve">The sessions are approximately fifteen minutes long and involve exercise </w:t>
      </w:r>
      <w:r w:rsidR="005111B4">
        <w:rPr>
          <w:rFonts w:asciiTheme="minorHAnsi" w:hAnsiTheme="minorHAnsi"/>
          <w:lang w:val="en"/>
        </w:rPr>
        <w:t>o</w:t>
      </w:r>
      <w:r w:rsidR="00F2563D" w:rsidRPr="00A6289B">
        <w:rPr>
          <w:rFonts w:asciiTheme="minorHAnsi" w:hAnsiTheme="minorHAnsi"/>
          <w:lang w:val="en"/>
        </w:rPr>
        <w:t xml:space="preserve">r some of competitive alternative game </w:t>
      </w:r>
      <w:r w:rsidR="00D2218B" w:rsidRPr="00A6289B">
        <w:rPr>
          <w:rFonts w:asciiTheme="minorHAnsi" w:hAnsiTheme="minorHAnsi"/>
          <w:lang w:val="en"/>
        </w:rPr>
        <w:t>which is chosen by the children</w:t>
      </w:r>
      <w:r w:rsidR="00F2563D" w:rsidRPr="00A6289B">
        <w:rPr>
          <w:rFonts w:asciiTheme="minorHAnsi" w:hAnsiTheme="minorHAnsi"/>
          <w:lang w:val="en"/>
        </w:rPr>
        <w:t xml:space="preserve">. </w:t>
      </w:r>
      <w:r w:rsidR="00081CFE">
        <w:rPr>
          <w:rFonts w:asciiTheme="minorHAnsi" w:hAnsiTheme="minorHAnsi"/>
          <w:lang w:val="en"/>
        </w:rPr>
        <w:t>T</w:t>
      </w:r>
      <w:r w:rsidR="00F2563D" w:rsidRPr="00A6289B">
        <w:rPr>
          <w:rFonts w:asciiTheme="minorHAnsi" w:hAnsiTheme="minorHAnsi"/>
          <w:lang w:val="en"/>
        </w:rPr>
        <w:t>his allows the pupils to engage from the moment they start the school day. Pupil A’s attendance has notably improved because of this</w:t>
      </w:r>
      <w:r w:rsidR="00081CFE">
        <w:rPr>
          <w:rFonts w:asciiTheme="minorHAnsi" w:hAnsiTheme="minorHAnsi"/>
          <w:lang w:val="en"/>
        </w:rPr>
        <w:t>,</w:t>
      </w:r>
      <w:r w:rsidR="00F2563D" w:rsidRPr="00A6289B">
        <w:rPr>
          <w:rFonts w:asciiTheme="minorHAnsi" w:hAnsiTheme="minorHAnsi"/>
          <w:lang w:val="en"/>
        </w:rPr>
        <w:t xml:space="preserve"> as the thought of playing a game to start the day has encouraged her to attend more punctually. Jennifer J. Wainscot et al (2008) suggest “It may be that the case pupils used different criteria from their controls in making a judgement about their enjoyment of school.” This is very supportive of my observations about Pupil A, she is a very kinetic learner and by engaging her through </w:t>
      </w:r>
      <w:r w:rsidR="00081CFE">
        <w:rPr>
          <w:rFonts w:asciiTheme="minorHAnsi" w:hAnsiTheme="minorHAnsi"/>
          <w:lang w:val="en"/>
        </w:rPr>
        <w:t xml:space="preserve">chosen </w:t>
      </w:r>
      <w:r w:rsidR="00F2563D" w:rsidRPr="00A6289B">
        <w:rPr>
          <w:rFonts w:asciiTheme="minorHAnsi" w:hAnsiTheme="minorHAnsi"/>
          <w:lang w:val="en"/>
        </w:rPr>
        <w:t>activity allows teaching staff t</w:t>
      </w:r>
      <w:r w:rsidR="00A837B1" w:rsidRPr="00A6289B">
        <w:rPr>
          <w:rFonts w:asciiTheme="minorHAnsi" w:hAnsiTheme="minorHAnsi"/>
          <w:lang w:val="en"/>
        </w:rPr>
        <w:t>o</w:t>
      </w:r>
      <w:r w:rsidR="00F2563D" w:rsidRPr="00A6289B">
        <w:rPr>
          <w:rFonts w:asciiTheme="minorHAnsi" w:hAnsiTheme="minorHAnsi"/>
          <w:lang w:val="en"/>
        </w:rPr>
        <w:t xml:space="preserve"> maintain that focus throughout the day as best is possible</w:t>
      </w:r>
      <w:r w:rsidR="00A837B1" w:rsidRPr="00A6289B">
        <w:rPr>
          <w:rFonts w:asciiTheme="minorHAnsi" w:hAnsiTheme="minorHAnsi"/>
          <w:lang w:val="en"/>
        </w:rPr>
        <w:t xml:space="preserve"> with her day to day lessons. </w:t>
      </w:r>
      <w:r w:rsidR="00D2218B" w:rsidRPr="00A6289B">
        <w:rPr>
          <w:rFonts w:asciiTheme="minorHAnsi" w:hAnsiTheme="minorHAnsi"/>
          <w:lang w:val="en"/>
        </w:rPr>
        <w:t xml:space="preserve">This is further supported by </w:t>
      </w:r>
      <w:r w:rsidR="00D2218B" w:rsidRPr="00A6289B">
        <w:rPr>
          <w:rFonts w:asciiTheme="minorHAnsi" w:hAnsiTheme="minorHAnsi"/>
        </w:rPr>
        <w:t xml:space="preserve">Watkins (2009 p.29) </w:t>
      </w:r>
      <w:r w:rsidR="00D2218B" w:rsidRPr="00A6289B">
        <w:rPr>
          <w:rFonts w:asciiTheme="minorHAnsi" w:hAnsiTheme="minorHAnsi"/>
        </w:rPr>
        <w:t>when he suggests</w:t>
      </w:r>
      <w:r w:rsidR="00D2218B" w:rsidRPr="00A6289B">
        <w:rPr>
          <w:rFonts w:asciiTheme="minorHAnsi" w:hAnsiTheme="minorHAnsi"/>
        </w:rPr>
        <w:t xml:space="preserve"> ‘Learners feel engagement when they feel they have made a choice’</w:t>
      </w:r>
    </w:p>
    <w:p w:rsidR="00A837B1" w:rsidRPr="00A6289B" w:rsidRDefault="00A837B1" w:rsidP="00314FEE">
      <w:pPr>
        <w:spacing w:line="360" w:lineRule="auto"/>
        <w:rPr>
          <w:rFonts w:asciiTheme="minorHAnsi" w:hAnsiTheme="minorHAnsi"/>
          <w:lang w:val="en"/>
        </w:rPr>
      </w:pPr>
      <w:r w:rsidRPr="00A6289B">
        <w:rPr>
          <w:rFonts w:asciiTheme="minorHAnsi" w:hAnsiTheme="minorHAnsi"/>
          <w:lang w:val="en"/>
        </w:rPr>
        <w:tab/>
        <w:t>The school has many behaviour imple</w:t>
      </w:r>
      <w:r w:rsidR="00CC683E" w:rsidRPr="00A6289B">
        <w:rPr>
          <w:rFonts w:asciiTheme="minorHAnsi" w:hAnsiTheme="minorHAnsi"/>
          <w:lang w:val="en"/>
        </w:rPr>
        <w:t>me</w:t>
      </w:r>
      <w:r w:rsidRPr="00A6289B">
        <w:rPr>
          <w:rFonts w:asciiTheme="minorHAnsi" w:hAnsiTheme="minorHAnsi"/>
          <w:lang w:val="en"/>
        </w:rPr>
        <w:t xml:space="preserve">ntations currently running alongside the aforementioned schemes which include a permanent Youth Worker, Behaviour and Emotional </w:t>
      </w:r>
      <w:r w:rsidR="00CC683E" w:rsidRPr="00A6289B">
        <w:rPr>
          <w:rFonts w:asciiTheme="minorHAnsi" w:hAnsiTheme="minorHAnsi"/>
          <w:lang w:val="en"/>
        </w:rPr>
        <w:t>Support</w:t>
      </w:r>
      <w:r w:rsidRPr="00A6289B">
        <w:rPr>
          <w:rFonts w:asciiTheme="minorHAnsi" w:hAnsiTheme="minorHAnsi"/>
          <w:lang w:val="en"/>
        </w:rPr>
        <w:t xml:space="preserve"> group, Learning Coaches and the Buddying scheme. </w:t>
      </w:r>
      <w:r w:rsidR="00CC683E" w:rsidRPr="00A6289B">
        <w:rPr>
          <w:rFonts w:asciiTheme="minorHAnsi" w:hAnsiTheme="minorHAnsi"/>
          <w:lang w:val="en"/>
        </w:rPr>
        <w:t>Although</w:t>
      </w:r>
      <w:r w:rsidRPr="00A6289B">
        <w:rPr>
          <w:rFonts w:asciiTheme="minorHAnsi" w:hAnsiTheme="minorHAnsi"/>
          <w:lang w:val="en"/>
        </w:rPr>
        <w:t xml:space="preserve"> it can be seen that these do not directly tackle the issue of behaviour they are a </w:t>
      </w:r>
      <w:r w:rsidR="00081CFE">
        <w:rPr>
          <w:rFonts w:asciiTheme="minorHAnsi" w:hAnsiTheme="minorHAnsi"/>
          <w:lang w:val="en"/>
        </w:rPr>
        <w:t>significantly</w:t>
      </w:r>
      <w:r w:rsidRPr="00A6289B">
        <w:rPr>
          <w:rFonts w:asciiTheme="minorHAnsi" w:hAnsiTheme="minorHAnsi"/>
          <w:lang w:val="en"/>
        </w:rPr>
        <w:t xml:space="preserve"> successful way of aiding a pupil in integrating back </w:t>
      </w:r>
      <w:r w:rsidR="00CC683E" w:rsidRPr="00A6289B">
        <w:rPr>
          <w:rFonts w:asciiTheme="minorHAnsi" w:hAnsiTheme="minorHAnsi"/>
          <w:lang w:val="en"/>
        </w:rPr>
        <w:t>into</w:t>
      </w:r>
      <w:r w:rsidRPr="00A6289B">
        <w:rPr>
          <w:rFonts w:asciiTheme="minorHAnsi" w:hAnsiTheme="minorHAnsi"/>
          <w:lang w:val="en"/>
        </w:rPr>
        <w:t xml:space="preserve"> a class or helping keep them in line with the work so to prevent them missing out and feeling even further alienated. This is again the schools take that we </w:t>
      </w:r>
      <w:r w:rsidR="00CC683E" w:rsidRPr="00A6289B">
        <w:rPr>
          <w:rFonts w:asciiTheme="minorHAnsi" w:hAnsiTheme="minorHAnsi"/>
          <w:lang w:val="en"/>
        </w:rPr>
        <w:t>confront</w:t>
      </w:r>
      <w:r w:rsidRPr="00A6289B">
        <w:rPr>
          <w:rFonts w:asciiTheme="minorHAnsi" w:hAnsiTheme="minorHAnsi"/>
          <w:lang w:val="en"/>
        </w:rPr>
        <w:t xml:space="preserve"> the behaviour </w:t>
      </w:r>
      <w:r w:rsidR="00CC683E" w:rsidRPr="00A6289B">
        <w:rPr>
          <w:rFonts w:asciiTheme="minorHAnsi" w:hAnsiTheme="minorHAnsi"/>
          <w:lang w:val="en"/>
        </w:rPr>
        <w:t>positively</w:t>
      </w:r>
      <w:r w:rsidRPr="00A6289B">
        <w:rPr>
          <w:rFonts w:asciiTheme="minorHAnsi" w:hAnsiTheme="minorHAnsi"/>
          <w:lang w:val="en"/>
        </w:rPr>
        <w:t xml:space="preserve"> and not focus purely on </w:t>
      </w:r>
      <w:r w:rsidR="00CC683E" w:rsidRPr="00A6289B">
        <w:rPr>
          <w:rFonts w:asciiTheme="minorHAnsi" w:hAnsiTheme="minorHAnsi"/>
          <w:lang w:val="en"/>
        </w:rPr>
        <w:t>what</w:t>
      </w:r>
      <w:r w:rsidRPr="00A6289B">
        <w:rPr>
          <w:rFonts w:asciiTheme="minorHAnsi" w:hAnsiTheme="minorHAnsi"/>
          <w:lang w:val="en"/>
        </w:rPr>
        <w:t xml:space="preserve"> happened.</w:t>
      </w:r>
      <w:r w:rsidR="00CC683E" w:rsidRPr="00A6289B">
        <w:rPr>
          <w:rFonts w:asciiTheme="minorHAnsi" w:hAnsiTheme="minorHAnsi"/>
          <w:lang w:val="en"/>
        </w:rPr>
        <w:t xml:space="preserve"> Understandably, the more extreme behavioral cases which arise are dealt with individually.</w:t>
      </w:r>
    </w:p>
    <w:p w:rsidR="00F97537" w:rsidRPr="00A6289B" w:rsidRDefault="00CC683E" w:rsidP="00314FEE">
      <w:pPr>
        <w:spacing w:line="360" w:lineRule="auto"/>
        <w:rPr>
          <w:rFonts w:asciiTheme="minorHAnsi" w:hAnsiTheme="minorHAnsi"/>
          <w:lang w:val="en"/>
        </w:rPr>
      </w:pPr>
      <w:r w:rsidRPr="00A6289B">
        <w:rPr>
          <w:rFonts w:asciiTheme="minorHAnsi" w:hAnsiTheme="minorHAnsi"/>
          <w:lang w:val="en"/>
        </w:rPr>
        <w:tab/>
        <w:t>It is important to note that Pupil A has a very supportive background in regards to her parents and how they communicate in helping the school however the issue we have found is in relation to her relationship with her older brothers.</w:t>
      </w:r>
      <w:r w:rsidR="005E69EF" w:rsidRPr="00A6289B">
        <w:rPr>
          <w:rFonts w:asciiTheme="minorHAnsi" w:hAnsiTheme="minorHAnsi"/>
          <w:lang w:val="en"/>
        </w:rPr>
        <w:t xml:space="preserve"> It was brought to the schools attention that there is a very volatile relationship between Pupil A and her two older brothers which can sometimes lead to a physical dispute. This is led Pupil A to exclude herself from the family setting on a number </w:t>
      </w:r>
      <w:r w:rsidR="00081CFE">
        <w:rPr>
          <w:rFonts w:asciiTheme="minorHAnsi" w:hAnsiTheme="minorHAnsi"/>
          <w:lang w:val="en"/>
        </w:rPr>
        <w:t>o</w:t>
      </w:r>
      <w:r w:rsidR="005E69EF" w:rsidRPr="00A6289B">
        <w:rPr>
          <w:rFonts w:asciiTheme="minorHAnsi" w:hAnsiTheme="minorHAnsi"/>
          <w:lang w:val="en"/>
        </w:rPr>
        <w:t>f occasions by locking herself in her room or by running off. It was integral that we learnt this as it truly helped understand the aggression that can evolve in Pupil A’s mannerism</w:t>
      </w:r>
      <w:r w:rsidR="00081CFE">
        <w:rPr>
          <w:rFonts w:asciiTheme="minorHAnsi" w:hAnsiTheme="minorHAnsi"/>
          <w:lang w:val="en"/>
        </w:rPr>
        <w:t>s</w:t>
      </w:r>
      <w:r w:rsidR="005E69EF" w:rsidRPr="00A6289B">
        <w:rPr>
          <w:rFonts w:asciiTheme="minorHAnsi" w:hAnsiTheme="minorHAnsi"/>
          <w:lang w:val="en"/>
        </w:rPr>
        <w:t xml:space="preserve"> when challenged on her behaviour by both pupils and staff. This learnt behaviour of survival at home has translated in her distrust and anxious nature in school. Furthermore this highlights the importance of the extra-curricular intervention stated earlier. By including Pupil A in a theatre performance has allowed her to </w:t>
      </w:r>
      <w:r w:rsidR="005E69EF" w:rsidRPr="00A6289B">
        <w:rPr>
          <w:rFonts w:asciiTheme="minorHAnsi" w:hAnsiTheme="minorHAnsi"/>
          <w:lang w:val="en"/>
        </w:rPr>
        <w:lastRenderedPageBreak/>
        <w:t xml:space="preserve">sample a feeling of equality and belonging which she has lost with her siblings. It became clearly evident that though this intervention was </w:t>
      </w:r>
      <w:r w:rsidR="00845B09" w:rsidRPr="00A6289B">
        <w:rPr>
          <w:rFonts w:asciiTheme="minorHAnsi" w:hAnsiTheme="minorHAnsi"/>
          <w:lang w:val="en"/>
        </w:rPr>
        <w:t>highly</w:t>
      </w:r>
      <w:r w:rsidR="005E69EF" w:rsidRPr="00A6289B">
        <w:rPr>
          <w:rFonts w:asciiTheme="minorHAnsi" w:hAnsiTheme="minorHAnsi"/>
          <w:lang w:val="en"/>
        </w:rPr>
        <w:t xml:space="preserve"> successful in improving her positive classroom behaviour, it very quickly proved that this support wasn’t coherent enough as in between performances she would revert back to poor behaviour due to the need of the mentioned structure. </w:t>
      </w:r>
      <w:r w:rsidR="00845B09" w:rsidRPr="00A6289B">
        <w:rPr>
          <w:rFonts w:asciiTheme="minorHAnsi" w:hAnsiTheme="minorHAnsi"/>
          <w:lang w:val="en"/>
        </w:rPr>
        <w:t>Working closely with Pupil A</w:t>
      </w:r>
      <w:r w:rsidR="00081CFE">
        <w:rPr>
          <w:rFonts w:asciiTheme="minorHAnsi" w:hAnsiTheme="minorHAnsi"/>
          <w:lang w:val="en"/>
        </w:rPr>
        <w:t>,</w:t>
      </w:r>
      <w:r w:rsidR="00845B09" w:rsidRPr="00A6289B">
        <w:rPr>
          <w:rFonts w:asciiTheme="minorHAnsi" w:hAnsiTheme="minorHAnsi"/>
          <w:lang w:val="en"/>
        </w:rPr>
        <w:t xml:space="preserve"> it was important I engaged with her Head of Year and Senior Staff to try and maintain positive and still </w:t>
      </w:r>
      <w:r w:rsidR="00081CFE">
        <w:rPr>
          <w:rFonts w:asciiTheme="minorHAnsi" w:hAnsiTheme="minorHAnsi"/>
          <w:lang w:val="en"/>
        </w:rPr>
        <w:t>continue to be</w:t>
      </w:r>
      <w:r w:rsidR="00845B09" w:rsidRPr="00A6289B">
        <w:rPr>
          <w:rFonts w:asciiTheme="minorHAnsi" w:hAnsiTheme="minorHAnsi"/>
          <w:lang w:val="en"/>
        </w:rPr>
        <w:t xml:space="preserve"> </w:t>
      </w:r>
      <w:r w:rsidR="00081CFE" w:rsidRPr="00A6289B">
        <w:rPr>
          <w:rFonts w:asciiTheme="minorHAnsi" w:hAnsiTheme="minorHAnsi"/>
          <w:lang w:val="en"/>
        </w:rPr>
        <w:t>seeking her potential and not allowing</w:t>
      </w:r>
      <w:r w:rsidR="00845B09" w:rsidRPr="00A6289B">
        <w:rPr>
          <w:rFonts w:asciiTheme="minorHAnsi" w:hAnsiTheme="minorHAnsi"/>
          <w:lang w:val="en"/>
        </w:rPr>
        <w:t xml:space="preserve"> negativity to take over again. </w:t>
      </w:r>
      <w:r w:rsidR="00081CFE">
        <w:rPr>
          <w:rFonts w:asciiTheme="minorHAnsi" w:hAnsiTheme="minorHAnsi"/>
          <w:lang w:val="en"/>
        </w:rPr>
        <w:t>Because of</w:t>
      </w:r>
      <w:r w:rsidR="00845B09" w:rsidRPr="00A6289B">
        <w:rPr>
          <w:rFonts w:asciiTheme="minorHAnsi" w:hAnsiTheme="minorHAnsi"/>
          <w:lang w:val="en"/>
        </w:rPr>
        <w:t xml:space="preserve"> a very supportive Head Teacher I was allowed to begin our Drama club, indirectly to keep Pupil A focused but to also </w:t>
      </w:r>
      <w:r w:rsidR="00081CFE">
        <w:rPr>
          <w:rFonts w:asciiTheme="minorHAnsi" w:hAnsiTheme="minorHAnsi"/>
          <w:lang w:val="en"/>
        </w:rPr>
        <w:t>o</w:t>
      </w:r>
      <w:r w:rsidR="00845B09" w:rsidRPr="00A6289B">
        <w:rPr>
          <w:rFonts w:asciiTheme="minorHAnsi" w:hAnsiTheme="minorHAnsi"/>
          <w:lang w:val="en"/>
        </w:rPr>
        <w:t xml:space="preserve">pen out to other pupils who strive in this area whom elsewhere may prove to be a problem in class. The group takes place every Friday after school and works on a rewards basis. The pupils who attend were allowed to create the expectations for which the ‘reward’ would then be permitted. They all agreed that pupils could only attend if they had not been sent to the Inclusion Unit, our behaviour unit, that week. This has </w:t>
      </w:r>
      <w:r w:rsidR="00081CFE" w:rsidRPr="00A6289B">
        <w:rPr>
          <w:rFonts w:asciiTheme="minorHAnsi" w:hAnsiTheme="minorHAnsi"/>
          <w:lang w:val="en"/>
        </w:rPr>
        <w:t>proved</w:t>
      </w:r>
      <w:r w:rsidR="00845B09" w:rsidRPr="00A6289B">
        <w:rPr>
          <w:rFonts w:asciiTheme="minorHAnsi" w:hAnsiTheme="minorHAnsi"/>
          <w:lang w:val="en"/>
        </w:rPr>
        <w:t xml:space="preserve"> highly successful as many teaching staff are now using that as a reminder or bargaining tool when encouraging positive classroom behaviour in their teaching rooms.</w:t>
      </w:r>
    </w:p>
    <w:p w:rsidR="00F97537" w:rsidRDefault="00F97537" w:rsidP="00314FEE">
      <w:pPr>
        <w:spacing w:line="360" w:lineRule="auto"/>
        <w:rPr>
          <w:rFonts w:asciiTheme="minorHAnsi" w:hAnsiTheme="minorHAnsi" w:cs="Arial"/>
          <w:color w:val="202020"/>
          <w:lang w:val="en"/>
        </w:rPr>
      </w:pPr>
      <w:r w:rsidRPr="00A6289B">
        <w:rPr>
          <w:rFonts w:asciiTheme="minorHAnsi" w:hAnsiTheme="minorHAnsi"/>
          <w:lang w:val="en"/>
        </w:rPr>
        <w:tab/>
        <w:t xml:space="preserve">Finally, the most important intervention tool that I use in my classroom, with all pupils including Pupil A is that of the Restorative Practice technique. </w:t>
      </w:r>
      <w:r w:rsidR="00D2218B" w:rsidRPr="00A6289B">
        <w:rPr>
          <w:rFonts w:asciiTheme="minorHAnsi" w:hAnsiTheme="minorHAnsi"/>
          <w:lang w:val="en"/>
        </w:rPr>
        <w:t xml:space="preserve">The Victoria State Government Education and Training (2017) define </w:t>
      </w:r>
      <w:r w:rsidR="00D2218B" w:rsidRPr="00A6289B">
        <w:rPr>
          <w:rFonts w:asciiTheme="minorHAnsi" w:hAnsiTheme="minorHAnsi" w:cs="Arial"/>
          <w:color w:val="202020"/>
          <w:lang w:val="en"/>
        </w:rPr>
        <w:t>Restorative practice as</w:t>
      </w:r>
      <w:r w:rsidR="00D2218B" w:rsidRPr="00A6289B">
        <w:rPr>
          <w:rFonts w:asciiTheme="minorHAnsi" w:hAnsiTheme="minorHAnsi" w:cs="Arial"/>
          <w:color w:val="202020"/>
          <w:lang w:val="en"/>
        </w:rPr>
        <w:t xml:space="preserve"> </w:t>
      </w:r>
      <w:r w:rsidR="00D2218B" w:rsidRPr="00A6289B">
        <w:rPr>
          <w:rFonts w:asciiTheme="minorHAnsi" w:hAnsiTheme="minorHAnsi" w:cs="Arial"/>
          <w:color w:val="202020"/>
          <w:lang w:val="en"/>
        </w:rPr>
        <w:t>“…</w:t>
      </w:r>
      <w:r w:rsidR="00D2218B" w:rsidRPr="00A6289B">
        <w:rPr>
          <w:rFonts w:asciiTheme="minorHAnsi" w:hAnsiTheme="minorHAnsi" w:cs="Arial"/>
          <w:color w:val="202020"/>
          <w:lang w:val="en"/>
        </w:rPr>
        <w:t>a strategy that seeks to repair relationships that have been damaged, including those damaged through bullying. It does this by bringing about a sense of remorse and restorative action on the part of the offender and forgiveness by the victim.</w:t>
      </w:r>
      <w:r w:rsidR="00D2218B" w:rsidRPr="00A6289B">
        <w:rPr>
          <w:rFonts w:asciiTheme="minorHAnsi" w:hAnsiTheme="minorHAnsi" w:cs="Arial"/>
          <w:color w:val="202020"/>
          <w:lang w:val="en"/>
        </w:rPr>
        <w:t xml:space="preserve">” This technique has proved considerably </w:t>
      </w:r>
      <w:r w:rsidR="00081CFE">
        <w:rPr>
          <w:rFonts w:asciiTheme="minorHAnsi" w:hAnsiTheme="minorHAnsi" w:cs="Arial"/>
          <w:color w:val="202020"/>
          <w:lang w:val="en"/>
        </w:rPr>
        <w:t>constru</w:t>
      </w:r>
      <w:r w:rsidR="00D2218B" w:rsidRPr="00A6289B">
        <w:rPr>
          <w:rFonts w:asciiTheme="minorHAnsi" w:hAnsiTheme="minorHAnsi" w:cs="Arial"/>
          <w:color w:val="202020"/>
          <w:lang w:val="en"/>
        </w:rPr>
        <w:t>ctive in managing poor behaviour at the time as opposed to it carrying on into the next lesson</w:t>
      </w:r>
      <w:r w:rsidR="00081CFE">
        <w:rPr>
          <w:rFonts w:asciiTheme="minorHAnsi" w:hAnsiTheme="minorHAnsi" w:cs="Arial"/>
          <w:color w:val="202020"/>
          <w:lang w:val="en"/>
        </w:rPr>
        <w:t>.</w:t>
      </w:r>
      <w:r w:rsidR="00D2218B" w:rsidRPr="00A6289B">
        <w:rPr>
          <w:rFonts w:asciiTheme="minorHAnsi" w:hAnsiTheme="minorHAnsi" w:cs="Arial"/>
          <w:color w:val="202020"/>
          <w:lang w:val="en"/>
        </w:rPr>
        <w:t xml:space="preserve"> Resolution</w:t>
      </w:r>
      <w:r w:rsidR="00081CFE">
        <w:rPr>
          <w:rFonts w:asciiTheme="minorHAnsi" w:hAnsiTheme="minorHAnsi" w:cs="Arial"/>
          <w:color w:val="202020"/>
          <w:lang w:val="en"/>
        </w:rPr>
        <w:t>s</w:t>
      </w:r>
      <w:r w:rsidR="00D2218B" w:rsidRPr="00A6289B">
        <w:rPr>
          <w:rFonts w:asciiTheme="minorHAnsi" w:hAnsiTheme="minorHAnsi" w:cs="Arial"/>
          <w:color w:val="202020"/>
          <w:lang w:val="en"/>
        </w:rPr>
        <w:t xml:space="preserve"> like this, </w:t>
      </w:r>
      <w:r w:rsidR="009A2C21" w:rsidRPr="00A6289B">
        <w:rPr>
          <w:rFonts w:asciiTheme="minorHAnsi" w:hAnsiTheme="minorHAnsi" w:cs="Arial"/>
          <w:color w:val="202020"/>
          <w:lang w:val="en"/>
        </w:rPr>
        <w:t>although</w:t>
      </w:r>
      <w:r w:rsidR="00081CFE">
        <w:rPr>
          <w:rFonts w:asciiTheme="minorHAnsi" w:hAnsiTheme="minorHAnsi" w:cs="Arial"/>
          <w:color w:val="202020"/>
          <w:lang w:val="en"/>
        </w:rPr>
        <w:t xml:space="preserve"> time consuming, are</w:t>
      </w:r>
      <w:r w:rsidR="00D2218B" w:rsidRPr="00A6289B">
        <w:rPr>
          <w:rFonts w:asciiTheme="minorHAnsi" w:hAnsiTheme="minorHAnsi" w:cs="Arial"/>
          <w:color w:val="202020"/>
          <w:lang w:val="en"/>
        </w:rPr>
        <w:t xml:space="preserve"> essential to not only </w:t>
      </w:r>
      <w:r w:rsidR="009A2C21" w:rsidRPr="00A6289B">
        <w:rPr>
          <w:rFonts w:asciiTheme="minorHAnsi" w:hAnsiTheme="minorHAnsi" w:cs="Arial"/>
          <w:color w:val="202020"/>
          <w:lang w:val="en"/>
        </w:rPr>
        <w:t xml:space="preserve">giving all pupils a safe and fair way to express how they feel but it indirectly teaches them life skills in how to resolve problems at any age constructively and maturely. This intervention has proven to eradicate the </w:t>
      </w:r>
      <w:r w:rsidR="00314FEE" w:rsidRPr="00A6289B">
        <w:rPr>
          <w:rFonts w:asciiTheme="minorHAnsi" w:hAnsiTheme="minorHAnsi" w:cs="Arial"/>
          <w:color w:val="202020"/>
          <w:lang w:val="en"/>
        </w:rPr>
        <w:t>low</w:t>
      </w:r>
      <w:r w:rsidR="009A2C21" w:rsidRPr="00A6289B">
        <w:rPr>
          <w:rFonts w:asciiTheme="minorHAnsi" w:hAnsiTheme="minorHAnsi" w:cs="Arial"/>
          <w:color w:val="202020"/>
          <w:lang w:val="en"/>
        </w:rPr>
        <w:t xml:space="preserve"> level class room disruptions such as shouting out and spontaneous name calling, as by making all pupils accountable for their actions has encouraged them to consider if their behaviour is acceptable </w:t>
      </w:r>
      <w:r w:rsidR="00314FEE">
        <w:rPr>
          <w:rFonts w:asciiTheme="minorHAnsi" w:hAnsiTheme="minorHAnsi" w:cs="Arial"/>
          <w:color w:val="202020"/>
          <w:lang w:val="en"/>
        </w:rPr>
        <w:t>o</w:t>
      </w:r>
      <w:r w:rsidR="009A2C21" w:rsidRPr="00A6289B">
        <w:rPr>
          <w:rFonts w:asciiTheme="minorHAnsi" w:hAnsiTheme="minorHAnsi" w:cs="Arial"/>
          <w:color w:val="202020"/>
          <w:lang w:val="en"/>
        </w:rPr>
        <w:t>r not.</w:t>
      </w:r>
      <w:r w:rsidR="00314FEE">
        <w:rPr>
          <w:rFonts w:asciiTheme="minorHAnsi" w:hAnsiTheme="minorHAnsi" w:cs="Arial"/>
          <w:color w:val="202020"/>
          <w:lang w:val="en"/>
        </w:rPr>
        <w:tab/>
      </w:r>
    </w:p>
    <w:p w:rsidR="00314FEE" w:rsidRPr="00A6289B" w:rsidRDefault="00314FEE" w:rsidP="00314FEE">
      <w:pPr>
        <w:spacing w:line="360" w:lineRule="auto"/>
        <w:rPr>
          <w:rFonts w:asciiTheme="minorHAnsi" w:hAnsiTheme="minorHAnsi"/>
          <w:lang w:val="en"/>
        </w:rPr>
      </w:pPr>
      <w:r>
        <w:rPr>
          <w:rFonts w:asciiTheme="minorHAnsi" w:hAnsiTheme="minorHAnsi" w:cs="Arial"/>
          <w:color w:val="202020"/>
          <w:lang w:val="en"/>
        </w:rPr>
        <w:tab/>
        <w:t xml:space="preserve">It can be confidently deduced that understanding the characteristics which can account for poor behaviour is paramount when trying to promote positive behaviour in schools. Interventions are </w:t>
      </w:r>
      <w:proofErr w:type="gramStart"/>
      <w:r>
        <w:rPr>
          <w:rFonts w:asciiTheme="minorHAnsi" w:hAnsiTheme="minorHAnsi" w:cs="Arial"/>
          <w:color w:val="202020"/>
          <w:lang w:val="en"/>
        </w:rPr>
        <w:t>key</w:t>
      </w:r>
      <w:proofErr w:type="gramEnd"/>
      <w:r>
        <w:rPr>
          <w:rFonts w:asciiTheme="minorHAnsi" w:hAnsiTheme="minorHAnsi" w:cs="Arial"/>
          <w:color w:val="202020"/>
          <w:lang w:val="en"/>
        </w:rPr>
        <w:t xml:space="preserve"> to ensuring the pupil has the required support </w:t>
      </w:r>
      <w:r w:rsidR="00081CFE">
        <w:rPr>
          <w:rFonts w:asciiTheme="minorHAnsi" w:hAnsiTheme="minorHAnsi" w:cs="Arial"/>
          <w:color w:val="202020"/>
          <w:lang w:val="en"/>
        </w:rPr>
        <w:t>and</w:t>
      </w:r>
      <w:r>
        <w:rPr>
          <w:rFonts w:asciiTheme="minorHAnsi" w:hAnsiTheme="minorHAnsi" w:cs="Arial"/>
          <w:color w:val="202020"/>
          <w:lang w:val="en"/>
        </w:rPr>
        <w:t xml:space="preserve"> learning of </w:t>
      </w:r>
      <w:r>
        <w:rPr>
          <w:rFonts w:asciiTheme="minorHAnsi" w:hAnsiTheme="minorHAnsi" w:cs="Arial"/>
          <w:color w:val="202020"/>
          <w:lang w:val="en"/>
        </w:rPr>
        <w:lastRenderedPageBreak/>
        <w:t xml:space="preserve">what is needed to act sociably in a classroom with their peers. Unacceptable behaviour is something that will always occur in schools whether it </w:t>
      </w:r>
      <w:r w:rsidR="00081CFE">
        <w:rPr>
          <w:rFonts w:asciiTheme="minorHAnsi" w:hAnsiTheme="minorHAnsi" w:cs="Arial"/>
          <w:color w:val="202020"/>
          <w:lang w:val="en"/>
        </w:rPr>
        <w:t>is</w:t>
      </w:r>
      <w:r>
        <w:rPr>
          <w:rFonts w:asciiTheme="minorHAnsi" w:hAnsiTheme="minorHAnsi" w:cs="Arial"/>
          <w:color w:val="202020"/>
          <w:lang w:val="en"/>
        </w:rPr>
        <w:t xml:space="preserve"> low level or extreme and it is up to us, as professionals, to use our experience and resources to maintain high expectations with the compassion to understand at the same time. Behaviour for many children is their way of communicating frustration or a lack of self-confidence and by working continuously with them success will always be achieved, however we need to appreciate that there is no time scale to this and perseverance is important. By focusing on the future, ensur</w:t>
      </w:r>
      <w:r w:rsidR="00081CFE">
        <w:rPr>
          <w:rFonts w:asciiTheme="minorHAnsi" w:hAnsiTheme="minorHAnsi" w:cs="Arial"/>
          <w:color w:val="202020"/>
          <w:lang w:val="en"/>
        </w:rPr>
        <w:t>ing</w:t>
      </w:r>
      <w:r>
        <w:rPr>
          <w:rFonts w:asciiTheme="minorHAnsi" w:hAnsiTheme="minorHAnsi" w:cs="Arial"/>
          <w:color w:val="202020"/>
          <w:lang w:val="en"/>
        </w:rPr>
        <w:t xml:space="preserve"> both the pupils and ourselves work towards tomorrow and not dwell on yesterday. A coherent positive attitude is crucial.</w:t>
      </w: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Default="00F97537">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Default="00984C9A">
      <w:pPr>
        <w:rPr>
          <w:rFonts w:asciiTheme="minorHAnsi" w:hAnsiTheme="minorHAnsi"/>
          <w:lang w:val="en"/>
        </w:rPr>
      </w:pPr>
    </w:p>
    <w:p w:rsidR="00984C9A" w:rsidRPr="00A6289B" w:rsidRDefault="00984C9A">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Pr="00A6289B" w:rsidRDefault="00F97537">
      <w:pPr>
        <w:rPr>
          <w:rFonts w:asciiTheme="minorHAnsi" w:hAnsiTheme="minorHAnsi"/>
          <w:lang w:val="en"/>
        </w:rPr>
      </w:pPr>
    </w:p>
    <w:p w:rsidR="00F97537" w:rsidRDefault="00081CFE">
      <w:pPr>
        <w:rPr>
          <w:rFonts w:asciiTheme="minorHAnsi" w:hAnsiTheme="minorHAnsi"/>
          <w:lang w:val="en"/>
        </w:rPr>
      </w:pPr>
      <w:proofErr w:type="gramStart"/>
      <w:r>
        <w:rPr>
          <w:rFonts w:asciiTheme="minorHAnsi" w:hAnsiTheme="minorHAnsi"/>
          <w:lang w:val="en"/>
        </w:rPr>
        <w:t>References.</w:t>
      </w:r>
      <w:proofErr w:type="gramEnd"/>
    </w:p>
    <w:p w:rsidR="00037319" w:rsidRDefault="00037319">
      <w:pPr>
        <w:rPr>
          <w:rFonts w:asciiTheme="minorHAnsi" w:hAnsiTheme="minorHAnsi"/>
          <w:lang w:val="en"/>
        </w:rPr>
      </w:pPr>
    </w:p>
    <w:p w:rsidR="00C84AC9" w:rsidRDefault="00C84AC9" w:rsidP="00C84AC9">
      <w:pPr>
        <w:rPr>
          <w:rFonts w:asciiTheme="minorHAnsi" w:hAnsiTheme="minorHAnsi"/>
          <w:lang w:val="en"/>
        </w:rPr>
      </w:pPr>
      <w:r w:rsidRPr="00A6289B">
        <w:rPr>
          <w:rFonts w:asciiTheme="minorHAnsi" w:hAnsiTheme="minorHAnsi"/>
          <w:lang w:val="en"/>
        </w:rPr>
        <w:t xml:space="preserve">Attwood (1998) </w:t>
      </w:r>
      <w:r>
        <w:rPr>
          <w:rFonts w:asciiTheme="minorHAnsi" w:hAnsiTheme="minorHAnsi"/>
          <w:lang w:val="en"/>
        </w:rPr>
        <w:t xml:space="preserve">cited in </w:t>
      </w:r>
      <w:r w:rsidRPr="00A6289B">
        <w:rPr>
          <w:rFonts w:asciiTheme="minorHAnsi" w:hAnsiTheme="minorHAnsi"/>
          <w:lang w:val="en"/>
        </w:rPr>
        <w:t xml:space="preserve">Jennifer J. Wainscot et al (2008) </w:t>
      </w:r>
      <w:r w:rsidRPr="00270812">
        <w:rPr>
          <w:rFonts w:asciiTheme="minorHAnsi" w:hAnsiTheme="minorHAnsi"/>
          <w:i/>
          <w:lang w:val="en"/>
        </w:rPr>
        <w:t>‘International Journal of Psychology and Psychological Therapy’</w:t>
      </w:r>
      <w:r>
        <w:rPr>
          <w:rFonts w:asciiTheme="minorHAnsi" w:hAnsiTheme="minorHAnsi"/>
          <w:lang w:val="en"/>
        </w:rPr>
        <w:t xml:space="preserve"> </w:t>
      </w:r>
      <w:r w:rsidRPr="00A6289B">
        <w:rPr>
          <w:rFonts w:asciiTheme="minorHAnsi" w:hAnsiTheme="minorHAnsi"/>
          <w:lang w:val="en"/>
        </w:rPr>
        <w:t>[p26]</w:t>
      </w:r>
      <w:r w:rsidR="00037319">
        <w:rPr>
          <w:rFonts w:asciiTheme="minorHAnsi" w:hAnsiTheme="minorHAnsi"/>
          <w:lang w:val="en"/>
        </w:rPr>
        <w:t xml:space="preserve"> </w:t>
      </w:r>
      <w:r w:rsidR="00037319" w:rsidRPr="00037319">
        <w:rPr>
          <w:rFonts w:asciiTheme="minorHAnsi" w:hAnsiTheme="minorHAnsi"/>
          <w:lang w:val="en"/>
        </w:rPr>
        <w:t>University of Sheffield, England</w:t>
      </w:r>
    </w:p>
    <w:p w:rsidR="00C84AC9" w:rsidRPr="00F2563D" w:rsidRDefault="00C84AC9" w:rsidP="00C84AC9">
      <w:pPr>
        <w:rPr>
          <w:lang w:val="en"/>
        </w:rPr>
      </w:pPr>
    </w:p>
    <w:p w:rsidR="00C84AC9" w:rsidRPr="00A6289B" w:rsidRDefault="00C84AC9" w:rsidP="00C84AC9">
      <w:pPr>
        <w:rPr>
          <w:rFonts w:asciiTheme="minorHAnsi" w:hAnsiTheme="minorHAnsi"/>
          <w:lang w:val="en"/>
        </w:rPr>
      </w:pPr>
      <w:proofErr w:type="gramStart"/>
      <w:r>
        <w:rPr>
          <w:rFonts w:asciiTheme="minorHAnsi" w:hAnsiTheme="minorHAnsi"/>
          <w:lang w:val="en"/>
        </w:rPr>
        <w:t xml:space="preserve">Child Mind Institute (2018) </w:t>
      </w:r>
      <w:r w:rsidRPr="00270812">
        <w:rPr>
          <w:rFonts w:asciiTheme="minorHAnsi" w:hAnsiTheme="minorHAnsi"/>
          <w:i/>
          <w:lang w:val="en"/>
        </w:rPr>
        <w:t xml:space="preserve">Breaking the </w:t>
      </w:r>
      <w:r w:rsidR="00270812" w:rsidRPr="00270812">
        <w:rPr>
          <w:rFonts w:asciiTheme="minorHAnsi" w:hAnsiTheme="minorHAnsi"/>
          <w:i/>
          <w:lang w:val="en"/>
        </w:rPr>
        <w:t>Behaviour</w:t>
      </w:r>
      <w:r w:rsidRPr="00270812">
        <w:rPr>
          <w:rFonts w:asciiTheme="minorHAnsi" w:hAnsiTheme="minorHAnsi"/>
          <w:i/>
          <w:lang w:val="en"/>
        </w:rPr>
        <w:t xml:space="preserve"> Code.</w:t>
      </w:r>
      <w:proofErr w:type="gramEnd"/>
      <w:r>
        <w:rPr>
          <w:rFonts w:asciiTheme="minorHAnsi" w:hAnsiTheme="minorHAnsi"/>
          <w:lang w:val="en"/>
        </w:rPr>
        <w:t xml:space="preserve"> [Online] Available at: </w:t>
      </w:r>
      <w:hyperlink r:id="rId7" w:history="1">
        <w:r w:rsidRPr="00BD5F9B">
          <w:rPr>
            <w:rStyle w:val="Hyperlink"/>
            <w:rFonts w:asciiTheme="minorHAnsi" w:hAnsiTheme="minorHAnsi"/>
            <w:lang w:val="en"/>
          </w:rPr>
          <w:t>https://childmind.org/article/breaking-behavior-code/</w:t>
        </w:r>
      </w:hyperlink>
      <w:r>
        <w:rPr>
          <w:rFonts w:asciiTheme="minorHAnsi" w:hAnsiTheme="minorHAnsi"/>
          <w:lang w:val="en"/>
        </w:rPr>
        <w:t xml:space="preserve"> [Accessed: 23</w:t>
      </w:r>
      <w:r w:rsidRPr="00C84AC9">
        <w:rPr>
          <w:rFonts w:asciiTheme="minorHAnsi" w:hAnsiTheme="minorHAnsi"/>
          <w:vertAlign w:val="superscript"/>
          <w:lang w:val="en"/>
        </w:rPr>
        <w:t>rd</w:t>
      </w:r>
      <w:r>
        <w:rPr>
          <w:rFonts w:asciiTheme="minorHAnsi" w:hAnsiTheme="minorHAnsi"/>
          <w:lang w:val="en"/>
        </w:rPr>
        <w:t xml:space="preserve"> December 2017]</w:t>
      </w:r>
    </w:p>
    <w:p w:rsidR="00081CFE" w:rsidRDefault="00081CFE">
      <w:pPr>
        <w:rPr>
          <w:rFonts w:asciiTheme="minorHAnsi" w:hAnsiTheme="minorHAnsi"/>
          <w:lang w:val="en"/>
        </w:rPr>
      </w:pPr>
    </w:p>
    <w:p w:rsidR="00C84AC9" w:rsidRDefault="00C84AC9">
      <w:pPr>
        <w:rPr>
          <w:rFonts w:asciiTheme="minorHAnsi" w:hAnsiTheme="minorHAnsi"/>
          <w:lang w:val="en"/>
        </w:rPr>
      </w:pPr>
      <w:proofErr w:type="gramStart"/>
      <w:r>
        <w:rPr>
          <w:rFonts w:asciiTheme="minorHAnsi" w:hAnsiTheme="minorHAnsi"/>
          <w:lang w:val="en"/>
        </w:rPr>
        <w:t>Chose</w:t>
      </w:r>
      <w:r w:rsidR="00270812">
        <w:rPr>
          <w:rFonts w:asciiTheme="minorHAnsi" w:hAnsiTheme="minorHAnsi"/>
          <w:lang w:val="en"/>
        </w:rPr>
        <w:t>n</w:t>
      </w:r>
      <w:r>
        <w:rPr>
          <w:rFonts w:asciiTheme="minorHAnsi" w:hAnsiTheme="minorHAnsi"/>
          <w:lang w:val="en"/>
        </w:rPr>
        <w:t xml:space="preserve"> School.</w:t>
      </w:r>
      <w:proofErr w:type="gramEnd"/>
      <w:r>
        <w:rPr>
          <w:rFonts w:asciiTheme="minorHAnsi" w:hAnsiTheme="minorHAnsi"/>
          <w:lang w:val="en"/>
        </w:rPr>
        <w:t xml:space="preserve"> </w:t>
      </w:r>
      <w:proofErr w:type="gramStart"/>
      <w:r>
        <w:rPr>
          <w:rFonts w:asciiTheme="minorHAnsi" w:hAnsiTheme="minorHAnsi"/>
          <w:lang w:val="en"/>
        </w:rPr>
        <w:t xml:space="preserve">(2017) </w:t>
      </w:r>
      <w:r w:rsidRPr="00C84AC9">
        <w:rPr>
          <w:rFonts w:asciiTheme="minorHAnsi" w:hAnsiTheme="minorHAnsi"/>
          <w:i/>
          <w:lang w:val="en"/>
        </w:rPr>
        <w:t>Data Analysis – Confidential 2017</w:t>
      </w:r>
      <w:r>
        <w:rPr>
          <w:rFonts w:asciiTheme="minorHAnsi" w:hAnsiTheme="minorHAnsi"/>
          <w:lang w:val="en"/>
        </w:rPr>
        <w:t>.</w:t>
      </w:r>
      <w:proofErr w:type="gramEnd"/>
      <w:r>
        <w:rPr>
          <w:rFonts w:asciiTheme="minorHAnsi" w:hAnsiTheme="minorHAnsi"/>
          <w:lang w:val="en"/>
        </w:rPr>
        <w:t xml:space="preserve"> Pembrokeshire Wales</w:t>
      </w:r>
    </w:p>
    <w:p w:rsidR="00081CFE" w:rsidRPr="00A6289B" w:rsidRDefault="00081CFE">
      <w:pPr>
        <w:rPr>
          <w:rFonts w:asciiTheme="minorHAnsi" w:hAnsiTheme="minorHAnsi"/>
          <w:lang w:val="en"/>
        </w:rPr>
      </w:pPr>
    </w:p>
    <w:p w:rsidR="00C84AC9" w:rsidRDefault="00C84AC9">
      <w:pPr>
        <w:rPr>
          <w:rFonts w:asciiTheme="minorHAnsi" w:hAnsiTheme="minorHAnsi"/>
          <w:lang w:val="en"/>
        </w:rPr>
      </w:pPr>
      <w:r>
        <w:rPr>
          <w:rFonts w:asciiTheme="minorHAnsi" w:hAnsiTheme="minorHAnsi"/>
          <w:lang w:val="en"/>
        </w:rPr>
        <w:t xml:space="preserve">Council for Exceptional Children () </w:t>
      </w:r>
      <w:r w:rsidRPr="00270812">
        <w:rPr>
          <w:rFonts w:asciiTheme="minorHAnsi" w:hAnsiTheme="minorHAnsi"/>
          <w:i/>
          <w:lang w:val="en"/>
        </w:rPr>
        <w:t xml:space="preserve">Behaviour Disorders: Definitions, </w:t>
      </w:r>
      <w:r w:rsidR="00270812" w:rsidRPr="00270812">
        <w:rPr>
          <w:rFonts w:asciiTheme="minorHAnsi" w:hAnsiTheme="minorHAnsi"/>
          <w:i/>
          <w:lang w:val="en"/>
        </w:rPr>
        <w:t>Characteristics</w:t>
      </w:r>
      <w:r w:rsidRPr="00270812">
        <w:rPr>
          <w:rFonts w:asciiTheme="minorHAnsi" w:hAnsiTheme="minorHAnsi"/>
          <w:i/>
          <w:lang w:val="en"/>
        </w:rPr>
        <w:t xml:space="preserve"> and Related Information.</w:t>
      </w:r>
      <w:r>
        <w:rPr>
          <w:rFonts w:asciiTheme="minorHAnsi" w:hAnsiTheme="minorHAnsi"/>
          <w:lang w:val="en"/>
        </w:rPr>
        <w:t xml:space="preserve"> [Online] Available at: </w:t>
      </w:r>
      <w:hyperlink r:id="rId8" w:history="1">
        <w:r w:rsidRPr="00BD5F9B">
          <w:rPr>
            <w:rStyle w:val="Hyperlink"/>
            <w:rFonts w:asciiTheme="minorHAnsi" w:hAnsiTheme="minorHAnsi"/>
            <w:lang w:val="en"/>
          </w:rPr>
          <w:t>http://www.ccbd.net/about/ebddefintion</w:t>
        </w:r>
      </w:hyperlink>
      <w:r>
        <w:rPr>
          <w:rFonts w:asciiTheme="minorHAnsi" w:hAnsiTheme="minorHAnsi"/>
          <w:lang w:val="en"/>
        </w:rPr>
        <w:t xml:space="preserve"> [Accessed: 19</w:t>
      </w:r>
      <w:r w:rsidRPr="00C84AC9">
        <w:rPr>
          <w:rFonts w:asciiTheme="minorHAnsi" w:hAnsiTheme="minorHAnsi"/>
          <w:vertAlign w:val="superscript"/>
          <w:lang w:val="en"/>
        </w:rPr>
        <w:t>th</w:t>
      </w:r>
      <w:r>
        <w:rPr>
          <w:rFonts w:asciiTheme="minorHAnsi" w:hAnsiTheme="minorHAnsi"/>
          <w:lang w:val="en"/>
        </w:rPr>
        <w:t xml:space="preserve"> December 2017]</w:t>
      </w:r>
    </w:p>
    <w:p w:rsidR="00CC683E" w:rsidRPr="00A6289B" w:rsidRDefault="00F97537">
      <w:pPr>
        <w:rPr>
          <w:rFonts w:asciiTheme="minorHAnsi" w:hAnsiTheme="minorHAnsi"/>
          <w:lang w:val="en"/>
        </w:rPr>
      </w:pPr>
      <w:r w:rsidRPr="00A6289B">
        <w:rPr>
          <w:rFonts w:asciiTheme="minorHAnsi" w:hAnsiTheme="minorHAnsi"/>
          <w:lang w:val="en"/>
        </w:rPr>
        <w:tab/>
      </w:r>
    </w:p>
    <w:p w:rsidR="00037319" w:rsidRDefault="00037319" w:rsidP="00037319">
      <w:pPr>
        <w:rPr>
          <w:rFonts w:asciiTheme="minorHAnsi" w:hAnsiTheme="minorHAnsi"/>
          <w:lang w:val="en"/>
        </w:rPr>
      </w:pPr>
      <w:proofErr w:type="gramStart"/>
      <w:r w:rsidRPr="00A6289B">
        <w:rPr>
          <w:rFonts w:asciiTheme="minorHAnsi" w:hAnsiTheme="minorHAnsi"/>
          <w:lang w:val="en"/>
        </w:rPr>
        <w:t>Jennifer J. Wainscot et al (2008</w:t>
      </w:r>
      <w:r w:rsidRPr="00270812">
        <w:rPr>
          <w:rFonts w:asciiTheme="minorHAnsi" w:hAnsiTheme="minorHAnsi"/>
          <w:i/>
          <w:lang w:val="en"/>
        </w:rPr>
        <w:t>) ‘International Journal of Psychology and Psychological Therapy’</w:t>
      </w:r>
      <w:r w:rsidR="00270812">
        <w:rPr>
          <w:rFonts w:asciiTheme="minorHAnsi" w:hAnsiTheme="minorHAnsi"/>
          <w:lang w:val="en"/>
        </w:rPr>
        <w:t>.</w:t>
      </w:r>
      <w:proofErr w:type="gramEnd"/>
      <w:r>
        <w:rPr>
          <w:rFonts w:asciiTheme="minorHAnsi" w:hAnsiTheme="minorHAnsi"/>
          <w:lang w:val="en"/>
        </w:rPr>
        <w:t xml:space="preserve"> </w:t>
      </w:r>
      <w:r w:rsidRPr="00037319">
        <w:rPr>
          <w:rFonts w:asciiTheme="minorHAnsi" w:hAnsiTheme="minorHAnsi"/>
          <w:lang w:val="en"/>
        </w:rPr>
        <w:t>University of Sheffield, England</w:t>
      </w:r>
    </w:p>
    <w:p w:rsidR="00037319" w:rsidRPr="00F2563D" w:rsidRDefault="00037319" w:rsidP="00037319">
      <w:pPr>
        <w:rPr>
          <w:lang w:val="en"/>
        </w:rPr>
      </w:pPr>
    </w:p>
    <w:p w:rsidR="00C84AC9" w:rsidRPr="00A6289B" w:rsidRDefault="00C84AC9" w:rsidP="00C84AC9">
      <w:pPr>
        <w:rPr>
          <w:rFonts w:asciiTheme="minorHAnsi" w:hAnsiTheme="minorHAnsi"/>
          <w:lang w:val="en"/>
        </w:rPr>
      </w:pPr>
      <w:r>
        <w:rPr>
          <w:rFonts w:asciiTheme="minorHAnsi" w:hAnsiTheme="minorHAnsi"/>
          <w:lang w:val="en"/>
        </w:rPr>
        <w:t xml:space="preserve">Victoria State Government, Education and Training (2017) </w:t>
      </w:r>
      <w:r w:rsidRPr="00270812">
        <w:rPr>
          <w:rFonts w:asciiTheme="minorHAnsi" w:hAnsiTheme="minorHAnsi"/>
          <w:i/>
          <w:lang w:val="en"/>
        </w:rPr>
        <w:t>Restorative Practice: Restorative practice seeks to repair relationships.</w:t>
      </w:r>
      <w:r>
        <w:rPr>
          <w:rFonts w:asciiTheme="minorHAnsi" w:hAnsiTheme="minorHAnsi"/>
          <w:lang w:val="en"/>
        </w:rPr>
        <w:t xml:space="preserve"> [Online] Available at: </w:t>
      </w:r>
      <w:hyperlink r:id="rId9" w:history="1">
        <w:r w:rsidRPr="00BD5F9B">
          <w:rPr>
            <w:rStyle w:val="Hyperlink"/>
            <w:rFonts w:asciiTheme="minorHAnsi" w:hAnsiTheme="minorHAnsi"/>
            <w:lang w:val="en"/>
          </w:rPr>
          <w:t>http://www.education.vic.gov.au/about/programs/bullystoppers/Pages/methodrestorative.aspx</w:t>
        </w:r>
      </w:hyperlink>
      <w:r>
        <w:rPr>
          <w:rFonts w:asciiTheme="minorHAnsi" w:hAnsiTheme="minorHAnsi"/>
          <w:lang w:val="en"/>
        </w:rPr>
        <w:t xml:space="preserve"> [Accessed: 20</w:t>
      </w:r>
      <w:r w:rsidRPr="00C84AC9">
        <w:rPr>
          <w:rFonts w:asciiTheme="minorHAnsi" w:hAnsiTheme="minorHAnsi"/>
          <w:vertAlign w:val="superscript"/>
          <w:lang w:val="en"/>
        </w:rPr>
        <w:t>th</w:t>
      </w:r>
      <w:r>
        <w:rPr>
          <w:rFonts w:asciiTheme="minorHAnsi" w:hAnsiTheme="minorHAnsi"/>
          <w:lang w:val="en"/>
        </w:rPr>
        <w:t xml:space="preserve"> December 2017]</w:t>
      </w:r>
    </w:p>
    <w:p w:rsidR="00D2218B" w:rsidRPr="00A6289B" w:rsidRDefault="00D2218B" w:rsidP="00D2218B">
      <w:pPr>
        <w:pStyle w:val="NormalWeb"/>
        <w:rPr>
          <w:rFonts w:asciiTheme="minorHAnsi" w:hAnsiTheme="minorHAnsi"/>
        </w:rPr>
      </w:pPr>
      <w:proofErr w:type="gramStart"/>
      <w:r w:rsidRPr="00A6289B">
        <w:rPr>
          <w:rFonts w:asciiTheme="minorHAnsi" w:hAnsiTheme="minorHAnsi"/>
        </w:rPr>
        <w:t>Watkins, C. (2009</w:t>
      </w:r>
      <w:r w:rsidRPr="00270812">
        <w:rPr>
          <w:rFonts w:asciiTheme="minorHAnsi" w:hAnsiTheme="minorHAnsi"/>
          <w:i/>
        </w:rPr>
        <w:t>) ‘Learners in the Driving Seat’</w:t>
      </w:r>
      <w:r w:rsidRPr="00A6289B">
        <w:rPr>
          <w:rFonts w:asciiTheme="minorHAnsi" w:hAnsiTheme="minorHAnsi"/>
        </w:rPr>
        <w:t xml:space="preserve">, </w:t>
      </w:r>
      <w:r w:rsidR="00037319" w:rsidRPr="00037319">
        <w:rPr>
          <w:rFonts w:asciiTheme="minorHAnsi" w:hAnsiTheme="minorHAnsi"/>
        </w:rPr>
        <w:t>School Leadership Today</w:t>
      </w:r>
      <w:r w:rsidR="00270812">
        <w:rPr>
          <w:rFonts w:asciiTheme="minorHAnsi" w:hAnsiTheme="minorHAnsi"/>
        </w:rPr>
        <w:t>.</w:t>
      </w:r>
      <w:proofErr w:type="gramEnd"/>
      <w:r w:rsidR="00037319" w:rsidRPr="00037319">
        <w:rPr>
          <w:rFonts w:asciiTheme="minorHAnsi" w:hAnsiTheme="minorHAnsi"/>
        </w:rPr>
        <w:t xml:space="preserve"> </w:t>
      </w:r>
      <w:r w:rsidR="00270812">
        <w:rPr>
          <w:rFonts w:asciiTheme="minorHAnsi" w:hAnsiTheme="minorHAnsi"/>
        </w:rPr>
        <w:t xml:space="preserve">Volume </w:t>
      </w:r>
      <w:r w:rsidR="00037319" w:rsidRPr="00037319">
        <w:rPr>
          <w:rFonts w:asciiTheme="minorHAnsi" w:hAnsiTheme="minorHAnsi"/>
        </w:rPr>
        <w:t>1</w:t>
      </w:r>
      <w:r w:rsidR="00270812">
        <w:rPr>
          <w:rFonts w:asciiTheme="minorHAnsi" w:hAnsiTheme="minorHAnsi"/>
        </w:rPr>
        <w:t xml:space="preserve">, Issue </w:t>
      </w:r>
      <w:r w:rsidR="00037319" w:rsidRPr="00037319">
        <w:rPr>
          <w:rFonts w:asciiTheme="minorHAnsi" w:hAnsiTheme="minorHAnsi"/>
        </w:rPr>
        <w:t>2</w:t>
      </w:r>
      <w:r w:rsidR="00270812">
        <w:rPr>
          <w:rFonts w:asciiTheme="minorHAnsi" w:hAnsiTheme="minorHAnsi"/>
        </w:rPr>
        <w:t>.</w:t>
      </w:r>
      <w:bookmarkStart w:id="0" w:name="_GoBack"/>
      <w:bookmarkEnd w:id="0"/>
    </w:p>
    <w:p w:rsidR="00D2218B" w:rsidRDefault="00D2218B">
      <w:pPr>
        <w:rPr>
          <w:rFonts w:asciiTheme="minorHAnsi" w:hAnsiTheme="minorHAnsi"/>
          <w:lang w:val="en"/>
        </w:rPr>
      </w:pPr>
    </w:p>
    <w:p w:rsidR="00C84AC9" w:rsidRDefault="00C84AC9">
      <w:pPr>
        <w:rPr>
          <w:rFonts w:asciiTheme="minorHAnsi" w:hAnsiTheme="minorHAnsi"/>
          <w:lang w:val="en"/>
        </w:rPr>
      </w:pPr>
    </w:p>
    <w:p w:rsidR="00037319" w:rsidRPr="00F2563D" w:rsidRDefault="00037319">
      <w:pPr>
        <w:rPr>
          <w:lang w:val="en"/>
        </w:rPr>
      </w:pPr>
    </w:p>
    <w:sectPr w:rsidR="00037319" w:rsidRPr="00F2563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0A18" w:rsidRDefault="00BE0A18" w:rsidP="00A956AD">
      <w:r>
        <w:separator/>
      </w:r>
    </w:p>
  </w:endnote>
  <w:endnote w:type="continuationSeparator" w:id="0">
    <w:p w:rsidR="00BE0A18" w:rsidRDefault="00BE0A18" w:rsidP="00A95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87859268"/>
      <w:docPartObj>
        <w:docPartGallery w:val="Page Numbers (Bottom of Page)"/>
        <w:docPartUnique/>
      </w:docPartObj>
    </w:sdtPr>
    <w:sdtEndPr>
      <w:rPr>
        <w:noProof/>
      </w:rPr>
    </w:sdtEndPr>
    <w:sdtContent>
      <w:p w:rsidR="00A956AD" w:rsidRDefault="00A956AD">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A956AD" w:rsidRDefault="00A956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0A18" w:rsidRDefault="00BE0A18" w:rsidP="00A956AD">
      <w:r>
        <w:separator/>
      </w:r>
    </w:p>
  </w:footnote>
  <w:footnote w:type="continuationSeparator" w:id="0">
    <w:p w:rsidR="00BE0A18" w:rsidRDefault="00BE0A18" w:rsidP="00A956A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956AD" w:rsidRDefault="00A956AD">
    <w:pPr>
      <w:pStyle w:val="Header"/>
    </w:pPr>
    <w:r w:rsidRPr="00A956AD">
      <w:rPr>
        <w:rFonts w:asciiTheme="minorHAnsi" w:hAnsiTheme="minorHAnsi"/>
        <w:sz w:val="22"/>
      </w:rPr>
      <w:t xml:space="preserve">0300856  </w:t>
    </w:r>
    <w:r>
      <w:rPr>
        <w:rFonts w:asciiTheme="minorHAnsi" w:hAnsiTheme="minorHAnsi"/>
        <w:sz w:val="22"/>
      </w:rPr>
      <w:tab/>
      <w:t xml:space="preserve">                      </w:t>
    </w:r>
    <w:r w:rsidRPr="00A956AD">
      <w:rPr>
        <w:rFonts w:asciiTheme="minorHAnsi" w:hAnsiTheme="minorHAnsi"/>
        <w:sz w:val="22"/>
        <w:szCs w:val="24"/>
      </w:rPr>
      <w:t>SJTA5007</w:t>
    </w:r>
    <w:r w:rsidRPr="00A956AD">
      <w:rPr>
        <w:rFonts w:asciiTheme="minorHAnsi" w:hAnsiTheme="minorHAnsi"/>
        <w:sz w:val="22"/>
        <w:szCs w:val="24"/>
      </w:rPr>
      <w:t xml:space="preserve"> - </w:t>
    </w:r>
    <w:r w:rsidRPr="00A956AD">
      <w:rPr>
        <w:rFonts w:asciiTheme="minorHAnsi" w:hAnsiTheme="minorHAnsi"/>
        <w:sz w:val="22"/>
        <w:szCs w:val="24"/>
      </w:rPr>
      <w:t>Exploring Behaviour and Interventions in the Learning Environment</w:t>
    </w:r>
    <w:r w:rsidRPr="00A956AD">
      <w:rPr>
        <w:sz w:val="22"/>
      </w:rPr>
      <w:t xml:space="preserve"> </w:t>
    </w:r>
    <w:r>
      <w:ptab w:relativeTo="margin" w:alignment="center" w:leader="none"/>
    </w:r>
  </w:p>
  <w:p w:rsidR="00A956AD" w:rsidRDefault="00A956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632B"/>
    <w:rsid w:val="00037319"/>
    <w:rsid w:val="00081CFE"/>
    <w:rsid w:val="00270812"/>
    <w:rsid w:val="00314FEE"/>
    <w:rsid w:val="00323DEA"/>
    <w:rsid w:val="005111B4"/>
    <w:rsid w:val="00570DA2"/>
    <w:rsid w:val="005E0EF0"/>
    <w:rsid w:val="005E69EF"/>
    <w:rsid w:val="0065632B"/>
    <w:rsid w:val="007E339B"/>
    <w:rsid w:val="0080598F"/>
    <w:rsid w:val="00845B09"/>
    <w:rsid w:val="00867FEF"/>
    <w:rsid w:val="008F5225"/>
    <w:rsid w:val="00933DEE"/>
    <w:rsid w:val="00957654"/>
    <w:rsid w:val="00984C9A"/>
    <w:rsid w:val="009A2C21"/>
    <w:rsid w:val="00A6289B"/>
    <w:rsid w:val="00A837B1"/>
    <w:rsid w:val="00A956AD"/>
    <w:rsid w:val="00AE5271"/>
    <w:rsid w:val="00B15607"/>
    <w:rsid w:val="00B209AE"/>
    <w:rsid w:val="00BE0A18"/>
    <w:rsid w:val="00C84AC9"/>
    <w:rsid w:val="00CC683E"/>
    <w:rsid w:val="00D2218B"/>
    <w:rsid w:val="00E32837"/>
    <w:rsid w:val="00EA2361"/>
    <w:rsid w:val="00EB67D5"/>
    <w:rsid w:val="00F2563D"/>
    <w:rsid w:val="00F97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632B"/>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218B"/>
    <w:pPr>
      <w:spacing w:before="100" w:beforeAutospacing="1" w:after="100" w:afterAutospacing="1"/>
    </w:pPr>
    <w:rPr>
      <w:rFonts w:ascii="Times New Roman" w:hAnsi="Times New Roman"/>
      <w:szCs w:val="24"/>
    </w:rPr>
  </w:style>
  <w:style w:type="character" w:styleId="Hyperlink">
    <w:name w:val="Hyperlink"/>
    <w:basedOn w:val="DefaultParagraphFont"/>
    <w:uiPriority w:val="99"/>
    <w:unhideWhenUsed/>
    <w:rsid w:val="00C84AC9"/>
    <w:rPr>
      <w:color w:val="0000FF" w:themeColor="hyperlink"/>
      <w:u w:val="single"/>
    </w:rPr>
  </w:style>
  <w:style w:type="paragraph" w:styleId="Header">
    <w:name w:val="header"/>
    <w:basedOn w:val="Normal"/>
    <w:link w:val="HeaderChar"/>
    <w:uiPriority w:val="99"/>
    <w:unhideWhenUsed/>
    <w:rsid w:val="00A956AD"/>
    <w:pPr>
      <w:tabs>
        <w:tab w:val="center" w:pos="4513"/>
        <w:tab w:val="right" w:pos="9026"/>
      </w:tabs>
    </w:pPr>
  </w:style>
  <w:style w:type="character" w:customStyle="1" w:styleId="HeaderChar">
    <w:name w:val="Header Char"/>
    <w:basedOn w:val="DefaultParagraphFont"/>
    <w:link w:val="Header"/>
    <w:uiPriority w:val="99"/>
    <w:rsid w:val="00A956AD"/>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A956AD"/>
    <w:pPr>
      <w:tabs>
        <w:tab w:val="center" w:pos="4513"/>
        <w:tab w:val="right" w:pos="9026"/>
      </w:tabs>
    </w:pPr>
  </w:style>
  <w:style w:type="character" w:customStyle="1" w:styleId="FooterChar">
    <w:name w:val="Footer Char"/>
    <w:basedOn w:val="DefaultParagraphFont"/>
    <w:link w:val="Footer"/>
    <w:uiPriority w:val="99"/>
    <w:rsid w:val="00A956AD"/>
    <w:rPr>
      <w:rFonts w:ascii="Tahoma" w:eastAsia="Times New Roman" w:hAnsi="Tahoma" w:cs="Times New Roman"/>
      <w:sz w:val="24"/>
      <w:szCs w:val="20"/>
      <w:lang w:eastAsia="en-GB"/>
    </w:rPr>
  </w:style>
  <w:style w:type="paragraph" w:styleId="BalloonText">
    <w:name w:val="Balloon Text"/>
    <w:basedOn w:val="Normal"/>
    <w:link w:val="BalloonTextChar"/>
    <w:uiPriority w:val="99"/>
    <w:semiHidden/>
    <w:unhideWhenUsed/>
    <w:rsid w:val="00A956AD"/>
    <w:rPr>
      <w:rFonts w:cs="Tahoma"/>
      <w:sz w:val="16"/>
      <w:szCs w:val="16"/>
    </w:rPr>
  </w:style>
  <w:style w:type="character" w:customStyle="1" w:styleId="BalloonTextChar">
    <w:name w:val="Balloon Text Char"/>
    <w:basedOn w:val="DefaultParagraphFont"/>
    <w:link w:val="BalloonText"/>
    <w:uiPriority w:val="99"/>
    <w:semiHidden/>
    <w:rsid w:val="00A956AD"/>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632B"/>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218B"/>
    <w:pPr>
      <w:spacing w:before="100" w:beforeAutospacing="1" w:after="100" w:afterAutospacing="1"/>
    </w:pPr>
    <w:rPr>
      <w:rFonts w:ascii="Times New Roman" w:hAnsi="Times New Roman"/>
      <w:szCs w:val="24"/>
    </w:rPr>
  </w:style>
  <w:style w:type="character" w:styleId="Hyperlink">
    <w:name w:val="Hyperlink"/>
    <w:basedOn w:val="DefaultParagraphFont"/>
    <w:uiPriority w:val="99"/>
    <w:unhideWhenUsed/>
    <w:rsid w:val="00C84AC9"/>
    <w:rPr>
      <w:color w:val="0000FF" w:themeColor="hyperlink"/>
      <w:u w:val="single"/>
    </w:rPr>
  </w:style>
  <w:style w:type="paragraph" w:styleId="Header">
    <w:name w:val="header"/>
    <w:basedOn w:val="Normal"/>
    <w:link w:val="HeaderChar"/>
    <w:uiPriority w:val="99"/>
    <w:unhideWhenUsed/>
    <w:rsid w:val="00A956AD"/>
    <w:pPr>
      <w:tabs>
        <w:tab w:val="center" w:pos="4513"/>
        <w:tab w:val="right" w:pos="9026"/>
      </w:tabs>
    </w:pPr>
  </w:style>
  <w:style w:type="character" w:customStyle="1" w:styleId="HeaderChar">
    <w:name w:val="Header Char"/>
    <w:basedOn w:val="DefaultParagraphFont"/>
    <w:link w:val="Header"/>
    <w:uiPriority w:val="99"/>
    <w:rsid w:val="00A956AD"/>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A956AD"/>
    <w:pPr>
      <w:tabs>
        <w:tab w:val="center" w:pos="4513"/>
        <w:tab w:val="right" w:pos="9026"/>
      </w:tabs>
    </w:pPr>
  </w:style>
  <w:style w:type="character" w:customStyle="1" w:styleId="FooterChar">
    <w:name w:val="Footer Char"/>
    <w:basedOn w:val="DefaultParagraphFont"/>
    <w:link w:val="Footer"/>
    <w:uiPriority w:val="99"/>
    <w:rsid w:val="00A956AD"/>
    <w:rPr>
      <w:rFonts w:ascii="Tahoma" w:eastAsia="Times New Roman" w:hAnsi="Tahoma" w:cs="Times New Roman"/>
      <w:sz w:val="24"/>
      <w:szCs w:val="20"/>
      <w:lang w:eastAsia="en-GB"/>
    </w:rPr>
  </w:style>
  <w:style w:type="paragraph" w:styleId="BalloonText">
    <w:name w:val="Balloon Text"/>
    <w:basedOn w:val="Normal"/>
    <w:link w:val="BalloonTextChar"/>
    <w:uiPriority w:val="99"/>
    <w:semiHidden/>
    <w:unhideWhenUsed/>
    <w:rsid w:val="00A956AD"/>
    <w:rPr>
      <w:rFonts w:cs="Tahoma"/>
      <w:sz w:val="16"/>
      <w:szCs w:val="16"/>
    </w:rPr>
  </w:style>
  <w:style w:type="character" w:customStyle="1" w:styleId="BalloonTextChar">
    <w:name w:val="Balloon Text Char"/>
    <w:basedOn w:val="DefaultParagraphFont"/>
    <w:link w:val="BalloonText"/>
    <w:uiPriority w:val="99"/>
    <w:semiHidden/>
    <w:rsid w:val="00A956AD"/>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6328220">
      <w:bodyDiv w:val="1"/>
      <w:marLeft w:val="0"/>
      <w:marRight w:val="0"/>
      <w:marTop w:val="0"/>
      <w:marBottom w:val="0"/>
      <w:divBdr>
        <w:top w:val="none" w:sz="0" w:space="0" w:color="auto"/>
        <w:left w:val="none" w:sz="0" w:space="0" w:color="auto"/>
        <w:bottom w:val="none" w:sz="0" w:space="0" w:color="auto"/>
        <w:right w:val="none" w:sz="0" w:space="0" w:color="auto"/>
      </w:divBdr>
    </w:div>
    <w:div w:id="1985963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bd.net/about/ebddefintion"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childmind.org/article/breaking-behavior-code/"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ducation.vic.gov.au/about/programs/bullystoppers/Pages/methodrestorative.asp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4D09"/>
    <w:rsid w:val="00BF4D09"/>
    <w:rsid w:val="00C53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37DC8AE6B745E5B0FB173A59BFE388">
    <w:name w:val="6137DC8AE6B745E5B0FB173A59BFE388"/>
    <w:rsid w:val="00BF4D0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37DC8AE6B745E5B0FB173A59BFE388">
    <w:name w:val="6137DC8AE6B745E5B0FB173A59BFE388"/>
    <w:rsid w:val="00BF4D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1492</TotalTime>
  <Pages>7</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Kingdom</dc:creator>
  <cp:lastModifiedBy>Peter Kingdom</cp:lastModifiedBy>
  <cp:revision>22</cp:revision>
  <dcterms:created xsi:type="dcterms:W3CDTF">2018-01-05T20:33:00Z</dcterms:created>
  <dcterms:modified xsi:type="dcterms:W3CDTF">2018-01-06T21:25:00Z</dcterms:modified>
</cp:coreProperties>
</file>