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Arial" w:hAnsi="Arial"/>
          <w:sz w:val="24"/>
        </w:rPr>
        <w:id w:val="1970241596"/>
        <w:docPartObj>
          <w:docPartGallery w:val="Cover Pages"/>
          <w:docPartUnique/>
        </w:docPartObj>
      </w:sdtPr>
      <w:sdtEndPr>
        <w:rPr>
          <w:b/>
          <w:sz w:val="36"/>
        </w:rPr>
      </w:sdtEndPr>
      <w:sdtContent>
        <w:p w14:paraId="0C0C7BE5" w14:textId="77777777" w:rsidR="00AE58BE" w:rsidRDefault="00AE58BE">
          <w:pPr>
            <w:pStyle w:val="NoSpacing"/>
          </w:pPr>
          <w:r>
            <w:rPr>
              <w:noProof/>
            </w:rPr>
            <mc:AlternateContent>
              <mc:Choice Requires="wpg">
                <w:drawing>
                  <wp:anchor distT="0" distB="0" distL="114300" distR="114300" simplePos="0" relativeHeight="251653632" behindDoc="1" locked="0" layoutInCell="1" allowOverlap="1" wp14:anchorId="356D7D97" wp14:editId="4477C9E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6T00:00:00Z">
                                      <w:dateFormat w:val="dd/MM/yyyy"/>
                                      <w:lid w:val="en-GB"/>
                                      <w:storeMappedDataAs w:val="dateTime"/>
                                      <w:calendar w:val="gregorian"/>
                                    </w:date>
                                  </w:sdtPr>
                                  <w:sdtContent>
                                    <w:p w14:paraId="79E5BAC3" w14:textId="77777777" w:rsidR="00AE58BE" w:rsidRDefault="00AE58BE">
                                      <w:pPr>
                                        <w:pStyle w:val="NoSpacing"/>
                                        <w:jc w:val="right"/>
                                        <w:rPr>
                                          <w:color w:val="FFFFFF" w:themeColor="background1"/>
                                          <w:sz w:val="28"/>
                                          <w:szCs w:val="28"/>
                                        </w:rPr>
                                      </w:pPr>
                                      <w:r>
                                        <w:rPr>
                                          <w:color w:val="FFFFFF" w:themeColor="background1"/>
                                          <w:sz w:val="28"/>
                                          <w:szCs w:val="28"/>
                                          <w:lang w:val="en-GB"/>
                                        </w:rPr>
                                        <w:t>16/08/2026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6D7D97" id="Group 26" o:spid="_x0000_s1026" style="position:absolute;margin-left:0;margin-top:0;width:172.8pt;height:718.55pt;z-index:-251662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6T00:00:00Z">
                                <w:dateFormat w:val="dd/MM/yyyy"/>
                                <w:lid w:val="en-GB"/>
                                <w:storeMappedDataAs w:val="dateTime"/>
                                <w:calendar w:val="gregorian"/>
                              </w:date>
                            </w:sdtPr>
                            <w:sdtContent>
                              <w:p w14:paraId="79E5BAC3" w14:textId="77777777" w:rsidR="00AE58BE" w:rsidRDefault="00AE58BE">
                                <w:pPr>
                                  <w:pStyle w:val="NoSpacing"/>
                                  <w:jc w:val="right"/>
                                  <w:rPr>
                                    <w:color w:val="FFFFFF" w:themeColor="background1"/>
                                    <w:sz w:val="28"/>
                                    <w:szCs w:val="28"/>
                                  </w:rPr>
                                </w:pPr>
                                <w:r>
                                  <w:rPr>
                                    <w:color w:val="FFFFFF" w:themeColor="background1"/>
                                    <w:sz w:val="28"/>
                                    <w:szCs w:val="28"/>
                                    <w:lang w:val="en-GB"/>
                                  </w:rPr>
                                  <w:t>16/08/2026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5F9C01B" w14:textId="77777777" w:rsidR="00AE58BE" w:rsidRDefault="00AE58BE">
          <w:pPr>
            <w:spacing w:after="200" w:line="276" w:lineRule="auto"/>
            <w:rPr>
              <w:b/>
              <w:sz w:val="36"/>
            </w:rPr>
          </w:pPr>
          <w:r>
            <w:rPr>
              <w:noProof/>
            </w:rPr>
            <mc:AlternateContent>
              <mc:Choice Requires="wps">
                <w:drawing>
                  <wp:anchor distT="0" distB="0" distL="114300" distR="114300" simplePos="0" relativeHeight="251658752" behindDoc="0" locked="0" layoutInCell="1" allowOverlap="1" wp14:anchorId="6B91F853" wp14:editId="2E91DA36">
                    <wp:simplePos x="0" y="0"/>
                    <wp:positionH relativeFrom="page">
                      <wp:posOffset>3268980</wp:posOffset>
                    </wp:positionH>
                    <wp:positionV relativeFrom="paragraph">
                      <wp:posOffset>872490</wp:posOffset>
                    </wp:positionV>
                    <wp:extent cx="3489960" cy="3101340"/>
                    <wp:effectExtent l="0" t="0" r="7620" b="3810"/>
                    <wp:wrapNone/>
                    <wp:docPr id="1" name="Text Box 30"/>
                    <wp:cNvGraphicFramePr/>
                    <a:graphic xmlns:a="http://schemas.openxmlformats.org/drawingml/2006/main">
                      <a:graphicData uri="http://schemas.microsoft.com/office/word/2010/wordprocessingShape">
                        <wps:wsp>
                          <wps:cNvSpPr txBox="1"/>
                          <wps:spPr>
                            <a:xfrm>
                              <a:off x="0" y="0"/>
                              <a:ext cx="3489960" cy="3101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67700" w14:textId="77777777" w:rsidR="00AE58BE" w:rsidRDefault="00000000">
                                <w:pPr>
                                  <w:pStyle w:val="NoSpacing"/>
                                  <w:rPr>
                                    <w:rFonts w:asciiTheme="majorHAnsi" w:eastAsiaTheme="majorEastAsia" w:hAnsiTheme="majorHAnsi" w:cstheme="majorBidi"/>
                                    <w:color w:val="262626" w:themeColor="text1" w:themeTint="D9"/>
                                    <w:sz w:val="72"/>
                                  </w:rPr>
                                </w:pPr>
                                <w:sdt>
                                  <w:sdtPr>
                                    <w:rPr>
                                      <w:b/>
                                      <w:sz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E58BE" w:rsidRPr="00AE58BE">
                                      <w:rPr>
                                        <w:b/>
                                        <w:sz w:val="40"/>
                                      </w:rPr>
                                      <w:t>Basil’s Bakery</w:t>
                                    </w:r>
                                  </w:sdtContent>
                                </w:sdt>
                              </w:p>
                              <w:p w14:paraId="689023AC" w14:textId="77777777" w:rsidR="00AE58BE" w:rsidRDefault="00000000" w:rsidP="00B35FBB">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6210A">
                                      <w:t xml:space="preserve">Module Title: Problem Solving and </w:t>
                                    </w:r>
                                    <w:proofErr w:type="gramStart"/>
                                    <w:r w:rsidR="00D6210A">
                                      <w:t>Decision Making</w:t>
                                    </w:r>
                                    <w:proofErr w:type="gramEnd"/>
                                    <w:r w:rsidR="00D6210A">
                                      <w:t xml:space="preserve"> Module Code: LCLM4004                                     Student Name: Syed Wasim Ahmed                                          Student Number: 2525497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6B91F853" id="_x0000_t202" coordsize="21600,21600" o:spt="202" path="m,l,21600r21600,l21600,xe">
                    <v:stroke joinstyle="miter"/>
                    <v:path gradientshapeok="t" o:connecttype="rect"/>
                  </v:shapetype>
                  <v:shape id="Text Box 30" o:spid="_x0000_s1055" type="#_x0000_t202" style="position:absolute;margin-left:257.4pt;margin-top:68.7pt;width:274.8pt;height:244.2pt;z-index:251658752;visibility:visible;mso-wrap-style:square;mso-width-percent:450;mso-height-percent:0;mso-wrap-distance-left:9pt;mso-wrap-distance-top:0;mso-wrap-distance-right:9pt;mso-wrap-distance-bottom:0;mso-position-horizontal:absolute;mso-position-horizontal-relative:page;mso-position-vertical:absolute;mso-position-vertical-relative:text;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" filled="f" stroked="f" strokeweight=".5pt">
                    <v:textbox inset="0,0,0,0">
                      <w:txbxContent>
                        <w:p w14:paraId="53867700" w14:textId="77777777" w:rsidR="00AE58BE" w:rsidRDefault="00000000">
                          <w:pPr>
                            <w:pStyle w:val="NoSpacing"/>
                            <w:rPr>
                              <w:rFonts w:asciiTheme="majorHAnsi" w:eastAsiaTheme="majorEastAsia" w:hAnsiTheme="majorHAnsi" w:cstheme="majorBidi"/>
                              <w:color w:val="262626" w:themeColor="text1" w:themeTint="D9"/>
                              <w:sz w:val="72"/>
                            </w:rPr>
                          </w:pPr>
                          <w:sdt>
                            <w:sdtPr>
                              <w:rPr>
                                <w:b/>
                                <w:sz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E58BE" w:rsidRPr="00AE58BE">
                                <w:rPr>
                                  <w:b/>
                                  <w:sz w:val="40"/>
                                </w:rPr>
                                <w:t>Basil’s Bakery</w:t>
                              </w:r>
                            </w:sdtContent>
                          </w:sdt>
                        </w:p>
                        <w:p w14:paraId="689023AC" w14:textId="77777777" w:rsidR="00AE58BE" w:rsidRDefault="00000000" w:rsidP="00B35FBB">
                          <w:pPr>
                            <w:spacing w:before="120"/>
                            <w:rPr>
                              <w:color w:val="404040" w:themeColor="text1" w:themeTint="BF"/>
                              <w:sz w:val="36"/>
                              <w:szCs w:val="36"/>
                            </w:rPr>
                          </w:pPr>
                          <w:sdt>
                            <w:sdt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D6210A">
                                <w:t xml:space="preserve">Module Title: Problem Solving and </w:t>
                              </w:r>
                              <w:proofErr w:type="gramStart"/>
                              <w:r w:rsidR="00D6210A">
                                <w:t>Decision Making</w:t>
                              </w:r>
                              <w:proofErr w:type="gramEnd"/>
                              <w:r w:rsidR="00D6210A">
                                <w:t xml:space="preserve"> Module Code: LCLM4004                                     Student Name: Syed Wasim Ahmed                                          Student Number: 2525497</w:t>
                              </w:r>
                            </w:sdtContent>
                          </w:sdt>
                        </w:p>
                      </w:txbxContent>
                    </v:textbox>
                    <w10:wrap anchorx="page"/>
                  </v:shape>
                </w:pict>
              </mc:Fallback>
            </mc:AlternateContent>
          </w:r>
          <w:r>
            <w:rPr>
              <w:noProof/>
            </w:rPr>
            <mc:AlternateContent>
              <mc:Choice Requires="wps">
                <w:drawing>
                  <wp:anchor distT="0" distB="0" distL="114300" distR="114300" simplePos="0" relativeHeight="251661824" behindDoc="0" locked="0" layoutInCell="1" allowOverlap="1" wp14:anchorId="428A21D3" wp14:editId="32B15B6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586740"/>
                    <wp:effectExtent l="0" t="0" r="7620" b="3810"/>
                    <wp:wrapNone/>
                    <wp:docPr id="32" name="Text Box 28"/>
                    <wp:cNvGraphicFramePr/>
                    <a:graphic xmlns:a="http://schemas.openxmlformats.org/drawingml/2006/main">
                      <a:graphicData uri="http://schemas.microsoft.com/office/word/2010/wordprocessingShape">
                        <wps:wsp>
                          <wps:cNvSpPr txBox="1"/>
                          <wps:spPr>
                            <a:xfrm>
                              <a:off x="0" y="0"/>
                              <a:ext cx="36576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68B08" w14:textId="77777777" w:rsidR="00AE58BE" w:rsidRDefault="00000000">
                                <w:pPr>
                                  <w:pStyle w:val="NoSpacing"/>
                                  <w:rPr>
                                    <w:color w:val="4F81BD" w:themeColor="accent1"/>
                                    <w:sz w:val="26"/>
                                    <w:szCs w:val="26"/>
                                  </w:rPr>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E58BE" w:rsidRPr="00AE58BE">
                                      <w:t>Lecturer’s Name</w:t>
                                    </w:r>
                                  </w:sdtContent>
                                </w:sdt>
                              </w:p>
                              <w:p w14:paraId="3F80A406" w14:textId="77777777" w:rsidR="00AE58BE" w:rsidRDefault="00000000">
                                <w:pPr>
                                  <w:pStyle w:val="NoSpacing"/>
                                  <w:rPr>
                                    <w:color w:val="595959" w:themeColor="text1" w:themeTint="A6"/>
                                    <w:sz w:val="20"/>
                                    <w:szCs w:val="20"/>
                                  </w:rPr>
                                </w:pPr>
                                <w:sdt>
                                  <w:sdtPr>
                                    <w:alias w:val="Company"/>
                                    <w:tag w:val=""/>
                                    <w:id w:val="1558814826"/>
                                    <w:dataBinding w:prefixMappings="xmlns:ns0='http://schemas.openxmlformats.org/officeDocument/2006/extended-properties' " w:xpath="/ns0:Properties[1]/ns0:Company[1]" w:storeItemID="{6668398D-A668-4E3E-A5EB-62B293D839F1}"/>
                                    <w:text/>
                                  </w:sdtPr>
                                  <w:sdtContent>
                                    <w:r w:rsidR="00AE58BE" w:rsidRPr="00AE58BE">
                                      <w:t>Nerys Dosseh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28A21D3" id="Text Box 28" o:spid="_x0000_s1056" type="#_x0000_t202" style="position:absolute;margin-left:0;margin-top:0;width:4in;height:46.2pt;z-index:25166182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" filled="f" stroked="f" strokeweight=".5pt">
                    <v:textbox inset="0,0,0,0">
                      <w:txbxContent>
                        <w:p w14:paraId="58368B08" w14:textId="77777777" w:rsidR="00AE58BE" w:rsidRDefault="00000000">
                          <w:pPr>
                            <w:pStyle w:val="NoSpacing"/>
                            <w:rPr>
                              <w:color w:val="4F81BD" w:themeColor="accent1"/>
                              <w:sz w:val="26"/>
                              <w:szCs w:val="26"/>
                            </w:rPr>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E58BE" w:rsidRPr="00AE58BE">
                                <w:t>Lecturer’s Name</w:t>
                              </w:r>
                            </w:sdtContent>
                          </w:sdt>
                        </w:p>
                        <w:p w14:paraId="3F80A406" w14:textId="77777777" w:rsidR="00AE58BE" w:rsidRDefault="00000000">
                          <w:pPr>
                            <w:pStyle w:val="NoSpacing"/>
                            <w:rPr>
                              <w:color w:val="595959" w:themeColor="text1" w:themeTint="A6"/>
                              <w:sz w:val="20"/>
                              <w:szCs w:val="20"/>
                            </w:rPr>
                          </w:pPr>
                          <w:sdt>
                            <w:sdtPr>
                              <w:alias w:val="Company"/>
                              <w:tag w:val=""/>
                              <w:id w:val="1558814826"/>
                              <w:dataBinding w:prefixMappings="xmlns:ns0='http://schemas.openxmlformats.org/officeDocument/2006/extended-properties' " w:xpath="/ns0:Properties[1]/ns0:Company[1]" w:storeItemID="{6668398D-A668-4E3E-A5EB-62B293D839F1}"/>
                              <w:text/>
                            </w:sdtPr>
                            <w:sdtContent>
                              <w:r w:rsidR="00AE58BE" w:rsidRPr="00AE58BE">
                                <w:t>Nerys Dosseh</w:t>
                              </w:r>
                            </w:sdtContent>
                          </w:sdt>
                        </w:p>
                      </w:txbxContent>
                    </v:textbox>
                    <w10:wrap anchorx="page" anchory="page"/>
                  </v:shape>
                </w:pict>
              </mc:Fallback>
            </mc:AlternateContent>
          </w:r>
          <w:r>
            <w:rPr>
              <w:b/>
              <w:sz w:val="36"/>
            </w:rPr>
            <w:br w:type="page"/>
          </w:r>
        </w:p>
      </w:sdtContent>
    </w:sdt>
    <w:p w14:paraId="694BA353" w14:textId="77777777" w:rsidR="00F51075" w:rsidRDefault="00F51075" w:rsidP="00B35FBB">
      <w:pPr>
        <w:spacing w:before="1800"/>
        <w:jc w:val="both"/>
      </w:pPr>
    </w:p>
    <w:sdt>
      <w:sdtPr>
        <w:rPr>
          <w:rFonts w:ascii="Arial" w:eastAsia="Arial" w:hAnsi="Arial" w:cstheme="minorBidi"/>
          <w:b w:val="0"/>
          <w:bCs w:val="0"/>
          <w:color w:val="auto"/>
          <w:sz w:val="24"/>
          <w:szCs w:val="22"/>
          <w:lang w:val="en-GB"/>
        </w:rPr>
        <w:id w:val="280383686"/>
        <w:docPartObj>
          <w:docPartGallery w:val="Table of Contents"/>
          <w:docPartUnique/>
        </w:docPartObj>
      </w:sdtPr>
      <w:sdtEndPr>
        <w:rPr>
          <w:lang w:val="en-US"/>
        </w:rPr>
      </w:sdtEndPr>
      <w:sdtContent>
        <w:p w14:paraId="15C586FD" w14:textId="77777777" w:rsidR="001B2A7A" w:rsidRDefault="001B2A7A" w:rsidP="00767601">
          <w:pPr>
            <w:pStyle w:val="TOCHeading"/>
            <w:jc w:val="both"/>
          </w:pPr>
          <w:r>
            <w:rPr>
              <w:lang w:val="en-GB"/>
            </w:rPr>
            <w:t>Table of Contents</w:t>
          </w:r>
        </w:p>
        <w:p w14:paraId="55D85799" w14:textId="77777777" w:rsidR="00BB3252" w:rsidRDefault="001B2A7A">
          <w:pPr>
            <w:pStyle w:val="TOC1"/>
            <w:tabs>
              <w:tab w:val="right" w:leader="dot" w:pos="9638"/>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37797741" w:history="1">
            <w:r w:rsidR="00BB3252" w:rsidRPr="009E051E">
              <w:rPr>
                <w:rStyle w:val="Hyperlink"/>
                <w:noProof/>
              </w:rPr>
              <w:t>Overview of Case-study</w:t>
            </w:r>
            <w:r w:rsidR="00BB3252">
              <w:rPr>
                <w:noProof/>
                <w:webHidden/>
              </w:rPr>
              <w:tab/>
            </w:r>
            <w:r w:rsidR="00BB3252">
              <w:rPr>
                <w:noProof/>
                <w:webHidden/>
              </w:rPr>
              <w:fldChar w:fldCharType="begin"/>
            </w:r>
            <w:r w:rsidR="00BB3252">
              <w:rPr>
                <w:noProof/>
                <w:webHidden/>
              </w:rPr>
              <w:instrText xml:space="preserve"> PAGEREF _Toc237797741 \h </w:instrText>
            </w:r>
            <w:r w:rsidR="00BB3252">
              <w:rPr>
                <w:noProof/>
                <w:webHidden/>
              </w:rPr>
            </w:r>
            <w:r w:rsidR="00BB3252">
              <w:rPr>
                <w:noProof/>
                <w:webHidden/>
              </w:rPr>
              <w:fldChar w:fldCharType="separate"/>
            </w:r>
            <w:r w:rsidR="00BB3252">
              <w:rPr>
                <w:noProof/>
                <w:webHidden/>
              </w:rPr>
              <w:t>2</w:t>
            </w:r>
            <w:r w:rsidR="00BB3252">
              <w:rPr>
                <w:noProof/>
                <w:webHidden/>
              </w:rPr>
              <w:fldChar w:fldCharType="end"/>
            </w:r>
          </w:hyperlink>
        </w:p>
        <w:p w14:paraId="67A5718E"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2" w:history="1">
            <w:r w:rsidRPr="009E051E">
              <w:rPr>
                <w:rStyle w:val="Hyperlink"/>
                <w:noProof/>
              </w:rPr>
              <w:t>Two Proposed Solutions</w:t>
            </w:r>
            <w:r>
              <w:rPr>
                <w:noProof/>
                <w:webHidden/>
              </w:rPr>
              <w:tab/>
            </w:r>
            <w:r>
              <w:rPr>
                <w:noProof/>
                <w:webHidden/>
              </w:rPr>
              <w:fldChar w:fldCharType="begin"/>
            </w:r>
            <w:r>
              <w:rPr>
                <w:noProof/>
                <w:webHidden/>
              </w:rPr>
              <w:instrText xml:space="preserve"> PAGEREF _Toc237797742 \h </w:instrText>
            </w:r>
            <w:r>
              <w:rPr>
                <w:noProof/>
                <w:webHidden/>
              </w:rPr>
            </w:r>
            <w:r>
              <w:rPr>
                <w:noProof/>
                <w:webHidden/>
              </w:rPr>
              <w:fldChar w:fldCharType="separate"/>
            </w:r>
            <w:r>
              <w:rPr>
                <w:noProof/>
                <w:webHidden/>
              </w:rPr>
              <w:t>2</w:t>
            </w:r>
            <w:r>
              <w:rPr>
                <w:noProof/>
                <w:webHidden/>
              </w:rPr>
              <w:fldChar w:fldCharType="end"/>
            </w:r>
          </w:hyperlink>
        </w:p>
        <w:p w14:paraId="510240C8" w14:textId="77777777" w:rsidR="00BB3252" w:rsidRDefault="00BB3252">
          <w:pPr>
            <w:pStyle w:val="TOC2"/>
            <w:tabs>
              <w:tab w:val="right" w:leader="dot" w:pos="9638"/>
            </w:tabs>
            <w:rPr>
              <w:rFonts w:asciiTheme="minorHAnsi" w:eastAsiaTheme="minorEastAsia" w:hAnsiTheme="minorHAnsi"/>
              <w:noProof/>
              <w:kern w:val="2"/>
              <w:szCs w:val="24"/>
              <w:lang w:val="en-GB" w:eastAsia="en-GB"/>
              <w14:ligatures w14:val="standardContextual"/>
            </w:rPr>
          </w:pPr>
          <w:hyperlink w:anchor="_Toc237797743" w:history="1">
            <w:r w:rsidRPr="009E051E">
              <w:rPr>
                <w:rStyle w:val="Hyperlink"/>
                <w:noProof/>
              </w:rPr>
              <w:t>Solution A: Online Ordering and Local Delivery</w:t>
            </w:r>
            <w:r>
              <w:rPr>
                <w:noProof/>
                <w:webHidden/>
              </w:rPr>
              <w:tab/>
            </w:r>
            <w:r>
              <w:rPr>
                <w:noProof/>
                <w:webHidden/>
              </w:rPr>
              <w:fldChar w:fldCharType="begin"/>
            </w:r>
            <w:r>
              <w:rPr>
                <w:noProof/>
                <w:webHidden/>
              </w:rPr>
              <w:instrText xml:space="preserve"> PAGEREF _Toc237797743 \h </w:instrText>
            </w:r>
            <w:r>
              <w:rPr>
                <w:noProof/>
                <w:webHidden/>
              </w:rPr>
            </w:r>
            <w:r>
              <w:rPr>
                <w:noProof/>
                <w:webHidden/>
              </w:rPr>
              <w:fldChar w:fldCharType="separate"/>
            </w:r>
            <w:r>
              <w:rPr>
                <w:noProof/>
                <w:webHidden/>
              </w:rPr>
              <w:t>2</w:t>
            </w:r>
            <w:r>
              <w:rPr>
                <w:noProof/>
                <w:webHidden/>
              </w:rPr>
              <w:fldChar w:fldCharType="end"/>
            </w:r>
          </w:hyperlink>
        </w:p>
        <w:p w14:paraId="5E7C1D95" w14:textId="77777777" w:rsidR="00BB3252" w:rsidRDefault="00BB3252">
          <w:pPr>
            <w:pStyle w:val="TOC2"/>
            <w:tabs>
              <w:tab w:val="right" w:leader="dot" w:pos="9638"/>
            </w:tabs>
            <w:rPr>
              <w:rFonts w:asciiTheme="minorHAnsi" w:eastAsiaTheme="minorEastAsia" w:hAnsiTheme="minorHAnsi"/>
              <w:noProof/>
              <w:kern w:val="2"/>
              <w:szCs w:val="24"/>
              <w:lang w:val="en-GB" w:eastAsia="en-GB"/>
              <w14:ligatures w14:val="standardContextual"/>
            </w:rPr>
          </w:pPr>
          <w:hyperlink w:anchor="_Toc237797744" w:history="1">
            <w:r w:rsidRPr="009E051E">
              <w:rPr>
                <w:rStyle w:val="Hyperlink"/>
                <w:noProof/>
              </w:rPr>
              <w:t>Solution B: Digital Pre-order and Click-and-Collect</w:t>
            </w:r>
            <w:r>
              <w:rPr>
                <w:noProof/>
                <w:webHidden/>
              </w:rPr>
              <w:tab/>
            </w:r>
            <w:r>
              <w:rPr>
                <w:noProof/>
                <w:webHidden/>
              </w:rPr>
              <w:fldChar w:fldCharType="begin"/>
            </w:r>
            <w:r>
              <w:rPr>
                <w:noProof/>
                <w:webHidden/>
              </w:rPr>
              <w:instrText xml:space="preserve"> PAGEREF _Toc237797744 \h </w:instrText>
            </w:r>
            <w:r>
              <w:rPr>
                <w:noProof/>
                <w:webHidden/>
              </w:rPr>
            </w:r>
            <w:r>
              <w:rPr>
                <w:noProof/>
                <w:webHidden/>
              </w:rPr>
              <w:fldChar w:fldCharType="separate"/>
            </w:r>
            <w:r>
              <w:rPr>
                <w:noProof/>
                <w:webHidden/>
              </w:rPr>
              <w:t>2</w:t>
            </w:r>
            <w:r>
              <w:rPr>
                <w:noProof/>
                <w:webHidden/>
              </w:rPr>
              <w:fldChar w:fldCharType="end"/>
            </w:r>
          </w:hyperlink>
        </w:p>
        <w:p w14:paraId="5A87D0AB"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5" w:history="1">
            <w:r w:rsidRPr="009E051E">
              <w:rPr>
                <w:rStyle w:val="Hyperlink"/>
                <w:noProof/>
              </w:rPr>
              <w:t>3b: Evaluation Results and Justification</w:t>
            </w:r>
            <w:r>
              <w:rPr>
                <w:noProof/>
                <w:webHidden/>
              </w:rPr>
              <w:tab/>
            </w:r>
            <w:r>
              <w:rPr>
                <w:noProof/>
                <w:webHidden/>
              </w:rPr>
              <w:fldChar w:fldCharType="begin"/>
            </w:r>
            <w:r>
              <w:rPr>
                <w:noProof/>
                <w:webHidden/>
              </w:rPr>
              <w:instrText xml:space="preserve"> PAGEREF _Toc237797745 \h </w:instrText>
            </w:r>
            <w:r>
              <w:rPr>
                <w:noProof/>
                <w:webHidden/>
              </w:rPr>
            </w:r>
            <w:r>
              <w:rPr>
                <w:noProof/>
                <w:webHidden/>
              </w:rPr>
              <w:fldChar w:fldCharType="separate"/>
            </w:r>
            <w:r>
              <w:rPr>
                <w:noProof/>
                <w:webHidden/>
              </w:rPr>
              <w:t>3</w:t>
            </w:r>
            <w:r>
              <w:rPr>
                <w:noProof/>
                <w:webHidden/>
              </w:rPr>
              <w:fldChar w:fldCharType="end"/>
            </w:r>
          </w:hyperlink>
        </w:p>
        <w:p w14:paraId="275D0D69"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6" w:history="1">
            <w:r w:rsidRPr="009E051E">
              <w:rPr>
                <w:rStyle w:val="Hyperlink"/>
                <w:noProof/>
              </w:rPr>
              <w:t>4a: Risk Analysis</w:t>
            </w:r>
            <w:r>
              <w:rPr>
                <w:noProof/>
                <w:webHidden/>
              </w:rPr>
              <w:tab/>
            </w:r>
            <w:r>
              <w:rPr>
                <w:noProof/>
                <w:webHidden/>
              </w:rPr>
              <w:fldChar w:fldCharType="begin"/>
            </w:r>
            <w:r>
              <w:rPr>
                <w:noProof/>
                <w:webHidden/>
              </w:rPr>
              <w:instrText xml:space="preserve"> PAGEREF _Toc237797746 \h </w:instrText>
            </w:r>
            <w:r>
              <w:rPr>
                <w:noProof/>
                <w:webHidden/>
              </w:rPr>
            </w:r>
            <w:r>
              <w:rPr>
                <w:noProof/>
                <w:webHidden/>
              </w:rPr>
              <w:fldChar w:fldCharType="separate"/>
            </w:r>
            <w:r>
              <w:rPr>
                <w:noProof/>
                <w:webHidden/>
              </w:rPr>
              <w:t>3</w:t>
            </w:r>
            <w:r>
              <w:rPr>
                <w:noProof/>
                <w:webHidden/>
              </w:rPr>
              <w:fldChar w:fldCharType="end"/>
            </w:r>
          </w:hyperlink>
        </w:p>
        <w:p w14:paraId="37D82E17"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7" w:history="1">
            <w:r w:rsidRPr="009E051E">
              <w:rPr>
                <w:rStyle w:val="Hyperlink"/>
                <w:noProof/>
              </w:rPr>
              <w:t>4b: Feasibility of Selected Solution</w:t>
            </w:r>
            <w:r>
              <w:rPr>
                <w:noProof/>
                <w:webHidden/>
              </w:rPr>
              <w:tab/>
            </w:r>
            <w:r>
              <w:rPr>
                <w:noProof/>
                <w:webHidden/>
              </w:rPr>
              <w:fldChar w:fldCharType="begin"/>
            </w:r>
            <w:r>
              <w:rPr>
                <w:noProof/>
                <w:webHidden/>
              </w:rPr>
              <w:instrText xml:space="preserve"> PAGEREF _Toc237797747 \h </w:instrText>
            </w:r>
            <w:r>
              <w:rPr>
                <w:noProof/>
                <w:webHidden/>
              </w:rPr>
            </w:r>
            <w:r>
              <w:rPr>
                <w:noProof/>
                <w:webHidden/>
              </w:rPr>
              <w:fldChar w:fldCharType="separate"/>
            </w:r>
            <w:r>
              <w:rPr>
                <w:noProof/>
                <w:webHidden/>
              </w:rPr>
              <w:t>4</w:t>
            </w:r>
            <w:r>
              <w:rPr>
                <w:noProof/>
                <w:webHidden/>
              </w:rPr>
              <w:fldChar w:fldCharType="end"/>
            </w:r>
          </w:hyperlink>
        </w:p>
        <w:p w14:paraId="7B6D03FD"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8" w:history="1">
            <w:r w:rsidRPr="009E051E">
              <w:rPr>
                <w:rStyle w:val="Hyperlink"/>
                <w:noProof/>
              </w:rPr>
              <w:t>5b: Justification for the Implementation Plan</w:t>
            </w:r>
            <w:r>
              <w:rPr>
                <w:noProof/>
                <w:webHidden/>
              </w:rPr>
              <w:tab/>
            </w:r>
            <w:r>
              <w:rPr>
                <w:noProof/>
                <w:webHidden/>
              </w:rPr>
              <w:fldChar w:fldCharType="begin"/>
            </w:r>
            <w:r>
              <w:rPr>
                <w:noProof/>
                <w:webHidden/>
              </w:rPr>
              <w:instrText xml:space="preserve"> PAGEREF _Toc237797748 \h </w:instrText>
            </w:r>
            <w:r>
              <w:rPr>
                <w:noProof/>
                <w:webHidden/>
              </w:rPr>
            </w:r>
            <w:r>
              <w:rPr>
                <w:noProof/>
                <w:webHidden/>
              </w:rPr>
              <w:fldChar w:fldCharType="separate"/>
            </w:r>
            <w:r>
              <w:rPr>
                <w:noProof/>
                <w:webHidden/>
              </w:rPr>
              <w:t>4</w:t>
            </w:r>
            <w:r>
              <w:rPr>
                <w:noProof/>
                <w:webHidden/>
              </w:rPr>
              <w:fldChar w:fldCharType="end"/>
            </w:r>
          </w:hyperlink>
        </w:p>
        <w:p w14:paraId="203F06BC"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49" w:history="1">
            <w:r w:rsidRPr="009E051E">
              <w:rPr>
                <w:rStyle w:val="Hyperlink"/>
                <w:noProof/>
              </w:rPr>
              <w:t>6a: Key Performance Indicator and SMART Objectives</w:t>
            </w:r>
            <w:r>
              <w:rPr>
                <w:noProof/>
                <w:webHidden/>
              </w:rPr>
              <w:tab/>
            </w:r>
            <w:r>
              <w:rPr>
                <w:noProof/>
                <w:webHidden/>
              </w:rPr>
              <w:fldChar w:fldCharType="begin"/>
            </w:r>
            <w:r>
              <w:rPr>
                <w:noProof/>
                <w:webHidden/>
              </w:rPr>
              <w:instrText xml:space="preserve"> PAGEREF _Toc237797749 \h </w:instrText>
            </w:r>
            <w:r>
              <w:rPr>
                <w:noProof/>
                <w:webHidden/>
              </w:rPr>
            </w:r>
            <w:r>
              <w:rPr>
                <w:noProof/>
                <w:webHidden/>
              </w:rPr>
              <w:fldChar w:fldCharType="separate"/>
            </w:r>
            <w:r>
              <w:rPr>
                <w:noProof/>
                <w:webHidden/>
              </w:rPr>
              <w:t>5</w:t>
            </w:r>
            <w:r>
              <w:rPr>
                <w:noProof/>
                <w:webHidden/>
              </w:rPr>
              <w:fldChar w:fldCharType="end"/>
            </w:r>
          </w:hyperlink>
        </w:p>
        <w:p w14:paraId="2CF21DA9"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0" w:history="1">
            <w:r w:rsidRPr="009E051E">
              <w:rPr>
                <w:rStyle w:val="Hyperlink"/>
                <w:noProof/>
              </w:rPr>
              <w:t>6b: Monitoring and Evaluation</w:t>
            </w:r>
            <w:r>
              <w:rPr>
                <w:noProof/>
                <w:webHidden/>
              </w:rPr>
              <w:tab/>
            </w:r>
            <w:r>
              <w:rPr>
                <w:noProof/>
                <w:webHidden/>
              </w:rPr>
              <w:fldChar w:fldCharType="begin"/>
            </w:r>
            <w:r>
              <w:rPr>
                <w:noProof/>
                <w:webHidden/>
              </w:rPr>
              <w:instrText xml:space="preserve"> PAGEREF _Toc237797750 \h </w:instrText>
            </w:r>
            <w:r>
              <w:rPr>
                <w:noProof/>
                <w:webHidden/>
              </w:rPr>
            </w:r>
            <w:r>
              <w:rPr>
                <w:noProof/>
                <w:webHidden/>
              </w:rPr>
              <w:fldChar w:fldCharType="separate"/>
            </w:r>
            <w:r>
              <w:rPr>
                <w:noProof/>
                <w:webHidden/>
              </w:rPr>
              <w:t>5</w:t>
            </w:r>
            <w:r>
              <w:rPr>
                <w:noProof/>
                <w:webHidden/>
              </w:rPr>
              <w:fldChar w:fldCharType="end"/>
            </w:r>
          </w:hyperlink>
        </w:p>
        <w:p w14:paraId="5F689B2F"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1" w:history="1">
            <w:r w:rsidRPr="009E051E">
              <w:rPr>
                <w:rStyle w:val="Hyperlink"/>
                <w:noProof/>
              </w:rPr>
              <w:t>7: Key Findings</w:t>
            </w:r>
            <w:r>
              <w:rPr>
                <w:noProof/>
                <w:webHidden/>
              </w:rPr>
              <w:tab/>
            </w:r>
            <w:r>
              <w:rPr>
                <w:noProof/>
                <w:webHidden/>
              </w:rPr>
              <w:fldChar w:fldCharType="begin"/>
            </w:r>
            <w:r>
              <w:rPr>
                <w:noProof/>
                <w:webHidden/>
              </w:rPr>
              <w:instrText xml:space="preserve"> PAGEREF _Toc237797751 \h </w:instrText>
            </w:r>
            <w:r>
              <w:rPr>
                <w:noProof/>
                <w:webHidden/>
              </w:rPr>
            </w:r>
            <w:r>
              <w:rPr>
                <w:noProof/>
                <w:webHidden/>
              </w:rPr>
              <w:fldChar w:fldCharType="separate"/>
            </w:r>
            <w:r>
              <w:rPr>
                <w:noProof/>
                <w:webHidden/>
              </w:rPr>
              <w:t>5</w:t>
            </w:r>
            <w:r>
              <w:rPr>
                <w:noProof/>
                <w:webHidden/>
              </w:rPr>
              <w:fldChar w:fldCharType="end"/>
            </w:r>
          </w:hyperlink>
        </w:p>
        <w:p w14:paraId="4B163C28"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2" w:history="1">
            <w:r w:rsidRPr="009E051E">
              <w:rPr>
                <w:rStyle w:val="Hyperlink"/>
                <w:noProof/>
              </w:rPr>
              <w:t>Reference List</w:t>
            </w:r>
            <w:r>
              <w:rPr>
                <w:noProof/>
                <w:webHidden/>
              </w:rPr>
              <w:tab/>
            </w:r>
            <w:r>
              <w:rPr>
                <w:noProof/>
                <w:webHidden/>
              </w:rPr>
              <w:fldChar w:fldCharType="begin"/>
            </w:r>
            <w:r>
              <w:rPr>
                <w:noProof/>
                <w:webHidden/>
              </w:rPr>
              <w:instrText xml:space="preserve"> PAGEREF _Toc237797752 \h </w:instrText>
            </w:r>
            <w:r>
              <w:rPr>
                <w:noProof/>
                <w:webHidden/>
              </w:rPr>
            </w:r>
            <w:r>
              <w:rPr>
                <w:noProof/>
                <w:webHidden/>
              </w:rPr>
              <w:fldChar w:fldCharType="separate"/>
            </w:r>
            <w:r>
              <w:rPr>
                <w:noProof/>
                <w:webHidden/>
              </w:rPr>
              <w:t>7</w:t>
            </w:r>
            <w:r>
              <w:rPr>
                <w:noProof/>
                <w:webHidden/>
              </w:rPr>
              <w:fldChar w:fldCharType="end"/>
            </w:r>
          </w:hyperlink>
        </w:p>
        <w:p w14:paraId="2F0E9B75"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3" w:history="1">
            <w:r w:rsidRPr="009E051E">
              <w:rPr>
                <w:rStyle w:val="Hyperlink"/>
                <w:noProof/>
              </w:rPr>
              <w:t>Appendix 1 – 3a: PMI Evaluation</w:t>
            </w:r>
            <w:r>
              <w:rPr>
                <w:noProof/>
                <w:webHidden/>
              </w:rPr>
              <w:tab/>
            </w:r>
            <w:r>
              <w:rPr>
                <w:noProof/>
                <w:webHidden/>
              </w:rPr>
              <w:fldChar w:fldCharType="begin"/>
            </w:r>
            <w:r>
              <w:rPr>
                <w:noProof/>
                <w:webHidden/>
              </w:rPr>
              <w:instrText xml:space="preserve"> PAGEREF _Toc237797753 \h </w:instrText>
            </w:r>
            <w:r>
              <w:rPr>
                <w:noProof/>
                <w:webHidden/>
              </w:rPr>
            </w:r>
            <w:r>
              <w:rPr>
                <w:noProof/>
                <w:webHidden/>
              </w:rPr>
              <w:fldChar w:fldCharType="separate"/>
            </w:r>
            <w:r>
              <w:rPr>
                <w:noProof/>
                <w:webHidden/>
              </w:rPr>
              <w:t>8</w:t>
            </w:r>
            <w:r>
              <w:rPr>
                <w:noProof/>
                <w:webHidden/>
              </w:rPr>
              <w:fldChar w:fldCharType="end"/>
            </w:r>
          </w:hyperlink>
        </w:p>
        <w:p w14:paraId="5E6E9192" w14:textId="77777777" w:rsidR="00BB3252" w:rsidRDefault="00BB3252">
          <w:pPr>
            <w:pStyle w:val="TOC2"/>
            <w:tabs>
              <w:tab w:val="right" w:leader="dot" w:pos="9638"/>
            </w:tabs>
            <w:rPr>
              <w:rFonts w:asciiTheme="minorHAnsi" w:eastAsiaTheme="minorEastAsia" w:hAnsiTheme="minorHAnsi"/>
              <w:noProof/>
              <w:kern w:val="2"/>
              <w:szCs w:val="24"/>
              <w:lang w:val="en-GB" w:eastAsia="en-GB"/>
              <w14:ligatures w14:val="standardContextual"/>
            </w:rPr>
          </w:pPr>
          <w:hyperlink w:anchor="_Toc237797754" w:history="1">
            <w:r w:rsidRPr="009E051E">
              <w:rPr>
                <w:rStyle w:val="Hyperlink"/>
                <w:noProof/>
              </w:rPr>
              <w:t>Solution A: Online Ordering and Local Delivery</w:t>
            </w:r>
            <w:r>
              <w:rPr>
                <w:noProof/>
                <w:webHidden/>
              </w:rPr>
              <w:tab/>
            </w:r>
            <w:r>
              <w:rPr>
                <w:noProof/>
                <w:webHidden/>
              </w:rPr>
              <w:fldChar w:fldCharType="begin"/>
            </w:r>
            <w:r>
              <w:rPr>
                <w:noProof/>
                <w:webHidden/>
              </w:rPr>
              <w:instrText xml:space="preserve"> PAGEREF _Toc237797754 \h </w:instrText>
            </w:r>
            <w:r>
              <w:rPr>
                <w:noProof/>
                <w:webHidden/>
              </w:rPr>
            </w:r>
            <w:r>
              <w:rPr>
                <w:noProof/>
                <w:webHidden/>
              </w:rPr>
              <w:fldChar w:fldCharType="separate"/>
            </w:r>
            <w:r>
              <w:rPr>
                <w:noProof/>
                <w:webHidden/>
              </w:rPr>
              <w:t>8</w:t>
            </w:r>
            <w:r>
              <w:rPr>
                <w:noProof/>
                <w:webHidden/>
              </w:rPr>
              <w:fldChar w:fldCharType="end"/>
            </w:r>
          </w:hyperlink>
        </w:p>
        <w:p w14:paraId="52D38579" w14:textId="77777777" w:rsidR="00BB3252" w:rsidRDefault="00BB3252">
          <w:pPr>
            <w:pStyle w:val="TOC2"/>
            <w:tabs>
              <w:tab w:val="right" w:leader="dot" w:pos="9638"/>
            </w:tabs>
            <w:rPr>
              <w:rFonts w:asciiTheme="minorHAnsi" w:eastAsiaTheme="minorEastAsia" w:hAnsiTheme="minorHAnsi"/>
              <w:noProof/>
              <w:kern w:val="2"/>
              <w:szCs w:val="24"/>
              <w:lang w:val="en-GB" w:eastAsia="en-GB"/>
              <w14:ligatures w14:val="standardContextual"/>
            </w:rPr>
          </w:pPr>
          <w:hyperlink w:anchor="_Toc237797755" w:history="1">
            <w:r w:rsidRPr="009E051E">
              <w:rPr>
                <w:rStyle w:val="Hyperlink"/>
                <w:noProof/>
              </w:rPr>
              <w:t>Solution B: Digital Pre-order and Click-and-Collect</w:t>
            </w:r>
            <w:r>
              <w:rPr>
                <w:noProof/>
                <w:webHidden/>
              </w:rPr>
              <w:tab/>
            </w:r>
            <w:r>
              <w:rPr>
                <w:noProof/>
                <w:webHidden/>
              </w:rPr>
              <w:fldChar w:fldCharType="begin"/>
            </w:r>
            <w:r>
              <w:rPr>
                <w:noProof/>
                <w:webHidden/>
              </w:rPr>
              <w:instrText xml:space="preserve"> PAGEREF _Toc237797755 \h </w:instrText>
            </w:r>
            <w:r>
              <w:rPr>
                <w:noProof/>
                <w:webHidden/>
              </w:rPr>
            </w:r>
            <w:r>
              <w:rPr>
                <w:noProof/>
                <w:webHidden/>
              </w:rPr>
              <w:fldChar w:fldCharType="separate"/>
            </w:r>
            <w:r>
              <w:rPr>
                <w:noProof/>
                <w:webHidden/>
              </w:rPr>
              <w:t>8</w:t>
            </w:r>
            <w:r>
              <w:rPr>
                <w:noProof/>
                <w:webHidden/>
              </w:rPr>
              <w:fldChar w:fldCharType="end"/>
            </w:r>
          </w:hyperlink>
        </w:p>
        <w:p w14:paraId="17B46154"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6" w:history="1">
            <w:r w:rsidRPr="009E051E">
              <w:rPr>
                <w:rStyle w:val="Hyperlink"/>
                <w:noProof/>
              </w:rPr>
              <w:t>Appendix 2 – 5a: Implementation Plan</w:t>
            </w:r>
            <w:r>
              <w:rPr>
                <w:noProof/>
                <w:webHidden/>
              </w:rPr>
              <w:tab/>
            </w:r>
            <w:r>
              <w:rPr>
                <w:noProof/>
                <w:webHidden/>
              </w:rPr>
              <w:fldChar w:fldCharType="begin"/>
            </w:r>
            <w:r>
              <w:rPr>
                <w:noProof/>
                <w:webHidden/>
              </w:rPr>
              <w:instrText xml:space="preserve"> PAGEREF _Toc237797756 \h </w:instrText>
            </w:r>
            <w:r>
              <w:rPr>
                <w:noProof/>
                <w:webHidden/>
              </w:rPr>
            </w:r>
            <w:r>
              <w:rPr>
                <w:noProof/>
                <w:webHidden/>
              </w:rPr>
              <w:fldChar w:fldCharType="separate"/>
            </w:r>
            <w:r>
              <w:rPr>
                <w:noProof/>
                <w:webHidden/>
              </w:rPr>
              <w:t>10</w:t>
            </w:r>
            <w:r>
              <w:rPr>
                <w:noProof/>
                <w:webHidden/>
              </w:rPr>
              <w:fldChar w:fldCharType="end"/>
            </w:r>
          </w:hyperlink>
        </w:p>
        <w:p w14:paraId="7E069C58" w14:textId="77777777" w:rsidR="00BB3252" w:rsidRDefault="00BB3252">
          <w:pPr>
            <w:pStyle w:val="TOC1"/>
            <w:tabs>
              <w:tab w:val="right" w:leader="dot" w:pos="9638"/>
            </w:tabs>
            <w:rPr>
              <w:rFonts w:asciiTheme="minorHAnsi" w:eastAsiaTheme="minorEastAsia" w:hAnsiTheme="minorHAnsi"/>
              <w:noProof/>
              <w:kern w:val="2"/>
              <w:szCs w:val="24"/>
              <w:lang w:val="en-GB" w:eastAsia="en-GB"/>
              <w14:ligatures w14:val="standardContextual"/>
            </w:rPr>
          </w:pPr>
          <w:hyperlink w:anchor="_Toc237797757" w:history="1">
            <w:r w:rsidRPr="009E051E">
              <w:rPr>
                <w:rStyle w:val="Hyperlink"/>
                <w:noProof/>
              </w:rPr>
              <w:t>Appendix 3 – 6a: KPI and SMART Objectives</w:t>
            </w:r>
            <w:r>
              <w:rPr>
                <w:noProof/>
                <w:webHidden/>
              </w:rPr>
              <w:tab/>
            </w:r>
            <w:r>
              <w:rPr>
                <w:noProof/>
                <w:webHidden/>
              </w:rPr>
              <w:fldChar w:fldCharType="begin"/>
            </w:r>
            <w:r>
              <w:rPr>
                <w:noProof/>
                <w:webHidden/>
              </w:rPr>
              <w:instrText xml:space="preserve"> PAGEREF _Toc237797757 \h </w:instrText>
            </w:r>
            <w:r>
              <w:rPr>
                <w:noProof/>
                <w:webHidden/>
              </w:rPr>
            </w:r>
            <w:r>
              <w:rPr>
                <w:noProof/>
                <w:webHidden/>
              </w:rPr>
              <w:fldChar w:fldCharType="separate"/>
            </w:r>
            <w:r>
              <w:rPr>
                <w:noProof/>
                <w:webHidden/>
              </w:rPr>
              <w:t>12</w:t>
            </w:r>
            <w:r>
              <w:rPr>
                <w:noProof/>
                <w:webHidden/>
              </w:rPr>
              <w:fldChar w:fldCharType="end"/>
            </w:r>
          </w:hyperlink>
        </w:p>
        <w:p w14:paraId="5EA8CB16" w14:textId="77777777" w:rsidR="001B2A7A" w:rsidRDefault="001B2A7A" w:rsidP="00767601">
          <w:pPr>
            <w:jc w:val="both"/>
          </w:pPr>
          <w:r>
            <w:rPr>
              <w:b/>
              <w:bCs/>
            </w:rPr>
            <w:fldChar w:fldCharType="end"/>
          </w:r>
        </w:p>
      </w:sdtContent>
    </w:sdt>
    <w:p w14:paraId="0C83F339" w14:textId="77777777" w:rsidR="00F51075" w:rsidRDefault="00000000" w:rsidP="00767601">
      <w:pPr>
        <w:jc w:val="both"/>
      </w:pPr>
      <w:r>
        <w:br w:type="page"/>
      </w:r>
    </w:p>
    <w:p w14:paraId="3D167838" w14:textId="77777777" w:rsidR="00F51075" w:rsidRDefault="00000000" w:rsidP="00616F83">
      <w:pPr>
        <w:pStyle w:val="Heading1"/>
        <w:jc w:val="both"/>
      </w:pPr>
      <w:r>
        <w:lastRenderedPageBreak/>
        <w:t>Overview of Case-study</w:t>
      </w:r>
    </w:p>
    <w:p w14:paraId="220EE41F" w14:textId="77777777" w:rsidR="00F51075" w:rsidRDefault="00000000" w:rsidP="00616F83">
      <w:pPr>
        <w:jc w:val="both"/>
      </w:pPr>
      <w:r>
        <w:t xml:space="preserve">Basil’s Bakery is an independent artisan bakery based in a Coventry retail park. Founded in 2015, the business experienced steady growth before the 2020 lockdown caused a substantial fall in sales. Between 2023 and 2025, sales remained approximately 25% below the 2019 level, showing that the decline is ongoing. The main causes are reduced customer footfall and changing purchasing </w:t>
      </w:r>
      <w:proofErr w:type="spellStart"/>
      <w:r>
        <w:t>behaviour</w:t>
      </w:r>
      <w:proofErr w:type="spellEnd"/>
      <w:r>
        <w:t>. Shop closures and redundancies among local retail workers have reduced the traditional customer base, while hybrid working means fewer people regularly travel to the retail park. The absence of delivery and pre-order services, longer waiting times and rising costs for rent, utilities, insurance, business rates and organic ingredients add further pressure. Basil therefore needs a solution that restores convenient customer access while remaining financially and operationally manageable (Kotler and Keller, 2022).</w:t>
      </w:r>
    </w:p>
    <w:p w14:paraId="305242B1" w14:textId="77777777" w:rsidR="00F51075" w:rsidRDefault="00000000" w:rsidP="00767601">
      <w:pPr>
        <w:pStyle w:val="Heading1"/>
        <w:jc w:val="both"/>
      </w:pPr>
      <w:r>
        <w:t>Two Proposed Solutions</w:t>
      </w:r>
    </w:p>
    <w:p w14:paraId="5ED55A70" w14:textId="77777777" w:rsidR="00F51075" w:rsidRDefault="00000000" w:rsidP="00616F83">
      <w:pPr>
        <w:pStyle w:val="Heading2"/>
        <w:jc w:val="both"/>
      </w:pPr>
      <w:r>
        <w:t>Solution A: Online Ordering and Local Delivery</w:t>
      </w:r>
    </w:p>
    <w:p w14:paraId="39FB683C" w14:textId="77777777" w:rsidR="00F51075" w:rsidRDefault="00000000" w:rsidP="00616F83">
      <w:pPr>
        <w:jc w:val="both"/>
      </w:pPr>
      <w:r>
        <w:t>The first option is an online ordering system supported by local delivery. Customers could order breads, cakes and pastries through a digital platform and receive them within an agreed local radius, while customers who prefer to visit could still collect products from the bakery. This responds directly to fewer retail-park visits by making Basil’s products accessible to people working from home or living further away. Digital ordering can improve convenience, widen market reach and provide customer information for more focused marketing (Chaffey, 2024). Basil could initially use a local delivery provider rather than purchase a vehicle, reducing the capital needed to test the service. However, the option creates extra administration, delivery charges and technology costs, alongside risks involving payment, order accuracy and product quality. Despite these disadvantages, it offers the strongest opportunity to recover demand beyond the existing customer base.</w:t>
      </w:r>
    </w:p>
    <w:p w14:paraId="7CDA8EB3" w14:textId="77777777" w:rsidR="00F51075" w:rsidRDefault="00000000" w:rsidP="00616F83">
      <w:pPr>
        <w:pStyle w:val="Heading2"/>
        <w:jc w:val="both"/>
      </w:pPr>
      <w:r>
        <w:t>Solution B: Digital Pre-order and Click-and-Collect</w:t>
      </w:r>
    </w:p>
    <w:p w14:paraId="67A15F1D" w14:textId="77777777" w:rsidR="00F51075" w:rsidRDefault="00000000" w:rsidP="00616F83">
      <w:pPr>
        <w:jc w:val="both"/>
      </w:pPr>
      <w:r>
        <w:t xml:space="preserve">The second option is a digital pre-order and click-and-collect service. Customers would select products and pay online before travelling to the bakery, allowing orders to be prepared in advance and collected at a specified time. This should reduce queues and waiting times, while earlier knowledge of demand could improve production, stock planning </w:t>
      </w:r>
      <w:r>
        <w:lastRenderedPageBreak/>
        <w:t xml:space="preserve">and ingredient use. Better planning may also reduce avoidable waste and improve operational efficiency (Slack, Brandon-Jones and Burgess, 2026). This approach should be cheaper and simpler than delivery because Basil would not need to manage an external transport process. Its main limitation is that customers would still have to travel to the retail park. It could improve the experience for existing </w:t>
      </w:r>
      <w:proofErr w:type="gramStart"/>
      <w:r>
        <w:t>visitors, but</w:t>
      </w:r>
      <w:proofErr w:type="gramEnd"/>
      <w:r>
        <w:t xml:space="preserve"> would not fully address reduced footfall caused by hybrid working, shop closures and changes in local employment.</w:t>
      </w:r>
    </w:p>
    <w:p w14:paraId="34CABF91" w14:textId="77777777" w:rsidR="00F51075" w:rsidRDefault="00000000" w:rsidP="00616F83">
      <w:pPr>
        <w:pStyle w:val="Heading1"/>
        <w:jc w:val="both"/>
      </w:pPr>
      <w:r>
        <w:t>3b: Evaluation Results and Justification</w:t>
      </w:r>
    </w:p>
    <w:p w14:paraId="6123E3F5" w14:textId="77777777" w:rsidR="00F51075" w:rsidRDefault="00000000" w:rsidP="00616F83">
      <w:pPr>
        <w:jc w:val="both"/>
      </w:pPr>
      <w:r>
        <w:t xml:space="preserve">The PMI evaluation in Appendix 1 supports Solution A as the preferred alternative. The comparison considers customer reach, possible sales impact, implementation cost and operational complexity because these factors relate closely to the bakery’s continuing sales problem. Solution A performs more strongly </w:t>
      </w:r>
      <w:proofErr w:type="gramStart"/>
      <w:r>
        <w:t>on</w:t>
      </w:r>
      <w:proofErr w:type="gramEnd"/>
      <w:r>
        <w:t xml:space="preserve"> customer reach because it can serve people who no longer visit the retail park, whereas Solution B still relies on customers making a physical journey. Delivery creates higher costs and additional operational requirements, but its potential to generate revenue and reconnect with former customers gives it greater long-term value. The evaluation therefore gives greater weight to reach and sales potential because the central issue is the persistent 25% sales shortfall. PMI provides a structured way to separate positive, negative and noteworthy consequences before a decision is made (de Bono, 1992). This also </w:t>
      </w:r>
      <w:proofErr w:type="spellStart"/>
      <w:r>
        <w:t>recognises</w:t>
      </w:r>
      <w:proofErr w:type="spellEnd"/>
      <w:r>
        <w:t xml:space="preserve"> that a lower-cost option is not necessarily the best decision if it cannot address the underlying cause of the problem. The selected option should therefore be judged by its contribution to sustainable sales recovery.</w:t>
      </w:r>
    </w:p>
    <w:p w14:paraId="38ED1661" w14:textId="77777777" w:rsidR="00F51075" w:rsidRDefault="00000000" w:rsidP="00616F83">
      <w:pPr>
        <w:pStyle w:val="Heading1"/>
        <w:jc w:val="both"/>
      </w:pPr>
      <w:r>
        <w:t>4a: Risk Analysis</w:t>
      </w:r>
    </w:p>
    <w:p w14:paraId="7A80620C" w14:textId="77777777" w:rsidR="00F51075" w:rsidRDefault="00000000" w:rsidP="00616F83">
      <w:pPr>
        <w:jc w:val="both"/>
      </w:pPr>
      <w:r>
        <w:t xml:space="preserve">The preferred solution involves financial, operational, technological and reputational risks. Up-front spending may be needed for website development, secure payment facilities, promotion and delivery arrangements. There is also a possibility that orders could be delayed, damaged or prepared incorrectly, leading to complaints, refunds and loss of trust. Technical faults or weaker-than-expected demand could also reduce the return on investment. These risks should be managed through a phased launch, clear delivery standards, staff training, system testing and regular reviews of performance. Using an </w:t>
      </w:r>
      <w:r>
        <w:lastRenderedPageBreak/>
        <w:t xml:space="preserve">established local delivery provider would reduce the need for Basil to purchase, </w:t>
      </w:r>
      <w:proofErr w:type="gramStart"/>
      <w:r>
        <w:t>insure</w:t>
      </w:r>
      <w:proofErr w:type="gramEnd"/>
      <w:r>
        <w:t xml:space="preserve"> and maintain a vehicle, although service-level expectations should still be agreed. A systematic risk approach helps an </w:t>
      </w:r>
      <w:proofErr w:type="spellStart"/>
      <w:r>
        <w:t>organisation</w:t>
      </w:r>
      <w:proofErr w:type="spellEnd"/>
      <w:r>
        <w:t xml:space="preserve"> identify uncertainty, consider its potential effects and select responses that are proportionate to the exposure (Hillson, 2016).</w:t>
      </w:r>
    </w:p>
    <w:p w14:paraId="2A3E6C42" w14:textId="77777777" w:rsidR="00F51075" w:rsidRDefault="00000000" w:rsidP="00616F83">
      <w:pPr>
        <w:pStyle w:val="Heading1"/>
        <w:jc w:val="both"/>
      </w:pPr>
      <w:r>
        <w:t>4b: Feasibility of Selected Solution</w:t>
      </w:r>
    </w:p>
    <w:p w14:paraId="37CBEA3B" w14:textId="77777777" w:rsidR="00F51075" w:rsidRDefault="00000000" w:rsidP="00616F83">
      <w:pPr>
        <w:jc w:val="both"/>
      </w:pPr>
      <w:r>
        <w:t xml:space="preserve">Solution A is feasible if Basil introduces it progressively rather than making a large immediate investment. The bakery already has established products, customers and a reputation for quality, so the proposal extends an existing operation rather than creating a new business model. A third-party delivery partner can provide transport capacity while Basil tests demand and identifies popular products and delivery times. The service could begin with a limited geographical area and selected delivery hours, expanding only when sales data demonstrate sufficient demand. This reduces financial exposure and makes the operational workload easier to control. Feasibility should be assessed through sales, order volumes, delivery performance, customer feedback and fulfilment costs. If additional revenue is insufficient, Basil can modify the delivery area, timetable, product range or promotional activity before committing further resources (Kerzner, 2022). A limited initial menu could also reduce stock shortages and make preparation easier. Regular review will allow Basil to respond to customer </w:t>
      </w:r>
      <w:proofErr w:type="spellStart"/>
      <w:r>
        <w:t>behaviour</w:t>
      </w:r>
      <w:proofErr w:type="spellEnd"/>
      <w:r>
        <w:t xml:space="preserve"> without committing excessive resources.</w:t>
      </w:r>
    </w:p>
    <w:p w14:paraId="24E5B380" w14:textId="77777777" w:rsidR="00F51075" w:rsidRDefault="00000000" w:rsidP="00616F83">
      <w:pPr>
        <w:pStyle w:val="Heading1"/>
        <w:jc w:val="both"/>
      </w:pPr>
      <w:r>
        <w:t>5b: Justification for the Implementation Plan</w:t>
      </w:r>
    </w:p>
    <w:p w14:paraId="1B23F5B7" w14:textId="77777777" w:rsidR="00F51075" w:rsidRDefault="00000000" w:rsidP="00616F83">
      <w:pPr>
        <w:jc w:val="both"/>
      </w:pPr>
      <w:r>
        <w:t xml:space="preserve">The sequence in Appendix 2 is intended to limit disruption and identify weaknesses before the service is widely promoted. Choosing the ordering platform and delivery partner first is important because these decisions establish </w:t>
      </w:r>
      <w:proofErr w:type="gramStart"/>
      <w:r>
        <w:t>the technical</w:t>
      </w:r>
      <w:proofErr w:type="gramEnd"/>
      <w:r>
        <w:t xml:space="preserve">, payment and logistical requirements. The next stage is system development and staff training, ensuring that employees can receive, prepare and confirm digital orders before customers begin using the service. Testing is placed before promotion so that payment, preparation and delivery problems can be corrected without exposing the bakery to avoidable reputational damage. The final stage is a controlled launch supported by marketing activity. Basil should retain overall responsibility because he understands the products, customers and practical constraints of the bakery, while specialist providers handle technical and delivery tasks. </w:t>
      </w:r>
      <w:r>
        <w:lastRenderedPageBreak/>
        <w:t>Clear responsibilities, sequencing and monitoring should improve control and reduce uncertainty throughout implementation (Lock, 2020; Kerzner, 2022).</w:t>
      </w:r>
    </w:p>
    <w:p w14:paraId="174F5C94" w14:textId="7661A68E" w:rsidR="00F51075" w:rsidRDefault="00000000" w:rsidP="00616F83">
      <w:pPr>
        <w:pStyle w:val="Heading1"/>
        <w:jc w:val="both"/>
      </w:pPr>
      <w:r>
        <w:t>6a: Key Performance Indicator and SMART Objectives</w:t>
      </w:r>
    </w:p>
    <w:p w14:paraId="5A9F5AF4" w14:textId="77777777" w:rsidR="00F51075" w:rsidRDefault="00000000" w:rsidP="00616F83">
      <w:pPr>
        <w:jc w:val="both"/>
      </w:pPr>
      <w:r>
        <w:t>The principal Key Performance Indicator (KPI) is to increase monthly sales revenue by 20% within six months of launching the online ordering and local delivery service. This measure directly addresses the bakery’s main difficulty because sales have remained about 25% below 2019 levels. The supporting SMART objectives are to: (1) launch the online ordering and local delivery service within five weeks; (2) achieve at least 150 online orders per month by month six; (3) operate initially within a ten-mile delivery radius; and (4) review sales, order volumes and customer feedback every month. These objectives give Basil clear measures and deadlines against which progress can be assessed. They also connect the proposed activity with the wider business problem, rather than treating the launch itself as evidence of success. SMART objectives help turn broad management intentions into specific and measurable outcomes with defined timescales (Doran, 1981).</w:t>
      </w:r>
    </w:p>
    <w:p w14:paraId="2E711D88" w14:textId="77777777" w:rsidR="00F51075" w:rsidRDefault="00000000" w:rsidP="00616F83">
      <w:pPr>
        <w:pStyle w:val="Heading1"/>
        <w:jc w:val="both"/>
      </w:pPr>
      <w:r>
        <w:t>6b: Monitoring and Evaluation</w:t>
      </w:r>
    </w:p>
    <w:p w14:paraId="4486AA8B" w14:textId="77777777" w:rsidR="00F51075" w:rsidRDefault="00000000" w:rsidP="00616F83">
      <w:pPr>
        <w:jc w:val="both"/>
      </w:pPr>
      <w:r>
        <w:t xml:space="preserve">Basil should monitor the KPI and SMART objectives each month using sales records, online order data and customer feedback. Monthly revenue should be compared with the baseline recorded before launch, while online orders should be measured against the target of 150 per month by the sixth month. Delivery complaints, refunds, customer ratings and order errors should also be tracked because higher revenue would not represent success if service quality </w:t>
      </w:r>
      <w:proofErr w:type="gramStart"/>
      <w:r>
        <w:t>declines</w:t>
      </w:r>
      <w:proofErr w:type="gramEnd"/>
      <w:r>
        <w:t>. Results should be compared with the six-month targets so that trends can be identified early. Where performance is below expectations, Basil should investigate whether the cause is limited awareness, delivery coverage, product availability, pricing, fulfilment capacity or weaknesses in the ordering process. Changes can then be made to promotions, delivery arrangements or the product range. Effective KPIs should provide focused information that supports management decisions rather than simply creating additional data (Parmenter, 2019). Delivery costs should also be reviewed alongside revenue so that growth remains sustainable.</w:t>
      </w:r>
    </w:p>
    <w:p w14:paraId="7D4982EA" w14:textId="77777777" w:rsidR="00F51075" w:rsidRDefault="00000000" w:rsidP="00616F83">
      <w:pPr>
        <w:pStyle w:val="Heading1"/>
        <w:jc w:val="both"/>
      </w:pPr>
      <w:r>
        <w:lastRenderedPageBreak/>
        <w:t>7: Key Findings</w:t>
      </w:r>
    </w:p>
    <w:p w14:paraId="083044D8" w14:textId="77777777" w:rsidR="00F51075" w:rsidRDefault="00000000" w:rsidP="00616F83">
      <w:pPr>
        <w:ind w:left="360" w:hanging="216"/>
        <w:jc w:val="both"/>
      </w:pPr>
      <w:r>
        <w:t xml:space="preserve">• Basil’s main challenge is a sustained sales level approximately 25% below 2019, driven by lower footfall and changing purchasing </w:t>
      </w:r>
      <w:proofErr w:type="spellStart"/>
      <w:r>
        <w:t>behaviour</w:t>
      </w:r>
      <w:proofErr w:type="spellEnd"/>
      <w:r>
        <w:t>.</w:t>
      </w:r>
    </w:p>
    <w:p w14:paraId="3ECDD36F" w14:textId="77777777" w:rsidR="00F51075" w:rsidRDefault="00000000" w:rsidP="00616F83">
      <w:pPr>
        <w:ind w:left="360" w:hanging="216"/>
        <w:jc w:val="both"/>
      </w:pPr>
      <w:r>
        <w:t>• Hybrid working, shop closures and redundancies have reduced the bakery’s traditional customer base.</w:t>
      </w:r>
    </w:p>
    <w:p w14:paraId="79350F4E" w14:textId="77777777" w:rsidR="00F51075" w:rsidRDefault="00000000" w:rsidP="00616F83">
      <w:pPr>
        <w:ind w:left="360" w:hanging="216"/>
        <w:jc w:val="both"/>
      </w:pPr>
      <w:r>
        <w:t>• Online ordering combined with local delivery offers the strongest route to customers who are no longer regularly visiting the retail park.</w:t>
      </w:r>
    </w:p>
    <w:p w14:paraId="03991634" w14:textId="77777777" w:rsidR="00EB317B" w:rsidRDefault="00000000" w:rsidP="00616F83">
      <w:pPr>
        <w:ind w:left="360" w:hanging="216"/>
        <w:jc w:val="both"/>
      </w:pPr>
      <w:r>
        <w:t>• A phased launch and third-party delivery arrangement can limit financial, operational and reputational exposure.</w:t>
      </w:r>
    </w:p>
    <w:p w14:paraId="22F58DE7" w14:textId="77777777" w:rsidR="00616F83" w:rsidRDefault="00EB317B" w:rsidP="00616F83">
      <w:pPr>
        <w:ind w:left="360" w:hanging="216"/>
        <w:jc w:val="both"/>
      </w:pPr>
      <w:r>
        <w:t xml:space="preserve">• A 20% </w:t>
      </w:r>
      <w:proofErr w:type="gramStart"/>
      <w:r>
        <w:t>sales-revenue</w:t>
      </w:r>
      <w:proofErr w:type="gramEnd"/>
      <w:r>
        <w:t xml:space="preserve"> KPI, supported by SMART objectives, provides a clear basis for judging whether the chosen solution is delivering its intended results.</w:t>
      </w:r>
    </w:p>
    <w:p w14:paraId="4151958F" w14:textId="77777777" w:rsidR="00616F83" w:rsidRDefault="00616F83" w:rsidP="00A84FAD"/>
    <w:p w14:paraId="3FD7B9E7" w14:textId="1B3F95A4" w:rsidR="00F51075" w:rsidRDefault="00000000" w:rsidP="00767601">
      <w:pPr>
        <w:pStyle w:val="Heading1"/>
        <w:jc w:val="both"/>
      </w:pPr>
      <w:bookmarkStart w:id="0" w:name="_Toc237797753"/>
      <w:r>
        <w:t>Appendix 1 – 3a: PMI Evaluation</w:t>
      </w:r>
      <w:bookmarkEnd w:id="0"/>
    </w:p>
    <w:p w14:paraId="5203B29A" w14:textId="77777777" w:rsidR="00F51075" w:rsidRDefault="00000000" w:rsidP="00767601">
      <w:pPr>
        <w:jc w:val="both"/>
      </w:pPr>
      <w:r>
        <w:t>PMI (Plus, Minus, Interesting) compares alternatives by considering their positive, negative and noteworthy consequences (de Bono, 1992).</w:t>
      </w:r>
    </w:p>
    <w:p w14:paraId="72E7960F" w14:textId="77777777" w:rsidR="00F51075" w:rsidRDefault="00000000" w:rsidP="00767601">
      <w:pPr>
        <w:pStyle w:val="Heading2"/>
        <w:jc w:val="both"/>
      </w:pPr>
      <w:r>
        <w:t>Solution A: Online Ordering and Local Delivery</w:t>
      </w:r>
    </w:p>
    <w:tbl>
      <w:tblPr>
        <w:tblStyle w:val="TableGrid"/>
        <w:tblW w:w="0" w:type="auto"/>
        <w:jc w:val="center"/>
        <w:tblLook w:val="04A0" w:firstRow="1" w:lastRow="0" w:firstColumn="1" w:lastColumn="0" w:noHBand="0" w:noVBand="1"/>
      </w:tblPr>
      <w:tblGrid>
        <w:gridCol w:w="4819"/>
        <w:gridCol w:w="4819"/>
      </w:tblGrid>
      <w:tr w:rsidR="00F51075" w14:paraId="3E1AE5BC" w14:textId="77777777">
        <w:trPr>
          <w:jc w:val="center"/>
        </w:trPr>
        <w:tc>
          <w:tcPr>
            <w:tcW w:w="4824" w:type="dxa"/>
          </w:tcPr>
          <w:p w14:paraId="3974AEAB" w14:textId="77777777" w:rsidR="00F51075" w:rsidRDefault="00000000" w:rsidP="00767601">
            <w:pPr>
              <w:jc w:val="both"/>
            </w:pPr>
            <w:r>
              <w:t>PMI</w:t>
            </w:r>
          </w:p>
        </w:tc>
        <w:tc>
          <w:tcPr>
            <w:tcW w:w="4824" w:type="dxa"/>
          </w:tcPr>
          <w:p w14:paraId="4C5D9B48" w14:textId="77777777" w:rsidR="00F51075" w:rsidRDefault="00000000" w:rsidP="00767601">
            <w:pPr>
              <w:jc w:val="both"/>
            </w:pPr>
            <w:r>
              <w:t>Evaluation</w:t>
            </w:r>
          </w:p>
        </w:tc>
      </w:tr>
      <w:tr w:rsidR="00F51075" w14:paraId="0EF4BEB2" w14:textId="77777777">
        <w:trPr>
          <w:jc w:val="center"/>
        </w:trPr>
        <w:tc>
          <w:tcPr>
            <w:tcW w:w="4824" w:type="dxa"/>
          </w:tcPr>
          <w:p w14:paraId="28EC2933" w14:textId="77777777" w:rsidR="00F51075" w:rsidRDefault="00000000" w:rsidP="00767601">
            <w:pPr>
              <w:jc w:val="both"/>
            </w:pPr>
            <w:r>
              <w:t>Plus</w:t>
            </w:r>
          </w:p>
        </w:tc>
        <w:tc>
          <w:tcPr>
            <w:tcW w:w="4824" w:type="dxa"/>
          </w:tcPr>
          <w:p w14:paraId="06F56372" w14:textId="77777777" w:rsidR="002C157F" w:rsidRDefault="00000000">
            <w:r>
              <w:t>Extends customer reach; supports home workers; creates additional sales opportunities; improves convenience.</w:t>
            </w:r>
          </w:p>
        </w:tc>
      </w:tr>
      <w:tr w:rsidR="00F51075" w14:paraId="7B0617CE" w14:textId="77777777">
        <w:trPr>
          <w:jc w:val="center"/>
        </w:trPr>
        <w:tc>
          <w:tcPr>
            <w:tcW w:w="4824" w:type="dxa"/>
          </w:tcPr>
          <w:p w14:paraId="5E446191" w14:textId="77777777" w:rsidR="00F51075" w:rsidRDefault="00000000" w:rsidP="00767601">
            <w:pPr>
              <w:jc w:val="both"/>
            </w:pPr>
            <w:r>
              <w:t>Minus</w:t>
            </w:r>
          </w:p>
        </w:tc>
        <w:tc>
          <w:tcPr>
            <w:tcW w:w="4824" w:type="dxa"/>
          </w:tcPr>
          <w:p w14:paraId="005FECA5" w14:textId="77777777" w:rsidR="002C157F" w:rsidRDefault="00000000">
            <w:r>
              <w:t>Higher set-up and delivery costs; extra administration; technology and delivery risks.</w:t>
            </w:r>
          </w:p>
        </w:tc>
      </w:tr>
      <w:tr w:rsidR="00F51075" w14:paraId="2FF5CA15" w14:textId="77777777">
        <w:trPr>
          <w:jc w:val="center"/>
        </w:trPr>
        <w:tc>
          <w:tcPr>
            <w:tcW w:w="4824" w:type="dxa"/>
          </w:tcPr>
          <w:p w14:paraId="33CC3DF0" w14:textId="77777777" w:rsidR="00F51075" w:rsidRDefault="00000000" w:rsidP="00767601">
            <w:pPr>
              <w:jc w:val="both"/>
            </w:pPr>
            <w:r>
              <w:t>Interesting</w:t>
            </w:r>
          </w:p>
        </w:tc>
        <w:tc>
          <w:tcPr>
            <w:tcW w:w="4824" w:type="dxa"/>
          </w:tcPr>
          <w:p w14:paraId="3D70EB0B" w14:textId="77777777" w:rsidR="002C157F" w:rsidRDefault="00000000">
            <w:r>
              <w:t>Could provide customer purchasing data; may support loyalty activity and future market expansion.</w:t>
            </w:r>
          </w:p>
        </w:tc>
      </w:tr>
    </w:tbl>
    <w:p w14:paraId="03564D3E" w14:textId="77777777" w:rsidR="00F51075" w:rsidRDefault="00F51075" w:rsidP="00767601">
      <w:pPr>
        <w:jc w:val="both"/>
      </w:pPr>
    </w:p>
    <w:p w14:paraId="20DDED30" w14:textId="77777777" w:rsidR="00F51075" w:rsidRDefault="00000000" w:rsidP="00767601">
      <w:pPr>
        <w:pStyle w:val="Heading2"/>
        <w:jc w:val="both"/>
      </w:pPr>
      <w:r>
        <w:lastRenderedPageBreak/>
        <w:t>Solution B: Digital Pre-order and Click-and-Collect</w:t>
      </w:r>
    </w:p>
    <w:tbl>
      <w:tblPr>
        <w:tblStyle w:val="TableGrid"/>
        <w:tblW w:w="0" w:type="auto"/>
        <w:jc w:val="center"/>
        <w:tblLook w:val="04A0" w:firstRow="1" w:lastRow="0" w:firstColumn="1" w:lastColumn="0" w:noHBand="0" w:noVBand="1"/>
      </w:tblPr>
      <w:tblGrid>
        <w:gridCol w:w="4819"/>
        <w:gridCol w:w="4819"/>
      </w:tblGrid>
      <w:tr w:rsidR="00F51075" w14:paraId="486E0430" w14:textId="77777777">
        <w:trPr>
          <w:jc w:val="center"/>
        </w:trPr>
        <w:tc>
          <w:tcPr>
            <w:tcW w:w="4824" w:type="dxa"/>
          </w:tcPr>
          <w:p w14:paraId="7CE0FD9C" w14:textId="77777777" w:rsidR="00F51075" w:rsidRDefault="00000000" w:rsidP="00767601">
            <w:pPr>
              <w:jc w:val="both"/>
            </w:pPr>
            <w:r>
              <w:t>PMI</w:t>
            </w:r>
          </w:p>
        </w:tc>
        <w:tc>
          <w:tcPr>
            <w:tcW w:w="4824" w:type="dxa"/>
          </w:tcPr>
          <w:p w14:paraId="5E6E4C32" w14:textId="77777777" w:rsidR="00F51075" w:rsidRDefault="00000000" w:rsidP="00767601">
            <w:pPr>
              <w:jc w:val="both"/>
            </w:pPr>
            <w:r>
              <w:t>Evaluation</w:t>
            </w:r>
          </w:p>
        </w:tc>
      </w:tr>
      <w:tr w:rsidR="00F51075" w14:paraId="182A736C" w14:textId="77777777">
        <w:trPr>
          <w:jc w:val="center"/>
        </w:trPr>
        <w:tc>
          <w:tcPr>
            <w:tcW w:w="4824" w:type="dxa"/>
          </w:tcPr>
          <w:p w14:paraId="3FA3801A" w14:textId="77777777" w:rsidR="00F51075" w:rsidRDefault="00000000" w:rsidP="00767601">
            <w:pPr>
              <w:jc w:val="both"/>
            </w:pPr>
            <w:r>
              <w:t>Plus</w:t>
            </w:r>
          </w:p>
        </w:tc>
        <w:tc>
          <w:tcPr>
            <w:tcW w:w="4824" w:type="dxa"/>
          </w:tcPr>
          <w:p w14:paraId="7E76370A" w14:textId="77777777" w:rsidR="002C157F" w:rsidRDefault="00000000">
            <w:r>
              <w:t>Lower cost; reduces queues; supports production planning; can shorten waiting times.</w:t>
            </w:r>
          </w:p>
        </w:tc>
      </w:tr>
      <w:tr w:rsidR="00F51075" w14:paraId="7ED7CDB4" w14:textId="77777777">
        <w:trPr>
          <w:jc w:val="center"/>
        </w:trPr>
        <w:tc>
          <w:tcPr>
            <w:tcW w:w="4824" w:type="dxa"/>
          </w:tcPr>
          <w:p w14:paraId="2F9AA238" w14:textId="77777777" w:rsidR="00F51075" w:rsidRDefault="00000000" w:rsidP="00767601">
            <w:pPr>
              <w:jc w:val="both"/>
            </w:pPr>
            <w:r>
              <w:t>Minus</w:t>
            </w:r>
          </w:p>
        </w:tc>
        <w:tc>
          <w:tcPr>
            <w:tcW w:w="4824" w:type="dxa"/>
          </w:tcPr>
          <w:p w14:paraId="5A4E09B8" w14:textId="77777777" w:rsidR="002C157F" w:rsidRDefault="00000000">
            <w:r>
              <w:t>Customers still need to travel to the retail park; limited ability to replace lost footfall; requires online ordering.</w:t>
            </w:r>
          </w:p>
        </w:tc>
      </w:tr>
      <w:tr w:rsidR="00F51075" w14:paraId="4BEE97DA" w14:textId="77777777">
        <w:trPr>
          <w:jc w:val="center"/>
        </w:trPr>
        <w:tc>
          <w:tcPr>
            <w:tcW w:w="4824" w:type="dxa"/>
          </w:tcPr>
          <w:p w14:paraId="37FB67E1" w14:textId="77777777" w:rsidR="00F51075" w:rsidRDefault="00000000" w:rsidP="00767601">
            <w:pPr>
              <w:jc w:val="both"/>
            </w:pPr>
            <w:r>
              <w:t>Interesting</w:t>
            </w:r>
          </w:p>
        </w:tc>
        <w:tc>
          <w:tcPr>
            <w:tcW w:w="4824" w:type="dxa"/>
          </w:tcPr>
          <w:p w14:paraId="42CCF562" w14:textId="77777777" w:rsidR="002C157F" w:rsidRDefault="00000000">
            <w:r>
              <w:t>Could be combined with delivery later if demand increases.</w:t>
            </w:r>
          </w:p>
        </w:tc>
      </w:tr>
    </w:tbl>
    <w:p w14:paraId="1B446B93" w14:textId="77777777" w:rsidR="00F51075" w:rsidRDefault="00F51075" w:rsidP="00767601">
      <w:pPr>
        <w:jc w:val="both"/>
      </w:pPr>
    </w:p>
    <w:p w14:paraId="2ADFB707" w14:textId="77777777" w:rsidR="00F51075" w:rsidRDefault="00000000" w:rsidP="00767601">
      <w:pPr>
        <w:jc w:val="both"/>
      </w:pPr>
      <w:r>
        <w:t>Overall decision: Solution A is preferred because its ability to extend customer reach and recover sales outweighs the lower cost but narrower reach of click-and-collect.</w:t>
      </w:r>
    </w:p>
    <w:p w14:paraId="637D4C1A" w14:textId="77777777" w:rsidR="00F51075" w:rsidRDefault="00000000" w:rsidP="00767601">
      <w:pPr>
        <w:pStyle w:val="Heading1"/>
        <w:jc w:val="both"/>
      </w:pPr>
      <w:r>
        <w:t>Appendix 2 – 5a: Implementation Plan</w:t>
      </w:r>
    </w:p>
    <w:p w14:paraId="58DD6300" w14:textId="77777777" w:rsidR="00F51075" w:rsidRDefault="00000000" w:rsidP="00767601">
      <w:pPr>
        <w:jc w:val="both"/>
      </w:pPr>
      <w:r>
        <w:t xml:space="preserve">Problem being solved: Sustained sales </w:t>
      </w:r>
      <w:proofErr w:type="gramStart"/>
      <w:r>
        <w:t>approximately</w:t>
      </w:r>
      <w:proofErr w:type="gramEnd"/>
      <w:r>
        <w:t xml:space="preserve"> 25% below 2019 levels.</w:t>
      </w:r>
    </w:p>
    <w:p w14:paraId="402BE3DF" w14:textId="77777777" w:rsidR="00F51075" w:rsidRDefault="00000000" w:rsidP="00767601">
      <w:pPr>
        <w:jc w:val="both"/>
      </w:pPr>
      <w:r>
        <w:t>Solution being implemented: Online Ordering and Local Delivery Service.</w:t>
      </w:r>
    </w:p>
    <w:tbl>
      <w:tblPr>
        <w:tblStyle w:val="TableGrid"/>
        <w:tblW w:w="0" w:type="auto"/>
        <w:jc w:val="center"/>
        <w:tblLook w:val="04A0" w:firstRow="1" w:lastRow="0" w:firstColumn="1" w:lastColumn="0" w:noHBand="0" w:noVBand="1"/>
      </w:tblPr>
      <w:tblGrid>
        <w:gridCol w:w="2409"/>
        <w:gridCol w:w="2410"/>
        <w:gridCol w:w="2409"/>
        <w:gridCol w:w="2410"/>
      </w:tblGrid>
      <w:tr w:rsidR="00F51075" w14:paraId="402BDC0C" w14:textId="77777777">
        <w:trPr>
          <w:jc w:val="center"/>
        </w:trPr>
        <w:tc>
          <w:tcPr>
            <w:tcW w:w="2412" w:type="dxa"/>
          </w:tcPr>
          <w:p w14:paraId="6ED1B8ED" w14:textId="77777777" w:rsidR="002C157F" w:rsidRDefault="00000000">
            <w:r>
              <w:t>WHAT</w:t>
            </w:r>
          </w:p>
        </w:tc>
        <w:tc>
          <w:tcPr>
            <w:tcW w:w="2412" w:type="dxa"/>
          </w:tcPr>
          <w:p w14:paraId="7EB050E8" w14:textId="77777777" w:rsidR="002C157F" w:rsidRDefault="00000000">
            <w:r>
              <w:t>HOW</w:t>
            </w:r>
          </w:p>
        </w:tc>
        <w:tc>
          <w:tcPr>
            <w:tcW w:w="2412" w:type="dxa"/>
          </w:tcPr>
          <w:p w14:paraId="4D1CDB60" w14:textId="77777777" w:rsidR="002C157F" w:rsidRDefault="00000000">
            <w:r>
              <w:t>WHEN</w:t>
            </w:r>
          </w:p>
        </w:tc>
        <w:tc>
          <w:tcPr>
            <w:tcW w:w="2412" w:type="dxa"/>
          </w:tcPr>
          <w:p w14:paraId="6718DEE5" w14:textId="77777777" w:rsidR="002C157F" w:rsidRDefault="00000000">
            <w:r>
              <w:t>WHO</w:t>
            </w:r>
          </w:p>
        </w:tc>
      </w:tr>
      <w:tr w:rsidR="00F51075" w14:paraId="2196D020" w14:textId="77777777">
        <w:trPr>
          <w:jc w:val="center"/>
        </w:trPr>
        <w:tc>
          <w:tcPr>
            <w:tcW w:w="2412" w:type="dxa"/>
          </w:tcPr>
          <w:p w14:paraId="6DA57E91" w14:textId="77777777" w:rsidR="002C157F" w:rsidRDefault="00000000">
            <w:r>
              <w:t>1. Select platform and delivery partner</w:t>
            </w:r>
          </w:p>
        </w:tc>
        <w:tc>
          <w:tcPr>
            <w:tcW w:w="2412" w:type="dxa"/>
          </w:tcPr>
          <w:p w14:paraId="00F56216" w14:textId="77777777" w:rsidR="002C157F" w:rsidRDefault="00000000">
            <w:r>
              <w:t>Compare providers on cost, reliability, security and ease of use; agree an initial delivery area.</w:t>
            </w:r>
          </w:p>
        </w:tc>
        <w:tc>
          <w:tcPr>
            <w:tcW w:w="2412" w:type="dxa"/>
          </w:tcPr>
          <w:p w14:paraId="60C09E90" w14:textId="77777777" w:rsidR="002C157F" w:rsidRDefault="00000000">
            <w:r>
              <w:t>Week 1</w:t>
            </w:r>
          </w:p>
        </w:tc>
        <w:tc>
          <w:tcPr>
            <w:tcW w:w="2412" w:type="dxa"/>
          </w:tcPr>
          <w:p w14:paraId="588FD979" w14:textId="77777777" w:rsidR="002C157F" w:rsidRDefault="00000000">
            <w:r>
              <w:t>Basil</w:t>
            </w:r>
          </w:p>
        </w:tc>
      </w:tr>
      <w:tr w:rsidR="00F51075" w14:paraId="62639793" w14:textId="77777777">
        <w:trPr>
          <w:jc w:val="center"/>
        </w:trPr>
        <w:tc>
          <w:tcPr>
            <w:tcW w:w="2412" w:type="dxa"/>
          </w:tcPr>
          <w:p w14:paraId="31BB14F2" w14:textId="77777777" w:rsidR="002C157F" w:rsidRDefault="00000000">
            <w:r>
              <w:t>2. Develop system and train staff</w:t>
            </w:r>
          </w:p>
        </w:tc>
        <w:tc>
          <w:tcPr>
            <w:tcW w:w="2412" w:type="dxa"/>
          </w:tcPr>
          <w:p w14:paraId="711F6007" w14:textId="77777777" w:rsidR="002C157F" w:rsidRDefault="00000000">
            <w:r>
              <w:t>Set up products, prices and secure payments; train staff to receive, prepare and confirm online orders.</w:t>
            </w:r>
          </w:p>
        </w:tc>
        <w:tc>
          <w:tcPr>
            <w:tcW w:w="2412" w:type="dxa"/>
          </w:tcPr>
          <w:p w14:paraId="5BB3DDC2" w14:textId="77777777" w:rsidR="002C157F" w:rsidRDefault="00000000">
            <w:r>
              <w:t>Weeks 2–3</w:t>
            </w:r>
          </w:p>
        </w:tc>
        <w:tc>
          <w:tcPr>
            <w:tcW w:w="2412" w:type="dxa"/>
          </w:tcPr>
          <w:p w14:paraId="1E4F4700" w14:textId="77777777" w:rsidR="002C157F" w:rsidRDefault="00000000">
            <w:r>
              <w:t>Basil and website provider</w:t>
            </w:r>
          </w:p>
        </w:tc>
      </w:tr>
      <w:tr w:rsidR="00F51075" w14:paraId="3317319C" w14:textId="77777777">
        <w:trPr>
          <w:jc w:val="center"/>
        </w:trPr>
        <w:tc>
          <w:tcPr>
            <w:tcW w:w="2412" w:type="dxa"/>
          </w:tcPr>
          <w:p w14:paraId="21BAD4AC" w14:textId="77777777" w:rsidR="002C157F" w:rsidRDefault="00000000">
            <w:r>
              <w:lastRenderedPageBreak/>
              <w:t>3. Test service</w:t>
            </w:r>
          </w:p>
        </w:tc>
        <w:tc>
          <w:tcPr>
            <w:tcW w:w="2412" w:type="dxa"/>
          </w:tcPr>
          <w:p w14:paraId="177D7E0A" w14:textId="77777777" w:rsidR="002C157F" w:rsidRDefault="00000000">
            <w:r>
              <w:t>Run trial orders and deliveries; record technical, payment, preparation and delivery issues; make corrections.</w:t>
            </w:r>
          </w:p>
        </w:tc>
        <w:tc>
          <w:tcPr>
            <w:tcW w:w="2412" w:type="dxa"/>
          </w:tcPr>
          <w:p w14:paraId="4458F7E9" w14:textId="77777777" w:rsidR="002C157F" w:rsidRDefault="00000000">
            <w:r>
              <w:t>Week 4</w:t>
            </w:r>
          </w:p>
        </w:tc>
        <w:tc>
          <w:tcPr>
            <w:tcW w:w="2412" w:type="dxa"/>
          </w:tcPr>
          <w:p w14:paraId="242B7AEA" w14:textId="77777777" w:rsidR="002C157F" w:rsidRDefault="00000000">
            <w:r>
              <w:t>Basil, staff and delivery partner</w:t>
            </w:r>
          </w:p>
        </w:tc>
      </w:tr>
      <w:tr w:rsidR="00F51075" w14:paraId="432171EF" w14:textId="77777777">
        <w:trPr>
          <w:jc w:val="center"/>
        </w:trPr>
        <w:tc>
          <w:tcPr>
            <w:tcW w:w="2412" w:type="dxa"/>
          </w:tcPr>
          <w:p w14:paraId="1BD6F5E8" w14:textId="77777777" w:rsidR="002C157F" w:rsidRDefault="00000000">
            <w:r>
              <w:t>4. Launch and promote</w:t>
            </w:r>
          </w:p>
        </w:tc>
        <w:tc>
          <w:tcPr>
            <w:tcW w:w="2412" w:type="dxa"/>
          </w:tcPr>
          <w:p w14:paraId="20A47CA8" w14:textId="77777777" w:rsidR="002C157F" w:rsidRDefault="00000000">
            <w:r>
              <w:t>Launch within the initial radius; promote through social media, in-store materials and introductory offers; monitor results.</w:t>
            </w:r>
          </w:p>
        </w:tc>
        <w:tc>
          <w:tcPr>
            <w:tcW w:w="2412" w:type="dxa"/>
          </w:tcPr>
          <w:p w14:paraId="614EF56C" w14:textId="77777777" w:rsidR="002C157F" w:rsidRDefault="00000000">
            <w:r>
              <w:t>Week 5 onward</w:t>
            </w:r>
          </w:p>
        </w:tc>
        <w:tc>
          <w:tcPr>
            <w:tcW w:w="2412" w:type="dxa"/>
          </w:tcPr>
          <w:p w14:paraId="2D2A1983" w14:textId="77777777" w:rsidR="002C157F" w:rsidRDefault="00000000">
            <w:r>
              <w:t>Basil and marketing support</w:t>
            </w:r>
          </w:p>
        </w:tc>
      </w:tr>
    </w:tbl>
    <w:p w14:paraId="751CB244" w14:textId="77777777" w:rsidR="00F51075" w:rsidRDefault="00000000" w:rsidP="00767601">
      <w:pPr>
        <w:jc w:val="both"/>
      </w:pPr>
      <w:r>
        <w:t>An implementation plan should set out activities, timing and responsibilities clearly so that progress can be managed and controlled (Lock, 2020).</w:t>
      </w:r>
    </w:p>
    <w:p w14:paraId="68EFCFBD" w14:textId="77777777" w:rsidR="00F51075" w:rsidRDefault="00000000" w:rsidP="00767601">
      <w:pPr>
        <w:pStyle w:val="Heading1"/>
        <w:jc w:val="both"/>
      </w:pPr>
      <w:r>
        <w:t>Appendix 3 – 6a: KPI and SMART Objectives</w:t>
      </w:r>
    </w:p>
    <w:p w14:paraId="53017B5F" w14:textId="77777777" w:rsidR="00F51075" w:rsidRDefault="00000000" w:rsidP="00767601">
      <w:pPr>
        <w:jc w:val="both"/>
      </w:pPr>
      <w:r>
        <w:t>Key Performance Indicator: Increase monthly sales revenue by 20% within six months of launching the online ordering and local delivery service.</w:t>
      </w:r>
    </w:p>
    <w:tbl>
      <w:tblPr>
        <w:tblStyle w:val="TableGrid"/>
        <w:tblW w:w="0" w:type="auto"/>
        <w:jc w:val="center"/>
        <w:tblLook w:val="04A0" w:firstRow="1" w:lastRow="0" w:firstColumn="1" w:lastColumn="0" w:noHBand="0" w:noVBand="1"/>
      </w:tblPr>
      <w:tblGrid>
        <w:gridCol w:w="4819"/>
        <w:gridCol w:w="4819"/>
      </w:tblGrid>
      <w:tr w:rsidR="00F51075" w14:paraId="0934A49C" w14:textId="77777777">
        <w:trPr>
          <w:jc w:val="center"/>
        </w:trPr>
        <w:tc>
          <w:tcPr>
            <w:tcW w:w="4824" w:type="dxa"/>
          </w:tcPr>
          <w:p w14:paraId="7AE6D30F" w14:textId="77777777" w:rsidR="002C157F" w:rsidRDefault="00000000">
            <w:r>
              <w:t>SMART Element</w:t>
            </w:r>
          </w:p>
        </w:tc>
        <w:tc>
          <w:tcPr>
            <w:tcW w:w="4824" w:type="dxa"/>
          </w:tcPr>
          <w:p w14:paraId="043BE7B4" w14:textId="77777777" w:rsidR="002C157F" w:rsidRDefault="00000000">
            <w:r>
              <w:t>Objective</w:t>
            </w:r>
          </w:p>
        </w:tc>
      </w:tr>
      <w:tr w:rsidR="00F51075" w14:paraId="5F80E568" w14:textId="77777777">
        <w:trPr>
          <w:jc w:val="center"/>
        </w:trPr>
        <w:tc>
          <w:tcPr>
            <w:tcW w:w="4824" w:type="dxa"/>
          </w:tcPr>
          <w:p w14:paraId="439B9B56" w14:textId="77777777" w:rsidR="002C157F" w:rsidRDefault="00000000">
            <w:r>
              <w:t>Specific</w:t>
            </w:r>
          </w:p>
        </w:tc>
        <w:tc>
          <w:tcPr>
            <w:tcW w:w="4824" w:type="dxa"/>
          </w:tcPr>
          <w:p w14:paraId="43A30197" w14:textId="77777777" w:rsidR="002C157F" w:rsidRDefault="00000000">
            <w:r>
              <w:t>Launch an online ordering and local delivery service within an initial ten-mile radius.</w:t>
            </w:r>
          </w:p>
        </w:tc>
      </w:tr>
      <w:tr w:rsidR="00F51075" w14:paraId="5777D72F" w14:textId="77777777">
        <w:trPr>
          <w:jc w:val="center"/>
        </w:trPr>
        <w:tc>
          <w:tcPr>
            <w:tcW w:w="4824" w:type="dxa"/>
          </w:tcPr>
          <w:p w14:paraId="6EEDA1AB" w14:textId="77777777" w:rsidR="002C157F" w:rsidRDefault="00000000">
            <w:r>
              <w:t>Measurable</w:t>
            </w:r>
          </w:p>
        </w:tc>
        <w:tc>
          <w:tcPr>
            <w:tcW w:w="4824" w:type="dxa"/>
          </w:tcPr>
          <w:p w14:paraId="2D6003A0" w14:textId="77777777" w:rsidR="002C157F" w:rsidRDefault="00000000">
            <w:r>
              <w:t>Increase monthly sales revenue by 20% and reach at least 150 online orders per month.</w:t>
            </w:r>
          </w:p>
        </w:tc>
      </w:tr>
      <w:tr w:rsidR="00F51075" w14:paraId="11F814E6" w14:textId="77777777">
        <w:trPr>
          <w:jc w:val="center"/>
        </w:trPr>
        <w:tc>
          <w:tcPr>
            <w:tcW w:w="4824" w:type="dxa"/>
          </w:tcPr>
          <w:p w14:paraId="2B86F98C" w14:textId="77777777" w:rsidR="002C157F" w:rsidRDefault="00000000">
            <w:r>
              <w:t>Achievable</w:t>
            </w:r>
          </w:p>
        </w:tc>
        <w:tc>
          <w:tcPr>
            <w:tcW w:w="4824" w:type="dxa"/>
          </w:tcPr>
          <w:p w14:paraId="742030AB" w14:textId="77777777" w:rsidR="002C157F" w:rsidRDefault="00000000">
            <w:r>
              <w:t>Use an established local delivery provider rather than purchasing a delivery vehicle initially.</w:t>
            </w:r>
          </w:p>
        </w:tc>
      </w:tr>
      <w:tr w:rsidR="00F51075" w14:paraId="1E5E81BE" w14:textId="77777777">
        <w:trPr>
          <w:jc w:val="center"/>
        </w:trPr>
        <w:tc>
          <w:tcPr>
            <w:tcW w:w="4824" w:type="dxa"/>
          </w:tcPr>
          <w:p w14:paraId="754669EF" w14:textId="77777777" w:rsidR="002C157F" w:rsidRDefault="00000000">
            <w:r>
              <w:lastRenderedPageBreak/>
              <w:t>Relevant</w:t>
            </w:r>
          </w:p>
        </w:tc>
        <w:tc>
          <w:tcPr>
            <w:tcW w:w="4824" w:type="dxa"/>
          </w:tcPr>
          <w:p w14:paraId="295AE060" w14:textId="77777777" w:rsidR="002C157F" w:rsidRDefault="00000000">
            <w:r>
              <w:t>Address reduced footfall, hybrid working and the bakery’s persistent sales shortfall.</w:t>
            </w:r>
          </w:p>
        </w:tc>
      </w:tr>
      <w:tr w:rsidR="00F51075" w14:paraId="73F97A2D" w14:textId="77777777">
        <w:trPr>
          <w:jc w:val="center"/>
        </w:trPr>
        <w:tc>
          <w:tcPr>
            <w:tcW w:w="4824" w:type="dxa"/>
          </w:tcPr>
          <w:p w14:paraId="2AA418B6" w14:textId="77777777" w:rsidR="002C157F" w:rsidRDefault="00000000">
            <w:r>
              <w:t>Time-Bound</w:t>
            </w:r>
          </w:p>
        </w:tc>
        <w:tc>
          <w:tcPr>
            <w:tcW w:w="4824" w:type="dxa"/>
          </w:tcPr>
          <w:p w14:paraId="7454CAEA" w14:textId="77777777" w:rsidR="002C157F" w:rsidRDefault="00000000">
            <w:r>
              <w:t>Launch within five weeks and assess performance against targets within six months.</w:t>
            </w:r>
          </w:p>
        </w:tc>
      </w:tr>
    </w:tbl>
    <w:p w14:paraId="44D10443" w14:textId="77777777" w:rsidR="00F51075" w:rsidRDefault="00000000" w:rsidP="00767601">
      <w:pPr>
        <w:jc w:val="both"/>
      </w:pPr>
      <w:r>
        <w:t>SMART objectives translate broad business intentions into measurable targets with clear deadlines (Doran, 1981).</w:t>
      </w:r>
    </w:p>
    <w:p w14:paraId="219D582E" w14:textId="77777777" w:rsidR="002C157F" w:rsidRDefault="00000000">
      <w:r>
        <w:br w:type="page"/>
      </w:r>
    </w:p>
    <w:p w14:paraId="2C4CAE62" w14:textId="77777777" w:rsidR="00F51075" w:rsidRDefault="00000000" w:rsidP="00A84FAD">
      <w:pPr>
        <w:pStyle w:val="Heading1"/>
      </w:pPr>
      <w:bookmarkStart w:id="1" w:name="_Toc237797752"/>
      <w:r>
        <w:lastRenderedPageBreak/>
        <w:t>Reference List</w:t>
      </w:r>
      <w:bookmarkEnd w:id="1"/>
    </w:p>
    <w:p w14:paraId="14CABEFE" w14:textId="77777777" w:rsidR="00F51075" w:rsidRDefault="00000000" w:rsidP="00767601">
      <w:pPr>
        <w:ind w:left="432" w:hanging="432"/>
        <w:jc w:val="both"/>
      </w:pPr>
      <w:r>
        <w:t xml:space="preserve">Chaffey, D., Hemphill, T. and Edmundson-Bird, D. (2024) Digital Business and E-Commerce Management. 8th </w:t>
      </w:r>
      <w:proofErr w:type="spellStart"/>
      <w:r>
        <w:t>edn</w:t>
      </w:r>
      <w:proofErr w:type="spellEnd"/>
      <w:r>
        <w:t>. Harlow: Pearson.</w:t>
      </w:r>
    </w:p>
    <w:p w14:paraId="410DE480" w14:textId="77777777" w:rsidR="00F51075" w:rsidRDefault="00000000" w:rsidP="00767601">
      <w:pPr>
        <w:ind w:left="432" w:hanging="432"/>
        <w:jc w:val="both"/>
      </w:pPr>
      <w:r>
        <w:t>de Bono, E. (1992) Serious Creativity: Using the Power of Lateral Thinking to Create New Ideas. London: HarperCollins.</w:t>
      </w:r>
    </w:p>
    <w:p w14:paraId="4D03CE41" w14:textId="77777777" w:rsidR="00F51075" w:rsidRDefault="00000000" w:rsidP="00767601">
      <w:pPr>
        <w:ind w:left="432" w:hanging="432"/>
        <w:jc w:val="both"/>
      </w:pPr>
      <w:r>
        <w:t>Doran, G.T. (</w:t>
      </w:r>
      <w:proofErr w:type="gramStart"/>
      <w:r>
        <w:t>1981) ‘</w:t>
      </w:r>
      <w:proofErr w:type="gramEnd"/>
      <w:r>
        <w:t>There’s a S.M.A.R.T. way to write management’s goals and objectives’, Management Review, 70(11), p. 35.</w:t>
      </w:r>
    </w:p>
    <w:p w14:paraId="260C5F98" w14:textId="77777777" w:rsidR="00F51075" w:rsidRDefault="00000000" w:rsidP="00767601">
      <w:pPr>
        <w:ind w:left="432" w:hanging="432"/>
        <w:jc w:val="both"/>
      </w:pPr>
      <w:r>
        <w:t>Hillson, D. (ed.) (2016) The Risk Management Handbook: A Practical Guide to Managing the Multiple Dimensions of Risk. London: Kogan Page.</w:t>
      </w:r>
    </w:p>
    <w:p w14:paraId="43BC04BD" w14:textId="77777777" w:rsidR="00F51075" w:rsidRDefault="00000000" w:rsidP="00767601">
      <w:pPr>
        <w:ind w:left="432" w:hanging="432"/>
        <w:jc w:val="both"/>
      </w:pPr>
      <w:r>
        <w:t xml:space="preserve">Kerzner, H. (2022) Project Management: A Systems Approach to Planning, Scheduling, and Controlling. 13th </w:t>
      </w:r>
      <w:proofErr w:type="spellStart"/>
      <w:r>
        <w:t>edn</w:t>
      </w:r>
      <w:proofErr w:type="spellEnd"/>
      <w:r>
        <w:t>. Hoboken: Wiley.</w:t>
      </w:r>
    </w:p>
    <w:p w14:paraId="1F0E9B2E" w14:textId="77777777" w:rsidR="00F51075" w:rsidRDefault="00000000" w:rsidP="00767601">
      <w:pPr>
        <w:ind w:left="432" w:hanging="432"/>
        <w:jc w:val="both"/>
      </w:pPr>
      <w:r>
        <w:t xml:space="preserve">Kotler, P. and Keller, K.L. (2022) Marketing Management. 16th </w:t>
      </w:r>
      <w:proofErr w:type="spellStart"/>
      <w:r>
        <w:t>edn</w:t>
      </w:r>
      <w:proofErr w:type="spellEnd"/>
      <w:r>
        <w:t>. Harlow: Pearson.</w:t>
      </w:r>
    </w:p>
    <w:p w14:paraId="0E64095B" w14:textId="77777777" w:rsidR="00F51075" w:rsidRDefault="00000000" w:rsidP="00767601">
      <w:pPr>
        <w:ind w:left="432" w:hanging="432"/>
        <w:jc w:val="both"/>
      </w:pPr>
      <w:r>
        <w:t xml:space="preserve">Lock, D. (2020) Project Management. 10th </w:t>
      </w:r>
      <w:proofErr w:type="spellStart"/>
      <w:r>
        <w:t>edn</w:t>
      </w:r>
      <w:proofErr w:type="spellEnd"/>
      <w:r>
        <w:t>. Abingdon: Routledge.</w:t>
      </w:r>
    </w:p>
    <w:p w14:paraId="3E301FB4" w14:textId="73463589" w:rsidR="00F51075" w:rsidRDefault="00000000" w:rsidP="00B15CB1">
      <w:pPr>
        <w:ind w:left="432" w:hanging="432"/>
        <w:jc w:val="both"/>
      </w:pPr>
      <w:r>
        <w:t xml:space="preserve">Parmenter, D. (2019) Key Performance Indicators: Developing, Implementing, and Using Winning KPIs. 4th </w:t>
      </w:r>
      <w:proofErr w:type="spellStart"/>
      <w:r>
        <w:t>edn</w:t>
      </w:r>
      <w:proofErr w:type="spellEnd"/>
      <w:r>
        <w:t>. Hoboken: Wiley.</w:t>
      </w:r>
    </w:p>
    <w:p w14:paraId="5E67FD25" w14:textId="609CC207" w:rsidR="00F51075" w:rsidRDefault="00000000" w:rsidP="00B15CB1">
      <w:pPr>
        <w:ind w:left="432" w:hanging="432"/>
        <w:jc w:val="both"/>
      </w:pPr>
      <w:r>
        <w:t xml:space="preserve">Slack, N., Brandon-Jones, A. and Burgess, N. (2026) Operations Management. 11th </w:t>
      </w:r>
      <w:proofErr w:type="spellStart"/>
      <w:r>
        <w:t>edn</w:t>
      </w:r>
      <w:proofErr w:type="spellEnd"/>
      <w:r>
        <w:t>. Harlow: Pearson.</w:t>
      </w:r>
    </w:p>
    <w:sectPr w:rsidR="00F51075" w:rsidSect="00AE58BE">
      <w:footerReference w:type="default" r:id="rId9"/>
      <w:pgSz w:w="12240" w:h="15840"/>
      <w:pgMar w:top="1152" w:right="1296" w:bottom="1152" w:left="1296"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2CAEB" w14:textId="77777777" w:rsidR="007B6D37" w:rsidRDefault="007B6D37">
      <w:pPr>
        <w:spacing w:after="0" w:line="240" w:lineRule="auto"/>
      </w:pPr>
      <w:r>
        <w:separator/>
      </w:r>
    </w:p>
  </w:endnote>
  <w:endnote w:type="continuationSeparator" w:id="0">
    <w:p w14:paraId="139C6F30" w14:textId="77777777" w:rsidR="007B6D37" w:rsidRDefault="007B6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50BD" w14:textId="77777777" w:rsidR="00F51075" w:rsidRDefault="00000000">
    <w:pPr>
      <w:pStyle w:val="Footer"/>
      <w:jc w:val="center"/>
    </w:pPr>
    <w:r>
      <w:fldChar w:fldCharType="begin"/>
    </w:r>
    <w:r>
      <w:instrText>PAGE</w:instrText>
    </w:r>
    <w:r>
      <w:fldChar w:fldCharType="separate"/>
    </w:r>
    <w:r w:rsidR="001B2A7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7722A" w14:textId="77777777" w:rsidR="007B6D37" w:rsidRDefault="007B6D37">
      <w:pPr>
        <w:spacing w:after="0" w:line="240" w:lineRule="auto"/>
      </w:pPr>
      <w:r>
        <w:separator/>
      </w:r>
    </w:p>
  </w:footnote>
  <w:footnote w:type="continuationSeparator" w:id="0">
    <w:p w14:paraId="563983A4" w14:textId="77777777" w:rsidR="007B6D37" w:rsidRDefault="007B6D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27431540">
    <w:abstractNumId w:val="8"/>
  </w:num>
  <w:num w:numId="2" w16cid:durableId="369958116">
    <w:abstractNumId w:val="6"/>
  </w:num>
  <w:num w:numId="3" w16cid:durableId="1537155312">
    <w:abstractNumId w:val="5"/>
  </w:num>
  <w:num w:numId="4" w16cid:durableId="1690720468">
    <w:abstractNumId w:val="4"/>
  </w:num>
  <w:num w:numId="5" w16cid:durableId="1417707395">
    <w:abstractNumId w:val="7"/>
  </w:num>
  <w:num w:numId="6" w16cid:durableId="1359236332">
    <w:abstractNumId w:val="3"/>
  </w:num>
  <w:num w:numId="7" w16cid:durableId="361132567">
    <w:abstractNumId w:val="2"/>
  </w:num>
  <w:num w:numId="8" w16cid:durableId="469204239">
    <w:abstractNumId w:val="1"/>
  </w:num>
  <w:num w:numId="9" w16cid:durableId="1176264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F496E"/>
    <w:rsid w:val="001054C9"/>
    <w:rsid w:val="0015074B"/>
    <w:rsid w:val="00191870"/>
    <w:rsid w:val="001B2A7A"/>
    <w:rsid w:val="0029639D"/>
    <w:rsid w:val="002A60A5"/>
    <w:rsid w:val="002C157F"/>
    <w:rsid w:val="002E1B4B"/>
    <w:rsid w:val="00326F90"/>
    <w:rsid w:val="00452624"/>
    <w:rsid w:val="00460149"/>
    <w:rsid w:val="004D00C9"/>
    <w:rsid w:val="005647F4"/>
    <w:rsid w:val="00616F83"/>
    <w:rsid w:val="0062331E"/>
    <w:rsid w:val="00767601"/>
    <w:rsid w:val="007B6D37"/>
    <w:rsid w:val="00800A3C"/>
    <w:rsid w:val="00826236"/>
    <w:rsid w:val="00885A52"/>
    <w:rsid w:val="009C3C8A"/>
    <w:rsid w:val="00A84FAD"/>
    <w:rsid w:val="00AA1D8D"/>
    <w:rsid w:val="00AE58BE"/>
    <w:rsid w:val="00B15CB1"/>
    <w:rsid w:val="00B35FBB"/>
    <w:rsid w:val="00B47730"/>
    <w:rsid w:val="00BB3252"/>
    <w:rsid w:val="00CB0664"/>
    <w:rsid w:val="00CD0C42"/>
    <w:rsid w:val="00D6210A"/>
    <w:rsid w:val="00E27153"/>
    <w:rsid w:val="00EB317B"/>
    <w:rsid w:val="00F51075"/>
    <w:rsid w:val="00F555D5"/>
    <w:rsid w:val="00FC153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70D22F"/>
  <w14:defaultImageDpi w14:val="300"/>
  <w15:docId w15:val="{7170C69A-C3F4-4C73-A914-09EA67093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B2A7A"/>
    <w:pPr>
      <w:spacing w:after="100"/>
    </w:pPr>
  </w:style>
  <w:style w:type="paragraph" w:styleId="TOC2">
    <w:name w:val="toc 2"/>
    <w:basedOn w:val="Normal"/>
    <w:next w:val="Normal"/>
    <w:autoRedefine/>
    <w:uiPriority w:val="39"/>
    <w:unhideWhenUsed/>
    <w:rsid w:val="001B2A7A"/>
    <w:pPr>
      <w:spacing w:after="100"/>
      <w:ind w:left="240"/>
    </w:pPr>
  </w:style>
  <w:style w:type="character" w:styleId="Hyperlink">
    <w:name w:val="Hyperlink"/>
    <w:basedOn w:val="DefaultParagraphFont"/>
    <w:uiPriority w:val="99"/>
    <w:unhideWhenUsed/>
    <w:rsid w:val="001B2A7A"/>
    <w:rPr>
      <w:color w:val="0000FF" w:themeColor="hyperlink"/>
      <w:u w:val="single"/>
    </w:rPr>
  </w:style>
  <w:style w:type="character" w:customStyle="1" w:styleId="NoSpacingChar">
    <w:name w:val="No Spacing Char"/>
    <w:basedOn w:val="DefaultParagraphFont"/>
    <w:link w:val="NoSpacing"/>
    <w:uiPriority w:val="1"/>
    <w:rsid w:val="00AE5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Nerys Dosseh</Company>
  <LinksUpToDate>false</LinksUpToDate>
  <CharactersWithSpaces>15839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Basil’s Bakery</dc:title>
  <dc:subject>Module Title: Problem Solving and Decision Making Module Code: LCLM4004                                     Student Name: Syed Wasim Ahmed                                          Student Number: 2525497</dc:subject>
  <dc:creator>Lecturer’s Name</dc:creator>
  <cp:keywords/>
  <dc:description>generated by python-docx</dc:description>
  <cp:lastModifiedBy>Syed Ahmed</cp:lastModifiedBy>
  <cp:revision>2</cp:revision>
  <dcterms:created xsi:type="dcterms:W3CDTF">2026-08-17T00:51:00Z</dcterms:created>
  <dcterms:modified xsi:type="dcterms:W3CDTF">2026-08-17T00:51:00Z</dcterms:modified>
  <cp:category/>
</cp:coreProperties>
</file>