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CEA5E2" w14:textId="7411287F" w:rsidR="00FE6F00" w:rsidRDefault="61CF58ED" w:rsidP="5A58F50B">
      <w:pPr>
        <w:rPr>
          <w:b/>
          <w:bCs/>
          <w:sz w:val="180"/>
          <w:szCs w:val="180"/>
          <w:u w:val="single"/>
        </w:rPr>
      </w:pPr>
      <w:r w:rsidRPr="5A58F50B">
        <w:rPr>
          <w:b/>
          <w:bCs/>
          <w:sz w:val="160"/>
          <w:szCs w:val="160"/>
          <w:u w:val="single"/>
        </w:rPr>
        <w:t>Criminal Law (BMLW4005)</w:t>
      </w:r>
    </w:p>
    <w:p w14:paraId="729DF6E8" w14:textId="3A3D22E4" w:rsidR="00FE6F00" w:rsidRDefault="00FE6F00" w:rsidP="5A58F50B">
      <w:pPr>
        <w:rPr>
          <w:b/>
          <w:bCs/>
          <w:sz w:val="32"/>
          <w:szCs w:val="32"/>
          <w:u w:val="single"/>
        </w:rPr>
      </w:pPr>
    </w:p>
    <w:p w14:paraId="5C142640" w14:textId="0DFDEA09" w:rsidR="00FE6F00" w:rsidRDefault="00FE6F00" w:rsidP="5A58F50B">
      <w:pPr>
        <w:rPr>
          <w:b/>
          <w:bCs/>
          <w:sz w:val="32"/>
          <w:szCs w:val="32"/>
          <w:u w:val="single"/>
        </w:rPr>
      </w:pPr>
    </w:p>
    <w:p w14:paraId="45B7C0AF" w14:textId="3953519D" w:rsidR="00FE6F00" w:rsidRDefault="00FE6F00" w:rsidP="5A58F50B">
      <w:pPr>
        <w:rPr>
          <w:b/>
          <w:bCs/>
          <w:sz w:val="32"/>
          <w:szCs w:val="32"/>
          <w:u w:val="single"/>
        </w:rPr>
      </w:pPr>
    </w:p>
    <w:p w14:paraId="0F5B62AE" w14:textId="6FF9503F" w:rsidR="00FE6F00" w:rsidRDefault="00FE6F00" w:rsidP="5A58F50B">
      <w:pPr>
        <w:rPr>
          <w:b/>
          <w:bCs/>
          <w:sz w:val="32"/>
          <w:szCs w:val="32"/>
          <w:u w:val="single"/>
        </w:rPr>
      </w:pPr>
    </w:p>
    <w:p w14:paraId="2C8BFF1A" w14:textId="5D71465A" w:rsidR="00FE6F00" w:rsidRDefault="00FE6F00" w:rsidP="5A58F50B">
      <w:pPr>
        <w:rPr>
          <w:b/>
          <w:bCs/>
          <w:sz w:val="32"/>
          <w:szCs w:val="32"/>
          <w:u w:val="single"/>
        </w:rPr>
      </w:pPr>
    </w:p>
    <w:p w14:paraId="74BAF0D9" w14:textId="0BE98B76" w:rsidR="00FE6F00" w:rsidRDefault="00FE6F00" w:rsidP="5A58F50B">
      <w:pPr>
        <w:rPr>
          <w:b/>
          <w:bCs/>
          <w:sz w:val="32"/>
          <w:szCs w:val="32"/>
          <w:u w:val="single"/>
        </w:rPr>
      </w:pPr>
    </w:p>
    <w:p w14:paraId="50934415" w14:textId="15B79337" w:rsidR="00FE6F00" w:rsidRDefault="00FE6F00" w:rsidP="5A58F50B">
      <w:pPr>
        <w:rPr>
          <w:b/>
          <w:bCs/>
          <w:sz w:val="32"/>
          <w:szCs w:val="32"/>
          <w:u w:val="single"/>
        </w:rPr>
      </w:pPr>
    </w:p>
    <w:p w14:paraId="4C13FE4F" w14:textId="4D4CF5C7" w:rsidR="00FE6F00" w:rsidRDefault="00FE6F00" w:rsidP="5A58F50B">
      <w:pPr>
        <w:rPr>
          <w:b/>
          <w:bCs/>
          <w:sz w:val="32"/>
          <w:szCs w:val="32"/>
          <w:u w:val="single"/>
        </w:rPr>
      </w:pPr>
    </w:p>
    <w:p w14:paraId="07C167E6" w14:textId="17A21DD3" w:rsidR="00FE6F00" w:rsidRDefault="00FE6F00" w:rsidP="5A58F50B">
      <w:pPr>
        <w:rPr>
          <w:b/>
          <w:bCs/>
          <w:sz w:val="32"/>
          <w:szCs w:val="32"/>
          <w:u w:val="single"/>
        </w:rPr>
      </w:pPr>
    </w:p>
    <w:p w14:paraId="399B5F0F" w14:textId="45B43384" w:rsidR="00FE6F00" w:rsidRDefault="00FE6F00" w:rsidP="5A58F50B">
      <w:pPr>
        <w:rPr>
          <w:b/>
          <w:bCs/>
          <w:sz w:val="32"/>
          <w:szCs w:val="32"/>
          <w:u w:val="single"/>
        </w:rPr>
      </w:pPr>
    </w:p>
    <w:p w14:paraId="3F955285" w14:textId="1FE042D0" w:rsidR="00FE6F00" w:rsidRDefault="61CF58ED" w:rsidP="5A58F50B">
      <w:pPr>
        <w:rPr>
          <w:b/>
          <w:bCs/>
          <w:sz w:val="32"/>
          <w:szCs w:val="32"/>
          <w:u w:val="single"/>
        </w:rPr>
      </w:pPr>
      <w:r w:rsidRPr="5A58F50B">
        <w:rPr>
          <w:b/>
          <w:bCs/>
          <w:sz w:val="32"/>
          <w:szCs w:val="32"/>
          <w:u w:val="single"/>
        </w:rPr>
        <w:t xml:space="preserve">By Artur </w:t>
      </w:r>
      <w:proofErr w:type="spellStart"/>
      <w:r w:rsidRPr="5A58F50B">
        <w:rPr>
          <w:b/>
          <w:bCs/>
          <w:sz w:val="32"/>
          <w:szCs w:val="32"/>
          <w:u w:val="single"/>
        </w:rPr>
        <w:t>Zacharski</w:t>
      </w:r>
      <w:proofErr w:type="spellEnd"/>
    </w:p>
    <w:p w14:paraId="4EF2647E" w14:textId="56414CFD" w:rsidR="00FE6F00" w:rsidRDefault="00FE6F00" w:rsidP="5A58F50B">
      <w:pPr>
        <w:jc w:val="center"/>
        <w:rPr>
          <w:b/>
          <w:bCs/>
          <w:sz w:val="32"/>
          <w:szCs w:val="32"/>
          <w:u w:val="single"/>
        </w:rPr>
      </w:pPr>
    </w:p>
    <w:p w14:paraId="52622A93" w14:textId="3FCDC39C" w:rsidR="00FE6F00" w:rsidRDefault="00FE6F00" w:rsidP="5A58F50B">
      <w:pPr>
        <w:jc w:val="center"/>
        <w:rPr>
          <w:b/>
          <w:bCs/>
          <w:sz w:val="32"/>
          <w:szCs w:val="32"/>
          <w:u w:val="single"/>
        </w:rPr>
      </w:pPr>
    </w:p>
    <w:p w14:paraId="0807B676" w14:textId="3176096E" w:rsidR="00FE6F00" w:rsidRDefault="00FE6F00" w:rsidP="5A58F50B">
      <w:pPr>
        <w:jc w:val="center"/>
        <w:rPr>
          <w:b/>
          <w:bCs/>
          <w:sz w:val="32"/>
          <w:szCs w:val="32"/>
          <w:u w:val="single"/>
        </w:rPr>
      </w:pPr>
    </w:p>
    <w:p w14:paraId="28A8CEF4" w14:textId="276D0EBC" w:rsidR="00FE6F00" w:rsidRDefault="00FE6F00" w:rsidP="5A58F50B">
      <w:pPr>
        <w:jc w:val="center"/>
        <w:rPr>
          <w:b/>
          <w:bCs/>
          <w:sz w:val="32"/>
          <w:szCs w:val="32"/>
          <w:u w:val="single"/>
        </w:rPr>
      </w:pPr>
    </w:p>
    <w:p w14:paraId="548F837E" w14:textId="6BC6F0AA" w:rsidR="00FE6F00" w:rsidRDefault="00FE6F00" w:rsidP="5A58F50B">
      <w:pPr>
        <w:jc w:val="center"/>
        <w:rPr>
          <w:b/>
          <w:bCs/>
          <w:sz w:val="32"/>
          <w:szCs w:val="32"/>
          <w:u w:val="single"/>
        </w:rPr>
      </w:pPr>
    </w:p>
    <w:p w14:paraId="2C078E63" w14:textId="77994CD6" w:rsidR="00FE6F00" w:rsidRDefault="5F914705" w:rsidP="5A58F50B">
      <w:pPr>
        <w:jc w:val="center"/>
        <w:rPr>
          <w:b/>
          <w:bCs/>
          <w:sz w:val="32"/>
          <w:szCs w:val="32"/>
          <w:u w:val="single"/>
        </w:rPr>
      </w:pPr>
      <w:r w:rsidRPr="5A58F50B">
        <w:rPr>
          <w:b/>
          <w:bCs/>
          <w:sz w:val="32"/>
          <w:szCs w:val="32"/>
          <w:u w:val="single"/>
        </w:rPr>
        <w:t>Does the Law governing homicide need reform?</w:t>
      </w:r>
    </w:p>
    <w:p w14:paraId="4C2D650F" w14:textId="05321FA1" w:rsidR="5A58F50B" w:rsidRDefault="5A58F50B" w:rsidP="5A58F50B">
      <w:pPr>
        <w:jc w:val="center"/>
        <w:rPr>
          <w:b/>
          <w:bCs/>
          <w:sz w:val="32"/>
          <w:szCs w:val="32"/>
          <w:u w:val="single"/>
        </w:rPr>
      </w:pPr>
    </w:p>
    <w:p w14:paraId="39226064" w14:textId="645E54D5" w:rsidR="32AC00AA" w:rsidRDefault="32AC00AA" w:rsidP="5A58F50B">
      <w:r w:rsidRPr="5A58F50B">
        <w:t xml:space="preserve">The UK has a long </w:t>
      </w:r>
      <w:r w:rsidR="50A35874" w:rsidRPr="5A58F50B">
        <w:t>history</w:t>
      </w:r>
      <w:r w:rsidRPr="5A58F50B">
        <w:t xml:space="preserve"> of laws. There are laws governing homicide</w:t>
      </w:r>
      <w:r w:rsidR="152AA1E8" w:rsidRPr="5A58F50B">
        <w:t xml:space="preserve"> still</w:t>
      </w:r>
      <w:r w:rsidR="031A9001" w:rsidRPr="5A58F50B">
        <w:t xml:space="preserve"> in</w:t>
      </w:r>
      <w:r w:rsidR="152AA1E8" w:rsidRPr="5A58F50B">
        <w:t xml:space="preserve"> use to this date</w:t>
      </w:r>
      <w:r w:rsidR="4568A59B" w:rsidRPr="5A58F50B">
        <w:t xml:space="preserve"> with o</w:t>
      </w:r>
      <w:r w:rsidR="152AA1E8" w:rsidRPr="5A58F50B">
        <w:t xml:space="preserve">ld fashion roots </w:t>
      </w:r>
      <w:r w:rsidR="788378E6" w:rsidRPr="5A58F50B">
        <w:t>that</w:t>
      </w:r>
      <w:r w:rsidR="11FE7343" w:rsidRPr="5A58F50B">
        <w:t xml:space="preserve"> have been untouched since the seventeenth century.</w:t>
      </w:r>
      <w:r w:rsidR="0F483DA6" w:rsidRPr="5A58F50B">
        <w:t xml:space="preserve"> Due to the increase in social media, problems arise for the government as the new generation complain about the current law structure governing homicide.</w:t>
      </w:r>
      <w:r w:rsidR="11FE7343" w:rsidRPr="5A58F50B">
        <w:t xml:space="preserve"> This essay will talk about the current issues governing homicide and whether the</w:t>
      </w:r>
      <w:r w:rsidR="7FE02841" w:rsidRPr="5A58F50B">
        <w:t xml:space="preserve"> rickety structure deserves</w:t>
      </w:r>
      <w:r w:rsidR="11FE7343" w:rsidRPr="5A58F50B">
        <w:t xml:space="preserve"> any reform. </w:t>
      </w:r>
    </w:p>
    <w:p w14:paraId="56D33932" w14:textId="739ABD4D" w:rsidR="5868B94F" w:rsidRDefault="5868B94F" w:rsidP="7D49AF3B">
      <w:r w:rsidRPr="5A58F50B">
        <w:t xml:space="preserve">The current act governing homicide in England and Wales is the Homicide Act 1957 </w:t>
      </w:r>
      <w:r w:rsidR="6F29130E" w:rsidRPr="5A58F50B">
        <w:t>(legistlation.gov.uk)</w:t>
      </w:r>
      <w:r w:rsidR="2B723142" w:rsidRPr="5A58F50B">
        <w:t xml:space="preserve">. It has in </w:t>
      </w:r>
      <w:r w:rsidR="47A8EACE" w:rsidRPr="5A58F50B">
        <w:t>total</w:t>
      </w:r>
      <w:r w:rsidR="2B723142" w:rsidRPr="5A58F50B">
        <w:t xml:space="preserve"> 5 parts </w:t>
      </w:r>
      <w:r w:rsidR="1A900466" w:rsidRPr="5A58F50B">
        <w:t>that form the act</w:t>
      </w:r>
      <w:r w:rsidR="2B723142" w:rsidRPr="5A58F50B">
        <w:t>, each having descriptions and de</w:t>
      </w:r>
      <w:r w:rsidR="0AC4A3DB" w:rsidRPr="5A58F50B">
        <w:t>finitions of homicide in different situations.</w:t>
      </w:r>
      <w:r w:rsidR="79E276FE" w:rsidRPr="5A58F50B">
        <w:t xml:space="preserve"> This is </w:t>
      </w:r>
      <w:r w:rsidR="6BE47AA1" w:rsidRPr="5A58F50B">
        <w:t>proposed by the Law Commission</w:t>
      </w:r>
      <w:r w:rsidR="175E5860" w:rsidRPr="5A58F50B">
        <w:t xml:space="preserve">. Which </w:t>
      </w:r>
      <w:r w:rsidR="6D7A367E" w:rsidRPr="5A58F50B">
        <w:t>is then</w:t>
      </w:r>
      <w:r w:rsidR="6BE47AA1" w:rsidRPr="5A58F50B">
        <w:t xml:space="preserve"> written and implemented</w:t>
      </w:r>
      <w:r w:rsidR="67173A2A" w:rsidRPr="5A58F50B">
        <w:t xml:space="preserve"> officially</w:t>
      </w:r>
      <w:r w:rsidR="6BE47AA1" w:rsidRPr="5A58F50B">
        <w:t xml:space="preserve"> by the government</w:t>
      </w:r>
      <w:r w:rsidR="79E276FE" w:rsidRPr="5A58F50B">
        <w:t xml:space="preserve"> so that every possible case</w:t>
      </w:r>
      <w:r w:rsidR="376869DA" w:rsidRPr="5A58F50B">
        <w:t xml:space="preserve"> of homicide</w:t>
      </w:r>
      <w:r w:rsidR="79E276FE" w:rsidRPr="5A58F50B">
        <w:t xml:space="preserve"> can relate to a specific part</w:t>
      </w:r>
      <w:r w:rsidR="1DC4EEC4" w:rsidRPr="5A58F50B">
        <w:t>. This is carried</w:t>
      </w:r>
      <w:r w:rsidR="79E276FE" w:rsidRPr="5A58F50B">
        <w:t xml:space="preserve"> to determine a correct sentence. </w:t>
      </w:r>
      <w:r w:rsidR="5A587BD8" w:rsidRPr="5A58F50B">
        <w:t xml:space="preserve">The homicide act was set in place to judge cases of murder </w:t>
      </w:r>
      <w:r w:rsidR="38DC13F0" w:rsidRPr="5A58F50B">
        <w:t xml:space="preserve">in a better and more efficient way. </w:t>
      </w:r>
      <w:r w:rsidR="711A62BD" w:rsidRPr="5A58F50B">
        <w:t>Partial defense to murder is</w:t>
      </w:r>
      <w:r w:rsidR="32D5B705" w:rsidRPr="5A58F50B">
        <w:t xml:space="preserve"> known as diminished responsibility</w:t>
      </w:r>
      <w:r w:rsidR="0BC3F8BA" w:rsidRPr="5A58F50B">
        <w:t xml:space="preserve"> (Sparks 1964</w:t>
      </w:r>
      <w:r w:rsidR="5ECD70AC" w:rsidRPr="5A58F50B">
        <w:t>)</w:t>
      </w:r>
      <w:r w:rsidR="32D5B705" w:rsidRPr="5A58F50B">
        <w:t>.</w:t>
      </w:r>
      <w:r w:rsidR="673A0DB4" w:rsidRPr="5A58F50B">
        <w:t xml:space="preserve"> </w:t>
      </w:r>
      <w:r w:rsidR="3638B33C" w:rsidRPr="5A58F50B">
        <w:t>Furthermore,</w:t>
      </w:r>
      <w:r w:rsidR="32D5B705" w:rsidRPr="5A58F50B">
        <w:t xml:space="preserve"> </w:t>
      </w:r>
      <w:r w:rsidR="531EFA23" w:rsidRPr="5A58F50B">
        <w:t>according</w:t>
      </w:r>
      <w:r w:rsidR="1228299E" w:rsidRPr="5A58F50B">
        <w:t xml:space="preserve"> to the Crown </w:t>
      </w:r>
      <w:r w:rsidR="042A2D41" w:rsidRPr="5A58F50B">
        <w:t>Prosecution</w:t>
      </w:r>
      <w:r w:rsidR="1228299E" w:rsidRPr="5A58F50B">
        <w:t xml:space="preserve"> service. </w:t>
      </w:r>
      <w:r w:rsidR="7E47C8FE" w:rsidRPr="5A58F50B">
        <w:t>Diminished</w:t>
      </w:r>
      <w:r w:rsidR="1228299E" w:rsidRPr="5A58F50B">
        <w:t xml:space="preserve"> responsibility has a </w:t>
      </w:r>
      <w:r w:rsidR="69C3B58B" w:rsidRPr="5A58F50B">
        <w:t>four-stage</w:t>
      </w:r>
      <w:r w:rsidR="1228299E" w:rsidRPr="5A58F50B">
        <w:t xml:space="preserve"> test to see whether </w:t>
      </w:r>
      <w:r w:rsidR="547F1610" w:rsidRPr="5A58F50B">
        <w:t xml:space="preserve">a case of murder can be labeled as diminished responsibility. The first test is to find out whether the defendant was suffering from a mental </w:t>
      </w:r>
      <w:r w:rsidR="2803E94D" w:rsidRPr="5A58F50B">
        <w:t>condition that if someone without that condition would or</w:t>
      </w:r>
      <w:r w:rsidR="752AFCFD" w:rsidRPr="5A58F50B">
        <w:t xml:space="preserve"> wouldn’t commit the crime. For example, Psychopathic disorder. The second test is to determine whether the </w:t>
      </w:r>
      <w:r w:rsidR="547D6F96" w:rsidRPr="5A58F50B">
        <w:t xml:space="preserve">first mental condition can be </w:t>
      </w:r>
      <w:proofErr w:type="spellStart"/>
      <w:r w:rsidR="547D6F96" w:rsidRPr="5A58F50B">
        <w:t>recognised</w:t>
      </w:r>
      <w:proofErr w:type="spellEnd"/>
      <w:r w:rsidR="547D6F96" w:rsidRPr="5A58F50B">
        <w:t xml:space="preserve"> as a medical condition in the eyes of the NHS.</w:t>
      </w:r>
      <w:r w:rsidR="6C0E30FC" w:rsidRPr="5A58F50B">
        <w:t xml:space="preserve"> The third test is to see whether the condition is a direct result of a misjudgment of conduct </w:t>
      </w:r>
      <w:r w:rsidR="0B758557" w:rsidRPr="5A58F50B">
        <w:t xml:space="preserve">or to exercise </w:t>
      </w:r>
      <w:r w:rsidR="582DD05D" w:rsidRPr="5A58F50B">
        <w:t>self-control</w:t>
      </w:r>
      <w:r w:rsidR="0B758557" w:rsidRPr="5A58F50B">
        <w:t xml:space="preserve">. </w:t>
      </w:r>
      <w:r w:rsidR="405D9E3F" w:rsidRPr="5A58F50B">
        <w:t xml:space="preserve">The last test is to see whether there is enough evidence to prove that </w:t>
      </w:r>
      <w:r w:rsidR="54F3689E" w:rsidRPr="5A58F50B">
        <w:t>the condition is enough to label the murder as partial defense</w:t>
      </w:r>
      <w:r w:rsidR="57B05BE9" w:rsidRPr="5A58F50B">
        <w:t xml:space="preserve"> or diminished responsibility</w:t>
      </w:r>
      <w:r w:rsidR="54F3689E" w:rsidRPr="5A58F50B">
        <w:t xml:space="preserve"> in the jury’s eyes. </w:t>
      </w:r>
      <w:r w:rsidR="0FF8C2B6" w:rsidRPr="5A58F50B">
        <w:t>Furthermore, even if the tests are proven</w:t>
      </w:r>
      <w:r w:rsidR="6BF97169" w:rsidRPr="5A58F50B">
        <w:t xml:space="preserve">. The </w:t>
      </w:r>
      <w:r w:rsidR="0C0FFF03" w:rsidRPr="5A58F50B">
        <w:t xml:space="preserve">R v </w:t>
      </w:r>
      <w:proofErr w:type="spellStart"/>
      <w:r w:rsidR="0C0FFF03" w:rsidRPr="5A58F50B">
        <w:t>Bryne</w:t>
      </w:r>
      <w:proofErr w:type="spellEnd"/>
      <w:r w:rsidR="0C0FFF03" w:rsidRPr="5A58F50B">
        <w:t xml:space="preserve"> case shows how a mental abnormality can be a reasoning cause to kill R v </w:t>
      </w:r>
      <w:proofErr w:type="spellStart"/>
      <w:r w:rsidR="0C0FFF03" w:rsidRPr="5A58F50B">
        <w:t>Bryne</w:t>
      </w:r>
      <w:proofErr w:type="spellEnd"/>
      <w:r w:rsidR="0C0FFF03" w:rsidRPr="5A58F50B">
        <w:t xml:space="preserve"> (1960)</w:t>
      </w:r>
      <w:r w:rsidR="2A9E569B" w:rsidRPr="5A58F50B">
        <w:t>.</w:t>
      </w:r>
      <w:r w:rsidR="0FF8C2B6" w:rsidRPr="5A58F50B">
        <w:t xml:space="preserve"> The jury does not have to accept the evidence or result of </w:t>
      </w:r>
      <w:r w:rsidR="14ADA024" w:rsidRPr="5A58F50B">
        <w:t>the test cps.gov.uk</w:t>
      </w:r>
      <w:r w:rsidR="2A7A5DF2" w:rsidRPr="5A58F50B">
        <w:t xml:space="preserve"> (</w:t>
      </w:r>
      <w:r w:rsidR="14ADA024" w:rsidRPr="5A58F50B">
        <w:t>2019)</w:t>
      </w:r>
      <w:r w:rsidR="11036708" w:rsidRPr="5A58F50B">
        <w:t>.</w:t>
      </w:r>
    </w:p>
    <w:p w14:paraId="2A44A7A1" w14:textId="17E8EDF2" w:rsidR="32A4F7EE" w:rsidRDefault="32A4F7EE" w:rsidP="7D49AF3B">
      <w:r w:rsidRPr="5A58F50B">
        <w:t xml:space="preserve">There is a lot of controversy surrounding the intent of murder. </w:t>
      </w:r>
      <w:r w:rsidR="33D4C53E" w:rsidRPr="5A58F50B">
        <w:t>Due to the increase number of changes in the law. As it stands there are</w:t>
      </w:r>
      <w:r w:rsidR="196FCEE1" w:rsidRPr="5A58F50B">
        <w:t xml:space="preserve"> two types of intentions: Basic and specific. Specific intention is when there is a preplanning and a genuine motive to a murder and basic </w:t>
      </w:r>
      <w:r w:rsidR="645DAEB8" w:rsidRPr="5A58F50B">
        <w:t>intention is when murder is an accidental result</w:t>
      </w:r>
      <w:r w:rsidR="132737D7" w:rsidRPr="5A58F50B">
        <w:t xml:space="preserve"> of an action caused by the defendant</w:t>
      </w:r>
      <w:r w:rsidR="645DAEB8" w:rsidRPr="5A58F50B">
        <w:t>, also known as manslaughter</w:t>
      </w:r>
      <w:r w:rsidR="7C72A240" w:rsidRPr="5A58F50B">
        <w:t xml:space="preserve"> LexisNexis</w:t>
      </w:r>
      <w:r w:rsidR="121D0887" w:rsidRPr="5A58F50B">
        <w:t xml:space="preserve"> (2021)</w:t>
      </w:r>
      <w:r w:rsidR="34B0F10E" w:rsidRPr="5A58F50B">
        <w:t>.</w:t>
      </w:r>
      <w:r w:rsidR="645DAEB8" w:rsidRPr="5A58F50B">
        <w:t xml:space="preserve"> </w:t>
      </w:r>
      <w:r w:rsidR="3DCDBD0F" w:rsidRPr="5A58F50B">
        <w:t xml:space="preserve">The reason why there is a lot of controversy around intention is because there are a lot of factors that may or may not affect the situation and that will lead to a completely different sentence. </w:t>
      </w:r>
      <w:r w:rsidR="22148910" w:rsidRPr="5A58F50B">
        <w:t xml:space="preserve">For example, intoxication or if someone has a mental condition that impairs a correct judgment of a </w:t>
      </w:r>
      <w:r w:rsidR="7F9ED0E5" w:rsidRPr="5A58F50B">
        <w:t>situation</w:t>
      </w:r>
      <w:r w:rsidR="198DCE3B" w:rsidRPr="5A58F50B">
        <w:t xml:space="preserve"> that a normal person would in a clear state of mind</w:t>
      </w:r>
      <w:r w:rsidR="22148910" w:rsidRPr="5A58F50B">
        <w:t xml:space="preserve">. </w:t>
      </w:r>
      <w:r w:rsidR="45832262" w:rsidRPr="5A58F50B">
        <w:t>This c</w:t>
      </w:r>
      <w:r w:rsidR="22148910" w:rsidRPr="5A58F50B">
        <w:t>an</w:t>
      </w:r>
      <w:r w:rsidR="5416E821" w:rsidRPr="5A58F50B">
        <w:t xml:space="preserve"> and does</w:t>
      </w:r>
      <w:r w:rsidR="22148910" w:rsidRPr="5A58F50B">
        <w:t xml:space="preserve"> result in a lower sentence</w:t>
      </w:r>
      <w:r w:rsidR="3B178772" w:rsidRPr="5A58F50B">
        <w:t xml:space="preserve">. </w:t>
      </w:r>
      <w:r w:rsidR="7E5897D8" w:rsidRPr="5A58F50B">
        <w:t xml:space="preserve">Furthermore, someone with direct intention of </w:t>
      </w:r>
      <w:r w:rsidR="1E89237C" w:rsidRPr="5A58F50B">
        <w:t>committing</w:t>
      </w:r>
      <w:r w:rsidR="7E5897D8" w:rsidRPr="5A58F50B">
        <w:t xml:space="preserve"> murder could show remorse and as a result get a lower </w:t>
      </w:r>
      <w:r w:rsidR="11258F54" w:rsidRPr="5A58F50B">
        <w:t>sentence</w:t>
      </w:r>
      <w:r w:rsidR="7E5897D8" w:rsidRPr="5A58F50B">
        <w:t xml:space="preserve">. </w:t>
      </w:r>
      <w:r w:rsidR="5FE43E4A" w:rsidRPr="5A58F50B">
        <w:t xml:space="preserve">This is especially controversial because the defendant </w:t>
      </w:r>
      <w:r w:rsidR="49B084ED" w:rsidRPr="5A58F50B">
        <w:t>can convince the judge that they feel remorse when they don’t. This leads to an unfair judgement. Potentially causing public outrage, if the defendant was well known within a certain community.</w:t>
      </w:r>
      <w:r w:rsidR="1059FC2B" w:rsidRPr="5A58F50B">
        <w:t xml:space="preserve"> R v </w:t>
      </w:r>
      <w:proofErr w:type="spellStart"/>
      <w:r w:rsidR="1059FC2B" w:rsidRPr="5A58F50B">
        <w:t>Woolin</w:t>
      </w:r>
      <w:proofErr w:type="spellEnd"/>
      <w:r w:rsidR="1059FC2B" w:rsidRPr="5A58F50B">
        <w:t xml:space="preserve"> is a case where a man threw </w:t>
      </w:r>
      <w:r w:rsidR="350AD283" w:rsidRPr="5A58F50B">
        <w:t xml:space="preserve">his </w:t>
      </w:r>
      <w:r w:rsidR="70754FF5" w:rsidRPr="5A58F50B">
        <w:t>3-year</w:t>
      </w:r>
      <w:r w:rsidR="1059FC2B" w:rsidRPr="5A58F50B">
        <w:t xml:space="preserve"> baby out of a window</w:t>
      </w:r>
      <w:r w:rsidR="30321603" w:rsidRPr="5A58F50B">
        <w:t xml:space="preserve">. He got charged with murder and later appealed. The judge declined his appeal as throwing </w:t>
      </w:r>
      <w:r w:rsidR="58E48E8F" w:rsidRPr="5A58F50B">
        <w:t xml:space="preserve">a baby out of window would directly cause harm R v </w:t>
      </w:r>
      <w:proofErr w:type="spellStart"/>
      <w:r w:rsidR="58E48E8F" w:rsidRPr="5A58F50B">
        <w:t>Woolin</w:t>
      </w:r>
      <w:proofErr w:type="spellEnd"/>
      <w:r w:rsidR="58E48E8F" w:rsidRPr="5A58F50B">
        <w:t xml:space="preserve"> (1999)</w:t>
      </w:r>
      <w:r w:rsidR="2BEE0682" w:rsidRPr="5A58F50B">
        <w:t>.</w:t>
      </w:r>
    </w:p>
    <w:p w14:paraId="2F78E901" w14:textId="74A93303" w:rsidR="3BA319E5" w:rsidRDefault="3BA319E5" w:rsidP="7D49AF3B">
      <w:r w:rsidRPr="5A58F50B">
        <w:lastRenderedPageBreak/>
        <w:t xml:space="preserve">Involuntary manslaughter is when the judge decides themselves on the final verdict of the defendant. Involuntary manslaughter has two parts: constructive and unlawful act manslaughter. Constructive manslaughter is when a killing has occurred, but the defendant lacks the </w:t>
      </w:r>
      <w:proofErr w:type="spellStart"/>
      <w:r w:rsidRPr="5A58F50B">
        <w:t>mens</w:t>
      </w:r>
      <w:proofErr w:type="spellEnd"/>
      <w:r w:rsidRPr="5A58F50B">
        <w:t xml:space="preserve"> rea to prove criminal liability.</w:t>
      </w:r>
      <w:r w:rsidR="01FB062C" w:rsidRPr="5A58F50B">
        <w:t xml:space="preserve"> A case of constructive </w:t>
      </w:r>
      <w:r w:rsidR="4D818CAA" w:rsidRPr="5A58F50B">
        <w:t>manslaughter</w:t>
      </w:r>
      <w:r w:rsidR="01FB062C" w:rsidRPr="5A58F50B">
        <w:t xml:space="preserve"> is</w:t>
      </w:r>
      <w:r w:rsidR="21E52BD9" w:rsidRPr="5A58F50B">
        <w:t xml:space="preserve"> A-G Ref NO.3 OF 1994. Where </w:t>
      </w:r>
      <w:r w:rsidR="7ED7EB21" w:rsidRPr="5A58F50B">
        <w:t xml:space="preserve">a </w:t>
      </w:r>
      <w:r w:rsidR="004F1810" w:rsidRPr="5A58F50B">
        <w:t>B</w:t>
      </w:r>
      <w:r w:rsidR="7ED7EB21" w:rsidRPr="5A58F50B">
        <w:t xml:space="preserve"> stabbed a </w:t>
      </w:r>
      <w:r w:rsidR="61FC59D9" w:rsidRPr="5A58F50B">
        <w:t>M</w:t>
      </w:r>
      <w:r w:rsidR="7ED7EB21" w:rsidRPr="5A58F50B">
        <w:t xml:space="preserve"> whom he knew was pregnant, as a result the child was born early and died 121 days after birth. </w:t>
      </w:r>
      <w:r w:rsidR="06C7E57B" w:rsidRPr="5A58F50B">
        <w:t>B</w:t>
      </w:r>
      <w:r w:rsidR="7ED7EB21" w:rsidRPr="5A58F50B">
        <w:t xml:space="preserve"> got sentenced for murder.</w:t>
      </w:r>
      <w:r w:rsidRPr="5A58F50B">
        <w:t xml:space="preserve"> Unlawful act manslaughter is when the defendant is aware and intends to cause</w:t>
      </w:r>
      <w:r w:rsidR="54F84BAD" w:rsidRPr="5A58F50B">
        <w:t xml:space="preserve"> </w:t>
      </w:r>
      <w:r w:rsidR="053E8186" w:rsidRPr="5A58F50B">
        <w:t>harm,</w:t>
      </w:r>
      <w:r w:rsidRPr="5A58F50B">
        <w:t xml:space="preserve"> but </w:t>
      </w:r>
      <w:r w:rsidR="3FA90ADC" w:rsidRPr="5A58F50B">
        <w:t>the result</w:t>
      </w:r>
      <w:r w:rsidRPr="5A58F50B">
        <w:t xml:space="preserve"> is</w:t>
      </w:r>
      <w:r w:rsidR="344ABE46" w:rsidRPr="5A58F50B">
        <w:t xml:space="preserve"> an</w:t>
      </w:r>
      <w:r w:rsidRPr="5A58F50B">
        <w:t xml:space="preserve"> unintentional death </w:t>
      </w:r>
      <w:r w:rsidR="7414D43C" w:rsidRPr="5A58F50B">
        <w:t>R v Larkin (1942)</w:t>
      </w:r>
      <w:r w:rsidRPr="5A58F50B">
        <w:t>.</w:t>
      </w:r>
      <w:r w:rsidR="1A5A9B40" w:rsidRPr="5A58F50B">
        <w:t xml:space="preserve"> Manslaughter in a very controversial topic as manslaughter can be reassessed into a </w:t>
      </w:r>
      <w:r w:rsidR="359BBD6D" w:rsidRPr="5A58F50B">
        <w:t>different category</w:t>
      </w:r>
      <w:r w:rsidR="0013A43D" w:rsidRPr="5A58F50B">
        <w:t xml:space="preserve"> that wouldn’t have to punish the D</w:t>
      </w:r>
      <w:r w:rsidR="1A5A9B40" w:rsidRPr="5A58F50B">
        <w:t>. For example</w:t>
      </w:r>
      <w:r w:rsidR="20C131A4" w:rsidRPr="5A58F50B">
        <w:t xml:space="preserve">, </w:t>
      </w:r>
      <w:r w:rsidR="5F6616D5" w:rsidRPr="5A58F50B">
        <w:t>accidents on a construction site. It should be assessed whether in that situation</w:t>
      </w:r>
      <w:r w:rsidR="23ED6049" w:rsidRPr="5A58F50B">
        <w:t xml:space="preserve"> the person </w:t>
      </w:r>
      <w:r w:rsidR="2E0E5157" w:rsidRPr="5A58F50B">
        <w:t>injured,</w:t>
      </w:r>
      <w:r w:rsidR="23ED6049" w:rsidRPr="5A58F50B">
        <w:t xml:space="preserve"> or dead was wearing protective gear.</w:t>
      </w:r>
      <w:r w:rsidR="5F6616D5" w:rsidRPr="5A58F50B">
        <w:t xml:space="preserve"> </w:t>
      </w:r>
      <w:r w:rsidR="6292457A" w:rsidRPr="5A58F50B">
        <w:t xml:space="preserve">This would mean that </w:t>
      </w:r>
      <w:r w:rsidR="672FEBCA" w:rsidRPr="5A58F50B">
        <w:t>fewer people</w:t>
      </w:r>
      <w:r w:rsidR="6292457A" w:rsidRPr="5A58F50B">
        <w:t xml:space="preserve"> would be </w:t>
      </w:r>
      <w:r w:rsidR="589B1EEA" w:rsidRPr="5A58F50B">
        <w:t>convicted,</w:t>
      </w:r>
      <w:r w:rsidR="6292457A" w:rsidRPr="5A58F50B">
        <w:t xml:space="preserve"> and less public outrage would occur.</w:t>
      </w:r>
    </w:p>
    <w:p w14:paraId="2052D6CD" w14:textId="6FB30967" w:rsidR="3F28981A" w:rsidRDefault="3F28981A" w:rsidP="5A58F50B">
      <w:pPr>
        <w:rPr>
          <w:rFonts w:eastAsiaTheme="minorEastAsia"/>
        </w:rPr>
      </w:pPr>
      <w:r w:rsidRPr="5A58F50B">
        <w:t xml:space="preserve">The Law commission </w:t>
      </w:r>
      <w:r w:rsidR="7E60589A" w:rsidRPr="5A58F50B">
        <w:t>is an independent body created by the Law commission act 196</w:t>
      </w:r>
      <w:r w:rsidR="5DB2CB33" w:rsidRPr="5A58F50B">
        <w:t xml:space="preserve">5 to keep laws in the UK under constant review in the case of a change. Changes are known as reform and the Law </w:t>
      </w:r>
      <w:r w:rsidR="436BD430" w:rsidRPr="5A58F50B">
        <w:t>commission</w:t>
      </w:r>
      <w:r w:rsidR="5DB2CB33" w:rsidRPr="5A58F50B">
        <w:t xml:space="preserve"> makes sure that the laws pro</w:t>
      </w:r>
      <w:r w:rsidR="6DC6C685" w:rsidRPr="5A58F50B">
        <w:t>posals are fair, modern, simple and cost</w:t>
      </w:r>
      <w:r w:rsidR="22653949" w:rsidRPr="5A58F50B">
        <w:t>-</w:t>
      </w:r>
      <w:r w:rsidR="6DC6C685" w:rsidRPr="5A58F50B">
        <w:t>effective</w:t>
      </w:r>
      <w:r w:rsidR="45C9AB93" w:rsidRPr="5A58F50B">
        <w:t xml:space="preserve"> Law commission (2021)</w:t>
      </w:r>
      <w:r w:rsidR="6DC6C685" w:rsidRPr="5A58F50B">
        <w:t>.</w:t>
      </w:r>
      <w:r w:rsidR="7F50DE75" w:rsidRPr="5A58F50B">
        <w:t xml:space="preserve"> The </w:t>
      </w:r>
      <w:r w:rsidR="552565B6" w:rsidRPr="5A58F50B">
        <w:t>three-tier</w:t>
      </w:r>
      <w:r w:rsidR="7F50DE75" w:rsidRPr="5A58F50B">
        <w:t xml:space="preserve"> system that judges use for </w:t>
      </w:r>
      <w:r w:rsidR="28D3E35F" w:rsidRPr="5A58F50B">
        <w:t>murder</w:t>
      </w:r>
      <w:r w:rsidR="7F50DE75" w:rsidRPr="5A58F50B">
        <w:t xml:space="preserve"> was proposed and passed through the law commission in 2006. In their r</w:t>
      </w:r>
      <w:r w:rsidR="31ACC901" w:rsidRPr="5A58F50B">
        <w:t xml:space="preserve">eport, they </w:t>
      </w:r>
      <w:r w:rsidR="6310A90A" w:rsidRPr="5A58F50B">
        <w:t>proposed</w:t>
      </w:r>
      <w:r w:rsidR="31ACC901" w:rsidRPr="5A58F50B">
        <w:t xml:space="preserve"> a </w:t>
      </w:r>
      <w:r w:rsidR="293FD604" w:rsidRPr="5A58F50B">
        <w:t>three-tier</w:t>
      </w:r>
      <w:r w:rsidR="31ACC901" w:rsidRPr="5A58F50B">
        <w:t xml:space="preserve"> system that would </w:t>
      </w:r>
      <w:r w:rsidR="5B960800" w:rsidRPr="5A58F50B">
        <w:t>decide</w:t>
      </w:r>
      <w:r w:rsidR="31ACC901" w:rsidRPr="5A58F50B">
        <w:t xml:space="preserve"> how </w:t>
      </w:r>
      <w:r w:rsidR="2400723C" w:rsidRPr="5A58F50B">
        <w:t>severe</w:t>
      </w:r>
      <w:r w:rsidR="31ACC901" w:rsidRPr="5A58F50B">
        <w:t xml:space="preserve"> a murder </w:t>
      </w:r>
      <w:r w:rsidR="45195140" w:rsidRPr="5A58F50B">
        <w:t>is</w:t>
      </w:r>
      <w:r w:rsidR="31ACC901" w:rsidRPr="5A58F50B">
        <w:t xml:space="preserve"> committed by a defendant</w:t>
      </w:r>
      <w:r w:rsidR="310885D3" w:rsidRPr="5A58F50B">
        <w:t xml:space="preserve"> </w:t>
      </w:r>
      <w:r w:rsidR="3A2551D4" w:rsidRPr="5A58F50B">
        <w:t>justice.org.</w:t>
      </w:r>
      <w:r w:rsidR="2B82B490" w:rsidRPr="5A58F50B">
        <w:t>u</w:t>
      </w:r>
      <w:r w:rsidR="5FB90296" w:rsidRPr="5A58F50B">
        <w:t>k</w:t>
      </w:r>
      <w:r w:rsidR="0AD52729" w:rsidRPr="5A58F50B">
        <w:t xml:space="preserve"> (2021).</w:t>
      </w:r>
      <w:r w:rsidR="49C98AB2" w:rsidRPr="5A58F50B">
        <w:t xml:space="preserve"> </w:t>
      </w:r>
      <w:r w:rsidR="5937A10E" w:rsidRPr="5A58F50B">
        <w:t xml:space="preserve">On the flip side, the law commission had posted a report of a </w:t>
      </w:r>
      <w:r w:rsidR="5CAA12A6" w:rsidRPr="5A58F50B">
        <w:t>proposal</w:t>
      </w:r>
      <w:r w:rsidR="5937A10E" w:rsidRPr="5A58F50B">
        <w:t xml:space="preserve"> that the government </w:t>
      </w:r>
      <w:r w:rsidR="7E43F907" w:rsidRPr="5A58F50B">
        <w:t>has</w:t>
      </w:r>
      <w:r w:rsidR="5937A10E" w:rsidRPr="5A58F50B">
        <w:t xml:space="preserve"> declined in the past.</w:t>
      </w:r>
      <w:r w:rsidR="61B7331D" w:rsidRPr="5A58F50B">
        <w:t xml:space="preserve"> This proposal was a part of the </w:t>
      </w:r>
      <w:r w:rsidR="44DB429E" w:rsidRPr="5A58F50B">
        <w:t>three-tier</w:t>
      </w:r>
      <w:r w:rsidR="61B7331D" w:rsidRPr="5A58F50B">
        <w:t xml:space="preserve"> system that included</w:t>
      </w:r>
      <w:r w:rsidR="079ABF6A" w:rsidRPr="5A58F50B">
        <w:t>:</w:t>
      </w:r>
      <w:r w:rsidR="5937A10E" w:rsidRPr="5A58F50B">
        <w:t xml:space="preserve"> </w:t>
      </w:r>
      <w:r w:rsidR="246BC3D9" w:rsidRPr="5A58F50B">
        <w:t>P</w:t>
      </w:r>
      <w:r w:rsidR="0A5C9489" w:rsidRPr="5A58F50B">
        <w:rPr>
          <w:rFonts w:eastAsiaTheme="minorEastAsia"/>
        </w:rPr>
        <w:t xml:space="preserve">artial </w:t>
      </w:r>
      <w:r w:rsidR="3F850FF0" w:rsidRPr="5A58F50B">
        <w:rPr>
          <w:rFonts w:eastAsiaTheme="minorEastAsia"/>
        </w:rPr>
        <w:t>defenses</w:t>
      </w:r>
      <w:r w:rsidR="0A5C9489" w:rsidRPr="5A58F50B">
        <w:rPr>
          <w:rFonts w:eastAsiaTheme="minorEastAsia"/>
        </w:rPr>
        <w:t xml:space="preserve"> of provocation and diminished responsibility</w:t>
      </w:r>
      <w:r w:rsidR="243A1415" w:rsidRPr="5A58F50B">
        <w:rPr>
          <w:rFonts w:eastAsiaTheme="minorEastAsia"/>
        </w:rPr>
        <w:t>.</w:t>
      </w:r>
      <w:r w:rsidR="0A5C9489" w:rsidRPr="5A58F50B">
        <w:rPr>
          <w:rFonts w:eastAsiaTheme="minorEastAsia"/>
        </w:rPr>
        <w:t xml:space="preserve"> </w:t>
      </w:r>
      <w:r w:rsidR="4846E2AE" w:rsidRPr="5A58F50B">
        <w:rPr>
          <w:rFonts w:eastAsiaTheme="minorEastAsia"/>
        </w:rPr>
        <w:t xml:space="preserve">Even though the proposal has been accepted and </w:t>
      </w:r>
      <w:r w:rsidR="4560BD82" w:rsidRPr="5A58F50B">
        <w:rPr>
          <w:rFonts w:eastAsiaTheme="minorEastAsia"/>
        </w:rPr>
        <w:t>implemented</w:t>
      </w:r>
      <w:r w:rsidR="4846E2AE" w:rsidRPr="5A58F50B">
        <w:rPr>
          <w:rFonts w:eastAsiaTheme="minorEastAsia"/>
        </w:rPr>
        <w:t xml:space="preserve"> to a big part of the Coroners and Justice Act </w:t>
      </w:r>
      <w:r w:rsidR="5DDC2A2A" w:rsidRPr="5A58F50B">
        <w:rPr>
          <w:rFonts w:eastAsiaTheme="minorEastAsia"/>
        </w:rPr>
        <w:t>(</w:t>
      </w:r>
      <w:r w:rsidR="4846E2AE" w:rsidRPr="5A58F50B">
        <w:rPr>
          <w:rFonts w:eastAsiaTheme="minorEastAsia"/>
        </w:rPr>
        <w:t>200</w:t>
      </w:r>
      <w:r w:rsidR="40370237" w:rsidRPr="5A58F50B">
        <w:rPr>
          <w:rFonts w:eastAsiaTheme="minorEastAsia"/>
        </w:rPr>
        <w:t>9)</w:t>
      </w:r>
      <w:r w:rsidR="2E9584A3" w:rsidRPr="5A58F50B">
        <w:rPr>
          <w:rFonts w:eastAsiaTheme="minorEastAsia"/>
        </w:rPr>
        <w:t>,</w:t>
      </w:r>
      <w:r w:rsidR="4846E2AE" w:rsidRPr="5A58F50B">
        <w:rPr>
          <w:rFonts w:eastAsiaTheme="minorEastAsia"/>
        </w:rPr>
        <w:t xml:space="preserve"> The government </w:t>
      </w:r>
      <w:r w:rsidR="5D688D2E" w:rsidRPr="5A58F50B">
        <w:rPr>
          <w:rFonts w:eastAsiaTheme="minorEastAsia"/>
        </w:rPr>
        <w:t xml:space="preserve">found aspects of the </w:t>
      </w:r>
      <w:r w:rsidR="73A90C66" w:rsidRPr="5A58F50B">
        <w:rPr>
          <w:rFonts w:eastAsiaTheme="minorEastAsia"/>
        </w:rPr>
        <w:t>proposal</w:t>
      </w:r>
      <w:r w:rsidR="5D688D2E" w:rsidRPr="5A58F50B">
        <w:rPr>
          <w:rFonts w:eastAsiaTheme="minorEastAsia"/>
        </w:rPr>
        <w:t xml:space="preserve"> unnecessary.</w:t>
      </w:r>
    </w:p>
    <w:p w14:paraId="019A46A2" w14:textId="345F7065" w:rsidR="7D49AF3B" w:rsidRDefault="1B4EF7D8" w:rsidP="5A58F50B">
      <w:pPr>
        <w:rPr>
          <w:rFonts w:eastAsiaTheme="minorEastAsia"/>
        </w:rPr>
      </w:pPr>
      <w:r w:rsidRPr="5A58F50B">
        <w:rPr>
          <w:rFonts w:eastAsiaTheme="minorEastAsia"/>
        </w:rPr>
        <w:t xml:space="preserve">Reform is needed from time to time because </w:t>
      </w:r>
      <w:r w:rsidR="3FACE606" w:rsidRPr="5A58F50B">
        <w:rPr>
          <w:rFonts w:eastAsiaTheme="minorEastAsia"/>
        </w:rPr>
        <w:t>the world</w:t>
      </w:r>
      <w:r w:rsidRPr="5A58F50B">
        <w:rPr>
          <w:rFonts w:eastAsiaTheme="minorEastAsia"/>
        </w:rPr>
        <w:t xml:space="preserve"> changes after some time. People change, mind sets change. </w:t>
      </w:r>
      <w:r w:rsidR="75CE3ADF" w:rsidRPr="5A58F50B">
        <w:rPr>
          <w:rFonts w:eastAsiaTheme="minorEastAsia"/>
        </w:rPr>
        <w:t>So,</w:t>
      </w:r>
      <w:r w:rsidRPr="5A58F50B">
        <w:rPr>
          <w:rFonts w:eastAsiaTheme="minorEastAsia"/>
        </w:rPr>
        <w:t xml:space="preserve"> at some point there will be a clash with the current laws</w:t>
      </w:r>
      <w:r w:rsidR="081C7C9B" w:rsidRPr="5A58F50B">
        <w:rPr>
          <w:rFonts w:eastAsiaTheme="minorEastAsia"/>
        </w:rPr>
        <w:t>.</w:t>
      </w:r>
      <w:r w:rsidRPr="5A58F50B">
        <w:rPr>
          <w:rFonts w:eastAsiaTheme="minorEastAsia"/>
        </w:rPr>
        <w:t xml:space="preserve"> </w:t>
      </w:r>
      <w:r w:rsidR="5D553CD4" w:rsidRPr="5A58F50B">
        <w:rPr>
          <w:rFonts w:eastAsiaTheme="minorEastAsia"/>
        </w:rPr>
        <w:t>P</w:t>
      </w:r>
      <w:r w:rsidRPr="5A58F50B">
        <w:rPr>
          <w:rFonts w:eastAsiaTheme="minorEastAsia"/>
        </w:rPr>
        <w:t xml:space="preserve">eople will want changes to suit them and to make it more </w:t>
      </w:r>
      <w:r w:rsidR="21B58E3C" w:rsidRPr="5A58F50B">
        <w:rPr>
          <w:rFonts w:eastAsiaTheme="minorEastAsia"/>
        </w:rPr>
        <w:t xml:space="preserve">fair for other people. Reforming the government has always been a hot topic for independent bodies like </w:t>
      </w:r>
      <w:r w:rsidR="72A9230F" w:rsidRPr="5A58F50B">
        <w:rPr>
          <w:rFonts w:eastAsiaTheme="minorEastAsia"/>
        </w:rPr>
        <w:t>the Law</w:t>
      </w:r>
      <w:r w:rsidR="21B58E3C" w:rsidRPr="5A58F50B">
        <w:rPr>
          <w:rFonts w:eastAsiaTheme="minorEastAsia"/>
        </w:rPr>
        <w:t xml:space="preserve"> C</w:t>
      </w:r>
      <w:r w:rsidR="2CFD54FC" w:rsidRPr="5A58F50B">
        <w:rPr>
          <w:rFonts w:eastAsiaTheme="minorEastAsia"/>
        </w:rPr>
        <w:t xml:space="preserve">ommission, </w:t>
      </w:r>
      <w:r w:rsidR="0CB5229A" w:rsidRPr="5A58F50B">
        <w:rPr>
          <w:rFonts w:eastAsiaTheme="minorEastAsia"/>
        </w:rPr>
        <w:t>but</w:t>
      </w:r>
      <w:r w:rsidR="2CFD54FC" w:rsidRPr="5A58F50B">
        <w:rPr>
          <w:rFonts w:eastAsiaTheme="minorEastAsia"/>
        </w:rPr>
        <w:t xml:space="preserve"> only minor changes are seen to the current laws. </w:t>
      </w:r>
      <w:r w:rsidR="4E56B613" w:rsidRPr="5A58F50B">
        <w:rPr>
          <w:rFonts w:eastAsiaTheme="minorEastAsia"/>
        </w:rPr>
        <w:t>The reason</w:t>
      </w:r>
      <w:r w:rsidR="4092024E" w:rsidRPr="5A58F50B">
        <w:rPr>
          <w:rFonts w:eastAsiaTheme="minorEastAsia"/>
        </w:rPr>
        <w:t xml:space="preserve"> </w:t>
      </w:r>
      <w:r w:rsidR="377C0337" w:rsidRPr="5A58F50B">
        <w:rPr>
          <w:rFonts w:eastAsiaTheme="minorEastAsia"/>
        </w:rPr>
        <w:t>for</w:t>
      </w:r>
      <w:r w:rsidR="4092024E" w:rsidRPr="5A58F50B">
        <w:rPr>
          <w:rFonts w:eastAsiaTheme="minorEastAsia"/>
        </w:rPr>
        <w:t xml:space="preserve"> </w:t>
      </w:r>
      <w:r w:rsidR="676EEF33" w:rsidRPr="5A58F50B">
        <w:rPr>
          <w:rFonts w:eastAsiaTheme="minorEastAsia"/>
        </w:rPr>
        <w:t>this is because</w:t>
      </w:r>
      <w:r w:rsidR="4092024E" w:rsidRPr="5A58F50B">
        <w:rPr>
          <w:rFonts w:eastAsiaTheme="minorEastAsia"/>
        </w:rPr>
        <w:t xml:space="preserve"> </w:t>
      </w:r>
      <w:r w:rsidR="618C8AF1" w:rsidRPr="5A58F50B">
        <w:rPr>
          <w:rFonts w:eastAsiaTheme="minorEastAsia"/>
        </w:rPr>
        <w:t>a lot of the Acts established are good the way they are. For example,</w:t>
      </w:r>
      <w:r w:rsidR="4092024E" w:rsidRPr="5A58F50B">
        <w:rPr>
          <w:rFonts w:eastAsiaTheme="minorEastAsia"/>
        </w:rPr>
        <w:t xml:space="preserve"> the Homicide act 1957. In</w:t>
      </w:r>
      <w:r w:rsidR="7E51CB37" w:rsidRPr="5A58F50B">
        <w:rPr>
          <w:rFonts w:eastAsiaTheme="minorEastAsia"/>
        </w:rPr>
        <w:t xml:space="preserve"> the end, people do go to </w:t>
      </w:r>
      <w:r w:rsidR="73E0AE70" w:rsidRPr="5A58F50B">
        <w:rPr>
          <w:rFonts w:eastAsiaTheme="minorEastAsia"/>
        </w:rPr>
        <w:t>prison;</w:t>
      </w:r>
      <w:r w:rsidR="7E51CB37" w:rsidRPr="5A58F50B">
        <w:rPr>
          <w:rFonts w:eastAsiaTheme="minorEastAsia"/>
        </w:rPr>
        <w:t xml:space="preserve"> some might get a </w:t>
      </w:r>
      <w:r w:rsidR="18FF02FD" w:rsidRPr="5A58F50B">
        <w:rPr>
          <w:rFonts w:eastAsiaTheme="minorEastAsia"/>
        </w:rPr>
        <w:t>fairer</w:t>
      </w:r>
      <w:r w:rsidR="7E51CB37" w:rsidRPr="5A58F50B">
        <w:rPr>
          <w:rFonts w:eastAsiaTheme="minorEastAsia"/>
        </w:rPr>
        <w:t xml:space="preserve"> sentence, some might get a </w:t>
      </w:r>
      <w:r w:rsidR="5E36586D" w:rsidRPr="5A58F50B">
        <w:rPr>
          <w:rFonts w:eastAsiaTheme="minorEastAsia"/>
        </w:rPr>
        <w:t>harsher</w:t>
      </w:r>
      <w:r w:rsidR="7E51CB37" w:rsidRPr="5A58F50B">
        <w:rPr>
          <w:rFonts w:eastAsiaTheme="minorEastAsia"/>
        </w:rPr>
        <w:t xml:space="preserve">. With manslaughter cases, especially </w:t>
      </w:r>
      <w:r w:rsidR="205DEDCE" w:rsidRPr="5A58F50B">
        <w:rPr>
          <w:rFonts w:eastAsiaTheme="minorEastAsia"/>
        </w:rPr>
        <w:t xml:space="preserve">during </w:t>
      </w:r>
      <w:r w:rsidR="64C30CC5" w:rsidRPr="5A58F50B">
        <w:rPr>
          <w:rFonts w:eastAsiaTheme="minorEastAsia"/>
        </w:rPr>
        <w:t>involuntary</w:t>
      </w:r>
      <w:r w:rsidR="205DEDCE" w:rsidRPr="5A58F50B">
        <w:rPr>
          <w:rFonts w:eastAsiaTheme="minorEastAsia"/>
        </w:rPr>
        <w:t xml:space="preserve"> manslaughter cases where the judge makes the final verdict. Some judges might have different </w:t>
      </w:r>
      <w:r w:rsidR="7D8A090D" w:rsidRPr="5A58F50B">
        <w:rPr>
          <w:rFonts w:eastAsiaTheme="minorEastAsia"/>
        </w:rPr>
        <w:t>points</w:t>
      </w:r>
      <w:r w:rsidR="205DEDCE" w:rsidRPr="5A58F50B">
        <w:rPr>
          <w:rFonts w:eastAsiaTheme="minorEastAsia"/>
        </w:rPr>
        <w:t xml:space="preserve"> of </w:t>
      </w:r>
      <w:r w:rsidR="2A05A699" w:rsidRPr="5A58F50B">
        <w:rPr>
          <w:rFonts w:eastAsiaTheme="minorEastAsia"/>
        </w:rPr>
        <w:t>view</w:t>
      </w:r>
      <w:r w:rsidR="205DEDCE" w:rsidRPr="5A58F50B">
        <w:rPr>
          <w:rFonts w:eastAsiaTheme="minorEastAsia"/>
        </w:rPr>
        <w:t xml:space="preserve"> or can be convinced in the lies of a murderer to get a lighter sentence. In those </w:t>
      </w:r>
      <w:r w:rsidR="13E4D306" w:rsidRPr="5A58F50B">
        <w:rPr>
          <w:rFonts w:eastAsiaTheme="minorEastAsia"/>
        </w:rPr>
        <w:t>cases,</w:t>
      </w:r>
      <w:r w:rsidR="26C48432" w:rsidRPr="5A58F50B">
        <w:rPr>
          <w:rFonts w:eastAsiaTheme="minorEastAsia"/>
        </w:rPr>
        <w:t xml:space="preserve"> </w:t>
      </w:r>
      <w:r w:rsidR="2C789EFB" w:rsidRPr="5A58F50B">
        <w:rPr>
          <w:rFonts w:eastAsiaTheme="minorEastAsia"/>
        </w:rPr>
        <w:t>it is</w:t>
      </w:r>
      <w:r w:rsidR="26C48432" w:rsidRPr="5A58F50B">
        <w:rPr>
          <w:rFonts w:eastAsiaTheme="minorEastAsia"/>
        </w:rPr>
        <w:t xml:space="preserve"> where more reform should be made, but as it stands. Law so far has not yet failed and when it has, </w:t>
      </w:r>
      <w:r w:rsidR="1161E2AC" w:rsidRPr="5A58F50B">
        <w:rPr>
          <w:rFonts w:eastAsiaTheme="minorEastAsia"/>
        </w:rPr>
        <w:t>it's</w:t>
      </w:r>
      <w:r w:rsidR="26C48432" w:rsidRPr="5A58F50B">
        <w:rPr>
          <w:rFonts w:eastAsiaTheme="minorEastAsia"/>
        </w:rPr>
        <w:t xml:space="preserve"> over very small aspects.</w:t>
      </w:r>
      <w:r w:rsidR="440B2C2F" w:rsidRPr="5A58F50B">
        <w:rPr>
          <w:rFonts w:eastAsiaTheme="minorEastAsia"/>
        </w:rPr>
        <w:t xml:space="preserve"> It is also disappointing to see that even though hard work is put in to maintain the law. There are people who cause absolute chaos if something won’t go their way.</w:t>
      </w:r>
      <w:r w:rsidR="26C48432" w:rsidRPr="5A58F50B">
        <w:rPr>
          <w:rFonts w:eastAsiaTheme="minorEastAsia"/>
        </w:rPr>
        <w:t xml:space="preserve"> </w:t>
      </w:r>
      <w:r w:rsidR="71B26409" w:rsidRPr="5A58F50B">
        <w:rPr>
          <w:rFonts w:eastAsiaTheme="minorEastAsia"/>
        </w:rPr>
        <w:t xml:space="preserve">The law </w:t>
      </w:r>
      <w:r w:rsidR="78C7DD07" w:rsidRPr="5A58F50B">
        <w:rPr>
          <w:rFonts w:eastAsiaTheme="minorEastAsia"/>
        </w:rPr>
        <w:t>industry</w:t>
      </w:r>
      <w:r w:rsidR="71B26409" w:rsidRPr="5A58F50B">
        <w:rPr>
          <w:rFonts w:eastAsiaTheme="minorEastAsia"/>
        </w:rPr>
        <w:t xml:space="preserve"> is mainly </w:t>
      </w:r>
      <w:r w:rsidR="286568F7" w:rsidRPr="5A58F50B">
        <w:rPr>
          <w:rFonts w:eastAsiaTheme="minorEastAsia"/>
        </w:rPr>
        <w:t>running</w:t>
      </w:r>
      <w:r w:rsidR="71B26409" w:rsidRPr="5A58F50B">
        <w:rPr>
          <w:rFonts w:eastAsiaTheme="minorEastAsia"/>
        </w:rPr>
        <w:t xml:space="preserve"> by older men. Older men who would rather have a more traditional way of dealing with situations. </w:t>
      </w:r>
      <w:r w:rsidR="240E4E95" w:rsidRPr="5A58F50B">
        <w:rPr>
          <w:rFonts w:eastAsiaTheme="minorEastAsia"/>
        </w:rPr>
        <w:t>For example, only in 1967 did being homosexual become legal in the UK</w:t>
      </w:r>
      <w:r w:rsidR="09C75792" w:rsidRPr="5A58F50B">
        <w:rPr>
          <w:rFonts w:eastAsiaTheme="minorEastAsia"/>
        </w:rPr>
        <w:t xml:space="preserve"> after several reform attempts</w:t>
      </w:r>
      <w:r w:rsidR="25E7FF30" w:rsidRPr="5A58F50B">
        <w:rPr>
          <w:rFonts w:eastAsiaTheme="minorEastAsia"/>
        </w:rPr>
        <w:t xml:space="preserve"> Sexual Offences Act (1967).</w:t>
      </w:r>
      <w:r w:rsidR="7D49AF3B">
        <w:tab/>
      </w:r>
    </w:p>
    <w:p w14:paraId="161BB263" w14:textId="5669BD06" w:rsidR="7D49AF3B" w:rsidRDefault="517ACFAA" w:rsidP="5A58F50B">
      <w:pPr>
        <w:rPr>
          <w:rFonts w:eastAsiaTheme="minorEastAsia"/>
        </w:rPr>
      </w:pPr>
      <w:r w:rsidRPr="5A58F50B">
        <w:rPr>
          <w:rFonts w:eastAsiaTheme="minorEastAsia"/>
        </w:rPr>
        <w:t xml:space="preserve">Reason to all of this as well is that the new generation is less involved and interested in Law and Politics. Therefore, the older generation can keep pressing their old fashion, stubborn beliefs on the Law </w:t>
      </w:r>
      <w:r w:rsidR="4B986B68" w:rsidRPr="5A58F50B">
        <w:rPr>
          <w:rFonts w:eastAsiaTheme="minorEastAsia"/>
        </w:rPr>
        <w:t xml:space="preserve">in </w:t>
      </w:r>
      <w:r w:rsidR="4402BDEF" w:rsidRPr="5A58F50B">
        <w:rPr>
          <w:rFonts w:eastAsiaTheme="minorEastAsia"/>
        </w:rPr>
        <w:t xml:space="preserve">the </w:t>
      </w:r>
      <w:r w:rsidR="4B986B68" w:rsidRPr="5A58F50B">
        <w:rPr>
          <w:rFonts w:eastAsiaTheme="minorEastAsia"/>
        </w:rPr>
        <w:t xml:space="preserve">UK. A </w:t>
      </w:r>
      <w:r w:rsidR="7FC1324F" w:rsidRPr="5A58F50B">
        <w:rPr>
          <w:rFonts w:eastAsiaTheme="minorEastAsia"/>
        </w:rPr>
        <w:t>proposal</w:t>
      </w:r>
      <w:r w:rsidR="4B986B68" w:rsidRPr="5A58F50B">
        <w:rPr>
          <w:rFonts w:eastAsiaTheme="minorEastAsia"/>
        </w:rPr>
        <w:t xml:space="preserve"> that would change the country for the better with good </w:t>
      </w:r>
      <w:r w:rsidR="361C3AB2" w:rsidRPr="5A58F50B">
        <w:rPr>
          <w:rFonts w:eastAsiaTheme="minorEastAsia"/>
        </w:rPr>
        <w:t>regulation</w:t>
      </w:r>
      <w:r w:rsidR="4B986B68" w:rsidRPr="5A58F50B">
        <w:rPr>
          <w:rFonts w:eastAsiaTheme="minorEastAsia"/>
        </w:rPr>
        <w:t xml:space="preserve"> is </w:t>
      </w:r>
      <w:r w:rsidR="10948578" w:rsidRPr="5A58F50B">
        <w:rPr>
          <w:rFonts w:eastAsiaTheme="minorEastAsia"/>
        </w:rPr>
        <w:t>implementing</w:t>
      </w:r>
      <w:r w:rsidR="4B986B68" w:rsidRPr="5A58F50B">
        <w:rPr>
          <w:rFonts w:eastAsiaTheme="minorEastAsia"/>
        </w:rPr>
        <w:t xml:space="preserve"> more younger voices in the current law industry</w:t>
      </w:r>
      <w:r w:rsidR="43B5DB04" w:rsidRPr="5A58F50B">
        <w:rPr>
          <w:rFonts w:eastAsiaTheme="minorEastAsia"/>
        </w:rPr>
        <w:t xml:space="preserve"> and promoting the </w:t>
      </w:r>
      <w:r w:rsidR="0DD6B7A8" w:rsidRPr="5A58F50B">
        <w:rPr>
          <w:rFonts w:eastAsiaTheme="minorEastAsia"/>
        </w:rPr>
        <w:t>benefits</w:t>
      </w:r>
      <w:r w:rsidR="43B5DB04" w:rsidRPr="5A58F50B">
        <w:rPr>
          <w:rFonts w:eastAsiaTheme="minorEastAsia"/>
        </w:rPr>
        <w:t xml:space="preserve"> of doing so, such as better la</w:t>
      </w:r>
      <w:r w:rsidR="55222175" w:rsidRPr="5A58F50B">
        <w:rPr>
          <w:rFonts w:eastAsiaTheme="minorEastAsia"/>
        </w:rPr>
        <w:t>w regulations that will suite the new generation</w:t>
      </w:r>
      <w:r w:rsidR="4B986B68" w:rsidRPr="5A58F50B">
        <w:rPr>
          <w:rFonts w:eastAsiaTheme="minorEastAsia"/>
        </w:rPr>
        <w:t xml:space="preserve">. This will </w:t>
      </w:r>
      <w:r w:rsidR="2395E237" w:rsidRPr="5A58F50B">
        <w:rPr>
          <w:rFonts w:eastAsiaTheme="minorEastAsia"/>
        </w:rPr>
        <w:t xml:space="preserve">so </w:t>
      </w:r>
      <w:r w:rsidR="4B986B68" w:rsidRPr="5A58F50B">
        <w:rPr>
          <w:rFonts w:eastAsiaTheme="minorEastAsia"/>
        </w:rPr>
        <w:t xml:space="preserve">make laws more </w:t>
      </w:r>
      <w:r w:rsidR="4649F1EF" w:rsidRPr="5A58F50B">
        <w:rPr>
          <w:rFonts w:eastAsiaTheme="minorEastAsia"/>
        </w:rPr>
        <w:t>up to date.</w:t>
      </w:r>
      <w:r w:rsidR="39BC1A35" w:rsidRPr="5A58F50B">
        <w:rPr>
          <w:rFonts w:eastAsiaTheme="minorEastAsia"/>
        </w:rPr>
        <w:t xml:space="preserve"> Reform could create </w:t>
      </w:r>
      <w:r w:rsidR="434EDF3E" w:rsidRPr="5A58F50B">
        <w:rPr>
          <w:rFonts w:eastAsiaTheme="minorEastAsia"/>
        </w:rPr>
        <w:t>a chain</w:t>
      </w:r>
      <w:r w:rsidR="39BC1A35" w:rsidRPr="5A58F50B">
        <w:rPr>
          <w:rFonts w:eastAsiaTheme="minorEastAsia"/>
        </w:rPr>
        <w:t xml:space="preserve"> of </w:t>
      </w:r>
      <w:r w:rsidR="59E9BF15" w:rsidRPr="5A58F50B">
        <w:rPr>
          <w:rFonts w:eastAsiaTheme="minorEastAsia"/>
        </w:rPr>
        <w:t>effects</w:t>
      </w:r>
      <w:r w:rsidR="39BC1A35" w:rsidRPr="5A58F50B">
        <w:rPr>
          <w:rFonts w:eastAsiaTheme="minorEastAsia"/>
        </w:rPr>
        <w:t xml:space="preserve"> within the law which would</w:t>
      </w:r>
      <w:r w:rsidR="15D72899" w:rsidRPr="5A58F50B">
        <w:rPr>
          <w:rFonts w:eastAsiaTheme="minorEastAsia"/>
        </w:rPr>
        <w:t xml:space="preserve"> on the other hand</w:t>
      </w:r>
      <w:r w:rsidR="39BC1A35" w:rsidRPr="5A58F50B">
        <w:rPr>
          <w:rFonts w:eastAsiaTheme="minorEastAsia"/>
        </w:rPr>
        <w:t xml:space="preserve"> lead to serious </w:t>
      </w:r>
      <w:r w:rsidR="16816373" w:rsidRPr="5A58F50B">
        <w:rPr>
          <w:rFonts w:eastAsiaTheme="minorEastAsia"/>
        </w:rPr>
        <w:t>result</w:t>
      </w:r>
      <w:r w:rsidR="2C6DF4C3" w:rsidRPr="5A58F50B">
        <w:rPr>
          <w:rFonts w:eastAsiaTheme="minorEastAsia"/>
        </w:rPr>
        <w:t>s</w:t>
      </w:r>
      <w:r w:rsidR="16816373" w:rsidRPr="5A58F50B">
        <w:rPr>
          <w:rFonts w:eastAsiaTheme="minorEastAsia"/>
        </w:rPr>
        <w:t>,</w:t>
      </w:r>
      <w:r w:rsidR="39BC1A35" w:rsidRPr="5A58F50B">
        <w:rPr>
          <w:rFonts w:eastAsiaTheme="minorEastAsia"/>
        </w:rPr>
        <w:t xml:space="preserve"> for example </w:t>
      </w:r>
      <w:r w:rsidR="7E4363A8" w:rsidRPr="5A58F50B">
        <w:rPr>
          <w:rFonts w:eastAsiaTheme="minorEastAsia"/>
        </w:rPr>
        <w:t xml:space="preserve">the </w:t>
      </w:r>
      <w:r w:rsidR="3048D235" w:rsidRPr="5A58F50B">
        <w:rPr>
          <w:rFonts w:eastAsiaTheme="minorEastAsia"/>
        </w:rPr>
        <w:t>three-tier</w:t>
      </w:r>
      <w:r w:rsidR="7E4363A8" w:rsidRPr="5A58F50B">
        <w:rPr>
          <w:rFonts w:eastAsiaTheme="minorEastAsia"/>
        </w:rPr>
        <w:t xml:space="preserve"> system would see some offences to be dropped to the second category from the </w:t>
      </w:r>
      <w:r w:rsidR="7E4363A8" w:rsidRPr="5A58F50B">
        <w:rPr>
          <w:rFonts w:eastAsiaTheme="minorEastAsia"/>
        </w:rPr>
        <w:lastRenderedPageBreak/>
        <w:t>first category. This would lead to public outrage.</w:t>
      </w:r>
      <w:r w:rsidR="017295D8" w:rsidRPr="5A58F50B">
        <w:rPr>
          <w:rFonts w:eastAsiaTheme="minorEastAsia"/>
        </w:rPr>
        <w:t xml:space="preserve"> Public outrage happens as the government is</w:t>
      </w:r>
      <w:r w:rsidR="63FC6CA5" w:rsidRPr="5A58F50B">
        <w:rPr>
          <w:rFonts w:eastAsiaTheme="minorEastAsia"/>
        </w:rPr>
        <w:t xml:space="preserve"> entitled to make </w:t>
      </w:r>
      <w:r w:rsidR="56E42F96" w:rsidRPr="5A58F50B">
        <w:rPr>
          <w:rFonts w:eastAsiaTheme="minorEastAsia"/>
        </w:rPr>
        <w:t>frequent publications</w:t>
      </w:r>
      <w:r w:rsidR="63FC6CA5" w:rsidRPr="5A58F50B">
        <w:rPr>
          <w:rFonts w:eastAsiaTheme="minorEastAsia"/>
        </w:rPr>
        <w:t xml:space="preserve"> </w:t>
      </w:r>
      <w:r w:rsidR="09285AEA" w:rsidRPr="5A58F50B">
        <w:rPr>
          <w:rFonts w:eastAsiaTheme="minorEastAsia"/>
        </w:rPr>
        <w:t>of</w:t>
      </w:r>
      <w:r w:rsidR="63FC6CA5" w:rsidRPr="5A58F50B">
        <w:rPr>
          <w:rFonts w:eastAsiaTheme="minorEastAsia"/>
        </w:rPr>
        <w:t xml:space="preserve"> the law and new laws and regulations that come with it. </w:t>
      </w:r>
      <w:r w:rsidR="6F443365" w:rsidRPr="5A58F50B">
        <w:rPr>
          <w:rFonts w:eastAsiaTheme="minorEastAsia"/>
        </w:rPr>
        <w:t xml:space="preserve">Due to the possibility of public outrage, list can go forever with what people might do to retaliate. Therefore, out of fear the government </w:t>
      </w:r>
      <w:r w:rsidR="287CAD5D" w:rsidRPr="5A58F50B">
        <w:rPr>
          <w:rFonts w:eastAsiaTheme="minorEastAsia"/>
        </w:rPr>
        <w:t>is</w:t>
      </w:r>
      <w:r w:rsidR="6F443365" w:rsidRPr="5A58F50B">
        <w:rPr>
          <w:rFonts w:eastAsiaTheme="minorEastAsia"/>
        </w:rPr>
        <w:t xml:space="preserve"> scared to make any changes because </w:t>
      </w:r>
      <w:r w:rsidR="4E96A5FE" w:rsidRPr="5A58F50B">
        <w:rPr>
          <w:rFonts w:eastAsiaTheme="minorEastAsia"/>
        </w:rPr>
        <w:t xml:space="preserve">it could cause more harm than good. </w:t>
      </w:r>
      <w:r w:rsidR="2B32E2FA" w:rsidRPr="5A58F50B">
        <w:rPr>
          <w:rFonts w:eastAsiaTheme="minorEastAsia"/>
        </w:rPr>
        <w:t xml:space="preserve">Law can be confusing. There are so many acts and parts within each act that govern laws for people within the UK. Therefore, because it is such an important topic for everyone to know and understand, the government </w:t>
      </w:r>
      <w:r w:rsidR="777AD5FC" w:rsidRPr="5A58F50B">
        <w:rPr>
          <w:rFonts w:eastAsiaTheme="minorEastAsia"/>
        </w:rPr>
        <w:t>does</w:t>
      </w:r>
      <w:r w:rsidR="45733838" w:rsidRPr="5A58F50B">
        <w:rPr>
          <w:rFonts w:eastAsiaTheme="minorEastAsia"/>
        </w:rPr>
        <w:t xml:space="preserve"> </w:t>
      </w:r>
      <w:r w:rsidR="24C5AAD1" w:rsidRPr="5A58F50B">
        <w:rPr>
          <w:rFonts w:eastAsiaTheme="minorEastAsia"/>
        </w:rPr>
        <w:t>try</w:t>
      </w:r>
      <w:r w:rsidR="45733838" w:rsidRPr="5A58F50B">
        <w:rPr>
          <w:rFonts w:eastAsiaTheme="minorEastAsia"/>
        </w:rPr>
        <w:t xml:space="preserve"> to limit the number of</w:t>
      </w:r>
      <w:r w:rsidR="6E8BAA6D" w:rsidRPr="5A58F50B">
        <w:rPr>
          <w:rFonts w:eastAsiaTheme="minorEastAsia"/>
        </w:rPr>
        <w:t xml:space="preserve"> n</w:t>
      </w:r>
      <w:r w:rsidR="734E553C" w:rsidRPr="5A58F50B">
        <w:rPr>
          <w:rFonts w:eastAsiaTheme="minorEastAsia"/>
        </w:rPr>
        <w:t>ew</w:t>
      </w:r>
      <w:r w:rsidR="3DE27404" w:rsidRPr="5A58F50B">
        <w:rPr>
          <w:rFonts w:eastAsiaTheme="minorEastAsia"/>
        </w:rPr>
        <w:t xml:space="preserve"> </w:t>
      </w:r>
      <w:r w:rsidR="35D13634" w:rsidRPr="5A58F50B">
        <w:rPr>
          <w:rFonts w:eastAsiaTheme="minorEastAsia"/>
        </w:rPr>
        <w:t>laws</w:t>
      </w:r>
      <w:r w:rsidR="3DE27404" w:rsidRPr="5A58F50B">
        <w:rPr>
          <w:rFonts w:eastAsiaTheme="minorEastAsia"/>
        </w:rPr>
        <w:t xml:space="preserve"> as it </w:t>
      </w:r>
      <w:r w:rsidR="1D776020" w:rsidRPr="5A58F50B">
        <w:rPr>
          <w:rFonts w:eastAsiaTheme="minorEastAsia"/>
        </w:rPr>
        <w:t>causes the subject to be</w:t>
      </w:r>
      <w:r w:rsidR="3DE27404" w:rsidRPr="5A58F50B">
        <w:rPr>
          <w:rFonts w:eastAsiaTheme="minorEastAsia"/>
        </w:rPr>
        <w:t xml:space="preserve"> more complicated. </w:t>
      </w:r>
      <w:r w:rsidR="7C875935" w:rsidRPr="5A58F50B">
        <w:rPr>
          <w:rFonts w:eastAsiaTheme="minorEastAsia"/>
        </w:rPr>
        <w:t>Court cases</w:t>
      </w:r>
      <w:r w:rsidR="23ECD4EA" w:rsidRPr="5A58F50B">
        <w:rPr>
          <w:rFonts w:eastAsiaTheme="minorEastAsia"/>
        </w:rPr>
        <w:t xml:space="preserve"> for example, in the crown court</w:t>
      </w:r>
      <w:r w:rsidR="7C875935" w:rsidRPr="5A58F50B">
        <w:rPr>
          <w:rFonts w:eastAsiaTheme="minorEastAsia"/>
        </w:rPr>
        <w:t xml:space="preserve"> last</w:t>
      </w:r>
      <w:r w:rsidR="22BBA216" w:rsidRPr="5A58F50B">
        <w:rPr>
          <w:rFonts w:eastAsiaTheme="minorEastAsia"/>
        </w:rPr>
        <w:t xml:space="preserve"> about two </w:t>
      </w:r>
      <w:r w:rsidR="3A4C637C" w:rsidRPr="5A58F50B">
        <w:rPr>
          <w:rFonts w:eastAsiaTheme="minorEastAsia"/>
        </w:rPr>
        <w:t>weeks and it is a complicated process</w:t>
      </w:r>
      <w:r w:rsidR="033F4783" w:rsidRPr="5A58F50B">
        <w:rPr>
          <w:rFonts w:eastAsiaTheme="minorEastAsia"/>
        </w:rPr>
        <w:t xml:space="preserve"> </w:t>
      </w:r>
      <w:proofErr w:type="spellStart"/>
      <w:r w:rsidR="033F4783" w:rsidRPr="5A58F50B">
        <w:rPr>
          <w:rFonts w:eastAsiaTheme="minorEastAsia"/>
        </w:rPr>
        <w:t>LocalSolicitors</w:t>
      </w:r>
      <w:proofErr w:type="spellEnd"/>
      <w:r w:rsidR="033F4783" w:rsidRPr="5A58F50B">
        <w:rPr>
          <w:rFonts w:eastAsiaTheme="minorEastAsia"/>
        </w:rPr>
        <w:t xml:space="preserve"> (2021)</w:t>
      </w:r>
      <w:r w:rsidR="3A4C637C" w:rsidRPr="5A58F50B">
        <w:rPr>
          <w:rFonts w:eastAsiaTheme="minorEastAsia"/>
        </w:rPr>
        <w:t>.</w:t>
      </w:r>
      <w:r w:rsidR="22BBA216" w:rsidRPr="5A58F50B">
        <w:rPr>
          <w:rFonts w:eastAsiaTheme="minorEastAsia"/>
        </w:rPr>
        <w:t xml:space="preserve"> </w:t>
      </w:r>
      <w:r w:rsidR="20056C79" w:rsidRPr="5A58F50B">
        <w:rPr>
          <w:rFonts w:eastAsiaTheme="minorEastAsia"/>
        </w:rPr>
        <w:t>T</w:t>
      </w:r>
      <w:r w:rsidR="22BBA216" w:rsidRPr="5A58F50B">
        <w:rPr>
          <w:rFonts w:eastAsiaTheme="minorEastAsia"/>
        </w:rPr>
        <w:t xml:space="preserve">his is already a long time to solve </w:t>
      </w:r>
      <w:r w:rsidR="5AF9F0E3" w:rsidRPr="5A58F50B">
        <w:rPr>
          <w:rFonts w:eastAsiaTheme="minorEastAsia"/>
        </w:rPr>
        <w:t>a case and r</w:t>
      </w:r>
      <w:r w:rsidR="7C875935" w:rsidRPr="5A58F50B">
        <w:rPr>
          <w:rFonts w:eastAsiaTheme="minorEastAsia"/>
        </w:rPr>
        <w:t xml:space="preserve">eforming </w:t>
      </w:r>
      <w:r w:rsidR="4D7ADC5D" w:rsidRPr="5A58F50B">
        <w:rPr>
          <w:rFonts w:eastAsiaTheme="minorEastAsia"/>
        </w:rPr>
        <w:t>the law</w:t>
      </w:r>
      <w:r w:rsidR="7C875935" w:rsidRPr="5A58F50B">
        <w:rPr>
          <w:rFonts w:eastAsiaTheme="minorEastAsia"/>
        </w:rPr>
        <w:t xml:space="preserve"> </w:t>
      </w:r>
      <w:r w:rsidR="2FB94EA0" w:rsidRPr="5A58F50B">
        <w:rPr>
          <w:rFonts w:eastAsiaTheme="minorEastAsia"/>
        </w:rPr>
        <w:t>could</w:t>
      </w:r>
      <w:r w:rsidR="7C875935" w:rsidRPr="5A58F50B">
        <w:rPr>
          <w:rFonts w:eastAsiaTheme="minorEastAsia"/>
        </w:rPr>
        <w:t xml:space="preserve"> create more confusion</w:t>
      </w:r>
      <w:r w:rsidR="1791D3DA" w:rsidRPr="5A58F50B">
        <w:rPr>
          <w:rFonts w:eastAsiaTheme="minorEastAsia"/>
        </w:rPr>
        <w:t xml:space="preserve">, more problems </w:t>
      </w:r>
      <w:r w:rsidR="3C26BFA8" w:rsidRPr="5A58F50B">
        <w:rPr>
          <w:rFonts w:eastAsiaTheme="minorEastAsia"/>
        </w:rPr>
        <w:t>than</w:t>
      </w:r>
      <w:r w:rsidR="1791D3DA" w:rsidRPr="5A58F50B">
        <w:rPr>
          <w:rFonts w:eastAsiaTheme="minorEastAsia"/>
        </w:rPr>
        <w:t xml:space="preserve"> there already are</w:t>
      </w:r>
      <w:r w:rsidR="6DECCB79" w:rsidRPr="5A58F50B">
        <w:rPr>
          <w:rFonts w:eastAsiaTheme="minorEastAsia"/>
        </w:rPr>
        <w:t>.</w:t>
      </w:r>
    </w:p>
    <w:p w14:paraId="73CD1E01" w14:textId="2ECD66D5" w:rsidR="7D49AF3B" w:rsidRDefault="7D49AF3B" w:rsidP="7D49AF3B"/>
    <w:p w14:paraId="5733EF61" w14:textId="49B7B5F2" w:rsidR="7D49AF3B" w:rsidRDefault="7D49AF3B">
      <w:r>
        <w:br w:type="page"/>
      </w:r>
    </w:p>
    <w:p w14:paraId="24735ACD" w14:textId="20C33F83" w:rsidR="0FF816A1" w:rsidRDefault="0FF816A1" w:rsidP="7D49AF3B">
      <w:pPr>
        <w:jc w:val="center"/>
      </w:pPr>
      <w:r w:rsidRPr="7D49AF3B">
        <w:rPr>
          <w:b/>
          <w:bCs/>
          <w:sz w:val="32"/>
          <w:szCs w:val="32"/>
          <w:u w:val="single"/>
        </w:rPr>
        <w:lastRenderedPageBreak/>
        <w:t>References</w:t>
      </w:r>
    </w:p>
    <w:p w14:paraId="3955478D" w14:textId="09C09E44" w:rsidR="7D49AF3B" w:rsidRDefault="7D49AF3B" w:rsidP="7D49AF3B">
      <w:pPr>
        <w:jc w:val="center"/>
        <w:rPr>
          <w:b/>
          <w:bCs/>
          <w:sz w:val="32"/>
          <w:szCs w:val="32"/>
          <w:u w:val="single"/>
        </w:rPr>
      </w:pPr>
    </w:p>
    <w:p w14:paraId="7CE949DE" w14:textId="2E85B79B" w:rsidR="00490D63" w:rsidRDefault="613E3B78" w:rsidP="5A58F50B">
      <w:pPr>
        <w:pStyle w:val="ListParagraph"/>
        <w:numPr>
          <w:ilvl w:val="0"/>
          <w:numId w:val="1"/>
        </w:numPr>
        <w:rPr>
          <w:rFonts w:eastAsiaTheme="minorEastAsia"/>
        </w:rPr>
      </w:pPr>
      <w:r w:rsidRPr="5A58F50B">
        <w:t>Legistlation.gov.uk</w:t>
      </w:r>
      <w:r w:rsidR="2D5AE271" w:rsidRPr="5A58F50B">
        <w:t>.</w:t>
      </w:r>
      <w:r w:rsidR="34FB97A2" w:rsidRPr="5A58F50B">
        <w:t xml:space="preserve"> Homicide Act </w:t>
      </w:r>
      <w:r w:rsidR="6BD578C0" w:rsidRPr="5A58F50B">
        <w:t>(</w:t>
      </w:r>
      <w:r w:rsidR="34FB97A2" w:rsidRPr="5A58F50B">
        <w:t>1957</w:t>
      </w:r>
      <w:r w:rsidR="64B29161" w:rsidRPr="5A58F50B">
        <w:t>)</w:t>
      </w:r>
      <w:r w:rsidR="34FB97A2" w:rsidRPr="5A58F50B">
        <w:t>.</w:t>
      </w:r>
      <w:r w:rsidR="2D5AE271" w:rsidRPr="5A58F50B">
        <w:t xml:space="preserve"> Available at:</w:t>
      </w:r>
      <w:r w:rsidR="28CF2544" w:rsidRPr="5A58F50B">
        <w:t xml:space="preserve"> </w:t>
      </w:r>
      <w:hyperlink r:id="rId5">
        <w:r w:rsidR="3AF593A7" w:rsidRPr="5A58F50B">
          <w:rPr>
            <w:rStyle w:val="Hyperlink"/>
          </w:rPr>
          <w:t>https://www.legislation.gov.uk/ukpga/Eliz2/5-6/11/contents</w:t>
        </w:r>
      </w:hyperlink>
      <w:r w:rsidR="4DBA6BBB" w:rsidRPr="5A58F50B">
        <w:t xml:space="preserve"> (Accessed: </w:t>
      </w:r>
      <w:r w:rsidR="2070B3A8" w:rsidRPr="5A58F50B">
        <w:t>5</w:t>
      </w:r>
      <w:r w:rsidR="4DBA6BBB" w:rsidRPr="5A58F50B">
        <w:t>/11/2021).</w:t>
      </w:r>
    </w:p>
    <w:p w14:paraId="612317F8" w14:textId="7DC2D371" w:rsidR="5A58F50B" w:rsidRDefault="5A58F50B" w:rsidP="5A58F50B"/>
    <w:p w14:paraId="3108D24D" w14:textId="1F370CA2" w:rsidR="6B99FA7C" w:rsidRDefault="6B99FA7C" w:rsidP="5A58F50B">
      <w:pPr>
        <w:pStyle w:val="ListParagraph"/>
        <w:numPr>
          <w:ilvl w:val="0"/>
          <w:numId w:val="1"/>
        </w:numPr>
        <w:rPr>
          <w:rFonts w:eastAsiaTheme="minorEastAsia"/>
        </w:rPr>
      </w:pPr>
      <w:r w:rsidRPr="5A58F50B">
        <w:t>Sparks, P (1964)</w:t>
      </w:r>
      <w:r w:rsidR="5770E5FF" w:rsidRPr="5A58F50B">
        <w:t xml:space="preserve">. </w:t>
      </w:r>
      <w:r w:rsidRPr="5A58F50B">
        <w:t>Available at Criminal Law by Herring, J</w:t>
      </w:r>
      <w:r w:rsidR="1D7255DE" w:rsidRPr="5A58F50B">
        <w:t xml:space="preserve"> (2004). (Accessed: 5/11/2021).</w:t>
      </w:r>
    </w:p>
    <w:p w14:paraId="0787D6F3" w14:textId="7AE33191" w:rsidR="5A58F50B" w:rsidRDefault="5A58F50B" w:rsidP="5A58F50B"/>
    <w:p w14:paraId="51425C88" w14:textId="1D38BE26" w:rsidR="45C288DB" w:rsidRDefault="45C288DB" w:rsidP="5A58F50B">
      <w:pPr>
        <w:pStyle w:val="ListParagraph"/>
        <w:numPr>
          <w:ilvl w:val="0"/>
          <w:numId w:val="1"/>
        </w:numPr>
        <w:rPr>
          <w:rFonts w:eastAsiaTheme="minorEastAsia"/>
        </w:rPr>
      </w:pPr>
      <w:r w:rsidRPr="5A58F50B">
        <w:t xml:space="preserve">R v </w:t>
      </w:r>
      <w:proofErr w:type="spellStart"/>
      <w:r w:rsidRPr="5A58F50B">
        <w:t>Bryne</w:t>
      </w:r>
      <w:proofErr w:type="spellEnd"/>
      <w:r w:rsidRPr="5A58F50B">
        <w:t xml:space="preserve"> (1960) 2QB 396. </w:t>
      </w:r>
      <w:r w:rsidR="7CCB0A0F" w:rsidRPr="5A58F50B">
        <w:t xml:space="preserve">Available at: </w:t>
      </w:r>
      <w:hyperlink r:id="rId6">
        <w:r w:rsidR="7CCB0A0F" w:rsidRPr="5A58F50B">
          <w:rPr>
            <w:rStyle w:val="Hyperlink"/>
          </w:rPr>
          <w:t>https://www.oxbridgenotes.co.uk/law_cases/r-v-byrne</w:t>
        </w:r>
      </w:hyperlink>
      <w:r w:rsidR="7CCB0A0F" w:rsidRPr="5A58F50B">
        <w:t xml:space="preserve"> (Accessed: 5/11/2021).</w:t>
      </w:r>
    </w:p>
    <w:p w14:paraId="39741D18" w14:textId="438C8796" w:rsidR="5A58F50B" w:rsidRDefault="5A58F50B" w:rsidP="5A58F50B"/>
    <w:p w14:paraId="26F0A197" w14:textId="6D8C1E57" w:rsidR="06AFA3C7" w:rsidRDefault="06AFA3C7" w:rsidP="5A58F50B">
      <w:pPr>
        <w:pStyle w:val="ListParagraph"/>
        <w:numPr>
          <w:ilvl w:val="0"/>
          <w:numId w:val="1"/>
        </w:numPr>
        <w:rPr>
          <w:rFonts w:eastAsiaTheme="minorEastAsia"/>
        </w:rPr>
      </w:pPr>
      <w:r w:rsidRPr="5A58F50B">
        <w:t xml:space="preserve">cps.gov.uk </w:t>
      </w:r>
      <w:r w:rsidR="5A9D14A4" w:rsidRPr="5A58F50B">
        <w:t>(</w:t>
      </w:r>
      <w:r w:rsidRPr="5A58F50B">
        <w:t>2019)</w:t>
      </w:r>
      <w:r w:rsidR="30E0F456" w:rsidRPr="5A58F50B">
        <w:t xml:space="preserve"> Available at:</w:t>
      </w:r>
      <w:r w:rsidRPr="5A58F50B">
        <w:t xml:space="preserve"> </w:t>
      </w:r>
      <w:hyperlink r:id="rId7">
        <w:r w:rsidRPr="5A58F50B">
          <w:rPr>
            <w:rStyle w:val="Hyperlink"/>
          </w:rPr>
          <w:t>https://www.cps.gov.uk/legal-guidance/homicide-murder-and-manslaughter</w:t>
        </w:r>
      </w:hyperlink>
      <w:r w:rsidR="317048A8" w:rsidRPr="5A58F50B">
        <w:t xml:space="preserve"> (Accessed: 5/11/2021).</w:t>
      </w:r>
    </w:p>
    <w:p w14:paraId="7331B316" w14:textId="730BAF66" w:rsidR="5A58F50B" w:rsidRDefault="5A58F50B" w:rsidP="5A58F50B"/>
    <w:p w14:paraId="0293A1B6" w14:textId="54B1B061" w:rsidR="480AA417" w:rsidRDefault="480AA417" w:rsidP="5A58F50B">
      <w:pPr>
        <w:pStyle w:val="ListParagraph"/>
        <w:numPr>
          <w:ilvl w:val="0"/>
          <w:numId w:val="1"/>
        </w:numPr>
        <w:rPr>
          <w:rFonts w:eastAsiaTheme="minorEastAsia"/>
        </w:rPr>
      </w:pPr>
      <w:r w:rsidRPr="5A58F50B">
        <w:t>LexisNexis</w:t>
      </w:r>
      <w:r w:rsidR="4D95BF13" w:rsidRPr="5A58F50B">
        <w:t xml:space="preserve"> (2021). Available at:</w:t>
      </w:r>
      <w:r w:rsidRPr="5A58F50B">
        <w:t xml:space="preserve"> </w:t>
      </w:r>
      <w:hyperlink r:id="rId8">
        <w:r w:rsidRPr="5A58F50B">
          <w:rPr>
            <w:rStyle w:val="Hyperlink"/>
          </w:rPr>
          <w:t>https://www.lexisnexis.co.uk/legal/guidance/specific-basic-intent</w:t>
        </w:r>
      </w:hyperlink>
      <w:r w:rsidR="0BD1C0A6" w:rsidRPr="5A58F50B">
        <w:t xml:space="preserve"> (Accessed: 5/11/2021).</w:t>
      </w:r>
    </w:p>
    <w:p w14:paraId="635B7F67" w14:textId="340389BA" w:rsidR="5A58F50B" w:rsidRDefault="5A58F50B" w:rsidP="5A58F50B"/>
    <w:p w14:paraId="3D57EB4C" w14:textId="2E256BE9" w:rsidR="11A70F7F" w:rsidRDefault="11A70F7F" w:rsidP="5A58F50B">
      <w:pPr>
        <w:pStyle w:val="ListParagraph"/>
        <w:numPr>
          <w:ilvl w:val="0"/>
          <w:numId w:val="1"/>
        </w:numPr>
        <w:rPr>
          <w:rFonts w:eastAsiaTheme="minorEastAsia"/>
        </w:rPr>
      </w:pPr>
      <w:r w:rsidRPr="5A58F50B">
        <w:t xml:space="preserve">R v </w:t>
      </w:r>
      <w:proofErr w:type="spellStart"/>
      <w:r w:rsidRPr="5A58F50B">
        <w:t>Woolin</w:t>
      </w:r>
      <w:proofErr w:type="spellEnd"/>
      <w:r w:rsidRPr="5A58F50B">
        <w:t xml:space="preserve"> (1999)</w:t>
      </w:r>
      <w:r w:rsidR="504BF4B0" w:rsidRPr="5A58F50B">
        <w:t xml:space="preserve">. Available at: </w:t>
      </w:r>
      <w:hyperlink r:id="rId9">
        <w:r w:rsidR="504BF4B0" w:rsidRPr="5A58F50B">
          <w:rPr>
            <w:rStyle w:val="Hyperlink"/>
          </w:rPr>
          <w:t>https://publications.parliament.uk/pa/ld199798/ldjudgmt/jd980722/wool.htm</w:t>
        </w:r>
      </w:hyperlink>
      <w:r w:rsidR="504BF4B0" w:rsidRPr="5A58F50B">
        <w:t xml:space="preserve"> (Accessed: 5/11/2021)</w:t>
      </w:r>
      <w:r w:rsidR="67DCB616" w:rsidRPr="5A58F50B">
        <w:t>.</w:t>
      </w:r>
    </w:p>
    <w:p w14:paraId="051A370C" w14:textId="0A42732C" w:rsidR="5A58F50B" w:rsidRDefault="5A58F50B" w:rsidP="5A58F50B"/>
    <w:p w14:paraId="085A300B" w14:textId="69B594E3" w:rsidR="43E366B7" w:rsidRDefault="43E366B7" w:rsidP="5A58F50B">
      <w:pPr>
        <w:pStyle w:val="ListParagraph"/>
        <w:numPr>
          <w:ilvl w:val="0"/>
          <w:numId w:val="1"/>
        </w:numPr>
        <w:rPr>
          <w:rFonts w:eastAsiaTheme="minorEastAsia"/>
        </w:rPr>
      </w:pPr>
      <w:r w:rsidRPr="5A58F50B">
        <w:t>A-G Ref NO.3 OF 1994. Available at</w:t>
      </w:r>
      <w:r w:rsidR="7C21B584" w:rsidRPr="5A58F50B">
        <w:t xml:space="preserve">: </w:t>
      </w:r>
      <w:hyperlink r:id="rId10">
        <w:r w:rsidR="7C21B584" w:rsidRPr="5A58F50B">
          <w:rPr>
            <w:rStyle w:val="Hyperlink"/>
          </w:rPr>
          <w:t>https://publications.parliament.uk/pa/ld199798/ldjudgmt/jd970724/gneral01.htm</w:t>
        </w:r>
      </w:hyperlink>
      <w:r w:rsidR="38B38931" w:rsidRPr="5A58F50B">
        <w:t xml:space="preserve"> (Accessed: 5/11/2021).</w:t>
      </w:r>
    </w:p>
    <w:p w14:paraId="2A58688F" w14:textId="63F261C8" w:rsidR="5A58F50B" w:rsidRDefault="5A58F50B" w:rsidP="5A58F50B"/>
    <w:p w14:paraId="78930BD4" w14:textId="4DD33E3B" w:rsidR="536746D5" w:rsidRDefault="536746D5" w:rsidP="5A58F50B">
      <w:pPr>
        <w:pStyle w:val="ListParagraph"/>
        <w:numPr>
          <w:ilvl w:val="0"/>
          <w:numId w:val="1"/>
        </w:numPr>
        <w:rPr>
          <w:rFonts w:eastAsiaTheme="minorEastAsia"/>
        </w:rPr>
      </w:pPr>
      <w:r w:rsidRPr="5A58F50B">
        <w:t>R v Larkin (1942) 29 Cr App R 18. Available at</w:t>
      </w:r>
      <w:r w:rsidR="71122D7D" w:rsidRPr="5A58F50B">
        <w:t xml:space="preserve">: </w:t>
      </w:r>
      <w:hyperlink r:id="rId11">
        <w:r w:rsidR="71122D7D" w:rsidRPr="5A58F50B">
          <w:rPr>
            <w:rStyle w:val="Hyperlink"/>
          </w:rPr>
          <w:t>http://www.e-lawresources.co.uk/R-v-Larkin.php</w:t>
        </w:r>
      </w:hyperlink>
      <w:r w:rsidR="71122D7D" w:rsidRPr="5A58F50B">
        <w:t xml:space="preserve"> (Accessed: 5/11/2021).</w:t>
      </w:r>
    </w:p>
    <w:p w14:paraId="6BA34996" w14:textId="5591945E" w:rsidR="5A58F50B" w:rsidRDefault="5A58F50B" w:rsidP="5A58F50B"/>
    <w:p w14:paraId="2B5AD5F9" w14:textId="78F43D48" w:rsidR="58793C9D" w:rsidRDefault="58793C9D" w:rsidP="5A58F50B">
      <w:pPr>
        <w:pStyle w:val="ListParagraph"/>
        <w:numPr>
          <w:ilvl w:val="0"/>
          <w:numId w:val="1"/>
        </w:numPr>
        <w:rPr>
          <w:rFonts w:eastAsiaTheme="minorEastAsia"/>
        </w:rPr>
      </w:pPr>
      <w:r w:rsidRPr="5A58F50B">
        <w:t xml:space="preserve">Law commission (2021). Available at: </w:t>
      </w:r>
      <w:hyperlink r:id="rId12">
        <w:r w:rsidRPr="5A58F50B">
          <w:rPr>
            <w:rStyle w:val="Hyperlink"/>
          </w:rPr>
          <w:t>https://www.lawcom.gov.uk/</w:t>
        </w:r>
      </w:hyperlink>
      <w:r w:rsidRPr="5A58F50B">
        <w:t xml:space="preserve"> (Accessed: 5/11/2021).</w:t>
      </w:r>
    </w:p>
    <w:p w14:paraId="16678CB1" w14:textId="44F572A2" w:rsidR="5A58F50B" w:rsidRDefault="5A58F50B" w:rsidP="5A58F50B"/>
    <w:p w14:paraId="373D7E41" w14:textId="17654346" w:rsidR="661AA5FB" w:rsidRDefault="661AA5FB" w:rsidP="5A58F50B">
      <w:pPr>
        <w:pStyle w:val="ListParagraph"/>
        <w:numPr>
          <w:ilvl w:val="0"/>
          <w:numId w:val="1"/>
        </w:numPr>
        <w:rPr>
          <w:rFonts w:eastAsiaTheme="minorEastAsia"/>
        </w:rPr>
      </w:pPr>
      <w:r w:rsidRPr="5A58F50B">
        <w:t>Justice.org.uk</w:t>
      </w:r>
      <w:r w:rsidR="28CC7EF3" w:rsidRPr="5A58F50B">
        <w:t xml:space="preserve"> (2021</w:t>
      </w:r>
      <w:r w:rsidRPr="5A58F50B">
        <w:t>)</w:t>
      </w:r>
      <w:r w:rsidR="52889F41" w:rsidRPr="5A58F50B">
        <w:t>. Available at:</w:t>
      </w:r>
      <w:r w:rsidRPr="5A58F50B">
        <w:t xml:space="preserve"> </w:t>
      </w:r>
      <w:hyperlink r:id="rId13">
        <w:r w:rsidRPr="5A58F50B">
          <w:rPr>
            <w:rStyle w:val="Hyperlink"/>
          </w:rPr>
          <w:t>https://justice.org.uk/homicide-law-reform/</w:t>
        </w:r>
      </w:hyperlink>
      <w:r w:rsidR="3803E6D4" w:rsidRPr="5A58F50B">
        <w:t xml:space="preserve"> (Accessed: 5/11/2021).</w:t>
      </w:r>
    </w:p>
    <w:p w14:paraId="7A2BE18B" w14:textId="72C3334E" w:rsidR="5A58F50B" w:rsidRDefault="5A58F50B" w:rsidP="5A58F50B">
      <w:pPr>
        <w:rPr>
          <w:rFonts w:eastAsiaTheme="minorEastAsia"/>
        </w:rPr>
      </w:pPr>
    </w:p>
    <w:p w14:paraId="045C7B66" w14:textId="52E39682" w:rsidR="2263739E" w:rsidRDefault="2263739E" w:rsidP="5A58F50B">
      <w:pPr>
        <w:pStyle w:val="ListParagraph"/>
        <w:numPr>
          <w:ilvl w:val="0"/>
          <w:numId w:val="1"/>
        </w:numPr>
        <w:rPr>
          <w:rFonts w:eastAsiaTheme="minorEastAsia"/>
        </w:rPr>
      </w:pPr>
      <w:r w:rsidRPr="5A58F50B">
        <w:rPr>
          <w:rFonts w:eastAsiaTheme="minorEastAsia"/>
        </w:rPr>
        <w:t xml:space="preserve">Coroners and Justice Act (2009). Available at: </w:t>
      </w:r>
      <w:hyperlink r:id="rId14">
        <w:r w:rsidRPr="5A58F50B">
          <w:rPr>
            <w:rStyle w:val="Hyperlink"/>
            <w:rFonts w:eastAsiaTheme="minorEastAsia"/>
          </w:rPr>
          <w:t>https://www.legislation.gov.uk/ukpga/2009/25/contents</w:t>
        </w:r>
      </w:hyperlink>
      <w:r w:rsidRPr="5A58F50B">
        <w:rPr>
          <w:rFonts w:eastAsiaTheme="minorEastAsia"/>
        </w:rPr>
        <w:t xml:space="preserve"> (Accessed: 5/11/2021).</w:t>
      </w:r>
    </w:p>
    <w:p w14:paraId="51AD3DBC" w14:textId="0C8E8E13" w:rsidR="5A58F50B" w:rsidRDefault="5A58F50B" w:rsidP="5A58F50B">
      <w:pPr>
        <w:rPr>
          <w:rFonts w:eastAsiaTheme="minorEastAsia"/>
        </w:rPr>
      </w:pPr>
    </w:p>
    <w:p w14:paraId="1D119ACB" w14:textId="3C6127C2" w:rsidR="62022FB1" w:rsidRDefault="62022FB1" w:rsidP="5A58F50B">
      <w:pPr>
        <w:pStyle w:val="ListParagraph"/>
        <w:numPr>
          <w:ilvl w:val="0"/>
          <w:numId w:val="1"/>
        </w:numPr>
        <w:rPr>
          <w:rFonts w:eastAsiaTheme="minorEastAsia"/>
        </w:rPr>
      </w:pPr>
      <w:r w:rsidRPr="5A58F50B">
        <w:rPr>
          <w:rFonts w:eastAsiaTheme="minorEastAsia"/>
        </w:rPr>
        <w:t xml:space="preserve">UK Parliament </w:t>
      </w:r>
      <w:r w:rsidR="053A71C9" w:rsidRPr="5A58F50B">
        <w:rPr>
          <w:rFonts w:eastAsiaTheme="minorEastAsia"/>
        </w:rPr>
        <w:t>(</w:t>
      </w:r>
      <w:r w:rsidRPr="5A58F50B">
        <w:rPr>
          <w:rFonts w:eastAsiaTheme="minorEastAsia"/>
        </w:rPr>
        <w:t>2021)</w:t>
      </w:r>
      <w:r w:rsidR="5843E9BB" w:rsidRPr="5A58F50B">
        <w:rPr>
          <w:rFonts w:eastAsiaTheme="minorEastAsia"/>
        </w:rPr>
        <w:t xml:space="preserve"> Sexual Offences Act 1967. Available at:</w:t>
      </w:r>
      <w:r w:rsidRPr="5A58F50B">
        <w:rPr>
          <w:rFonts w:eastAsiaTheme="minorEastAsia"/>
        </w:rPr>
        <w:t xml:space="preserve"> </w:t>
      </w:r>
      <w:hyperlink r:id="rId15">
        <w:r w:rsidR="34E25045" w:rsidRPr="5A58F50B">
          <w:rPr>
            <w:rStyle w:val="Hyperlink"/>
            <w:rFonts w:eastAsiaTheme="minorEastAsia"/>
          </w:rPr>
          <w:t>https://www.parliament.uk/about/living-heritage/transformingsociety/private-lives/relationships/collections1/sexual-offences-act-1967/sexual-offences-act-1967/</w:t>
        </w:r>
      </w:hyperlink>
      <w:r w:rsidR="57211B3E" w:rsidRPr="5A58F50B">
        <w:rPr>
          <w:rFonts w:eastAsiaTheme="minorEastAsia"/>
        </w:rPr>
        <w:t xml:space="preserve"> (Accessed: 5/11/2021).</w:t>
      </w:r>
    </w:p>
    <w:p w14:paraId="182CDCD0" w14:textId="71BBC8A7" w:rsidR="5A58F50B" w:rsidRDefault="5A58F50B" w:rsidP="5A58F50B">
      <w:pPr>
        <w:rPr>
          <w:rFonts w:eastAsiaTheme="minorEastAsia"/>
        </w:rPr>
      </w:pPr>
    </w:p>
    <w:p w14:paraId="3FBD93DD" w14:textId="40EC6E6E" w:rsidR="6291BA1B" w:rsidRDefault="6291BA1B" w:rsidP="5A58F50B">
      <w:pPr>
        <w:pStyle w:val="ListParagraph"/>
        <w:numPr>
          <w:ilvl w:val="0"/>
          <w:numId w:val="1"/>
        </w:numPr>
        <w:rPr>
          <w:rFonts w:eastAsiaTheme="minorEastAsia"/>
        </w:rPr>
      </w:pPr>
      <w:proofErr w:type="spellStart"/>
      <w:r w:rsidRPr="5A58F50B">
        <w:rPr>
          <w:rFonts w:eastAsiaTheme="minorEastAsia"/>
        </w:rPr>
        <w:t>LocalSolicitors</w:t>
      </w:r>
      <w:proofErr w:type="spellEnd"/>
      <w:r w:rsidRPr="5A58F50B">
        <w:rPr>
          <w:rFonts w:eastAsiaTheme="minorEastAsia"/>
        </w:rPr>
        <w:t xml:space="preserve"> (2021) A </w:t>
      </w:r>
      <w:r w:rsidR="35AE7CAC" w:rsidRPr="5A58F50B">
        <w:rPr>
          <w:rFonts w:eastAsiaTheme="minorEastAsia"/>
        </w:rPr>
        <w:t xml:space="preserve">Guide to Crown Court Trails. Available at: </w:t>
      </w:r>
      <w:hyperlink r:id="rId16">
        <w:r w:rsidR="35AE7CAC" w:rsidRPr="5A58F50B">
          <w:rPr>
            <w:rStyle w:val="Hyperlink"/>
            <w:rFonts w:eastAsiaTheme="minorEastAsia"/>
          </w:rPr>
          <w:t>https://www.localsolicitors.com/criminal-guides/a-guide-to-crown-court-trials</w:t>
        </w:r>
      </w:hyperlink>
      <w:r w:rsidR="35AE7CAC" w:rsidRPr="5A58F50B">
        <w:rPr>
          <w:rFonts w:eastAsiaTheme="minorEastAsia"/>
        </w:rPr>
        <w:t xml:space="preserve"> (Accessed: 5/11/2021).</w:t>
      </w:r>
    </w:p>
    <w:p w14:paraId="2884FEE5" w14:textId="6AC4137C" w:rsidR="7D49AF3B" w:rsidRDefault="7D49AF3B" w:rsidP="7D49AF3B"/>
    <w:sectPr w:rsidR="7D49AF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intelligence.xml><?xml version="1.0" encoding="utf-8"?>
<int:Intelligence xmlns:int="http://schemas.microsoft.com/office/intelligence/2019/intelligence">
  <int:IntelligenceSettings/>
  <int:Manifest>
    <int:WordHash hashCode="hN6B5b8f/AaH/i" id="WB4jk3m+"/>
    <int:WordHash hashCode="88EWhiUnwygVOT" id="ETkA2M/p"/>
    <int:WordHash hashCode="ypnpCXlvsG9C54" id="kiQI0yjP"/>
    <int:ParagraphRange paragraphId="709142433" textId="813806885" start="1353" length="16" invalidationStart="1353" invalidationLength="16" id="ub+6g8ed"/>
    <int:ParagraphRange paragraphId="370913891" textId="1593476043" start="2566" length="3" invalidationStart="2566" invalidationLength="3" id="YYk4KGxj"/>
    <int:WordHash hashCode="Oqpe4RFXrRYns1" id="vY8HiPfk"/>
    <int:WordHash hashCode="aMQqMhlppqvxzx" id="KvtiR71D"/>
    <int:ParagraphRange paragraphId="370913891" textId="1850025559" start="590" length="4" invalidationStart="590" invalidationLength="4" id="0refx3Ju"/>
    <int:WordHash hashCode="tVwtp+wAp8s8Zh" id="8N3sMJBO"/>
  </int:Manifest>
  <int:Observations>
    <int:Content id="WB4jk3m+">
      <int:Rejection type="LegacyProofing"/>
    </int:Content>
    <int:Content id="ETkA2M/p">
      <int:Rejection type="LegacyProofing"/>
    </int:Content>
    <int:Content id="kiQI0yjP">
      <int:Rejection type="LegacyProofing"/>
    </int:Content>
    <int:Content id="ub+6g8ed">
      <int:Rejection type="LegacyProofing"/>
    </int:Content>
    <int:Content id="YYk4KGxj">
      <int:Rejection type="LegacyProofing"/>
    </int:Content>
    <int:Content id="vY8HiPfk">
      <int:Rejection type="LegacyProofing"/>
    </int:Content>
    <int:Content id="KvtiR71D">
      <int:Rejection type="LegacyProofing"/>
    </int:Content>
    <int:Content id="0refx3Ju">
      <int:Rejection type="LegacyProofing"/>
    </int:Content>
    <int:Content id="8N3sMJBO">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0869AE"/>
    <w:multiLevelType w:val="hybridMultilevel"/>
    <w:tmpl w:val="11A2B3A4"/>
    <w:lvl w:ilvl="0" w:tplc="43AEE6A0">
      <w:start w:val="1"/>
      <w:numFmt w:val="bullet"/>
      <w:lvlText w:val=""/>
      <w:lvlJc w:val="left"/>
      <w:pPr>
        <w:ind w:left="720" w:hanging="360"/>
      </w:pPr>
      <w:rPr>
        <w:rFonts w:ascii="Symbol" w:hAnsi="Symbol" w:hint="default"/>
      </w:rPr>
    </w:lvl>
    <w:lvl w:ilvl="1" w:tplc="3B465988">
      <w:start w:val="1"/>
      <w:numFmt w:val="bullet"/>
      <w:lvlText w:val="o"/>
      <w:lvlJc w:val="left"/>
      <w:pPr>
        <w:ind w:left="1440" w:hanging="360"/>
      </w:pPr>
      <w:rPr>
        <w:rFonts w:ascii="Courier New" w:hAnsi="Courier New" w:hint="default"/>
      </w:rPr>
    </w:lvl>
    <w:lvl w:ilvl="2" w:tplc="407EB532">
      <w:start w:val="1"/>
      <w:numFmt w:val="bullet"/>
      <w:lvlText w:val=""/>
      <w:lvlJc w:val="left"/>
      <w:pPr>
        <w:ind w:left="2160" w:hanging="360"/>
      </w:pPr>
      <w:rPr>
        <w:rFonts w:ascii="Wingdings" w:hAnsi="Wingdings" w:hint="default"/>
      </w:rPr>
    </w:lvl>
    <w:lvl w:ilvl="3" w:tplc="D076FED6">
      <w:start w:val="1"/>
      <w:numFmt w:val="bullet"/>
      <w:lvlText w:val=""/>
      <w:lvlJc w:val="left"/>
      <w:pPr>
        <w:ind w:left="2880" w:hanging="360"/>
      </w:pPr>
      <w:rPr>
        <w:rFonts w:ascii="Symbol" w:hAnsi="Symbol" w:hint="default"/>
      </w:rPr>
    </w:lvl>
    <w:lvl w:ilvl="4" w:tplc="1B3C3FB8">
      <w:start w:val="1"/>
      <w:numFmt w:val="bullet"/>
      <w:lvlText w:val="o"/>
      <w:lvlJc w:val="left"/>
      <w:pPr>
        <w:ind w:left="3600" w:hanging="360"/>
      </w:pPr>
      <w:rPr>
        <w:rFonts w:ascii="Courier New" w:hAnsi="Courier New" w:hint="default"/>
      </w:rPr>
    </w:lvl>
    <w:lvl w:ilvl="5" w:tplc="E9D8C73E">
      <w:start w:val="1"/>
      <w:numFmt w:val="bullet"/>
      <w:lvlText w:val=""/>
      <w:lvlJc w:val="left"/>
      <w:pPr>
        <w:ind w:left="4320" w:hanging="360"/>
      </w:pPr>
      <w:rPr>
        <w:rFonts w:ascii="Wingdings" w:hAnsi="Wingdings" w:hint="default"/>
      </w:rPr>
    </w:lvl>
    <w:lvl w:ilvl="6" w:tplc="3DEC10AE">
      <w:start w:val="1"/>
      <w:numFmt w:val="bullet"/>
      <w:lvlText w:val=""/>
      <w:lvlJc w:val="left"/>
      <w:pPr>
        <w:ind w:left="5040" w:hanging="360"/>
      </w:pPr>
      <w:rPr>
        <w:rFonts w:ascii="Symbol" w:hAnsi="Symbol" w:hint="default"/>
      </w:rPr>
    </w:lvl>
    <w:lvl w:ilvl="7" w:tplc="25FECFFC">
      <w:start w:val="1"/>
      <w:numFmt w:val="bullet"/>
      <w:lvlText w:val="o"/>
      <w:lvlJc w:val="left"/>
      <w:pPr>
        <w:ind w:left="5760" w:hanging="360"/>
      </w:pPr>
      <w:rPr>
        <w:rFonts w:ascii="Courier New" w:hAnsi="Courier New" w:hint="default"/>
      </w:rPr>
    </w:lvl>
    <w:lvl w:ilvl="8" w:tplc="8DFC6582">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ECDB62D"/>
    <w:rsid w:val="000B0BE0"/>
    <w:rsid w:val="0013A43D"/>
    <w:rsid w:val="00490D63"/>
    <w:rsid w:val="004F1810"/>
    <w:rsid w:val="0064B224"/>
    <w:rsid w:val="008C7367"/>
    <w:rsid w:val="00982930"/>
    <w:rsid w:val="00FE6F00"/>
    <w:rsid w:val="015DF92A"/>
    <w:rsid w:val="01669358"/>
    <w:rsid w:val="017295D8"/>
    <w:rsid w:val="01FB062C"/>
    <w:rsid w:val="02168E4C"/>
    <w:rsid w:val="0270F9AE"/>
    <w:rsid w:val="028F2B28"/>
    <w:rsid w:val="02B317C7"/>
    <w:rsid w:val="02C40B48"/>
    <w:rsid w:val="02F6B85B"/>
    <w:rsid w:val="031A9001"/>
    <w:rsid w:val="033F4783"/>
    <w:rsid w:val="042A2D41"/>
    <w:rsid w:val="053A71C9"/>
    <w:rsid w:val="053E8186"/>
    <w:rsid w:val="054A641C"/>
    <w:rsid w:val="054E2F0E"/>
    <w:rsid w:val="0556B311"/>
    <w:rsid w:val="056082AA"/>
    <w:rsid w:val="056646FE"/>
    <w:rsid w:val="06740457"/>
    <w:rsid w:val="068AEE6F"/>
    <w:rsid w:val="06AFA3C7"/>
    <w:rsid w:val="06C7E57B"/>
    <w:rsid w:val="06FC530B"/>
    <w:rsid w:val="0715D86C"/>
    <w:rsid w:val="07485AFC"/>
    <w:rsid w:val="079ABF6A"/>
    <w:rsid w:val="079EF40D"/>
    <w:rsid w:val="07CA297E"/>
    <w:rsid w:val="081C7C9B"/>
    <w:rsid w:val="08B1A8CD"/>
    <w:rsid w:val="090A7C27"/>
    <w:rsid w:val="09285AEA"/>
    <w:rsid w:val="092C543F"/>
    <w:rsid w:val="094BD50E"/>
    <w:rsid w:val="0981F9F3"/>
    <w:rsid w:val="09C75792"/>
    <w:rsid w:val="0A5C9489"/>
    <w:rsid w:val="0ABE29AC"/>
    <w:rsid w:val="0AC4A3DB"/>
    <w:rsid w:val="0AD52729"/>
    <w:rsid w:val="0B01CA40"/>
    <w:rsid w:val="0B299CF0"/>
    <w:rsid w:val="0B3E10D6"/>
    <w:rsid w:val="0B758557"/>
    <w:rsid w:val="0BC0B1C4"/>
    <w:rsid w:val="0BC3F8BA"/>
    <w:rsid w:val="0BD1C0A6"/>
    <w:rsid w:val="0BE9498F"/>
    <w:rsid w:val="0BEC7738"/>
    <w:rsid w:val="0C0FFF03"/>
    <w:rsid w:val="0C59FA0D"/>
    <w:rsid w:val="0CB5229A"/>
    <w:rsid w:val="0CF38637"/>
    <w:rsid w:val="0D3C645B"/>
    <w:rsid w:val="0D9D08F2"/>
    <w:rsid w:val="0DD6B7A8"/>
    <w:rsid w:val="0E1A8BC1"/>
    <w:rsid w:val="0E396B02"/>
    <w:rsid w:val="0E9C60EB"/>
    <w:rsid w:val="0F20EA51"/>
    <w:rsid w:val="0F483DA6"/>
    <w:rsid w:val="0F62D971"/>
    <w:rsid w:val="0FAFF4F6"/>
    <w:rsid w:val="0FF816A1"/>
    <w:rsid w:val="0FF8C2B6"/>
    <w:rsid w:val="1059FC2B"/>
    <w:rsid w:val="10948578"/>
    <w:rsid w:val="10B63A80"/>
    <w:rsid w:val="11036708"/>
    <w:rsid w:val="11258F54"/>
    <w:rsid w:val="113C4A9B"/>
    <w:rsid w:val="1161E2AC"/>
    <w:rsid w:val="11649769"/>
    <w:rsid w:val="11A70F7F"/>
    <w:rsid w:val="11B6B6FE"/>
    <w:rsid w:val="11C33B8B"/>
    <w:rsid w:val="11FE7343"/>
    <w:rsid w:val="121D0887"/>
    <w:rsid w:val="1228299E"/>
    <w:rsid w:val="130CDC25"/>
    <w:rsid w:val="132737D7"/>
    <w:rsid w:val="13A22194"/>
    <w:rsid w:val="13E4D306"/>
    <w:rsid w:val="145242E7"/>
    <w:rsid w:val="14ADA024"/>
    <w:rsid w:val="151CB183"/>
    <w:rsid w:val="152AA1E8"/>
    <w:rsid w:val="15902BD5"/>
    <w:rsid w:val="15D72899"/>
    <w:rsid w:val="16779621"/>
    <w:rsid w:val="16816373"/>
    <w:rsid w:val="168E1188"/>
    <w:rsid w:val="16A8FFBF"/>
    <w:rsid w:val="1721EF34"/>
    <w:rsid w:val="17257C04"/>
    <w:rsid w:val="172BFC36"/>
    <w:rsid w:val="17376B26"/>
    <w:rsid w:val="175E5860"/>
    <w:rsid w:val="1791D3DA"/>
    <w:rsid w:val="17CBA628"/>
    <w:rsid w:val="18036B81"/>
    <w:rsid w:val="1812B457"/>
    <w:rsid w:val="1844D020"/>
    <w:rsid w:val="18450871"/>
    <w:rsid w:val="18FF02FD"/>
    <w:rsid w:val="1948C638"/>
    <w:rsid w:val="196FCEE1"/>
    <w:rsid w:val="19768E30"/>
    <w:rsid w:val="198DCE3B"/>
    <w:rsid w:val="19FA54C3"/>
    <w:rsid w:val="1A1317AB"/>
    <w:rsid w:val="1A190D4F"/>
    <w:rsid w:val="1A5A9B40"/>
    <w:rsid w:val="1A900466"/>
    <w:rsid w:val="1AE16EA6"/>
    <w:rsid w:val="1B35DB0F"/>
    <w:rsid w:val="1B448712"/>
    <w:rsid w:val="1B4EF7D8"/>
    <w:rsid w:val="1B84D44F"/>
    <w:rsid w:val="1BDB4F11"/>
    <w:rsid w:val="1C74E3BE"/>
    <w:rsid w:val="1C94DF2A"/>
    <w:rsid w:val="1C98232B"/>
    <w:rsid w:val="1D7255DE"/>
    <w:rsid w:val="1D776020"/>
    <w:rsid w:val="1DC4EEC4"/>
    <w:rsid w:val="1DEDEA26"/>
    <w:rsid w:val="1E89237C"/>
    <w:rsid w:val="1F2A2962"/>
    <w:rsid w:val="1F2D0119"/>
    <w:rsid w:val="1F2D3A92"/>
    <w:rsid w:val="1F3EFBA1"/>
    <w:rsid w:val="1FA647A8"/>
    <w:rsid w:val="20056C79"/>
    <w:rsid w:val="202F272C"/>
    <w:rsid w:val="205DEDCE"/>
    <w:rsid w:val="2070B3A8"/>
    <w:rsid w:val="20C131A4"/>
    <w:rsid w:val="2193F3B1"/>
    <w:rsid w:val="21B58E3C"/>
    <w:rsid w:val="21BF038D"/>
    <w:rsid w:val="21E52BD9"/>
    <w:rsid w:val="22148910"/>
    <w:rsid w:val="2263739E"/>
    <w:rsid w:val="22653949"/>
    <w:rsid w:val="22BBA216"/>
    <w:rsid w:val="22FEA350"/>
    <w:rsid w:val="232F802E"/>
    <w:rsid w:val="234DDCFA"/>
    <w:rsid w:val="23831A0C"/>
    <w:rsid w:val="238AA131"/>
    <w:rsid w:val="2395E237"/>
    <w:rsid w:val="23ECD4EA"/>
    <w:rsid w:val="23ED6049"/>
    <w:rsid w:val="2400723C"/>
    <w:rsid w:val="2400ABB5"/>
    <w:rsid w:val="240E4E95"/>
    <w:rsid w:val="243A1415"/>
    <w:rsid w:val="246BC3D9"/>
    <w:rsid w:val="24AB2296"/>
    <w:rsid w:val="24C5AAD1"/>
    <w:rsid w:val="24EFB9E0"/>
    <w:rsid w:val="2502984F"/>
    <w:rsid w:val="25465BB0"/>
    <w:rsid w:val="254C5793"/>
    <w:rsid w:val="256C7F9F"/>
    <w:rsid w:val="259C429D"/>
    <w:rsid w:val="25AE3D25"/>
    <w:rsid w:val="25DF1620"/>
    <w:rsid w:val="25E7FF30"/>
    <w:rsid w:val="25E8FABC"/>
    <w:rsid w:val="2607A8C7"/>
    <w:rsid w:val="269BE249"/>
    <w:rsid w:val="26BF2389"/>
    <w:rsid w:val="26C48432"/>
    <w:rsid w:val="26F19AB3"/>
    <w:rsid w:val="27085000"/>
    <w:rsid w:val="2721F976"/>
    <w:rsid w:val="274039FD"/>
    <w:rsid w:val="274A0D86"/>
    <w:rsid w:val="277AE681"/>
    <w:rsid w:val="27E2C358"/>
    <w:rsid w:val="27E96EB8"/>
    <w:rsid w:val="2803E94D"/>
    <w:rsid w:val="286319C1"/>
    <w:rsid w:val="286568F7"/>
    <w:rsid w:val="287CAD5D"/>
    <w:rsid w:val="2888CCF5"/>
    <w:rsid w:val="289DB437"/>
    <w:rsid w:val="28CC7EF3"/>
    <w:rsid w:val="28CF2544"/>
    <w:rsid w:val="28D3E35F"/>
    <w:rsid w:val="28DBD0E5"/>
    <w:rsid w:val="28E5DDE7"/>
    <w:rsid w:val="28FC2AE5"/>
    <w:rsid w:val="2916B6E2"/>
    <w:rsid w:val="293FD604"/>
    <w:rsid w:val="2953FCF1"/>
    <w:rsid w:val="29853F19"/>
    <w:rsid w:val="29C4352C"/>
    <w:rsid w:val="2A05A699"/>
    <w:rsid w:val="2A293B75"/>
    <w:rsid w:val="2A4BA11F"/>
    <w:rsid w:val="2A4DFCC8"/>
    <w:rsid w:val="2A6CDC09"/>
    <w:rsid w:val="2A77DABF"/>
    <w:rsid w:val="2A7A5DF2"/>
    <w:rsid w:val="2A9E569B"/>
    <w:rsid w:val="2B1A641A"/>
    <w:rsid w:val="2B32E2FA"/>
    <w:rsid w:val="2B5FCA48"/>
    <w:rsid w:val="2B723142"/>
    <w:rsid w:val="2B82B490"/>
    <w:rsid w:val="2B9ABA83"/>
    <w:rsid w:val="2BE9CD29"/>
    <w:rsid w:val="2BEE0682"/>
    <w:rsid w:val="2BF93828"/>
    <w:rsid w:val="2C0B8421"/>
    <w:rsid w:val="2C456A46"/>
    <w:rsid w:val="2C6DF4C3"/>
    <w:rsid w:val="2C789EFB"/>
    <w:rsid w:val="2CFD54FC"/>
    <w:rsid w:val="2D1185AD"/>
    <w:rsid w:val="2D5AE271"/>
    <w:rsid w:val="2D68C9BD"/>
    <w:rsid w:val="2D859D8A"/>
    <w:rsid w:val="2DA1139E"/>
    <w:rsid w:val="2DB25538"/>
    <w:rsid w:val="2DE5DC7F"/>
    <w:rsid w:val="2E0E5157"/>
    <w:rsid w:val="2E685A04"/>
    <w:rsid w:val="2E9584A3"/>
    <w:rsid w:val="2F551F6B"/>
    <w:rsid w:val="2F81ACE0"/>
    <w:rsid w:val="2FB94EA0"/>
    <w:rsid w:val="2FEDD53D"/>
    <w:rsid w:val="30321603"/>
    <w:rsid w:val="3048D235"/>
    <w:rsid w:val="309C311E"/>
    <w:rsid w:val="30DEF544"/>
    <w:rsid w:val="30E0F456"/>
    <w:rsid w:val="310885D3"/>
    <w:rsid w:val="311D7D41"/>
    <w:rsid w:val="31375B57"/>
    <w:rsid w:val="317048A8"/>
    <w:rsid w:val="31ACC901"/>
    <w:rsid w:val="32A4F7EE"/>
    <w:rsid w:val="32AC00AA"/>
    <w:rsid w:val="32D0BA02"/>
    <w:rsid w:val="32D5B705"/>
    <w:rsid w:val="33037B09"/>
    <w:rsid w:val="3338A171"/>
    <w:rsid w:val="33675AC3"/>
    <w:rsid w:val="3378E53E"/>
    <w:rsid w:val="33D4C53E"/>
    <w:rsid w:val="33EB21B0"/>
    <w:rsid w:val="33F4DF0E"/>
    <w:rsid w:val="34169606"/>
    <w:rsid w:val="344ABE46"/>
    <w:rsid w:val="34B0F10E"/>
    <w:rsid w:val="34E25045"/>
    <w:rsid w:val="34FB97A2"/>
    <w:rsid w:val="350AD283"/>
    <w:rsid w:val="3514B59F"/>
    <w:rsid w:val="357DD696"/>
    <w:rsid w:val="359BBD6D"/>
    <w:rsid w:val="35AE7CAC"/>
    <w:rsid w:val="35D13634"/>
    <w:rsid w:val="3619E4E2"/>
    <w:rsid w:val="361C3AB2"/>
    <w:rsid w:val="3638B33C"/>
    <w:rsid w:val="36776570"/>
    <w:rsid w:val="36836573"/>
    <w:rsid w:val="36A38F0C"/>
    <w:rsid w:val="37565DC7"/>
    <w:rsid w:val="376869DA"/>
    <w:rsid w:val="377C0337"/>
    <w:rsid w:val="37C80294"/>
    <w:rsid w:val="37D5926B"/>
    <w:rsid w:val="3803E6D4"/>
    <w:rsid w:val="382A6C6B"/>
    <w:rsid w:val="38322D8A"/>
    <w:rsid w:val="384839E0"/>
    <w:rsid w:val="384C5661"/>
    <w:rsid w:val="38B38931"/>
    <w:rsid w:val="38D6F0E7"/>
    <w:rsid w:val="38DB57EB"/>
    <w:rsid w:val="38DC13F0"/>
    <w:rsid w:val="394633D8"/>
    <w:rsid w:val="39BC1A35"/>
    <w:rsid w:val="3A2551D4"/>
    <w:rsid w:val="3A4C637C"/>
    <w:rsid w:val="3A642092"/>
    <w:rsid w:val="3AF593A7"/>
    <w:rsid w:val="3B00750A"/>
    <w:rsid w:val="3B178772"/>
    <w:rsid w:val="3B310809"/>
    <w:rsid w:val="3BA319E5"/>
    <w:rsid w:val="3BBD145A"/>
    <w:rsid w:val="3C216C4A"/>
    <w:rsid w:val="3C26BFA8"/>
    <w:rsid w:val="3CC58774"/>
    <w:rsid w:val="3D250786"/>
    <w:rsid w:val="3D9BC154"/>
    <w:rsid w:val="3DC6C698"/>
    <w:rsid w:val="3DCDBD0F"/>
    <w:rsid w:val="3DE27404"/>
    <w:rsid w:val="3E258404"/>
    <w:rsid w:val="3E3D6B63"/>
    <w:rsid w:val="3E4C20EF"/>
    <w:rsid w:val="3E6157D5"/>
    <w:rsid w:val="3E68A8CB"/>
    <w:rsid w:val="3F11DEAE"/>
    <w:rsid w:val="3F28981A"/>
    <w:rsid w:val="3F814E01"/>
    <w:rsid w:val="3F850FF0"/>
    <w:rsid w:val="3FA90ADC"/>
    <w:rsid w:val="3FACE606"/>
    <w:rsid w:val="4016F343"/>
    <w:rsid w:val="40370237"/>
    <w:rsid w:val="405D9E3F"/>
    <w:rsid w:val="4092024E"/>
    <w:rsid w:val="4098A9A1"/>
    <w:rsid w:val="40E64E52"/>
    <w:rsid w:val="411D4D16"/>
    <w:rsid w:val="413D9BD2"/>
    <w:rsid w:val="4168F079"/>
    <w:rsid w:val="4219D1A2"/>
    <w:rsid w:val="4228EC82"/>
    <w:rsid w:val="42497F70"/>
    <w:rsid w:val="42B91D77"/>
    <w:rsid w:val="42D5B530"/>
    <w:rsid w:val="42FABA67"/>
    <w:rsid w:val="434EDF3E"/>
    <w:rsid w:val="436BD430"/>
    <w:rsid w:val="43B5A203"/>
    <w:rsid w:val="43B5DB04"/>
    <w:rsid w:val="43E366B7"/>
    <w:rsid w:val="43E54FD1"/>
    <w:rsid w:val="4402BDEF"/>
    <w:rsid w:val="440B2C2F"/>
    <w:rsid w:val="4412F05E"/>
    <w:rsid w:val="4434A756"/>
    <w:rsid w:val="44718591"/>
    <w:rsid w:val="44DB429E"/>
    <w:rsid w:val="450F7B65"/>
    <w:rsid w:val="45195140"/>
    <w:rsid w:val="45517264"/>
    <w:rsid w:val="4560BD82"/>
    <w:rsid w:val="4568A59B"/>
    <w:rsid w:val="45733838"/>
    <w:rsid w:val="45812032"/>
    <w:rsid w:val="45832262"/>
    <w:rsid w:val="45AEC0BF"/>
    <w:rsid w:val="45C288DB"/>
    <w:rsid w:val="45C9AB93"/>
    <w:rsid w:val="4600B93A"/>
    <w:rsid w:val="461EF2FB"/>
    <w:rsid w:val="4646C14B"/>
    <w:rsid w:val="4649F1EF"/>
    <w:rsid w:val="468C6C85"/>
    <w:rsid w:val="46AB124D"/>
    <w:rsid w:val="46AB4BC6"/>
    <w:rsid w:val="476C4818"/>
    <w:rsid w:val="478C227D"/>
    <w:rsid w:val="47A8EACE"/>
    <w:rsid w:val="47C605B3"/>
    <w:rsid w:val="47DB261B"/>
    <w:rsid w:val="480AA417"/>
    <w:rsid w:val="4846E2AE"/>
    <w:rsid w:val="4948ADB7"/>
    <w:rsid w:val="49A9B84C"/>
    <w:rsid w:val="49B084ED"/>
    <w:rsid w:val="49C98AB2"/>
    <w:rsid w:val="49E2B30F"/>
    <w:rsid w:val="49E2EC88"/>
    <w:rsid w:val="4A3F6C7D"/>
    <w:rsid w:val="4A549155"/>
    <w:rsid w:val="4ADB8FFD"/>
    <w:rsid w:val="4AE0B4DA"/>
    <w:rsid w:val="4AF9DD37"/>
    <w:rsid w:val="4B141E86"/>
    <w:rsid w:val="4B380B25"/>
    <w:rsid w:val="4B7EBCE9"/>
    <w:rsid w:val="4B986B68"/>
    <w:rsid w:val="4B9F9F00"/>
    <w:rsid w:val="4C1E0243"/>
    <w:rsid w:val="4C4008DF"/>
    <w:rsid w:val="4C95AD98"/>
    <w:rsid w:val="4CC264D2"/>
    <w:rsid w:val="4D16A766"/>
    <w:rsid w:val="4D7ADC5D"/>
    <w:rsid w:val="4D818CAA"/>
    <w:rsid w:val="4D95BF13"/>
    <w:rsid w:val="4DB9D2A4"/>
    <w:rsid w:val="4DBA6BBB"/>
    <w:rsid w:val="4DCBAF8B"/>
    <w:rsid w:val="4DD437F0"/>
    <w:rsid w:val="4E56B613"/>
    <w:rsid w:val="4E96A5FE"/>
    <w:rsid w:val="4EB62432"/>
    <w:rsid w:val="4EB65DAB"/>
    <w:rsid w:val="4F1C6982"/>
    <w:rsid w:val="4F2FEFFE"/>
    <w:rsid w:val="4F3150C4"/>
    <w:rsid w:val="4F677FEC"/>
    <w:rsid w:val="4FB425FD"/>
    <w:rsid w:val="4FB7EF3B"/>
    <w:rsid w:val="4FCD4E5A"/>
    <w:rsid w:val="4FF253EB"/>
    <w:rsid w:val="503B57CF"/>
    <w:rsid w:val="5042D938"/>
    <w:rsid w:val="504BF4B0"/>
    <w:rsid w:val="5051F493"/>
    <w:rsid w:val="5078FDC8"/>
    <w:rsid w:val="50A35874"/>
    <w:rsid w:val="50ABB22E"/>
    <w:rsid w:val="50CBC05F"/>
    <w:rsid w:val="516A37AD"/>
    <w:rsid w:val="517ACFAA"/>
    <w:rsid w:val="51BA6318"/>
    <w:rsid w:val="51BE5ADD"/>
    <w:rsid w:val="52376DD3"/>
    <w:rsid w:val="52889F41"/>
    <w:rsid w:val="52C78A89"/>
    <w:rsid w:val="52C99DCA"/>
    <w:rsid w:val="5306080E"/>
    <w:rsid w:val="531EFA23"/>
    <w:rsid w:val="536746D5"/>
    <w:rsid w:val="5372F891"/>
    <w:rsid w:val="53746429"/>
    <w:rsid w:val="5385E8EA"/>
    <w:rsid w:val="53D08FB3"/>
    <w:rsid w:val="5416E821"/>
    <w:rsid w:val="54291428"/>
    <w:rsid w:val="543AF10F"/>
    <w:rsid w:val="546E3CED"/>
    <w:rsid w:val="547D6F96"/>
    <w:rsid w:val="547F1610"/>
    <w:rsid w:val="54879720"/>
    <w:rsid w:val="54F3689E"/>
    <w:rsid w:val="54F84BAD"/>
    <w:rsid w:val="54FBC138"/>
    <w:rsid w:val="55222175"/>
    <w:rsid w:val="552565B6"/>
    <w:rsid w:val="55C7EB21"/>
    <w:rsid w:val="55D75F90"/>
    <w:rsid w:val="560DB6F1"/>
    <w:rsid w:val="56298554"/>
    <w:rsid w:val="56780BD1"/>
    <w:rsid w:val="569F7F1F"/>
    <w:rsid w:val="56A53603"/>
    <w:rsid w:val="56B3B9E6"/>
    <w:rsid w:val="56BD9417"/>
    <w:rsid w:val="56E42F96"/>
    <w:rsid w:val="57211B3E"/>
    <w:rsid w:val="5770E5FF"/>
    <w:rsid w:val="57A7B4A9"/>
    <w:rsid w:val="57B05BE9"/>
    <w:rsid w:val="57D97931"/>
    <w:rsid w:val="57FD65D0"/>
    <w:rsid w:val="5800A2FC"/>
    <w:rsid w:val="582DD05D"/>
    <w:rsid w:val="5843E9BB"/>
    <w:rsid w:val="584F8A47"/>
    <w:rsid w:val="585D0678"/>
    <w:rsid w:val="5868B94F"/>
    <w:rsid w:val="58793C9D"/>
    <w:rsid w:val="589B1EEA"/>
    <w:rsid w:val="58E48E8F"/>
    <w:rsid w:val="590530B9"/>
    <w:rsid w:val="5937A10E"/>
    <w:rsid w:val="59E9BF15"/>
    <w:rsid w:val="5A2281FF"/>
    <w:rsid w:val="5A587BD8"/>
    <w:rsid w:val="5A58F50B"/>
    <w:rsid w:val="5A9D14A4"/>
    <w:rsid w:val="5AF9F0E3"/>
    <w:rsid w:val="5B350692"/>
    <w:rsid w:val="5B7483D9"/>
    <w:rsid w:val="5B78A726"/>
    <w:rsid w:val="5B90A70E"/>
    <w:rsid w:val="5B960800"/>
    <w:rsid w:val="5BBE5260"/>
    <w:rsid w:val="5C46A114"/>
    <w:rsid w:val="5CAA12A6"/>
    <w:rsid w:val="5CAD9ABC"/>
    <w:rsid w:val="5CD4141F"/>
    <w:rsid w:val="5D2C776F"/>
    <w:rsid w:val="5D553CD4"/>
    <w:rsid w:val="5D5A22C1"/>
    <w:rsid w:val="5D688D2E"/>
    <w:rsid w:val="5DB2CB33"/>
    <w:rsid w:val="5DDC2A2A"/>
    <w:rsid w:val="5E008A5D"/>
    <w:rsid w:val="5E36586D"/>
    <w:rsid w:val="5EB047E8"/>
    <w:rsid w:val="5ECD70AC"/>
    <w:rsid w:val="5F1F4218"/>
    <w:rsid w:val="5F6616D5"/>
    <w:rsid w:val="5F914705"/>
    <w:rsid w:val="5FB0EF94"/>
    <w:rsid w:val="5FB90296"/>
    <w:rsid w:val="5FE43E4A"/>
    <w:rsid w:val="60466165"/>
    <w:rsid w:val="609BA81F"/>
    <w:rsid w:val="60E1E429"/>
    <w:rsid w:val="612D1766"/>
    <w:rsid w:val="613E3B78"/>
    <w:rsid w:val="6160B5BC"/>
    <w:rsid w:val="618C8AF1"/>
    <w:rsid w:val="619066B3"/>
    <w:rsid w:val="61A44816"/>
    <w:rsid w:val="61B7331D"/>
    <w:rsid w:val="61CDB996"/>
    <w:rsid w:val="61CF58ED"/>
    <w:rsid w:val="61E7E8AA"/>
    <w:rsid w:val="61FC59D9"/>
    <w:rsid w:val="61FCBAE9"/>
    <w:rsid w:val="62022FB1"/>
    <w:rsid w:val="62167DE0"/>
    <w:rsid w:val="625DA659"/>
    <w:rsid w:val="627DB48A"/>
    <w:rsid w:val="6291BA1B"/>
    <w:rsid w:val="6292457A"/>
    <w:rsid w:val="62A16E58"/>
    <w:rsid w:val="62F3FF46"/>
    <w:rsid w:val="6310A90A"/>
    <w:rsid w:val="63398CB2"/>
    <w:rsid w:val="635A51F6"/>
    <w:rsid w:val="636C8009"/>
    <w:rsid w:val="6393D9B1"/>
    <w:rsid w:val="63FC6CA5"/>
    <w:rsid w:val="641984EB"/>
    <w:rsid w:val="645DAEB8"/>
    <w:rsid w:val="647A53B5"/>
    <w:rsid w:val="64B29161"/>
    <w:rsid w:val="64C30CC5"/>
    <w:rsid w:val="64F62257"/>
    <w:rsid w:val="6516E4D3"/>
    <w:rsid w:val="656534A6"/>
    <w:rsid w:val="661AA5FB"/>
    <w:rsid w:val="663178D6"/>
    <w:rsid w:val="664178D1"/>
    <w:rsid w:val="66D02C0C"/>
    <w:rsid w:val="67173A2A"/>
    <w:rsid w:val="672FEBCA"/>
    <w:rsid w:val="673A0DB4"/>
    <w:rsid w:val="67478F8D"/>
    <w:rsid w:val="676EEF33"/>
    <w:rsid w:val="67DCB616"/>
    <w:rsid w:val="67EAF739"/>
    <w:rsid w:val="68071B3C"/>
    <w:rsid w:val="686BFC6D"/>
    <w:rsid w:val="68CA3791"/>
    <w:rsid w:val="69C3B58B"/>
    <w:rsid w:val="69FF2092"/>
    <w:rsid w:val="6A004B65"/>
    <w:rsid w:val="6A33D1FD"/>
    <w:rsid w:val="6B13245C"/>
    <w:rsid w:val="6B636105"/>
    <w:rsid w:val="6B99FA7C"/>
    <w:rsid w:val="6BD578C0"/>
    <w:rsid w:val="6BE47AA1"/>
    <w:rsid w:val="6BF34DC8"/>
    <w:rsid w:val="6BF97169"/>
    <w:rsid w:val="6C0E30FC"/>
    <w:rsid w:val="6C0F22AE"/>
    <w:rsid w:val="6D7A367E"/>
    <w:rsid w:val="6DC6C685"/>
    <w:rsid w:val="6DC959F9"/>
    <w:rsid w:val="6DCB20DB"/>
    <w:rsid w:val="6DECCB79"/>
    <w:rsid w:val="6DF1CBE4"/>
    <w:rsid w:val="6E13B9CA"/>
    <w:rsid w:val="6E8AB8A4"/>
    <w:rsid w:val="6E8BAA6D"/>
    <w:rsid w:val="6E9B01C7"/>
    <w:rsid w:val="6EC0DC39"/>
    <w:rsid w:val="6ECDB62D"/>
    <w:rsid w:val="6EF304BA"/>
    <w:rsid w:val="6F29130E"/>
    <w:rsid w:val="6F443365"/>
    <w:rsid w:val="6FC52D5B"/>
    <w:rsid w:val="70754FF5"/>
    <w:rsid w:val="70809A11"/>
    <w:rsid w:val="70A55797"/>
    <w:rsid w:val="70A60412"/>
    <w:rsid w:val="71122D7D"/>
    <w:rsid w:val="711A62BD"/>
    <w:rsid w:val="7124AB66"/>
    <w:rsid w:val="7154D691"/>
    <w:rsid w:val="719C67CE"/>
    <w:rsid w:val="71B26409"/>
    <w:rsid w:val="71BF5BFF"/>
    <w:rsid w:val="720A3277"/>
    <w:rsid w:val="72628F4C"/>
    <w:rsid w:val="729843A2"/>
    <w:rsid w:val="72A9230F"/>
    <w:rsid w:val="734E553C"/>
    <w:rsid w:val="73A602D8"/>
    <w:rsid w:val="73A90C66"/>
    <w:rsid w:val="73D23DB4"/>
    <w:rsid w:val="73DDA4D4"/>
    <w:rsid w:val="73E0AE70"/>
    <w:rsid w:val="73FE5FAD"/>
    <w:rsid w:val="7414D43C"/>
    <w:rsid w:val="744143C3"/>
    <w:rsid w:val="750A434B"/>
    <w:rsid w:val="752AFCFD"/>
    <w:rsid w:val="7541D339"/>
    <w:rsid w:val="7550D896"/>
    <w:rsid w:val="759A300E"/>
    <w:rsid w:val="75CE3ADF"/>
    <w:rsid w:val="772C4161"/>
    <w:rsid w:val="77323731"/>
    <w:rsid w:val="777AD5FC"/>
    <w:rsid w:val="779B3765"/>
    <w:rsid w:val="77A173B3"/>
    <w:rsid w:val="77A9A54A"/>
    <w:rsid w:val="7859A03E"/>
    <w:rsid w:val="787973FB"/>
    <w:rsid w:val="787DC5FC"/>
    <w:rsid w:val="788378E6"/>
    <w:rsid w:val="78C7DD07"/>
    <w:rsid w:val="78CA3705"/>
    <w:rsid w:val="79E276FE"/>
    <w:rsid w:val="7A0B4BE3"/>
    <w:rsid w:val="7A15445C"/>
    <w:rsid w:val="7A1D31E2"/>
    <w:rsid w:val="7A50C1D1"/>
    <w:rsid w:val="7A69D7F3"/>
    <w:rsid w:val="7A6DA131"/>
    <w:rsid w:val="7AFE46AF"/>
    <w:rsid w:val="7B0D8F6C"/>
    <w:rsid w:val="7B82D31B"/>
    <w:rsid w:val="7B914100"/>
    <w:rsid w:val="7BBB221A"/>
    <w:rsid w:val="7BC75656"/>
    <w:rsid w:val="7C05A854"/>
    <w:rsid w:val="7C0A6349"/>
    <w:rsid w:val="7C1FE9A3"/>
    <w:rsid w:val="7C21B584"/>
    <w:rsid w:val="7C655A3C"/>
    <w:rsid w:val="7C72A240"/>
    <w:rsid w:val="7C875935"/>
    <w:rsid w:val="7C8CDA26"/>
    <w:rsid w:val="7C945B8F"/>
    <w:rsid w:val="7C9B8964"/>
    <w:rsid w:val="7C9FCA7F"/>
    <w:rsid w:val="7CAFE2AF"/>
    <w:rsid w:val="7CCB0A0F"/>
    <w:rsid w:val="7D182F28"/>
    <w:rsid w:val="7D49AF3B"/>
    <w:rsid w:val="7D8A090D"/>
    <w:rsid w:val="7E10B537"/>
    <w:rsid w:val="7E4363A8"/>
    <w:rsid w:val="7E43F907"/>
    <w:rsid w:val="7E47C8FE"/>
    <w:rsid w:val="7E51CB37"/>
    <w:rsid w:val="7E5897D8"/>
    <w:rsid w:val="7E60589A"/>
    <w:rsid w:val="7ED7EB21"/>
    <w:rsid w:val="7EFC58CE"/>
    <w:rsid w:val="7F411254"/>
    <w:rsid w:val="7F50DE75"/>
    <w:rsid w:val="7F9ED0E5"/>
    <w:rsid w:val="7FAE8579"/>
    <w:rsid w:val="7FC1324F"/>
    <w:rsid w:val="7FD76B41"/>
    <w:rsid w:val="7FE0284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DB62D"/>
  <w15:chartTrackingRefBased/>
  <w15:docId w15:val="{8612818D-1AA1-4303-BF0C-EC0AD8693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xisnexis.co.uk/legal/guidance/specific-basic-intent" TargetMode="External"/><Relationship Id="rId13" Type="http://schemas.openxmlformats.org/officeDocument/2006/relationships/hyperlink" Target="https://justice.org.uk/homicide-law-refor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ps.gov.uk/legal-guidance/homicide-murder-and-manslaughter" TargetMode="External"/><Relationship Id="rId12" Type="http://schemas.openxmlformats.org/officeDocument/2006/relationships/hyperlink" Target="https://www.lawcom.gov.u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localsolicitors.com/criminal-guides/a-guide-to-crown-court-trials" TargetMode="External"/><Relationship Id="rId1" Type="http://schemas.openxmlformats.org/officeDocument/2006/relationships/numbering" Target="numbering.xml"/><Relationship Id="rId6" Type="http://schemas.openxmlformats.org/officeDocument/2006/relationships/hyperlink" Target="https://www.oxbridgenotes.co.uk/law_cases/r-v-byrne" TargetMode="External"/><Relationship Id="rId11" Type="http://schemas.openxmlformats.org/officeDocument/2006/relationships/hyperlink" Target="http://www.e-lawresources.co.uk/R-v-Larkin.php" TargetMode="External"/><Relationship Id="rId5" Type="http://schemas.openxmlformats.org/officeDocument/2006/relationships/hyperlink" Target="https://www.legislation.gov.uk/ukpga/Eliz2/5-6/11/contents" TargetMode="External"/><Relationship Id="rId15" Type="http://schemas.openxmlformats.org/officeDocument/2006/relationships/hyperlink" Target="https://www.parliament.uk/about/living-heritage/transformingsociety/private-lives/relationships/collections1/sexual-offences-act-1967/sexual-offences-act-1967/" TargetMode="External"/><Relationship Id="R490a6ac618ae4b9d" Type="http://schemas.microsoft.com/office/2019/09/relationships/intelligence" Target="intelligence.xml"/><Relationship Id="rId10" Type="http://schemas.openxmlformats.org/officeDocument/2006/relationships/hyperlink" Target="https://publications.parliament.uk/pa/ld199798/ldjudgmt/jd970724/gneral01.htm" TargetMode="External"/><Relationship Id="rId4" Type="http://schemas.openxmlformats.org/officeDocument/2006/relationships/webSettings" Target="webSettings.xml"/><Relationship Id="rId9" Type="http://schemas.openxmlformats.org/officeDocument/2006/relationships/hyperlink" Target="https://publications.parliament.uk/pa/ld199798/ldjudgmt/jd980722/wool.htm" TargetMode="External"/><Relationship Id="rId14" Type="http://schemas.openxmlformats.org/officeDocument/2006/relationships/hyperlink" Target="https://www.legislation.gov.uk/ukpga/2009/25/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1723</Words>
  <Characters>9824</Characters>
  <Application>Microsoft Office Word</Application>
  <DocSecurity>0</DocSecurity>
  <Lines>81</Lines>
  <Paragraphs>23</Paragraphs>
  <ScaleCrop>false</ScaleCrop>
  <Company/>
  <LinksUpToDate>false</LinksUpToDate>
  <CharactersWithSpaces>11524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 Zacharski (2103167)</dc:creator>
  <cp:keywords/>
  <dc:description/>
  <cp:lastModifiedBy>Laura Knight</cp:lastModifiedBy>
  <cp:revision>2</cp:revision>
  <dcterms:created xsi:type="dcterms:W3CDTF">2021-11-08T09:20:00Z</dcterms:created>
  <dcterms:modified xsi:type="dcterms:W3CDTF">2021-11-08T09:20:00Z</dcterms:modified>
</cp:coreProperties>
</file>