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326557" w14:textId="77777777" w:rsidR="004A4A3D" w:rsidRDefault="004A4A3D" w:rsidP="004A4A3D">
      <w:pPr>
        <w:pStyle w:val="Title"/>
      </w:pPr>
      <w:bookmarkStart w:id="0" w:name="_1k9nl8upap9o"/>
      <w:bookmarkEnd w:id="0"/>
    </w:p>
    <w:p w14:paraId="13669918" w14:textId="77777777" w:rsidR="004A4A3D" w:rsidRDefault="004A4A3D" w:rsidP="004A4A3D">
      <w:pPr>
        <w:pStyle w:val="Title"/>
      </w:pPr>
      <w:bookmarkStart w:id="1" w:name="_gmx5c91wl47i"/>
      <w:bookmarkEnd w:id="1"/>
    </w:p>
    <w:p w14:paraId="620BE311" w14:textId="77777777" w:rsidR="004A4A3D" w:rsidRDefault="004A4A3D" w:rsidP="004A4A3D">
      <w:pPr>
        <w:pStyle w:val="Title"/>
      </w:pPr>
      <w:bookmarkStart w:id="2" w:name="_yfsii2x7li3b"/>
      <w:bookmarkEnd w:id="2"/>
    </w:p>
    <w:p w14:paraId="7D12E999" w14:textId="77777777" w:rsidR="004A4A3D" w:rsidRDefault="004A4A3D" w:rsidP="004A4A3D">
      <w:pPr>
        <w:pStyle w:val="Title"/>
      </w:pPr>
      <w:bookmarkStart w:id="3" w:name="_jod4aql49cje"/>
      <w:bookmarkStart w:id="4" w:name="_6racvr2ce5xe"/>
      <w:bookmarkStart w:id="5" w:name="_sgntpxji39r9"/>
      <w:bookmarkEnd w:id="3"/>
      <w:bookmarkEnd w:id="4"/>
      <w:bookmarkEnd w:id="5"/>
    </w:p>
    <w:p w14:paraId="59989E66" w14:textId="77777777" w:rsidR="004A4A3D" w:rsidRDefault="004A4A3D" w:rsidP="004A4A3D">
      <w:pPr>
        <w:pStyle w:val="Title"/>
        <w:rPr>
          <w:b/>
          <w:sz w:val="52"/>
          <w:szCs w:val="52"/>
        </w:rPr>
      </w:pPr>
      <w:bookmarkStart w:id="6" w:name="_pzjdi9nkalsa"/>
      <w:bookmarkEnd w:id="6"/>
      <w:r>
        <w:rPr>
          <w:b/>
          <w:sz w:val="52"/>
          <w:szCs w:val="52"/>
        </w:rPr>
        <w:t>Research Project Proposal</w:t>
      </w:r>
    </w:p>
    <w:p w14:paraId="4F0186CC" w14:textId="77777777" w:rsidR="004A4A3D" w:rsidRDefault="004A4A3D" w:rsidP="004A4A3D">
      <w:pPr>
        <w:jc w:val="center"/>
      </w:pPr>
      <w:bookmarkStart w:id="7" w:name="_3ezkl3vdm45l"/>
      <w:bookmarkEnd w:id="7"/>
      <w:r>
        <w:rPr>
          <w:b/>
          <w:sz w:val="32"/>
          <w:szCs w:val="32"/>
        </w:rPr>
        <w:t>Impact of current challenges on the human resource department</w:t>
      </w:r>
    </w:p>
    <w:p w14:paraId="089D0E7D" w14:textId="77777777" w:rsidR="004A4A3D" w:rsidRDefault="004A4A3D" w:rsidP="004A4A3D"/>
    <w:p w14:paraId="0C4184BD" w14:textId="77777777" w:rsidR="004A4A3D" w:rsidRDefault="004A4A3D" w:rsidP="004A4A3D"/>
    <w:p w14:paraId="488E0A65" w14:textId="77777777" w:rsidR="004A4A3D" w:rsidRDefault="004A4A3D" w:rsidP="004A4A3D"/>
    <w:p w14:paraId="0C31A654" w14:textId="77777777" w:rsidR="004A4A3D" w:rsidRDefault="004A4A3D" w:rsidP="004A4A3D"/>
    <w:p w14:paraId="67C68BA0" w14:textId="77777777" w:rsidR="004A4A3D" w:rsidRDefault="004A4A3D" w:rsidP="004A4A3D"/>
    <w:p w14:paraId="46E77249" w14:textId="77777777" w:rsidR="004A4A3D" w:rsidRDefault="004A4A3D" w:rsidP="004A4A3D"/>
    <w:p w14:paraId="38182958" w14:textId="77777777" w:rsidR="004A4A3D" w:rsidRDefault="004A4A3D" w:rsidP="004A4A3D"/>
    <w:p w14:paraId="11F6F21C" w14:textId="77777777" w:rsidR="004A4A3D" w:rsidRDefault="004A4A3D" w:rsidP="004A4A3D"/>
    <w:p w14:paraId="49B2C72E" w14:textId="77777777" w:rsidR="004A4A3D" w:rsidRDefault="004A4A3D" w:rsidP="004A4A3D">
      <w:pPr>
        <w:rPr>
          <w:sz w:val="32"/>
          <w:szCs w:val="32"/>
        </w:rPr>
      </w:pPr>
      <w:r>
        <w:rPr>
          <w:sz w:val="32"/>
          <w:szCs w:val="32"/>
        </w:rPr>
        <w:t>Student name: Corina Elena Slujitoru</w:t>
      </w:r>
    </w:p>
    <w:p w14:paraId="6A901397" w14:textId="77777777" w:rsidR="004A4A3D" w:rsidRDefault="004A4A3D" w:rsidP="004A4A3D">
      <w:pPr>
        <w:rPr>
          <w:sz w:val="32"/>
          <w:szCs w:val="32"/>
        </w:rPr>
      </w:pPr>
      <w:r>
        <w:rPr>
          <w:sz w:val="32"/>
          <w:szCs w:val="32"/>
        </w:rPr>
        <w:t>Personnel Resourcing and Development (BMIH 5005)</w:t>
      </w:r>
    </w:p>
    <w:p w14:paraId="344C6691" w14:textId="77777777" w:rsidR="004A4A3D" w:rsidRDefault="004A4A3D" w:rsidP="004A4A3D">
      <w:r>
        <w:rPr>
          <w:sz w:val="32"/>
          <w:szCs w:val="32"/>
        </w:rPr>
        <w:t>Module tutor: Kathryn Roberts</w:t>
      </w:r>
    </w:p>
    <w:p w14:paraId="720792ED" w14:textId="77777777" w:rsidR="004A4A3D" w:rsidRDefault="004A4A3D" w:rsidP="004A4A3D">
      <w:pPr>
        <w:pStyle w:val="Title"/>
      </w:pPr>
      <w:r>
        <w:br w:type="page"/>
      </w:r>
      <w:bookmarkStart w:id="8" w:name="_jtchymm1gakw"/>
      <w:bookmarkEnd w:id="8"/>
    </w:p>
    <w:bookmarkStart w:id="9" w:name="_mrtj1v88zn84" w:displacedByCustomXml="next"/>
    <w:bookmarkEnd w:id="9" w:displacedByCustomXml="next"/>
    <w:sdt>
      <w:sdtPr>
        <w:rPr>
          <w:rFonts w:ascii="Arial" w:eastAsia="Arial" w:hAnsi="Arial" w:cs="Arial"/>
          <w:b w:val="0"/>
          <w:bCs w:val="0"/>
          <w:color w:val="auto"/>
          <w:sz w:val="24"/>
          <w:szCs w:val="24"/>
          <w:lang w:val="en-GB" w:eastAsia="en-IN"/>
        </w:rPr>
        <w:id w:val="235133614"/>
        <w:docPartObj>
          <w:docPartGallery w:val="Table of Contents"/>
          <w:docPartUnique/>
        </w:docPartObj>
      </w:sdtPr>
      <w:sdtEndPr>
        <w:rPr>
          <w:noProof/>
        </w:rPr>
      </w:sdtEndPr>
      <w:sdtContent>
        <w:p w14:paraId="279C8E87" w14:textId="77777777" w:rsidR="00DA7B20" w:rsidRDefault="00DA7B20">
          <w:pPr>
            <w:pStyle w:val="TOCHeading"/>
          </w:pPr>
          <w:r w:rsidRPr="00FA5CB9">
            <w:rPr>
              <w:color w:val="auto"/>
            </w:rPr>
            <w:t>Cont</w:t>
          </w:r>
          <w:bookmarkStart w:id="10" w:name="_GoBack"/>
          <w:bookmarkEnd w:id="10"/>
          <w:r w:rsidRPr="00FA5CB9">
            <w:rPr>
              <w:color w:val="auto"/>
            </w:rPr>
            <w:t>ents</w:t>
          </w:r>
        </w:p>
        <w:p w14:paraId="0E4048D6" w14:textId="77777777" w:rsidR="00972552" w:rsidRDefault="00DA7B20">
          <w:pPr>
            <w:pStyle w:val="TOC1"/>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120823097" w:history="1">
            <w:r w:rsidR="00972552" w:rsidRPr="0019615E">
              <w:rPr>
                <w:rStyle w:val="Hyperlink"/>
                <w:noProof/>
              </w:rPr>
              <w:t>Introduction</w:t>
            </w:r>
            <w:r w:rsidR="00972552">
              <w:rPr>
                <w:noProof/>
                <w:webHidden/>
              </w:rPr>
              <w:tab/>
            </w:r>
            <w:r w:rsidR="00972552">
              <w:rPr>
                <w:noProof/>
                <w:webHidden/>
              </w:rPr>
              <w:fldChar w:fldCharType="begin"/>
            </w:r>
            <w:r w:rsidR="00972552">
              <w:rPr>
                <w:noProof/>
                <w:webHidden/>
              </w:rPr>
              <w:instrText xml:space="preserve"> PAGEREF _Toc120823097 \h </w:instrText>
            </w:r>
            <w:r w:rsidR="00972552">
              <w:rPr>
                <w:noProof/>
                <w:webHidden/>
              </w:rPr>
            </w:r>
            <w:r w:rsidR="00972552">
              <w:rPr>
                <w:noProof/>
                <w:webHidden/>
              </w:rPr>
              <w:fldChar w:fldCharType="separate"/>
            </w:r>
            <w:r w:rsidR="00096545">
              <w:rPr>
                <w:noProof/>
                <w:webHidden/>
              </w:rPr>
              <w:t>3</w:t>
            </w:r>
            <w:r w:rsidR="00972552">
              <w:rPr>
                <w:noProof/>
                <w:webHidden/>
              </w:rPr>
              <w:fldChar w:fldCharType="end"/>
            </w:r>
          </w:hyperlink>
        </w:p>
        <w:p w14:paraId="5336EC78" w14:textId="77777777" w:rsidR="00972552" w:rsidRDefault="00BB2F02">
          <w:pPr>
            <w:pStyle w:val="TOC1"/>
            <w:tabs>
              <w:tab w:val="left" w:pos="440"/>
            </w:tabs>
            <w:rPr>
              <w:rFonts w:asciiTheme="minorHAnsi" w:eastAsiaTheme="minorEastAsia" w:hAnsiTheme="minorHAnsi" w:cstheme="minorBidi"/>
              <w:noProof/>
              <w:sz w:val="22"/>
              <w:szCs w:val="22"/>
              <w:lang w:eastAsia="en-GB"/>
            </w:rPr>
          </w:pPr>
          <w:hyperlink w:anchor="_Toc120823098" w:history="1">
            <w:r w:rsidR="00972552" w:rsidRPr="0019615E">
              <w:rPr>
                <w:rStyle w:val="Hyperlink"/>
                <w:rFonts w:ascii="Wingdings" w:hAnsi="Wingdings"/>
                <w:noProof/>
              </w:rPr>
              <w:t></w:t>
            </w:r>
            <w:r w:rsidR="00972552">
              <w:rPr>
                <w:rFonts w:asciiTheme="minorHAnsi" w:eastAsiaTheme="minorEastAsia" w:hAnsiTheme="minorHAnsi" w:cstheme="minorBidi"/>
                <w:noProof/>
                <w:sz w:val="22"/>
                <w:szCs w:val="22"/>
                <w:lang w:eastAsia="en-GB"/>
              </w:rPr>
              <w:tab/>
            </w:r>
            <w:r w:rsidR="00972552" w:rsidRPr="0019615E">
              <w:rPr>
                <w:rStyle w:val="Hyperlink"/>
                <w:noProof/>
              </w:rPr>
              <w:t>Premier Inn background</w:t>
            </w:r>
            <w:r w:rsidR="00972552">
              <w:rPr>
                <w:noProof/>
                <w:webHidden/>
              </w:rPr>
              <w:tab/>
            </w:r>
            <w:r w:rsidR="00972552">
              <w:rPr>
                <w:noProof/>
                <w:webHidden/>
              </w:rPr>
              <w:fldChar w:fldCharType="begin"/>
            </w:r>
            <w:r w:rsidR="00972552">
              <w:rPr>
                <w:noProof/>
                <w:webHidden/>
              </w:rPr>
              <w:instrText xml:space="preserve"> PAGEREF _Toc120823098 \h </w:instrText>
            </w:r>
            <w:r w:rsidR="00972552">
              <w:rPr>
                <w:noProof/>
                <w:webHidden/>
              </w:rPr>
            </w:r>
            <w:r w:rsidR="00972552">
              <w:rPr>
                <w:noProof/>
                <w:webHidden/>
              </w:rPr>
              <w:fldChar w:fldCharType="separate"/>
            </w:r>
            <w:r w:rsidR="00096545">
              <w:rPr>
                <w:noProof/>
                <w:webHidden/>
              </w:rPr>
              <w:t>3</w:t>
            </w:r>
            <w:r w:rsidR="00972552">
              <w:rPr>
                <w:noProof/>
                <w:webHidden/>
              </w:rPr>
              <w:fldChar w:fldCharType="end"/>
            </w:r>
          </w:hyperlink>
        </w:p>
        <w:p w14:paraId="7D1A904E" w14:textId="77777777" w:rsidR="00972552" w:rsidRDefault="00BB2F02">
          <w:pPr>
            <w:pStyle w:val="TOC1"/>
            <w:tabs>
              <w:tab w:val="left" w:pos="440"/>
            </w:tabs>
            <w:rPr>
              <w:rFonts w:asciiTheme="minorHAnsi" w:eastAsiaTheme="minorEastAsia" w:hAnsiTheme="minorHAnsi" w:cstheme="minorBidi"/>
              <w:noProof/>
              <w:sz w:val="22"/>
              <w:szCs w:val="22"/>
              <w:lang w:eastAsia="en-GB"/>
            </w:rPr>
          </w:pPr>
          <w:hyperlink w:anchor="_Toc120823099" w:history="1">
            <w:r w:rsidR="00972552" w:rsidRPr="0019615E">
              <w:rPr>
                <w:rStyle w:val="Hyperlink"/>
                <w:rFonts w:ascii="Wingdings" w:hAnsi="Wingdings"/>
                <w:noProof/>
              </w:rPr>
              <w:t></w:t>
            </w:r>
            <w:r w:rsidR="00972552">
              <w:rPr>
                <w:rFonts w:asciiTheme="minorHAnsi" w:eastAsiaTheme="minorEastAsia" w:hAnsiTheme="minorHAnsi" w:cstheme="minorBidi"/>
                <w:noProof/>
                <w:sz w:val="22"/>
                <w:szCs w:val="22"/>
                <w:lang w:eastAsia="en-GB"/>
              </w:rPr>
              <w:tab/>
            </w:r>
            <w:r w:rsidR="00972552" w:rsidRPr="0019615E">
              <w:rPr>
                <w:rStyle w:val="Hyperlink"/>
                <w:noProof/>
              </w:rPr>
              <w:t>Current challenges: Brexit, Covid-19 Pandemic, Inflation</w:t>
            </w:r>
            <w:r w:rsidR="00972552">
              <w:rPr>
                <w:noProof/>
                <w:webHidden/>
              </w:rPr>
              <w:tab/>
            </w:r>
            <w:r w:rsidR="00972552">
              <w:rPr>
                <w:noProof/>
                <w:webHidden/>
              </w:rPr>
              <w:fldChar w:fldCharType="begin"/>
            </w:r>
            <w:r w:rsidR="00972552">
              <w:rPr>
                <w:noProof/>
                <w:webHidden/>
              </w:rPr>
              <w:instrText xml:space="preserve"> PAGEREF _Toc120823099 \h </w:instrText>
            </w:r>
            <w:r w:rsidR="00972552">
              <w:rPr>
                <w:noProof/>
                <w:webHidden/>
              </w:rPr>
            </w:r>
            <w:r w:rsidR="00972552">
              <w:rPr>
                <w:noProof/>
                <w:webHidden/>
              </w:rPr>
              <w:fldChar w:fldCharType="separate"/>
            </w:r>
            <w:r w:rsidR="00096545">
              <w:rPr>
                <w:noProof/>
                <w:webHidden/>
              </w:rPr>
              <w:t>3</w:t>
            </w:r>
            <w:r w:rsidR="00972552">
              <w:rPr>
                <w:noProof/>
                <w:webHidden/>
              </w:rPr>
              <w:fldChar w:fldCharType="end"/>
            </w:r>
          </w:hyperlink>
        </w:p>
        <w:p w14:paraId="7F1F02EF" w14:textId="77777777" w:rsidR="00972552" w:rsidRDefault="00BB2F02">
          <w:pPr>
            <w:pStyle w:val="TOC1"/>
            <w:rPr>
              <w:rFonts w:asciiTheme="minorHAnsi" w:eastAsiaTheme="minorEastAsia" w:hAnsiTheme="minorHAnsi" w:cstheme="minorBidi"/>
              <w:noProof/>
              <w:sz w:val="22"/>
              <w:szCs w:val="22"/>
              <w:lang w:eastAsia="en-GB"/>
            </w:rPr>
          </w:pPr>
          <w:hyperlink w:anchor="_Toc120823100" w:history="1">
            <w:r w:rsidR="00972552" w:rsidRPr="0019615E">
              <w:rPr>
                <w:rStyle w:val="Hyperlink"/>
                <w:noProof/>
              </w:rPr>
              <w:t>Discussions/ Literature</w:t>
            </w:r>
            <w:r w:rsidR="00972552">
              <w:rPr>
                <w:noProof/>
                <w:webHidden/>
              </w:rPr>
              <w:tab/>
            </w:r>
            <w:r w:rsidR="00972552">
              <w:rPr>
                <w:noProof/>
                <w:webHidden/>
              </w:rPr>
              <w:fldChar w:fldCharType="begin"/>
            </w:r>
            <w:r w:rsidR="00972552">
              <w:rPr>
                <w:noProof/>
                <w:webHidden/>
              </w:rPr>
              <w:instrText xml:space="preserve"> PAGEREF _Toc120823100 \h </w:instrText>
            </w:r>
            <w:r w:rsidR="00972552">
              <w:rPr>
                <w:noProof/>
                <w:webHidden/>
              </w:rPr>
            </w:r>
            <w:r w:rsidR="00972552">
              <w:rPr>
                <w:noProof/>
                <w:webHidden/>
              </w:rPr>
              <w:fldChar w:fldCharType="separate"/>
            </w:r>
            <w:r w:rsidR="00096545">
              <w:rPr>
                <w:noProof/>
                <w:webHidden/>
              </w:rPr>
              <w:t>4</w:t>
            </w:r>
            <w:r w:rsidR="00972552">
              <w:rPr>
                <w:noProof/>
                <w:webHidden/>
              </w:rPr>
              <w:fldChar w:fldCharType="end"/>
            </w:r>
          </w:hyperlink>
        </w:p>
        <w:p w14:paraId="63C07BBD" w14:textId="77777777" w:rsidR="00972552" w:rsidRDefault="00BB2F02">
          <w:pPr>
            <w:pStyle w:val="TOC1"/>
            <w:tabs>
              <w:tab w:val="left" w:pos="440"/>
            </w:tabs>
            <w:rPr>
              <w:rFonts w:asciiTheme="minorHAnsi" w:eastAsiaTheme="minorEastAsia" w:hAnsiTheme="minorHAnsi" w:cstheme="minorBidi"/>
              <w:noProof/>
              <w:sz w:val="22"/>
              <w:szCs w:val="22"/>
              <w:lang w:eastAsia="en-GB"/>
            </w:rPr>
          </w:pPr>
          <w:hyperlink w:anchor="_Toc120823101" w:history="1">
            <w:r w:rsidR="00972552" w:rsidRPr="0019615E">
              <w:rPr>
                <w:rStyle w:val="Hyperlink"/>
                <w:rFonts w:ascii="Wingdings" w:hAnsi="Wingdings"/>
                <w:noProof/>
              </w:rPr>
              <w:t></w:t>
            </w:r>
            <w:r w:rsidR="00972552">
              <w:rPr>
                <w:rFonts w:asciiTheme="minorHAnsi" w:eastAsiaTheme="minorEastAsia" w:hAnsiTheme="minorHAnsi" w:cstheme="minorBidi"/>
                <w:noProof/>
                <w:sz w:val="22"/>
                <w:szCs w:val="22"/>
                <w:lang w:eastAsia="en-GB"/>
              </w:rPr>
              <w:tab/>
            </w:r>
            <w:r w:rsidR="00972552" w:rsidRPr="0019615E">
              <w:rPr>
                <w:rStyle w:val="Hyperlink"/>
                <w:noProof/>
              </w:rPr>
              <w:t>Employee lifecycle</w:t>
            </w:r>
            <w:r w:rsidR="00972552">
              <w:rPr>
                <w:noProof/>
                <w:webHidden/>
              </w:rPr>
              <w:tab/>
            </w:r>
            <w:r w:rsidR="00972552">
              <w:rPr>
                <w:noProof/>
                <w:webHidden/>
              </w:rPr>
              <w:fldChar w:fldCharType="begin"/>
            </w:r>
            <w:r w:rsidR="00972552">
              <w:rPr>
                <w:noProof/>
                <w:webHidden/>
              </w:rPr>
              <w:instrText xml:space="preserve"> PAGEREF _Toc120823101 \h </w:instrText>
            </w:r>
            <w:r w:rsidR="00972552">
              <w:rPr>
                <w:noProof/>
                <w:webHidden/>
              </w:rPr>
            </w:r>
            <w:r w:rsidR="00972552">
              <w:rPr>
                <w:noProof/>
                <w:webHidden/>
              </w:rPr>
              <w:fldChar w:fldCharType="separate"/>
            </w:r>
            <w:r w:rsidR="00096545">
              <w:rPr>
                <w:noProof/>
                <w:webHidden/>
              </w:rPr>
              <w:t>4</w:t>
            </w:r>
            <w:r w:rsidR="00972552">
              <w:rPr>
                <w:noProof/>
                <w:webHidden/>
              </w:rPr>
              <w:fldChar w:fldCharType="end"/>
            </w:r>
          </w:hyperlink>
        </w:p>
        <w:p w14:paraId="6A57F7AC" w14:textId="77777777" w:rsidR="00972552" w:rsidRDefault="00BB2F02">
          <w:pPr>
            <w:pStyle w:val="TOC1"/>
            <w:tabs>
              <w:tab w:val="left" w:pos="440"/>
            </w:tabs>
            <w:rPr>
              <w:rFonts w:asciiTheme="minorHAnsi" w:eastAsiaTheme="minorEastAsia" w:hAnsiTheme="minorHAnsi" w:cstheme="minorBidi"/>
              <w:noProof/>
              <w:sz w:val="22"/>
              <w:szCs w:val="22"/>
              <w:lang w:eastAsia="en-GB"/>
            </w:rPr>
          </w:pPr>
          <w:hyperlink w:anchor="_Toc120823102" w:history="1">
            <w:r w:rsidR="00972552" w:rsidRPr="0019615E">
              <w:rPr>
                <w:rStyle w:val="Hyperlink"/>
                <w:rFonts w:ascii="Wingdings" w:hAnsi="Wingdings"/>
                <w:noProof/>
              </w:rPr>
              <w:t></w:t>
            </w:r>
            <w:r w:rsidR="00972552">
              <w:rPr>
                <w:rFonts w:asciiTheme="minorHAnsi" w:eastAsiaTheme="minorEastAsia" w:hAnsiTheme="minorHAnsi" w:cstheme="minorBidi"/>
                <w:noProof/>
                <w:sz w:val="22"/>
                <w:szCs w:val="22"/>
                <w:lang w:eastAsia="en-GB"/>
              </w:rPr>
              <w:tab/>
            </w:r>
            <w:r w:rsidR="00972552" w:rsidRPr="0019615E">
              <w:rPr>
                <w:rStyle w:val="Hyperlink"/>
                <w:noProof/>
              </w:rPr>
              <w:t>Employee retention and factors affecting it.</w:t>
            </w:r>
            <w:r w:rsidR="00972552">
              <w:rPr>
                <w:noProof/>
                <w:webHidden/>
              </w:rPr>
              <w:tab/>
            </w:r>
            <w:r w:rsidR="00972552">
              <w:rPr>
                <w:noProof/>
                <w:webHidden/>
              </w:rPr>
              <w:fldChar w:fldCharType="begin"/>
            </w:r>
            <w:r w:rsidR="00972552">
              <w:rPr>
                <w:noProof/>
                <w:webHidden/>
              </w:rPr>
              <w:instrText xml:space="preserve"> PAGEREF _Toc120823102 \h </w:instrText>
            </w:r>
            <w:r w:rsidR="00972552">
              <w:rPr>
                <w:noProof/>
                <w:webHidden/>
              </w:rPr>
            </w:r>
            <w:r w:rsidR="00972552">
              <w:rPr>
                <w:noProof/>
                <w:webHidden/>
              </w:rPr>
              <w:fldChar w:fldCharType="separate"/>
            </w:r>
            <w:r w:rsidR="00096545">
              <w:rPr>
                <w:noProof/>
                <w:webHidden/>
              </w:rPr>
              <w:t>4</w:t>
            </w:r>
            <w:r w:rsidR="00972552">
              <w:rPr>
                <w:noProof/>
                <w:webHidden/>
              </w:rPr>
              <w:fldChar w:fldCharType="end"/>
            </w:r>
          </w:hyperlink>
        </w:p>
        <w:p w14:paraId="4BC55E8B" w14:textId="77777777" w:rsidR="00972552" w:rsidRDefault="00BB2F02">
          <w:pPr>
            <w:pStyle w:val="TOC1"/>
            <w:tabs>
              <w:tab w:val="left" w:pos="440"/>
            </w:tabs>
            <w:rPr>
              <w:rFonts w:asciiTheme="minorHAnsi" w:eastAsiaTheme="minorEastAsia" w:hAnsiTheme="minorHAnsi" w:cstheme="minorBidi"/>
              <w:noProof/>
              <w:sz w:val="22"/>
              <w:szCs w:val="22"/>
              <w:lang w:eastAsia="en-GB"/>
            </w:rPr>
          </w:pPr>
          <w:hyperlink w:anchor="_Toc120823103" w:history="1">
            <w:r w:rsidR="00972552" w:rsidRPr="0019615E">
              <w:rPr>
                <w:rStyle w:val="Hyperlink"/>
                <w:rFonts w:ascii="Wingdings" w:hAnsi="Wingdings"/>
                <w:noProof/>
              </w:rPr>
              <w:t></w:t>
            </w:r>
            <w:r w:rsidR="00972552">
              <w:rPr>
                <w:rFonts w:asciiTheme="minorHAnsi" w:eastAsiaTheme="minorEastAsia" w:hAnsiTheme="minorHAnsi" w:cstheme="minorBidi"/>
                <w:noProof/>
                <w:sz w:val="22"/>
                <w:szCs w:val="22"/>
                <w:lang w:eastAsia="en-GB"/>
              </w:rPr>
              <w:tab/>
            </w:r>
            <w:r w:rsidR="00972552" w:rsidRPr="0019615E">
              <w:rPr>
                <w:rStyle w:val="Hyperlink"/>
                <w:noProof/>
              </w:rPr>
              <w:t>Internal factors SWOT</w:t>
            </w:r>
            <w:r w:rsidR="00972552">
              <w:rPr>
                <w:noProof/>
                <w:webHidden/>
              </w:rPr>
              <w:tab/>
            </w:r>
            <w:r w:rsidR="00972552">
              <w:rPr>
                <w:noProof/>
                <w:webHidden/>
              </w:rPr>
              <w:fldChar w:fldCharType="begin"/>
            </w:r>
            <w:r w:rsidR="00972552">
              <w:rPr>
                <w:noProof/>
                <w:webHidden/>
              </w:rPr>
              <w:instrText xml:space="preserve"> PAGEREF _Toc120823103 \h </w:instrText>
            </w:r>
            <w:r w:rsidR="00972552">
              <w:rPr>
                <w:noProof/>
                <w:webHidden/>
              </w:rPr>
            </w:r>
            <w:r w:rsidR="00972552">
              <w:rPr>
                <w:noProof/>
                <w:webHidden/>
              </w:rPr>
              <w:fldChar w:fldCharType="separate"/>
            </w:r>
            <w:r w:rsidR="00096545">
              <w:rPr>
                <w:noProof/>
                <w:webHidden/>
              </w:rPr>
              <w:t>4</w:t>
            </w:r>
            <w:r w:rsidR="00972552">
              <w:rPr>
                <w:noProof/>
                <w:webHidden/>
              </w:rPr>
              <w:fldChar w:fldCharType="end"/>
            </w:r>
          </w:hyperlink>
        </w:p>
        <w:p w14:paraId="6DC8EB43" w14:textId="77777777" w:rsidR="00972552" w:rsidRDefault="00BB2F02">
          <w:pPr>
            <w:pStyle w:val="TOC1"/>
            <w:tabs>
              <w:tab w:val="left" w:pos="440"/>
            </w:tabs>
            <w:rPr>
              <w:rFonts w:asciiTheme="minorHAnsi" w:eastAsiaTheme="minorEastAsia" w:hAnsiTheme="minorHAnsi" w:cstheme="minorBidi"/>
              <w:noProof/>
              <w:sz w:val="22"/>
              <w:szCs w:val="22"/>
              <w:lang w:eastAsia="en-GB"/>
            </w:rPr>
          </w:pPr>
          <w:hyperlink w:anchor="_Toc120823104" w:history="1">
            <w:r w:rsidR="00972552" w:rsidRPr="0019615E">
              <w:rPr>
                <w:rStyle w:val="Hyperlink"/>
                <w:rFonts w:ascii="Wingdings" w:hAnsi="Wingdings"/>
                <w:noProof/>
              </w:rPr>
              <w:t></w:t>
            </w:r>
            <w:r w:rsidR="00972552">
              <w:rPr>
                <w:rFonts w:asciiTheme="minorHAnsi" w:eastAsiaTheme="minorEastAsia" w:hAnsiTheme="minorHAnsi" w:cstheme="minorBidi"/>
                <w:noProof/>
                <w:sz w:val="22"/>
                <w:szCs w:val="22"/>
                <w:lang w:eastAsia="en-GB"/>
              </w:rPr>
              <w:tab/>
            </w:r>
            <w:r w:rsidR="00972552" w:rsidRPr="0019615E">
              <w:rPr>
                <w:rStyle w:val="Hyperlink"/>
                <w:noProof/>
              </w:rPr>
              <w:t>External factors PESTEL</w:t>
            </w:r>
            <w:r w:rsidR="00972552">
              <w:rPr>
                <w:noProof/>
                <w:webHidden/>
              </w:rPr>
              <w:tab/>
            </w:r>
            <w:r w:rsidR="00972552">
              <w:rPr>
                <w:noProof/>
                <w:webHidden/>
              </w:rPr>
              <w:fldChar w:fldCharType="begin"/>
            </w:r>
            <w:r w:rsidR="00972552">
              <w:rPr>
                <w:noProof/>
                <w:webHidden/>
              </w:rPr>
              <w:instrText xml:space="preserve"> PAGEREF _Toc120823104 \h </w:instrText>
            </w:r>
            <w:r w:rsidR="00972552">
              <w:rPr>
                <w:noProof/>
                <w:webHidden/>
              </w:rPr>
            </w:r>
            <w:r w:rsidR="00972552">
              <w:rPr>
                <w:noProof/>
                <w:webHidden/>
              </w:rPr>
              <w:fldChar w:fldCharType="separate"/>
            </w:r>
            <w:r w:rsidR="00096545">
              <w:rPr>
                <w:noProof/>
                <w:webHidden/>
              </w:rPr>
              <w:t>6</w:t>
            </w:r>
            <w:r w:rsidR="00972552">
              <w:rPr>
                <w:noProof/>
                <w:webHidden/>
              </w:rPr>
              <w:fldChar w:fldCharType="end"/>
            </w:r>
          </w:hyperlink>
        </w:p>
        <w:p w14:paraId="4FF65157" w14:textId="77777777" w:rsidR="00972552" w:rsidRDefault="00BB2F02">
          <w:pPr>
            <w:pStyle w:val="TOC1"/>
            <w:tabs>
              <w:tab w:val="left" w:pos="440"/>
            </w:tabs>
            <w:rPr>
              <w:rFonts w:asciiTheme="minorHAnsi" w:eastAsiaTheme="minorEastAsia" w:hAnsiTheme="minorHAnsi" w:cstheme="minorBidi"/>
              <w:noProof/>
              <w:sz w:val="22"/>
              <w:szCs w:val="22"/>
              <w:lang w:eastAsia="en-GB"/>
            </w:rPr>
          </w:pPr>
          <w:hyperlink w:anchor="_Toc120823105" w:history="1">
            <w:r w:rsidR="00972552" w:rsidRPr="0019615E">
              <w:rPr>
                <w:rStyle w:val="Hyperlink"/>
                <w:rFonts w:ascii="Wingdings" w:hAnsi="Wingdings"/>
                <w:noProof/>
              </w:rPr>
              <w:t></w:t>
            </w:r>
            <w:r w:rsidR="00972552">
              <w:rPr>
                <w:rFonts w:asciiTheme="minorHAnsi" w:eastAsiaTheme="minorEastAsia" w:hAnsiTheme="minorHAnsi" w:cstheme="minorBidi"/>
                <w:noProof/>
                <w:sz w:val="22"/>
                <w:szCs w:val="22"/>
                <w:lang w:eastAsia="en-GB"/>
              </w:rPr>
              <w:tab/>
            </w:r>
            <w:r w:rsidR="00972552" w:rsidRPr="0019615E">
              <w:rPr>
                <w:rStyle w:val="Hyperlink"/>
                <w:noProof/>
              </w:rPr>
              <w:t>Potential solutions</w:t>
            </w:r>
            <w:r w:rsidR="00972552">
              <w:rPr>
                <w:noProof/>
                <w:webHidden/>
              </w:rPr>
              <w:tab/>
            </w:r>
            <w:r w:rsidR="00972552">
              <w:rPr>
                <w:noProof/>
                <w:webHidden/>
              </w:rPr>
              <w:fldChar w:fldCharType="begin"/>
            </w:r>
            <w:r w:rsidR="00972552">
              <w:rPr>
                <w:noProof/>
                <w:webHidden/>
              </w:rPr>
              <w:instrText xml:space="preserve"> PAGEREF _Toc120823105 \h </w:instrText>
            </w:r>
            <w:r w:rsidR="00972552">
              <w:rPr>
                <w:noProof/>
                <w:webHidden/>
              </w:rPr>
            </w:r>
            <w:r w:rsidR="00972552">
              <w:rPr>
                <w:noProof/>
                <w:webHidden/>
              </w:rPr>
              <w:fldChar w:fldCharType="separate"/>
            </w:r>
            <w:r w:rsidR="00096545">
              <w:rPr>
                <w:noProof/>
                <w:webHidden/>
              </w:rPr>
              <w:t>7</w:t>
            </w:r>
            <w:r w:rsidR="00972552">
              <w:rPr>
                <w:noProof/>
                <w:webHidden/>
              </w:rPr>
              <w:fldChar w:fldCharType="end"/>
            </w:r>
          </w:hyperlink>
        </w:p>
        <w:p w14:paraId="379B54F1" w14:textId="77777777" w:rsidR="00972552" w:rsidRDefault="00BB2F02">
          <w:pPr>
            <w:pStyle w:val="TOC1"/>
            <w:rPr>
              <w:rFonts w:asciiTheme="minorHAnsi" w:eastAsiaTheme="minorEastAsia" w:hAnsiTheme="minorHAnsi" w:cstheme="minorBidi"/>
              <w:noProof/>
              <w:sz w:val="22"/>
              <w:szCs w:val="22"/>
              <w:lang w:eastAsia="en-GB"/>
            </w:rPr>
          </w:pPr>
          <w:hyperlink w:anchor="_Toc120823106" w:history="1">
            <w:r w:rsidR="00972552" w:rsidRPr="0019615E">
              <w:rPr>
                <w:rStyle w:val="Hyperlink"/>
                <w:noProof/>
              </w:rPr>
              <w:t>Evaluation and Conclusion</w:t>
            </w:r>
            <w:r w:rsidR="00972552">
              <w:rPr>
                <w:noProof/>
                <w:webHidden/>
              </w:rPr>
              <w:tab/>
            </w:r>
            <w:r w:rsidR="00972552">
              <w:rPr>
                <w:noProof/>
                <w:webHidden/>
              </w:rPr>
              <w:fldChar w:fldCharType="begin"/>
            </w:r>
            <w:r w:rsidR="00972552">
              <w:rPr>
                <w:noProof/>
                <w:webHidden/>
              </w:rPr>
              <w:instrText xml:space="preserve"> PAGEREF _Toc120823106 \h </w:instrText>
            </w:r>
            <w:r w:rsidR="00972552">
              <w:rPr>
                <w:noProof/>
                <w:webHidden/>
              </w:rPr>
            </w:r>
            <w:r w:rsidR="00972552">
              <w:rPr>
                <w:noProof/>
                <w:webHidden/>
              </w:rPr>
              <w:fldChar w:fldCharType="separate"/>
            </w:r>
            <w:r w:rsidR="00096545">
              <w:rPr>
                <w:noProof/>
                <w:webHidden/>
              </w:rPr>
              <w:t>8</w:t>
            </w:r>
            <w:r w:rsidR="00972552">
              <w:rPr>
                <w:noProof/>
                <w:webHidden/>
              </w:rPr>
              <w:fldChar w:fldCharType="end"/>
            </w:r>
          </w:hyperlink>
        </w:p>
        <w:p w14:paraId="5D166F53" w14:textId="77777777" w:rsidR="00972552" w:rsidRDefault="00BB2F02">
          <w:pPr>
            <w:pStyle w:val="TOC1"/>
            <w:rPr>
              <w:rFonts w:asciiTheme="minorHAnsi" w:eastAsiaTheme="minorEastAsia" w:hAnsiTheme="minorHAnsi" w:cstheme="minorBidi"/>
              <w:noProof/>
              <w:sz w:val="22"/>
              <w:szCs w:val="22"/>
              <w:lang w:eastAsia="en-GB"/>
            </w:rPr>
          </w:pPr>
          <w:hyperlink w:anchor="_Toc120823107" w:history="1">
            <w:r w:rsidR="00972552" w:rsidRPr="0019615E">
              <w:rPr>
                <w:rStyle w:val="Hyperlink"/>
                <w:noProof/>
              </w:rPr>
              <w:t>Reference list</w:t>
            </w:r>
            <w:r w:rsidR="00972552">
              <w:rPr>
                <w:noProof/>
                <w:webHidden/>
              </w:rPr>
              <w:tab/>
            </w:r>
            <w:r w:rsidR="00972552">
              <w:rPr>
                <w:noProof/>
                <w:webHidden/>
              </w:rPr>
              <w:fldChar w:fldCharType="begin"/>
            </w:r>
            <w:r w:rsidR="00972552">
              <w:rPr>
                <w:noProof/>
                <w:webHidden/>
              </w:rPr>
              <w:instrText xml:space="preserve"> PAGEREF _Toc120823107 \h </w:instrText>
            </w:r>
            <w:r w:rsidR="00972552">
              <w:rPr>
                <w:noProof/>
                <w:webHidden/>
              </w:rPr>
            </w:r>
            <w:r w:rsidR="00972552">
              <w:rPr>
                <w:noProof/>
                <w:webHidden/>
              </w:rPr>
              <w:fldChar w:fldCharType="separate"/>
            </w:r>
            <w:r w:rsidR="00096545">
              <w:rPr>
                <w:noProof/>
                <w:webHidden/>
              </w:rPr>
              <w:t>10</w:t>
            </w:r>
            <w:r w:rsidR="00972552">
              <w:rPr>
                <w:noProof/>
                <w:webHidden/>
              </w:rPr>
              <w:fldChar w:fldCharType="end"/>
            </w:r>
          </w:hyperlink>
        </w:p>
        <w:p w14:paraId="18F5C0AF" w14:textId="1A4E1E77" w:rsidR="00DA7B20" w:rsidRDefault="00DA7B20">
          <w:r>
            <w:rPr>
              <w:b/>
              <w:bCs/>
              <w:noProof/>
            </w:rPr>
            <w:fldChar w:fldCharType="end"/>
          </w:r>
        </w:p>
      </w:sdtContent>
    </w:sdt>
    <w:p w14:paraId="26EDA961" w14:textId="77777777" w:rsidR="004A4A3D" w:rsidRDefault="004A4A3D" w:rsidP="001E5AF3">
      <w:pPr>
        <w:pStyle w:val="TOC1"/>
      </w:pPr>
    </w:p>
    <w:p w14:paraId="0687C3BC" w14:textId="77777777" w:rsidR="004A4A3D" w:rsidRDefault="004A4A3D" w:rsidP="004A4A3D"/>
    <w:p w14:paraId="216CC071" w14:textId="77777777" w:rsidR="004A4A3D" w:rsidRPr="004B5AD7" w:rsidRDefault="004A4A3D" w:rsidP="00DA7B20">
      <w:pPr>
        <w:pStyle w:val="Heading1"/>
        <w:rPr>
          <w:sz w:val="28"/>
          <w:szCs w:val="28"/>
          <w:u w:val="single"/>
        </w:rPr>
      </w:pPr>
      <w:r>
        <w:rPr>
          <w:sz w:val="32"/>
          <w:szCs w:val="32"/>
        </w:rPr>
        <w:br w:type="page"/>
      </w:r>
      <w:bookmarkStart w:id="11" w:name="_uohsie8ffrtd"/>
      <w:bookmarkStart w:id="12" w:name="_Toc120711951"/>
      <w:bookmarkStart w:id="13" w:name="_Toc120823097"/>
      <w:bookmarkEnd w:id="11"/>
      <w:r w:rsidRPr="004B5AD7">
        <w:rPr>
          <w:sz w:val="28"/>
          <w:szCs w:val="28"/>
          <w:u w:val="single"/>
        </w:rPr>
        <w:lastRenderedPageBreak/>
        <w:t>Introduction</w:t>
      </w:r>
      <w:bookmarkEnd w:id="12"/>
      <w:bookmarkEnd w:id="13"/>
    </w:p>
    <w:p w14:paraId="63DCF650" w14:textId="58F5CBCD" w:rsidR="00CC7642" w:rsidRDefault="004A4A3D" w:rsidP="00DA7B20">
      <w:r>
        <w:t xml:space="preserve">This project proposal will </w:t>
      </w:r>
      <w:r w:rsidR="00451FF4">
        <w:t>consider</w:t>
      </w:r>
      <w:r>
        <w:t xml:space="preserve"> issue</w:t>
      </w:r>
      <w:r w:rsidR="002F6EA6">
        <w:t>s regarding</w:t>
      </w:r>
      <w:r>
        <w:t xml:space="preserve"> employee</w:t>
      </w:r>
      <w:r w:rsidR="002F6EA6">
        <w:t>s’</w:t>
      </w:r>
      <w:r>
        <w:t xml:space="preserve"> retention in the hospitality industry </w:t>
      </w:r>
      <w:r w:rsidR="007308EF">
        <w:t>including</w:t>
      </w:r>
      <w:r>
        <w:t xml:space="preserve"> the impacts of Brexit, the Pandemic and inflation, then </w:t>
      </w:r>
      <w:r w:rsidR="007308EF">
        <w:t xml:space="preserve">will </w:t>
      </w:r>
      <w:r>
        <w:t xml:space="preserve">provide potential solutions to improve the process of </w:t>
      </w:r>
      <w:r w:rsidR="002F6EA6">
        <w:t xml:space="preserve">employees’ </w:t>
      </w:r>
      <w:r>
        <w:t xml:space="preserve">retention. The </w:t>
      </w:r>
      <w:r w:rsidR="00352555">
        <w:t>report</w:t>
      </w:r>
      <w:r>
        <w:t xml:space="preserve"> will </w:t>
      </w:r>
      <w:r w:rsidR="00352555">
        <w:t>offer an</w:t>
      </w:r>
      <w:r>
        <w:t xml:space="preserve"> understanding </w:t>
      </w:r>
      <w:r w:rsidR="00352555">
        <w:t xml:space="preserve">of </w:t>
      </w:r>
      <w:r>
        <w:t xml:space="preserve">the internal and external </w:t>
      </w:r>
      <w:r w:rsidR="00352555">
        <w:t xml:space="preserve">affairs of the Premier Inn </w:t>
      </w:r>
      <w:proofErr w:type="gramStart"/>
      <w:r w:rsidR="00352555">
        <w:t>company</w:t>
      </w:r>
      <w:proofErr w:type="gramEnd"/>
      <w:r w:rsidR="004B5AD7">
        <w:t xml:space="preserve">, </w:t>
      </w:r>
      <w:r w:rsidR="00352555">
        <w:t>through</w:t>
      </w:r>
      <w:r w:rsidR="004B5AD7">
        <w:t xml:space="preserve"> SWOT and PESTEL analysis,</w:t>
      </w:r>
      <w:r>
        <w:t xml:space="preserve"> </w:t>
      </w:r>
      <w:r w:rsidR="00352555">
        <w:t>with</w:t>
      </w:r>
      <w:r>
        <w:t xml:space="preserve">in the context of </w:t>
      </w:r>
      <w:r w:rsidR="00352555">
        <w:t xml:space="preserve">employee </w:t>
      </w:r>
      <w:r>
        <w:t>retention</w:t>
      </w:r>
      <w:r w:rsidR="00352555">
        <w:t>. It will briefly offer an overview regarding the background of Premier Inn,</w:t>
      </w:r>
      <w:r w:rsidR="00AC7897">
        <w:t xml:space="preserve"> the employee lifecycle and retention within the company and</w:t>
      </w:r>
      <w:r w:rsidR="00352555">
        <w:t xml:space="preserve"> </w:t>
      </w:r>
      <w:r w:rsidR="00AC7897">
        <w:t>comparing them with another example</w:t>
      </w:r>
      <w:r w:rsidR="00352555">
        <w:t xml:space="preserve"> from </w:t>
      </w:r>
      <w:r w:rsidR="00AC7897">
        <w:t xml:space="preserve">the hotel </w:t>
      </w:r>
      <w:r w:rsidR="00352555">
        <w:t xml:space="preserve">industry </w:t>
      </w:r>
      <w:r w:rsidR="00AC7897">
        <w:t>and its retention rates.</w:t>
      </w:r>
      <w:r w:rsidR="001E6F2E">
        <w:t xml:space="preserve"> It will also highlight the </w:t>
      </w:r>
      <w:r w:rsidR="007A2C6C">
        <w:t xml:space="preserve">importance of the </w:t>
      </w:r>
      <w:r w:rsidR="001E6F2E">
        <w:t>relationship in between the personnel development and positive organisational outcomes and what strategies should be engaged in order to sustain life-long employment.</w:t>
      </w:r>
    </w:p>
    <w:p w14:paraId="2455983B" w14:textId="77777777" w:rsidR="004A4A3D" w:rsidRPr="001E5AF3" w:rsidRDefault="004A4A3D" w:rsidP="00344DD0">
      <w:pPr>
        <w:pStyle w:val="Heading1"/>
        <w:numPr>
          <w:ilvl w:val="0"/>
          <w:numId w:val="5"/>
        </w:numPr>
      </w:pPr>
      <w:bookmarkStart w:id="14" w:name="_Toc120823098"/>
      <w:r w:rsidRPr="001E5AF3">
        <w:t>Premier Inn background</w:t>
      </w:r>
      <w:bookmarkEnd w:id="14"/>
    </w:p>
    <w:p w14:paraId="02BDE7A1" w14:textId="47D1339A" w:rsidR="004A4A3D" w:rsidRDefault="004A4A3D" w:rsidP="004A4A3D">
      <w:r>
        <w:t>Premier Inn is one of the largest hotel businesses in the UK, with the supporting parent company of Whitbread. The company has more than 800 hotel rooms in the UK and various other locations like Germany, United Arab Emirates and more. The company has a total of more than 72,000 rooms in hotels and provides services to people with quality hospitality. The headquarters of the company, located in Dunstable, United Kingdom, governs all the company branches (</w:t>
      </w:r>
      <w:r w:rsidR="000A6D1E">
        <w:t>premierinn.com</w:t>
      </w:r>
      <w:r>
        <w:t>, 2022). The company's CEO is Alison Britt</w:t>
      </w:r>
      <w:r w:rsidR="008157D5">
        <w:t>ain and</w:t>
      </w:r>
      <w:r>
        <w:t xml:space="preserve"> </w:t>
      </w:r>
      <w:r w:rsidR="008157D5">
        <w:t>t</w:t>
      </w:r>
      <w:r>
        <w:t>he company makes £1186.9 million yearly, as the rates suggest the earnings from 2021/2022 (</w:t>
      </w:r>
      <w:r w:rsidR="00F33FED">
        <w:t>statista.com</w:t>
      </w:r>
      <w:r>
        <w:t>, 2022). The company's employee retention rate is 73%, which is affected by Brexit and the Pandemic.</w:t>
      </w:r>
    </w:p>
    <w:p w14:paraId="4A6BB6F2" w14:textId="45270A26" w:rsidR="004A4A3D" w:rsidRDefault="004A4A3D" w:rsidP="00344DD0">
      <w:pPr>
        <w:pStyle w:val="Heading1"/>
        <w:numPr>
          <w:ilvl w:val="0"/>
          <w:numId w:val="5"/>
        </w:numPr>
      </w:pPr>
      <w:bookmarkStart w:id="15" w:name="_Toc120823099"/>
      <w:r>
        <w:t>Current challenges: Brexit, Covid-19 Pandemic, Inflation</w:t>
      </w:r>
      <w:bookmarkEnd w:id="15"/>
      <w:r w:rsidR="006E12A8">
        <w:t xml:space="preserve"> </w:t>
      </w:r>
    </w:p>
    <w:p w14:paraId="2156493F" w14:textId="68C9ADB9" w:rsidR="004A4A3D" w:rsidRDefault="004A4A3D" w:rsidP="004A4A3D">
      <w:r>
        <w:t xml:space="preserve">The current challenges in maintaining better customer retention are experienced by the </w:t>
      </w:r>
      <w:r w:rsidR="00E04F04">
        <w:t xml:space="preserve">Premier Inn </w:t>
      </w:r>
      <w:r>
        <w:t xml:space="preserve">hotel </w:t>
      </w:r>
      <w:r w:rsidR="00E04F04">
        <w:t>chain</w:t>
      </w:r>
      <w:r>
        <w:t>, as the country dealt with many issues in the last two years</w:t>
      </w:r>
      <w:r w:rsidR="00DE597F">
        <w:t xml:space="preserve"> (theguardian.com, 2021)</w:t>
      </w:r>
      <w:r>
        <w:t>. As the company faced the global pandemic, for around one and a half years, it closed its doors to guests. With the hotels closing, the company experienced a high loss and decided to take steps to reduce the employee count. The condition</w:t>
      </w:r>
      <w:r w:rsidR="00810106">
        <w:t>s</w:t>
      </w:r>
      <w:r>
        <w:t xml:space="preserve"> of Brexit added more issues for the company as the country faced changes in business laws and regulations. As the company left the European </w:t>
      </w:r>
      <w:r>
        <w:lastRenderedPageBreak/>
        <w:t>Union, the company could not hold the employees from European Union countries and lost many employees</w:t>
      </w:r>
      <w:r w:rsidR="00DE597F">
        <w:t xml:space="preserve"> (theguardian.com, 2022)</w:t>
      </w:r>
      <w:r>
        <w:t xml:space="preserve">. With the rising inflation, the company faced low demand, which is also putting pressure on the company, specifically from Premier Inn and other company examples. </w:t>
      </w:r>
    </w:p>
    <w:p w14:paraId="0644AC83" w14:textId="77777777" w:rsidR="004A4A3D" w:rsidRDefault="00295DE5" w:rsidP="00295DE5">
      <w:pPr>
        <w:pStyle w:val="Heading1"/>
        <w:rPr>
          <w:rFonts w:eastAsia="Arial"/>
          <w:sz w:val="28"/>
          <w:szCs w:val="28"/>
          <w:u w:val="single"/>
        </w:rPr>
      </w:pPr>
      <w:bookmarkStart w:id="16" w:name="_Toc120716278"/>
      <w:bookmarkStart w:id="17" w:name="_Toc120711952"/>
      <w:bookmarkStart w:id="18" w:name="_Toc120823100"/>
      <w:r w:rsidRPr="00295DE5">
        <w:rPr>
          <w:rFonts w:eastAsia="Arial"/>
          <w:sz w:val="28"/>
          <w:szCs w:val="28"/>
          <w:u w:val="single"/>
        </w:rPr>
        <w:t xml:space="preserve">Discussions/ </w:t>
      </w:r>
      <w:r w:rsidR="004A4A3D" w:rsidRPr="00295DE5">
        <w:rPr>
          <w:rFonts w:eastAsia="Arial"/>
          <w:sz w:val="28"/>
          <w:szCs w:val="28"/>
          <w:u w:val="single"/>
        </w:rPr>
        <w:t>Literature</w:t>
      </w:r>
      <w:bookmarkEnd w:id="16"/>
      <w:bookmarkEnd w:id="17"/>
      <w:bookmarkEnd w:id="18"/>
      <w:r w:rsidR="004A4A3D" w:rsidRPr="00295DE5">
        <w:rPr>
          <w:rFonts w:eastAsia="Arial"/>
          <w:sz w:val="28"/>
          <w:szCs w:val="28"/>
          <w:u w:val="single"/>
        </w:rPr>
        <w:t xml:space="preserve"> </w:t>
      </w:r>
    </w:p>
    <w:p w14:paraId="139AE107" w14:textId="77777777" w:rsidR="00115174" w:rsidRDefault="00115174" w:rsidP="00115174">
      <w:pPr>
        <w:pStyle w:val="Heading1"/>
        <w:numPr>
          <w:ilvl w:val="0"/>
          <w:numId w:val="5"/>
        </w:numPr>
      </w:pPr>
      <w:bookmarkStart w:id="19" w:name="_Toc120823101"/>
      <w:r>
        <w:t>Employee lifecycle</w:t>
      </w:r>
      <w:bookmarkEnd w:id="19"/>
      <w:r>
        <w:t xml:space="preserve"> </w:t>
      </w:r>
    </w:p>
    <w:p w14:paraId="37B78F4D" w14:textId="6A2FAB94" w:rsidR="00115174" w:rsidRPr="00115174" w:rsidRDefault="00115174" w:rsidP="000F0AEE">
      <w:r w:rsidRPr="00BC67E0">
        <w:t xml:space="preserve">According to Zhang </w:t>
      </w:r>
      <w:r w:rsidRPr="00CA0F70">
        <w:rPr>
          <w:i/>
          <w:iCs/>
        </w:rPr>
        <w:t>et al.</w:t>
      </w:r>
      <w:r w:rsidRPr="00BC67E0">
        <w:t xml:space="preserve"> (2019), providing a proper lifecycle for an employee can help the company to increase employee satisfaction which can assist the process of employee retention. Employee lifecycle describes all employees' working stages in a company, starting with the recruitment of the employees to the left of the job. The process includes training, placement, working, and promotions/ recognitions and ends with resignation or retirement</w:t>
      </w:r>
      <w:r w:rsidR="00CC7935">
        <w:t xml:space="preserve"> (Zhang </w:t>
      </w:r>
      <w:r w:rsidR="00CC7935">
        <w:rPr>
          <w:i/>
          <w:iCs/>
        </w:rPr>
        <w:t xml:space="preserve">et al., </w:t>
      </w:r>
      <w:r w:rsidR="00CC7935">
        <w:t>2019)</w:t>
      </w:r>
      <w:r w:rsidRPr="00BC67E0">
        <w:t>.</w:t>
      </w:r>
    </w:p>
    <w:p w14:paraId="18015AEF" w14:textId="77777777" w:rsidR="004A4A3D" w:rsidRDefault="004A4A3D" w:rsidP="00344DD0">
      <w:pPr>
        <w:pStyle w:val="Heading1"/>
        <w:numPr>
          <w:ilvl w:val="0"/>
          <w:numId w:val="5"/>
        </w:numPr>
        <w:rPr>
          <w:rFonts w:eastAsia="Arial"/>
        </w:rPr>
      </w:pPr>
      <w:bookmarkStart w:id="20" w:name="_Toc120823102"/>
      <w:proofErr w:type="gramStart"/>
      <w:r>
        <w:t>Employee retention and factors affecting it.</w:t>
      </w:r>
      <w:bookmarkEnd w:id="20"/>
      <w:proofErr w:type="gramEnd"/>
    </w:p>
    <w:p w14:paraId="070A5420" w14:textId="11B06206" w:rsidR="004A4A3D" w:rsidRDefault="00CE012C" w:rsidP="004A4A3D">
      <w:r w:rsidRPr="00CE012C">
        <w:t>According to El-</w:t>
      </w:r>
      <w:proofErr w:type="spellStart"/>
      <w:r w:rsidRPr="00CE012C">
        <w:t>Adly</w:t>
      </w:r>
      <w:proofErr w:type="spellEnd"/>
      <w:r w:rsidRPr="00CE012C">
        <w:t xml:space="preserve"> (2019), the retention of employees can be affected by various factors such as training, work environment, poor management and more</w:t>
      </w:r>
      <w:r w:rsidR="006E12A8">
        <w:t xml:space="preserve"> (El-</w:t>
      </w:r>
      <w:proofErr w:type="spellStart"/>
      <w:r w:rsidR="006E12A8">
        <w:t>Adly</w:t>
      </w:r>
      <w:proofErr w:type="spellEnd"/>
      <w:r w:rsidR="006E12A8">
        <w:t>, 2019)</w:t>
      </w:r>
      <w:r w:rsidRPr="00CE012C">
        <w:t xml:space="preserve">. At the same time, external factors such as political, social, economic, environmental could also influence and affect the employees if the company does not adapt to the situation. These factors significantly impact the company's retaining employees </w:t>
      </w:r>
      <w:r w:rsidR="006161DF">
        <w:t xml:space="preserve">and </w:t>
      </w:r>
      <w:r w:rsidR="006E12A8">
        <w:t>at</w:t>
      </w:r>
      <w:r w:rsidR="006161DF">
        <w:t xml:space="preserve"> the same time </w:t>
      </w:r>
      <w:r w:rsidRPr="00CE012C">
        <w:t>the employee</w:t>
      </w:r>
      <w:r w:rsidR="006161DF">
        <w:t>s</w:t>
      </w:r>
      <w:r w:rsidRPr="00CE012C">
        <w:t>' well-being and work process.</w:t>
      </w:r>
    </w:p>
    <w:p w14:paraId="324A062D" w14:textId="77777777" w:rsidR="004A4A3D" w:rsidRDefault="004A4A3D" w:rsidP="004A4A3D">
      <w:r>
        <w:rPr>
          <w:b/>
        </w:rPr>
        <w:t>Industry examples</w:t>
      </w:r>
      <w:r>
        <w:t xml:space="preserve"> </w:t>
      </w:r>
    </w:p>
    <w:p w14:paraId="5CDBA8D0" w14:textId="21B92935" w:rsidR="004A4A3D" w:rsidRDefault="007E7589" w:rsidP="004A4A3D">
      <w:r w:rsidRPr="007E7589">
        <w:t>Marriott, another company in the hospitality industry in the UK, has an employee retention rate of 88%, which is considered a good score (</w:t>
      </w:r>
      <w:r w:rsidR="006E12A8">
        <w:t>greatplacetowork.com</w:t>
      </w:r>
      <w:r w:rsidRPr="007E7589">
        <w:t xml:space="preserve">, 2022). The higher the employee retention rate, the more the company can progress. Supporting the statement of Islam </w:t>
      </w:r>
      <w:r w:rsidRPr="00111DDF">
        <w:rPr>
          <w:i/>
          <w:iCs/>
        </w:rPr>
        <w:t>et al.</w:t>
      </w:r>
      <w:r w:rsidRPr="007E7589">
        <w:t xml:space="preserve"> (202</w:t>
      </w:r>
      <w:r w:rsidR="007308EF">
        <w:t>0</w:t>
      </w:r>
      <w:r w:rsidRPr="007E7589">
        <w:t>), a company having a high retention rate can support the success of the company in the market w</w:t>
      </w:r>
      <w:r>
        <w:t>ith a good-performing workforce</w:t>
      </w:r>
      <w:r w:rsidR="004A4A3D">
        <w:t>.</w:t>
      </w:r>
    </w:p>
    <w:p w14:paraId="71E823CD" w14:textId="77777777" w:rsidR="004A4A3D" w:rsidRDefault="004A4A3D" w:rsidP="00344DD0">
      <w:pPr>
        <w:pStyle w:val="Heading1"/>
        <w:numPr>
          <w:ilvl w:val="0"/>
          <w:numId w:val="5"/>
        </w:numPr>
        <w:rPr>
          <w:rFonts w:eastAsia="Arial"/>
        </w:rPr>
      </w:pPr>
      <w:bookmarkStart w:id="21" w:name="_Toc120711953"/>
      <w:bookmarkStart w:id="22" w:name="_Toc120716279"/>
      <w:bookmarkStart w:id="23" w:name="_Toc120823103"/>
      <w:r>
        <w:rPr>
          <w:rFonts w:eastAsia="Arial"/>
        </w:rPr>
        <w:t>Internal factors SWOT</w:t>
      </w:r>
      <w:bookmarkEnd w:id="21"/>
      <w:bookmarkEnd w:id="22"/>
      <w:bookmarkEnd w:id="23"/>
    </w:p>
    <w:p w14:paraId="71B2736B" w14:textId="04F2DC5C" w:rsidR="004A4A3D" w:rsidRPr="00B06A70" w:rsidRDefault="00E811AE" w:rsidP="004A4A3D">
      <w:r w:rsidRPr="00E811AE">
        <w:t xml:space="preserve">SWOT analysis enables </w:t>
      </w:r>
      <w:r w:rsidR="00226ED4">
        <w:t>companies</w:t>
      </w:r>
      <w:r w:rsidRPr="00E811AE">
        <w:t xml:space="preserve"> in gaining a better understanding of their internal and external affairs when developing strategic perspective and judgments by </w:t>
      </w:r>
      <w:r w:rsidRPr="00E811AE">
        <w:lastRenderedPageBreak/>
        <w:t xml:space="preserve">analysing and placing </w:t>
      </w:r>
      <w:r w:rsidR="00226ED4">
        <w:t>the</w:t>
      </w:r>
      <w:r w:rsidRPr="00E811AE">
        <w:t xml:space="preserve"> institution's resources and environment within four main areas: Strengths, Weaknesses, Opportunities, and Threats. </w:t>
      </w:r>
      <w:r w:rsidR="00B06A70" w:rsidRPr="00B06A70">
        <w:t>(</w:t>
      </w:r>
      <w:r w:rsidR="00B06A70" w:rsidRPr="00B06A70">
        <w:rPr>
          <w:color w:val="000000"/>
        </w:rPr>
        <w:t xml:space="preserve">Phadermrod </w:t>
      </w:r>
      <w:r w:rsidR="00B06A70" w:rsidRPr="00B06A70">
        <w:rPr>
          <w:i/>
          <w:iCs/>
          <w:color w:val="000000"/>
        </w:rPr>
        <w:t xml:space="preserve">et al., </w:t>
      </w:r>
      <w:r w:rsidR="00B06A70" w:rsidRPr="00B06A70">
        <w:rPr>
          <w:color w:val="000000"/>
        </w:rPr>
        <w:t>2019).</w:t>
      </w:r>
    </w:p>
    <w:tbl>
      <w:tblPr>
        <w:tblW w:w="10916" w:type="dxa"/>
        <w:tblInd w:w="-75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671"/>
        <w:gridCol w:w="5245"/>
      </w:tblGrid>
      <w:tr w:rsidR="004A4A3D" w14:paraId="30B085E1" w14:textId="77777777" w:rsidTr="002410B0">
        <w:tc>
          <w:tcPr>
            <w:tcW w:w="56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02CB20" w14:textId="77777777" w:rsidR="004A4A3D" w:rsidRDefault="004A4A3D">
            <w:pPr>
              <w:widowControl w:val="0"/>
              <w:spacing w:before="0" w:after="0"/>
              <w:jc w:val="center"/>
              <w:rPr>
                <w:b/>
                <w:lang w:val="en-IN"/>
              </w:rPr>
            </w:pPr>
            <w:r>
              <w:rPr>
                <w:b/>
                <w:lang w:val="en-IN"/>
              </w:rPr>
              <w:t xml:space="preserve">Strengths </w:t>
            </w:r>
          </w:p>
        </w:tc>
        <w:tc>
          <w:tcPr>
            <w:tcW w:w="52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378330" w14:textId="77777777" w:rsidR="004A4A3D" w:rsidRDefault="004A4A3D">
            <w:pPr>
              <w:widowControl w:val="0"/>
              <w:spacing w:before="0" w:after="0"/>
              <w:jc w:val="center"/>
              <w:rPr>
                <w:b/>
                <w:lang w:val="en-IN"/>
              </w:rPr>
            </w:pPr>
            <w:r>
              <w:rPr>
                <w:b/>
                <w:lang w:val="en-IN"/>
              </w:rPr>
              <w:t xml:space="preserve">Weaknesses </w:t>
            </w:r>
          </w:p>
        </w:tc>
      </w:tr>
      <w:tr w:rsidR="004A4A3D" w14:paraId="1F98ABEC" w14:textId="77777777" w:rsidTr="002410B0">
        <w:tc>
          <w:tcPr>
            <w:tcW w:w="56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0CE07A" w14:textId="3EC38211" w:rsidR="00A63E20" w:rsidRDefault="00A63E20" w:rsidP="00A63E20">
            <w:pPr>
              <w:widowControl w:val="0"/>
              <w:spacing w:before="0" w:after="0"/>
              <w:rPr>
                <w:lang w:val="en-IN"/>
              </w:rPr>
            </w:pPr>
            <w:r w:rsidRPr="00A63E20">
              <w:rPr>
                <w:b/>
                <w:lang w:val="en-IN"/>
              </w:rPr>
              <w:t>A high number of hotels and rooms:</w:t>
            </w:r>
            <w:r w:rsidRPr="00A63E20">
              <w:rPr>
                <w:b/>
                <w:i/>
                <w:lang w:val="en-IN"/>
              </w:rPr>
              <w:t xml:space="preserve"> </w:t>
            </w:r>
            <w:r w:rsidRPr="00A63E20">
              <w:rPr>
                <w:lang w:val="en-IN"/>
              </w:rPr>
              <w:t>The company has many hotels in the UK and other countries, which count to more than 800. The company has more than 72,000 rooms in the hotels</w:t>
            </w:r>
            <w:r w:rsidR="000A6D1E">
              <w:rPr>
                <w:lang w:val="en-IN"/>
              </w:rPr>
              <w:t xml:space="preserve"> (premierinn.com, 2022)</w:t>
            </w:r>
            <w:r w:rsidRPr="00A63E20">
              <w:rPr>
                <w:lang w:val="en-IN"/>
              </w:rPr>
              <w:t>.</w:t>
            </w:r>
          </w:p>
          <w:p w14:paraId="2C0C9D0F" w14:textId="77777777" w:rsidR="00A63E20" w:rsidRPr="00A63E20" w:rsidRDefault="00A63E20" w:rsidP="00A63E20">
            <w:pPr>
              <w:widowControl w:val="0"/>
              <w:spacing w:before="0" w:after="0"/>
              <w:rPr>
                <w:b/>
                <w:i/>
                <w:lang w:val="en-IN"/>
              </w:rPr>
            </w:pPr>
          </w:p>
          <w:p w14:paraId="7AF22249" w14:textId="77777777" w:rsidR="004A4A3D" w:rsidRDefault="00A63E20" w:rsidP="00A63E20">
            <w:pPr>
              <w:widowControl w:val="0"/>
              <w:spacing w:before="0" w:after="0"/>
              <w:rPr>
                <w:lang w:val="en-IN"/>
              </w:rPr>
            </w:pPr>
            <w:r w:rsidRPr="00A63E20">
              <w:rPr>
                <w:b/>
                <w:lang w:val="en-IN"/>
              </w:rPr>
              <w:t>Good online market:</w:t>
            </w:r>
            <w:r w:rsidRPr="00A63E20">
              <w:rPr>
                <w:b/>
                <w:i/>
                <w:lang w:val="en-IN"/>
              </w:rPr>
              <w:t xml:space="preserve"> </w:t>
            </w:r>
            <w:r w:rsidRPr="00A63E20">
              <w:rPr>
                <w:lang w:val="en-IN"/>
              </w:rPr>
              <w:t>The company has many online websites for bookings and information, which can support the company in pulling potential customers.</w:t>
            </w:r>
          </w:p>
        </w:tc>
        <w:tc>
          <w:tcPr>
            <w:tcW w:w="52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1A428E" w14:textId="4748BCA4" w:rsidR="00A63E20" w:rsidRDefault="00A63E20" w:rsidP="00A63E20">
            <w:pPr>
              <w:widowControl w:val="0"/>
              <w:spacing w:before="0" w:after="0"/>
              <w:rPr>
                <w:lang w:val="en-IN"/>
              </w:rPr>
            </w:pPr>
            <w:r w:rsidRPr="00A63E20">
              <w:rPr>
                <w:b/>
                <w:lang w:val="en-IN"/>
              </w:rPr>
              <w:t>Limited global presence:</w:t>
            </w:r>
            <w:r w:rsidRPr="00A63E20">
              <w:rPr>
                <w:b/>
                <w:i/>
                <w:lang w:val="en-IN"/>
              </w:rPr>
              <w:t xml:space="preserve"> </w:t>
            </w:r>
            <w:r w:rsidRPr="00A63E20">
              <w:rPr>
                <w:lang w:val="en-IN"/>
              </w:rPr>
              <w:t>A limited global presence makes the company experiences a need for more customers from the global market</w:t>
            </w:r>
            <w:r w:rsidR="00800378">
              <w:rPr>
                <w:lang w:val="en-IN"/>
              </w:rPr>
              <w:t xml:space="preserve"> (premierinn.com, 2022)</w:t>
            </w:r>
            <w:r w:rsidRPr="00A63E20">
              <w:rPr>
                <w:lang w:val="en-IN"/>
              </w:rPr>
              <w:t>.</w:t>
            </w:r>
          </w:p>
          <w:p w14:paraId="28781B21" w14:textId="77777777" w:rsidR="00A63E20" w:rsidRDefault="00A63E20" w:rsidP="00A63E20">
            <w:pPr>
              <w:widowControl w:val="0"/>
              <w:spacing w:before="0" w:after="0"/>
              <w:rPr>
                <w:lang w:val="en-IN"/>
              </w:rPr>
            </w:pPr>
          </w:p>
          <w:p w14:paraId="22B576CA" w14:textId="77777777" w:rsidR="00A63E20" w:rsidRPr="00A63E20" w:rsidRDefault="00A63E20" w:rsidP="00A63E20">
            <w:pPr>
              <w:widowControl w:val="0"/>
              <w:spacing w:before="0" w:after="0"/>
              <w:rPr>
                <w:b/>
                <w:i/>
                <w:lang w:val="en-IN"/>
              </w:rPr>
            </w:pPr>
          </w:p>
          <w:p w14:paraId="269AE6E5" w14:textId="32C02BFA" w:rsidR="004A4A3D" w:rsidRDefault="00A63E20" w:rsidP="00A63E20">
            <w:pPr>
              <w:widowControl w:val="0"/>
              <w:spacing w:before="0" w:after="0"/>
              <w:rPr>
                <w:lang w:val="en-IN"/>
              </w:rPr>
            </w:pPr>
            <w:r w:rsidRPr="00A63E20">
              <w:rPr>
                <w:b/>
                <w:lang w:val="en-IN"/>
              </w:rPr>
              <w:t>Poor online reviews:</w:t>
            </w:r>
            <w:r w:rsidRPr="00A63E20">
              <w:rPr>
                <w:b/>
                <w:i/>
                <w:lang w:val="en-IN"/>
              </w:rPr>
              <w:t xml:space="preserve"> </w:t>
            </w:r>
            <w:r w:rsidRPr="00A63E20">
              <w:rPr>
                <w:lang w:val="en-IN"/>
              </w:rPr>
              <w:t xml:space="preserve">The company has poor reviews </w:t>
            </w:r>
            <w:r w:rsidR="00BB5A29">
              <w:rPr>
                <w:lang w:val="en-IN"/>
              </w:rPr>
              <w:t>on</w:t>
            </w:r>
            <w:r w:rsidRPr="00A63E20">
              <w:rPr>
                <w:lang w:val="en-IN"/>
              </w:rPr>
              <w:t xml:space="preserve"> the online</w:t>
            </w:r>
            <w:r w:rsidR="00BB5A29">
              <w:rPr>
                <w:lang w:val="en-IN"/>
              </w:rPr>
              <w:t xml:space="preserve"> platforms</w:t>
            </w:r>
            <w:r w:rsidRPr="00A63E20">
              <w:rPr>
                <w:lang w:val="en-IN"/>
              </w:rPr>
              <w:t xml:space="preserve"> as</w:t>
            </w:r>
            <w:r w:rsidR="00BB5A29">
              <w:rPr>
                <w:lang w:val="en-IN"/>
              </w:rPr>
              <w:t xml:space="preserve"> a result</w:t>
            </w:r>
            <w:r w:rsidRPr="00A63E20">
              <w:rPr>
                <w:lang w:val="en-IN"/>
              </w:rPr>
              <w:t xml:space="preserve"> </w:t>
            </w:r>
            <w:r w:rsidR="00BB5A29">
              <w:rPr>
                <w:lang w:val="en-IN"/>
              </w:rPr>
              <w:t>being ranked with</w:t>
            </w:r>
            <w:r w:rsidRPr="00A63E20">
              <w:rPr>
                <w:lang w:val="en-IN"/>
              </w:rPr>
              <w:t xml:space="preserve"> only two stars </w:t>
            </w:r>
            <w:r w:rsidR="00BB5A29">
              <w:rPr>
                <w:lang w:val="en-IN"/>
              </w:rPr>
              <w:t xml:space="preserve">on </w:t>
            </w:r>
            <w:r w:rsidRPr="00A63E20">
              <w:rPr>
                <w:lang w:val="en-IN"/>
              </w:rPr>
              <w:t xml:space="preserve">the </w:t>
            </w:r>
            <w:r w:rsidR="00BB5A29">
              <w:rPr>
                <w:lang w:val="en-IN"/>
              </w:rPr>
              <w:t>T</w:t>
            </w:r>
            <w:r w:rsidRPr="00A63E20">
              <w:rPr>
                <w:lang w:val="en-IN"/>
              </w:rPr>
              <w:t>rust</w:t>
            </w:r>
            <w:r w:rsidR="00BB5A29">
              <w:rPr>
                <w:lang w:val="en-IN"/>
              </w:rPr>
              <w:t>P</w:t>
            </w:r>
            <w:r w:rsidRPr="00A63E20">
              <w:rPr>
                <w:lang w:val="en-IN"/>
              </w:rPr>
              <w:t>ilot</w:t>
            </w:r>
            <w:r w:rsidR="00BB5A29">
              <w:rPr>
                <w:lang w:val="en-IN"/>
              </w:rPr>
              <w:t xml:space="preserve"> review website</w:t>
            </w:r>
            <w:r w:rsidRPr="00A63E20">
              <w:rPr>
                <w:lang w:val="en-IN"/>
              </w:rPr>
              <w:t xml:space="preserve"> (</w:t>
            </w:r>
            <w:r w:rsidR="00557756">
              <w:rPr>
                <w:lang w:val="en-IN"/>
              </w:rPr>
              <w:t>trustpilot.com</w:t>
            </w:r>
            <w:r w:rsidRPr="00A63E20">
              <w:rPr>
                <w:lang w:val="en-IN"/>
              </w:rPr>
              <w:t>, 2022).</w:t>
            </w:r>
          </w:p>
        </w:tc>
      </w:tr>
      <w:tr w:rsidR="004A4A3D" w14:paraId="65244545" w14:textId="77777777" w:rsidTr="002410B0">
        <w:tc>
          <w:tcPr>
            <w:tcW w:w="56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083036" w14:textId="77777777" w:rsidR="004A4A3D" w:rsidRDefault="004A4A3D">
            <w:pPr>
              <w:widowControl w:val="0"/>
              <w:spacing w:before="0" w:after="0"/>
              <w:jc w:val="center"/>
              <w:rPr>
                <w:b/>
                <w:lang w:val="en-IN"/>
              </w:rPr>
            </w:pPr>
            <w:r>
              <w:rPr>
                <w:b/>
                <w:lang w:val="en-IN"/>
              </w:rPr>
              <w:t xml:space="preserve">Opportunities </w:t>
            </w:r>
          </w:p>
        </w:tc>
        <w:tc>
          <w:tcPr>
            <w:tcW w:w="52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2E594A" w14:textId="77777777" w:rsidR="004A4A3D" w:rsidRDefault="004A4A3D">
            <w:pPr>
              <w:widowControl w:val="0"/>
              <w:spacing w:before="0" w:after="0"/>
              <w:jc w:val="center"/>
              <w:rPr>
                <w:b/>
                <w:lang w:val="en-IN"/>
              </w:rPr>
            </w:pPr>
            <w:r>
              <w:rPr>
                <w:b/>
                <w:lang w:val="en-IN"/>
              </w:rPr>
              <w:t xml:space="preserve">Threats </w:t>
            </w:r>
          </w:p>
        </w:tc>
      </w:tr>
      <w:tr w:rsidR="004A4A3D" w14:paraId="005668AF" w14:textId="77777777" w:rsidTr="002410B0">
        <w:tc>
          <w:tcPr>
            <w:tcW w:w="56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825CA8" w14:textId="77777777" w:rsidR="00E85320" w:rsidRDefault="00E85320" w:rsidP="00E85320">
            <w:pPr>
              <w:widowControl w:val="0"/>
              <w:spacing w:before="0" w:after="0"/>
              <w:rPr>
                <w:lang w:val="en-IN"/>
              </w:rPr>
            </w:pPr>
            <w:r w:rsidRPr="00E85320">
              <w:rPr>
                <w:b/>
                <w:lang w:val="en-IN"/>
              </w:rPr>
              <w:t>Making a global presence:</w:t>
            </w:r>
            <w:r w:rsidRPr="00E85320">
              <w:rPr>
                <w:b/>
                <w:i/>
                <w:lang w:val="en-IN"/>
              </w:rPr>
              <w:t xml:space="preserve"> </w:t>
            </w:r>
            <w:r w:rsidRPr="00E85320">
              <w:rPr>
                <w:lang w:val="en-IN"/>
              </w:rPr>
              <w:t>The company can make better progress in the global presence of the company as it can use its experience and support from the parent company to grow better.</w:t>
            </w:r>
          </w:p>
          <w:p w14:paraId="132964C9" w14:textId="77777777" w:rsidR="00610A9C" w:rsidRDefault="00610A9C" w:rsidP="00E85320">
            <w:pPr>
              <w:widowControl w:val="0"/>
              <w:spacing w:before="0" w:after="0"/>
              <w:rPr>
                <w:lang w:val="en-IN"/>
              </w:rPr>
            </w:pPr>
          </w:p>
          <w:p w14:paraId="360C3EFF" w14:textId="77777777" w:rsidR="00610A9C" w:rsidRDefault="00610A9C" w:rsidP="00E85320">
            <w:pPr>
              <w:widowControl w:val="0"/>
              <w:spacing w:before="0" w:after="0"/>
              <w:rPr>
                <w:lang w:val="en-IN"/>
              </w:rPr>
            </w:pPr>
          </w:p>
          <w:p w14:paraId="0ED99D86" w14:textId="77777777" w:rsidR="00610A9C" w:rsidRDefault="00610A9C" w:rsidP="00E85320">
            <w:pPr>
              <w:widowControl w:val="0"/>
              <w:spacing w:before="0" w:after="0"/>
              <w:rPr>
                <w:lang w:val="en-IN"/>
              </w:rPr>
            </w:pPr>
          </w:p>
          <w:p w14:paraId="4D7CCBD6" w14:textId="77777777" w:rsidR="00E85320" w:rsidRPr="00E85320" w:rsidRDefault="00E85320" w:rsidP="00E85320">
            <w:pPr>
              <w:widowControl w:val="0"/>
              <w:spacing w:before="0" w:after="0"/>
              <w:rPr>
                <w:lang w:val="en-IN"/>
              </w:rPr>
            </w:pPr>
          </w:p>
          <w:p w14:paraId="47A4A663" w14:textId="77777777" w:rsidR="004A4A3D" w:rsidRDefault="00E85320" w:rsidP="00E85320">
            <w:pPr>
              <w:widowControl w:val="0"/>
              <w:spacing w:before="0" w:after="0"/>
              <w:rPr>
                <w:lang w:val="en-IN"/>
              </w:rPr>
            </w:pPr>
            <w:r w:rsidRPr="00E85320">
              <w:rPr>
                <w:b/>
                <w:lang w:val="en-IN"/>
              </w:rPr>
              <w:t>Uses of technology:</w:t>
            </w:r>
            <w:r w:rsidRPr="00E85320">
              <w:rPr>
                <w:b/>
                <w:i/>
                <w:lang w:val="en-IN"/>
              </w:rPr>
              <w:t xml:space="preserve"> </w:t>
            </w:r>
            <w:r w:rsidRPr="00E85320">
              <w:rPr>
                <w:lang w:val="en-IN"/>
              </w:rPr>
              <w:t>The company can adapt to the developing technology in the market, which can help the company provide better customer service.</w:t>
            </w:r>
          </w:p>
        </w:tc>
        <w:tc>
          <w:tcPr>
            <w:tcW w:w="52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8FEF0C" w14:textId="77777777" w:rsidR="009E70CE" w:rsidRDefault="00610A9C">
            <w:pPr>
              <w:widowControl w:val="0"/>
              <w:spacing w:before="0" w:after="0"/>
              <w:rPr>
                <w:lang w:val="en-IN"/>
              </w:rPr>
            </w:pPr>
            <w:r w:rsidRPr="00610A9C">
              <w:rPr>
                <w:lang w:val="en-IN"/>
              </w:rPr>
              <w:t xml:space="preserve">The effects of the </w:t>
            </w:r>
            <w:r w:rsidRPr="008061E6">
              <w:rPr>
                <w:b/>
                <w:lang w:val="en-IN"/>
              </w:rPr>
              <w:t>pandemic</w:t>
            </w:r>
            <w:r w:rsidRPr="00610A9C">
              <w:rPr>
                <w:lang w:val="en-IN"/>
              </w:rPr>
              <w:t xml:space="preserve"> can still cause the company to face severe issues in the market as the hotels were closed and there was no source of income in the market. Another effect of the pandemic affecting the company is the shortage of staff an</w:t>
            </w:r>
            <w:r w:rsidR="003E71AD">
              <w:rPr>
                <w:lang w:val="en-IN"/>
              </w:rPr>
              <w:t>d lack of qualified personnel</w:t>
            </w:r>
            <w:r w:rsidRPr="00610A9C">
              <w:rPr>
                <w:lang w:val="en-IN"/>
              </w:rPr>
              <w:t>.</w:t>
            </w:r>
          </w:p>
          <w:p w14:paraId="36D252FC" w14:textId="77777777" w:rsidR="00610A9C" w:rsidRDefault="00610A9C">
            <w:pPr>
              <w:widowControl w:val="0"/>
              <w:spacing w:before="0" w:after="0"/>
              <w:rPr>
                <w:lang w:val="en-IN"/>
              </w:rPr>
            </w:pPr>
          </w:p>
          <w:p w14:paraId="3DC66D28" w14:textId="77777777" w:rsidR="009E70CE" w:rsidRDefault="009E70CE">
            <w:pPr>
              <w:widowControl w:val="0"/>
              <w:spacing w:before="0" w:after="0"/>
              <w:rPr>
                <w:lang w:val="en-IN"/>
              </w:rPr>
            </w:pPr>
            <w:r w:rsidRPr="009E70CE">
              <w:rPr>
                <w:lang w:val="en-IN"/>
              </w:rPr>
              <w:t xml:space="preserve">The </w:t>
            </w:r>
            <w:r w:rsidRPr="009E70CE">
              <w:rPr>
                <w:b/>
                <w:lang w:val="en-IN"/>
              </w:rPr>
              <w:t xml:space="preserve">rising energy costs </w:t>
            </w:r>
            <w:r w:rsidRPr="009E70CE">
              <w:rPr>
                <w:lang w:val="en-IN"/>
              </w:rPr>
              <w:t xml:space="preserve">with </w:t>
            </w:r>
            <w:r w:rsidRPr="009E70CE">
              <w:rPr>
                <w:b/>
                <w:lang w:val="en-IN"/>
              </w:rPr>
              <w:t>inflation</w:t>
            </w:r>
            <w:r w:rsidRPr="009E70CE">
              <w:rPr>
                <w:lang w:val="en-IN"/>
              </w:rPr>
              <w:t xml:space="preserve"> can cause a severe problem for the company as the maintenance expenses can be high.</w:t>
            </w:r>
          </w:p>
        </w:tc>
      </w:tr>
    </w:tbl>
    <w:p w14:paraId="13B0B783" w14:textId="066184E2" w:rsidR="00557756" w:rsidRPr="00CC7642" w:rsidRDefault="004A4A3D" w:rsidP="00CC7642">
      <w:pPr>
        <w:jc w:val="center"/>
        <w:rPr>
          <w:b/>
        </w:rPr>
      </w:pPr>
      <w:r>
        <w:rPr>
          <w:b/>
        </w:rPr>
        <w:t>Table 1: SWOT analysis</w:t>
      </w:r>
    </w:p>
    <w:p w14:paraId="645FB825" w14:textId="11BCD128" w:rsidR="005A35F3" w:rsidRDefault="005A35F3" w:rsidP="005A35F3">
      <w:r>
        <w:t>Several essential ideas come from the SWOT analysis concerning the company's human resources:</w:t>
      </w:r>
    </w:p>
    <w:p w14:paraId="4728614D" w14:textId="77777777" w:rsidR="005A35F3" w:rsidRDefault="005A35F3" w:rsidP="00EB3BFD">
      <w:pPr>
        <w:pStyle w:val="ListParagraph"/>
        <w:numPr>
          <w:ilvl w:val="0"/>
          <w:numId w:val="10"/>
        </w:numPr>
        <w:ind w:left="357" w:hanging="357"/>
      </w:pPr>
      <w:r>
        <w:lastRenderedPageBreak/>
        <w:t xml:space="preserve">Premier Inn is a </w:t>
      </w:r>
      <w:r w:rsidR="00A3773C">
        <w:t>valuable</w:t>
      </w:r>
      <w:r>
        <w:t xml:space="preserve"> player in the labour market, constantly needing a large number of employees; </w:t>
      </w:r>
    </w:p>
    <w:p w14:paraId="7329AEAC" w14:textId="77777777" w:rsidR="007E0FC5" w:rsidRPr="00902868" w:rsidRDefault="00B7405D" w:rsidP="00EB3BFD">
      <w:pPr>
        <w:pStyle w:val="ListParagraph"/>
        <w:numPr>
          <w:ilvl w:val="0"/>
          <w:numId w:val="10"/>
        </w:numPr>
        <w:ind w:left="357" w:hanging="357"/>
        <w:rPr>
          <w:b/>
        </w:rPr>
      </w:pPr>
      <w:r w:rsidRPr="00B7405D">
        <w:t>The company needs to improve the quality of the services offered to raise the level of trust of the customers. This aim could be possible through the constant participation of the employees in this process; the shortage of staff and the lack of qualified personnel, e.g. chefs and qualified personnel in the food and beverage sector, is a constant issue that the company faces co</w:t>
      </w:r>
      <w:r>
        <w:t>nstantly;</w:t>
      </w:r>
    </w:p>
    <w:p w14:paraId="211EE550" w14:textId="77777777" w:rsidR="00902868" w:rsidRPr="00C839FA" w:rsidRDefault="0075208C" w:rsidP="00EB3BFD">
      <w:pPr>
        <w:pStyle w:val="ListParagraph"/>
        <w:numPr>
          <w:ilvl w:val="0"/>
          <w:numId w:val="10"/>
        </w:numPr>
        <w:ind w:left="357" w:hanging="357"/>
      </w:pPr>
      <w:r w:rsidRPr="0075208C">
        <w:t>At the same time, the effects of the pandemic, inflation and the high cost of electricity affect the company in terms of receipts a</w:t>
      </w:r>
      <w:r>
        <w:t>nd adverse effects on the staff</w:t>
      </w:r>
      <w:r w:rsidR="00C839FA">
        <w:t>.</w:t>
      </w:r>
    </w:p>
    <w:p w14:paraId="394FE609" w14:textId="3EF40362" w:rsidR="004A4A3D" w:rsidRDefault="004A4A3D" w:rsidP="00344DD0">
      <w:pPr>
        <w:pStyle w:val="Heading1"/>
        <w:numPr>
          <w:ilvl w:val="0"/>
          <w:numId w:val="5"/>
        </w:numPr>
        <w:rPr>
          <w:rFonts w:eastAsia="Arial"/>
        </w:rPr>
      </w:pPr>
      <w:bookmarkStart w:id="24" w:name="_Toc120716280"/>
      <w:bookmarkStart w:id="25" w:name="_Toc120711954"/>
      <w:bookmarkStart w:id="26" w:name="_Toc120823104"/>
      <w:r>
        <w:rPr>
          <w:rFonts w:eastAsia="Arial"/>
        </w:rPr>
        <w:t>External factors PEST</w:t>
      </w:r>
      <w:bookmarkEnd w:id="24"/>
      <w:bookmarkEnd w:id="25"/>
      <w:r w:rsidR="00837D3A">
        <w:rPr>
          <w:rFonts w:eastAsia="Arial"/>
        </w:rPr>
        <w:t>EL</w:t>
      </w:r>
      <w:bookmarkEnd w:id="26"/>
    </w:p>
    <w:p w14:paraId="4938B50B" w14:textId="5EB04F8B" w:rsidR="004A4A3D" w:rsidRDefault="004A4A3D" w:rsidP="004A4A3D">
      <w:r w:rsidRPr="00344DD0">
        <w:rPr>
          <w:b/>
        </w:rPr>
        <w:t>Political:</w:t>
      </w:r>
      <w:r w:rsidR="00D73E53">
        <w:t xml:space="preserve"> </w:t>
      </w:r>
      <w:r>
        <w:t>Brexit is the movement of ruling out of Britain from the European Union</w:t>
      </w:r>
      <w:r w:rsidR="00154840">
        <w:t xml:space="preserve"> (cipd.co.uk, 2022)</w:t>
      </w:r>
      <w:r>
        <w:t>. This caused a lot of trouble to the industry of Hotels as the laws for travelling changed. Premier Inn faced a lot of issues with Brexit and because of this movement, the company lost a lot of employees from European countries working for Premier Inn. Brexit caused a lot of damage to the company and the employee retention of the company as Brexit altered the laws and regulations in employment in the company. The impact of Brexit made the country face a vacancy of jobs at around </w:t>
      </w:r>
      <w:r>
        <w:rPr>
          <w:rStyle w:val="Emphasis"/>
          <w:b/>
          <w:bCs/>
          <w:color w:val="0E101A"/>
        </w:rPr>
        <w:t>56%</w:t>
      </w:r>
      <w:r>
        <w:t>, which caused the country to face a deficit of employees in the industries (</w:t>
      </w:r>
      <w:r w:rsidR="00154840">
        <w:t>cipd.co.uk</w:t>
      </w:r>
      <w:r>
        <w:t>, 2022). The hotel industry faced a similar issue as more than 90,000 employees left their hospitality jobs with the implication of Brexit (</w:t>
      </w:r>
      <w:r w:rsidR="00154840">
        <w:t>i</w:t>
      </w:r>
      <w:r>
        <w:t>ndependent</w:t>
      </w:r>
      <w:r w:rsidR="00154840">
        <w:t>.co.uk</w:t>
      </w:r>
      <w:r>
        <w:t>, 2022). The Premier Inn saw a similar scenario as the company lost many employees reducing employee retention.</w:t>
      </w:r>
    </w:p>
    <w:p w14:paraId="1F8655AB" w14:textId="23D1D9DE" w:rsidR="004A4A3D" w:rsidRDefault="004A4A3D" w:rsidP="004A4A3D">
      <w:r w:rsidRPr="00344DD0">
        <w:rPr>
          <w:b/>
        </w:rPr>
        <w:t>Economical</w:t>
      </w:r>
      <w:r w:rsidR="00344DD0" w:rsidRPr="00344DD0">
        <w:rPr>
          <w:b/>
        </w:rPr>
        <w:t>:</w:t>
      </w:r>
      <w:r w:rsidR="00344DD0">
        <w:t xml:space="preserve"> </w:t>
      </w:r>
      <w:r>
        <w:t>The rising inflation in the UK was 9.6% in October from 8.8% in September 2022 (</w:t>
      </w:r>
      <w:r w:rsidR="00267298">
        <w:t>ons.gov.uk</w:t>
      </w:r>
      <w:r>
        <w:t>, 2022). With the rising inflation, the industry of hotels faced a massive problem as the demands of the hotels went down as the prices were high. Premier Inn faced a considerable problem retaining employees as there was lower pay than the monthly maintenance, which required more wages (</w:t>
      </w:r>
      <w:r w:rsidR="00EB6A12">
        <w:t>theguardian.com</w:t>
      </w:r>
      <w:r>
        <w:t>, 2022). The inflation caused the company to face a low demand for hotel and hospitality services and caused the company to lose revenue from the market, which made them experience trouble retaining employees as the income was low.</w:t>
      </w:r>
    </w:p>
    <w:p w14:paraId="7F913F75" w14:textId="579B1DC4" w:rsidR="004A4A3D" w:rsidRDefault="004A4A3D" w:rsidP="004A4A3D">
      <w:r w:rsidRPr="00344DD0">
        <w:rPr>
          <w:b/>
        </w:rPr>
        <w:lastRenderedPageBreak/>
        <w:t>Social</w:t>
      </w:r>
      <w:r w:rsidR="00344DD0" w:rsidRPr="00344DD0">
        <w:rPr>
          <w:b/>
        </w:rPr>
        <w:t>:</w:t>
      </w:r>
      <w:r w:rsidR="00344DD0">
        <w:t xml:space="preserve"> </w:t>
      </w:r>
      <w:r>
        <w:t>The literacy rate of the UK is 83.6% for adults, which signifies the country's high literacy rate (</w:t>
      </w:r>
      <w:r w:rsidR="00360710">
        <w:t>literacytrust.org.uk</w:t>
      </w:r>
      <w:r>
        <w:t>, 2022). The hotel industry gains a positive impact with this literacy rate as it can support business dealings and customer rates in hotels. Premier Inn gains a positive impact on the literacy rate as it can make more people earn and more people travel.</w:t>
      </w:r>
    </w:p>
    <w:p w14:paraId="023C7081" w14:textId="6EE7EBB7" w:rsidR="004A4A3D" w:rsidRDefault="004A4A3D" w:rsidP="004A4A3D">
      <w:r w:rsidRPr="00344DD0">
        <w:rPr>
          <w:b/>
        </w:rPr>
        <w:t>Technological</w:t>
      </w:r>
      <w:r w:rsidR="00344DD0" w:rsidRPr="00344DD0">
        <w:rPr>
          <w:b/>
        </w:rPr>
        <w:t>:</w:t>
      </w:r>
      <w:r w:rsidR="00344DD0">
        <w:t xml:space="preserve"> </w:t>
      </w:r>
      <w:r>
        <w:t>The internet penetration rate of the UK is 92.74% which is magnificent at the global level (</w:t>
      </w:r>
      <w:r w:rsidR="00360710">
        <w:t>statista.com</w:t>
      </w:r>
      <w:r>
        <w:t xml:space="preserve">, 2022). The hotel industry can use this massive rate for marketing, advertisements and more. Premier Inn is seen advertising recruiting campaigns </w:t>
      </w:r>
      <w:r w:rsidR="006A04B4">
        <w:t>through online advertising methods</w:t>
      </w:r>
      <w:r>
        <w:t>.</w:t>
      </w:r>
    </w:p>
    <w:p w14:paraId="297217DD" w14:textId="0804CF02" w:rsidR="004A4A3D" w:rsidRDefault="004A4A3D" w:rsidP="004A4A3D">
      <w:r w:rsidRPr="00344DD0">
        <w:rPr>
          <w:b/>
        </w:rPr>
        <w:t>Environmental</w:t>
      </w:r>
      <w:r w:rsidR="00344DD0" w:rsidRPr="00344DD0">
        <w:rPr>
          <w:b/>
        </w:rPr>
        <w:t>:</w:t>
      </w:r>
      <w:r w:rsidR="00344DD0">
        <w:t xml:space="preserve"> </w:t>
      </w:r>
      <w:r>
        <w:t xml:space="preserve">The Covid-19 </w:t>
      </w:r>
      <w:r w:rsidR="00810106">
        <w:t>outbreak</w:t>
      </w:r>
      <w:r>
        <w:t xml:space="preserve"> was caused by </w:t>
      </w:r>
      <w:r w:rsidR="00810106">
        <w:t>the virus SARS Cov 2,</w:t>
      </w:r>
      <w:r>
        <w:t xml:space="preserve"> </w:t>
      </w:r>
      <w:r w:rsidR="00810106">
        <w:t xml:space="preserve">the virus spreading first </w:t>
      </w:r>
      <w:r>
        <w:t>in China</w:t>
      </w:r>
      <w:r w:rsidR="00810106">
        <w:t xml:space="preserve"> at the end of 2019</w:t>
      </w:r>
      <w:r>
        <w:t xml:space="preserve"> and ended up infecting the whole world </w:t>
      </w:r>
      <w:r w:rsidR="00810106">
        <w:t>in the next two years</w:t>
      </w:r>
      <w:r w:rsidR="007B692C">
        <w:t>, being declared a global pandemic by the World Health Organisation (WHO)</w:t>
      </w:r>
      <w:r w:rsidR="00810106">
        <w:t xml:space="preserve"> </w:t>
      </w:r>
      <w:r>
        <w:t>(</w:t>
      </w:r>
      <w:r w:rsidR="007B692C">
        <w:t>who.int</w:t>
      </w:r>
      <w:r>
        <w:t>, 202</w:t>
      </w:r>
      <w:r w:rsidR="007B692C">
        <w:t>0</w:t>
      </w:r>
      <w:r>
        <w:t xml:space="preserve">). The hotel industry faced a hard time as all the hotels were closed </w:t>
      </w:r>
      <w:r w:rsidR="006A04B4">
        <w:t>as a consequence of the virus spreading and high mortality rates</w:t>
      </w:r>
      <w:r>
        <w:t xml:space="preserve">. Premier Inn faced a similar impact and reduced the number of employees as they could not </w:t>
      </w:r>
      <w:r w:rsidR="006A04B4">
        <w:t>preserve</w:t>
      </w:r>
      <w:r>
        <w:t xml:space="preserve"> them </w:t>
      </w:r>
      <w:r w:rsidR="006A04B4">
        <w:t xml:space="preserve">due to lack of resources and lockdown schemes </w:t>
      </w:r>
      <w:r>
        <w:t>and decided to cut off around 6,000 employees to reduce the payroll. (</w:t>
      </w:r>
      <w:r w:rsidR="00CC3408">
        <w:t>r</w:t>
      </w:r>
      <w:r>
        <w:t>euters</w:t>
      </w:r>
      <w:r w:rsidR="00CC3408">
        <w:t>.com</w:t>
      </w:r>
      <w:r>
        <w:t xml:space="preserve">, 2022). All this affected the company’s employee retention rate and </w:t>
      </w:r>
      <w:r w:rsidR="006A04B4">
        <w:t>leading</w:t>
      </w:r>
      <w:r>
        <w:t xml:space="preserve"> to los</w:t>
      </w:r>
      <w:r w:rsidR="006A04B4">
        <w:t>s</w:t>
      </w:r>
      <w:r>
        <w:t xml:space="preserve"> </w:t>
      </w:r>
      <w:r w:rsidR="006A04B4">
        <w:t>of</w:t>
      </w:r>
      <w:r>
        <w:t xml:space="preserve"> reputation.</w:t>
      </w:r>
    </w:p>
    <w:p w14:paraId="21D41E3D" w14:textId="6198C008" w:rsidR="001C0167" w:rsidRDefault="001C0167" w:rsidP="004A4A3D">
      <w:r w:rsidRPr="00344DD0">
        <w:rPr>
          <w:b/>
        </w:rPr>
        <w:t>Legal:</w:t>
      </w:r>
      <w:r>
        <w:t xml:space="preserve"> The Equality Act 2010 legally controls and reduces discrimination among employees in the workplace (legislation.gov.uk, 2022). The industry of hotels faces a positive impact with the help of this act as it provides lawful maintenance of the employees. This act can support Premier Inn in maintaining a better employee retention rate and making a better success in the company.</w:t>
      </w:r>
    </w:p>
    <w:p w14:paraId="190A4C02" w14:textId="77777777" w:rsidR="004A4A3D" w:rsidRDefault="00092B82" w:rsidP="00092B82">
      <w:pPr>
        <w:pStyle w:val="Heading1"/>
        <w:numPr>
          <w:ilvl w:val="0"/>
          <w:numId w:val="5"/>
        </w:numPr>
        <w:rPr>
          <w:rFonts w:eastAsia="Arial"/>
        </w:rPr>
      </w:pPr>
      <w:bookmarkStart w:id="27" w:name="_Toc120716281"/>
      <w:bookmarkStart w:id="28" w:name="_Toc120711955"/>
      <w:bookmarkStart w:id="29" w:name="_Toc120823105"/>
      <w:r>
        <w:rPr>
          <w:rFonts w:eastAsia="Arial"/>
        </w:rPr>
        <w:t>Potential solutions</w:t>
      </w:r>
      <w:bookmarkEnd w:id="27"/>
      <w:bookmarkEnd w:id="28"/>
      <w:bookmarkEnd w:id="29"/>
    </w:p>
    <w:p w14:paraId="3B12B095" w14:textId="4178A6F1" w:rsidR="006512B8" w:rsidRDefault="00964C59" w:rsidP="000326C7">
      <w:pPr>
        <w:pStyle w:val="ListParagraph"/>
        <w:numPr>
          <w:ilvl w:val="0"/>
          <w:numId w:val="11"/>
        </w:numPr>
        <w:ind w:left="357" w:hanging="357"/>
      </w:pPr>
      <w:r>
        <w:t>Improving the e</w:t>
      </w:r>
      <w:r w:rsidR="002B1811">
        <w:t>ffective and constant communication within the company is the key to overcoming any obstacle. Profits will increase when workplace communication improves (Harrington &amp; Lewis, 201</w:t>
      </w:r>
      <w:r w:rsidR="00D142D2">
        <w:t>4</w:t>
      </w:r>
      <w:r w:rsidR="002B1811">
        <w:t xml:space="preserve">).  </w:t>
      </w:r>
    </w:p>
    <w:p w14:paraId="6809EAFB" w14:textId="3ABE5C9F" w:rsidR="00836D7E" w:rsidRPr="00735AA7" w:rsidRDefault="002B1811" w:rsidP="00972552">
      <w:pPr>
        <w:pStyle w:val="ListParagraph"/>
        <w:numPr>
          <w:ilvl w:val="0"/>
          <w:numId w:val="14"/>
        </w:numPr>
        <w:ind w:left="357" w:hanging="357"/>
      </w:pPr>
      <w:r>
        <w:t>Building a strong organisational culture is another essential point that boosts employee confidence and inspires them to work hard (Morgan, 2022). A company's culture is its values and practices shared by everyone involved.</w:t>
      </w:r>
      <w:r w:rsidR="00972552">
        <w:t xml:space="preserve"> </w:t>
      </w:r>
      <w:r w:rsidR="00836D7E" w:rsidRPr="00836D7E">
        <w:t xml:space="preserve">In </w:t>
      </w:r>
      <w:r w:rsidR="00836D7E" w:rsidRPr="00836D7E">
        <w:lastRenderedPageBreak/>
        <w:t>order to foster a feeling of belonging and trust among workers, internal communication serves as an internal organisational process that provides and shares information</w:t>
      </w:r>
      <w:r w:rsidR="00836D7E">
        <w:t xml:space="preserve"> (</w:t>
      </w:r>
      <w:proofErr w:type="spellStart"/>
      <w:r w:rsidR="00836D7E">
        <w:t>Zainol</w:t>
      </w:r>
      <w:proofErr w:type="spellEnd"/>
      <w:r w:rsidR="00836D7E">
        <w:t xml:space="preserve"> </w:t>
      </w:r>
      <w:r w:rsidR="00836D7E" w:rsidRPr="00972552">
        <w:rPr>
          <w:i/>
          <w:iCs/>
        </w:rPr>
        <w:t xml:space="preserve">et al., </w:t>
      </w:r>
      <w:r w:rsidR="00836D7E">
        <w:t>2016)</w:t>
      </w:r>
      <w:r w:rsidR="00836D7E" w:rsidRPr="00836D7E">
        <w:t xml:space="preserve">. Building a transparent culture is critical for management and workers so that they can connect employees to the </w:t>
      </w:r>
      <w:r w:rsidR="00836D7E">
        <w:t>company</w:t>
      </w:r>
      <w:r w:rsidR="00836D7E" w:rsidRPr="00836D7E">
        <w:t>'s aspirations.</w:t>
      </w:r>
    </w:p>
    <w:p w14:paraId="2E6017F7" w14:textId="72DAD3CB" w:rsidR="00964C59" w:rsidRDefault="00964C59" w:rsidP="000326C7">
      <w:pPr>
        <w:pStyle w:val="ListParagraph"/>
        <w:numPr>
          <w:ilvl w:val="0"/>
          <w:numId w:val="8"/>
        </w:numPr>
        <w:ind w:left="357" w:hanging="357"/>
      </w:pPr>
      <w:r w:rsidRPr="00964C59">
        <w:t>The company can adapt to the processes of onboarding and orientation to help the employee to learn about the work better and stay and serve the company; providing a system of training programmes and a consulting programme for career development could make the employees see the company's news opportunities</w:t>
      </w:r>
      <w:r w:rsidR="00F322DC">
        <w:t xml:space="preserve"> (</w:t>
      </w:r>
      <w:r w:rsidR="00F322DC" w:rsidRPr="00F322DC">
        <w:rPr>
          <w:color w:val="000000"/>
        </w:rPr>
        <w:t>whitbreadcareers</w:t>
      </w:r>
      <w:r w:rsidR="00812276">
        <w:rPr>
          <w:color w:val="000000"/>
        </w:rPr>
        <w:t>.com</w:t>
      </w:r>
      <w:r w:rsidR="00F322DC">
        <w:rPr>
          <w:color w:val="000000"/>
        </w:rPr>
        <w:t xml:space="preserve">, </w:t>
      </w:r>
      <w:r w:rsidR="00F322DC" w:rsidRPr="00F322DC">
        <w:rPr>
          <w:color w:val="000000"/>
        </w:rPr>
        <w:t>2022)</w:t>
      </w:r>
      <w:r w:rsidRPr="00964C59">
        <w:t>;</w:t>
      </w:r>
    </w:p>
    <w:p w14:paraId="37841FC5" w14:textId="77777777" w:rsidR="006512B8" w:rsidRDefault="006512B8" w:rsidP="000326C7">
      <w:pPr>
        <w:pStyle w:val="ListParagraph"/>
        <w:numPr>
          <w:ilvl w:val="0"/>
          <w:numId w:val="8"/>
        </w:numPr>
        <w:ind w:left="357" w:hanging="357"/>
      </w:pPr>
      <w:r>
        <w:t>Providing incentives and perks (even if it is not necessarily about money, it could be about a new perspective of flexibility) can help the company to make a better place for the employees;</w:t>
      </w:r>
    </w:p>
    <w:p w14:paraId="62C39584" w14:textId="1805FC18" w:rsidR="007462F2" w:rsidRDefault="006512B8" w:rsidP="000326C7">
      <w:pPr>
        <w:pStyle w:val="ListParagraph"/>
        <w:numPr>
          <w:ilvl w:val="0"/>
          <w:numId w:val="8"/>
        </w:numPr>
        <w:ind w:left="357" w:hanging="357"/>
      </w:pPr>
      <w:r w:rsidRPr="006512B8">
        <w:t xml:space="preserve">Better employee engagement in the company can conduct </w:t>
      </w:r>
      <w:r w:rsidR="00F322DC">
        <w:t>to</w:t>
      </w:r>
      <w:r w:rsidRPr="006512B8">
        <w:t xml:space="preserve"> a higher r</w:t>
      </w:r>
      <w:r>
        <w:t>etention rate for the employees.</w:t>
      </w:r>
      <w:r w:rsidR="004A4A3D">
        <w:t xml:space="preserve"> </w:t>
      </w:r>
    </w:p>
    <w:p w14:paraId="044BD7B3" w14:textId="77777777" w:rsidR="004A4A3D" w:rsidRPr="00092B82" w:rsidRDefault="00092B82" w:rsidP="004A4A3D">
      <w:pPr>
        <w:pStyle w:val="Heading1"/>
        <w:rPr>
          <w:rFonts w:eastAsia="Arial"/>
          <w:u w:val="single"/>
        </w:rPr>
      </w:pPr>
      <w:bookmarkStart w:id="30" w:name="_Toc120716282"/>
      <w:bookmarkStart w:id="31" w:name="_Toc120711956"/>
      <w:bookmarkStart w:id="32" w:name="_Toc120823106"/>
      <w:r w:rsidRPr="00092B82">
        <w:rPr>
          <w:rFonts w:eastAsia="Arial"/>
          <w:sz w:val="28"/>
          <w:u w:val="single"/>
        </w:rPr>
        <w:t xml:space="preserve">Evaluation and </w:t>
      </w:r>
      <w:r w:rsidR="004A4A3D" w:rsidRPr="00092B82">
        <w:rPr>
          <w:rFonts w:eastAsia="Arial"/>
          <w:sz w:val="28"/>
          <w:u w:val="single"/>
        </w:rPr>
        <w:t>Conclusion</w:t>
      </w:r>
      <w:bookmarkEnd w:id="30"/>
      <w:bookmarkEnd w:id="31"/>
      <w:bookmarkEnd w:id="32"/>
      <w:r w:rsidR="004A4A3D" w:rsidRPr="00092B82">
        <w:rPr>
          <w:rFonts w:eastAsia="Arial"/>
          <w:sz w:val="28"/>
          <w:u w:val="single"/>
        </w:rPr>
        <w:t xml:space="preserve"> </w:t>
      </w:r>
    </w:p>
    <w:p w14:paraId="6C9EB355" w14:textId="61588876" w:rsidR="00DE598B" w:rsidRDefault="00E73D52" w:rsidP="00DE598B">
      <w:r w:rsidRPr="00E73D52">
        <w:t>With more than 800 hotels and 72,000 rooms, Premier Inn, part of the Whitbread</w:t>
      </w:r>
      <w:r w:rsidR="009F157D">
        <w:t xml:space="preserve"> brand</w:t>
      </w:r>
      <w:r w:rsidRPr="00E73D52">
        <w:t xml:space="preserve">, is one of the top companies in the UK’s hospitality industry. </w:t>
      </w:r>
      <w:r w:rsidR="002C0DCD" w:rsidRPr="002C0DCD">
        <w:t>SWOT and PESTEL analysis revealed that external factors affect internal affairs, such as the Covid-19 pandemic, Brexit and, more recently, worldwide inflation altering all businesses growth, including the Premier Inn’s hotels chain with no exception in this case</w:t>
      </w:r>
      <w:r w:rsidR="002C0DCD">
        <w:t xml:space="preserve">, </w:t>
      </w:r>
      <w:r w:rsidR="002C0DCD" w:rsidRPr="002C0DCD">
        <w:t xml:space="preserve">reacting unfavourably at the influence of these factors. </w:t>
      </w:r>
      <w:r w:rsidR="001F183D" w:rsidRPr="001F183D">
        <w:t xml:space="preserve">Brexit and pandemic effects still negatively impact Premier Inn, causing an increased loss in the number of the company's employees, resulting in clients' expanded dissatisfaction with the services received. </w:t>
      </w:r>
      <w:r w:rsidRPr="00E73D52">
        <w:t xml:space="preserve"> The inflation in the country </w:t>
      </w:r>
      <w:r w:rsidR="001F183D">
        <w:t xml:space="preserve">had </w:t>
      </w:r>
      <w:r w:rsidRPr="00E73D52">
        <w:t>the same</w:t>
      </w:r>
      <w:r w:rsidR="001F183D">
        <w:t xml:space="preserve"> effect</w:t>
      </w:r>
      <w:r w:rsidRPr="00E73D52">
        <w:t xml:space="preserve"> to the company as the country is facing high rates of inflation, </w:t>
      </w:r>
      <w:r w:rsidR="002C0DCD" w:rsidRPr="002C0DCD">
        <w:t>showing an increase of up to</w:t>
      </w:r>
      <w:r w:rsidR="002C0DCD">
        <w:t xml:space="preserve"> </w:t>
      </w:r>
      <w:r w:rsidRPr="00E73D52">
        <w:t>9.6 % in October</w:t>
      </w:r>
      <w:r w:rsidR="006F1696">
        <w:t xml:space="preserve"> 2022</w:t>
      </w:r>
      <w:r w:rsidRPr="00E73D52">
        <w:t xml:space="preserve"> (</w:t>
      </w:r>
      <w:r w:rsidR="00306FA5">
        <w:t>ons.gov.uk</w:t>
      </w:r>
      <w:r w:rsidRPr="00E73D52">
        <w:t>, 2022).</w:t>
      </w:r>
      <w:r w:rsidR="001C03C0">
        <w:t xml:space="preserve"> </w:t>
      </w:r>
      <w:r w:rsidR="001C03C0" w:rsidRPr="001C03C0">
        <w:t>Analysing strengths, weaknesses, opportunities, and threats gives the management a better understanding of the company employees and how they could be affected by their decisions: positively or negatively.</w:t>
      </w:r>
      <w:r w:rsidR="006A168E">
        <w:t xml:space="preserve"> </w:t>
      </w:r>
    </w:p>
    <w:p w14:paraId="1F52C4C2" w14:textId="18D9552D" w:rsidR="0001601D" w:rsidRDefault="00E1717C" w:rsidP="004A4A3D">
      <w:r w:rsidRPr="00E1717C">
        <w:t xml:space="preserve">A company's employees represent the most valuable resource due to their knowledge and skills. In these challenging times, employee retention becomes a </w:t>
      </w:r>
      <w:r w:rsidRPr="00E1717C">
        <w:lastRenderedPageBreak/>
        <w:t>company</w:t>
      </w:r>
      <w:r w:rsidR="0038023A">
        <w:t>’s</w:t>
      </w:r>
      <w:r w:rsidRPr="00E1717C">
        <w:t xml:space="preserve"> priority, and this report meets this need with a series of proposals. The most important part is communication. Developing effective communication at all levels of the company results in a better understanding of any problematic situation and solving it. A solid organisational culture gives the people involved a sense of belonging, making them more engaged. Improving the training programmes system and implementing a consulting programme for career development could engage the employees by making them </w:t>
      </w:r>
      <w:r w:rsidR="0038023A">
        <w:t xml:space="preserve">to </w:t>
      </w:r>
      <w:r w:rsidRPr="00E1717C">
        <w:t xml:space="preserve">see in the company new opportunities. </w:t>
      </w:r>
      <w:r w:rsidR="00905065">
        <w:t>Employees</w:t>
      </w:r>
      <w:r w:rsidRPr="00E1717C">
        <w:t xml:space="preserve"> are sensitive to </w:t>
      </w:r>
      <w:r w:rsidR="0038023A">
        <w:t>income</w:t>
      </w:r>
      <w:r w:rsidRPr="00E1717C">
        <w:t xml:space="preserve">, </w:t>
      </w:r>
      <w:r w:rsidR="0038023A">
        <w:t>however</w:t>
      </w:r>
      <w:r w:rsidRPr="00E1717C">
        <w:t xml:space="preserve"> other </w:t>
      </w:r>
      <w:r w:rsidR="0038023A">
        <w:t>goods and facilities would</w:t>
      </w:r>
      <w:r w:rsidRPr="00E1717C">
        <w:t xml:space="preserve"> also motivate them</w:t>
      </w:r>
      <w:r w:rsidR="00905065">
        <w:t xml:space="preserve"> to be attached and loyal</w:t>
      </w:r>
      <w:r w:rsidR="009C7138">
        <w:t xml:space="preserve"> to the organisation</w:t>
      </w:r>
      <w:r w:rsidRPr="00E1717C">
        <w:t>. Recognition, flexibility, a sense of security, or attention to their problems could make the employ</w:t>
      </w:r>
      <w:r>
        <w:t>ees feel better about their job and place of work.</w:t>
      </w:r>
    </w:p>
    <w:p w14:paraId="33F414EB" w14:textId="77777777" w:rsidR="00972552" w:rsidRDefault="00972552" w:rsidP="004A4A3D"/>
    <w:p w14:paraId="45530A23" w14:textId="77777777" w:rsidR="0001601D" w:rsidRDefault="0001601D" w:rsidP="004A4A3D"/>
    <w:p w14:paraId="7DB951C8" w14:textId="06C90475" w:rsidR="00836D7E" w:rsidRDefault="00FB7F38" w:rsidP="00836D7E">
      <w:bookmarkStart w:id="33" w:name="_9s2yalrx4qm8"/>
      <w:bookmarkEnd w:id="33"/>
      <w:r>
        <w:t>Word count: 2115</w:t>
      </w:r>
    </w:p>
    <w:p w14:paraId="2717CE27" w14:textId="574C69BC" w:rsidR="00836D7E" w:rsidRDefault="00836D7E" w:rsidP="00836D7E"/>
    <w:p w14:paraId="29813AA6" w14:textId="6BF44541" w:rsidR="00836D7E" w:rsidRDefault="00836D7E" w:rsidP="00836D7E"/>
    <w:p w14:paraId="1511C0A8" w14:textId="58922B24" w:rsidR="00836D7E" w:rsidRDefault="00836D7E" w:rsidP="00836D7E"/>
    <w:p w14:paraId="7A8DDE10" w14:textId="039BC999" w:rsidR="00836D7E" w:rsidRDefault="00836D7E" w:rsidP="00836D7E"/>
    <w:p w14:paraId="0A91B74B" w14:textId="5DAE4087" w:rsidR="00836D7E" w:rsidRDefault="00836D7E" w:rsidP="00836D7E"/>
    <w:p w14:paraId="00EE68F8" w14:textId="0F4F75D3" w:rsidR="00836D7E" w:rsidRDefault="00836D7E" w:rsidP="00836D7E"/>
    <w:p w14:paraId="59CBC423" w14:textId="77777777" w:rsidR="00096545" w:rsidRDefault="00096545" w:rsidP="00836D7E"/>
    <w:p w14:paraId="793048BB" w14:textId="77777777" w:rsidR="00096545" w:rsidRDefault="00096545" w:rsidP="00836D7E"/>
    <w:p w14:paraId="7667CC4E" w14:textId="273B80AA" w:rsidR="00836D7E" w:rsidRDefault="00836D7E" w:rsidP="00836D7E"/>
    <w:p w14:paraId="30C3CF1A" w14:textId="0CBB34CE" w:rsidR="00836D7E" w:rsidRDefault="00836D7E" w:rsidP="00836D7E"/>
    <w:p w14:paraId="04E58214" w14:textId="77777777" w:rsidR="00836D7E" w:rsidRPr="00836D7E" w:rsidRDefault="00836D7E" w:rsidP="00836D7E"/>
    <w:p w14:paraId="52F949D6" w14:textId="77777777" w:rsidR="004A4A3D" w:rsidRDefault="004A4A3D" w:rsidP="004A4A3D">
      <w:pPr>
        <w:pStyle w:val="Heading1"/>
        <w:rPr>
          <w:rFonts w:eastAsia="Arial"/>
        </w:rPr>
      </w:pPr>
      <w:bookmarkStart w:id="34" w:name="_Toc120716283"/>
      <w:bookmarkStart w:id="35" w:name="_Toc120711957"/>
      <w:bookmarkStart w:id="36" w:name="_Toc120823107"/>
      <w:r>
        <w:rPr>
          <w:rFonts w:eastAsia="Arial"/>
        </w:rPr>
        <w:lastRenderedPageBreak/>
        <w:t>Reference list</w:t>
      </w:r>
      <w:bookmarkEnd w:id="34"/>
      <w:bookmarkEnd w:id="35"/>
      <w:bookmarkEnd w:id="36"/>
      <w:r>
        <w:rPr>
          <w:rFonts w:eastAsia="Arial"/>
        </w:rPr>
        <w:t xml:space="preserve"> </w:t>
      </w:r>
    </w:p>
    <w:p w14:paraId="0F4C0601" w14:textId="7AB40148" w:rsidR="00836D7E" w:rsidRPr="00836D7E" w:rsidRDefault="00836D7E" w:rsidP="00836D7E">
      <w:pPr>
        <w:pStyle w:val="NormalWeb"/>
        <w:spacing w:before="0" w:beforeAutospacing="0" w:after="0" w:afterAutospacing="0" w:line="360" w:lineRule="atLeast"/>
        <w:rPr>
          <w:rFonts w:ascii="Arial" w:hAnsi="Arial" w:cs="Arial"/>
          <w:color w:val="000000"/>
        </w:rPr>
      </w:pPr>
    </w:p>
    <w:p w14:paraId="728F1CAB" w14:textId="77777777" w:rsidR="00836D7E" w:rsidRPr="00836D7E" w:rsidRDefault="00836D7E" w:rsidP="00836D7E">
      <w:pPr>
        <w:jc w:val="left"/>
      </w:pPr>
      <w:r w:rsidRPr="00836D7E">
        <w:t xml:space="preserve">cipd.co.uk, (2022). </w:t>
      </w:r>
      <w:r w:rsidRPr="00836D7E">
        <w:rPr>
          <w:i/>
        </w:rPr>
        <w:t xml:space="preserve">Brexit impact on workforce trends </w:t>
      </w:r>
      <w:r w:rsidRPr="00836D7E">
        <w:t xml:space="preserve">[Online] Available at: </w:t>
      </w:r>
      <w:hyperlink r:id="rId9" w:anchor="gref" w:history="1">
        <w:r w:rsidRPr="00836D7E">
          <w:rPr>
            <w:rStyle w:val="Hyperlink"/>
          </w:rPr>
          <w:t>https://www.cipd.co.uk/knowledge/brexit-hub/workforce-trends#gref</w:t>
        </w:r>
      </w:hyperlink>
      <w:r w:rsidRPr="00836D7E">
        <w:t xml:space="preserve"> [Accessed on 25.11.2022].</w:t>
      </w:r>
    </w:p>
    <w:p w14:paraId="765C7FB3" w14:textId="30C2D576" w:rsidR="00836D7E" w:rsidRPr="00836D7E" w:rsidRDefault="00836D7E" w:rsidP="00836D7E">
      <w:pPr>
        <w:pStyle w:val="NormalWeb"/>
        <w:spacing w:before="0" w:beforeAutospacing="0" w:after="0" w:afterAutospacing="0" w:line="360" w:lineRule="auto"/>
        <w:rPr>
          <w:rFonts w:ascii="Arial" w:hAnsi="Arial" w:cs="Arial"/>
          <w:color w:val="000000"/>
        </w:rPr>
      </w:pPr>
      <w:r w:rsidRPr="00836D7E">
        <w:rPr>
          <w:rFonts w:ascii="Arial" w:hAnsi="Arial" w:cs="Arial"/>
          <w:color w:val="000000"/>
        </w:rPr>
        <w:t>El-</w:t>
      </w:r>
      <w:proofErr w:type="spellStart"/>
      <w:r w:rsidRPr="00836D7E">
        <w:rPr>
          <w:rFonts w:ascii="Arial" w:hAnsi="Arial" w:cs="Arial"/>
          <w:color w:val="000000"/>
        </w:rPr>
        <w:t>Adly</w:t>
      </w:r>
      <w:proofErr w:type="spellEnd"/>
      <w:r w:rsidRPr="00836D7E">
        <w:rPr>
          <w:rFonts w:ascii="Arial" w:hAnsi="Arial" w:cs="Arial"/>
          <w:color w:val="000000"/>
        </w:rPr>
        <w:t>, M.I. (2019). Modelling the relationship between hotel perceived value, customer satisfaction, and customer loyalty. </w:t>
      </w:r>
      <w:r w:rsidRPr="00836D7E">
        <w:rPr>
          <w:rFonts w:ascii="Arial" w:hAnsi="Arial" w:cs="Arial"/>
          <w:i/>
          <w:iCs/>
          <w:color w:val="000000"/>
        </w:rPr>
        <w:t>Journal of Retailing and Consumer Services</w:t>
      </w:r>
      <w:r w:rsidRPr="00836D7E">
        <w:rPr>
          <w:rFonts w:ascii="Arial" w:hAnsi="Arial" w:cs="Arial"/>
          <w:color w:val="000000"/>
        </w:rPr>
        <w:t>, 50, pp.322–332. doi:10.1016/j.jretconser.2018.07.007.</w:t>
      </w:r>
    </w:p>
    <w:p w14:paraId="2DCB6D4A" w14:textId="77777777" w:rsidR="00836D7E" w:rsidRPr="00836D7E" w:rsidRDefault="00836D7E" w:rsidP="00836D7E">
      <w:pPr>
        <w:jc w:val="left"/>
      </w:pPr>
      <w:r w:rsidRPr="00836D7E">
        <w:t xml:space="preserve">greatplacetowork.com, (2022). </w:t>
      </w:r>
      <w:r w:rsidRPr="00836D7E">
        <w:rPr>
          <w:i/>
        </w:rPr>
        <w:t>Marriott International</w:t>
      </w:r>
      <w:r w:rsidRPr="00836D7E">
        <w:t xml:space="preserve"> [Online] Available at: </w:t>
      </w:r>
      <w:hyperlink r:id="rId10" w:history="1">
        <w:r w:rsidRPr="00836D7E">
          <w:rPr>
            <w:rStyle w:val="Hyperlink"/>
          </w:rPr>
          <w:t>https://www.greatplacetowork.com/certified-company/1000152</w:t>
        </w:r>
      </w:hyperlink>
      <w:r w:rsidRPr="00836D7E">
        <w:t xml:space="preserve"> [Accessed on 25.11.2022].</w:t>
      </w:r>
    </w:p>
    <w:p w14:paraId="5A19F46D" w14:textId="3D83DDDE" w:rsidR="00836D7E" w:rsidRPr="00836D7E" w:rsidRDefault="00836D7E" w:rsidP="00836D7E">
      <w:pPr>
        <w:pStyle w:val="NormalWeb"/>
        <w:spacing w:before="0" w:beforeAutospacing="0" w:after="0" w:afterAutospacing="0" w:line="360" w:lineRule="auto"/>
        <w:rPr>
          <w:rFonts w:ascii="Arial" w:hAnsi="Arial" w:cs="Arial"/>
          <w:color w:val="000000"/>
        </w:rPr>
      </w:pPr>
      <w:r w:rsidRPr="00836D7E">
        <w:rPr>
          <w:rFonts w:ascii="Arial" w:hAnsi="Arial" w:cs="Arial"/>
          <w:color w:val="000000"/>
        </w:rPr>
        <w:t>Harrington, H.J. and Lewis, R. (2014). </w:t>
      </w:r>
      <w:r w:rsidRPr="00836D7E">
        <w:rPr>
          <w:rFonts w:ascii="Arial" w:hAnsi="Arial" w:cs="Arial"/>
          <w:i/>
          <w:iCs/>
          <w:color w:val="000000"/>
        </w:rPr>
        <w:t>Closing the communication gap: an effective method for achieving desired results</w:t>
      </w:r>
      <w:r w:rsidRPr="00836D7E">
        <w:rPr>
          <w:rFonts w:ascii="Arial" w:hAnsi="Arial" w:cs="Arial"/>
          <w:color w:val="000000"/>
        </w:rPr>
        <w:t xml:space="preserve">. Boca Raton: </w:t>
      </w:r>
      <w:proofErr w:type="spellStart"/>
      <w:r w:rsidRPr="00836D7E">
        <w:rPr>
          <w:rFonts w:ascii="Arial" w:hAnsi="Arial" w:cs="Arial"/>
          <w:color w:val="000000"/>
        </w:rPr>
        <w:t>Crc</w:t>
      </w:r>
      <w:proofErr w:type="spellEnd"/>
      <w:r w:rsidRPr="00836D7E">
        <w:rPr>
          <w:rFonts w:ascii="Arial" w:hAnsi="Arial" w:cs="Arial"/>
          <w:color w:val="000000"/>
        </w:rPr>
        <w:t xml:space="preserve"> Press, Taylor &amp; Francis Group.</w:t>
      </w:r>
    </w:p>
    <w:p w14:paraId="744DF6AC" w14:textId="77777777" w:rsidR="00836D7E" w:rsidRPr="00836D7E" w:rsidRDefault="00836D7E" w:rsidP="00836D7E">
      <w:pPr>
        <w:jc w:val="left"/>
      </w:pPr>
      <w:r w:rsidRPr="00836D7E">
        <w:t xml:space="preserve">independent.co.uk, (2022). </w:t>
      </w:r>
      <w:r w:rsidRPr="00836D7E">
        <w:rPr>
          <w:i/>
        </w:rPr>
        <w:t xml:space="preserve">Brexit: Thousands of EU workers have left hospitality jobs in the past year, report says </w:t>
      </w:r>
      <w:r w:rsidRPr="00836D7E">
        <w:t xml:space="preserve">[Online] Available at: </w:t>
      </w:r>
      <w:hyperlink r:id="rId11" w:history="1">
        <w:r w:rsidRPr="00836D7E">
          <w:rPr>
            <w:rStyle w:val="Hyperlink"/>
          </w:rPr>
          <w:t>https://www.independent.co.uk/news/uk/home-news/eu-workers-jobs-employment-brexit-covid-b1897002.html</w:t>
        </w:r>
      </w:hyperlink>
      <w:r w:rsidRPr="00836D7E">
        <w:t xml:space="preserve"> [Accessed on 26.11.2022].</w:t>
      </w:r>
    </w:p>
    <w:p w14:paraId="6DFD2D14" w14:textId="77777777" w:rsidR="00836D7E" w:rsidRPr="00836D7E" w:rsidRDefault="00836D7E" w:rsidP="00836D7E">
      <w:pPr>
        <w:jc w:val="left"/>
        <w:rPr>
          <w:lang w:eastAsia="en-GB"/>
        </w:rPr>
      </w:pPr>
      <w:r w:rsidRPr="00836D7E">
        <w:t xml:space="preserve">Islam, T., Islam, R., </w:t>
      </w:r>
      <w:proofErr w:type="spellStart"/>
      <w:r w:rsidRPr="00836D7E">
        <w:t>Pitafi</w:t>
      </w:r>
      <w:proofErr w:type="spellEnd"/>
      <w:r w:rsidRPr="00836D7E">
        <w:t xml:space="preserve">, A.H., </w:t>
      </w:r>
      <w:proofErr w:type="spellStart"/>
      <w:r w:rsidRPr="00836D7E">
        <w:t>Xiaobei</w:t>
      </w:r>
      <w:proofErr w:type="spellEnd"/>
      <w:r w:rsidRPr="00836D7E">
        <w:t xml:space="preserve">, L., </w:t>
      </w:r>
      <w:proofErr w:type="spellStart"/>
      <w:r w:rsidRPr="00836D7E">
        <w:t>Rehmani</w:t>
      </w:r>
      <w:proofErr w:type="spellEnd"/>
      <w:r w:rsidRPr="00836D7E">
        <w:t xml:space="preserve">, M., Irfan, M. and Mubarak, M.S. (2020). </w:t>
      </w:r>
      <w:r w:rsidRPr="00836D7E">
        <w:rPr>
          <w:lang w:eastAsia="en-GB"/>
        </w:rPr>
        <w:t>The Impact of Corporate Social Responsibility on Customer Loyalty: The Mediating Role of Corporate Reputation, Customer Satisfaction, and Trust. </w:t>
      </w:r>
      <w:r w:rsidRPr="00836D7E">
        <w:rPr>
          <w:i/>
          <w:iCs/>
          <w:lang w:eastAsia="en-GB"/>
        </w:rPr>
        <w:t>Sustainable Production and Consumption</w:t>
      </w:r>
      <w:r w:rsidRPr="00836D7E">
        <w:rPr>
          <w:lang w:eastAsia="en-GB"/>
        </w:rPr>
        <w:t>, 25, pp.123–135. doi:10.1016/j.spc.2020.07.019.</w:t>
      </w:r>
    </w:p>
    <w:p w14:paraId="24B73734" w14:textId="77777777" w:rsidR="00836D7E" w:rsidRPr="00836D7E" w:rsidRDefault="00836D7E" w:rsidP="00836D7E">
      <w:pPr>
        <w:jc w:val="left"/>
      </w:pPr>
      <w:r w:rsidRPr="00836D7E">
        <w:t xml:space="preserve">legislation.gov.uk (2022). </w:t>
      </w:r>
      <w:r w:rsidRPr="00836D7E">
        <w:rPr>
          <w:i/>
        </w:rPr>
        <w:t xml:space="preserve">Equality Act 2010 </w:t>
      </w:r>
      <w:r w:rsidRPr="00836D7E">
        <w:t xml:space="preserve">[Online] Available at: </w:t>
      </w:r>
      <w:hyperlink r:id="rId12" w:history="1">
        <w:r w:rsidRPr="00836D7E">
          <w:rPr>
            <w:rStyle w:val="Hyperlink"/>
          </w:rPr>
          <w:t>https://www.legislation.gov.uk/ukpga/2010/15/contents</w:t>
        </w:r>
      </w:hyperlink>
      <w:r w:rsidRPr="00836D7E">
        <w:t xml:space="preserve"> [Accessed on 26.11.2022].</w:t>
      </w:r>
    </w:p>
    <w:p w14:paraId="23CD7EC3" w14:textId="77777777" w:rsidR="00836D7E" w:rsidRPr="00836D7E" w:rsidRDefault="00836D7E" w:rsidP="00836D7E">
      <w:pPr>
        <w:jc w:val="left"/>
      </w:pPr>
      <w:r w:rsidRPr="00836D7E">
        <w:t xml:space="preserve">literacytrust.org.uk (2022). </w:t>
      </w:r>
      <w:r w:rsidRPr="00836D7E">
        <w:rPr>
          <w:i/>
        </w:rPr>
        <w:t xml:space="preserve">Adult literacy </w:t>
      </w:r>
      <w:r w:rsidRPr="00836D7E">
        <w:t xml:space="preserve">[Online] Available at: </w:t>
      </w:r>
      <w:hyperlink r:id="rId13" w:history="1">
        <w:r w:rsidRPr="00836D7E">
          <w:rPr>
            <w:rStyle w:val="Hyperlink"/>
          </w:rPr>
          <w:t>https://literacytrust.org.uk/parents-and-families/adult-literacy/</w:t>
        </w:r>
      </w:hyperlink>
      <w:r w:rsidRPr="00836D7E">
        <w:t xml:space="preserve"> [Accessed on 27.11.2022].</w:t>
      </w:r>
    </w:p>
    <w:p w14:paraId="1D84D383" w14:textId="77777777" w:rsidR="00836D7E" w:rsidRPr="00836D7E" w:rsidRDefault="00836D7E" w:rsidP="00836D7E">
      <w:pPr>
        <w:pStyle w:val="NormalWeb"/>
        <w:spacing w:before="0" w:beforeAutospacing="0" w:after="0" w:afterAutospacing="0" w:line="360" w:lineRule="auto"/>
        <w:rPr>
          <w:rFonts w:ascii="Arial" w:hAnsi="Arial" w:cs="Arial"/>
          <w:color w:val="000000"/>
        </w:rPr>
      </w:pPr>
      <w:r w:rsidRPr="00836D7E">
        <w:rPr>
          <w:rFonts w:ascii="Arial" w:hAnsi="Arial" w:cs="Arial"/>
          <w:color w:val="000000"/>
        </w:rPr>
        <w:lastRenderedPageBreak/>
        <w:t>Morgan, P. (2022). </w:t>
      </w:r>
      <w:r w:rsidRPr="00836D7E">
        <w:rPr>
          <w:rFonts w:ascii="Arial" w:hAnsi="Arial" w:cs="Arial"/>
          <w:i/>
          <w:iCs/>
          <w:color w:val="000000"/>
        </w:rPr>
        <w:t xml:space="preserve">Understanding </w:t>
      </w:r>
      <w:proofErr w:type="gramStart"/>
      <w:r w:rsidRPr="00836D7E">
        <w:rPr>
          <w:rFonts w:ascii="Arial" w:hAnsi="Arial" w:cs="Arial"/>
          <w:i/>
          <w:iCs/>
          <w:color w:val="000000"/>
        </w:rPr>
        <w:t>The</w:t>
      </w:r>
      <w:proofErr w:type="gramEnd"/>
      <w:r w:rsidRPr="00836D7E">
        <w:rPr>
          <w:rFonts w:ascii="Arial" w:hAnsi="Arial" w:cs="Arial"/>
          <w:i/>
          <w:iCs/>
          <w:color w:val="000000"/>
        </w:rPr>
        <w:t xml:space="preserve"> Importance Of Corporate Culture After The Great Resignation</w:t>
      </w:r>
      <w:r w:rsidRPr="00836D7E">
        <w:rPr>
          <w:rFonts w:ascii="Arial" w:hAnsi="Arial" w:cs="Arial"/>
          <w:color w:val="000000"/>
        </w:rPr>
        <w:t xml:space="preserve">. [online] Available at: </w:t>
      </w:r>
      <w:hyperlink r:id="rId14" w:history="1">
        <w:r w:rsidRPr="00836D7E">
          <w:rPr>
            <w:rStyle w:val="Hyperlink"/>
            <w:rFonts w:ascii="Arial" w:hAnsi="Arial" w:cs="Arial"/>
          </w:rPr>
          <w:t>https://www.forbes.com/sites/paulamorgan/2022/08/19/understanding-the-importance-of-corporate-culture-after-the-great-resignation/?sh=f8bc0c18cd8e</w:t>
        </w:r>
      </w:hyperlink>
      <w:r w:rsidRPr="00836D7E">
        <w:rPr>
          <w:rFonts w:ascii="Arial" w:hAnsi="Arial" w:cs="Arial"/>
          <w:color w:val="000000"/>
        </w:rPr>
        <w:t xml:space="preserve"> [Accessed 30.11.2022].</w:t>
      </w:r>
    </w:p>
    <w:p w14:paraId="0BB305CF" w14:textId="77777777" w:rsidR="00836D7E" w:rsidRPr="00836D7E" w:rsidRDefault="00836D7E" w:rsidP="00836D7E">
      <w:pPr>
        <w:jc w:val="left"/>
      </w:pPr>
      <w:r w:rsidRPr="00836D7E">
        <w:t xml:space="preserve">ons.gov.uk (2022). </w:t>
      </w:r>
      <w:r w:rsidRPr="00836D7E">
        <w:rPr>
          <w:i/>
        </w:rPr>
        <w:t xml:space="preserve">Inflation and price indices </w:t>
      </w:r>
      <w:r w:rsidRPr="00836D7E">
        <w:t xml:space="preserve">[Online] Available at: </w:t>
      </w:r>
      <w:hyperlink r:id="rId15" w:anchor=":~:text=Consumer%20price%20inflation%2C%20UK%3A%20October%202022&amp;text=The%20Consumer%20Prices%20Index%20including,from%208.8%25%20in%20September%202022" w:history="1">
        <w:r w:rsidRPr="00836D7E">
          <w:rPr>
            <w:rStyle w:val="Hyperlink"/>
          </w:rPr>
          <w:t>https://www.ons.gov.uk/economy/inflationandpriceindices#:~:text=Consumer%20price%20inflation%2C%20UK%3A%20October%202022&amp;text=The%20Consumer%20Prices%20Index%20including,from%208.8%25%20in%20September%202022</w:t>
        </w:r>
      </w:hyperlink>
      <w:r w:rsidRPr="00836D7E">
        <w:t xml:space="preserve"> [Accessed on 26.11.2022].</w:t>
      </w:r>
    </w:p>
    <w:p w14:paraId="6DF29908" w14:textId="77777777" w:rsidR="00836D7E" w:rsidRPr="00836D7E" w:rsidRDefault="00836D7E" w:rsidP="00836D7E">
      <w:pPr>
        <w:pStyle w:val="NormalWeb"/>
        <w:spacing w:before="0" w:beforeAutospacing="0" w:after="0" w:afterAutospacing="0" w:line="360" w:lineRule="auto"/>
        <w:rPr>
          <w:rFonts w:ascii="Arial" w:hAnsi="Arial" w:cs="Arial"/>
          <w:color w:val="000000"/>
        </w:rPr>
      </w:pPr>
      <w:r w:rsidRPr="00836D7E">
        <w:rPr>
          <w:rFonts w:ascii="Arial" w:hAnsi="Arial" w:cs="Arial"/>
          <w:color w:val="000000"/>
        </w:rPr>
        <w:t>Phadermrod, B., Crowder, R.M. and Wills, G.B. (2019). Importance-Performance Analysis based SWOT analysis. </w:t>
      </w:r>
      <w:r w:rsidRPr="00836D7E">
        <w:rPr>
          <w:rFonts w:ascii="Arial" w:hAnsi="Arial" w:cs="Arial"/>
          <w:i/>
          <w:iCs/>
          <w:color w:val="000000"/>
        </w:rPr>
        <w:t>International Journal of Information Management</w:t>
      </w:r>
      <w:r w:rsidRPr="00836D7E">
        <w:rPr>
          <w:rFonts w:ascii="Arial" w:hAnsi="Arial" w:cs="Arial"/>
          <w:color w:val="000000"/>
        </w:rPr>
        <w:t>, [online] 44(12), pp.194–203. doi:10.1016/j.ijinfomgt.2016.03.009.</w:t>
      </w:r>
    </w:p>
    <w:p w14:paraId="0EE5C903" w14:textId="77777777" w:rsidR="00836D7E" w:rsidRPr="00836D7E" w:rsidRDefault="00836D7E" w:rsidP="00836D7E">
      <w:pPr>
        <w:jc w:val="left"/>
      </w:pPr>
      <w:r w:rsidRPr="00836D7E">
        <w:t xml:space="preserve">premierinn.com (2022). </w:t>
      </w:r>
      <w:proofErr w:type="gramStart"/>
      <w:r w:rsidRPr="00836D7E">
        <w:rPr>
          <w:i/>
        </w:rPr>
        <w:t xml:space="preserve">About us </w:t>
      </w:r>
      <w:r w:rsidRPr="00836D7E">
        <w:t xml:space="preserve">[Online] Available at: </w:t>
      </w:r>
      <w:hyperlink r:id="rId16" w:history="1">
        <w:r w:rsidRPr="00836D7E">
          <w:rPr>
            <w:rStyle w:val="Hyperlink"/>
          </w:rPr>
          <w:t>https://www.premierinn.com/gb/en/why.html</w:t>
        </w:r>
      </w:hyperlink>
      <w:r w:rsidRPr="00836D7E">
        <w:t xml:space="preserve"> [Accessed on 28.11.2022].</w:t>
      </w:r>
      <w:proofErr w:type="gramEnd"/>
    </w:p>
    <w:p w14:paraId="205D2A5E" w14:textId="77777777" w:rsidR="00836D7E" w:rsidRPr="00836D7E" w:rsidRDefault="00836D7E" w:rsidP="00836D7E">
      <w:pPr>
        <w:jc w:val="left"/>
      </w:pPr>
      <w:r w:rsidRPr="00836D7E">
        <w:t xml:space="preserve">premierinn.com (2022). </w:t>
      </w:r>
      <w:r w:rsidRPr="00836D7E">
        <w:rPr>
          <w:i/>
        </w:rPr>
        <w:t xml:space="preserve">Development and training </w:t>
      </w:r>
      <w:r w:rsidRPr="00836D7E">
        <w:t xml:space="preserve">[Online] Available at: </w:t>
      </w:r>
      <w:hyperlink r:id="rId17" w:history="1">
        <w:r w:rsidRPr="00836D7E">
          <w:rPr>
            <w:rStyle w:val="Hyperlink"/>
          </w:rPr>
          <w:t>https://www.whitbreadcareers.com/roles/digital/life-at-premier-inn/</w:t>
        </w:r>
      </w:hyperlink>
      <w:r w:rsidRPr="00836D7E">
        <w:t xml:space="preserve"> [Accessed on 28.11.2022].</w:t>
      </w:r>
    </w:p>
    <w:p w14:paraId="312F2D6B" w14:textId="77777777" w:rsidR="00836D7E" w:rsidRPr="00836D7E" w:rsidRDefault="00836D7E" w:rsidP="00836D7E">
      <w:pPr>
        <w:pStyle w:val="NormalWeb"/>
        <w:spacing w:before="0" w:beforeAutospacing="0" w:after="0" w:afterAutospacing="0" w:line="360" w:lineRule="auto"/>
        <w:rPr>
          <w:rFonts w:ascii="Arial" w:hAnsi="Arial" w:cs="Arial"/>
          <w:color w:val="000000"/>
        </w:rPr>
      </w:pPr>
      <w:r w:rsidRPr="00836D7E">
        <w:rPr>
          <w:rFonts w:ascii="Arial" w:hAnsi="Arial" w:cs="Arial"/>
          <w:color w:val="000000"/>
        </w:rPr>
        <w:t>premierinn.com. (2022). </w:t>
      </w:r>
      <w:r w:rsidRPr="00836D7E">
        <w:rPr>
          <w:rFonts w:ascii="Arial" w:hAnsi="Arial" w:cs="Arial"/>
          <w:i/>
          <w:iCs/>
          <w:color w:val="000000"/>
        </w:rPr>
        <w:t>Hotel locations</w:t>
      </w:r>
      <w:r w:rsidRPr="00836D7E">
        <w:rPr>
          <w:rFonts w:ascii="Arial" w:hAnsi="Arial" w:cs="Arial"/>
          <w:color w:val="000000"/>
        </w:rPr>
        <w:t xml:space="preserve">. [online] Available at: </w:t>
      </w:r>
      <w:hyperlink r:id="rId18" w:history="1">
        <w:r w:rsidRPr="00836D7E">
          <w:rPr>
            <w:rStyle w:val="Hyperlink"/>
            <w:rFonts w:ascii="Arial" w:hAnsi="Arial" w:cs="Arial"/>
          </w:rPr>
          <w:t>https://www.premierinn.com/gb/en/why/locations.html</w:t>
        </w:r>
      </w:hyperlink>
      <w:r w:rsidRPr="00836D7E">
        <w:rPr>
          <w:rFonts w:ascii="Arial" w:hAnsi="Arial" w:cs="Arial"/>
          <w:color w:val="000000"/>
        </w:rPr>
        <w:t xml:space="preserve"> [Accessed on 29.11.2022].</w:t>
      </w:r>
    </w:p>
    <w:p w14:paraId="79EE3078" w14:textId="77777777" w:rsidR="00836D7E" w:rsidRPr="00836D7E" w:rsidRDefault="00836D7E" w:rsidP="00836D7E">
      <w:pPr>
        <w:jc w:val="left"/>
      </w:pPr>
      <w:r w:rsidRPr="00836D7E">
        <w:t xml:space="preserve">reuters.com (2022). </w:t>
      </w:r>
      <w:r w:rsidRPr="00836D7E">
        <w:rPr>
          <w:i/>
        </w:rPr>
        <w:t xml:space="preserve">Premier Inn owner to cut 6,000 jobs due to pandemic hit </w:t>
      </w:r>
      <w:r w:rsidRPr="00836D7E">
        <w:t xml:space="preserve">[Online] Available at: </w:t>
      </w:r>
      <w:hyperlink r:id="rId19" w:history="1">
        <w:r w:rsidRPr="00836D7E">
          <w:rPr>
            <w:rStyle w:val="Hyperlink"/>
          </w:rPr>
          <w:t>https://www.reuters.com/article/us-whitbread-layoffs-idUSKCN26D0LY</w:t>
        </w:r>
      </w:hyperlink>
      <w:r w:rsidRPr="00836D7E">
        <w:t xml:space="preserve"> [Accessed on 28.11.2022].</w:t>
      </w:r>
    </w:p>
    <w:p w14:paraId="41C65A30" w14:textId="77777777" w:rsidR="00836D7E" w:rsidRPr="00836D7E" w:rsidRDefault="00836D7E" w:rsidP="00836D7E">
      <w:pPr>
        <w:jc w:val="left"/>
      </w:pPr>
      <w:r w:rsidRPr="00836D7E">
        <w:t xml:space="preserve">statista.com (2022). </w:t>
      </w:r>
      <w:r w:rsidRPr="00836D7E">
        <w:rPr>
          <w:i/>
        </w:rPr>
        <w:t xml:space="preserve">Internet usage in the United Kingdom </w:t>
      </w:r>
      <w:r w:rsidRPr="00836D7E">
        <w:t xml:space="preserve">[Online] Available at: </w:t>
      </w:r>
      <w:hyperlink r:id="rId20" w:anchor=":~:text=The%20UK%20has%20one%20of,million%20monthly%20users%20by%202026" w:history="1">
        <w:r w:rsidRPr="00836D7E">
          <w:rPr>
            <w:rStyle w:val="Hyperlink"/>
          </w:rPr>
          <w:t>https://www.statista.com/topics/3246/internet-usage-in-the-uk/#:~:text=The%20UK%20has%20one%20of,million%20monthly%20users%20by%202026</w:t>
        </w:r>
      </w:hyperlink>
      <w:r w:rsidRPr="00836D7E">
        <w:t xml:space="preserve"> [Accessed on 28.11.2022].</w:t>
      </w:r>
    </w:p>
    <w:p w14:paraId="717EC12C" w14:textId="77777777" w:rsidR="00836D7E" w:rsidRPr="00836D7E" w:rsidRDefault="00836D7E" w:rsidP="00836D7E">
      <w:pPr>
        <w:jc w:val="left"/>
      </w:pPr>
      <w:r w:rsidRPr="00836D7E">
        <w:t xml:space="preserve">statista.com (2022). </w:t>
      </w:r>
      <w:r w:rsidRPr="00836D7E">
        <w:rPr>
          <w:i/>
        </w:rPr>
        <w:t xml:space="preserve">Revenue of Whitbread worldwide from 2019/21 to 2021/22 </w:t>
      </w:r>
      <w:r w:rsidRPr="00836D7E">
        <w:t xml:space="preserve">[Online] Available at: </w:t>
      </w:r>
      <w:hyperlink r:id="rId21" w:history="1">
        <w:r w:rsidRPr="00836D7E">
          <w:rPr>
            <w:rStyle w:val="Hyperlink"/>
          </w:rPr>
          <w:t>https://www.statista.com/statistics/739891/revenue-whitbread-united-kingdom-uk-by-segment/</w:t>
        </w:r>
      </w:hyperlink>
      <w:r w:rsidRPr="00836D7E">
        <w:t xml:space="preserve"> [Accessed on 28.11.2022].</w:t>
      </w:r>
    </w:p>
    <w:p w14:paraId="26C597BE" w14:textId="77777777" w:rsidR="00836D7E" w:rsidRPr="00836D7E" w:rsidRDefault="00836D7E" w:rsidP="00836D7E">
      <w:pPr>
        <w:jc w:val="left"/>
      </w:pPr>
      <w:r w:rsidRPr="00836D7E">
        <w:lastRenderedPageBreak/>
        <w:t xml:space="preserve">theguardian.com (2021). </w:t>
      </w:r>
      <w:r w:rsidRPr="00836D7E">
        <w:rPr>
          <w:i/>
        </w:rPr>
        <w:t xml:space="preserve">Premier Inn warns over staff shortages as hotel bookings recover </w:t>
      </w:r>
      <w:r w:rsidRPr="00836D7E">
        <w:t xml:space="preserve">[Online] Available at: </w:t>
      </w:r>
      <w:hyperlink r:id="rId22" w:history="1">
        <w:r w:rsidRPr="00836D7E">
          <w:rPr>
            <w:rStyle w:val="Hyperlink"/>
          </w:rPr>
          <w:t>https://www.theguardian.com/business/2021/oct/26/premier-inn-staff-shortages-hotel-salaries-bonuses</w:t>
        </w:r>
      </w:hyperlink>
      <w:r w:rsidRPr="00836D7E">
        <w:t xml:space="preserve"> [Accessed on 29.11.2022].</w:t>
      </w:r>
    </w:p>
    <w:p w14:paraId="055B1717" w14:textId="77777777" w:rsidR="00836D7E" w:rsidRPr="00836D7E" w:rsidRDefault="00836D7E" w:rsidP="00836D7E">
      <w:pPr>
        <w:jc w:val="left"/>
      </w:pPr>
      <w:r w:rsidRPr="00836D7E">
        <w:t>theguardian.com (2022).</w:t>
      </w:r>
      <w:r w:rsidRPr="00836D7E">
        <w:rPr>
          <w:i/>
        </w:rPr>
        <w:t xml:space="preserve"> UK pay growth lags behind inflation; company insolvencies rise </w:t>
      </w:r>
      <w:r w:rsidRPr="00836D7E">
        <w:t xml:space="preserve">[Online] Available at: </w:t>
      </w:r>
      <w:hyperlink r:id="rId23" w:history="1">
        <w:r w:rsidRPr="00836D7E">
          <w:rPr>
            <w:rStyle w:val="Hyperlink"/>
          </w:rPr>
          <w:t>https://www.theguardian.com/business/live/2022/feb/15/uk-pay-growth-lagging-inflation-vacancies-unemployment-stock-markets-oil-ukraine-business-live</w:t>
        </w:r>
      </w:hyperlink>
      <w:r w:rsidRPr="00836D7E">
        <w:t xml:space="preserve"> [Accessed on 29.11.2022].</w:t>
      </w:r>
    </w:p>
    <w:p w14:paraId="12917046" w14:textId="77777777" w:rsidR="00836D7E" w:rsidRPr="00836D7E" w:rsidRDefault="00836D7E" w:rsidP="00836D7E">
      <w:pPr>
        <w:jc w:val="left"/>
      </w:pPr>
      <w:r w:rsidRPr="00836D7E">
        <w:t xml:space="preserve">trustpilot.com (2022). </w:t>
      </w:r>
      <w:r w:rsidRPr="00836D7E">
        <w:rPr>
          <w:i/>
        </w:rPr>
        <w:t xml:space="preserve">Premier Inn </w:t>
      </w:r>
      <w:r w:rsidRPr="00836D7E">
        <w:t xml:space="preserve">[Online] Available at: </w:t>
      </w:r>
      <w:hyperlink r:id="rId24" w:history="1">
        <w:r w:rsidRPr="00836D7E">
          <w:rPr>
            <w:rStyle w:val="Hyperlink"/>
          </w:rPr>
          <w:t>https://uk.trustpilot.com/review/www.premierinn.com</w:t>
        </w:r>
      </w:hyperlink>
      <w:r w:rsidRPr="00836D7E">
        <w:t xml:space="preserve"> [Accessed on 29.11.2022].</w:t>
      </w:r>
    </w:p>
    <w:p w14:paraId="708CF9A1" w14:textId="77777777" w:rsidR="00836D7E" w:rsidRPr="00836D7E" w:rsidRDefault="00836D7E" w:rsidP="00836D7E">
      <w:pPr>
        <w:jc w:val="left"/>
      </w:pPr>
      <w:r w:rsidRPr="00836D7E">
        <w:t xml:space="preserve">whitbread.co.uk (2022). </w:t>
      </w:r>
      <w:r w:rsidRPr="00836D7E">
        <w:rPr>
          <w:i/>
        </w:rPr>
        <w:t xml:space="preserve">Training &amp; development </w:t>
      </w:r>
      <w:r w:rsidRPr="00836D7E">
        <w:t xml:space="preserve">[Online] Available at: </w:t>
      </w:r>
      <w:hyperlink r:id="rId25" w:history="1">
        <w:r w:rsidRPr="00836D7E">
          <w:rPr>
            <w:rStyle w:val="Hyperlink"/>
          </w:rPr>
          <w:t>https://www.whitbread.co.uk/sustainability/opportunity/training-and-development/</w:t>
        </w:r>
      </w:hyperlink>
      <w:r w:rsidRPr="00836D7E">
        <w:t xml:space="preserve"> [Accessed on 29.11.2022].</w:t>
      </w:r>
    </w:p>
    <w:p w14:paraId="6B518B46" w14:textId="06E36ADD" w:rsidR="00836D7E" w:rsidRDefault="00836D7E" w:rsidP="00836D7E">
      <w:pPr>
        <w:pStyle w:val="NormalWeb"/>
        <w:spacing w:before="0" w:beforeAutospacing="0" w:after="0" w:afterAutospacing="0" w:line="360" w:lineRule="auto"/>
        <w:rPr>
          <w:rFonts w:ascii="Arial" w:hAnsi="Arial" w:cs="Arial"/>
          <w:color w:val="000000"/>
        </w:rPr>
      </w:pPr>
      <w:r w:rsidRPr="00836D7E">
        <w:rPr>
          <w:rFonts w:ascii="Arial" w:hAnsi="Arial" w:cs="Arial"/>
          <w:color w:val="000000"/>
        </w:rPr>
        <w:t>whitbreadcareers.com (2022). </w:t>
      </w:r>
      <w:r w:rsidRPr="00836D7E">
        <w:rPr>
          <w:rFonts w:ascii="Arial" w:hAnsi="Arial" w:cs="Arial"/>
          <w:i/>
          <w:iCs/>
          <w:color w:val="000000"/>
        </w:rPr>
        <w:t>Life at Premier Inn | Digital</w:t>
      </w:r>
      <w:r w:rsidRPr="00836D7E">
        <w:rPr>
          <w:rFonts w:ascii="Arial" w:hAnsi="Arial" w:cs="Arial"/>
          <w:color w:val="000000"/>
        </w:rPr>
        <w:t xml:space="preserve">. [online] Available at: </w:t>
      </w:r>
      <w:hyperlink r:id="rId26" w:history="1">
        <w:r w:rsidRPr="00836D7E">
          <w:rPr>
            <w:rStyle w:val="Hyperlink"/>
            <w:rFonts w:ascii="Arial" w:hAnsi="Arial" w:cs="Arial"/>
          </w:rPr>
          <w:t>https://www.whitbreadcareers.com/roles/digital/life-at-premier-inn/</w:t>
        </w:r>
      </w:hyperlink>
      <w:r w:rsidRPr="00836D7E">
        <w:rPr>
          <w:rFonts w:ascii="Arial" w:hAnsi="Arial" w:cs="Arial"/>
          <w:color w:val="000000"/>
        </w:rPr>
        <w:t xml:space="preserve"> [Accessed on 29.11.2022].</w:t>
      </w:r>
    </w:p>
    <w:p w14:paraId="5D875243" w14:textId="77777777" w:rsidR="00836D7E" w:rsidRPr="00836D7E" w:rsidRDefault="00836D7E" w:rsidP="00836D7E">
      <w:pPr>
        <w:pStyle w:val="NormalWeb"/>
        <w:spacing w:before="0" w:beforeAutospacing="0" w:after="0" w:afterAutospacing="0" w:line="360" w:lineRule="auto"/>
        <w:rPr>
          <w:rFonts w:ascii="Arial" w:hAnsi="Arial" w:cs="Arial"/>
          <w:color w:val="000000"/>
        </w:rPr>
      </w:pPr>
    </w:p>
    <w:p w14:paraId="3258EAF3" w14:textId="2B6BB41A" w:rsidR="00836D7E" w:rsidRDefault="00836D7E" w:rsidP="00836D7E">
      <w:pPr>
        <w:pStyle w:val="NormalWeb"/>
        <w:spacing w:before="0" w:beforeAutospacing="0" w:after="0" w:afterAutospacing="0" w:line="360" w:lineRule="auto"/>
        <w:rPr>
          <w:rFonts w:ascii="Arial" w:hAnsi="Arial" w:cs="Arial"/>
          <w:color w:val="000000"/>
        </w:rPr>
      </w:pPr>
      <w:r w:rsidRPr="00836D7E">
        <w:rPr>
          <w:rFonts w:ascii="Arial" w:hAnsi="Arial" w:cs="Arial"/>
          <w:color w:val="000000"/>
        </w:rPr>
        <w:t>who.int (2020). </w:t>
      </w:r>
      <w:r w:rsidRPr="00836D7E">
        <w:rPr>
          <w:rFonts w:ascii="Arial" w:hAnsi="Arial" w:cs="Arial"/>
          <w:i/>
          <w:iCs/>
          <w:color w:val="000000"/>
        </w:rPr>
        <w:t>Archived: WHO Timeline - COVID-19</w:t>
      </w:r>
      <w:r w:rsidRPr="00836D7E">
        <w:rPr>
          <w:rFonts w:ascii="Arial" w:hAnsi="Arial" w:cs="Arial"/>
          <w:color w:val="000000"/>
        </w:rPr>
        <w:t xml:space="preserve">. [online] World Health Organization. Available at: </w:t>
      </w:r>
      <w:hyperlink r:id="rId27" w:history="1">
        <w:r w:rsidRPr="00836D7E">
          <w:rPr>
            <w:rStyle w:val="Hyperlink"/>
            <w:rFonts w:ascii="Arial" w:hAnsi="Arial" w:cs="Arial"/>
          </w:rPr>
          <w:t>https://www.who.int/news/item/27-04-2020-who-timeline---covid-19</w:t>
        </w:r>
      </w:hyperlink>
      <w:r w:rsidRPr="00836D7E">
        <w:rPr>
          <w:rFonts w:ascii="Arial" w:hAnsi="Arial" w:cs="Arial"/>
          <w:color w:val="000000"/>
        </w:rPr>
        <w:t xml:space="preserve"> [Accessed on 26.11.2022].</w:t>
      </w:r>
    </w:p>
    <w:p w14:paraId="5DE9022A" w14:textId="77777777" w:rsidR="00836D7E" w:rsidRPr="00836D7E" w:rsidRDefault="00836D7E" w:rsidP="00836D7E">
      <w:pPr>
        <w:pStyle w:val="NormalWeb"/>
        <w:spacing w:before="0" w:beforeAutospacing="0" w:after="0" w:afterAutospacing="0" w:line="360" w:lineRule="auto"/>
        <w:rPr>
          <w:rFonts w:ascii="Arial" w:hAnsi="Arial" w:cs="Arial"/>
          <w:color w:val="000000"/>
        </w:rPr>
      </w:pPr>
    </w:p>
    <w:p w14:paraId="183A431F" w14:textId="4F04F25A" w:rsidR="00836D7E" w:rsidRDefault="00836D7E" w:rsidP="00836D7E">
      <w:pPr>
        <w:pStyle w:val="NormalWeb"/>
        <w:spacing w:before="0" w:beforeAutospacing="0" w:after="0" w:afterAutospacing="0" w:line="360" w:lineRule="auto"/>
        <w:rPr>
          <w:rFonts w:ascii="Arial" w:hAnsi="Arial" w:cs="Arial"/>
          <w:color w:val="000000"/>
        </w:rPr>
      </w:pPr>
      <w:proofErr w:type="spellStart"/>
      <w:r w:rsidRPr="00836D7E">
        <w:rPr>
          <w:rFonts w:ascii="Arial" w:hAnsi="Arial" w:cs="Arial"/>
          <w:color w:val="000000"/>
        </w:rPr>
        <w:t>Zainol</w:t>
      </w:r>
      <w:proofErr w:type="spellEnd"/>
      <w:r w:rsidRPr="00836D7E">
        <w:rPr>
          <w:rFonts w:ascii="Arial" w:hAnsi="Arial" w:cs="Arial"/>
          <w:color w:val="000000"/>
        </w:rPr>
        <w:t xml:space="preserve">, S.S.B. </w:t>
      </w:r>
      <w:proofErr w:type="spellStart"/>
      <w:r w:rsidRPr="00836D7E">
        <w:rPr>
          <w:rFonts w:ascii="Arial" w:hAnsi="Arial" w:cs="Arial"/>
          <w:color w:val="000000"/>
        </w:rPr>
        <w:t>Hussin</w:t>
      </w:r>
      <w:proofErr w:type="spellEnd"/>
      <w:r w:rsidRPr="00836D7E">
        <w:rPr>
          <w:rFonts w:ascii="Arial" w:hAnsi="Arial" w:cs="Arial"/>
          <w:color w:val="000000"/>
        </w:rPr>
        <w:t>, S.M. and Othman, M.S</w:t>
      </w:r>
      <w:proofErr w:type="gramStart"/>
      <w:r w:rsidRPr="00836D7E">
        <w:rPr>
          <w:rFonts w:ascii="Arial" w:hAnsi="Arial" w:cs="Arial"/>
          <w:color w:val="000000"/>
        </w:rPr>
        <w:t>.(</w:t>
      </w:r>
      <w:proofErr w:type="gramEnd"/>
      <w:r w:rsidRPr="00836D7E">
        <w:rPr>
          <w:rFonts w:ascii="Arial" w:hAnsi="Arial" w:cs="Arial"/>
          <w:color w:val="000000"/>
        </w:rPr>
        <w:t>2016). Determinants of Employee Engagement in Hotel Industry in Malaysia. A Theoretical Model. </w:t>
      </w:r>
      <w:r w:rsidRPr="00836D7E">
        <w:rPr>
          <w:rFonts w:ascii="Arial" w:hAnsi="Arial" w:cs="Arial"/>
          <w:i/>
          <w:iCs/>
          <w:color w:val="000000"/>
        </w:rPr>
        <w:t>International Journal of Academic Research in Accounting, Finance and Management Sciences</w:t>
      </w:r>
      <w:r w:rsidRPr="00836D7E">
        <w:rPr>
          <w:rFonts w:ascii="Arial" w:hAnsi="Arial" w:cs="Arial"/>
          <w:color w:val="000000"/>
        </w:rPr>
        <w:t>, 6(3). doi:10.6007/</w:t>
      </w:r>
      <w:proofErr w:type="spellStart"/>
      <w:r w:rsidRPr="00836D7E">
        <w:rPr>
          <w:rFonts w:ascii="Arial" w:hAnsi="Arial" w:cs="Arial"/>
          <w:color w:val="000000"/>
        </w:rPr>
        <w:t>ijarafms</w:t>
      </w:r>
      <w:proofErr w:type="spellEnd"/>
      <w:r w:rsidRPr="00836D7E">
        <w:rPr>
          <w:rFonts w:ascii="Arial" w:hAnsi="Arial" w:cs="Arial"/>
          <w:color w:val="000000"/>
        </w:rPr>
        <w:t>/v6-i3/2146.</w:t>
      </w:r>
    </w:p>
    <w:p w14:paraId="0BD25285" w14:textId="77777777" w:rsidR="00836D7E" w:rsidRPr="00836D7E" w:rsidRDefault="00836D7E" w:rsidP="00836D7E">
      <w:pPr>
        <w:pStyle w:val="NormalWeb"/>
        <w:spacing w:before="0" w:beforeAutospacing="0" w:after="0" w:afterAutospacing="0" w:line="360" w:lineRule="auto"/>
        <w:rPr>
          <w:rFonts w:ascii="Arial" w:hAnsi="Arial" w:cs="Arial"/>
          <w:color w:val="000000"/>
        </w:rPr>
      </w:pPr>
    </w:p>
    <w:p w14:paraId="0575A3DE" w14:textId="0CC8A334" w:rsidR="00B06A70" w:rsidRPr="00836D7E" w:rsidRDefault="00836D7E" w:rsidP="00836D7E">
      <w:pPr>
        <w:pStyle w:val="NormalWeb"/>
        <w:spacing w:before="0" w:beforeAutospacing="0" w:after="0" w:afterAutospacing="0" w:line="360" w:lineRule="auto"/>
        <w:rPr>
          <w:rFonts w:ascii="Arial" w:hAnsi="Arial" w:cs="Arial"/>
          <w:color w:val="000000"/>
        </w:rPr>
      </w:pPr>
      <w:r w:rsidRPr="00836D7E">
        <w:rPr>
          <w:rFonts w:ascii="Arial" w:hAnsi="Arial" w:cs="Arial"/>
          <w:color w:val="000000"/>
        </w:rPr>
        <w:t>Zhang, Y., Luo, Y., Zhang, X. and Zhao, J. (2019). How Green Human Resource Management Can Promote Green Employee Behaviour in China: A Technology Acceptance Model Perspective. </w:t>
      </w:r>
      <w:r w:rsidRPr="00836D7E">
        <w:rPr>
          <w:rFonts w:ascii="Arial" w:hAnsi="Arial" w:cs="Arial"/>
          <w:i/>
          <w:iCs/>
          <w:color w:val="000000"/>
        </w:rPr>
        <w:t>Sustainability</w:t>
      </w:r>
      <w:r w:rsidRPr="00836D7E">
        <w:rPr>
          <w:rFonts w:ascii="Arial" w:hAnsi="Arial" w:cs="Arial"/>
          <w:color w:val="000000"/>
        </w:rPr>
        <w:t>, 11(19), p.5408. doi:10.3390/su11195408.</w:t>
      </w:r>
    </w:p>
    <w:p w14:paraId="06A74354" w14:textId="435C061B" w:rsidR="003B7C1D" w:rsidRPr="00836D7E" w:rsidRDefault="003B7C1D" w:rsidP="00836D7E">
      <w:pPr>
        <w:pStyle w:val="NormalWeb"/>
        <w:spacing w:line="360" w:lineRule="auto"/>
        <w:rPr>
          <w:rFonts w:ascii="Arial" w:hAnsi="Arial" w:cs="Arial"/>
          <w:color w:val="000000"/>
        </w:rPr>
      </w:pPr>
    </w:p>
    <w:sectPr w:rsidR="003B7C1D" w:rsidRPr="00836D7E" w:rsidSect="00940613">
      <w:footerReference w:type="default" r:id="rId28"/>
      <w:pgSz w:w="11906" w:h="16838"/>
      <w:pgMar w:top="1417" w:right="1417" w:bottom="1417" w:left="1417"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CF672D" w14:textId="77777777" w:rsidR="00BB2F02" w:rsidRDefault="00BB2F02" w:rsidP="00940613">
      <w:pPr>
        <w:spacing w:before="0" w:after="0" w:line="240" w:lineRule="auto"/>
      </w:pPr>
      <w:r>
        <w:separator/>
      </w:r>
    </w:p>
  </w:endnote>
  <w:endnote w:type="continuationSeparator" w:id="0">
    <w:p w14:paraId="22268BF2" w14:textId="77777777" w:rsidR="00BB2F02" w:rsidRDefault="00BB2F02" w:rsidP="0094061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2723288"/>
      <w:docPartObj>
        <w:docPartGallery w:val="Page Numbers (Bottom of Page)"/>
        <w:docPartUnique/>
      </w:docPartObj>
    </w:sdtPr>
    <w:sdtEndPr>
      <w:rPr>
        <w:noProof/>
      </w:rPr>
    </w:sdtEndPr>
    <w:sdtContent>
      <w:p w14:paraId="6786839A" w14:textId="25E14955" w:rsidR="00940613" w:rsidRDefault="00940613">
        <w:pPr>
          <w:pStyle w:val="Footer"/>
          <w:jc w:val="center"/>
        </w:pPr>
        <w:r>
          <w:fldChar w:fldCharType="begin"/>
        </w:r>
        <w:r>
          <w:instrText xml:space="preserve"> PAGE   \* MERGEFORMAT </w:instrText>
        </w:r>
        <w:r>
          <w:fldChar w:fldCharType="separate"/>
        </w:r>
        <w:r w:rsidR="00096545">
          <w:rPr>
            <w:noProof/>
          </w:rPr>
          <w:t>10</w:t>
        </w:r>
        <w:r>
          <w:rPr>
            <w:noProof/>
          </w:rPr>
          <w:fldChar w:fldCharType="end"/>
        </w:r>
      </w:p>
    </w:sdtContent>
  </w:sdt>
  <w:p w14:paraId="79806492" w14:textId="77777777" w:rsidR="00940613" w:rsidRDefault="0094061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CD16E3" w14:textId="77777777" w:rsidR="00BB2F02" w:rsidRDefault="00BB2F02" w:rsidP="00940613">
      <w:pPr>
        <w:spacing w:before="0" w:after="0" w:line="240" w:lineRule="auto"/>
      </w:pPr>
      <w:r>
        <w:separator/>
      </w:r>
    </w:p>
  </w:footnote>
  <w:footnote w:type="continuationSeparator" w:id="0">
    <w:p w14:paraId="0107F6B1" w14:textId="77777777" w:rsidR="00BB2F02" w:rsidRDefault="00BB2F02" w:rsidP="00940613">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D3251"/>
    <w:multiLevelType w:val="hybridMultilevel"/>
    <w:tmpl w:val="9BDCDCD0"/>
    <w:lvl w:ilvl="0" w:tplc="D8362AE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F0B5B5B"/>
    <w:multiLevelType w:val="hybridMultilevel"/>
    <w:tmpl w:val="01624D2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04555D9"/>
    <w:multiLevelType w:val="hybridMultilevel"/>
    <w:tmpl w:val="43BE5C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AA85CBA"/>
    <w:multiLevelType w:val="hybridMultilevel"/>
    <w:tmpl w:val="DA42B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F0B1141"/>
    <w:multiLevelType w:val="hybridMultilevel"/>
    <w:tmpl w:val="2DC06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9206AAC"/>
    <w:multiLevelType w:val="hybridMultilevel"/>
    <w:tmpl w:val="0E02AB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35175D2"/>
    <w:multiLevelType w:val="hybridMultilevel"/>
    <w:tmpl w:val="2B7E0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6C417B3"/>
    <w:multiLevelType w:val="hybridMultilevel"/>
    <w:tmpl w:val="A192F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2357050"/>
    <w:multiLevelType w:val="hybridMultilevel"/>
    <w:tmpl w:val="E41A7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57B0E26"/>
    <w:multiLevelType w:val="hybridMultilevel"/>
    <w:tmpl w:val="0428D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AF36143"/>
    <w:multiLevelType w:val="hybridMultilevel"/>
    <w:tmpl w:val="FE664794"/>
    <w:lvl w:ilvl="0" w:tplc="EA8A77D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61C0F97"/>
    <w:multiLevelType w:val="hybridMultilevel"/>
    <w:tmpl w:val="9AECB9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8DA4204"/>
    <w:multiLevelType w:val="hybridMultilevel"/>
    <w:tmpl w:val="9086DB1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nsid w:val="6C677F23"/>
    <w:multiLevelType w:val="hybridMultilevel"/>
    <w:tmpl w:val="817C1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FBC462D"/>
    <w:multiLevelType w:val="hybridMultilevel"/>
    <w:tmpl w:val="E73EB4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71EB2280"/>
    <w:multiLevelType w:val="hybridMultilevel"/>
    <w:tmpl w:val="8A80C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1"/>
  </w:num>
  <w:num w:numId="3">
    <w:abstractNumId w:val="0"/>
  </w:num>
  <w:num w:numId="4">
    <w:abstractNumId w:val="10"/>
  </w:num>
  <w:num w:numId="5">
    <w:abstractNumId w:val="1"/>
  </w:num>
  <w:num w:numId="6">
    <w:abstractNumId w:val="2"/>
  </w:num>
  <w:num w:numId="7">
    <w:abstractNumId w:val="15"/>
  </w:num>
  <w:num w:numId="8">
    <w:abstractNumId w:val="9"/>
  </w:num>
  <w:num w:numId="9">
    <w:abstractNumId w:val="4"/>
  </w:num>
  <w:num w:numId="10">
    <w:abstractNumId w:val="6"/>
  </w:num>
  <w:num w:numId="11">
    <w:abstractNumId w:val="8"/>
  </w:num>
  <w:num w:numId="12">
    <w:abstractNumId w:val="5"/>
  </w:num>
  <w:num w:numId="13">
    <w:abstractNumId w:val="14"/>
  </w:num>
  <w:num w:numId="14">
    <w:abstractNumId w:val="7"/>
  </w:num>
  <w:num w:numId="15">
    <w:abstractNumId w:val="13"/>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4A3D"/>
    <w:rsid w:val="0001601D"/>
    <w:rsid w:val="00023106"/>
    <w:rsid w:val="000326C7"/>
    <w:rsid w:val="00092B82"/>
    <w:rsid w:val="00096545"/>
    <w:rsid w:val="000A6D1E"/>
    <w:rsid w:val="000F0AEE"/>
    <w:rsid w:val="00103DF6"/>
    <w:rsid w:val="00107327"/>
    <w:rsid w:val="00111DDF"/>
    <w:rsid w:val="00115174"/>
    <w:rsid w:val="00154840"/>
    <w:rsid w:val="00173D75"/>
    <w:rsid w:val="00181FEA"/>
    <w:rsid w:val="001C0167"/>
    <w:rsid w:val="001C03C0"/>
    <w:rsid w:val="001C0773"/>
    <w:rsid w:val="001E5AF3"/>
    <w:rsid w:val="001E6F2E"/>
    <w:rsid w:val="001F183D"/>
    <w:rsid w:val="002011DF"/>
    <w:rsid w:val="00226B98"/>
    <w:rsid w:val="00226ED4"/>
    <w:rsid w:val="002410B0"/>
    <w:rsid w:val="00267298"/>
    <w:rsid w:val="00295DE5"/>
    <w:rsid w:val="002B1811"/>
    <w:rsid w:val="002C0DCD"/>
    <w:rsid w:val="002F6EA6"/>
    <w:rsid w:val="003008AF"/>
    <w:rsid w:val="00306FA5"/>
    <w:rsid w:val="003338CD"/>
    <w:rsid w:val="00344DD0"/>
    <w:rsid w:val="00352555"/>
    <w:rsid w:val="00360710"/>
    <w:rsid w:val="0038023A"/>
    <w:rsid w:val="003A172C"/>
    <w:rsid w:val="003B7C1D"/>
    <w:rsid w:val="003E71AD"/>
    <w:rsid w:val="00451FF4"/>
    <w:rsid w:val="004A4A3D"/>
    <w:rsid w:val="004B5AD7"/>
    <w:rsid w:val="00531D5F"/>
    <w:rsid w:val="00557756"/>
    <w:rsid w:val="0057116E"/>
    <w:rsid w:val="005A35F3"/>
    <w:rsid w:val="005B5F35"/>
    <w:rsid w:val="00610A9C"/>
    <w:rsid w:val="006161DF"/>
    <w:rsid w:val="00621A99"/>
    <w:rsid w:val="006371D5"/>
    <w:rsid w:val="006512B8"/>
    <w:rsid w:val="006A04B4"/>
    <w:rsid w:val="006A168E"/>
    <w:rsid w:val="006E12A8"/>
    <w:rsid w:val="006F1696"/>
    <w:rsid w:val="007308EF"/>
    <w:rsid w:val="00735AA7"/>
    <w:rsid w:val="007462F2"/>
    <w:rsid w:val="0075208C"/>
    <w:rsid w:val="007A2C6C"/>
    <w:rsid w:val="007A6AD4"/>
    <w:rsid w:val="007B692C"/>
    <w:rsid w:val="007E0FC5"/>
    <w:rsid w:val="007E7589"/>
    <w:rsid w:val="00800378"/>
    <w:rsid w:val="008061E6"/>
    <w:rsid w:val="00810106"/>
    <w:rsid w:val="00812276"/>
    <w:rsid w:val="008157D5"/>
    <w:rsid w:val="00836D7E"/>
    <w:rsid w:val="00837D3A"/>
    <w:rsid w:val="008750F5"/>
    <w:rsid w:val="00883927"/>
    <w:rsid w:val="00902868"/>
    <w:rsid w:val="00905065"/>
    <w:rsid w:val="00940613"/>
    <w:rsid w:val="00964C59"/>
    <w:rsid w:val="00972552"/>
    <w:rsid w:val="009B468D"/>
    <w:rsid w:val="009C7138"/>
    <w:rsid w:val="009C7952"/>
    <w:rsid w:val="009E70CE"/>
    <w:rsid w:val="009F157D"/>
    <w:rsid w:val="00A2233B"/>
    <w:rsid w:val="00A3773C"/>
    <w:rsid w:val="00A63E20"/>
    <w:rsid w:val="00AC7897"/>
    <w:rsid w:val="00B06A70"/>
    <w:rsid w:val="00B7405D"/>
    <w:rsid w:val="00B95D66"/>
    <w:rsid w:val="00BB2F02"/>
    <w:rsid w:val="00BB5A29"/>
    <w:rsid w:val="00BC67E0"/>
    <w:rsid w:val="00C65C71"/>
    <w:rsid w:val="00C7150D"/>
    <w:rsid w:val="00C839FA"/>
    <w:rsid w:val="00CA0F70"/>
    <w:rsid w:val="00CC3408"/>
    <w:rsid w:val="00CC7642"/>
    <w:rsid w:val="00CC7935"/>
    <w:rsid w:val="00CE012C"/>
    <w:rsid w:val="00D142D2"/>
    <w:rsid w:val="00D733F8"/>
    <w:rsid w:val="00D73E53"/>
    <w:rsid w:val="00DA7B20"/>
    <w:rsid w:val="00DE597F"/>
    <w:rsid w:val="00DE598B"/>
    <w:rsid w:val="00E04F04"/>
    <w:rsid w:val="00E1717C"/>
    <w:rsid w:val="00E30036"/>
    <w:rsid w:val="00E35843"/>
    <w:rsid w:val="00E7199E"/>
    <w:rsid w:val="00E73D52"/>
    <w:rsid w:val="00E811AE"/>
    <w:rsid w:val="00E85320"/>
    <w:rsid w:val="00EB3BFD"/>
    <w:rsid w:val="00EB6A12"/>
    <w:rsid w:val="00ED7887"/>
    <w:rsid w:val="00F1658B"/>
    <w:rsid w:val="00F322DC"/>
    <w:rsid w:val="00F33FED"/>
    <w:rsid w:val="00FA5CB9"/>
    <w:rsid w:val="00FA71F0"/>
    <w:rsid w:val="00FB7F38"/>
    <w:rsid w:val="00FC0F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31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4A3D"/>
    <w:pPr>
      <w:spacing w:before="200" w:line="360" w:lineRule="auto"/>
      <w:jc w:val="both"/>
    </w:pPr>
    <w:rPr>
      <w:rFonts w:ascii="Arial" w:eastAsia="Arial" w:hAnsi="Arial" w:cs="Arial"/>
      <w:sz w:val="24"/>
      <w:szCs w:val="24"/>
      <w:lang w:eastAsia="en-IN"/>
    </w:rPr>
  </w:style>
  <w:style w:type="paragraph" w:styleId="Heading1">
    <w:name w:val="heading 1"/>
    <w:basedOn w:val="Normal"/>
    <w:next w:val="Normal"/>
    <w:link w:val="Heading1Char"/>
    <w:qFormat/>
    <w:rsid w:val="004A4A3D"/>
    <w:pPr>
      <w:keepNext/>
      <w:keepLines/>
      <w:outlineLvl w:val="0"/>
    </w:pPr>
    <w:rPr>
      <w:rFonts w:eastAsia="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A4A3D"/>
    <w:rPr>
      <w:rFonts w:ascii="Arial" w:eastAsia="Times New Roman" w:hAnsi="Arial" w:cs="Arial"/>
      <w:b/>
      <w:sz w:val="24"/>
      <w:szCs w:val="24"/>
      <w:lang w:eastAsia="en-IN"/>
    </w:rPr>
  </w:style>
  <w:style w:type="paragraph" w:styleId="TOC1">
    <w:name w:val="toc 1"/>
    <w:basedOn w:val="Normal"/>
    <w:next w:val="Normal"/>
    <w:autoRedefine/>
    <w:uiPriority w:val="39"/>
    <w:unhideWhenUsed/>
    <w:qFormat/>
    <w:rsid w:val="001E5AF3"/>
    <w:pPr>
      <w:tabs>
        <w:tab w:val="right" w:leader="dot" w:pos="9062"/>
      </w:tabs>
      <w:spacing w:after="100"/>
    </w:pPr>
  </w:style>
  <w:style w:type="paragraph" w:styleId="Title">
    <w:name w:val="Title"/>
    <w:basedOn w:val="Normal"/>
    <w:next w:val="Normal"/>
    <w:link w:val="TitleChar"/>
    <w:qFormat/>
    <w:rsid w:val="004A4A3D"/>
    <w:pPr>
      <w:keepNext/>
      <w:keepLines/>
      <w:jc w:val="center"/>
    </w:pPr>
    <w:rPr>
      <w:sz w:val="32"/>
      <w:szCs w:val="32"/>
    </w:rPr>
  </w:style>
  <w:style w:type="character" w:customStyle="1" w:styleId="TitleChar">
    <w:name w:val="Title Char"/>
    <w:basedOn w:val="DefaultParagraphFont"/>
    <w:link w:val="Title"/>
    <w:rsid w:val="004A4A3D"/>
    <w:rPr>
      <w:rFonts w:ascii="Arial" w:eastAsia="Arial" w:hAnsi="Arial" w:cs="Arial"/>
      <w:sz w:val="32"/>
      <w:szCs w:val="32"/>
      <w:lang w:eastAsia="en-IN"/>
    </w:rPr>
  </w:style>
  <w:style w:type="character" w:styleId="Emphasis">
    <w:name w:val="Emphasis"/>
    <w:basedOn w:val="DefaultParagraphFont"/>
    <w:uiPriority w:val="20"/>
    <w:qFormat/>
    <w:rsid w:val="004A4A3D"/>
    <w:rPr>
      <w:i/>
      <w:iCs/>
    </w:rPr>
  </w:style>
  <w:style w:type="character" w:styleId="Hyperlink">
    <w:name w:val="Hyperlink"/>
    <w:basedOn w:val="DefaultParagraphFont"/>
    <w:uiPriority w:val="99"/>
    <w:unhideWhenUsed/>
    <w:rsid w:val="004A4A3D"/>
    <w:rPr>
      <w:color w:val="0000FF"/>
      <w:u w:val="single"/>
    </w:rPr>
  </w:style>
  <w:style w:type="paragraph" w:styleId="TOCHeading">
    <w:name w:val="TOC Heading"/>
    <w:basedOn w:val="Heading1"/>
    <w:next w:val="Normal"/>
    <w:uiPriority w:val="39"/>
    <w:semiHidden/>
    <w:unhideWhenUsed/>
    <w:qFormat/>
    <w:rsid w:val="00DA7B20"/>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BalloonText">
    <w:name w:val="Balloon Text"/>
    <w:basedOn w:val="Normal"/>
    <w:link w:val="BalloonTextChar"/>
    <w:uiPriority w:val="99"/>
    <w:semiHidden/>
    <w:unhideWhenUsed/>
    <w:rsid w:val="00DA7B2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7B20"/>
    <w:rPr>
      <w:rFonts w:ascii="Tahoma" w:eastAsia="Arial" w:hAnsi="Tahoma" w:cs="Tahoma"/>
      <w:sz w:val="16"/>
      <w:szCs w:val="16"/>
      <w:lang w:eastAsia="en-IN"/>
    </w:rPr>
  </w:style>
  <w:style w:type="paragraph" w:styleId="TOC2">
    <w:name w:val="toc 2"/>
    <w:basedOn w:val="Normal"/>
    <w:next w:val="Normal"/>
    <w:autoRedefine/>
    <w:uiPriority w:val="39"/>
    <w:semiHidden/>
    <w:unhideWhenUsed/>
    <w:qFormat/>
    <w:rsid w:val="00DA7B20"/>
    <w:pPr>
      <w:spacing w:before="0" w:after="100" w:line="276" w:lineRule="auto"/>
      <w:ind w:left="220"/>
      <w:jc w:val="left"/>
    </w:pPr>
    <w:rPr>
      <w:rFonts w:asciiTheme="minorHAnsi" w:eastAsiaTheme="minorEastAsia" w:hAnsiTheme="minorHAnsi" w:cstheme="minorBidi"/>
      <w:sz w:val="22"/>
      <w:szCs w:val="22"/>
      <w:lang w:val="en-US" w:eastAsia="ja-JP"/>
    </w:rPr>
  </w:style>
  <w:style w:type="paragraph" w:styleId="TOC3">
    <w:name w:val="toc 3"/>
    <w:basedOn w:val="Normal"/>
    <w:next w:val="Normal"/>
    <w:autoRedefine/>
    <w:uiPriority w:val="39"/>
    <w:semiHidden/>
    <w:unhideWhenUsed/>
    <w:qFormat/>
    <w:rsid w:val="00DA7B20"/>
    <w:pPr>
      <w:spacing w:before="0" w:after="100" w:line="276" w:lineRule="auto"/>
      <w:ind w:left="440"/>
      <w:jc w:val="left"/>
    </w:pPr>
    <w:rPr>
      <w:rFonts w:asciiTheme="minorHAnsi" w:eastAsiaTheme="minorEastAsia" w:hAnsiTheme="minorHAnsi" w:cstheme="minorBidi"/>
      <w:sz w:val="22"/>
      <w:szCs w:val="22"/>
      <w:lang w:val="en-US" w:eastAsia="ja-JP"/>
    </w:rPr>
  </w:style>
  <w:style w:type="paragraph" w:styleId="Subtitle">
    <w:name w:val="Subtitle"/>
    <w:basedOn w:val="Normal"/>
    <w:next w:val="Normal"/>
    <w:link w:val="SubtitleChar"/>
    <w:uiPriority w:val="11"/>
    <w:qFormat/>
    <w:rsid w:val="001E5AF3"/>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1E5AF3"/>
    <w:rPr>
      <w:rFonts w:asciiTheme="majorHAnsi" w:eastAsiaTheme="majorEastAsia" w:hAnsiTheme="majorHAnsi" w:cstheme="majorBidi"/>
      <w:i/>
      <w:iCs/>
      <w:color w:val="4F81BD" w:themeColor="accent1"/>
      <w:spacing w:val="15"/>
      <w:sz w:val="24"/>
      <w:szCs w:val="24"/>
      <w:lang w:eastAsia="en-IN"/>
    </w:rPr>
  </w:style>
  <w:style w:type="paragraph" w:styleId="ListParagraph">
    <w:name w:val="List Paragraph"/>
    <w:basedOn w:val="Normal"/>
    <w:uiPriority w:val="34"/>
    <w:qFormat/>
    <w:rsid w:val="007462F2"/>
    <w:pPr>
      <w:ind w:left="720"/>
      <w:contextualSpacing/>
    </w:pPr>
  </w:style>
  <w:style w:type="paragraph" w:styleId="NormalWeb">
    <w:name w:val="Normal (Web)"/>
    <w:basedOn w:val="Normal"/>
    <w:uiPriority w:val="99"/>
    <w:unhideWhenUsed/>
    <w:rsid w:val="00ED7887"/>
    <w:pPr>
      <w:spacing w:before="100" w:beforeAutospacing="1" w:after="100" w:afterAutospacing="1" w:line="240" w:lineRule="auto"/>
      <w:jc w:val="left"/>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6E12A8"/>
    <w:rPr>
      <w:color w:val="800080" w:themeColor="followedHyperlink"/>
      <w:u w:val="single"/>
    </w:rPr>
  </w:style>
  <w:style w:type="character" w:customStyle="1" w:styleId="UnresolvedMention">
    <w:name w:val="Unresolved Mention"/>
    <w:basedOn w:val="DefaultParagraphFont"/>
    <w:uiPriority w:val="99"/>
    <w:semiHidden/>
    <w:unhideWhenUsed/>
    <w:rsid w:val="006E12A8"/>
    <w:rPr>
      <w:color w:val="605E5C"/>
      <w:shd w:val="clear" w:color="auto" w:fill="E1DFDD"/>
    </w:rPr>
  </w:style>
  <w:style w:type="paragraph" w:styleId="Header">
    <w:name w:val="header"/>
    <w:basedOn w:val="Normal"/>
    <w:link w:val="HeaderChar"/>
    <w:uiPriority w:val="99"/>
    <w:unhideWhenUsed/>
    <w:rsid w:val="00940613"/>
    <w:pPr>
      <w:tabs>
        <w:tab w:val="center" w:pos="4536"/>
        <w:tab w:val="right" w:pos="9072"/>
      </w:tabs>
      <w:spacing w:before="0" w:after="0" w:line="240" w:lineRule="auto"/>
    </w:pPr>
  </w:style>
  <w:style w:type="character" w:customStyle="1" w:styleId="HeaderChar">
    <w:name w:val="Header Char"/>
    <w:basedOn w:val="DefaultParagraphFont"/>
    <w:link w:val="Header"/>
    <w:uiPriority w:val="99"/>
    <w:rsid w:val="00940613"/>
    <w:rPr>
      <w:rFonts w:ascii="Arial" w:eastAsia="Arial" w:hAnsi="Arial" w:cs="Arial"/>
      <w:sz w:val="24"/>
      <w:szCs w:val="24"/>
      <w:lang w:eastAsia="en-IN"/>
    </w:rPr>
  </w:style>
  <w:style w:type="paragraph" w:styleId="Footer">
    <w:name w:val="footer"/>
    <w:basedOn w:val="Normal"/>
    <w:link w:val="FooterChar"/>
    <w:uiPriority w:val="99"/>
    <w:unhideWhenUsed/>
    <w:rsid w:val="00940613"/>
    <w:pPr>
      <w:tabs>
        <w:tab w:val="center" w:pos="4536"/>
        <w:tab w:val="right" w:pos="9072"/>
      </w:tabs>
      <w:spacing w:before="0" w:after="0" w:line="240" w:lineRule="auto"/>
    </w:pPr>
  </w:style>
  <w:style w:type="character" w:customStyle="1" w:styleId="FooterChar">
    <w:name w:val="Footer Char"/>
    <w:basedOn w:val="DefaultParagraphFont"/>
    <w:link w:val="Footer"/>
    <w:uiPriority w:val="99"/>
    <w:rsid w:val="00940613"/>
    <w:rPr>
      <w:rFonts w:ascii="Arial" w:eastAsia="Arial" w:hAnsi="Arial" w:cs="Arial"/>
      <w:sz w:val="24"/>
      <w:szCs w:val="24"/>
      <w:lang w:eastAsia="en-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4A3D"/>
    <w:pPr>
      <w:spacing w:before="200" w:line="360" w:lineRule="auto"/>
      <w:jc w:val="both"/>
    </w:pPr>
    <w:rPr>
      <w:rFonts w:ascii="Arial" w:eastAsia="Arial" w:hAnsi="Arial" w:cs="Arial"/>
      <w:sz w:val="24"/>
      <w:szCs w:val="24"/>
      <w:lang w:eastAsia="en-IN"/>
    </w:rPr>
  </w:style>
  <w:style w:type="paragraph" w:styleId="Heading1">
    <w:name w:val="heading 1"/>
    <w:basedOn w:val="Normal"/>
    <w:next w:val="Normal"/>
    <w:link w:val="Heading1Char"/>
    <w:qFormat/>
    <w:rsid w:val="004A4A3D"/>
    <w:pPr>
      <w:keepNext/>
      <w:keepLines/>
      <w:outlineLvl w:val="0"/>
    </w:pPr>
    <w:rPr>
      <w:rFonts w:eastAsia="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A4A3D"/>
    <w:rPr>
      <w:rFonts w:ascii="Arial" w:eastAsia="Times New Roman" w:hAnsi="Arial" w:cs="Arial"/>
      <w:b/>
      <w:sz w:val="24"/>
      <w:szCs w:val="24"/>
      <w:lang w:eastAsia="en-IN"/>
    </w:rPr>
  </w:style>
  <w:style w:type="paragraph" w:styleId="TOC1">
    <w:name w:val="toc 1"/>
    <w:basedOn w:val="Normal"/>
    <w:next w:val="Normal"/>
    <w:autoRedefine/>
    <w:uiPriority w:val="39"/>
    <w:unhideWhenUsed/>
    <w:qFormat/>
    <w:rsid w:val="001E5AF3"/>
    <w:pPr>
      <w:tabs>
        <w:tab w:val="right" w:leader="dot" w:pos="9062"/>
      </w:tabs>
      <w:spacing w:after="100"/>
    </w:pPr>
  </w:style>
  <w:style w:type="paragraph" w:styleId="Title">
    <w:name w:val="Title"/>
    <w:basedOn w:val="Normal"/>
    <w:next w:val="Normal"/>
    <w:link w:val="TitleChar"/>
    <w:qFormat/>
    <w:rsid w:val="004A4A3D"/>
    <w:pPr>
      <w:keepNext/>
      <w:keepLines/>
      <w:jc w:val="center"/>
    </w:pPr>
    <w:rPr>
      <w:sz w:val="32"/>
      <w:szCs w:val="32"/>
    </w:rPr>
  </w:style>
  <w:style w:type="character" w:customStyle="1" w:styleId="TitleChar">
    <w:name w:val="Title Char"/>
    <w:basedOn w:val="DefaultParagraphFont"/>
    <w:link w:val="Title"/>
    <w:rsid w:val="004A4A3D"/>
    <w:rPr>
      <w:rFonts w:ascii="Arial" w:eastAsia="Arial" w:hAnsi="Arial" w:cs="Arial"/>
      <w:sz w:val="32"/>
      <w:szCs w:val="32"/>
      <w:lang w:eastAsia="en-IN"/>
    </w:rPr>
  </w:style>
  <w:style w:type="character" w:styleId="Emphasis">
    <w:name w:val="Emphasis"/>
    <w:basedOn w:val="DefaultParagraphFont"/>
    <w:uiPriority w:val="20"/>
    <w:qFormat/>
    <w:rsid w:val="004A4A3D"/>
    <w:rPr>
      <w:i/>
      <w:iCs/>
    </w:rPr>
  </w:style>
  <w:style w:type="character" w:styleId="Hyperlink">
    <w:name w:val="Hyperlink"/>
    <w:basedOn w:val="DefaultParagraphFont"/>
    <w:uiPriority w:val="99"/>
    <w:unhideWhenUsed/>
    <w:rsid w:val="004A4A3D"/>
    <w:rPr>
      <w:color w:val="0000FF"/>
      <w:u w:val="single"/>
    </w:rPr>
  </w:style>
  <w:style w:type="paragraph" w:styleId="TOCHeading">
    <w:name w:val="TOC Heading"/>
    <w:basedOn w:val="Heading1"/>
    <w:next w:val="Normal"/>
    <w:uiPriority w:val="39"/>
    <w:semiHidden/>
    <w:unhideWhenUsed/>
    <w:qFormat/>
    <w:rsid w:val="00DA7B20"/>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BalloonText">
    <w:name w:val="Balloon Text"/>
    <w:basedOn w:val="Normal"/>
    <w:link w:val="BalloonTextChar"/>
    <w:uiPriority w:val="99"/>
    <w:semiHidden/>
    <w:unhideWhenUsed/>
    <w:rsid w:val="00DA7B2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7B20"/>
    <w:rPr>
      <w:rFonts w:ascii="Tahoma" w:eastAsia="Arial" w:hAnsi="Tahoma" w:cs="Tahoma"/>
      <w:sz w:val="16"/>
      <w:szCs w:val="16"/>
      <w:lang w:eastAsia="en-IN"/>
    </w:rPr>
  </w:style>
  <w:style w:type="paragraph" w:styleId="TOC2">
    <w:name w:val="toc 2"/>
    <w:basedOn w:val="Normal"/>
    <w:next w:val="Normal"/>
    <w:autoRedefine/>
    <w:uiPriority w:val="39"/>
    <w:semiHidden/>
    <w:unhideWhenUsed/>
    <w:qFormat/>
    <w:rsid w:val="00DA7B20"/>
    <w:pPr>
      <w:spacing w:before="0" w:after="100" w:line="276" w:lineRule="auto"/>
      <w:ind w:left="220"/>
      <w:jc w:val="left"/>
    </w:pPr>
    <w:rPr>
      <w:rFonts w:asciiTheme="minorHAnsi" w:eastAsiaTheme="minorEastAsia" w:hAnsiTheme="minorHAnsi" w:cstheme="minorBidi"/>
      <w:sz w:val="22"/>
      <w:szCs w:val="22"/>
      <w:lang w:val="en-US" w:eastAsia="ja-JP"/>
    </w:rPr>
  </w:style>
  <w:style w:type="paragraph" w:styleId="TOC3">
    <w:name w:val="toc 3"/>
    <w:basedOn w:val="Normal"/>
    <w:next w:val="Normal"/>
    <w:autoRedefine/>
    <w:uiPriority w:val="39"/>
    <w:semiHidden/>
    <w:unhideWhenUsed/>
    <w:qFormat/>
    <w:rsid w:val="00DA7B20"/>
    <w:pPr>
      <w:spacing w:before="0" w:after="100" w:line="276" w:lineRule="auto"/>
      <w:ind w:left="440"/>
      <w:jc w:val="left"/>
    </w:pPr>
    <w:rPr>
      <w:rFonts w:asciiTheme="minorHAnsi" w:eastAsiaTheme="minorEastAsia" w:hAnsiTheme="minorHAnsi" w:cstheme="minorBidi"/>
      <w:sz w:val="22"/>
      <w:szCs w:val="22"/>
      <w:lang w:val="en-US" w:eastAsia="ja-JP"/>
    </w:rPr>
  </w:style>
  <w:style w:type="paragraph" w:styleId="Subtitle">
    <w:name w:val="Subtitle"/>
    <w:basedOn w:val="Normal"/>
    <w:next w:val="Normal"/>
    <w:link w:val="SubtitleChar"/>
    <w:uiPriority w:val="11"/>
    <w:qFormat/>
    <w:rsid w:val="001E5AF3"/>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1E5AF3"/>
    <w:rPr>
      <w:rFonts w:asciiTheme="majorHAnsi" w:eastAsiaTheme="majorEastAsia" w:hAnsiTheme="majorHAnsi" w:cstheme="majorBidi"/>
      <w:i/>
      <w:iCs/>
      <w:color w:val="4F81BD" w:themeColor="accent1"/>
      <w:spacing w:val="15"/>
      <w:sz w:val="24"/>
      <w:szCs w:val="24"/>
      <w:lang w:eastAsia="en-IN"/>
    </w:rPr>
  </w:style>
  <w:style w:type="paragraph" w:styleId="ListParagraph">
    <w:name w:val="List Paragraph"/>
    <w:basedOn w:val="Normal"/>
    <w:uiPriority w:val="34"/>
    <w:qFormat/>
    <w:rsid w:val="007462F2"/>
    <w:pPr>
      <w:ind w:left="720"/>
      <w:contextualSpacing/>
    </w:pPr>
  </w:style>
  <w:style w:type="paragraph" w:styleId="NormalWeb">
    <w:name w:val="Normal (Web)"/>
    <w:basedOn w:val="Normal"/>
    <w:uiPriority w:val="99"/>
    <w:unhideWhenUsed/>
    <w:rsid w:val="00ED7887"/>
    <w:pPr>
      <w:spacing w:before="100" w:beforeAutospacing="1" w:after="100" w:afterAutospacing="1" w:line="240" w:lineRule="auto"/>
      <w:jc w:val="left"/>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6E12A8"/>
    <w:rPr>
      <w:color w:val="800080" w:themeColor="followedHyperlink"/>
      <w:u w:val="single"/>
    </w:rPr>
  </w:style>
  <w:style w:type="character" w:customStyle="1" w:styleId="UnresolvedMention">
    <w:name w:val="Unresolved Mention"/>
    <w:basedOn w:val="DefaultParagraphFont"/>
    <w:uiPriority w:val="99"/>
    <w:semiHidden/>
    <w:unhideWhenUsed/>
    <w:rsid w:val="006E12A8"/>
    <w:rPr>
      <w:color w:val="605E5C"/>
      <w:shd w:val="clear" w:color="auto" w:fill="E1DFDD"/>
    </w:rPr>
  </w:style>
  <w:style w:type="paragraph" w:styleId="Header">
    <w:name w:val="header"/>
    <w:basedOn w:val="Normal"/>
    <w:link w:val="HeaderChar"/>
    <w:uiPriority w:val="99"/>
    <w:unhideWhenUsed/>
    <w:rsid w:val="00940613"/>
    <w:pPr>
      <w:tabs>
        <w:tab w:val="center" w:pos="4536"/>
        <w:tab w:val="right" w:pos="9072"/>
      </w:tabs>
      <w:spacing w:before="0" w:after="0" w:line="240" w:lineRule="auto"/>
    </w:pPr>
  </w:style>
  <w:style w:type="character" w:customStyle="1" w:styleId="HeaderChar">
    <w:name w:val="Header Char"/>
    <w:basedOn w:val="DefaultParagraphFont"/>
    <w:link w:val="Header"/>
    <w:uiPriority w:val="99"/>
    <w:rsid w:val="00940613"/>
    <w:rPr>
      <w:rFonts w:ascii="Arial" w:eastAsia="Arial" w:hAnsi="Arial" w:cs="Arial"/>
      <w:sz w:val="24"/>
      <w:szCs w:val="24"/>
      <w:lang w:eastAsia="en-IN"/>
    </w:rPr>
  </w:style>
  <w:style w:type="paragraph" w:styleId="Footer">
    <w:name w:val="footer"/>
    <w:basedOn w:val="Normal"/>
    <w:link w:val="FooterChar"/>
    <w:uiPriority w:val="99"/>
    <w:unhideWhenUsed/>
    <w:rsid w:val="00940613"/>
    <w:pPr>
      <w:tabs>
        <w:tab w:val="center" w:pos="4536"/>
        <w:tab w:val="right" w:pos="9072"/>
      </w:tabs>
      <w:spacing w:before="0" w:after="0" w:line="240" w:lineRule="auto"/>
    </w:pPr>
  </w:style>
  <w:style w:type="character" w:customStyle="1" w:styleId="FooterChar">
    <w:name w:val="Footer Char"/>
    <w:basedOn w:val="DefaultParagraphFont"/>
    <w:link w:val="Footer"/>
    <w:uiPriority w:val="99"/>
    <w:rsid w:val="00940613"/>
    <w:rPr>
      <w:rFonts w:ascii="Arial" w:eastAsia="Arial" w:hAnsi="Arial" w:cs="Arial"/>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714738">
      <w:bodyDiv w:val="1"/>
      <w:marLeft w:val="0"/>
      <w:marRight w:val="0"/>
      <w:marTop w:val="0"/>
      <w:marBottom w:val="0"/>
      <w:divBdr>
        <w:top w:val="none" w:sz="0" w:space="0" w:color="auto"/>
        <w:left w:val="none" w:sz="0" w:space="0" w:color="auto"/>
        <w:bottom w:val="none" w:sz="0" w:space="0" w:color="auto"/>
        <w:right w:val="none" w:sz="0" w:space="0" w:color="auto"/>
      </w:divBdr>
    </w:div>
    <w:div w:id="188689711">
      <w:bodyDiv w:val="1"/>
      <w:marLeft w:val="0"/>
      <w:marRight w:val="0"/>
      <w:marTop w:val="0"/>
      <w:marBottom w:val="0"/>
      <w:divBdr>
        <w:top w:val="none" w:sz="0" w:space="0" w:color="auto"/>
        <w:left w:val="none" w:sz="0" w:space="0" w:color="auto"/>
        <w:bottom w:val="none" w:sz="0" w:space="0" w:color="auto"/>
        <w:right w:val="none" w:sz="0" w:space="0" w:color="auto"/>
      </w:divBdr>
    </w:div>
    <w:div w:id="261038121">
      <w:bodyDiv w:val="1"/>
      <w:marLeft w:val="0"/>
      <w:marRight w:val="0"/>
      <w:marTop w:val="0"/>
      <w:marBottom w:val="0"/>
      <w:divBdr>
        <w:top w:val="none" w:sz="0" w:space="0" w:color="auto"/>
        <w:left w:val="none" w:sz="0" w:space="0" w:color="auto"/>
        <w:bottom w:val="none" w:sz="0" w:space="0" w:color="auto"/>
        <w:right w:val="none" w:sz="0" w:space="0" w:color="auto"/>
      </w:divBdr>
    </w:div>
    <w:div w:id="652561621">
      <w:bodyDiv w:val="1"/>
      <w:marLeft w:val="0"/>
      <w:marRight w:val="0"/>
      <w:marTop w:val="0"/>
      <w:marBottom w:val="0"/>
      <w:divBdr>
        <w:top w:val="none" w:sz="0" w:space="0" w:color="auto"/>
        <w:left w:val="none" w:sz="0" w:space="0" w:color="auto"/>
        <w:bottom w:val="none" w:sz="0" w:space="0" w:color="auto"/>
        <w:right w:val="none" w:sz="0" w:space="0" w:color="auto"/>
      </w:divBdr>
    </w:div>
    <w:div w:id="696733304">
      <w:bodyDiv w:val="1"/>
      <w:marLeft w:val="0"/>
      <w:marRight w:val="0"/>
      <w:marTop w:val="0"/>
      <w:marBottom w:val="0"/>
      <w:divBdr>
        <w:top w:val="none" w:sz="0" w:space="0" w:color="auto"/>
        <w:left w:val="none" w:sz="0" w:space="0" w:color="auto"/>
        <w:bottom w:val="none" w:sz="0" w:space="0" w:color="auto"/>
        <w:right w:val="none" w:sz="0" w:space="0" w:color="auto"/>
      </w:divBdr>
    </w:div>
    <w:div w:id="891618657">
      <w:bodyDiv w:val="1"/>
      <w:marLeft w:val="0"/>
      <w:marRight w:val="0"/>
      <w:marTop w:val="0"/>
      <w:marBottom w:val="0"/>
      <w:divBdr>
        <w:top w:val="none" w:sz="0" w:space="0" w:color="auto"/>
        <w:left w:val="none" w:sz="0" w:space="0" w:color="auto"/>
        <w:bottom w:val="none" w:sz="0" w:space="0" w:color="auto"/>
        <w:right w:val="none" w:sz="0" w:space="0" w:color="auto"/>
      </w:divBdr>
    </w:div>
    <w:div w:id="1055742252">
      <w:bodyDiv w:val="1"/>
      <w:marLeft w:val="0"/>
      <w:marRight w:val="0"/>
      <w:marTop w:val="0"/>
      <w:marBottom w:val="0"/>
      <w:divBdr>
        <w:top w:val="none" w:sz="0" w:space="0" w:color="auto"/>
        <w:left w:val="none" w:sz="0" w:space="0" w:color="auto"/>
        <w:bottom w:val="none" w:sz="0" w:space="0" w:color="auto"/>
        <w:right w:val="none" w:sz="0" w:space="0" w:color="auto"/>
      </w:divBdr>
    </w:div>
    <w:div w:id="1398866833">
      <w:bodyDiv w:val="1"/>
      <w:marLeft w:val="0"/>
      <w:marRight w:val="0"/>
      <w:marTop w:val="0"/>
      <w:marBottom w:val="0"/>
      <w:divBdr>
        <w:top w:val="none" w:sz="0" w:space="0" w:color="auto"/>
        <w:left w:val="none" w:sz="0" w:space="0" w:color="auto"/>
        <w:bottom w:val="none" w:sz="0" w:space="0" w:color="auto"/>
        <w:right w:val="none" w:sz="0" w:space="0" w:color="auto"/>
      </w:divBdr>
    </w:div>
    <w:div w:id="1552113878">
      <w:bodyDiv w:val="1"/>
      <w:marLeft w:val="0"/>
      <w:marRight w:val="0"/>
      <w:marTop w:val="0"/>
      <w:marBottom w:val="0"/>
      <w:divBdr>
        <w:top w:val="none" w:sz="0" w:space="0" w:color="auto"/>
        <w:left w:val="none" w:sz="0" w:space="0" w:color="auto"/>
        <w:bottom w:val="none" w:sz="0" w:space="0" w:color="auto"/>
        <w:right w:val="none" w:sz="0" w:space="0" w:color="auto"/>
      </w:divBdr>
    </w:div>
    <w:div w:id="1570187291">
      <w:bodyDiv w:val="1"/>
      <w:marLeft w:val="0"/>
      <w:marRight w:val="0"/>
      <w:marTop w:val="0"/>
      <w:marBottom w:val="0"/>
      <w:divBdr>
        <w:top w:val="none" w:sz="0" w:space="0" w:color="auto"/>
        <w:left w:val="none" w:sz="0" w:space="0" w:color="auto"/>
        <w:bottom w:val="none" w:sz="0" w:space="0" w:color="auto"/>
        <w:right w:val="none" w:sz="0" w:space="0" w:color="auto"/>
      </w:divBdr>
    </w:div>
    <w:div w:id="1624969101">
      <w:bodyDiv w:val="1"/>
      <w:marLeft w:val="0"/>
      <w:marRight w:val="0"/>
      <w:marTop w:val="0"/>
      <w:marBottom w:val="0"/>
      <w:divBdr>
        <w:top w:val="none" w:sz="0" w:space="0" w:color="auto"/>
        <w:left w:val="none" w:sz="0" w:space="0" w:color="auto"/>
        <w:bottom w:val="none" w:sz="0" w:space="0" w:color="auto"/>
        <w:right w:val="none" w:sz="0" w:space="0" w:color="auto"/>
      </w:divBdr>
    </w:div>
    <w:div w:id="1781801135">
      <w:bodyDiv w:val="1"/>
      <w:marLeft w:val="0"/>
      <w:marRight w:val="0"/>
      <w:marTop w:val="0"/>
      <w:marBottom w:val="0"/>
      <w:divBdr>
        <w:top w:val="none" w:sz="0" w:space="0" w:color="auto"/>
        <w:left w:val="none" w:sz="0" w:space="0" w:color="auto"/>
        <w:bottom w:val="none" w:sz="0" w:space="0" w:color="auto"/>
        <w:right w:val="none" w:sz="0" w:space="0" w:color="auto"/>
      </w:divBdr>
    </w:div>
    <w:div w:id="2057968327">
      <w:bodyDiv w:val="1"/>
      <w:marLeft w:val="0"/>
      <w:marRight w:val="0"/>
      <w:marTop w:val="0"/>
      <w:marBottom w:val="0"/>
      <w:divBdr>
        <w:top w:val="none" w:sz="0" w:space="0" w:color="auto"/>
        <w:left w:val="none" w:sz="0" w:space="0" w:color="auto"/>
        <w:bottom w:val="none" w:sz="0" w:space="0" w:color="auto"/>
        <w:right w:val="none" w:sz="0" w:space="0" w:color="auto"/>
      </w:divBdr>
    </w:div>
    <w:div w:id="211709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iteracytrust.org.uk/parents-and-families/adult-literacy/" TargetMode="External"/><Relationship Id="rId18" Type="http://schemas.openxmlformats.org/officeDocument/2006/relationships/hyperlink" Target="https://www.premierinn.com/gb/en/why/locations.html" TargetMode="External"/><Relationship Id="rId26" Type="http://schemas.openxmlformats.org/officeDocument/2006/relationships/hyperlink" Target="https://www.whitbreadcareers.com/roles/digital/life-at-premier-inn/" TargetMode="External"/><Relationship Id="rId3" Type="http://schemas.openxmlformats.org/officeDocument/2006/relationships/styles" Target="styles.xml"/><Relationship Id="rId21" Type="http://schemas.openxmlformats.org/officeDocument/2006/relationships/hyperlink" Target="https://www.statista.com/statistics/739891/revenue-whitbread-united-kingdom-uk-by-segment/" TargetMode="External"/><Relationship Id="rId7" Type="http://schemas.openxmlformats.org/officeDocument/2006/relationships/footnotes" Target="footnotes.xml"/><Relationship Id="rId12" Type="http://schemas.openxmlformats.org/officeDocument/2006/relationships/hyperlink" Target="https://www.legislation.gov.uk/ukpga/2010/15/contents" TargetMode="External"/><Relationship Id="rId17" Type="http://schemas.openxmlformats.org/officeDocument/2006/relationships/hyperlink" Target="https://www.whitbreadcareers.com/roles/digital/life-at-premier-inn/" TargetMode="External"/><Relationship Id="rId25" Type="http://schemas.openxmlformats.org/officeDocument/2006/relationships/hyperlink" Target="https://www.whitbread.co.uk/sustainability/opportunity/training-and-development/" TargetMode="External"/><Relationship Id="rId2" Type="http://schemas.openxmlformats.org/officeDocument/2006/relationships/numbering" Target="numbering.xml"/><Relationship Id="rId16" Type="http://schemas.openxmlformats.org/officeDocument/2006/relationships/hyperlink" Target="https://www.premierinn.com/gb/en/why.html" TargetMode="External"/><Relationship Id="rId20" Type="http://schemas.openxmlformats.org/officeDocument/2006/relationships/hyperlink" Target="https://www.statista.com/topics/3246/internet-usage-in-the-u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independent.co.uk/news/uk/home-news/eu-workers-jobs-employment-brexit-covid-b1897002.html" TargetMode="External"/><Relationship Id="rId24" Type="http://schemas.openxmlformats.org/officeDocument/2006/relationships/hyperlink" Target="https://uk.trustpilot.com/review/www.premierinn.com" TargetMode="External"/><Relationship Id="rId5" Type="http://schemas.openxmlformats.org/officeDocument/2006/relationships/settings" Target="settings.xml"/><Relationship Id="rId15" Type="http://schemas.openxmlformats.org/officeDocument/2006/relationships/hyperlink" Target="https://www.ons.gov.uk/economy/inflationandpriceindices" TargetMode="External"/><Relationship Id="rId23" Type="http://schemas.openxmlformats.org/officeDocument/2006/relationships/hyperlink" Target="https://www.theguardian.com/business/live/2022/feb/15/uk-pay-growth-lagging-inflation-vacancies-unemployment-stock-markets-oil-ukraine-business-live" TargetMode="External"/><Relationship Id="rId28" Type="http://schemas.openxmlformats.org/officeDocument/2006/relationships/footer" Target="footer1.xml"/><Relationship Id="rId10" Type="http://schemas.openxmlformats.org/officeDocument/2006/relationships/hyperlink" Target="https://www.greatplacetowork.com/certified-company/1000152" TargetMode="External"/><Relationship Id="rId19" Type="http://schemas.openxmlformats.org/officeDocument/2006/relationships/hyperlink" Target="https://www.reuters.com/article/us-whitbread-layoffs-idUSKCN26D0LY" TargetMode="External"/><Relationship Id="rId4" Type="http://schemas.microsoft.com/office/2007/relationships/stylesWithEffects" Target="stylesWithEffects.xml"/><Relationship Id="rId9" Type="http://schemas.openxmlformats.org/officeDocument/2006/relationships/hyperlink" Target="https://www.cipd.co.uk/knowledge/brexit-hub/workforce-trends" TargetMode="External"/><Relationship Id="rId14" Type="http://schemas.openxmlformats.org/officeDocument/2006/relationships/hyperlink" Target="https://www.forbes.com/sites/paulamorgan/2022/08/19/understanding-the-importance-of-corporate-culture-after-the-great-resignation/?sh=f8bc0c18cd8e" TargetMode="External"/><Relationship Id="rId22" Type="http://schemas.openxmlformats.org/officeDocument/2006/relationships/hyperlink" Target="https://www.theguardian.com/business/2021/oct/26/premier-inn-staff-shortages-hotel-salaries-bonuses" TargetMode="External"/><Relationship Id="rId27" Type="http://schemas.openxmlformats.org/officeDocument/2006/relationships/hyperlink" Target="https://www.who.int/news/item/27-04-2020-who-timeline---covid-19"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A608CD-95A5-451D-A1B9-332D5DB74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12</Pages>
  <Words>3297</Words>
  <Characters>18796</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9</cp:revision>
  <dcterms:created xsi:type="dcterms:W3CDTF">2022-12-01T21:26:00Z</dcterms:created>
  <dcterms:modified xsi:type="dcterms:W3CDTF">2022-12-02T11:31:00Z</dcterms:modified>
</cp:coreProperties>
</file>