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7ABA6D" w14:textId="3025C3D1" w:rsidR="00D45EE8" w:rsidRPr="00D30BEC" w:rsidRDefault="004451DD">
      <w:pPr>
        <w:rPr>
          <w:sz w:val="24"/>
          <w:szCs w:val="24"/>
        </w:rPr>
      </w:pPr>
      <w:r w:rsidRPr="00D30BEC">
        <w:rPr>
          <w:sz w:val="24"/>
          <w:szCs w:val="24"/>
        </w:rPr>
        <w:t>Methodology-</w:t>
      </w:r>
    </w:p>
    <w:p w14:paraId="2FCB3DB4" w14:textId="77777777" w:rsidR="004451DD" w:rsidRPr="00D30BEC" w:rsidRDefault="004451DD">
      <w:pPr>
        <w:rPr>
          <w:sz w:val="24"/>
          <w:szCs w:val="24"/>
        </w:rPr>
      </w:pPr>
    </w:p>
    <w:p w14:paraId="72E949BD" w14:textId="0987A245" w:rsidR="004451DD" w:rsidRPr="00D30BEC" w:rsidRDefault="004451DD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3.0 – Introduction </w:t>
      </w:r>
    </w:p>
    <w:p w14:paraId="4FCB66D1" w14:textId="02A6FA2E" w:rsidR="004451DD" w:rsidRPr="00D30BEC" w:rsidRDefault="004451DD">
      <w:pPr>
        <w:rPr>
          <w:sz w:val="24"/>
          <w:szCs w:val="24"/>
        </w:rPr>
      </w:pPr>
      <w:r w:rsidRPr="00D30BEC">
        <w:rPr>
          <w:sz w:val="24"/>
          <w:szCs w:val="24"/>
        </w:rPr>
        <w:t>Over the past decade increasing concern has been raised about the psychological toll of frontline policing, particularly regarding mental health outcomes</w:t>
      </w:r>
      <w:r w:rsidR="00F449C0" w:rsidRPr="00D30BEC">
        <w:rPr>
          <w:sz w:val="24"/>
          <w:szCs w:val="24"/>
        </w:rPr>
        <w:t xml:space="preserve">, </w:t>
      </w:r>
      <w:r w:rsidR="00F449C0" w:rsidRPr="00D30BEC">
        <w:rPr>
          <w:sz w:val="24"/>
          <w:szCs w:val="24"/>
        </w:rPr>
        <w:t>(</w:t>
      </w:r>
      <w:proofErr w:type="spellStart"/>
      <w:r w:rsidR="00F449C0" w:rsidRPr="00D30BEC">
        <w:rPr>
          <w:sz w:val="24"/>
          <w:szCs w:val="24"/>
        </w:rPr>
        <w:t>Purba</w:t>
      </w:r>
      <w:proofErr w:type="spellEnd"/>
      <w:r w:rsidR="00F449C0" w:rsidRPr="00D30BEC">
        <w:rPr>
          <w:sz w:val="24"/>
          <w:szCs w:val="24"/>
        </w:rPr>
        <w:t xml:space="preserve"> and </w:t>
      </w:r>
      <w:proofErr w:type="spellStart"/>
      <w:r w:rsidR="00F449C0" w:rsidRPr="00D30BEC">
        <w:rPr>
          <w:sz w:val="24"/>
          <w:szCs w:val="24"/>
        </w:rPr>
        <w:t>Demou</w:t>
      </w:r>
      <w:proofErr w:type="spellEnd"/>
      <w:r w:rsidR="00F449C0" w:rsidRPr="00D30BEC">
        <w:rPr>
          <w:sz w:val="24"/>
          <w:szCs w:val="24"/>
        </w:rPr>
        <w:t>, 2019)</w:t>
      </w:r>
      <w:r w:rsidR="00F449C0" w:rsidRPr="00D30BEC">
        <w:rPr>
          <w:sz w:val="24"/>
          <w:szCs w:val="24"/>
        </w:rPr>
        <w:t xml:space="preserve">. </w:t>
      </w:r>
    </w:p>
    <w:p w14:paraId="5309F5D9" w14:textId="6CC2AFBC" w:rsidR="004451DD" w:rsidRPr="00D30BEC" w:rsidRDefault="004451DD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These challenges have individual consequences and organisational </w:t>
      </w:r>
      <w:r w:rsidR="00697437" w:rsidRPr="00D30BEC">
        <w:rPr>
          <w:sz w:val="24"/>
          <w:szCs w:val="24"/>
        </w:rPr>
        <w:t>implications</w:t>
      </w:r>
      <w:r w:rsidRPr="00D30BEC">
        <w:rPr>
          <w:sz w:val="24"/>
          <w:szCs w:val="24"/>
        </w:rPr>
        <w:t xml:space="preserve"> including reduced productivity, </w:t>
      </w:r>
      <w:r w:rsidR="00697437" w:rsidRPr="00D30BEC">
        <w:rPr>
          <w:sz w:val="24"/>
          <w:szCs w:val="24"/>
        </w:rPr>
        <w:t>absenteeism</w:t>
      </w:r>
      <w:r w:rsidRPr="00D30BEC">
        <w:rPr>
          <w:sz w:val="24"/>
          <w:szCs w:val="24"/>
        </w:rPr>
        <w:t>, poor retention and reduced public trust</w:t>
      </w:r>
      <w:r w:rsidR="00F449C0" w:rsidRPr="00D30BEC">
        <w:rPr>
          <w:sz w:val="24"/>
          <w:szCs w:val="24"/>
        </w:rPr>
        <w:t xml:space="preserve">, </w:t>
      </w:r>
      <w:r w:rsidR="00F449C0" w:rsidRPr="00D30BEC">
        <w:rPr>
          <w:sz w:val="24"/>
          <w:szCs w:val="24"/>
        </w:rPr>
        <w:t xml:space="preserve">(Davies and </w:t>
      </w:r>
      <w:proofErr w:type="spellStart"/>
      <w:r w:rsidR="00F449C0" w:rsidRPr="00D30BEC">
        <w:rPr>
          <w:sz w:val="24"/>
          <w:szCs w:val="24"/>
        </w:rPr>
        <w:t>Houdmant</w:t>
      </w:r>
      <w:proofErr w:type="spellEnd"/>
      <w:r w:rsidR="00F449C0" w:rsidRPr="00D30BEC">
        <w:rPr>
          <w:sz w:val="24"/>
          <w:szCs w:val="24"/>
        </w:rPr>
        <w:t>, 2017)</w:t>
      </w:r>
      <w:r w:rsidRPr="00D30BEC">
        <w:rPr>
          <w:sz w:val="24"/>
          <w:szCs w:val="24"/>
        </w:rPr>
        <w:t xml:space="preserve">. </w:t>
      </w:r>
    </w:p>
    <w:p w14:paraId="1C69CD49" w14:textId="06AD216F" w:rsidR="004451DD" w:rsidRPr="00D30BEC" w:rsidRDefault="004451DD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In response police forces, supported by national bodies </w:t>
      </w:r>
      <w:r w:rsidR="007E1527" w:rsidRPr="00D30BEC">
        <w:rPr>
          <w:sz w:val="24"/>
          <w:szCs w:val="24"/>
        </w:rPr>
        <w:t>e.g.</w:t>
      </w:r>
      <w:r w:rsidRPr="00D30BEC">
        <w:rPr>
          <w:sz w:val="24"/>
          <w:szCs w:val="24"/>
        </w:rPr>
        <w:t xml:space="preserve"> College of policing</w:t>
      </w:r>
      <w:r w:rsidR="00697437" w:rsidRPr="00D30BEC">
        <w:rPr>
          <w:sz w:val="24"/>
          <w:szCs w:val="24"/>
        </w:rPr>
        <w:t xml:space="preserve"> and </w:t>
      </w:r>
      <w:r w:rsidRPr="00D30BEC">
        <w:rPr>
          <w:sz w:val="24"/>
          <w:szCs w:val="24"/>
        </w:rPr>
        <w:t xml:space="preserve">National </w:t>
      </w:r>
      <w:r w:rsidR="00697437" w:rsidRPr="00D30BEC">
        <w:rPr>
          <w:sz w:val="24"/>
          <w:szCs w:val="24"/>
        </w:rPr>
        <w:t>wellbeing</w:t>
      </w:r>
      <w:r w:rsidR="007E1527" w:rsidRPr="00D30BEC">
        <w:rPr>
          <w:sz w:val="24"/>
          <w:szCs w:val="24"/>
        </w:rPr>
        <w:t xml:space="preserve"> services have put in place support frameworks. Despite this investment this remains limited clarity on actual effectiveness of these strategies. </w:t>
      </w:r>
    </w:p>
    <w:p w14:paraId="51E6CC6B" w14:textId="2C62DF80" w:rsidR="007E1527" w:rsidRPr="00D30BEC" w:rsidRDefault="007E1527">
      <w:pPr>
        <w:rPr>
          <w:sz w:val="24"/>
          <w:szCs w:val="24"/>
        </w:rPr>
      </w:pPr>
      <w:r w:rsidRPr="00D30BEC">
        <w:rPr>
          <w:sz w:val="24"/>
          <w:szCs w:val="24"/>
        </w:rPr>
        <w:t>This study seeks to critically evaluate how effective these strategies are, by employing a mixed method design of research</w:t>
      </w:r>
      <w:r w:rsidR="00F449C0" w:rsidRPr="00D30BEC">
        <w:rPr>
          <w:sz w:val="24"/>
          <w:szCs w:val="24"/>
        </w:rPr>
        <w:t xml:space="preserve">, </w:t>
      </w:r>
      <w:r w:rsidR="00F449C0" w:rsidRPr="00D30BEC">
        <w:rPr>
          <w:sz w:val="24"/>
          <w:szCs w:val="24"/>
        </w:rPr>
        <w:t>(Oscar Kilo, 2022</w:t>
      </w:r>
      <w:r w:rsidR="00F449C0" w:rsidRPr="00D30BEC">
        <w:rPr>
          <w:sz w:val="24"/>
          <w:szCs w:val="24"/>
        </w:rPr>
        <w:t>c</w:t>
      </w:r>
      <w:r w:rsidR="00F449C0" w:rsidRPr="00D30BEC">
        <w:rPr>
          <w:sz w:val="24"/>
          <w:szCs w:val="24"/>
        </w:rPr>
        <w:t>)</w:t>
      </w:r>
      <w:r w:rsidR="00F449C0" w:rsidRPr="00D30BEC">
        <w:rPr>
          <w:sz w:val="24"/>
          <w:szCs w:val="24"/>
        </w:rPr>
        <w:t>.</w:t>
      </w:r>
    </w:p>
    <w:p w14:paraId="04234FFA" w14:textId="26369C76" w:rsidR="004451DD" w:rsidRPr="00D30BEC" w:rsidRDefault="004451DD">
      <w:pPr>
        <w:rPr>
          <w:sz w:val="24"/>
          <w:szCs w:val="24"/>
        </w:rPr>
      </w:pPr>
      <w:r w:rsidRPr="00D30BEC">
        <w:rPr>
          <w:sz w:val="24"/>
          <w:szCs w:val="24"/>
        </w:rPr>
        <w:t>Outlining the research design and methodology</w:t>
      </w:r>
      <w:r w:rsidR="007E1527" w:rsidRPr="00D30BEC">
        <w:rPr>
          <w:sz w:val="24"/>
          <w:szCs w:val="24"/>
        </w:rPr>
        <w:t xml:space="preserve"> employed to investigate the effectiveness of mental health and wellbeing strategies within the UK police force. </w:t>
      </w:r>
    </w:p>
    <w:p w14:paraId="2BC12632" w14:textId="22F68DA6" w:rsidR="007E1527" w:rsidRPr="00D30BEC" w:rsidRDefault="007E1527" w:rsidP="007E1527">
      <w:pPr>
        <w:rPr>
          <w:sz w:val="24"/>
          <w:szCs w:val="24"/>
        </w:rPr>
      </w:pPr>
      <w:r w:rsidRPr="00D30BEC">
        <w:rPr>
          <w:sz w:val="24"/>
          <w:szCs w:val="24"/>
        </w:rPr>
        <w:t>This research aims to contribute to understanding what works and for whom</w:t>
      </w:r>
      <w:r w:rsidR="00A25068" w:rsidRPr="00D30BEC">
        <w:rPr>
          <w:sz w:val="24"/>
          <w:szCs w:val="24"/>
        </w:rPr>
        <w:t>,</w:t>
      </w:r>
      <w:r w:rsidRPr="00D30BEC">
        <w:rPr>
          <w:sz w:val="24"/>
          <w:szCs w:val="24"/>
        </w:rPr>
        <w:t xml:space="preserve"> with targeted, effective and sustainable interventions.</w:t>
      </w:r>
    </w:p>
    <w:p w14:paraId="5981E0C3" w14:textId="77777777" w:rsidR="004451DD" w:rsidRPr="00D30BEC" w:rsidRDefault="004451DD">
      <w:pPr>
        <w:rPr>
          <w:sz w:val="24"/>
          <w:szCs w:val="24"/>
        </w:rPr>
      </w:pPr>
    </w:p>
    <w:p w14:paraId="434FD062" w14:textId="2D0000F9" w:rsidR="007E1527" w:rsidRPr="00D30BEC" w:rsidRDefault="007E1527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3.1- </w:t>
      </w:r>
      <w:r w:rsidR="00300E88" w:rsidRPr="00D30BEC">
        <w:rPr>
          <w:sz w:val="24"/>
          <w:szCs w:val="24"/>
        </w:rPr>
        <w:t xml:space="preserve">Research design strategy and approach </w:t>
      </w:r>
    </w:p>
    <w:p w14:paraId="3F5A67A6" w14:textId="77777777" w:rsidR="00300E88" w:rsidRPr="00D30BEC" w:rsidRDefault="00300E88">
      <w:pPr>
        <w:rPr>
          <w:sz w:val="24"/>
          <w:szCs w:val="24"/>
        </w:rPr>
      </w:pPr>
    </w:p>
    <w:p w14:paraId="40C669AF" w14:textId="286BA154" w:rsidR="007E1527" w:rsidRPr="00D30BEC" w:rsidRDefault="007E1527">
      <w:pPr>
        <w:rPr>
          <w:sz w:val="24"/>
          <w:szCs w:val="24"/>
        </w:rPr>
      </w:pPr>
      <w:r w:rsidRPr="00D30BEC">
        <w:rPr>
          <w:sz w:val="24"/>
          <w:szCs w:val="24"/>
        </w:rPr>
        <w:t>This approach co</w:t>
      </w:r>
      <w:r w:rsidR="00697437" w:rsidRPr="00D30BEC">
        <w:rPr>
          <w:sz w:val="24"/>
          <w:szCs w:val="24"/>
        </w:rPr>
        <w:t xml:space="preserve">mbines </w:t>
      </w:r>
      <w:r w:rsidR="00912996" w:rsidRPr="00D30BEC">
        <w:rPr>
          <w:sz w:val="24"/>
          <w:szCs w:val="24"/>
        </w:rPr>
        <w:t xml:space="preserve">qualitative and quantitative methods to explore </w:t>
      </w:r>
      <w:r w:rsidR="00697437" w:rsidRPr="00D30BEC">
        <w:rPr>
          <w:sz w:val="24"/>
          <w:szCs w:val="24"/>
        </w:rPr>
        <w:t>empirical</w:t>
      </w:r>
      <w:r w:rsidR="00912996" w:rsidRPr="00D30BEC">
        <w:rPr>
          <w:sz w:val="24"/>
          <w:szCs w:val="24"/>
        </w:rPr>
        <w:t xml:space="preserve"> evidence</w:t>
      </w:r>
      <w:r w:rsidR="00697437" w:rsidRPr="00D30BEC">
        <w:rPr>
          <w:sz w:val="24"/>
          <w:szCs w:val="24"/>
        </w:rPr>
        <w:t xml:space="preserve"> plus</w:t>
      </w:r>
      <w:r w:rsidR="00912996" w:rsidRPr="00D30BEC">
        <w:rPr>
          <w:sz w:val="24"/>
          <w:szCs w:val="24"/>
        </w:rPr>
        <w:t xml:space="preserve"> officers’ lived experiences on the front line, evaluating current policies and assess</w:t>
      </w:r>
      <w:r w:rsidR="00697437" w:rsidRPr="00D30BEC">
        <w:rPr>
          <w:sz w:val="24"/>
          <w:szCs w:val="24"/>
        </w:rPr>
        <w:t>ing</w:t>
      </w:r>
      <w:r w:rsidR="00912996" w:rsidRPr="00D30BEC">
        <w:rPr>
          <w:sz w:val="24"/>
          <w:szCs w:val="24"/>
        </w:rPr>
        <w:t xml:space="preserve"> effectiveness. It also covers research philosophy, ethical </w:t>
      </w:r>
      <w:r w:rsidR="00697437" w:rsidRPr="00D30BEC">
        <w:rPr>
          <w:sz w:val="24"/>
          <w:szCs w:val="24"/>
        </w:rPr>
        <w:t>consideration</w:t>
      </w:r>
      <w:r w:rsidR="00912996" w:rsidRPr="00D30BEC">
        <w:rPr>
          <w:sz w:val="24"/>
          <w:szCs w:val="24"/>
        </w:rPr>
        <w:t xml:space="preserve"> and data analysis procedures. </w:t>
      </w:r>
    </w:p>
    <w:p w14:paraId="4631DAB4" w14:textId="33856292" w:rsidR="00912996" w:rsidRPr="00D30BEC" w:rsidRDefault="00912996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A mixed methods design balances </w:t>
      </w:r>
      <w:r w:rsidR="00697437" w:rsidRPr="00D30BEC">
        <w:rPr>
          <w:sz w:val="24"/>
          <w:szCs w:val="24"/>
        </w:rPr>
        <w:t>breadth</w:t>
      </w:r>
      <w:r w:rsidRPr="00D30BEC">
        <w:rPr>
          <w:sz w:val="24"/>
          <w:szCs w:val="24"/>
        </w:rPr>
        <w:t xml:space="preserve"> via quantitative surveys and qualitative information with depth through interviews, feelings and experience. </w:t>
      </w:r>
    </w:p>
    <w:p w14:paraId="0311AF3F" w14:textId="524412CE" w:rsidR="00912996" w:rsidRPr="00D30BEC" w:rsidRDefault="00912996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Quantitative research will be using a structured online survey to measure officers’ awareness, uptake and satisfaction with initiatives such TRIM, peer support, EAPS and mindfulness programmes e.g. </w:t>
      </w:r>
      <w:proofErr w:type="spellStart"/>
      <w:r w:rsidR="00697437" w:rsidRPr="00D30BEC">
        <w:rPr>
          <w:sz w:val="24"/>
          <w:szCs w:val="24"/>
        </w:rPr>
        <w:t>Mindfit</w:t>
      </w:r>
      <w:proofErr w:type="spellEnd"/>
      <w:r w:rsidR="00BD439C" w:rsidRPr="00D30BEC">
        <w:rPr>
          <w:sz w:val="24"/>
          <w:szCs w:val="24"/>
        </w:rPr>
        <w:t xml:space="preserve">, </w:t>
      </w:r>
      <w:r w:rsidR="00BD439C" w:rsidRPr="00D30BEC">
        <w:rPr>
          <w:sz w:val="24"/>
          <w:szCs w:val="24"/>
        </w:rPr>
        <w:t>(Mind, 2021b)</w:t>
      </w:r>
      <w:r w:rsidR="00BD439C" w:rsidRPr="00D30BEC">
        <w:rPr>
          <w:sz w:val="24"/>
          <w:szCs w:val="24"/>
        </w:rPr>
        <w:t xml:space="preserve">. </w:t>
      </w:r>
    </w:p>
    <w:p w14:paraId="38995F2B" w14:textId="13B18CA3" w:rsidR="00912996" w:rsidRPr="00D30BEC" w:rsidRDefault="00912996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 </w:t>
      </w:r>
      <w:proofErr w:type="spellStart"/>
      <w:r w:rsidRPr="00D30BEC">
        <w:rPr>
          <w:sz w:val="24"/>
          <w:szCs w:val="24"/>
        </w:rPr>
        <w:t>Quantative</w:t>
      </w:r>
      <w:proofErr w:type="spellEnd"/>
      <w:r w:rsidRPr="00D30BEC">
        <w:rPr>
          <w:sz w:val="24"/>
          <w:szCs w:val="24"/>
        </w:rPr>
        <w:t xml:space="preserve"> </w:t>
      </w:r>
      <w:r w:rsidR="00084E09" w:rsidRPr="00D30BEC">
        <w:rPr>
          <w:sz w:val="24"/>
          <w:szCs w:val="24"/>
        </w:rPr>
        <w:t>research method benefits are used with data driven evidence to identify p</w:t>
      </w:r>
      <w:r w:rsidR="00697437" w:rsidRPr="00D30BEC">
        <w:rPr>
          <w:sz w:val="24"/>
          <w:szCs w:val="24"/>
        </w:rPr>
        <w:t>atterns</w:t>
      </w:r>
      <w:r w:rsidR="00084E09" w:rsidRPr="00D30BEC">
        <w:rPr>
          <w:sz w:val="24"/>
          <w:szCs w:val="24"/>
        </w:rPr>
        <w:t>, measuring effectiveness of interventions, e.g. pre and post training, support and education</w:t>
      </w:r>
      <w:r w:rsidR="00BD439C" w:rsidRPr="00D30BEC">
        <w:rPr>
          <w:sz w:val="24"/>
          <w:szCs w:val="24"/>
        </w:rPr>
        <w:t xml:space="preserve">, </w:t>
      </w:r>
      <w:r w:rsidR="00BD439C" w:rsidRPr="00D30BEC">
        <w:rPr>
          <w:sz w:val="24"/>
          <w:szCs w:val="24"/>
        </w:rPr>
        <w:t>(Lim, 2024)</w:t>
      </w:r>
      <w:r w:rsidR="00BD439C" w:rsidRPr="00D30BEC">
        <w:rPr>
          <w:sz w:val="24"/>
          <w:szCs w:val="24"/>
        </w:rPr>
        <w:t xml:space="preserve">. </w:t>
      </w:r>
    </w:p>
    <w:p w14:paraId="6788F356" w14:textId="1F8BFF53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>It can identify trends and risk factor</w:t>
      </w:r>
      <w:r w:rsidR="00697437" w:rsidRPr="00D30BEC">
        <w:rPr>
          <w:sz w:val="24"/>
          <w:szCs w:val="24"/>
        </w:rPr>
        <w:t>s</w:t>
      </w:r>
      <w:r w:rsidRPr="00D30BEC">
        <w:rPr>
          <w:sz w:val="24"/>
          <w:szCs w:val="24"/>
        </w:rPr>
        <w:t xml:space="preserve"> i.e. rank, department and gender of police officers. </w:t>
      </w:r>
    </w:p>
    <w:p w14:paraId="66FB7E2B" w14:textId="339D4F85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>Hard data is crucial for inflicting policies, budget and resource</w:t>
      </w:r>
      <w:r w:rsidR="00697437" w:rsidRPr="00D30BEC">
        <w:rPr>
          <w:sz w:val="24"/>
          <w:szCs w:val="24"/>
        </w:rPr>
        <w:t xml:space="preserve"> allocations. </w:t>
      </w:r>
    </w:p>
    <w:p w14:paraId="6023BAEA" w14:textId="26B13E4D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lastRenderedPageBreak/>
        <w:t xml:space="preserve">The large sampling of </w:t>
      </w:r>
      <w:proofErr w:type="spellStart"/>
      <w:r w:rsidRPr="00D30BEC">
        <w:rPr>
          <w:sz w:val="24"/>
          <w:szCs w:val="24"/>
        </w:rPr>
        <w:t>quantative</w:t>
      </w:r>
      <w:proofErr w:type="spellEnd"/>
      <w:r w:rsidRPr="00D30BEC">
        <w:rPr>
          <w:sz w:val="24"/>
          <w:szCs w:val="24"/>
        </w:rPr>
        <w:t xml:space="preserve"> data increases representation and statistics. </w:t>
      </w:r>
      <w:r w:rsidR="00F24350" w:rsidRPr="00D30BEC">
        <w:rPr>
          <w:sz w:val="24"/>
          <w:szCs w:val="24"/>
        </w:rPr>
        <w:t>For example,</w:t>
      </w:r>
      <w:r w:rsidRPr="00D30BEC">
        <w:rPr>
          <w:sz w:val="24"/>
          <w:szCs w:val="24"/>
        </w:rPr>
        <w:t xml:space="preserve"> a survey of 1000 officers </w:t>
      </w:r>
      <w:proofErr w:type="gramStart"/>
      <w:r w:rsidRPr="00D30BEC">
        <w:rPr>
          <w:sz w:val="24"/>
          <w:szCs w:val="24"/>
        </w:rPr>
        <w:t>is</w:t>
      </w:r>
      <w:proofErr w:type="gramEnd"/>
      <w:r w:rsidRPr="00D30BEC">
        <w:rPr>
          <w:sz w:val="24"/>
          <w:szCs w:val="24"/>
        </w:rPr>
        <w:t xml:space="preserve"> more likely to provide general trends than a small interview sample. </w:t>
      </w:r>
    </w:p>
    <w:p w14:paraId="321A4BFB" w14:textId="45392182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>This information allows informed, evidence-based decisions</w:t>
      </w:r>
      <w:r w:rsidR="00F24350" w:rsidRPr="00D30BEC">
        <w:rPr>
          <w:sz w:val="24"/>
          <w:szCs w:val="24"/>
        </w:rPr>
        <w:t>,</w:t>
      </w:r>
      <w:r w:rsidRPr="00D30BEC">
        <w:rPr>
          <w:sz w:val="24"/>
          <w:szCs w:val="24"/>
        </w:rPr>
        <w:t xml:space="preserve"> understanding what works, how much it work</w:t>
      </w:r>
      <w:r w:rsidR="00F24350" w:rsidRPr="00D30BEC">
        <w:rPr>
          <w:sz w:val="24"/>
          <w:szCs w:val="24"/>
        </w:rPr>
        <w:t>s</w:t>
      </w:r>
      <w:r w:rsidRPr="00D30BEC">
        <w:rPr>
          <w:sz w:val="24"/>
          <w:szCs w:val="24"/>
        </w:rPr>
        <w:t xml:space="preserve"> and for whom. </w:t>
      </w:r>
    </w:p>
    <w:p w14:paraId="5985D4B1" w14:textId="17903DFF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>Qualitative semi structured interviews to capture lived experiences, stigma, coping strategies and cultural barriers</w:t>
      </w:r>
      <w:r w:rsidR="00BD439C" w:rsidRPr="00D30BEC">
        <w:rPr>
          <w:sz w:val="24"/>
          <w:szCs w:val="24"/>
        </w:rPr>
        <w:t xml:space="preserve">, </w:t>
      </w:r>
      <w:r w:rsidR="00BD439C" w:rsidRPr="00D30BEC">
        <w:rPr>
          <w:sz w:val="24"/>
          <w:szCs w:val="24"/>
        </w:rPr>
        <w:t>(Office for Health Improvement and Disparities, 2020)</w:t>
      </w:r>
      <w:r w:rsidR="00BD439C" w:rsidRPr="00D30BEC">
        <w:rPr>
          <w:sz w:val="24"/>
          <w:szCs w:val="24"/>
        </w:rPr>
        <w:t xml:space="preserve">. </w:t>
      </w:r>
    </w:p>
    <w:p w14:paraId="3C29EF15" w14:textId="0275C601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Initiatives to support the mental health of the UK police force. </w:t>
      </w:r>
    </w:p>
    <w:p w14:paraId="71F3BD71" w14:textId="7BACDEC6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Exploring the personal, emotional and contextual dimensions of mental health that cannot be fully captured through numerical data. I.e. by describing how stigma, fear and </w:t>
      </w:r>
      <w:r w:rsidR="00F24350" w:rsidRPr="00D30BEC">
        <w:rPr>
          <w:sz w:val="24"/>
          <w:szCs w:val="24"/>
        </w:rPr>
        <w:t>workplace</w:t>
      </w:r>
      <w:r w:rsidRPr="00D30BEC">
        <w:rPr>
          <w:sz w:val="24"/>
          <w:szCs w:val="24"/>
        </w:rPr>
        <w:t xml:space="preserve"> culture can influence willingness to seek help</w:t>
      </w:r>
      <w:r w:rsidR="00EB467C" w:rsidRPr="00D30BEC">
        <w:rPr>
          <w:sz w:val="24"/>
          <w:szCs w:val="24"/>
        </w:rPr>
        <w:t xml:space="preserve">, </w:t>
      </w:r>
      <w:r w:rsidR="00EB467C" w:rsidRPr="00D30BEC">
        <w:rPr>
          <w:sz w:val="24"/>
          <w:szCs w:val="24"/>
        </w:rPr>
        <w:t>(Bell, Palmer-Conn and Kealey, 2021)</w:t>
      </w:r>
      <w:r w:rsidR="00EB467C" w:rsidRPr="00D30BEC">
        <w:rPr>
          <w:sz w:val="24"/>
          <w:szCs w:val="24"/>
        </w:rPr>
        <w:t>.</w:t>
      </w:r>
    </w:p>
    <w:p w14:paraId="42A66ADB" w14:textId="3DEB2884" w:rsidR="00084E09" w:rsidRPr="00D30BEC" w:rsidRDefault="00084E09">
      <w:pPr>
        <w:rPr>
          <w:sz w:val="24"/>
          <w:szCs w:val="24"/>
        </w:rPr>
      </w:pPr>
      <w:r w:rsidRPr="00D30BEC">
        <w:rPr>
          <w:sz w:val="24"/>
          <w:szCs w:val="24"/>
        </w:rPr>
        <w:t>Studies have shown that cultural norms in policing can discourage emotional expression and reinforce silence around mental health</w:t>
      </w:r>
      <w:r w:rsidR="000E2E27" w:rsidRPr="00D30BEC">
        <w:rPr>
          <w:sz w:val="24"/>
          <w:szCs w:val="24"/>
        </w:rPr>
        <w:t xml:space="preserve">, </w:t>
      </w:r>
      <w:r w:rsidR="000E2E27" w:rsidRPr="00D30BEC">
        <w:rPr>
          <w:sz w:val="24"/>
          <w:szCs w:val="24"/>
        </w:rPr>
        <w:t>(Bullock and Garland, 2017)</w:t>
      </w:r>
      <w:r w:rsidR="000E2E27" w:rsidRPr="00D30BEC">
        <w:rPr>
          <w:sz w:val="24"/>
          <w:szCs w:val="24"/>
        </w:rPr>
        <w:t xml:space="preserve">. </w:t>
      </w:r>
    </w:p>
    <w:p w14:paraId="25790410" w14:textId="63E23D1F" w:rsidR="00084E09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>Qualitative research offers rich, context sensitive and human centred insights</w:t>
      </w:r>
      <w:r w:rsidR="00F24350" w:rsidRPr="00D30BEC">
        <w:rPr>
          <w:sz w:val="24"/>
          <w:szCs w:val="24"/>
        </w:rPr>
        <w:t>,</w:t>
      </w:r>
      <w:r w:rsidRPr="00D30BEC">
        <w:rPr>
          <w:sz w:val="24"/>
          <w:szCs w:val="24"/>
        </w:rPr>
        <w:t xml:space="preserve"> critical to fully understand effectiveness of mental health strategies in policing</w:t>
      </w:r>
      <w:r w:rsidR="00CA4D32" w:rsidRPr="00D30BEC">
        <w:rPr>
          <w:sz w:val="24"/>
          <w:szCs w:val="24"/>
        </w:rPr>
        <w:t xml:space="preserve">. </w:t>
      </w:r>
    </w:p>
    <w:p w14:paraId="1B784F33" w14:textId="1200A453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While </w:t>
      </w:r>
      <w:proofErr w:type="spellStart"/>
      <w:r w:rsidRPr="00D30BEC">
        <w:rPr>
          <w:sz w:val="24"/>
          <w:szCs w:val="24"/>
        </w:rPr>
        <w:t>quantative</w:t>
      </w:r>
      <w:proofErr w:type="spellEnd"/>
      <w:r w:rsidRPr="00D30BEC">
        <w:rPr>
          <w:sz w:val="24"/>
          <w:szCs w:val="24"/>
        </w:rPr>
        <w:t xml:space="preserve"> methods tell us its happening, a </w:t>
      </w:r>
      <w:r w:rsidR="00F24350" w:rsidRPr="00D30BEC">
        <w:rPr>
          <w:sz w:val="24"/>
          <w:szCs w:val="24"/>
        </w:rPr>
        <w:t>qualitative</w:t>
      </w:r>
      <w:r w:rsidRPr="00D30BEC">
        <w:rPr>
          <w:sz w:val="24"/>
          <w:szCs w:val="24"/>
        </w:rPr>
        <w:t xml:space="preserve"> approach tells us why and how its experienced and how it can be improved</w:t>
      </w:r>
      <w:r w:rsidR="00CA4D32" w:rsidRPr="00D30BEC">
        <w:rPr>
          <w:sz w:val="24"/>
          <w:szCs w:val="24"/>
        </w:rPr>
        <w:t xml:space="preserve">, </w:t>
      </w:r>
      <w:r w:rsidR="00CA4D32" w:rsidRPr="00D30BEC">
        <w:rPr>
          <w:sz w:val="24"/>
          <w:szCs w:val="24"/>
        </w:rPr>
        <w:t>(McLeod, 2025)</w:t>
      </w:r>
      <w:r w:rsidR="00CA4D32" w:rsidRPr="00D30BEC">
        <w:rPr>
          <w:sz w:val="24"/>
          <w:szCs w:val="24"/>
        </w:rPr>
        <w:t xml:space="preserve">. </w:t>
      </w:r>
      <w:r w:rsidRPr="00D30BEC">
        <w:rPr>
          <w:sz w:val="24"/>
          <w:szCs w:val="24"/>
        </w:rPr>
        <w:t xml:space="preserve"> </w:t>
      </w:r>
    </w:p>
    <w:p w14:paraId="0FA1570E" w14:textId="7D773ABE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Together these methods form a more complete ethical and effective basis for improving mental health support in UK police forces. </w:t>
      </w:r>
    </w:p>
    <w:p w14:paraId="0D1F2E5C" w14:textId="1D161588" w:rsidR="00300E88" w:rsidRPr="00D30BEC" w:rsidRDefault="00300E8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3.2 - Research aims and objectives </w:t>
      </w:r>
    </w:p>
    <w:p w14:paraId="30F94EA2" w14:textId="6CC709F1" w:rsidR="00300E88" w:rsidRPr="00D30BEC" w:rsidRDefault="00300E88" w:rsidP="00A0030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To access awareness and accessibility of mental health support </w:t>
      </w:r>
    </w:p>
    <w:p w14:paraId="57377810" w14:textId="62B1381B" w:rsidR="00300E88" w:rsidRPr="00D30BEC" w:rsidRDefault="00300E88" w:rsidP="00A0030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To measure perceived effectiveness of current wellbeing strategies </w:t>
      </w:r>
    </w:p>
    <w:p w14:paraId="10FCD5DD" w14:textId="0C1BE2F0" w:rsidR="00300E88" w:rsidRPr="00D30BEC" w:rsidRDefault="00300E88" w:rsidP="00A0030D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To identify areas of improvements from the perspective of </w:t>
      </w:r>
      <w:r w:rsidR="00A0030D" w:rsidRPr="00D30BEC">
        <w:rPr>
          <w:sz w:val="24"/>
          <w:szCs w:val="24"/>
        </w:rPr>
        <w:t xml:space="preserve">serving officers. </w:t>
      </w:r>
    </w:p>
    <w:p w14:paraId="6A808A94" w14:textId="77777777" w:rsidR="00A0030D" w:rsidRPr="00D30BEC" w:rsidRDefault="00A0030D" w:rsidP="00A0030D">
      <w:pPr>
        <w:rPr>
          <w:sz w:val="24"/>
          <w:szCs w:val="24"/>
        </w:rPr>
      </w:pPr>
    </w:p>
    <w:p w14:paraId="71990A39" w14:textId="0CD2C6BE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3.2 – Data collection methods </w:t>
      </w:r>
    </w:p>
    <w:p w14:paraId="675A433F" w14:textId="77777777" w:rsidR="00300E88" w:rsidRPr="00D30BEC" w:rsidRDefault="00300E88">
      <w:pPr>
        <w:rPr>
          <w:sz w:val="24"/>
          <w:szCs w:val="24"/>
        </w:rPr>
      </w:pPr>
    </w:p>
    <w:p w14:paraId="75060B0D" w14:textId="0719A6C3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>3.21 – Primary data collection</w:t>
      </w:r>
    </w:p>
    <w:p w14:paraId="3792EA1D" w14:textId="489B936B" w:rsidR="00393A5B" w:rsidRPr="00D30BEC" w:rsidRDefault="00393A5B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Percipients and sampling strategy: </w:t>
      </w:r>
    </w:p>
    <w:p w14:paraId="08B97353" w14:textId="2BF65E2D" w:rsidR="006B09E8" w:rsidRPr="00D30BEC" w:rsidRDefault="00F24350">
      <w:pPr>
        <w:rPr>
          <w:sz w:val="24"/>
          <w:szCs w:val="24"/>
        </w:rPr>
      </w:pPr>
      <w:r w:rsidRPr="00D30BEC">
        <w:rPr>
          <w:sz w:val="24"/>
          <w:szCs w:val="24"/>
        </w:rPr>
        <w:t>An o</w:t>
      </w:r>
      <w:r w:rsidR="006B09E8" w:rsidRPr="00D30BEC">
        <w:rPr>
          <w:sz w:val="24"/>
          <w:szCs w:val="24"/>
        </w:rPr>
        <w:t xml:space="preserve">nline survey will be distributed via police network </w:t>
      </w:r>
      <w:r w:rsidR="00393A5B" w:rsidRPr="00D30BEC">
        <w:rPr>
          <w:sz w:val="24"/>
          <w:szCs w:val="24"/>
        </w:rPr>
        <w:t xml:space="preserve">of active police officers </w:t>
      </w:r>
      <w:r w:rsidR="00A25068" w:rsidRPr="00D30BEC">
        <w:rPr>
          <w:sz w:val="24"/>
          <w:szCs w:val="24"/>
        </w:rPr>
        <w:t>to secure</w:t>
      </w:r>
      <w:r w:rsidR="006B09E8" w:rsidRPr="00D30BEC">
        <w:rPr>
          <w:sz w:val="24"/>
          <w:szCs w:val="24"/>
        </w:rPr>
        <w:t xml:space="preserve"> 100 responses, considering demographic</w:t>
      </w:r>
      <w:r w:rsidR="00393A5B" w:rsidRPr="00D30BEC">
        <w:rPr>
          <w:sz w:val="24"/>
          <w:szCs w:val="24"/>
        </w:rPr>
        <w:t xml:space="preserve"> diversity</w:t>
      </w:r>
      <w:r w:rsidR="006B09E8" w:rsidRPr="00D30BEC">
        <w:rPr>
          <w:sz w:val="24"/>
          <w:szCs w:val="24"/>
        </w:rPr>
        <w:t xml:space="preserve">, </w:t>
      </w:r>
      <w:r w:rsidR="00393A5B" w:rsidRPr="00D30BEC">
        <w:rPr>
          <w:sz w:val="24"/>
          <w:szCs w:val="24"/>
        </w:rPr>
        <w:t xml:space="preserve">rank and service length. This is </w:t>
      </w:r>
      <w:r w:rsidR="006B09E8" w:rsidRPr="00D30BEC">
        <w:rPr>
          <w:sz w:val="24"/>
          <w:szCs w:val="24"/>
        </w:rPr>
        <w:t>including awareness and access of TRIM, peer support and wellbeing hubs. Satisfaction</w:t>
      </w:r>
      <w:r w:rsidRPr="00D30BEC">
        <w:rPr>
          <w:sz w:val="24"/>
          <w:szCs w:val="24"/>
        </w:rPr>
        <w:t>,</w:t>
      </w:r>
      <w:r w:rsidR="006B09E8" w:rsidRPr="00D30BEC">
        <w:rPr>
          <w:sz w:val="24"/>
          <w:szCs w:val="24"/>
        </w:rPr>
        <w:t xml:space="preserve"> effectiven</w:t>
      </w:r>
      <w:r w:rsidRPr="00D30BEC">
        <w:rPr>
          <w:sz w:val="24"/>
          <w:szCs w:val="24"/>
        </w:rPr>
        <w:t xml:space="preserve">ess and assessment of stigma, organisational support, absenteeism, perceived success and impact. </w:t>
      </w:r>
    </w:p>
    <w:p w14:paraId="445CC348" w14:textId="0F02D2AE" w:rsidR="00F24350" w:rsidRPr="00D30BEC" w:rsidRDefault="008C3C37">
      <w:pPr>
        <w:rPr>
          <w:sz w:val="24"/>
          <w:szCs w:val="24"/>
        </w:rPr>
      </w:pPr>
      <w:r w:rsidRPr="00D30BEC">
        <w:rPr>
          <w:sz w:val="24"/>
          <w:szCs w:val="24"/>
        </w:rPr>
        <w:lastRenderedPageBreak/>
        <w:t>Interviews in</w:t>
      </w:r>
      <w:r w:rsidR="00A25068" w:rsidRPr="00D30BEC">
        <w:rPr>
          <w:sz w:val="24"/>
          <w:szCs w:val="24"/>
        </w:rPr>
        <w:t xml:space="preserve"> contrast with</w:t>
      </w:r>
      <w:r w:rsidR="00F24350" w:rsidRPr="00D30BEC">
        <w:rPr>
          <w:sz w:val="24"/>
          <w:szCs w:val="24"/>
        </w:rPr>
        <w:t xml:space="preserve"> semi structured context with a goal to explore depth, experiences and perceptions around wellbeing. </w:t>
      </w:r>
    </w:p>
    <w:p w14:paraId="629144A0" w14:textId="71B231A5" w:rsidR="00393A5B" w:rsidRPr="00D30BEC" w:rsidRDefault="00F24350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The sample </w:t>
      </w:r>
      <w:r w:rsidR="00393A5B" w:rsidRPr="00D30BEC">
        <w:rPr>
          <w:sz w:val="24"/>
          <w:szCs w:val="24"/>
        </w:rPr>
        <w:t>of</w:t>
      </w:r>
      <w:r w:rsidRPr="00D30BEC">
        <w:rPr>
          <w:sz w:val="24"/>
          <w:szCs w:val="24"/>
        </w:rPr>
        <w:t xml:space="preserve"> 10 serving officers </w:t>
      </w:r>
      <w:r w:rsidR="00393A5B" w:rsidRPr="00D30BEC">
        <w:rPr>
          <w:sz w:val="24"/>
          <w:szCs w:val="24"/>
        </w:rPr>
        <w:t>exploring experiences in peer support, trauma training, leadership engagement, resource pressures and organisational culture</w:t>
      </w:r>
      <w:r w:rsidR="00CA4D32" w:rsidRPr="00D30BEC">
        <w:rPr>
          <w:sz w:val="24"/>
          <w:szCs w:val="24"/>
        </w:rPr>
        <w:t xml:space="preserve">, </w:t>
      </w:r>
      <w:r w:rsidR="00CA4D32" w:rsidRPr="00D30BEC">
        <w:rPr>
          <w:sz w:val="24"/>
          <w:szCs w:val="24"/>
        </w:rPr>
        <w:t>(College of Policing, 2022)</w:t>
      </w:r>
      <w:r w:rsidR="00CA4D32" w:rsidRPr="00D30BEC">
        <w:rPr>
          <w:sz w:val="24"/>
          <w:szCs w:val="24"/>
        </w:rPr>
        <w:t xml:space="preserve">. </w:t>
      </w:r>
    </w:p>
    <w:p w14:paraId="44CD6474" w14:textId="77777777" w:rsidR="006B09E8" w:rsidRPr="00D30BEC" w:rsidRDefault="006B09E8">
      <w:pPr>
        <w:rPr>
          <w:sz w:val="24"/>
          <w:szCs w:val="24"/>
        </w:rPr>
      </w:pPr>
    </w:p>
    <w:p w14:paraId="33837ED3" w14:textId="18A812C1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3.32 – </w:t>
      </w:r>
      <w:r w:rsidR="00F24350" w:rsidRPr="00D30BEC">
        <w:rPr>
          <w:sz w:val="24"/>
          <w:szCs w:val="24"/>
        </w:rPr>
        <w:t>S</w:t>
      </w:r>
      <w:r w:rsidRPr="00D30BEC">
        <w:rPr>
          <w:sz w:val="24"/>
          <w:szCs w:val="24"/>
        </w:rPr>
        <w:t xml:space="preserve">econdary data collection </w:t>
      </w:r>
    </w:p>
    <w:p w14:paraId="269BE855" w14:textId="2DC311B9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Review of national reports HMICFRS peel inspection findings, police convent annual report 2024. </w:t>
      </w:r>
    </w:p>
    <w:p w14:paraId="1EF1A26E" w14:textId="44A4C460" w:rsidR="006B09E8" w:rsidRPr="00D30BEC" w:rsidRDefault="006B09E8">
      <w:pPr>
        <w:rPr>
          <w:sz w:val="24"/>
          <w:szCs w:val="24"/>
        </w:rPr>
      </w:pPr>
      <w:r w:rsidRPr="00D30BEC">
        <w:rPr>
          <w:sz w:val="24"/>
          <w:szCs w:val="24"/>
        </w:rPr>
        <w:t>Academic literature of occupational stress, burnout and stigma in UK policing</w:t>
      </w:r>
      <w:r w:rsidR="00CA4D32" w:rsidRPr="00D30BEC">
        <w:rPr>
          <w:sz w:val="24"/>
          <w:szCs w:val="24"/>
        </w:rPr>
        <w:t xml:space="preserve">, </w:t>
      </w:r>
      <w:r w:rsidR="00CA4D32" w:rsidRPr="00D30BEC">
        <w:rPr>
          <w:sz w:val="24"/>
          <w:szCs w:val="24"/>
        </w:rPr>
        <w:t>(Porter and Gavin, 2024</w:t>
      </w:r>
      <w:r w:rsidR="00CA4D32" w:rsidRPr="00D30BEC">
        <w:rPr>
          <w:sz w:val="24"/>
          <w:szCs w:val="24"/>
        </w:rPr>
        <w:t xml:space="preserve">). </w:t>
      </w:r>
    </w:p>
    <w:p w14:paraId="07D81966" w14:textId="77777777" w:rsidR="00393A5B" w:rsidRPr="00D30BEC" w:rsidRDefault="00393A5B">
      <w:pPr>
        <w:rPr>
          <w:sz w:val="24"/>
          <w:szCs w:val="24"/>
        </w:rPr>
      </w:pPr>
    </w:p>
    <w:p w14:paraId="67A1F95E" w14:textId="238F878A" w:rsidR="00EA5986" w:rsidRPr="00D30BEC" w:rsidRDefault="00187DAE">
      <w:pPr>
        <w:rPr>
          <w:sz w:val="24"/>
          <w:szCs w:val="24"/>
        </w:rPr>
      </w:pPr>
      <w:r w:rsidRPr="00D30BEC">
        <w:rPr>
          <w:sz w:val="24"/>
          <w:szCs w:val="24"/>
        </w:rPr>
        <w:t>3.4-</w:t>
      </w:r>
      <w:r w:rsidR="00EA5986" w:rsidRPr="00D30BEC">
        <w:rPr>
          <w:sz w:val="24"/>
          <w:szCs w:val="24"/>
        </w:rPr>
        <w:t xml:space="preserve"> </w:t>
      </w:r>
      <w:r w:rsidR="00393A5B" w:rsidRPr="00D30BEC">
        <w:rPr>
          <w:sz w:val="24"/>
          <w:szCs w:val="24"/>
        </w:rPr>
        <w:t>Analysis</w:t>
      </w:r>
    </w:p>
    <w:p w14:paraId="7372FB7E" w14:textId="64F695F6" w:rsidR="00393A5B" w:rsidRPr="00D30BEC" w:rsidRDefault="00300E8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Analysis of questionnaires and interviews, participants, serving officers, mixed gender, age and rank. </w:t>
      </w:r>
    </w:p>
    <w:p w14:paraId="4B48CBA4" w14:textId="77777777" w:rsidR="00300E88" w:rsidRPr="00D30BEC" w:rsidRDefault="00300E88" w:rsidP="00300E8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Do both data types point to the same conclusion? </w:t>
      </w:r>
    </w:p>
    <w:p w14:paraId="5BDE646C" w14:textId="6A39D70B" w:rsidR="00300E88" w:rsidRPr="00D30BEC" w:rsidRDefault="00300E88" w:rsidP="00300E8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On integration of data, do numbers and narratives a line? </w:t>
      </w:r>
    </w:p>
    <w:p w14:paraId="1C559F8F" w14:textId="0011ED31" w:rsidR="00300E88" w:rsidRPr="00D30BEC" w:rsidRDefault="00300E88" w:rsidP="00300E8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Do the qualitative insights explain the why behind the quantitative trends? </w:t>
      </w:r>
    </w:p>
    <w:p w14:paraId="05E8822C" w14:textId="006F3636" w:rsidR="00300E88" w:rsidRPr="00D30BEC" w:rsidRDefault="00300E88" w:rsidP="00300E88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Are there any contradictions? For example, data implies improved outcomes, but interviews show dissatisfaction. </w:t>
      </w:r>
    </w:p>
    <w:p w14:paraId="1818E6BB" w14:textId="04E6099F" w:rsidR="00300E88" w:rsidRPr="00D30BEC" w:rsidRDefault="00D30BEC" w:rsidP="00D30BEC">
      <w:pPr>
        <w:spacing w:after="0" w:line="240" w:lineRule="auto"/>
        <w:ind w:left="360"/>
        <w:rPr>
          <w:rFonts w:eastAsia="Times New Roman" w:cs="Times New Roman"/>
          <w:sz w:val="24"/>
          <w:szCs w:val="24"/>
          <w:lang w:eastAsia="en-GB"/>
        </w:rPr>
      </w:pPr>
      <w:r w:rsidRPr="00D30BEC">
        <w:rPr>
          <w:rFonts w:eastAsia="Times New Roman" w:cs="Times New Roman"/>
          <w:sz w:val="24"/>
          <w:szCs w:val="24"/>
          <w:lang w:eastAsia="en-GB"/>
        </w:rPr>
        <w:t xml:space="preserve">Phythian et al., </w:t>
      </w:r>
      <w:r w:rsidRPr="00D30BEC">
        <w:rPr>
          <w:rFonts w:eastAsia="Times New Roman" w:cs="Times New Roman"/>
          <w:sz w:val="24"/>
          <w:szCs w:val="24"/>
          <w:lang w:eastAsia="en-GB"/>
        </w:rPr>
        <w:t>(</w:t>
      </w:r>
      <w:r w:rsidRPr="00D30BEC">
        <w:rPr>
          <w:rFonts w:eastAsia="Times New Roman" w:cs="Times New Roman"/>
          <w:sz w:val="24"/>
          <w:szCs w:val="24"/>
          <w:lang w:eastAsia="en-GB"/>
        </w:rPr>
        <w:t>2022b)</w:t>
      </w:r>
      <w:r w:rsidRPr="00D30BEC">
        <w:rPr>
          <w:rFonts w:eastAsia="Times New Roman" w:cs="Times New Roman"/>
          <w:sz w:val="24"/>
          <w:szCs w:val="24"/>
          <w:lang w:eastAsia="en-GB"/>
        </w:rPr>
        <w:t xml:space="preserve"> </w:t>
      </w:r>
      <w:r w:rsidR="00300E88" w:rsidRPr="00D30BEC">
        <w:rPr>
          <w:sz w:val="24"/>
          <w:szCs w:val="24"/>
        </w:rPr>
        <w:t>suggests that while UK police forces have increasingly recognised the importance of officer wellbeing, the implementation o</w:t>
      </w:r>
      <w:r w:rsidR="00A25068" w:rsidRPr="00D30BEC">
        <w:rPr>
          <w:sz w:val="24"/>
          <w:szCs w:val="24"/>
        </w:rPr>
        <w:t>f</w:t>
      </w:r>
      <w:r w:rsidR="00300E88" w:rsidRPr="00D30BEC">
        <w:rPr>
          <w:sz w:val="24"/>
          <w:szCs w:val="24"/>
        </w:rPr>
        <w:t xml:space="preserve"> strategies </w:t>
      </w:r>
      <w:r w:rsidR="00A0030D" w:rsidRPr="00D30BEC">
        <w:rPr>
          <w:sz w:val="24"/>
          <w:szCs w:val="24"/>
        </w:rPr>
        <w:t>remain</w:t>
      </w:r>
      <w:r w:rsidR="00300E88" w:rsidRPr="00D30BEC">
        <w:rPr>
          <w:sz w:val="24"/>
          <w:szCs w:val="24"/>
        </w:rPr>
        <w:t xml:space="preserve"> inconsistent. </w:t>
      </w:r>
    </w:p>
    <w:p w14:paraId="43A9DB2F" w14:textId="77777777" w:rsidR="00300E88" w:rsidRPr="00D30BEC" w:rsidRDefault="00300E88">
      <w:pPr>
        <w:rPr>
          <w:sz w:val="24"/>
          <w:szCs w:val="24"/>
        </w:rPr>
      </w:pPr>
    </w:p>
    <w:p w14:paraId="7FCE8911" w14:textId="58822E79" w:rsidR="00EA5986" w:rsidRPr="00D30BEC" w:rsidRDefault="00EA5986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3.5 – Ethical Considerations </w:t>
      </w:r>
    </w:p>
    <w:p w14:paraId="7D646857" w14:textId="77777777" w:rsidR="00393A5B" w:rsidRPr="00D30BEC" w:rsidRDefault="00393A5B">
      <w:pPr>
        <w:rPr>
          <w:sz w:val="24"/>
          <w:szCs w:val="24"/>
        </w:rPr>
      </w:pPr>
    </w:p>
    <w:p w14:paraId="7AE35064" w14:textId="20057F57" w:rsidR="00EA5986" w:rsidRPr="00D30BEC" w:rsidRDefault="00EA5986" w:rsidP="00CF6C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Ethics approved by University IRP </w:t>
      </w:r>
    </w:p>
    <w:p w14:paraId="3DC7068C" w14:textId="09785089" w:rsidR="00EA5986" w:rsidRPr="00D30BEC" w:rsidRDefault="00EA5986" w:rsidP="00CF6C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Informed consent, anonymity, confidentiality, right to withdraw guaranteed </w:t>
      </w:r>
    </w:p>
    <w:p w14:paraId="58D8D164" w14:textId="76E1506F" w:rsidR="00EA5986" w:rsidRPr="00D30BEC" w:rsidRDefault="00EA5986" w:rsidP="00CF6C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0BEC">
        <w:rPr>
          <w:sz w:val="24"/>
          <w:szCs w:val="24"/>
        </w:rPr>
        <w:t>GDPR compl</w:t>
      </w:r>
      <w:r w:rsidR="00CF6CD8" w:rsidRPr="00D30BEC">
        <w:rPr>
          <w:sz w:val="24"/>
          <w:szCs w:val="24"/>
        </w:rPr>
        <w:t>iant</w:t>
      </w:r>
      <w:r w:rsidRPr="00D30BEC">
        <w:rPr>
          <w:sz w:val="24"/>
          <w:szCs w:val="24"/>
        </w:rPr>
        <w:t xml:space="preserve"> s</w:t>
      </w:r>
      <w:r w:rsidR="00CF6CD8" w:rsidRPr="00D30BEC">
        <w:rPr>
          <w:sz w:val="24"/>
          <w:szCs w:val="24"/>
        </w:rPr>
        <w:t>ecure</w:t>
      </w:r>
      <w:r w:rsidRPr="00D30BEC">
        <w:rPr>
          <w:sz w:val="24"/>
          <w:szCs w:val="24"/>
        </w:rPr>
        <w:t xml:space="preserve"> data storage </w:t>
      </w:r>
    </w:p>
    <w:p w14:paraId="43072F1A" w14:textId="70ACEB74" w:rsidR="00EA5986" w:rsidRPr="00D30BEC" w:rsidRDefault="00EA5986" w:rsidP="00CF6CD8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Safeguarding signpost if distress is apparent </w:t>
      </w:r>
    </w:p>
    <w:p w14:paraId="6B1E48F6" w14:textId="16C81660" w:rsidR="00A0030D" w:rsidRPr="00D30BEC" w:rsidRDefault="00A0030D" w:rsidP="00A0030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D30BEC">
        <w:rPr>
          <w:sz w:val="24"/>
          <w:szCs w:val="24"/>
        </w:rPr>
        <w:t>Ensure ethical integrity</w:t>
      </w:r>
    </w:p>
    <w:p w14:paraId="602928E4" w14:textId="7B4FAC83" w:rsidR="00EA5986" w:rsidRPr="00D30BEC" w:rsidRDefault="00EA5986">
      <w:pPr>
        <w:rPr>
          <w:sz w:val="24"/>
          <w:szCs w:val="24"/>
        </w:rPr>
      </w:pPr>
    </w:p>
    <w:p w14:paraId="23BCACCE" w14:textId="7D748007" w:rsidR="00EA5986" w:rsidRPr="00D30BEC" w:rsidRDefault="00CF6CD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3.6 – </w:t>
      </w:r>
      <w:r w:rsidR="00EA5986" w:rsidRPr="00D30BEC">
        <w:rPr>
          <w:sz w:val="24"/>
          <w:szCs w:val="24"/>
        </w:rPr>
        <w:t>Limitations</w:t>
      </w:r>
      <w:r w:rsidRPr="00D30BEC">
        <w:rPr>
          <w:sz w:val="24"/>
          <w:szCs w:val="24"/>
        </w:rPr>
        <w:t xml:space="preserve">, validity and reliability </w:t>
      </w:r>
    </w:p>
    <w:p w14:paraId="768417DA" w14:textId="0990DA69" w:rsidR="00CF6CD8" w:rsidRPr="00D30BEC" w:rsidRDefault="00CF6CD8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Potential limitations to this methodology are acknowledged, such as: </w:t>
      </w:r>
    </w:p>
    <w:p w14:paraId="3F5577A8" w14:textId="2F9D10F2" w:rsidR="00CF6CD8" w:rsidRPr="00D30BEC" w:rsidRDefault="00CF6CD8" w:rsidP="00CF6CD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Self-selection bias as it is a small sample and may limit generalised stability.  </w:t>
      </w:r>
    </w:p>
    <w:p w14:paraId="7C0E7CA9" w14:textId="7D8D638C" w:rsidR="00CF6CD8" w:rsidRPr="00D30BEC" w:rsidRDefault="00CF6CD8" w:rsidP="00CF6CD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30BEC">
        <w:rPr>
          <w:sz w:val="24"/>
          <w:szCs w:val="24"/>
        </w:rPr>
        <w:lastRenderedPageBreak/>
        <w:t>Social / response bias due to stigma concerns</w:t>
      </w:r>
    </w:p>
    <w:p w14:paraId="46D1003C" w14:textId="3F233C4A" w:rsidR="00CF6CD8" w:rsidRPr="00D30BEC" w:rsidRDefault="00CF6CD8" w:rsidP="00CF6CD8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D30BEC">
        <w:rPr>
          <w:sz w:val="24"/>
          <w:szCs w:val="24"/>
        </w:rPr>
        <w:t xml:space="preserve">Access issues to personnel both practical and ethical i.e. time constraints, bureaucracy, institutional barriers </w:t>
      </w:r>
    </w:p>
    <w:p w14:paraId="56D79CBD" w14:textId="77777777" w:rsidR="00CF6CD8" w:rsidRPr="00D30BEC" w:rsidRDefault="00CF6CD8">
      <w:pPr>
        <w:rPr>
          <w:sz w:val="24"/>
          <w:szCs w:val="24"/>
        </w:rPr>
      </w:pPr>
    </w:p>
    <w:p w14:paraId="2E06538C" w14:textId="6015B623" w:rsidR="00EA5986" w:rsidRPr="00D30BEC" w:rsidRDefault="00EA5986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While this study offers valuable insight, several limitations must be acknowledged. </w:t>
      </w:r>
    </w:p>
    <w:p w14:paraId="05B816C2" w14:textId="1FC68D24" w:rsidR="00C90950" w:rsidRPr="00D30BEC" w:rsidRDefault="00EA5986">
      <w:pPr>
        <w:rPr>
          <w:sz w:val="24"/>
          <w:szCs w:val="24"/>
        </w:rPr>
      </w:pPr>
      <w:r w:rsidRPr="00D30BEC">
        <w:rPr>
          <w:sz w:val="24"/>
          <w:szCs w:val="24"/>
        </w:rPr>
        <w:t>These limitations affect the generalisability, validity and scope of the findings and should be considered when interpreting res</w:t>
      </w:r>
      <w:r w:rsidR="00CF6CD8" w:rsidRPr="00D30BEC">
        <w:rPr>
          <w:sz w:val="24"/>
          <w:szCs w:val="24"/>
        </w:rPr>
        <w:t>ult</w:t>
      </w:r>
      <w:r w:rsidR="008C3C37" w:rsidRPr="00D30BEC">
        <w:rPr>
          <w:sz w:val="24"/>
          <w:szCs w:val="24"/>
        </w:rPr>
        <w:t xml:space="preserve"> also</w:t>
      </w:r>
      <w:r w:rsidRPr="00D30BEC">
        <w:rPr>
          <w:sz w:val="24"/>
          <w:szCs w:val="24"/>
        </w:rPr>
        <w:t xml:space="preserve"> </w:t>
      </w:r>
      <w:r w:rsidR="008C3C37" w:rsidRPr="00D30BEC">
        <w:rPr>
          <w:sz w:val="24"/>
          <w:szCs w:val="24"/>
        </w:rPr>
        <w:t>i</w:t>
      </w:r>
      <w:r w:rsidRPr="00D30BEC">
        <w:rPr>
          <w:sz w:val="24"/>
          <w:szCs w:val="24"/>
        </w:rPr>
        <w:t>ntersec</w:t>
      </w:r>
      <w:r w:rsidR="00CF6CD8" w:rsidRPr="00D30BEC">
        <w:rPr>
          <w:sz w:val="24"/>
          <w:szCs w:val="24"/>
        </w:rPr>
        <w:t>tional</w:t>
      </w:r>
      <w:r w:rsidRPr="00D30BEC">
        <w:rPr>
          <w:sz w:val="24"/>
          <w:szCs w:val="24"/>
        </w:rPr>
        <w:t xml:space="preserve"> </w:t>
      </w:r>
      <w:r w:rsidR="00C90950" w:rsidRPr="00D30BEC">
        <w:rPr>
          <w:sz w:val="24"/>
          <w:szCs w:val="24"/>
        </w:rPr>
        <w:t xml:space="preserve">factors e.g. gender, ethnicity, role. </w:t>
      </w:r>
      <w:proofErr w:type="spellStart"/>
      <w:r w:rsidR="008C3C37" w:rsidRPr="00D30BEC">
        <w:rPr>
          <w:sz w:val="24"/>
          <w:szCs w:val="24"/>
        </w:rPr>
        <w:t>Quantitive</w:t>
      </w:r>
      <w:proofErr w:type="spellEnd"/>
      <w:r w:rsidR="008C3C37" w:rsidRPr="00D30BEC">
        <w:rPr>
          <w:sz w:val="24"/>
          <w:szCs w:val="24"/>
        </w:rPr>
        <w:t xml:space="preserve"> </w:t>
      </w:r>
      <w:r w:rsidR="00C90950" w:rsidRPr="00D30BEC">
        <w:rPr>
          <w:sz w:val="24"/>
          <w:szCs w:val="24"/>
        </w:rPr>
        <w:t>survey relies on self-reported measures which introduces the possibility of response bias, under report</w:t>
      </w:r>
      <w:r w:rsidR="008C3C37" w:rsidRPr="00D30BEC">
        <w:rPr>
          <w:sz w:val="24"/>
          <w:szCs w:val="24"/>
        </w:rPr>
        <w:t>ed</w:t>
      </w:r>
      <w:r w:rsidR="00C90950" w:rsidRPr="00D30BEC">
        <w:rPr>
          <w:sz w:val="24"/>
          <w:szCs w:val="24"/>
        </w:rPr>
        <w:t xml:space="preserve"> or over report</w:t>
      </w:r>
      <w:r w:rsidR="008C3C37" w:rsidRPr="00D30BEC">
        <w:rPr>
          <w:sz w:val="24"/>
          <w:szCs w:val="24"/>
        </w:rPr>
        <w:t>ed</w:t>
      </w:r>
      <w:r w:rsidR="00C90950" w:rsidRPr="00D30BEC">
        <w:rPr>
          <w:sz w:val="24"/>
          <w:szCs w:val="24"/>
        </w:rPr>
        <w:t xml:space="preserve"> symptoms due to various reasons like stigma. </w:t>
      </w:r>
    </w:p>
    <w:p w14:paraId="3FFCF96A" w14:textId="1358E2B3" w:rsidR="00EA5986" w:rsidRPr="00D30BEC" w:rsidRDefault="00C90950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 Recall bias, difficulty actively recalling their expectations. Limited generalisability as not representative of the active UK police service. </w:t>
      </w:r>
    </w:p>
    <w:p w14:paraId="44F4BBAC" w14:textId="5566CE1F" w:rsidR="00C90950" w:rsidRPr="00D30BEC" w:rsidRDefault="00C90950">
      <w:pPr>
        <w:rPr>
          <w:sz w:val="24"/>
          <w:szCs w:val="24"/>
        </w:rPr>
      </w:pPr>
      <w:r w:rsidRPr="00D30BEC">
        <w:rPr>
          <w:sz w:val="24"/>
          <w:szCs w:val="24"/>
        </w:rPr>
        <w:t>Qualitative sample size and scope is small compared to the wider police force</w:t>
      </w:r>
      <w:r w:rsidR="00F11072" w:rsidRPr="00D30BEC">
        <w:rPr>
          <w:sz w:val="24"/>
          <w:szCs w:val="24"/>
        </w:rPr>
        <w:t xml:space="preserve">. </w:t>
      </w:r>
    </w:p>
    <w:p w14:paraId="31A01AC3" w14:textId="5ECA63BD" w:rsidR="00F11072" w:rsidRPr="00D30BEC" w:rsidRDefault="00F11072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Lack of data / limited access to HR records. </w:t>
      </w:r>
    </w:p>
    <w:p w14:paraId="6D1BCE68" w14:textId="2C05BA20" w:rsidR="00F11072" w:rsidRPr="00D30BEC" w:rsidRDefault="00B81206">
      <w:pPr>
        <w:rPr>
          <w:sz w:val="24"/>
          <w:szCs w:val="24"/>
        </w:rPr>
      </w:pPr>
      <w:r w:rsidRPr="00D30BEC">
        <w:rPr>
          <w:sz w:val="24"/>
          <w:szCs w:val="24"/>
        </w:rPr>
        <w:t xml:space="preserve">These limitations highlight the complexity of evaluating mental health and wellbeing within policing and future research is recommended to provide a more comprehensive understanding. </w:t>
      </w:r>
    </w:p>
    <w:p w14:paraId="1F60C735" w14:textId="02CC8F8C" w:rsidR="00B81206" w:rsidRPr="00D30BEC" w:rsidRDefault="00B81206">
      <w:pPr>
        <w:rPr>
          <w:sz w:val="24"/>
          <w:szCs w:val="24"/>
        </w:rPr>
      </w:pPr>
    </w:p>
    <w:p w14:paraId="4308E4BA" w14:textId="77777777" w:rsidR="00B81206" w:rsidRPr="00D30BEC" w:rsidRDefault="00B81206">
      <w:pPr>
        <w:rPr>
          <w:sz w:val="24"/>
          <w:szCs w:val="24"/>
        </w:rPr>
      </w:pPr>
    </w:p>
    <w:p w14:paraId="5E8A0C01" w14:textId="77777777" w:rsidR="008C3C37" w:rsidRPr="00D30BEC" w:rsidRDefault="008C3C37">
      <w:pPr>
        <w:rPr>
          <w:sz w:val="24"/>
          <w:szCs w:val="24"/>
        </w:rPr>
      </w:pPr>
    </w:p>
    <w:p w14:paraId="77185C88" w14:textId="77777777" w:rsidR="008C3C37" w:rsidRPr="00D30BEC" w:rsidRDefault="008C3C37">
      <w:pPr>
        <w:rPr>
          <w:sz w:val="24"/>
          <w:szCs w:val="24"/>
        </w:rPr>
      </w:pPr>
    </w:p>
    <w:p w14:paraId="0CB6AB6C" w14:textId="77777777" w:rsidR="008C3C37" w:rsidRPr="00D30BEC" w:rsidRDefault="008C3C37">
      <w:pPr>
        <w:rPr>
          <w:sz w:val="24"/>
          <w:szCs w:val="24"/>
        </w:rPr>
      </w:pPr>
    </w:p>
    <w:p w14:paraId="2BDA6969" w14:textId="77777777" w:rsidR="008C3C37" w:rsidRPr="00D30BEC" w:rsidRDefault="008C3C37">
      <w:pPr>
        <w:rPr>
          <w:sz w:val="24"/>
          <w:szCs w:val="24"/>
        </w:rPr>
      </w:pPr>
    </w:p>
    <w:p w14:paraId="35080600" w14:textId="77777777" w:rsidR="008C3C37" w:rsidRPr="00D30BEC" w:rsidRDefault="008C3C37">
      <w:pPr>
        <w:rPr>
          <w:sz w:val="24"/>
          <w:szCs w:val="24"/>
        </w:rPr>
      </w:pPr>
    </w:p>
    <w:p w14:paraId="5E393243" w14:textId="77777777" w:rsidR="008C3C37" w:rsidRPr="00D30BEC" w:rsidRDefault="008C3C37">
      <w:pPr>
        <w:rPr>
          <w:sz w:val="24"/>
          <w:szCs w:val="24"/>
        </w:rPr>
      </w:pPr>
    </w:p>
    <w:p w14:paraId="5DD1EC91" w14:textId="77777777" w:rsidR="008C3C37" w:rsidRPr="00D30BEC" w:rsidRDefault="008C3C37">
      <w:pPr>
        <w:rPr>
          <w:sz w:val="24"/>
          <w:szCs w:val="24"/>
        </w:rPr>
      </w:pPr>
    </w:p>
    <w:p w14:paraId="54F28461" w14:textId="77777777" w:rsidR="008C3C37" w:rsidRPr="00D30BEC" w:rsidRDefault="008C3C37">
      <w:pPr>
        <w:rPr>
          <w:sz w:val="24"/>
          <w:szCs w:val="24"/>
        </w:rPr>
      </w:pPr>
    </w:p>
    <w:p w14:paraId="3EDD2893" w14:textId="77777777" w:rsidR="008C3C37" w:rsidRPr="00D30BEC" w:rsidRDefault="008C3C37">
      <w:pPr>
        <w:rPr>
          <w:sz w:val="24"/>
          <w:szCs w:val="24"/>
        </w:rPr>
      </w:pPr>
    </w:p>
    <w:p w14:paraId="1F73B444" w14:textId="77777777" w:rsidR="008C3C37" w:rsidRPr="00D30BEC" w:rsidRDefault="008C3C37">
      <w:pPr>
        <w:rPr>
          <w:sz w:val="24"/>
          <w:szCs w:val="24"/>
        </w:rPr>
      </w:pPr>
    </w:p>
    <w:p w14:paraId="43630E16" w14:textId="77777777" w:rsidR="008C3C37" w:rsidRPr="00D30BEC" w:rsidRDefault="008C3C37">
      <w:pPr>
        <w:rPr>
          <w:sz w:val="24"/>
          <w:szCs w:val="24"/>
        </w:rPr>
      </w:pPr>
    </w:p>
    <w:p w14:paraId="543F0E0C" w14:textId="77777777" w:rsidR="008C3C37" w:rsidRPr="00D30BEC" w:rsidRDefault="008C3C37">
      <w:pPr>
        <w:rPr>
          <w:sz w:val="24"/>
          <w:szCs w:val="24"/>
        </w:rPr>
      </w:pPr>
    </w:p>
    <w:p w14:paraId="41447DCD" w14:textId="77777777" w:rsidR="008C3C37" w:rsidRPr="00D30BEC" w:rsidRDefault="008C3C37">
      <w:pPr>
        <w:rPr>
          <w:sz w:val="24"/>
          <w:szCs w:val="24"/>
        </w:rPr>
      </w:pPr>
    </w:p>
    <w:p w14:paraId="6EC646C7" w14:textId="6BACA389" w:rsidR="008C3C37" w:rsidRPr="00D30BEC" w:rsidRDefault="008C3C37">
      <w:pPr>
        <w:rPr>
          <w:sz w:val="24"/>
          <w:szCs w:val="24"/>
        </w:rPr>
      </w:pPr>
      <w:r w:rsidRPr="00D30BEC">
        <w:rPr>
          <w:sz w:val="24"/>
          <w:szCs w:val="24"/>
        </w:rPr>
        <w:lastRenderedPageBreak/>
        <w:t xml:space="preserve">Bibliography- </w:t>
      </w:r>
    </w:p>
    <w:p w14:paraId="5A7D9520" w14:textId="77777777" w:rsidR="00D30BEC" w:rsidRPr="00EB467C" w:rsidRDefault="00D30BEC" w:rsidP="00EB467C">
      <w:pPr>
        <w:rPr>
          <w:sz w:val="24"/>
          <w:szCs w:val="24"/>
        </w:rPr>
      </w:pPr>
      <w:r w:rsidRPr="00EB467C">
        <w:rPr>
          <w:sz w:val="24"/>
          <w:szCs w:val="24"/>
        </w:rPr>
        <w:t xml:space="preserve">Bell, S., Palmer-Conn, S. and Kealey, N. (2021c). ‘Swinging the lead and working the head’ – An explanation as to why mental illness stigma is prevalent in policing. </w:t>
      </w:r>
      <w:r w:rsidRPr="00EB467C">
        <w:rPr>
          <w:i/>
          <w:iCs/>
          <w:sz w:val="24"/>
          <w:szCs w:val="24"/>
        </w:rPr>
        <w:t>The Police Journal: Theory, Practice and Principles</w:t>
      </w:r>
      <w:r w:rsidRPr="00EB467C">
        <w:rPr>
          <w:sz w:val="24"/>
          <w:szCs w:val="24"/>
        </w:rPr>
        <w:t xml:space="preserve">, [online] 95(1), p.0032258X2110490. </w:t>
      </w:r>
      <w:proofErr w:type="spellStart"/>
      <w:proofErr w:type="gramStart"/>
      <w:r w:rsidRPr="00EB467C">
        <w:rPr>
          <w:sz w:val="24"/>
          <w:szCs w:val="24"/>
        </w:rPr>
        <w:t>doi:https</w:t>
      </w:r>
      <w:proofErr w:type="spellEnd"/>
      <w:r w:rsidRPr="00EB467C">
        <w:rPr>
          <w:sz w:val="24"/>
          <w:szCs w:val="24"/>
        </w:rPr>
        <w:t>://doi.org/10.1177/0032258x211049009</w:t>
      </w:r>
      <w:proofErr w:type="gramEnd"/>
      <w:r w:rsidRPr="00EB467C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01/09/2025. </w:t>
      </w:r>
    </w:p>
    <w:p w14:paraId="1ECED959" w14:textId="77777777" w:rsidR="00D30BEC" w:rsidRPr="00D30BEC" w:rsidRDefault="00D30BEC">
      <w:pPr>
        <w:rPr>
          <w:sz w:val="24"/>
          <w:szCs w:val="24"/>
        </w:rPr>
      </w:pPr>
      <w:r w:rsidRPr="000E2E27">
        <w:rPr>
          <w:sz w:val="24"/>
          <w:szCs w:val="24"/>
        </w:rPr>
        <w:t xml:space="preserve">Bullock, K. and Garland, J. (2017). Police officers, mental (ill-)health and spoiled identity. </w:t>
      </w:r>
      <w:r w:rsidRPr="000E2E27">
        <w:rPr>
          <w:i/>
          <w:iCs/>
          <w:sz w:val="24"/>
          <w:szCs w:val="24"/>
        </w:rPr>
        <w:t>Criminology &amp; Criminal Justice</w:t>
      </w:r>
      <w:r w:rsidRPr="000E2E27">
        <w:rPr>
          <w:sz w:val="24"/>
          <w:szCs w:val="24"/>
        </w:rPr>
        <w:t xml:space="preserve">, [online] 18(2), pp.173–189. </w:t>
      </w:r>
      <w:proofErr w:type="spellStart"/>
      <w:proofErr w:type="gramStart"/>
      <w:r w:rsidRPr="000E2E27">
        <w:rPr>
          <w:sz w:val="24"/>
          <w:szCs w:val="24"/>
        </w:rPr>
        <w:t>doi:https</w:t>
      </w:r>
      <w:proofErr w:type="spellEnd"/>
      <w:r w:rsidRPr="000E2E27">
        <w:rPr>
          <w:sz w:val="24"/>
          <w:szCs w:val="24"/>
        </w:rPr>
        <w:t>://doi.org/10.1177/1748895817695856</w:t>
      </w:r>
      <w:proofErr w:type="gramEnd"/>
      <w:r w:rsidRPr="000E2E27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01/09/2025. </w:t>
      </w:r>
    </w:p>
    <w:p w14:paraId="0074F451" w14:textId="77777777" w:rsidR="00D30BEC" w:rsidRPr="00D30BEC" w:rsidRDefault="00D30BEC">
      <w:pPr>
        <w:rPr>
          <w:sz w:val="24"/>
          <w:szCs w:val="24"/>
        </w:rPr>
      </w:pPr>
      <w:r w:rsidRPr="00CA4D32">
        <w:rPr>
          <w:sz w:val="24"/>
          <w:szCs w:val="24"/>
        </w:rPr>
        <w:t xml:space="preserve">College of Policing (2022). </w:t>
      </w:r>
      <w:r w:rsidRPr="00CA4D32">
        <w:rPr>
          <w:i/>
          <w:iCs/>
          <w:sz w:val="24"/>
          <w:szCs w:val="24"/>
        </w:rPr>
        <w:t>Promoting a culture of wellbeing</w:t>
      </w:r>
      <w:r w:rsidRPr="00CA4D32">
        <w:rPr>
          <w:sz w:val="24"/>
          <w:szCs w:val="24"/>
        </w:rPr>
        <w:t xml:space="preserve">. [online] College of Policing. Available at: </w:t>
      </w:r>
      <w:hyperlink r:id="rId5" w:history="1">
        <w:r w:rsidRPr="00CA4D32">
          <w:rPr>
            <w:rStyle w:val="Hyperlink"/>
            <w:sz w:val="24"/>
            <w:szCs w:val="24"/>
          </w:rPr>
          <w:t>https://www.college.police.uk/article/promoting-culture-wellbeing</w:t>
        </w:r>
      </w:hyperlink>
      <w:r w:rsidRPr="00CA4D32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02/09/2025. </w:t>
      </w:r>
    </w:p>
    <w:p w14:paraId="21CD77C2" w14:textId="77777777" w:rsidR="00D30BEC" w:rsidRPr="00D30BEC" w:rsidRDefault="00D30BEC">
      <w:pPr>
        <w:rPr>
          <w:sz w:val="24"/>
          <w:szCs w:val="24"/>
        </w:rPr>
      </w:pPr>
      <w:proofErr w:type="gramStart"/>
      <w:r w:rsidRPr="00F449C0">
        <w:rPr>
          <w:sz w:val="24"/>
          <w:szCs w:val="24"/>
        </w:rPr>
        <w:t>Davies ,</w:t>
      </w:r>
      <w:proofErr w:type="gramEnd"/>
      <w:r w:rsidRPr="00F449C0">
        <w:rPr>
          <w:sz w:val="24"/>
          <w:szCs w:val="24"/>
        </w:rPr>
        <w:t xml:space="preserve"> M.E. and </w:t>
      </w:r>
      <w:proofErr w:type="spellStart"/>
      <w:r w:rsidRPr="00F449C0">
        <w:rPr>
          <w:sz w:val="24"/>
          <w:szCs w:val="24"/>
        </w:rPr>
        <w:t>Houdmant</w:t>
      </w:r>
      <w:proofErr w:type="spellEnd"/>
      <w:r w:rsidRPr="00F449C0">
        <w:rPr>
          <w:sz w:val="24"/>
          <w:szCs w:val="24"/>
        </w:rPr>
        <w:t xml:space="preserve">, J. (2017). </w:t>
      </w:r>
      <w:r w:rsidRPr="00F449C0">
        <w:rPr>
          <w:i/>
          <w:iCs/>
          <w:sz w:val="24"/>
          <w:szCs w:val="24"/>
        </w:rPr>
        <w:t>MENTAL HEALTH &amp; WELLBEING</w:t>
      </w:r>
      <w:r w:rsidRPr="00F449C0">
        <w:rPr>
          <w:sz w:val="24"/>
          <w:szCs w:val="24"/>
        </w:rPr>
        <w:t xml:space="preserve">. [online] Available at: </w:t>
      </w:r>
      <w:hyperlink r:id="rId6" w:history="1">
        <w:r w:rsidRPr="00F449C0">
          <w:rPr>
            <w:rStyle w:val="Hyperlink"/>
            <w:sz w:val="24"/>
            <w:szCs w:val="24"/>
          </w:rPr>
          <w:t>https://www.polfed.org/media/14070/welfaresurveymentalhealth-summaryreport-25-01-2017-v1.pdf</w:t>
        </w:r>
      </w:hyperlink>
      <w:r w:rsidRPr="00F449C0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22/08/2025. </w:t>
      </w:r>
    </w:p>
    <w:p w14:paraId="62780705" w14:textId="77777777" w:rsidR="00D30BEC" w:rsidRPr="00D30BEC" w:rsidRDefault="00D30BEC">
      <w:pPr>
        <w:rPr>
          <w:sz w:val="24"/>
          <w:szCs w:val="24"/>
        </w:rPr>
      </w:pPr>
      <w:r w:rsidRPr="00BD439C">
        <w:rPr>
          <w:sz w:val="24"/>
          <w:szCs w:val="24"/>
        </w:rPr>
        <w:t xml:space="preserve">Lim, W.M. (2024). What is quantitative research? An overview and guidelines. </w:t>
      </w:r>
      <w:r w:rsidRPr="00BD439C">
        <w:rPr>
          <w:i/>
          <w:iCs/>
          <w:sz w:val="24"/>
          <w:szCs w:val="24"/>
        </w:rPr>
        <w:t>Australasian Marketing Journal (AMJ)</w:t>
      </w:r>
      <w:r w:rsidRPr="00BD439C">
        <w:rPr>
          <w:sz w:val="24"/>
          <w:szCs w:val="24"/>
        </w:rPr>
        <w:t xml:space="preserve">, [online] 1(1). </w:t>
      </w:r>
      <w:proofErr w:type="spellStart"/>
      <w:proofErr w:type="gramStart"/>
      <w:r w:rsidRPr="00BD439C">
        <w:rPr>
          <w:sz w:val="24"/>
          <w:szCs w:val="24"/>
        </w:rPr>
        <w:t>doi:https</w:t>
      </w:r>
      <w:proofErr w:type="spellEnd"/>
      <w:r w:rsidRPr="00BD439C">
        <w:rPr>
          <w:sz w:val="24"/>
          <w:szCs w:val="24"/>
        </w:rPr>
        <w:t>://doi.org/10.1177/14413582241264622</w:t>
      </w:r>
      <w:proofErr w:type="gramEnd"/>
      <w:r w:rsidRPr="00BD439C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28/08/2025. </w:t>
      </w:r>
    </w:p>
    <w:p w14:paraId="31B24357" w14:textId="77777777" w:rsidR="00D30BEC" w:rsidRPr="00D30BEC" w:rsidRDefault="00D30BEC" w:rsidP="00CA4D32">
      <w:pPr>
        <w:rPr>
          <w:sz w:val="24"/>
          <w:szCs w:val="24"/>
        </w:rPr>
      </w:pPr>
      <w:r w:rsidRPr="00CA4D32">
        <w:rPr>
          <w:sz w:val="24"/>
          <w:szCs w:val="24"/>
        </w:rPr>
        <w:t xml:space="preserve">McLeod, S. (2025). </w:t>
      </w:r>
      <w:r w:rsidRPr="00CA4D32">
        <w:rPr>
          <w:i/>
          <w:iCs/>
          <w:sz w:val="24"/>
          <w:szCs w:val="24"/>
        </w:rPr>
        <w:t>Qualitative vs quantitative research methods &amp; data analysis</w:t>
      </w:r>
      <w:r w:rsidRPr="00CA4D32">
        <w:rPr>
          <w:sz w:val="24"/>
          <w:szCs w:val="24"/>
        </w:rPr>
        <w:t xml:space="preserve">. [online] Simply Psychology. Available at: </w:t>
      </w:r>
      <w:hyperlink r:id="rId7" w:history="1">
        <w:r w:rsidRPr="00CA4D32">
          <w:rPr>
            <w:rStyle w:val="Hyperlink"/>
            <w:sz w:val="24"/>
            <w:szCs w:val="24"/>
          </w:rPr>
          <w:t>https://www.simplypsychology.org/qualitative-quantitative.html</w:t>
        </w:r>
      </w:hyperlink>
      <w:r w:rsidRPr="00CA4D32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02/09/2025. </w:t>
      </w:r>
    </w:p>
    <w:p w14:paraId="1ECE2DC9" w14:textId="77777777" w:rsidR="00D30BEC" w:rsidRPr="00BD439C" w:rsidRDefault="00D30BEC" w:rsidP="00BD439C">
      <w:pPr>
        <w:rPr>
          <w:sz w:val="24"/>
          <w:szCs w:val="24"/>
        </w:rPr>
      </w:pPr>
      <w:r w:rsidRPr="00BD439C">
        <w:rPr>
          <w:sz w:val="24"/>
          <w:szCs w:val="24"/>
        </w:rPr>
        <w:t xml:space="preserve">Mind (2021b). </w:t>
      </w:r>
      <w:r w:rsidRPr="00BD439C">
        <w:rPr>
          <w:i/>
          <w:iCs/>
          <w:sz w:val="24"/>
          <w:szCs w:val="24"/>
        </w:rPr>
        <w:t>Blue Light Programme</w:t>
      </w:r>
      <w:r w:rsidRPr="00BD439C">
        <w:rPr>
          <w:sz w:val="24"/>
          <w:szCs w:val="24"/>
        </w:rPr>
        <w:t xml:space="preserve">. [online] www.mind.org.uk. Available at: </w:t>
      </w:r>
      <w:hyperlink r:id="rId8" w:history="1">
        <w:r w:rsidRPr="00BD439C">
          <w:rPr>
            <w:rStyle w:val="Hyperlink"/>
            <w:sz w:val="24"/>
            <w:szCs w:val="24"/>
          </w:rPr>
          <w:t>https://www.mind.org.uk/news-campaigns/campaigns/blue-light-programme/</w:t>
        </w:r>
      </w:hyperlink>
      <w:r w:rsidRPr="00BD439C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28/08/2025. </w:t>
      </w:r>
    </w:p>
    <w:p w14:paraId="66BF2EF1" w14:textId="77777777" w:rsidR="00D30BEC" w:rsidRPr="00D30BEC" w:rsidRDefault="00D30BEC">
      <w:pPr>
        <w:rPr>
          <w:sz w:val="24"/>
          <w:szCs w:val="24"/>
        </w:rPr>
      </w:pPr>
      <w:r w:rsidRPr="00BD439C">
        <w:rPr>
          <w:sz w:val="24"/>
          <w:szCs w:val="24"/>
        </w:rPr>
        <w:t xml:space="preserve">Office for Health Improvement and Disparities (2020). </w:t>
      </w:r>
      <w:r w:rsidRPr="00BD439C">
        <w:rPr>
          <w:i/>
          <w:iCs/>
          <w:sz w:val="24"/>
          <w:szCs w:val="24"/>
        </w:rPr>
        <w:t>Interview study: qualitative studies</w:t>
      </w:r>
      <w:r w:rsidRPr="00BD439C">
        <w:rPr>
          <w:sz w:val="24"/>
          <w:szCs w:val="24"/>
        </w:rPr>
        <w:t xml:space="preserve">. [online] GOV.UK. Available at: </w:t>
      </w:r>
      <w:hyperlink r:id="rId9" w:history="1">
        <w:r w:rsidRPr="00BD439C">
          <w:rPr>
            <w:rStyle w:val="Hyperlink"/>
            <w:sz w:val="24"/>
            <w:szCs w:val="24"/>
          </w:rPr>
          <w:t>https://www.gov.uk/guidance/interview-study-qualitative-studies</w:t>
        </w:r>
      </w:hyperlink>
      <w:r w:rsidRPr="00BD439C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28/08/2025. </w:t>
      </w:r>
    </w:p>
    <w:p w14:paraId="4F78B2DC" w14:textId="77777777" w:rsidR="00D30BEC" w:rsidRPr="00D30BEC" w:rsidRDefault="00D30BEC">
      <w:pPr>
        <w:rPr>
          <w:sz w:val="24"/>
          <w:szCs w:val="24"/>
        </w:rPr>
      </w:pPr>
      <w:r w:rsidRPr="00F449C0">
        <w:rPr>
          <w:sz w:val="24"/>
          <w:szCs w:val="24"/>
        </w:rPr>
        <w:t xml:space="preserve">Oscar Kilo (2022c). </w:t>
      </w:r>
      <w:r w:rsidRPr="00F449C0">
        <w:rPr>
          <w:i/>
          <w:iCs/>
          <w:sz w:val="24"/>
          <w:szCs w:val="24"/>
        </w:rPr>
        <w:t>Oscar Kilo</w:t>
      </w:r>
      <w:r w:rsidRPr="00F449C0">
        <w:rPr>
          <w:sz w:val="24"/>
          <w:szCs w:val="24"/>
        </w:rPr>
        <w:t xml:space="preserve">. [online] Oscar Kilo. Available at: </w:t>
      </w:r>
      <w:hyperlink r:id="rId10" w:history="1">
        <w:r w:rsidRPr="00F449C0">
          <w:rPr>
            <w:rStyle w:val="Hyperlink"/>
            <w:sz w:val="24"/>
            <w:szCs w:val="24"/>
          </w:rPr>
          <w:t>https://www.oscarkilo.org.uk/</w:t>
        </w:r>
      </w:hyperlink>
      <w:r w:rsidRPr="00F449C0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22/08/2025.</w:t>
      </w:r>
    </w:p>
    <w:p w14:paraId="64727D8F" w14:textId="77777777" w:rsidR="00D30BEC" w:rsidRPr="00D30BEC" w:rsidRDefault="00D30BEC">
      <w:pPr>
        <w:rPr>
          <w:sz w:val="24"/>
          <w:szCs w:val="24"/>
        </w:rPr>
      </w:pPr>
      <w:r w:rsidRPr="00CA4D32">
        <w:rPr>
          <w:sz w:val="24"/>
          <w:szCs w:val="24"/>
        </w:rPr>
        <w:t xml:space="preserve">Porter, C.N. and Gavin, P. (2024c). ‘Constant pressures from all angles’: Understanding the mental health of UK police officers. </w:t>
      </w:r>
      <w:r w:rsidRPr="00CA4D32">
        <w:rPr>
          <w:i/>
          <w:iCs/>
          <w:sz w:val="24"/>
          <w:szCs w:val="24"/>
        </w:rPr>
        <w:t>The Police Journal Theory Practice and Principles</w:t>
      </w:r>
      <w:r w:rsidRPr="00CA4D32">
        <w:rPr>
          <w:sz w:val="24"/>
          <w:szCs w:val="24"/>
        </w:rPr>
        <w:t xml:space="preserve">, [online] 98(2). </w:t>
      </w:r>
      <w:proofErr w:type="spellStart"/>
      <w:proofErr w:type="gramStart"/>
      <w:r w:rsidRPr="00CA4D32">
        <w:rPr>
          <w:sz w:val="24"/>
          <w:szCs w:val="24"/>
        </w:rPr>
        <w:t>doi:https</w:t>
      </w:r>
      <w:proofErr w:type="spellEnd"/>
      <w:r w:rsidRPr="00CA4D32">
        <w:rPr>
          <w:sz w:val="24"/>
          <w:szCs w:val="24"/>
        </w:rPr>
        <w:t>://doi.org/10.1177/0032258x241280217</w:t>
      </w:r>
      <w:proofErr w:type="gramEnd"/>
      <w:r w:rsidRPr="00CA4D32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04/09/2025. </w:t>
      </w:r>
    </w:p>
    <w:p w14:paraId="1747B669" w14:textId="77777777" w:rsidR="00D30BEC" w:rsidRPr="00D30BEC" w:rsidRDefault="00D30BEC" w:rsidP="00F449C0">
      <w:pPr>
        <w:rPr>
          <w:sz w:val="24"/>
          <w:szCs w:val="24"/>
        </w:rPr>
      </w:pPr>
      <w:proofErr w:type="spellStart"/>
      <w:r w:rsidRPr="00F449C0">
        <w:rPr>
          <w:sz w:val="24"/>
          <w:szCs w:val="24"/>
        </w:rPr>
        <w:t>Purba</w:t>
      </w:r>
      <w:proofErr w:type="spellEnd"/>
      <w:r w:rsidRPr="00F449C0">
        <w:rPr>
          <w:sz w:val="24"/>
          <w:szCs w:val="24"/>
        </w:rPr>
        <w:t xml:space="preserve">, A. and </w:t>
      </w:r>
      <w:proofErr w:type="spellStart"/>
      <w:r w:rsidRPr="00F449C0">
        <w:rPr>
          <w:sz w:val="24"/>
          <w:szCs w:val="24"/>
        </w:rPr>
        <w:t>Demou</w:t>
      </w:r>
      <w:proofErr w:type="spellEnd"/>
      <w:r w:rsidRPr="00F449C0">
        <w:rPr>
          <w:sz w:val="24"/>
          <w:szCs w:val="24"/>
        </w:rPr>
        <w:t xml:space="preserve">, E. (2019). The relationship between organisational stressors and mental wellbeing within police officers: A systematic review. </w:t>
      </w:r>
      <w:r w:rsidRPr="00F449C0">
        <w:rPr>
          <w:i/>
          <w:iCs/>
          <w:sz w:val="24"/>
          <w:szCs w:val="24"/>
        </w:rPr>
        <w:t>BMC Public Health</w:t>
      </w:r>
      <w:r w:rsidRPr="00F449C0">
        <w:rPr>
          <w:sz w:val="24"/>
          <w:szCs w:val="24"/>
        </w:rPr>
        <w:t xml:space="preserve">, [online] 19(1). Available at: </w:t>
      </w:r>
      <w:hyperlink r:id="rId11" w:history="1">
        <w:r w:rsidRPr="00F449C0">
          <w:rPr>
            <w:rStyle w:val="Hyperlink"/>
            <w:sz w:val="24"/>
            <w:szCs w:val="24"/>
          </w:rPr>
          <w:t>https://bmcpublichealth.biomedcentral.com/articles/10.1186/s12889-019-7609-0</w:t>
        </w:r>
      </w:hyperlink>
      <w:r w:rsidRPr="00F449C0">
        <w:rPr>
          <w:sz w:val="24"/>
          <w:szCs w:val="24"/>
        </w:rPr>
        <w:t>.</w:t>
      </w:r>
      <w:r w:rsidRPr="00D30BEC">
        <w:rPr>
          <w:sz w:val="24"/>
          <w:szCs w:val="24"/>
        </w:rPr>
        <w:t xml:space="preserve"> Accessed on 22/08/2025. </w:t>
      </w:r>
    </w:p>
    <w:p w14:paraId="547B1867" w14:textId="77777777" w:rsidR="00CA4D32" w:rsidRDefault="00CA4D32">
      <w:pPr>
        <w:rPr>
          <w:sz w:val="28"/>
          <w:szCs w:val="28"/>
        </w:rPr>
      </w:pPr>
    </w:p>
    <w:p w14:paraId="46825C46" w14:textId="77777777" w:rsidR="00CA4D32" w:rsidRDefault="00CA4D32">
      <w:pPr>
        <w:rPr>
          <w:sz w:val="28"/>
          <w:szCs w:val="28"/>
        </w:rPr>
      </w:pPr>
    </w:p>
    <w:p w14:paraId="7DF44CF6" w14:textId="77777777" w:rsidR="000E2E27" w:rsidRPr="007E1527" w:rsidRDefault="000E2E27">
      <w:pPr>
        <w:rPr>
          <w:sz w:val="28"/>
          <w:szCs w:val="28"/>
        </w:rPr>
      </w:pPr>
    </w:p>
    <w:sectPr w:rsidR="000E2E27" w:rsidRPr="007E15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6567E6"/>
    <w:multiLevelType w:val="hybridMultilevel"/>
    <w:tmpl w:val="6BA63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551936"/>
    <w:multiLevelType w:val="hybridMultilevel"/>
    <w:tmpl w:val="B3045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541169"/>
    <w:multiLevelType w:val="hybridMultilevel"/>
    <w:tmpl w:val="55ECD5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F976A3"/>
    <w:multiLevelType w:val="hybridMultilevel"/>
    <w:tmpl w:val="3F10B5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1238548">
    <w:abstractNumId w:val="0"/>
  </w:num>
  <w:num w:numId="2" w16cid:durableId="457797652">
    <w:abstractNumId w:val="3"/>
  </w:num>
  <w:num w:numId="3" w16cid:durableId="1552811846">
    <w:abstractNumId w:val="1"/>
  </w:num>
  <w:num w:numId="4" w16cid:durableId="1132476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DD"/>
    <w:rsid w:val="000263E8"/>
    <w:rsid w:val="0007290F"/>
    <w:rsid w:val="00084E09"/>
    <w:rsid w:val="000E2E27"/>
    <w:rsid w:val="00187DAE"/>
    <w:rsid w:val="00300E88"/>
    <w:rsid w:val="00393A5B"/>
    <w:rsid w:val="004451DD"/>
    <w:rsid w:val="004950F2"/>
    <w:rsid w:val="005346C3"/>
    <w:rsid w:val="005D4C4F"/>
    <w:rsid w:val="00697437"/>
    <w:rsid w:val="006B09E8"/>
    <w:rsid w:val="006F6F1B"/>
    <w:rsid w:val="007B2E43"/>
    <w:rsid w:val="007E1527"/>
    <w:rsid w:val="008A74C1"/>
    <w:rsid w:val="008C3C37"/>
    <w:rsid w:val="00912996"/>
    <w:rsid w:val="009961A5"/>
    <w:rsid w:val="00A0030D"/>
    <w:rsid w:val="00A25068"/>
    <w:rsid w:val="00AD0C76"/>
    <w:rsid w:val="00B81206"/>
    <w:rsid w:val="00BD439C"/>
    <w:rsid w:val="00C90950"/>
    <w:rsid w:val="00CA4D32"/>
    <w:rsid w:val="00CF6CD8"/>
    <w:rsid w:val="00D30BEC"/>
    <w:rsid w:val="00D45EE8"/>
    <w:rsid w:val="00DE17F8"/>
    <w:rsid w:val="00EA5986"/>
    <w:rsid w:val="00EB467C"/>
    <w:rsid w:val="00F11072"/>
    <w:rsid w:val="00F24350"/>
    <w:rsid w:val="00F44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94301"/>
  <w15:chartTrackingRefBased/>
  <w15:docId w15:val="{297A8596-C049-4E96-8335-0923FA389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51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51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51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51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51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51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51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51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51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51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51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51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51D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51D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51D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51D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51D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51D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51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51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51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51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51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51D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51D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51D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51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51D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51D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449C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449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9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24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076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5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0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36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41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4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5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26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6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1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7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2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8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95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6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16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7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1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84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8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2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7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39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42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4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7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6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7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23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8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33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31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322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0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765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ind.org.uk/news-campaigns/campaigns/blue-light-programme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simplypsychology.org/qualitative-quantitative.htm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polfed.org/media/14070/welfaresurveymentalhealth-summaryreport-25-01-2017-v1.pdf" TargetMode="External"/><Relationship Id="rId11" Type="http://schemas.openxmlformats.org/officeDocument/2006/relationships/hyperlink" Target="https://bmcpublichealth.biomedcentral.com/articles/10.1186/s12889-019-7609-0" TargetMode="External"/><Relationship Id="rId5" Type="http://schemas.openxmlformats.org/officeDocument/2006/relationships/hyperlink" Target="https://www.college.police.uk/article/promoting-culture-wellbeing" TargetMode="External"/><Relationship Id="rId10" Type="http://schemas.openxmlformats.org/officeDocument/2006/relationships/hyperlink" Target="https://www.oscarkilo.org.uk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uidance/interview-study-qualitative-stud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2586</TotalTime>
  <Pages>6</Pages>
  <Words>1498</Words>
  <Characters>8542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Evans,Eve swp8665</dc:creator>
  <cp:keywords/>
  <dc:description/>
  <cp:lastModifiedBy>Evans,Eve swp8665</cp:lastModifiedBy>
  <cp:revision>9</cp:revision>
  <dcterms:created xsi:type="dcterms:W3CDTF">2025-08-27T21:27:00Z</dcterms:created>
  <dcterms:modified xsi:type="dcterms:W3CDTF">2025-09-08T19:03:00Z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6cf8fe5-b7b7-4df7-b38d-1c61ac2f6639_Enabled">
    <vt:lpwstr>true</vt:lpwstr>
  </property>
  <property fmtid="{D5CDD505-2E9C-101B-9397-08002B2CF9AE}" pid="3" name="MSIP_Label_66cf8fe5-b7b7-4df7-b38d-1c61ac2f6639_SetDate">
    <vt:lpwstr>2025-08-27T22:39:20Z</vt:lpwstr>
  </property>
  <property fmtid="{D5CDD505-2E9C-101B-9397-08002B2CF9AE}" pid="4" name="MSIP_Label_66cf8fe5-b7b7-4df7-b38d-1c61ac2f6639_Method">
    <vt:lpwstr>Standard</vt:lpwstr>
  </property>
  <property fmtid="{D5CDD505-2E9C-101B-9397-08002B2CF9AE}" pid="5" name="MSIP_Label_66cf8fe5-b7b7-4df7-b38d-1c61ac2f6639_Name">
    <vt:lpwstr>66cf8fe5-b7b7-4df7-b38d-1c61ac2f6639</vt:lpwstr>
  </property>
  <property fmtid="{D5CDD505-2E9C-101B-9397-08002B2CF9AE}" pid="6" name="MSIP_Label_66cf8fe5-b7b7-4df7-b38d-1c61ac2f6639_SiteId">
    <vt:lpwstr>270c2f4d-fd0c-4f08-92a9-e5bdd8a87e09</vt:lpwstr>
  </property>
  <property fmtid="{D5CDD505-2E9C-101B-9397-08002B2CF9AE}" pid="7" name="MSIP_Label_66cf8fe5-b7b7-4df7-b38d-1c61ac2f6639_ActionId">
    <vt:lpwstr>007baa8e-097c-4e80-95cc-847a898ea646</vt:lpwstr>
  </property>
  <property fmtid="{D5CDD505-2E9C-101B-9397-08002B2CF9AE}" pid="8" name="MSIP_Label_66cf8fe5-b7b7-4df7-b38d-1c61ac2f6639_ContentBits">
    <vt:lpwstr>0</vt:lpwstr>
  </property>
  <property fmtid="{D5CDD505-2E9C-101B-9397-08002B2CF9AE}" pid="9" name="MSIP_Label_66cf8fe5-b7b7-4df7-b38d-1c61ac2f6639_Tag">
    <vt:lpwstr>10, 3, 0, 1</vt:lpwstr>
  </property>
</Properties>
</file>