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247A00"/>
  <w:body>
    <w:p w14:paraId="712B5067" w14:textId="77777777" w:rsidR="003E3E63" w:rsidRPr="006633A3" w:rsidRDefault="003E3E63" w:rsidP="00985C9A">
      <w:pPr>
        <w:spacing w:line="360" w:lineRule="auto"/>
        <w:jc w:val="center"/>
        <w:rPr>
          <w:rFonts w:ascii="Arial" w:hAnsi="Arial" w:cs="Arial"/>
        </w:rPr>
      </w:pPr>
    </w:p>
    <w:p w14:paraId="25B87FFF" w14:textId="77777777" w:rsidR="003E3E63" w:rsidRPr="006633A3" w:rsidRDefault="003E3E63" w:rsidP="00985C9A">
      <w:pPr>
        <w:spacing w:line="360" w:lineRule="auto"/>
        <w:jc w:val="center"/>
        <w:rPr>
          <w:rFonts w:ascii="Arial" w:hAnsi="Arial" w:cs="Arial"/>
          <w:b/>
          <w:bCs/>
          <w:sz w:val="36"/>
          <w:szCs w:val="36"/>
        </w:rPr>
      </w:pPr>
      <w:r w:rsidRPr="006633A3">
        <w:rPr>
          <w:rFonts w:ascii="Arial" w:hAnsi="Arial" w:cs="Arial"/>
          <w:b/>
          <w:bCs/>
          <w:sz w:val="36"/>
          <w:szCs w:val="36"/>
        </w:rPr>
        <w:t>University of Wales Trinity St David</w:t>
      </w:r>
    </w:p>
    <w:p w14:paraId="321327CA" w14:textId="77777777" w:rsidR="003E3E63" w:rsidRPr="006633A3" w:rsidRDefault="003E3E63" w:rsidP="00985C9A">
      <w:pPr>
        <w:spacing w:line="360" w:lineRule="auto"/>
        <w:jc w:val="center"/>
        <w:rPr>
          <w:rFonts w:ascii="Arial" w:hAnsi="Arial" w:cs="Arial"/>
          <w:b/>
          <w:bCs/>
          <w:sz w:val="36"/>
          <w:szCs w:val="36"/>
        </w:rPr>
      </w:pPr>
    </w:p>
    <w:p w14:paraId="23EA352B" w14:textId="77777777" w:rsidR="003E3E63" w:rsidRPr="006633A3" w:rsidRDefault="003E3E63" w:rsidP="00985C9A">
      <w:pPr>
        <w:spacing w:line="360" w:lineRule="auto"/>
        <w:jc w:val="center"/>
        <w:rPr>
          <w:rFonts w:ascii="Arial" w:hAnsi="Arial" w:cs="Arial"/>
          <w:b/>
          <w:bCs/>
          <w:sz w:val="36"/>
          <w:szCs w:val="36"/>
        </w:rPr>
      </w:pPr>
      <w:r w:rsidRPr="006633A3">
        <w:rPr>
          <w:rFonts w:ascii="Arial" w:hAnsi="Arial" w:cs="Arial"/>
          <w:b/>
          <w:bCs/>
          <w:sz w:val="36"/>
          <w:szCs w:val="36"/>
        </w:rPr>
        <w:t>Master of Arts: Outdoor Education</w:t>
      </w:r>
    </w:p>
    <w:p w14:paraId="6B0682B8" w14:textId="77777777" w:rsidR="003E3E63" w:rsidRPr="006633A3" w:rsidRDefault="003E3E63" w:rsidP="00985C9A">
      <w:pPr>
        <w:spacing w:line="360" w:lineRule="auto"/>
        <w:jc w:val="center"/>
        <w:rPr>
          <w:rFonts w:ascii="Arial" w:hAnsi="Arial" w:cs="Arial"/>
          <w:b/>
          <w:bCs/>
          <w:sz w:val="36"/>
          <w:szCs w:val="36"/>
        </w:rPr>
      </w:pPr>
    </w:p>
    <w:p w14:paraId="4DF42DBC" w14:textId="59DBBF45" w:rsidR="003E3E63" w:rsidRPr="006633A3" w:rsidRDefault="003E3E63" w:rsidP="00985C9A">
      <w:pPr>
        <w:spacing w:line="360" w:lineRule="auto"/>
        <w:jc w:val="center"/>
        <w:rPr>
          <w:rFonts w:ascii="Arial" w:hAnsi="Arial" w:cs="Arial"/>
          <w:b/>
          <w:bCs/>
          <w:sz w:val="36"/>
          <w:szCs w:val="36"/>
        </w:rPr>
      </w:pPr>
      <w:r w:rsidRPr="006633A3">
        <w:rPr>
          <w:rFonts w:ascii="Arial" w:hAnsi="Arial" w:cs="Arial"/>
          <w:b/>
          <w:bCs/>
          <w:sz w:val="36"/>
          <w:szCs w:val="36"/>
        </w:rPr>
        <w:t>Adventure, Technology and Ecology in Outdoor Learning</w:t>
      </w:r>
      <w:r w:rsidR="00450E4C" w:rsidRPr="006633A3">
        <w:rPr>
          <w:rFonts w:ascii="Arial" w:hAnsi="Arial" w:cs="Arial"/>
          <w:b/>
          <w:bCs/>
          <w:sz w:val="36"/>
          <w:szCs w:val="36"/>
        </w:rPr>
        <w:t xml:space="preserve"> - </w:t>
      </w:r>
      <w:r w:rsidRPr="006633A3">
        <w:rPr>
          <w:rFonts w:ascii="Arial" w:hAnsi="Arial" w:cs="Arial"/>
          <w:b/>
          <w:bCs/>
          <w:sz w:val="36"/>
          <w:szCs w:val="36"/>
        </w:rPr>
        <w:t>BMOE7012</w:t>
      </w:r>
    </w:p>
    <w:p w14:paraId="2B8B6F9F" w14:textId="77777777" w:rsidR="003E3E63" w:rsidRPr="006633A3" w:rsidRDefault="003E3E63" w:rsidP="00985C9A">
      <w:pPr>
        <w:spacing w:line="360" w:lineRule="auto"/>
        <w:jc w:val="center"/>
        <w:rPr>
          <w:rFonts w:ascii="Arial" w:hAnsi="Arial" w:cs="Arial"/>
          <w:b/>
          <w:bCs/>
          <w:sz w:val="36"/>
          <w:szCs w:val="36"/>
        </w:rPr>
      </w:pPr>
    </w:p>
    <w:p w14:paraId="1F45F6F0" w14:textId="223EA9D5" w:rsidR="003E3E63" w:rsidRPr="006633A3" w:rsidRDefault="003E3E63" w:rsidP="00985C9A">
      <w:pPr>
        <w:spacing w:line="360" w:lineRule="auto"/>
        <w:jc w:val="center"/>
        <w:rPr>
          <w:rFonts w:ascii="Arial" w:hAnsi="Arial" w:cs="Arial"/>
          <w:b/>
          <w:bCs/>
          <w:sz w:val="36"/>
          <w:szCs w:val="36"/>
        </w:rPr>
      </w:pPr>
      <w:r w:rsidRPr="006633A3">
        <w:rPr>
          <w:rFonts w:ascii="Arial" w:hAnsi="Arial" w:cs="Arial"/>
          <w:b/>
          <w:bCs/>
          <w:sz w:val="36"/>
          <w:szCs w:val="36"/>
        </w:rPr>
        <w:t>Assessment 2</w:t>
      </w:r>
    </w:p>
    <w:p w14:paraId="5A1F164D" w14:textId="77777777" w:rsidR="003E3E63" w:rsidRPr="006633A3" w:rsidRDefault="003E3E63" w:rsidP="00985C9A">
      <w:pPr>
        <w:spacing w:line="360" w:lineRule="auto"/>
        <w:jc w:val="center"/>
        <w:rPr>
          <w:rFonts w:ascii="Arial" w:hAnsi="Arial" w:cs="Arial"/>
          <w:b/>
          <w:bCs/>
          <w:sz w:val="36"/>
          <w:szCs w:val="36"/>
        </w:rPr>
      </w:pPr>
    </w:p>
    <w:p w14:paraId="4B4C2D29" w14:textId="4817904B" w:rsidR="00450E4C" w:rsidRPr="006633A3" w:rsidRDefault="00342201" w:rsidP="0091322C">
      <w:pPr>
        <w:spacing w:line="360" w:lineRule="auto"/>
        <w:jc w:val="center"/>
        <w:rPr>
          <w:rFonts w:ascii="Arial" w:hAnsi="Arial" w:cs="Arial"/>
          <w:b/>
          <w:bCs/>
          <w:sz w:val="36"/>
          <w:szCs w:val="36"/>
        </w:rPr>
      </w:pPr>
      <w:r w:rsidRPr="006633A3">
        <w:rPr>
          <w:rFonts w:ascii="Arial" w:hAnsi="Arial" w:cs="Arial"/>
          <w:b/>
          <w:bCs/>
          <w:sz w:val="36"/>
          <w:szCs w:val="36"/>
        </w:rPr>
        <w:t>Programme Proposal</w:t>
      </w:r>
      <w:r w:rsidR="0091322C" w:rsidRPr="006633A3">
        <w:rPr>
          <w:rFonts w:ascii="Arial" w:hAnsi="Arial" w:cs="Arial"/>
          <w:b/>
          <w:bCs/>
          <w:sz w:val="36"/>
          <w:szCs w:val="36"/>
        </w:rPr>
        <w:t xml:space="preserve"> – </w:t>
      </w:r>
      <w:r w:rsidR="00112C51" w:rsidRPr="006633A3">
        <w:rPr>
          <w:rFonts w:ascii="Arial" w:hAnsi="Arial" w:cs="Arial"/>
          <w:b/>
          <w:bCs/>
          <w:sz w:val="36"/>
          <w:szCs w:val="36"/>
        </w:rPr>
        <w:t>‘</w:t>
      </w:r>
      <w:r w:rsidR="00BE4D8B" w:rsidRPr="006633A3">
        <w:rPr>
          <w:rFonts w:ascii="Arial" w:hAnsi="Arial" w:cs="Arial"/>
          <w:b/>
          <w:bCs/>
          <w:sz w:val="36"/>
          <w:szCs w:val="36"/>
        </w:rPr>
        <w:t>Eco Na</w:t>
      </w:r>
      <w:r w:rsidR="00A32222" w:rsidRPr="006633A3">
        <w:rPr>
          <w:rFonts w:ascii="Arial" w:hAnsi="Arial" w:cs="Arial"/>
          <w:b/>
          <w:bCs/>
          <w:sz w:val="36"/>
          <w:szCs w:val="36"/>
        </w:rPr>
        <w:t xml:space="preserve">vigator </w:t>
      </w:r>
      <w:r w:rsidR="00BE4D8B" w:rsidRPr="006633A3">
        <w:rPr>
          <w:rFonts w:ascii="Arial" w:hAnsi="Arial" w:cs="Arial"/>
          <w:b/>
          <w:bCs/>
          <w:sz w:val="36"/>
          <w:szCs w:val="36"/>
        </w:rPr>
        <w:t>Explorers</w:t>
      </w:r>
      <w:r w:rsidR="00112C51" w:rsidRPr="006633A3">
        <w:rPr>
          <w:rFonts w:ascii="Arial" w:hAnsi="Arial" w:cs="Arial"/>
          <w:b/>
          <w:bCs/>
          <w:sz w:val="36"/>
          <w:szCs w:val="36"/>
        </w:rPr>
        <w:t>’</w:t>
      </w:r>
    </w:p>
    <w:p w14:paraId="04F33C05" w14:textId="77777777" w:rsidR="0091322C" w:rsidRPr="006633A3" w:rsidRDefault="0091322C" w:rsidP="0091322C">
      <w:pPr>
        <w:spacing w:line="360" w:lineRule="auto"/>
        <w:jc w:val="center"/>
        <w:rPr>
          <w:rFonts w:ascii="Arial" w:hAnsi="Arial" w:cs="Arial"/>
          <w:b/>
          <w:bCs/>
          <w:sz w:val="36"/>
          <w:szCs w:val="36"/>
        </w:rPr>
      </w:pPr>
    </w:p>
    <w:p w14:paraId="2952C669" w14:textId="06500348" w:rsidR="0091322C" w:rsidRPr="006633A3" w:rsidRDefault="0091322C" w:rsidP="0091322C">
      <w:pPr>
        <w:spacing w:line="360" w:lineRule="auto"/>
        <w:jc w:val="center"/>
        <w:rPr>
          <w:rFonts w:ascii="Arial" w:hAnsi="Arial" w:cs="Arial"/>
          <w:b/>
          <w:bCs/>
          <w:sz w:val="36"/>
          <w:szCs w:val="36"/>
        </w:rPr>
      </w:pPr>
      <w:r w:rsidRPr="006633A3">
        <w:rPr>
          <w:rFonts w:ascii="Arial" w:hAnsi="Arial" w:cs="Arial"/>
          <w:b/>
          <w:bCs/>
          <w:sz w:val="36"/>
          <w:szCs w:val="36"/>
        </w:rPr>
        <w:t xml:space="preserve">Word Count – </w:t>
      </w:r>
      <w:r w:rsidR="00C90D25">
        <w:rPr>
          <w:rFonts w:ascii="Arial" w:hAnsi="Arial" w:cs="Arial"/>
          <w:b/>
          <w:bCs/>
          <w:sz w:val="36"/>
          <w:szCs w:val="36"/>
        </w:rPr>
        <w:t>3897</w:t>
      </w:r>
      <w:r w:rsidRPr="006633A3">
        <w:rPr>
          <w:rFonts w:ascii="Arial" w:hAnsi="Arial" w:cs="Arial"/>
          <w:b/>
          <w:bCs/>
          <w:sz w:val="36"/>
          <w:szCs w:val="36"/>
        </w:rPr>
        <w:t xml:space="preserve"> / 3750</w:t>
      </w:r>
    </w:p>
    <w:p w14:paraId="307D2474" w14:textId="77777777" w:rsidR="003E3E63" w:rsidRPr="006633A3" w:rsidRDefault="003E3E63" w:rsidP="00985C9A">
      <w:pPr>
        <w:spacing w:line="360" w:lineRule="auto"/>
        <w:jc w:val="center"/>
        <w:rPr>
          <w:rFonts w:ascii="Arial" w:hAnsi="Arial" w:cs="Arial"/>
          <w:b/>
          <w:bCs/>
          <w:sz w:val="36"/>
          <w:szCs w:val="36"/>
        </w:rPr>
      </w:pPr>
    </w:p>
    <w:p w14:paraId="0AF9CD41" w14:textId="77777777" w:rsidR="003E3E63" w:rsidRPr="006633A3" w:rsidRDefault="003E3E63" w:rsidP="00985C9A">
      <w:pPr>
        <w:spacing w:line="360" w:lineRule="auto"/>
        <w:jc w:val="center"/>
        <w:rPr>
          <w:rFonts w:ascii="Arial" w:hAnsi="Arial" w:cs="Arial"/>
          <w:b/>
          <w:bCs/>
          <w:sz w:val="36"/>
          <w:szCs w:val="36"/>
        </w:rPr>
      </w:pPr>
      <w:r w:rsidRPr="006633A3">
        <w:rPr>
          <w:rFonts w:ascii="Arial" w:hAnsi="Arial" w:cs="Arial"/>
          <w:b/>
          <w:bCs/>
          <w:sz w:val="36"/>
          <w:szCs w:val="36"/>
        </w:rPr>
        <w:t>Student – 2415962</w:t>
      </w:r>
    </w:p>
    <w:p w14:paraId="2C43ED2A" w14:textId="77777777" w:rsidR="003E3E63" w:rsidRPr="006633A3" w:rsidRDefault="003E3E63" w:rsidP="00985C9A">
      <w:pPr>
        <w:spacing w:line="360" w:lineRule="auto"/>
        <w:jc w:val="center"/>
        <w:rPr>
          <w:rFonts w:ascii="Arial" w:hAnsi="Arial" w:cs="Arial"/>
          <w:b/>
          <w:bCs/>
          <w:sz w:val="36"/>
          <w:szCs w:val="36"/>
        </w:rPr>
      </w:pPr>
    </w:p>
    <w:p w14:paraId="44EE20BA" w14:textId="77777777" w:rsidR="003E3E63" w:rsidRPr="006633A3" w:rsidRDefault="003E3E63" w:rsidP="00985C9A">
      <w:pPr>
        <w:spacing w:line="360" w:lineRule="auto"/>
        <w:jc w:val="center"/>
        <w:rPr>
          <w:rFonts w:ascii="Arial" w:hAnsi="Arial" w:cs="Arial"/>
          <w:b/>
          <w:bCs/>
          <w:sz w:val="36"/>
          <w:szCs w:val="36"/>
        </w:rPr>
      </w:pPr>
      <w:r w:rsidRPr="006633A3">
        <w:rPr>
          <w:rFonts w:ascii="Arial" w:hAnsi="Arial" w:cs="Arial"/>
          <w:b/>
          <w:bCs/>
          <w:sz w:val="36"/>
          <w:szCs w:val="36"/>
        </w:rPr>
        <w:t>Bethan Schofield</w:t>
      </w:r>
    </w:p>
    <w:p w14:paraId="0791C2E6" w14:textId="3A59060A" w:rsidR="00E6279A" w:rsidRPr="006633A3" w:rsidRDefault="002A5C9E" w:rsidP="00921A58">
      <w:pPr>
        <w:spacing w:line="360" w:lineRule="auto"/>
        <w:rPr>
          <w:rFonts w:ascii="Arial" w:hAnsi="Arial" w:cs="Arial"/>
        </w:rPr>
      </w:pPr>
      <w:r w:rsidRPr="006633A3">
        <w:rPr>
          <w:rFonts w:ascii="Arial" w:hAnsi="Arial" w:cs="Arial"/>
        </w:rPr>
        <w:br w:type="page"/>
      </w:r>
    </w:p>
    <w:p w14:paraId="64D28C92" w14:textId="0EAC9552" w:rsidR="000E201B" w:rsidRPr="006633A3" w:rsidRDefault="00882E21" w:rsidP="00985C9A">
      <w:pPr>
        <w:spacing w:line="360" w:lineRule="auto"/>
        <w:rPr>
          <w:rFonts w:ascii="Arial" w:hAnsi="Arial" w:cs="Arial"/>
          <w:b/>
          <w:bCs/>
          <w:sz w:val="28"/>
          <w:szCs w:val="28"/>
        </w:rPr>
      </w:pPr>
      <w:r w:rsidRPr="006633A3">
        <w:rPr>
          <w:rFonts w:ascii="Arial" w:hAnsi="Arial" w:cs="Arial"/>
          <w:b/>
          <w:bCs/>
          <w:sz w:val="28"/>
          <w:szCs w:val="28"/>
        </w:rPr>
        <w:lastRenderedPageBreak/>
        <w:t>Introduction:</w:t>
      </w:r>
      <w:r w:rsidR="00C15E70" w:rsidRPr="006633A3">
        <w:rPr>
          <w:rFonts w:ascii="Arial" w:hAnsi="Arial" w:cs="Arial"/>
          <w:b/>
          <w:bCs/>
          <w:sz w:val="28"/>
          <w:szCs w:val="28"/>
        </w:rPr>
        <w:t xml:space="preserve">  </w:t>
      </w:r>
    </w:p>
    <w:p w14:paraId="0923385A" w14:textId="77777777" w:rsidR="008B4FE8" w:rsidRPr="006633A3" w:rsidRDefault="008B4FE8" w:rsidP="00985C9A">
      <w:pPr>
        <w:spacing w:line="360" w:lineRule="auto"/>
        <w:rPr>
          <w:rFonts w:ascii="Arial" w:hAnsi="Arial" w:cs="Arial"/>
        </w:rPr>
      </w:pPr>
    </w:p>
    <w:p w14:paraId="4525FF82" w14:textId="4B8CDB83" w:rsidR="008E4DAD" w:rsidRPr="006633A3" w:rsidRDefault="008B4FE8" w:rsidP="00985C9A">
      <w:pPr>
        <w:spacing w:line="360" w:lineRule="auto"/>
        <w:rPr>
          <w:rFonts w:ascii="Arial" w:hAnsi="Arial" w:cs="Arial"/>
        </w:rPr>
      </w:pPr>
      <w:r w:rsidRPr="006633A3">
        <w:rPr>
          <w:rFonts w:ascii="Arial" w:hAnsi="Arial" w:cs="Arial"/>
        </w:rPr>
        <w:t xml:space="preserve">The Eco </w:t>
      </w:r>
      <w:r w:rsidR="00B54068" w:rsidRPr="006633A3">
        <w:rPr>
          <w:rFonts w:ascii="Arial" w:hAnsi="Arial" w:cs="Arial"/>
        </w:rPr>
        <w:t xml:space="preserve">Navigator Explorers </w:t>
      </w:r>
      <w:r w:rsidRPr="006633A3">
        <w:rPr>
          <w:rFonts w:ascii="Arial" w:hAnsi="Arial" w:cs="Arial"/>
        </w:rPr>
        <w:t xml:space="preserve">Programme </w:t>
      </w:r>
      <w:r w:rsidR="00794855" w:rsidRPr="006633A3">
        <w:rPr>
          <w:rFonts w:ascii="Arial" w:hAnsi="Arial" w:cs="Arial"/>
        </w:rPr>
        <w:t xml:space="preserve">(ENEP) </w:t>
      </w:r>
      <w:r w:rsidR="00EE649D" w:rsidRPr="006633A3">
        <w:rPr>
          <w:rFonts w:ascii="Arial" w:hAnsi="Arial" w:cs="Arial"/>
        </w:rPr>
        <w:t xml:space="preserve">has been </w:t>
      </w:r>
      <w:r w:rsidRPr="006633A3">
        <w:rPr>
          <w:rFonts w:ascii="Arial" w:hAnsi="Arial" w:cs="Arial"/>
        </w:rPr>
        <w:t xml:space="preserve">designed to </w:t>
      </w:r>
      <w:r w:rsidR="00FC1DA4" w:rsidRPr="006633A3">
        <w:rPr>
          <w:rFonts w:ascii="Arial" w:hAnsi="Arial" w:cs="Arial"/>
        </w:rPr>
        <w:t xml:space="preserve">provide </w:t>
      </w:r>
      <w:r w:rsidR="006471E7" w:rsidRPr="006633A3">
        <w:rPr>
          <w:rFonts w:ascii="Arial" w:hAnsi="Arial" w:cs="Arial"/>
        </w:rPr>
        <w:t xml:space="preserve">primary school teachers and </w:t>
      </w:r>
      <w:r w:rsidR="00EE649D" w:rsidRPr="006633A3">
        <w:rPr>
          <w:rFonts w:ascii="Arial" w:hAnsi="Arial" w:cs="Arial"/>
        </w:rPr>
        <w:t xml:space="preserve">early years </w:t>
      </w:r>
      <w:r w:rsidR="00FC1DA4" w:rsidRPr="006633A3">
        <w:rPr>
          <w:rFonts w:ascii="Arial" w:hAnsi="Arial" w:cs="Arial"/>
        </w:rPr>
        <w:t>practitioners</w:t>
      </w:r>
      <w:r w:rsidR="008749C0" w:rsidRPr="006633A3">
        <w:rPr>
          <w:rFonts w:ascii="Arial" w:hAnsi="Arial" w:cs="Arial"/>
        </w:rPr>
        <w:t xml:space="preserve"> </w:t>
      </w:r>
      <w:r w:rsidR="00FC1DA4" w:rsidRPr="006633A3">
        <w:rPr>
          <w:rFonts w:ascii="Arial" w:hAnsi="Arial" w:cs="Arial"/>
        </w:rPr>
        <w:t xml:space="preserve">with a </w:t>
      </w:r>
      <w:r w:rsidR="000D4400" w:rsidRPr="006633A3">
        <w:rPr>
          <w:rFonts w:ascii="Arial" w:hAnsi="Arial" w:cs="Arial"/>
        </w:rPr>
        <w:t xml:space="preserve">learning tool </w:t>
      </w:r>
      <w:r w:rsidR="00EE649D" w:rsidRPr="006633A3">
        <w:rPr>
          <w:rFonts w:ascii="Arial" w:hAnsi="Arial" w:cs="Arial"/>
        </w:rPr>
        <w:t xml:space="preserve">aimed </w:t>
      </w:r>
      <w:r w:rsidR="00CE1359">
        <w:rPr>
          <w:rFonts w:ascii="Arial" w:hAnsi="Arial" w:cs="Arial"/>
        </w:rPr>
        <w:t>to encourage pro-environmental behaviours</w:t>
      </w:r>
      <w:r w:rsidR="000D4400" w:rsidRPr="006633A3">
        <w:rPr>
          <w:rFonts w:ascii="Arial" w:hAnsi="Arial" w:cs="Arial"/>
        </w:rPr>
        <w:t xml:space="preserve">, </w:t>
      </w:r>
      <w:r w:rsidR="00EE649D" w:rsidRPr="006633A3">
        <w:rPr>
          <w:rFonts w:ascii="Arial" w:hAnsi="Arial" w:cs="Arial"/>
        </w:rPr>
        <w:t xml:space="preserve">alongside </w:t>
      </w:r>
      <w:r w:rsidR="00174501" w:rsidRPr="006633A3">
        <w:rPr>
          <w:rFonts w:ascii="Arial" w:hAnsi="Arial" w:cs="Arial"/>
        </w:rPr>
        <w:t xml:space="preserve">teaching </w:t>
      </w:r>
      <w:r w:rsidR="006471E7" w:rsidRPr="006633A3">
        <w:rPr>
          <w:rFonts w:ascii="Arial" w:hAnsi="Arial" w:cs="Arial"/>
        </w:rPr>
        <w:t xml:space="preserve">the basics of </w:t>
      </w:r>
      <w:r w:rsidR="00174501" w:rsidRPr="006633A3">
        <w:rPr>
          <w:rFonts w:ascii="Arial" w:hAnsi="Arial" w:cs="Arial"/>
        </w:rPr>
        <w:t>map reading and navigational skills, whilst creating a</w:t>
      </w:r>
      <w:r w:rsidR="00AE4B77" w:rsidRPr="006633A3">
        <w:rPr>
          <w:rFonts w:ascii="Arial" w:hAnsi="Arial" w:cs="Arial"/>
        </w:rPr>
        <w:t xml:space="preserve">n element of </w:t>
      </w:r>
      <w:r w:rsidR="00174501" w:rsidRPr="006633A3">
        <w:rPr>
          <w:rFonts w:ascii="Arial" w:hAnsi="Arial" w:cs="Arial"/>
        </w:rPr>
        <w:t xml:space="preserve">fun </w:t>
      </w:r>
      <w:r w:rsidR="00AE4B77" w:rsidRPr="006633A3">
        <w:rPr>
          <w:rFonts w:ascii="Arial" w:hAnsi="Arial" w:cs="Arial"/>
        </w:rPr>
        <w:t xml:space="preserve">and adventure </w:t>
      </w:r>
      <w:r w:rsidR="009F4B0F" w:rsidRPr="006633A3">
        <w:rPr>
          <w:rFonts w:ascii="Arial" w:hAnsi="Arial" w:cs="Arial"/>
        </w:rPr>
        <w:t>in</w:t>
      </w:r>
      <w:r w:rsidR="00E238FA" w:rsidRPr="006633A3">
        <w:rPr>
          <w:rFonts w:ascii="Arial" w:hAnsi="Arial" w:cs="Arial"/>
        </w:rPr>
        <w:t xml:space="preserve"> a real-life </w:t>
      </w:r>
      <w:r w:rsidR="00174501" w:rsidRPr="006633A3">
        <w:rPr>
          <w:rFonts w:ascii="Arial" w:hAnsi="Arial" w:cs="Arial"/>
        </w:rPr>
        <w:t xml:space="preserve">treasure hunt </w:t>
      </w:r>
      <w:r w:rsidR="00F955ED" w:rsidRPr="006633A3">
        <w:rPr>
          <w:rFonts w:ascii="Arial" w:hAnsi="Arial" w:cs="Arial"/>
        </w:rPr>
        <w:t>using modern technologies</w:t>
      </w:r>
      <w:r w:rsidR="005E51C1">
        <w:rPr>
          <w:rFonts w:ascii="Arial" w:hAnsi="Arial" w:cs="Arial"/>
        </w:rPr>
        <w:t>;</w:t>
      </w:r>
      <w:r w:rsidR="00CE1359" w:rsidRPr="006633A3">
        <w:rPr>
          <w:rFonts w:ascii="Arial" w:hAnsi="Arial" w:cs="Arial"/>
        </w:rPr>
        <w:t xml:space="preserve"> </w:t>
      </w:r>
      <w:r w:rsidR="00CE1359">
        <w:rPr>
          <w:rFonts w:ascii="Arial" w:hAnsi="Arial" w:cs="Arial"/>
        </w:rPr>
        <w:t>exploring the nature, wildlife and insects found on route an</w:t>
      </w:r>
      <w:r w:rsidR="00CE1359" w:rsidRPr="006633A3">
        <w:rPr>
          <w:rFonts w:ascii="Arial" w:hAnsi="Arial" w:cs="Arial"/>
        </w:rPr>
        <w:t xml:space="preserve">d raising awareness of </w:t>
      </w:r>
      <w:r w:rsidR="005E51C1">
        <w:rPr>
          <w:rFonts w:ascii="Arial" w:hAnsi="Arial" w:cs="Arial"/>
        </w:rPr>
        <w:t xml:space="preserve">the </w:t>
      </w:r>
      <w:r w:rsidR="00CE1359" w:rsidRPr="006633A3">
        <w:rPr>
          <w:rFonts w:ascii="Arial" w:hAnsi="Arial" w:cs="Arial"/>
        </w:rPr>
        <w:t>impact people can have on these (Huddart &amp; Stott 2019).  Added into this is an element of adventure and excitement as the navigational skills being taught leads them on a modern-day treasure hunt of geocache finding (Saarela 2019).</w:t>
      </w:r>
      <w:r w:rsidR="00CE1359">
        <w:rPr>
          <w:rFonts w:ascii="Arial" w:hAnsi="Arial" w:cs="Arial"/>
        </w:rPr>
        <w:t xml:space="preserve">  </w:t>
      </w:r>
      <w:r w:rsidR="00081061" w:rsidRPr="006633A3">
        <w:rPr>
          <w:rFonts w:ascii="Arial" w:hAnsi="Arial" w:cs="Arial"/>
        </w:rPr>
        <w:t xml:space="preserve">The aim of the project is to encourage primary school age children to </w:t>
      </w:r>
      <w:r w:rsidR="00B55FF8" w:rsidRPr="006633A3">
        <w:rPr>
          <w:rFonts w:ascii="Arial" w:hAnsi="Arial" w:cs="Arial"/>
        </w:rPr>
        <w:t>engage in simple outdoor activities</w:t>
      </w:r>
      <w:r w:rsidR="00CE1359">
        <w:rPr>
          <w:rFonts w:ascii="Arial" w:hAnsi="Arial" w:cs="Arial"/>
        </w:rPr>
        <w:t xml:space="preserve"> which</w:t>
      </w:r>
      <w:r w:rsidR="00E07F98" w:rsidRPr="006633A3">
        <w:rPr>
          <w:rFonts w:ascii="Arial" w:hAnsi="Arial" w:cs="Arial"/>
        </w:rPr>
        <w:t xml:space="preserve"> encourage </w:t>
      </w:r>
      <w:r w:rsidR="00D50BFB" w:rsidRPr="006633A3">
        <w:rPr>
          <w:rFonts w:ascii="Arial" w:hAnsi="Arial" w:cs="Arial"/>
        </w:rPr>
        <w:t>children t</w:t>
      </w:r>
      <w:r w:rsidR="00D063CE" w:rsidRPr="006633A3">
        <w:rPr>
          <w:rFonts w:ascii="Arial" w:hAnsi="Arial" w:cs="Arial"/>
        </w:rPr>
        <w:t xml:space="preserve">o be more active </w:t>
      </w:r>
      <w:r w:rsidR="00E07F98" w:rsidRPr="006633A3">
        <w:rPr>
          <w:rFonts w:ascii="Arial" w:hAnsi="Arial" w:cs="Arial"/>
        </w:rPr>
        <w:t xml:space="preserve">and </w:t>
      </w:r>
      <w:r w:rsidR="00D53BC4" w:rsidRPr="006633A3">
        <w:rPr>
          <w:rFonts w:ascii="Arial" w:hAnsi="Arial" w:cs="Arial"/>
        </w:rPr>
        <w:t>increase</w:t>
      </w:r>
      <w:r w:rsidR="00E07F98" w:rsidRPr="006633A3">
        <w:rPr>
          <w:rFonts w:ascii="Arial" w:hAnsi="Arial" w:cs="Arial"/>
        </w:rPr>
        <w:t xml:space="preserve"> their physical activity levels</w:t>
      </w:r>
      <w:r w:rsidR="0023453B" w:rsidRPr="006633A3">
        <w:rPr>
          <w:rFonts w:ascii="Arial" w:hAnsi="Arial" w:cs="Arial"/>
        </w:rPr>
        <w:t xml:space="preserve"> (</w:t>
      </w:r>
      <w:proofErr w:type="spellStart"/>
      <w:r w:rsidR="0023453B" w:rsidRPr="006633A3">
        <w:rPr>
          <w:rFonts w:ascii="Arial" w:hAnsi="Arial" w:cs="Arial"/>
        </w:rPr>
        <w:t>Koorts</w:t>
      </w:r>
      <w:proofErr w:type="spellEnd"/>
      <w:r w:rsidR="0023453B" w:rsidRPr="006633A3">
        <w:rPr>
          <w:rFonts w:ascii="Arial" w:hAnsi="Arial" w:cs="Arial"/>
        </w:rPr>
        <w:t xml:space="preserve"> </w:t>
      </w:r>
      <w:r w:rsidR="0023453B" w:rsidRPr="006633A3">
        <w:rPr>
          <w:rFonts w:ascii="Arial" w:hAnsi="Arial" w:cs="Arial"/>
          <w:i/>
          <w:iCs/>
        </w:rPr>
        <w:t>et al</w:t>
      </w:r>
      <w:r w:rsidR="0023453B" w:rsidRPr="006633A3">
        <w:rPr>
          <w:rFonts w:ascii="Arial" w:hAnsi="Arial" w:cs="Arial"/>
        </w:rPr>
        <w:t xml:space="preserve"> 2023</w:t>
      </w:r>
      <w:r w:rsidR="004A5D40" w:rsidRPr="006633A3">
        <w:rPr>
          <w:rFonts w:ascii="Arial" w:hAnsi="Arial" w:cs="Arial"/>
        </w:rPr>
        <w:t xml:space="preserve"> &amp; Mulhall </w:t>
      </w:r>
      <w:r w:rsidR="004A5D40" w:rsidRPr="006633A3">
        <w:rPr>
          <w:rFonts w:ascii="Arial" w:hAnsi="Arial" w:cs="Arial"/>
          <w:i/>
          <w:iCs/>
        </w:rPr>
        <w:t>et al</w:t>
      </w:r>
      <w:r w:rsidR="004A5D40" w:rsidRPr="006633A3">
        <w:rPr>
          <w:rFonts w:ascii="Arial" w:hAnsi="Arial" w:cs="Arial"/>
        </w:rPr>
        <w:t xml:space="preserve"> 2024</w:t>
      </w:r>
      <w:r w:rsidR="0023453B" w:rsidRPr="006633A3">
        <w:rPr>
          <w:rFonts w:ascii="Arial" w:hAnsi="Arial" w:cs="Arial"/>
        </w:rPr>
        <w:t>)</w:t>
      </w:r>
      <w:r w:rsidR="00B55FF8" w:rsidRPr="006633A3">
        <w:rPr>
          <w:rFonts w:ascii="Arial" w:hAnsi="Arial" w:cs="Arial"/>
        </w:rPr>
        <w:t xml:space="preserve">.  </w:t>
      </w:r>
    </w:p>
    <w:p w14:paraId="5C8CE9F3" w14:textId="77777777" w:rsidR="008E4DAD" w:rsidRPr="006633A3" w:rsidRDefault="008E4DAD" w:rsidP="00985C9A">
      <w:pPr>
        <w:spacing w:line="360" w:lineRule="auto"/>
        <w:rPr>
          <w:rFonts w:ascii="Arial" w:hAnsi="Arial" w:cs="Arial"/>
        </w:rPr>
      </w:pPr>
    </w:p>
    <w:p w14:paraId="396BA1A1" w14:textId="1BF511FF" w:rsidR="00E46EBC" w:rsidRPr="006633A3" w:rsidRDefault="009F4B0F" w:rsidP="00985C9A">
      <w:pPr>
        <w:spacing w:line="360" w:lineRule="auto"/>
        <w:rPr>
          <w:rFonts w:ascii="Arial" w:hAnsi="Arial" w:cs="Arial"/>
        </w:rPr>
      </w:pPr>
      <w:r w:rsidRPr="006633A3">
        <w:rPr>
          <w:rFonts w:ascii="Arial" w:hAnsi="Arial" w:cs="Arial"/>
        </w:rPr>
        <w:t>This prog</w:t>
      </w:r>
      <w:r w:rsidR="00AE1FB6" w:rsidRPr="006633A3">
        <w:rPr>
          <w:rFonts w:ascii="Arial" w:hAnsi="Arial" w:cs="Arial"/>
        </w:rPr>
        <w:t xml:space="preserve">ramme is </w:t>
      </w:r>
      <w:r w:rsidR="000834D9" w:rsidRPr="006633A3">
        <w:rPr>
          <w:rFonts w:ascii="Arial" w:hAnsi="Arial" w:cs="Arial"/>
        </w:rPr>
        <w:t xml:space="preserve">being put forward to the Local Education </w:t>
      </w:r>
      <w:r w:rsidR="00113D41" w:rsidRPr="006633A3">
        <w:rPr>
          <w:rFonts w:ascii="Arial" w:hAnsi="Arial" w:cs="Arial"/>
        </w:rPr>
        <w:t>A</w:t>
      </w:r>
      <w:r w:rsidR="000834D9" w:rsidRPr="006633A3">
        <w:rPr>
          <w:rFonts w:ascii="Arial" w:hAnsi="Arial" w:cs="Arial"/>
        </w:rPr>
        <w:t>uthorit</w:t>
      </w:r>
      <w:r w:rsidR="00AB5041" w:rsidRPr="006633A3">
        <w:rPr>
          <w:rFonts w:ascii="Arial" w:hAnsi="Arial" w:cs="Arial"/>
        </w:rPr>
        <w:t>y</w:t>
      </w:r>
      <w:r w:rsidR="00113D41" w:rsidRPr="006633A3">
        <w:rPr>
          <w:rFonts w:ascii="Arial" w:hAnsi="Arial" w:cs="Arial"/>
        </w:rPr>
        <w:t xml:space="preserve"> (LEA)</w:t>
      </w:r>
      <w:r w:rsidR="000834D9" w:rsidRPr="006633A3">
        <w:rPr>
          <w:rFonts w:ascii="Arial" w:hAnsi="Arial" w:cs="Arial"/>
        </w:rPr>
        <w:t xml:space="preserve"> as a</w:t>
      </w:r>
      <w:r w:rsidR="00885485" w:rsidRPr="006633A3">
        <w:rPr>
          <w:rFonts w:ascii="Arial" w:hAnsi="Arial" w:cs="Arial"/>
        </w:rPr>
        <w:t xml:space="preserve"> </w:t>
      </w:r>
      <w:r w:rsidR="000834D9" w:rsidRPr="006633A3">
        <w:rPr>
          <w:rFonts w:ascii="Arial" w:hAnsi="Arial" w:cs="Arial"/>
        </w:rPr>
        <w:t xml:space="preserve">proposal for Key Stage </w:t>
      </w:r>
      <w:r w:rsidR="00995FFE" w:rsidRPr="006633A3">
        <w:rPr>
          <w:rFonts w:ascii="Arial" w:hAnsi="Arial" w:cs="Arial"/>
        </w:rPr>
        <w:t>1</w:t>
      </w:r>
      <w:r w:rsidR="000834D9" w:rsidRPr="006633A3">
        <w:rPr>
          <w:rFonts w:ascii="Arial" w:hAnsi="Arial" w:cs="Arial"/>
        </w:rPr>
        <w:t xml:space="preserve"> </w:t>
      </w:r>
      <w:r w:rsidR="00B83D8D" w:rsidRPr="006633A3">
        <w:rPr>
          <w:rFonts w:ascii="Arial" w:hAnsi="Arial" w:cs="Arial"/>
        </w:rPr>
        <w:t>(KS</w:t>
      </w:r>
      <w:r w:rsidR="00995FFE" w:rsidRPr="006633A3">
        <w:rPr>
          <w:rFonts w:ascii="Arial" w:hAnsi="Arial" w:cs="Arial"/>
        </w:rPr>
        <w:t>1</w:t>
      </w:r>
      <w:r w:rsidR="00B83D8D" w:rsidRPr="006633A3">
        <w:rPr>
          <w:rFonts w:ascii="Arial" w:hAnsi="Arial" w:cs="Arial"/>
        </w:rPr>
        <w:t xml:space="preserve">) </w:t>
      </w:r>
      <w:r w:rsidR="00641DF4" w:rsidRPr="006633A3">
        <w:rPr>
          <w:rFonts w:ascii="Arial" w:hAnsi="Arial" w:cs="Arial"/>
        </w:rPr>
        <w:t>learners</w:t>
      </w:r>
      <w:r w:rsidR="0011704C" w:rsidRPr="006633A3">
        <w:rPr>
          <w:rFonts w:ascii="Arial" w:hAnsi="Arial" w:cs="Arial"/>
        </w:rPr>
        <w:t xml:space="preserve"> </w:t>
      </w:r>
      <w:r w:rsidR="000F7536" w:rsidRPr="006633A3">
        <w:rPr>
          <w:rFonts w:ascii="Arial" w:hAnsi="Arial" w:cs="Arial"/>
        </w:rPr>
        <w:t xml:space="preserve">but </w:t>
      </w:r>
      <w:r w:rsidR="00D363FC" w:rsidRPr="006633A3">
        <w:rPr>
          <w:rFonts w:ascii="Arial" w:hAnsi="Arial" w:cs="Arial"/>
        </w:rPr>
        <w:t xml:space="preserve">can also be tailored for </w:t>
      </w:r>
      <w:r w:rsidR="00F93490" w:rsidRPr="006633A3">
        <w:rPr>
          <w:rFonts w:ascii="Arial" w:hAnsi="Arial" w:cs="Arial"/>
        </w:rPr>
        <w:t xml:space="preserve">Key Stage </w:t>
      </w:r>
      <w:r w:rsidR="00995FFE" w:rsidRPr="006633A3">
        <w:rPr>
          <w:rFonts w:ascii="Arial" w:hAnsi="Arial" w:cs="Arial"/>
        </w:rPr>
        <w:t>2</w:t>
      </w:r>
      <w:r w:rsidR="00B83D8D" w:rsidRPr="006633A3">
        <w:rPr>
          <w:rFonts w:ascii="Arial" w:hAnsi="Arial" w:cs="Arial"/>
        </w:rPr>
        <w:t xml:space="preserve"> (KS</w:t>
      </w:r>
      <w:r w:rsidR="00995FFE" w:rsidRPr="006633A3">
        <w:rPr>
          <w:rFonts w:ascii="Arial" w:hAnsi="Arial" w:cs="Arial"/>
        </w:rPr>
        <w:t>2</w:t>
      </w:r>
      <w:r w:rsidR="00B83D8D" w:rsidRPr="006633A3">
        <w:rPr>
          <w:rFonts w:ascii="Arial" w:hAnsi="Arial" w:cs="Arial"/>
        </w:rPr>
        <w:t>)</w:t>
      </w:r>
      <w:r w:rsidR="00D363FC" w:rsidRPr="006633A3">
        <w:rPr>
          <w:rFonts w:ascii="Arial" w:hAnsi="Arial" w:cs="Arial"/>
        </w:rPr>
        <w:t xml:space="preserve"> students</w:t>
      </w:r>
      <w:r w:rsidR="00F93490" w:rsidRPr="006633A3">
        <w:rPr>
          <w:rFonts w:ascii="Arial" w:hAnsi="Arial" w:cs="Arial"/>
        </w:rPr>
        <w:t xml:space="preserve">, and possibly Early Years Foundation Stage (EYFS), with some slight alterations </w:t>
      </w:r>
      <w:r w:rsidR="0011704C" w:rsidRPr="006633A3">
        <w:rPr>
          <w:rFonts w:ascii="Arial" w:hAnsi="Arial" w:cs="Arial"/>
        </w:rPr>
        <w:t xml:space="preserve">to the delivery and methods used.  </w:t>
      </w:r>
      <w:r w:rsidR="000A164D" w:rsidRPr="006633A3">
        <w:rPr>
          <w:rFonts w:ascii="Arial" w:hAnsi="Arial" w:cs="Arial"/>
        </w:rPr>
        <w:t xml:space="preserve">The </w:t>
      </w:r>
      <w:r w:rsidR="00FB23E3" w:rsidRPr="006633A3">
        <w:rPr>
          <w:rFonts w:ascii="Arial" w:hAnsi="Arial" w:cs="Arial"/>
        </w:rPr>
        <w:t>ENEP</w:t>
      </w:r>
      <w:r w:rsidR="000A164D" w:rsidRPr="006633A3">
        <w:rPr>
          <w:rFonts w:ascii="Arial" w:hAnsi="Arial" w:cs="Arial"/>
        </w:rPr>
        <w:t xml:space="preserve"> covers </w:t>
      </w:r>
      <w:r w:rsidR="004875E2" w:rsidRPr="006633A3">
        <w:rPr>
          <w:rFonts w:ascii="Arial" w:hAnsi="Arial" w:cs="Arial"/>
        </w:rPr>
        <w:t>several</w:t>
      </w:r>
      <w:r w:rsidR="000A164D" w:rsidRPr="006633A3">
        <w:rPr>
          <w:rFonts w:ascii="Arial" w:hAnsi="Arial" w:cs="Arial"/>
        </w:rPr>
        <w:t xml:space="preserve"> current needs and objectives</w:t>
      </w:r>
      <w:r w:rsidR="000F7536" w:rsidRPr="006633A3">
        <w:rPr>
          <w:rFonts w:ascii="Arial" w:hAnsi="Arial" w:cs="Arial"/>
        </w:rPr>
        <w:t xml:space="preserve"> within education</w:t>
      </w:r>
      <w:r w:rsidR="000A164D" w:rsidRPr="006633A3">
        <w:rPr>
          <w:rFonts w:ascii="Arial" w:hAnsi="Arial" w:cs="Arial"/>
        </w:rPr>
        <w:t xml:space="preserve">, </w:t>
      </w:r>
      <w:r w:rsidR="00CE1359">
        <w:rPr>
          <w:rFonts w:ascii="Arial" w:hAnsi="Arial" w:cs="Arial"/>
        </w:rPr>
        <w:t xml:space="preserve">primarily to </w:t>
      </w:r>
      <w:r w:rsidR="000A164D" w:rsidRPr="006633A3">
        <w:rPr>
          <w:rFonts w:ascii="Arial" w:hAnsi="Arial" w:cs="Arial"/>
        </w:rPr>
        <w:t>creat</w:t>
      </w:r>
      <w:r w:rsidR="00CE1359">
        <w:rPr>
          <w:rFonts w:ascii="Arial" w:hAnsi="Arial" w:cs="Arial"/>
        </w:rPr>
        <w:t>e</w:t>
      </w:r>
      <w:r w:rsidR="000A164D" w:rsidRPr="006633A3">
        <w:rPr>
          <w:rFonts w:ascii="Arial" w:hAnsi="Arial" w:cs="Arial"/>
        </w:rPr>
        <w:t xml:space="preserve"> pro-environmental </w:t>
      </w:r>
      <w:r w:rsidR="00CE1359">
        <w:rPr>
          <w:rFonts w:ascii="Arial" w:hAnsi="Arial" w:cs="Arial"/>
        </w:rPr>
        <w:t xml:space="preserve">awareness and instil good </w:t>
      </w:r>
      <w:r w:rsidR="005E51C1">
        <w:rPr>
          <w:rFonts w:ascii="Arial" w:hAnsi="Arial" w:cs="Arial"/>
        </w:rPr>
        <w:t xml:space="preserve">moral </w:t>
      </w:r>
      <w:r w:rsidR="000A164D" w:rsidRPr="006633A3">
        <w:rPr>
          <w:rFonts w:ascii="Arial" w:hAnsi="Arial" w:cs="Arial"/>
        </w:rPr>
        <w:t>behaviours</w:t>
      </w:r>
      <w:r w:rsidR="00956399" w:rsidRPr="006633A3">
        <w:rPr>
          <w:rFonts w:ascii="Arial" w:hAnsi="Arial" w:cs="Arial"/>
        </w:rPr>
        <w:t xml:space="preserve"> (Dolan 2022)</w:t>
      </w:r>
      <w:r w:rsidR="000A164D" w:rsidRPr="006633A3">
        <w:rPr>
          <w:rFonts w:ascii="Arial" w:hAnsi="Arial" w:cs="Arial"/>
        </w:rPr>
        <w:t xml:space="preserve">.  </w:t>
      </w:r>
      <w:r w:rsidR="00176783" w:rsidRPr="006633A3">
        <w:rPr>
          <w:rFonts w:ascii="Arial" w:hAnsi="Arial" w:cs="Arial"/>
        </w:rPr>
        <w:t xml:space="preserve">This is </w:t>
      </w:r>
      <w:r w:rsidR="004875E2" w:rsidRPr="006633A3">
        <w:rPr>
          <w:rFonts w:ascii="Arial" w:hAnsi="Arial" w:cs="Arial"/>
        </w:rPr>
        <w:t xml:space="preserve">achieved </w:t>
      </w:r>
      <w:r w:rsidR="005149BC" w:rsidRPr="006633A3">
        <w:rPr>
          <w:rFonts w:ascii="Arial" w:hAnsi="Arial" w:cs="Arial"/>
        </w:rPr>
        <w:t>by creating a</w:t>
      </w:r>
      <w:r w:rsidR="002F412E" w:rsidRPr="006633A3">
        <w:rPr>
          <w:rFonts w:ascii="Arial" w:hAnsi="Arial" w:cs="Arial"/>
        </w:rPr>
        <w:t xml:space="preserve">n experiential </w:t>
      </w:r>
      <w:r w:rsidR="005149BC" w:rsidRPr="006633A3">
        <w:rPr>
          <w:rFonts w:ascii="Arial" w:hAnsi="Arial" w:cs="Arial"/>
        </w:rPr>
        <w:t xml:space="preserve">learning environment which </w:t>
      </w:r>
      <w:r w:rsidR="008B4961" w:rsidRPr="006633A3">
        <w:rPr>
          <w:rFonts w:ascii="Arial" w:hAnsi="Arial" w:cs="Arial"/>
        </w:rPr>
        <w:t>offers</w:t>
      </w:r>
      <w:r w:rsidR="005149BC" w:rsidRPr="006633A3">
        <w:rPr>
          <w:rFonts w:ascii="Arial" w:hAnsi="Arial" w:cs="Arial"/>
        </w:rPr>
        <w:t xml:space="preserve"> an initial focus on </w:t>
      </w:r>
      <w:r w:rsidR="008B4961" w:rsidRPr="006633A3">
        <w:rPr>
          <w:rFonts w:ascii="Arial" w:hAnsi="Arial" w:cs="Arial"/>
        </w:rPr>
        <w:t xml:space="preserve">the element of </w:t>
      </w:r>
      <w:r w:rsidR="005149BC" w:rsidRPr="006633A3">
        <w:rPr>
          <w:rFonts w:ascii="Arial" w:hAnsi="Arial" w:cs="Arial"/>
        </w:rPr>
        <w:t>adventure</w:t>
      </w:r>
      <w:r w:rsidR="00AA2F11" w:rsidRPr="006633A3">
        <w:rPr>
          <w:rFonts w:ascii="Arial" w:hAnsi="Arial" w:cs="Arial"/>
        </w:rPr>
        <w:t xml:space="preserve"> and fun</w:t>
      </w:r>
      <w:r w:rsidR="00FC5C2D" w:rsidRPr="006633A3">
        <w:rPr>
          <w:rFonts w:ascii="Arial" w:hAnsi="Arial" w:cs="Arial"/>
        </w:rPr>
        <w:t xml:space="preserve"> (Silver </w:t>
      </w:r>
      <w:r w:rsidR="00FC5C2D" w:rsidRPr="006633A3">
        <w:rPr>
          <w:rFonts w:ascii="Arial" w:hAnsi="Arial" w:cs="Arial"/>
          <w:i/>
          <w:iCs/>
        </w:rPr>
        <w:t>et al</w:t>
      </w:r>
      <w:r w:rsidR="00FC5C2D" w:rsidRPr="006633A3">
        <w:rPr>
          <w:rFonts w:ascii="Arial" w:hAnsi="Arial" w:cs="Arial"/>
        </w:rPr>
        <w:t xml:space="preserve"> 2024)</w:t>
      </w:r>
      <w:r w:rsidR="005149BC" w:rsidRPr="006633A3">
        <w:rPr>
          <w:rFonts w:ascii="Arial" w:hAnsi="Arial" w:cs="Arial"/>
        </w:rPr>
        <w:t>,</w:t>
      </w:r>
      <w:r w:rsidR="00DB0531" w:rsidRPr="006633A3">
        <w:rPr>
          <w:rFonts w:ascii="Arial" w:hAnsi="Arial" w:cs="Arial"/>
        </w:rPr>
        <w:t xml:space="preserve"> to build excitement </w:t>
      </w:r>
      <w:r w:rsidR="002F412E" w:rsidRPr="006633A3">
        <w:rPr>
          <w:rFonts w:ascii="Arial" w:hAnsi="Arial" w:cs="Arial"/>
        </w:rPr>
        <w:t xml:space="preserve">and enthusiasm </w:t>
      </w:r>
      <w:r w:rsidR="00DB0531" w:rsidRPr="006633A3">
        <w:rPr>
          <w:rFonts w:ascii="Arial" w:hAnsi="Arial" w:cs="Arial"/>
        </w:rPr>
        <w:t>in the young learners</w:t>
      </w:r>
      <w:r w:rsidR="000C44A5" w:rsidRPr="006633A3">
        <w:rPr>
          <w:rFonts w:ascii="Arial" w:hAnsi="Arial" w:cs="Arial"/>
        </w:rPr>
        <w:t xml:space="preserve"> (Rahmad 2024)</w:t>
      </w:r>
      <w:r w:rsidR="00DB0531" w:rsidRPr="006633A3">
        <w:rPr>
          <w:rFonts w:ascii="Arial" w:hAnsi="Arial" w:cs="Arial"/>
        </w:rPr>
        <w:t xml:space="preserve">, </w:t>
      </w:r>
      <w:r w:rsidR="00EA673E">
        <w:rPr>
          <w:rFonts w:ascii="Arial" w:hAnsi="Arial" w:cs="Arial"/>
        </w:rPr>
        <w:t xml:space="preserve">adding in the exploration of nature within the </w:t>
      </w:r>
      <w:r w:rsidR="005B7DE5" w:rsidRPr="006633A3">
        <w:rPr>
          <w:rFonts w:ascii="Arial" w:hAnsi="Arial" w:cs="Arial"/>
        </w:rPr>
        <w:t>environment</w:t>
      </w:r>
      <w:r w:rsidR="00EA673E">
        <w:rPr>
          <w:rFonts w:ascii="Arial" w:hAnsi="Arial" w:cs="Arial"/>
        </w:rPr>
        <w:t xml:space="preserve"> to build </w:t>
      </w:r>
      <w:r w:rsidR="00CE1359">
        <w:rPr>
          <w:rFonts w:ascii="Arial" w:hAnsi="Arial" w:cs="Arial"/>
        </w:rPr>
        <w:t xml:space="preserve">environmental </w:t>
      </w:r>
      <w:r w:rsidR="00136790" w:rsidRPr="006633A3">
        <w:rPr>
          <w:rFonts w:ascii="Arial" w:hAnsi="Arial" w:cs="Arial"/>
        </w:rPr>
        <w:t xml:space="preserve">awareness </w:t>
      </w:r>
      <w:r w:rsidR="005B7DE5" w:rsidRPr="006633A3">
        <w:rPr>
          <w:rFonts w:ascii="Arial" w:hAnsi="Arial" w:cs="Arial"/>
        </w:rPr>
        <w:t xml:space="preserve">whilst </w:t>
      </w:r>
      <w:r w:rsidR="000558DB" w:rsidRPr="006633A3">
        <w:rPr>
          <w:rFonts w:ascii="Arial" w:hAnsi="Arial" w:cs="Arial"/>
        </w:rPr>
        <w:t xml:space="preserve">progressing through the challenge of </w:t>
      </w:r>
      <w:r w:rsidR="00893EEA" w:rsidRPr="006633A3">
        <w:rPr>
          <w:rFonts w:ascii="Arial" w:hAnsi="Arial" w:cs="Arial"/>
        </w:rPr>
        <w:t>self-</w:t>
      </w:r>
      <w:r w:rsidR="000558DB" w:rsidRPr="006633A3">
        <w:rPr>
          <w:rFonts w:ascii="Arial" w:hAnsi="Arial" w:cs="Arial"/>
        </w:rPr>
        <w:t xml:space="preserve">navigating </w:t>
      </w:r>
      <w:r w:rsidR="009544CE" w:rsidRPr="006633A3">
        <w:rPr>
          <w:rFonts w:ascii="Arial" w:hAnsi="Arial" w:cs="Arial"/>
        </w:rPr>
        <w:t xml:space="preserve">on a </w:t>
      </w:r>
      <w:r w:rsidR="00825E82" w:rsidRPr="006633A3">
        <w:rPr>
          <w:rFonts w:ascii="Arial" w:hAnsi="Arial" w:cs="Arial"/>
        </w:rPr>
        <w:t>real-life</w:t>
      </w:r>
      <w:r w:rsidR="009544CE" w:rsidRPr="006633A3">
        <w:rPr>
          <w:rFonts w:ascii="Arial" w:hAnsi="Arial" w:cs="Arial"/>
        </w:rPr>
        <w:t xml:space="preserve"> treasure hunt using the </w:t>
      </w:r>
      <w:r w:rsidR="00CA7407" w:rsidRPr="006633A3">
        <w:rPr>
          <w:rFonts w:ascii="Arial" w:hAnsi="Arial" w:cs="Arial"/>
        </w:rPr>
        <w:t xml:space="preserve">online </w:t>
      </w:r>
      <w:r w:rsidR="009544CE" w:rsidRPr="006633A3">
        <w:rPr>
          <w:rFonts w:ascii="Arial" w:hAnsi="Arial" w:cs="Arial"/>
        </w:rPr>
        <w:t>Geocach</w:t>
      </w:r>
      <w:r w:rsidR="005E51C1">
        <w:rPr>
          <w:rFonts w:ascii="Arial" w:hAnsi="Arial" w:cs="Arial"/>
        </w:rPr>
        <w:t xml:space="preserve">e </w:t>
      </w:r>
      <w:r w:rsidR="009544CE" w:rsidRPr="006633A3">
        <w:rPr>
          <w:rFonts w:ascii="Arial" w:hAnsi="Arial" w:cs="Arial"/>
        </w:rPr>
        <w:t xml:space="preserve">app.  </w:t>
      </w:r>
    </w:p>
    <w:p w14:paraId="1B456E41" w14:textId="77777777" w:rsidR="00E46EBC" w:rsidRPr="006633A3" w:rsidRDefault="00E46EBC" w:rsidP="00985C9A">
      <w:pPr>
        <w:spacing w:line="360" w:lineRule="auto"/>
        <w:rPr>
          <w:rFonts w:ascii="Arial" w:hAnsi="Arial" w:cs="Arial"/>
        </w:rPr>
      </w:pPr>
    </w:p>
    <w:p w14:paraId="015DE40A" w14:textId="6BA5155C" w:rsidR="00EA673E" w:rsidRDefault="00CE1359" w:rsidP="00985C9A">
      <w:pPr>
        <w:spacing w:line="360" w:lineRule="auto"/>
        <w:rPr>
          <w:rFonts w:ascii="Arial" w:hAnsi="Arial" w:cs="Arial"/>
        </w:rPr>
      </w:pPr>
      <w:r>
        <w:rPr>
          <w:rFonts w:ascii="Arial" w:hAnsi="Arial" w:cs="Arial"/>
        </w:rPr>
        <w:t>Alongside the above, t</w:t>
      </w:r>
      <w:r w:rsidR="007E549D" w:rsidRPr="006633A3">
        <w:rPr>
          <w:rFonts w:ascii="Arial" w:hAnsi="Arial" w:cs="Arial"/>
        </w:rPr>
        <w:t xml:space="preserve">he </w:t>
      </w:r>
      <w:r w:rsidR="00825E82" w:rsidRPr="006633A3">
        <w:rPr>
          <w:rFonts w:ascii="Arial" w:hAnsi="Arial" w:cs="Arial"/>
        </w:rPr>
        <w:t>EN</w:t>
      </w:r>
      <w:r w:rsidR="00E46EBC" w:rsidRPr="006633A3">
        <w:rPr>
          <w:rFonts w:ascii="Arial" w:hAnsi="Arial" w:cs="Arial"/>
        </w:rPr>
        <w:t>EP</w:t>
      </w:r>
      <w:r w:rsidR="00825E82" w:rsidRPr="006633A3">
        <w:rPr>
          <w:rFonts w:ascii="Arial" w:hAnsi="Arial" w:cs="Arial"/>
        </w:rPr>
        <w:t xml:space="preserve"> </w:t>
      </w:r>
      <w:r w:rsidR="00B44D94" w:rsidRPr="006633A3">
        <w:rPr>
          <w:rFonts w:ascii="Arial" w:hAnsi="Arial" w:cs="Arial"/>
        </w:rPr>
        <w:t xml:space="preserve">promotes and supports child </w:t>
      </w:r>
      <w:r w:rsidR="00825E82" w:rsidRPr="006633A3">
        <w:rPr>
          <w:rFonts w:ascii="Arial" w:hAnsi="Arial" w:cs="Arial"/>
        </w:rPr>
        <w:t xml:space="preserve">development </w:t>
      </w:r>
      <w:r w:rsidR="00B44D94" w:rsidRPr="006633A3">
        <w:rPr>
          <w:rFonts w:ascii="Arial" w:hAnsi="Arial" w:cs="Arial"/>
        </w:rPr>
        <w:t xml:space="preserve">in </w:t>
      </w:r>
      <w:r w:rsidR="00964D90" w:rsidRPr="006633A3">
        <w:rPr>
          <w:rFonts w:ascii="Arial" w:hAnsi="Arial" w:cs="Arial"/>
        </w:rPr>
        <w:t xml:space="preserve">all five </w:t>
      </w:r>
      <w:r w:rsidR="005E51C1">
        <w:rPr>
          <w:rFonts w:ascii="Arial" w:hAnsi="Arial" w:cs="Arial"/>
        </w:rPr>
        <w:t xml:space="preserve">key </w:t>
      </w:r>
      <w:r w:rsidR="00AC5582" w:rsidRPr="006633A3">
        <w:rPr>
          <w:rFonts w:ascii="Arial" w:hAnsi="Arial" w:cs="Arial"/>
        </w:rPr>
        <w:t>areas:</w:t>
      </w:r>
      <w:r w:rsidR="00964D90" w:rsidRPr="006633A3">
        <w:rPr>
          <w:rFonts w:ascii="Arial" w:hAnsi="Arial" w:cs="Arial"/>
        </w:rPr>
        <w:t xml:space="preserve"> </w:t>
      </w:r>
      <w:r w:rsidR="00914214" w:rsidRPr="006633A3">
        <w:rPr>
          <w:rFonts w:ascii="Arial" w:hAnsi="Arial" w:cs="Arial"/>
        </w:rPr>
        <w:t xml:space="preserve">physical, </w:t>
      </w:r>
      <w:r w:rsidR="00EA047C" w:rsidRPr="006633A3">
        <w:rPr>
          <w:rFonts w:ascii="Arial" w:hAnsi="Arial" w:cs="Arial"/>
        </w:rPr>
        <w:t xml:space="preserve">cognitive, </w:t>
      </w:r>
      <w:r w:rsidR="00914214" w:rsidRPr="006633A3">
        <w:rPr>
          <w:rFonts w:ascii="Arial" w:hAnsi="Arial" w:cs="Arial"/>
        </w:rPr>
        <w:t>social, emotional and moral</w:t>
      </w:r>
      <w:r w:rsidR="00A016E3" w:rsidRPr="006633A3">
        <w:rPr>
          <w:rFonts w:ascii="Arial" w:hAnsi="Arial" w:cs="Arial"/>
        </w:rPr>
        <w:t xml:space="preserve"> </w:t>
      </w:r>
      <w:r w:rsidR="007938DD" w:rsidRPr="006633A3">
        <w:rPr>
          <w:rFonts w:ascii="Arial" w:hAnsi="Arial" w:cs="Arial"/>
        </w:rPr>
        <w:t>(Davies &amp; Troy 2020)</w:t>
      </w:r>
      <w:r w:rsidR="00914214" w:rsidRPr="006633A3">
        <w:rPr>
          <w:rFonts w:ascii="Arial" w:hAnsi="Arial" w:cs="Arial"/>
        </w:rPr>
        <w:t xml:space="preserve">.  </w:t>
      </w:r>
      <w:r w:rsidR="00EA673E">
        <w:rPr>
          <w:rFonts w:ascii="Arial" w:hAnsi="Arial" w:cs="Arial"/>
        </w:rPr>
        <w:t xml:space="preserve">The primary mode of travel in this programme is walking, to support motor skills and encourage children to be physically active.  There is a lot of teamwork </w:t>
      </w:r>
      <w:r>
        <w:rPr>
          <w:rFonts w:ascii="Arial" w:hAnsi="Arial" w:cs="Arial"/>
        </w:rPr>
        <w:t>involved</w:t>
      </w:r>
      <w:r w:rsidR="00EA673E">
        <w:rPr>
          <w:rFonts w:ascii="Arial" w:hAnsi="Arial" w:cs="Arial"/>
        </w:rPr>
        <w:t xml:space="preserve"> as discussions and decisions need to take place with regards to the direction of travel and to talk about their findings, thus promoting social, emotional and language skills.  The environmental </w:t>
      </w:r>
      <w:r>
        <w:rPr>
          <w:rFonts w:ascii="Arial" w:hAnsi="Arial" w:cs="Arial"/>
        </w:rPr>
        <w:lastRenderedPageBreak/>
        <w:t>discussions</w:t>
      </w:r>
      <w:r w:rsidR="00EA673E">
        <w:rPr>
          <w:rFonts w:ascii="Arial" w:hAnsi="Arial" w:cs="Arial"/>
        </w:rPr>
        <w:t xml:space="preserve"> </w:t>
      </w:r>
      <w:proofErr w:type="gramStart"/>
      <w:r w:rsidR="00EA673E">
        <w:rPr>
          <w:rFonts w:ascii="Arial" w:hAnsi="Arial" w:cs="Arial"/>
        </w:rPr>
        <w:t>promotes</w:t>
      </w:r>
      <w:proofErr w:type="gramEnd"/>
      <w:r w:rsidR="00EA673E">
        <w:rPr>
          <w:rFonts w:ascii="Arial" w:hAnsi="Arial" w:cs="Arial"/>
        </w:rPr>
        <w:t xml:space="preserve"> </w:t>
      </w:r>
      <w:r w:rsidR="005E51C1">
        <w:rPr>
          <w:rFonts w:ascii="Arial" w:hAnsi="Arial" w:cs="Arial"/>
        </w:rPr>
        <w:t xml:space="preserve">a </w:t>
      </w:r>
      <w:r w:rsidR="00EA673E">
        <w:rPr>
          <w:rFonts w:ascii="Arial" w:hAnsi="Arial" w:cs="Arial"/>
        </w:rPr>
        <w:t>healthy moral development</w:t>
      </w:r>
      <w:r w:rsidR="005E51C1">
        <w:rPr>
          <w:rFonts w:ascii="Arial" w:hAnsi="Arial" w:cs="Arial"/>
        </w:rPr>
        <w:t xml:space="preserve"> and encourages of pro-environmental behaviours, which is essential to care for the different life on the planet, to protect the natural environment </w:t>
      </w:r>
      <w:proofErr w:type="gramStart"/>
      <w:r w:rsidR="005E51C1">
        <w:rPr>
          <w:rFonts w:ascii="Arial" w:hAnsi="Arial" w:cs="Arial"/>
        </w:rPr>
        <w:t>in order to</w:t>
      </w:r>
      <w:proofErr w:type="gramEnd"/>
      <w:r w:rsidR="005E51C1">
        <w:rPr>
          <w:rFonts w:ascii="Arial" w:hAnsi="Arial" w:cs="Arial"/>
        </w:rPr>
        <w:t xml:space="preserve"> keep the planet balanced and promote long-term sustainability for all</w:t>
      </w:r>
      <w:r w:rsidR="00EA673E">
        <w:rPr>
          <w:rFonts w:ascii="Arial" w:hAnsi="Arial" w:cs="Arial"/>
        </w:rPr>
        <w:t xml:space="preserve">.  </w:t>
      </w:r>
    </w:p>
    <w:p w14:paraId="09AC9C4C" w14:textId="77777777" w:rsidR="00EA673E" w:rsidRDefault="00EA673E" w:rsidP="00985C9A">
      <w:pPr>
        <w:spacing w:line="360" w:lineRule="auto"/>
        <w:rPr>
          <w:rFonts w:ascii="Arial" w:hAnsi="Arial" w:cs="Arial"/>
        </w:rPr>
      </w:pPr>
    </w:p>
    <w:p w14:paraId="15A099BC" w14:textId="11AD2A5A" w:rsidR="00F955ED" w:rsidRPr="006633A3" w:rsidRDefault="00914214" w:rsidP="00985C9A">
      <w:pPr>
        <w:spacing w:line="360" w:lineRule="auto"/>
        <w:rPr>
          <w:rFonts w:ascii="Arial" w:hAnsi="Arial" w:cs="Arial"/>
        </w:rPr>
      </w:pPr>
      <w:r w:rsidRPr="006633A3">
        <w:rPr>
          <w:rFonts w:ascii="Arial" w:hAnsi="Arial" w:cs="Arial"/>
        </w:rPr>
        <w:t xml:space="preserve">As well as </w:t>
      </w:r>
      <w:r w:rsidR="00500914" w:rsidRPr="006633A3">
        <w:rPr>
          <w:rFonts w:ascii="Arial" w:hAnsi="Arial" w:cs="Arial"/>
        </w:rPr>
        <w:t xml:space="preserve">covering key areas of the National Curriculum (NC) such as </w:t>
      </w:r>
      <w:r w:rsidR="00AA2F11" w:rsidRPr="006633A3">
        <w:rPr>
          <w:rFonts w:ascii="Arial" w:hAnsi="Arial" w:cs="Arial"/>
        </w:rPr>
        <w:t xml:space="preserve">the </w:t>
      </w:r>
      <w:r w:rsidR="00DC661A" w:rsidRPr="006633A3">
        <w:rPr>
          <w:rFonts w:ascii="Arial" w:hAnsi="Arial" w:cs="Arial"/>
        </w:rPr>
        <w:t>Science Programmes of Study</w:t>
      </w:r>
      <w:r w:rsidR="0043381C" w:rsidRPr="006633A3">
        <w:rPr>
          <w:rFonts w:ascii="Arial" w:hAnsi="Arial" w:cs="Arial"/>
        </w:rPr>
        <w:t xml:space="preserve"> (D</w:t>
      </w:r>
      <w:r w:rsidR="00E9669C" w:rsidRPr="006633A3">
        <w:rPr>
          <w:rFonts w:ascii="Arial" w:hAnsi="Arial" w:cs="Arial"/>
        </w:rPr>
        <w:t>o</w:t>
      </w:r>
      <w:r w:rsidR="0043381C" w:rsidRPr="006633A3">
        <w:rPr>
          <w:rFonts w:ascii="Arial" w:hAnsi="Arial" w:cs="Arial"/>
        </w:rPr>
        <w:t xml:space="preserve">fE </w:t>
      </w:r>
      <w:r w:rsidR="004C19B0" w:rsidRPr="006633A3">
        <w:rPr>
          <w:rFonts w:ascii="Arial" w:hAnsi="Arial" w:cs="Arial"/>
        </w:rPr>
        <w:t>2015)</w:t>
      </w:r>
      <w:r w:rsidR="00DC661A" w:rsidRPr="006633A3">
        <w:rPr>
          <w:rFonts w:ascii="Arial" w:hAnsi="Arial" w:cs="Arial"/>
        </w:rPr>
        <w:t xml:space="preserve">, which </w:t>
      </w:r>
      <w:r w:rsidR="00CE6684" w:rsidRPr="006633A3">
        <w:rPr>
          <w:rFonts w:ascii="Arial" w:hAnsi="Arial" w:cs="Arial"/>
        </w:rPr>
        <w:t>stresses the importance of children learning about the world around them (DofE 2025)</w:t>
      </w:r>
      <w:r w:rsidR="00CE1359">
        <w:rPr>
          <w:rFonts w:ascii="Arial" w:hAnsi="Arial" w:cs="Arial"/>
        </w:rPr>
        <w:t>, it</w:t>
      </w:r>
      <w:r w:rsidR="003D11D9" w:rsidRPr="006633A3">
        <w:rPr>
          <w:rFonts w:ascii="Arial" w:hAnsi="Arial" w:cs="Arial"/>
        </w:rPr>
        <w:t xml:space="preserve"> also cover</w:t>
      </w:r>
      <w:r w:rsidR="00CE1359">
        <w:rPr>
          <w:rFonts w:ascii="Arial" w:hAnsi="Arial" w:cs="Arial"/>
        </w:rPr>
        <w:t>s</w:t>
      </w:r>
      <w:r w:rsidR="003D11D9" w:rsidRPr="006633A3">
        <w:rPr>
          <w:rFonts w:ascii="Arial" w:hAnsi="Arial" w:cs="Arial"/>
        </w:rPr>
        <w:t xml:space="preserve"> </w:t>
      </w:r>
      <w:r w:rsidR="005E51C1">
        <w:rPr>
          <w:rFonts w:ascii="Arial" w:hAnsi="Arial" w:cs="Arial"/>
        </w:rPr>
        <w:t>core</w:t>
      </w:r>
      <w:r w:rsidR="003D11D9" w:rsidRPr="006633A3">
        <w:rPr>
          <w:rFonts w:ascii="Arial" w:hAnsi="Arial" w:cs="Arial"/>
        </w:rPr>
        <w:t xml:space="preserve"> modules within the </w:t>
      </w:r>
      <w:r w:rsidR="0097509B" w:rsidRPr="006633A3">
        <w:rPr>
          <w:rFonts w:ascii="Arial" w:hAnsi="Arial" w:cs="Arial"/>
        </w:rPr>
        <w:t>NC</w:t>
      </w:r>
      <w:r w:rsidR="003D11D9" w:rsidRPr="006633A3">
        <w:rPr>
          <w:rFonts w:ascii="Arial" w:hAnsi="Arial" w:cs="Arial"/>
        </w:rPr>
        <w:t xml:space="preserve"> such as geography, science and mathematics</w:t>
      </w:r>
      <w:r w:rsidR="00CE1359">
        <w:rPr>
          <w:rFonts w:ascii="Arial" w:hAnsi="Arial" w:cs="Arial"/>
        </w:rPr>
        <w:t>.  W</w:t>
      </w:r>
      <w:r w:rsidR="00A84FA6" w:rsidRPr="006633A3">
        <w:rPr>
          <w:rFonts w:ascii="Arial" w:hAnsi="Arial" w:cs="Arial"/>
        </w:rPr>
        <w:t xml:space="preserve">hen delivered to KS2 students, the </w:t>
      </w:r>
      <w:r w:rsidR="0097509B" w:rsidRPr="006633A3">
        <w:rPr>
          <w:rFonts w:ascii="Arial" w:hAnsi="Arial" w:cs="Arial"/>
        </w:rPr>
        <w:t xml:space="preserve">additional </w:t>
      </w:r>
      <w:r w:rsidR="00A84FA6" w:rsidRPr="006633A3">
        <w:rPr>
          <w:rFonts w:ascii="Arial" w:hAnsi="Arial" w:cs="Arial"/>
        </w:rPr>
        <w:t xml:space="preserve">use of grid references can be introduced to increase the </w:t>
      </w:r>
      <w:r w:rsidR="000A1DCF" w:rsidRPr="006633A3">
        <w:rPr>
          <w:rFonts w:ascii="Arial" w:hAnsi="Arial" w:cs="Arial"/>
        </w:rPr>
        <w:t>challenge of learning</w:t>
      </w:r>
      <w:r w:rsidR="00D335AC" w:rsidRPr="006633A3">
        <w:rPr>
          <w:rFonts w:ascii="Arial" w:hAnsi="Arial" w:cs="Arial"/>
        </w:rPr>
        <w:t xml:space="preserve">, this will put them in good stead for </w:t>
      </w:r>
      <w:r w:rsidR="00DE666A" w:rsidRPr="006633A3">
        <w:rPr>
          <w:rFonts w:ascii="Arial" w:hAnsi="Arial" w:cs="Arial"/>
        </w:rPr>
        <w:t xml:space="preserve">approaching Geography lessons at high </w:t>
      </w:r>
      <w:proofErr w:type="gramStart"/>
      <w:r w:rsidR="00DE666A" w:rsidRPr="006633A3">
        <w:rPr>
          <w:rFonts w:ascii="Arial" w:hAnsi="Arial" w:cs="Arial"/>
        </w:rPr>
        <w:t>school, and</w:t>
      </w:r>
      <w:proofErr w:type="gramEnd"/>
      <w:r w:rsidR="00DE666A" w:rsidRPr="006633A3">
        <w:rPr>
          <w:rFonts w:ascii="Arial" w:hAnsi="Arial" w:cs="Arial"/>
        </w:rPr>
        <w:t xml:space="preserve"> also have a </w:t>
      </w:r>
      <w:r w:rsidR="0021073A" w:rsidRPr="006633A3">
        <w:rPr>
          <w:rFonts w:ascii="Arial" w:hAnsi="Arial" w:cs="Arial"/>
        </w:rPr>
        <w:t xml:space="preserve">good </w:t>
      </w:r>
      <w:r w:rsidR="00DE666A" w:rsidRPr="006633A3">
        <w:rPr>
          <w:rFonts w:ascii="Arial" w:hAnsi="Arial" w:cs="Arial"/>
        </w:rPr>
        <w:t xml:space="preserve">base knowledge of navigation required should any of them </w:t>
      </w:r>
      <w:r w:rsidR="00F86D8F" w:rsidRPr="006633A3">
        <w:rPr>
          <w:rFonts w:ascii="Arial" w:hAnsi="Arial" w:cs="Arial"/>
        </w:rPr>
        <w:t>go on to complete the Duke of Edinburgh Award Scheme</w:t>
      </w:r>
      <w:r w:rsidR="000A1DCF" w:rsidRPr="006633A3">
        <w:rPr>
          <w:rFonts w:ascii="Arial" w:hAnsi="Arial" w:cs="Arial"/>
        </w:rPr>
        <w:t xml:space="preserve">.  </w:t>
      </w:r>
    </w:p>
    <w:p w14:paraId="596C1D71" w14:textId="77777777" w:rsidR="0021073A" w:rsidRPr="006633A3" w:rsidRDefault="0021073A" w:rsidP="00985C9A">
      <w:pPr>
        <w:spacing w:line="360" w:lineRule="auto"/>
        <w:rPr>
          <w:rFonts w:ascii="Arial" w:hAnsi="Arial" w:cs="Arial"/>
        </w:rPr>
      </w:pPr>
    </w:p>
    <w:p w14:paraId="730627B1" w14:textId="44406B35" w:rsidR="0017557E" w:rsidRPr="006633A3" w:rsidRDefault="0021073A" w:rsidP="00985C9A">
      <w:pPr>
        <w:spacing w:line="360" w:lineRule="auto"/>
        <w:rPr>
          <w:rFonts w:ascii="Arial" w:hAnsi="Arial" w:cs="Arial"/>
        </w:rPr>
      </w:pPr>
      <w:r w:rsidRPr="006633A3">
        <w:rPr>
          <w:rFonts w:ascii="Arial" w:hAnsi="Arial" w:cs="Arial"/>
        </w:rPr>
        <w:t xml:space="preserve">The </w:t>
      </w:r>
      <w:r w:rsidR="00F6226C" w:rsidRPr="006633A3">
        <w:rPr>
          <w:rFonts w:ascii="Arial" w:hAnsi="Arial" w:cs="Arial"/>
        </w:rPr>
        <w:t xml:space="preserve">ENEP programme </w:t>
      </w:r>
      <w:r w:rsidR="00EA673E">
        <w:rPr>
          <w:rFonts w:ascii="Arial" w:hAnsi="Arial" w:cs="Arial"/>
        </w:rPr>
        <w:t xml:space="preserve">supports the use of modern technologies and promotes them in a positive </w:t>
      </w:r>
      <w:proofErr w:type="gramStart"/>
      <w:r w:rsidR="00EA673E">
        <w:rPr>
          <w:rFonts w:ascii="Arial" w:hAnsi="Arial" w:cs="Arial"/>
        </w:rPr>
        <w:t>way</w:t>
      </w:r>
      <w:r w:rsidR="00CE1359">
        <w:rPr>
          <w:rFonts w:ascii="Arial" w:hAnsi="Arial" w:cs="Arial"/>
        </w:rPr>
        <w:t>;</w:t>
      </w:r>
      <w:proofErr w:type="gramEnd"/>
      <w:r w:rsidR="00CE1359">
        <w:rPr>
          <w:rFonts w:ascii="Arial" w:hAnsi="Arial" w:cs="Arial"/>
        </w:rPr>
        <w:t xml:space="preserve"> such as t</w:t>
      </w:r>
      <w:r w:rsidR="00F6226C" w:rsidRPr="006633A3">
        <w:rPr>
          <w:rFonts w:ascii="Arial" w:hAnsi="Arial" w:cs="Arial"/>
        </w:rPr>
        <w:t xml:space="preserve">he Geocache app requires a mobile device being </w:t>
      </w:r>
      <w:r w:rsidR="009C411D" w:rsidRPr="006633A3">
        <w:rPr>
          <w:rFonts w:ascii="Arial" w:hAnsi="Arial" w:cs="Arial"/>
        </w:rPr>
        <w:t>connected to mobile data</w:t>
      </w:r>
      <w:r w:rsidR="005E51C1">
        <w:rPr>
          <w:rFonts w:ascii="Arial" w:hAnsi="Arial" w:cs="Arial"/>
        </w:rPr>
        <w:t xml:space="preserve"> which enables </w:t>
      </w:r>
      <w:r w:rsidR="009C411D" w:rsidRPr="006633A3">
        <w:rPr>
          <w:rFonts w:ascii="Arial" w:hAnsi="Arial" w:cs="Arial"/>
        </w:rPr>
        <w:t xml:space="preserve">the treasure hunt </w:t>
      </w:r>
      <w:r w:rsidR="005E51C1">
        <w:rPr>
          <w:rFonts w:ascii="Arial" w:hAnsi="Arial" w:cs="Arial"/>
        </w:rPr>
        <w:t xml:space="preserve">to </w:t>
      </w:r>
      <w:r w:rsidR="009C411D" w:rsidRPr="006633A3">
        <w:rPr>
          <w:rFonts w:ascii="Arial" w:hAnsi="Arial" w:cs="Arial"/>
        </w:rPr>
        <w:t>be recorded on the school’s profile</w:t>
      </w:r>
      <w:r w:rsidR="00A72498" w:rsidRPr="006633A3">
        <w:rPr>
          <w:rFonts w:ascii="Arial" w:hAnsi="Arial" w:cs="Arial"/>
        </w:rPr>
        <w:t xml:space="preserve"> (GFS 2025)</w:t>
      </w:r>
      <w:r w:rsidR="009C411D" w:rsidRPr="006633A3">
        <w:rPr>
          <w:rFonts w:ascii="Arial" w:hAnsi="Arial" w:cs="Arial"/>
        </w:rPr>
        <w:t xml:space="preserve">.  </w:t>
      </w:r>
      <w:r w:rsidR="00BA7AFB" w:rsidRPr="006633A3">
        <w:rPr>
          <w:rFonts w:ascii="Arial" w:hAnsi="Arial" w:cs="Arial"/>
        </w:rPr>
        <w:t xml:space="preserve">There is also the use of a </w:t>
      </w:r>
      <w:proofErr w:type="spellStart"/>
      <w:r w:rsidR="00CE1359">
        <w:rPr>
          <w:rFonts w:ascii="Arial" w:hAnsi="Arial" w:cs="Arial"/>
        </w:rPr>
        <w:t>bluetooth</w:t>
      </w:r>
      <w:proofErr w:type="spellEnd"/>
      <w:r w:rsidR="00CE1359">
        <w:rPr>
          <w:rFonts w:ascii="Arial" w:hAnsi="Arial" w:cs="Arial"/>
        </w:rPr>
        <w:t xml:space="preserve"> </w:t>
      </w:r>
      <w:r w:rsidR="00BA0573" w:rsidRPr="006633A3">
        <w:rPr>
          <w:rFonts w:ascii="Arial" w:hAnsi="Arial" w:cs="Arial"/>
        </w:rPr>
        <w:t xml:space="preserve">digital microscope </w:t>
      </w:r>
      <w:r w:rsidR="00CE1359">
        <w:rPr>
          <w:rFonts w:ascii="Arial" w:hAnsi="Arial" w:cs="Arial"/>
        </w:rPr>
        <w:t xml:space="preserve">connected to </w:t>
      </w:r>
      <w:r w:rsidR="00391B51" w:rsidRPr="006633A3">
        <w:rPr>
          <w:rFonts w:ascii="Arial" w:hAnsi="Arial" w:cs="Arial"/>
        </w:rPr>
        <w:t xml:space="preserve">a </w:t>
      </w:r>
      <w:r w:rsidR="00BA0573" w:rsidRPr="006633A3">
        <w:rPr>
          <w:rFonts w:ascii="Arial" w:hAnsi="Arial" w:cs="Arial"/>
        </w:rPr>
        <w:t>mobile device such as a tablet</w:t>
      </w:r>
      <w:r w:rsidR="00391B51" w:rsidRPr="006633A3">
        <w:rPr>
          <w:rFonts w:ascii="Arial" w:hAnsi="Arial" w:cs="Arial"/>
        </w:rPr>
        <w:t xml:space="preserve"> or mobile phone</w:t>
      </w:r>
      <w:r w:rsidR="00BA0573" w:rsidRPr="006633A3">
        <w:rPr>
          <w:rFonts w:ascii="Arial" w:hAnsi="Arial" w:cs="Arial"/>
        </w:rPr>
        <w:t xml:space="preserve">, </w:t>
      </w:r>
      <w:r w:rsidR="00CE1359">
        <w:rPr>
          <w:rFonts w:ascii="Arial" w:hAnsi="Arial" w:cs="Arial"/>
        </w:rPr>
        <w:t xml:space="preserve">providing opportunities </w:t>
      </w:r>
      <w:r w:rsidR="00BA0573" w:rsidRPr="006633A3">
        <w:rPr>
          <w:rFonts w:ascii="Arial" w:hAnsi="Arial" w:cs="Arial"/>
        </w:rPr>
        <w:t xml:space="preserve">to </w:t>
      </w:r>
      <w:r w:rsidR="00EA673E">
        <w:rPr>
          <w:rFonts w:ascii="Arial" w:hAnsi="Arial" w:cs="Arial"/>
        </w:rPr>
        <w:t xml:space="preserve">explore areas of nature and wildlife such as insects and fungus </w:t>
      </w:r>
      <w:r w:rsidR="007804E0" w:rsidRPr="006633A3">
        <w:rPr>
          <w:rFonts w:ascii="Arial" w:hAnsi="Arial" w:cs="Arial"/>
        </w:rPr>
        <w:t xml:space="preserve">found along the way.  </w:t>
      </w:r>
      <w:r w:rsidR="0017557E" w:rsidRPr="006633A3">
        <w:rPr>
          <w:rFonts w:ascii="Arial" w:hAnsi="Arial" w:cs="Arial"/>
        </w:rPr>
        <w:t xml:space="preserve">There is a varied </w:t>
      </w:r>
      <w:r w:rsidR="00EA673E">
        <w:rPr>
          <w:rFonts w:ascii="Arial" w:hAnsi="Arial" w:cs="Arial"/>
        </w:rPr>
        <w:t xml:space="preserve">range of </w:t>
      </w:r>
      <w:r w:rsidR="00847C14">
        <w:rPr>
          <w:rFonts w:ascii="Arial" w:hAnsi="Arial" w:cs="Arial"/>
        </w:rPr>
        <w:t xml:space="preserve">modern </w:t>
      </w:r>
      <w:r w:rsidR="0017557E" w:rsidRPr="006633A3">
        <w:rPr>
          <w:rFonts w:ascii="Arial" w:hAnsi="Arial" w:cs="Arial"/>
        </w:rPr>
        <w:t>technology being used</w:t>
      </w:r>
      <w:r w:rsidR="00EA673E">
        <w:rPr>
          <w:rFonts w:ascii="Arial" w:hAnsi="Arial" w:cs="Arial"/>
        </w:rPr>
        <w:t xml:space="preserve"> alongside traditional </w:t>
      </w:r>
      <w:r w:rsidR="00847C14">
        <w:rPr>
          <w:rFonts w:ascii="Arial" w:hAnsi="Arial" w:cs="Arial"/>
        </w:rPr>
        <w:t xml:space="preserve">devices such </w:t>
      </w:r>
      <w:r w:rsidR="00B82660">
        <w:rPr>
          <w:rFonts w:ascii="Arial" w:hAnsi="Arial" w:cs="Arial"/>
        </w:rPr>
        <w:t xml:space="preserve">as </w:t>
      </w:r>
      <w:r w:rsidR="00847C14">
        <w:rPr>
          <w:rFonts w:ascii="Arial" w:hAnsi="Arial" w:cs="Arial"/>
        </w:rPr>
        <w:t xml:space="preserve">a </w:t>
      </w:r>
      <w:r w:rsidR="0017557E" w:rsidRPr="006633A3">
        <w:rPr>
          <w:rFonts w:ascii="Arial" w:hAnsi="Arial" w:cs="Arial"/>
        </w:rPr>
        <w:t>compass for navigati</w:t>
      </w:r>
      <w:r w:rsidR="00382082" w:rsidRPr="006633A3">
        <w:rPr>
          <w:rFonts w:ascii="Arial" w:hAnsi="Arial" w:cs="Arial"/>
        </w:rPr>
        <w:t>on</w:t>
      </w:r>
      <w:r w:rsidR="00847C14">
        <w:rPr>
          <w:rFonts w:ascii="Arial" w:hAnsi="Arial" w:cs="Arial"/>
        </w:rPr>
        <w:t xml:space="preserve"> and an Ordnance Survey map</w:t>
      </w:r>
      <w:r w:rsidR="0017557E" w:rsidRPr="006633A3">
        <w:rPr>
          <w:rFonts w:ascii="Arial" w:hAnsi="Arial" w:cs="Arial"/>
        </w:rPr>
        <w:t xml:space="preserve">.  </w:t>
      </w:r>
      <w:r w:rsidR="00B42D13" w:rsidRPr="006633A3">
        <w:rPr>
          <w:rFonts w:ascii="Arial" w:hAnsi="Arial" w:cs="Arial"/>
        </w:rPr>
        <w:t xml:space="preserve">Introducing other mobile apps that show </w:t>
      </w:r>
      <w:r w:rsidR="008B0F1E" w:rsidRPr="006633A3">
        <w:rPr>
          <w:rFonts w:ascii="Arial" w:hAnsi="Arial" w:cs="Arial"/>
        </w:rPr>
        <w:t xml:space="preserve">the </w:t>
      </w:r>
      <w:r w:rsidR="00B42D13" w:rsidRPr="006633A3">
        <w:rPr>
          <w:rFonts w:ascii="Arial" w:hAnsi="Arial" w:cs="Arial"/>
        </w:rPr>
        <w:t xml:space="preserve">location can also be included, as this will </w:t>
      </w:r>
      <w:r w:rsidR="00D87E98" w:rsidRPr="006633A3">
        <w:rPr>
          <w:rFonts w:ascii="Arial" w:hAnsi="Arial" w:cs="Arial"/>
        </w:rPr>
        <w:t xml:space="preserve">assist if the students go off track from their planned route at any point.  The use of such technologies should not be </w:t>
      </w:r>
      <w:r w:rsidR="006C3B0E" w:rsidRPr="006633A3">
        <w:rPr>
          <w:rFonts w:ascii="Arial" w:hAnsi="Arial" w:cs="Arial"/>
        </w:rPr>
        <w:t>discouraged during th</w:t>
      </w:r>
      <w:r w:rsidR="008B0F1E" w:rsidRPr="006633A3">
        <w:rPr>
          <w:rFonts w:ascii="Arial" w:hAnsi="Arial" w:cs="Arial"/>
        </w:rPr>
        <w:t>is</w:t>
      </w:r>
      <w:r w:rsidR="006C3B0E" w:rsidRPr="006633A3">
        <w:rPr>
          <w:rFonts w:ascii="Arial" w:hAnsi="Arial" w:cs="Arial"/>
        </w:rPr>
        <w:t xml:space="preserve"> activity.  </w:t>
      </w:r>
      <w:r w:rsidR="005E51C1">
        <w:rPr>
          <w:rFonts w:ascii="Arial" w:hAnsi="Arial" w:cs="Arial"/>
        </w:rPr>
        <w:t>Technology is a big part of the modern world and</w:t>
      </w:r>
      <w:r w:rsidR="006B2691">
        <w:rPr>
          <w:rFonts w:ascii="Arial" w:hAnsi="Arial" w:cs="Arial"/>
        </w:rPr>
        <w:t xml:space="preserve"> is</w:t>
      </w:r>
      <w:r w:rsidR="005E51C1">
        <w:rPr>
          <w:rFonts w:ascii="Arial" w:hAnsi="Arial" w:cs="Arial"/>
        </w:rPr>
        <w:t xml:space="preserve"> continuously </w:t>
      </w:r>
      <w:r w:rsidR="006B2691">
        <w:rPr>
          <w:rFonts w:ascii="Arial" w:hAnsi="Arial" w:cs="Arial"/>
        </w:rPr>
        <w:t xml:space="preserve">being </w:t>
      </w:r>
      <w:r w:rsidR="005E51C1">
        <w:rPr>
          <w:rFonts w:ascii="Arial" w:hAnsi="Arial" w:cs="Arial"/>
        </w:rPr>
        <w:t>develop</w:t>
      </w:r>
      <w:r w:rsidR="006B2691">
        <w:rPr>
          <w:rFonts w:ascii="Arial" w:hAnsi="Arial" w:cs="Arial"/>
        </w:rPr>
        <w:t>ed</w:t>
      </w:r>
      <w:r w:rsidR="005E51C1">
        <w:rPr>
          <w:rFonts w:ascii="Arial" w:hAnsi="Arial" w:cs="Arial"/>
        </w:rPr>
        <w:t>, it</w:t>
      </w:r>
      <w:r w:rsidR="006C3B0E" w:rsidRPr="006633A3">
        <w:rPr>
          <w:rFonts w:ascii="Arial" w:hAnsi="Arial" w:cs="Arial"/>
        </w:rPr>
        <w:t xml:space="preserve"> is important that the younger generations are encouraged to use and learn about them</w:t>
      </w:r>
      <w:r w:rsidR="006B2691">
        <w:rPr>
          <w:rFonts w:ascii="Arial" w:hAnsi="Arial" w:cs="Arial"/>
        </w:rPr>
        <w:t xml:space="preserve"> in a positive way,</w:t>
      </w:r>
      <w:r w:rsidR="006C3B0E" w:rsidRPr="006633A3">
        <w:rPr>
          <w:rFonts w:ascii="Arial" w:hAnsi="Arial" w:cs="Arial"/>
        </w:rPr>
        <w:t xml:space="preserve"> </w:t>
      </w:r>
      <w:r w:rsidR="00BA7AFB" w:rsidRPr="006633A3">
        <w:rPr>
          <w:rFonts w:ascii="Arial" w:hAnsi="Arial" w:cs="Arial"/>
        </w:rPr>
        <w:t>with supervision</w:t>
      </w:r>
      <w:r w:rsidR="006B2691">
        <w:rPr>
          <w:rFonts w:ascii="Arial" w:hAnsi="Arial" w:cs="Arial"/>
        </w:rPr>
        <w:t xml:space="preserve"> and</w:t>
      </w:r>
      <w:r w:rsidR="005E51C1">
        <w:rPr>
          <w:rFonts w:ascii="Arial" w:hAnsi="Arial" w:cs="Arial"/>
        </w:rPr>
        <w:t xml:space="preserve"> </w:t>
      </w:r>
      <w:r w:rsidR="00BA7AFB" w:rsidRPr="006633A3">
        <w:rPr>
          <w:rFonts w:ascii="Arial" w:hAnsi="Arial" w:cs="Arial"/>
        </w:rPr>
        <w:t>guidance</w:t>
      </w:r>
      <w:r w:rsidR="005E51C1">
        <w:rPr>
          <w:rFonts w:ascii="Arial" w:hAnsi="Arial" w:cs="Arial"/>
        </w:rPr>
        <w:t xml:space="preserve"> </w:t>
      </w:r>
      <w:r w:rsidR="00684278" w:rsidRPr="006633A3">
        <w:rPr>
          <w:rFonts w:ascii="Arial" w:hAnsi="Arial" w:cs="Arial"/>
        </w:rPr>
        <w:t>(</w:t>
      </w:r>
      <w:proofErr w:type="spellStart"/>
      <w:r w:rsidR="00684278" w:rsidRPr="006633A3">
        <w:rPr>
          <w:rFonts w:ascii="Arial" w:hAnsi="Arial" w:cs="Arial"/>
        </w:rPr>
        <w:t>Zabatiero</w:t>
      </w:r>
      <w:proofErr w:type="spellEnd"/>
      <w:r w:rsidR="00684278" w:rsidRPr="006633A3">
        <w:rPr>
          <w:rFonts w:ascii="Arial" w:hAnsi="Arial" w:cs="Arial"/>
        </w:rPr>
        <w:t xml:space="preserve"> </w:t>
      </w:r>
      <w:r w:rsidR="00684278" w:rsidRPr="006633A3">
        <w:rPr>
          <w:rFonts w:ascii="Arial" w:hAnsi="Arial" w:cs="Arial"/>
          <w:i/>
          <w:iCs/>
        </w:rPr>
        <w:t>et al</w:t>
      </w:r>
      <w:r w:rsidR="00684278" w:rsidRPr="006633A3">
        <w:rPr>
          <w:rFonts w:ascii="Arial" w:hAnsi="Arial" w:cs="Arial"/>
        </w:rPr>
        <w:t xml:space="preserve"> 2018, </w:t>
      </w:r>
      <w:r w:rsidR="00AA33AF" w:rsidRPr="006633A3">
        <w:rPr>
          <w:rFonts w:ascii="Arial" w:hAnsi="Arial" w:cs="Arial"/>
        </w:rPr>
        <w:t xml:space="preserve">Mantilla &amp; Edwards </w:t>
      </w:r>
      <w:r w:rsidR="002850CB" w:rsidRPr="006633A3">
        <w:rPr>
          <w:rFonts w:ascii="Arial" w:hAnsi="Arial" w:cs="Arial"/>
        </w:rPr>
        <w:t>2019)</w:t>
      </w:r>
      <w:r w:rsidR="006D3030" w:rsidRPr="006633A3">
        <w:rPr>
          <w:rFonts w:ascii="Arial" w:hAnsi="Arial" w:cs="Arial"/>
        </w:rPr>
        <w:t>.</w:t>
      </w:r>
      <w:r w:rsidR="00BA7AFB" w:rsidRPr="006633A3">
        <w:rPr>
          <w:rFonts w:ascii="Arial" w:hAnsi="Arial" w:cs="Arial"/>
        </w:rPr>
        <w:t xml:space="preserve">  </w:t>
      </w:r>
    </w:p>
    <w:p w14:paraId="49479163" w14:textId="77777777" w:rsidR="003603CB" w:rsidRPr="006633A3" w:rsidRDefault="003603CB" w:rsidP="00985C9A">
      <w:pPr>
        <w:spacing w:line="360" w:lineRule="auto"/>
        <w:rPr>
          <w:rFonts w:ascii="Arial" w:hAnsi="Arial" w:cs="Arial"/>
        </w:rPr>
      </w:pPr>
    </w:p>
    <w:p w14:paraId="41A5590B" w14:textId="48B9835F" w:rsidR="003603CB" w:rsidRPr="006633A3" w:rsidRDefault="003603CB" w:rsidP="00985C9A">
      <w:pPr>
        <w:spacing w:line="360" w:lineRule="auto"/>
        <w:rPr>
          <w:rFonts w:ascii="Arial" w:hAnsi="Arial" w:cs="Arial"/>
          <w:i/>
          <w:iCs/>
        </w:rPr>
      </w:pPr>
      <w:r w:rsidRPr="006633A3">
        <w:rPr>
          <w:rFonts w:ascii="Arial" w:hAnsi="Arial" w:cs="Arial"/>
          <w:b/>
          <w:bCs/>
          <w:sz w:val="28"/>
          <w:szCs w:val="28"/>
        </w:rPr>
        <w:t>Justification</w:t>
      </w:r>
    </w:p>
    <w:p w14:paraId="1CFACE96" w14:textId="77777777" w:rsidR="003603CB" w:rsidRPr="006633A3" w:rsidRDefault="003603CB" w:rsidP="00985C9A">
      <w:pPr>
        <w:spacing w:line="360" w:lineRule="auto"/>
        <w:rPr>
          <w:rFonts w:ascii="Arial" w:hAnsi="Arial" w:cs="Arial"/>
        </w:rPr>
      </w:pPr>
    </w:p>
    <w:p w14:paraId="61CE54A6" w14:textId="1282454B" w:rsidR="0062492D" w:rsidRPr="006633A3" w:rsidRDefault="00CE1359" w:rsidP="0062492D">
      <w:pPr>
        <w:spacing w:line="360" w:lineRule="auto"/>
        <w:rPr>
          <w:rFonts w:ascii="Arial" w:hAnsi="Arial" w:cs="Arial"/>
        </w:rPr>
      </w:pPr>
      <w:r>
        <w:rPr>
          <w:rFonts w:ascii="Arial" w:hAnsi="Arial" w:cs="Arial"/>
        </w:rPr>
        <w:lastRenderedPageBreak/>
        <w:t xml:space="preserve">Pro-Environmental </w:t>
      </w:r>
      <w:r w:rsidR="0062492D" w:rsidRPr="006633A3">
        <w:rPr>
          <w:rFonts w:ascii="Arial" w:hAnsi="Arial" w:cs="Arial"/>
        </w:rPr>
        <w:t>Awareness:</w:t>
      </w:r>
    </w:p>
    <w:p w14:paraId="43924D6E" w14:textId="77777777" w:rsidR="0062492D" w:rsidRPr="006633A3" w:rsidRDefault="0062492D" w:rsidP="0062492D">
      <w:pPr>
        <w:spacing w:line="360" w:lineRule="auto"/>
        <w:rPr>
          <w:rFonts w:ascii="Arial" w:hAnsi="Arial" w:cs="Arial"/>
        </w:rPr>
      </w:pPr>
    </w:p>
    <w:p w14:paraId="5EB148BB" w14:textId="75C2472C" w:rsidR="0062492D" w:rsidRPr="006633A3" w:rsidRDefault="0062492D" w:rsidP="0062492D">
      <w:pPr>
        <w:spacing w:line="360" w:lineRule="auto"/>
        <w:rPr>
          <w:rFonts w:ascii="Arial" w:hAnsi="Arial" w:cs="Arial"/>
        </w:rPr>
      </w:pPr>
      <w:r w:rsidRPr="006633A3">
        <w:rPr>
          <w:rFonts w:ascii="Arial" w:hAnsi="Arial" w:cs="Arial"/>
        </w:rPr>
        <w:t xml:space="preserve">The primary focal point of the ENEP is to encourage pro-environmental </w:t>
      </w:r>
      <w:r w:rsidR="00CE1359">
        <w:rPr>
          <w:rFonts w:ascii="Arial" w:hAnsi="Arial" w:cs="Arial"/>
        </w:rPr>
        <w:t>behaviours</w:t>
      </w:r>
      <w:r w:rsidR="00C52077">
        <w:rPr>
          <w:rFonts w:ascii="Arial" w:hAnsi="Arial" w:cs="Arial"/>
        </w:rPr>
        <w:t xml:space="preserve"> and to teach young children about the importance of looking after the environment</w:t>
      </w:r>
      <w:r w:rsidR="00B82660">
        <w:rPr>
          <w:rFonts w:ascii="Arial" w:hAnsi="Arial" w:cs="Arial"/>
        </w:rPr>
        <w:t xml:space="preserve"> </w:t>
      </w:r>
      <w:proofErr w:type="gramStart"/>
      <w:r w:rsidR="00B82660">
        <w:rPr>
          <w:rFonts w:ascii="Arial" w:hAnsi="Arial" w:cs="Arial"/>
        </w:rPr>
        <w:t>in order</w:t>
      </w:r>
      <w:r w:rsidR="00C52077">
        <w:rPr>
          <w:rFonts w:ascii="Arial" w:hAnsi="Arial" w:cs="Arial"/>
        </w:rPr>
        <w:t xml:space="preserve"> to</w:t>
      </w:r>
      <w:proofErr w:type="gramEnd"/>
      <w:r w:rsidR="00C52077">
        <w:rPr>
          <w:rFonts w:ascii="Arial" w:hAnsi="Arial" w:cs="Arial"/>
        </w:rPr>
        <w:t xml:space="preserve"> promote sustainability on earth</w:t>
      </w:r>
      <w:r w:rsidRPr="006633A3">
        <w:rPr>
          <w:rFonts w:ascii="Arial" w:hAnsi="Arial" w:cs="Arial"/>
        </w:rPr>
        <w:t xml:space="preserve">.  The age group of children has been chosen to instil good environmental behaviours and </w:t>
      </w:r>
      <w:r w:rsidR="00CE1359">
        <w:rPr>
          <w:rFonts w:ascii="Arial" w:hAnsi="Arial" w:cs="Arial"/>
        </w:rPr>
        <w:t xml:space="preserve">create </w:t>
      </w:r>
      <w:r w:rsidRPr="006633A3">
        <w:rPr>
          <w:rFonts w:ascii="Arial" w:hAnsi="Arial" w:cs="Arial"/>
        </w:rPr>
        <w:t xml:space="preserve">awareness from a young impressionable age (Bozdemir et al 2014, Yeşilyurt </w:t>
      </w:r>
      <w:r w:rsidRPr="006633A3">
        <w:rPr>
          <w:rFonts w:ascii="Arial" w:hAnsi="Arial" w:cs="Arial"/>
          <w:i/>
          <w:iCs/>
        </w:rPr>
        <w:t>et al</w:t>
      </w:r>
      <w:r w:rsidRPr="006633A3">
        <w:rPr>
          <w:rFonts w:ascii="Arial" w:hAnsi="Arial" w:cs="Arial"/>
        </w:rPr>
        <w:t xml:space="preserve"> 2020).  The programme </w:t>
      </w:r>
      <w:r w:rsidR="00CE4C6F">
        <w:rPr>
          <w:rFonts w:ascii="Arial" w:hAnsi="Arial" w:cs="Arial"/>
        </w:rPr>
        <w:t>c</w:t>
      </w:r>
      <w:r w:rsidR="00CE1359">
        <w:rPr>
          <w:rFonts w:ascii="Arial" w:hAnsi="Arial" w:cs="Arial"/>
        </w:rPr>
        <w:t xml:space="preserve">an </w:t>
      </w:r>
      <w:r w:rsidRPr="006633A3">
        <w:rPr>
          <w:rFonts w:ascii="Arial" w:hAnsi="Arial" w:cs="Arial"/>
        </w:rPr>
        <w:t xml:space="preserve">also </w:t>
      </w:r>
      <w:r w:rsidR="00CE4C6F">
        <w:rPr>
          <w:rFonts w:ascii="Arial" w:hAnsi="Arial" w:cs="Arial"/>
        </w:rPr>
        <w:t>be</w:t>
      </w:r>
      <w:r w:rsidR="00B82660">
        <w:rPr>
          <w:rFonts w:ascii="Arial" w:hAnsi="Arial" w:cs="Arial"/>
        </w:rPr>
        <w:t xml:space="preserve"> used as a</w:t>
      </w:r>
      <w:r w:rsidRPr="006633A3">
        <w:rPr>
          <w:rFonts w:ascii="Arial" w:hAnsi="Arial" w:cs="Arial"/>
        </w:rPr>
        <w:t xml:space="preserve"> stepping stone for helping local families to connect and build </w:t>
      </w:r>
      <w:r w:rsidR="00CE1359">
        <w:rPr>
          <w:rFonts w:ascii="Arial" w:hAnsi="Arial" w:cs="Arial"/>
        </w:rPr>
        <w:t xml:space="preserve">environmental groups within their </w:t>
      </w:r>
      <w:r w:rsidRPr="006633A3">
        <w:rPr>
          <w:rFonts w:ascii="Arial" w:hAnsi="Arial" w:cs="Arial"/>
        </w:rPr>
        <w:t xml:space="preserve">communities, and to help encourage others to learn more about the world around them, thus </w:t>
      </w:r>
      <w:r w:rsidR="00DD2F27" w:rsidRPr="006633A3">
        <w:rPr>
          <w:rFonts w:ascii="Arial" w:hAnsi="Arial" w:cs="Arial"/>
        </w:rPr>
        <w:t xml:space="preserve">developing </w:t>
      </w:r>
      <w:r w:rsidR="005420E2" w:rsidRPr="006633A3">
        <w:rPr>
          <w:rFonts w:ascii="Arial" w:hAnsi="Arial" w:cs="Arial"/>
        </w:rPr>
        <w:t xml:space="preserve">and supporting </w:t>
      </w:r>
      <w:r w:rsidRPr="006633A3">
        <w:rPr>
          <w:rFonts w:ascii="Arial" w:hAnsi="Arial" w:cs="Arial"/>
        </w:rPr>
        <w:t>pro-environmental communit</w:t>
      </w:r>
      <w:r w:rsidR="005420E2" w:rsidRPr="006633A3">
        <w:rPr>
          <w:rFonts w:ascii="Arial" w:hAnsi="Arial" w:cs="Arial"/>
        </w:rPr>
        <w:t>ies</w:t>
      </w:r>
      <w:r w:rsidRPr="006633A3">
        <w:rPr>
          <w:rFonts w:ascii="Arial" w:hAnsi="Arial" w:cs="Arial"/>
        </w:rPr>
        <w:t xml:space="preserve"> (Claeys &amp; </w:t>
      </w:r>
      <w:proofErr w:type="spellStart"/>
      <w:r w:rsidRPr="006633A3">
        <w:rPr>
          <w:rFonts w:ascii="Arial" w:hAnsi="Arial" w:cs="Arial"/>
        </w:rPr>
        <w:t>Jacqué</w:t>
      </w:r>
      <w:proofErr w:type="spellEnd"/>
      <w:r w:rsidRPr="006633A3">
        <w:rPr>
          <w:rFonts w:ascii="Arial" w:hAnsi="Arial" w:cs="Arial"/>
        </w:rPr>
        <w:t xml:space="preserve"> 2024).  This can be achieved through the children taking information about their findings home and encouraging parents to connect with other families in their area.</w:t>
      </w:r>
      <w:r w:rsidR="005420E2" w:rsidRPr="006633A3">
        <w:rPr>
          <w:rFonts w:ascii="Arial" w:hAnsi="Arial" w:cs="Arial"/>
        </w:rPr>
        <w:t xml:space="preserve">  </w:t>
      </w:r>
    </w:p>
    <w:p w14:paraId="52400A9E" w14:textId="77777777" w:rsidR="0062492D" w:rsidRPr="006633A3" w:rsidRDefault="0062492D" w:rsidP="0062492D">
      <w:pPr>
        <w:spacing w:line="360" w:lineRule="auto"/>
        <w:rPr>
          <w:rFonts w:ascii="Arial" w:hAnsi="Arial" w:cs="Arial"/>
        </w:rPr>
      </w:pPr>
    </w:p>
    <w:p w14:paraId="7DE443AF" w14:textId="782CD1E6" w:rsidR="0062492D" w:rsidRPr="006633A3" w:rsidRDefault="00C52077" w:rsidP="0062492D">
      <w:pPr>
        <w:spacing w:line="360" w:lineRule="auto"/>
        <w:rPr>
          <w:rFonts w:ascii="Arial" w:hAnsi="Arial" w:cs="Arial"/>
        </w:rPr>
      </w:pPr>
      <w:r>
        <w:rPr>
          <w:rFonts w:ascii="Arial" w:hAnsi="Arial" w:cs="Arial"/>
        </w:rPr>
        <w:t xml:space="preserve">Some theorists may not approve of </w:t>
      </w:r>
      <w:r w:rsidR="0062492D" w:rsidRPr="006633A3">
        <w:rPr>
          <w:rFonts w:ascii="Arial" w:hAnsi="Arial" w:cs="Arial"/>
        </w:rPr>
        <w:t>us</w:t>
      </w:r>
      <w:r>
        <w:rPr>
          <w:rFonts w:ascii="Arial" w:hAnsi="Arial" w:cs="Arial"/>
        </w:rPr>
        <w:t xml:space="preserve">ing modern </w:t>
      </w:r>
      <w:r w:rsidR="0062492D" w:rsidRPr="006633A3">
        <w:rPr>
          <w:rFonts w:ascii="Arial" w:hAnsi="Arial" w:cs="Arial"/>
        </w:rPr>
        <w:t>technolog</w:t>
      </w:r>
      <w:r>
        <w:rPr>
          <w:rFonts w:ascii="Arial" w:hAnsi="Arial" w:cs="Arial"/>
        </w:rPr>
        <w:t>ies</w:t>
      </w:r>
      <w:r w:rsidR="0062492D" w:rsidRPr="006633A3">
        <w:rPr>
          <w:rFonts w:ascii="Arial" w:hAnsi="Arial" w:cs="Arial"/>
        </w:rPr>
        <w:t xml:space="preserve"> in outdoor education or physical activities</w:t>
      </w:r>
      <w:r w:rsidR="003879CB" w:rsidRPr="006633A3">
        <w:rPr>
          <w:rFonts w:ascii="Arial" w:hAnsi="Arial" w:cs="Arial"/>
        </w:rPr>
        <w:t xml:space="preserve"> </w:t>
      </w:r>
      <w:r w:rsidR="00565FDD" w:rsidRPr="006633A3">
        <w:rPr>
          <w:rFonts w:ascii="Arial" w:hAnsi="Arial" w:cs="Arial"/>
        </w:rPr>
        <w:t>(</w:t>
      </w:r>
      <w:r w:rsidR="003879CB" w:rsidRPr="00D06A9C">
        <w:rPr>
          <w:rFonts w:ascii="Arial" w:hAnsi="Arial" w:cs="Arial"/>
          <w:sz w:val="22"/>
          <w:szCs w:val="22"/>
        </w:rPr>
        <w:t>Eriksson</w:t>
      </w:r>
      <w:r w:rsidR="00565FDD" w:rsidRPr="006633A3">
        <w:rPr>
          <w:rFonts w:ascii="Arial" w:hAnsi="Arial" w:cs="Arial"/>
          <w:sz w:val="22"/>
          <w:szCs w:val="22"/>
        </w:rPr>
        <w:t xml:space="preserve"> </w:t>
      </w:r>
      <w:r w:rsidR="00565FDD" w:rsidRPr="006633A3">
        <w:rPr>
          <w:rFonts w:ascii="Arial" w:hAnsi="Arial" w:cs="Arial"/>
          <w:i/>
          <w:iCs/>
          <w:sz w:val="22"/>
          <w:szCs w:val="22"/>
        </w:rPr>
        <w:t>et al</w:t>
      </w:r>
      <w:r w:rsidR="003879CB" w:rsidRPr="006633A3">
        <w:rPr>
          <w:rFonts w:ascii="Arial" w:hAnsi="Arial" w:cs="Arial"/>
          <w:sz w:val="22"/>
          <w:szCs w:val="22"/>
        </w:rPr>
        <w:t xml:space="preserve"> </w:t>
      </w:r>
      <w:r w:rsidR="003879CB" w:rsidRPr="00D06A9C">
        <w:rPr>
          <w:rFonts w:ascii="Arial" w:hAnsi="Arial" w:cs="Arial"/>
          <w:sz w:val="22"/>
          <w:szCs w:val="22"/>
        </w:rPr>
        <w:t>2023</w:t>
      </w:r>
      <w:r w:rsidR="003879CB" w:rsidRPr="006633A3">
        <w:rPr>
          <w:rFonts w:ascii="Arial" w:hAnsi="Arial" w:cs="Arial"/>
          <w:sz w:val="22"/>
          <w:szCs w:val="22"/>
        </w:rPr>
        <w:t>)</w:t>
      </w:r>
      <w:r w:rsidR="0062492D" w:rsidRPr="006633A3">
        <w:rPr>
          <w:rFonts w:ascii="Arial" w:hAnsi="Arial" w:cs="Arial"/>
        </w:rPr>
        <w:t xml:space="preserve">, </w:t>
      </w:r>
      <w:r>
        <w:rPr>
          <w:rFonts w:ascii="Arial" w:hAnsi="Arial" w:cs="Arial"/>
        </w:rPr>
        <w:t>yet the ENEP offers a positive way to make us</w:t>
      </w:r>
      <w:r w:rsidR="00B82660">
        <w:rPr>
          <w:rFonts w:ascii="Arial" w:hAnsi="Arial" w:cs="Arial"/>
        </w:rPr>
        <w:t>e</w:t>
      </w:r>
      <w:r w:rsidR="00CE1359">
        <w:rPr>
          <w:rFonts w:ascii="Arial" w:hAnsi="Arial" w:cs="Arial"/>
        </w:rPr>
        <w:t xml:space="preserve"> of</w:t>
      </w:r>
      <w:r>
        <w:rPr>
          <w:rFonts w:ascii="Arial" w:hAnsi="Arial" w:cs="Arial"/>
        </w:rPr>
        <w:t xml:space="preserve"> these as they can </w:t>
      </w:r>
      <w:r w:rsidR="008D439D">
        <w:rPr>
          <w:rFonts w:ascii="Arial" w:hAnsi="Arial" w:cs="Arial"/>
        </w:rPr>
        <w:t>provide</w:t>
      </w:r>
      <w:r w:rsidR="0062492D" w:rsidRPr="006633A3">
        <w:rPr>
          <w:rFonts w:ascii="Arial" w:hAnsi="Arial" w:cs="Arial"/>
        </w:rPr>
        <w:t xml:space="preserve"> a wealth of opportunit</w:t>
      </w:r>
      <w:r w:rsidR="00452232" w:rsidRPr="006633A3">
        <w:rPr>
          <w:rFonts w:ascii="Arial" w:hAnsi="Arial" w:cs="Arial"/>
        </w:rPr>
        <w:t>ies</w:t>
      </w:r>
      <w:r w:rsidR="0062492D" w:rsidRPr="006633A3">
        <w:rPr>
          <w:rFonts w:ascii="Arial" w:hAnsi="Arial" w:cs="Arial"/>
        </w:rPr>
        <w:t xml:space="preserve"> to </w:t>
      </w:r>
      <w:r w:rsidR="008D439D">
        <w:rPr>
          <w:rFonts w:ascii="Arial" w:hAnsi="Arial" w:cs="Arial"/>
        </w:rPr>
        <w:t xml:space="preserve">deeper the </w:t>
      </w:r>
      <w:r w:rsidR="0062492D" w:rsidRPr="006633A3">
        <w:rPr>
          <w:rFonts w:ascii="Arial" w:hAnsi="Arial" w:cs="Arial"/>
        </w:rPr>
        <w:t>learn</w:t>
      </w:r>
      <w:r w:rsidR="008D439D">
        <w:rPr>
          <w:rFonts w:ascii="Arial" w:hAnsi="Arial" w:cs="Arial"/>
        </w:rPr>
        <w:t>ing</w:t>
      </w:r>
      <w:r w:rsidR="0062492D" w:rsidRPr="006633A3">
        <w:rPr>
          <w:rFonts w:ascii="Arial" w:hAnsi="Arial" w:cs="Arial"/>
        </w:rPr>
        <w:t xml:space="preserve"> </w:t>
      </w:r>
      <w:r w:rsidR="00B82660">
        <w:rPr>
          <w:rFonts w:ascii="Arial" w:hAnsi="Arial" w:cs="Arial"/>
        </w:rPr>
        <w:t>experiences</w:t>
      </w:r>
      <w:r w:rsidR="0062492D" w:rsidRPr="006633A3">
        <w:rPr>
          <w:rFonts w:ascii="Arial" w:hAnsi="Arial" w:cs="Arial"/>
        </w:rPr>
        <w:t>.  However, it c</w:t>
      </w:r>
      <w:r w:rsidR="00CE1359">
        <w:rPr>
          <w:rFonts w:ascii="Arial" w:hAnsi="Arial" w:cs="Arial"/>
        </w:rPr>
        <w:t>ould</w:t>
      </w:r>
      <w:r w:rsidR="0062492D" w:rsidRPr="006633A3">
        <w:rPr>
          <w:rFonts w:ascii="Arial" w:hAnsi="Arial" w:cs="Arial"/>
        </w:rPr>
        <w:t xml:space="preserve"> also be a distraction and prevent children from seeing the nature and wildlife by being too engrossed in the tech</w:t>
      </w:r>
      <w:r w:rsidR="00CE1359">
        <w:rPr>
          <w:rFonts w:ascii="Arial" w:hAnsi="Arial" w:cs="Arial"/>
        </w:rPr>
        <w:t xml:space="preserve">nological </w:t>
      </w:r>
      <w:proofErr w:type="spellStart"/>
      <w:r w:rsidR="00CE1359">
        <w:rPr>
          <w:rFonts w:ascii="Arial" w:hAnsi="Arial" w:cs="Arial"/>
        </w:rPr>
        <w:t>gadets</w:t>
      </w:r>
      <w:proofErr w:type="spellEnd"/>
      <w:r w:rsidR="0062492D" w:rsidRPr="006633A3">
        <w:rPr>
          <w:rFonts w:ascii="Arial" w:hAnsi="Arial" w:cs="Arial"/>
        </w:rPr>
        <w:t xml:space="preserve">, which is why this programme has been designed to make us of several different devices and the </w:t>
      </w:r>
      <w:r w:rsidR="009D47C9">
        <w:rPr>
          <w:rFonts w:ascii="Arial" w:hAnsi="Arial" w:cs="Arial"/>
        </w:rPr>
        <w:t>affordances</w:t>
      </w:r>
      <w:r w:rsidR="0062492D" w:rsidRPr="006633A3">
        <w:rPr>
          <w:rFonts w:ascii="Arial" w:hAnsi="Arial" w:cs="Arial"/>
        </w:rPr>
        <w:t xml:space="preserve"> they provide</w:t>
      </w:r>
      <w:r w:rsidR="00452232" w:rsidRPr="006633A3">
        <w:rPr>
          <w:rFonts w:ascii="Arial" w:hAnsi="Arial" w:cs="Arial"/>
        </w:rPr>
        <w:t>, and to ensure that the children are fully emersed in the environment and not the technology</w:t>
      </w:r>
      <w:r w:rsidR="00672233" w:rsidRPr="006633A3">
        <w:rPr>
          <w:rFonts w:ascii="Arial" w:hAnsi="Arial" w:cs="Arial"/>
        </w:rPr>
        <w:t xml:space="preserve"> (Sultana &amp; </w:t>
      </w:r>
      <w:proofErr w:type="spellStart"/>
      <w:r w:rsidR="00672233" w:rsidRPr="006633A3">
        <w:rPr>
          <w:rFonts w:ascii="Arial" w:hAnsi="Arial" w:cs="Arial"/>
        </w:rPr>
        <w:t>Kawk</w:t>
      </w:r>
      <w:r w:rsidR="007A6997" w:rsidRPr="006633A3">
        <w:rPr>
          <w:rFonts w:ascii="Arial" w:hAnsi="Arial" w:cs="Arial"/>
        </w:rPr>
        <w:t>e</w:t>
      </w:r>
      <w:r w:rsidR="00672233" w:rsidRPr="006633A3">
        <w:rPr>
          <w:rFonts w:ascii="Arial" w:hAnsi="Arial" w:cs="Arial"/>
        </w:rPr>
        <w:t>n</w:t>
      </w:r>
      <w:proofErr w:type="spellEnd"/>
      <w:r w:rsidR="00672233" w:rsidRPr="006633A3">
        <w:rPr>
          <w:rFonts w:ascii="Arial" w:hAnsi="Arial" w:cs="Arial"/>
        </w:rPr>
        <w:t xml:space="preserve"> 2023)</w:t>
      </w:r>
      <w:r w:rsidR="00452232" w:rsidRPr="006633A3">
        <w:rPr>
          <w:rFonts w:ascii="Arial" w:hAnsi="Arial" w:cs="Arial"/>
        </w:rPr>
        <w:t xml:space="preserve">.  </w:t>
      </w:r>
    </w:p>
    <w:p w14:paraId="4965CF4B" w14:textId="77777777" w:rsidR="0062492D" w:rsidRPr="006633A3" w:rsidRDefault="0062492D" w:rsidP="00985C9A">
      <w:pPr>
        <w:spacing w:line="360" w:lineRule="auto"/>
        <w:rPr>
          <w:rFonts w:ascii="Arial" w:hAnsi="Arial" w:cs="Arial"/>
        </w:rPr>
      </w:pPr>
    </w:p>
    <w:p w14:paraId="6ED667B5" w14:textId="7E3BEA2D" w:rsidR="00E872A0" w:rsidRPr="006633A3" w:rsidRDefault="00E872A0" w:rsidP="00985C9A">
      <w:pPr>
        <w:spacing w:line="360" w:lineRule="auto"/>
        <w:rPr>
          <w:rFonts w:ascii="Arial" w:hAnsi="Arial" w:cs="Arial"/>
        </w:rPr>
      </w:pPr>
      <w:r w:rsidRPr="006633A3">
        <w:rPr>
          <w:rFonts w:ascii="Arial" w:hAnsi="Arial" w:cs="Arial"/>
        </w:rPr>
        <w:t>Child Activity Levels:</w:t>
      </w:r>
    </w:p>
    <w:p w14:paraId="4C57A987" w14:textId="77777777" w:rsidR="00E872A0" w:rsidRPr="006633A3" w:rsidRDefault="00E872A0" w:rsidP="00985C9A">
      <w:pPr>
        <w:spacing w:line="360" w:lineRule="auto"/>
        <w:rPr>
          <w:rFonts w:ascii="Arial" w:hAnsi="Arial" w:cs="Arial"/>
        </w:rPr>
      </w:pPr>
    </w:p>
    <w:p w14:paraId="1D8A52DF" w14:textId="27C32F1B" w:rsidR="00E872A0" w:rsidRPr="006633A3" w:rsidRDefault="00B82660" w:rsidP="00985C9A">
      <w:pPr>
        <w:spacing w:line="360" w:lineRule="auto"/>
        <w:rPr>
          <w:rFonts w:ascii="Arial" w:hAnsi="Arial" w:cs="Arial"/>
        </w:rPr>
      </w:pPr>
      <w:r>
        <w:rPr>
          <w:rFonts w:ascii="Arial" w:hAnsi="Arial" w:cs="Arial"/>
        </w:rPr>
        <w:t>Promoting c</w:t>
      </w:r>
      <w:r w:rsidR="00CE1359">
        <w:rPr>
          <w:rFonts w:ascii="Arial" w:hAnsi="Arial" w:cs="Arial"/>
        </w:rPr>
        <w:t xml:space="preserve">hild activity levels </w:t>
      </w:r>
      <w:r w:rsidR="00D9381E" w:rsidRPr="006633A3">
        <w:rPr>
          <w:rFonts w:ascii="Arial" w:hAnsi="Arial" w:cs="Arial"/>
        </w:rPr>
        <w:t xml:space="preserve">may not appear to be an obvious </w:t>
      </w:r>
      <w:r>
        <w:rPr>
          <w:rFonts w:ascii="Arial" w:hAnsi="Arial" w:cs="Arial"/>
        </w:rPr>
        <w:t>aim</w:t>
      </w:r>
      <w:r w:rsidR="00536B50" w:rsidRPr="006633A3">
        <w:rPr>
          <w:rFonts w:ascii="Arial" w:hAnsi="Arial" w:cs="Arial"/>
        </w:rPr>
        <w:t xml:space="preserve"> within this programme, </w:t>
      </w:r>
      <w:r w:rsidR="00544267" w:rsidRPr="006633A3">
        <w:rPr>
          <w:rFonts w:ascii="Arial" w:hAnsi="Arial" w:cs="Arial"/>
        </w:rPr>
        <w:t>the ENEP</w:t>
      </w:r>
      <w:r w:rsidR="00C77B3D" w:rsidRPr="006633A3">
        <w:rPr>
          <w:rFonts w:ascii="Arial" w:hAnsi="Arial" w:cs="Arial"/>
        </w:rPr>
        <w:t xml:space="preserve"> </w:t>
      </w:r>
      <w:r w:rsidR="00544267" w:rsidRPr="006633A3">
        <w:rPr>
          <w:rFonts w:ascii="Arial" w:hAnsi="Arial" w:cs="Arial"/>
        </w:rPr>
        <w:t>offer</w:t>
      </w:r>
      <w:r w:rsidR="00C77B3D" w:rsidRPr="006633A3">
        <w:rPr>
          <w:rFonts w:ascii="Arial" w:hAnsi="Arial" w:cs="Arial"/>
        </w:rPr>
        <w:t>s</w:t>
      </w:r>
      <w:r w:rsidR="00536B50" w:rsidRPr="006633A3">
        <w:rPr>
          <w:rFonts w:ascii="Arial" w:hAnsi="Arial" w:cs="Arial"/>
        </w:rPr>
        <w:t xml:space="preserve"> an ideal opportunity to encourage children to be more </w:t>
      </w:r>
      <w:r w:rsidR="00544267" w:rsidRPr="006633A3">
        <w:rPr>
          <w:rFonts w:ascii="Arial" w:hAnsi="Arial" w:cs="Arial"/>
        </w:rPr>
        <w:t xml:space="preserve">physically </w:t>
      </w:r>
      <w:r w:rsidR="00536B50" w:rsidRPr="006633A3">
        <w:rPr>
          <w:rFonts w:ascii="Arial" w:hAnsi="Arial" w:cs="Arial"/>
        </w:rPr>
        <w:t xml:space="preserve">active.  </w:t>
      </w:r>
      <w:r>
        <w:rPr>
          <w:rFonts w:ascii="Arial" w:hAnsi="Arial" w:cs="Arial"/>
        </w:rPr>
        <w:t>T</w:t>
      </w:r>
      <w:r w:rsidR="00536B50" w:rsidRPr="006633A3">
        <w:rPr>
          <w:rFonts w:ascii="Arial" w:hAnsi="Arial" w:cs="Arial"/>
        </w:rPr>
        <w:t>he rise in childhood obesity levels has been on the increase since the 1970’s</w:t>
      </w:r>
      <w:r w:rsidR="00B40C8D" w:rsidRPr="006633A3">
        <w:rPr>
          <w:rFonts w:ascii="Arial" w:hAnsi="Arial" w:cs="Arial"/>
        </w:rPr>
        <w:t xml:space="preserve"> (Ab</w:t>
      </w:r>
      <w:r w:rsidR="00B40C8D" w:rsidRPr="00B40C8D">
        <w:rPr>
          <w:rFonts w:ascii="Arial" w:hAnsi="Arial" w:cs="Arial"/>
        </w:rPr>
        <w:t>oagye</w:t>
      </w:r>
      <w:r w:rsidR="00B40C8D" w:rsidRPr="006633A3">
        <w:rPr>
          <w:rFonts w:ascii="Arial" w:hAnsi="Arial" w:cs="Arial"/>
        </w:rPr>
        <w:t xml:space="preserve"> </w:t>
      </w:r>
      <w:r w:rsidR="00B40C8D" w:rsidRPr="006633A3">
        <w:rPr>
          <w:rFonts w:ascii="Arial" w:hAnsi="Arial" w:cs="Arial"/>
          <w:i/>
          <w:iCs/>
        </w:rPr>
        <w:t>et al</w:t>
      </w:r>
      <w:r w:rsidR="00B40C8D" w:rsidRPr="006633A3">
        <w:rPr>
          <w:rFonts w:ascii="Arial" w:hAnsi="Arial" w:cs="Arial"/>
        </w:rPr>
        <w:t xml:space="preserve"> 2024)</w:t>
      </w:r>
      <w:r w:rsidR="00536B50" w:rsidRPr="006633A3">
        <w:rPr>
          <w:rFonts w:ascii="Arial" w:hAnsi="Arial" w:cs="Arial"/>
        </w:rPr>
        <w:t xml:space="preserve">, </w:t>
      </w:r>
      <w:r>
        <w:rPr>
          <w:rFonts w:ascii="Arial" w:hAnsi="Arial" w:cs="Arial"/>
        </w:rPr>
        <w:t xml:space="preserve">due to changes in diet and lack of nutritional value in convenience foods, </w:t>
      </w:r>
      <w:r w:rsidR="0043329C" w:rsidRPr="006633A3">
        <w:rPr>
          <w:rFonts w:ascii="Arial" w:hAnsi="Arial" w:cs="Arial"/>
        </w:rPr>
        <w:t>along</w:t>
      </w:r>
      <w:r w:rsidR="00C447C6" w:rsidRPr="006633A3">
        <w:rPr>
          <w:rFonts w:ascii="Arial" w:hAnsi="Arial" w:cs="Arial"/>
        </w:rPr>
        <w:t>side</w:t>
      </w:r>
      <w:r w:rsidR="0043329C" w:rsidRPr="006633A3">
        <w:rPr>
          <w:rFonts w:ascii="Arial" w:hAnsi="Arial" w:cs="Arial"/>
        </w:rPr>
        <w:t xml:space="preserve"> people living </w:t>
      </w:r>
      <w:r>
        <w:rPr>
          <w:rFonts w:ascii="Arial" w:hAnsi="Arial" w:cs="Arial"/>
        </w:rPr>
        <w:t xml:space="preserve">a </w:t>
      </w:r>
      <w:r w:rsidR="0043329C" w:rsidRPr="006633A3">
        <w:rPr>
          <w:rFonts w:ascii="Arial" w:hAnsi="Arial" w:cs="Arial"/>
        </w:rPr>
        <w:t>more sedentary lifestyle</w:t>
      </w:r>
      <w:r w:rsidR="004C16B1" w:rsidRPr="006633A3">
        <w:rPr>
          <w:rFonts w:ascii="Arial" w:hAnsi="Arial" w:cs="Arial"/>
        </w:rPr>
        <w:t xml:space="preserve"> (</w:t>
      </w:r>
      <w:proofErr w:type="spellStart"/>
      <w:r w:rsidR="004C16B1" w:rsidRPr="006633A3">
        <w:rPr>
          <w:rFonts w:ascii="Arial" w:hAnsi="Arial" w:cs="Arial"/>
        </w:rPr>
        <w:t>Laujac</w:t>
      </w:r>
      <w:proofErr w:type="spellEnd"/>
      <w:r w:rsidR="004C16B1" w:rsidRPr="006633A3">
        <w:rPr>
          <w:rFonts w:ascii="Arial" w:hAnsi="Arial" w:cs="Arial"/>
        </w:rPr>
        <w:t xml:space="preserve"> </w:t>
      </w:r>
      <w:r w:rsidR="004C16B1" w:rsidRPr="006633A3">
        <w:rPr>
          <w:rFonts w:ascii="Arial" w:hAnsi="Arial" w:cs="Arial"/>
          <w:i/>
          <w:iCs/>
        </w:rPr>
        <w:t>et al</w:t>
      </w:r>
      <w:r w:rsidR="004C16B1" w:rsidRPr="006633A3">
        <w:rPr>
          <w:rFonts w:ascii="Arial" w:hAnsi="Arial" w:cs="Arial"/>
        </w:rPr>
        <w:t xml:space="preserve"> 2022)</w:t>
      </w:r>
      <w:r w:rsidR="0043329C" w:rsidRPr="006633A3">
        <w:rPr>
          <w:rFonts w:ascii="Arial" w:hAnsi="Arial" w:cs="Arial"/>
        </w:rPr>
        <w:t xml:space="preserve">, it is important to </w:t>
      </w:r>
      <w:r>
        <w:rPr>
          <w:rFonts w:ascii="Arial" w:hAnsi="Arial" w:cs="Arial"/>
        </w:rPr>
        <w:t>find</w:t>
      </w:r>
      <w:r w:rsidR="00A17C2F" w:rsidRPr="006633A3">
        <w:rPr>
          <w:rFonts w:ascii="Arial" w:hAnsi="Arial" w:cs="Arial"/>
        </w:rPr>
        <w:t xml:space="preserve"> different ways that children can be more active.  Despite </w:t>
      </w:r>
      <w:r w:rsidR="006B1473" w:rsidRPr="006633A3">
        <w:rPr>
          <w:rFonts w:ascii="Arial" w:hAnsi="Arial" w:cs="Arial"/>
        </w:rPr>
        <w:t>the increase</w:t>
      </w:r>
      <w:r w:rsidR="00C77B3D" w:rsidRPr="006633A3">
        <w:rPr>
          <w:rFonts w:ascii="Arial" w:hAnsi="Arial" w:cs="Arial"/>
        </w:rPr>
        <w:t>d</w:t>
      </w:r>
      <w:r w:rsidR="006B1473" w:rsidRPr="006633A3">
        <w:rPr>
          <w:rFonts w:ascii="Arial" w:hAnsi="Arial" w:cs="Arial"/>
        </w:rPr>
        <w:t xml:space="preserve"> usage of </w:t>
      </w:r>
      <w:r w:rsidR="00C77B3D" w:rsidRPr="006633A3">
        <w:rPr>
          <w:rFonts w:ascii="Arial" w:hAnsi="Arial" w:cs="Arial"/>
        </w:rPr>
        <w:t xml:space="preserve">modern </w:t>
      </w:r>
      <w:r w:rsidR="006B1473" w:rsidRPr="006633A3">
        <w:rPr>
          <w:rFonts w:ascii="Arial" w:hAnsi="Arial" w:cs="Arial"/>
        </w:rPr>
        <w:t>technolog</w:t>
      </w:r>
      <w:r w:rsidR="00C77B3D" w:rsidRPr="006633A3">
        <w:rPr>
          <w:rFonts w:ascii="Arial" w:hAnsi="Arial" w:cs="Arial"/>
        </w:rPr>
        <w:t xml:space="preserve">ies within </w:t>
      </w:r>
      <w:r w:rsidR="006B1473" w:rsidRPr="006633A3">
        <w:rPr>
          <w:rFonts w:ascii="Arial" w:hAnsi="Arial" w:cs="Arial"/>
        </w:rPr>
        <w:t>the home, including online gamin</w:t>
      </w:r>
      <w:r w:rsidR="00177089" w:rsidRPr="006633A3">
        <w:rPr>
          <w:rFonts w:ascii="Arial" w:hAnsi="Arial" w:cs="Arial"/>
        </w:rPr>
        <w:t>g</w:t>
      </w:r>
      <w:r w:rsidR="006B1473" w:rsidRPr="006633A3">
        <w:rPr>
          <w:rFonts w:ascii="Arial" w:hAnsi="Arial" w:cs="Arial"/>
        </w:rPr>
        <w:t xml:space="preserve"> and </w:t>
      </w:r>
      <w:r w:rsidR="00C8627D" w:rsidRPr="006633A3">
        <w:rPr>
          <w:rFonts w:ascii="Arial" w:hAnsi="Arial" w:cs="Arial"/>
        </w:rPr>
        <w:t xml:space="preserve">social contact through </w:t>
      </w:r>
      <w:r w:rsidR="0072710F">
        <w:rPr>
          <w:rFonts w:ascii="Arial" w:hAnsi="Arial" w:cs="Arial"/>
        </w:rPr>
        <w:t xml:space="preserve">media </w:t>
      </w:r>
      <w:r w:rsidR="00C8627D" w:rsidRPr="006633A3">
        <w:rPr>
          <w:rFonts w:ascii="Arial" w:hAnsi="Arial" w:cs="Arial"/>
        </w:rPr>
        <w:t>apps</w:t>
      </w:r>
      <w:r w:rsidR="008C3819" w:rsidRPr="006633A3">
        <w:rPr>
          <w:rFonts w:ascii="Arial" w:hAnsi="Arial" w:cs="Arial"/>
        </w:rPr>
        <w:t xml:space="preserve"> (</w:t>
      </w:r>
      <w:r w:rsidR="008C3819" w:rsidRPr="00231D6C">
        <w:rPr>
          <w:rFonts w:ascii="Arial" w:hAnsi="Arial" w:cs="Arial"/>
        </w:rPr>
        <w:t>Faraz</w:t>
      </w:r>
      <w:r w:rsidR="008C3819" w:rsidRPr="006633A3">
        <w:rPr>
          <w:rFonts w:ascii="Arial" w:hAnsi="Arial" w:cs="Arial"/>
        </w:rPr>
        <w:t xml:space="preserve"> </w:t>
      </w:r>
      <w:r w:rsidR="008C3819" w:rsidRPr="006633A3">
        <w:rPr>
          <w:rFonts w:ascii="Arial" w:hAnsi="Arial" w:cs="Arial"/>
          <w:i/>
          <w:iCs/>
        </w:rPr>
        <w:t>et al</w:t>
      </w:r>
      <w:r w:rsidR="008C3819" w:rsidRPr="006633A3">
        <w:rPr>
          <w:rFonts w:ascii="Arial" w:hAnsi="Arial" w:cs="Arial"/>
        </w:rPr>
        <w:t xml:space="preserve"> 2022)</w:t>
      </w:r>
      <w:r w:rsidR="00C8627D" w:rsidRPr="006633A3">
        <w:rPr>
          <w:rFonts w:ascii="Arial" w:hAnsi="Arial" w:cs="Arial"/>
        </w:rPr>
        <w:t xml:space="preserve">, </w:t>
      </w:r>
      <w:r w:rsidR="00BC6687" w:rsidRPr="006633A3">
        <w:rPr>
          <w:rFonts w:ascii="Arial" w:hAnsi="Arial" w:cs="Arial"/>
        </w:rPr>
        <w:t xml:space="preserve">being one </w:t>
      </w:r>
      <w:r w:rsidR="00FB3BEC" w:rsidRPr="006633A3">
        <w:rPr>
          <w:rFonts w:ascii="Arial" w:hAnsi="Arial" w:cs="Arial"/>
        </w:rPr>
        <w:t xml:space="preserve">of the main reasons that people are not as active as </w:t>
      </w:r>
      <w:r w:rsidR="00FB3BEC" w:rsidRPr="006633A3">
        <w:rPr>
          <w:rFonts w:ascii="Arial" w:hAnsi="Arial" w:cs="Arial"/>
        </w:rPr>
        <w:lastRenderedPageBreak/>
        <w:t>they used to be</w:t>
      </w:r>
      <w:r w:rsidR="00C447C6" w:rsidRPr="006633A3">
        <w:rPr>
          <w:rFonts w:ascii="Arial" w:hAnsi="Arial" w:cs="Arial"/>
        </w:rPr>
        <w:t>, t</w:t>
      </w:r>
      <w:r w:rsidR="00BC6687" w:rsidRPr="006633A3">
        <w:rPr>
          <w:rFonts w:ascii="Arial" w:hAnsi="Arial" w:cs="Arial"/>
        </w:rPr>
        <w:t>his programme shows how these modern technologies can be used in a positive way</w:t>
      </w:r>
      <w:r w:rsidR="00B65065" w:rsidRPr="006633A3">
        <w:rPr>
          <w:rFonts w:ascii="Arial" w:hAnsi="Arial" w:cs="Arial"/>
        </w:rPr>
        <w:t xml:space="preserve"> (</w:t>
      </w:r>
      <w:r w:rsidR="00B65065" w:rsidRPr="00231D6C">
        <w:rPr>
          <w:rFonts w:ascii="Arial" w:hAnsi="Arial" w:cs="Arial"/>
        </w:rPr>
        <w:t>Villamil</w:t>
      </w:r>
      <w:r w:rsidR="00B65065" w:rsidRPr="006633A3">
        <w:rPr>
          <w:rFonts w:ascii="Arial" w:hAnsi="Arial" w:cs="Arial"/>
        </w:rPr>
        <w:t xml:space="preserve"> &amp; </w:t>
      </w:r>
      <w:r w:rsidR="00B65065" w:rsidRPr="00231D6C">
        <w:rPr>
          <w:rFonts w:ascii="Arial" w:hAnsi="Arial" w:cs="Arial"/>
        </w:rPr>
        <w:t>Heshmati</w:t>
      </w:r>
      <w:r w:rsidR="00B65065" w:rsidRPr="006633A3">
        <w:rPr>
          <w:rFonts w:ascii="Arial" w:hAnsi="Arial" w:cs="Arial"/>
        </w:rPr>
        <w:t xml:space="preserve"> </w:t>
      </w:r>
      <w:r w:rsidR="00B65065" w:rsidRPr="00231D6C">
        <w:rPr>
          <w:rFonts w:ascii="Arial" w:hAnsi="Arial" w:cs="Arial"/>
        </w:rPr>
        <w:t>2023)</w:t>
      </w:r>
      <w:r w:rsidR="00BC6687" w:rsidRPr="006633A3">
        <w:rPr>
          <w:rFonts w:ascii="Arial" w:hAnsi="Arial" w:cs="Arial"/>
        </w:rPr>
        <w:t xml:space="preserve">.  </w:t>
      </w:r>
      <w:r w:rsidR="00AA5EA7" w:rsidRPr="006633A3">
        <w:rPr>
          <w:rFonts w:ascii="Arial" w:hAnsi="Arial" w:cs="Arial"/>
        </w:rPr>
        <w:t>Childhood obesity is already a high priority that the government are working towards addressing</w:t>
      </w:r>
      <w:r w:rsidR="00874811">
        <w:rPr>
          <w:rFonts w:ascii="Arial" w:hAnsi="Arial" w:cs="Arial"/>
        </w:rPr>
        <w:t xml:space="preserve"> (NAO 2025)</w:t>
      </w:r>
      <w:r w:rsidR="00AA5EA7" w:rsidRPr="006633A3">
        <w:rPr>
          <w:rFonts w:ascii="Arial" w:hAnsi="Arial" w:cs="Arial"/>
        </w:rPr>
        <w:t xml:space="preserve">, the ENEP offers a versatile </w:t>
      </w:r>
      <w:r w:rsidR="00F32CC7">
        <w:rPr>
          <w:rFonts w:ascii="Arial" w:hAnsi="Arial" w:cs="Arial"/>
        </w:rPr>
        <w:t xml:space="preserve">learning tool </w:t>
      </w:r>
      <w:r>
        <w:rPr>
          <w:rFonts w:ascii="Arial" w:hAnsi="Arial" w:cs="Arial"/>
        </w:rPr>
        <w:t xml:space="preserve">which </w:t>
      </w:r>
      <w:r w:rsidR="00F32CC7">
        <w:rPr>
          <w:rFonts w:ascii="Arial" w:hAnsi="Arial" w:cs="Arial"/>
        </w:rPr>
        <w:t>increase</w:t>
      </w:r>
      <w:r>
        <w:rPr>
          <w:rFonts w:ascii="Arial" w:hAnsi="Arial" w:cs="Arial"/>
        </w:rPr>
        <w:t>s</w:t>
      </w:r>
      <w:r w:rsidR="00F32CC7">
        <w:rPr>
          <w:rFonts w:ascii="Arial" w:hAnsi="Arial" w:cs="Arial"/>
        </w:rPr>
        <w:t xml:space="preserve"> child activity levels</w:t>
      </w:r>
      <w:r>
        <w:rPr>
          <w:rFonts w:ascii="Arial" w:hAnsi="Arial" w:cs="Arial"/>
        </w:rPr>
        <w:t xml:space="preserve"> to </w:t>
      </w:r>
      <w:proofErr w:type="gramStart"/>
      <w:r>
        <w:rPr>
          <w:rFonts w:ascii="Arial" w:hAnsi="Arial" w:cs="Arial"/>
        </w:rPr>
        <w:t>provide assistance</w:t>
      </w:r>
      <w:proofErr w:type="gramEnd"/>
      <w:r>
        <w:rPr>
          <w:rFonts w:ascii="Arial" w:hAnsi="Arial" w:cs="Arial"/>
        </w:rPr>
        <w:t xml:space="preserve"> in tackling this issue</w:t>
      </w:r>
      <w:r w:rsidR="00F32CC7">
        <w:rPr>
          <w:rFonts w:ascii="Arial" w:hAnsi="Arial" w:cs="Arial"/>
        </w:rPr>
        <w:t>.</w:t>
      </w:r>
      <w:r w:rsidR="00AA5EA7" w:rsidRPr="006633A3">
        <w:rPr>
          <w:rFonts w:ascii="Arial" w:hAnsi="Arial" w:cs="Arial"/>
        </w:rPr>
        <w:t xml:space="preserve">  </w:t>
      </w:r>
    </w:p>
    <w:p w14:paraId="15C695EE" w14:textId="77777777" w:rsidR="00E872A0" w:rsidRPr="006633A3" w:rsidRDefault="00E872A0" w:rsidP="00985C9A">
      <w:pPr>
        <w:spacing w:line="360" w:lineRule="auto"/>
        <w:rPr>
          <w:rFonts w:ascii="Arial" w:hAnsi="Arial" w:cs="Arial"/>
        </w:rPr>
      </w:pPr>
    </w:p>
    <w:p w14:paraId="466F932C" w14:textId="12C92C92" w:rsidR="00C047F6" w:rsidRPr="006633A3" w:rsidRDefault="0069673B" w:rsidP="00985C9A">
      <w:pPr>
        <w:spacing w:line="360" w:lineRule="auto"/>
        <w:rPr>
          <w:rFonts w:ascii="Arial" w:hAnsi="Arial" w:cs="Arial"/>
        </w:rPr>
      </w:pPr>
      <w:r w:rsidRPr="006633A3">
        <w:rPr>
          <w:rFonts w:ascii="Arial" w:hAnsi="Arial" w:cs="Arial"/>
        </w:rPr>
        <w:t>Adventure:</w:t>
      </w:r>
    </w:p>
    <w:p w14:paraId="30DE97B9" w14:textId="77777777" w:rsidR="0069673B" w:rsidRPr="006633A3" w:rsidRDefault="0069673B" w:rsidP="00985C9A">
      <w:pPr>
        <w:spacing w:line="360" w:lineRule="auto"/>
        <w:rPr>
          <w:rFonts w:ascii="Arial" w:hAnsi="Arial" w:cs="Arial"/>
        </w:rPr>
      </w:pPr>
    </w:p>
    <w:p w14:paraId="2591695F" w14:textId="1501B3BF" w:rsidR="0064719B" w:rsidRPr="006633A3" w:rsidRDefault="0069673B" w:rsidP="00985C9A">
      <w:pPr>
        <w:spacing w:line="360" w:lineRule="auto"/>
        <w:rPr>
          <w:rFonts w:ascii="Arial" w:hAnsi="Arial" w:cs="Arial"/>
        </w:rPr>
      </w:pPr>
      <w:r w:rsidRPr="006633A3">
        <w:rPr>
          <w:rFonts w:ascii="Arial" w:hAnsi="Arial" w:cs="Arial"/>
        </w:rPr>
        <w:t xml:space="preserve">The </w:t>
      </w:r>
      <w:r w:rsidR="00CE1359">
        <w:rPr>
          <w:rFonts w:ascii="Arial" w:hAnsi="Arial" w:cs="Arial"/>
        </w:rPr>
        <w:t xml:space="preserve">element of adventure is driven </w:t>
      </w:r>
      <w:proofErr w:type="gramStart"/>
      <w:r w:rsidR="00CE1359">
        <w:rPr>
          <w:rFonts w:ascii="Arial" w:hAnsi="Arial" w:cs="Arial"/>
        </w:rPr>
        <w:t>through the use of</w:t>
      </w:r>
      <w:proofErr w:type="gramEnd"/>
      <w:r w:rsidR="00CE1359">
        <w:rPr>
          <w:rFonts w:ascii="Arial" w:hAnsi="Arial" w:cs="Arial"/>
        </w:rPr>
        <w:t xml:space="preserve"> the Geocache app providing treasure hunts where i</w:t>
      </w:r>
      <w:r w:rsidR="00D7061F" w:rsidRPr="006633A3">
        <w:rPr>
          <w:rFonts w:ascii="Arial" w:hAnsi="Arial" w:cs="Arial"/>
        </w:rPr>
        <w:t xml:space="preserve">ndividuals have </w:t>
      </w:r>
      <w:r w:rsidR="00CE1359">
        <w:rPr>
          <w:rFonts w:ascii="Arial" w:hAnsi="Arial" w:cs="Arial"/>
        </w:rPr>
        <w:t xml:space="preserve">already hidden </w:t>
      </w:r>
      <w:r w:rsidR="00E3576A" w:rsidRPr="006633A3">
        <w:rPr>
          <w:rFonts w:ascii="Arial" w:hAnsi="Arial" w:cs="Arial"/>
        </w:rPr>
        <w:t>their own cache</w:t>
      </w:r>
      <w:r w:rsidR="00CB3B8B" w:rsidRPr="006633A3">
        <w:rPr>
          <w:rFonts w:ascii="Arial" w:hAnsi="Arial" w:cs="Arial"/>
        </w:rPr>
        <w:t xml:space="preserve"> containers </w:t>
      </w:r>
      <w:r w:rsidR="009F6C88" w:rsidRPr="006633A3">
        <w:rPr>
          <w:rFonts w:ascii="Arial" w:hAnsi="Arial" w:cs="Arial"/>
        </w:rPr>
        <w:t>and treasure</w:t>
      </w:r>
      <w:r w:rsidR="00843242" w:rsidRPr="006633A3">
        <w:rPr>
          <w:rFonts w:ascii="Arial" w:hAnsi="Arial" w:cs="Arial"/>
        </w:rPr>
        <w:t>s</w:t>
      </w:r>
      <w:r w:rsidR="009F6C88" w:rsidRPr="006633A3">
        <w:rPr>
          <w:rFonts w:ascii="Arial" w:hAnsi="Arial" w:cs="Arial"/>
        </w:rPr>
        <w:t xml:space="preserve">, therefore the items to </w:t>
      </w:r>
      <w:r w:rsidR="00CB3B8B" w:rsidRPr="006633A3">
        <w:rPr>
          <w:rFonts w:ascii="Arial" w:hAnsi="Arial" w:cs="Arial"/>
        </w:rPr>
        <w:t xml:space="preserve">hunt </w:t>
      </w:r>
      <w:r w:rsidR="009F6C88" w:rsidRPr="006633A3">
        <w:rPr>
          <w:rFonts w:ascii="Arial" w:hAnsi="Arial" w:cs="Arial"/>
        </w:rPr>
        <w:t xml:space="preserve">are already </w:t>
      </w:r>
      <w:r w:rsidR="001E52E8" w:rsidRPr="006633A3">
        <w:rPr>
          <w:rFonts w:ascii="Arial" w:hAnsi="Arial" w:cs="Arial"/>
        </w:rPr>
        <w:t>out</w:t>
      </w:r>
      <w:r w:rsidR="00CE1359">
        <w:rPr>
          <w:rFonts w:ascii="Arial" w:hAnsi="Arial" w:cs="Arial"/>
        </w:rPr>
        <w:t xml:space="preserve"> there for use</w:t>
      </w:r>
      <w:r w:rsidR="009F6C88" w:rsidRPr="006633A3">
        <w:rPr>
          <w:rFonts w:ascii="Arial" w:hAnsi="Arial" w:cs="Arial"/>
        </w:rPr>
        <w:t xml:space="preserve">, thus </w:t>
      </w:r>
      <w:r w:rsidR="00CE1359">
        <w:rPr>
          <w:rFonts w:ascii="Arial" w:hAnsi="Arial" w:cs="Arial"/>
        </w:rPr>
        <w:t xml:space="preserve">reducing the </w:t>
      </w:r>
      <w:r w:rsidR="002340AC" w:rsidRPr="006633A3">
        <w:rPr>
          <w:rFonts w:ascii="Arial" w:hAnsi="Arial" w:cs="Arial"/>
        </w:rPr>
        <w:t xml:space="preserve">prep work </w:t>
      </w:r>
      <w:r w:rsidR="00843242" w:rsidRPr="006633A3">
        <w:rPr>
          <w:rFonts w:ascii="Arial" w:hAnsi="Arial" w:cs="Arial"/>
        </w:rPr>
        <w:t xml:space="preserve">required </w:t>
      </w:r>
      <w:r w:rsidR="002340AC" w:rsidRPr="006633A3">
        <w:rPr>
          <w:rFonts w:ascii="Arial" w:hAnsi="Arial" w:cs="Arial"/>
        </w:rPr>
        <w:t>for the activity</w:t>
      </w:r>
      <w:r w:rsidR="00F367BC" w:rsidRPr="006633A3">
        <w:rPr>
          <w:rFonts w:ascii="Arial" w:hAnsi="Arial" w:cs="Arial"/>
        </w:rPr>
        <w:t>.</w:t>
      </w:r>
      <w:r w:rsidR="000268B5" w:rsidRPr="006633A3">
        <w:rPr>
          <w:rFonts w:ascii="Arial" w:hAnsi="Arial" w:cs="Arial"/>
        </w:rPr>
        <w:t xml:space="preserve">  </w:t>
      </w:r>
      <w:proofErr w:type="spellStart"/>
      <w:proofErr w:type="gramStart"/>
      <w:r w:rsidR="00B0062C">
        <w:rPr>
          <w:rFonts w:ascii="Arial" w:hAnsi="Arial" w:cs="Arial"/>
        </w:rPr>
        <w:t>Cache’s</w:t>
      </w:r>
      <w:proofErr w:type="spellEnd"/>
      <w:proofErr w:type="gramEnd"/>
      <w:r w:rsidR="00B0062C">
        <w:rPr>
          <w:rFonts w:ascii="Arial" w:hAnsi="Arial" w:cs="Arial"/>
        </w:rPr>
        <w:t xml:space="preserve"> are shown on the app but users </w:t>
      </w:r>
      <w:proofErr w:type="gramStart"/>
      <w:r w:rsidR="00B82660">
        <w:rPr>
          <w:rFonts w:ascii="Arial" w:hAnsi="Arial" w:cs="Arial"/>
        </w:rPr>
        <w:t>have to</w:t>
      </w:r>
      <w:proofErr w:type="gramEnd"/>
      <w:r w:rsidR="00B82660">
        <w:rPr>
          <w:rFonts w:ascii="Arial" w:hAnsi="Arial" w:cs="Arial"/>
        </w:rPr>
        <w:t xml:space="preserve"> </w:t>
      </w:r>
      <w:r w:rsidR="00B0062C">
        <w:rPr>
          <w:rFonts w:ascii="Arial" w:hAnsi="Arial" w:cs="Arial"/>
        </w:rPr>
        <w:t xml:space="preserve">navigate to find them.  </w:t>
      </w:r>
      <w:r w:rsidR="00325B18" w:rsidRPr="006633A3">
        <w:rPr>
          <w:rFonts w:ascii="Arial" w:hAnsi="Arial" w:cs="Arial"/>
        </w:rPr>
        <w:t xml:space="preserve">What can be found in a geocache </w:t>
      </w:r>
      <w:r w:rsidR="00CB3B8B" w:rsidRPr="006633A3">
        <w:rPr>
          <w:rFonts w:ascii="Arial" w:hAnsi="Arial" w:cs="Arial"/>
        </w:rPr>
        <w:t xml:space="preserve">container </w:t>
      </w:r>
      <w:r w:rsidR="00325B18" w:rsidRPr="006633A3">
        <w:rPr>
          <w:rFonts w:ascii="Arial" w:hAnsi="Arial" w:cs="Arial"/>
        </w:rPr>
        <w:t xml:space="preserve">can vary greatly, as some </w:t>
      </w:r>
      <w:r w:rsidR="00DB3419" w:rsidRPr="006633A3">
        <w:rPr>
          <w:rFonts w:ascii="Arial" w:hAnsi="Arial" w:cs="Arial"/>
        </w:rPr>
        <w:t xml:space="preserve">are a </w:t>
      </w:r>
      <w:r w:rsidR="00837C9C" w:rsidRPr="006633A3">
        <w:rPr>
          <w:rFonts w:ascii="Arial" w:hAnsi="Arial" w:cs="Arial"/>
        </w:rPr>
        <w:t xml:space="preserve">small micro-sized </w:t>
      </w:r>
      <w:r w:rsidR="0025018F" w:rsidRPr="006633A3">
        <w:rPr>
          <w:rFonts w:ascii="Arial" w:hAnsi="Arial" w:cs="Arial"/>
        </w:rPr>
        <w:t>tube with a scroll of paper for hunters to sign</w:t>
      </w:r>
      <w:r w:rsidR="00413FBD" w:rsidRPr="006633A3">
        <w:rPr>
          <w:rFonts w:ascii="Arial" w:hAnsi="Arial" w:cs="Arial"/>
        </w:rPr>
        <w:t xml:space="preserve"> showing that they have located the cache</w:t>
      </w:r>
      <w:r w:rsidR="0025018F" w:rsidRPr="006633A3">
        <w:rPr>
          <w:rFonts w:ascii="Arial" w:hAnsi="Arial" w:cs="Arial"/>
        </w:rPr>
        <w:t xml:space="preserve">, whilst others are a much larger container and may </w:t>
      </w:r>
      <w:r w:rsidR="00843242" w:rsidRPr="006633A3">
        <w:rPr>
          <w:rFonts w:ascii="Arial" w:hAnsi="Arial" w:cs="Arial"/>
        </w:rPr>
        <w:t xml:space="preserve">be filled with </w:t>
      </w:r>
      <w:r w:rsidR="0025018F" w:rsidRPr="006633A3">
        <w:rPr>
          <w:rFonts w:ascii="Arial" w:hAnsi="Arial" w:cs="Arial"/>
        </w:rPr>
        <w:t xml:space="preserve">items for people to </w:t>
      </w:r>
      <w:r w:rsidR="00F9793D" w:rsidRPr="006633A3">
        <w:rPr>
          <w:rFonts w:ascii="Arial" w:hAnsi="Arial" w:cs="Arial"/>
        </w:rPr>
        <w:t>swap with new items</w:t>
      </w:r>
      <w:r w:rsidR="00960AEE" w:rsidRPr="006633A3">
        <w:rPr>
          <w:rFonts w:ascii="Arial" w:hAnsi="Arial" w:cs="Arial"/>
        </w:rPr>
        <w:t xml:space="preserve"> (GAGB 2025)</w:t>
      </w:r>
      <w:r w:rsidR="00F9793D" w:rsidRPr="006633A3">
        <w:rPr>
          <w:rFonts w:ascii="Arial" w:hAnsi="Arial" w:cs="Arial"/>
        </w:rPr>
        <w:t>.  This differen</w:t>
      </w:r>
      <w:r w:rsidR="00B12F38" w:rsidRPr="006633A3">
        <w:rPr>
          <w:rFonts w:ascii="Arial" w:hAnsi="Arial" w:cs="Arial"/>
        </w:rPr>
        <w:t xml:space="preserve">t range of cache’s </w:t>
      </w:r>
      <w:r w:rsidR="00F9793D" w:rsidRPr="006633A3">
        <w:rPr>
          <w:rFonts w:ascii="Arial" w:hAnsi="Arial" w:cs="Arial"/>
        </w:rPr>
        <w:t>increases the excitement level</w:t>
      </w:r>
      <w:r w:rsidR="00CE1359">
        <w:rPr>
          <w:rFonts w:ascii="Arial" w:hAnsi="Arial" w:cs="Arial"/>
        </w:rPr>
        <w:t>s in children</w:t>
      </w:r>
      <w:r w:rsidR="00F9793D" w:rsidRPr="006633A3">
        <w:rPr>
          <w:rFonts w:ascii="Arial" w:hAnsi="Arial" w:cs="Arial"/>
        </w:rPr>
        <w:t xml:space="preserve"> as you never know what is going to be found at the geocache </w:t>
      </w:r>
      <w:r w:rsidR="008F7162" w:rsidRPr="006633A3">
        <w:rPr>
          <w:rFonts w:ascii="Arial" w:hAnsi="Arial" w:cs="Arial"/>
        </w:rPr>
        <w:t>location</w:t>
      </w:r>
      <w:r w:rsidR="00A5688F" w:rsidRPr="006633A3">
        <w:rPr>
          <w:rFonts w:ascii="Arial" w:hAnsi="Arial" w:cs="Arial"/>
        </w:rPr>
        <w:t>, making it a great activity to kee</w:t>
      </w:r>
      <w:r w:rsidR="008F7162" w:rsidRPr="006633A3">
        <w:rPr>
          <w:rFonts w:ascii="Arial" w:hAnsi="Arial" w:cs="Arial"/>
        </w:rPr>
        <w:t>p</w:t>
      </w:r>
      <w:r w:rsidR="00A5688F" w:rsidRPr="006633A3">
        <w:rPr>
          <w:rFonts w:ascii="Arial" w:hAnsi="Arial" w:cs="Arial"/>
        </w:rPr>
        <w:t xml:space="preserve"> young children engaged</w:t>
      </w:r>
      <w:r w:rsidR="00FB5DFC" w:rsidRPr="006633A3">
        <w:rPr>
          <w:rFonts w:ascii="Arial" w:hAnsi="Arial" w:cs="Arial"/>
        </w:rPr>
        <w:t xml:space="preserve"> with their learning</w:t>
      </w:r>
      <w:r w:rsidR="008F7162" w:rsidRPr="006633A3">
        <w:rPr>
          <w:rFonts w:ascii="Arial" w:hAnsi="Arial" w:cs="Arial"/>
        </w:rPr>
        <w:t xml:space="preserve"> and </w:t>
      </w:r>
      <w:r w:rsidR="00627674" w:rsidRPr="006633A3">
        <w:rPr>
          <w:rFonts w:ascii="Arial" w:hAnsi="Arial" w:cs="Arial"/>
        </w:rPr>
        <w:t>maintaining a sense of adventure</w:t>
      </w:r>
      <w:r w:rsidR="000027A8" w:rsidRPr="006633A3">
        <w:rPr>
          <w:rFonts w:ascii="Arial" w:hAnsi="Arial" w:cs="Arial"/>
        </w:rPr>
        <w:t xml:space="preserve"> (Cowley 2015)</w:t>
      </w:r>
      <w:r w:rsidR="00F9793D" w:rsidRPr="006633A3">
        <w:rPr>
          <w:rFonts w:ascii="Arial" w:hAnsi="Arial" w:cs="Arial"/>
        </w:rPr>
        <w:t xml:space="preserve">.  </w:t>
      </w:r>
    </w:p>
    <w:p w14:paraId="28956C80" w14:textId="77777777" w:rsidR="0064719B" w:rsidRPr="006633A3" w:rsidRDefault="0064719B" w:rsidP="00985C9A">
      <w:pPr>
        <w:spacing w:line="360" w:lineRule="auto"/>
        <w:rPr>
          <w:rFonts w:ascii="Arial" w:hAnsi="Arial" w:cs="Arial"/>
        </w:rPr>
      </w:pPr>
    </w:p>
    <w:p w14:paraId="42EF3725" w14:textId="6765BDD1" w:rsidR="00E14665" w:rsidRPr="006633A3" w:rsidRDefault="00A441DD" w:rsidP="00985C9A">
      <w:pPr>
        <w:spacing w:line="360" w:lineRule="auto"/>
        <w:rPr>
          <w:rFonts w:ascii="Arial" w:hAnsi="Arial" w:cs="Arial"/>
        </w:rPr>
      </w:pPr>
      <w:r>
        <w:rPr>
          <w:rFonts w:ascii="Arial" w:hAnsi="Arial" w:cs="Arial"/>
        </w:rPr>
        <w:t>A</w:t>
      </w:r>
      <w:r w:rsidR="00B12F38" w:rsidRPr="006633A3">
        <w:rPr>
          <w:rFonts w:ascii="Arial" w:hAnsi="Arial" w:cs="Arial"/>
        </w:rPr>
        <w:t xml:space="preserve"> </w:t>
      </w:r>
      <w:r w:rsidR="00627674" w:rsidRPr="006633A3">
        <w:rPr>
          <w:rFonts w:ascii="Arial" w:hAnsi="Arial" w:cs="Arial"/>
        </w:rPr>
        <w:t xml:space="preserve">sense </w:t>
      </w:r>
      <w:r w:rsidR="00B12F38" w:rsidRPr="006633A3">
        <w:rPr>
          <w:rFonts w:ascii="Arial" w:hAnsi="Arial" w:cs="Arial"/>
        </w:rPr>
        <w:t>of a</w:t>
      </w:r>
      <w:r w:rsidR="00933C17" w:rsidRPr="006633A3">
        <w:rPr>
          <w:rFonts w:ascii="Arial" w:hAnsi="Arial" w:cs="Arial"/>
        </w:rPr>
        <w:t xml:space="preserve">dventure </w:t>
      </w:r>
      <w:r w:rsidR="00CE1359">
        <w:rPr>
          <w:rFonts w:ascii="Arial" w:hAnsi="Arial" w:cs="Arial"/>
        </w:rPr>
        <w:t>is</w:t>
      </w:r>
      <w:r w:rsidR="0064719B" w:rsidRPr="006633A3">
        <w:rPr>
          <w:rFonts w:ascii="Arial" w:hAnsi="Arial" w:cs="Arial"/>
        </w:rPr>
        <w:t xml:space="preserve"> defined</w:t>
      </w:r>
      <w:r w:rsidR="00933C17" w:rsidRPr="006633A3">
        <w:rPr>
          <w:rFonts w:ascii="Arial" w:hAnsi="Arial" w:cs="Arial"/>
        </w:rPr>
        <w:t xml:space="preserve"> </w:t>
      </w:r>
      <w:r w:rsidR="0064719B" w:rsidRPr="006633A3">
        <w:rPr>
          <w:rFonts w:ascii="Arial" w:hAnsi="Arial" w:cs="Arial"/>
        </w:rPr>
        <w:t xml:space="preserve">in many </w:t>
      </w:r>
      <w:r w:rsidR="00C07FEA" w:rsidRPr="006633A3">
        <w:rPr>
          <w:rFonts w:ascii="Arial" w:hAnsi="Arial" w:cs="Arial"/>
        </w:rPr>
        <w:t>ways and will be different for children</w:t>
      </w:r>
      <w:r w:rsidR="0064719B" w:rsidRPr="006633A3">
        <w:rPr>
          <w:rFonts w:ascii="Arial" w:hAnsi="Arial" w:cs="Arial"/>
        </w:rPr>
        <w:t xml:space="preserve">.  Some would say it is </w:t>
      </w:r>
      <w:r w:rsidR="00CD35BC" w:rsidRPr="006633A3">
        <w:rPr>
          <w:rFonts w:ascii="Arial" w:hAnsi="Arial" w:cs="Arial"/>
        </w:rPr>
        <w:t xml:space="preserve">taking on an exhilarating challenge that comes with </w:t>
      </w:r>
      <w:r w:rsidR="00C07FEA" w:rsidRPr="006633A3">
        <w:rPr>
          <w:rFonts w:ascii="Arial" w:hAnsi="Arial" w:cs="Arial"/>
        </w:rPr>
        <w:t xml:space="preserve">great </w:t>
      </w:r>
      <w:r w:rsidR="00CD35BC" w:rsidRPr="006633A3">
        <w:rPr>
          <w:rFonts w:ascii="Arial" w:hAnsi="Arial" w:cs="Arial"/>
        </w:rPr>
        <w:t>physical risk</w:t>
      </w:r>
      <w:r w:rsidR="0042257B" w:rsidRPr="006633A3">
        <w:rPr>
          <w:rFonts w:ascii="Arial" w:hAnsi="Arial" w:cs="Arial"/>
        </w:rPr>
        <w:t xml:space="preserve"> (Humphre</w:t>
      </w:r>
      <w:r w:rsidR="00383308" w:rsidRPr="006633A3">
        <w:rPr>
          <w:rFonts w:ascii="Arial" w:hAnsi="Arial" w:cs="Arial"/>
        </w:rPr>
        <w:t>y</w:t>
      </w:r>
      <w:r w:rsidR="0042257B" w:rsidRPr="006633A3">
        <w:rPr>
          <w:rFonts w:ascii="Arial" w:hAnsi="Arial" w:cs="Arial"/>
        </w:rPr>
        <w:t>s 2025)</w:t>
      </w:r>
      <w:r w:rsidR="00CD35BC" w:rsidRPr="006633A3">
        <w:rPr>
          <w:rFonts w:ascii="Arial" w:hAnsi="Arial" w:cs="Arial"/>
        </w:rPr>
        <w:t xml:space="preserve">, or </w:t>
      </w:r>
      <w:r w:rsidR="00627674" w:rsidRPr="006633A3">
        <w:rPr>
          <w:rFonts w:ascii="Arial" w:hAnsi="Arial" w:cs="Arial"/>
        </w:rPr>
        <w:t xml:space="preserve">maybe </w:t>
      </w:r>
      <w:r w:rsidR="000F00D0" w:rsidRPr="006633A3">
        <w:rPr>
          <w:rFonts w:ascii="Arial" w:hAnsi="Arial" w:cs="Arial"/>
        </w:rPr>
        <w:t>approaching a new environment</w:t>
      </w:r>
      <w:r w:rsidR="00627674" w:rsidRPr="006633A3">
        <w:rPr>
          <w:rFonts w:ascii="Arial" w:hAnsi="Arial" w:cs="Arial"/>
        </w:rPr>
        <w:t xml:space="preserve"> or </w:t>
      </w:r>
      <w:r w:rsidR="00CA7D0C" w:rsidRPr="006633A3">
        <w:rPr>
          <w:rFonts w:ascii="Arial" w:hAnsi="Arial" w:cs="Arial"/>
        </w:rPr>
        <w:t>town</w:t>
      </w:r>
      <w:r w:rsidR="000F00D0" w:rsidRPr="006633A3">
        <w:rPr>
          <w:rFonts w:ascii="Arial" w:hAnsi="Arial" w:cs="Arial"/>
        </w:rPr>
        <w:t xml:space="preserve">, </w:t>
      </w:r>
      <w:r w:rsidR="006E2A7D" w:rsidRPr="006633A3">
        <w:rPr>
          <w:rFonts w:ascii="Arial" w:hAnsi="Arial" w:cs="Arial"/>
        </w:rPr>
        <w:t xml:space="preserve">whereas </w:t>
      </w:r>
      <w:r w:rsidR="000F00D0" w:rsidRPr="006633A3">
        <w:rPr>
          <w:rFonts w:ascii="Arial" w:hAnsi="Arial" w:cs="Arial"/>
        </w:rPr>
        <w:t xml:space="preserve">some </w:t>
      </w:r>
      <w:r w:rsidR="006E2A7D" w:rsidRPr="006633A3">
        <w:rPr>
          <w:rFonts w:ascii="Arial" w:hAnsi="Arial" w:cs="Arial"/>
        </w:rPr>
        <w:t xml:space="preserve">people would </w:t>
      </w:r>
      <w:r w:rsidR="000F00D0" w:rsidRPr="006633A3">
        <w:rPr>
          <w:rFonts w:ascii="Arial" w:hAnsi="Arial" w:cs="Arial"/>
        </w:rPr>
        <w:t xml:space="preserve">define it simply </w:t>
      </w:r>
      <w:r w:rsidR="00933C17" w:rsidRPr="006633A3">
        <w:rPr>
          <w:rFonts w:ascii="Arial" w:hAnsi="Arial" w:cs="Arial"/>
        </w:rPr>
        <w:t xml:space="preserve">as </w:t>
      </w:r>
      <w:r w:rsidR="00D357B6" w:rsidRPr="006633A3">
        <w:rPr>
          <w:rFonts w:ascii="Arial" w:hAnsi="Arial" w:cs="Arial"/>
        </w:rPr>
        <w:t xml:space="preserve">trying </w:t>
      </w:r>
      <w:r w:rsidR="00933C17" w:rsidRPr="006633A3">
        <w:rPr>
          <w:rFonts w:ascii="Arial" w:hAnsi="Arial" w:cs="Arial"/>
        </w:rPr>
        <w:t>something new</w:t>
      </w:r>
      <w:r w:rsidR="00D357B6" w:rsidRPr="006633A3">
        <w:rPr>
          <w:rFonts w:ascii="Arial" w:hAnsi="Arial" w:cs="Arial"/>
        </w:rPr>
        <w:t xml:space="preserve"> or going somewhere new</w:t>
      </w:r>
      <w:r w:rsidR="00C4580A" w:rsidRPr="006633A3">
        <w:rPr>
          <w:rFonts w:ascii="Arial" w:hAnsi="Arial" w:cs="Arial"/>
        </w:rPr>
        <w:t xml:space="preserve"> (Brymer </w:t>
      </w:r>
      <w:r w:rsidR="00C4580A" w:rsidRPr="006633A3">
        <w:rPr>
          <w:rFonts w:ascii="Arial" w:hAnsi="Arial" w:cs="Arial"/>
          <w:i/>
          <w:iCs/>
        </w:rPr>
        <w:t>et al</w:t>
      </w:r>
      <w:r w:rsidR="00C4580A" w:rsidRPr="006633A3">
        <w:rPr>
          <w:rFonts w:ascii="Arial" w:hAnsi="Arial" w:cs="Arial"/>
        </w:rPr>
        <w:t xml:space="preserve"> 2024)</w:t>
      </w:r>
      <w:r w:rsidR="000F00D0" w:rsidRPr="006633A3">
        <w:rPr>
          <w:rFonts w:ascii="Arial" w:hAnsi="Arial" w:cs="Arial"/>
        </w:rPr>
        <w:t xml:space="preserve">.  Adventure is very </w:t>
      </w:r>
      <w:r w:rsidR="002E18F9" w:rsidRPr="006633A3">
        <w:rPr>
          <w:rFonts w:ascii="Arial" w:hAnsi="Arial" w:cs="Arial"/>
        </w:rPr>
        <w:t>personal, and every individual w</w:t>
      </w:r>
      <w:r w:rsidR="000268B5" w:rsidRPr="006633A3">
        <w:rPr>
          <w:rFonts w:ascii="Arial" w:hAnsi="Arial" w:cs="Arial"/>
        </w:rPr>
        <w:t>ill</w:t>
      </w:r>
      <w:r w:rsidR="002E18F9" w:rsidRPr="006633A3">
        <w:rPr>
          <w:rFonts w:ascii="Arial" w:hAnsi="Arial" w:cs="Arial"/>
        </w:rPr>
        <w:t xml:space="preserve"> describe it differently.  </w:t>
      </w:r>
      <w:r w:rsidR="00D357B6" w:rsidRPr="006633A3">
        <w:rPr>
          <w:rFonts w:ascii="Arial" w:hAnsi="Arial" w:cs="Arial"/>
        </w:rPr>
        <w:t xml:space="preserve">When it comes to </w:t>
      </w:r>
      <w:r w:rsidR="00D9408C" w:rsidRPr="006633A3">
        <w:rPr>
          <w:rFonts w:ascii="Arial" w:hAnsi="Arial" w:cs="Arial"/>
        </w:rPr>
        <w:t>promoting and encouraging children to be adventurous it is important to ensure that they will all perceive</w:t>
      </w:r>
      <w:r w:rsidR="009470F5" w:rsidRPr="006633A3">
        <w:rPr>
          <w:rFonts w:ascii="Arial" w:hAnsi="Arial" w:cs="Arial"/>
        </w:rPr>
        <w:t xml:space="preserve"> adventure and </w:t>
      </w:r>
      <w:r w:rsidR="00E14665" w:rsidRPr="006633A3">
        <w:rPr>
          <w:rFonts w:ascii="Arial" w:hAnsi="Arial" w:cs="Arial"/>
        </w:rPr>
        <w:t xml:space="preserve">challenge differently, and that it is their own choice to </w:t>
      </w:r>
      <w:r w:rsidR="00F74BF2" w:rsidRPr="006633A3">
        <w:rPr>
          <w:rFonts w:ascii="Arial" w:hAnsi="Arial" w:cs="Arial"/>
        </w:rPr>
        <w:t xml:space="preserve">physically </w:t>
      </w:r>
      <w:r w:rsidR="00E14665" w:rsidRPr="006633A3">
        <w:rPr>
          <w:rFonts w:ascii="Arial" w:hAnsi="Arial" w:cs="Arial"/>
        </w:rPr>
        <w:t>engage in any challenging activity</w:t>
      </w:r>
      <w:r w:rsidR="004A0D51" w:rsidRPr="006633A3">
        <w:rPr>
          <w:rFonts w:ascii="Arial" w:hAnsi="Arial" w:cs="Arial"/>
        </w:rPr>
        <w:t xml:space="preserve"> (Chase 2015)</w:t>
      </w:r>
      <w:r w:rsidR="00E14665" w:rsidRPr="006633A3">
        <w:rPr>
          <w:rFonts w:ascii="Arial" w:hAnsi="Arial" w:cs="Arial"/>
        </w:rPr>
        <w:t xml:space="preserve">.  </w:t>
      </w:r>
    </w:p>
    <w:p w14:paraId="5D2907BA" w14:textId="77777777" w:rsidR="00E14665" w:rsidRPr="006633A3" w:rsidRDefault="00E14665" w:rsidP="00985C9A">
      <w:pPr>
        <w:spacing w:line="360" w:lineRule="auto"/>
        <w:rPr>
          <w:rFonts w:ascii="Arial" w:hAnsi="Arial" w:cs="Arial"/>
        </w:rPr>
      </w:pPr>
    </w:p>
    <w:p w14:paraId="5A200813" w14:textId="506B5C05" w:rsidR="0069673B" w:rsidRDefault="00E14665" w:rsidP="00985C9A">
      <w:pPr>
        <w:spacing w:line="360" w:lineRule="auto"/>
        <w:rPr>
          <w:rFonts w:ascii="Arial" w:hAnsi="Arial" w:cs="Arial"/>
        </w:rPr>
      </w:pPr>
      <w:r w:rsidRPr="006633A3">
        <w:rPr>
          <w:rFonts w:ascii="Arial" w:hAnsi="Arial" w:cs="Arial"/>
        </w:rPr>
        <w:t xml:space="preserve">This </w:t>
      </w:r>
      <w:r w:rsidR="003E3A59" w:rsidRPr="006633A3">
        <w:rPr>
          <w:rFonts w:ascii="Arial" w:hAnsi="Arial" w:cs="Arial"/>
        </w:rPr>
        <w:t xml:space="preserve">type of adventurous activity is not, and should not, be </w:t>
      </w:r>
      <w:r w:rsidR="00D63EC2" w:rsidRPr="006633A3">
        <w:rPr>
          <w:rFonts w:ascii="Arial" w:hAnsi="Arial" w:cs="Arial"/>
        </w:rPr>
        <w:t xml:space="preserve">limited to remote areas of </w:t>
      </w:r>
      <w:r w:rsidR="00DC1EC0" w:rsidRPr="006633A3">
        <w:rPr>
          <w:rFonts w:ascii="Arial" w:hAnsi="Arial" w:cs="Arial"/>
        </w:rPr>
        <w:t>outdoor environments</w:t>
      </w:r>
      <w:r w:rsidR="00E06C86" w:rsidRPr="006633A3">
        <w:rPr>
          <w:rFonts w:ascii="Arial" w:hAnsi="Arial" w:cs="Arial"/>
        </w:rPr>
        <w:t xml:space="preserve">, as Geocache’s </w:t>
      </w:r>
      <w:r w:rsidR="00B14A51" w:rsidRPr="006633A3">
        <w:rPr>
          <w:rFonts w:ascii="Arial" w:hAnsi="Arial" w:cs="Arial"/>
        </w:rPr>
        <w:t xml:space="preserve">can be found </w:t>
      </w:r>
      <w:r w:rsidR="00B2070E" w:rsidRPr="006633A3">
        <w:rPr>
          <w:rFonts w:ascii="Arial" w:hAnsi="Arial" w:cs="Arial"/>
        </w:rPr>
        <w:t>in</w:t>
      </w:r>
      <w:r w:rsidR="00E06C86" w:rsidRPr="006633A3">
        <w:rPr>
          <w:rFonts w:ascii="Arial" w:hAnsi="Arial" w:cs="Arial"/>
        </w:rPr>
        <w:t xml:space="preserve"> areas all over the country, including </w:t>
      </w:r>
      <w:r w:rsidR="00B2070E" w:rsidRPr="006633A3">
        <w:rPr>
          <w:rFonts w:ascii="Arial" w:hAnsi="Arial" w:cs="Arial"/>
        </w:rPr>
        <w:t>small towns and major cities</w:t>
      </w:r>
      <w:r w:rsidR="00843CD3" w:rsidRPr="006633A3">
        <w:rPr>
          <w:rFonts w:ascii="Arial" w:hAnsi="Arial" w:cs="Arial"/>
        </w:rPr>
        <w:t xml:space="preserve"> (Kras 2021)</w:t>
      </w:r>
      <w:r w:rsidR="00E06C86" w:rsidRPr="006633A3">
        <w:rPr>
          <w:rFonts w:ascii="Arial" w:hAnsi="Arial" w:cs="Arial"/>
        </w:rPr>
        <w:t xml:space="preserve">.  This makes the ENEP </w:t>
      </w:r>
      <w:r w:rsidR="002471B1" w:rsidRPr="006633A3">
        <w:rPr>
          <w:rFonts w:ascii="Arial" w:hAnsi="Arial" w:cs="Arial"/>
        </w:rPr>
        <w:t xml:space="preserve">learning tool a valuable </w:t>
      </w:r>
      <w:r w:rsidR="002471B1" w:rsidRPr="006633A3">
        <w:rPr>
          <w:rFonts w:ascii="Arial" w:hAnsi="Arial" w:cs="Arial"/>
        </w:rPr>
        <w:lastRenderedPageBreak/>
        <w:t xml:space="preserve">commodity to all primary </w:t>
      </w:r>
      <w:r w:rsidR="003B0C71" w:rsidRPr="006633A3">
        <w:rPr>
          <w:rFonts w:ascii="Arial" w:hAnsi="Arial" w:cs="Arial"/>
        </w:rPr>
        <w:t>schools and</w:t>
      </w:r>
      <w:r w:rsidR="002471B1" w:rsidRPr="006633A3">
        <w:rPr>
          <w:rFonts w:ascii="Arial" w:hAnsi="Arial" w:cs="Arial"/>
        </w:rPr>
        <w:t xml:space="preserve"> enables all </w:t>
      </w:r>
      <w:r w:rsidR="0030375B" w:rsidRPr="006633A3">
        <w:rPr>
          <w:rFonts w:ascii="Arial" w:hAnsi="Arial" w:cs="Arial"/>
        </w:rPr>
        <w:t>students</w:t>
      </w:r>
      <w:r w:rsidR="002471B1" w:rsidRPr="006633A3">
        <w:rPr>
          <w:rFonts w:ascii="Arial" w:hAnsi="Arial" w:cs="Arial"/>
        </w:rPr>
        <w:t xml:space="preserve"> the opportunity to take part </w:t>
      </w:r>
      <w:r w:rsidR="00A825EA" w:rsidRPr="006633A3">
        <w:rPr>
          <w:rFonts w:ascii="Arial" w:hAnsi="Arial" w:cs="Arial"/>
        </w:rPr>
        <w:t>i</w:t>
      </w:r>
      <w:r w:rsidR="002471B1" w:rsidRPr="006633A3">
        <w:rPr>
          <w:rFonts w:ascii="Arial" w:hAnsi="Arial" w:cs="Arial"/>
        </w:rPr>
        <w:t xml:space="preserve">n </w:t>
      </w:r>
      <w:r w:rsidR="00592690" w:rsidRPr="006633A3">
        <w:rPr>
          <w:rFonts w:ascii="Arial" w:hAnsi="Arial" w:cs="Arial"/>
        </w:rPr>
        <w:t xml:space="preserve">this adventurous </w:t>
      </w:r>
      <w:r w:rsidR="00A74B6B" w:rsidRPr="006633A3">
        <w:rPr>
          <w:rFonts w:ascii="Arial" w:hAnsi="Arial" w:cs="Arial"/>
        </w:rPr>
        <w:t>activity and</w:t>
      </w:r>
      <w:r w:rsidR="00592690" w:rsidRPr="006633A3">
        <w:rPr>
          <w:rFonts w:ascii="Arial" w:hAnsi="Arial" w:cs="Arial"/>
        </w:rPr>
        <w:t xml:space="preserve"> learn more about the </w:t>
      </w:r>
      <w:r w:rsidR="00CE1359">
        <w:rPr>
          <w:rFonts w:ascii="Arial" w:hAnsi="Arial" w:cs="Arial"/>
        </w:rPr>
        <w:t xml:space="preserve">environment </w:t>
      </w:r>
      <w:r w:rsidR="00592690" w:rsidRPr="006633A3">
        <w:rPr>
          <w:rFonts w:ascii="Arial" w:hAnsi="Arial" w:cs="Arial"/>
        </w:rPr>
        <w:t xml:space="preserve">in their immediate </w:t>
      </w:r>
      <w:r w:rsidR="00CE1359">
        <w:rPr>
          <w:rFonts w:ascii="Arial" w:hAnsi="Arial" w:cs="Arial"/>
        </w:rPr>
        <w:t>area</w:t>
      </w:r>
      <w:r w:rsidR="00592690" w:rsidRPr="006633A3">
        <w:rPr>
          <w:rFonts w:ascii="Arial" w:hAnsi="Arial" w:cs="Arial"/>
        </w:rPr>
        <w:t xml:space="preserve">.  This </w:t>
      </w:r>
      <w:r w:rsidR="00CB42C6" w:rsidRPr="006633A3">
        <w:rPr>
          <w:rFonts w:ascii="Arial" w:hAnsi="Arial" w:cs="Arial"/>
        </w:rPr>
        <w:t xml:space="preserve">is invaluable to some, as those residing in inner cities and towns may never venture far </w:t>
      </w:r>
      <w:r w:rsidR="0030375B" w:rsidRPr="006633A3">
        <w:rPr>
          <w:rFonts w:ascii="Arial" w:hAnsi="Arial" w:cs="Arial"/>
        </w:rPr>
        <w:t>from their own home,</w:t>
      </w:r>
      <w:r w:rsidR="00CE1359">
        <w:rPr>
          <w:rFonts w:ascii="Arial" w:hAnsi="Arial" w:cs="Arial"/>
        </w:rPr>
        <w:t xml:space="preserve"> and</w:t>
      </w:r>
      <w:r w:rsidR="0030375B" w:rsidRPr="006633A3">
        <w:rPr>
          <w:rFonts w:ascii="Arial" w:hAnsi="Arial" w:cs="Arial"/>
        </w:rPr>
        <w:t xml:space="preserve"> some may not have a local outdoor recreation area </w:t>
      </w:r>
      <w:r w:rsidR="00CB42C6" w:rsidRPr="006633A3">
        <w:rPr>
          <w:rFonts w:ascii="Arial" w:hAnsi="Arial" w:cs="Arial"/>
        </w:rPr>
        <w:t xml:space="preserve">or see the </w:t>
      </w:r>
      <w:r w:rsidR="003B0C71" w:rsidRPr="006633A3">
        <w:rPr>
          <w:rFonts w:ascii="Arial" w:hAnsi="Arial" w:cs="Arial"/>
        </w:rPr>
        <w:t>wildlife that they share their neighbourhood with</w:t>
      </w:r>
      <w:r w:rsidR="007C2B99" w:rsidRPr="006633A3">
        <w:rPr>
          <w:rFonts w:ascii="Arial" w:hAnsi="Arial" w:cs="Arial"/>
        </w:rPr>
        <w:t xml:space="preserve"> </w:t>
      </w:r>
      <w:r w:rsidR="00D728E9" w:rsidRPr="006633A3">
        <w:rPr>
          <w:rFonts w:ascii="Arial" w:hAnsi="Arial" w:cs="Arial"/>
        </w:rPr>
        <w:t xml:space="preserve">(Mann </w:t>
      </w:r>
      <w:r w:rsidR="00D728E9" w:rsidRPr="006633A3">
        <w:rPr>
          <w:rFonts w:ascii="Arial" w:hAnsi="Arial" w:cs="Arial"/>
          <w:i/>
          <w:iCs/>
        </w:rPr>
        <w:t>et al</w:t>
      </w:r>
      <w:r w:rsidR="00D728E9" w:rsidRPr="006633A3">
        <w:rPr>
          <w:rFonts w:ascii="Arial" w:hAnsi="Arial" w:cs="Arial"/>
        </w:rPr>
        <w:t xml:space="preserve"> 2022)</w:t>
      </w:r>
      <w:r w:rsidR="009B5EC0" w:rsidRPr="006633A3">
        <w:rPr>
          <w:rFonts w:ascii="Arial" w:hAnsi="Arial" w:cs="Arial"/>
        </w:rPr>
        <w:t>.</w:t>
      </w:r>
      <w:r w:rsidR="00CE22AE" w:rsidRPr="006633A3">
        <w:rPr>
          <w:rFonts w:ascii="Arial" w:hAnsi="Arial" w:cs="Arial"/>
        </w:rPr>
        <w:t xml:space="preserve">  </w:t>
      </w:r>
      <w:r w:rsidR="00D8148F">
        <w:rPr>
          <w:rFonts w:ascii="Arial" w:hAnsi="Arial" w:cs="Arial"/>
        </w:rPr>
        <w:t>However</w:t>
      </w:r>
      <w:r w:rsidR="00CE22AE" w:rsidRPr="006633A3">
        <w:rPr>
          <w:rFonts w:ascii="Arial" w:hAnsi="Arial" w:cs="Arial"/>
        </w:rPr>
        <w:t xml:space="preserve">, some would argue that children </w:t>
      </w:r>
      <w:r w:rsidR="00B0062C">
        <w:rPr>
          <w:rFonts w:ascii="Arial" w:hAnsi="Arial" w:cs="Arial"/>
        </w:rPr>
        <w:t>have a greater sense of adventure whilst taking p</w:t>
      </w:r>
      <w:r w:rsidR="000458FB">
        <w:rPr>
          <w:rFonts w:ascii="Arial" w:hAnsi="Arial" w:cs="Arial"/>
        </w:rPr>
        <w:t xml:space="preserve">art in </w:t>
      </w:r>
      <w:r w:rsidR="00B0062C">
        <w:rPr>
          <w:rFonts w:ascii="Arial" w:hAnsi="Arial" w:cs="Arial"/>
        </w:rPr>
        <w:t xml:space="preserve">activities in remote locations, or activities with a greater sense of risk </w:t>
      </w:r>
      <w:r w:rsidR="00180C69" w:rsidRPr="006633A3">
        <w:rPr>
          <w:rFonts w:ascii="Arial" w:hAnsi="Arial" w:cs="Arial"/>
        </w:rPr>
        <w:t>(</w:t>
      </w:r>
      <w:proofErr w:type="spellStart"/>
      <w:r w:rsidR="00180C69" w:rsidRPr="006633A3">
        <w:rPr>
          <w:rFonts w:ascii="Arial" w:hAnsi="Arial" w:cs="Arial"/>
        </w:rPr>
        <w:t>Linver</w:t>
      </w:r>
      <w:proofErr w:type="spellEnd"/>
      <w:r w:rsidR="00180C69" w:rsidRPr="006633A3">
        <w:rPr>
          <w:rFonts w:ascii="Arial" w:hAnsi="Arial" w:cs="Arial"/>
        </w:rPr>
        <w:t xml:space="preserve"> </w:t>
      </w:r>
      <w:r w:rsidR="00180C69" w:rsidRPr="006633A3">
        <w:rPr>
          <w:rFonts w:ascii="Arial" w:hAnsi="Arial" w:cs="Arial"/>
          <w:i/>
          <w:iCs/>
        </w:rPr>
        <w:t>et al</w:t>
      </w:r>
      <w:r w:rsidR="00180C69" w:rsidRPr="006633A3">
        <w:rPr>
          <w:rFonts w:ascii="Arial" w:hAnsi="Arial" w:cs="Arial"/>
        </w:rPr>
        <w:t xml:space="preserve"> 2023)</w:t>
      </w:r>
      <w:r w:rsidR="00D8148F">
        <w:rPr>
          <w:rFonts w:ascii="Arial" w:hAnsi="Arial" w:cs="Arial"/>
        </w:rPr>
        <w:t xml:space="preserve">, yet the ENEP offers </w:t>
      </w:r>
      <w:r w:rsidR="00B0062C">
        <w:rPr>
          <w:rFonts w:ascii="Arial" w:hAnsi="Arial" w:cs="Arial"/>
        </w:rPr>
        <w:t xml:space="preserve">a sense of adventure </w:t>
      </w:r>
      <w:r w:rsidR="00D8148F">
        <w:rPr>
          <w:rFonts w:ascii="Arial" w:hAnsi="Arial" w:cs="Arial"/>
        </w:rPr>
        <w:t>in a</w:t>
      </w:r>
      <w:r w:rsidR="00B0062C">
        <w:rPr>
          <w:rFonts w:ascii="Arial" w:hAnsi="Arial" w:cs="Arial"/>
        </w:rPr>
        <w:t>ny</w:t>
      </w:r>
      <w:r w:rsidR="00D8148F">
        <w:rPr>
          <w:rFonts w:ascii="Arial" w:hAnsi="Arial" w:cs="Arial"/>
        </w:rPr>
        <w:t xml:space="preserve"> </w:t>
      </w:r>
      <w:r w:rsidR="00610E57">
        <w:rPr>
          <w:rFonts w:ascii="Arial" w:hAnsi="Arial" w:cs="Arial"/>
        </w:rPr>
        <w:t>outdoor spaces</w:t>
      </w:r>
      <w:r w:rsidR="00180C69" w:rsidRPr="006633A3">
        <w:rPr>
          <w:rFonts w:ascii="Arial" w:hAnsi="Arial" w:cs="Arial"/>
        </w:rPr>
        <w:t>.</w:t>
      </w:r>
    </w:p>
    <w:p w14:paraId="78226759" w14:textId="77777777" w:rsidR="00D1014E" w:rsidRDefault="00D1014E" w:rsidP="00985C9A">
      <w:pPr>
        <w:spacing w:line="360" w:lineRule="auto"/>
        <w:rPr>
          <w:rFonts w:ascii="Arial" w:hAnsi="Arial" w:cs="Arial"/>
        </w:rPr>
      </w:pPr>
    </w:p>
    <w:p w14:paraId="042D7448" w14:textId="220EFE52" w:rsidR="0012584E" w:rsidRPr="006633A3" w:rsidRDefault="0012584E" w:rsidP="00985C9A">
      <w:pPr>
        <w:spacing w:line="360" w:lineRule="auto"/>
        <w:rPr>
          <w:rFonts w:ascii="Arial" w:hAnsi="Arial" w:cs="Arial"/>
        </w:rPr>
      </w:pPr>
      <w:r w:rsidRPr="006633A3">
        <w:rPr>
          <w:rFonts w:ascii="Arial" w:hAnsi="Arial" w:cs="Arial"/>
        </w:rPr>
        <w:t xml:space="preserve">Technology:  </w:t>
      </w:r>
    </w:p>
    <w:p w14:paraId="17BA268E" w14:textId="77777777" w:rsidR="0012584E" w:rsidRPr="006633A3" w:rsidRDefault="0012584E" w:rsidP="00985C9A">
      <w:pPr>
        <w:spacing w:line="360" w:lineRule="auto"/>
        <w:rPr>
          <w:rFonts w:ascii="Arial" w:hAnsi="Arial" w:cs="Arial"/>
        </w:rPr>
      </w:pPr>
    </w:p>
    <w:p w14:paraId="55A419AD" w14:textId="389045D8" w:rsidR="009B179E" w:rsidRPr="006633A3" w:rsidRDefault="0012584E" w:rsidP="00985C9A">
      <w:pPr>
        <w:spacing w:line="360" w:lineRule="auto"/>
        <w:rPr>
          <w:rFonts w:ascii="Arial" w:hAnsi="Arial" w:cs="Arial"/>
        </w:rPr>
      </w:pPr>
      <w:r w:rsidRPr="006633A3">
        <w:rPr>
          <w:rFonts w:ascii="Arial" w:hAnsi="Arial" w:cs="Arial"/>
        </w:rPr>
        <w:t xml:space="preserve">Some would argue that geocaching is not </w:t>
      </w:r>
      <w:r w:rsidR="00B71721">
        <w:rPr>
          <w:rFonts w:ascii="Arial" w:hAnsi="Arial" w:cs="Arial"/>
        </w:rPr>
        <w:t>a f</w:t>
      </w:r>
      <w:r w:rsidR="003E215F">
        <w:rPr>
          <w:rFonts w:ascii="Arial" w:hAnsi="Arial" w:cs="Arial"/>
        </w:rPr>
        <w:t>o</w:t>
      </w:r>
      <w:r w:rsidR="00B71721">
        <w:rPr>
          <w:rFonts w:ascii="Arial" w:hAnsi="Arial" w:cs="Arial"/>
        </w:rPr>
        <w:t xml:space="preserve">rm of </w:t>
      </w:r>
      <w:r w:rsidR="00DE4480" w:rsidRPr="006633A3">
        <w:rPr>
          <w:rFonts w:ascii="Arial" w:hAnsi="Arial" w:cs="Arial"/>
        </w:rPr>
        <w:t xml:space="preserve">exercise (Battista </w:t>
      </w:r>
      <w:r w:rsidR="00DE4480" w:rsidRPr="006633A3">
        <w:rPr>
          <w:rFonts w:ascii="Arial" w:hAnsi="Arial" w:cs="Arial"/>
          <w:i/>
          <w:iCs/>
        </w:rPr>
        <w:t>et al</w:t>
      </w:r>
      <w:r w:rsidR="00DE4480" w:rsidRPr="006633A3">
        <w:rPr>
          <w:rFonts w:ascii="Arial" w:hAnsi="Arial" w:cs="Arial"/>
        </w:rPr>
        <w:t xml:space="preserve"> 2016), </w:t>
      </w:r>
      <w:r w:rsidR="00B71721">
        <w:rPr>
          <w:rFonts w:ascii="Arial" w:hAnsi="Arial" w:cs="Arial"/>
        </w:rPr>
        <w:t>even though it encourages people to get outside and walk more.  S</w:t>
      </w:r>
      <w:r w:rsidR="00DE4480" w:rsidRPr="006633A3">
        <w:rPr>
          <w:rFonts w:ascii="Arial" w:hAnsi="Arial" w:cs="Arial"/>
        </w:rPr>
        <w:t xml:space="preserve">ince the Covid-19 pandemic, </w:t>
      </w:r>
      <w:r w:rsidR="00EA53BD" w:rsidRPr="006633A3">
        <w:rPr>
          <w:rFonts w:ascii="Arial" w:hAnsi="Arial" w:cs="Arial"/>
        </w:rPr>
        <w:t xml:space="preserve">the numbers of people using the app has risen </w:t>
      </w:r>
      <w:r w:rsidR="00255B57">
        <w:rPr>
          <w:rFonts w:ascii="Arial" w:hAnsi="Arial" w:cs="Arial"/>
        </w:rPr>
        <w:t xml:space="preserve">greatly (Goodnow &amp; </w:t>
      </w:r>
      <w:proofErr w:type="spellStart"/>
      <w:r w:rsidR="00255B57">
        <w:rPr>
          <w:rFonts w:ascii="Arial" w:hAnsi="Arial" w:cs="Arial"/>
        </w:rPr>
        <w:t>MacKenzie</w:t>
      </w:r>
      <w:proofErr w:type="spellEnd"/>
      <w:r w:rsidR="00255B57">
        <w:rPr>
          <w:rFonts w:ascii="Arial" w:hAnsi="Arial" w:cs="Arial"/>
        </w:rPr>
        <w:t xml:space="preserve"> 2020</w:t>
      </w:r>
      <w:r w:rsidR="009B179E" w:rsidRPr="006633A3">
        <w:rPr>
          <w:rFonts w:ascii="Arial" w:hAnsi="Arial" w:cs="Arial"/>
        </w:rPr>
        <w:t xml:space="preserve">). </w:t>
      </w:r>
      <w:r w:rsidR="001B247F" w:rsidRPr="006633A3">
        <w:rPr>
          <w:rFonts w:ascii="Arial" w:hAnsi="Arial" w:cs="Arial"/>
        </w:rPr>
        <w:t xml:space="preserve"> </w:t>
      </w:r>
      <w:r w:rsidR="009B179E" w:rsidRPr="006633A3">
        <w:rPr>
          <w:rFonts w:ascii="Arial" w:hAnsi="Arial" w:cs="Arial"/>
        </w:rPr>
        <w:t xml:space="preserve">Using the Geocache app alone could distract from the </w:t>
      </w:r>
      <w:r w:rsidR="009E65E4" w:rsidRPr="006633A3">
        <w:rPr>
          <w:rFonts w:ascii="Arial" w:hAnsi="Arial" w:cs="Arial"/>
        </w:rPr>
        <w:t>natural environment</w:t>
      </w:r>
      <w:r w:rsidR="00DD7909" w:rsidRPr="006633A3">
        <w:rPr>
          <w:rFonts w:ascii="Arial" w:hAnsi="Arial" w:cs="Arial"/>
        </w:rPr>
        <w:t xml:space="preserve"> (</w:t>
      </w:r>
      <w:proofErr w:type="spellStart"/>
      <w:r w:rsidR="00214A77" w:rsidRPr="006633A3">
        <w:rPr>
          <w:rFonts w:ascii="Arial" w:hAnsi="Arial" w:cs="Arial"/>
        </w:rPr>
        <w:t>Kraalin</w:t>
      </w:r>
      <w:r w:rsidR="00A10E31" w:rsidRPr="006633A3">
        <w:rPr>
          <w:rFonts w:ascii="Arial" w:hAnsi="Arial" w:cs="Arial"/>
        </w:rPr>
        <w:t>gen</w:t>
      </w:r>
      <w:proofErr w:type="spellEnd"/>
      <w:r w:rsidR="00214A77" w:rsidRPr="006633A3">
        <w:rPr>
          <w:rFonts w:ascii="Arial" w:hAnsi="Arial" w:cs="Arial"/>
        </w:rPr>
        <w:t xml:space="preserve"> 20</w:t>
      </w:r>
      <w:r w:rsidR="00A10E31" w:rsidRPr="006633A3">
        <w:rPr>
          <w:rFonts w:ascii="Arial" w:hAnsi="Arial" w:cs="Arial"/>
        </w:rPr>
        <w:t>23),</w:t>
      </w:r>
      <w:r w:rsidR="009E65E4" w:rsidRPr="006633A3">
        <w:rPr>
          <w:rFonts w:ascii="Arial" w:hAnsi="Arial" w:cs="Arial"/>
        </w:rPr>
        <w:t xml:space="preserve"> and the activity would be become solely about the detail in the technology.  This is not the aim with this programme, which is why other forms of technology are being used to </w:t>
      </w:r>
      <w:r w:rsidR="00C075BB" w:rsidRPr="006633A3">
        <w:rPr>
          <w:rFonts w:ascii="Arial" w:hAnsi="Arial" w:cs="Arial"/>
        </w:rPr>
        <w:t>enhance the environmental learning and to create connections with places</w:t>
      </w:r>
      <w:r w:rsidR="00B008EA" w:rsidRPr="006633A3">
        <w:rPr>
          <w:rFonts w:ascii="Arial" w:hAnsi="Arial" w:cs="Arial"/>
        </w:rPr>
        <w:t xml:space="preserve"> </w:t>
      </w:r>
      <w:r w:rsidR="000458FB">
        <w:rPr>
          <w:rFonts w:ascii="Arial" w:hAnsi="Arial" w:cs="Arial"/>
        </w:rPr>
        <w:t xml:space="preserve">visited </w:t>
      </w:r>
      <w:r w:rsidR="00B008EA" w:rsidRPr="006633A3">
        <w:rPr>
          <w:rFonts w:ascii="Arial" w:hAnsi="Arial" w:cs="Arial"/>
        </w:rPr>
        <w:t>(Leather &amp; Thorsteinsson (2021)</w:t>
      </w:r>
      <w:r w:rsidR="00C075BB" w:rsidRPr="006633A3">
        <w:rPr>
          <w:rFonts w:ascii="Arial" w:hAnsi="Arial" w:cs="Arial"/>
        </w:rPr>
        <w:t xml:space="preserve">.  The technology available for use </w:t>
      </w:r>
      <w:r w:rsidR="00B97648" w:rsidRPr="006633A3">
        <w:rPr>
          <w:rFonts w:ascii="Arial" w:hAnsi="Arial" w:cs="Arial"/>
        </w:rPr>
        <w:t>i</w:t>
      </w:r>
      <w:r w:rsidR="00C075BB" w:rsidRPr="006633A3">
        <w:rPr>
          <w:rFonts w:ascii="Arial" w:hAnsi="Arial" w:cs="Arial"/>
        </w:rPr>
        <w:t xml:space="preserve">n this </w:t>
      </w:r>
      <w:r w:rsidR="00B97648" w:rsidRPr="006633A3">
        <w:rPr>
          <w:rFonts w:ascii="Arial" w:hAnsi="Arial" w:cs="Arial"/>
        </w:rPr>
        <w:t>programme</w:t>
      </w:r>
      <w:r w:rsidR="00383730" w:rsidRPr="006633A3">
        <w:rPr>
          <w:rFonts w:ascii="Arial" w:hAnsi="Arial" w:cs="Arial"/>
        </w:rPr>
        <w:t xml:space="preserve"> enables students to delve deeper into the natural habitats and </w:t>
      </w:r>
      <w:r w:rsidR="000458FB">
        <w:rPr>
          <w:rFonts w:ascii="Arial" w:hAnsi="Arial" w:cs="Arial"/>
        </w:rPr>
        <w:t xml:space="preserve">environments </w:t>
      </w:r>
      <w:r w:rsidR="00383730" w:rsidRPr="006633A3">
        <w:rPr>
          <w:rFonts w:ascii="Arial" w:hAnsi="Arial" w:cs="Arial"/>
        </w:rPr>
        <w:t xml:space="preserve">around </w:t>
      </w:r>
      <w:r w:rsidR="00B97648" w:rsidRPr="006633A3">
        <w:rPr>
          <w:rFonts w:ascii="Arial" w:hAnsi="Arial" w:cs="Arial"/>
        </w:rPr>
        <w:t>us and</w:t>
      </w:r>
      <w:r w:rsidR="00383730" w:rsidRPr="006633A3">
        <w:rPr>
          <w:rFonts w:ascii="Arial" w:hAnsi="Arial" w:cs="Arial"/>
        </w:rPr>
        <w:t xml:space="preserve"> build a greater level of understanding and appreciation of them, thus </w:t>
      </w:r>
      <w:r w:rsidR="003E215F">
        <w:rPr>
          <w:rFonts w:ascii="Arial" w:hAnsi="Arial" w:cs="Arial"/>
        </w:rPr>
        <w:t xml:space="preserve">creating </w:t>
      </w:r>
      <w:r w:rsidR="00383730" w:rsidRPr="006633A3">
        <w:rPr>
          <w:rFonts w:ascii="Arial" w:hAnsi="Arial" w:cs="Arial"/>
        </w:rPr>
        <w:t xml:space="preserve">a pro-environmental </w:t>
      </w:r>
      <w:r w:rsidR="001B247F" w:rsidRPr="006633A3">
        <w:rPr>
          <w:rFonts w:ascii="Arial" w:hAnsi="Arial" w:cs="Arial"/>
        </w:rPr>
        <w:t>learning tool</w:t>
      </w:r>
      <w:r w:rsidR="00632532" w:rsidRPr="006633A3">
        <w:rPr>
          <w:rFonts w:ascii="Arial" w:hAnsi="Arial" w:cs="Arial"/>
        </w:rPr>
        <w:t xml:space="preserve"> </w:t>
      </w:r>
      <w:r w:rsidR="00B86E17" w:rsidRPr="006633A3">
        <w:rPr>
          <w:rFonts w:ascii="Arial" w:hAnsi="Arial" w:cs="Arial"/>
        </w:rPr>
        <w:t xml:space="preserve">(Greenhaw </w:t>
      </w:r>
      <w:r w:rsidR="00B86E17" w:rsidRPr="006633A3">
        <w:rPr>
          <w:rFonts w:ascii="Arial" w:hAnsi="Arial" w:cs="Arial"/>
          <w:i/>
          <w:iCs/>
        </w:rPr>
        <w:t>et al</w:t>
      </w:r>
      <w:r w:rsidR="00B86E17" w:rsidRPr="006633A3">
        <w:rPr>
          <w:rFonts w:ascii="Arial" w:hAnsi="Arial" w:cs="Arial"/>
        </w:rPr>
        <w:t xml:space="preserve"> 2023)</w:t>
      </w:r>
      <w:r w:rsidR="001B247F" w:rsidRPr="006633A3">
        <w:rPr>
          <w:rFonts w:ascii="Arial" w:hAnsi="Arial" w:cs="Arial"/>
        </w:rPr>
        <w:t xml:space="preserve">.  </w:t>
      </w:r>
      <w:r w:rsidR="003E215F">
        <w:rPr>
          <w:rFonts w:ascii="Arial" w:hAnsi="Arial" w:cs="Arial"/>
        </w:rPr>
        <w:t xml:space="preserve">These observations can also be taken back to the classroom for further learning.  </w:t>
      </w:r>
    </w:p>
    <w:p w14:paraId="261BBEB2" w14:textId="77777777" w:rsidR="002F2205" w:rsidRPr="006633A3" w:rsidRDefault="002F2205" w:rsidP="00985C9A">
      <w:pPr>
        <w:spacing w:line="360" w:lineRule="auto"/>
        <w:rPr>
          <w:rFonts w:ascii="Arial" w:hAnsi="Arial" w:cs="Arial"/>
        </w:rPr>
      </w:pPr>
    </w:p>
    <w:p w14:paraId="6C902C3D" w14:textId="76FF386B" w:rsidR="00D726EE" w:rsidRPr="006633A3" w:rsidRDefault="002F2205" w:rsidP="00985C9A">
      <w:pPr>
        <w:spacing w:line="360" w:lineRule="auto"/>
        <w:rPr>
          <w:rFonts w:ascii="Arial" w:hAnsi="Arial" w:cs="Arial"/>
        </w:rPr>
      </w:pPr>
      <w:r w:rsidRPr="006633A3">
        <w:rPr>
          <w:rFonts w:ascii="Arial" w:hAnsi="Arial" w:cs="Arial"/>
        </w:rPr>
        <w:t xml:space="preserve">The use of different </w:t>
      </w:r>
      <w:r w:rsidR="009205B3" w:rsidRPr="006633A3">
        <w:rPr>
          <w:rFonts w:ascii="Arial" w:hAnsi="Arial" w:cs="Arial"/>
        </w:rPr>
        <w:t xml:space="preserve">mobile apps during a session is another great way of using the technology for positive learning.  </w:t>
      </w:r>
      <w:r w:rsidR="00D31BC3" w:rsidRPr="006633A3">
        <w:rPr>
          <w:rFonts w:ascii="Arial" w:hAnsi="Arial" w:cs="Arial"/>
        </w:rPr>
        <w:t xml:space="preserve">The Merlin Bird app will record and </w:t>
      </w:r>
      <w:r w:rsidR="003E215F">
        <w:rPr>
          <w:rFonts w:ascii="Arial" w:hAnsi="Arial" w:cs="Arial"/>
        </w:rPr>
        <w:t xml:space="preserve">identify </w:t>
      </w:r>
      <w:r w:rsidR="003E215F" w:rsidRPr="006633A3">
        <w:rPr>
          <w:rFonts w:ascii="Arial" w:hAnsi="Arial" w:cs="Arial"/>
        </w:rPr>
        <w:t>birds</w:t>
      </w:r>
      <w:r w:rsidR="00D31BC3" w:rsidRPr="006633A3">
        <w:rPr>
          <w:rFonts w:ascii="Arial" w:hAnsi="Arial" w:cs="Arial"/>
        </w:rPr>
        <w:t xml:space="preserve"> that are making a sound</w:t>
      </w:r>
      <w:r w:rsidR="003E215F">
        <w:rPr>
          <w:rFonts w:ascii="Arial" w:hAnsi="Arial" w:cs="Arial"/>
        </w:rPr>
        <w:t xml:space="preserve">, along with </w:t>
      </w:r>
      <w:r w:rsidR="00B82660">
        <w:rPr>
          <w:rFonts w:ascii="Arial" w:hAnsi="Arial" w:cs="Arial"/>
        </w:rPr>
        <w:t xml:space="preserve">recording </w:t>
      </w:r>
      <w:r w:rsidR="003E215F">
        <w:rPr>
          <w:rFonts w:ascii="Arial" w:hAnsi="Arial" w:cs="Arial"/>
        </w:rPr>
        <w:t>the location you are at and the</w:t>
      </w:r>
      <w:r w:rsidR="00B82660">
        <w:rPr>
          <w:rFonts w:ascii="Arial" w:hAnsi="Arial" w:cs="Arial"/>
        </w:rPr>
        <w:t xml:space="preserve"> </w:t>
      </w:r>
      <w:proofErr w:type="gramStart"/>
      <w:r w:rsidR="00B82660">
        <w:rPr>
          <w:rFonts w:ascii="Arial" w:hAnsi="Arial" w:cs="Arial"/>
        </w:rPr>
        <w:t>birds</w:t>
      </w:r>
      <w:proofErr w:type="gramEnd"/>
      <w:r w:rsidR="00B82660">
        <w:rPr>
          <w:rFonts w:ascii="Arial" w:hAnsi="Arial" w:cs="Arial"/>
        </w:rPr>
        <w:t xml:space="preserve"> </w:t>
      </w:r>
      <w:r w:rsidR="003E215F">
        <w:rPr>
          <w:rFonts w:ascii="Arial" w:hAnsi="Arial" w:cs="Arial"/>
        </w:rPr>
        <w:t>names</w:t>
      </w:r>
      <w:r w:rsidR="00E50347" w:rsidRPr="006633A3">
        <w:rPr>
          <w:rFonts w:ascii="Arial" w:hAnsi="Arial" w:cs="Arial"/>
        </w:rPr>
        <w:t xml:space="preserve"> (see appendix 1.0).</w:t>
      </w:r>
      <w:r w:rsidR="003E215F">
        <w:rPr>
          <w:rFonts w:ascii="Arial" w:hAnsi="Arial" w:cs="Arial"/>
        </w:rPr>
        <w:t xml:space="preserve">  Although it does have limitations, as it does not recognise a woodpecker pecking on a tree and it struggles when there is a high volume of background noise.</w:t>
      </w:r>
      <w:r w:rsidR="00E50347" w:rsidRPr="006633A3">
        <w:rPr>
          <w:rFonts w:ascii="Arial" w:hAnsi="Arial" w:cs="Arial"/>
        </w:rPr>
        <w:t xml:space="preserve">  </w:t>
      </w:r>
      <w:proofErr w:type="gramStart"/>
      <w:r w:rsidR="00F455F1">
        <w:rPr>
          <w:rFonts w:ascii="Arial" w:hAnsi="Arial" w:cs="Arial"/>
        </w:rPr>
        <w:t>Albeit,</w:t>
      </w:r>
      <w:proofErr w:type="gramEnd"/>
      <w:r w:rsidR="00F455F1">
        <w:rPr>
          <w:rFonts w:ascii="Arial" w:hAnsi="Arial" w:cs="Arial"/>
        </w:rPr>
        <w:t xml:space="preserve"> the </w:t>
      </w:r>
      <w:r w:rsidR="007962A5" w:rsidRPr="006633A3">
        <w:rPr>
          <w:rFonts w:ascii="Arial" w:hAnsi="Arial" w:cs="Arial"/>
        </w:rPr>
        <w:t>app work</w:t>
      </w:r>
      <w:r w:rsidR="00F455F1">
        <w:rPr>
          <w:rFonts w:ascii="Arial" w:hAnsi="Arial" w:cs="Arial"/>
        </w:rPr>
        <w:t>s</w:t>
      </w:r>
      <w:r w:rsidR="007962A5" w:rsidRPr="006633A3">
        <w:rPr>
          <w:rFonts w:ascii="Arial" w:hAnsi="Arial" w:cs="Arial"/>
        </w:rPr>
        <w:t xml:space="preserve"> a lot quicker than </w:t>
      </w:r>
      <w:r w:rsidR="000458FB">
        <w:rPr>
          <w:rFonts w:ascii="Arial" w:hAnsi="Arial" w:cs="Arial"/>
        </w:rPr>
        <w:t xml:space="preserve">identifying </w:t>
      </w:r>
      <w:r w:rsidR="00F455F1">
        <w:rPr>
          <w:rFonts w:ascii="Arial" w:hAnsi="Arial" w:cs="Arial"/>
        </w:rPr>
        <w:t>bird</w:t>
      </w:r>
      <w:r w:rsidR="000458FB">
        <w:rPr>
          <w:rFonts w:ascii="Arial" w:hAnsi="Arial" w:cs="Arial"/>
        </w:rPr>
        <w:t>s</w:t>
      </w:r>
      <w:r w:rsidR="00F455F1">
        <w:rPr>
          <w:rFonts w:ascii="Arial" w:hAnsi="Arial" w:cs="Arial"/>
        </w:rPr>
        <w:t xml:space="preserve"> manually in a </w:t>
      </w:r>
      <w:r w:rsidR="007962A5" w:rsidRPr="006633A3">
        <w:rPr>
          <w:rFonts w:ascii="Arial" w:hAnsi="Arial" w:cs="Arial"/>
        </w:rPr>
        <w:t xml:space="preserve">book, </w:t>
      </w:r>
      <w:r w:rsidR="00F455F1">
        <w:rPr>
          <w:rFonts w:ascii="Arial" w:hAnsi="Arial" w:cs="Arial"/>
        </w:rPr>
        <w:t xml:space="preserve">again another positive reason for using modern technology in outdoor education.  </w:t>
      </w:r>
      <w:r w:rsidR="00353A4A">
        <w:rPr>
          <w:rFonts w:ascii="Arial" w:hAnsi="Arial" w:cs="Arial"/>
        </w:rPr>
        <w:t xml:space="preserve">However, </w:t>
      </w:r>
      <w:r w:rsidR="00D726EE" w:rsidRPr="006633A3">
        <w:rPr>
          <w:rFonts w:ascii="Arial" w:hAnsi="Arial" w:cs="Arial"/>
        </w:rPr>
        <w:t xml:space="preserve">one </w:t>
      </w:r>
      <w:r w:rsidR="00F64166" w:rsidRPr="006633A3">
        <w:rPr>
          <w:rFonts w:ascii="Arial" w:hAnsi="Arial" w:cs="Arial"/>
        </w:rPr>
        <w:t xml:space="preserve">major issue with using technology like this in an outdoor setting is the reliability on mobile data, </w:t>
      </w:r>
      <w:r w:rsidR="00F64166" w:rsidRPr="006633A3">
        <w:rPr>
          <w:rFonts w:ascii="Arial" w:hAnsi="Arial" w:cs="Arial"/>
        </w:rPr>
        <w:lastRenderedPageBreak/>
        <w:t xml:space="preserve">battery life and tech failure.  </w:t>
      </w:r>
      <w:r w:rsidR="00984091" w:rsidRPr="006633A3">
        <w:rPr>
          <w:rFonts w:ascii="Arial" w:hAnsi="Arial" w:cs="Arial"/>
        </w:rPr>
        <w:t xml:space="preserve">Mobile data is the biggest </w:t>
      </w:r>
      <w:r w:rsidR="00477FE3" w:rsidRPr="006633A3">
        <w:rPr>
          <w:rFonts w:ascii="Arial" w:hAnsi="Arial" w:cs="Arial"/>
        </w:rPr>
        <w:t>issue with the use of technology outdoors, as not all areas have good enough signal to make use of the apps</w:t>
      </w:r>
      <w:r w:rsidR="00B82660">
        <w:rPr>
          <w:rFonts w:ascii="Arial" w:hAnsi="Arial" w:cs="Arial"/>
        </w:rPr>
        <w:t>; but</w:t>
      </w:r>
      <w:r w:rsidR="00477FE3" w:rsidRPr="006633A3">
        <w:rPr>
          <w:rFonts w:ascii="Arial" w:hAnsi="Arial" w:cs="Arial"/>
        </w:rPr>
        <w:t xml:space="preserve"> there </w:t>
      </w:r>
      <w:r w:rsidR="00D80459" w:rsidRPr="006633A3">
        <w:rPr>
          <w:rFonts w:ascii="Arial" w:hAnsi="Arial" w:cs="Arial"/>
        </w:rPr>
        <w:t xml:space="preserve">are solutions to this.  By using a smart </w:t>
      </w:r>
      <w:r w:rsidR="00A06E3C" w:rsidRPr="006633A3">
        <w:rPr>
          <w:rFonts w:ascii="Arial" w:hAnsi="Arial" w:cs="Arial"/>
        </w:rPr>
        <w:t>sim,</w:t>
      </w:r>
      <w:r w:rsidR="00D80459" w:rsidRPr="006633A3">
        <w:rPr>
          <w:rFonts w:ascii="Arial" w:hAnsi="Arial" w:cs="Arial"/>
        </w:rPr>
        <w:t xml:space="preserve"> </w:t>
      </w:r>
      <w:r w:rsidR="000458FB">
        <w:rPr>
          <w:rFonts w:ascii="Arial" w:hAnsi="Arial" w:cs="Arial"/>
        </w:rPr>
        <w:t>a</w:t>
      </w:r>
      <w:r w:rsidR="00D80459" w:rsidRPr="006633A3">
        <w:rPr>
          <w:rFonts w:ascii="Arial" w:hAnsi="Arial" w:cs="Arial"/>
        </w:rPr>
        <w:t xml:space="preserve"> mobile device can </w:t>
      </w:r>
      <w:r w:rsidR="00B82660">
        <w:rPr>
          <w:rFonts w:ascii="Arial" w:hAnsi="Arial" w:cs="Arial"/>
        </w:rPr>
        <w:t xml:space="preserve">find </w:t>
      </w:r>
      <w:r w:rsidR="00D80459" w:rsidRPr="006633A3">
        <w:rPr>
          <w:rFonts w:ascii="Arial" w:hAnsi="Arial" w:cs="Arial"/>
        </w:rPr>
        <w:t>w</w:t>
      </w:r>
      <w:r w:rsidR="00E01364" w:rsidRPr="006633A3">
        <w:rPr>
          <w:rFonts w:ascii="Arial" w:hAnsi="Arial" w:cs="Arial"/>
        </w:rPr>
        <w:t xml:space="preserve">hich </w:t>
      </w:r>
      <w:r w:rsidR="00D80459" w:rsidRPr="006633A3">
        <w:rPr>
          <w:rFonts w:ascii="Arial" w:hAnsi="Arial" w:cs="Arial"/>
        </w:rPr>
        <w:t>mobile provider offers the best coverage in the area and switch between them.  This work</w:t>
      </w:r>
      <w:r w:rsidR="000458FB">
        <w:rPr>
          <w:rFonts w:ascii="Arial" w:hAnsi="Arial" w:cs="Arial"/>
        </w:rPr>
        <w:t>s</w:t>
      </w:r>
      <w:r w:rsidR="00D80459" w:rsidRPr="006633A3">
        <w:rPr>
          <w:rFonts w:ascii="Arial" w:hAnsi="Arial" w:cs="Arial"/>
        </w:rPr>
        <w:t xml:space="preserve"> well for apps such as </w:t>
      </w:r>
      <w:r w:rsidR="00E01364" w:rsidRPr="006633A3">
        <w:rPr>
          <w:rFonts w:ascii="Arial" w:hAnsi="Arial" w:cs="Arial"/>
        </w:rPr>
        <w:t xml:space="preserve">OS Maps, </w:t>
      </w:r>
      <w:r w:rsidR="00CA60CB" w:rsidRPr="006633A3">
        <w:rPr>
          <w:rFonts w:ascii="Arial" w:hAnsi="Arial" w:cs="Arial"/>
        </w:rPr>
        <w:t xml:space="preserve">Google Maps and WhatsApp, but not the Geocache app.  </w:t>
      </w:r>
      <w:r w:rsidR="000C6432">
        <w:rPr>
          <w:rFonts w:ascii="Arial" w:hAnsi="Arial" w:cs="Arial"/>
        </w:rPr>
        <w:t>However, this can be re</w:t>
      </w:r>
      <w:r w:rsidR="00353A4A">
        <w:rPr>
          <w:rFonts w:ascii="Arial" w:hAnsi="Arial" w:cs="Arial"/>
        </w:rPr>
        <w:t xml:space="preserve">solved by downloading the map </w:t>
      </w:r>
      <w:r w:rsidR="000C6432">
        <w:rPr>
          <w:rFonts w:ascii="Arial" w:hAnsi="Arial" w:cs="Arial"/>
        </w:rPr>
        <w:t xml:space="preserve">first and ensuring the Geocache locations are </w:t>
      </w:r>
      <w:r w:rsidR="00DD6DB6">
        <w:rPr>
          <w:rFonts w:ascii="Arial" w:hAnsi="Arial" w:cs="Arial"/>
        </w:rPr>
        <w:t xml:space="preserve">already </w:t>
      </w:r>
      <w:r w:rsidR="000C6432">
        <w:rPr>
          <w:rFonts w:ascii="Arial" w:hAnsi="Arial" w:cs="Arial"/>
        </w:rPr>
        <w:t>marked on the printed copy of the local ordnance survey map.</w:t>
      </w:r>
      <w:r w:rsidR="00353A4A">
        <w:rPr>
          <w:rFonts w:ascii="Arial" w:hAnsi="Arial" w:cs="Arial"/>
        </w:rPr>
        <w:t xml:space="preserve"> </w:t>
      </w:r>
    </w:p>
    <w:p w14:paraId="0CE828B4" w14:textId="77777777" w:rsidR="00E44CC9" w:rsidRPr="006633A3" w:rsidRDefault="00E44CC9" w:rsidP="00985C9A">
      <w:pPr>
        <w:spacing w:line="360" w:lineRule="auto"/>
        <w:rPr>
          <w:rFonts w:ascii="Arial" w:hAnsi="Arial" w:cs="Arial"/>
        </w:rPr>
      </w:pPr>
    </w:p>
    <w:p w14:paraId="3E9B1B8B" w14:textId="6FA49020" w:rsidR="00E44CC9" w:rsidRPr="006633A3" w:rsidRDefault="00B82660" w:rsidP="00985C9A">
      <w:pPr>
        <w:spacing w:line="360" w:lineRule="auto"/>
        <w:rPr>
          <w:rFonts w:ascii="Arial" w:hAnsi="Arial" w:cs="Arial"/>
        </w:rPr>
      </w:pPr>
      <w:r>
        <w:rPr>
          <w:rFonts w:ascii="Arial" w:hAnsi="Arial" w:cs="Arial"/>
        </w:rPr>
        <w:t>The ENEP has been designed to remain functional in areas with poor signal, therefore the use of mobile apps</w:t>
      </w:r>
      <w:r w:rsidR="00E44CC9" w:rsidRPr="006633A3">
        <w:rPr>
          <w:rFonts w:ascii="Arial" w:hAnsi="Arial" w:cs="Arial"/>
        </w:rPr>
        <w:t xml:space="preserve"> </w:t>
      </w:r>
      <w:r>
        <w:rPr>
          <w:rFonts w:ascii="Arial" w:hAnsi="Arial" w:cs="Arial"/>
        </w:rPr>
        <w:t>i</w:t>
      </w:r>
      <w:r w:rsidR="00E44CC9" w:rsidRPr="006633A3">
        <w:rPr>
          <w:rFonts w:ascii="Arial" w:hAnsi="Arial" w:cs="Arial"/>
        </w:rPr>
        <w:t xml:space="preserve">n the </w:t>
      </w:r>
      <w:r>
        <w:rPr>
          <w:rFonts w:ascii="Arial" w:hAnsi="Arial" w:cs="Arial"/>
        </w:rPr>
        <w:t xml:space="preserve">outdoor </w:t>
      </w:r>
      <w:r w:rsidR="00E44CC9" w:rsidRPr="006633A3">
        <w:rPr>
          <w:rFonts w:ascii="Arial" w:hAnsi="Arial" w:cs="Arial"/>
        </w:rPr>
        <w:t xml:space="preserve">environment is not essential.  As the </w:t>
      </w:r>
      <w:r w:rsidR="00CB130F" w:rsidRPr="006633A3">
        <w:rPr>
          <w:rFonts w:ascii="Arial" w:hAnsi="Arial" w:cs="Arial"/>
        </w:rPr>
        <w:t>relevant map will be printed off beforehand, and the location of the Geocache’s are highlighted on the map</w:t>
      </w:r>
      <w:r w:rsidR="00B129D3">
        <w:rPr>
          <w:rFonts w:ascii="Arial" w:hAnsi="Arial" w:cs="Arial"/>
        </w:rPr>
        <w:t xml:space="preserve"> before</w:t>
      </w:r>
      <w:r w:rsidR="000458FB">
        <w:rPr>
          <w:rFonts w:ascii="Arial" w:hAnsi="Arial" w:cs="Arial"/>
        </w:rPr>
        <w:t>hand</w:t>
      </w:r>
      <w:r w:rsidR="00CB130F" w:rsidRPr="006633A3">
        <w:rPr>
          <w:rFonts w:ascii="Arial" w:hAnsi="Arial" w:cs="Arial"/>
        </w:rPr>
        <w:t xml:space="preserve">.  The use of OS Locate or Google Maps is not essential whilst out on the programme.  The other apps mentioned above are also not an essential tool for the </w:t>
      </w:r>
      <w:r w:rsidR="003D1133" w:rsidRPr="006633A3">
        <w:rPr>
          <w:rFonts w:ascii="Arial" w:hAnsi="Arial" w:cs="Arial"/>
        </w:rPr>
        <w:t xml:space="preserve">programme, </w:t>
      </w:r>
      <w:r w:rsidR="000458FB">
        <w:rPr>
          <w:rFonts w:ascii="Arial" w:hAnsi="Arial" w:cs="Arial"/>
        </w:rPr>
        <w:t xml:space="preserve">but </w:t>
      </w:r>
      <w:r w:rsidR="003D1133" w:rsidRPr="006633A3">
        <w:rPr>
          <w:rFonts w:ascii="Arial" w:hAnsi="Arial" w:cs="Arial"/>
        </w:rPr>
        <w:t xml:space="preserve">they do </w:t>
      </w:r>
      <w:r w:rsidR="000458FB">
        <w:rPr>
          <w:rFonts w:ascii="Arial" w:hAnsi="Arial" w:cs="Arial"/>
        </w:rPr>
        <w:t xml:space="preserve">offer </w:t>
      </w:r>
      <w:r w:rsidR="003D1133" w:rsidRPr="006633A3">
        <w:rPr>
          <w:rFonts w:ascii="Arial" w:hAnsi="Arial" w:cs="Arial"/>
        </w:rPr>
        <w:t>depth to the experiential learning</w:t>
      </w:r>
      <w:r w:rsidR="00E47294" w:rsidRPr="006633A3">
        <w:rPr>
          <w:rFonts w:ascii="Arial" w:hAnsi="Arial" w:cs="Arial"/>
        </w:rPr>
        <w:t xml:space="preserve"> </w:t>
      </w:r>
      <w:r w:rsidR="003F2C3C" w:rsidRPr="006633A3">
        <w:rPr>
          <w:rFonts w:ascii="Arial" w:hAnsi="Arial" w:cs="Arial"/>
        </w:rPr>
        <w:t>(</w:t>
      </w:r>
      <w:proofErr w:type="spellStart"/>
      <w:r w:rsidR="00873512" w:rsidRPr="006633A3">
        <w:rPr>
          <w:rFonts w:ascii="Arial" w:eastAsia="Times New Roman" w:hAnsi="Arial" w:cs="Arial"/>
          <w:kern w:val="0"/>
          <w:lang w:eastAsia="en-GB"/>
          <w14:ligatures w14:val="none"/>
        </w:rPr>
        <w:t>B</w:t>
      </w:r>
      <w:r w:rsidR="003F2C3C" w:rsidRPr="006633A3">
        <w:rPr>
          <w:rFonts w:ascii="Arial" w:eastAsia="Times New Roman" w:hAnsi="Arial" w:cs="Arial"/>
          <w:kern w:val="0"/>
          <w:lang w:eastAsia="en-GB"/>
          <w14:ligatures w14:val="none"/>
        </w:rPr>
        <w:t>loemhoff</w:t>
      </w:r>
      <w:proofErr w:type="spellEnd"/>
      <w:r w:rsidR="00873512" w:rsidRPr="006633A3">
        <w:rPr>
          <w:rFonts w:ascii="Arial" w:eastAsia="Times New Roman" w:hAnsi="Arial" w:cs="Arial"/>
          <w:kern w:val="0"/>
          <w:lang w:eastAsia="en-GB"/>
          <w14:ligatures w14:val="none"/>
        </w:rPr>
        <w:t xml:space="preserve"> </w:t>
      </w:r>
      <w:r w:rsidR="003F2C3C" w:rsidRPr="006633A3">
        <w:rPr>
          <w:rFonts w:ascii="Arial" w:eastAsia="Times New Roman" w:hAnsi="Arial" w:cs="Arial"/>
          <w:kern w:val="0"/>
          <w:lang w:eastAsia="en-GB"/>
          <w14:ligatures w14:val="none"/>
        </w:rPr>
        <w:t>2016)</w:t>
      </w:r>
      <w:r w:rsidR="003D1133" w:rsidRPr="006633A3">
        <w:rPr>
          <w:rFonts w:ascii="Arial" w:hAnsi="Arial" w:cs="Arial"/>
        </w:rPr>
        <w:t xml:space="preserve">.  The digital </w:t>
      </w:r>
      <w:r w:rsidR="00D91906" w:rsidRPr="006633A3">
        <w:rPr>
          <w:rFonts w:ascii="Arial" w:hAnsi="Arial" w:cs="Arial"/>
        </w:rPr>
        <w:t>microscope</w:t>
      </w:r>
      <w:r w:rsidR="003D1133" w:rsidRPr="006633A3">
        <w:rPr>
          <w:rFonts w:ascii="Arial" w:hAnsi="Arial" w:cs="Arial"/>
        </w:rPr>
        <w:t xml:space="preserve"> does not </w:t>
      </w:r>
      <w:r w:rsidR="00B129D3">
        <w:rPr>
          <w:rFonts w:ascii="Arial" w:hAnsi="Arial" w:cs="Arial"/>
        </w:rPr>
        <w:t>use</w:t>
      </w:r>
      <w:r w:rsidR="003D1133" w:rsidRPr="006633A3">
        <w:rPr>
          <w:rFonts w:ascii="Arial" w:hAnsi="Arial" w:cs="Arial"/>
        </w:rPr>
        <w:t xml:space="preserve"> mobile data to </w:t>
      </w:r>
      <w:r w:rsidR="00D91906" w:rsidRPr="006633A3">
        <w:rPr>
          <w:rFonts w:ascii="Arial" w:hAnsi="Arial" w:cs="Arial"/>
        </w:rPr>
        <w:t xml:space="preserve">work, as it connects via Bluetooth to a tablet or mobile phone.  So, whilst it is important to bear in mind these restrictions on </w:t>
      </w:r>
      <w:r>
        <w:rPr>
          <w:rFonts w:ascii="Arial" w:hAnsi="Arial" w:cs="Arial"/>
        </w:rPr>
        <w:t xml:space="preserve">the </w:t>
      </w:r>
      <w:r w:rsidR="00D91906" w:rsidRPr="006633A3">
        <w:rPr>
          <w:rFonts w:ascii="Arial" w:hAnsi="Arial" w:cs="Arial"/>
        </w:rPr>
        <w:t xml:space="preserve">use of technology in outdoor education, it </w:t>
      </w:r>
      <w:r w:rsidR="00CE0A0E" w:rsidRPr="006633A3">
        <w:rPr>
          <w:rFonts w:ascii="Arial" w:hAnsi="Arial" w:cs="Arial"/>
        </w:rPr>
        <w:t xml:space="preserve">does not impact on the ENEP.  </w:t>
      </w:r>
    </w:p>
    <w:p w14:paraId="3FD13F26" w14:textId="77777777" w:rsidR="00221FFB" w:rsidRPr="006633A3" w:rsidRDefault="00221FFB" w:rsidP="00985C9A">
      <w:pPr>
        <w:spacing w:line="360" w:lineRule="auto"/>
        <w:rPr>
          <w:rFonts w:ascii="Arial" w:hAnsi="Arial" w:cs="Arial"/>
        </w:rPr>
      </w:pPr>
    </w:p>
    <w:p w14:paraId="210C1C5B" w14:textId="16F07E46" w:rsidR="002A10E1" w:rsidRPr="006633A3" w:rsidRDefault="00FC4D50" w:rsidP="00985C9A">
      <w:pPr>
        <w:spacing w:line="360" w:lineRule="auto"/>
        <w:rPr>
          <w:rFonts w:ascii="Arial" w:hAnsi="Arial" w:cs="Arial"/>
        </w:rPr>
      </w:pPr>
      <w:r w:rsidRPr="006633A3">
        <w:rPr>
          <w:rFonts w:ascii="Arial" w:hAnsi="Arial" w:cs="Arial"/>
        </w:rPr>
        <w:t>Navigation:</w:t>
      </w:r>
    </w:p>
    <w:p w14:paraId="77F098CB" w14:textId="77777777" w:rsidR="00FC4D50" w:rsidRPr="006633A3" w:rsidRDefault="00FC4D50" w:rsidP="00985C9A">
      <w:pPr>
        <w:spacing w:line="360" w:lineRule="auto"/>
        <w:rPr>
          <w:rFonts w:ascii="Arial" w:hAnsi="Arial" w:cs="Arial"/>
        </w:rPr>
      </w:pPr>
    </w:p>
    <w:p w14:paraId="2BA0054B" w14:textId="284FAB5C" w:rsidR="00C047F6" w:rsidRPr="006633A3" w:rsidRDefault="00200C25" w:rsidP="00985C9A">
      <w:pPr>
        <w:spacing w:line="360" w:lineRule="auto"/>
        <w:rPr>
          <w:rFonts w:ascii="Arial" w:hAnsi="Arial" w:cs="Arial"/>
        </w:rPr>
      </w:pPr>
      <w:r w:rsidRPr="006633A3">
        <w:rPr>
          <w:rFonts w:ascii="Arial" w:hAnsi="Arial" w:cs="Arial"/>
        </w:rPr>
        <w:t xml:space="preserve">The navigational element of the ENEP </w:t>
      </w:r>
      <w:r w:rsidR="004F6BF9" w:rsidRPr="006633A3">
        <w:rPr>
          <w:rFonts w:ascii="Arial" w:hAnsi="Arial" w:cs="Arial"/>
        </w:rPr>
        <w:t>brings the technology back to a more basic</w:t>
      </w:r>
      <w:r w:rsidR="000458FB">
        <w:rPr>
          <w:rFonts w:ascii="Arial" w:hAnsi="Arial" w:cs="Arial"/>
        </w:rPr>
        <w:t xml:space="preserve"> traditional</w:t>
      </w:r>
      <w:r w:rsidR="004F6BF9" w:rsidRPr="006633A3">
        <w:rPr>
          <w:rFonts w:ascii="Arial" w:hAnsi="Arial" w:cs="Arial"/>
        </w:rPr>
        <w:t xml:space="preserve"> level.  This has been done </w:t>
      </w:r>
      <w:r w:rsidR="001D6CCC" w:rsidRPr="006633A3">
        <w:rPr>
          <w:rFonts w:ascii="Arial" w:hAnsi="Arial" w:cs="Arial"/>
        </w:rPr>
        <w:t>for several reasons.  T</w:t>
      </w:r>
      <w:r w:rsidR="004F6BF9" w:rsidRPr="006633A3">
        <w:rPr>
          <w:rFonts w:ascii="Arial" w:hAnsi="Arial" w:cs="Arial"/>
        </w:rPr>
        <w:t xml:space="preserve">o ensure that the </w:t>
      </w:r>
      <w:r w:rsidR="003B7509" w:rsidRPr="006633A3">
        <w:rPr>
          <w:rFonts w:ascii="Arial" w:hAnsi="Arial" w:cs="Arial"/>
        </w:rPr>
        <w:t xml:space="preserve">digital </w:t>
      </w:r>
      <w:r w:rsidR="004F6BF9" w:rsidRPr="006633A3">
        <w:rPr>
          <w:rFonts w:ascii="Arial" w:hAnsi="Arial" w:cs="Arial"/>
        </w:rPr>
        <w:t xml:space="preserve">technology is not the focal point, and to </w:t>
      </w:r>
      <w:r w:rsidR="00DE2C4E" w:rsidRPr="006633A3">
        <w:rPr>
          <w:rFonts w:ascii="Arial" w:hAnsi="Arial" w:cs="Arial"/>
        </w:rPr>
        <w:t>create a learning environment where children can develop a new skill.</w:t>
      </w:r>
      <w:r w:rsidR="009439F3" w:rsidRPr="006633A3">
        <w:rPr>
          <w:rFonts w:ascii="Arial" w:hAnsi="Arial" w:cs="Arial"/>
        </w:rPr>
        <w:t xml:space="preserve">  Map reading and navigation may seem tricky even to some adults, yet it is quite simple to teach and even young children show the ability to quickly pick up the features on a map, which then assist</w:t>
      </w:r>
      <w:r w:rsidR="00A56F59" w:rsidRPr="006633A3">
        <w:rPr>
          <w:rFonts w:ascii="Arial" w:hAnsi="Arial" w:cs="Arial"/>
        </w:rPr>
        <w:t>s</w:t>
      </w:r>
      <w:r w:rsidR="009439F3" w:rsidRPr="006633A3">
        <w:rPr>
          <w:rFonts w:ascii="Arial" w:hAnsi="Arial" w:cs="Arial"/>
        </w:rPr>
        <w:t xml:space="preserve"> in other areas of development (Giancola </w:t>
      </w:r>
      <w:r w:rsidR="009439F3" w:rsidRPr="006633A3">
        <w:rPr>
          <w:rFonts w:ascii="Arial" w:hAnsi="Arial" w:cs="Arial"/>
          <w:i/>
          <w:iCs/>
        </w:rPr>
        <w:t>et al</w:t>
      </w:r>
      <w:r w:rsidR="009439F3" w:rsidRPr="006633A3">
        <w:rPr>
          <w:rFonts w:ascii="Arial" w:hAnsi="Arial" w:cs="Arial"/>
        </w:rPr>
        <w:t xml:space="preserve"> 2023).</w:t>
      </w:r>
      <w:r w:rsidR="00DE2C4E" w:rsidRPr="006633A3">
        <w:rPr>
          <w:rFonts w:ascii="Arial" w:hAnsi="Arial" w:cs="Arial"/>
        </w:rPr>
        <w:t xml:space="preserve">  Map reading is a skill for life, and one that will benefit children as they go through high school, and hopefully later in life should they choose to be active in hill walking or mountain </w:t>
      </w:r>
      <w:r w:rsidR="00524BE5" w:rsidRPr="006633A3">
        <w:rPr>
          <w:rFonts w:ascii="Arial" w:hAnsi="Arial" w:cs="Arial"/>
        </w:rPr>
        <w:t>hiking or</w:t>
      </w:r>
      <w:r w:rsidR="009C28A6" w:rsidRPr="006633A3">
        <w:rPr>
          <w:rFonts w:ascii="Arial" w:hAnsi="Arial" w:cs="Arial"/>
        </w:rPr>
        <w:t xml:space="preserve"> even taking on the Duke of Edinburgh Award scheme</w:t>
      </w:r>
      <w:r w:rsidR="00DE2C4E" w:rsidRPr="006633A3">
        <w:rPr>
          <w:rFonts w:ascii="Arial" w:hAnsi="Arial" w:cs="Arial"/>
        </w:rPr>
        <w:t xml:space="preserve">.  </w:t>
      </w:r>
      <w:r w:rsidR="00151EB4" w:rsidRPr="006633A3">
        <w:rPr>
          <w:rFonts w:ascii="Arial" w:hAnsi="Arial" w:cs="Arial"/>
        </w:rPr>
        <w:t>It also adds to the sense of adventure in the treasure hunt</w:t>
      </w:r>
      <w:r w:rsidR="00790528" w:rsidRPr="006633A3">
        <w:rPr>
          <w:rFonts w:ascii="Arial" w:hAnsi="Arial" w:cs="Arial"/>
        </w:rPr>
        <w:t xml:space="preserve">.  </w:t>
      </w:r>
    </w:p>
    <w:p w14:paraId="1ECD0D20" w14:textId="77777777" w:rsidR="00202D21" w:rsidRPr="006633A3" w:rsidRDefault="00202D21" w:rsidP="00985C9A">
      <w:pPr>
        <w:spacing w:line="360" w:lineRule="auto"/>
        <w:rPr>
          <w:rFonts w:ascii="Arial" w:hAnsi="Arial" w:cs="Arial"/>
        </w:rPr>
      </w:pPr>
    </w:p>
    <w:p w14:paraId="4E7F07E0" w14:textId="107FC17F" w:rsidR="00202D21" w:rsidRPr="006633A3" w:rsidRDefault="00202D21" w:rsidP="00985C9A">
      <w:pPr>
        <w:spacing w:line="360" w:lineRule="auto"/>
        <w:rPr>
          <w:rFonts w:ascii="Arial" w:hAnsi="Arial" w:cs="Arial"/>
        </w:rPr>
      </w:pPr>
      <w:r w:rsidRPr="006633A3">
        <w:rPr>
          <w:rFonts w:ascii="Arial" w:hAnsi="Arial" w:cs="Arial"/>
        </w:rPr>
        <w:t>The Country</w:t>
      </w:r>
      <w:r w:rsidR="00F145EA" w:rsidRPr="006633A3">
        <w:rPr>
          <w:rFonts w:ascii="Arial" w:hAnsi="Arial" w:cs="Arial"/>
        </w:rPr>
        <w:t>-</w:t>
      </w:r>
      <w:r w:rsidRPr="006633A3">
        <w:rPr>
          <w:rFonts w:ascii="Arial" w:hAnsi="Arial" w:cs="Arial"/>
        </w:rPr>
        <w:t xml:space="preserve">Side Code:  </w:t>
      </w:r>
    </w:p>
    <w:p w14:paraId="57723D31" w14:textId="77777777" w:rsidR="00CA1CF6" w:rsidRPr="006633A3" w:rsidRDefault="00CA1CF6" w:rsidP="00985C9A">
      <w:pPr>
        <w:spacing w:line="360" w:lineRule="auto"/>
        <w:rPr>
          <w:rFonts w:ascii="Arial" w:hAnsi="Arial" w:cs="Arial"/>
        </w:rPr>
      </w:pPr>
    </w:p>
    <w:p w14:paraId="75EEBB0E" w14:textId="69A511D7" w:rsidR="00CA1CF6" w:rsidRPr="006633A3" w:rsidRDefault="00C1461A" w:rsidP="00985C9A">
      <w:pPr>
        <w:spacing w:line="360" w:lineRule="auto"/>
        <w:rPr>
          <w:rFonts w:ascii="Arial" w:hAnsi="Arial" w:cs="Arial"/>
        </w:rPr>
      </w:pPr>
      <w:r w:rsidRPr="006633A3">
        <w:rPr>
          <w:rFonts w:ascii="Arial" w:hAnsi="Arial" w:cs="Arial"/>
        </w:rPr>
        <w:t xml:space="preserve">As the </w:t>
      </w:r>
      <w:r w:rsidR="00135088" w:rsidRPr="006633A3">
        <w:rPr>
          <w:rFonts w:ascii="Arial" w:hAnsi="Arial" w:cs="Arial"/>
        </w:rPr>
        <w:t xml:space="preserve">ENEP takes place in outdoor settings, be it either </w:t>
      </w:r>
      <w:r w:rsidR="00637A29">
        <w:rPr>
          <w:rFonts w:ascii="Arial" w:hAnsi="Arial" w:cs="Arial"/>
        </w:rPr>
        <w:t xml:space="preserve">urban or </w:t>
      </w:r>
      <w:r w:rsidR="00135088" w:rsidRPr="006633A3">
        <w:rPr>
          <w:rFonts w:ascii="Arial" w:hAnsi="Arial" w:cs="Arial"/>
        </w:rPr>
        <w:t>rural, it is important to educate the children on the Country-Side Code</w:t>
      </w:r>
      <w:r w:rsidR="004309E1" w:rsidRPr="006633A3">
        <w:rPr>
          <w:rFonts w:ascii="Arial" w:hAnsi="Arial" w:cs="Arial"/>
        </w:rPr>
        <w:t xml:space="preserve"> (see appendix 1.0)</w:t>
      </w:r>
      <w:r w:rsidR="00637A29">
        <w:rPr>
          <w:rFonts w:ascii="Arial" w:hAnsi="Arial" w:cs="Arial"/>
        </w:rPr>
        <w:t>, to ensure they are acting appropriately whilst out on the programme</w:t>
      </w:r>
      <w:r w:rsidR="00135088" w:rsidRPr="006633A3">
        <w:rPr>
          <w:rFonts w:ascii="Arial" w:hAnsi="Arial" w:cs="Arial"/>
        </w:rPr>
        <w:t xml:space="preserve">.  </w:t>
      </w:r>
      <w:r w:rsidR="004309E1" w:rsidRPr="006633A3">
        <w:rPr>
          <w:rFonts w:ascii="Arial" w:hAnsi="Arial" w:cs="Arial"/>
        </w:rPr>
        <w:t xml:space="preserve">This </w:t>
      </w:r>
      <w:r w:rsidR="00B851BC" w:rsidRPr="006633A3">
        <w:rPr>
          <w:rFonts w:ascii="Arial" w:hAnsi="Arial" w:cs="Arial"/>
        </w:rPr>
        <w:t xml:space="preserve">alone </w:t>
      </w:r>
      <w:r w:rsidR="00584F5D" w:rsidRPr="006633A3">
        <w:rPr>
          <w:rFonts w:ascii="Arial" w:hAnsi="Arial" w:cs="Arial"/>
        </w:rPr>
        <w:t>opens</w:t>
      </w:r>
      <w:r w:rsidR="00B452B6" w:rsidRPr="006633A3">
        <w:rPr>
          <w:rFonts w:ascii="Arial" w:hAnsi="Arial" w:cs="Arial"/>
        </w:rPr>
        <w:t xml:space="preserve"> a vast array of conversational opportunities about why we must take care of </w:t>
      </w:r>
      <w:r w:rsidR="000458FB">
        <w:rPr>
          <w:rFonts w:ascii="Arial" w:hAnsi="Arial" w:cs="Arial"/>
        </w:rPr>
        <w:t>the</w:t>
      </w:r>
      <w:r w:rsidR="00B452B6" w:rsidRPr="006633A3">
        <w:rPr>
          <w:rFonts w:ascii="Arial" w:hAnsi="Arial" w:cs="Arial"/>
        </w:rPr>
        <w:t xml:space="preserve"> environment and to be respectful, not only of the </w:t>
      </w:r>
      <w:r w:rsidR="00E33BC6">
        <w:rPr>
          <w:rFonts w:ascii="Arial" w:hAnsi="Arial" w:cs="Arial"/>
        </w:rPr>
        <w:t xml:space="preserve">planet </w:t>
      </w:r>
      <w:r w:rsidR="00B452B6" w:rsidRPr="006633A3">
        <w:rPr>
          <w:rFonts w:ascii="Arial" w:hAnsi="Arial" w:cs="Arial"/>
        </w:rPr>
        <w:t>but of each other.</w:t>
      </w:r>
      <w:r w:rsidR="00BF5E4A" w:rsidRPr="006633A3">
        <w:rPr>
          <w:rFonts w:ascii="Arial" w:hAnsi="Arial" w:cs="Arial"/>
        </w:rPr>
        <w:t xml:space="preserve">  </w:t>
      </w:r>
      <w:r w:rsidR="00642A33" w:rsidRPr="006633A3">
        <w:rPr>
          <w:rFonts w:ascii="Arial" w:hAnsi="Arial" w:cs="Arial"/>
        </w:rPr>
        <w:t xml:space="preserve">Educating about the countryside code goes hand in hand with map reading, navigating and geocaching, as they all </w:t>
      </w:r>
      <w:r w:rsidR="000458FB">
        <w:rPr>
          <w:rFonts w:ascii="Arial" w:hAnsi="Arial" w:cs="Arial"/>
        </w:rPr>
        <w:t>take place</w:t>
      </w:r>
      <w:r w:rsidR="00081A70" w:rsidRPr="006633A3">
        <w:rPr>
          <w:rFonts w:ascii="Arial" w:hAnsi="Arial" w:cs="Arial"/>
        </w:rPr>
        <w:t xml:space="preserve"> walking along public rights of way and </w:t>
      </w:r>
      <w:r w:rsidR="00E33BC6">
        <w:rPr>
          <w:rFonts w:ascii="Arial" w:hAnsi="Arial" w:cs="Arial"/>
        </w:rPr>
        <w:t>sometimes</w:t>
      </w:r>
      <w:r w:rsidR="00081A70" w:rsidRPr="006633A3">
        <w:rPr>
          <w:rFonts w:ascii="Arial" w:hAnsi="Arial" w:cs="Arial"/>
        </w:rPr>
        <w:t xml:space="preserve"> through privately owned land where there could be livestock</w:t>
      </w:r>
      <w:r w:rsidR="00181FB5" w:rsidRPr="006633A3">
        <w:rPr>
          <w:rFonts w:ascii="Arial" w:hAnsi="Arial" w:cs="Arial"/>
        </w:rPr>
        <w:t xml:space="preserve"> (GOV </w:t>
      </w:r>
      <w:r w:rsidR="00286123" w:rsidRPr="006633A3">
        <w:rPr>
          <w:rFonts w:ascii="Arial" w:hAnsi="Arial" w:cs="Arial"/>
        </w:rPr>
        <w:t xml:space="preserve">UK </w:t>
      </w:r>
      <w:r w:rsidR="00181FB5" w:rsidRPr="006633A3">
        <w:rPr>
          <w:rFonts w:ascii="Arial" w:hAnsi="Arial" w:cs="Arial"/>
        </w:rPr>
        <w:t>2023)</w:t>
      </w:r>
      <w:r w:rsidR="00081A70" w:rsidRPr="006633A3">
        <w:rPr>
          <w:rFonts w:ascii="Arial" w:hAnsi="Arial" w:cs="Arial"/>
        </w:rPr>
        <w:t xml:space="preserve">.  </w:t>
      </w:r>
      <w:r w:rsidR="00E33BC6">
        <w:rPr>
          <w:rFonts w:ascii="Arial" w:hAnsi="Arial" w:cs="Arial"/>
        </w:rPr>
        <w:t>Unfortunately, m</w:t>
      </w:r>
      <w:r w:rsidR="00BF5E4A" w:rsidRPr="006633A3">
        <w:rPr>
          <w:rFonts w:ascii="Arial" w:hAnsi="Arial" w:cs="Arial"/>
        </w:rPr>
        <w:t xml:space="preserve">any children drop litter, along with </w:t>
      </w:r>
      <w:r w:rsidR="00181FB5" w:rsidRPr="006633A3">
        <w:rPr>
          <w:rFonts w:ascii="Arial" w:hAnsi="Arial" w:cs="Arial"/>
        </w:rPr>
        <w:t>some</w:t>
      </w:r>
      <w:r w:rsidR="00BF5E4A" w:rsidRPr="006633A3">
        <w:rPr>
          <w:rFonts w:ascii="Arial" w:hAnsi="Arial" w:cs="Arial"/>
        </w:rPr>
        <w:t xml:space="preserve"> adults, but do they realise the impact this can have?  </w:t>
      </w:r>
      <w:r w:rsidR="00B452B6" w:rsidRPr="006633A3">
        <w:rPr>
          <w:rFonts w:ascii="Arial" w:hAnsi="Arial" w:cs="Arial"/>
        </w:rPr>
        <w:t xml:space="preserve"> </w:t>
      </w:r>
      <w:r w:rsidR="00637A29">
        <w:rPr>
          <w:rFonts w:ascii="Arial" w:hAnsi="Arial" w:cs="Arial"/>
        </w:rPr>
        <w:t xml:space="preserve">Litter and food waste can inadvertently attract wildlife to dangerous places where they would not normally be (ELC 2025).  </w:t>
      </w:r>
    </w:p>
    <w:p w14:paraId="1E2C6903" w14:textId="77777777" w:rsidR="00882E21" w:rsidRPr="006633A3" w:rsidRDefault="00882E21" w:rsidP="00985C9A">
      <w:pPr>
        <w:spacing w:line="360" w:lineRule="auto"/>
        <w:rPr>
          <w:rFonts w:ascii="Arial" w:hAnsi="Arial" w:cs="Arial"/>
        </w:rPr>
      </w:pPr>
    </w:p>
    <w:p w14:paraId="5E21E4D2" w14:textId="11135F18" w:rsidR="00703DC1" w:rsidRPr="006633A3" w:rsidRDefault="00837F42" w:rsidP="00985C9A">
      <w:pPr>
        <w:spacing w:line="360" w:lineRule="auto"/>
        <w:rPr>
          <w:rFonts w:ascii="Arial" w:hAnsi="Arial" w:cs="Arial"/>
        </w:rPr>
      </w:pPr>
      <w:r w:rsidRPr="006633A3">
        <w:rPr>
          <w:rFonts w:ascii="Arial" w:hAnsi="Arial" w:cs="Arial"/>
          <w:b/>
          <w:bCs/>
          <w:sz w:val="28"/>
          <w:szCs w:val="28"/>
        </w:rPr>
        <w:t>Activities:</w:t>
      </w:r>
      <w:r w:rsidR="00C15E70" w:rsidRPr="006633A3">
        <w:rPr>
          <w:rFonts w:ascii="Arial" w:hAnsi="Arial" w:cs="Arial"/>
          <w:b/>
          <w:bCs/>
          <w:sz w:val="28"/>
          <w:szCs w:val="28"/>
        </w:rPr>
        <w:t xml:space="preserve">  </w:t>
      </w:r>
    </w:p>
    <w:p w14:paraId="49AB7B99" w14:textId="77777777" w:rsidR="00703DC1" w:rsidRPr="006633A3" w:rsidRDefault="00703DC1" w:rsidP="00985C9A">
      <w:pPr>
        <w:spacing w:line="360" w:lineRule="auto"/>
        <w:rPr>
          <w:rFonts w:ascii="Arial" w:hAnsi="Arial" w:cs="Arial"/>
        </w:rPr>
      </w:pPr>
    </w:p>
    <w:p w14:paraId="5BD5B5FE" w14:textId="5212CD46" w:rsidR="000458FB" w:rsidRDefault="00683CF7" w:rsidP="00985C9A">
      <w:pPr>
        <w:spacing w:line="360" w:lineRule="auto"/>
        <w:rPr>
          <w:rFonts w:ascii="Arial" w:hAnsi="Arial" w:cs="Arial"/>
        </w:rPr>
      </w:pPr>
      <w:r>
        <w:rPr>
          <w:rFonts w:ascii="Arial" w:hAnsi="Arial" w:cs="Arial"/>
        </w:rPr>
        <w:t xml:space="preserve">The programme can take place anywhere in the country where there are a suitable number of Geocache’s to find, along with the possibility of exploring the nature and wildlife, </w:t>
      </w:r>
      <w:r w:rsidR="00C41C4F" w:rsidRPr="006633A3">
        <w:rPr>
          <w:rFonts w:ascii="Arial" w:hAnsi="Arial" w:cs="Arial"/>
        </w:rPr>
        <w:t xml:space="preserve">the location </w:t>
      </w:r>
      <w:r w:rsidR="008201C3" w:rsidRPr="006633A3">
        <w:rPr>
          <w:rFonts w:ascii="Arial" w:hAnsi="Arial" w:cs="Arial"/>
        </w:rPr>
        <w:t xml:space="preserve">should provide </w:t>
      </w:r>
      <w:r w:rsidR="00C41C4F" w:rsidRPr="006633A3">
        <w:rPr>
          <w:rFonts w:ascii="Arial" w:hAnsi="Arial" w:cs="Arial"/>
        </w:rPr>
        <w:t xml:space="preserve">ample and </w:t>
      </w:r>
      <w:r w:rsidR="008201C3" w:rsidRPr="006633A3">
        <w:rPr>
          <w:rFonts w:ascii="Arial" w:hAnsi="Arial" w:cs="Arial"/>
        </w:rPr>
        <w:t xml:space="preserve">suitable opportunity for learning within the other areas of the </w:t>
      </w:r>
      <w:r w:rsidR="00642852" w:rsidRPr="006633A3">
        <w:rPr>
          <w:rFonts w:ascii="Arial" w:hAnsi="Arial" w:cs="Arial"/>
        </w:rPr>
        <w:t>programme</w:t>
      </w:r>
      <w:r w:rsidR="008201C3" w:rsidRPr="006633A3">
        <w:rPr>
          <w:rFonts w:ascii="Arial" w:hAnsi="Arial" w:cs="Arial"/>
        </w:rPr>
        <w:t xml:space="preserve">.  </w:t>
      </w:r>
      <w:r>
        <w:rPr>
          <w:rFonts w:ascii="Arial" w:hAnsi="Arial" w:cs="Arial"/>
        </w:rPr>
        <w:t xml:space="preserve">Visiting the area beforehand is essential </w:t>
      </w:r>
      <w:proofErr w:type="gramStart"/>
      <w:r>
        <w:rPr>
          <w:rFonts w:ascii="Arial" w:hAnsi="Arial" w:cs="Arial"/>
        </w:rPr>
        <w:t>in order to</w:t>
      </w:r>
      <w:proofErr w:type="gramEnd"/>
      <w:r>
        <w:rPr>
          <w:rFonts w:ascii="Arial" w:hAnsi="Arial" w:cs="Arial"/>
        </w:rPr>
        <w:t xml:space="preserve"> plan</w:t>
      </w:r>
      <w:r w:rsidR="000458FB">
        <w:rPr>
          <w:rFonts w:ascii="Arial" w:hAnsi="Arial" w:cs="Arial"/>
        </w:rPr>
        <w:t xml:space="preserve"> a risk assessment and to assess accessibility and </w:t>
      </w:r>
      <w:r>
        <w:rPr>
          <w:rFonts w:ascii="Arial" w:hAnsi="Arial" w:cs="Arial"/>
        </w:rPr>
        <w:t xml:space="preserve">transport </w:t>
      </w:r>
      <w:r w:rsidR="000458FB">
        <w:rPr>
          <w:rFonts w:ascii="Arial" w:hAnsi="Arial" w:cs="Arial"/>
        </w:rPr>
        <w:t>needs</w:t>
      </w:r>
      <w:r>
        <w:rPr>
          <w:rFonts w:ascii="Arial" w:hAnsi="Arial" w:cs="Arial"/>
        </w:rPr>
        <w:t xml:space="preserve">.  </w:t>
      </w:r>
      <w:r w:rsidR="00E66796" w:rsidRPr="006633A3">
        <w:rPr>
          <w:rFonts w:ascii="Arial" w:hAnsi="Arial" w:cs="Arial"/>
        </w:rPr>
        <w:t>It should also be accessible for all students</w:t>
      </w:r>
      <w:r w:rsidR="000458FB">
        <w:rPr>
          <w:rFonts w:ascii="Arial" w:hAnsi="Arial" w:cs="Arial"/>
        </w:rPr>
        <w:t xml:space="preserve"> with </w:t>
      </w:r>
      <w:r w:rsidR="00E66796" w:rsidRPr="006633A3">
        <w:rPr>
          <w:rFonts w:ascii="Arial" w:hAnsi="Arial" w:cs="Arial"/>
        </w:rPr>
        <w:t xml:space="preserve">care taken when choosing a location for SEN students or those with disabilities.  </w:t>
      </w:r>
      <w:r w:rsidR="00E7495E" w:rsidRPr="006633A3">
        <w:rPr>
          <w:rFonts w:ascii="Arial" w:hAnsi="Arial" w:cs="Arial"/>
        </w:rPr>
        <w:t xml:space="preserve">Consideration of </w:t>
      </w:r>
      <w:r w:rsidR="00CE2F89" w:rsidRPr="006633A3">
        <w:rPr>
          <w:rFonts w:ascii="Arial" w:hAnsi="Arial" w:cs="Arial"/>
        </w:rPr>
        <w:t>accessibility to t</w:t>
      </w:r>
      <w:r w:rsidR="00E7495E" w:rsidRPr="006633A3">
        <w:rPr>
          <w:rFonts w:ascii="Arial" w:hAnsi="Arial" w:cs="Arial"/>
        </w:rPr>
        <w:t>he area is also important as parking may be neede</w:t>
      </w:r>
      <w:r w:rsidR="007C59A3" w:rsidRPr="006633A3">
        <w:rPr>
          <w:rFonts w:ascii="Arial" w:hAnsi="Arial" w:cs="Arial"/>
        </w:rPr>
        <w:t xml:space="preserve">d, and </w:t>
      </w:r>
      <w:r w:rsidR="00642852" w:rsidRPr="006633A3">
        <w:rPr>
          <w:rFonts w:ascii="Arial" w:hAnsi="Arial" w:cs="Arial"/>
        </w:rPr>
        <w:t xml:space="preserve">it would </w:t>
      </w:r>
      <w:r w:rsidR="0098579D" w:rsidRPr="006633A3">
        <w:rPr>
          <w:rFonts w:ascii="Arial" w:hAnsi="Arial" w:cs="Arial"/>
        </w:rPr>
        <w:t xml:space="preserve">be beneficial </w:t>
      </w:r>
      <w:r w:rsidR="00642852" w:rsidRPr="006633A3">
        <w:rPr>
          <w:rFonts w:ascii="Arial" w:hAnsi="Arial" w:cs="Arial"/>
        </w:rPr>
        <w:t xml:space="preserve">to have access to </w:t>
      </w:r>
      <w:r w:rsidR="0098579D" w:rsidRPr="006633A3">
        <w:rPr>
          <w:rFonts w:ascii="Arial" w:hAnsi="Arial" w:cs="Arial"/>
        </w:rPr>
        <w:t xml:space="preserve">public </w:t>
      </w:r>
      <w:r w:rsidR="007C59A3" w:rsidRPr="006633A3">
        <w:rPr>
          <w:rFonts w:ascii="Arial" w:hAnsi="Arial" w:cs="Arial"/>
        </w:rPr>
        <w:t>toilets</w:t>
      </w:r>
      <w:r w:rsidR="007913C1" w:rsidRPr="006633A3">
        <w:rPr>
          <w:rFonts w:ascii="Arial" w:hAnsi="Arial" w:cs="Arial"/>
        </w:rPr>
        <w:t xml:space="preserve">.  </w:t>
      </w:r>
      <w:r w:rsidR="000458FB" w:rsidRPr="006633A3">
        <w:rPr>
          <w:rFonts w:ascii="Arial" w:hAnsi="Arial" w:cs="Arial"/>
        </w:rPr>
        <w:t>Before heading out with the students it is important to obtain consent from parents and carers, and to complete a programme plan along with a risk assessment.</w:t>
      </w:r>
    </w:p>
    <w:p w14:paraId="799B337A" w14:textId="77777777" w:rsidR="000458FB" w:rsidRDefault="000458FB" w:rsidP="00985C9A">
      <w:pPr>
        <w:spacing w:line="360" w:lineRule="auto"/>
        <w:rPr>
          <w:rFonts w:ascii="Arial" w:hAnsi="Arial" w:cs="Arial"/>
        </w:rPr>
      </w:pPr>
    </w:p>
    <w:p w14:paraId="570EA62B" w14:textId="30B3B7B4" w:rsidR="005D232B" w:rsidRPr="006633A3" w:rsidRDefault="007913C1" w:rsidP="00985C9A">
      <w:pPr>
        <w:spacing w:line="360" w:lineRule="auto"/>
        <w:rPr>
          <w:rFonts w:ascii="Arial" w:hAnsi="Arial" w:cs="Arial"/>
        </w:rPr>
      </w:pPr>
      <w:r w:rsidRPr="006633A3">
        <w:rPr>
          <w:rFonts w:ascii="Arial" w:hAnsi="Arial" w:cs="Arial"/>
        </w:rPr>
        <w:t xml:space="preserve">Once the area has been chosen </w:t>
      </w:r>
      <w:r w:rsidR="005926EF" w:rsidRPr="006633A3">
        <w:rPr>
          <w:rFonts w:ascii="Arial" w:hAnsi="Arial" w:cs="Arial"/>
        </w:rPr>
        <w:t>the</w:t>
      </w:r>
      <w:r w:rsidRPr="006633A3">
        <w:rPr>
          <w:rFonts w:ascii="Arial" w:hAnsi="Arial" w:cs="Arial"/>
        </w:rPr>
        <w:t xml:space="preserve"> map can be printed o</w:t>
      </w:r>
      <w:r w:rsidR="005926EF" w:rsidRPr="006633A3">
        <w:rPr>
          <w:rFonts w:ascii="Arial" w:hAnsi="Arial" w:cs="Arial"/>
        </w:rPr>
        <w:t>ff</w:t>
      </w:r>
      <w:r w:rsidRPr="006633A3">
        <w:rPr>
          <w:rFonts w:ascii="Arial" w:hAnsi="Arial" w:cs="Arial"/>
        </w:rPr>
        <w:t xml:space="preserve"> from the Ordnance Survey website, ensuring this is printed to </w:t>
      </w:r>
      <w:r w:rsidR="0098579D" w:rsidRPr="006633A3">
        <w:rPr>
          <w:rFonts w:ascii="Arial" w:hAnsi="Arial" w:cs="Arial"/>
        </w:rPr>
        <w:t xml:space="preserve">a </w:t>
      </w:r>
      <w:r w:rsidRPr="006633A3">
        <w:rPr>
          <w:rFonts w:ascii="Arial" w:hAnsi="Arial" w:cs="Arial"/>
        </w:rPr>
        <w:t>scale</w:t>
      </w:r>
      <w:r w:rsidR="0098579D" w:rsidRPr="006633A3">
        <w:rPr>
          <w:rFonts w:ascii="Arial" w:hAnsi="Arial" w:cs="Arial"/>
        </w:rPr>
        <w:t xml:space="preserve"> of 1:25,000</w:t>
      </w:r>
      <w:r w:rsidR="00380A86" w:rsidRPr="006633A3">
        <w:rPr>
          <w:rFonts w:ascii="Arial" w:hAnsi="Arial" w:cs="Arial"/>
        </w:rPr>
        <w:t xml:space="preserve">.  </w:t>
      </w:r>
      <w:r w:rsidR="00255EE7" w:rsidRPr="006633A3">
        <w:rPr>
          <w:rFonts w:ascii="Arial" w:hAnsi="Arial" w:cs="Arial"/>
        </w:rPr>
        <w:t xml:space="preserve">It would be beneficial to print on A3 size and laminate the map before marking the Geocache points, but this is not essential.  </w:t>
      </w:r>
      <w:r w:rsidR="00380A86" w:rsidRPr="006633A3">
        <w:rPr>
          <w:rFonts w:ascii="Arial" w:hAnsi="Arial" w:cs="Arial"/>
        </w:rPr>
        <w:t xml:space="preserve">The location of </w:t>
      </w:r>
      <w:r w:rsidR="00E04957" w:rsidRPr="006633A3">
        <w:rPr>
          <w:rFonts w:ascii="Arial" w:hAnsi="Arial" w:cs="Arial"/>
        </w:rPr>
        <w:t xml:space="preserve">the </w:t>
      </w:r>
      <w:r w:rsidR="00380A86" w:rsidRPr="006633A3">
        <w:rPr>
          <w:rFonts w:ascii="Arial" w:hAnsi="Arial" w:cs="Arial"/>
        </w:rPr>
        <w:t xml:space="preserve">individual geocaches can then be circled on the map, along with the start point.  </w:t>
      </w:r>
      <w:r w:rsidR="00C21F34" w:rsidRPr="006633A3">
        <w:rPr>
          <w:rFonts w:ascii="Arial" w:hAnsi="Arial" w:cs="Arial"/>
        </w:rPr>
        <w:t xml:space="preserve">The geocache app then is only used again during the activity should it be needed to confirm </w:t>
      </w:r>
      <w:r w:rsidR="00683CF7">
        <w:rPr>
          <w:rFonts w:ascii="Arial" w:hAnsi="Arial" w:cs="Arial"/>
        </w:rPr>
        <w:t>the exact</w:t>
      </w:r>
      <w:r w:rsidR="00C21F34" w:rsidRPr="006633A3">
        <w:rPr>
          <w:rFonts w:ascii="Arial" w:hAnsi="Arial" w:cs="Arial"/>
        </w:rPr>
        <w:t xml:space="preserve"> location</w:t>
      </w:r>
      <w:r w:rsidR="00027993" w:rsidRPr="006633A3">
        <w:rPr>
          <w:rFonts w:ascii="Arial" w:hAnsi="Arial" w:cs="Arial"/>
        </w:rPr>
        <w:t xml:space="preserve"> </w:t>
      </w:r>
      <w:r w:rsidR="00C21F34" w:rsidRPr="006633A3">
        <w:rPr>
          <w:rFonts w:ascii="Arial" w:hAnsi="Arial" w:cs="Arial"/>
        </w:rPr>
        <w:t>and record finding</w:t>
      </w:r>
      <w:r w:rsidR="00E04957" w:rsidRPr="006633A3">
        <w:rPr>
          <w:rFonts w:ascii="Arial" w:hAnsi="Arial" w:cs="Arial"/>
        </w:rPr>
        <w:t>s of</w:t>
      </w:r>
      <w:r w:rsidR="00C21F34" w:rsidRPr="006633A3">
        <w:rPr>
          <w:rFonts w:ascii="Arial" w:hAnsi="Arial" w:cs="Arial"/>
        </w:rPr>
        <w:t xml:space="preserve"> the </w:t>
      </w:r>
      <w:r w:rsidR="00576456" w:rsidRPr="006633A3">
        <w:rPr>
          <w:rFonts w:ascii="Arial" w:hAnsi="Arial" w:cs="Arial"/>
        </w:rPr>
        <w:t>geocache</w:t>
      </w:r>
      <w:r w:rsidR="000458FB">
        <w:rPr>
          <w:rFonts w:ascii="Arial" w:hAnsi="Arial" w:cs="Arial"/>
        </w:rPr>
        <w:t xml:space="preserve"> directly on the </w:t>
      </w:r>
      <w:r w:rsidR="000458FB">
        <w:rPr>
          <w:rFonts w:ascii="Arial" w:hAnsi="Arial" w:cs="Arial"/>
        </w:rPr>
        <w:lastRenderedPageBreak/>
        <w:t>app</w:t>
      </w:r>
      <w:r w:rsidR="00576456" w:rsidRPr="006633A3">
        <w:rPr>
          <w:rFonts w:ascii="Arial" w:hAnsi="Arial" w:cs="Arial"/>
        </w:rPr>
        <w:t xml:space="preserve">.  </w:t>
      </w:r>
      <w:r w:rsidR="0005001D" w:rsidRPr="006633A3">
        <w:rPr>
          <w:rFonts w:ascii="Arial" w:hAnsi="Arial" w:cs="Arial"/>
        </w:rPr>
        <w:t xml:space="preserve">On </w:t>
      </w:r>
      <w:r w:rsidR="00683CF7">
        <w:rPr>
          <w:rFonts w:ascii="Arial" w:hAnsi="Arial" w:cs="Arial"/>
        </w:rPr>
        <w:t>the</w:t>
      </w:r>
      <w:r w:rsidR="0005001D" w:rsidRPr="006633A3">
        <w:rPr>
          <w:rFonts w:ascii="Arial" w:hAnsi="Arial" w:cs="Arial"/>
        </w:rPr>
        <w:t xml:space="preserve"> laminated map, the markings made with any pen can be removed later using nail varnish remover, making them reusable for another day, session or cohort.</w:t>
      </w:r>
    </w:p>
    <w:p w14:paraId="7E9BCE16" w14:textId="77777777" w:rsidR="00027993" w:rsidRPr="006633A3" w:rsidRDefault="00027993" w:rsidP="00985C9A">
      <w:pPr>
        <w:spacing w:line="360" w:lineRule="auto"/>
        <w:rPr>
          <w:rFonts w:ascii="Arial" w:hAnsi="Arial" w:cs="Arial"/>
        </w:rPr>
      </w:pPr>
    </w:p>
    <w:p w14:paraId="0EDF5999" w14:textId="11735670" w:rsidR="00501082" w:rsidRPr="006633A3" w:rsidRDefault="00027993" w:rsidP="00985C9A">
      <w:pPr>
        <w:spacing w:line="360" w:lineRule="auto"/>
        <w:rPr>
          <w:rFonts w:ascii="Arial" w:hAnsi="Arial" w:cs="Arial"/>
        </w:rPr>
      </w:pPr>
      <w:r w:rsidRPr="006633A3">
        <w:rPr>
          <w:rFonts w:ascii="Arial" w:hAnsi="Arial" w:cs="Arial"/>
        </w:rPr>
        <w:t xml:space="preserve">If the programme is </w:t>
      </w:r>
      <w:r w:rsidR="00832BCD" w:rsidRPr="006633A3">
        <w:rPr>
          <w:rFonts w:ascii="Arial" w:hAnsi="Arial" w:cs="Arial"/>
        </w:rPr>
        <w:t xml:space="preserve">for KS2 students, the grid reference of the start point can be noted, and the students can </w:t>
      </w:r>
      <w:r w:rsidR="00AA3727" w:rsidRPr="006633A3">
        <w:rPr>
          <w:rFonts w:ascii="Arial" w:hAnsi="Arial" w:cs="Arial"/>
        </w:rPr>
        <w:t xml:space="preserve">work together to </w:t>
      </w:r>
      <w:r w:rsidR="00832BCD" w:rsidRPr="006633A3">
        <w:rPr>
          <w:rFonts w:ascii="Arial" w:hAnsi="Arial" w:cs="Arial"/>
        </w:rPr>
        <w:t xml:space="preserve">identify the individual grid references for </w:t>
      </w:r>
      <w:r w:rsidR="00E04957" w:rsidRPr="006633A3">
        <w:rPr>
          <w:rFonts w:ascii="Arial" w:hAnsi="Arial" w:cs="Arial"/>
        </w:rPr>
        <w:t xml:space="preserve">each </w:t>
      </w:r>
      <w:r w:rsidR="00832BCD" w:rsidRPr="006633A3">
        <w:rPr>
          <w:rFonts w:ascii="Arial" w:hAnsi="Arial" w:cs="Arial"/>
        </w:rPr>
        <w:t>geocache before setting out</w:t>
      </w:r>
      <w:r w:rsidR="009F0269" w:rsidRPr="006633A3">
        <w:rPr>
          <w:rFonts w:ascii="Arial" w:hAnsi="Arial" w:cs="Arial"/>
        </w:rPr>
        <w:t>.  A 4</w:t>
      </w:r>
      <w:r w:rsidR="00E275FD" w:rsidRPr="006633A3">
        <w:rPr>
          <w:rFonts w:ascii="Arial" w:hAnsi="Arial" w:cs="Arial"/>
        </w:rPr>
        <w:t>-</w:t>
      </w:r>
      <w:r w:rsidR="009F0269" w:rsidRPr="006633A3">
        <w:rPr>
          <w:rFonts w:ascii="Arial" w:hAnsi="Arial" w:cs="Arial"/>
        </w:rPr>
        <w:t>figure grid reference can be introduced to KS1, to start the process of identifying locations by grid</w:t>
      </w:r>
      <w:r w:rsidR="00832BCD" w:rsidRPr="006633A3">
        <w:rPr>
          <w:rFonts w:ascii="Arial" w:hAnsi="Arial" w:cs="Arial"/>
        </w:rPr>
        <w:t xml:space="preserve">.  </w:t>
      </w:r>
      <w:r w:rsidR="00AA3727" w:rsidRPr="006633A3">
        <w:rPr>
          <w:rFonts w:ascii="Arial" w:hAnsi="Arial" w:cs="Arial"/>
        </w:rPr>
        <w:t xml:space="preserve">It would also be advantageous for them to </w:t>
      </w:r>
      <w:r w:rsidR="0015477F" w:rsidRPr="006633A3">
        <w:rPr>
          <w:rFonts w:ascii="Arial" w:hAnsi="Arial" w:cs="Arial"/>
        </w:rPr>
        <w:t xml:space="preserve">locate other resources on the map, using the </w:t>
      </w:r>
      <w:r w:rsidR="0014381D" w:rsidRPr="006633A3">
        <w:rPr>
          <w:rFonts w:ascii="Arial" w:hAnsi="Arial" w:cs="Arial"/>
        </w:rPr>
        <w:t xml:space="preserve">OS </w:t>
      </w:r>
      <w:r w:rsidR="0015477F" w:rsidRPr="006633A3">
        <w:rPr>
          <w:rFonts w:ascii="Arial" w:hAnsi="Arial" w:cs="Arial"/>
        </w:rPr>
        <w:t xml:space="preserve">symbols </w:t>
      </w:r>
      <w:r w:rsidR="0014381D" w:rsidRPr="006633A3">
        <w:rPr>
          <w:rFonts w:ascii="Arial" w:hAnsi="Arial" w:cs="Arial"/>
        </w:rPr>
        <w:t>guide,</w:t>
      </w:r>
      <w:r w:rsidR="0015477F" w:rsidRPr="006633A3">
        <w:rPr>
          <w:rFonts w:ascii="Arial" w:hAnsi="Arial" w:cs="Arial"/>
        </w:rPr>
        <w:t xml:space="preserve"> such as toilets, carparks, footbridges</w:t>
      </w:r>
      <w:r w:rsidR="00C45173" w:rsidRPr="006633A3">
        <w:rPr>
          <w:rFonts w:ascii="Arial" w:hAnsi="Arial" w:cs="Arial"/>
        </w:rPr>
        <w:t xml:space="preserve">, campsites and so on.  </w:t>
      </w:r>
      <w:r w:rsidR="00717EBD" w:rsidRPr="006633A3">
        <w:rPr>
          <w:rFonts w:ascii="Arial" w:hAnsi="Arial" w:cs="Arial"/>
        </w:rPr>
        <w:t xml:space="preserve">When starting the activity at the location, it is important to begin by discussing what can be seen in their surroundings and then explaining how this is </w:t>
      </w:r>
      <w:r w:rsidR="00D51E44" w:rsidRPr="006633A3">
        <w:rPr>
          <w:rFonts w:ascii="Arial" w:hAnsi="Arial" w:cs="Arial"/>
        </w:rPr>
        <w:t>indicated on the</w:t>
      </w:r>
      <w:r w:rsidR="00D06D63" w:rsidRPr="006633A3">
        <w:rPr>
          <w:rFonts w:ascii="Arial" w:hAnsi="Arial" w:cs="Arial"/>
        </w:rPr>
        <w:t>ir</w:t>
      </w:r>
      <w:r w:rsidR="00D51E44" w:rsidRPr="006633A3">
        <w:rPr>
          <w:rFonts w:ascii="Arial" w:hAnsi="Arial" w:cs="Arial"/>
        </w:rPr>
        <w:t xml:space="preserve"> OS map.  </w:t>
      </w:r>
      <w:r w:rsidR="003E1487">
        <w:rPr>
          <w:rFonts w:ascii="Arial" w:hAnsi="Arial" w:cs="Arial"/>
        </w:rPr>
        <w:t xml:space="preserve">Picking out at least 3 clear </w:t>
      </w:r>
      <w:r w:rsidR="000458FB">
        <w:rPr>
          <w:rFonts w:ascii="Arial" w:hAnsi="Arial" w:cs="Arial"/>
        </w:rPr>
        <w:t xml:space="preserve">visual </w:t>
      </w:r>
      <w:r w:rsidR="003E1487">
        <w:rPr>
          <w:rFonts w:ascii="Arial" w:hAnsi="Arial" w:cs="Arial"/>
        </w:rPr>
        <w:t xml:space="preserve">features to use as tick off </w:t>
      </w:r>
      <w:r w:rsidR="003E3780">
        <w:rPr>
          <w:rFonts w:ascii="Arial" w:hAnsi="Arial" w:cs="Arial"/>
        </w:rPr>
        <w:t>features</w:t>
      </w:r>
      <w:r w:rsidR="003E1487">
        <w:rPr>
          <w:rFonts w:ascii="Arial" w:hAnsi="Arial" w:cs="Arial"/>
        </w:rPr>
        <w:t xml:space="preserve"> to locate themselves on the map and the</w:t>
      </w:r>
      <w:r w:rsidR="003E3780">
        <w:rPr>
          <w:rFonts w:ascii="Arial" w:hAnsi="Arial" w:cs="Arial"/>
        </w:rPr>
        <w:t>n</w:t>
      </w:r>
      <w:r w:rsidR="003E1487">
        <w:rPr>
          <w:rFonts w:ascii="Arial" w:hAnsi="Arial" w:cs="Arial"/>
        </w:rPr>
        <w:t xml:space="preserve"> </w:t>
      </w:r>
      <w:r w:rsidR="00056006" w:rsidRPr="006633A3">
        <w:rPr>
          <w:rFonts w:ascii="Arial" w:hAnsi="Arial" w:cs="Arial"/>
        </w:rPr>
        <w:t xml:space="preserve">orientating the map </w:t>
      </w:r>
      <w:r w:rsidR="00FB1C76" w:rsidRPr="006633A3">
        <w:rPr>
          <w:rFonts w:ascii="Arial" w:hAnsi="Arial" w:cs="Arial"/>
        </w:rPr>
        <w:t xml:space="preserve">so </w:t>
      </w:r>
      <w:r w:rsidR="000458FB">
        <w:rPr>
          <w:rFonts w:ascii="Arial" w:hAnsi="Arial" w:cs="Arial"/>
        </w:rPr>
        <w:t>they</w:t>
      </w:r>
      <w:r w:rsidR="00FB1C76" w:rsidRPr="006633A3">
        <w:rPr>
          <w:rFonts w:ascii="Arial" w:hAnsi="Arial" w:cs="Arial"/>
        </w:rPr>
        <w:t xml:space="preserve"> are looking at the map with the</w:t>
      </w:r>
      <w:r w:rsidR="003E1487">
        <w:rPr>
          <w:rFonts w:ascii="Arial" w:hAnsi="Arial" w:cs="Arial"/>
        </w:rPr>
        <w:t xml:space="preserve">se features </w:t>
      </w:r>
      <w:r w:rsidR="00FB1C76" w:rsidRPr="006633A3">
        <w:rPr>
          <w:rFonts w:ascii="Arial" w:hAnsi="Arial" w:cs="Arial"/>
        </w:rPr>
        <w:t xml:space="preserve">directly in front.  Once the students have </w:t>
      </w:r>
      <w:r w:rsidR="00501082" w:rsidRPr="006633A3">
        <w:rPr>
          <w:rFonts w:ascii="Arial" w:hAnsi="Arial" w:cs="Arial"/>
        </w:rPr>
        <w:t xml:space="preserve">grasped their location and direction they need to travel, they can start to move on and talk about the </w:t>
      </w:r>
      <w:r w:rsidR="007E276B" w:rsidRPr="006633A3">
        <w:rPr>
          <w:rFonts w:ascii="Arial" w:hAnsi="Arial" w:cs="Arial"/>
        </w:rPr>
        <w:t xml:space="preserve">things they can </w:t>
      </w:r>
      <w:r w:rsidR="00501082" w:rsidRPr="006633A3">
        <w:rPr>
          <w:rFonts w:ascii="Arial" w:hAnsi="Arial" w:cs="Arial"/>
        </w:rPr>
        <w:t xml:space="preserve">see </w:t>
      </w:r>
      <w:r w:rsidR="007E276B" w:rsidRPr="006633A3">
        <w:rPr>
          <w:rFonts w:ascii="Arial" w:hAnsi="Arial" w:cs="Arial"/>
        </w:rPr>
        <w:t xml:space="preserve">around them </w:t>
      </w:r>
      <w:r w:rsidR="00501082" w:rsidRPr="006633A3">
        <w:rPr>
          <w:rFonts w:ascii="Arial" w:hAnsi="Arial" w:cs="Arial"/>
        </w:rPr>
        <w:t xml:space="preserve">and how the map correlates to this.  </w:t>
      </w:r>
    </w:p>
    <w:p w14:paraId="390F9999" w14:textId="77777777" w:rsidR="00501082" w:rsidRPr="006633A3" w:rsidRDefault="00501082" w:rsidP="00985C9A">
      <w:pPr>
        <w:spacing w:line="360" w:lineRule="auto"/>
        <w:rPr>
          <w:rFonts w:ascii="Arial" w:hAnsi="Arial" w:cs="Arial"/>
        </w:rPr>
      </w:pPr>
    </w:p>
    <w:p w14:paraId="40F0EABD" w14:textId="5629DE1B" w:rsidR="00705F8B" w:rsidRPr="006633A3" w:rsidRDefault="00827AA4" w:rsidP="00985C9A">
      <w:pPr>
        <w:spacing w:line="360" w:lineRule="auto"/>
        <w:rPr>
          <w:rFonts w:ascii="Arial" w:hAnsi="Arial" w:cs="Arial"/>
        </w:rPr>
      </w:pPr>
      <w:r w:rsidRPr="006633A3">
        <w:rPr>
          <w:rFonts w:ascii="Arial" w:hAnsi="Arial" w:cs="Arial"/>
        </w:rPr>
        <w:t xml:space="preserve">Wildlife and nature can be explored at any time during the treasure hunt.  Maybe a bug hunt </w:t>
      </w:r>
      <w:r w:rsidR="00904C7C" w:rsidRPr="006633A3">
        <w:rPr>
          <w:rFonts w:ascii="Arial" w:hAnsi="Arial" w:cs="Arial"/>
        </w:rPr>
        <w:t xml:space="preserve">at every geocache location </w:t>
      </w:r>
      <w:r w:rsidRPr="006633A3">
        <w:rPr>
          <w:rFonts w:ascii="Arial" w:hAnsi="Arial" w:cs="Arial"/>
        </w:rPr>
        <w:t xml:space="preserve">for </w:t>
      </w:r>
      <w:r w:rsidR="00747141" w:rsidRPr="006633A3">
        <w:rPr>
          <w:rFonts w:ascii="Arial" w:hAnsi="Arial" w:cs="Arial"/>
        </w:rPr>
        <w:t xml:space="preserve">EYFS </w:t>
      </w:r>
      <w:r w:rsidR="00211E93" w:rsidRPr="006633A3">
        <w:rPr>
          <w:rFonts w:ascii="Arial" w:hAnsi="Arial" w:cs="Arial"/>
        </w:rPr>
        <w:t>children or</w:t>
      </w:r>
      <w:r w:rsidR="00747141" w:rsidRPr="006633A3">
        <w:rPr>
          <w:rFonts w:ascii="Arial" w:hAnsi="Arial" w:cs="Arial"/>
        </w:rPr>
        <w:t xml:space="preserve"> attempting to identify prints</w:t>
      </w:r>
      <w:r w:rsidR="000458FB">
        <w:rPr>
          <w:rFonts w:ascii="Arial" w:hAnsi="Arial" w:cs="Arial"/>
        </w:rPr>
        <w:t>, birds or animal</w:t>
      </w:r>
      <w:r w:rsidR="00747141" w:rsidRPr="006633A3">
        <w:rPr>
          <w:rFonts w:ascii="Arial" w:hAnsi="Arial" w:cs="Arial"/>
        </w:rPr>
        <w:t xml:space="preserve"> </w:t>
      </w:r>
      <w:r w:rsidR="00904C7C" w:rsidRPr="006633A3">
        <w:rPr>
          <w:rFonts w:ascii="Arial" w:hAnsi="Arial" w:cs="Arial"/>
        </w:rPr>
        <w:t xml:space="preserve">faeces </w:t>
      </w:r>
      <w:r w:rsidR="00747141" w:rsidRPr="006633A3">
        <w:rPr>
          <w:rFonts w:ascii="Arial" w:hAnsi="Arial" w:cs="Arial"/>
        </w:rPr>
        <w:t xml:space="preserve">for older children.  </w:t>
      </w:r>
      <w:r w:rsidR="00705F8B" w:rsidRPr="006633A3">
        <w:rPr>
          <w:rFonts w:ascii="Arial" w:hAnsi="Arial" w:cs="Arial"/>
        </w:rPr>
        <w:t>Fox poo is an interesting one to find</w:t>
      </w:r>
      <w:r w:rsidR="00D575A5" w:rsidRPr="006633A3">
        <w:rPr>
          <w:rFonts w:ascii="Arial" w:hAnsi="Arial" w:cs="Arial"/>
        </w:rPr>
        <w:t xml:space="preserve"> along with many others which can be identified in </w:t>
      </w:r>
      <w:r w:rsidR="0083024E" w:rsidRPr="006633A3">
        <w:rPr>
          <w:rFonts w:ascii="Arial" w:hAnsi="Arial" w:cs="Arial"/>
        </w:rPr>
        <w:t xml:space="preserve">apps or books </w:t>
      </w:r>
      <w:r w:rsidR="00DD78C9" w:rsidRPr="006633A3">
        <w:rPr>
          <w:rFonts w:ascii="Arial" w:hAnsi="Arial" w:cs="Arial"/>
        </w:rPr>
        <w:t>(Bang &amp; Dahlstrom 2001)</w:t>
      </w:r>
      <w:r w:rsidR="00705F8B" w:rsidRPr="006633A3">
        <w:rPr>
          <w:rFonts w:ascii="Arial" w:hAnsi="Arial" w:cs="Arial"/>
        </w:rPr>
        <w:t xml:space="preserve">.  </w:t>
      </w:r>
      <w:r w:rsidR="00211E93" w:rsidRPr="006633A3">
        <w:rPr>
          <w:rFonts w:ascii="Arial" w:hAnsi="Arial" w:cs="Arial"/>
        </w:rPr>
        <w:t xml:space="preserve">Making use </w:t>
      </w:r>
      <w:r w:rsidR="000458FB">
        <w:rPr>
          <w:rFonts w:ascii="Arial" w:hAnsi="Arial" w:cs="Arial"/>
        </w:rPr>
        <w:t xml:space="preserve">of </w:t>
      </w:r>
      <w:r w:rsidR="00211E93" w:rsidRPr="006633A3">
        <w:rPr>
          <w:rFonts w:ascii="Arial" w:hAnsi="Arial" w:cs="Arial"/>
        </w:rPr>
        <w:t xml:space="preserve">the </w:t>
      </w:r>
      <w:r w:rsidR="00B21889" w:rsidRPr="006633A3">
        <w:rPr>
          <w:rFonts w:ascii="Arial" w:hAnsi="Arial" w:cs="Arial"/>
        </w:rPr>
        <w:t xml:space="preserve">digital microscope enables the children to </w:t>
      </w:r>
      <w:r w:rsidR="00705F8B" w:rsidRPr="006633A3">
        <w:rPr>
          <w:rFonts w:ascii="Arial" w:hAnsi="Arial" w:cs="Arial"/>
        </w:rPr>
        <w:t>delve</w:t>
      </w:r>
      <w:r w:rsidR="00500A99" w:rsidRPr="006633A3">
        <w:rPr>
          <w:rFonts w:ascii="Arial" w:hAnsi="Arial" w:cs="Arial"/>
        </w:rPr>
        <w:t xml:space="preserve"> deeper</w:t>
      </w:r>
      <w:r w:rsidR="00705F8B" w:rsidRPr="006633A3">
        <w:rPr>
          <w:rFonts w:ascii="Arial" w:hAnsi="Arial" w:cs="Arial"/>
        </w:rPr>
        <w:t xml:space="preserve"> into the </w:t>
      </w:r>
      <w:r w:rsidR="00B21889" w:rsidRPr="006633A3">
        <w:rPr>
          <w:rFonts w:ascii="Arial" w:hAnsi="Arial" w:cs="Arial"/>
        </w:rPr>
        <w:t xml:space="preserve">different </w:t>
      </w:r>
      <w:r w:rsidR="000458FB">
        <w:rPr>
          <w:rFonts w:ascii="Arial" w:hAnsi="Arial" w:cs="Arial"/>
        </w:rPr>
        <w:t>areas</w:t>
      </w:r>
      <w:r w:rsidR="00B21889" w:rsidRPr="006633A3">
        <w:rPr>
          <w:rFonts w:ascii="Arial" w:hAnsi="Arial" w:cs="Arial"/>
        </w:rPr>
        <w:t xml:space="preserve"> </w:t>
      </w:r>
      <w:r w:rsidR="00705F8B" w:rsidRPr="006633A3">
        <w:rPr>
          <w:rFonts w:ascii="Arial" w:hAnsi="Arial" w:cs="Arial"/>
        </w:rPr>
        <w:t xml:space="preserve">and see how they </w:t>
      </w:r>
      <w:r w:rsidR="00B21889" w:rsidRPr="006633A3">
        <w:rPr>
          <w:rFonts w:ascii="Arial" w:hAnsi="Arial" w:cs="Arial"/>
        </w:rPr>
        <w:t>work together</w:t>
      </w:r>
      <w:r w:rsidR="00DD4361" w:rsidRPr="006633A3">
        <w:rPr>
          <w:rFonts w:ascii="Arial" w:hAnsi="Arial" w:cs="Arial"/>
        </w:rPr>
        <w:t>, it is also an exciting piece of technology to include</w:t>
      </w:r>
      <w:r w:rsidR="00705F8B" w:rsidRPr="006633A3">
        <w:rPr>
          <w:rFonts w:ascii="Arial" w:hAnsi="Arial" w:cs="Arial"/>
        </w:rPr>
        <w:t xml:space="preserve"> and </w:t>
      </w:r>
      <w:r w:rsidR="000458FB">
        <w:rPr>
          <w:rFonts w:ascii="Arial" w:hAnsi="Arial" w:cs="Arial"/>
        </w:rPr>
        <w:t xml:space="preserve">adds to the </w:t>
      </w:r>
      <w:r w:rsidR="00705F8B" w:rsidRPr="006633A3">
        <w:rPr>
          <w:rFonts w:ascii="Arial" w:hAnsi="Arial" w:cs="Arial"/>
        </w:rPr>
        <w:t>sense of adventure</w:t>
      </w:r>
      <w:r w:rsidR="00500A99" w:rsidRPr="006633A3">
        <w:rPr>
          <w:rFonts w:ascii="Arial" w:hAnsi="Arial" w:cs="Arial"/>
        </w:rPr>
        <w:t xml:space="preserve"> </w:t>
      </w:r>
      <w:r w:rsidR="000458FB">
        <w:rPr>
          <w:rFonts w:ascii="Arial" w:hAnsi="Arial" w:cs="Arial"/>
        </w:rPr>
        <w:t>thus</w:t>
      </w:r>
      <w:r w:rsidR="00500A99" w:rsidRPr="006633A3">
        <w:rPr>
          <w:rFonts w:ascii="Arial" w:hAnsi="Arial" w:cs="Arial"/>
        </w:rPr>
        <w:t xml:space="preserve"> enhancing their learning experience</w:t>
      </w:r>
      <w:r w:rsidR="00DD4361" w:rsidRPr="006633A3">
        <w:rPr>
          <w:rFonts w:ascii="Arial" w:hAnsi="Arial" w:cs="Arial"/>
        </w:rPr>
        <w:t xml:space="preserve">.  </w:t>
      </w:r>
      <w:r w:rsidR="00965768" w:rsidRPr="006633A3">
        <w:rPr>
          <w:rFonts w:ascii="Arial" w:hAnsi="Arial" w:cs="Arial"/>
        </w:rPr>
        <w:t>There are many other wildlife identification app</w:t>
      </w:r>
      <w:r w:rsidR="00884B50" w:rsidRPr="006633A3">
        <w:rPr>
          <w:rFonts w:ascii="Arial" w:hAnsi="Arial" w:cs="Arial"/>
        </w:rPr>
        <w:t>s</w:t>
      </w:r>
      <w:r w:rsidR="00965768" w:rsidRPr="006633A3">
        <w:rPr>
          <w:rFonts w:ascii="Arial" w:hAnsi="Arial" w:cs="Arial"/>
        </w:rPr>
        <w:t xml:space="preserve"> that can be used, such as </w:t>
      </w:r>
      <w:r w:rsidR="0080729B" w:rsidRPr="006633A3">
        <w:rPr>
          <w:rFonts w:ascii="Arial" w:hAnsi="Arial" w:cs="Arial"/>
        </w:rPr>
        <w:t xml:space="preserve">the Merlin Bird app, </w:t>
      </w:r>
      <w:proofErr w:type="spellStart"/>
      <w:r w:rsidR="0080729B" w:rsidRPr="006633A3">
        <w:rPr>
          <w:rFonts w:ascii="Arial" w:hAnsi="Arial" w:cs="Arial"/>
        </w:rPr>
        <w:t>ShroomID</w:t>
      </w:r>
      <w:proofErr w:type="spellEnd"/>
      <w:r w:rsidR="0080729B" w:rsidRPr="006633A3">
        <w:rPr>
          <w:rFonts w:ascii="Arial" w:hAnsi="Arial" w:cs="Arial"/>
        </w:rPr>
        <w:t xml:space="preserve">, </w:t>
      </w:r>
      <w:r w:rsidR="00953F26" w:rsidRPr="006633A3">
        <w:rPr>
          <w:rFonts w:ascii="Arial" w:hAnsi="Arial" w:cs="Arial"/>
        </w:rPr>
        <w:t xml:space="preserve">Wylder and so on.  </w:t>
      </w:r>
      <w:proofErr w:type="gramStart"/>
      <w:r w:rsidR="00884B50" w:rsidRPr="006633A3">
        <w:rPr>
          <w:rFonts w:ascii="Arial" w:hAnsi="Arial" w:cs="Arial"/>
        </w:rPr>
        <w:t>Albeit,</w:t>
      </w:r>
      <w:proofErr w:type="gramEnd"/>
      <w:r w:rsidR="00884B50" w:rsidRPr="006633A3">
        <w:rPr>
          <w:rFonts w:ascii="Arial" w:hAnsi="Arial" w:cs="Arial"/>
        </w:rPr>
        <w:t xml:space="preserve"> adequate </w:t>
      </w:r>
      <w:r w:rsidR="00953F26" w:rsidRPr="006633A3">
        <w:rPr>
          <w:rFonts w:ascii="Arial" w:hAnsi="Arial" w:cs="Arial"/>
        </w:rPr>
        <w:t>mobile data</w:t>
      </w:r>
      <w:r w:rsidR="00884B50" w:rsidRPr="006633A3">
        <w:rPr>
          <w:rFonts w:ascii="Arial" w:hAnsi="Arial" w:cs="Arial"/>
        </w:rPr>
        <w:t xml:space="preserve"> is required </w:t>
      </w:r>
      <w:r w:rsidR="00C33400" w:rsidRPr="006633A3">
        <w:rPr>
          <w:rFonts w:ascii="Arial" w:hAnsi="Arial" w:cs="Arial"/>
        </w:rPr>
        <w:t>whilst outdoors</w:t>
      </w:r>
      <w:r w:rsidR="00953F26" w:rsidRPr="006633A3">
        <w:rPr>
          <w:rFonts w:ascii="Arial" w:hAnsi="Arial" w:cs="Arial"/>
        </w:rPr>
        <w:t xml:space="preserve">, </w:t>
      </w:r>
      <w:r w:rsidR="00C33400" w:rsidRPr="006633A3">
        <w:rPr>
          <w:rFonts w:ascii="Arial" w:hAnsi="Arial" w:cs="Arial"/>
        </w:rPr>
        <w:t xml:space="preserve">so </w:t>
      </w:r>
      <w:r w:rsidR="00953F26" w:rsidRPr="006633A3">
        <w:rPr>
          <w:rFonts w:ascii="Arial" w:hAnsi="Arial" w:cs="Arial"/>
        </w:rPr>
        <w:t>th</w:t>
      </w:r>
      <w:r w:rsidR="00C33400" w:rsidRPr="006633A3">
        <w:rPr>
          <w:rFonts w:ascii="Arial" w:hAnsi="Arial" w:cs="Arial"/>
        </w:rPr>
        <w:t>ey</w:t>
      </w:r>
      <w:r w:rsidR="00953F26" w:rsidRPr="006633A3">
        <w:rPr>
          <w:rFonts w:ascii="Arial" w:hAnsi="Arial" w:cs="Arial"/>
        </w:rPr>
        <w:t xml:space="preserve"> can be used in the moment to add a great element of experiential learning and can also be recorded to discuss further back at school.  </w:t>
      </w:r>
    </w:p>
    <w:p w14:paraId="02B81682" w14:textId="77777777" w:rsidR="00705F8B" w:rsidRPr="006633A3" w:rsidRDefault="00705F8B" w:rsidP="00985C9A">
      <w:pPr>
        <w:spacing w:line="360" w:lineRule="auto"/>
        <w:rPr>
          <w:rFonts w:ascii="Arial" w:hAnsi="Arial" w:cs="Arial"/>
        </w:rPr>
      </w:pPr>
    </w:p>
    <w:p w14:paraId="14259DBF" w14:textId="718E14F6" w:rsidR="00717EBD" w:rsidRPr="006633A3" w:rsidRDefault="00DD4361" w:rsidP="00985C9A">
      <w:pPr>
        <w:spacing w:line="360" w:lineRule="auto"/>
        <w:rPr>
          <w:rFonts w:ascii="Arial" w:hAnsi="Arial" w:cs="Arial"/>
        </w:rPr>
      </w:pPr>
      <w:r w:rsidRPr="006633A3">
        <w:rPr>
          <w:rFonts w:ascii="Arial" w:hAnsi="Arial" w:cs="Arial"/>
        </w:rPr>
        <w:t xml:space="preserve">It is important to encourage the children to discuss their location as often as possible, and to work together to </w:t>
      </w:r>
      <w:r w:rsidR="00C77A03" w:rsidRPr="006633A3">
        <w:rPr>
          <w:rFonts w:ascii="Arial" w:hAnsi="Arial" w:cs="Arial"/>
        </w:rPr>
        <w:t xml:space="preserve">relocate themselves on the map and </w:t>
      </w:r>
      <w:r w:rsidR="0013383F" w:rsidRPr="006633A3">
        <w:rPr>
          <w:rFonts w:ascii="Arial" w:hAnsi="Arial" w:cs="Arial"/>
        </w:rPr>
        <w:t>decide which direction they need to take</w:t>
      </w:r>
      <w:r w:rsidR="00C33400" w:rsidRPr="006633A3">
        <w:rPr>
          <w:rFonts w:ascii="Arial" w:hAnsi="Arial" w:cs="Arial"/>
        </w:rPr>
        <w:t xml:space="preserve"> next</w:t>
      </w:r>
      <w:r w:rsidR="0013383F" w:rsidRPr="006633A3">
        <w:rPr>
          <w:rFonts w:ascii="Arial" w:hAnsi="Arial" w:cs="Arial"/>
        </w:rPr>
        <w:t xml:space="preserve">.  </w:t>
      </w:r>
      <w:r w:rsidR="000458FB">
        <w:rPr>
          <w:rFonts w:ascii="Arial" w:hAnsi="Arial" w:cs="Arial"/>
        </w:rPr>
        <w:t>Linear f</w:t>
      </w:r>
      <w:r w:rsidR="00C77A03" w:rsidRPr="006633A3">
        <w:rPr>
          <w:rFonts w:ascii="Arial" w:hAnsi="Arial" w:cs="Arial"/>
        </w:rPr>
        <w:t xml:space="preserve">eatures around them can be </w:t>
      </w:r>
      <w:r w:rsidR="000458FB">
        <w:rPr>
          <w:rFonts w:ascii="Arial" w:hAnsi="Arial" w:cs="Arial"/>
        </w:rPr>
        <w:t xml:space="preserve">clearly </w:t>
      </w:r>
      <w:r w:rsidR="00C77A03" w:rsidRPr="006633A3">
        <w:rPr>
          <w:rFonts w:ascii="Arial" w:hAnsi="Arial" w:cs="Arial"/>
        </w:rPr>
        <w:t>identified on the map, such as a stream</w:t>
      </w:r>
      <w:r w:rsidR="000458FB">
        <w:rPr>
          <w:rFonts w:ascii="Arial" w:hAnsi="Arial" w:cs="Arial"/>
        </w:rPr>
        <w:t xml:space="preserve"> or road </w:t>
      </w:r>
      <w:r w:rsidR="00C77A03" w:rsidRPr="006633A3">
        <w:rPr>
          <w:rFonts w:ascii="Arial" w:hAnsi="Arial" w:cs="Arial"/>
        </w:rPr>
        <w:t xml:space="preserve">or </w:t>
      </w:r>
      <w:r w:rsidR="000458FB">
        <w:rPr>
          <w:rFonts w:ascii="Arial" w:hAnsi="Arial" w:cs="Arial"/>
        </w:rPr>
        <w:t>borders and fence lines</w:t>
      </w:r>
      <w:r w:rsidR="00C77A03" w:rsidRPr="006633A3">
        <w:rPr>
          <w:rFonts w:ascii="Arial" w:hAnsi="Arial" w:cs="Arial"/>
        </w:rPr>
        <w:t xml:space="preserve">.  Depending on </w:t>
      </w:r>
      <w:r w:rsidR="00B65B61" w:rsidRPr="006633A3">
        <w:rPr>
          <w:rFonts w:ascii="Arial" w:hAnsi="Arial" w:cs="Arial"/>
        </w:rPr>
        <w:t xml:space="preserve">the </w:t>
      </w:r>
      <w:r w:rsidR="00C77A03" w:rsidRPr="006633A3">
        <w:rPr>
          <w:rFonts w:ascii="Arial" w:hAnsi="Arial" w:cs="Arial"/>
        </w:rPr>
        <w:t>location</w:t>
      </w:r>
      <w:r w:rsidR="00D521D2" w:rsidRPr="006633A3">
        <w:rPr>
          <w:rFonts w:ascii="Arial" w:hAnsi="Arial" w:cs="Arial"/>
        </w:rPr>
        <w:t xml:space="preserve">, they may be able to </w:t>
      </w:r>
      <w:r w:rsidR="000458FB">
        <w:rPr>
          <w:rFonts w:ascii="Arial" w:hAnsi="Arial" w:cs="Arial"/>
        </w:rPr>
        <w:lastRenderedPageBreak/>
        <w:t>recognise the</w:t>
      </w:r>
      <w:r w:rsidR="00D521D2" w:rsidRPr="006633A3">
        <w:rPr>
          <w:rFonts w:ascii="Arial" w:hAnsi="Arial" w:cs="Arial"/>
        </w:rPr>
        <w:t xml:space="preserve"> changes in </w:t>
      </w:r>
      <w:r w:rsidR="00C62C33" w:rsidRPr="006633A3">
        <w:rPr>
          <w:rFonts w:ascii="Arial" w:hAnsi="Arial" w:cs="Arial"/>
        </w:rPr>
        <w:t>contour lines</w:t>
      </w:r>
      <w:r w:rsidR="000458FB">
        <w:rPr>
          <w:rFonts w:ascii="Arial" w:hAnsi="Arial" w:cs="Arial"/>
        </w:rPr>
        <w:t xml:space="preserve"> and m</w:t>
      </w:r>
      <w:r w:rsidR="00B65B61" w:rsidRPr="006633A3">
        <w:rPr>
          <w:rFonts w:ascii="Arial" w:hAnsi="Arial" w:cs="Arial"/>
        </w:rPr>
        <w:t xml:space="preserve">ore advanced teachings on contour lines can take place for KS2 students.  </w:t>
      </w:r>
      <w:r w:rsidR="006D7A97" w:rsidRPr="006633A3">
        <w:rPr>
          <w:rFonts w:ascii="Arial" w:hAnsi="Arial" w:cs="Arial"/>
        </w:rPr>
        <w:t xml:space="preserve">   </w:t>
      </w:r>
    </w:p>
    <w:p w14:paraId="497243EF" w14:textId="77777777" w:rsidR="000D701A" w:rsidRPr="006633A3" w:rsidRDefault="000D701A" w:rsidP="00985C9A">
      <w:pPr>
        <w:spacing w:line="360" w:lineRule="auto"/>
        <w:rPr>
          <w:rFonts w:ascii="Arial" w:hAnsi="Arial" w:cs="Arial"/>
        </w:rPr>
      </w:pPr>
    </w:p>
    <w:p w14:paraId="203EF0F2" w14:textId="68DB0CF5" w:rsidR="00837F42" w:rsidRPr="006633A3" w:rsidRDefault="00837F42" w:rsidP="00985C9A">
      <w:pPr>
        <w:spacing w:line="360" w:lineRule="auto"/>
        <w:rPr>
          <w:rFonts w:ascii="Arial" w:hAnsi="Arial" w:cs="Arial"/>
        </w:rPr>
      </w:pPr>
      <w:r w:rsidRPr="006633A3">
        <w:rPr>
          <w:rFonts w:ascii="Arial" w:hAnsi="Arial" w:cs="Arial"/>
          <w:b/>
          <w:bCs/>
          <w:sz w:val="28"/>
          <w:szCs w:val="28"/>
        </w:rPr>
        <w:t>Outcomes:</w:t>
      </w:r>
      <w:r w:rsidR="004C1CF1" w:rsidRPr="006633A3">
        <w:rPr>
          <w:rFonts w:ascii="Arial" w:hAnsi="Arial" w:cs="Arial"/>
          <w:b/>
          <w:bCs/>
          <w:sz w:val="28"/>
          <w:szCs w:val="28"/>
        </w:rPr>
        <w:t xml:space="preserve">  </w:t>
      </w:r>
    </w:p>
    <w:p w14:paraId="2C948B93" w14:textId="77777777" w:rsidR="00837F42" w:rsidRPr="006633A3" w:rsidRDefault="00837F42" w:rsidP="00985C9A">
      <w:pPr>
        <w:spacing w:line="360" w:lineRule="auto"/>
        <w:rPr>
          <w:rFonts w:ascii="Arial" w:hAnsi="Arial" w:cs="Arial"/>
        </w:rPr>
      </w:pPr>
    </w:p>
    <w:p w14:paraId="73D2F38E" w14:textId="4C81377B" w:rsidR="00837F42" w:rsidRPr="006633A3" w:rsidRDefault="0078464D" w:rsidP="00985C9A">
      <w:pPr>
        <w:spacing w:line="360" w:lineRule="auto"/>
        <w:rPr>
          <w:rFonts w:ascii="Arial" w:hAnsi="Arial" w:cs="Arial"/>
        </w:rPr>
      </w:pPr>
      <w:r w:rsidRPr="006633A3">
        <w:rPr>
          <w:rFonts w:ascii="Arial" w:hAnsi="Arial" w:cs="Arial"/>
        </w:rPr>
        <w:t xml:space="preserve">Having tested this programme </w:t>
      </w:r>
      <w:r w:rsidR="00750F07">
        <w:rPr>
          <w:rFonts w:ascii="Arial" w:hAnsi="Arial" w:cs="Arial"/>
        </w:rPr>
        <w:t xml:space="preserve">with </w:t>
      </w:r>
      <w:r w:rsidR="000458FB">
        <w:rPr>
          <w:rFonts w:ascii="Arial" w:hAnsi="Arial" w:cs="Arial"/>
        </w:rPr>
        <w:t xml:space="preserve">two of </w:t>
      </w:r>
      <w:r w:rsidRPr="006633A3">
        <w:rPr>
          <w:rFonts w:ascii="Arial" w:hAnsi="Arial" w:cs="Arial"/>
        </w:rPr>
        <w:t>my children, ages ten and eight</w:t>
      </w:r>
      <w:r w:rsidR="0031533B" w:rsidRPr="006633A3">
        <w:rPr>
          <w:rFonts w:ascii="Arial" w:hAnsi="Arial" w:cs="Arial"/>
        </w:rPr>
        <w:t xml:space="preserve"> and both in KS2</w:t>
      </w:r>
      <w:r w:rsidRPr="006633A3">
        <w:rPr>
          <w:rFonts w:ascii="Arial" w:hAnsi="Arial" w:cs="Arial"/>
        </w:rPr>
        <w:t xml:space="preserve">, it </w:t>
      </w:r>
      <w:r w:rsidR="0047538B" w:rsidRPr="006633A3">
        <w:rPr>
          <w:rFonts w:ascii="Arial" w:hAnsi="Arial" w:cs="Arial"/>
        </w:rPr>
        <w:t>highli</w:t>
      </w:r>
      <w:r w:rsidR="00B82782" w:rsidRPr="006633A3">
        <w:rPr>
          <w:rFonts w:ascii="Arial" w:hAnsi="Arial" w:cs="Arial"/>
        </w:rPr>
        <w:t xml:space="preserve">ghted the </w:t>
      </w:r>
      <w:r w:rsidR="001F1B16" w:rsidRPr="006633A3">
        <w:rPr>
          <w:rFonts w:ascii="Arial" w:hAnsi="Arial" w:cs="Arial"/>
        </w:rPr>
        <w:t xml:space="preserve">ability </w:t>
      </w:r>
      <w:r w:rsidR="00B82782" w:rsidRPr="006633A3">
        <w:rPr>
          <w:rFonts w:ascii="Arial" w:hAnsi="Arial" w:cs="Arial"/>
        </w:rPr>
        <w:t xml:space="preserve">to provide a </w:t>
      </w:r>
      <w:r w:rsidR="0084416A" w:rsidRPr="006633A3">
        <w:rPr>
          <w:rFonts w:ascii="Arial" w:hAnsi="Arial" w:cs="Arial"/>
        </w:rPr>
        <w:t>wealth of learning opportunit</w:t>
      </w:r>
      <w:r w:rsidR="001F1B16" w:rsidRPr="006633A3">
        <w:rPr>
          <w:rFonts w:ascii="Arial" w:hAnsi="Arial" w:cs="Arial"/>
        </w:rPr>
        <w:t>ies</w:t>
      </w:r>
      <w:r w:rsidR="00FF5A99" w:rsidRPr="006633A3">
        <w:rPr>
          <w:rFonts w:ascii="Arial" w:hAnsi="Arial" w:cs="Arial"/>
        </w:rPr>
        <w:t xml:space="preserve"> along with the </w:t>
      </w:r>
      <w:r w:rsidR="0084416A" w:rsidRPr="006633A3">
        <w:rPr>
          <w:rFonts w:ascii="Arial" w:hAnsi="Arial" w:cs="Arial"/>
        </w:rPr>
        <w:t xml:space="preserve">potential </w:t>
      </w:r>
      <w:r w:rsidR="009325CA" w:rsidRPr="006633A3">
        <w:rPr>
          <w:rFonts w:ascii="Arial" w:hAnsi="Arial" w:cs="Arial"/>
        </w:rPr>
        <w:t>for children</w:t>
      </w:r>
      <w:r w:rsidR="00B82782" w:rsidRPr="006633A3">
        <w:rPr>
          <w:rFonts w:ascii="Arial" w:hAnsi="Arial" w:cs="Arial"/>
        </w:rPr>
        <w:t xml:space="preserve"> to have a good level of autonomy in their experiential learning</w:t>
      </w:r>
      <w:r w:rsidR="00750F07">
        <w:rPr>
          <w:rFonts w:ascii="Arial" w:hAnsi="Arial" w:cs="Arial"/>
        </w:rPr>
        <w:t xml:space="preserve">.  </w:t>
      </w:r>
      <w:r w:rsidR="001F1B16" w:rsidRPr="006633A3">
        <w:rPr>
          <w:rFonts w:ascii="Arial" w:hAnsi="Arial" w:cs="Arial"/>
        </w:rPr>
        <w:t xml:space="preserve">Both children were quick to grasp the basic understandings of </w:t>
      </w:r>
      <w:r w:rsidR="00B24AB2" w:rsidRPr="006633A3">
        <w:rPr>
          <w:rFonts w:ascii="Arial" w:hAnsi="Arial" w:cs="Arial"/>
        </w:rPr>
        <w:t xml:space="preserve">map reading and navigation, along with orientating the map to their surroundings.  </w:t>
      </w:r>
      <w:r w:rsidR="00654FEE" w:rsidRPr="006633A3">
        <w:rPr>
          <w:rFonts w:ascii="Arial" w:hAnsi="Arial" w:cs="Arial"/>
        </w:rPr>
        <w:t xml:space="preserve">Relocating to their exact point was </w:t>
      </w:r>
      <w:r w:rsidR="00470BEF" w:rsidRPr="006633A3">
        <w:rPr>
          <w:rFonts w:ascii="Arial" w:hAnsi="Arial" w:cs="Arial"/>
        </w:rPr>
        <w:t xml:space="preserve">easy as they </w:t>
      </w:r>
      <w:r w:rsidR="00E33BC6">
        <w:rPr>
          <w:rFonts w:ascii="Arial" w:hAnsi="Arial" w:cs="Arial"/>
        </w:rPr>
        <w:t xml:space="preserve">used linear features such as </w:t>
      </w:r>
      <w:r w:rsidR="00470BEF" w:rsidRPr="006633A3">
        <w:rPr>
          <w:rFonts w:ascii="Arial" w:hAnsi="Arial" w:cs="Arial"/>
        </w:rPr>
        <w:t xml:space="preserve">hedge rows and boundary fences to </w:t>
      </w:r>
      <w:r w:rsidR="00384AD9" w:rsidRPr="006633A3">
        <w:rPr>
          <w:rFonts w:ascii="Arial" w:hAnsi="Arial" w:cs="Arial"/>
        </w:rPr>
        <w:t>pinpoint</w:t>
      </w:r>
      <w:r w:rsidR="00470BEF" w:rsidRPr="006633A3">
        <w:rPr>
          <w:rFonts w:ascii="Arial" w:hAnsi="Arial" w:cs="Arial"/>
        </w:rPr>
        <w:t xml:space="preserve"> their location.  </w:t>
      </w:r>
      <w:r w:rsidR="00384AD9" w:rsidRPr="006633A3">
        <w:rPr>
          <w:rFonts w:ascii="Arial" w:hAnsi="Arial" w:cs="Arial"/>
        </w:rPr>
        <w:t xml:space="preserve">It was a very positive session with outcomes supporting the programme’s main aims and objectives.  </w:t>
      </w:r>
      <w:r w:rsidR="000458FB">
        <w:rPr>
          <w:rFonts w:ascii="Arial" w:hAnsi="Arial" w:cs="Arial"/>
        </w:rPr>
        <w:t xml:space="preserve">It would be advantageous to run trials of the programme in different areas of the country to identify any barriers in relation to location or other conditions such as mobile network service and accessibility.  </w:t>
      </w:r>
    </w:p>
    <w:p w14:paraId="0616FACC" w14:textId="77777777" w:rsidR="004C1CF1" w:rsidRPr="006633A3" w:rsidRDefault="004C1CF1" w:rsidP="00985C9A">
      <w:pPr>
        <w:spacing w:line="360" w:lineRule="auto"/>
        <w:rPr>
          <w:rFonts w:ascii="Arial" w:hAnsi="Arial" w:cs="Arial"/>
        </w:rPr>
      </w:pPr>
    </w:p>
    <w:p w14:paraId="5F71CD05" w14:textId="4FAB75D2" w:rsidR="0077390B" w:rsidRPr="006633A3" w:rsidRDefault="004853F4" w:rsidP="00985C9A">
      <w:pPr>
        <w:spacing w:line="360" w:lineRule="auto"/>
        <w:rPr>
          <w:rFonts w:ascii="Arial" w:hAnsi="Arial" w:cs="Arial"/>
        </w:rPr>
      </w:pPr>
      <w:r w:rsidRPr="006633A3">
        <w:rPr>
          <w:rFonts w:ascii="Arial" w:hAnsi="Arial" w:cs="Arial"/>
        </w:rPr>
        <w:t xml:space="preserve">Whilst the use of a digital microscope was not available for the </w:t>
      </w:r>
      <w:r w:rsidR="00CC779E" w:rsidRPr="006633A3">
        <w:rPr>
          <w:rFonts w:ascii="Arial" w:hAnsi="Arial" w:cs="Arial"/>
        </w:rPr>
        <w:t xml:space="preserve">test pilot of this programme, it was used at a different location </w:t>
      </w:r>
      <w:r w:rsidR="000458FB">
        <w:rPr>
          <w:rFonts w:ascii="Arial" w:hAnsi="Arial" w:cs="Arial"/>
        </w:rPr>
        <w:t xml:space="preserve">a few days </w:t>
      </w:r>
      <w:r w:rsidR="00401C1F" w:rsidRPr="006633A3">
        <w:rPr>
          <w:rFonts w:ascii="Arial" w:hAnsi="Arial" w:cs="Arial"/>
        </w:rPr>
        <w:t>later</w:t>
      </w:r>
      <w:r w:rsidR="00CC779E" w:rsidRPr="006633A3">
        <w:rPr>
          <w:rFonts w:ascii="Arial" w:hAnsi="Arial" w:cs="Arial"/>
        </w:rPr>
        <w:t xml:space="preserve">.  </w:t>
      </w:r>
      <w:r w:rsidR="00750F07">
        <w:rPr>
          <w:rFonts w:ascii="Arial" w:hAnsi="Arial" w:cs="Arial"/>
        </w:rPr>
        <w:t xml:space="preserve">Both </w:t>
      </w:r>
      <w:r w:rsidR="00CC779E" w:rsidRPr="006633A3">
        <w:rPr>
          <w:rFonts w:ascii="Arial" w:hAnsi="Arial" w:cs="Arial"/>
        </w:rPr>
        <w:t>children were amazed at how much detail they could see using this piece of technology</w:t>
      </w:r>
      <w:r w:rsidR="00D56B5E" w:rsidRPr="006633A3">
        <w:rPr>
          <w:rFonts w:ascii="Arial" w:hAnsi="Arial" w:cs="Arial"/>
        </w:rPr>
        <w:t xml:space="preserve">, including examining insects and admiring the detail of different fungus growing on trees.  </w:t>
      </w:r>
      <w:r w:rsidR="00401C1F" w:rsidRPr="006633A3">
        <w:rPr>
          <w:rFonts w:ascii="Arial" w:hAnsi="Arial" w:cs="Arial"/>
        </w:rPr>
        <w:t xml:space="preserve">Again, providing a wealth of opportunity to learn about the </w:t>
      </w:r>
      <w:r w:rsidR="00750F07">
        <w:rPr>
          <w:rFonts w:ascii="Arial" w:hAnsi="Arial" w:cs="Arial"/>
        </w:rPr>
        <w:t xml:space="preserve">nature and wildlife </w:t>
      </w:r>
      <w:r w:rsidR="000722C3" w:rsidRPr="006633A3">
        <w:rPr>
          <w:rFonts w:ascii="Arial" w:hAnsi="Arial" w:cs="Arial"/>
        </w:rPr>
        <w:t xml:space="preserve">around us.  Had it been used in the trial session it would have </w:t>
      </w:r>
      <w:r w:rsidR="0098613D" w:rsidRPr="006633A3">
        <w:rPr>
          <w:rFonts w:ascii="Arial" w:hAnsi="Arial" w:cs="Arial"/>
        </w:rPr>
        <w:t xml:space="preserve">shown a lot more about the wildlife, nature and insects in the local areas of where children live and sometimes frequent.  </w:t>
      </w:r>
      <w:r w:rsidR="000458FB">
        <w:rPr>
          <w:rFonts w:ascii="Arial" w:hAnsi="Arial" w:cs="Arial"/>
        </w:rPr>
        <w:t>Learning about</w:t>
      </w:r>
      <w:r w:rsidR="0098613D" w:rsidRPr="006633A3">
        <w:rPr>
          <w:rFonts w:ascii="Arial" w:hAnsi="Arial" w:cs="Arial"/>
        </w:rPr>
        <w:t xml:space="preserve"> this information and seeing it first hand, as </w:t>
      </w:r>
      <w:r w:rsidR="005E7B0C" w:rsidRPr="006633A3">
        <w:rPr>
          <w:rFonts w:ascii="Arial" w:hAnsi="Arial" w:cs="Arial"/>
        </w:rPr>
        <w:t>opposed</w:t>
      </w:r>
      <w:r w:rsidR="0098613D" w:rsidRPr="006633A3">
        <w:rPr>
          <w:rFonts w:ascii="Arial" w:hAnsi="Arial" w:cs="Arial"/>
        </w:rPr>
        <w:t xml:space="preserve"> to usually walking past</w:t>
      </w:r>
      <w:r w:rsidR="00181B14">
        <w:rPr>
          <w:rFonts w:ascii="Arial" w:hAnsi="Arial" w:cs="Arial"/>
        </w:rPr>
        <w:t>,</w:t>
      </w:r>
      <w:r w:rsidR="0098613D" w:rsidRPr="006633A3">
        <w:rPr>
          <w:rFonts w:ascii="Arial" w:hAnsi="Arial" w:cs="Arial"/>
        </w:rPr>
        <w:t xml:space="preserve"> will </w:t>
      </w:r>
      <w:r w:rsidR="00181B14">
        <w:rPr>
          <w:rFonts w:ascii="Arial" w:hAnsi="Arial" w:cs="Arial"/>
        </w:rPr>
        <w:t xml:space="preserve">help develop a level of care </w:t>
      </w:r>
      <w:r w:rsidR="005E7B0C" w:rsidRPr="006633A3">
        <w:rPr>
          <w:rFonts w:ascii="Arial" w:hAnsi="Arial" w:cs="Arial"/>
        </w:rPr>
        <w:t>for their local environment</w:t>
      </w:r>
      <w:r w:rsidR="00181B14">
        <w:rPr>
          <w:rFonts w:ascii="Arial" w:hAnsi="Arial" w:cs="Arial"/>
        </w:rPr>
        <w:t xml:space="preserve"> and hopefully further afield. </w:t>
      </w:r>
    </w:p>
    <w:p w14:paraId="6DBFD0A9" w14:textId="77777777" w:rsidR="004A3D34" w:rsidRPr="006633A3" w:rsidRDefault="004A3D34" w:rsidP="00985C9A">
      <w:pPr>
        <w:spacing w:line="360" w:lineRule="auto"/>
        <w:rPr>
          <w:rFonts w:ascii="Arial" w:hAnsi="Arial" w:cs="Arial"/>
        </w:rPr>
      </w:pPr>
    </w:p>
    <w:p w14:paraId="1DFFB39D" w14:textId="6E1EAA94" w:rsidR="004A3D34" w:rsidRPr="006633A3" w:rsidRDefault="004C2456" w:rsidP="00985C9A">
      <w:pPr>
        <w:spacing w:line="360" w:lineRule="auto"/>
        <w:rPr>
          <w:rFonts w:ascii="Arial" w:hAnsi="Arial" w:cs="Arial"/>
        </w:rPr>
      </w:pPr>
      <w:r w:rsidRPr="006633A3">
        <w:rPr>
          <w:rFonts w:ascii="Arial" w:hAnsi="Arial" w:cs="Arial"/>
        </w:rPr>
        <w:t xml:space="preserve">Taking the learning back to the classroom, or </w:t>
      </w:r>
      <w:r w:rsidR="000458FB">
        <w:rPr>
          <w:rFonts w:ascii="Arial" w:hAnsi="Arial" w:cs="Arial"/>
        </w:rPr>
        <w:t xml:space="preserve">the </w:t>
      </w:r>
      <w:r w:rsidR="00482FD9" w:rsidRPr="006633A3">
        <w:rPr>
          <w:rFonts w:ascii="Arial" w:hAnsi="Arial" w:cs="Arial"/>
        </w:rPr>
        <w:t>school’s</w:t>
      </w:r>
      <w:r w:rsidRPr="006633A3">
        <w:rPr>
          <w:rFonts w:ascii="Arial" w:hAnsi="Arial" w:cs="Arial"/>
        </w:rPr>
        <w:t xml:space="preserve"> outdoor </w:t>
      </w:r>
      <w:r w:rsidR="000458FB">
        <w:rPr>
          <w:rFonts w:ascii="Arial" w:hAnsi="Arial" w:cs="Arial"/>
        </w:rPr>
        <w:t>areas</w:t>
      </w:r>
      <w:r w:rsidRPr="006633A3">
        <w:rPr>
          <w:rFonts w:ascii="Arial" w:hAnsi="Arial" w:cs="Arial"/>
        </w:rPr>
        <w:t xml:space="preserve">, to be further discussed will improve the children’s </w:t>
      </w:r>
      <w:r w:rsidR="007B7281" w:rsidRPr="006633A3">
        <w:rPr>
          <w:rFonts w:ascii="Arial" w:hAnsi="Arial" w:cs="Arial"/>
        </w:rPr>
        <w:t xml:space="preserve">communications about the experiences they encountered on their treasure hunt.  </w:t>
      </w:r>
      <w:r w:rsidR="006C4FD6" w:rsidRPr="006633A3">
        <w:rPr>
          <w:rFonts w:ascii="Arial" w:hAnsi="Arial" w:cs="Arial"/>
        </w:rPr>
        <w:t xml:space="preserve">Not only assisting in their social and emotional development, but also to engrave their understanding of the </w:t>
      </w:r>
      <w:r w:rsidR="00482FD9" w:rsidRPr="006633A3">
        <w:rPr>
          <w:rFonts w:ascii="Arial" w:hAnsi="Arial" w:cs="Arial"/>
        </w:rPr>
        <w:t xml:space="preserve">natural world around them and how best to care for it.  Maybe creating images </w:t>
      </w:r>
      <w:r w:rsidR="004A089F" w:rsidRPr="006633A3">
        <w:rPr>
          <w:rFonts w:ascii="Arial" w:hAnsi="Arial" w:cs="Arial"/>
        </w:rPr>
        <w:t xml:space="preserve">of their </w:t>
      </w:r>
      <w:proofErr w:type="gramStart"/>
      <w:r w:rsidR="004A089F" w:rsidRPr="006633A3">
        <w:rPr>
          <w:rFonts w:ascii="Arial" w:hAnsi="Arial" w:cs="Arial"/>
        </w:rPr>
        <w:t>findings, or</w:t>
      </w:r>
      <w:proofErr w:type="gramEnd"/>
      <w:r w:rsidR="004A089F" w:rsidRPr="006633A3">
        <w:rPr>
          <w:rFonts w:ascii="Arial" w:hAnsi="Arial" w:cs="Arial"/>
        </w:rPr>
        <w:t xml:space="preserve"> displaying the </w:t>
      </w:r>
      <w:r w:rsidR="004A089F" w:rsidRPr="006633A3">
        <w:rPr>
          <w:rFonts w:ascii="Arial" w:hAnsi="Arial" w:cs="Arial"/>
        </w:rPr>
        <w:lastRenderedPageBreak/>
        <w:t>pictures captured from the digital microscope around the school as reminders of</w:t>
      </w:r>
      <w:r w:rsidR="00531492" w:rsidRPr="006633A3">
        <w:rPr>
          <w:rFonts w:ascii="Arial" w:hAnsi="Arial" w:cs="Arial"/>
        </w:rPr>
        <w:t xml:space="preserve"> the</w:t>
      </w:r>
      <w:r w:rsidR="000458FB">
        <w:rPr>
          <w:rFonts w:ascii="Arial" w:hAnsi="Arial" w:cs="Arial"/>
        </w:rPr>
        <w:t>ir experience</w:t>
      </w:r>
      <w:r w:rsidR="00531492" w:rsidRPr="006633A3">
        <w:rPr>
          <w:rFonts w:ascii="Arial" w:hAnsi="Arial" w:cs="Arial"/>
        </w:rPr>
        <w:t>, thus creating and maintaining a connection with the place they visited</w:t>
      </w:r>
      <w:r w:rsidR="00D86643" w:rsidRPr="006633A3">
        <w:rPr>
          <w:rFonts w:ascii="Arial" w:hAnsi="Arial" w:cs="Arial"/>
        </w:rPr>
        <w:t xml:space="preserve"> </w:t>
      </w:r>
      <w:r w:rsidR="00A031A6" w:rsidRPr="006633A3">
        <w:rPr>
          <w:rFonts w:ascii="Arial" w:hAnsi="Arial" w:cs="Arial"/>
        </w:rPr>
        <w:t xml:space="preserve">(Bruni </w:t>
      </w:r>
      <w:r w:rsidR="00A031A6" w:rsidRPr="006633A3">
        <w:rPr>
          <w:rFonts w:ascii="Arial" w:hAnsi="Arial" w:cs="Arial"/>
          <w:i/>
          <w:iCs/>
        </w:rPr>
        <w:t>et al</w:t>
      </w:r>
      <w:r w:rsidR="00A031A6" w:rsidRPr="006633A3">
        <w:rPr>
          <w:rFonts w:ascii="Arial" w:hAnsi="Arial" w:cs="Arial"/>
        </w:rPr>
        <w:t xml:space="preserve"> 2017)</w:t>
      </w:r>
      <w:r w:rsidR="00531492" w:rsidRPr="006633A3">
        <w:rPr>
          <w:rFonts w:ascii="Arial" w:hAnsi="Arial" w:cs="Arial"/>
        </w:rPr>
        <w:t xml:space="preserve">.  This will also encourage other children </w:t>
      </w:r>
      <w:r w:rsidR="00A5417B" w:rsidRPr="006633A3">
        <w:rPr>
          <w:rFonts w:ascii="Arial" w:hAnsi="Arial" w:cs="Arial"/>
        </w:rPr>
        <w:t xml:space="preserve">to be curious </w:t>
      </w:r>
      <w:r w:rsidR="000458FB">
        <w:rPr>
          <w:rFonts w:ascii="Arial" w:hAnsi="Arial" w:cs="Arial"/>
        </w:rPr>
        <w:t xml:space="preserve">of their environment </w:t>
      </w:r>
      <w:r w:rsidR="00A5417B" w:rsidRPr="006633A3">
        <w:rPr>
          <w:rFonts w:ascii="Arial" w:hAnsi="Arial" w:cs="Arial"/>
        </w:rPr>
        <w:t xml:space="preserve">and </w:t>
      </w:r>
      <w:r w:rsidR="000458FB">
        <w:rPr>
          <w:rFonts w:ascii="Arial" w:hAnsi="Arial" w:cs="Arial"/>
        </w:rPr>
        <w:t xml:space="preserve">to be </w:t>
      </w:r>
      <w:r w:rsidR="00A5417B" w:rsidRPr="006633A3">
        <w:rPr>
          <w:rFonts w:ascii="Arial" w:hAnsi="Arial" w:cs="Arial"/>
        </w:rPr>
        <w:t xml:space="preserve">kind to nature. </w:t>
      </w:r>
      <w:r w:rsidR="00531492" w:rsidRPr="006633A3">
        <w:rPr>
          <w:rFonts w:ascii="Arial" w:hAnsi="Arial" w:cs="Arial"/>
        </w:rPr>
        <w:t xml:space="preserve"> </w:t>
      </w:r>
    </w:p>
    <w:p w14:paraId="3CF3783D" w14:textId="77777777" w:rsidR="00AB6AA4" w:rsidRPr="006633A3" w:rsidRDefault="00AB6AA4" w:rsidP="00985C9A">
      <w:pPr>
        <w:spacing w:line="360" w:lineRule="auto"/>
        <w:rPr>
          <w:rFonts w:ascii="Arial" w:hAnsi="Arial" w:cs="Arial"/>
        </w:rPr>
      </w:pPr>
    </w:p>
    <w:p w14:paraId="56576880" w14:textId="230EFD8C" w:rsidR="00AB6AA4" w:rsidRPr="006633A3" w:rsidRDefault="00AB6AA4" w:rsidP="00985C9A">
      <w:pPr>
        <w:spacing w:line="360" w:lineRule="auto"/>
        <w:rPr>
          <w:rFonts w:ascii="Arial" w:hAnsi="Arial" w:cs="Arial"/>
        </w:rPr>
      </w:pPr>
      <w:r w:rsidRPr="006633A3">
        <w:rPr>
          <w:rFonts w:ascii="Arial" w:hAnsi="Arial" w:cs="Arial"/>
        </w:rPr>
        <w:t xml:space="preserve">It is also hoped that the children involved in these programmes will take their </w:t>
      </w:r>
      <w:r w:rsidR="003964A0" w:rsidRPr="006633A3">
        <w:rPr>
          <w:rFonts w:ascii="Arial" w:hAnsi="Arial" w:cs="Arial"/>
        </w:rPr>
        <w:t>experiences</w:t>
      </w:r>
      <w:r w:rsidRPr="006633A3">
        <w:rPr>
          <w:rFonts w:ascii="Arial" w:hAnsi="Arial" w:cs="Arial"/>
        </w:rPr>
        <w:t xml:space="preserve"> and </w:t>
      </w:r>
      <w:r w:rsidR="003964A0" w:rsidRPr="006633A3">
        <w:rPr>
          <w:rFonts w:ascii="Arial" w:hAnsi="Arial" w:cs="Arial"/>
        </w:rPr>
        <w:t xml:space="preserve">excitement home to their families and </w:t>
      </w:r>
      <w:r w:rsidR="00225FE2" w:rsidRPr="006633A3">
        <w:rPr>
          <w:rFonts w:ascii="Arial" w:hAnsi="Arial" w:cs="Arial"/>
        </w:rPr>
        <w:t>parents and</w:t>
      </w:r>
      <w:r w:rsidR="003964A0" w:rsidRPr="006633A3">
        <w:rPr>
          <w:rFonts w:ascii="Arial" w:hAnsi="Arial" w:cs="Arial"/>
        </w:rPr>
        <w:t xml:space="preserve"> will be able to pass on their </w:t>
      </w:r>
      <w:r w:rsidR="00225FE2" w:rsidRPr="006633A3">
        <w:rPr>
          <w:rFonts w:ascii="Arial" w:hAnsi="Arial" w:cs="Arial"/>
        </w:rPr>
        <w:t xml:space="preserve">learnings to others.  This may encourage </w:t>
      </w:r>
      <w:r w:rsidR="00C8014E" w:rsidRPr="006633A3">
        <w:rPr>
          <w:rFonts w:ascii="Arial" w:hAnsi="Arial" w:cs="Arial"/>
        </w:rPr>
        <w:t xml:space="preserve">families to be more active in their spare time and get outdoors with their children, exploring different areas, being more </w:t>
      </w:r>
      <w:r w:rsidR="00DF45FB" w:rsidRPr="006633A3">
        <w:rPr>
          <w:rFonts w:ascii="Arial" w:hAnsi="Arial" w:cs="Arial"/>
        </w:rPr>
        <w:t xml:space="preserve">physically </w:t>
      </w:r>
      <w:r w:rsidR="00C8014E" w:rsidRPr="006633A3">
        <w:rPr>
          <w:rFonts w:ascii="Arial" w:hAnsi="Arial" w:cs="Arial"/>
        </w:rPr>
        <w:t xml:space="preserve">active and </w:t>
      </w:r>
      <w:r w:rsidR="00495B4D" w:rsidRPr="006633A3">
        <w:rPr>
          <w:rFonts w:ascii="Arial" w:hAnsi="Arial" w:cs="Arial"/>
        </w:rPr>
        <w:t xml:space="preserve">being more aware of the importance of caring for their environment.  </w:t>
      </w:r>
    </w:p>
    <w:p w14:paraId="4A08D22E" w14:textId="77777777" w:rsidR="00A413D0" w:rsidRDefault="00A413D0" w:rsidP="00985C9A">
      <w:pPr>
        <w:spacing w:line="360" w:lineRule="auto"/>
        <w:rPr>
          <w:rFonts w:ascii="Arial" w:hAnsi="Arial" w:cs="Arial"/>
          <w:b/>
          <w:bCs/>
          <w:sz w:val="28"/>
          <w:szCs w:val="28"/>
        </w:rPr>
      </w:pPr>
    </w:p>
    <w:p w14:paraId="6F4DB9B9" w14:textId="3EC29632" w:rsidR="009A19EA" w:rsidRPr="006633A3" w:rsidRDefault="00837F42" w:rsidP="00985C9A">
      <w:pPr>
        <w:spacing w:line="360" w:lineRule="auto"/>
        <w:rPr>
          <w:rFonts w:ascii="Arial" w:hAnsi="Arial" w:cs="Arial"/>
        </w:rPr>
      </w:pPr>
      <w:r w:rsidRPr="006633A3">
        <w:rPr>
          <w:rFonts w:ascii="Arial" w:hAnsi="Arial" w:cs="Arial"/>
          <w:b/>
          <w:bCs/>
          <w:sz w:val="28"/>
          <w:szCs w:val="28"/>
        </w:rPr>
        <w:t>Conclusion:</w:t>
      </w:r>
      <w:r w:rsidR="004C1CF1" w:rsidRPr="006633A3">
        <w:rPr>
          <w:rFonts w:ascii="Arial" w:hAnsi="Arial" w:cs="Arial"/>
          <w:b/>
          <w:bCs/>
          <w:sz w:val="28"/>
          <w:szCs w:val="28"/>
        </w:rPr>
        <w:t xml:space="preserve">  </w:t>
      </w:r>
    </w:p>
    <w:p w14:paraId="4D6F8C8E" w14:textId="77777777" w:rsidR="009A19EA" w:rsidRPr="006633A3" w:rsidRDefault="009A19EA" w:rsidP="00985C9A">
      <w:pPr>
        <w:spacing w:line="360" w:lineRule="auto"/>
        <w:rPr>
          <w:rFonts w:ascii="Arial" w:hAnsi="Arial" w:cs="Arial"/>
        </w:rPr>
      </w:pPr>
    </w:p>
    <w:p w14:paraId="0D133A32" w14:textId="0EA624FF" w:rsidR="00DF7EBD" w:rsidRPr="006633A3" w:rsidRDefault="00DA59DC" w:rsidP="00DF7EBD">
      <w:pPr>
        <w:spacing w:line="360" w:lineRule="auto"/>
        <w:rPr>
          <w:rFonts w:ascii="Arial" w:hAnsi="Arial" w:cs="Arial"/>
        </w:rPr>
      </w:pPr>
      <w:r>
        <w:rPr>
          <w:rFonts w:ascii="Arial" w:hAnsi="Arial" w:cs="Arial"/>
        </w:rPr>
        <w:t xml:space="preserve">The ENEP requires further trials sessions in different areas of the country and with children of </w:t>
      </w:r>
      <w:r w:rsidR="000458FB">
        <w:rPr>
          <w:rFonts w:ascii="Arial" w:hAnsi="Arial" w:cs="Arial"/>
        </w:rPr>
        <w:t xml:space="preserve">all </w:t>
      </w:r>
      <w:r>
        <w:rPr>
          <w:rFonts w:ascii="Arial" w:hAnsi="Arial" w:cs="Arial"/>
        </w:rPr>
        <w:t>ages</w:t>
      </w:r>
      <w:r w:rsidR="005C4F30">
        <w:rPr>
          <w:rFonts w:ascii="Arial" w:hAnsi="Arial" w:cs="Arial"/>
        </w:rPr>
        <w:t xml:space="preserve"> throughout Primary years</w:t>
      </w:r>
      <w:r>
        <w:rPr>
          <w:rFonts w:ascii="Arial" w:hAnsi="Arial" w:cs="Arial"/>
        </w:rPr>
        <w:t xml:space="preserve">, abilities and disabilities, to ensure it is designed appropriately </w:t>
      </w:r>
      <w:r w:rsidR="000458FB">
        <w:rPr>
          <w:rFonts w:ascii="Arial" w:hAnsi="Arial" w:cs="Arial"/>
        </w:rPr>
        <w:t xml:space="preserve">to be </w:t>
      </w:r>
      <w:r>
        <w:rPr>
          <w:rFonts w:ascii="Arial" w:hAnsi="Arial" w:cs="Arial"/>
        </w:rPr>
        <w:t>full</w:t>
      </w:r>
      <w:r w:rsidR="000458FB">
        <w:rPr>
          <w:rFonts w:ascii="Arial" w:hAnsi="Arial" w:cs="Arial"/>
        </w:rPr>
        <w:t>y</w:t>
      </w:r>
      <w:r>
        <w:rPr>
          <w:rFonts w:ascii="Arial" w:hAnsi="Arial" w:cs="Arial"/>
        </w:rPr>
        <w:t xml:space="preserve"> inclusiv</w:t>
      </w:r>
      <w:r w:rsidR="000458FB">
        <w:rPr>
          <w:rFonts w:ascii="Arial" w:hAnsi="Arial" w:cs="Arial"/>
        </w:rPr>
        <w:t>e</w:t>
      </w:r>
      <w:r>
        <w:rPr>
          <w:rFonts w:ascii="Arial" w:hAnsi="Arial" w:cs="Arial"/>
        </w:rPr>
        <w:t xml:space="preserve">.  </w:t>
      </w:r>
      <w:r w:rsidR="00DF7EBD">
        <w:rPr>
          <w:rFonts w:ascii="Arial" w:hAnsi="Arial" w:cs="Arial"/>
        </w:rPr>
        <w:t xml:space="preserve">Whilst some </w:t>
      </w:r>
      <w:r w:rsidR="005C4F30">
        <w:rPr>
          <w:rFonts w:ascii="Arial" w:hAnsi="Arial" w:cs="Arial"/>
        </w:rPr>
        <w:t xml:space="preserve">professionals such as Alaistair Humphrey’s (2025) </w:t>
      </w:r>
      <w:r w:rsidR="00DF7EBD">
        <w:rPr>
          <w:rFonts w:ascii="Arial" w:hAnsi="Arial" w:cs="Arial"/>
        </w:rPr>
        <w:t xml:space="preserve">would argue that recreational walks do not offer a great deal of value to adventure, the ENEP has been designed to excite the minds of young children to create a learning environment that educates </w:t>
      </w:r>
      <w:r w:rsidR="005C4F30">
        <w:rPr>
          <w:rFonts w:ascii="Arial" w:hAnsi="Arial" w:cs="Arial"/>
        </w:rPr>
        <w:t>about</w:t>
      </w:r>
      <w:r w:rsidR="00DF7EBD">
        <w:rPr>
          <w:rFonts w:ascii="Arial" w:hAnsi="Arial" w:cs="Arial"/>
        </w:rPr>
        <w:t xml:space="preserve"> pro-environmental awareness whilst engaging in an adventurous walking activity.  </w:t>
      </w:r>
      <w:r w:rsidR="005C4F30">
        <w:rPr>
          <w:rFonts w:ascii="Arial" w:hAnsi="Arial" w:cs="Arial"/>
        </w:rPr>
        <w:t xml:space="preserve">It is a </w:t>
      </w:r>
      <w:r w:rsidR="00DF7EBD">
        <w:rPr>
          <w:rFonts w:ascii="Arial" w:hAnsi="Arial" w:cs="Arial"/>
        </w:rPr>
        <w:t>great way of encouraging young children to get outdoors and be activ</w:t>
      </w:r>
      <w:r w:rsidR="005C4F30">
        <w:rPr>
          <w:rFonts w:ascii="Arial" w:hAnsi="Arial" w:cs="Arial"/>
        </w:rPr>
        <w:t xml:space="preserve">e, yet </w:t>
      </w:r>
      <w:r w:rsidR="00CB4A4E">
        <w:rPr>
          <w:rFonts w:ascii="Arial" w:hAnsi="Arial" w:cs="Arial"/>
        </w:rPr>
        <w:t xml:space="preserve">it is important to ensure that the technology is not overriding the </w:t>
      </w:r>
      <w:r w:rsidR="00757F4F">
        <w:rPr>
          <w:rFonts w:ascii="Arial" w:hAnsi="Arial" w:cs="Arial"/>
        </w:rPr>
        <w:t xml:space="preserve">opportunity to build a sense of </w:t>
      </w:r>
      <w:r w:rsidR="005C4F30">
        <w:rPr>
          <w:rFonts w:ascii="Arial" w:hAnsi="Arial" w:cs="Arial"/>
        </w:rPr>
        <w:t>connection</w:t>
      </w:r>
      <w:r w:rsidR="00757F4F">
        <w:rPr>
          <w:rFonts w:ascii="Arial" w:hAnsi="Arial" w:cs="Arial"/>
        </w:rPr>
        <w:t xml:space="preserve"> with nature.</w:t>
      </w:r>
    </w:p>
    <w:p w14:paraId="38941F75" w14:textId="77777777" w:rsidR="00C77EA4" w:rsidRPr="006633A3" w:rsidRDefault="00C77EA4" w:rsidP="00985C9A">
      <w:pPr>
        <w:spacing w:line="360" w:lineRule="auto"/>
        <w:rPr>
          <w:rFonts w:ascii="Arial" w:hAnsi="Arial" w:cs="Arial"/>
        </w:rPr>
      </w:pPr>
    </w:p>
    <w:p w14:paraId="4AF35CE7" w14:textId="3E318BEF" w:rsidR="006633A3" w:rsidRPr="006633A3" w:rsidRDefault="00C77EA4" w:rsidP="00985C9A">
      <w:pPr>
        <w:spacing w:line="360" w:lineRule="auto"/>
        <w:rPr>
          <w:rFonts w:ascii="Arial" w:hAnsi="Arial" w:cs="Arial"/>
        </w:rPr>
      </w:pPr>
      <w:r w:rsidRPr="006633A3">
        <w:rPr>
          <w:rFonts w:ascii="Arial" w:hAnsi="Arial" w:cs="Arial"/>
        </w:rPr>
        <w:t>The programme pro</w:t>
      </w:r>
      <w:r w:rsidR="00DA59DC">
        <w:rPr>
          <w:rFonts w:ascii="Arial" w:hAnsi="Arial" w:cs="Arial"/>
        </w:rPr>
        <w:t>motes the use of modern</w:t>
      </w:r>
      <w:r w:rsidRPr="006633A3">
        <w:rPr>
          <w:rFonts w:ascii="Arial" w:hAnsi="Arial" w:cs="Arial"/>
        </w:rPr>
        <w:t xml:space="preserve"> technology </w:t>
      </w:r>
      <w:r w:rsidR="00DA59DC">
        <w:rPr>
          <w:rFonts w:ascii="Arial" w:hAnsi="Arial" w:cs="Arial"/>
        </w:rPr>
        <w:t xml:space="preserve">being used </w:t>
      </w:r>
      <w:r w:rsidRPr="006633A3">
        <w:rPr>
          <w:rFonts w:ascii="Arial" w:hAnsi="Arial" w:cs="Arial"/>
        </w:rPr>
        <w:t>effectively</w:t>
      </w:r>
      <w:r w:rsidR="00DA59DC">
        <w:rPr>
          <w:rFonts w:ascii="Arial" w:hAnsi="Arial" w:cs="Arial"/>
        </w:rPr>
        <w:t xml:space="preserve"> and positively</w:t>
      </w:r>
      <w:r w:rsidRPr="006633A3">
        <w:rPr>
          <w:rFonts w:ascii="Arial" w:hAnsi="Arial" w:cs="Arial"/>
        </w:rPr>
        <w:t xml:space="preserve"> in a learning environment </w:t>
      </w:r>
      <w:r w:rsidR="001D3627" w:rsidRPr="006633A3">
        <w:rPr>
          <w:rFonts w:ascii="Arial" w:hAnsi="Arial" w:cs="Arial"/>
        </w:rPr>
        <w:t>within outdoor educatio</w:t>
      </w:r>
      <w:r w:rsidR="00834A7C">
        <w:rPr>
          <w:rFonts w:ascii="Arial" w:hAnsi="Arial" w:cs="Arial"/>
        </w:rPr>
        <w:t xml:space="preserve">n and </w:t>
      </w:r>
      <w:r w:rsidR="004F057E">
        <w:rPr>
          <w:rFonts w:ascii="Arial" w:hAnsi="Arial" w:cs="Arial"/>
        </w:rPr>
        <w:t xml:space="preserve">assists in </w:t>
      </w:r>
      <w:r w:rsidR="00834A7C">
        <w:rPr>
          <w:rFonts w:ascii="Arial" w:hAnsi="Arial" w:cs="Arial"/>
        </w:rPr>
        <w:t>keep</w:t>
      </w:r>
      <w:r w:rsidR="004F057E">
        <w:rPr>
          <w:rFonts w:ascii="Arial" w:hAnsi="Arial" w:cs="Arial"/>
        </w:rPr>
        <w:t>ing</w:t>
      </w:r>
      <w:r w:rsidR="00834A7C">
        <w:rPr>
          <w:rFonts w:ascii="Arial" w:hAnsi="Arial" w:cs="Arial"/>
        </w:rPr>
        <w:t xml:space="preserve"> the element of adven</w:t>
      </w:r>
      <w:r w:rsidR="000E4D52">
        <w:rPr>
          <w:rFonts w:ascii="Arial" w:hAnsi="Arial" w:cs="Arial"/>
        </w:rPr>
        <w:t>ture going through</w:t>
      </w:r>
      <w:r w:rsidR="004F057E">
        <w:rPr>
          <w:rFonts w:ascii="Arial" w:hAnsi="Arial" w:cs="Arial"/>
        </w:rPr>
        <w:t>out</w:t>
      </w:r>
      <w:r w:rsidR="000E4D52">
        <w:rPr>
          <w:rFonts w:ascii="Arial" w:hAnsi="Arial" w:cs="Arial"/>
        </w:rPr>
        <w:t xml:space="preserve"> the sessions.  </w:t>
      </w:r>
      <w:r w:rsidR="00192A51">
        <w:rPr>
          <w:rFonts w:ascii="Arial" w:hAnsi="Arial" w:cs="Arial"/>
        </w:rPr>
        <w:t xml:space="preserve">It is </w:t>
      </w:r>
      <w:r w:rsidR="0041304F">
        <w:rPr>
          <w:rFonts w:ascii="Arial" w:hAnsi="Arial" w:cs="Arial"/>
        </w:rPr>
        <w:t>hoped</w:t>
      </w:r>
      <w:r w:rsidR="00192A51">
        <w:rPr>
          <w:rFonts w:ascii="Arial" w:hAnsi="Arial" w:cs="Arial"/>
        </w:rPr>
        <w:t xml:space="preserve"> that the children will </w:t>
      </w:r>
      <w:r w:rsidR="005D2863">
        <w:rPr>
          <w:rFonts w:ascii="Arial" w:hAnsi="Arial" w:cs="Arial"/>
        </w:rPr>
        <w:t xml:space="preserve">form a connection with certain places, as they spend time in nature exploring the </w:t>
      </w:r>
      <w:r w:rsidR="0041304F">
        <w:rPr>
          <w:rFonts w:ascii="Arial" w:hAnsi="Arial" w:cs="Arial"/>
        </w:rPr>
        <w:t>wildlife as see</w:t>
      </w:r>
      <w:r w:rsidR="000458FB">
        <w:rPr>
          <w:rFonts w:ascii="Arial" w:hAnsi="Arial" w:cs="Arial"/>
        </w:rPr>
        <w:t>n</w:t>
      </w:r>
      <w:r w:rsidR="0041304F">
        <w:rPr>
          <w:rFonts w:ascii="Arial" w:hAnsi="Arial" w:cs="Arial"/>
        </w:rPr>
        <w:t xml:space="preserve"> through </w:t>
      </w:r>
      <w:r w:rsidR="00BB2A64">
        <w:rPr>
          <w:rFonts w:ascii="Arial" w:hAnsi="Arial" w:cs="Arial"/>
        </w:rPr>
        <w:t>the digital microscope</w:t>
      </w:r>
      <w:r w:rsidR="00EB6B1B">
        <w:rPr>
          <w:rFonts w:ascii="Arial" w:hAnsi="Arial" w:cs="Arial"/>
        </w:rPr>
        <w:t xml:space="preserve">.  This </w:t>
      </w:r>
      <w:r w:rsidR="00AB343F">
        <w:rPr>
          <w:rFonts w:ascii="Arial" w:hAnsi="Arial" w:cs="Arial"/>
        </w:rPr>
        <w:t>c</w:t>
      </w:r>
      <w:r w:rsidR="000458FB">
        <w:rPr>
          <w:rFonts w:ascii="Arial" w:hAnsi="Arial" w:cs="Arial"/>
        </w:rPr>
        <w:t>ould develop</w:t>
      </w:r>
      <w:r w:rsidR="00EB6B1B">
        <w:rPr>
          <w:rFonts w:ascii="Arial" w:hAnsi="Arial" w:cs="Arial"/>
        </w:rPr>
        <w:t xml:space="preserve"> into the children setting up nature areas within the school grounds that they can continue to study</w:t>
      </w:r>
      <w:r w:rsidR="0086209C">
        <w:rPr>
          <w:rFonts w:ascii="Arial" w:hAnsi="Arial" w:cs="Arial"/>
        </w:rPr>
        <w:t>, including bug houses and bird feeders.</w:t>
      </w:r>
      <w:r w:rsidR="00110DD8">
        <w:rPr>
          <w:rFonts w:ascii="Arial" w:hAnsi="Arial" w:cs="Arial"/>
        </w:rPr>
        <w:t xml:space="preserve">  </w:t>
      </w:r>
      <w:r w:rsidR="000458FB">
        <w:rPr>
          <w:rFonts w:ascii="Arial" w:hAnsi="Arial" w:cs="Arial"/>
        </w:rPr>
        <w:t>T</w:t>
      </w:r>
      <w:r w:rsidR="00E2767C">
        <w:rPr>
          <w:rFonts w:ascii="Arial" w:hAnsi="Arial" w:cs="Arial"/>
        </w:rPr>
        <w:t xml:space="preserve">he </w:t>
      </w:r>
      <w:r w:rsidR="006D0678">
        <w:rPr>
          <w:rFonts w:ascii="Arial" w:hAnsi="Arial" w:cs="Arial"/>
        </w:rPr>
        <w:t xml:space="preserve">programme </w:t>
      </w:r>
      <w:r w:rsidR="00E2767C">
        <w:rPr>
          <w:rFonts w:ascii="Arial" w:hAnsi="Arial" w:cs="Arial"/>
        </w:rPr>
        <w:t xml:space="preserve">is designed to </w:t>
      </w:r>
      <w:r w:rsidR="006A61BE">
        <w:rPr>
          <w:rFonts w:ascii="Arial" w:hAnsi="Arial" w:cs="Arial"/>
        </w:rPr>
        <w:t>instil</w:t>
      </w:r>
      <w:r w:rsidR="006D0678">
        <w:rPr>
          <w:rFonts w:ascii="Arial" w:hAnsi="Arial" w:cs="Arial"/>
        </w:rPr>
        <w:t xml:space="preserve"> good moral beliefs </w:t>
      </w:r>
      <w:r w:rsidR="000458FB">
        <w:rPr>
          <w:rFonts w:ascii="Arial" w:hAnsi="Arial" w:cs="Arial"/>
        </w:rPr>
        <w:t xml:space="preserve">and pro-environmental behaviours </w:t>
      </w:r>
      <w:r w:rsidR="006D0678">
        <w:rPr>
          <w:rFonts w:ascii="Arial" w:hAnsi="Arial" w:cs="Arial"/>
        </w:rPr>
        <w:t xml:space="preserve">in children </w:t>
      </w:r>
      <w:r w:rsidR="00E2767C">
        <w:rPr>
          <w:rFonts w:ascii="Arial" w:hAnsi="Arial" w:cs="Arial"/>
        </w:rPr>
        <w:t>which</w:t>
      </w:r>
      <w:r w:rsidR="006D0678">
        <w:rPr>
          <w:rFonts w:ascii="Arial" w:hAnsi="Arial" w:cs="Arial"/>
        </w:rPr>
        <w:t xml:space="preserve"> they continue to </w:t>
      </w:r>
      <w:r w:rsidR="00C43878">
        <w:rPr>
          <w:rFonts w:ascii="Arial" w:hAnsi="Arial" w:cs="Arial"/>
        </w:rPr>
        <w:t>uphold</w:t>
      </w:r>
      <w:r w:rsidR="006A61BE">
        <w:rPr>
          <w:rFonts w:ascii="Arial" w:hAnsi="Arial" w:cs="Arial"/>
        </w:rPr>
        <w:t xml:space="preserve"> in</w:t>
      </w:r>
      <w:r w:rsidR="00C43878">
        <w:rPr>
          <w:rFonts w:ascii="Arial" w:hAnsi="Arial" w:cs="Arial"/>
        </w:rPr>
        <w:t xml:space="preserve">to </w:t>
      </w:r>
      <w:r w:rsidR="006A61BE">
        <w:rPr>
          <w:rFonts w:ascii="Arial" w:hAnsi="Arial" w:cs="Arial"/>
        </w:rPr>
        <w:t xml:space="preserve">adulthood.  </w:t>
      </w:r>
    </w:p>
    <w:p w14:paraId="30CC073C" w14:textId="77777777" w:rsidR="006633A3" w:rsidRPr="006633A3" w:rsidRDefault="006633A3" w:rsidP="00985C9A">
      <w:pPr>
        <w:spacing w:line="360" w:lineRule="auto"/>
        <w:rPr>
          <w:rFonts w:ascii="Arial" w:hAnsi="Arial" w:cs="Arial"/>
        </w:rPr>
      </w:pPr>
    </w:p>
    <w:p w14:paraId="72248732" w14:textId="5CCDFAEB" w:rsidR="006633A3" w:rsidRPr="006633A3" w:rsidRDefault="00A8437F" w:rsidP="00985C9A">
      <w:pPr>
        <w:spacing w:line="360" w:lineRule="auto"/>
        <w:rPr>
          <w:rFonts w:ascii="Arial" w:hAnsi="Arial" w:cs="Arial"/>
        </w:rPr>
      </w:pPr>
      <w:r>
        <w:rPr>
          <w:rFonts w:ascii="Arial" w:hAnsi="Arial" w:cs="Arial"/>
        </w:rPr>
        <w:t xml:space="preserve">As this is a new programme being proposed for delivery within primary schools, it would be highly beneficial to </w:t>
      </w:r>
      <w:r w:rsidR="000A7DCA">
        <w:rPr>
          <w:rFonts w:ascii="Arial" w:hAnsi="Arial" w:cs="Arial"/>
        </w:rPr>
        <w:t xml:space="preserve">run a pilot scheme for 24 months and review after that period.  </w:t>
      </w:r>
      <w:r w:rsidR="000458FB">
        <w:rPr>
          <w:rFonts w:ascii="Arial" w:hAnsi="Arial" w:cs="Arial"/>
        </w:rPr>
        <w:t>Possibly t</w:t>
      </w:r>
      <w:r w:rsidR="000A7DCA">
        <w:rPr>
          <w:rFonts w:ascii="Arial" w:hAnsi="Arial" w:cs="Arial"/>
        </w:rPr>
        <w:t xml:space="preserve">aking children back to the area they explored would </w:t>
      </w:r>
      <w:r w:rsidR="00FA1856">
        <w:rPr>
          <w:rFonts w:ascii="Arial" w:hAnsi="Arial" w:cs="Arial"/>
        </w:rPr>
        <w:t xml:space="preserve">show how much of what they learnt in their session had been instilled in their memory.  </w:t>
      </w:r>
      <w:r w:rsidR="00897582">
        <w:rPr>
          <w:rFonts w:ascii="Arial" w:hAnsi="Arial" w:cs="Arial"/>
        </w:rPr>
        <w:t xml:space="preserve">This would provide evidence for the programme to </w:t>
      </w:r>
      <w:r w:rsidR="00B917A0">
        <w:rPr>
          <w:rFonts w:ascii="Arial" w:hAnsi="Arial" w:cs="Arial"/>
        </w:rPr>
        <w:t xml:space="preserve">continuously run after the </w:t>
      </w:r>
      <w:r w:rsidR="00E33BC6">
        <w:rPr>
          <w:rFonts w:ascii="Arial" w:hAnsi="Arial" w:cs="Arial"/>
        </w:rPr>
        <w:t>trial period</w:t>
      </w:r>
      <w:r w:rsidR="00B917A0">
        <w:rPr>
          <w:rFonts w:ascii="Arial" w:hAnsi="Arial" w:cs="Arial"/>
        </w:rPr>
        <w:t xml:space="preserve">.  </w:t>
      </w:r>
      <w:r w:rsidR="00B909C6">
        <w:rPr>
          <w:rFonts w:ascii="Arial" w:hAnsi="Arial" w:cs="Arial"/>
        </w:rPr>
        <w:t>Revis</w:t>
      </w:r>
      <w:r w:rsidR="001668B8">
        <w:rPr>
          <w:rFonts w:ascii="Arial" w:hAnsi="Arial" w:cs="Arial"/>
        </w:rPr>
        <w:t>it</w:t>
      </w:r>
      <w:r w:rsidR="00B909C6">
        <w:rPr>
          <w:rFonts w:ascii="Arial" w:hAnsi="Arial" w:cs="Arial"/>
        </w:rPr>
        <w:t xml:space="preserve">ing a place with the same children would also </w:t>
      </w:r>
      <w:r w:rsidR="009F4217">
        <w:rPr>
          <w:rFonts w:ascii="Arial" w:hAnsi="Arial" w:cs="Arial"/>
        </w:rPr>
        <w:t>provide opportunity to see if any</w:t>
      </w:r>
      <w:r w:rsidR="001668B8">
        <w:rPr>
          <w:rFonts w:ascii="Arial" w:hAnsi="Arial" w:cs="Arial"/>
        </w:rPr>
        <w:t xml:space="preserve">thing </w:t>
      </w:r>
      <w:r w:rsidR="009F4217">
        <w:rPr>
          <w:rFonts w:ascii="Arial" w:hAnsi="Arial" w:cs="Arial"/>
        </w:rPr>
        <w:t>in the area had changed</w:t>
      </w:r>
      <w:r w:rsidR="001668B8">
        <w:rPr>
          <w:rFonts w:ascii="Arial" w:hAnsi="Arial" w:cs="Arial"/>
        </w:rPr>
        <w:t>, such as water levels, dried crops</w:t>
      </w:r>
      <w:r w:rsidR="009F4217">
        <w:rPr>
          <w:rFonts w:ascii="Arial" w:hAnsi="Arial" w:cs="Arial"/>
        </w:rPr>
        <w:t>.</w:t>
      </w:r>
      <w:r w:rsidR="001079B4">
        <w:rPr>
          <w:rFonts w:ascii="Arial" w:hAnsi="Arial" w:cs="Arial"/>
        </w:rPr>
        <w:t xml:space="preserve">  This would add to additional learning about the </w:t>
      </w:r>
      <w:r w:rsidR="001668B8">
        <w:rPr>
          <w:rFonts w:ascii="Arial" w:hAnsi="Arial" w:cs="Arial"/>
        </w:rPr>
        <w:t xml:space="preserve">environmental </w:t>
      </w:r>
      <w:r w:rsidR="001079B4">
        <w:rPr>
          <w:rFonts w:ascii="Arial" w:hAnsi="Arial" w:cs="Arial"/>
        </w:rPr>
        <w:t xml:space="preserve">changes </w:t>
      </w:r>
      <w:r w:rsidR="001668B8">
        <w:rPr>
          <w:rFonts w:ascii="Arial" w:hAnsi="Arial" w:cs="Arial"/>
        </w:rPr>
        <w:t xml:space="preserve">taking place </w:t>
      </w:r>
      <w:r w:rsidR="001079B4">
        <w:rPr>
          <w:rFonts w:ascii="Arial" w:hAnsi="Arial" w:cs="Arial"/>
        </w:rPr>
        <w:t xml:space="preserve">and how people impact on this, thus </w:t>
      </w:r>
      <w:r w:rsidR="00A23EAA">
        <w:rPr>
          <w:rFonts w:ascii="Arial" w:hAnsi="Arial" w:cs="Arial"/>
        </w:rPr>
        <w:t>reinforcing</w:t>
      </w:r>
      <w:r w:rsidR="001079B4">
        <w:rPr>
          <w:rFonts w:ascii="Arial" w:hAnsi="Arial" w:cs="Arial"/>
        </w:rPr>
        <w:t xml:space="preserve"> pro-environmental </w:t>
      </w:r>
      <w:r w:rsidR="00A23EAA">
        <w:rPr>
          <w:rFonts w:ascii="Arial" w:hAnsi="Arial" w:cs="Arial"/>
        </w:rPr>
        <w:t xml:space="preserve">behaviours. </w:t>
      </w:r>
    </w:p>
    <w:p w14:paraId="49E4C08D" w14:textId="77777777" w:rsidR="006633A3" w:rsidRPr="006633A3" w:rsidRDefault="006633A3" w:rsidP="00985C9A">
      <w:pPr>
        <w:spacing w:line="360" w:lineRule="auto"/>
        <w:rPr>
          <w:rFonts w:ascii="Arial" w:hAnsi="Arial" w:cs="Arial"/>
        </w:rPr>
      </w:pPr>
    </w:p>
    <w:p w14:paraId="2AE40561" w14:textId="77777777" w:rsidR="006633A3" w:rsidRPr="006633A3" w:rsidRDefault="006633A3" w:rsidP="00985C9A">
      <w:pPr>
        <w:spacing w:line="360" w:lineRule="auto"/>
        <w:rPr>
          <w:rFonts w:ascii="Arial" w:hAnsi="Arial" w:cs="Arial"/>
        </w:rPr>
      </w:pPr>
    </w:p>
    <w:p w14:paraId="347B383C" w14:textId="77777777" w:rsidR="00A413D0" w:rsidRDefault="00A413D0">
      <w:pPr>
        <w:rPr>
          <w:rFonts w:ascii="Arial" w:hAnsi="Arial" w:cs="Arial"/>
          <w:b/>
          <w:bCs/>
          <w:sz w:val="22"/>
          <w:szCs w:val="22"/>
        </w:rPr>
      </w:pPr>
      <w:r>
        <w:rPr>
          <w:rFonts w:ascii="Arial" w:hAnsi="Arial" w:cs="Arial"/>
          <w:b/>
          <w:bCs/>
          <w:sz w:val="22"/>
          <w:szCs w:val="22"/>
        </w:rPr>
        <w:br w:type="page"/>
      </w:r>
    </w:p>
    <w:p w14:paraId="59357459" w14:textId="4F741CA1" w:rsidR="006633A3" w:rsidRPr="006633A3" w:rsidRDefault="006633A3" w:rsidP="006633A3">
      <w:pPr>
        <w:spacing w:line="360" w:lineRule="auto"/>
        <w:rPr>
          <w:rFonts w:ascii="Arial" w:hAnsi="Arial" w:cs="Arial"/>
          <w:b/>
          <w:bCs/>
          <w:sz w:val="22"/>
          <w:szCs w:val="22"/>
        </w:rPr>
      </w:pPr>
      <w:r w:rsidRPr="006633A3">
        <w:rPr>
          <w:rFonts w:ascii="Arial" w:hAnsi="Arial" w:cs="Arial"/>
          <w:b/>
          <w:bCs/>
          <w:sz w:val="22"/>
          <w:szCs w:val="22"/>
        </w:rPr>
        <w:lastRenderedPageBreak/>
        <w:t xml:space="preserve">References:  </w:t>
      </w:r>
    </w:p>
    <w:p w14:paraId="72BD6208" w14:textId="77777777" w:rsidR="006633A3" w:rsidRPr="006633A3" w:rsidRDefault="006633A3" w:rsidP="006633A3">
      <w:pPr>
        <w:spacing w:line="360" w:lineRule="auto"/>
        <w:rPr>
          <w:rFonts w:ascii="Arial" w:hAnsi="Arial" w:cs="Arial"/>
          <w:sz w:val="22"/>
          <w:szCs w:val="22"/>
        </w:rPr>
      </w:pPr>
    </w:p>
    <w:p w14:paraId="6666B5BB"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Aboagye, R.G., Ahmed, A., Ahmed, S.A., </w:t>
      </w:r>
      <w:proofErr w:type="spellStart"/>
      <w:r w:rsidRPr="006633A3">
        <w:rPr>
          <w:rFonts w:ascii="Arial" w:hAnsi="Arial" w:cs="Arial"/>
          <w:sz w:val="22"/>
          <w:szCs w:val="22"/>
        </w:rPr>
        <w:t>Akkaif</w:t>
      </w:r>
      <w:proofErr w:type="spellEnd"/>
      <w:r w:rsidRPr="006633A3">
        <w:rPr>
          <w:rFonts w:ascii="Arial" w:hAnsi="Arial" w:cs="Arial"/>
          <w:sz w:val="22"/>
          <w:szCs w:val="22"/>
        </w:rPr>
        <w:t>, M.A., Akrami, A.E., Al-Aly, Z., Ali, W., Al-</w:t>
      </w:r>
      <w:proofErr w:type="spellStart"/>
      <w:r w:rsidRPr="006633A3">
        <w:rPr>
          <w:rFonts w:ascii="Arial" w:hAnsi="Arial" w:cs="Arial"/>
          <w:sz w:val="22"/>
          <w:szCs w:val="22"/>
        </w:rPr>
        <w:t>Zyoud</w:t>
      </w:r>
      <w:proofErr w:type="spellEnd"/>
      <w:r w:rsidRPr="006633A3">
        <w:rPr>
          <w:rFonts w:ascii="Arial" w:hAnsi="Arial" w:cs="Arial"/>
          <w:sz w:val="22"/>
          <w:szCs w:val="22"/>
        </w:rPr>
        <w:t xml:space="preserve">, W.A., Aziz, S., Baig, A.A., Bako, A.T., Bansal, K., </w:t>
      </w:r>
      <w:proofErr w:type="spellStart"/>
      <w:r w:rsidRPr="006633A3">
        <w:rPr>
          <w:rFonts w:ascii="Arial" w:hAnsi="Arial" w:cs="Arial"/>
          <w:sz w:val="22"/>
          <w:szCs w:val="22"/>
        </w:rPr>
        <w:t>Bemanalizadeh</w:t>
      </w:r>
      <w:proofErr w:type="spellEnd"/>
      <w:r w:rsidRPr="006633A3">
        <w:rPr>
          <w:rFonts w:ascii="Arial" w:hAnsi="Arial" w:cs="Arial"/>
          <w:sz w:val="22"/>
          <w:szCs w:val="22"/>
        </w:rPr>
        <w:t xml:space="preserve">, M., Braithwaite, D., </w:t>
      </w:r>
      <w:proofErr w:type="spellStart"/>
      <w:r w:rsidRPr="006633A3">
        <w:rPr>
          <w:rFonts w:ascii="Arial" w:hAnsi="Arial" w:cs="Arial"/>
          <w:sz w:val="22"/>
          <w:szCs w:val="22"/>
        </w:rPr>
        <w:t>Bryazka</w:t>
      </w:r>
      <w:proofErr w:type="spellEnd"/>
      <w:r w:rsidRPr="006633A3">
        <w:rPr>
          <w:rFonts w:ascii="Arial" w:hAnsi="Arial" w:cs="Arial"/>
          <w:sz w:val="22"/>
          <w:szCs w:val="22"/>
        </w:rPr>
        <w:t xml:space="preserve">, D., Butt, Z.A., Çakmak </w:t>
      </w:r>
      <w:proofErr w:type="spellStart"/>
      <w:r w:rsidRPr="006633A3">
        <w:rPr>
          <w:rFonts w:ascii="Arial" w:hAnsi="Arial" w:cs="Arial"/>
          <w:sz w:val="22"/>
          <w:szCs w:val="22"/>
        </w:rPr>
        <w:t>Barsbay</w:t>
      </w:r>
      <w:proofErr w:type="spellEnd"/>
      <w:r w:rsidRPr="006633A3">
        <w:rPr>
          <w:rFonts w:ascii="Arial" w:hAnsi="Arial" w:cs="Arial"/>
          <w:sz w:val="22"/>
          <w:szCs w:val="22"/>
        </w:rPr>
        <w:t>, M., Chacón-</w:t>
      </w:r>
      <w:proofErr w:type="spellStart"/>
      <w:r w:rsidRPr="006633A3">
        <w:rPr>
          <w:rFonts w:ascii="Arial" w:hAnsi="Arial" w:cs="Arial"/>
          <w:sz w:val="22"/>
          <w:szCs w:val="22"/>
        </w:rPr>
        <w:t>Uscamaita</w:t>
      </w:r>
      <w:proofErr w:type="spellEnd"/>
      <w:r w:rsidRPr="006633A3">
        <w:rPr>
          <w:rFonts w:ascii="Arial" w:hAnsi="Arial" w:cs="Arial"/>
          <w:sz w:val="22"/>
          <w:szCs w:val="22"/>
        </w:rPr>
        <w:t xml:space="preserve">, P.R., Chen, A.-T., Choi, D.-W., Chung, S.-C., Cindi, Z., Cini, K.I., </w:t>
      </w:r>
      <w:proofErr w:type="spellStart"/>
      <w:r w:rsidRPr="006633A3">
        <w:rPr>
          <w:rFonts w:ascii="Arial" w:hAnsi="Arial" w:cs="Arial"/>
          <w:sz w:val="22"/>
          <w:szCs w:val="22"/>
        </w:rPr>
        <w:t>Da’ar</w:t>
      </w:r>
      <w:proofErr w:type="spellEnd"/>
      <w:r w:rsidRPr="006633A3">
        <w:rPr>
          <w:rFonts w:ascii="Arial" w:hAnsi="Arial" w:cs="Arial"/>
          <w:sz w:val="22"/>
          <w:szCs w:val="22"/>
        </w:rPr>
        <w:t xml:space="preserve">, O.B., Dash, N.R., Dharmaratne, S.D., Diaz, D., Diaz, M.J., </w:t>
      </w:r>
      <w:proofErr w:type="spellStart"/>
      <w:r w:rsidRPr="006633A3">
        <w:rPr>
          <w:rFonts w:ascii="Arial" w:hAnsi="Arial" w:cs="Arial"/>
          <w:sz w:val="22"/>
          <w:szCs w:val="22"/>
        </w:rPr>
        <w:t>Dolatshahi</w:t>
      </w:r>
      <w:proofErr w:type="spellEnd"/>
      <w:r w:rsidRPr="006633A3">
        <w:rPr>
          <w:rFonts w:ascii="Arial" w:hAnsi="Arial" w:cs="Arial"/>
          <w:sz w:val="22"/>
          <w:szCs w:val="22"/>
        </w:rPr>
        <w:t xml:space="preserve">, M., D’Oria, M., </w:t>
      </w:r>
      <w:proofErr w:type="spellStart"/>
      <w:r w:rsidRPr="006633A3">
        <w:rPr>
          <w:rFonts w:ascii="Arial" w:hAnsi="Arial" w:cs="Arial"/>
          <w:sz w:val="22"/>
          <w:szCs w:val="22"/>
        </w:rPr>
        <w:t>E’mar</w:t>
      </w:r>
      <w:proofErr w:type="spellEnd"/>
      <w:r w:rsidRPr="006633A3">
        <w:rPr>
          <w:rFonts w:ascii="Arial" w:hAnsi="Arial" w:cs="Arial"/>
          <w:sz w:val="22"/>
          <w:szCs w:val="22"/>
        </w:rPr>
        <w:t xml:space="preserve">, A.R., Elhadi, M., </w:t>
      </w:r>
      <w:proofErr w:type="spellStart"/>
      <w:r w:rsidRPr="006633A3">
        <w:rPr>
          <w:rFonts w:ascii="Arial" w:hAnsi="Arial" w:cs="Arial"/>
          <w:sz w:val="22"/>
          <w:szCs w:val="22"/>
        </w:rPr>
        <w:t>Eltaha</w:t>
      </w:r>
      <w:proofErr w:type="spellEnd"/>
      <w:r w:rsidRPr="006633A3">
        <w:rPr>
          <w:rFonts w:ascii="Arial" w:hAnsi="Arial" w:cs="Arial"/>
          <w:sz w:val="22"/>
          <w:szCs w:val="22"/>
        </w:rPr>
        <w:t xml:space="preserve">, C., Falzone, L., </w:t>
      </w:r>
      <w:proofErr w:type="spellStart"/>
      <w:r w:rsidRPr="006633A3">
        <w:rPr>
          <w:rFonts w:ascii="Arial" w:hAnsi="Arial" w:cs="Arial"/>
          <w:sz w:val="22"/>
          <w:szCs w:val="22"/>
        </w:rPr>
        <w:t>Farrokhpour</w:t>
      </w:r>
      <w:proofErr w:type="spellEnd"/>
      <w:r w:rsidRPr="006633A3">
        <w:rPr>
          <w:rFonts w:ascii="Arial" w:hAnsi="Arial" w:cs="Arial"/>
          <w:sz w:val="22"/>
          <w:szCs w:val="22"/>
        </w:rPr>
        <w:t xml:space="preserve">, H., Feigin, V.L., Ferreira, N., Ghadimi, D.J., Gona, P.N., Gupta, R., Halimi, A., Hasnain, M.S., He, W.-Q., Hemmati, M., Hoan, N.Q., Jacob, L., Kantar, R.S., </w:t>
      </w:r>
      <w:proofErr w:type="spellStart"/>
      <w:r w:rsidRPr="006633A3">
        <w:rPr>
          <w:rFonts w:ascii="Arial" w:hAnsi="Arial" w:cs="Arial"/>
          <w:sz w:val="22"/>
          <w:szCs w:val="22"/>
        </w:rPr>
        <w:t>Khanmohammadi</w:t>
      </w:r>
      <w:proofErr w:type="spellEnd"/>
      <w:r w:rsidRPr="006633A3">
        <w:rPr>
          <w:rFonts w:ascii="Arial" w:hAnsi="Arial" w:cs="Arial"/>
          <w:sz w:val="22"/>
          <w:szCs w:val="22"/>
        </w:rPr>
        <w:t xml:space="preserve">, S., </w:t>
      </w:r>
      <w:proofErr w:type="spellStart"/>
      <w:r w:rsidRPr="006633A3">
        <w:rPr>
          <w:rFonts w:ascii="Arial" w:hAnsi="Arial" w:cs="Arial"/>
          <w:sz w:val="22"/>
          <w:szCs w:val="22"/>
        </w:rPr>
        <w:t>Khatab</w:t>
      </w:r>
      <w:proofErr w:type="spellEnd"/>
      <w:r w:rsidRPr="006633A3">
        <w:rPr>
          <w:rFonts w:ascii="Arial" w:hAnsi="Arial" w:cs="Arial"/>
          <w:sz w:val="22"/>
          <w:szCs w:val="22"/>
        </w:rPr>
        <w:t xml:space="preserve">, K., Kiconco, S., </w:t>
      </w:r>
      <w:proofErr w:type="spellStart"/>
      <w:r w:rsidRPr="006633A3">
        <w:rPr>
          <w:rFonts w:ascii="Arial" w:hAnsi="Arial" w:cs="Arial"/>
          <w:sz w:val="22"/>
          <w:szCs w:val="22"/>
        </w:rPr>
        <w:t>Kimokoti</w:t>
      </w:r>
      <w:proofErr w:type="spellEnd"/>
      <w:r w:rsidRPr="006633A3">
        <w:rPr>
          <w:rFonts w:ascii="Arial" w:hAnsi="Arial" w:cs="Arial"/>
          <w:sz w:val="22"/>
          <w:szCs w:val="22"/>
        </w:rPr>
        <w:t xml:space="preserve">, R.W., </w:t>
      </w:r>
      <w:proofErr w:type="spellStart"/>
      <w:r w:rsidRPr="006633A3">
        <w:rPr>
          <w:rFonts w:ascii="Arial" w:hAnsi="Arial" w:cs="Arial"/>
          <w:sz w:val="22"/>
          <w:szCs w:val="22"/>
        </w:rPr>
        <w:t>Kulimbet</w:t>
      </w:r>
      <w:proofErr w:type="spellEnd"/>
      <w:r w:rsidRPr="006633A3">
        <w:rPr>
          <w:rFonts w:ascii="Arial" w:hAnsi="Arial" w:cs="Arial"/>
          <w:sz w:val="22"/>
          <w:szCs w:val="22"/>
        </w:rPr>
        <w:t xml:space="preserve">, M., Kumar, V., Lee, S.W., Lee, W.-C., Li, A., Li, W., Lim, S.S., Lin, J., Liu, X., Lucchetti, G., Mahmoudi, E., </w:t>
      </w:r>
      <w:proofErr w:type="spellStart"/>
      <w:r w:rsidRPr="006633A3">
        <w:rPr>
          <w:rFonts w:ascii="Arial" w:hAnsi="Arial" w:cs="Arial"/>
          <w:sz w:val="22"/>
          <w:szCs w:val="22"/>
        </w:rPr>
        <w:t>Mathangasinghe</w:t>
      </w:r>
      <w:proofErr w:type="spellEnd"/>
      <w:r w:rsidRPr="006633A3">
        <w:rPr>
          <w:rFonts w:ascii="Arial" w:hAnsi="Arial" w:cs="Arial"/>
          <w:sz w:val="22"/>
          <w:szCs w:val="22"/>
        </w:rPr>
        <w:t xml:space="preserve">, Y., Meles, H.N., Mensah, G.A., Mini, G.K., Mocciaro, G., Mohamed, M.F.H., Mohammed, S., Morrison, S.D., Mullany, E.C., Natto, Z.S., </w:t>
      </w:r>
      <w:proofErr w:type="spellStart"/>
      <w:r w:rsidRPr="006633A3">
        <w:rPr>
          <w:rFonts w:ascii="Arial" w:hAnsi="Arial" w:cs="Arial"/>
          <w:sz w:val="22"/>
          <w:szCs w:val="22"/>
        </w:rPr>
        <w:t>Nzoputam</w:t>
      </w:r>
      <w:proofErr w:type="spellEnd"/>
      <w:r w:rsidRPr="006633A3">
        <w:rPr>
          <w:rFonts w:ascii="Arial" w:hAnsi="Arial" w:cs="Arial"/>
          <w:sz w:val="22"/>
          <w:szCs w:val="22"/>
        </w:rPr>
        <w:t xml:space="preserve">, O.J., Owolabi, M.O., Park, S., Pereira, G., Pham, H.N., Pronk, N.P., Raggi, C., Rahman, M.A., Rahmani, B., Rahmanian, M., Rao, S.J., Rashedi, S., Shamim, M.A., </w:t>
      </w:r>
      <w:proofErr w:type="spellStart"/>
      <w:r w:rsidRPr="006633A3">
        <w:rPr>
          <w:rFonts w:ascii="Arial" w:hAnsi="Arial" w:cs="Arial"/>
          <w:sz w:val="22"/>
          <w:szCs w:val="22"/>
        </w:rPr>
        <w:t>Shamshirgaran</w:t>
      </w:r>
      <w:proofErr w:type="spellEnd"/>
      <w:r w:rsidRPr="006633A3">
        <w:rPr>
          <w:rFonts w:ascii="Arial" w:hAnsi="Arial" w:cs="Arial"/>
          <w:sz w:val="22"/>
          <w:szCs w:val="22"/>
        </w:rPr>
        <w:t xml:space="preserve">, M.A., Shittu, A., Siddig, E.E., Soliman, S.S.M., Straif, K., </w:t>
      </w:r>
      <w:proofErr w:type="spellStart"/>
      <w:r w:rsidRPr="006633A3">
        <w:rPr>
          <w:rFonts w:ascii="Arial" w:hAnsi="Arial" w:cs="Arial"/>
          <w:sz w:val="22"/>
          <w:szCs w:val="22"/>
        </w:rPr>
        <w:t>Szarpak</w:t>
      </w:r>
      <w:proofErr w:type="spellEnd"/>
      <w:r w:rsidRPr="006633A3">
        <w:rPr>
          <w:rFonts w:ascii="Arial" w:hAnsi="Arial" w:cs="Arial"/>
          <w:sz w:val="22"/>
          <w:szCs w:val="22"/>
        </w:rPr>
        <w:t xml:space="preserve">, L., Tabatabaei, S.M., Tyrovolas, S., Ullah, S., Weerakoon, K.G., Wonde, T.E., Yiğit, A., </w:t>
      </w:r>
      <w:proofErr w:type="spellStart"/>
      <w:r w:rsidRPr="006633A3">
        <w:rPr>
          <w:rFonts w:ascii="Arial" w:hAnsi="Arial" w:cs="Arial"/>
          <w:sz w:val="22"/>
          <w:szCs w:val="22"/>
        </w:rPr>
        <w:t>Zastrozhin</w:t>
      </w:r>
      <w:proofErr w:type="spellEnd"/>
      <w:r w:rsidRPr="006633A3">
        <w:rPr>
          <w:rFonts w:ascii="Arial" w:hAnsi="Arial" w:cs="Arial"/>
          <w:sz w:val="22"/>
          <w:szCs w:val="22"/>
        </w:rPr>
        <w:t xml:space="preserve">, M., </w:t>
      </w:r>
      <w:proofErr w:type="spellStart"/>
      <w:r w:rsidRPr="006633A3">
        <w:rPr>
          <w:rFonts w:ascii="Arial" w:hAnsi="Arial" w:cs="Arial"/>
          <w:sz w:val="22"/>
          <w:szCs w:val="22"/>
        </w:rPr>
        <w:t>Zeariya</w:t>
      </w:r>
      <w:proofErr w:type="spellEnd"/>
      <w:r w:rsidRPr="006633A3">
        <w:rPr>
          <w:rFonts w:ascii="Arial" w:hAnsi="Arial" w:cs="Arial"/>
          <w:sz w:val="22"/>
          <w:szCs w:val="22"/>
        </w:rPr>
        <w:t xml:space="preserve">, M.G.M. &amp; </w:t>
      </w:r>
      <w:proofErr w:type="spellStart"/>
      <w:r w:rsidRPr="006633A3">
        <w:rPr>
          <w:rFonts w:ascii="Arial" w:hAnsi="Arial" w:cs="Arial"/>
          <w:sz w:val="22"/>
          <w:szCs w:val="22"/>
        </w:rPr>
        <w:t>Zyoud</w:t>
      </w:r>
      <w:proofErr w:type="spellEnd"/>
      <w:r w:rsidRPr="006633A3">
        <w:rPr>
          <w:rFonts w:ascii="Arial" w:hAnsi="Arial" w:cs="Arial"/>
          <w:sz w:val="22"/>
          <w:szCs w:val="22"/>
        </w:rPr>
        <w:t xml:space="preserve">, S.H. (2024) ‘National-level and state-level prevalence of overweight and obesity among children, adolescents, and adults in the USA, 1990–2021, and forecasts up to 2050’, </w:t>
      </w:r>
      <w:r w:rsidRPr="006633A3">
        <w:rPr>
          <w:rFonts w:ascii="Arial" w:hAnsi="Arial" w:cs="Arial"/>
          <w:i/>
          <w:iCs/>
          <w:sz w:val="22"/>
          <w:szCs w:val="22"/>
        </w:rPr>
        <w:t>The Lancet (British edition)</w:t>
      </w:r>
      <w:r w:rsidRPr="006633A3">
        <w:rPr>
          <w:rFonts w:ascii="Arial" w:hAnsi="Arial" w:cs="Arial"/>
          <w:sz w:val="22"/>
          <w:szCs w:val="22"/>
        </w:rPr>
        <w:t xml:space="preserve">, 404(10469), pp. 2278–2298. Available at: </w:t>
      </w:r>
      <w:hyperlink r:id="rId7" w:history="1">
        <w:r w:rsidRPr="006633A3">
          <w:rPr>
            <w:rStyle w:val="Hyperlink"/>
            <w:rFonts w:ascii="Arial" w:hAnsi="Arial" w:cs="Arial"/>
            <w:sz w:val="22"/>
            <w:szCs w:val="22"/>
          </w:rPr>
          <w:t>https://doi.org/10.1016/S0140-6736(24)01548-4</w:t>
        </w:r>
      </w:hyperlink>
      <w:r w:rsidRPr="006633A3">
        <w:rPr>
          <w:rFonts w:ascii="Arial" w:hAnsi="Arial" w:cs="Arial"/>
          <w:sz w:val="22"/>
          <w:szCs w:val="22"/>
        </w:rPr>
        <w:t>.</w:t>
      </w:r>
    </w:p>
    <w:p w14:paraId="0D56A546" w14:textId="77777777" w:rsidR="006633A3" w:rsidRPr="006633A3" w:rsidRDefault="006633A3" w:rsidP="006633A3">
      <w:pPr>
        <w:spacing w:line="360" w:lineRule="auto"/>
        <w:rPr>
          <w:rFonts w:ascii="Arial" w:hAnsi="Arial" w:cs="Arial"/>
          <w:sz w:val="22"/>
          <w:szCs w:val="22"/>
        </w:rPr>
      </w:pPr>
    </w:p>
    <w:p w14:paraId="500F15D7"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Balzan, M.V. and Debono, I. (2018) ‘Assessing urban recreation ecosystem services through the use of geocache visitation and preference data: a case-study from an urbanised island environment’, </w:t>
      </w:r>
      <w:r w:rsidRPr="006633A3">
        <w:rPr>
          <w:rFonts w:ascii="Arial" w:hAnsi="Arial" w:cs="Arial"/>
          <w:i/>
          <w:iCs/>
          <w:sz w:val="22"/>
          <w:szCs w:val="22"/>
        </w:rPr>
        <w:t xml:space="preserve">One </w:t>
      </w:r>
      <w:proofErr w:type="gramStart"/>
      <w:r w:rsidRPr="006633A3">
        <w:rPr>
          <w:rFonts w:ascii="Arial" w:hAnsi="Arial" w:cs="Arial"/>
          <w:i/>
          <w:iCs/>
          <w:sz w:val="22"/>
          <w:szCs w:val="22"/>
        </w:rPr>
        <w:t>ecosystem :</w:t>
      </w:r>
      <w:proofErr w:type="gramEnd"/>
      <w:r w:rsidRPr="006633A3">
        <w:rPr>
          <w:rFonts w:ascii="Arial" w:hAnsi="Arial" w:cs="Arial"/>
          <w:i/>
          <w:iCs/>
          <w:sz w:val="22"/>
          <w:szCs w:val="22"/>
        </w:rPr>
        <w:t xml:space="preserve"> ecology and sustainability data journal</w:t>
      </w:r>
      <w:r w:rsidRPr="006633A3">
        <w:rPr>
          <w:rFonts w:ascii="Arial" w:hAnsi="Arial" w:cs="Arial"/>
          <w:sz w:val="22"/>
          <w:szCs w:val="22"/>
        </w:rPr>
        <w:t xml:space="preserve">, 3, pp. 63–25. Available at: </w:t>
      </w:r>
      <w:hyperlink r:id="rId8" w:history="1">
        <w:r w:rsidRPr="006633A3">
          <w:rPr>
            <w:rStyle w:val="Hyperlink"/>
            <w:rFonts w:ascii="Arial" w:hAnsi="Arial" w:cs="Arial"/>
            <w:sz w:val="22"/>
            <w:szCs w:val="22"/>
          </w:rPr>
          <w:t>https://doi.org/10.3897/oneeco.3.e24490</w:t>
        </w:r>
      </w:hyperlink>
      <w:r w:rsidRPr="006633A3">
        <w:rPr>
          <w:rFonts w:ascii="Arial" w:hAnsi="Arial" w:cs="Arial"/>
          <w:sz w:val="22"/>
          <w:szCs w:val="22"/>
        </w:rPr>
        <w:t>.</w:t>
      </w:r>
    </w:p>
    <w:p w14:paraId="6DC5C7C6" w14:textId="77777777" w:rsidR="006633A3" w:rsidRPr="006633A3" w:rsidRDefault="006633A3" w:rsidP="006633A3">
      <w:pPr>
        <w:spacing w:line="360" w:lineRule="auto"/>
        <w:rPr>
          <w:rFonts w:ascii="Arial" w:hAnsi="Arial" w:cs="Arial"/>
          <w:sz w:val="22"/>
          <w:szCs w:val="22"/>
        </w:rPr>
      </w:pPr>
    </w:p>
    <w:p w14:paraId="578DDBA2"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Battista, R.A., West, S.T., Mackenzie, S.H. and Son, J. (2016) ‘Is This Exercise? No, It’s Geocaching! Exploring Factors Related to Aspects of Geocaching Participation.’, </w:t>
      </w:r>
      <w:r w:rsidRPr="006633A3">
        <w:rPr>
          <w:rFonts w:ascii="Arial" w:hAnsi="Arial" w:cs="Arial"/>
          <w:i/>
          <w:iCs/>
          <w:sz w:val="22"/>
          <w:szCs w:val="22"/>
        </w:rPr>
        <w:t>Journal of Park &amp; Recreation Administration</w:t>
      </w:r>
      <w:r w:rsidRPr="006633A3">
        <w:rPr>
          <w:rFonts w:ascii="Arial" w:hAnsi="Arial" w:cs="Arial"/>
          <w:sz w:val="22"/>
          <w:szCs w:val="22"/>
        </w:rPr>
        <w:t xml:space="preserve">, 34(2), pp. 30–48. Available at: </w:t>
      </w:r>
      <w:hyperlink r:id="rId9" w:history="1">
        <w:r w:rsidRPr="006633A3">
          <w:rPr>
            <w:rStyle w:val="Hyperlink"/>
            <w:rFonts w:ascii="Arial" w:hAnsi="Arial" w:cs="Arial"/>
            <w:sz w:val="22"/>
            <w:szCs w:val="22"/>
          </w:rPr>
          <w:t>https://doi.org/10.18666/JPRA-2016-V34-I2-6495</w:t>
        </w:r>
      </w:hyperlink>
      <w:r w:rsidRPr="006633A3">
        <w:rPr>
          <w:rFonts w:ascii="Arial" w:hAnsi="Arial" w:cs="Arial"/>
          <w:sz w:val="22"/>
          <w:szCs w:val="22"/>
        </w:rPr>
        <w:t>.</w:t>
      </w:r>
    </w:p>
    <w:p w14:paraId="782FB47C" w14:textId="77777777" w:rsidR="006633A3" w:rsidRPr="006633A3" w:rsidRDefault="006633A3" w:rsidP="006633A3">
      <w:pPr>
        <w:spacing w:after="0" w:line="240" w:lineRule="auto"/>
        <w:rPr>
          <w:rFonts w:ascii="Arial" w:hAnsi="Arial" w:cs="Arial"/>
          <w:sz w:val="22"/>
          <w:szCs w:val="22"/>
        </w:rPr>
      </w:pPr>
    </w:p>
    <w:p w14:paraId="592BE2B2" w14:textId="35DEC2AB" w:rsidR="006633A3" w:rsidRPr="006633A3" w:rsidRDefault="006633A3" w:rsidP="006633A3">
      <w:pPr>
        <w:spacing w:after="0" w:line="240" w:lineRule="auto"/>
        <w:rPr>
          <w:rFonts w:ascii="Arial" w:eastAsia="Times New Roman" w:hAnsi="Arial" w:cs="Arial"/>
          <w:kern w:val="0"/>
          <w:sz w:val="22"/>
          <w:szCs w:val="22"/>
          <w:lang w:eastAsia="en-GB"/>
          <w14:ligatures w14:val="none"/>
        </w:rPr>
      </w:pPr>
      <w:proofErr w:type="spellStart"/>
      <w:r w:rsidRPr="006633A3">
        <w:rPr>
          <w:rFonts w:ascii="Arial" w:eastAsia="Times New Roman" w:hAnsi="Arial" w:cs="Arial"/>
          <w:kern w:val="0"/>
          <w:sz w:val="22"/>
          <w:szCs w:val="22"/>
          <w:lang w:eastAsia="en-GB"/>
          <w14:ligatures w14:val="none"/>
        </w:rPr>
        <w:t>B</w:t>
      </w:r>
      <w:r w:rsidR="008020E2">
        <w:rPr>
          <w:rFonts w:ascii="Arial" w:eastAsia="Times New Roman" w:hAnsi="Arial" w:cs="Arial"/>
          <w:kern w:val="0"/>
          <w:sz w:val="22"/>
          <w:szCs w:val="22"/>
          <w:lang w:eastAsia="en-GB"/>
          <w14:ligatures w14:val="none"/>
        </w:rPr>
        <w:t>loemhoff</w:t>
      </w:r>
      <w:proofErr w:type="spellEnd"/>
      <w:r w:rsidRPr="006633A3">
        <w:rPr>
          <w:rFonts w:ascii="Arial" w:eastAsia="Times New Roman" w:hAnsi="Arial" w:cs="Arial"/>
          <w:kern w:val="0"/>
          <w:sz w:val="22"/>
          <w:szCs w:val="22"/>
          <w:lang w:eastAsia="en-GB"/>
          <w14:ligatures w14:val="none"/>
        </w:rPr>
        <w:t xml:space="preserve">, H.J. </w:t>
      </w:r>
      <w:r w:rsidR="008020E2">
        <w:rPr>
          <w:rFonts w:ascii="Arial" w:eastAsia="Times New Roman" w:hAnsi="Arial" w:cs="Arial"/>
          <w:kern w:val="0"/>
          <w:sz w:val="22"/>
          <w:szCs w:val="22"/>
          <w:lang w:eastAsia="en-GB"/>
          <w14:ligatures w14:val="none"/>
        </w:rPr>
        <w:t xml:space="preserve"> </w:t>
      </w:r>
      <w:r w:rsidRPr="006633A3">
        <w:rPr>
          <w:rFonts w:ascii="Arial" w:eastAsia="Times New Roman" w:hAnsi="Arial" w:cs="Arial"/>
          <w:kern w:val="0"/>
          <w:sz w:val="22"/>
          <w:szCs w:val="22"/>
          <w:lang w:eastAsia="en-GB"/>
          <w14:ligatures w14:val="none"/>
        </w:rPr>
        <w:t>(2016)</w:t>
      </w:r>
      <w:r w:rsidR="008020E2">
        <w:rPr>
          <w:rFonts w:ascii="Arial" w:eastAsia="Times New Roman" w:hAnsi="Arial" w:cs="Arial"/>
          <w:kern w:val="0"/>
          <w:sz w:val="22"/>
          <w:szCs w:val="22"/>
          <w:lang w:eastAsia="en-GB"/>
          <w14:ligatures w14:val="none"/>
        </w:rPr>
        <w:t xml:space="preserve">.  </w:t>
      </w:r>
      <w:r w:rsidRPr="006633A3">
        <w:rPr>
          <w:rFonts w:ascii="Arial" w:eastAsia="Times New Roman" w:hAnsi="Arial" w:cs="Arial"/>
          <w:kern w:val="0"/>
          <w:sz w:val="22"/>
          <w:szCs w:val="22"/>
          <w:lang w:eastAsia="en-GB"/>
          <w14:ligatures w14:val="none"/>
        </w:rPr>
        <w:t xml:space="preserve"> ‘I</w:t>
      </w:r>
      <w:r w:rsidR="008020E2">
        <w:rPr>
          <w:rFonts w:ascii="Arial" w:eastAsia="Times New Roman" w:hAnsi="Arial" w:cs="Arial"/>
          <w:kern w:val="0"/>
          <w:sz w:val="22"/>
          <w:szCs w:val="22"/>
          <w:lang w:eastAsia="en-GB"/>
          <w14:ligatures w14:val="none"/>
        </w:rPr>
        <w:t xml:space="preserve">mpact of one day Adventure Based </w:t>
      </w:r>
      <w:r w:rsidR="00674E49">
        <w:rPr>
          <w:rFonts w:ascii="Arial" w:eastAsia="Times New Roman" w:hAnsi="Arial" w:cs="Arial"/>
          <w:kern w:val="0"/>
          <w:sz w:val="22"/>
          <w:szCs w:val="22"/>
          <w:lang w:eastAsia="en-GB"/>
          <w14:ligatures w14:val="none"/>
        </w:rPr>
        <w:t>Experiential</w:t>
      </w:r>
      <w:r w:rsidR="008020E2">
        <w:rPr>
          <w:rFonts w:ascii="Arial" w:eastAsia="Times New Roman" w:hAnsi="Arial" w:cs="Arial"/>
          <w:kern w:val="0"/>
          <w:sz w:val="22"/>
          <w:szCs w:val="22"/>
          <w:lang w:eastAsia="en-GB"/>
          <w14:ligatures w14:val="none"/>
        </w:rPr>
        <w:t xml:space="preserve"> Learning </w:t>
      </w:r>
      <w:r w:rsidR="00674E49">
        <w:rPr>
          <w:rFonts w:ascii="Arial" w:eastAsia="Times New Roman" w:hAnsi="Arial" w:cs="Arial"/>
          <w:kern w:val="0"/>
          <w:sz w:val="22"/>
          <w:szCs w:val="22"/>
          <w:lang w:eastAsia="en-GB"/>
          <w14:ligatures w14:val="none"/>
        </w:rPr>
        <w:t>Programme on Life Effectiveness Skills of Adult Learners</w:t>
      </w:r>
      <w:r w:rsidRPr="006633A3">
        <w:rPr>
          <w:rFonts w:ascii="Arial" w:eastAsia="Times New Roman" w:hAnsi="Arial" w:cs="Arial"/>
          <w:kern w:val="0"/>
          <w:sz w:val="22"/>
          <w:szCs w:val="22"/>
          <w:lang w:eastAsia="en-GB"/>
          <w14:ligatures w14:val="none"/>
        </w:rPr>
        <w:t xml:space="preserve">.’, </w:t>
      </w:r>
      <w:r w:rsidRPr="006633A3">
        <w:rPr>
          <w:rFonts w:ascii="Arial" w:eastAsia="Times New Roman" w:hAnsi="Arial" w:cs="Arial"/>
          <w:i/>
          <w:iCs/>
          <w:kern w:val="0"/>
          <w:sz w:val="22"/>
          <w:szCs w:val="22"/>
          <w:lang w:eastAsia="en-GB"/>
          <w14:ligatures w14:val="none"/>
        </w:rPr>
        <w:t>South African Journal for Research in Sport, Physical Education &amp; Recreation</w:t>
      </w:r>
      <w:r w:rsidRPr="006633A3">
        <w:rPr>
          <w:rFonts w:ascii="Arial" w:eastAsia="Times New Roman" w:hAnsi="Arial" w:cs="Arial"/>
          <w:kern w:val="0"/>
          <w:sz w:val="22"/>
          <w:szCs w:val="22"/>
          <w:lang w:eastAsia="en-GB"/>
          <w14:ligatures w14:val="none"/>
        </w:rPr>
        <w:t>, 38(2), pp. 27–35.</w:t>
      </w:r>
    </w:p>
    <w:p w14:paraId="03A4A501" w14:textId="77777777" w:rsidR="006633A3" w:rsidRPr="006633A3" w:rsidRDefault="006633A3" w:rsidP="006633A3">
      <w:pPr>
        <w:rPr>
          <w:rFonts w:ascii="Arial" w:hAnsi="Arial" w:cs="Arial"/>
          <w:sz w:val="22"/>
          <w:szCs w:val="22"/>
        </w:rPr>
      </w:pPr>
    </w:p>
    <w:p w14:paraId="5E5ABEC6" w14:textId="77777777" w:rsidR="006633A3" w:rsidRPr="006633A3" w:rsidRDefault="006633A3" w:rsidP="006633A3">
      <w:pPr>
        <w:rPr>
          <w:rFonts w:ascii="Arial" w:hAnsi="Arial" w:cs="Arial"/>
          <w:sz w:val="22"/>
          <w:szCs w:val="22"/>
        </w:rPr>
      </w:pPr>
      <w:r w:rsidRPr="006633A3">
        <w:rPr>
          <w:rFonts w:ascii="Arial" w:hAnsi="Arial" w:cs="Arial"/>
          <w:sz w:val="22"/>
          <w:szCs w:val="22"/>
        </w:rPr>
        <w:lastRenderedPageBreak/>
        <w:t xml:space="preserve">Bozdemir, H., Kodan, H. and Akdaş, H.B. (2014) ‘Primary School Teacher Candidates’ Offers to Primary School Students about Environmental Consciousness’, </w:t>
      </w:r>
      <w:r w:rsidRPr="006633A3">
        <w:rPr>
          <w:rFonts w:ascii="Arial" w:hAnsi="Arial" w:cs="Arial"/>
          <w:i/>
          <w:iCs/>
          <w:sz w:val="22"/>
          <w:szCs w:val="22"/>
        </w:rPr>
        <w:t xml:space="preserve">Procedia - Social and </w:t>
      </w:r>
      <w:proofErr w:type="spellStart"/>
      <w:r w:rsidRPr="006633A3">
        <w:rPr>
          <w:rFonts w:ascii="Arial" w:hAnsi="Arial" w:cs="Arial"/>
          <w:i/>
          <w:iCs/>
          <w:sz w:val="22"/>
          <w:szCs w:val="22"/>
        </w:rPr>
        <w:t>Behavioral</w:t>
      </w:r>
      <w:proofErr w:type="spellEnd"/>
      <w:r w:rsidRPr="006633A3">
        <w:rPr>
          <w:rFonts w:ascii="Arial" w:hAnsi="Arial" w:cs="Arial"/>
          <w:i/>
          <w:iCs/>
          <w:sz w:val="22"/>
          <w:szCs w:val="22"/>
        </w:rPr>
        <w:t xml:space="preserve"> Sciences</w:t>
      </w:r>
      <w:r w:rsidRPr="006633A3">
        <w:rPr>
          <w:rFonts w:ascii="Arial" w:hAnsi="Arial" w:cs="Arial"/>
          <w:sz w:val="22"/>
          <w:szCs w:val="22"/>
        </w:rPr>
        <w:t xml:space="preserve">, 143, pp. 649–656. Available at: </w:t>
      </w:r>
      <w:hyperlink r:id="rId10" w:history="1">
        <w:r w:rsidRPr="006633A3">
          <w:rPr>
            <w:rStyle w:val="Hyperlink"/>
            <w:rFonts w:ascii="Arial" w:hAnsi="Arial" w:cs="Arial"/>
            <w:sz w:val="22"/>
            <w:szCs w:val="22"/>
          </w:rPr>
          <w:t>https://doi.org/10.1016/j.sbspro.2014.07.457</w:t>
        </w:r>
      </w:hyperlink>
      <w:r w:rsidRPr="006633A3">
        <w:rPr>
          <w:rFonts w:ascii="Arial" w:hAnsi="Arial" w:cs="Arial"/>
          <w:sz w:val="22"/>
          <w:szCs w:val="22"/>
        </w:rPr>
        <w:t>.</w:t>
      </w:r>
    </w:p>
    <w:p w14:paraId="5A55A099" w14:textId="77777777" w:rsidR="006633A3" w:rsidRPr="006633A3" w:rsidRDefault="006633A3" w:rsidP="006633A3">
      <w:pPr>
        <w:rPr>
          <w:rFonts w:ascii="Arial" w:hAnsi="Arial" w:cs="Arial"/>
          <w:sz w:val="22"/>
          <w:szCs w:val="22"/>
        </w:rPr>
      </w:pPr>
    </w:p>
    <w:p w14:paraId="21FEF24A"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Bruni, C.M., Winter, P.L., Schultz, P.W., Omoto, A.M. and Tabanico, J.J. (2017) ‘Getting to know nature: evaluating the effects of the Get to Know Program on children’s connectedness with nature’, </w:t>
      </w:r>
      <w:r w:rsidRPr="006633A3">
        <w:rPr>
          <w:rFonts w:ascii="Arial" w:hAnsi="Arial" w:cs="Arial"/>
          <w:i/>
          <w:iCs/>
          <w:sz w:val="22"/>
          <w:szCs w:val="22"/>
        </w:rPr>
        <w:t>Environmental Education Research</w:t>
      </w:r>
      <w:r w:rsidRPr="006633A3">
        <w:rPr>
          <w:rFonts w:ascii="Arial" w:hAnsi="Arial" w:cs="Arial"/>
          <w:sz w:val="22"/>
          <w:szCs w:val="22"/>
        </w:rPr>
        <w:t xml:space="preserve">, 23(1), pp. 43–62. Available at: </w:t>
      </w:r>
      <w:hyperlink r:id="rId11" w:history="1">
        <w:r w:rsidRPr="006633A3">
          <w:rPr>
            <w:rStyle w:val="Hyperlink"/>
            <w:rFonts w:ascii="Arial" w:hAnsi="Arial" w:cs="Arial"/>
            <w:sz w:val="22"/>
            <w:szCs w:val="22"/>
          </w:rPr>
          <w:t>https://doi.org/10.1080/13504622.2015.1074659</w:t>
        </w:r>
      </w:hyperlink>
      <w:r w:rsidRPr="006633A3">
        <w:rPr>
          <w:rFonts w:ascii="Arial" w:hAnsi="Arial" w:cs="Arial"/>
          <w:sz w:val="22"/>
          <w:szCs w:val="22"/>
        </w:rPr>
        <w:t>.</w:t>
      </w:r>
    </w:p>
    <w:p w14:paraId="4CA1B927" w14:textId="77777777" w:rsidR="006633A3" w:rsidRPr="006633A3" w:rsidRDefault="006633A3" w:rsidP="006633A3">
      <w:pPr>
        <w:rPr>
          <w:rFonts w:ascii="Arial" w:hAnsi="Arial" w:cs="Arial"/>
          <w:sz w:val="22"/>
          <w:szCs w:val="22"/>
        </w:rPr>
      </w:pPr>
    </w:p>
    <w:p w14:paraId="7348F6D0"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Brymer, E., Sharma-Brymer, V., Willis, R. and Leach, M. (2024) ‘Adventure and mental health: an ecological perspective’, </w:t>
      </w:r>
      <w:r w:rsidRPr="006633A3">
        <w:rPr>
          <w:rFonts w:ascii="Arial" w:hAnsi="Arial" w:cs="Arial"/>
          <w:i/>
          <w:iCs/>
          <w:sz w:val="22"/>
          <w:szCs w:val="22"/>
        </w:rPr>
        <w:t>Frontiers in Psychology</w:t>
      </w:r>
      <w:r w:rsidRPr="006633A3">
        <w:rPr>
          <w:rFonts w:ascii="Arial" w:hAnsi="Arial" w:cs="Arial"/>
          <w:sz w:val="22"/>
          <w:szCs w:val="22"/>
        </w:rPr>
        <w:t xml:space="preserve">, 15. Available at: </w:t>
      </w:r>
      <w:hyperlink r:id="rId12" w:history="1">
        <w:r w:rsidRPr="006633A3">
          <w:rPr>
            <w:rStyle w:val="Hyperlink"/>
            <w:rFonts w:ascii="Arial" w:hAnsi="Arial" w:cs="Arial"/>
            <w:sz w:val="22"/>
            <w:szCs w:val="22"/>
          </w:rPr>
          <w:t>https://doi.org/10.3389/fpsyg.2024.1352352</w:t>
        </w:r>
      </w:hyperlink>
      <w:r w:rsidRPr="006633A3">
        <w:rPr>
          <w:rFonts w:ascii="Arial" w:hAnsi="Arial" w:cs="Arial"/>
          <w:sz w:val="22"/>
          <w:szCs w:val="22"/>
        </w:rPr>
        <w:t>.</w:t>
      </w:r>
    </w:p>
    <w:p w14:paraId="51318E1C" w14:textId="77777777" w:rsidR="006633A3" w:rsidRPr="006633A3" w:rsidRDefault="006633A3" w:rsidP="006633A3">
      <w:pPr>
        <w:rPr>
          <w:rFonts w:ascii="Arial" w:hAnsi="Arial" w:cs="Arial"/>
          <w:sz w:val="22"/>
          <w:szCs w:val="22"/>
        </w:rPr>
      </w:pPr>
    </w:p>
    <w:p w14:paraId="7525AE72"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Chase, D.L. (2015) ‘Does Challenge by Choice Increase Participation?’, </w:t>
      </w:r>
      <w:r w:rsidRPr="006633A3">
        <w:rPr>
          <w:rFonts w:ascii="Arial" w:hAnsi="Arial" w:cs="Arial"/>
          <w:i/>
          <w:iCs/>
          <w:sz w:val="22"/>
          <w:szCs w:val="22"/>
        </w:rPr>
        <w:t>Journal of Experiential Education</w:t>
      </w:r>
      <w:r w:rsidRPr="006633A3">
        <w:rPr>
          <w:rFonts w:ascii="Arial" w:hAnsi="Arial" w:cs="Arial"/>
          <w:sz w:val="22"/>
          <w:szCs w:val="22"/>
        </w:rPr>
        <w:t xml:space="preserve">, 38(2), pp. 108–128. Available at: </w:t>
      </w:r>
      <w:hyperlink r:id="rId13" w:history="1">
        <w:r w:rsidRPr="006633A3">
          <w:rPr>
            <w:rStyle w:val="Hyperlink"/>
            <w:rFonts w:ascii="Arial" w:hAnsi="Arial" w:cs="Arial"/>
            <w:sz w:val="22"/>
            <w:szCs w:val="22"/>
          </w:rPr>
          <w:t>https://doi.org/10.1177/1053825914524057</w:t>
        </w:r>
      </w:hyperlink>
      <w:r w:rsidRPr="006633A3">
        <w:rPr>
          <w:rFonts w:ascii="Arial" w:hAnsi="Arial" w:cs="Arial"/>
          <w:sz w:val="22"/>
          <w:szCs w:val="22"/>
        </w:rPr>
        <w:t>.</w:t>
      </w:r>
    </w:p>
    <w:p w14:paraId="41A2494B" w14:textId="77777777" w:rsidR="006633A3" w:rsidRPr="006633A3" w:rsidRDefault="006633A3" w:rsidP="006633A3">
      <w:pPr>
        <w:rPr>
          <w:rFonts w:ascii="Arial" w:hAnsi="Arial" w:cs="Arial"/>
          <w:sz w:val="22"/>
          <w:szCs w:val="22"/>
        </w:rPr>
      </w:pPr>
    </w:p>
    <w:p w14:paraId="09E2A215"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Claeys, C. and </w:t>
      </w:r>
      <w:proofErr w:type="spellStart"/>
      <w:r w:rsidRPr="006633A3">
        <w:rPr>
          <w:rFonts w:ascii="Arial" w:hAnsi="Arial" w:cs="Arial"/>
          <w:sz w:val="22"/>
          <w:szCs w:val="22"/>
        </w:rPr>
        <w:t>Jacqué</w:t>
      </w:r>
      <w:proofErr w:type="spellEnd"/>
      <w:r w:rsidRPr="006633A3">
        <w:rPr>
          <w:rFonts w:ascii="Arial" w:hAnsi="Arial" w:cs="Arial"/>
          <w:sz w:val="22"/>
          <w:szCs w:val="22"/>
        </w:rPr>
        <w:t xml:space="preserve">, M. (eds) (2024) </w:t>
      </w:r>
      <w:r w:rsidRPr="006633A3">
        <w:rPr>
          <w:rFonts w:ascii="Arial" w:hAnsi="Arial" w:cs="Arial"/>
          <w:i/>
          <w:iCs/>
          <w:sz w:val="22"/>
          <w:szCs w:val="22"/>
        </w:rPr>
        <w:t>Environmental Democracy Facing Uncertainty</w:t>
      </w:r>
      <w:r w:rsidRPr="006633A3">
        <w:rPr>
          <w:rFonts w:ascii="Arial" w:hAnsi="Arial" w:cs="Arial"/>
          <w:sz w:val="22"/>
          <w:szCs w:val="22"/>
        </w:rPr>
        <w:t xml:space="preserve">. Peter Lang International Academic Publishers. Available at: </w:t>
      </w:r>
      <w:hyperlink r:id="rId14" w:history="1">
        <w:r w:rsidRPr="006633A3">
          <w:rPr>
            <w:rStyle w:val="Hyperlink"/>
            <w:rFonts w:ascii="Arial" w:hAnsi="Arial" w:cs="Arial"/>
            <w:sz w:val="22"/>
            <w:szCs w:val="22"/>
          </w:rPr>
          <w:t>https://library.oapen.org/handle/20.500.12657/90976</w:t>
        </w:r>
      </w:hyperlink>
      <w:r w:rsidRPr="006633A3">
        <w:rPr>
          <w:rFonts w:ascii="Arial" w:hAnsi="Arial" w:cs="Arial"/>
          <w:sz w:val="22"/>
          <w:szCs w:val="22"/>
        </w:rPr>
        <w:t xml:space="preserve"> (Accessed: 8 May 2025).</w:t>
      </w:r>
    </w:p>
    <w:p w14:paraId="5670BF51" w14:textId="77777777" w:rsidR="006633A3" w:rsidRPr="006633A3" w:rsidRDefault="006633A3" w:rsidP="006633A3">
      <w:pPr>
        <w:rPr>
          <w:rFonts w:ascii="Arial" w:hAnsi="Arial" w:cs="Arial"/>
          <w:sz w:val="22"/>
          <w:szCs w:val="22"/>
        </w:rPr>
      </w:pPr>
    </w:p>
    <w:p w14:paraId="3E686F67"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Cowley, S.  (2015).  We Need to Talk About Play. </w:t>
      </w:r>
      <w:r w:rsidRPr="006633A3">
        <w:rPr>
          <w:rFonts w:ascii="Arial" w:hAnsi="Arial" w:cs="Arial"/>
          <w:i/>
          <w:iCs/>
          <w:sz w:val="22"/>
          <w:szCs w:val="22"/>
        </w:rPr>
        <w:t xml:space="preserve"> The Times Educational Supplement</w:t>
      </w:r>
      <w:r w:rsidRPr="006633A3">
        <w:rPr>
          <w:rFonts w:ascii="Arial" w:hAnsi="Arial" w:cs="Arial"/>
          <w:sz w:val="22"/>
          <w:szCs w:val="22"/>
        </w:rPr>
        <w:t xml:space="preserve">.  London: Issue 5142.  Available at: </w:t>
      </w:r>
      <w:hyperlink r:id="rId15" w:history="1">
        <w:r w:rsidRPr="006633A3">
          <w:rPr>
            <w:rStyle w:val="Hyperlink"/>
            <w:rFonts w:ascii="Arial" w:hAnsi="Arial" w:cs="Arial"/>
            <w:sz w:val="22"/>
            <w:szCs w:val="22"/>
          </w:rPr>
          <w:t>We need to talk about play - ProQuest</w:t>
        </w:r>
      </w:hyperlink>
    </w:p>
    <w:p w14:paraId="47868840" w14:textId="77777777" w:rsidR="006633A3" w:rsidRPr="006633A3" w:rsidRDefault="006633A3" w:rsidP="006633A3">
      <w:pPr>
        <w:rPr>
          <w:rFonts w:ascii="Arial" w:hAnsi="Arial" w:cs="Arial"/>
          <w:sz w:val="22"/>
          <w:szCs w:val="22"/>
        </w:rPr>
      </w:pPr>
    </w:p>
    <w:p w14:paraId="0F25E42F"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Davies, D. &amp; Troy, M.  (2020).  </w:t>
      </w:r>
      <w:r w:rsidRPr="006633A3">
        <w:rPr>
          <w:rFonts w:ascii="Arial" w:hAnsi="Arial" w:cs="Arial"/>
          <w:i/>
          <w:iCs/>
          <w:sz w:val="22"/>
          <w:szCs w:val="22"/>
        </w:rPr>
        <w:t>Child Development, A Practitioners Guide, 4</w:t>
      </w:r>
      <w:r w:rsidRPr="006633A3">
        <w:rPr>
          <w:rFonts w:ascii="Arial" w:hAnsi="Arial" w:cs="Arial"/>
          <w:i/>
          <w:iCs/>
          <w:sz w:val="22"/>
          <w:szCs w:val="22"/>
          <w:vertAlign w:val="superscript"/>
        </w:rPr>
        <w:t>th</w:t>
      </w:r>
      <w:r w:rsidRPr="006633A3">
        <w:rPr>
          <w:rFonts w:ascii="Arial" w:hAnsi="Arial" w:cs="Arial"/>
          <w:i/>
          <w:iCs/>
          <w:sz w:val="22"/>
          <w:szCs w:val="22"/>
        </w:rPr>
        <w:t xml:space="preserve"> ed</w:t>
      </w:r>
      <w:r w:rsidRPr="006633A3">
        <w:rPr>
          <w:rFonts w:ascii="Arial" w:hAnsi="Arial" w:cs="Arial"/>
          <w:sz w:val="22"/>
          <w:szCs w:val="22"/>
        </w:rPr>
        <w:t xml:space="preserve">.  New York: Guildford Press.  </w:t>
      </w:r>
    </w:p>
    <w:p w14:paraId="3BAF85E3" w14:textId="77777777" w:rsidR="006633A3" w:rsidRPr="006633A3" w:rsidRDefault="006633A3" w:rsidP="006633A3">
      <w:pPr>
        <w:rPr>
          <w:rFonts w:ascii="Arial" w:hAnsi="Arial" w:cs="Arial"/>
          <w:sz w:val="22"/>
          <w:szCs w:val="22"/>
        </w:rPr>
      </w:pPr>
    </w:p>
    <w:p w14:paraId="57B032C0"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DofE.  (2015).  Science Programmes of Study: Key Stages 1 and 2.  National Curriculum in England.  </w:t>
      </w:r>
      <w:r w:rsidRPr="006633A3">
        <w:rPr>
          <w:rFonts w:ascii="Arial" w:hAnsi="Arial" w:cs="Arial"/>
          <w:i/>
          <w:iCs/>
          <w:sz w:val="22"/>
          <w:szCs w:val="22"/>
        </w:rPr>
        <w:t>Department of Education.</w:t>
      </w:r>
      <w:r w:rsidRPr="006633A3">
        <w:rPr>
          <w:rFonts w:ascii="Arial" w:hAnsi="Arial" w:cs="Arial"/>
          <w:sz w:val="22"/>
          <w:szCs w:val="22"/>
        </w:rPr>
        <w:t xml:space="preserve">  Accessed on: 8</w:t>
      </w:r>
      <w:r w:rsidRPr="006633A3">
        <w:rPr>
          <w:rFonts w:ascii="Arial" w:hAnsi="Arial" w:cs="Arial"/>
          <w:sz w:val="22"/>
          <w:szCs w:val="22"/>
          <w:vertAlign w:val="superscript"/>
        </w:rPr>
        <w:t>th</w:t>
      </w:r>
      <w:r w:rsidRPr="006633A3">
        <w:rPr>
          <w:rFonts w:ascii="Arial" w:hAnsi="Arial" w:cs="Arial"/>
          <w:sz w:val="22"/>
          <w:szCs w:val="22"/>
        </w:rPr>
        <w:t xml:space="preserve"> May 2025.  Available at: </w:t>
      </w:r>
      <w:hyperlink r:id="rId16" w:history="1">
        <w:r w:rsidRPr="006633A3">
          <w:rPr>
            <w:rStyle w:val="Hyperlink"/>
            <w:rFonts w:ascii="Arial" w:hAnsi="Arial" w:cs="Arial"/>
            <w:sz w:val="22"/>
            <w:szCs w:val="22"/>
          </w:rPr>
          <w:t>Science programmes of study: key stages 1 and 2</w:t>
        </w:r>
      </w:hyperlink>
    </w:p>
    <w:p w14:paraId="1D97CF10" w14:textId="77777777" w:rsidR="006633A3" w:rsidRPr="006633A3" w:rsidRDefault="006633A3" w:rsidP="006633A3">
      <w:pPr>
        <w:rPr>
          <w:rFonts w:ascii="Arial" w:hAnsi="Arial" w:cs="Arial"/>
          <w:sz w:val="22"/>
          <w:szCs w:val="22"/>
        </w:rPr>
      </w:pPr>
    </w:p>
    <w:p w14:paraId="63EF4E16"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DofE.  (2025).  National Curriculum in England: Science Programmes of Study.  </w:t>
      </w:r>
      <w:r w:rsidRPr="006633A3">
        <w:rPr>
          <w:rFonts w:ascii="Arial" w:hAnsi="Arial" w:cs="Arial"/>
          <w:i/>
          <w:iCs/>
          <w:sz w:val="22"/>
          <w:szCs w:val="22"/>
        </w:rPr>
        <w:t>Department of Education</w:t>
      </w:r>
      <w:r w:rsidRPr="006633A3">
        <w:rPr>
          <w:rFonts w:ascii="Arial" w:hAnsi="Arial" w:cs="Arial"/>
          <w:sz w:val="22"/>
          <w:szCs w:val="22"/>
        </w:rPr>
        <w:t>.  Accessed on: 10</w:t>
      </w:r>
      <w:r w:rsidRPr="006633A3">
        <w:rPr>
          <w:rFonts w:ascii="Arial" w:hAnsi="Arial" w:cs="Arial"/>
          <w:sz w:val="22"/>
          <w:szCs w:val="22"/>
          <w:vertAlign w:val="superscript"/>
        </w:rPr>
        <w:t>th</w:t>
      </w:r>
      <w:r w:rsidRPr="006633A3">
        <w:rPr>
          <w:rFonts w:ascii="Arial" w:hAnsi="Arial" w:cs="Arial"/>
          <w:sz w:val="22"/>
          <w:szCs w:val="22"/>
        </w:rPr>
        <w:t xml:space="preserve"> April 2025.  </w:t>
      </w:r>
      <w:hyperlink r:id="rId17" w:history="1">
        <w:r w:rsidRPr="006633A3">
          <w:rPr>
            <w:rStyle w:val="Hyperlink"/>
            <w:rFonts w:ascii="Arial" w:hAnsi="Arial" w:cs="Arial"/>
            <w:sz w:val="22"/>
            <w:szCs w:val="22"/>
          </w:rPr>
          <w:t>National curriculum in England: science programmes of study - GOV.UK</w:t>
        </w:r>
      </w:hyperlink>
      <w:r w:rsidRPr="006633A3">
        <w:rPr>
          <w:rFonts w:ascii="Arial" w:hAnsi="Arial" w:cs="Arial"/>
          <w:sz w:val="22"/>
          <w:szCs w:val="22"/>
        </w:rPr>
        <w:t xml:space="preserve"> </w:t>
      </w:r>
    </w:p>
    <w:p w14:paraId="6E938173" w14:textId="77777777" w:rsidR="006633A3" w:rsidRPr="006633A3" w:rsidRDefault="006633A3" w:rsidP="006633A3">
      <w:pPr>
        <w:rPr>
          <w:rFonts w:ascii="Arial" w:hAnsi="Arial" w:cs="Arial"/>
          <w:sz w:val="22"/>
          <w:szCs w:val="22"/>
        </w:rPr>
      </w:pPr>
    </w:p>
    <w:p w14:paraId="2BDA025A"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Dolan, A.M.  (2022).  Teaching Climate Change in Primary Schools, an Interdisciplinary Approach.  London: Routledge. </w:t>
      </w:r>
    </w:p>
    <w:p w14:paraId="65990DFC" w14:textId="77777777" w:rsidR="006633A3" w:rsidRPr="006633A3" w:rsidRDefault="006633A3" w:rsidP="006633A3">
      <w:pPr>
        <w:spacing w:line="360" w:lineRule="auto"/>
        <w:rPr>
          <w:rFonts w:ascii="Arial" w:hAnsi="Arial" w:cs="Arial"/>
          <w:sz w:val="22"/>
          <w:szCs w:val="22"/>
        </w:rPr>
      </w:pPr>
    </w:p>
    <w:p w14:paraId="3BBA6DD7"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lastRenderedPageBreak/>
        <w:t xml:space="preserve">ELC.  (2025).  Is it OK to throw fruit on the ground?  </w:t>
      </w:r>
      <w:r w:rsidRPr="006633A3">
        <w:rPr>
          <w:rFonts w:ascii="Arial" w:hAnsi="Arial" w:cs="Arial"/>
          <w:i/>
          <w:iCs/>
          <w:sz w:val="22"/>
          <w:szCs w:val="22"/>
        </w:rPr>
        <w:t>The Environmental Literacy Council</w:t>
      </w:r>
      <w:r w:rsidRPr="006633A3">
        <w:rPr>
          <w:rFonts w:ascii="Arial" w:hAnsi="Arial" w:cs="Arial"/>
          <w:sz w:val="22"/>
          <w:szCs w:val="22"/>
        </w:rPr>
        <w:t>.  Accessed on: 9</w:t>
      </w:r>
      <w:r w:rsidRPr="006633A3">
        <w:rPr>
          <w:rFonts w:ascii="Arial" w:hAnsi="Arial" w:cs="Arial"/>
          <w:sz w:val="22"/>
          <w:szCs w:val="22"/>
          <w:vertAlign w:val="superscript"/>
        </w:rPr>
        <w:t>th</w:t>
      </w:r>
      <w:r w:rsidRPr="006633A3">
        <w:rPr>
          <w:rFonts w:ascii="Arial" w:hAnsi="Arial" w:cs="Arial"/>
          <w:sz w:val="22"/>
          <w:szCs w:val="22"/>
        </w:rPr>
        <w:t xml:space="preserve"> May 2025.  Available at: </w:t>
      </w:r>
      <w:hyperlink r:id="rId18" w:history="1">
        <w:r w:rsidRPr="006633A3">
          <w:rPr>
            <w:rStyle w:val="Hyperlink"/>
            <w:rFonts w:ascii="Arial" w:hAnsi="Arial" w:cs="Arial"/>
            <w:sz w:val="22"/>
            <w:szCs w:val="22"/>
          </w:rPr>
          <w:t>Is it OK to throw fruit on the ground? - The Environmental Literacy Council</w:t>
        </w:r>
      </w:hyperlink>
    </w:p>
    <w:p w14:paraId="7A149D28" w14:textId="77777777" w:rsidR="006633A3" w:rsidRPr="006633A3" w:rsidRDefault="006633A3" w:rsidP="006633A3">
      <w:pPr>
        <w:spacing w:line="360" w:lineRule="auto"/>
        <w:rPr>
          <w:rFonts w:ascii="Arial" w:hAnsi="Arial" w:cs="Arial"/>
          <w:sz w:val="22"/>
          <w:szCs w:val="22"/>
        </w:rPr>
      </w:pPr>
    </w:p>
    <w:p w14:paraId="03DDEF63"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Eriksson, M., Kärkkäinen, S. and Tahvanainen, V. (2023) ‘Technology</w:t>
      </w:r>
      <w:r w:rsidRPr="006633A3">
        <w:rPr>
          <w:rFonts w:ascii="Cambria Math" w:hAnsi="Cambria Math" w:cs="Cambria Math"/>
          <w:sz w:val="22"/>
          <w:szCs w:val="22"/>
        </w:rPr>
        <w:t>‐</w:t>
      </w:r>
      <w:r w:rsidRPr="006633A3">
        <w:rPr>
          <w:rFonts w:ascii="Arial" w:hAnsi="Arial" w:cs="Arial"/>
          <w:sz w:val="22"/>
          <w:szCs w:val="22"/>
        </w:rPr>
        <w:t xml:space="preserve">mediated outdoor learning for primary school student teachers: Focusing on biodiversity’, </w:t>
      </w:r>
      <w:r w:rsidRPr="006633A3">
        <w:rPr>
          <w:rFonts w:ascii="Arial" w:hAnsi="Arial" w:cs="Arial"/>
          <w:i/>
          <w:iCs/>
          <w:sz w:val="22"/>
          <w:szCs w:val="22"/>
        </w:rPr>
        <w:t>Journal of computer assisted learning</w:t>
      </w:r>
      <w:r w:rsidRPr="006633A3">
        <w:rPr>
          <w:rFonts w:ascii="Arial" w:hAnsi="Arial" w:cs="Arial"/>
          <w:sz w:val="22"/>
          <w:szCs w:val="22"/>
        </w:rPr>
        <w:t xml:space="preserve">, 39(6), pp. 1819–1833. Available at: </w:t>
      </w:r>
      <w:hyperlink r:id="rId19" w:history="1">
        <w:r w:rsidRPr="006633A3">
          <w:rPr>
            <w:rStyle w:val="Hyperlink"/>
            <w:rFonts w:ascii="Arial" w:hAnsi="Arial" w:cs="Arial"/>
            <w:sz w:val="22"/>
            <w:szCs w:val="22"/>
          </w:rPr>
          <w:t>https://doi.org/10.1111/jcal.12841</w:t>
        </w:r>
      </w:hyperlink>
      <w:r w:rsidRPr="006633A3">
        <w:rPr>
          <w:rFonts w:ascii="Arial" w:hAnsi="Arial" w:cs="Arial"/>
          <w:sz w:val="22"/>
          <w:szCs w:val="22"/>
        </w:rPr>
        <w:t>.</w:t>
      </w:r>
    </w:p>
    <w:p w14:paraId="74355326" w14:textId="77777777" w:rsidR="006633A3" w:rsidRPr="006633A3" w:rsidRDefault="006633A3" w:rsidP="006633A3">
      <w:pPr>
        <w:spacing w:line="360" w:lineRule="auto"/>
        <w:rPr>
          <w:rFonts w:ascii="Arial" w:hAnsi="Arial" w:cs="Arial"/>
          <w:sz w:val="22"/>
          <w:szCs w:val="22"/>
        </w:rPr>
      </w:pPr>
    </w:p>
    <w:p w14:paraId="3CC3BCC2"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Faraz, A., </w:t>
      </w:r>
      <w:proofErr w:type="spellStart"/>
      <w:r w:rsidRPr="006633A3">
        <w:rPr>
          <w:rFonts w:ascii="Arial" w:hAnsi="Arial" w:cs="Arial"/>
          <w:sz w:val="22"/>
          <w:szCs w:val="22"/>
        </w:rPr>
        <w:t>Mounsef</w:t>
      </w:r>
      <w:proofErr w:type="spellEnd"/>
      <w:r w:rsidRPr="006633A3">
        <w:rPr>
          <w:rFonts w:ascii="Arial" w:hAnsi="Arial" w:cs="Arial"/>
          <w:sz w:val="22"/>
          <w:szCs w:val="22"/>
        </w:rPr>
        <w:t xml:space="preserve">, J., Raza, A. and Willis, S. (2022) ‘Child Safety and Protection in the Online Gaming Ecosystem’, </w:t>
      </w:r>
      <w:r w:rsidRPr="006633A3">
        <w:rPr>
          <w:rFonts w:ascii="Arial" w:hAnsi="Arial" w:cs="Arial"/>
          <w:i/>
          <w:iCs/>
          <w:sz w:val="22"/>
          <w:szCs w:val="22"/>
        </w:rPr>
        <w:t>IEEE Access</w:t>
      </w:r>
      <w:r w:rsidRPr="006633A3">
        <w:rPr>
          <w:rFonts w:ascii="Arial" w:hAnsi="Arial" w:cs="Arial"/>
          <w:sz w:val="22"/>
          <w:szCs w:val="22"/>
        </w:rPr>
        <w:t xml:space="preserve">, 10, pp. 115895–115913. Available at: </w:t>
      </w:r>
      <w:hyperlink r:id="rId20" w:history="1">
        <w:r w:rsidRPr="006633A3">
          <w:rPr>
            <w:rStyle w:val="Hyperlink"/>
            <w:rFonts w:ascii="Arial" w:hAnsi="Arial" w:cs="Arial"/>
            <w:sz w:val="22"/>
            <w:szCs w:val="22"/>
          </w:rPr>
          <w:t>https://doi.org/10.1109/ACCESS.2022.3218415</w:t>
        </w:r>
      </w:hyperlink>
      <w:r w:rsidRPr="006633A3">
        <w:rPr>
          <w:rFonts w:ascii="Arial" w:hAnsi="Arial" w:cs="Arial"/>
          <w:sz w:val="22"/>
          <w:szCs w:val="22"/>
        </w:rPr>
        <w:t>.</w:t>
      </w:r>
    </w:p>
    <w:p w14:paraId="3C2D444E" w14:textId="77777777" w:rsidR="006633A3" w:rsidRPr="006633A3" w:rsidRDefault="006633A3" w:rsidP="006633A3">
      <w:pPr>
        <w:spacing w:line="360" w:lineRule="auto"/>
        <w:rPr>
          <w:rFonts w:ascii="Arial" w:hAnsi="Arial" w:cs="Arial"/>
          <w:sz w:val="22"/>
          <w:szCs w:val="22"/>
        </w:rPr>
      </w:pPr>
    </w:p>
    <w:p w14:paraId="2FA23868"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GAGB.  (2025).  Schools.  </w:t>
      </w:r>
      <w:r w:rsidRPr="006633A3">
        <w:rPr>
          <w:rFonts w:ascii="Arial" w:hAnsi="Arial" w:cs="Arial"/>
          <w:i/>
          <w:iCs/>
          <w:sz w:val="22"/>
          <w:szCs w:val="22"/>
        </w:rPr>
        <w:t>Geocaching Association of Great Britain</w:t>
      </w:r>
      <w:r w:rsidRPr="006633A3">
        <w:rPr>
          <w:rFonts w:ascii="Arial" w:hAnsi="Arial" w:cs="Arial"/>
          <w:sz w:val="22"/>
          <w:szCs w:val="22"/>
        </w:rPr>
        <w:t>.  Accessed on: 6</w:t>
      </w:r>
      <w:r w:rsidRPr="006633A3">
        <w:rPr>
          <w:rFonts w:ascii="Arial" w:hAnsi="Arial" w:cs="Arial"/>
          <w:sz w:val="22"/>
          <w:szCs w:val="22"/>
          <w:vertAlign w:val="superscript"/>
        </w:rPr>
        <w:t>th</w:t>
      </w:r>
      <w:r w:rsidRPr="006633A3">
        <w:rPr>
          <w:rFonts w:ascii="Arial" w:hAnsi="Arial" w:cs="Arial"/>
          <w:sz w:val="22"/>
          <w:szCs w:val="22"/>
        </w:rPr>
        <w:t xml:space="preserve"> May 2025.  </w:t>
      </w:r>
      <w:hyperlink r:id="rId21" w:anchor="gsc.tab=0" w:history="1">
        <w:r w:rsidRPr="006633A3">
          <w:rPr>
            <w:rStyle w:val="Hyperlink"/>
            <w:rFonts w:ascii="Arial" w:hAnsi="Arial" w:cs="Arial"/>
            <w:sz w:val="22"/>
            <w:szCs w:val="22"/>
          </w:rPr>
          <w:t>GAGB - Schools</w:t>
        </w:r>
      </w:hyperlink>
      <w:r w:rsidRPr="006633A3">
        <w:rPr>
          <w:rFonts w:ascii="Arial" w:hAnsi="Arial" w:cs="Arial"/>
          <w:sz w:val="22"/>
          <w:szCs w:val="22"/>
        </w:rPr>
        <w:t xml:space="preserve"> </w:t>
      </w:r>
    </w:p>
    <w:p w14:paraId="7D5ABFF9" w14:textId="77777777" w:rsidR="006633A3" w:rsidRPr="006633A3" w:rsidRDefault="006633A3" w:rsidP="006633A3">
      <w:pPr>
        <w:spacing w:line="360" w:lineRule="auto"/>
        <w:rPr>
          <w:rFonts w:ascii="Arial" w:hAnsi="Arial" w:cs="Arial"/>
          <w:sz w:val="22"/>
          <w:szCs w:val="22"/>
        </w:rPr>
      </w:pPr>
    </w:p>
    <w:p w14:paraId="1D83BDA1" w14:textId="77777777" w:rsidR="006633A3" w:rsidRPr="00DB64BB" w:rsidRDefault="006633A3" w:rsidP="006633A3">
      <w:pPr>
        <w:spacing w:line="360" w:lineRule="auto"/>
        <w:rPr>
          <w:rFonts w:ascii="Arial" w:hAnsi="Arial" w:cs="Arial"/>
          <w:sz w:val="22"/>
          <w:szCs w:val="22"/>
        </w:rPr>
      </w:pPr>
      <w:r w:rsidRPr="00DB64BB">
        <w:rPr>
          <w:rFonts w:ascii="Arial" w:hAnsi="Arial" w:cs="Arial"/>
          <w:sz w:val="22"/>
          <w:szCs w:val="22"/>
        </w:rPr>
        <w:t xml:space="preserve">Giancola, M., Pino, M.C., Riccio, V., </w:t>
      </w:r>
      <w:proofErr w:type="spellStart"/>
      <w:r w:rsidRPr="00DB64BB">
        <w:rPr>
          <w:rFonts w:ascii="Arial" w:hAnsi="Arial" w:cs="Arial"/>
          <w:sz w:val="22"/>
          <w:szCs w:val="22"/>
        </w:rPr>
        <w:t>Piccardi</w:t>
      </w:r>
      <w:proofErr w:type="spellEnd"/>
      <w:r w:rsidRPr="00DB64BB">
        <w:rPr>
          <w:rFonts w:ascii="Arial" w:hAnsi="Arial" w:cs="Arial"/>
          <w:sz w:val="22"/>
          <w:szCs w:val="22"/>
        </w:rPr>
        <w:t xml:space="preserve">, L. and D’Amico, S. (2023) ‘Preschoolers’ Perceptual Analogical Reasoning and Map Reading: A Preliminary Study on the Mediating Effect of Spatial Language’, </w:t>
      </w:r>
      <w:r w:rsidRPr="00DB64BB">
        <w:rPr>
          <w:rFonts w:ascii="Arial" w:hAnsi="Arial" w:cs="Arial"/>
          <w:i/>
          <w:iCs/>
          <w:sz w:val="22"/>
          <w:szCs w:val="22"/>
        </w:rPr>
        <w:t>Children</w:t>
      </w:r>
      <w:r w:rsidRPr="00DB64BB">
        <w:rPr>
          <w:rFonts w:ascii="Arial" w:hAnsi="Arial" w:cs="Arial"/>
          <w:sz w:val="22"/>
          <w:szCs w:val="22"/>
        </w:rPr>
        <w:t xml:space="preserve">, 10(4), p. 630. Available at: </w:t>
      </w:r>
      <w:hyperlink r:id="rId22" w:history="1">
        <w:r w:rsidRPr="00DB64BB">
          <w:rPr>
            <w:rStyle w:val="Hyperlink"/>
            <w:rFonts w:ascii="Arial" w:hAnsi="Arial" w:cs="Arial"/>
            <w:sz w:val="22"/>
            <w:szCs w:val="22"/>
          </w:rPr>
          <w:t>https://doi.org/10.3390/children10040630</w:t>
        </w:r>
      </w:hyperlink>
      <w:r w:rsidRPr="00DB64BB">
        <w:rPr>
          <w:rFonts w:ascii="Arial" w:hAnsi="Arial" w:cs="Arial"/>
          <w:sz w:val="22"/>
          <w:szCs w:val="22"/>
        </w:rPr>
        <w:t>.</w:t>
      </w:r>
    </w:p>
    <w:p w14:paraId="620E7ADD" w14:textId="77777777" w:rsidR="006633A3" w:rsidRPr="006633A3" w:rsidRDefault="006633A3" w:rsidP="006633A3">
      <w:pPr>
        <w:spacing w:line="360" w:lineRule="auto"/>
        <w:rPr>
          <w:rFonts w:ascii="Arial" w:hAnsi="Arial" w:cs="Arial"/>
          <w:sz w:val="22"/>
          <w:szCs w:val="22"/>
        </w:rPr>
      </w:pPr>
    </w:p>
    <w:p w14:paraId="608C6506" w14:textId="77777777" w:rsidR="006633A3" w:rsidRDefault="006633A3" w:rsidP="006633A3">
      <w:pPr>
        <w:spacing w:line="360" w:lineRule="auto"/>
        <w:rPr>
          <w:rFonts w:ascii="Arial" w:hAnsi="Arial" w:cs="Arial"/>
          <w:sz w:val="22"/>
          <w:szCs w:val="22"/>
        </w:rPr>
      </w:pPr>
      <w:r w:rsidRPr="006633A3">
        <w:rPr>
          <w:rFonts w:ascii="Arial" w:hAnsi="Arial" w:cs="Arial"/>
          <w:sz w:val="22"/>
          <w:szCs w:val="22"/>
        </w:rPr>
        <w:t>GFS.  (2025.  Geocaching in Schools: Getting Started with Geocaching.  Geocaching for Schools.  Accessed on: 9</w:t>
      </w:r>
      <w:r w:rsidRPr="006633A3">
        <w:rPr>
          <w:rFonts w:ascii="Arial" w:hAnsi="Arial" w:cs="Arial"/>
          <w:sz w:val="22"/>
          <w:szCs w:val="22"/>
          <w:vertAlign w:val="superscript"/>
        </w:rPr>
        <w:t>th</w:t>
      </w:r>
      <w:r w:rsidRPr="006633A3">
        <w:rPr>
          <w:rFonts w:ascii="Arial" w:hAnsi="Arial" w:cs="Arial"/>
          <w:sz w:val="22"/>
          <w:szCs w:val="22"/>
        </w:rPr>
        <w:t xml:space="preserve"> May 2025.  Available at: </w:t>
      </w:r>
      <w:hyperlink r:id="rId23" w:history="1">
        <w:r w:rsidRPr="006633A3">
          <w:rPr>
            <w:rStyle w:val="Hyperlink"/>
            <w:rFonts w:ascii="Arial" w:hAnsi="Arial" w:cs="Arial"/>
            <w:sz w:val="22"/>
            <w:szCs w:val="22"/>
          </w:rPr>
          <w:t xml:space="preserve">Geocaching in Schools – Geocaching </w:t>
        </w:r>
        <w:proofErr w:type="gramStart"/>
        <w:r w:rsidRPr="006633A3">
          <w:rPr>
            <w:rStyle w:val="Hyperlink"/>
            <w:rFonts w:ascii="Arial" w:hAnsi="Arial" w:cs="Arial"/>
            <w:sz w:val="22"/>
            <w:szCs w:val="22"/>
          </w:rPr>
          <w:t>For</w:t>
        </w:r>
        <w:proofErr w:type="gramEnd"/>
        <w:r w:rsidRPr="006633A3">
          <w:rPr>
            <w:rStyle w:val="Hyperlink"/>
            <w:rFonts w:ascii="Arial" w:hAnsi="Arial" w:cs="Arial"/>
            <w:sz w:val="22"/>
            <w:szCs w:val="22"/>
          </w:rPr>
          <w:t xml:space="preserve"> Schools</w:t>
        </w:r>
      </w:hyperlink>
      <w:r w:rsidRPr="006633A3">
        <w:rPr>
          <w:rFonts w:ascii="Arial" w:hAnsi="Arial" w:cs="Arial"/>
          <w:sz w:val="22"/>
          <w:szCs w:val="22"/>
        </w:rPr>
        <w:t xml:space="preserve"> </w:t>
      </w:r>
    </w:p>
    <w:p w14:paraId="39B05DD2" w14:textId="77777777" w:rsidR="00406B7C" w:rsidRDefault="00406B7C" w:rsidP="006633A3">
      <w:pPr>
        <w:spacing w:line="360" w:lineRule="auto"/>
        <w:rPr>
          <w:rFonts w:ascii="Arial" w:hAnsi="Arial" w:cs="Arial"/>
          <w:sz w:val="22"/>
          <w:szCs w:val="22"/>
        </w:rPr>
      </w:pPr>
    </w:p>
    <w:p w14:paraId="50D655EC" w14:textId="77777777" w:rsidR="00406B7C" w:rsidRPr="00406B7C" w:rsidRDefault="00406B7C" w:rsidP="00406B7C">
      <w:pPr>
        <w:spacing w:line="360" w:lineRule="auto"/>
        <w:rPr>
          <w:rFonts w:ascii="Arial" w:hAnsi="Arial" w:cs="Arial"/>
          <w:sz w:val="22"/>
          <w:szCs w:val="22"/>
        </w:rPr>
      </w:pPr>
      <w:r w:rsidRPr="00406B7C">
        <w:rPr>
          <w:rFonts w:ascii="Arial" w:hAnsi="Arial" w:cs="Arial"/>
          <w:sz w:val="22"/>
          <w:szCs w:val="22"/>
        </w:rPr>
        <w:t xml:space="preserve">Mackenzie, S.H. and Goodnow, J. (2021) ‘Adventure in the Age of COVID-19: Embracing </w:t>
      </w:r>
      <w:proofErr w:type="spellStart"/>
      <w:r w:rsidRPr="00406B7C">
        <w:rPr>
          <w:rFonts w:ascii="Arial" w:hAnsi="Arial" w:cs="Arial"/>
          <w:sz w:val="22"/>
          <w:szCs w:val="22"/>
        </w:rPr>
        <w:t>Microadventures</w:t>
      </w:r>
      <w:proofErr w:type="spellEnd"/>
      <w:r w:rsidRPr="00406B7C">
        <w:rPr>
          <w:rFonts w:ascii="Arial" w:hAnsi="Arial" w:cs="Arial"/>
          <w:sz w:val="22"/>
          <w:szCs w:val="22"/>
        </w:rPr>
        <w:t xml:space="preserve"> and </w:t>
      </w:r>
      <w:proofErr w:type="spellStart"/>
      <w:r w:rsidRPr="00406B7C">
        <w:rPr>
          <w:rFonts w:ascii="Arial" w:hAnsi="Arial" w:cs="Arial"/>
          <w:sz w:val="22"/>
          <w:szCs w:val="22"/>
        </w:rPr>
        <w:t>Locavism</w:t>
      </w:r>
      <w:proofErr w:type="spellEnd"/>
      <w:r w:rsidRPr="00406B7C">
        <w:rPr>
          <w:rFonts w:ascii="Arial" w:hAnsi="Arial" w:cs="Arial"/>
          <w:sz w:val="22"/>
          <w:szCs w:val="22"/>
        </w:rPr>
        <w:t xml:space="preserve"> in a Post-Pandemic World’, </w:t>
      </w:r>
      <w:r w:rsidRPr="00406B7C">
        <w:rPr>
          <w:rFonts w:ascii="Arial" w:hAnsi="Arial" w:cs="Arial"/>
          <w:i/>
          <w:iCs/>
          <w:sz w:val="22"/>
          <w:szCs w:val="22"/>
        </w:rPr>
        <w:t>Leisure Sciences</w:t>
      </w:r>
      <w:r w:rsidRPr="00406B7C">
        <w:rPr>
          <w:rFonts w:ascii="Arial" w:hAnsi="Arial" w:cs="Arial"/>
          <w:sz w:val="22"/>
          <w:szCs w:val="22"/>
        </w:rPr>
        <w:t xml:space="preserve">, 43(1–2), pp. 62–69. Available at: </w:t>
      </w:r>
      <w:hyperlink r:id="rId24" w:history="1">
        <w:r w:rsidRPr="00406B7C">
          <w:rPr>
            <w:rStyle w:val="Hyperlink"/>
            <w:rFonts w:ascii="Arial" w:hAnsi="Arial" w:cs="Arial"/>
            <w:sz w:val="22"/>
            <w:szCs w:val="22"/>
          </w:rPr>
          <w:t>https://doi.org/10.1080/01490400.2020.1773984</w:t>
        </w:r>
      </w:hyperlink>
      <w:r w:rsidRPr="00406B7C">
        <w:rPr>
          <w:rFonts w:ascii="Arial" w:hAnsi="Arial" w:cs="Arial"/>
          <w:sz w:val="22"/>
          <w:szCs w:val="22"/>
        </w:rPr>
        <w:t>.</w:t>
      </w:r>
    </w:p>
    <w:p w14:paraId="6E5D567B" w14:textId="77777777" w:rsidR="00406B7C" w:rsidRPr="006633A3" w:rsidRDefault="00406B7C" w:rsidP="006633A3">
      <w:pPr>
        <w:spacing w:line="360" w:lineRule="auto"/>
        <w:rPr>
          <w:rFonts w:ascii="Arial" w:hAnsi="Arial" w:cs="Arial"/>
          <w:sz w:val="22"/>
          <w:szCs w:val="22"/>
        </w:rPr>
      </w:pPr>
    </w:p>
    <w:p w14:paraId="4952DEBF"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GOV UK.  (2023).  The Countryside Code: advice for countryside visitors.  UK Government.  Accessed on: 9</w:t>
      </w:r>
      <w:r w:rsidRPr="006633A3">
        <w:rPr>
          <w:rFonts w:ascii="Arial" w:hAnsi="Arial" w:cs="Arial"/>
          <w:sz w:val="22"/>
          <w:szCs w:val="22"/>
          <w:vertAlign w:val="superscript"/>
        </w:rPr>
        <w:t>th</w:t>
      </w:r>
      <w:r w:rsidRPr="006633A3">
        <w:rPr>
          <w:rFonts w:ascii="Arial" w:hAnsi="Arial" w:cs="Arial"/>
          <w:sz w:val="22"/>
          <w:szCs w:val="22"/>
        </w:rPr>
        <w:t xml:space="preserve"> May 2025.  Available at: </w:t>
      </w:r>
      <w:hyperlink r:id="rId25" w:history="1">
        <w:r w:rsidRPr="006633A3">
          <w:rPr>
            <w:rStyle w:val="Hyperlink"/>
            <w:rFonts w:ascii="Arial" w:hAnsi="Arial" w:cs="Arial"/>
            <w:sz w:val="22"/>
            <w:szCs w:val="22"/>
          </w:rPr>
          <w:t>The Countryside Code: advice for countryside visitors - GOV.UK</w:t>
        </w:r>
      </w:hyperlink>
    </w:p>
    <w:p w14:paraId="0B382706" w14:textId="77777777" w:rsidR="006633A3" w:rsidRPr="006633A3" w:rsidRDefault="006633A3" w:rsidP="006633A3">
      <w:pPr>
        <w:rPr>
          <w:rFonts w:ascii="Arial" w:hAnsi="Arial" w:cs="Arial"/>
          <w:sz w:val="22"/>
          <w:szCs w:val="22"/>
        </w:rPr>
      </w:pPr>
    </w:p>
    <w:p w14:paraId="043DB84C" w14:textId="77777777" w:rsidR="006633A3" w:rsidRPr="006633A3" w:rsidRDefault="006633A3" w:rsidP="006633A3">
      <w:pPr>
        <w:rPr>
          <w:rFonts w:ascii="Arial" w:hAnsi="Arial" w:cs="Arial"/>
          <w:sz w:val="22"/>
          <w:szCs w:val="22"/>
        </w:rPr>
      </w:pPr>
      <w:r w:rsidRPr="006633A3">
        <w:rPr>
          <w:rFonts w:ascii="Arial" w:hAnsi="Arial" w:cs="Arial"/>
          <w:sz w:val="22"/>
          <w:szCs w:val="22"/>
        </w:rPr>
        <w:lastRenderedPageBreak/>
        <w:t>GOV UK.  (2025).  Environmental Protection Act 1990.  UK Government.  Accessed on: 9</w:t>
      </w:r>
      <w:r w:rsidRPr="006633A3">
        <w:rPr>
          <w:rFonts w:ascii="Arial" w:hAnsi="Arial" w:cs="Arial"/>
          <w:sz w:val="22"/>
          <w:szCs w:val="22"/>
          <w:vertAlign w:val="superscript"/>
        </w:rPr>
        <w:t>th</w:t>
      </w:r>
      <w:r w:rsidRPr="006633A3">
        <w:rPr>
          <w:rFonts w:ascii="Arial" w:hAnsi="Arial" w:cs="Arial"/>
          <w:sz w:val="22"/>
          <w:szCs w:val="22"/>
        </w:rPr>
        <w:t xml:space="preserve"> May 2025.  Available at: </w:t>
      </w:r>
      <w:hyperlink r:id="rId26" w:history="1">
        <w:r w:rsidRPr="006633A3">
          <w:rPr>
            <w:rStyle w:val="Hyperlink"/>
            <w:rFonts w:ascii="Arial" w:hAnsi="Arial" w:cs="Arial"/>
            <w:sz w:val="22"/>
            <w:szCs w:val="22"/>
          </w:rPr>
          <w:t>Environmental Protection Act 1990</w:t>
        </w:r>
      </w:hyperlink>
    </w:p>
    <w:p w14:paraId="4ED3E80B" w14:textId="77777777" w:rsidR="006633A3" w:rsidRPr="006633A3" w:rsidRDefault="006633A3" w:rsidP="006633A3">
      <w:pPr>
        <w:rPr>
          <w:rFonts w:ascii="Arial" w:hAnsi="Arial" w:cs="Arial"/>
          <w:sz w:val="22"/>
          <w:szCs w:val="22"/>
        </w:rPr>
      </w:pPr>
    </w:p>
    <w:p w14:paraId="3279BCD2"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Greenhaw, L.L., Bastian, K.J. and Hurdle, J.C. (2023) ‘ONLINE ADVENTURES: Virtual Experiential Learning in Leadership Education’, </w:t>
      </w:r>
      <w:r w:rsidRPr="006633A3">
        <w:rPr>
          <w:rFonts w:ascii="Arial" w:hAnsi="Arial" w:cs="Arial"/>
          <w:i/>
          <w:iCs/>
          <w:sz w:val="22"/>
          <w:szCs w:val="22"/>
        </w:rPr>
        <w:t>Journal of Leadership Education</w:t>
      </w:r>
      <w:r w:rsidRPr="006633A3">
        <w:rPr>
          <w:rFonts w:ascii="Arial" w:hAnsi="Arial" w:cs="Arial"/>
          <w:sz w:val="22"/>
          <w:szCs w:val="22"/>
        </w:rPr>
        <w:t xml:space="preserve">, 22(2), pp. 112–120. Available at: </w:t>
      </w:r>
      <w:hyperlink r:id="rId27" w:history="1">
        <w:r w:rsidRPr="006633A3">
          <w:rPr>
            <w:rStyle w:val="Hyperlink"/>
            <w:rFonts w:ascii="Arial" w:hAnsi="Arial" w:cs="Arial"/>
            <w:sz w:val="22"/>
            <w:szCs w:val="22"/>
          </w:rPr>
          <w:t>https://doi.org/10.12806/V22/I2/A3</w:t>
        </w:r>
      </w:hyperlink>
      <w:r w:rsidRPr="006633A3">
        <w:rPr>
          <w:rFonts w:ascii="Arial" w:hAnsi="Arial" w:cs="Arial"/>
          <w:sz w:val="22"/>
          <w:szCs w:val="22"/>
        </w:rPr>
        <w:t>.</w:t>
      </w:r>
    </w:p>
    <w:p w14:paraId="034DA16E" w14:textId="77777777" w:rsidR="006633A3" w:rsidRPr="006633A3" w:rsidRDefault="006633A3" w:rsidP="006633A3">
      <w:pPr>
        <w:spacing w:line="360" w:lineRule="auto"/>
        <w:rPr>
          <w:rFonts w:ascii="Arial" w:hAnsi="Arial" w:cs="Arial"/>
          <w:sz w:val="22"/>
          <w:szCs w:val="22"/>
        </w:rPr>
      </w:pPr>
    </w:p>
    <w:p w14:paraId="5436A3F8" w14:textId="77777777" w:rsidR="006633A3" w:rsidRPr="006633A3" w:rsidRDefault="006633A3" w:rsidP="006633A3">
      <w:pPr>
        <w:spacing w:line="360" w:lineRule="auto"/>
        <w:rPr>
          <w:rFonts w:ascii="Arial" w:hAnsi="Arial" w:cs="Arial"/>
          <w:sz w:val="22"/>
          <w:szCs w:val="22"/>
        </w:rPr>
      </w:pPr>
      <w:proofErr w:type="spellStart"/>
      <w:r w:rsidRPr="006633A3">
        <w:rPr>
          <w:rFonts w:ascii="Arial" w:hAnsi="Arial" w:cs="Arial"/>
          <w:sz w:val="22"/>
          <w:szCs w:val="22"/>
        </w:rPr>
        <w:t>Huddard</w:t>
      </w:r>
      <w:proofErr w:type="spellEnd"/>
      <w:r w:rsidRPr="006633A3">
        <w:rPr>
          <w:rFonts w:ascii="Arial" w:hAnsi="Arial" w:cs="Arial"/>
          <w:sz w:val="22"/>
          <w:szCs w:val="22"/>
        </w:rPr>
        <w:t xml:space="preserve">, D. &amp; Stott, T.  (2019).  </w:t>
      </w:r>
      <w:r w:rsidRPr="006633A3">
        <w:rPr>
          <w:rFonts w:ascii="Arial" w:hAnsi="Arial" w:cs="Arial"/>
          <w:i/>
          <w:iCs/>
          <w:sz w:val="22"/>
          <w:szCs w:val="22"/>
        </w:rPr>
        <w:t>Outdoor Recreation, Environmental Impacts and Management</w:t>
      </w:r>
      <w:r w:rsidRPr="006633A3">
        <w:rPr>
          <w:rFonts w:ascii="Arial" w:hAnsi="Arial" w:cs="Arial"/>
          <w:sz w:val="22"/>
          <w:szCs w:val="22"/>
        </w:rPr>
        <w:t xml:space="preserve">.  Switzerland: Palgrave Macmillan.  </w:t>
      </w:r>
    </w:p>
    <w:p w14:paraId="4F3D44FA" w14:textId="77777777" w:rsidR="006633A3" w:rsidRPr="006633A3" w:rsidRDefault="006633A3" w:rsidP="006633A3">
      <w:pPr>
        <w:spacing w:line="360" w:lineRule="auto"/>
        <w:rPr>
          <w:rFonts w:ascii="Arial" w:hAnsi="Arial" w:cs="Arial"/>
          <w:sz w:val="22"/>
          <w:szCs w:val="22"/>
        </w:rPr>
      </w:pPr>
    </w:p>
    <w:p w14:paraId="7C8BFA2A"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Humphreys, A.  (2025).  What is Adventure?  </w:t>
      </w:r>
      <w:r w:rsidRPr="006633A3">
        <w:rPr>
          <w:rFonts w:ascii="Arial" w:hAnsi="Arial" w:cs="Arial"/>
          <w:i/>
          <w:iCs/>
          <w:sz w:val="22"/>
          <w:szCs w:val="22"/>
        </w:rPr>
        <w:t>Alastair Humphreys</w:t>
      </w:r>
      <w:r w:rsidRPr="006633A3">
        <w:rPr>
          <w:rFonts w:ascii="Arial" w:hAnsi="Arial" w:cs="Arial"/>
          <w:sz w:val="22"/>
          <w:szCs w:val="22"/>
        </w:rPr>
        <w:t>.  Accessed on: 9</w:t>
      </w:r>
      <w:r w:rsidRPr="006633A3">
        <w:rPr>
          <w:rFonts w:ascii="Arial" w:hAnsi="Arial" w:cs="Arial"/>
          <w:sz w:val="22"/>
          <w:szCs w:val="22"/>
          <w:vertAlign w:val="superscript"/>
        </w:rPr>
        <w:t>th</w:t>
      </w:r>
      <w:r w:rsidRPr="006633A3">
        <w:rPr>
          <w:rFonts w:ascii="Arial" w:hAnsi="Arial" w:cs="Arial"/>
          <w:sz w:val="22"/>
          <w:szCs w:val="22"/>
        </w:rPr>
        <w:t xml:space="preserve"> May 2025.  Available at:   </w:t>
      </w:r>
      <w:hyperlink r:id="rId28" w:history="1">
        <w:r w:rsidRPr="006633A3">
          <w:rPr>
            <w:rStyle w:val="Hyperlink"/>
            <w:rFonts w:ascii="Arial" w:hAnsi="Arial" w:cs="Arial"/>
            <w:sz w:val="22"/>
            <w:szCs w:val="22"/>
          </w:rPr>
          <w:t>What is Adventure? - Alastair Humphreys</w:t>
        </w:r>
      </w:hyperlink>
      <w:r w:rsidRPr="006633A3">
        <w:rPr>
          <w:rFonts w:ascii="Arial" w:hAnsi="Arial" w:cs="Arial"/>
          <w:sz w:val="22"/>
          <w:szCs w:val="22"/>
        </w:rPr>
        <w:t xml:space="preserve">  </w:t>
      </w:r>
    </w:p>
    <w:p w14:paraId="21092B2D" w14:textId="77777777" w:rsidR="006633A3" w:rsidRPr="006633A3" w:rsidRDefault="006633A3" w:rsidP="006633A3">
      <w:pPr>
        <w:spacing w:line="360" w:lineRule="auto"/>
        <w:rPr>
          <w:rFonts w:ascii="Arial" w:hAnsi="Arial" w:cs="Arial"/>
          <w:sz w:val="22"/>
          <w:szCs w:val="22"/>
        </w:rPr>
      </w:pPr>
    </w:p>
    <w:p w14:paraId="77CA1205" w14:textId="77777777" w:rsidR="006633A3" w:rsidRPr="006633A3" w:rsidRDefault="006633A3" w:rsidP="006633A3">
      <w:pPr>
        <w:rPr>
          <w:rFonts w:ascii="Arial" w:hAnsi="Arial" w:cs="Arial"/>
          <w:sz w:val="22"/>
          <w:szCs w:val="22"/>
        </w:rPr>
      </w:pPr>
      <w:proofErr w:type="spellStart"/>
      <w:r w:rsidRPr="006633A3">
        <w:rPr>
          <w:rFonts w:ascii="Arial" w:hAnsi="Arial" w:cs="Arial"/>
          <w:sz w:val="22"/>
          <w:szCs w:val="22"/>
        </w:rPr>
        <w:t>Koorts</w:t>
      </w:r>
      <w:proofErr w:type="spellEnd"/>
      <w:r w:rsidRPr="006633A3">
        <w:rPr>
          <w:rFonts w:ascii="Arial" w:hAnsi="Arial" w:cs="Arial"/>
          <w:sz w:val="22"/>
          <w:szCs w:val="22"/>
        </w:rPr>
        <w:t xml:space="preserve">, H., Timperio, A., Lonsdale, C., </w:t>
      </w:r>
      <w:proofErr w:type="spellStart"/>
      <w:r w:rsidRPr="006633A3">
        <w:rPr>
          <w:rFonts w:ascii="Arial" w:hAnsi="Arial" w:cs="Arial"/>
          <w:sz w:val="22"/>
          <w:szCs w:val="22"/>
        </w:rPr>
        <w:t>Ridgers</w:t>
      </w:r>
      <w:proofErr w:type="spellEnd"/>
      <w:r w:rsidRPr="006633A3">
        <w:rPr>
          <w:rFonts w:ascii="Arial" w:hAnsi="Arial" w:cs="Arial"/>
          <w:sz w:val="22"/>
          <w:szCs w:val="22"/>
        </w:rPr>
        <w:t>, N.D., Lubans, D.R., Della Gatta, J., Bauman, A., Telford, A., Barnett, L., Lamb, K.E., Lander, N., Lai, S.K., Sanders, T., Arundell, L., Brown, H., Wilhite, K. and Salmon, J.  (2023</w:t>
      </w:r>
      <w:proofErr w:type="gramStart"/>
      <w:r w:rsidRPr="006633A3">
        <w:rPr>
          <w:rFonts w:ascii="Arial" w:hAnsi="Arial" w:cs="Arial"/>
          <w:sz w:val="22"/>
          <w:szCs w:val="22"/>
        </w:rPr>
        <w:t>)  ‘</w:t>
      </w:r>
      <w:proofErr w:type="gramEnd"/>
      <w:r w:rsidRPr="006633A3">
        <w:rPr>
          <w:rFonts w:ascii="Arial" w:hAnsi="Arial" w:cs="Arial"/>
          <w:sz w:val="22"/>
          <w:szCs w:val="22"/>
        </w:rPr>
        <w:t xml:space="preserve">Scaling up a school-based intervention to increase physical activity and reduce sedentary behaviour in children: protocol for the </w:t>
      </w:r>
      <w:proofErr w:type="spellStart"/>
      <w:r w:rsidRPr="006633A3">
        <w:rPr>
          <w:rFonts w:ascii="Arial" w:hAnsi="Arial" w:cs="Arial"/>
          <w:i/>
          <w:iCs/>
          <w:sz w:val="22"/>
          <w:szCs w:val="22"/>
        </w:rPr>
        <w:t>TransformUs</w:t>
      </w:r>
      <w:proofErr w:type="spellEnd"/>
      <w:r w:rsidRPr="006633A3">
        <w:rPr>
          <w:rFonts w:ascii="Arial" w:hAnsi="Arial" w:cs="Arial"/>
          <w:sz w:val="22"/>
          <w:szCs w:val="22"/>
        </w:rPr>
        <w:t xml:space="preserve"> hybrid effectiveness–implementation trial’, </w:t>
      </w:r>
      <w:r w:rsidRPr="006633A3">
        <w:rPr>
          <w:rFonts w:ascii="Arial" w:hAnsi="Arial" w:cs="Arial"/>
          <w:i/>
          <w:iCs/>
          <w:sz w:val="22"/>
          <w:szCs w:val="22"/>
        </w:rPr>
        <w:t>BMJ Open</w:t>
      </w:r>
      <w:r w:rsidRPr="006633A3">
        <w:rPr>
          <w:rFonts w:ascii="Arial" w:hAnsi="Arial" w:cs="Arial"/>
          <w:sz w:val="22"/>
          <w:szCs w:val="22"/>
        </w:rPr>
        <w:t xml:space="preserve">, 13(10), p. e078410.  Available at: </w:t>
      </w:r>
      <w:hyperlink r:id="rId29" w:history="1">
        <w:r w:rsidRPr="006633A3">
          <w:rPr>
            <w:rStyle w:val="Hyperlink"/>
            <w:rFonts w:ascii="Arial" w:hAnsi="Arial" w:cs="Arial"/>
            <w:sz w:val="22"/>
            <w:szCs w:val="22"/>
          </w:rPr>
          <w:t>https://doi.org/10.1136/bmjopen-2023-078410</w:t>
        </w:r>
      </w:hyperlink>
      <w:r w:rsidRPr="006633A3">
        <w:rPr>
          <w:rFonts w:ascii="Arial" w:hAnsi="Arial" w:cs="Arial"/>
          <w:sz w:val="22"/>
          <w:szCs w:val="22"/>
        </w:rPr>
        <w:t>.</w:t>
      </w:r>
    </w:p>
    <w:p w14:paraId="1E223E42" w14:textId="77777777" w:rsidR="006633A3" w:rsidRPr="006633A3" w:rsidRDefault="006633A3" w:rsidP="006633A3">
      <w:pPr>
        <w:rPr>
          <w:rFonts w:ascii="Arial" w:hAnsi="Arial" w:cs="Arial"/>
          <w:sz w:val="22"/>
          <w:szCs w:val="22"/>
        </w:rPr>
      </w:pPr>
    </w:p>
    <w:p w14:paraId="22BB27F2" w14:textId="77777777" w:rsidR="006633A3" w:rsidRPr="006633A3" w:rsidRDefault="006633A3" w:rsidP="006633A3">
      <w:pPr>
        <w:rPr>
          <w:rFonts w:ascii="Arial" w:hAnsi="Arial" w:cs="Arial"/>
          <w:sz w:val="22"/>
          <w:szCs w:val="22"/>
        </w:rPr>
      </w:pPr>
      <w:proofErr w:type="spellStart"/>
      <w:r w:rsidRPr="006633A3">
        <w:rPr>
          <w:rFonts w:ascii="Arial" w:hAnsi="Arial" w:cs="Arial"/>
          <w:sz w:val="22"/>
          <w:szCs w:val="22"/>
        </w:rPr>
        <w:t>Kraalingen</w:t>
      </w:r>
      <w:proofErr w:type="spellEnd"/>
      <w:r w:rsidRPr="006633A3">
        <w:rPr>
          <w:rFonts w:ascii="Arial" w:hAnsi="Arial" w:cs="Arial"/>
          <w:sz w:val="22"/>
          <w:szCs w:val="22"/>
        </w:rPr>
        <w:t xml:space="preserve">, I. (2023) ‘A systematized review of the use of mobile technology in outdoor learning’, </w:t>
      </w:r>
      <w:r w:rsidRPr="006633A3">
        <w:rPr>
          <w:rFonts w:ascii="Arial" w:hAnsi="Arial" w:cs="Arial"/>
          <w:i/>
          <w:iCs/>
          <w:sz w:val="22"/>
          <w:szCs w:val="22"/>
        </w:rPr>
        <w:t>Journal of Adventure Education and Outdoor Learning</w:t>
      </w:r>
      <w:r w:rsidRPr="006633A3">
        <w:rPr>
          <w:rFonts w:ascii="Arial" w:hAnsi="Arial" w:cs="Arial"/>
          <w:sz w:val="22"/>
          <w:szCs w:val="22"/>
        </w:rPr>
        <w:t xml:space="preserve">, 23(3), pp. 203–221. Available at: </w:t>
      </w:r>
      <w:hyperlink r:id="rId30" w:history="1">
        <w:r w:rsidRPr="006633A3">
          <w:rPr>
            <w:rStyle w:val="Hyperlink"/>
            <w:rFonts w:ascii="Arial" w:hAnsi="Arial" w:cs="Arial"/>
            <w:sz w:val="22"/>
            <w:szCs w:val="22"/>
          </w:rPr>
          <w:t>https://doi.org/10.1080/14729679.2021.1984963</w:t>
        </w:r>
      </w:hyperlink>
      <w:r w:rsidRPr="006633A3">
        <w:rPr>
          <w:rFonts w:ascii="Arial" w:hAnsi="Arial" w:cs="Arial"/>
          <w:sz w:val="22"/>
          <w:szCs w:val="22"/>
        </w:rPr>
        <w:t>.</w:t>
      </w:r>
    </w:p>
    <w:p w14:paraId="00F82AB6" w14:textId="77777777" w:rsidR="006633A3" w:rsidRPr="006633A3" w:rsidRDefault="006633A3" w:rsidP="006633A3">
      <w:pPr>
        <w:rPr>
          <w:rFonts w:ascii="Arial" w:hAnsi="Arial" w:cs="Arial"/>
          <w:sz w:val="22"/>
          <w:szCs w:val="22"/>
        </w:rPr>
      </w:pPr>
    </w:p>
    <w:p w14:paraId="4B8B39A5"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Kras, N. (2022) ‘Nature-Based Learning at an Urban Community College: A Case Study at the Central Park Zoo’, </w:t>
      </w:r>
      <w:r w:rsidRPr="006633A3">
        <w:rPr>
          <w:rFonts w:ascii="Arial" w:hAnsi="Arial" w:cs="Arial"/>
          <w:i/>
          <w:iCs/>
          <w:sz w:val="22"/>
          <w:szCs w:val="22"/>
        </w:rPr>
        <w:t>Community College Journal of Research and Practice</w:t>
      </w:r>
      <w:r w:rsidRPr="006633A3">
        <w:rPr>
          <w:rFonts w:ascii="Arial" w:hAnsi="Arial" w:cs="Arial"/>
          <w:sz w:val="22"/>
          <w:szCs w:val="22"/>
        </w:rPr>
        <w:t xml:space="preserve">, 46(6), pp. 452–456. Available at: </w:t>
      </w:r>
      <w:hyperlink r:id="rId31" w:history="1">
        <w:r w:rsidRPr="006633A3">
          <w:rPr>
            <w:rStyle w:val="Hyperlink"/>
            <w:rFonts w:ascii="Arial" w:hAnsi="Arial" w:cs="Arial"/>
            <w:sz w:val="22"/>
            <w:szCs w:val="22"/>
          </w:rPr>
          <w:t>https://doi.org/10.1080/10668926.2021.1931557</w:t>
        </w:r>
      </w:hyperlink>
      <w:r w:rsidRPr="006633A3">
        <w:rPr>
          <w:rFonts w:ascii="Arial" w:hAnsi="Arial" w:cs="Arial"/>
          <w:sz w:val="22"/>
          <w:szCs w:val="22"/>
        </w:rPr>
        <w:t>.</w:t>
      </w:r>
    </w:p>
    <w:p w14:paraId="372F4B41" w14:textId="77777777" w:rsidR="006633A3" w:rsidRPr="006633A3" w:rsidRDefault="006633A3" w:rsidP="006633A3">
      <w:pPr>
        <w:rPr>
          <w:rFonts w:ascii="Arial" w:hAnsi="Arial" w:cs="Arial"/>
          <w:sz w:val="22"/>
          <w:szCs w:val="22"/>
        </w:rPr>
      </w:pPr>
    </w:p>
    <w:p w14:paraId="2C66D987" w14:textId="77777777" w:rsidR="006633A3" w:rsidRPr="006633A3" w:rsidRDefault="006633A3" w:rsidP="006633A3">
      <w:pPr>
        <w:rPr>
          <w:rFonts w:ascii="Arial" w:hAnsi="Arial" w:cs="Arial"/>
          <w:sz w:val="22"/>
          <w:szCs w:val="22"/>
        </w:rPr>
      </w:pPr>
      <w:proofErr w:type="spellStart"/>
      <w:r w:rsidRPr="006633A3">
        <w:rPr>
          <w:rFonts w:ascii="Arial" w:hAnsi="Arial" w:cs="Arial"/>
          <w:sz w:val="22"/>
          <w:szCs w:val="22"/>
        </w:rPr>
        <w:t>Laujac</w:t>
      </w:r>
      <w:proofErr w:type="spellEnd"/>
      <w:r w:rsidRPr="006633A3">
        <w:rPr>
          <w:rFonts w:ascii="Arial" w:hAnsi="Arial" w:cs="Arial"/>
          <w:sz w:val="22"/>
          <w:szCs w:val="22"/>
        </w:rPr>
        <w:t xml:space="preserve">, S., </w:t>
      </w:r>
      <w:proofErr w:type="spellStart"/>
      <w:r w:rsidRPr="006633A3">
        <w:rPr>
          <w:rFonts w:ascii="Arial" w:hAnsi="Arial" w:cs="Arial"/>
          <w:sz w:val="22"/>
          <w:szCs w:val="22"/>
        </w:rPr>
        <w:t>Cholley</w:t>
      </w:r>
      <w:proofErr w:type="spellEnd"/>
      <w:r w:rsidRPr="006633A3">
        <w:rPr>
          <w:rFonts w:ascii="Arial" w:hAnsi="Arial" w:cs="Arial"/>
          <w:sz w:val="22"/>
          <w:szCs w:val="22"/>
        </w:rPr>
        <w:t xml:space="preserve">-Gomez, M., Franceschi, J., </w:t>
      </w:r>
      <w:proofErr w:type="spellStart"/>
      <w:r w:rsidRPr="006633A3">
        <w:rPr>
          <w:rFonts w:ascii="Arial" w:hAnsi="Arial" w:cs="Arial"/>
          <w:sz w:val="22"/>
          <w:szCs w:val="22"/>
        </w:rPr>
        <w:t>Rozand</w:t>
      </w:r>
      <w:proofErr w:type="spellEnd"/>
      <w:r w:rsidRPr="006633A3">
        <w:rPr>
          <w:rFonts w:ascii="Arial" w:hAnsi="Arial" w:cs="Arial"/>
          <w:sz w:val="22"/>
          <w:szCs w:val="22"/>
        </w:rPr>
        <w:t xml:space="preserve">, A., Pallier, L., Basson, J., </w:t>
      </w:r>
      <w:proofErr w:type="spellStart"/>
      <w:r w:rsidRPr="006633A3">
        <w:rPr>
          <w:rFonts w:ascii="Arial" w:hAnsi="Arial" w:cs="Arial"/>
          <w:sz w:val="22"/>
          <w:szCs w:val="22"/>
        </w:rPr>
        <w:t>Vuillemin</w:t>
      </w:r>
      <w:proofErr w:type="spellEnd"/>
      <w:r w:rsidRPr="006633A3">
        <w:rPr>
          <w:rFonts w:ascii="Arial" w:hAnsi="Arial" w:cs="Arial"/>
          <w:sz w:val="22"/>
          <w:szCs w:val="22"/>
        </w:rPr>
        <w:t xml:space="preserve">, A., </w:t>
      </w:r>
      <w:proofErr w:type="spellStart"/>
      <w:r w:rsidRPr="006633A3">
        <w:rPr>
          <w:rFonts w:ascii="Arial" w:hAnsi="Arial" w:cs="Arial"/>
          <w:sz w:val="22"/>
          <w:szCs w:val="22"/>
        </w:rPr>
        <w:t>Duché</w:t>
      </w:r>
      <w:proofErr w:type="spellEnd"/>
      <w:r w:rsidRPr="006633A3">
        <w:rPr>
          <w:rFonts w:ascii="Arial" w:hAnsi="Arial" w:cs="Arial"/>
          <w:sz w:val="22"/>
          <w:szCs w:val="22"/>
        </w:rPr>
        <w:t xml:space="preserve">, P., Delpierre, C. and </w:t>
      </w:r>
      <w:proofErr w:type="spellStart"/>
      <w:r w:rsidRPr="006633A3">
        <w:rPr>
          <w:rFonts w:ascii="Arial" w:hAnsi="Arial" w:cs="Arial"/>
          <w:sz w:val="22"/>
          <w:szCs w:val="22"/>
        </w:rPr>
        <w:t>Carayol</w:t>
      </w:r>
      <w:proofErr w:type="spellEnd"/>
      <w:r w:rsidRPr="006633A3">
        <w:rPr>
          <w:rFonts w:ascii="Arial" w:hAnsi="Arial" w:cs="Arial"/>
          <w:sz w:val="22"/>
          <w:szCs w:val="22"/>
        </w:rPr>
        <w:t xml:space="preserve">, M. (2022) ‘Co-construct, implement and evaluate an intervention to prevent a sedentary lifestyle in children’, </w:t>
      </w:r>
      <w:r w:rsidRPr="006633A3">
        <w:rPr>
          <w:rFonts w:ascii="Arial" w:hAnsi="Arial" w:cs="Arial"/>
          <w:i/>
          <w:iCs/>
          <w:sz w:val="22"/>
          <w:szCs w:val="22"/>
        </w:rPr>
        <w:t>European Journal of Public Health</w:t>
      </w:r>
      <w:r w:rsidRPr="006633A3">
        <w:rPr>
          <w:rFonts w:ascii="Arial" w:hAnsi="Arial" w:cs="Arial"/>
          <w:sz w:val="22"/>
          <w:szCs w:val="22"/>
        </w:rPr>
        <w:t xml:space="preserve">, 32(Supplement_3), p. ckac131.330. Available at: </w:t>
      </w:r>
      <w:hyperlink r:id="rId32" w:history="1">
        <w:r w:rsidRPr="006633A3">
          <w:rPr>
            <w:rStyle w:val="Hyperlink"/>
            <w:rFonts w:ascii="Arial" w:hAnsi="Arial" w:cs="Arial"/>
            <w:sz w:val="22"/>
            <w:szCs w:val="22"/>
          </w:rPr>
          <w:t>https://doi.org/10.1093/eurpub/ckac131.330</w:t>
        </w:r>
      </w:hyperlink>
      <w:r w:rsidRPr="006633A3">
        <w:rPr>
          <w:rFonts w:ascii="Arial" w:hAnsi="Arial" w:cs="Arial"/>
          <w:sz w:val="22"/>
          <w:szCs w:val="22"/>
        </w:rPr>
        <w:t>.</w:t>
      </w:r>
    </w:p>
    <w:p w14:paraId="00B3CC84" w14:textId="77777777" w:rsidR="006633A3" w:rsidRPr="006633A3" w:rsidRDefault="006633A3" w:rsidP="006633A3">
      <w:pPr>
        <w:rPr>
          <w:rFonts w:ascii="Arial" w:hAnsi="Arial" w:cs="Arial"/>
          <w:sz w:val="22"/>
          <w:szCs w:val="22"/>
        </w:rPr>
      </w:pPr>
    </w:p>
    <w:p w14:paraId="0CB98779"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Leather, M. and Thorsteinsson, J.F. (2021) ‘Developing a Sense of Place’, in </w:t>
      </w:r>
      <w:r w:rsidRPr="006633A3">
        <w:rPr>
          <w:rFonts w:ascii="Arial" w:hAnsi="Arial" w:cs="Arial"/>
          <w:i/>
          <w:iCs/>
          <w:sz w:val="22"/>
          <w:szCs w:val="22"/>
        </w:rPr>
        <w:t>Outdoor Environmental Education in Higher Education</w:t>
      </w:r>
      <w:r w:rsidRPr="006633A3">
        <w:rPr>
          <w:rFonts w:ascii="Arial" w:hAnsi="Arial" w:cs="Arial"/>
          <w:sz w:val="22"/>
          <w:szCs w:val="22"/>
        </w:rPr>
        <w:t xml:space="preserve">. Springer, Cham, pp. 51–60. Available at: </w:t>
      </w:r>
      <w:hyperlink r:id="rId33" w:history="1">
        <w:r w:rsidRPr="006633A3">
          <w:rPr>
            <w:rStyle w:val="Hyperlink"/>
            <w:rFonts w:ascii="Arial" w:hAnsi="Arial" w:cs="Arial"/>
            <w:sz w:val="22"/>
            <w:szCs w:val="22"/>
          </w:rPr>
          <w:t>https://doi.org/10.1007/978-3-030-75980-3_5</w:t>
        </w:r>
      </w:hyperlink>
      <w:r w:rsidRPr="006633A3">
        <w:rPr>
          <w:rFonts w:ascii="Arial" w:hAnsi="Arial" w:cs="Arial"/>
          <w:sz w:val="22"/>
          <w:szCs w:val="22"/>
        </w:rPr>
        <w:t>.</w:t>
      </w:r>
    </w:p>
    <w:p w14:paraId="448EE42E" w14:textId="77777777" w:rsidR="006633A3" w:rsidRPr="006633A3" w:rsidRDefault="006633A3" w:rsidP="006633A3">
      <w:pPr>
        <w:rPr>
          <w:rFonts w:ascii="Arial" w:hAnsi="Arial" w:cs="Arial"/>
          <w:sz w:val="22"/>
          <w:szCs w:val="22"/>
        </w:rPr>
      </w:pPr>
    </w:p>
    <w:p w14:paraId="38D49908" w14:textId="77777777" w:rsidR="006633A3" w:rsidRPr="006633A3" w:rsidRDefault="006633A3" w:rsidP="006633A3">
      <w:pPr>
        <w:rPr>
          <w:rFonts w:ascii="Arial" w:hAnsi="Arial" w:cs="Arial"/>
          <w:sz w:val="22"/>
          <w:szCs w:val="22"/>
        </w:rPr>
      </w:pPr>
      <w:proofErr w:type="spellStart"/>
      <w:r w:rsidRPr="006633A3">
        <w:rPr>
          <w:rFonts w:ascii="Arial" w:hAnsi="Arial" w:cs="Arial"/>
          <w:sz w:val="22"/>
          <w:szCs w:val="22"/>
        </w:rPr>
        <w:lastRenderedPageBreak/>
        <w:t>Linver</w:t>
      </w:r>
      <w:proofErr w:type="spellEnd"/>
      <w:r w:rsidRPr="006633A3">
        <w:rPr>
          <w:rFonts w:ascii="Arial" w:hAnsi="Arial" w:cs="Arial"/>
          <w:sz w:val="22"/>
          <w:szCs w:val="22"/>
        </w:rPr>
        <w:t xml:space="preserve">, M.R., Urban, J.B., Les, E., Xue, X. and Nager, A. (2023) ‘“The Greatest Experience Ever”: Benefits of Participation in High-Adventure Activities for Youth’, </w:t>
      </w:r>
      <w:r w:rsidRPr="006633A3">
        <w:rPr>
          <w:rFonts w:ascii="Arial" w:hAnsi="Arial" w:cs="Arial"/>
          <w:i/>
          <w:iCs/>
          <w:sz w:val="22"/>
          <w:szCs w:val="22"/>
        </w:rPr>
        <w:t>Youth</w:t>
      </w:r>
      <w:r w:rsidRPr="006633A3">
        <w:rPr>
          <w:rFonts w:ascii="Arial" w:hAnsi="Arial" w:cs="Arial"/>
          <w:sz w:val="22"/>
          <w:szCs w:val="22"/>
        </w:rPr>
        <w:t xml:space="preserve">, 3(4), pp. 1284–1300. Available at: </w:t>
      </w:r>
      <w:hyperlink r:id="rId34" w:history="1">
        <w:r w:rsidRPr="006633A3">
          <w:rPr>
            <w:rStyle w:val="Hyperlink"/>
            <w:rFonts w:ascii="Arial" w:hAnsi="Arial" w:cs="Arial"/>
            <w:sz w:val="22"/>
            <w:szCs w:val="22"/>
          </w:rPr>
          <w:t>https://doi.org/10.3390/youth3040081</w:t>
        </w:r>
      </w:hyperlink>
      <w:r w:rsidRPr="006633A3">
        <w:rPr>
          <w:rFonts w:ascii="Arial" w:hAnsi="Arial" w:cs="Arial"/>
          <w:sz w:val="22"/>
          <w:szCs w:val="22"/>
        </w:rPr>
        <w:t>.</w:t>
      </w:r>
    </w:p>
    <w:p w14:paraId="4EFFA1AB" w14:textId="77777777" w:rsidR="006633A3" w:rsidRPr="004C16B1" w:rsidRDefault="006633A3" w:rsidP="006633A3">
      <w:pPr>
        <w:rPr>
          <w:rFonts w:ascii="Arial" w:hAnsi="Arial" w:cs="Arial"/>
          <w:sz w:val="22"/>
          <w:szCs w:val="22"/>
        </w:rPr>
      </w:pPr>
    </w:p>
    <w:p w14:paraId="3FEA0E30"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Mann, J., Gray, T., Truong, S., Brymer, E., Passy, R., Ho, S., Sahlberg, P., Ward, K., Bentsen, P., Curry, C. and Cowper, R. (2022) ‘Getting Out of the Classroom and Into Nature: A Systematic Review of Nature-Specific Outdoor Learning on School Children’s Learning and Development’, </w:t>
      </w:r>
      <w:r w:rsidRPr="006633A3">
        <w:rPr>
          <w:rFonts w:ascii="Arial" w:hAnsi="Arial" w:cs="Arial"/>
          <w:i/>
          <w:iCs/>
          <w:sz w:val="22"/>
          <w:szCs w:val="22"/>
        </w:rPr>
        <w:t>Frontiers in Public Health</w:t>
      </w:r>
      <w:r w:rsidRPr="006633A3">
        <w:rPr>
          <w:rFonts w:ascii="Arial" w:hAnsi="Arial" w:cs="Arial"/>
          <w:sz w:val="22"/>
          <w:szCs w:val="22"/>
        </w:rPr>
        <w:t xml:space="preserve">, 10. Available at: </w:t>
      </w:r>
      <w:hyperlink r:id="rId35" w:history="1">
        <w:r w:rsidRPr="006633A3">
          <w:rPr>
            <w:rStyle w:val="Hyperlink"/>
            <w:rFonts w:ascii="Arial" w:hAnsi="Arial" w:cs="Arial"/>
            <w:sz w:val="22"/>
            <w:szCs w:val="22"/>
          </w:rPr>
          <w:t>https://doi.org/10.3389/fpubh.2022.877058</w:t>
        </w:r>
      </w:hyperlink>
      <w:r w:rsidRPr="006633A3">
        <w:rPr>
          <w:rFonts w:ascii="Arial" w:hAnsi="Arial" w:cs="Arial"/>
          <w:sz w:val="22"/>
          <w:szCs w:val="22"/>
        </w:rPr>
        <w:t>.</w:t>
      </w:r>
    </w:p>
    <w:p w14:paraId="112F24F4" w14:textId="77777777" w:rsidR="006633A3" w:rsidRPr="006633A3" w:rsidRDefault="006633A3" w:rsidP="006633A3">
      <w:pPr>
        <w:rPr>
          <w:rFonts w:ascii="Arial" w:hAnsi="Arial" w:cs="Arial"/>
          <w:sz w:val="22"/>
          <w:szCs w:val="22"/>
        </w:rPr>
      </w:pPr>
    </w:p>
    <w:p w14:paraId="58A94C20"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Mantilla, A. &amp; Edwards, S.  (2019).  Digital technology use by and with young children: A systematic review for the Statement on Young Children and Digital Technologies.  </w:t>
      </w:r>
      <w:r w:rsidRPr="006633A3">
        <w:rPr>
          <w:rFonts w:ascii="Arial" w:hAnsi="Arial" w:cs="Arial"/>
          <w:i/>
          <w:iCs/>
          <w:sz w:val="22"/>
          <w:szCs w:val="22"/>
        </w:rPr>
        <w:t>Australasian Journal of Early Childhood.</w:t>
      </w:r>
      <w:r w:rsidRPr="006633A3">
        <w:rPr>
          <w:rFonts w:ascii="Arial" w:hAnsi="Arial" w:cs="Arial"/>
          <w:sz w:val="22"/>
          <w:szCs w:val="22"/>
        </w:rPr>
        <w:t xml:space="preserve">  Volume 44, Issue 2, June 2019, Pages 182-195.  Available at: </w:t>
      </w:r>
      <w:hyperlink r:id="rId36" w:history="1">
        <w:r w:rsidRPr="006633A3">
          <w:rPr>
            <w:rStyle w:val="Hyperlink"/>
            <w:rFonts w:ascii="Arial" w:hAnsi="Arial" w:cs="Arial"/>
            <w:sz w:val="22"/>
            <w:szCs w:val="22"/>
          </w:rPr>
          <w:t>https://doi-org.ezproxy.uwtsd.ac.uk/10.1177/1836939119832744</w:t>
        </w:r>
      </w:hyperlink>
      <w:r w:rsidRPr="006633A3">
        <w:rPr>
          <w:rFonts w:ascii="Arial" w:hAnsi="Arial" w:cs="Arial"/>
          <w:sz w:val="22"/>
          <w:szCs w:val="22"/>
        </w:rPr>
        <w:t xml:space="preserve"> </w:t>
      </w:r>
    </w:p>
    <w:p w14:paraId="71DA5D42" w14:textId="77777777" w:rsidR="006633A3" w:rsidRPr="006633A3" w:rsidRDefault="006633A3" w:rsidP="006633A3">
      <w:pPr>
        <w:rPr>
          <w:rFonts w:ascii="Arial" w:hAnsi="Arial" w:cs="Arial"/>
          <w:sz w:val="22"/>
          <w:szCs w:val="22"/>
        </w:rPr>
      </w:pPr>
    </w:p>
    <w:p w14:paraId="6138B3EC" w14:textId="77777777" w:rsidR="006633A3" w:rsidRPr="006633A3" w:rsidRDefault="006633A3" w:rsidP="006633A3">
      <w:pPr>
        <w:rPr>
          <w:rFonts w:ascii="Arial" w:hAnsi="Arial" w:cs="Arial"/>
          <w:sz w:val="22"/>
          <w:szCs w:val="22"/>
        </w:rPr>
      </w:pPr>
      <w:proofErr w:type="spellStart"/>
      <w:r w:rsidRPr="006633A3">
        <w:rPr>
          <w:rFonts w:ascii="Arial" w:hAnsi="Arial" w:cs="Arial"/>
          <w:sz w:val="22"/>
          <w:szCs w:val="22"/>
        </w:rPr>
        <w:t>Mullhall</w:t>
      </w:r>
      <w:proofErr w:type="spellEnd"/>
      <w:r w:rsidRPr="006633A3">
        <w:rPr>
          <w:rFonts w:ascii="Arial" w:hAnsi="Arial" w:cs="Arial"/>
          <w:sz w:val="22"/>
          <w:szCs w:val="22"/>
        </w:rPr>
        <w:t xml:space="preserve">, P., Taggart, L., McDermott, G., Slater, P., Fitzpatrick, B., Murphy, M.H., </w:t>
      </w:r>
      <w:proofErr w:type="spellStart"/>
      <w:r w:rsidRPr="006633A3">
        <w:rPr>
          <w:rFonts w:ascii="Arial" w:hAnsi="Arial" w:cs="Arial"/>
          <w:sz w:val="22"/>
          <w:szCs w:val="22"/>
        </w:rPr>
        <w:t>Hassiotis</w:t>
      </w:r>
      <w:proofErr w:type="spellEnd"/>
      <w:r w:rsidRPr="006633A3">
        <w:rPr>
          <w:rFonts w:ascii="Arial" w:hAnsi="Arial" w:cs="Arial"/>
          <w:sz w:val="22"/>
          <w:szCs w:val="22"/>
        </w:rPr>
        <w:t>, A. and Johnston, A. (2024) ‘“Walk Buds”: A walking intervention to increase physical activity, physical fitness, and emotional wellbeing, in 9–</w:t>
      </w:r>
      <w:proofErr w:type="gramStart"/>
      <w:r w:rsidRPr="006633A3">
        <w:rPr>
          <w:rFonts w:ascii="Arial" w:hAnsi="Arial" w:cs="Arial"/>
          <w:sz w:val="22"/>
          <w:szCs w:val="22"/>
        </w:rPr>
        <w:t>13 year old</w:t>
      </w:r>
      <w:proofErr w:type="gramEnd"/>
      <w:r w:rsidRPr="006633A3">
        <w:rPr>
          <w:rFonts w:ascii="Arial" w:hAnsi="Arial" w:cs="Arial"/>
          <w:sz w:val="22"/>
          <w:szCs w:val="22"/>
        </w:rPr>
        <w:t xml:space="preserve"> children with intellectual disabilities. Results of a clustered randomised feasibility trial’, </w:t>
      </w:r>
      <w:r w:rsidRPr="006633A3">
        <w:rPr>
          <w:rFonts w:ascii="Arial" w:hAnsi="Arial" w:cs="Arial"/>
          <w:i/>
          <w:iCs/>
          <w:sz w:val="22"/>
          <w:szCs w:val="22"/>
        </w:rPr>
        <w:t>Journal of Applied Research in Intellectual Disabilities</w:t>
      </w:r>
      <w:r w:rsidRPr="006633A3">
        <w:rPr>
          <w:rFonts w:ascii="Arial" w:hAnsi="Arial" w:cs="Arial"/>
          <w:sz w:val="22"/>
          <w:szCs w:val="22"/>
        </w:rPr>
        <w:t xml:space="preserve">, 37(5), p. e13260.  Available at: </w:t>
      </w:r>
      <w:hyperlink r:id="rId37" w:history="1">
        <w:r w:rsidRPr="006633A3">
          <w:rPr>
            <w:rStyle w:val="Hyperlink"/>
            <w:rFonts w:ascii="Arial" w:hAnsi="Arial" w:cs="Arial"/>
            <w:sz w:val="22"/>
            <w:szCs w:val="22"/>
          </w:rPr>
          <w:t>https://doi.org/10.1111/jar.13260</w:t>
        </w:r>
      </w:hyperlink>
      <w:r w:rsidRPr="006633A3">
        <w:rPr>
          <w:rFonts w:ascii="Arial" w:hAnsi="Arial" w:cs="Arial"/>
          <w:sz w:val="22"/>
          <w:szCs w:val="22"/>
        </w:rPr>
        <w:t>.</w:t>
      </w:r>
    </w:p>
    <w:p w14:paraId="575B43D1" w14:textId="77777777" w:rsidR="006633A3" w:rsidRDefault="006633A3" w:rsidP="006633A3">
      <w:pPr>
        <w:rPr>
          <w:rFonts w:ascii="Arial" w:hAnsi="Arial" w:cs="Arial"/>
          <w:sz w:val="22"/>
          <w:szCs w:val="22"/>
        </w:rPr>
      </w:pPr>
    </w:p>
    <w:p w14:paraId="56FAB630" w14:textId="3883E860" w:rsidR="00350BE8" w:rsidRDefault="00350BE8" w:rsidP="006633A3">
      <w:pPr>
        <w:rPr>
          <w:rFonts w:ascii="Arial" w:hAnsi="Arial" w:cs="Arial"/>
          <w:sz w:val="22"/>
          <w:szCs w:val="22"/>
        </w:rPr>
      </w:pPr>
      <w:r>
        <w:rPr>
          <w:rFonts w:ascii="Arial" w:hAnsi="Arial" w:cs="Arial"/>
          <w:sz w:val="22"/>
          <w:szCs w:val="22"/>
        </w:rPr>
        <w:t xml:space="preserve">NAO.  (2025), National Audit Office.  </w:t>
      </w:r>
      <w:r w:rsidRPr="00350BE8">
        <w:rPr>
          <w:rFonts w:ascii="Arial" w:hAnsi="Arial" w:cs="Arial"/>
          <w:i/>
          <w:iCs/>
          <w:sz w:val="22"/>
          <w:szCs w:val="22"/>
        </w:rPr>
        <w:t>Department of Health and Social Care</w:t>
      </w:r>
      <w:r>
        <w:rPr>
          <w:rFonts w:ascii="Arial" w:hAnsi="Arial" w:cs="Arial"/>
          <w:sz w:val="22"/>
          <w:szCs w:val="22"/>
        </w:rPr>
        <w:t>.  Childhood Obesity.  Accessed on: 9</w:t>
      </w:r>
      <w:r w:rsidRPr="00350BE8">
        <w:rPr>
          <w:rFonts w:ascii="Arial" w:hAnsi="Arial" w:cs="Arial"/>
          <w:sz w:val="22"/>
          <w:szCs w:val="22"/>
          <w:vertAlign w:val="superscript"/>
        </w:rPr>
        <w:t>th</w:t>
      </w:r>
      <w:r>
        <w:rPr>
          <w:rFonts w:ascii="Arial" w:hAnsi="Arial" w:cs="Arial"/>
          <w:sz w:val="22"/>
          <w:szCs w:val="22"/>
        </w:rPr>
        <w:t xml:space="preserve"> July 2025.  Available at:  </w:t>
      </w:r>
      <w:hyperlink r:id="rId38" w:history="1">
        <w:r w:rsidRPr="00350BE8">
          <w:rPr>
            <w:rStyle w:val="Hyperlink"/>
            <w:rFonts w:ascii="Arial" w:hAnsi="Arial" w:cs="Arial"/>
            <w:sz w:val="22"/>
            <w:szCs w:val="22"/>
          </w:rPr>
          <w:t>Childhood obesity</w:t>
        </w:r>
      </w:hyperlink>
      <w:r>
        <w:rPr>
          <w:rFonts w:ascii="Arial" w:hAnsi="Arial" w:cs="Arial"/>
          <w:sz w:val="22"/>
          <w:szCs w:val="22"/>
        </w:rPr>
        <w:t xml:space="preserve"> </w:t>
      </w:r>
    </w:p>
    <w:p w14:paraId="1AAAFE46" w14:textId="77777777" w:rsidR="00350BE8" w:rsidRPr="006633A3" w:rsidRDefault="00350BE8" w:rsidP="006633A3">
      <w:pPr>
        <w:rPr>
          <w:rFonts w:ascii="Arial" w:hAnsi="Arial" w:cs="Arial"/>
          <w:sz w:val="22"/>
          <w:szCs w:val="22"/>
        </w:rPr>
      </w:pPr>
    </w:p>
    <w:p w14:paraId="63459605"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Panisi, M., </w:t>
      </w:r>
      <w:proofErr w:type="spellStart"/>
      <w:r w:rsidRPr="006633A3">
        <w:rPr>
          <w:rFonts w:ascii="Arial" w:hAnsi="Arial" w:cs="Arial"/>
          <w:sz w:val="22"/>
          <w:szCs w:val="22"/>
        </w:rPr>
        <w:t>Pissarra</w:t>
      </w:r>
      <w:proofErr w:type="spellEnd"/>
      <w:r w:rsidRPr="006633A3">
        <w:rPr>
          <w:rFonts w:ascii="Arial" w:hAnsi="Arial" w:cs="Arial"/>
          <w:sz w:val="22"/>
          <w:szCs w:val="22"/>
        </w:rPr>
        <w:t xml:space="preserve">, V., </w:t>
      </w:r>
      <w:proofErr w:type="spellStart"/>
      <w:r w:rsidRPr="006633A3">
        <w:rPr>
          <w:rFonts w:ascii="Arial" w:hAnsi="Arial" w:cs="Arial"/>
          <w:sz w:val="22"/>
          <w:szCs w:val="22"/>
        </w:rPr>
        <w:t>Oquiongo</w:t>
      </w:r>
      <w:proofErr w:type="spellEnd"/>
      <w:r w:rsidRPr="006633A3">
        <w:rPr>
          <w:rFonts w:ascii="Arial" w:hAnsi="Arial" w:cs="Arial"/>
          <w:sz w:val="22"/>
          <w:szCs w:val="22"/>
        </w:rPr>
        <w:t xml:space="preserve">, G., Marques </w:t>
      </w:r>
      <w:proofErr w:type="spellStart"/>
      <w:r w:rsidRPr="006633A3">
        <w:rPr>
          <w:rFonts w:ascii="Arial" w:hAnsi="Arial" w:cs="Arial"/>
          <w:sz w:val="22"/>
          <w:szCs w:val="22"/>
        </w:rPr>
        <w:t>Palmeirim</w:t>
      </w:r>
      <w:proofErr w:type="spellEnd"/>
      <w:r w:rsidRPr="006633A3">
        <w:rPr>
          <w:rFonts w:ascii="Arial" w:hAnsi="Arial" w:cs="Arial"/>
          <w:sz w:val="22"/>
          <w:szCs w:val="22"/>
        </w:rPr>
        <w:t xml:space="preserve">, J., Faustino de Lima, R. and Nuno, A. (2022) ‘An endemic-rich island through the eyes of children: Wildlife identification and conservation preferences in São Tomé (Gulf of Guinea)’, </w:t>
      </w:r>
      <w:r w:rsidRPr="006633A3">
        <w:rPr>
          <w:rFonts w:ascii="Arial" w:hAnsi="Arial" w:cs="Arial"/>
          <w:i/>
          <w:iCs/>
          <w:sz w:val="22"/>
          <w:szCs w:val="22"/>
        </w:rPr>
        <w:t>Conservation Science and Practice</w:t>
      </w:r>
      <w:r w:rsidRPr="006633A3">
        <w:rPr>
          <w:rFonts w:ascii="Arial" w:hAnsi="Arial" w:cs="Arial"/>
          <w:sz w:val="22"/>
          <w:szCs w:val="22"/>
        </w:rPr>
        <w:t xml:space="preserve">, 4(3), p. e12630. Available at: </w:t>
      </w:r>
      <w:hyperlink r:id="rId39" w:history="1">
        <w:r w:rsidRPr="006633A3">
          <w:rPr>
            <w:rStyle w:val="Hyperlink"/>
            <w:rFonts w:ascii="Arial" w:hAnsi="Arial" w:cs="Arial"/>
            <w:sz w:val="22"/>
            <w:szCs w:val="22"/>
          </w:rPr>
          <w:t>https://doi.org/10.1111/csp2.12630</w:t>
        </w:r>
      </w:hyperlink>
      <w:r w:rsidRPr="006633A3">
        <w:rPr>
          <w:rFonts w:ascii="Arial" w:hAnsi="Arial" w:cs="Arial"/>
          <w:sz w:val="22"/>
          <w:szCs w:val="22"/>
        </w:rPr>
        <w:t>.</w:t>
      </w:r>
    </w:p>
    <w:p w14:paraId="7F9929A2" w14:textId="77777777" w:rsidR="006633A3" w:rsidRPr="006633A3" w:rsidRDefault="006633A3" w:rsidP="006633A3">
      <w:pPr>
        <w:rPr>
          <w:rFonts w:ascii="Arial" w:hAnsi="Arial" w:cs="Arial"/>
          <w:sz w:val="22"/>
          <w:szCs w:val="22"/>
        </w:rPr>
      </w:pPr>
    </w:p>
    <w:p w14:paraId="31DF3AAB"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Rahmad, R., </w:t>
      </w:r>
      <w:proofErr w:type="spellStart"/>
      <w:r w:rsidRPr="006633A3">
        <w:rPr>
          <w:rFonts w:ascii="Arial" w:hAnsi="Arial" w:cs="Arial"/>
          <w:sz w:val="22"/>
          <w:szCs w:val="22"/>
        </w:rPr>
        <w:t>Syar</w:t>
      </w:r>
      <w:proofErr w:type="spellEnd"/>
      <w:r w:rsidRPr="006633A3">
        <w:rPr>
          <w:rFonts w:ascii="Arial" w:hAnsi="Arial" w:cs="Arial"/>
          <w:sz w:val="22"/>
          <w:szCs w:val="22"/>
        </w:rPr>
        <w:t xml:space="preserve">, N.I., </w:t>
      </w:r>
      <w:proofErr w:type="spellStart"/>
      <w:r w:rsidRPr="006633A3">
        <w:rPr>
          <w:rFonts w:ascii="Arial" w:hAnsi="Arial" w:cs="Arial"/>
          <w:sz w:val="22"/>
          <w:szCs w:val="22"/>
        </w:rPr>
        <w:t>Syahmidi</w:t>
      </w:r>
      <w:proofErr w:type="spellEnd"/>
      <w:r w:rsidRPr="006633A3">
        <w:rPr>
          <w:rFonts w:ascii="Arial" w:hAnsi="Arial" w:cs="Arial"/>
          <w:sz w:val="22"/>
          <w:szCs w:val="22"/>
        </w:rPr>
        <w:t xml:space="preserve">, S. and </w:t>
      </w:r>
      <w:proofErr w:type="spellStart"/>
      <w:r w:rsidRPr="006633A3">
        <w:rPr>
          <w:rFonts w:ascii="Arial" w:hAnsi="Arial" w:cs="Arial"/>
          <w:sz w:val="22"/>
          <w:szCs w:val="22"/>
        </w:rPr>
        <w:t>Mualimin</w:t>
      </w:r>
      <w:proofErr w:type="spellEnd"/>
      <w:r w:rsidRPr="006633A3">
        <w:rPr>
          <w:rFonts w:ascii="Arial" w:hAnsi="Arial" w:cs="Arial"/>
          <w:sz w:val="22"/>
          <w:szCs w:val="22"/>
        </w:rPr>
        <w:t xml:space="preserve">, M. (2024) ‘Child-Friendly Schools in Primary Education Institutions’, </w:t>
      </w:r>
      <w:r w:rsidRPr="006633A3">
        <w:rPr>
          <w:rFonts w:ascii="Arial" w:hAnsi="Arial" w:cs="Arial"/>
          <w:i/>
          <w:iCs/>
          <w:sz w:val="22"/>
          <w:szCs w:val="22"/>
        </w:rPr>
        <w:t>Al-</w:t>
      </w:r>
      <w:proofErr w:type="spellStart"/>
      <w:r w:rsidRPr="006633A3">
        <w:rPr>
          <w:rFonts w:ascii="Arial" w:hAnsi="Arial" w:cs="Arial"/>
          <w:i/>
          <w:iCs/>
          <w:sz w:val="22"/>
          <w:szCs w:val="22"/>
        </w:rPr>
        <w:t>Adzka</w:t>
      </w:r>
      <w:proofErr w:type="spellEnd"/>
      <w:r w:rsidRPr="006633A3">
        <w:rPr>
          <w:rFonts w:ascii="Arial" w:hAnsi="Arial" w:cs="Arial"/>
          <w:i/>
          <w:iCs/>
          <w:sz w:val="22"/>
          <w:szCs w:val="22"/>
        </w:rPr>
        <w:t xml:space="preserve">: </w:t>
      </w:r>
      <w:proofErr w:type="spellStart"/>
      <w:r w:rsidRPr="006633A3">
        <w:rPr>
          <w:rFonts w:ascii="Arial" w:hAnsi="Arial" w:cs="Arial"/>
          <w:i/>
          <w:iCs/>
          <w:sz w:val="22"/>
          <w:szCs w:val="22"/>
        </w:rPr>
        <w:t>Jurnal</w:t>
      </w:r>
      <w:proofErr w:type="spellEnd"/>
      <w:r w:rsidRPr="006633A3">
        <w:rPr>
          <w:rFonts w:ascii="Arial" w:hAnsi="Arial" w:cs="Arial"/>
          <w:i/>
          <w:iCs/>
          <w:sz w:val="22"/>
          <w:szCs w:val="22"/>
        </w:rPr>
        <w:t xml:space="preserve"> </w:t>
      </w:r>
      <w:proofErr w:type="spellStart"/>
      <w:r w:rsidRPr="006633A3">
        <w:rPr>
          <w:rFonts w:ascii="Arial" w:hAnsi="Arial" w:cs="Arial"/>
          <w:i/>
          <w:iCs/>
          <w:sz w:val="22"/>
          <w:szCs w:val="22"/>
        </w:rPr>
        <w:t>Ilmiah</w:t>
      </w:r>
      <w:proofErr w:type="spellEnd"/>
      <w:r w:rsidRPr="006633A3">
        <w:rPr>
          <w:rFonts w:ascii="Arial" w:hAnsi="Arial" w:cs="Arial"/>
          <w:i/>
          <w:iCs/>
          <w:sz w:val="22"/>
          <w:szCs w:val="22"/>
        </w:rPr>
        <w:t xml:space="preserve"> Pendidikan Guru Madrasah </w:t>
      </w:r>
      <w:proofErr w:type="spellStart"/>
      <w:r w:rsidRPr="006633A3">
        <w:rPr>
          <w:rFonts w:ascii="Arial" w:hAnsi="Arial" w:cs="Arial"/>
          <w:i/>
          <w:iCs/>
          <w:sz w:val="22"/>
          <w:szCs w:val="22"/>
        </w:rPr>
        <w:t>Ibtidaiyah</w:t>
      </w:r>
      <w:proofErr w:type="spellEnd"/>
      <w:r w:rsidRPr="006633A3">
        <w:rPr>
          <w:rFonts w:ascii="Arial" w:hAnsi="Arial" w:cs="Arial"/>
          <w:sz w:val="22"/>
          <w:szCs w:val="22"/>
        </w:rPr>
        <w:t xml:space="preserve">, 14(2), pp. 121–134. Available at: </w:t>
      </w:r>
      <w:hyperlink r:id="rId40" w:history="1">
        <w:r w:rsidRPr="006633A3">
          <w:rPr>
            <w:rStyle w:val="Hyperlink"/>
            <w:rFonts w:ascii="Arial" w:hAnsi="Arial" w:cs="Arial"/>
            <w:sz w:val="22"/>
            <w:szCs w:val="22"/>
          </w:rPr>
          <w:t>https://doi.org/10.18592/aladzkapgmi.v14i2.13738</w:t>
        </w:r>
      </w:hyperlink>
      <w:r w:rsidRPr="006633A3">
        <w:rPr>
          <w:rFonts w:ascii="Arial" w:hAnsi="Arial" w:cs="Arial"/>
          <w:sz w:val="22"/>
          <w:szCs w:val="22"/>
        </w:rPr>
        <w:t>.</w:t>
      </w:r>
    </w:p>
    <w:p w14:paraId="5BDA6DB0" w14:textId="77777777" w:rsidR="006633A3" w:rsidRPr="006633A3" w:rsidRDefault="006633A3" w:rsidP="006633A3">
      <w:pPr>
        <w:rPr>
          <w:rFonts w:ascii="Arial" w:hAnsi="Arial" w:cs="Arial"/>
          <w:sz w:val="22"/>
          <w:szCs w:val="22"/>
        </w:rPr>
      </w:pPr>
    </w:p>
    <w:p w14:paraId="65AEE249"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Saarela, T.  (2019).  Bringing Digital Health Care Solutions to Patients.  Geocaching as an Encouragement for Being Active.  </w:t>
      </w:r>
      <w:r w:rsidRPr="006633A3">
        <w:rPr>
          <w:rFonts w:ascii="Arial" w:hAnsi="Arial" w:cs="Arial"/>
          <w:i/>
          <w:iCs/>
          <w:sz w:val="22"/>
          <w:szCs w:val="22"/>
        </w:rPr>
        <w:t>Scientific Abstracts</w:t>
      </w:r>
      <w:r w:rsidRPr="006633A3">
        <w:rPr>
          <w:rFonts w:ascii="Arial" w:hAnsi="Arial" w:cs="Arial"/>
          <w:sz w:val="22"/>
          <w:szCs w:val="22"/>
        </w:rPr>
        <w:t>.  Helsinki, Finland.  Accessed on: 7</w:t>
      </w:r>
      <w:r w:rsidRPr="006633A3">
        <w:rPr>
          <w:rFonts w:ascii="Arial" w:hAnsi="Arial" w:cs="Arial"/>
          <w:sz w:val="22"/>
          <w:szCs w:val="22"/>
          <w:vertAlign w:val="superscript"/>
        </w:rPr>
        <w:t>th</w:t>
      </w:r>
      <w:r w:rsidRPr="006633A3">
        <w:rPr>
          <w:rFonts w:ascii="Arial" w:hAnsi="Arial" w:cs="Arial"/>
          <w:sz w:val="22"/>
          <w:szCs w:val="22"/>
        </w:rPr>
        <w:t xml:space="preserve"> May 2025.  Available at: </w:t>
      </w:r>
      <w:hyperlink r:id="rId41" w:history="1">
        <w:r w:rsidRPr="006633A3">
          <w:rPr>
            <w:rStyle w:val="Hyperlink"/>
            <w:rFonts w:ascii="Arial" w:hAnsi="Arial" w:cs="Arial"/>
            <w:sz w:val="22"/>
            <w:szCs w:val="22"/>
          </w:rPr>
          <w:t>107.2.full.pdf</w:t>
        </w:r>
      </w:hyperlink>
      <w:r w:rsidRPr="006633A3">
        <w:rPr>
          <w:rFonts w:ascii="Arial" w:hAnsi="Arial" w:cs="Arial"/>
          <w:sz w:val="22"/>
          <w:szCs w:val="22"/>
        </w:rPr>
        <w:t xml:space="preserve"> </w:t>
      </w:r>
    </w:p>
    <w:p w14:paraId="012BF333" w14:textId="77777777" w:rsidR="006633A3" w:rsidRPr="006633A3" w:rsidRDefault="006633A3" w:rsidP="006633A3">
      <w:pPr>
        <w:rPr>
          <w:rFonts w:ascii="Arial" w:hAnsi="Arial" w:cs="Arial"/>
          <w:sz w:val="22"/>
          <w:szCs w:val="22"/>
        </w:rPr>
      </w:pPr>
    </w:p>
    <w:p w14:paraId="0E1D957E"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Silver, A.I., Marshall, R., Huston, D. and Gentry, G. (2024) ‘Development of Emotional Intelligence During an Adventure and Experiential-Based Learning Course.’, </w:t>
      </w:r>
      <w:r w:rsidRPr="006633A3">
        <w:rPr>
          <w:rFonts w:ascii="Arial" w:hAnsi="Arial" w:cs="Arial"/>
          <w:i/>
          <w:iCs/>
          <w:sz w:val="22"/>
          <w:szCs w:val="22"/>
        </w:rPr>
        <w:t>Journal of Experiential Education</w:t>
      </w:r>
      <w:r w:rsidRPr="006633A3">
        <w:rPr>
          <w:rFonts w:ascii="Arial" w:hAnsi="Arial" w:cs="Arial"/>
          <w:sz w:val="22"/>
          <w:szCs w:val="22"/>
        </w:rPr>
        <w:t xml:space="preserve">, 47(3), pp. 341–357. Available at: </w:t>
      </w:r>
      <w:hyperlink r:id="rId42" w:history="1">
        <w:r w:rsidRPr="006633A3">
          <w:rPr>
            <w:rStyle w:val="Hyperlink"/>
            <w:rFonts w:ascii="Arial" w:hAnsi="Arial" w:cs="Arial"/>
            <w:sz w:val="22"/>
            <w:szCs w:val="22"/>
          </w:rPr>
          <w:t>https://doi.org/10.1177/10538259231197201</w:t>
        </w:r>
      </w:hyperlink>
      <w:r w:rsidRPr="006633A3">
        <w:rPr>
          <w:rFonts w:ascii="Arial" w:hAnsi="Arial" w:cs="Arial"/>
          <w:sz w:val="22"/>
          <w:szCs w:val="22"/>
        </w:rPr>
        <w:t>.</w:t>
      </w:r>
    </w:p>
    <w:p w14:paraId="1FFCAB77" w14:textId="77777777" w:rsidR="006633A3" w:rsidRPr="006633A3" w:rsidRDefault="006633A3" w:rsidP="006633A3">
      <w:pPr>
        <w:rPr>
          <w:rFonts w:ascii="Arial" w:hAnsi="Arial" w:cs="Arial"/>
          <w:sz w:val="22"/>
          <w:szCs w:val="22"/>
        </w:rPr>
      </w:pPr>
    </w:p>
    <w:p w14:paraId="3B4AA50C" w14:textId="77777777" w:rsidR="006633A3" w:rsidRPr="006633A3" w:rsidRDefault="006633A3" w:rsidP="006633A3">
      <w:pPr>
        <w:rPr>
          <w:rFonts w:ascii="Arial" w:hAnsi="Arial" w:cs="Arial"/>
          <w:sz w:val="22"/>
          <w:szCs w:val="22"/>
        </w:rPr>
      </w:pPr>
      <w:r w:rsidRPr="006633A3">
        <w:rPr>
          <w:rFonts w:ascii="Arial" w:hAnsi="Arial" w:cs="Arial"/>
          <w:sz w:val="22"/>
          <w:szCs w:val="22"/>
        </w:rPr>
        <w:lastRenderedPageBreak/>
        <w:t xml:space="preserve">Sultana, R. and Hawken, S. (2023) ‘Reconciling Nature-Technology-Child Connections: Smart Cities and the Necessity of a New Paradigm of Nature-Sensitive Technologies for Today’s Children’, </w:t>
      </w:r>
      <w:r w:rsidRPr="006633A3">
        <w:rPr>
          <w:rFonts w:ascii="Arial" w:hAnsi="Arial" w:cs="Arial"/>
          <w:i/>
          <w:iCs/>
          <w:sz w:val="22"/>
          <w:szCs w:val="22"/>
        </w:rPr>
        <w:t>Sustainability</w:t>
      </w:r>
      <w:r w:rsidRPr="006633A3">
        <w:rPr>
          <w:rFonts w:ascii="Arial" w:hAnsi="Arial" w:cs="Arial"/>
          <w:sz w:val="22"/>
          <w:szCs w:val="22"/>
        </w:rPr>
        <w:t xml:space="preserve">, 15(8), p. 6453. Available at: </w:t>
      </w:r>
      <w:hyperlink r:id="rId43" w:history="1">
        <w:r w:rsidRPr="006633A3">
          <w:rPr>
            <w:rStyle w:val="Hyperlink"/>
            <w:rFonts w:ascii="Arial" w:hAnsi="Arial" w:cs="Arial"/>
            <w:sz w:val="22"/>
            <w:szCs w:val="22"/>
          </w:rPr>
          <w:t>https://doi.org/10.3390/su15086453</w:t>
        </w:r>
      </w:hyperlink>
      <w:r w:rsidRPr="006633A3">
        <w:rPr>
          <w:rFonts w:ascii="Arial" w:hAnsi="Arial" w:cs="Arial"/>
          <w:sz w:val="22"/>
          <w:szCs w:val="22"/>
        </w:rPr>
        <w:t>.</w:t>
      </w:r>
    </w:p>
    <w:p w14:paraId="39AA9104" w14:textId="77777777" w:rsidR="006633A3" w:rsidRPr="006633A3" w:rsidRDefault="006633A3" w:rsidP="006633A3">
      <w:pPr>
        <w:rPr>
          <w:rFonts w:ascii="Arial" w:hAnsi="Arial" w:cs="Arial"/>
          <w:sz w:val="22"/>
          <w:szCs w:val="22"/>
        </w:rPr>
      </w:pPr>
    </w:p>
    <w:p w14:paraId="5F8A2BE8"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Villamil, A. &amp; Heshmati, S. (2023) ‘Engaging in the good with technology: a framework for examining positive technology use’, </w:t>
      </w:r>
      <w:r w:rsidRPr="006633A3">
        <w:rPr>
          <w:rFonts w:ascii="Arial" w:hAnsi="Arial" w:cs="Arial"/>
          <w:i/>
          <w:iCs/>
          <w:sz w:val="22"/>
          <w:szCs w:val="22"/>
        </w:rPr>
        <w:t>Frontiers in Psychology</w:t>
      </w:r>
      <w:r w:rsidRPr="006633A3">
        <w:rPr>
          <w:rFonts w:ascii="Arial" w:hAnsi="Arial" w:cs="Arial"/>
          <w:sz w:val="22"/>
          <w:szCs w:val="22"/>
        </w:rPr>
        <w:t xml:space="preserve">, 14. Available at: </w:t>
      </w:r>
      <w:hyperlink r:id="rId44" w:history="1">
        <w:r w:rsidRPr="006633A3">
          <w:rPr>
            <w:rStyle w:val="Hyperlink"/>
            <w:rFonts w:ascii="Arial" w:hAnsi="Arial" w:cs="Arial"/>
            <w:sz w:val="22"/>
            <w:szCs w:val="22"/>
          </w:rPr>
          <w:t>https://doi.org/10.3389/fpsyg.2023.1175740</w:t>
        </w:r>
      </w:hyperlink>
      <w:r w:rsidRPr="006633A3">
        <w:rPr>
          <w:rFonts w:ascii="Arial" w:hAnsi="Arial" w:cs="Arial"/>
          <w:sz w:val="22"/>
          <w:szCs w:val="22"/>
        </w:rPr>
        <w:t>.</w:t>
      </w:r>
    </w:p>
    <w:p w14:paraId="52C33ADF" w14:textId="77777777" w:rsidR="006633A3" w:rsidRPr="006633A3" w:rsidRDefault="006633A3" w:rsidP="006633A3">
      <w:pPr>
        <w:rPr>
          <w:rFonts w:ascii="Arial" w:hAnsi="Arial" w:cs="Arial"/>
          <w:sz w:val="22"/>
          <w:szCs w:val="22"/>
        </w:rPr>
      </w:pPr>
    </w:p>
    <w:p w14:paraId="26B663D1"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Woodland Trust.  (2025).  </w:t>
      </w:r>
      <w:proofErr w:type="spellStart"/>
      <w:r w:rsidRPr="006633A3">
        <w:rPr>
          <w:rFonts w:ascii="Arial" w:hAnsi="Arial" w:cs="Arial"/>
          <w:sz w:val="22"/>
          <w:szCs w:val="22"/>
        </w:rPr>
        <w:t>Moisonous</w:t>
      </w:r>
      <w:proofErr w:type="spellEnd"/>
      <w:r w:rsidRPr="006633A3">
        <w:rPr>
          <w:rFonts w:ascii="Arial" w:hAnsi="Arial" w:cs="Arial"/>
          <w:sz w:val="22"/>
          <w:szCs w:val="22"/>
        </w:rPr>
        <w:t xml:space="preserve"> Mushrooms: 8 Most Dangerous UK Mushrooms.  </w:t>
      </w:r>
      <w:r w:rsidRPr="006633A3">
        <w:rPr>
          <w:rFonts w:ascii="Arial" w:hAnsi="Arial" w:cs="Arial"/>
          <w:i/>
          <w:iCs/>
          <w:sz w:val="22"/>
          <w:szCs w:val="22"/>
        </w:rPr>
        <w:t>Woodland Trust.</w:t>
      </w:r>
      <w:r w:rsidRPr="006633A3">
        <w:rPr>
          <w:rFonts w:ascii="Arial" w:hAnsi="Arial" w:cs="Arial"/>
          <w:sz w:val="22"/>
          <w:szCs w:val="22"/>
        </w:rPr>
        <w:t xml:space="preserve">  19</w:t>
      </w:r>
      <w:r w:rsidRPr="006633A3">
        <w:rPr>
          <w:rFonts w:ascii="Arial" w:hAnsi="Arial" w:cs="Arial"/>
          <w:sz w:val="22"/>
          <w:szCs w:val="22"/>
          <w:vertAlign w:val="superscript"/>
        </w:rPr>
        <w:t>th</w:t>
      </w:r>
      <w:r w:rsidRPr="006633A3">
        <w:rPr>
          <w:rFonts w:ascii="Arial" w:hAnsi="Arial" w:cs="Arial"/>
          <w:sz w:val="22"/>
          <w:szCs w:val="22"/>
        </w:rPr>
        <w:t xml:space="preserve"> February 2025.  Accessed on: 8</w:t>
      </w:r>
      <w:r w:rsidRPr="006633A3">
        <w:rPr>
          <w:rFonts w:ascii="Arial" w:hAnsi="Arial" w:cs="Arial"/>
          <w:sz w:val="22"/>
          <w:szCs w:val="22"/>
          <w:vertAlign w:val="superscript"/>
        </w:rPr>
        <w:t>th</w:t>
      </w:r>
      <w:r w:rsidRPr="006633A3">
        <w:rPr>
          <w:rFonts w:ascii="Arial" w:hAnsi="Arial" w:cs="Arial"/>
          <w:sz w:val="22"/>
          <w:szCs w:val="22"/>
        </w:rPr>
        <w:t xml:space="preserve"> May 2025.  Available at: </w:t>
      </w:r>
      <w:hyperlink r:id="rId45" w:history="1">
        <w:r w:rsidRPr="006633A3">
          <w:rPr>
            <w:rStyle w:val="Hyperlink"/>
            <w:rFonts w:ascii="Arial" w:hAnsi="Arial" w:cs="Arial"/>
            <w:sz w:val="22"/>
            <w:szCs w:val="22"/>
          </w:rPr>
          <w:t>Most Poisonous Mushrooms in the UK - Woodland Trust</w:t>
        </w:r>
      </w:hyperlink>
      <w:r w:rsidRPr="006633A3">
        <w:rPr>
          <w:rFonts w:ascii="Arial" w:hAnsi="Arial" w:cs="Arial"/>
          <w:sz w:val="22"/>
          <w:szCs w:val="22"/>
        </w:rPr>
        <w:t xml:space="preserve"> </w:t>
      </w:r>
    </w:p>
    <w:p w14:paraId="3E20047F" w14:textId="77777777" w:rsidR="006633A3" w:rsidRPr="006633A3" w:rsidRDefault="006633A3" w:rsidP="006633A3">
      <w:pPr>
        <w:rPr>
          <w:rFonts w:ascii="Arial" w:hAnsi="Arial" w:cs="Arial"/>
          <w:sz w:val="22"/>
          <w:szCs w:val="22"/>
        </w:rPr>
      </w:pPr>
    </w:p>
    <w:p w14:paraId="6D593F1F" w14:textId="77777777" w:rsidR="006633A3" w:rsidRPr="006633A3" w:rsidRDefault="006633A3" w:rsidP="006633A3">
      <w:pPr>
        <w:rPr>
          <w:rFonts w:ascii="Arial" w:hAnsi="Arial" w:cs="Arial"/>
          <w:sz w:val="22"/>
          <w:szCs w:val="22"/>
        </w:rPr>
      </w:pPr>
      <w:r w:rsidRPr="006633A3">
        <w:rPr>
          <w:rFonts w:ascii="Arial" w:hAnsi="Arial" w:cs="Arial"/>
          <w:sz w:val="22"/>
          <w:szCs w:val="22"/>
        </w:rPr>
        <w:t xml:space="preserve">Yeşilyurt, M., Ozdemir </w:t>
      </w:r>
      <w:proofErr w:type="spellStart"/>
      <w:r w:rsidRPr="006633A3">
        <w:rPr>
          <w:rFonts w:ascii="Arial" w:hAnsi="Arial" w:cs="Arial"/>
          <w:sz w:val="22"/>
          <w:szCs w:val="22"/>
        </w:rPr>
        <w:t>Balakoğlu</w:t>
      </w:r>
      <w:proofErr w:type="spellEnd"/>
      <w:r w:rsidRPr="006633A3">
        <w:rPr>
          <w:rFonts w:ascii="Arial" w:hAnsi="Arial" w:cs="Arial"/>
          <w:sz w:val="22"/>
          <w:szCs w:val="22"/>
        </w:rPr>
        <w:t xml:space="preserve">, M. and Erol, M. (2020) ‘The Impact of Environmental Education Activities on Primary School Students’ Environmental Awareness and Visual Expressions.’, </w:t>
      </w:r>
      <w:r w:rsidRPr="006633A3">
        <w:rPr>
          <w:rFonts w:ascii="Arial" w:hAnsi="Arial" w:cs="Arial"/>
          <w:i/>
          <w:iCs/>
          <w:sz w:val="22"/>
          <w:szCs w:val="22"/>
        </w:rPr>
        <w:t>Qualitative Research in Education (2014-6418)</w:t>
      </w:r>
      <w:r w:rsidRPr="006633A3">
        <w:rPr>
          <w:rFonts w:ascii="Arial" w:hAnsi="Arial" w:cs="Arial"/>
          <w:sz w:val="22"/>
          <w:szCs w:val="22"/>
        </w:rPr>
        <w:t xml:space="preserve">, 9(2), pp. 188–216. Available at: </w:t>
      </w:r>
      <w:hyperlink r:id="rId46" w:history="1">
        <w:r w:rsidRPr="006633A3">
          <w:rPr>
            <w:rStyle w:val="Hyperlink"/>
            <w:rFonts w:ascii="Arial" w:hAnsi="Arial" w:cs="Arial"/>
            <w:sz w:val="22"/>
            <w:szCs w:val="22"/>
          </w:rPr>
          <w:t>https://doi.org/10.17583/qre.2020.5115</w:t>
        </w:r>
      </w:hyperlink>
      <w:r w:rsidRPr="006633A3">
        <w:rPr>
          <w:rFonts w:ascii="Arial" w:hAnsi="Arial" w:cs="Arial"/>
          <w:sz w:val="22"/>
          <w:szCs w:val="22"/>
        </w:rPr>
        <w:t>.</w:t>
      </w:r>
    </w:p>
    <w:p w14:paraId="13D770F1" w14:textId="77777777" w:rsidR="006633A3" w:rsidRPr="006633A3" w:rsidRDefault="006633A3" w:rsidP="006633A3">
      <w:pPr>
        <w:rPr>
          <w:rFonts w:ascii="Arial" w:hAnsi="Arial" w:cs="Arial"/>
          <w:sz w:val="22"/>
          <w:szCs w:val="22"/>
        </w:rPr>
      </w:pPr>
    </w:p>
    <w:p w14:paraId="4B147796" w14:textId="77777777" w:rsidR="006633A3" w:rsidRPr="006633A3" w:rsidRDefault="006633A3" w:rsidP="006633A3">
      <w:pPr>
        <w:rPr>
          <w:rFonts w:ascii="Arial" w:hAnsi="Arial" w:cs="Arial"/>
          <w:sz w:val="22"/>
          <w:szCs w:val="22"/>
        </w:rPr>
      </w:pPr>
      <w:proofErr w:type="spellStart"/>
      <w:r w:rsidRPr="006633A3">
        <w:rPr>
          <w:rFonts w:ascii="Arial" w:hAnsi="Arial" w:cs="Arial"/>
          <w:sz w:val="22"/>
          <w:szCs w:val="22"/>
        </w:rPr>
        <w:t>Zabatiero</w:t>
      </w:r>
      <w:proofErr w:type="spellEnd"/>
      <w:r w:rsidRPr="006633A3">
        <w:rPr>
          <w:rFonts w:ascii="Arial" w:hAnsi="Arial" w:cs="Arial"/>
          <w:sz w:val="22"/>
          <w:szCs w:val="22"/>
        </w:rPr>
        <w:t>, J., Straker, L., Mantilla, A., Edwards, S. &amp; Danby, S.</w:t>
      </w:r>
      <w:r w:rsidRPr="006633A3">
        <w:rPr>
          <w:rFonts w:ascii="Arial" w:hAnsi="Arial" w:cs="Arial"/>
          <w:i/>
          <w:iCs/>
          <w:sz w:val="22"/>
          <w:szCs w:val="22"/>
        </w:rPr>
        <w:t xml:space="preserve">  (2018).  Young Children and Digital Technology: Australian Early Childhood Education and Care Sector Adults’ Perspectives.  Australasian journal of early childhood.  </w:t>
      </w:r>
      <w:r w:rsidRPr="006633A3">
        <w:rPr>
          <w:rFonts w:ascii="Arial" w:hAnsi="Arial" w:cs="Arial"/>
          <w:sz w:val="22"/>
          <w:szCs w:val="22"/>
        </w:rPr>
        <w:t xml:space="preserve">2018-06, Vol.43 (2), p.14-22. Available at: </w:t>
      </w:r>
      <w:hyperlink r:id="rId47" w:history="1">
        <w:r w:rsidRPr="006633A3">
          <w:rPr>
            <w:rStyle w:val="Hyperlink"/>
            <w:rFonts w:ascii="Arial" w:hAnsi="Arial" w:cs="Arial"/>
            <w:sz w:val="22"/>
            <w:szCs w:val="22"/>
          </w:rPr>
          <w:t>https://doi.org/10.23965/AJEC.43.2.02</w:t>
        </w:r>
      </w:hyperlink>
      <w:r w:rsidRPr="006633A3">
        <w:rPr>
          <w:rFonts w:ascii="Arial" w:hAnsi="Arial" w:cs="Arial"/>
          <w:sz w:val="22"/>
          <w:szCs w:val="22"/>
        </w:rPr>
        <w:t>.</w:t>
      </w:r>
    </w:p>
    <w:p w14:paraId="6B3C8B82" w14:textId="77777777" w:rsidR="006633A3" w:rsidRPr="006633A3" w:rsidRDefault="006633A3" w:rsidP="006633A3">
      <w:pPr>
        <w:rPr>
          <w:rFonts w:ascii="Arial" w:hAnsi="Arial" w:cs="Arial"/>
          <w:sz w:val="22"/>
          <w:szCs w:val="22"/>
        </w:rPr>
      </w:pPr>
    </w:p>
    <w:p w14:paraId="0CC0E826" w14:textId="77777777" w:rsidR="006633A3" w:rsidRPr="006633A3" w:rsidRDefault="006633A3" w:rsidP="006633A3">
      <w:pPr>
        <w:rPr>
          <w:rFonts w:ascii="Arial" w:hAnsi="Arial" w:cs="Arial"/>
          <w:sz w:val="22"/>
          <w:szCs w:val="22"/>
        </w:rPr>
      </w:pPr>
    </w:p>
    <w:p w14:paraId="5F96BF43" w14:textId="77777777" w:rsidR="006633A3" w:rsidRPr="006633A3" w:rsidRDefault="006633A3" w:rsidP="006633A3">
      <w:pPr>
        <w:rPr>
          <w:rFonts w:ascii="Arial" w:hAnsi="Arial" w:cs="Arial"/>
          <w:sz w:val="22"/>
          <w:szCs w:val="22"/>
        </w:rPr>
      </w:pPr>
    </w:p>
    <w:p w14:paraId="353455CA" w14:textId="77777777" w:rsidR="006633A3" w:rsidRPr="006633A3" w:rsidRDefault="006633A3" w:rsidP="006633A3">
      <w:pPr>
        <w:rPr>
          <w:rFonts w:ascii="Arial" w:hAnsi="Arial" w:cs="Arial"/>
          <w:sz w:val="22"/>
          <w:szCs w:val="22"/>
        </w:rPr>
      </w:pPr>
    </w:p>
    <w:p w14:paraId="33CC082A" w14:textId="77777777" w:rsidR="006633A3" w:rsidRPr="006633A3" w:rsidRDefault="006633A3" w:rsidP="006633A3">
      <w:pPr>
        <w:rPr>
          <w:rFonts w:ascii="Arial" w:hAnsi="Arial" w:cs="Arial"/>
          <w:sz w:val="22"/>
          <w:szCs w:val="22"/>
        </w:rPr>
      </w:pPr>
    </w:p>
    <w:p w14:paraId="35620EAC" w14:textId="77777777" w:rsidR="006633A3" w:rsidRPr="006633A3" w:rsidRDefault="006633A3" w:rsidP="006633A3">
      <w:pPr>
        <w:rPr>
          <w:rFonts w:ascii="Arial" w:hAnsi="Arial" w:cs="Arial"/>
          <w:sz w:val="22"/>
          <w:szCs w:val="22"/>
        </w:rPr>
      </w:pPr>
    </w:p>
    <w:p w14:paraId="0DD9A70B" w14:textId="77777777" w:rsidR="006633A3" w:rsidRPr="006633A3" w:rsidRDefault="006633A3" w:rsidP="006633A3">
      <w:pPr>
        <w:rPr>
          <w:rFonts w:ascii="Arial" w:hAnsi="Arial" w:cs="Arial"/>
          <w:sz w:val="22"/>
          <w:szCs w:val="22"/>
        </w:rPr>
      </w:pPr>
    </w:p>
    <w:p w14:paraId="71E9FA34" w14:textId="77777777" w:rsidR="006633A3" w:rsidRPr="006633A3" w:rsidRDefault="006633A3" w:rsidP="006633A3">
      <w:pPr>
        <w:rPr>
          <w:rFonts w:ascii="Arial" w:hAnsi="Arial" w:cs="Arial"/>
          <w:b/>
          <w:bCs/>
          <w:sz w:val="22"/>
          <w:szCs w:val="22"/>
        </w:rPr>
      </w:pPr>
      <w:r w:rsidRPr="006633A3">
        <w:rPr>
          <w:rFonts w:ascii="Arial" w:hAnsi="Arial" w:cs="Arial"/>
          <w:b/>
          <w:bCs/>
          <w:sz w:val="22"/>
          <w:szCs w:val="22"/>
        </w:rPr>
        <w:br w:type="page"/>
      </w:r>
    </w:p>
    <w:p w14:paraId="38309959" w14:textId="77777777" w:rsidR="006633A3" w:rsidRPr="006633A3" w:rsidRDefault="006633A3" w:rsidP="006633A3">
      <w:pPr>
        <w:spacing w:line="360" w:lineRule="auto"/>
        <w:rPr>
          <w:rFonts w:ascii="Arial" w:hAnsi="Arial" w:cs="Arial"/>
          <w:b/>
          <w:bCs/>
          <w:sz w:val="22"/>
          <w:szCs w:val="22"/>
        </w:rPr>
      </w:pPr>
      <w:r w:rsidRPr="006633A3">
        <w:rPr>
          <w:rFonts w:ascii="Arial" w:hAnsi="Arial" w:cs="Arial"/>
          <w:b/>
          <w:bCs/>
          <w:sz w:val="22"/>
          <w:szCs w:val="22"/>
        </w:rPr>
        <w:lastRenderedPageBreak/>
        <w:t>Bibliography:</w:t>
      </w:r>
    </w:p>
    <w:p w14:paraId="3B77B9EF" w14:textId="77777777" w:rsidR="006633A3" w:rsidRPr="006633A3" w:rsidRDefault="006633A3" w:rsidP="006633A3">
      <w:pPr>
        <w:spacing w:line="360" w:lineRule="auto"/>
        <w:rPr>
          <w:rFonts w:ascii="Arial" w:hAnsi="Arial" w:cs="Arial"/>
          <w:sz w:val="22"/>
          <w:szCs w:val="22"/>
        </w:rPr>
      </w:pPr>
    </w:p>
    <w:p w14:paraId="7B24CE0D"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Bang, P. &amp; Dahlstrom, P.  (2003).  </w:t>
      </w:r>
      <w:r w:rsidRPr="006633A3">
        <w:rPr>
          <w:rFonts w:ascii="Arial" w:hAnsi="Arial" w:cs="Arial"/>
          <w:i/>
          <w:iCs/>
          <w:sz w:val="22"/>
          <w:szCs w:val="22"/>
        </w:rPr>
        <w:t>Animal Tracks and Signs</w:t>
      </w:r>
      <w:r w:rsidRPr="006633A3">
        <w:rPr>
          <w:rFonts w:ascii="Arial" w:hAnsi="Arial" w:cs="Arial"/>
          <w:sz w:val="22"/>
          <w:szCs w:val="22"/>
        </w:rPr>
        <w:t xml:space="preserve">.  Oxford: Oxford University Press.  </w:t>
      </w:r>
    </w:p>
    <w:p w14:paraId="4E01CCD2" w14:textId="77777777" w:rsidR="006633A3" w:rsidRPr="006633A3" w:rsidRDefault="006633A3" w:rsidP="006633A3">
      <w:pPr>
        <w:spacing w:line="360" w:lineRule="auto"/>
        <w:rPr>
          <w:rFonts w:ascii="Arial" w:hAnsi="Arial" w:cs="Arial"/>
          <w:sz w:val="22"/>
          <w:szCs w:val="22"/>
        </w:rPr>
      </w:pPr>
    </w:p>
    <w:p w14:paraId="361B771F" w14:textId="77777777" w:rsidR="006633A3" w:rsidRPr="006633A3" w:rsidRDefault="006633A3" w:rsidP="006633A3">
      <w:pPr>
        <w:spacing w:after="0" w:line="360" w:lineRule="auto"/>
        <w:rPr>
          <w:rFonts w:ascii="Arial" w:hAnsi="Arial" w:cs="Arial"/>
          <w:sz w:val="22"/>
          <w:szCs w:val="22"/>
        </w:rPr>
      </w:pPr>
      <w:r w:rsidRPr="006633A3">
        <w:rPr>
          <w:rFonts w:ascii="Arial" w:hAnsi="Arial" w:cs="Arial"/>
          <w:sz w:val="22"/>
          <w:szCs w:val="22"/>
        </w:rPr>
        <w:t xml:space="preserve">Davy, A.  (2019), </w:t>
      </w:r>
      <w:r w:rsidRPr="006633A3">
        <w:rPr>
          <w:rFonts w:ascii="Arial" w:hAnsi="Arial" w:cs="Arial"/>
          <w:i/>
          <w:iCs/>
          <w:sz w:val="22"/>
          <w:szCs w:val="22"/>
        </w:rPr>
        <w:t>A Sense of Place, Mindful Practice Outdoors.</w:t>
      </w:r>
      <w:r w:rsidRPr="006633A3">
        <w:rPr>
          <w:rFonts w:ascii="Arial" w:hAnsi="Arial" w:cs="Arial"/>
          <w:sz w:val="22"/>
          <w:szCs w:val="22"/>
        </w:rPr>
        <w:t xml:space="preserve">  London: Bloomsbury.</w:t>
      </w:r>
    </w:p>
    <w:p w14:paraId="56B5AA24" w14:textId="77777777" w:rsidR="006633A3" w:rsidRPr="006633A3" w:rsidRDefault="006633A3" w:rsidP="006633A3">
      <w:pPr>
        <w:spacing w:line="360" w:lineRule="auto"/>
        <w:rPr>
          <w:rFonts w:ascii="Arial" w:hAnsi="Arial" w:cs="Arial"/>
          <w:sz w:val="22"/>
          <w:szCs w:val="22"/>
        </w:rPr>
      </w:pPr>
    </w:p>
    <w:p w14:paraId="124D04AB"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Forte, C.  (2024).  </w:t>
      </w:r>
      <w:r w:rsidRPr="006633A3">
        <w:rPr>
          <w:rFonts w:ascii="Arial" w:hAnsi="Arial" w:cs="Arial"/>
          <w:i/>
          <w:iCs/>
          <w:sz w:val="22"/>
          <w:szCs w:val="22"/>
        </w:rPr>
        <w:t>Navigation in the Mountains.  The Definitive Guide for Hill Walkers, Mountaineers &amp; Leaders.  The Official Navigation Book for all Mountain Training Schemes</w:t>
      </w:r>
      <w:r w:rsidRPr="006633A3">
        <w:rPr>
          <w:rFonts w:ascii="Arial" w:hAnsi="Arial" w:cs="Arial"/>
          <w:sz w:val="22"/>
          <w:szCs w:val="22"/>
        </w:rPr>
        <w:t xml:space="preserve">.  China: Latitude Press Ltd.  </w:t>
      </w:r>
    </w:p>
    <w:p w14:paraId="2FB8C294" w14:textId="77777777" w:rsidR="006633A3" w:rsidRPr="006633A3" w:rsidRDefault="006633A3" w:rsidP="006633A3">
      <w:pPr>
        <w:spacing w:line="360" w:lineRule="auto"/>
        <w:rPr>
          <w:rFonts w:ascii="Arial" w:hAnsi="Arial" w:cs="Arial"/>
          <w:sz w:val="22"/>
          <w:szCs w:val="22"/>
        </w:rPr>
      </w:pPr>
    </w:p>
    <w:p w14:paraId="5E0D72EB"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Long, S.  (2020).  </w:t>
      </w:r>
      <w:r w:rsidRPr="006633A3">
        <w:rPr>
          <w:rFonts w:ascii="Arial" w:hAnsi="Arial" w:cs="Arial"/>
          <w:i/>
          <w:iCs/>
          <w:sz w:val="22"/>
          <w:szCs w:val="22"/>
        </w:rPr>
        <w:t>Hill Walking.  The Official Handbook of the Mountain Leader and Walking Group Leader Schemes.</w:t>
      </w:r>
      <w:r w:rsidRPr="006633A3">
        <w:rPr>
          <w:rFonts w:ascii="Arial" w:hAnsi="Arial" w:cs="Arial"/>
          <w:sz w:val="22"/>
          <w:szCs w:val="22"/>
        </w:rPr>
        <w:t xml:space="preserve">  China: Latitude Press Ltd.  </w:t>
      </w:r>
    </w:p>
    <w:p w14:paraId="44FE8254" w14:textId="77777777" w:rsidR="006633A3" w:rsidRPr="006633A3" w:rsidRDefault="006633A3" w:rsidP="006633A3">
      <w:pPr>
        <w:spacing w:line="360" w:lineRule="auto"/>
        <w:rPr>
          <w:rFonts w:ascii="Arial" w:hAnsi="Arial" w:cs="Arial"/>
          <w:sz w:val="22"/>
          <w:szCs w:val="22"/>
        </w:rPr>
      </w:pPr>
    </w:p>
    <w:p w14:paraId="72DAAC00"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Smith, P.K., Cowie, H. &amp; Blades, M.  (2003).  </w:t>
      </w:r>
      <w:r w:rsidRPr="006633A3">
        <w:rPr>
          <w:rFonts w:ascii="Arial" w:hAnsi="Arial" w:cs="Arial"/>
          <w:i/>
          <w:iCs/>
          <w:sz w:val="22"/>
          <w:szCs w:val="22"/>
        </w:rPr>
        <w:t>Understanding Children’s Development, Fourth Edition</w:t>
      </w:r>
      <w:r w:rsidRPr="006633A3">
        <w:rPr>
          <w:rFonts w:ascii="Arial" w:hAnsi="Arial" w:cs="Arial"/>
          <w:sz w:val="22"/>
          <w:szCs w:val="22"/>
        </w:rPr>
        <w:t xml:space="preserve">.  Oxford: Blackwell Publishing.  </w:t>
      </w:r>
    </w:p>
    <w:p w14:paraId="4A0573E3" w14:textId="77777777" w:rsidR="006633A3" w:rsidRPr="006633A3" w:rsidRDefault="006633A3" w:rsidP="006633A3">
      <w:pPr>
        <w:spacing w:line="360" w:lineRule="auto"/>
        <w:rPr>
          <w:rFonts w:ascii="Arial" w:hAnsi="Arial" w:cs="Arial"/>
          <w:sz w:val="22"/>
          <w:szCs w:val="22"/>
        </w:rPr>
      </w:pPr>
    </w:p>
    <w:p w14:paraId="4E3B96EB" w14:textId="77777777" w:rsidR="006633A3" w:rsidRPr="006633A3" w:rsidRDefault="006633A3" w:rsidP="006633A3">
      <w:pPr>
        <w:spacing w:line="360" w:lineRule="auto"/>
        <w:rPr>
          <w:rFonts w:ascii="Arial" w:hAnsi="Arial" w:cs="Arial"/>
          <w:sz w:val="22"/>
          <w:szCs w:val="22"/>
        </w:rPr>
      </w:pPr>
      <w:r w:rsidRPr="006633A3">
        <w:rPr>
          <w:rFonts w:ascii="Arial" w:hAnsi="Arial" w:cs="Arial"/>
          <w:sz w:val="22"/>
          <w:szCs w:val="22"/>
        </w:rPr>
        <w:t xml:space="preserve">Taylor, M.  (2010).  </w:t>
      </w:r>
      <w:r w:rsidRPr="006633A3">
        <w:rPr>
          <w:rFonts w:ascii="Arial" w:hAnsi="Arial" w:cs="Arial"/>
          <w:i/>
          <w:iCs/>
          <w:sz w:val="22"/>
          <w:szCs w:val="22"/>
        </w:rPr>
        <w:t>RSPB British Birds of Prey.</w:t>
      </w:r>
      <w:r w:rsidRPr="006633A3">
        <w:rPr>
          <w:rFonts w:ascii="Arial" w:hAnsi="Arial" w:cs="Arial"/>
          <w:sz w:val="22"/>
          <w:szCs w:val="22"/>
        </w:rPr>
        <w:t xml:space="preserve">  London: Bloomsbury Publishing.</w:t>
      </w:r>
    </w:p>
    <w:p w14:paraId="5F198BD6" w14:textId="77777777" w:rsidR="006633A3" w:rsidRPr="006633A3" w:rsidRDefault="006633A3" w:rsidP="006633A3">
      <w:pPr>
        <w:spacing w:line="360" w:lineRule="auto"/>
        <w:rPr>
          <w:rFonts w:ascii="Arial" w:hAnsi="Arial" w:cs="Arial"/>
          <w:sz w:val="22"/>
          <w:szCs w:val="22"/>
        </w:rPr>
      </w:pPr>
    </w:p>
    <w:p w14:paraId="7216821B" w14:textId="77777777" w:rsidR="006633A3" w:rsidRPr="006633A3" w:rsidRDefault="006633A3" w:rsidP="006633A3">
      <w:pPr>
        <w:spacing w:line="360" w:lineRule="auto"/>
        <w:rPr>
          <w:rFonts w:ascii="Arial" w:hAnsi="Arial" w:cs="Arial"/>
          <w:sz w:val="22"/>
          <w:szCs w:val="22"/>
        </w:rPr>
      </w:pPr>
    </w:p>
    <w:p w14:paraId="648A3F31" w14:textId="77777777" w:rsidR="006633A3" w:rsidRPr="006633A3" w:rsidRDefault="006633A3" w:rsidP="006633A3">
      <w:pPr>
        <w:spacing w:line="360" w:lineRule="auto"/>
        <w:rPr>
          <w:rFonts w:ascii="Arial" w:hAnsi="Arial" w:cs="Arial"/>
          <w:sz w:val="22"/>
          <w:szCs w:val="22"/>
        </w:rPr>
      </w:pPr>
    </w:p>
    <w:p w14:paraId="26A71E88" w14:textId="77777777" w:rsidR="006633A3" w:rsidRPr="006633A3" w:rsidRDefault="006633A3" w:rsidP="006633A3">
      <w:pPr>
        <w:spacing w:line="360" w:lineRule="auto"/>
        <w:rPr>
          <w:rFonts w:ascii="Arial" w:hAnsi="Arial" w:cs="Arial"/>
          <w:sz w:val="22"/>
          <w:szCs w:val="22"/>
        </w:rPr>
      </w:pPr>
    </w:p>
    <w:p w14:paraId="744B182D" w14:textId="77777777" w:rsidR="006633A3" w:rsidRPr="006633A3" w:rsidRDefault="006633A3" w:rsidP="006633A3">
      <w:pPr>
        <w:spacing w:line="360" w:lineRule="auto"/>
        <w:rPr>
          <w:rFonts w:ascii="Arial" w:hAnsi="Arial" w:cs="Arial"/>
          <w:sz w:val="22"/>
          <w:szCs w:val="22"/>
        </w:rPr>
      </w:pPr>
    </w:p>
    <w:p w14:paraId="7FEB6F34" w14:textId="77777777" w:rsidR="006633A3" w:rsidRPr="006633A3" w:rsidRDefault="006633A3" w:rsidP="006633A3">
      <w:pPr>
        <w:spacing w:line="360" w:lineRule="auto"/>
        <w:rPr>
          <w:rFonts w:ascii="Arial" w:hAnsi="Arial" w:cs="Arial"/>
          <w:sz w:val="22"/>
          <w:szCs w:val="22"/>
        </w:rPr>
      </w:pPr>
      <w:r w:rsidRPr="006633A3">
        <w:rPr>
          <w:rFonts w:ascii="Arial" w:hAnsi="Arial" w:cs="Arial"/>
          <w:noProof/>
          <w:sz w:val="22"/>
          <w:szCs w:val="22"/>
        </w:rPr>
        <w:lastRenderedPageBreak/>
        <w:drawing>
          <wp:inline distT="0" distB="0" distL="0" distR="0" wp14:anchorId="1E7AB728" wp14:editId="64D13A91">
            <wp:extent cx="6120130" cy="8659495"/>
            <wp:effectExtent l="0" t="0" r="0" b="8255"/>
            <wp:docPr id="256274768" name="Picture 1" descr="A poster with a sign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74768" name="Picture 1" descr="A poster with a sign and text&#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6120130" cy="8659495"/>
                    </a:xfrm>
                    <a:prstGeom prst="rect">
                      <a:avLst/>
                    </a:prstGeom>
                  </pic:spPr>
                </pic:pic>
              </a:graphicData>
            </a:graphic>
          </wp:inline>
        </w:drawing>
      </w:r>
    </w:p>
    <w:p w14:paraId="06161DA6" w14:textId="77777777" w:rsidR="006633A3" w:rsidRPr="006633A3" w:rsidRDefault="006633A3" w:rsidP="006633A3">
      <w:pPr>
        <w:spacing w:line="360" w:lineRule="auto"/>
        <w:rPr>
          <w:rFonts w:ascii="Arial" w:hAnsi="Arial" w:cs="Arial"/>
          <w:sz w:val="22"/>
          <w:szCs w:val="22"/>
        </w:rPr>
      </w:pPr>
    </w:p>
    <w:p w14:paraId="197C113F" w14:textId="77777777" w:rsidR="006633A3" w:rsidRPr="006633A3" w:rsidRDefault="006633A3" w:rsidP="006633A3">
      <w:pPr>
        <w:rPr>
          <w:rFonts w:ascii="Arial" w:hAnsi="Arial" w:cs="Arial"/>
          <w:b/>
          <w:bCs/>
          <w:sz w:val="22"/>
          <w:szCs w:val="22"/>
        </w:rPr>
      </w:pPr>
      <w:r w:rsidRPr="006633A3">
        <w:rPr>
          <w:rFonts w:ascii="Arial" w:hAnsi="Arial" w:cs="Arial"/>
          <w:b/>
          <w:bCs/>
          <w:sz w:val="22"/>
          <w:szCs w:val="22"/>
        </w:rPr>
        <w:lastRenderedPageBreak/>
        <w:t>I confirm that I have not used any AI tools in the research and creation of this </w:t>
      </w:r>
      <w:r w:rsidRPr="006633A3">
        <w:rPr>
          <w:rFonts w:ascii="Arial" w:hAnsi="Arial" w:cs="Arial"/>
          <w:b/>
          <w:bCs/>
          <w:sz w:val="22"/>
          <w:szCs w:val="22"/>
        </w:rPr>
        <w:br/>
        <w:t xml:space="preserve">assignment. </w:t>
      </w:r>
    </w:p>
    <w:p w14:paraId="47AE4A3E" w14:textId="77777777" w:rsidR="006633A3" w:rsidRPr="006633A3" w:rsidRDefault="006633A3" w:rsidP="006633A3">
      <w:pPr>
        <w:rPr>
          <w:rFonts w:ascii="Arial" w:hAnsi="Arial" w:cs="Arial"/>
          <w:b/>
          <w:bCs/>
          <w:sz w:val="22"/>
          <w:szCs w:val="22"/>
        </w:rPr>
      </w:pPr>
      <w:r w:rsidRPr="006633A3">
        <w:rPr>
          <w:rFonts w:ascii="Arial" w:hAnsi="Arial" w:cs="Arial"/>
          <w:b/>
          <w:bCs/>
          <w:sz w:val="22"/>
          <w:szCs w:val="22"/>
        </w:rPr>
        <w:t xml:space="preserve">I confirm that I have not presented any AI generated materials as my own work. </w:t>
      </w:r>
    </w:p>
    <w:p w14:paraId="04631ABF" w14:textId="77777777" w:rsidR="006633A3" w:rsidRPr="006633A3" w:rsidRDefault="006633A3" w:rsidP="006633A3">
      <w:pPr>
        <w:rPr>
          <w:rFonts w:ascii="Arial" w:hAnsi="Arial" w:cs="Arial"/>
          <w:b/>
          <w:bCs/>
          <w:sz w:val="22"/>
          <w:szCs w:val="22"/>
        </w:rPr>
      </w:pPr>
      <w:r w:rsidRPr="006633A3">
        <w:rPr>
          <w:rFonts w:ascii="Arial" w:hAnsi="Arial" w:cs="Arial"/>
          <w:b/>
          <w:bCs/>
          <w:sz w:val="22"/>
          <w:szCs w:val="22"/>
        </w:rPr>
        <w:t>I confirm I have copies of my drafts, notes, and other resources I used, which I may be asked to provide in evidence.</w:t>
      </w:r>
    </w:p>
    <w:p w14:paraId="6905CC47" w14:textId="77777777" w:rsidR="006633A3" w:rsidRPr="006633A3" w:rsidRDefault="006633A3" w:rsidP="006633A3">
      <w:pPr>
        <w:spacing w:line="360" w:lineRule="auto"/>
        <w:rPr>
          <w:rFonts w:ascii="Arial" w:hAnsi="Arial" w:cs="Arial"/>
          <w:sz w:val="22"/>
          <w:szCs w:val="22"/>
        </w:rPr>
      </w:pPr>
    </w:p>
    <w:p w14:paraId="5EAACADD" w14:textId="77777777" w:rsidR="006633A3" w:rsidRPr="006633A3" w:rsidRDefault="006633A3" w:rsidP="00985C9A">
      <w:pPr>
        <w:spacing w:line="360" w:lineRule="auto"/>
        <w:rPr>
          <w:rFonts w:ascii="Arial" w:hAnsi="Arial" w:cs="Arial"/>
        </w:rPr>
      </w:pPr>
    </w:p>
    <w:sectPr w:rsidR="006633A3" w:rsidRPr="006633A3" w:rsidSect="00504292">
      <w:footerReference w:type="default" r:id="rId49"/>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9D538" w14:textId="77777777" w:rsidR="00E40FC6" w:rsidRDefault="00E40FC6" w:rsidP="00791DC9">
      <w:pPr>
        <w:spacing w:after="0" w:line="240" w:lineRule="auto"/>
      </w:pPr>
      <w:r>
        <w:separator/>
      </w:r>
    </w:p>
  </w:endnote>
  <w:endnote w:type="continuationSeparator" w:id="0">
    <w:p w14:paraId="37C926AE" w14:textId="77777777" w:rsidR="00E40FC6" w:rsidRDefault="00E40FC6" w:rsidP="00791D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4664798"/>
      <w:docPartObj>
        <w:docPartGallery w:val="Page Numbers (Bottom of Page)"/>
        <w:docPartUnique/>
      </w:docPartObj>
    </w:sdtPr>
    <w:sdtContent>
      <w:p w14:paraId="29179426" w14:textId="37F8216B" w:rsidR="00791DC9" w:rsidRDefault="00791DC9">
        <w:pPr>
          <w:pStyle w:val="Footer"/>
          <w:jc w:val="center"/>
        </w:pPr>
        <w:r>
          <w:fldChar w:fldCharType="begin"/>
        </w:r>
        <w:r>
          <w:instrText>PAGE   \* MERGEFORMAT</w:instrText>
        </w:r>
        <w:r>
          <w:fldChar w:fldCharType="separate"/>
        </w:r>
        <w:r>
          <w:t>2</w:t>
        </w:r>
        <w:r>
          <w:fldChar w:fldCharType="end"/>
        </w:r>
      </w:p>
    </w:sdtContent>
  </w:sdt>
  <w:p w14:paraId="09B1C8E6" w14:textId="77777777" w:rsidR="00791DC9" w:rsidRDefault="00791D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90EE8" w14:textId="77777777" w:rsidR="00E40FC6" w:rsidRDefault="00E40FC6" w:rsidP="00791DC9">
      <w:pPr>
        <w:spacing w:after="0" w:line="240" w:lineRule="auto"/>
      </w:pPr>
      <w:r>
        <w:separator/>
      </w:r>
    </w:p>
  </w:footnote>
  <w:footnote w:type="continuationSeparator" w:id="0">
    <w:p w14:paraId="7D61C84F" w14:textId="77777777" w:rsidR="00E40FC6" w:rsidRDefault="00E40FC6" w:rsidP="00791D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D4775"/>
    <w:multiLevelType w:val="hybridMultilevel"/>
    <w:tmpl w:val="DD64D206"/>
    <w:lvl w:ilvl="0" w:tplc="C0006860">
      <w:start w:val="1"/>
      <w:numFmt w:val="lowerLetter"/>
      <w:lvlText w:val="%1)"/>
      <w:lvlJc w:val="left"/>
      <w:pPr>
        <w:ind w:left="1778" w:hanging="360"/>
      </w:pPr>
    </w:lvl>
    <w:lvl w:ilvl="1" w:tplc="08090003">
      <w:start w:val="1"/>
      <w:numFmt w:val="bullet"/>
      <w:lvlText w:val="o"/>
      <w:lvlJc w:val="left"/>
      <w:pPr>
        <w:ind w:left="1778" w:hanging="360"/>
      </w:pPr>
      <w:rPr>
        <w:rFonts w:ascii="Courier New" w:hAnsi="Courier New" w:cs="Courier New" w:hint="default"/>
      </w:rPr>
    </w:lvl>
    <w:lvl w:ilvl="2" w:tplc="0F5EF8C6">
      <w:start w:val="1"/>
      <w:numFmt w:val="lowerRoman"/>
      <w:lvlText w:val="%3."/>
      <w:lvlJc w:val="right"/>
      <w:pPr>
        <w:ind w:left="3218" w:hanging="180"/>
      </w:pPr>
    </w:lvl>
    <w:lvl w:ilvl="3" w:tplc="491AE9DA">
      <w:start w:val="1"/>
      <w:numFmt w:val="decimal"/>
      <w:lvlText w:val="%4."/>
      <w:lvlJc w:val="left"/>
      <w:pPr>
        <w:ind w:left="3938" w:hanging="360"/>
      </w:pPr>
    </w:lvl>
    <w:lvl w:ilvl="4" w:tplc="CC86C820">
      <w:start w:val="1"/>
      <w:numFmt w:val="lowerLetter"/>
      <w:lvlText w:val="%5."/>
      <w:lvlJc w:val="left"/>
      <w:pPr>
        <w:ind w:left="4658" w:hanging="360"/>
      </w:pPr>
    </w:lvl>
    <w:lvl w:ilvl="5" w:tplc="0F767864">
      <w:start w:val="1"/>
      <w:numFmt w:val="lowerRoman"/>
      <w:lvlText w:val="%6."/>
      <w:lvlJc w:val="right"/>
      <w:pPr>
        <w:ind w:left="5378" w:hanging="180"/>
      </w:pPr>
    </w:lvl>
    <w:lvl w:ilvl="6" w:tplc="F842A16A">
      <w:start w:val="1"/>
      <w:numFmt w:val="decimal"/>
      <w:lvlText w:val="%7."/>
      <w:lvlJc w:val="left"/>
      <w:pPr>
        <w:ind w:left="6098" w:hanging="360"/>
      </w:pPr>
    </w:lvl>
    <w:lvl w:ilvl="7" w:tplc="D292DA8A">
      <w:start w:val="1"/>
      <w:numFmt w:val="lowerLetter"/>
      <w:lvlText w:val="%8."/>
      <w:lvlJc w:val="left"/>
      <w:pPr>
        <w:ind w:left="6818" w:hanging="360"/>
      </w:pPr>
    </w:lvl>
    <w:lvl w:ilvl="8" w:tplc="5E62285C">
      <w:start w:val="1"/>
      <w:numFmt w:val="lowerRoman"/>
      <w:lvlText w:val="%9."/>
      <w:lvlJc w:val="right"/>
      <w:pPr>
        <w:ind w:left="7538" w:hanging="180"/>
      </w:pPr>
    </w:lvl>
  </w:abstractNum>
  <w:abstractNum w:abstractNumId="1" w15:restartNumberingAfterBreak="0">
    <w:nsid w:val="32B45719"/>
    <w:multiLevelType w:val="hybridMultilevel"/>
    <w:tmpl w:val="2D14AB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AA944A0"/>
    <w:multiLevelType w:val="hybridMultilevel"/>
    <w:tmpl w:val="D196F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901C09"/>
    <w:multiLevelType w:val="hybridMultilevel"/>
    <w:tmpl w:val="83F841A6"/>
    <w:lvl w:ilvl="0" w:tplc="08090003">
      <w:start w:val="1"/>
      <w:numFmt w:val="bullet"/>
      <w:lvlText w:val="o"/>
      <w:lvlJc w:val="left"/>
      <w:pPr>
        <w:ind w:left="1778" w:hanging="360"/>
      </w:pPr>
      <w:rPr>
        <w:rFonts w:ascii="Courier New" w:hAnsi="Courier New" w:cs="Courier New" w:hint="default"/>
      </w:rPr>
    </w:lvl>
    <w:lvl w:ilvl="1" w:tplc="FFFFFFFF">
      <w:start w:val="1"/>
      <w:numFmt w:val="lowerLetter"/>
      <w:lvlText w:val="%2."/>
      <w:lvlJc w:val="left"/>
      <w:pPr>
        <w:ind w:left="2498" w:hanging="360"/>
      </w:pPr>
    </w:lvl>
    <w:lvl w:ilvl="2" w:tplc="FFFFFFFF">
      <w:start w:val="1"/>
      <w:numFmt w:val="lowerRoman"/>
      <w:lvlText w:val="%3."/>
      <w:lvlJc w:val="right"/>
      <w:pPr>
        <w:ind w:left="3218" w:hanging="180"/>
      </w:pPr>
    </w:lvl>
    <w:lvl w:ilvl="3" w:tplc="FFFFFFFF">
      <w:start w:val="1"/>
      <w:numFmt w:val="decimal"/>
      <w:lvlText w:val="%4."/>
      <w:lvlJc w:val="left"/>
      <w:pPr>
        <w:ind w:left="3938" w:hanging="360"/>
      </w:pPr>
    </w:lvl>
    <w:lvl w:ilvl="4" w:tplc="FFFFFFFF">
      <w:start w:val="1"/>
      <w:numFmt w:val="lowerLetter"/>
      <w:lvlText w:val="%5."/>
      <w:lvlJc w:val="left"/>
      <w:pPr>
        <w:ind w:left="4658" w:hanging="360"/>
      </w:pPr>
    </w:lvl>
    <w:lvl w:ilvl="5" w:tplc="FFFFFFFF">
      <w:start w:val="1"/>
      <w:numFmt w:val="lowerRoman"/>
      <w:lvlText w:val="%6."/>
      <w:lvlJc w:val="right"/>
      <w:pPr>
        <w:ind w:left="5378" w:hanging="180"/>
      </w:pPr>
    </w:lvl>
    <w:lvl w:ilvl="6" w:tplc="FFFFFFFF">
      <w:start w:val="1"/>
      <w:numFmt w:val="decimal"/>
      <w:lvlText w:val="%7."/>
      <w:lvlJc w:val="left"/>
      <w:pPr>
        <w:ind w:left="6098" w:hanging="360"/>
      </w:pPr>
    </w:lvl>
    <w:lvl w:ilvl="7" w:tplc="FFFFFFFF">
      <w:start w:val="1"/>
      <w:numFmt w:val="lowerLetter"/>
      <w:lvlText w:val="%8."/>
      <w:lvlJc w:val="left"/>
      <w:pPr>
        <w:ind w:left="6818" w:hanging="360"/>
      </w:pPr>
    </w:lvl>
    <w:lvl w:ilvl="8" w:tplc="FFFFFFFF">
      <w:start w:val="1"/>
      <w:numFmt w:val="lowerRoman"/>
      <w:lvlText w:val="%9."/>
      <w:lvlJc w:val="right"/>
      <w:pPr>
        <w:ind w:left="7538" w:hanging="180"/>
      </w:pPr>
    </w:lvl>
  </w:abstractNum>
  <w:num w:numId="1" w16cid:durableId="1455715093">
    <w:abstractNumId w:val="1"/>
  </w:num>
  <w:num w:numId="2" w16cid:durableId="775827543">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33158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8162972">
    <w:abstractNumId w:val="0"/>
  </w:num>
  <w:num w:numId="5" w16cid:durableId="1291782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9EA"/>
    <w:rsid w:val="000027A8"/>
    <w:rsid w:val="0000336E"/>
    <w:rsid w:val="00003E89"/>
    <w:rsid w:val="000073FC"/>
    <w:rsid w:val="0000799F"/>
    <w:rsid w:val="00011F9C"/>
    <w:rsid w:val="00023282"/>
    <w:rsid w:val="000268B5"/>
    <w:rsid w:val="00027993"/>
    <w:rsid w:val="000458FB"/>
    <w:rsid w:val="0005001D"/>
    <w:rsid w:val="00051183"/>
    <w:rsid w:val="000558DB"/>
    <w:rsid w:val="00056006"/>
    <w:rsid w:val="00065707"/>
    <w:rsid w:val="00065FCC"/>
    <w:rsid w:val="000722C3"/>
    <w:rsid w:val="000747B2"/>
    <w:rsid w:val="00081061"/>
    <w:rsid w:val="00081A70"/>
    <w:rsid w:val="000834D9"/>
    <w:rsid w:val="000A164D"/>
    <w:rsid w:val="000A1DCF"/>
    <w:rsid w:val="000A7DCA"/>
    <w:rsid w:val="000A7F64"/>
    <w:rsid w:val="000B2190"/>
    <w:rsid w:val="000C44A5"/>
    <w:rsid w:val="000C6432"/>
    <w:rsid w:val="000C67FF"/>
    <w:rsid w:val="000D4400"/>
    <w:rsid w:val="000D6004"/>
    <w:rsid w:val="000D630B"/>
    <w:rsid w:val="000D701A"/>
    <w:rsid w:val="000E201B"/>
    <w:rsid w:val="000E4D52"/>
    <w:rsid w:val="000F00D0"/>
    <w:rsid w:val="000F2B1E"/>
    <w:rsid w:val="000F4679"/>
    <w:rsid w:val="000F7536"/>
    <w:rsid w:val="001079B4"/>
    <w:rsid w:val="00110DD8"/>
    <w:rsid w:val="00112C51"/>
    <w:rsid w:val="00113D41"/>
    <w:rsid w:val="00113E13"/>
    <w:rsid w:val="0011704C"/>
    <w:rsid w:val="00120591"/>
    <w:rsid w:val="001214D5"/>
    <w:rsid w:val="0012584E"/>
    <w:rsid w:val="00125BE3"/>
    <w:rsid w:val="00126AC1"/>
    <w:rsid w:val="00127BC3"/>
    <w:rsid w:val="0013383F"/>
    <w:rsid w:val="00135088"/>
    <w:rsid w:val="00136790"/>
    <w:rsid w:val="0014381D"/>
    <w:rsid w:val="001443DB"/>
    <w:rsid w:val="00151EB4"/>
    <w:rsid w:val="0015477F"/>
    <w:rsid w:val="0015620F"/>
    <w:rsid w:val="001668B8"/>
    <w:rsid w:val="00174501"/>
    <w:rsid w:val="0017557E"/>
    <w:rsid w:val="00176783"/>
    <w:rsid w:val="00177089"/>
    <w:rsid w:val="00180C69"/>
    <w:rsid w:val="00181B14"/>
    <w:rsid w:val="00181FB5"/>
    <w:rsid w:val="00187654"/>
    <w:rsid w:val="00192A51"/>
    <w:rsid w:val="001959F7"/>
    <w:rsid w:val="00195C4D"/>
    <w:rsid w:val="001B247F"/>
    <w:rsid w:val="001B5BE3"/>
    <w:rsid w:val="001C3463"/>
    <w:rsid w:val="001D3627"/>
    <w:rsid w:val="001D3873"/>
    <w:rsid w:val="001D6CCC"/>
    <w:rsid w:val="001E52E8"/>
    <w:rsid w:val="001F1B16"/>
    <w:rsid w:val="001F48A5"/>
    <w:rsid w:val="001F57C8"/>
    <w:rsid w:val="00200C25"/>
    <w:rsid w:val="00202D21"/>
    <w:rsid w:val="0021073A"/>
    <w:rsid w:val="00211A5A"/>
    <w:rsid w:val="00211E93"/>
    <w:rsid w:val="00214A77"/>
    <w:rsid w:val="00221FFB"/>
    <w:rsid w:val="00225FE2"/>
    <w:rsid w:val="002340AC"/>
    <w:rsid w:val="0023453B"/>
    <w:rsid w:val="00236780"/>
    <w:rsid w:val="00237E1E"/>
    <w:rsid w:val="002408F1"/>
    <w:rsid w:val="00244610"/>
    <w:rsid w:val="002471B1"/>
    <w:rsid w:val="0025018F"/>
    <w:rsid w:val="00255B57"/>
    <w:rsid w:val="00255EE7"/>
    <w:rsid w:val="0027072F"/>
    <w:rsid w:val="00272851"/>
    <w:rsid w:val="00276940"/>
    <w:rsid w:val="00276E54"/>
    <w:rsid w:val="002850CB"/>
    <w:rsid w:val="00285A66"/>
    <w:rsid w:val="00286123"/>
    <w:rsid w:val="002901F7"/>
    <w:rsid w:val="00291250"/>
    <w:rsid w:val="002920EE"/>
    <w:rsid w:val="002A10E1"/>
    <w:rsid w:val="002A410D"/>
    <w:rsid w:val="002A5C9E"/>
    <w:rsid w:val="002A74BF"/>
    <w:rsid w:val="002A7A27"/>
    <w:rsid w:val="002B4A13"/>
    <w:rsid w:val="002B60B5"/>
    <w:rsid w:val="002C4F1F"/>
    <w:rsid w:val="002C6CBC"/>
    <w:rsid w:val="002C79C6"/>
    <w:rsid w:val="002D054F"/>
    <w:rsid w:val="002D6869"/>
    <w:rsid w:val="002E18F9"/>
    <w:rsid w:val="002E28AF"/>
    <w:rsid w:val="002E64D8"/>
    <w:rsid w:val="002F2205"/>
    <w:rsid w:val="002F412E"/>
    <w:rsid w:val="0030375B"/>
    <w:rsid w:val="0030572C"/>
    <w:rsid w:val="0031533B"/>
    <w:rsid w:val="00325B18"/>
    <w:rsid w:val="00342201"/>
    <w:rsid w:val="00343E0D"/>
    <w:rsid w:val="00346BD4"/>
    <w:rsid w:val="00350BE8"/>
    <w:rsid w:val="00353A4A"/>
    <w:rsid w:val="003603CB"/>
    <w:rsid w:val="00377891"/>
    <w:rsid w:val="00380A86"/>
    <w:rsid w:val="00382082"/>
    <w:rsid w:val="00383308"/>
    <w:rsid w:val="00383730"/>
    <w:rsid w:val="00384AD9"/>
    <w:rsid w:val="003879CB"/>
    <w:rsid w:val="00391B51"/>
    <w:rsid w:val="003964A0"/>
    <w:rsid w:val="003B0C71"/>
    <w:rsid w:val="003B7509"/>
    <w:rsid w:val="003D1133"/>
    <w:rsid w:val="003D11D9"/>
    <w:rsid w:val="003E1487"/>
    <w:rsid w:val="003E215F"/>
    <w:rsid w:val="003E3780"/>
    <w:rsid w:val="003E3A59"/>
    <w:rsid w:val="003E3E63"/>
    <w:rsid w:val="003E4112"/>
    <w:rsid w:val="003F2C3C"/>
    <w:rsid w:val="00401C1F"/>
    <w:rsid w:val="00406B7C"/>
    <w:rsid w:val="00410C30"/>
    <w:rsid w:val="0041304F"/>
    <w:rsid w:val="00413FBD"/>
    <w:rsid w:val="0042257B"/>
    <w:rsid w:val="004309E1"/>
    <w:rsid w:val="00430B8A"/>
    <w:rsid w:val="0043329C"/>
    <w:rsid w:val="0043381C"/>
    <w:rsid w:val="0044207D"/>
    <w:rsid w:val="0044247F"/>
    <w:rsid w:val="00443871"/>
    <w:rsid w:val="004505D2"/>
    <w:rsid w:val="00450E4C"/>
    <w:rsid w:val="00452232"/>
    <w:rsid w:val="004567AF"/>
    <w:rsid w:val="0046625D"/>
    <w:rsid w:val="00470BEF"/>
    <w:rsid w:val="0047538B"/>
    <w:rsid w:val="00477FE3"/>
    <w:rsid w:val="00482FD9"/>
    <w:rsid w:val="00484AF7"/>
    <w:rsid w:val="004853F4"/>
    <w:rsid w:val="004875E2"/>
    <w:rsid w:val="00495B4D"/>
    <w:rsid w:val="004A089F"/>
    <w:rsid w:val="004A0D51"/>
    <w:rsid w:val="004A0EF3"/>
    <w:rsid w:val="004A1EA7"/>
    <w:rsid w:val="004A3D34"/>
    <w:rsid w:val="004A5D40"/>
    <w:rsid w:val="004B08C7"/>
    <w:rsid w:val="004C16B1"/>
    <w:rsid w:val="004C19B0"/>
    <w:rsid w:val="004C1CF1"/>
    <w:rsid w:val="004C2456"/>
    <w:rsid w:val="004C398F"/>
    <w:rsid w:val="004D2B7F"/>
    <w:rsid w:val="004D371D"/>
    <w:rsid w:val="004F057E"/>
    <w:rsid w:val="004F6BF9"/>
    <w:rsid w:val="00500914"/>
    <w:rsid w:val="00500A99"/>
    <w:rsid w:val="00501082"/>
    <w:rsid w:val="00504292"/>
    <w:rsid w:val="005149BC"/>
    <w:rsid w:val="005163D1"/>
    <w:rsid w:val="00521C6D"/>
    <w:rsid w:val="00524BE5"/>
    <w:rsid w:val="005279EB"/>
    <w:rsid w:val="00531492"/>
    <w:rsid w:val="00536B50"/>
    <w:rsid w:val="00541FC7"/>
    <w:rsid w:val="005420E2"/>
    <w:rsid w:val="00543032"/>
    <w:rsid w:val="00544267"/>
    <w:rsid w:val="00545E01"/>
    <w:rsid w:val="0055233A"/>
    <w:rsid w:val="00553683"/>
    <w:rsid w:val="00556156"/>
    <w:rsid w:val="00565097"/>
    <w:rsid w:val="00565FDD"/>
    <w:rsid w:val="00567A2B"/>
    <w:rsid w:val="0057200C"/>
    <w:rsid w:val="00575F0B"/>
    <w:rsid w:val="00576456"/>
    <w:rsid w:val="00584F5D"/>
    <w:rsid w:val="00585CD4"/>
    <w:rsid w:val="00587B76"/>
    <w:rsid w:val="00591B9D"/>
    <w:rsid w:val="00592690"/>
    <w:rsid w:val="005926EF"/>
    <w:rsid w:val="005A61EF"/>
    <w:rsid w:val="005B7DE5"/>
    <w:rsid w:val="005C4F30"/>
    <w:rsid w:val="005D232B"/>
    <w:rsid w:val="005D2863"/>
    <w:rsid w:val="005E2B53"/>
    <w:rsid w:val="005E51C1"/>
    <w:rsid w:val="005E6AF6"/>
    <w:rsid w:val="005E7B0C"/>
    <w:rsid w:val="0060154D"/>
    <w:rsid w:val="00610E57"/>
    <w:rsid w:val="00615A51"/>
    <w:rsid w:val="0062111C"/>
    <w:rsid w:val="0062492D"/>
    <w:rsid w:val="00627674"/>
    <w:rsid w:val="00632532"/>
    <w:rsid w:val="00636212"/>
    <w:rsid w:val="00637A29"/>
    <w:rsid w:val="00641DF4"/>
    <w:rsid w:val="00642852"/>
    <w:rsid w:val="00642A33"/>
    <w:rsid w:val="0064719B"/>
    <w:rsid w:val="006471E7"/>
    <w:rsid w:val="00654FEE"/>
    <w:rsid w:val="00660C05"/>
    <w:rsid w:val="006633A3"/>
    <w:rsid w:val="006703AE"/>
    <w:rsid w:val="00672233"/>
    <w:rsid w:val="00674E49"/>
    <w:rsid w:val="0068172E"/>
    <w:rsid w:val="00683CF7"/>
    <w:rsid w:val="00684278"/>
    <w:rsid w:val="0069673B"/>
    <w:rsid w:val="006A17A9"/>
    <w:rsid w:val="006A1896"/>
    <w:rsid w:val="006A3A90"/>
    <w:rsid w:val="006A61BE"/>
    <w:rsid w:val="006B1473"/>
    <w:rsid w:val="006B2691"/>
    <w:rsid w:val="006C3B0E"/>
    <w:rsid w:val="006C4FD6"/>
    <w:rsid w:val="006C590C"/>
    <w:rsid w:val="006C7298"/>
    <w:rsid w:val="006D0678"/>
    <w:rsid w:val="006D3030"/>
    <w:rsid w:val="006D7A97"/>
    <w:rsid w:val="006D7D83"/>
    <w:rsid w:val="006E1FC9"/>
    <w:rsid w:val="006E2A7D"/>
    <w:rsid w:val="006F57C5"/>
    <w:rsid w:val="00703DC1"/>
    <w:rsid w:val="00705E47"/>
    <w:rsid w:val="00705F8B"/>
    <w:rsid w:val="0070623F"/>
    <w:rsid w:val="007070A9"/>
    <w:rsid w:val="00715D78"/>
    <w:rsid w:val="00717EBD"/>
    <w:rsid w:val="0072710F"/>
    <w:rsid w:val="0073057D"/>
    <w:rsid w:val="00747141"/>
    <w:rsid w:val="00750F07"/>
    <w:rsid w:val="0075207A"/>
    <w:rsid w:val="00757F4F"/>
    <w:rsid w:val="00771D8E"/>
    <w:rsid w:val="0077390B"/>
    <w:rsid w:val="007804E0"/>
    <w:rsid w:val="0078464D"/>
    <w:rsid w:val="00790528"/>
    <w:rsid w:val="007913C1"/>
    <w:rsid w:val="00791DC9"/>
    <w:rsid w:val="00792B20"/>
    <w:rsid w:val="007938DD"/>
    <w:rsid w:val="00794855"/>
    <w:rsid w:val="007962A5"/>
    <w:rsid w:val="007A5DA8"/>
    <w:rsid w:val="007A6997"/>
    <w:rsid w:val="007B273A"/>
    <w:rsid w:val="007B63AB"/>
    <w:rsid w:val="007B7281"/>
    <w:rsid w:val="007C2B99"/>
    <w:rsid w:val="007C59A3"/>
    <w:rsid w:val="007E07FD"/>
    <w:rsid w:val="007E08CB"/>
    <w:rsid w:val="007E276B"/>
    <w:rsid w:val="007E2992"/>
    <w:rsid w:val="007E549D"/>
    <w:rsid w:val="007E6AF5"/>
    <w:rsid w:val="007F6EE7"/>
    <w:rsid w:val="008020E2"/>
    <w:rsid w:val="008068D6"/>
    <w:rsid w:val="0080729B"/>
    <w:rsid w:val="00812DF7"/>
    <w:rsid w:val="008201C3"/>
    <w:rsid w:val="00825E82"/>
    <w:rsid w:val="00826450"/>
    <w:rsid w:val="00827AA4"/>
    <w:rsid w:val="0083024E"/>
    <w:rsid w:val="00832BCD"/>
    <w:rsid w:val="00834A7C"/>
    <w:rsid w:val="00837C9C"/>
    <w:rsid w:val="00837F42"/>
    <w:rsid w:val="00843242"/>
    <w:rsid w:val="00843CD3"/>
    <w:rsid w:val="00843E84"/>
    <w:rsid w:val="0084416A"/>
    <w:rsid w:val="00847176"/>
    <w:rsid w:val="00847C14"/>
    <w:rsid w:val="0086209C"/>
    <w:rsid w:val="00873512"/>
    <w:rsid w:val="00874811"/>
    <w:rsid w:val="008749C0"/>
    <w:rsid w:val="00875095"/>
    <w:rsid w:val="0087628B"/>
    <w:rsid w:val="00882E21"/>
    <w:rsid w:val="00884759"/>
    <w:rsid w:val="00884B50"/>
    <w:rsid w:val="00885485"/>
    <w:rsid w:val="00893EEA"/>
    <w:rsid w:val="00897582"/>
    <w:rsid w:val="008A5D7E"/>
    <w:rsid w:val="008B0F1E"/>
    <w:rsid w:val="008B4961"/>
    <w:rsid w:val="008B4FE8"/>
    <w:rsid w:val="008C124A"/>
    <w:rsid w:val="008C3819"/>
    <w:rsid w:val="008D439D"/>
    <w:rsid w:val="008D7D62"/>
    <w:rsid w:val="008E4DAD"/>
    <w:rsid w:val="008E6BED"/>
    <w:rsid w:val="008F4ABA"/>
    <w:rsid w:val="008F4E80"/>
    <w:rsid w:val="008F7162"/>
    <w:rsid w:val="009046D5"/>
    <w:rsid w:val="00904C7C"/>
    <w:rsid w:val="0091322C"/>
    <w:rsid w:val="00913386"/>
    <w:rsid w:val="00914214"/>
    <w:rsid w:val="009205B3"/>
    <w:rsid w:val="00921A58"/>
    <w:rsid w:val="00930626"/>
    <w:rsid w:val="00930BC7"/>
    <w:rsid w:val="009325CA"/>
    <w:rsid w:val="00933C17"/>
    <w:rsid w:val="0093631E"/>
    <w:rsid w:val="009439F3"/>
    <w:rsid w:val="00946D4C"/>
    <w:rsid w:val="009470F5"/>
    <w:rsid w:val="00953F26"/>
    <w:rsid w:val="009544CE"/>
    <w:rsid w:val="00956399"/>
    <w:rsid w:val="00957C21"/>
    <w:rsid w:val="00960AEE"/>
    <w:rsid w:val="00962542"/>
    <w:rsid w:val="009633C5"/>
    <w:rsid w:val="00964D90"/>
    <w:rsid w:val="00965768"/>
    <w:rsid w:val="0097401D"/>
    <w:rsid w:val="0097509B"/>
    <w:rsid w:val="00984091"/>
    <w:rsid w:val="0098544D"/>
    <w:rsid w:val="0098579D"/>
    <w:rsid w:val="00985C9A"/>
    <w:rsid w:val="0098613D"/>
    <w:rsid w:val="00995FFE"/>
    <w:rsid w:val="009A19EA"/>
    <w:rsid w:val="009A4F6C"/>
    <w:rsid w:val="009B179E"/>
    <w:rsid w:val="009B5EC0"/>
    <w:rsid w:val="009C28A6"/>
    <w:rsid w:val="009C411D"/>
    <w:rsid w:val="009C5C6C"/>
    <w:rsid w:val="009D47C9"/>
    <w:rsid w:val="009D6942"/>
    <w:rsid w:val="009E65E4"/>
    <w:rsid w:val="009F0269"/>
    <w:rsid w:val="009F3F92"/>
    <w:rsid w:val="009F4217"/>
    <w:rsid w:val="009F4B0F"/>
    <w:rsid w:val="009F673A"/>
    <w:rsid w:val="009F6C88"/>
    <w:rsid w:val="00A016E3"/>
    <w:rsid w:val="00A031A6"/>
    <w:rsid w:val="00A06E3C"/>
    <w:rsid w:val="00A10E31"/>
    <w:rsid w:val="00A17C2F"/>
    <w:rsid w:val="00A23EAA"/>
    <w:rsid w:val="00A32222"/>
    <w:rsid w:val="00A32F44"/>
    <w:rsid w:val="00A413D0"/>
    <w:rsid w:val="00A4186B"/>
    <w:rsid w:val="00A441DD"/>
    <w:rsid w:val="00A47DD7"/>
    <w:rsid w:val="00A5417B"/>
    <w:rsid w:val="00A5688F"/>
    <w:rsid w:val="00A56F59"/>
    <w:rsid w:val="00A72498"/>
    <w:rsid w:val="00A74B6B"/>
    <w:rsid w:val="00A825EA"/>
    <w:rsid w:val="00A8437F"/>
    <w:rsid w:val="00A84FA6"/>
    <w:rsid w:val="00A94F19"/>
    <w:rsid w:val="00AA1C04"/>
    <w:rsid w:val="00AA2F11"/>
    <w:rsid w:val="00AA33AF"/>
    <w:rsid w:val="00AA3727"/>
    <w:rsid w:val="00AA5EA7"/>
    <w:rsid w:val="00AB3139"/>
    <w:rsid w:val="00AB343F"/>
    <w:rsid w:val="00AB5041"/>
    <w:rsid w:val="00AB6AA4"/>
    <w:rsid w:val="00AC3989"/>
    <w:rsid w:val="00AC5582"/>
    <w:rsid w:val="00AE1FB6"/>
    <w:rsid w:val="00AE484D"/>
    <w:rsid w:val="00AE4B77"/>
    <w:rsid w:val="00AE79F3"/>
    <w:rsid w:val="00AF3C2E"/>
    <w:rsid w:val="00B0062C"/>
    <w:rsid w:val="00B008EA"/>
    <w:rsid w:val="00B01AA8"/>
    <w:rsid w:val="00B01FF5"/>
    <w:rsid w:val="00B07896"/>
    <w:rsid w:val="00B129D3"/>
    <w:rsid w:val="00B12F38"/>
    <w:rsid w:val="00B14A51"/>
    <w:rsid w:val="00B2058B"/>
    <w:rsid w:val="00B2070E"/>
    <w:rsid w:val="00B2072D"/>
    <w:rsid w:val="00B21889"/>
    <w:rsid w:val="00B22A57"/>
    <w:rsid w:val="00B24AB2"/>
    <w:rsid w:val="00B26C5E"/>
    <w:rsid w:val="00B3135C"/>
    <w:rsid w:val="00B34394"/>
    <w:rsid w:val="00B40C8D"/>
    <w:rsid w:val="00B42D13"/>
    <w:rsid w:val="00B44D94"/>
    <w:rsid w:val="00B452B6"/>
    <w:rsid w:val="00B46A09"/>
    <w:rsid w:val="00B54068"/>
    <w:rsid w:val="00B55FF8"/>
    <w:rsid w:val="00B57647"/>
    <w:rsid w:val="00B65065"/>
    <w:rsid w:val="00B65B61"/>
    <w:rsid w:val="00B71721"/>
    <w:rsid w:val="00B7259E"/>
    <w:rsid w:val="00B81198"/>
    <w:rsid w:val="00B82660"/>
    <w:rsid w:val="00B82782"/>
    <w:rsid w:val="00B83D8D"/>
    <w:rsid w:val="00B851BC"/>
    <w:rsid w:val="00B86E17"/>
    <w:rsid w:val="00B909C6"/>
    <w:rsid w:val="00B917A0"/>
    <w:rsid w:val="00B92095"/>
    <w:rsid w:val="00B97648"/>
    <w:rsid w:val="00BA0573"/>
    <w:rsid w:val="00BA7AFB"/>
    <w:rsid w:val="00BB2A64"/>
    <w:rsid w:val="00BB4D25"/>
    <w:rsid w:val="00BC164A"/>
    <w:rsid w:val="00BC6687"/>
    <w:rsid w:val="00BE0FE3"/>
    <w:rsid w:val="00BE3D71"/>
    <w:rsid w:val="00BE4D8B"/>
    <w:rsid w:val="00BF368D"/>
    <w:rsid w:val="00BF5E4A"/>
    <w:rsid w:val="00BF778E"/>
    <w:rsid w:val="00C03A95"/>
    <w:rsid w:val="00C047F6"/>
    <w:rsid w:val="00C075BB"/>
    <w:rsid w:val="00C07FEA"/>
    <w:rsid w:val="00C13C50"/>
    <w:rsid w:val="00C1461A"/>
    <w:rsid w:val="00C15E70"/>
    <w:rsid w:val="00C17DDA"/>
    <w:rsid w:val="00C21F34"/>
    <w:rsid w:val="00C220F6"/>
    <w:rsid w:val="00C22A37"/>
    <w:rsid w:val="00C2378C"/>
    <w:rsid w:val="00C33400"/>
    <w:rsid w:val="00C41C4F"/>
    <w:rsid w:val="00C43093"/>
    <w:rsid w:val="00C43878"/>
    <w:rsid w:val="00C447C6"/>
    <w:rsid w:val="00C45173"/>
    <w:rsid w:val="00C4580A"/>
    <w:rsid w:val="00C52077"/>
    <w:rsid w:val="00C54CB4"/>
    <w:rsid w:val="00C56258"/>
    <w:rsid w:val="00C57059"/>
    <w:rsid w:val="00C62C33"/>
    <w:rsid w:val="00C6386E"/>
    <w:rsid w:val="00C641A9"/>
    <w:rsid w:val="00C77A03"/>
    <w:rsid w:val="00C77B3D"/>
    <w:rsid w:val="00C77EA4"/>
    <w:rsid w:val="00C8014E"/>
    <w:rsid w:val="00C83BAA"/>
    <w:rsid w:val="00C8627D"/>
    <w:rsid w:val="00C90D25"/>
    <w:rsid w:val="00C97C9A"/>
    <w:rsid w:val="00CA1CF6"/>
    <w:rsid w:val="00CA5D5A"/>
    <w:rsid w:val="00CA60CB"/>
    <w:rsid w:val="00CA7407"/>
    <w:rsid w:val="00CA7D0C"/>
    <w:rsid w:val="00CB130F"/>
    <w:rsid w:val="00CB16AC"/>
    <w:rsid w:val="00CB3B8B"/>
    <w:rsid w:val="00CB42C6"/>
    <w:rsid w:val="00CB4A4E"/>
    <w:rsid w:val="00CC00CF"/>
    <w:rsid w:val="00CC0341"/>
    <w:rsid w:val="00CC3C52"/>
    <w:rsid w:val="00CC3F39"/>
    <w:rsid w:val="00CC779E"/>
    <w:rsid w:val="00CD35BC"/>
    <w:rsid w:val="00CD68A5"/>
    <w:rsid w:val="00CD7F0A"/>
    <w:rsid w:val="00CE0A0E"/>
    <w:rsid w:val="00CE1359"/>
    <w:rsid w:val="00CE22AE"/>
    <w:rsid w:val="00CE2F89"/>
    <w:rsid w:val="00CE3689"/>
    <w:rsid w:val="00CE4C6F"/>
    <w:rsid w:val="00CE6684"/>
    <w:rsid w:val="00D02A7C"/>
    <w:rsid w:val="00D03373"/>
    <w:rsid w:val="00D05825"/>
    <w:rsid w:val="00D063CE"/>
    <w:rsid w:val="00D06D63"/>
    <w:rsid w:val="00D1014E"/>
    <w:rsid w:val="00D31510"/>
    <w:rsid w:val="00D31BC3"/>
    <w:rsid w:val="00D32749"/>
    <w:rsid w:val="00D335AC"/>
    <w:rsid w:val="00D357B6"/>
    <w:rsid w:val="00D363FC"/>
    <w:rsid w:val="00D37849"/>
    <w:rsid w:val="00D40322"/>
    <w:rsid w:val="00D428AD"/>
    <w:rsid w:val="00D44134"/>
    <w:rsid w:val="00D50BFB"/>
    <w:rsid w:val="00D51E44"/>
    <w:rsid w:val="00D521D2"/>
    <w:rsid w:val="00D53BC4"/>
    <w:rsid w:val="00D56B5E"/>
    <w:rsid w:val="00D575A5"/>
    <w:rsid w:val="00D63EC2"/>
    <w:rsid w:val="00D7061F"/>
    <w:rsid w:val="00D71F73"/>
    <w:rsid w:val="00D726EE"/>
    <w:rsid w:val="00D728E9"/>
    <w:rsid w:val="00D80459"/>
    <w:rsid w:val="00D8148F"/>
    <w:rsid w:val="00D83A32"/>
    <w:rsid w:val="00D8452A"/>
    <w:rsid w:val="00D86643"/>
    <w:rsid w:val="00D87E98"/>
    <w:rsid w:val="00D91906"/>
    <w:rsid w:val="00D9381E"/>
    <w:rsid w:val="00D9408C"/>
    <w:rsid w:val="00DA0EAA"/>
    <w:rsid w:val="00DA59DC"/>
    <w:rsid w:val="00DB0531"/>
    <w:rsid w:val="00DB3419"/>
    <w:rsid w:val="00DC0B67"/>
    <w:rsid w:val="00DC1EC0"/>
    <w:rsid w:val="00DC2725"/>
    <w:rsid w:val="00DC661A"/>
    <w:rsid w:val="00DD2F27"/>
    <w:rsid w:val="00DD4361"/>
    <w:rsid w:val="00DD5DA1"/>
    <w:rsid w:val="00DD6DB6"/>
    <w:rsid w:val="00DD78C9"/>
    <w:rsid w:val="00DD7909"/>
    <w:rsid w:val="00DE2C4E"/>
    <w:rsid w:val="00DE4480"/>
    <w:rsid w:val="00DE592A"/>
    <w:rsid w:val="00DE666A"/>
    <w:rsid w:val="00DF0DAD"/>
    <w:rsid w:val="00DF45FB"/>
    <w:rsid w:val="00DF4C1F"/>
    <w:rsid w:val="00DF7367"/>
    <w:rsid w:val="00DF7EBD"/>
    <w:rsid w:val="00E01364"/>
    <w:rsid w:val="00E04957"/>
    <w:rsid w:val="00E06C86"/>
    <w:rsid w:val="00E07F98"/>
    <w:rsid w:val="00E13252"/>
    <w:rsid w:val="00E14665"/>
    <w:rsid w:val="00E23505"/>
    <w:rsid w:val="00E238FA"/>
    <w:rsid w:val="00E275FD"/>
    <w:rsid w:val="00E2767C"/>
    <w:rsid w:val="00E33926"/>
    <w:rsid w:val="00E33BC6"/>
    <w:rsid w:val="00E3431C"/>
    <w:rsid w:val="00E345EA"/>
    <w:rsid w:val="00E3576A"/>
    <w:rsid w:val="00E40FC6"/>
    <w:rsid w:val="00E43FCF"/>
    <w:rsid w:val="00E44CC9"/>
    <w:rsid w:val="00E46EBC"/>
    <w:rsid w:val="00E47294"/>
    <w:rsid w:val="00E50347"/>
    <w:rsid w:val="00E56BDA"/>
    <w:rsid w:val="00E6279A"/>
    <w:rsid w:val="00E66796"/>
    <w:rsid w:val="00E7495E"/>
    <w:rsid w:val="00E81F37"/>
    <w:rsid w:val="00E84E43"/>
    <w:rsid w:val="00E872A0"/>
    <w:rsid w:val="00E9669C"/>
    <w:rsid w:val="00EA047C"/>
    <w:rsid w:val="00EA53BD"/>
    <w:rsid w:val="00EA5928"/>
    <w:rsid w:val="00EA673E"/>
    <w:rsid w:val="00EB159A"/>
    <w:rsid w:val="00EB6B1B"/>
    <w:rsid w:val="00EC4EFA"/>
    <w:rsid w:val="00EC5673"/>
    <w:rsid w:val="00EC63CC"/>
    <w:rsid w:val="00EE14B4"/>
    <w:rsid w:val="00EE2BFC"/>
    <w:rsid w:val="00EE3CE8"/>
    <w:rsid w:val="00EE649D"/>
    <w:rsid w:val="00EE72F9"/>
    <w:rsid w:val="00EF33EB"/>
    <w:rsid w:val="00EF5DBF"/>
    <w:rsid w:val="00EF6B86"/>
    <w:rsid w:val="00F14237"/>
    <w:rsid w:val="00F145EA"/>
    <w:rsid w:val="00F30529"/>
    <w:rsid w:val="00F32CC7"/>
    <w:rsid w:val="00F367BC"/>
    <w:rsid w:val="00F405AE"/>
    <w:rsid w:val="00F455F1"/>
    <w:rsid w:val="00F51074"/>
    <w:rsid w:val="00F533E2"/>
    <w:rsid w:val="00F5403B"/>
    <w:rsid w:val="00F6226C"/>
    <w:rsid w:val="00F64166"/>
    <w:rsid w:val="00F6566D"/>
    <w:rsid w:val="00F74BF2"/>
    <w:rsid w:val="00F86D8F"/>
    <w:rsid w:val="00F9310F"/>
    <w:rsid w:val="00F93490"/>
    <w:rsid w:val="00F955ED"/>
    <w:rsid w:val="00F9793D"/>
    <w:rsid w:val="00FA1856"/>
    <w:rsid w:val="00FA3654"/>
    <w:rsid w:val="00FA4E41"/>
    <w:rsid w:val="00FA727B"/>
    <w:rsid w:val="00FB1C76"/>
    <w:rsid w:val="00FB23E3"/>
    <w:rsid w:val="00FB3BEC"/>
    <w:rsid w:val="00FB5DFC"/>
    <w:rsid w:val="00FC1DA4"/>
    <w:rsid w:val="00FC4D50"/>
    <w:rsid w:val="00FC5C2D"/>
    <w:rsid w:val="00FD2129"/>
    <w:rsid w:val="00FD3500"/>
    <w:rsid w:val="00FE3FA0"/>
    <w:rsid w:val="00FF1660"/>
    <w:rsid w:val="00FF18A4"/>
    <w:rsid w:val="00FF1D28"/>
    <w:rsid w:val="00FF5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573FF"/>
  <w15:chartTrackingRefBased/>
  <w15:docId w15:val="{1551F63A-1325-4BEE-AD52-C03E5798C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9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19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19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9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9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9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9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9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9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9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19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9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9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9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9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9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9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9EA"/>
    <w:rPr>
      <w:rFonts w:eastAsiaTheme="majorEastAsia" w:cstheme="majorBidi"/>
      <w:color w:val="272727" w:themeColor="text1" w:themeTint="D8"/>
    </w:rPr>
  </w:style>
  <w:style w:type="paragraph" w:styleId="Title">
    <w:name w:val="Title"/>
    <w:basedOn w:val="Normal"/>
    <w:next w:val="Normal"/>
    <w:link w:val="TitleChar"/>
    <w:uiPriority w:val="10"/>
    <w:qFormat/>
    <w:rsid w:val="009A19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9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9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9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9EA"/>
    <w:pPr>
      <w:spacing w:before="160"/>
      <w:jc w:val="center"/>
    </w:pPr>
    <w:rPr>
      <w:i/>
      <w:iCs/>
      <w:color w:val="404040" w:themeColor="text1" w:themeTint="BF"/>
    </w:rPr>
  </w:style>
  <w:style w:type="character" w:customStyle="1" w:styleId="QuoteChar">
    <w:name w:val="Quote Char"/>
    <w:basedOn w:val="DefaultParagraphFont"/>
    <w:link w:val="Quote"/>
    <w:uiPriority w:val="29"/>
    <w:rsid w:val="009A19EA"/>
    <w:rPr>
      <w:i/>
      <w:iCs/>
      <w:color w:val="404040" w:themeColor="text1" w:themeTint="BF"/>
    </w:rPr>
  </w:style>
  <w:style w:type="paragraph" w:styleId="ListParagraph">
    <w:name w:val="List Paragraph"/>
    <w:basedOn w:val="Normal"/>
    <w:uiPriority w:val="34"/>
    <w:qFormat/>
    <w:rsid w:val="009A19EA"/>
    <w:pPr>
      <w:ind w:left="720"/>
      <w:contextualSpacing/>
    </w:pPr>
  </w:style>
  <w:style w:type="character" w:styleId="IntenseEmphasis">
    <w:name w:val="Intense Emphasis"/>
    <w:basedOn w:val="DefaultParagraphFont"/>
    <w:uiPriority w:val="21"/>
    <w:qFormat/>
    <w:rsid w:val="009A19EA"/>
    <w:rPr>
      <w:i/>
      <w:iCs/>
      <w:color w:val="0F4761" w:themeColor="accent1" w:themeShade="BF"/>
    </w:rPr>
  </w:style>
  <w:style w:type="paragraph" w:styleId="IntenseQuote">
    <w:name w:val="Intense Quote"/>
    <w:basedOn w:val="Normal"/>
    <w:next w:val="Normal"/>
    <w:link w:val="IntenseQuoteChar"/>
    <w:uiPriority w:val="30"/>
    <w:qFormat/>
    <w:rsid w:val="009A19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9EA"/>
    <w:rPr>
      <w:i/>
      <w:iCs/>
      <w:color w:val="0F4761" w:themeColor="accent1" w:themeShade="BF"/>
    </w:rPr>
  </w:style>
  <w:style w:type="character" w:styleId="IntenseReference">
    <w:name w:val="Intense Reference"/>
    <w:basedOn w:val="DefaultParagraphFont"/>
    <w:uiPriority w:val="32"/>
    <w:qFormat/>
    <w:rsid w:val="009A19EA"/>
    <w:rPr>
      <w:b/>
      <w:bCs/>
      <w:smallCaps/>
      <w:color w:val="0F4761" w:themeColor="accent1" w:themeShade="BF"/>
      <w:spacing w:val="5"/>
    </w:rPr>
  </w:style>
  <w:style w:type="paragraph" w:styleId="Header">
    <w:name w:val="header"/>
    <w:basedOn w:val="Normal"/>
    <w:link w:val="HeaderChar"/>
    <w:uiPriority w:val="99"/>
    <w:unhideWhenUsed/>
    <w:rsid w:val="00791D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DC9"/>
  </w:style>
  <w:style w:type="paragraph" w:styleId="Footer">
    <w:name w:val="footer"/>
    <w:basedOn w:val="Normal"/>
    <w:link w:val="FooterChar"/>
    <w:uiPriority w:val="99"/>
    <w:unhideWhenUsed/>
    <w:rsid w:val="00791D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DC9"/>
  </w:style>
  <w:style w:type="character" w:styleId="Hyperlink">
    <w:name w:val="Hyperlink"/>
    <w:basedOn w:val="DefaultParagraphFont"/>
    <w:uiPriority w:val="99"/>
    <w:unhideWhenUsed/>
    <w:rsid w:val="00EE3CE8"/>
    <w:rPr>
      <w:color w:val="467886" w:themeColor="hyperlink"/>
      <w:u w:val="single"/>
    </w:rPr>
  </w:style>
  <w:style w:type="character" w:styleId="UnresolvedMention">
    <w:name w:val="Unresolved Mention"/>
    <w:basedOn w:val="DefaultParagraphFont"/>
    <w:uiPriority w:val="99"/>
    <w:semiHidden/>
    <w:unhideWhenUsed/>
    <w:rsid w:val="00EE3CE8"/>
    <w:rPr>
      <w:color w:val="605E5C"/>
      <w:shd w:val="clear" w:color="auto" w:fill="E1DFDD"/>
    </w:rPr>
  </w:style>
  <w:style w:type="character" w:styleId="FollowedHyperlink">
    <w:name w:val="FollowedHyperlink"/>
    <w:basedOn w:val="DefaultParagraphFont"/>
    <w:uiPriority w:val="99"/>
    <w:semiHidden/>
    <w:unhideWhenUsed/>
    <w:rsid w:val="006633A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19430">
      <w:bodyDiv w:val="1"/>
      <w:marLeft w:val="0"/>
      <w:marRight w:val="0"/>
      <w:marTop w:val="0"/>
      <w:marBottom w:val="0"/>
      <w:divBdr>
        <w:top w:val="none" w:sz="0" w:space="0" w:color="auto"/>
        <w:left w:val="none" w:sz="0" w:space="0" w:color="auto"/>
        <w:bottom w:val="none" w:sz="0" w:space="0" w:color="auto"/>
        <w:right w:val="none" w:sz="0" w:space="0" w:color="auto"/>
      </w:divBdr>
      <w:divsChild>
        <w:div w:id="1410034656">
          <w:marLeft w:val="0"/>
          <w:marRight w:val="0"/>
          <w:marTop w:val="0"/>
          <w:marBottom w:val="0"/>
          <w:divBdr>
            <w:top w:val="none" w:sz="0" w:space="0" w:color="auto"/>
            <w:left w:val="none" w:sz="0" w:space="0" w:color="auto"/>
            <w:bottom w:val="none" w:sz="0" w:space="0" w:color="auto"/>
            <w:right w:val="none" w:sz="0" w:space="0" w:color="auto"/>
          </w:divBdr>
          <w:divsChild>
            <w:div w:id="22337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3024">
      <w:bodyDiv w:val="1"/>
      <w:marLeft w:val="0"/>
      <w:marRight w:val="0"/>
      <w:marTop w:val="0"/>
      <w:marBottom w:val="0"/>
      <w:divBdr>
        <w:top w:val="none" w:sz="0" w:space="0" w:color="auto"/>
        <w:left w:val="none" w:sz="0" w:space="0" w:color="auto"/>
        <w:bottom w:val="none" w:sz="0" w:space="0" w:color="auto"/>
        <w:right w:val="none" w:sz="0" w:space="0" w:color="auto"/>
      </w:divBdr>
    </w:div>
    <w:div w:id="159931593">
      <w:bodyDiv w:val="1"/>
      <w:marLeft w:val="0"/>
      <w:marRight w:val="0"/>
      <w:marTop w:val="0"/>
      <w:marBottom w:val="0"/>
      <w:divBdr>
        <w:top w:val="none" w:sz="0" w:space="0" w:color="auto"/>
        <w:left w:val="none" w:sz="0" w:space="0" w:color="auto"/>
        <w:bottom w:val="none" w:sz="0" w:space="0" w:color="auto"/>
        <w:right w:val="none" w:sz="0" w:space="0" w:color="auto"/>
      </w:divBdr>
      <w:divsChild>
        <w:div w:id="1086146715">
          <w:marLeft w:val="0"/>
          <w:marRight w:val="0"/>
          <w:marTop w:val="0"/>
          <w:marBottom w:val="0"/>
          <w:divBdr>
            <w:top w:val="none" w:sz="0" w:space="0" w:color="auto"/>
            <w:left w:val="none" w:sz="0" w:space="0" w:color="auto"/>
            <w:bottom w:val="none" w:sz="0" w:space="0" w:color="auto"/>
            <w:right w:val="none" w:sz="0" w:space="0" w:color="auto"/>
          </w:divBdr>
          <w:divsChild>
            <w:div w:id="1438602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697603">
      <w:bodyDiv w:val="1"/>
      <w:marLeft w:val="0"/>
      <w:marRight w:val="0"/>
      <w:marTop w:val="0"/>
      <w:marBottom w:val="0"/>
      <w:divBdr>
        <w:top w:val="none" w:sz="0" w:space="0" w:color="auto"/>
        <w:left w:val="none" w:sz="0" w:space="0" w:color="auto"/>
        <w:bottom w:val="none" w:sz="0" w:space="0" w:color="auto"/>
        <w:right w:val="none" w:sz="0" w:space="0" w:color="auto"/>
      </w:divBdr>
    </w:div>
    <w:div w:id="270476656">
      <w:bodyDiv w:val="1"/>
      <w:marLeft w:val="0"/>
      <w:marRight w:val="0"/>
      <w:marTop w:val="0"/>
      <w:marBottom w:val="0"/>
      <w:divBdr>
        <w:top w:val="none" w:sz="0" w:space="0" w:color="auto"/>
        <w:left w:val="none" w:sz="0" w:space="0" w:color="auto"/>
        <w:bottom w:val="none" w:sz="0" w:space="0" w:color="auto"/>
        <w:right w:val="none" w:sz="0" w:space="0" w:color="auto"/>
      </w:divBdr>
    </w:div>
    <w:div w:id="358818496">
      <w:bodyDiv w:val="1"/>
      <w:marLeft w:val="0"/>
      <w:marRight w:val="0"/>
      <w:marTop w:val="0"/>
      <w:marBottom w:val="0"/>
      <w:divBdr>
        <w:top w:val="none" w:sz="0" w:space="0" w:color="auto"/>
        <w:left w:val="none" w:sz="0" w:space="0" w:color="auto"/>
        <w:bottom w:val="none" w:sz="0" w:space="0" w:color="auto"/>
        <w:right w:val="none" w:sz="0" w:space="0" w:color="auto"/>
      </w:divBdr>
      <w:divsChild>
        <w:div w:id="998193530">
          <w:marLeft w:val="0"/>
          <w:marRight w:val="0"/>
          <w:marTop w:val="0"/>
          <w:marBottom w:val="0"/>
          <w:divBdr>
            <w:top w:val="none" w:sz="0" w:space="0" w:color="auto"/>
            <w:left w:val="none" w:sz="0" w:space="0" w:color="auto"/>
            <w:bottom w:val="none" w:sz="0" w:space="0" w:color="auto"/>
            <w:right w:val="none" w:sz="0" w:space="0" w:color="auto"/>
          </w:divBdr>
          <w:divsChild>
            <w:div w:id="120358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301546">
      <w:bodyDiv w:val="1"/>
      <w:marLeft w:val="0"/>
      <w:marRight w:val="0"/>
      <w:marTop w:val="0"/>
      <w:marBottom w:val="0"/>
      <w:divBdr>
        <w:top w:val="none" w:sz="0" w:space="0" w:color="auto"/>
        <w:left w:val="none" w:sz="0" w:space="0" w:color="auto"/>
        <w:bottom w:val="none" w:sz="0" w:space="0" w:color="auto"/>
        <w:right w:val="none" w:sz="0" w:space="0" w:color="auto"/>
      </w:divBdr>
      <w:divsChild>
        <w:div w:id="1597325060">
          <w:marLeft w:val="0"/>
          <w:marRight w:val="0"/>
          <w:marTop w:val="0"/>
          <w:marBottom w:val="0"/>
          <w:divBdr>
            <w:top w:val="none" w:sz="0" w:space="0" w:color="auto"/>
            <w:left w:val="none" w:sz="0" w:space="0" w:color="auto"/>
            <w:bottom w:val="none" w:sz="0" w:space="0" w:color="auto"/>
            <w:right w:val="none" w:sz="0" w:space="0" w:color="auto"/>
          </w:divBdr>
          <w:divsChild>
            <w:div w:id="200503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420767">
      <w:bodyDiv w:val="1"/>
      <w:marLeft w:val="0"/>
      <w:marRight w:val="0"/>
      <w:marTop w:val="0"/>
      <w:marBottom w:val="0"/>
      <w:divBdr>
        <w:top w:val="none" w:sz="0" w:space="0" w:color="auto"/>
        <w:left w:val="none" w:sz="0" w:space="0" w:color="auto"/>
        <w:bottom w:val="none" w:sz="0" w:space="0" w:color="auto"/>
        <w:right w:val="none" w:sz="0" w:space="0" w:color="auto"/>
      </w:divBdr>
      <w:divsChild>
        <w:div w:id="742339729">
          <w:marLeft w:val="0"/>
          <w:marRight w:val="0"/>
          <w:marTop w:val="0"/>
          <w:marBottom w:val="0"/>
          <w:divBdr>
            <w:top w:val="none" w:sz="0" w:space="0" w:color="auto"/>
            <w:left w:val="none" w:sz="0" w:space="0" w:color="auto"/>
            <w:bottom w:val="none" w:sz="0" w:space="0" w:color="auto"/>
            <w:right w:val="none" w:sz="0" w:space="0" w:color="auto"/>
          </w:divBdr>
          <w:divsChild>
            <w:div w:id="194773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942383">
      <w:bodyDiv w:val="1"/>
      <w:marLeft w:val="0"/>
      <w:marRight w:val="0"/>
      <w:marTop w:val="0"/>
      <w:marBottom w:val="0"/>
      <w:divBdr>
        <w:top w:val="none" w:sz="0" w:space="0" w:color="auto"/>
        <w:left w:val="none" w:sz="0" w:space="0" w:color="auto"/>
        <w:bottom w:val="none" w:sz="0" w:space="0" w:color="auto"/>
        <w:right w:val="none" w:sz="0" w:space="0" w:color="auto"/>
      </w:divBdr>
      <w:divsChild>
        <w:div w:id="1656453443">
          <w:marLeft w:val="0"/>
          <w:marRight w:val="0"/>
          <w:marTop w:val="0"/>
          <w:marBottom w:val="0"/>
          <w:divBdr>
            <w:top w:val="none" w:sz="0" w:space="0" w:color="auto"/>
            <w:left w:val="none" w:sz="0" w:space="0" w:color="auto"/>
            <w:bottom w:val="none" w:sz="0" w:space="0" w:color="auto"/>
            <w:right w:val="none" w:sz="0" w:space="0" w:color="auto"/>
          </w:divBdr>
          <w:divsChild>
            <w:div w:id="53065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266147">
      <w:bodyDiv w:val="1"/>
      <w:marLeft w:val="0"/>
      <w:marRight w:val="0"/>
      <w:marTop w:val="0"/>
      <w:marBottom w:val="0"/>
      <w:divBdr>
        <w:top w:val="none" w:sz="0" w:space="0" w:color="auto"/>
        <w:left w:val="none" w:sz="0" w:space="0" w:color="auto"/>
        <w:bottom w:val="none" w:sz="0" w:space="0" w:color="auto"/>
        <w:right w:val="none" w:sz="0" w:space="0" w:color="auto"/>
      </w:divBdr>
      <w:divsChild>
        <w:div w:id="705564097">
          <w:marLeft w:val="0"/>
          <w:marRight w:val="0"/>
          <w:marTop w:val="0"/>
          <w:marBottom w:val="0"/>
          <w:divBdr>
            <w:top w:val="none" w:sz="0" w:space="0" w:color="auto"/>
            <w:left w:val="none" w:sz="0" w:space="0" w:color="auto"/>
            <w:bottom w:val="none" w:sz="0" w:space="0" w:color="auto"/>
            <w:right w:val="none" w:sz="0" w:space="0" w:color="auto"/>
          </w:divBdr>
          <w:divsChild>
            <w:div w:id="60472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683957">
      <w:bodyDiv w:val="1"/>
      <w:marLeft w:val="0"/>
      <w:marRight w:val="0"/>
      <w:marTop w:val="0"/>
      <w:marBottom w:val="0"/>
      <w:divBdr>
        <w:top w:val="none" w:sz="0" w:space="0" w:color="auto"/>
        <w:left w:val="none" w:sz="0" w:space="0" w:color="auto"/>
        <w:bottom w:val="none" w:sz="0" w:space="0" w:color="auto"/>
        <w:right w:val="none" w:sz="0" w:space="0" w:color="auto"/>
      </w:divBdr>
      <w:divsChild>
        <w:div w:id="680476394">
          <w:marLeft w:val="0"/>
          <w:marRight w:val="0"/>
          <w:marTop w:val="0"/>
          <w:marBottom w:val="0"/>
          <w:divBdr>
            <w:top w:val="none" w:sz="0" w:space="0" w:color="auto"/>
            <w:left w:val="none" w:sz="0" w:space="0" w:color="auto"/>
            <w:bottom w:val="none" w:sz="0" w:space="0" w:color="auto"/>
            <w:right w:val="none" w:sz="0" w:space="0" w:color="auto"/>
          </w:divBdr>
          <w:divsChild>
            <w:div w:id="164430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696992">
      <w:bodyDiv w:val="1"/>
      <w:marLeft w:val="0"/>
      <w:marRight w:val="0"/>
      <w:marTop w:val="0"/>
      <w:marBottom w:val="0"/>
      <w:divBdr>
        <w:top w:val="none" w:sz="0" w:space="0" w:color="auto"/>
        <w:left w:val="none" w:sz="0" w:space="0" w:color="auto"/>
        <w:bottom w:val="none" w:sz="0" w:space="0" w:color="auto"/>
        <w:right w:val="none" w:sz="0" w:space="0" w:color="auto"/>
      </w:divBdr>
      <w:divsChild>
        <w:div w:id="726799293">
          <w:marLeft w:val="0"/>
          <w:marRight w:val="0"/>
          <w:marTop w:val="0"/>
          <w:marBottom w:val="0"/>
          <w:divBdr>
            <w:top w:val="none" w:sz="0" w:space="0" w:color="auto"/>
            <w:left w:val="none" w:sz="0" w:space="0" w:color="auto"/>
            <w:bottom w:val="none" w:sz="0" w:space="0" w:color="auto"/>
            <w:right w:val="none" w:sz="0" w:space="0" w:color="auto"/>
          </w:divBdr>
          <w:divsChild>
            <w:div w:id="199421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825179">
      <w:bodyDiv w:val="1"/>
      <w:marLeft w:val="0"/>
      <w:marRight w:val="0"/>
      <w:marTop w:val="0"/>
      <w:marBottom w:val="0"/>
      <w:divBdr>
        <w:top w:val="none" w:sz="0" w:space="0" w:color="auto"/>
        <w:left w:val="none" w:sz="0" w:space="0" w:color="auto"/>
        <w:bottom w:val="none" w:sz="0" w:space="0" w:color="auto"/>
        <w:right w:val="none" w:sz="0" w:space="0" w:color="auto"/>
      </w:divBdr>
    </w:div>
    <w:div w:id="1061900540">
      <w:bodyDiv w:val="1"/>
      <w:marLeft w:val="0"/>
      <w:marRight w:val="0"/>
      <w:marTop w:val="0"/>
      <w:marBottom w:val="0"/>
      <w:divBdr>
        <w:top w:val="none" w:sz="0" w:space="0" w:color="auto"/>
        <w:left w:val="none" w:sz="0" w:space="0" w:color="auto"/>
        <w:bottom w:val="none" w:sz="0" w:space="0" w:color="auto"/>
        <w:right w:val="none" w:sz="0" w:space="0" w:color="auto"/>
      </w:divBdr>
      <w:divsChild>
        <w:div w:id="96097928">
          <w:marLeft w:val="0"/>
          <w:marRight w:val="0"/>
          <w:marTop w:val="0"/>
          <w:marBottom w:val="0"/>
          <w:divBdr>
            <w:top w:val="none" w:sz="0" w:space="0" w:color="auto"/>
            <w:left w:val="none" w:sz="0" w:space="0" w:color="auto"/>
            <w:bottom w:val="none" w:sz="0" w:space="0" w:color="auto"/>
            <w:right w:val="none" w:sz="0" w:space="0" w:color="auto"/>
          </w:divBdr>
          <w:divsChild>
            <w:div w:id="72869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29572">
      <w:bodyDiv w:val="1"/>
      <w:marLeft w:val="0"/>
      <w:marRight w:val="0"/>
      <w:marTop w:val="0"/>
      <w:marBottom w:val="0"/>
      <w:divBdr>
        <w:top w:val="none" w:sz="0" w:space="0" w:color="auto"/>
        <w:left w:val="none" w:sz="0" w:space="0" w:color="auto"/>
        <w:bottom w:val="none" w:sz="0" w:space="0" w:color="auto"/>
        <w:right w:val="none" w:sz="0" w:space="0" w:color="auto"/>
      </w:divBdr>
    </w:div>
    <w:div w:id="1470126015">
      <w:bodyDiv w:val="1"/>
      <w:marLeft w:val="0"/>
      <w:marRight w:val="0"/>
      <w:marTop w:val="0"/>
      <w:marBottom w:val="0"/>
      <w:divBdr>
        <w:top w:val="none" w:sz="0" w:space="0" w:color="auto"/>
        <w:left w:val="none" w:sz="0" w:space="0" w:color="auto"/>
        <w:bottom w:val="none" w:sz="0" w:space="0" w:color="auto"/>
        <w:right w:val="none" w:sz="0" w:space="0" w:color="auto"/>
      </w:divBdr>
      <w:divsChild>
        <w:div w:id="280232679">
          <w:marLeft w:val="0"/>
          <w:marRight w:val="0"/>
          <w:marTop w:val="0"/>
          <w:marBottom w:val="0"/>
          <w:divBdr>
            <w:top w:val="none" w:sz="0" w:space="0" w:color="auto"/>
            <w:left w:val="none" w:sz="0" w:space="0" w:color="auto"/>
            <w:bottom w:val="none" w:sz="0" w:space="0" w:color="auto"/>
            <w:right w:val="none" w:sz="0" w:space="0" w:color="auto"/>
          </w:divBdr>
          <w:divsChild>
            <w:div w:id="73377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084026">
      <w:bodyDiv w:val="1"/>
      <w:marLeft w:val="0"/>
      <w:marRight w:val="0"/>
      <w:marTop w:val="0"/>
      <w:marBottom w:val="0"/>
      <w:divBdr>
        <w:top w:val="none" w:sz="0" w:space="0" w:color="auto"/>
        <w:left w:val="none" w:sz="0" w:space="0" w:color="auto"/>
        <w:bottom w:val="none" w:sz="0" w:space="0" w:color="auto"/>
        <w:right w:val="none" w:sz="0" w:space="0" w:color="auto"/>
      </w:divBdr>
      <w:divsChild>
        <w:div w:id="1838109571">
          <w:marLeft w:val="0"/>
          <w:marRight w:val="0"/>
          <w:marTop w:val="0"/>
          <w:marBottom w:val="0"/>
          <w:divBdr>
            <w:top w:val="none" w:sz="0" w:space="0" w:color="auto"/>
            <w:left w:val="none" w:sz="0" w:space="0" w:color="auto"/>
            <w:bottom w:val="none" w:sz="0" w:space="0" w:color="auto"/>
            <w:right w:val="none" w:sz="0" w:space="0" w:color="auto"/>
          </w:divBdr>
          <w:divsChild>
            <w:div w:id="177486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4167">
      <w:bodyDiv w:val="1"/>
      <w:marLeft w:val="0"/>
      <w:marRight w:val="0"/>
      <w:marTop w:val="0"/>
      <w:marBottom w:val="0"/>
      <w:divBdr>
        <w:top w:val="none" w:sz="0" w:space="0" w:color="auto"/>
        <w:left w:val="none" w:sz="0" w:space="0" w:color="auto"/>
        <w:bottom w:val="none" w:sz="0" w:space="0" w:color="auto"/>
        <w:right w:val="none" w:sz="0" w:space="0" w:color="auto"/>
      </w:divBdr>
    </w:div>
    <w:div w:id="1846820851">
      <w:bodyDiv w:val="1"/>
      <w:marLeft w:val="0"/>
      <w:marRight w:val="0"/>
      <w:marTop w:val="0"/>
      <w:marBottom w:val="0"/>
      <w:divBdr>
        <w:top w:val="none" w:sz="0" w:space="0" w:color="auto"/>
        <w:left w:val="none" w:sz="0" w:space="0" w:color="auto"/>
        <w:bottom w:val="none" w:sz="0" w:space="0" w:color="auto"/>
        <w:right w:val="none" w:sz="0" w:space="0" w:color="auto"/>
      </w:divBdr>
      <w:divsChild>
        <w:div w:id="1449276232">
          <w:marLeft w:val="0"/>
          <w:marRight w:val="0"/>
          <w:marTop w:val="0"/>
          <w:marBottom w:val="0"/>
          <w:divBdr>
            <w:top w:val="none" w:sz="0" w:space="0" w:color="auto"/>
            <w:left w:val="none" w:sz="0" w:space="0" w:color="auto"/>
            <w:bottom w:val="none" w:sz="0" w:space="0" w:color="auto"/>
            <w:right w:val="none" w:sz="0" w:space="0" w:color="auto"/>
          </w:divBdr>
          <w:divsChild>
            <w:div w:id="125863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83237">
      <w:bodyDiv w:val="1"/>
      <w:marLeft w:val="0"/>
      <w:marRight w:val="0"/>
      <w:marTop w:val="0"/>
      <w:marBottom w:val="0"/>
      <w:divBdr>
        <w:top w:val="none" w:sz="0" w:space="0" w:color="auto"/>
        <w:left w:val="none" w:sz="0" w:space="0" w:color="auto"/>
        <w:bottom w:val="none" w:sz="0" w:space="0" w:color="auto"/>
        <w:right w:val="none" w:sz="0" w:space="0" w:color="auto"/>
      </w:divBdr>
      <w:divsChild>
        <w:div w:id="681129844">
          <w:marLeft w:val="0"/>
          <w:marRight w:val="0"/>
          <w:marTop w:val="0"/>
          <w:marBottom w:val="0"/>
          <w:divBdr>
            <w:top w:val="none" w:sz="0" w:space="0" w:color="auto"/>
            <w:left w:val="none" w:sz="0" w:space="0" w:color="auto"/>
            <w:bottom w:val="none" w:sz="0" w:space="0" w:color="auto"/>
            <w:right w:val="none" w:sz="0" w:space="0" w:color="auto"/>
          </w:divBdr>
          <w:divsChild>
            <w:div w:id="205175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005559">
      <w:bodyDiv w:val="1"/>
      <w:marLeft w:val="0"/>
      <w:marRight w:val="0"/>
      <w:marTop w:val="0"/>
      <w:marBottom w:val="0"/>
      <w:divBdr>
        <w:top w:val="none" w:sz="0" w:space="0" w:color="auto"/>
        <w:left w:val="none" w:sz="0" w:space="0" w:color="auto"/>
        <w:bottom w:val="none" w:sz="0" w:space="0" w:color="auto"/>
        <w:right w:val="none" w:sz="0" w:space="0" w:color="auto"/>
      </w:divBdr>
    </w:div>
    <w:div w:id="204775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053825914524057" TargetMode="External"/><Relationship Id="rId18" Type="http://schemas.openxmlformats.org/officeDocument/2006/relationships/hyperlink" Target="https://enviroliteracy.org/is-it-ok-to-throw-fruit-on-the-ground/" TargetMode="External"/><Relationship Id="rId26" Type="http://schemas.openxmlformats.org/officeDocument/2006/relationships/hyperlink" Target="https://www.legislation.gov.uk/ukpga/1990/43/section/87" TargetMode="External"/><Relationship Id="rId39" Type="http://schemas.openxmlformats.org/officeDocument/2006/relationships/hyperlink" Target="https://doi.org/10.1111/csp2.12630" TargetMode="External"/><Relationship Id="rId21" Type="http://schemas.openxmlformats.org/officeDocument/2006/relationships/hyperlink" Target="https://www.gagb.org.uk/schools.php" TargetMode="External"/><Relationship Id="rId34" Type="http://schemas.openxmlformats.org/officeDocument/2006/relationships/hyperlink" Target="https://doi.org/10.3390/youth3040081" TargetMode="External"/><Relationship Id="rId42" Type="http://schemas.openxmlformats.org/officeDocument/2006/relationships/hyperlink" Target="https://doi.org/10.1177/10538259231197201" TargetMode="External"/><Relationship Id="rId47" Type="http://schemas.openxmlformats.org/officeDocument/2006/relationships/hyperlink" Target="https://doi.org/10.23965/AJEC.43.2.02" TargetMode="External"/><Relationship Id="rId50" Type="http://schemas.openxmlformats.org/officeDocument/2006/relationships/fontTable" Target="fontTable.xml"/><Relationship Id="rId7" Type="http://schemas.openxmlformats.org/officeDocument/2006/relationships/hyperlink" Target="https://doi.org/10.1016/S0140-6736(24)01548-4"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425618/PRIMARY_national_curriculum_-_Science.pdf" TargetMode="External"/><Relationship Id="rId29" Type="http://schemas.openxmlformats.org/officeDocument/2006/relationships/hyperlink" Target="https://doi.org/10.1136/bmjopen-2023-078410" TargetMode="External"/><Relationship Id="rId11" Type="http://schemas.openxmlformats.org/officeDocument/2006/relationships/hyperlink" Target="https://doi.org/10.1080/13504622.2015.1074659" TargetMode="External"/><Relationship Id="rId24" Type="http://schemas.openxmlformats.org/officeDocument/2006/relationships/hyperlink" Target="https://doi.org/10.1080/01490400.2020.1773984" TargetMode="External"/><Relationship Id="rId32" Type="http://schemas.openxmlformats.org/officeDocument/2006/relationships/hyperlink" Target="https://doi.org/10.1093/eurpub/ckac131.330" TargetMode="External"/><Relationship Id="rId37" Type="http://schemas.openxmlformats.org/officeDocument/2006/relationships/hyperlink" Target="https://doi.org/10.1111/jar.13260" TargetMode="External"/><Relationship Id="rId40" Type="http://schemas.openxmlformats.org/officeDocument/2006/relationships/hyperlink" Target="https://doi.org/10.18592/aladzkapgmi.v14i2.13738" TargetMode="External"/><Relationship Id="rId45" Type="http://schemas.openxmlformats.org/officeDocument/2006/relationships/hyperlink" Target="https://www.woodlandtrust.org.uk/blog/2025/02/poisonous-mushrooms/" TargetMode="External"/><Relationship Id="rId5" Type="http://schemas.openxmlformats.org/officeDocument/2006/relationships/footnotes" Target="footnotes.xml"/><Relationship Id="rId15" Type="http://schemas.openxmlformats.org/officeDocument/2006/relationships/hyperlink" Target="https://www.proquest.com/docview/1675881582?accountid=130472&amp;parentSessionId=1OZTllnlr7LG1BYKu6ozfQXuaak%2FL2LW6OTAX6tqzfc%3D&amp;parentSessionId=NyeZXCIOz%2F7mq2TM8U2xx0sZZ%2BELLu4XpgxPhb31EaU%3D&amp;pq-origsite=primo&amp;sourcetype=Trade%20Journals" TargetMode="External"/><Relationship Id="rId23" Type="http://schemas.openxmlformats.org/officeDocument/2006/relationships/hyperlink" Target="https://geocachingforschools.stir.ac.uk/geocaching-in-schools/" TargetMode="External"/><Relationship Id="rId28" Type="http://schemas.openxmlformats.org/officeDocument/2006/relationships/hyperlink" Target="https://alastairhumphreys.com/what-is-adventure" TargetMode="External"/><Relationship Id="rId36" Type="http://schemas.openxmlformats.org/officeDocument/2006/relationships/hyperlink" Target="https://doi-org.ezproxy.uwtsd.ac.uk/10.1177/1836939119832744" TargetMode="External"/><Relationship Id="rId49" Type="http://schemas.openxmlformats.org/officeDocument/2006/relationships/footer" Target="footer1.xml"/><Relationship Id="rId10" Type="http://schemas.openxmlformats.org/officeDocument/2006/relationships/hyperlink" Target="https://doi.org/10.1016/j.sbspro.2014.07.457" TargetMode="External"/><Relationship Id="rId19" Type="http://schemas.openxmlformats.org/officeDocument/2006/relationships/hyperlink" Target="https://doi.org/10.1111/jcal.12841" TargetMode="External"/><Relationship Id="rId31" Type="http://schemas.openxmlformats.org/officeDocument/2006/relationships/hyperlink" Target="https://doi.org/10.1080/10668926.2021.1931557" TargetMode="External"/><Relationship Id="rId44" Type="http://schemas.openxmlformats.org/officeDocument/2006/relationships/hyperlink" Target="https://doi.org/10.3389/fpsyg.2023.1175740" TargetMode="External"/><Relationship Id="rId4" Type="http://schemas.openxmlformats.org/officeDocument/2006/relationships/webSettings" Target="webSettings.xml"/><Relationship Id="rId9" Type="http://schemas.openxmlformats.org/officeDocument/2006/relationships/hyperlink" Target="https://doi.org/10.18666/JPRA-2016-V34-I2-6495" TargetMode="External"/><Relationship Id="rId14" Type="http://schemas.openxmlformats.org/officeDocument/2006/relationships/hyperlink" Target="https://library.oapen.org/handle/20.500.12657/90976" TargetMode="External"/><Relationship Id="rId22" Type="http://schemas.openxmlformats.org/officeDocument/2006/relationships/hyperlink" Target="https://doi.org/10.3390/children10040630" TargetMode="External"/><Relationship Id="rId27" Type="http://schemas.openxmlformats.org/officeDocument/2006/relationships/hyperlink" Target="https://doi.org/10.12806/V22/I2/A3" TargetMode="External"/><Relationship Id="rId30" Type="http://schemas.openxmlformats.org/officeDocument/2006/relationships/hyperlink" Target="https://doi.org/10.1080/14729679.2021.1984963" TargetMode="External"/><Relationship Id="rId35" Type="http://schemas.openxmlformats.org/officeDocument/2006/relationships/hyperlink" Target="https://doi.org/10.3389/fpubh.2022.877058" TargetMode="External"/><Relationship Id="rId43" Type="http://schemas.openxmlformats.org/officeDocument/2006/relationships/hyperlink" Target="https://doi.org/10.3390/su15086453" TargetMode="External"/><Relationship Id="rId48" Type="http://schemas.openxmlformats.org/officeDocument/2006/relationships/image" Target="media/image1.jpg"/><Relationship Id="rId8" Type="http://schemas.openxmlformats.org/officeDocument/2006/relationships/hyperlink" Target="https://doi.org/10.3897/oneeco.3.e24490"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doi.org/10.3389/fpsyg.2024.1352352" TargetMode="External"/><Relationship Id="rId17" Type="http://schemas.openxmlformats.org/officeDocument/2006/relationships/hyperlink" Target="https://www.gov.uk/government/publications/national-curriculum-in-england-science-programmes-of-study/national-curriculum-in-england-science-programmes-of-study" TargetMode="External"/><Relationship Id="rId25" Type="http://schemas.openxmlformats.org/officeDocument/2006/relationships/hyperlink" Target="https://www.gov.uk/government/publications/the-countryside-code/the-countryside-code-advice-for-countryside-visitors" TargetMode="External"/><Relationship Id="rId33" Type="http://schemas.openxmlformats.org/officeDocument/2006/relationships/hyperlink" Target="https://doi.org/10.1007/978-3-030-75980-3_5" TargetMode="External"/><Relationship Id="rId38" Type="http://schemas.openxmlformats.org/officeDocument/2006/relationships/hyperlink" Target="https://www.nao.org.uk/wp-content/uploads/2020/09/childhood-obesity.pdf" TargetMode="External"/><Relationship Id="rId46" Type="http://schemas.openxmlformats.org/officeDocument/2006/relationships/hyperlink" Target="https://doi.org/10.17583/qre.2020.5115" TargetMode="External"/><Relationship Id="rId20" Type="http://schemas.openxmlformats.org/officeDocument/2006/relationships/hyperlink" Target="https://doi.org/10.1109/ACCESS.2022.3218415" TargetMode="External"/><Relationship Id="rId41" Type="http://schemas.openxmlformats.org/officeDocument/2006/relationships/hyperlink" Target="https://ard.bmj.com/content/annrheumdis/78/Suppl_2/107.2.full.pdf"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1638</TotalTime>
  <Pages>21</Pages>
  <Words>6051</Words>
  <Characters>34493</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schofield</dc:creator>
  <cp:keywords/>
  <dc:description/>
  <cp:lastModifiedBy>Bethan Schofield (2415962)</cp:lastModifiedBy>
  <cp:revision>39</cp:revision>
  <cp:lastPrinted>2025-07-16T18:04:00Z</cp:lastPrinted>
  <dcterms:created xsi:type="dcterms:W3CDTF">2025-06-25T09:11:00Z</dcterms:created>
  <dcterms:modified xsi:type="dcterms:W3CDTF">2025-07-17T11:00:00Z</dcterms:modified>
</cp:coreProperties>
</file>