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45B14" w14:textId="5C4195AA" w:rsidR="00CD642C" w:rsidRPr="002633D8" w:rsidRDefault="003806E1" w:rsidP="00AA3B1A">
      <w:pPr>
        <w:rPr>
          <w:noProof/>
        </w:rPr>
      </w:pPr>
      <w:r>
        <w:rPr>
          <w:noProof/>
        </w:rPr>
        <w:drawing>
          <wp:inline distT="0" distB="0" distL="0" distR="0" wp14:anchorId="49CAF64F" wp14:editId="783C8260">
            <wp:extent cx="2914650" cy="971550"/>
            <wp:effectExtent l="0" t="0" r="0" b="0"/>
            <wp:docPr id="210281142" name="Picture 21028114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4FC4497C" w14:textId="77777777" w:rsidR="00873907" w:rsidRPr="00840120" w:rsidRDefault="00873907" w:rsidP="00873907">
      <w:pPr>
        <w:spacing w:after="120"/>
        <w:rPr>
          <w:rFonts w:cs="Arial"/>
          <w:b/>
          <w:sz w:val="36"/>
          <w:szCs w:val="36"/>
        </w:rPr>
      </w:pPr>
      <w:r w:rsidRPr="00840120">
        <w:rPr>
          <w:rFonts w:cs="Arial"/>
          <w:b/>
          <w:sz w:val="36"/>
          <w:szCs w:val="36"/>
        </w:rPr>
        <w:t>MBA Sustainability Leadership</w:t>
      </w:r>
    </w:p>
    <w:p w14:paraId="3843EB0C" w14:textId="77777777" w:rsidR="00873907" w:rsidRPr="00840120" w:rsidRDefault="00873907" w:rsidP="00873907">
      <w:pPr>
        <w:spacing w:after="120"/>
        <w:rPr>
          <w:rFonts w:cs="Arial"/>
          <w:b/>
          <w:sz w:val="36"/>
          <w:szCs w:val="36"/>
        </w:rPr>
      </w:pPr>
      <w:r w:rsidRPr="00840120">
        <w:rPr>
          <w:rFonts w:cs="Arial"/>
          <w:b/>
          <w:sz w:val="36"/>
          <w:szCs w:val="36"/>
        </w:rPr>
        <w:t>PG Dip Sustainability Leadership</w:t>
      </w:r>
    </w:p>
    <w:p w14:paraId="209CEC66" w14:textId="77777777" w:rsidR="00873907" w:rsidRPr="00CF46F4" w:rsidRDefault="00873907" w:rsidP="00873907">
      <w:pPr>
        <w:rPr>
          <w:rFonts w:cs="Arial"/>
          <w:b/>
          <w:sz w:val="36"/>
          <w:szCs w:val="36"/>
        </w:rPr>
      </w:pPr>
      <w:r w:rsidRPr="00CF46F4">
        <w:rPr>
          <w:rFonts w:cs="Arial"/>
          <w:b/>
          <w:sz w:val="36"/>
          <w:szCs w:val="36"/>
        </w:rPr>
        <w:t>PG Cert Sustainability Management</w:t>
      </w:r>
    </w:p>
    <w:p w14:paraId="3F25D202" w14:textId="77777777" w:rsidR="00873907" w:rsidRPr="00CF46F4" w:rsidRDefault="00873907" w:rsidP="00873907">
      <w:pPr>
        <w:rPr>
          <w:rFonts w:cs="Arial"/>
          <w:b/>
          <w:sz w:val="36"/>
          <w:szCs w:val="36"/>
        </w:rPr>
      </w:pPr>
    </w:p>
    <w:p w14:paraId="28F65F1C" w14:textId="77777777" w:rsidR="00873907" w:rsidRPr="00840120" w:rsidRDefault="00873907" w:rsidP="00873907">
      <w:pPr>
        <w:spacing w:after="120"/>
        <w:rPr>
          <w:rFonts w:cs="Arial"/>
          <w:b/>
          <w:sz w:val="36"/>
          <w:szCs w:val="36"/>
          <w:lang w:val="fr-FR"/>
        </w:rPr>
      </w:pPr>
      <w:r w:rsidRPr="00840120">
        <w:rPr>
          <w:rFonts w:cs="Arial"/>
          <w:b/>
          <w:sz w:val="36"/>
          <w:szCs w:val="36"/>
          <w:lang w:val="fr-FR"/>
        </w:rPr>
        <w:t xml:space="preserve">MBA Social Entrepreneurship </w:t>
      </w:r>
    </w:p>
    <w:p w14:paraId="0EAB7A7C" w14:textId="77777777" w:rsidR="00873907" w:rsidRPr="00CF46F4" w:rsidRDefault="00873907" w:rsidP="00873907">
      <w:pPr>
        <w:rPr>
          <w:rFonts w:cs="Arial"/>
          <w:sz w:val="20"/>
          <w:szCs w:val="18"/>
          <w:lang w:val="fr-FR"/>
        </w:rPr>
      </w:pPr>
      <w:r w:rsidRPr="00CF46F4">
        <w:rPr>
          <w:rFonts w:cs="Arial"/>
          <w:b/>
          <w:sz w:val="36"/>
          <w:szCs w:val="36"/>
          <w:lang w:val="fr-FR"/>
        </w:rPr>
        <w:t xml:space="preserve">PG Dip Social Entrepreneurship </w:t>
      </w:r>
    </w:p>
    <w:p w14:paraId="5878B5EC" w14:textId="77777777" w:rsidR="00E917C3" w:rsidRPr="00873907" w:rsidRDefault="00E917C3" w:rsidP="00582E41">
      <w:pPr>
        <w:pStyle w:val="BodyText3"/>
        <w:ind w:right="-957"/>
        <w:jc w:val="left"/>
        <w:rPr>
          <w:rFonts w:cs="Arial"/>
          <w:b w:val="0"/>
          <w:sz w:val="40"/>
          <w:lang w:val="fr-FR"/>
        </w:rPr>
      </w:pPr>
    </w:p>
    <w:p w14:paraId="29E814E6" w14:textId="77777777" w:rsidR="00E917C3" w:rsidRPr="00873907" w:rsidRDefault="00E917C3" w:rsidP="00AA3B1A">
      <w:pPr>
        <w:ind w:right="-957"/>
        <w:rPr>
          <w:rFonts w:cs="Arial"/>
          <w:b/>
          <w:sz w:val="40"/>
          <w:lang w:val="fr-FR"/>
        </w:rPr>
      </w:pPr>
    </w:p>
    <w:p w14:paraId="47768030" w14:textId="77777777" w:rsidR="00E917C3" w:rsidRPr="00873907" w:rsidRDefault="00E917C3" w:rsidP="00AA3B1A">
      <w:pPr>
        <w:ind w:right="-957"/>
        <w:rPr>
          <w:rFonts w:cs="Arial"/>
          <w:b/>
          <w:sz w:val="40"/>
          <w:lang w:val="fr-FR"/>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69C52F97" w14:textId="6FA3FFB7" w:rsidR="00A04070" w:rsidRDefault="00A04070" w:rsidP="00A04070">
      <w:pPr>
        <w:ind w:right="-957"/>
        <w:rPr>
          <w:rFonts w:cs="Arial"/>
          <w:b/>
          <w:bCs/>
          <w:sz w:val="44"/>
          <w:szCs w:val="44"/>
        </w:rPr>
      </w:pPr>
      <w:r>
        <w:rPr>
          <w:rFonts w:cs="Arial"/>
          <w:b/>
          <w:bCs/>
          <w:sz w:val="44"/>
          <w:szCs w:val="44"/>
        </w:rPr>
        <w:t>ACADEMIC DISCIPLINE:</w:t>
      </w:r>
      <w:r w:rsidRPr="7C47455A">
        <w:rPr>
          <w:rFonts w:cs="Arial"/>
          <w:b/>
          <w:bCs/>
          <w:sz w:val="44"/>
          <w:szCs w:val="44"/>
        </w:rPr>
        <w:t xml:space="preserve"> </w:t>
      </w:r>
      <w:r w:rsidR="00873907">
        <w:rPr>
          <w:rFonts w:cs="Arial"/>
          <w:b/>
          <w:bCs/>
          <w:sz w:val="44"/>
          <w:szCs w:val="44"/>
        </w:rPr>
        <w:t>Business</w:t>
      </w: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2A16E829" w14:textId="22429552" w:rsidR="00CD642C" w:rsidRPr="00E917C3" w:rsidRDefault="00692AAA" w:rsidP="5F0272A8">
      <w:pPr>
        <w:ind w:right="-957"/>
        <w:rPr>
          <w:rFonts w:cs="Arial"/>
          <w:b/>
          <w:bCs/>
          <w:sz w:val="44"/>
          <w:szCs w:val="44"/>
        </w:rPr>
      </w:pPr>
      <w:r>
        <w:rPr>
          <w:rFonts w:cs="Arial"/>
          <w:b/>
          <w:bCs/>
          <w:sz w:val="44"/>
          <w:szCs w:val="44"/>
        </w:rPr>
        <w:t>INSTITUTE</w:t>
      </w:r>
      <w:r w:rsidR="00CD642C" w:rsidRPr="5F0272A8">
        <w:rPr>
          <w:rFonts w:cs="Arial"/>
          <w:b/>
          <w:bCs/>
          <w:sz w:val="44"/>
          <w:szCs w:val="44"/>
        </w:rPr>
        <w:t xml:space="preserve"> OF </w:t>
      </w:r>
      <w:r w:rsidR="00A04070">
        <w:rPr>
          <w:rFonts w:cs="Arial"/>
          <w:b/>
          <w:bCs/>
          <w:sz w:val="44"/>
          <w:szCs w:val="44"/>
        </w:rPr>
        <w:t>MANAGEMENT AND HEALTH</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21ECF730" w:rsidR="00CD642C" w:rsidRPr="00E917C3" w:rsidRDefault="00CD642C" w:rsidP="5F0272A8">
      <w:pPr>
        <w:ind w:right="-957"/>
        <w:rPr>
          <w:rFonts w:cs="Arial"/>
          <w:b/>
          <w:bCs/>
          <w:sz w:val="44"/>
          <w:szCs w:val="44"/>
        </w:rPr>
      </w:pPr>
      <w:r w:rsidRPr="5F0272A8">
        <w:rPr>
          <w:rFonts w:cs="Arial"/>
          <w:b/>
          <w:bCs/>
          <w:sz w:val="44"/>
          <w:szCs w:val="44"/>
        </w:rPr>
        <w:t>20</w:t>
      </w:r>
      <w:r w:rsidR="00DE19A2">
        <w:rPr>
          <w:rFonts w:cs="Arial"/>
          <w:b/>
          <w:bCs/>
          <w:sz w:val="44"/>
          <w:szCs w:val="44"/>
        </w:rPr>
        <w:t>2</w:t>
      </w:r>
      <w:r w:rsidR="00603657">
        <w:rPr>
          <w:rFonts w:cs="Arial"/>
          <w:b/>
          <w:bCs/>
          <w:sz w:val="44"/>
          <w:szCs w:val="44"/>
        </w:rPr>
        <w:t>4</w:t>
      </w:r>
      <w:r w:rsidR="00177BCB">
        <w:rPr>
          <w:rFonts w:cs="Arial"/>
          <w:b/>
          <w:bCs/>
          <w:sz w:val="44"/>
          <w:szCs w:val="44"/>
        </w:rPr>
        <w:t>-202</w:t>
      </w:r>
      <w:r w:rsidR="00603657">
        <w:rPr>
          <w:rFonts w:cs="Arial"/>
          <w:b/>
          <w:bCs/>
          <w:sz w:val="44"/>
          <w:szCs w:val="44"/>
        </w:rPr>
        <w:t>5</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3667D8FF" w14:textId="40A75045" w:rsidR="00F741B1" w:rsidRDefault="00AA3B1A">
      <w:pPr>
        <w:pStyle w:val="TOC1"/>
        <w:rPr>
          <w:rFonts w:asciiTheme="minorHAnsi" w:eastAsiaTheme="minorEastAsia" w:hAnsiTheme="minorHAnsi" w:cstheme="minorBidi"/>
          <w:noProof/>
          <w:szCs w:val="22"/>
          <w:lang w:eastAsia="zh-CN"/>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75040893" w:history="1">
        <w:r w:rsidR="00F741B1" w:rsidRPr="000609F7">
          <w:rPr>
            <w:rStyle w:val="Hyperlink"/>
            <w:noProof/>
          </w:rPr>
          <w:t>INTRODUCTION</w:t>
        </w:r>
        <w:r w:rsidR="00F741B1">
          <w:rPr>
            <w:noProof/>
            <w:webHidden/>
          </w:rPr>
          <w:tab/>
        </w:r>
        <w:r w:rsidR="00F741B1">
          <w:rPr>
            <w:noProof/>
            <w:webHidden/>
          </w:rPr>
          <w:fldChar w:fldCharType="begin"/>
        </w:r>
        <w:r w:rsidR="00F741B1">
          <w:rPr>
            <w:noProof/>
            <w:webHidden/>
          </w:rPr>
          <w:instrText xml:space="preserve"> PAGEREF _Toc175040893 \h </w:instrText>
        </w:r>
        <w:r w:rsidR="00F741B1">
          <w:rPr>
            <w:noProof/>
            <w:webHidden/>
          </w:rPr>
        </w:r>
        <w:r w:rsidR="00F741B1">
          <w:rPr>
            <w:noProof/>
            <w:webHidden/>
          </w:rPr>
          <w:fldChar w:fldCharType="separate"/>
        </w:r>
        <w:r w:rsidR="00F741B1">
          <w:rPr>
            <w:noProof/>
            <w:webHidden/>
          </w:rPr>
          <w:t>1</w:t>
        </w:r>
        <w:r w:rsidR="00F741B1">
          <w:rPr>
            <w:noProof/>
            <w:webHidden/>
          </w:rPr>
          <w:fldChar w:fldCharType="end"/>
        </w:r>
      </w:hyperlink>
    </w:p>
    <w:p w14:paraId="48FC851B" w14:textId="42ABB391" w:rsidR="00F741B1" w:rsidRDefault="00F741B1">
      <w:pPr>
        <w:pStyle w:val="TOC1"/>
        <w:rPr>
          <w:rFonts w:asciiTheme="minorHAnsi" w:eastAsiaTheme="minorEastAsia" w:hAnsiTheme="minorHAnsi" w:cstheme="minorBidi"/>
          <w:noProof/>
          <w:szCs w:val="22"/>
          <w:lang w:eastAsia="zh-CN"/>
        </w:rPr>
      </w:pPr>
      <w:hyperlink w:anchor="_Toc175040894" w:history="1">
        <w:r w:rsidRPr="000609F7">
          <w:rPr>
            <w:rStyle w:val="Hyperlink"/>
            <w:noProof/>
          </w:rPr>
          <w:t>FEEDBACK</w:t>
        </w:r>
        <w:r>
          <w:rPr>
            <w:noProof/>
            <w:webHidden/>
          </w:rPr>
          <w:tab/>
        </w:r>
        <w:r>
          <w:rPr>
            <w:noProof/>
            <w:webHidden/>
          </w:rPr>
          <w:fldChar w:fldCharType="begin"/>
        </w:r>
        <w:r>
          <w:rPr>
            <w:noProof/>
            <w:webHidden/>
          </w:rPr>
          <w:instrText xml:space="preserve"> PAGEREF _Toc175040894 \h </w:instrText>
        </w:r>
        <w:r>
          <w:rPr>
            <w:noProof/>
            <w:webHidden/>
          </w:rPr>
        </w:r>
        <w:r>
          <w:rPr>
            <w:noProof/>
            <w:webHidden/>
          </w:rPr>
          <w:fldChar w:fldCharType="separate"/>
        </w:r>
        <w:r>
          <w:rPr>
            <w:noProof/>
            <w:webHidden/>
          </w:rPr>
          <w:t>1</w:t>
        </w:r>
        <w:r>
          <w:rPr>
            <w:noProof/>
            <w:webHidden/>
          </w:rPr>
          <w:fldChar w:fldCharType="end"/>
        </w:r>
      </w:hyperlink>
    </w:p>
    <w:p w14:paraId="1A8B27D0" w14:textId="27936DED" w:rsidR="00F741B1" w:rsidRDefault="00F741B1">
      <w:pPr>
        <w:pStyle w:val="TOC1"/>
        <w:rPr>
          <w:rFonts w:asciiTheme="minorHAnsi" w:eastAsiaTheme="minorEastAsia" w:hAnsiTheme="minorHAnsi" w:cstheme="minorBidi"/>
          <w:noProof/>
          <w:szCs w:val="22"/>
          <w:lang w:eastAsia="zh-CN"/>
        </w:rPr>
      </w:pPr>
      <w:hyperlink w:anchor="_Toc175040895" w:history="1">
        <w:r w:rsidRPr="000609F7">
          <w:rPr>
            <w:rStyle w:val="Hyperlink"/>
            <w:noProof/>
          </w:rPr>
          <w:t>PROGRAMMES OF STUDY AND PROGRAMME MANAGERS</w:t>
        </w:r>
        <w:r>
          <w:rPr>
            <w:noProof/>
            <w:webHidden/>
          </w:rPr>
          <w:tab/>
        </w:r>
        <w:r>
          <w:rPr>
            <w:noProof/>
            <w:webHidden/>
          </w:rPr>
          <w:fldChar w:fldCharType="begin"/>
        </w:r>
        <w:r>
          <w:rPr>
            <w:noProof/>
            <w:webHidden/>
          </w:rPr>
          <w:instrText xml:space="preserve"> PAGEREF _Toc175040895 \h </w:instrText>
        </w:r>
        <w:r>
          <w:rPr>
            <w:noProof/>
            <w:webHidden/>
          </w:rPr>
        </w:r>
        <w:r>
          <w:rPr>
            <w:noProof/>
            <w:webHidden/>
          </w:rPr>
          <w:fldChar w:fldCharType="separate"/>
        </w:r>
        <w:r>
          <w:rPr>
            <w:noProof/>
            <w:webHidden/>
          </w:rPr>
          <w:t>2</w:t>
        </w:r>
        <w:r>
          <w:rPr>
            <w:noProof/>
            <w:webHidden/>
          </w:rPr>
          <w:fldChar w:fldCharType="end"/>
        </w:r>
      </w:hyperlink>
    </w:p>
    <w:p w14:paraId="67832995" w14:textId="646EC0EE" w:rsidR="00F741B1" w:rsidRDefault="00F741B1">
      <w:pPr>
        <w:pStyle w:val="TOC1"/>
        <w:rPr>
          <w:rFonts w:asciiTheme="minorHAnsi" w:eastAsiaTheme="minorEastAsia" w:hAnsiTheme="minorHAnsi" w:cstheme="minorBidi"/>
          <w:noProof/>
          <w:szCs w:val="22"/>
          <w:lang w:eastAsia="zh-CN"/>
        </w:rPr>
      </w:pPr>
      <w:hyperlink w:anchor="_Toc175040896" w:history="1">
        <w:r w:rsidRPr="000609F7">
          <w:rPr>
            <w:rStyle w:val="Hyperlink"/>
            <w:noProof/>
          </w:rPr>
          <w:t>SUPPORT DURING YOUR STUDIES</w:t>
        </w:r>
        <w:r>
          <w:rPr>
            <w:noProof/>
            <w:webHidden/>
          </w:rPr>
          <w:tab/>
        </w:r>
        <w:r>
          <w:rPr>
            <w:noProof/>
            <w:webHidden/>
          </w:rPr>
          <w:fldChar w:fldCharType="begin"/>
        </w:r>
        <w:r>
          <w:rPr>
            <w:noProof/>
            <w:webHidden/>
          </w:rPr>
          <w:instrText xml:space="preserve"> PAGEREF _Toc175040896 \h </w:instrText>
        </w:r>
        <w:r>
          <w:rPr>
            <w:noProof/>
            <w:webHidden/>
          </w:rPr>
        </w:r>
        <w:r>
          <w:rPr>
            <w:noProof/>
            <w:webHidden/>
          </w:rPr>
          <w:fldChar w:fldCharType="separate"/>
        </w:r>
        <w:r>
          <w:rPr>
            <w:noProof/>
            <w:webHidden/>
          </w:rPr>
          <w:t>2</w:t>
        </w:r>
        <w:r>
          <w:rPr>
            <w:noProof/>
            <w:webHidden/>
          </w:rPr>
          <w:fldChar w:fldCharType="end"/>
        </w:r>
      </w:hyperlink>
    </w:p>
    <w:p w14:paraId="2DDF1CDC" w14:textId="3C4CE12D" w:rsidR="00F741B1" w:rsidRDefault="00F741B1">
      <w:pPr>
        <w:pStyle w:val="TOC1"/>
        <w:rPr>
          <w:rFonts w:asciiTheme="minorHAnsi" w:eastAsiaTheme="minorEastAsia" w:hAnsiTheme="minorHAnsi" w:cstheme="minorBidi"/>
          <w:noProof/>
          <w:szCs w:val="22"/>
          <w:lang w:eastAsia="zh-CN"/>
        </w:rPr>
      </w:pPr>
      <w:hyperlink w:anchor="_Toc175040897" w:history="1">
        <w:r w:rsidRPr="000609F7">
          <w:rPr>
            <w:rStyle w:val="Hyperlink"/>
            <w:noProof/>
          </w:rPr>
          <w:t>ADMINISTRATIVE PROCEDURES</w:t>
        </w:r>
        <w:r>
          <w:rPr>
            <w:noProof/>
            <w:webHidden/>
          </w:rPr>
          <w:tab/>
        </w:r>
        <w:r>
          <w:rPr>
            <w:noProof/>
            <w:webHidden/>
          </w:rPr>
          <w:fldChar w:fldCharType="begin"/>
        </w:r>
        <w:r>
          <w:rPr>
            <w:noProof/>
            <w:webHidden/>
          </w:rPr>
          <w:instrText xml:space="preserve"> PAGEREF _Toc175040897 \h </w:instrText>
        </w:r>
        <w:r>
          <w:rPr>
            <w:noProof/>
            <w:webHidden/>
          </w:rPr>
        </w:r>
        <w:r>
          <w:rPr>
            <w:noProof/>
            <w:webHidden/>
          </w:rPr>
          <w:fldChar w:fldCharType="separate"/>
        </w:r>
        <w:r>
          <w:rPr>
            <w:noProof/>
            <w:webHidden/>
          </w:rPr>
          <w:t>2</w:t>
        </w:r>
        <w:r>
          <w:rPr>
            <w:noProof/>
            <w:webHidden/>
          </w:rPr>
          <w:fldChar w:fldCharType="end"/>
        </w:r>
      </w:hyperlink>
    </w:p>
    <w:p w14:paraId="6362F4B1" w14:textId="0FB8F98A" w:rsidR="00F741B1" w:rsidRDefault="00F741B1">
      <w:pPr>
        <w:pStyle w:val="TOC1"/>
        <w:rPr>
          <w:rFonts w:asciiTheme="minorHAnsi" w:eastAsiaTheme="minorEastAsia" w:hAnsiTheme="minorHAnsi" w:cstheme="minorBidi"/>
          <w:noProof/>
          <w:szCs w:val="22"/>
          <w:lang w:eastAsia="zh-CN"/>
        </w:rPr>
      </w:pPr>
      <w:hyperlink w:anchor="_Toc175040898" w:history="1">
        <w:r w:rsidRPr="000609F7">
          <w:rPr>
            <w:rStyle w:val="Hyperlink"/>
            <w:noProof/>
          </w:rPr>
          <w:t>EXTERNAL EXAMINERS</w:t>
        </w:r>
        <w:r>
          <w:rPr>
            <w:noProof/>
            <w:webHidden/>
          </w:rPr>
          <w:tab/>
        </w:r>
        <w:r>
          <w:rPr>
            <w:noProof/>
            <w:webHidden/>
          </w:rPr>
          <w:fldChar w:fldCharType="begin"/>
        </w:r>
        <w:r>
          <w:rPr>
            <w:noProof/>
            <w:webHidden/>
          </w:rPr>
          <w:instrText xml:space="preserve"> PAGEREF _Toc175040898 \h </w:instrText>
        </w:r>
        <w:r>
          <w:rPr>
            <w:noProof/>
            <w:webHidden/>
          </w:rPr>
        </w:r>
        <w:r>
          <w:rPr>
            <w:noProof/>
            <w:webHidden/>
          </w:rPr>
          <w:fldChar w:fldCharType="separate"/>
        </w:r>
        <w:r>
          <w:rPr>
            <w:noProof/>
            <w:webHidden/>
          </w:rPr>
          <w:t>3</w:t>
        </w:r>
        <w:r>
          <w:rPr>
            <w:noProof/>
            <w:webHidden/>
          </w:rPr>
          <w:fldChar w:fldCharType="end"/>
        </w:r>
      </w:hyperlink>
    </w:p>
    <w:p w14:paraId="66522328" w14:textId="316D9DE1" w:rsidR="00F741B1" w:rsidRDefault="00F741B1">
      <w:pPr>
        <w:pStyle w:val="TOC1"/>
        <w:rPr>
          <w:rFonts w:asciiTheme="minorHAnsi" w:eastAsiaTheme="minorEastAsia" w:hAnsiTheme="minorHAnsi" w:cstheme="minorBidi"/>
          <w:noProof/>
          <w:szCs w:val="22"/>
          <w:lang w:eastAsia="zh-CN"/>
        </w:rPr>
      </w:pPr>
      <w:hyperlink w:anchor="_Toc175040899" w:history="1">
        <w:r w:rsidRPr="000609F7">
          <w:rPr>
            <w:rStyle w:val="Hyperlink"/>
            <w:noProof/>
            <w:highlight w:val="yellow"/>
          </w:rPr>
          <w:t>ACADEMIC YEAR 2024/25</w:t>
        </w:r>
        <w:r>
          <w:rPr>
            <w:noProof/>
            <w:webHidden/>
          </w:rPr>
          <w:tab/>
        </w:r>
        <w:r>
          <w:rPr>
            <w:noProof/>
            <w:webHidden/>
          </w:rPr>
          <w:fldChar w:fldCharType="begin"/>
        </w:r>
        <w:r>
          <w:rPr>
            <w:noProof/>
            <w:webHidden/>
          </w:rPr>
          <w:instrText xml:space="preserve"> PAGEREF _Toc175040899 \h </w:instrText>
        </w:r>
        <w:r>
          <w:rPr>
            <w:noProof/>
            <w:webHidden/>
          </w:rPr>
        </w:r>
        <w:r>
          <w:rPr>
            <w:noProof/>
            <w:webHidden/>
          </w:rPr>
          <w:fldChar w:fldCharType="separate"/>
        </w:r>
        <w:r>
          <w:rPr>
            <w:noProof/>
            <w:webHidden/>
          </w:rPr>
          <w:t>4</w:t>
        </w:r>
        <w:r>
          <w:rPr>
            <w:noProof/>
            <w:webHidden/>
          </w:rPr>
          <w:fldChar w:fldCharType="end"/>
        </w:r>
      </w:hyperlink>
    </w:p>
    <w:p w14:paraId="781BB535" w14:textId="457AB731" w:rsidR="00F741B1" w:rsidRDefault="00F741B1">
      <w:pPr>
        <w:pStyle w:val="TOC1"/>
        <w:rPr>
          <w:rFonts w:asciiTheme="minorHAnsi" w:eastAsiaTheme="minorEastAsia" w:hAnsiTheme="minorHAnsi" w:cstheme="minorBidi"/>
          <w:noProof/>
          <w:szCs w:val="22"/>
          <w:lang w:eastAsia="zh-CN"/>
        </w:rPr>
      </w:pPr>
      <w:hyperlink w:anchor="_Toc175040900" w:history="1">
        <w:r w:rsidRPr="000609F7">
          <w:rPr>
            <w:rStyle w:val="Hyperlink"/>
            <w:rFonts w:cs="Arial"/>
            <w:noProof/>
          </w:rPr>
          <w:t>DISCLOSURE AND BARRING SERVICE (DBS) – ENHANCED</w:t>
        </w:r>
        <w:r>
          <w:rPr>
            <w:noProof/>
            <w:webHidden/>
          </w:rPr>
          <w:tab/>
        </w:r>
        <w:r>
          <w:rPr>
            <w:noProof/>
            <w:webHidden/>
          </w:rPr>
          <w:fldChar w:fldCharType="begin"/>
        </w:r>
        <w:r>
          <w:rPr>
            <w:noProof/>
            <w:webHidden/>
          </w:rPr>
          <w:instrText xml:space="preserve"> PAGEREF _Toc175040900 \h </w:instrText>
        </w:r>
        <w:r>
          <w:rPr>
            <w:noProof/>
            <w:webHidden/>
          </w:rPr>
        </w:r>
        <w:r>
          <w:rPr>
            <w:noProof/>
            <w:webHidden/>
          </w:rPr>
          <w:fldChar w:fldCharType="separate"/>
        </w:r>
        <w:r>
          <w:rPr>
            <w:noProof/>
            <w:webHidden/>
          </w:rPr>
          <w:t>4</w:t>
        </w:r>
        <w:r>
          <w:rPr>
            <w:noProof/>
            <w:webHidden/>
          </w:rPr>
          <w:fldChar w:fldCharType="end"/>
        </w:r>
      </w:hyperlink>
    </w:p>
    <w:p w14:paraId="5A039FDF" w14:textId="71A4385A" w:rsidR="00F741B1" w:rsidRDefault="00F741B1">
      <w:pPr>
        <w:pStyle w:val="TOC1"/>
        <w:rPr>
          <w:rFonts w:asciiTheme="minorHAnsi" w:eastAsiaTheme="minorEastAsia" w:hAnsiTheme="minorHAnsi" w:cstheme="minorBidi"/>
          <w:noProof/>
          <w:szCs w:val="22"/>
          <w:lang w:eastAsia="zh-CN"/>
        </w:rPr>
      </w:pPr>
      <w:hyperlink w:anchor="_Toc175040901" w:history="1">
        <w:r w:rsidRPr="000609F7">
          <w:rPr>
            <w:rStyle w:val="Hyperlink"/>
            <w:noProof/>
          </w:rPr>
          <w:t>MODULAR TERMINOLOGY</w:t>
        </w:r>
        <w:r>
          <w:rPr>
            <w:noProof/>
            <w:webHidden/>
          </w:rPr>
          <w:tab/>
        </w:r>
        <w:r>
          <w:rPr>
            <w:noProof/>
            <w:webHidden/>
          </w:rPr>
          <w:fldChar w:fldCharType="begin"/>
        </w:r>
        <w:r>
          <w:rPr>
            <w:noProof/>
            <w:webHidden/>
          </w:rPr>
          <w:instrText xml:space="preserve"> PAGEREF _Toc175040901 \h </w:instrText>
        </w:r>
        <w:r>
          <w:rPr>
            <w:noProof/>
            <w:webHidden/>
          </w:rPr>
        </w:r>
        <w:r>
          <w:rPr>
            <w:noProof/>
            <w:webHidden/>
          </w:rPr>
          <w:fldChar w:fldCharType="separate"/>
        </w:r>
        <w:r>
          <w:rPr>
            <w:noProof/>
            <w:webHidden/>
          </w:rPr>
          <w:t>6</w:t>
        </w:r>
        <w:r>
          <w:rPr>
            <w:noProof/>
            <w:webHidden/>
          </w:rPr>
          <w:fldChar w:fldCharType="end"/>
        </w:r>
      </w:hyperlink>
    </w:p>
    <w:p w14:paraId="58192453" w14:textId="455B7C3E" w:rsidR="00F741B1" w:rsidRDefault="00F741B1">
      <w:pPr>
        <w:pStyle w:val="TOC1"/>
        <w:rPr>
          <w:rFonts w:asciiTheme="minorHAnsi" w:eastAsiaTheme="minorEastAsia" w:hAnsiTheme="minorHAnsi" w:cstheme="minorBidi"/>
          <w:noProof/>
          <w:szCs w:val="22"/>
          <w:lang w:eastAsia="zh-CN"/>
        </w:rPr>
      </w:pPr>
      <w:hyperlink w:anchor="_Toc175040902" w:history="1">
        <w:r w:rsidRPr="000609F7">
          <w:rPr>
            <w:rStyle w:val="Hyperlink"/>
            <w:noProof/>
          </w:rPr>
          <w:t>ASSESSMENT</w:t>
        </w:r>
        <w:r>
          <w:rPr>
            <w:noProof/>
            <w:webHidden/>
          </w:rPr>
          <w:tab/>
        </w:r>
        <w:r>
          <w:rPr>
            <w:noProof/>
            <w:webHidden/>
          </w:rPr>
          <w:fldChar w:fldCharType="begin"/>
        </w:r>
        <w:r>
          <w:rPr>
            <w:noProof/>
            <w:webHidden/>
          </w:rPr>
          <w:instrText xml:space="preserve"> PAGEREF _Toc175040902 \h </w:instrText>
        </w:r>
        <w:r>
          <w:rPr>
            <w:noProof/>
            <w:webHidden/>
          </w:rPr>
        </w:r>
        <w:r>
          <w:rPr>
            <w:noProof/>
            <w:webHidden/>
          </w:rPr>
          <w:fldChar w:fldCharType="separate"/>
        </w:r>
        <w:r>
          <w:rPr>
            <w:noProof/>
            <w:webHidden/>
          </w:rPr>
          <w:t>6</w:t>
        </w:r>
        <w:r>
          <w:rPr>
            <w:noProof/>
            <w:webHidden/>
          </w:rPr>
          <w:fldChar w:fldCharType="end"/>
        </w:r>
      </w:hyperlink>
    </w:p>
    <w:p w14:paraId="579356B9" w14:textId="1393B740" w:rsidR="00F741B1" w:rsidRDefault="00F741B1">
      <w:pPr>
        <w:pStyle w:val="TOC2"/>
        <w:rPr>
          <w:rFonts w:asciiTheme="minorHAnsi" w:eastAsiaTheme="minorEastAsia" w:hAnsiTheme="minorHAnsi" w:cstheme="minorBidi"/>
          <w:noProof/>
          <w:szCs w:val="22"/>
          <w:lang w:eastAsia="zh-CN"/>
        </w:rPr>
      </w:pPr>
      <w:hyperlink w:anchor="_Toc175040903" w:history="1">
        <w:r w:rsidRPr="000609F7">
          <w:rPr>
            <w:rStyle w:val="Hyperlink"/>
            <w:noProof/>
          </w:rPr>
          <w:t>Extenuating Circumstances</w:t>
        </w:r>
        <w:r>
          <w:rPr>
            <w:noProof/>
            <w:webHidden/>
          </w:rPr>
          <w:tab/>
        </w:r>
        <w:r>
          <w:rPr>
            <w:noProof/>
            <w:webHidden/>
          </w:rPr>
          <w:fldChar w:fldCharType="begin"/>
        </w:r>
        <w:r>
          <w:rPr>
            <w:noProof/>
            <w:webHidden/>
          </w:rPr>
          <w:instrText xml:space="preserve"> PAGEREF _Toc175040903 \h </w:instrText>
        </w:r>
        <w:r>
          <w:rPr>
            <w:noProof/>
            <w:webHidden/>
          </w:rPr>
        </w:r>
        <w:r>
          <w:rPr>
            <w:noProof/>
            <w:webHidden/>
          </w:rPr>
          <w:fldChar w:fldCharType="separate"/>
        </w:r>
        <w:r>
          <w:rPr>
            <w:noProof/>
            <w:webHidden/>
          </w:rPr>
          <w:t>6</w:t>
        </w:r>
        <w:r>
          <w:rPr>
            <w:noProof/>
            <w:webHidden/>
          </w:rPr>
          <w:fldChar w:fldCharType="end"/>
        </w:r>
      </w:hyperlink>
    </w:p>
    <w:p w14:paraId="4A72D77D" w14:textId="703318A4" w:rsidR="00F741B1" w:rsidRDefault="00F741B1">
      <w:pPr>
        <w:pStyle w:val="TOC2"/>
        <w:rPr>
          <w:rFonts w:asciiTheme="minorHAnsi" w:eastAsiaTheme="minorEastAsia" w:hAnsiTheme="minorHAnsi" w:cstheme="minorBidi"/>
          <w:noProof/>
          <w:szCs w:val="22"/>
          <w:lang w:eastAsia="zh-CN"/>
        </w:rPr>
      </w:pPr>
      <w:hyperlink w:anchor="_Toc175040904" w:history="1">
        <w:r w:rsidRPr="000609F7">
          <w:rPr>
            <w:rStyle w:val="Hyperlink"/>
            <w:noProof/>
          </w:rPr>
          <w:t>Additional needs in terms of assessment</w:t>
        </w:r>
        <w:r>
          <w:rPr>
            <w:noProof/>
            <w:webHidden/>
          </w:rPr>
          <w:tab/>
        </w:r>
        <w:r>
          <w:rPr>
            <w:noProof/>
            <w:webHidden/>
          </w:rPr>
          <w:fldChar w:fldCharType="begin"/>
        </w:r>
        <w:r>
          <w:rPr>
            <w:noProof/>
            <w:webHidden/>
          </w:rPr>
          <w:instrText xml:space="preserve"> PAGEREF _Toc175040904 \h </w:instrText>
        </w:r>
        <w:r>
          <w:rPr>
            <w:noProof/>
            <w:webHidden/>
          </w:rPr>
        </w:r>
        <w:r>
          <w:rPr>
            <w:noProof/>
            <w:webHidden/>
          </w:rPr>
          <w:fldChar w:fldCharType="separate"/>
        </w:r>
        <w:r>
          <w:rPr>
            <w:noProof/>
            <w:webHidden/>
          </w:rPr>
          <w:t>7</w:t>
        </w:r>
        <w:r>
          <w:rPr>
            <w:noProof/>
            <w:webHidden/>
          </w:rPr>
          <w:fldChar w:fldCharType="end"/>
        </w:r>
      </w:hyperlink>
    </w:p>
    <w:p w14:paraId="32C1BFE9" w14:textId="5FABB7D1" w:rsidR="00F741B1" w:rsidRDefault="00F741B1">
      <w:pPr>
        <w:pStyle w:val="TOC2"/>
        <w:rPr>
          <w:rFonts w:asciiTheme="minorHAnsi" w:eastAsiaTheme="minorEastAsia" w:hAnsiTheme="minorHAnsi" w:cstheme="minorBidi"/>
          <w:noProof/>
          <w:szCs w:val="22"/>
          <w:lang w:eastAsia="zh-CN"/>
        </w:rPr>
      </w:pPr>
      <w:hyperlink w:anchor="_Toc175040905" w:history="1">
        <w:r w:rsidRPr="000609F7">
          <w:rPr>
            <w:rStyle w:val="Hyperlink"/>
            <w:rFonts w:cs="Arial"/>
            <w:noProof/>
          </w:rPr>
          <w:t>Academic Appeals</w:t>
        </w:r>
        <w:r>
          <w:rPr>
            <w:noProof/>
            <w:webHidden/>
          </w:rPr>
          <w:tab/>
        </w:r>
        <w:r>
          <w:rPr>
            <w:noProof/>
            <w:webHidden/>
          </w:rPr>
          <w:fldChar w:fldCharType="begin"/>
        </w:r>
        <w:r>
          <w:rPr>
            <w:noProof/>
            <w:webHidden/>
          </w:rPr>
          <w:instrText xml:space="preserve"> PAGEREF _Toc175040905 \h </w:instrText>
        </w:r>
        <w:r>
          <w:rPr>
            <w:noProof/>
            <w:webHidden/>
          </w:rPr>
        </w:r>
        <w:r>
          <w:rPr>
            <w:noProof/>
            <w:webHidden/>
          </w:rPr>
          <w:fldChar w:fldCharType="separate"/>
        </w:r>
        <w:r>
          <w:rPr>
            <w:noProof/>
            <w:webHidden/>
          </w:rPr>
          <w:t>7</w:t>
        </w:r>
        <w:r>
          <w:rPr>
            <w:noProof/>
            <w:webHidden/>
          </w:rPr>
          <w:fldChar w:fldCharType="end"/>
        </w:r>
      </w:hyperlink>
    </w:p>
    <w:p w14:paraId="4DEC1DE4" w14:textId="5E711122" w:rsidR="00F741B1" w:rsidRDefault="00F741B1">
      <w:pPr>
        <w:pStyle w:val="TOC2"/>
        <w:rPr>
          <w:rFonts w:asciiTheme="minorHAnsi" w:eastAsiaTheme="minorEastAsia" w:hAnsiTheme="minorHAnsi" w:cstheme="minorBidi"/>
          <w:noProof/>
          <w:szCs w:val="22"/>
          <w:lang w:eastAsia="zh-CN"/>
        </w:rPr>
      </w:pPr>
      <w:hyperlink w:anchor="_Toc175040906" w:history="1">
        <w:r w:rsidRPr="000609F7">
          <w:rPr>
            <w:rStyle w:val="Hyperlink"/>
            <w:noProof/>
          </w:rPr>
          <w:t>Assessment Regulations</w:t>
        </w:r>
        <w:r>
          <w:rPr>
            <w:noProof/>
            <w:webHidden/>
          </w:rPr>
          <w:tab/>
        </w:r>
        <w:r>
          <w:rPr>
            <w:noProof/>
            <w:webHidden/>
          </w:rPr>
          <w:fldChar w:fldCharType="begin"/>
        </w:r>
        <w:r>
          <w:rPr>
            <w:noProof/>
            <w:webHidden/>
          </w:rPr>
          <w:instrText xml:space="preserve"> PAGEREF _Toc175040906 \h </w:instrText>
        </w:r>
        <w:r>
          <w:rPr>
            <w:noProof/>
            <w:webHidden/>
          </w:rPr>
        </w:r>
        <w:r>
          <w:rPr>
            <w:noProof/>
            <w:webHidden/>
          </w:rPr>
          <w:fldChar w:fldCharType="separate"/>
        </w:r>
        <w:r>
          <w:rPr>
            <w:noProof/>
            <w:webHidden/>
          </w:rPr>
          <w:t>7</w:t>
        </w:r>
        <w:r>
          <w:rPr>
            <w:noProof/>
            <w:webHidden/>
          </w:rPr>
          <w:fldChar w:fldCharType="end"/>
        </w:r>
      </w:hyperlink>
    </w:p>
    <w:p w14:paraId="7643A245" w14:textId="5E99D376" w:rsidR="00F741B1" w:rsidRDefault="00F741B1">
      <w:pPr>
        <w:pStyle w:val="TOC2"/>
        <w:rPr>
          <w:rFonts w:asciiTheme="minorHAnsi" w:eastAsiaTheme="minorEastAsia" w:hAnsiTheme="minorHAnsi" w:cstheme="minorBidi"/>
          <w:noProof/>
          <w:szCs w:val="22"/>
          <w:lang w:eastAsia="zh-CN"/>
        </w:rPr>
      </w:pPr>
      <w:hyperlink w:anchor="_Toc175040907" w:history="1">
        <w:r w:rsidRPr="000609F7">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_Toc175040907 \h </w:instrText>
        </w:r>
        <w:r>
          <w:rPr>
            <w:noProof/>
            <w:webHidden/>
          </w:rPr>
        </w:r>
        <w:r>
          <w:rPr>
            <w:noProof/>
            <w:webHidden/>
          </w:rPr>
          <w:fldChar w:fldCharType="separate"/>
        </w:r>
        <w:r>
          <w:rPr>
            <w:noProof/>
            <w:webHidden/>
          </w:rPr>
          <w:t>7</w:t>
        </w:r>
        <w:r>
          <w:rPr>
            <w:noProof/>
            <w:webHidden/>
          </w:rPr>
          <w:fldChar w:fldCharType="end"/>
        </w:r>
      </w:hyperlink>
    </w:p>
    <w:p w14:paraId="1BB5273B" w14:textId="303B772B" w:rsidR="00F741B1" w:rsidRDefault="00F741B1">
      <w:pPr>
        <w:pStyle w:val="TOC1"/>
        <w:rPr>
          <w:rFonts w:asciiTheme="minorHAnsi" w:eastAsiaTheme="minorEastAsia" w:hAnsiTheme="minorHAnsi" w:cstheme="minorBidi"/>
          <w:noProof/>
          <w:szCs w:val="22"/>
          <w:lang w:eastAsia="zh-CN"/>
        </w:rPr>
      </w:pPr>
      <w:hyperlink w:anchor="_Toc175040908" w:history="1">
        <w:r w:rsidRPr="000609F7">
          <w:rPr>
            <w:rStyle w:val="Hyperlink"/>
            <w:noProof/>
          </w:rPr>
          <w:t>VIRTUAL LEARNING ENVIRONMENT (VLE)</w:t>
        </w:r>
        <w:r>
          <w:rPr>
            <w:noProof/>
            <w:webHidden/>
          </w:rPr>
          <w:tab/>
        </w:r>
        <w:r>
          <w:rPr>
            <w:noProof/>
            <w:webHidden/>
          </w:rPr>
          <w:fldChar w:fldCharType="begin"/>
        </w:r>
        <w:r>
          <w:rPr>
            <w:noProof/>
            <w:webHidden/>
          </w:rPr>
          <w:instrText xml:space="preserve"> PAGEREF _Toc175040908 \h </w:instrText>
        </w:r>
        <w:r>
          <w:rPr>
            <w:noProof/>
            <w:webHidden/>
          </w:rPr>
        </w:r>
        <w:r>
          <w:rPr>
            <w:noProof/>
            <w:webHidden/>
          </w:rPr>
          <w:fldChar w:fldCharType="separate"/>
        </w:r>
        <w:r>
          <w:rPr>
            <w:noProof/>
            <w:webHidden/>
          </w:rPr>
          <w:t>8</w:t>
        </w:r>
        <w:r>
          <w:rPr>
            <w:noProof/>
            <w:webHidden/>
          </w:rPr>
          <w:fldChar w:fldCharType="end"/>
        </w:r>
      </w:hyperlink>
    </w:p>
    <w:p w14:paraId="0FAEC725" w14:textId="4DF42091" w:rsidR="00F741B1" w:rsidRDefault="00F741B1">
      <w:pPr>
        <w:pStyle w:val="TOC1"/>
        <w:rPr>
          <w:rFonts w:asciiTheme="minorHAnsi" w:eastAsiaTheme="minorEastAsia" w:hAnsiTheme="minorHAnsi" w:cstheme="minorBidi"/>
          <w:noProof/>
          <w:szCs w:val="22"/>
          <w:lang w:eastAsia="zh-CN"/>
        </w:rPr>
      </w:pPr>
      <w:hyperlink w:anchor="_Toc175040909" w:history="1">
        <w:r w:rsidRPr="000609F7">
          <w:rPr>
            <w:rStyle w:val="Hyperlink"/>
            <w:noProof/>
          </w:rPr>
          <w:t>ASSESSMENT FEEDBACK VIA TURNITIN</w:t>
        </w:r>
        <w:r>
          <w:rPr>
            <w:noProof/>
            <w:webHidden/>
          </w:rPr>
          <w:tab/>
        </w:r>
        <w:r>
          <w:rPr>
            <w:noProof/>
            <w:webHidden/>
          </w:rPr>
          <w:fldChar w:fldCharType="begin"/>
        </w:r>
        <w:r>
          <w:rPr>
            <w:noProof/>
            <w:webHidden/>
          </w:rPr>
          <w:instrText xml:space="preserve"> PAGEREF _Toc175040909 \h </w:instrText>
        </w:r>
        <w:r>
          <w:rPr>
            <w:noProof/>
            <w:webHidden/>
          </w:rPr>
        </w:r>
        <w:r>
          <w:rPr>
            <w:noProof/>
            <w:webHidden/>
          </w:rPr>
          <w:fldChar w:fldCharType="separate"/>
        </w:r>
        <w:r>
          <w:rPr>
            <w:noProof/>
            <w:webHidden/>
          </w:rPr>
          <w:t>9</w:t>
        </w:r>
        <w:r>
          <w:rPr>
            <w:noProof/>
            <w:webHidden/>
          </w:rPr>
          <w:fldChar w:fldCharType="end"/>
        </w:r>
      </w:hyperlink>
    </w:p>
    <w:p w14:paraId="3F1A9F92" w14:textId="3519A4F0" w:rsidR="00F741B1" w:rsidRDefault="00F741B1">
      <w:pPr>
        <w:pStyle w:val="TOC1"/>
        <w:rPr>
          <w:rFonts w:asciiTheme="minorHAnsi" w:eastAsiaTheme="minorEastAsia" w:hAnsiTheme="minorHAnsi" w:cstheme="minorBidi"/>
          <w:noProof/>
          <w:szCs w:val="22"/>
          <w:lang w:eastAsia="zh-CN"/>
        </w:rPr>
      </w:pPr>
      <w:hyperlink w:anchor="_Toc175040910" w:history="1">
        <w:r w:rsidRPr="000609F7">
          <w:rPr>
            <w:rStyle w:val="Hyperlink"/>
            <w:noProof/>
          </w:rPr>
          <w:t>PROGRAMMES OF STUDY</w:t>
        </w:r>
        <w:r>
          <w:rPr>
            <w:noProof/>
            <w:webHidden/>
          </w:rPr>
          <w:tab/>
        </w:r>
        <w:r>
          <w:rPr>
            <w:noProof/>
            <w:webHidden/>
          </w:rPr>
          <w:fldChar w:fldCharType="begin"/>
        </w:r>
        <w:r>
          <w:rPr>
            <w:noProof/>
            <w:webHidden/>
          </w:rPr>
          <w:instrText xml:space="preserve"> PAGEREF _Toc175040910 \h </w:instrText>
        </w:r>
        <w:r>
          <w:rPr>
            <w:noProof/>
            <w:webHidden/>
          </w:rPr>
        </w:r>
        <w:r>
          <w:rPr>
            <w:noProof/>
            <w:webHidden/>
          </w:rPr>
          <w:fldChar w:fldCharType="separate"/>
        </w:r>
        <w:r>
          <w:rPr>
            <w:noProof/>
            <w:webHidden/>
          </w:rPr>
          <w:t>10</w:t>
        </w:r>
        <w:r>
          <w:rPr>
            <w:noProof/>
            <w:webHidden/>
          </w:rPr>
          <w:fldChar w:fldCharType="end"/>
        </w:r>
      </w:hyperlink>
    </w:p>
    <w:p w14:paraId="7B6888AA" w14:textId="5778FFDE" w:rsidR="00F741B1" w:rsidRDefault="00F741B1">
      <w:pPr>
        <w:pStyle w:val="TOC2"/>
        <w:rPr>
          <w:rFonts w:asciiTheme="minorHAnsi" w:eastAsiaTheme="minorEastAsia" w:hAnsiTheme="minorHAnsi" w:cstheme="minorBidi"/>
          <w:noProof/>
          <w:szCs w:val="22"/>
          <w:lang w:eastAsia="zh-CN"/>
        </w:rPr>
      </w:pPr>
      <w:hyperlink w:anchor="_Toc175040911" w:history="1">
        <w:r w:rsidRPr="000609F7">
          <w:rPr>
            <w:rStyle w:val="Hyperlink"/>
            <w:noProof/>
            <w:highlight w:val="cyan"/>
          </w:rPr>
          <w:t xml:space="preserve">(1)   </w:t>
        </w:r>
        <w:r w:rsidRPr="000609F7">
          <w:rPr>
            <w:rStyle w:val="Hyperlink"/>
            <w:noProof/>
          </w:rPr>
          <w:t>MBA Sustainability Leadership</w:t>
        </w:r>
        <w:r>
          <w:rPr>
            <w:noProof/>
            <w:webHidden/>
          </w:rPr>
          <w:tab/>
        </w:r>
        <w:r>
          <w:rPr>
            <w:noProof/>
            <w:webHidden/>
          </w:rPr>
          <w:fldChar w:fldCharType="begin"/>
        </w:r>
        <w:r>
          <w:rPr>
            <w:noProof/>
            <w:webHidden/>
          </w:rPr>
          <w:instrText xml:space="preserve"> PAGEREF _Toc175040911 \h </w:instrText>
        </w:r>
        <w:r>
          <w:rPr>
            <w:noProof/>
            <w:webHidden/>
          </w:rPr>
        </w:r>
        <w:r>
          <w:rPr>
            <w:noProof/>
            <w:webHidden/>
          </w:rPr>
          <w:fldChar w:fldCharType="separate"/>
        </w:r>
        <w:r>
          <w:rPr>
            <w:noProof/>
            <w:webHidden/>
          </w:rPr>
          <w:t>10</w:t>
        </w:r>
        <w:r>
          <w:rPr>
            <w:noProof/>
            <w:webHidden/>
          </w:rPr>
          <w:fldChar w:fldCharType="end"/>
        </w:r>
      </w:hyperlink>
    </w:p>
    <w:p w14:paraId="744FDFC9" w14:textId="7B9CA8ED" w:rsidR="00F741B1" w:rsidRDefault="00F741B1">
      <w:pPr>
        <w:pStyle w:val="TOC2"/>
        <w:rPr>
          <w:rFonts w:asciiTheme="minorHAnsi" w:eastAsiaTheme="minorEastAsia" w:hAnsiTheme="minorHAnsi" w:cstheme="minorBidi"/>
          <w:noProof/>
          <w:szCs w:val="22"/>
          <w:lang w:eastAsia="zh-CN"/>
        </w:rPr>
      </w:pPr>
      <w:hyperlink w:anchor="_Toc175040912" w:history="1">
        <w:r w:rsidRPr="000609F7">
          <w:rPr>
            <w:rStyle w:val="Hyperlink"/>
            <w:noProof/>
          </w:rPr>
          <w:t>(2)   Postgraduate Diploma Sustainability Leadership</w:t>
        </w:r>
        <w:r>
          <w:rPr>
            <w:noProof/>
            <w:webHidden/>
          </w:rPr>
          <w:tab/>
        </w:r>
        <w:r>
          <w:rPr>
            <w:noProof/>
            <w:webHidden/>
          </w:rPr>
          <w:fldChar w:fldCharType="begin"/>
        </w:r>
        <w:r>
          <w:rPr>
            <w:noProof/>
            <w:webHidden/>
          </w:rPr>
          <w:instrText xml:space="preserve"> PAGEREF _Toc175040912 \h </w:instrText>
        </w:r>
        <w:r>
          <w:rPr>
            <w:noProof/>
            <w:webHidden/>
          </w:rPr>
        </w:r>
        <w:r>
          <w:rPr>
            <w:noProof/>
            <w:webHidden/>
          </w:rPr>
          <w:fldChar w:fldCharType="separate"/>
        </w:r>
        <w:r>
          <w:rPr>
            <w:noProof/>
            <w:webHidden/>
          </w:rPr>
          <w:t>13</w:t>
        </w:r>
        <w:r>
          <w:rPr>
            <w:noProof/>
            <w:webHidden/>
          </w:rPr>
          <w:fldChar w:fldCharType="end"/>
        </w:r>
      </w:hyperlink>
    </w:p>
    <w:p w14:paraId="37490FF1" w14:textId="590C9AAB" w:rsidR="00F741B1" w:rsidRDefault="00F741B1">
      <w:pPr>
        <w:pStyle w:val="TOC2"/>
        <w:rPr>
          <w:rFonts w:asciiTheme="minorHAnsi" w:eastAsiaTheme="minorEastAsia" w:hAnsiTheme="minorHAnsi" w:cstheme="minorBidi"/>
          <w:noProof/>
          <w:szCs w:val="22"/>
          <w:lang w:eastAsia="zh-CN"/>
        </w:rPr>
      </w:pPr>
      <w:hyperlink w:anchor="_Toc175040913" w:history="1">
        <w:r w:rsidRPr="000609F7">
          <w:rPr>
            <w:rStyle w:val="Hyperlink"/>
            <w:noProof/>
          </w:rPr>
          <w:t>(3)   Postgraduate Certificate Sustainability Management</w:t>
        </w:r>
        <w:r>
          <w:rPr>
            <w:noProof/>
            <w:webHidden/>
          </w:rPr>
          <w:tab/>
        </w:r>
        <w:r>
          <w:rPr>
            <w:noProof/>
            <w:webHidden/>
          </w:rPr>
          <w:fldChar w:fldCharType="begin"/>
        </w:r>
        <w:r>
          <w:rPr>
            <w:noProof/>
            <w:webHidden/>
          </w:rPr>
          <w:instrText xml:space="preserve"> PAGEREF _Toc175040913 \h </w:instrText>
        </w:r>
        <w:r>
          <w:rPr>
            <w:noProof/>
            <w:webHidden/>
          </w:rPr>
        </w:r>
        <w:r>
          <w:rPr>
            <w:noProof/>
            <w:webHidden/>
          </w:rPr>
          <w:fldChar w:fldCharType="separate"/>
        </w:r>
        <w:r>
          <w:rPr>
            <w:noProof/>
            <w:webHidden/>
          </w:rPr>
          <w:t>16</w:t>
        </w:r>
        <w:r>
          <w:rPr>
            <w:noProof/>
            <w:webHidden/>
          </w:rPr>
          <w:fldChar w:fldCharType="end"/>
        </w:r>
      </w:hyperlink>
    </w:p>
    <w:p w14:paraId="08F55603" w14:textId="42C269ED" w:rsidR="00F741B1" w:rsidRDefault="00F741B1">
      <w:pPr>
        <w:pStyle w:val="TOC2"/>
        <w:rPr>
          <w:rFonts w:asciiTheme="minorHAnsi" w:eastAsiaTheme="minorEastAsia" w:hAnsiTheme="minorHAnsi" w:cstheme="minorBidi"/>
          <w:noProof/>
          <w:szCs w:val="22"/>
          <w:lang w:eastAsia="zh-CN"/>
        </w:rPr>
      </w:pPr>
      <w:hyperlink w:anchor="_Toc175040914" w:history="1">
        <w:r w:rsidRPr="000609F7">
          <w:rPr>
            <w:rStyle w:val="Hyperlink"/>
            <w:noProof/>
          </w:rPr>
          <w:t>(4)   MBA Social Entrepreneurship</w:t>
        </w:r>
        <w:r>
          <w:rPr>
            <w:noProof/>
            <w:webHidden/>
          </w:rPr>
          <w:tab/>
        </w:r>
        <w:r>
          <w:rPr>
            <w:noProof/>
            <w:webHidden/>
          </w:rPr>
          <w:fldChar w:fldCharType="begin"/>
        </w:r>
        <w:r>
          <w:rPr>
            <w:noProof/>
            <w:webHidden/>
          </w:rPr>
          <w:instrText xml:space="preserve"> PAGEREF _Toc175040914 \h </w:instrText>
        </w:r>
        <w:r>
          <w:rPr>
            <w:noProof/>
            <w:webHidden/>
          </w:rPr>
        </w:r>
        <w:r>
          <w:rPr>
            <w:noProof/>
            <w:webHidden/>
          </w:rPr>
          <w:fldChar w:fldCharType="separate"/>
        </w:r>
        <w:r>
          <w:rPr>
            <w:noProof/>
            <w:webHidden/>
          </w:rPr>
          <w:t>18</w:t>
        </w:r>
        <w:r>
          <w:rPr>
            <w:noProof/>
            <w:webHidden/>
          </w:rPr>
          <w:fldChar w:fldCharType="end"/>
        </w:r>
      </w:hyperlink>
    </w:p>
    <w:p w14:paraId="46F1732D" w14:textId="18CE1301" w:rsidR="00F741B1" w:rsidRDefault="00F741B1">
      <w:pPr>
        <w:pStyle w:val="TOC2"/>
        <w:rPr>
          <w:rFonts w:asciiTheme="minorHAnsi" w:eastAsiaTheme="minorEastAsia" w:hAnsiTheme="minorHAnsi" w:cstheme="minorBidi"/>
          <w:noProof/>
          <w:szCs w:val="22"/>
          <w:lang w:eastAsia="zh-CN"/>
        </w:rPr>
      </w:pPr>
      <w:hyperlink w:anchor="_Toc175040915" w:history="1">
        <w:r w:rsidRPr="000609F7">
          <w:rPr>
            <w:rStyle w:val="Hyperlink"/>
            <w:noProof/>
          </w:rPr>
          <w:t>(5)   Post Graduate Diploma Social Entrepreneurship</w:t>
        </w:r>
        <w:r>
          <w:rPr>
            <w:noProof/>
            <w:webHidden/>
          </w:rPr>
          <w:tab/>
        </w:r>
        <w:r>
          <w:rPr>
            <w:noProof/>
            <w:webHidden/>
          </w:rPr>
          <w:fldChar w:fldCharType="begin"/>
        </w:r>
        <w:r>
          <w:rPr>
            <w:noProof/>
            <w:webHidden/>
          </w:rPr>
          <w:instrText xml:space="preserve"> PAGEREF _Toc175040915 \h </w:instrText>
        </w:r>
        <w:r>
          <w:rPr>
            <w:noProof/>
            <w:webHidden/>
          </w:rPr>
        </w:r>
        <w:r>
          <w:rPr>
            <w:noProof/>
            <w:webHidden/>
          </w:rPr>
          <w:fldChar w:fldCharType="separate"/>
        </w:r>
        <w:r>
          <w:rPr>
            <w:noProof/>
            <w:webHidden/>
          </w:rPr>
          <w:t>21</w:t>
        </w:r>
        <w:r>
          <w:rPr>
            <w:noProof/>
            <w:webHidden/>
          </w:rPr>
          <w:fldChar w:fldCharType="end"/>
        </w:r>
      </w:hyperlink>
    </w:p>
    <w:p w14:paraId="37DC6721" w14:textId="5DE263DE" w:rsidR="00F741B1" w:rsidRDefault="00F741B1">
      <w:pPr>
        <w:pStyle w:val="TOC2"/>
        <w:rPr>
          <w:rFonts w:asciiTheme="minorHAnsi" w:eastAsiaTheme="minorEastAsia" w:hAnsiTheme="minorHAnsi" w:cstheme="minorBidi"/>
          <w:noProof/>
          <w:szCs w:val="22"/>
          <w:lang w:eastAsia="zh-CN"/>
        </w:rPr>
      </w:pPr>
      <w:hyperlink w:anchor="_Toc175040916" w:history="1">
        <w:r w:rsidRPr="000609F7">
          <w:rPr>
            <w:rStyle w:val="Hyperlink"/>
            <w:noProof/>
          </w:rPr>
          <w:t>PROGRAMME STRUCTURE</w:t>
        </w:r>
        <w:r>
          <w:rPr>
            <w:noProof/>
            <w:webHidden/>
          </w:rPr>
          <w:tab/>
        </w:r>
        <w:r>
          <w:rPr>
            <w:noProof/>
            <w:webHidden/>
          </w:rPr>
          <w:fldChar w:fldCharType="begin"/>
        </w:r>
        <w:r>
          <w:rPr>
            <w:noProof/>
            <w:webHidden/>
          </w:rPr>
          <w:instrText xml:space="preserve"> PAGEREF _Toc175040916 \h </w:instrText>
        </w:r>
        <w:r>
          <w:rPr>
            <w:noProof/>
            <w:webHidden/>
          </w:rPr>
        </w:r>
        <w:r>
          <w:rPr>
            <w:noProof/>
            <w:webHidden/>
          </w:rPr>
          <w:fldChar w:fldCharType="separate"/>
        </w:r>
        <w:r>
          <w:rPr>
            <w:noProof/>
            <w:webHidden/>
          </w:rPr>
          <w:t>24</w:t>
        </w:r>
        <w:r>
          <w:rPr>
            <w:noProof/>
            <w:webHidden/>
          </w:rPr>
          <w:fldChar w:fldCharType="end"/>
        </w:r>
      </w:hyperlink>
    </w:p>
    <w:p w14:paraId="1D6D3867" w14:textId="373C8637" w:rsidR="00F741B1" w:rsidRDefault="00F741B1">
      <w:pPr>
        <w:pStyle w:val="TOC1"/>
        <w:rPr>
          <w:rFonts w:asciiTheme="minorHAnsi" w:eastAsiaTheme="minorEastAsia" w:hAnsiTheme="minorHAnsi" w:cstheme="minorBidi"/>
          <w:noProof/>
          <w:szCs w:val="22"/>
          <w:lang w:eastAsia="zh-CN"/>
        </w:rPr>
      </w:pPr>
      <w:hyperlink w:anchor="_Toc175040917" w:history="1">
        <w:r w:rsidRPr="000609F7">
          <w:rPr>
            <w:rStyle w:val="Hyperlink"/>
            <w:noProof/>
            <w:highlight w:val="yellow"/>
          </w:rPr>
          <w:t>ADDITIONAL INFORMATION FOR STUDENT TAKING THE MODULE THROUGH DISTANCE LEARNING</w:t>
        </w:r>
        <w:r>
          <w:rPr>
            <w:noProof/>
            <w:webHidden/>
          </w:rPr>
          <w:tab/>
        </w:r>
        <w:r>
          <w:rPr>
            <w:noProof/>
            <w:webHidden/>
          </w:rPr>
          <w:fldChar w:fldCharType="begin"/>
        </w:r>
        <w:r>
          <w:rPr>
            <w:noProof/>
            <w:webHidden/>
          </w:rPr>
          <w:instrText xml:space="preserve"> PAGEREF _Toc175040917 \h </w:instrText>
        </w:r>
        <w:r>
          <w:rPr>
            <w:noProof/>
            <w:webHidden/>
          </w:rPr>
        </w:r>
        <w:r>
          <w:rPr>
            <w:noProof/>
            <w:webHidden/>
          </w:rPr>
          <w:fldChar w:fldCharType="separate"/>
        </w:r>
        <w:r>
          <w:rPr>
            <w:noProof/>
            <w:webHidden/>
          </w:rPr>
          <w:t>25</w:t>
        </w:r>
        <w:r>
          <w:rPr>
            <w:noProof/>
            <w:webHidden/>
          </w:rPr>
          <w:fldChar w:fldCharType="end"/>
        </w:r>
      </w:hyperlink>
    </w:p>
    <w:p w14:paraId="021991FA" w14:textId="6BCF0F94" w:rsidR="00F741B1" w:rsidRDefault="00F741B1">
      <w:pPr>
        <w:pStyle w:val="TOC1"/>
        <w:rPr>
          <w:rFonts w:asciiTheme="minorHAnsi" w:eastAsiaTheme="minorEastAsia" w:hAnsiTheme="minorHAnsi" w:cstheme="minorBidi"/>
          <w:noProof/>
          <w:szCs w:val="22"/>
          <w:lang w:eastAsia="zh-CN"/>
        </w:rPr>
      </w:pPr>
      <w:hyperlink w:anchor="_Toc175040918" w:history="1">
        <w:r w:rsidRPr="000609F7">
          <w:rPr>
            <w:rStyle w:val="Hyperlink"/>
            <w:noProof/>
            <w:highlight w:val="yellow"/>
          </w:rPr>
          <w:t>ASSESSMENT OF PART I</w:t>
        </w:r>
        <w:r>
          <w:rPr>
            <w:noProof/>
            <w:webHidden/>
          </w:rPr>
          <w:tab/>
        </w:r>
        <w:r>
          <w:rPr>
            <w:noProof/>
            <w:webHidden/>
          </w:rPr>
          <w:fldChar w:fldCharType="begin"/>
        </w:r>
        <w:r>
          <w:rPr>
            <w:noProof/>
            <w:webHidden/>
          </w:rPr>
          <w:instrText xml:space="preserve"> PAGEREF _Toc175040918 \h </w:instrText>
        </w:r>
        <w:r>
          <w:rPr>
            <w:noProof/>
            <w:webHidden/>
          </w:rPr>
        </w:r>
        <w:r>
          <w:rPr>
            <w:noProof/>
            <w:webHidden/>
          </w:rPr>
          <w:fldChar w:fldCharType="separate"/>
        </w:r>
        <w:r>
          <w:rPr>
            <w:noProof/>
            <w:webHidden/>
          </w:rPr>
          <w:t>27</w:t>
        </w:r>
        <w:r>
          <w:rPr>
            <w:noProof/>
            <w:webHidden/>
          </w:rPr>
          <w:fldChar w:fldCharType="end"/>
        </w:r>
      </w:hyperlink>
    </w:p>
    <w:p w14:paraId="2A01CD08" w14:textId="5DB24CB7" w:rsidR="00F741B1" w:rsidRDefault="00F741B1">
      <w:pPr>
        <w:pStyle w:val="TOC1"/>
        <w:rPr>
          <w:rFonts w:asciiTheme="minorHAnsi" w:eastAsiaTheme="minorEastAsia" w:hAnsiTheme="minorHAnsi" w:cstheme="minorBidi"/>
          <w:noProof/>
          <w:szCs w:val="22"/>
          <w:lang w:eastAsia="zh-CN"/>
        </w:rPr>
      </w:pPr>
      <w:hyperlink w:anchor="_Toc175040919" w:history="1">
        <w:r w:rsidRPr="000609F7">
          <w:rPr>
            <w:rStyle w:val="Hyperlink"/>
            <w:noProof/>
            <w:highlight w:val="yellow"/>
          </w:rPr>
          <w:t>COURSEWORK DEADLINES</w:t>
        </w:r>
        <w:r>
          <w:rPr>
            <w:noProof/>
            <w:webHidden/>
          </w:rPr>
          <w:tab/>
        </w:r>
        <w:r>
          <w:rPr>
            <w:noProof/>
            <w:webHidden/>
          </w:rPr>
          <w:fldChar w:fldCharType="begin"/>
        </w:r>
        <w:r>
          <w:rPr>
            <w:noProof/>
            <w:webHidden/>
          </w:rPr>
          <w:instrText xml:space="preserve"> PAGEREF _Toc175040919 \h </w:instrText>
        </w:r>
        <w:r>
          <w:rPr>
            <w:noProof/>
            <w:webHidden/>
          </w:rPr>
        </w:r>
        <w:r>
          <w:rPr>
            <w:noProof/>
            <w:webHidden/>
          </w:rPr>
          <w:fldChar w:fldCharType="separate"/>
        </w:r>
        <w:r>
          <w:rPr>
            <w:noProof/>
            <w:webHidden/>
          </w:rPr>
          <w:t>27</w:t>
        </w:r>
        <w:r>
          <w:rPr>
            <w:noProof/>
            <w:webHidden/>
          </w:rPr>
          <w:fldChar w:fldCharType="end"/>
        </w:r>
      </w:hyperlink>
    </w:p>
    <w:p w14:paraId="22238201" w14:textId="03A44F36" w:rsidR="00F741B1" w:rsidRDefault="00F741B1">
      <w:pPr>
        <w:pStyle w:val="TOC1"/>
        <w:rPr>
          <w:rFonts w:asciiTheme="minorHAnsi" w:eastAsiaTheme="minorEastAsia" w:hAnsiTheme="minorHAnsi" w:cstheme="minorBidi"/>
          <w:noProof/>
          <w:szCs w:val="22"/>
          <w:lang w:eastAsia="zh-CN"/>
        </w:rPr>
      </w:pPr>
      <w:hyperlink w:anchor="_Toc175040920" w:history="1">
        <w:r w:rsidRPr="000609F7">
          <w:rPr>
            <w:rStyle w:val="Hyperlink"/>
            <w:noProof/>
          </w:rPr>
          <w:t>DISSERTATION/PORTFOLIO PREPARATION AND ASSESSMENT</w:t>
        </w:r>
        <w:r>
          <w:rPr>
            <w:noProof/>
            <w:webHidden/>
          </w:rPr>
          <w:tab/>
        </w:r>
        <w:r>
          <w:rPr>
            <w:noProof/>
            <w:webHidden/>
          </w:rPr>
          <w:fldChar w:fldCharType="begin"/>
        </w:r>
        <w:r>
          <w:rPr>
            <w:noProof/>
            <w:webHidden/>
          </w:rPr>
          <w:instrText xml:space="preserve"> PAGEREF _Toc175040920 \h </w:instrText>
        </w:r>
        <w:r>
          <w:rPr>
            <w:noProof/>
            <w:webHidden/>
          </w:rPr>
        </w:r>
        <w:r>
          <w:rPr>
            <w:noProof/>
            <w:webHidden/>
          </w:rPr>
          <w:fldChar w:fldCharType="separate"/>
        </w:r>
        <w:r>
          <w:rPr>
            <w:noProof/>
            <w:webHidden/>
          </w:rPr>
          <w:t>28</w:t>
        </w:r>
        <w:r>
          <w:rPr>
            <w:noProof/>
            <w:webHidden/>
          </w:rPr>
          <w:fldChar w:fldCharType="end"/>
        </w:r>
      </w:hyperlink>
    </w:p>
    <w:p w14:paraId="473F1F87" w14:textId="05C520E2" w:rsidR="00F741B1" w:rsidRDefault="00F741B1">
      <w:pPr>
        <w:pStyle w:val="TOC1"/>
        <w:rPr>
          <w:rFonts w:asciiTheme="minorHAnsi" w:eastAsiaTheme="minorEastAsia" w:hAnsiTheme="minorHAnsi" w:cstheme="minorBidi"/>
          <w:noProof/>
          <w:szCs w:val="22"/>
          <w:lang w:eastAsia="zh-CN"/>
        </w:rPr>
      </w:pPr>
      <w:hyperlink w:anchor="_Toc175040921" w:history="1">
        <w:r w:rsidRPr="000609F7">
          <w:rPr>
            <w:rStyle w:val="Hyperlink"/>
            <w:noProof/>
          </w:rPr>
          <w:t>DISSERTATION</w:t>
        </w:r>
        <w:r>
          <w:rPr>
            <w:noProof/>
            <w:webHidden/>
          </w:rPr>
          <w:tab/>
        </w:r>
        <w:r>
          <w:rPr>
            <w:noProof/>
            <w:webHidden/>
          </w:rPr>
          <w:fldChar w:fldCharType="begin"/>
        </w:r>
        <w:r>
          <w:rPr>
            <w:noProof/>
            <w:webHidden/>
          </w:rPr>
          <w:instrText xml:space="preserve"> PAGEREF _Toc175040921 \h </w:instrText>
        </w:r>
        <w:r>
          <w:rPr>
            <w:noProof/>
            <w:webHidden/>
          </w:rPr>
        </w:r>
        <w:r>
          <w:rPr>
            <w:noProof/>
            <w:webHidden/>
          </w:rPr>
          <w:fldChar w:fldCharType="separate"/>
        </w:r>
        <w:r>
          <w:rPr>
            <w:noProof/>
            <w:webHidden/>
          </w:rPr>
          <w:t>28</w:t>
        </w:r>
        <w:r>
          <w:rPr>
            <w:noProof/>
            <w:webHidden/>
          </w:rPr>
          <w:fldChar w:fldCharType="end"/>
        </w:r>
      </w:hyperlink>
    </w:p>
    <w:p w14:paraId="5BA95C9A" w14:textId="3828A5CA" w:rsidR="00F741B1" w:rsidRDefault="00F741B1">
      <w:pPr>
        <w:pStyle w:val="TOC1"/>
        <w:rPr>
          <w:rFonts w:asciiTheme="minorHAnsi" w:eastAsiaTheme="minorEastAsia" w:hAnsiTheme="minorHAnsi" w:cstheme="minorBidi"/>
          <w:noProof/>
          <w:szCs w:val="22"/>
          <w:lang w:eastAsia="zh-CN"/>
        </w:rPr>
      </w:pPr>
      <w:hyperlink w:anchor="_Toc175040922" w:history="1">
        <w:r w:rsidRPr="000609F7">
          <w:rPr>
            <w:rStyle w:val="Hyperlink"/>
            <w:noProof/>
          </w:rPr>
          <w:t>Master’s Dissertation Repository</w:t>
        </w:r>
        <w:r>
          <w:rPr>
            <w:noProof/>
            <w:webHidden/>
          </w:rPr>
          <w:tab/>
        </w:r>
        <w:r>
          <w:rPr>
            <w:noProof/>
            <w:webHidden/>
          </w:rPr>
          <w:fldChar w:fldCharType="begin"/>
        </w:r>
        <w:r>
          <w:rPr>
            <w:noProof/>
            <w:webHidden/>
          </w:rPr>
          <w:instrText xml:space="preserve"> PAGEREF _Toc175040922 \h </w:instrText>
        </w:r>
        <w:r>
          <w:rPr>
            <w:noProof/>
            <w:webHidden/>
          </w:rPr>
        </w:r>
        <w:r>
          <w:rPr>
            <w:noProof/>
            <w:webHidden/>
          </w:rPr>
          <w:fldChar w:fldCharType="separate"/>
        </w:r>
        <w:r>
          <w:rPr>
            <w:noProof/>
            <w:webHidden/>
          </w:rPr>
          <w:t>28</w:t>
        </w:r>
        <w:r>
          <w:rPr>
            <w:noProof/>
            <w:webHidden/>
          </w:rPr>
          <w:fldChar w:fldCharType="end"/>
        </w:r>
      </w:hyperlink>
    </w:p>
    <w:p w14:paraId="0B5262A1" w14:textId="3229D111" w:rsidR="00F741B1" w:rsidRDefault="00F741B1">
      <w:pPr>
        <w:pStyle w:val="TOC2"/>
        <w:rPr>
          <w:rFonts w:asciiTheme="minorHAnsi" w:eastAsiaTheme="minorEastAsia" w:hAnsiTheme="minorHAnsi" w:cstheme="minorBidi"/>
          <w:noProof/>
          <w:szCs w:val="22"/>
          <w:lang w:eastAsia="zh-CN"/>
        </w:rPr>
      </w:pPr>
      <w:hyperlink w:anchor="_Toc175040923" w:history="1">
        <w:r w:rsidRPr="000609F7">
          <w:rPr>
            <w:rStyle w:val="Hyperlink"/>
            <w:noProof/>
          </w:rPr>
          <w:t>Eligibility</w:t>
        </w:r>
        <w:r>
          <w:rPr>
            <w:noProof/>
            <w:webHidden/>
          </w:rPr>
          <w:tab/>
        </w:r>
        <w:r>
          <w:rPr>
            <w:noProof/>
            <w:webHidden/>
          </w:rPr>
          <w:fldChar w:fldCharType="begin"/>
        </w:r>
        <w:r>
          <w:rPr>
            <w:noProof/>
            <w:webHidden/>
          </w:rPr>
          <w:instrText xml:space="preserve"> PAGEREF _Toc175040923 \h </w:instrText>
        </w:r>
        <w:r>
          <w:rPr>
            <w:noProof/>
            <w:webHidden/>
          </w:rPr>
        </w:r>
        <w:r>
          <w:rPr>
            <w:noProof/>
            <w:webHidden/>
          </w:rPr>
          <w:fldChar w:fldCharType="separate"/>
        </w:r>
        <w:r>
          <w:rPr>
            <w:noProof/>
            <w:webHidden/>
          </w:rPr>
          <w:t>28</w:t>
        </w:r>
        <w:r>
          <w:rPr>
            <w:noProof/>
            <w:webHidden/>
          </w:rPr>
          <w:fldChar w:fldCharType="end"/>
        </w:r>
      </w:hyperlink>
    </w:p>
    <w:p w14:paraId="729E766E" w14:textId="4663F187" w:rsidR="00F741B1" w:rsidRDefault="00F741B1">
      <w:pPr>
        <w:pStyle w:val="TOC2"/>
        <w:rPr>
          <w:rFonts w:asciiTheme="minorHAnsi" w:eastAsiaTheme="minorEastAsia" w:hAnsiTheme="minorHAnsi" w:cstheme="minorBidi"/>
          <w:noProof/>
          <w:szCs w:val="22"/>
          <w:lang w:eastAsia="zh-CN"/>
        </w:rPr>
      </w:pPr>
      <w:hyperlink w:anchor="_Toc175040924" w:history="1">
        <w:r w:rsidRPr="000609F7">
          <w:rPr>
            <w:rStyle w:val="Hyperlink"/>
            <w:noProof/>
          </w:rPr>
          <w:t>Submitting to the repository</w:t>
        </w:r>
        <w:r>
          <w:rPr>
            <w:noProof/>
            <w:webHidden/>
          </w:rPr>
          <w:tab/>
        </w:r>
        <w:r>
          <w:rPr>
            <w:noProof/>
            <w:webHidden/>
          </w:rPr>
          <w:fldChar w:fldCharType="begin"/>
        </w:r>
        <w:r>
          <w:rPr>
            <w:noProof/>
            <w:webHidden/>
          </w:rPr>
          <w:instrText xml:space="preserve"> PAGEREF _Toc175040924 \h </w:instrText>
        </w:r>
        <w:r>
          <w:rPr>
            <w:noProof/>
            <w:webHidden/>
          </w:rPr>
        </w:r>
        <w:r>
          <w:rPr>
            <w:noProof/>
            <w:webHidden/>
          </w:rPr>
          <w:fldChar w:fldCharType="separate"/>
        </w:r>
        <w:r>
          <w:rPr>
            <w:noProof/>
            <w:webHidden/>
          </w:rPr>
          <w:t>29</w:t>
        </w:r>
        <w:r>
          <w:rPr>
            <w:noProof/>
            <w:webHidden/>
          </w:rPr>
          <w:fldChar w:fldCharType="end"/>
        </w:r>
      </w:hyperlink>
    </w:p>
    <w:p w14:paraId="44323FCA" w14:textId="16A0DB42" w:rsidR="00F741B1" w:rsidRDefault="00F741B1">
      <w:pPr>
        <w:pStyle w:val="TOC2"/>
        <w:rPr>
          <w:rFonts w:asciiTheme="minorHAnsi" w:eastAsiaTheme="minorEastAsia" w:hAnsiTheme="minorHAnsi" w:cstheme="minorBidi"/>
          <w:noProof/>
          <w:szCs w:val="22"/>
          <w:lang w:eastAsia="zh-CN"/>
        </w:rPr>
      </w:pPr>
      <w:hyperlink w:anchor="_Toc175040925" w:history="1">
        <w:r w:rsidRPr="000609F7">
          <w:rPr>
            <w:rStyle w:val="Hyperlink"/>
            <w:noProof/>
          </w:rPr>
          <w:t>Contacts</w:t>
        </w:r>
        <w:r>
          <w:rPr>
            <w:noProof/>
            <w:webHidden/>
          </w:rPr>
          <w:tab/>
        </w:r>
        <w:r>
          <w:rPr>
            <w:noProof/>
            <w:webHidden/>
          </w:rPr>
          <w:fldChar w:fldCharType="begin"/>
        </w:r>
        <w:r>
          <w:rPr>
            <w:noProof/>
            <w:webHidden/>
          </w:rPr>
          <w:instrText xml:space="preserve"> PAGEREF _Toc175040925 \h </w:instrText>
        </w:r>
        <w:r>
          <w:rPr>
            <w:noProof/>
            <w:webHidden/>
          </w:rPr>
        </w:r>
        <w:r>
          <w:rPr>
            <w:noProof/>
            <w:webHidden/>
          </w:rPr>
          <w:fldChar w:fldCharType="separate"/>
        </w:r>
        <w:r>
          <w:rPr>
            <w:noProof/>
            <w:webHidden/>
          </w:rPr>
          <w:t>29</w:t>
        </w:r>
        <w:r>
          <w:rPr>
            <w:noProof/>
            <w:webHidden/>
          </w:rPr>
          <w:fldChar w:fldCharType="end"/>
        </w:r>
      </w:hyperlink>
    </w:p>
    <w:p w14:paraId="56C5FC87" w14:textId="115CD112" w:rsidR="00F741B1" w:rsidRDefault="00F741B1">
      <w:pPr>
        <w:pStyle w:val="TOC1"/>
        <w:rPr>
          <w:rFonts w:asciiTheme="minorHAnsi" w:eastAsiaTheme="minorEastAsia" w:hAnsiTheme="minorHAnsi" w:cstheme="minorBidi"/>
          <w:noProof/>
          <w:szCs w:val="22"/>
          <w:lang w:eastAsia="zh-CN"/>
        </w:rPr>
      </w:pPr>
      <w:hyperlink w:anchor="_Toc175040926" w:history="1">
        <w:r w:rsidRPr="000609F7">
          <w:rPr>
            <w:rStyle w:val="Hyperlink"/>
            <w:noProof/>
          </w:rPr>
          <w:t>UNIVERSITY ENGAGEMENT POLICY</w:t>
        </w:r>
        <w:r>
          <w:rPr>
            <w:noProof/>
            <w:webHidden/>
          </w:rPr>
          <w:tab/>
        </w:r>
        <w:r>
          <w:rPr>
            <w:noProof/>
            <w:webHidden/>
          </w:rPr>
          <w:fldChar w:fldCharType="begin"/>
        </w:r>
        <w:r>
          <w:rPr>
            <w:noProof/>
            <w:webHidden/>
          </w:rPr>
          <w:instrText xml:space="preserve"> PAGEREF _Toc175040926 \h </w:instrText>
        </w:r>
        <w:r>
          <w:rPr>
            <w:noProof/>
            <w:webHidden/>
          </w:rPr>
        </w:r>
        <w:r>
          <w:rPr>
            <w:noProof/>
            <w:webHidden/>
          </w:rPr>
          <w:fldChar w:fldCharType="separate"/>
        </w:r>
        <w:r>
          <w:rPr>
            <w:noProof/>
            <w:webHidden/>
          </w:rPr>
          <w:t>30</w:t>
        </w:r>
        <w:r>
          <w:rPr>
            <w:noProof/>
            <w:webHidden/>
          </w:rPr>
          <w:fldChar w:fldCharType="end"/>
        </w:r>
      </w:hyperlink>
    </w:p>
    <w:p w14:paraId="0475A036" w14:textId="5980755F" w:rsidR="00F741B1" w:rsidRDefault="00F741B1">
      <w:pPr>
        <w:pStyle w:val="TOC1"/>
        <w:rPr>
          <w:rFonts w:asciiTheme="minorHAnsi" w:eastAsiaTheme="minorEastAsia" w:hAnsiTheme="minorHAnsi" w:cstheme="minorBidi"/>
          <w:noProof/>
          <w:szCs w:val="22"/>
          <w:lang w:eastAsia="zh-CN"/>
        </w:rPr>
      </w:pPr>
      <w:hyperlink w:anchor="_Toc175040927" w:history="1">
        <w:r w:rsidRPr="000609F7">
          <w:rPr>
            <w:rStyle w:val="Hyperlink"/>
            <w:noProof/>
          </w:rPr>
          <w:t>CODES OF CONDUCT</w:t>
        </w:r>
        <w:r>
          <w:rPr>
            <w:noProof/>
            <w:webHidden/>
          </w:rPr>
          <w:tab/>
        </w:r>
        <w:r>
          <w:rPr>
            <w:noProof/>
            <w:webHidden/>
          </w:rPr>
          <w:fldChar w:fldCharType="begin"/>
        </w:r>
        <w:r>
          <w:rPr>
            <w:noProof/>
            <w:webHidden/>
          </w:rPr>
          <w:instrText xml:space="preserve"> PAGEREF _Toc175040927 \h </w:instrText>
        </w:r>
        <w:r>
          <w:rPr>
            <w:noProof/>
            <w:webHidden/>
          </w:rPr>
        </w:r>
        <w:r>
          <w:rPr>
            <w:noProof/>
            <w:webHidden/>
          </w:rPr>
          <w:fldChar w:fldCharType="separate"/>
        </w:r>
        <w:r>
          <w:rPr>
            <w:noProof/>
            <w:webHidden/>
          </w:rPr>
          <w:t>30</w:t>
        </w:r>
        <w:r>
          <w:rPr>
            <w:noProof/>
            <w:webHidden/>
          </w:rPr>
          <w:fldChar w:fldCharType="end"/>
        </w:r>
      </w:hyperlink>
    </w:p>
    <w:p w14:paraId="2F8FF0F0" w14:textId="62A03312" w:rsidR="00F741B1" w:rsidRDefault="00F741B1">
      <w:pPr>
        <w:pStyle w:val="TOC1"/>
        <w:rPr>
          <w:rFonts w:asciiTheme="minorHAnsi" w:eastAsiaTheme="minorEastAsia" w:hAnsiTheme="minorHAnsi" w:cstheme="minorBidi"/>
          <w:noProof/>
          <w:szCs w:val="22"/>
          <w:lang w:eastAsia="zh-CN"/>
        </w:rPr>
      </w:pPr>
      <w:hyperlink w:anchor="_Toc175040928" w:history="1">
        <w:r w:rsidRPr="000609F7">
          <w:rPr>
            <w:rStyle w:val="Hyperlink"/>
            <w:noProof/>
          </w:rPr>
          <w:t>ABOUT ACADEMIC INTEGRITY</w:t>
        </w:r>
        <w:r>
          <w:rPr>
            <w:noProof/>
            <w:webHidden/>
          </w:rPr>
          <w:tab/>
        </w:r>
        <w:r>
          <w:rPr>
            <w:noProof/>
            <w:webHidden/>
          </w:rPr>
          <w:fldChar w:fldCharType="begin"/>
        </w:r>
        <w:r>
          <w:rPr>
            <w:noProof/>
            <w:webHidden/>
          </w:rPr>
          <w:instrText xml:space="preserve"> PAGEREF _Toc175040928 \h </w:instrText>
        </w:r>
        <w:r>
          <w:rPr>
            <w:noProof/>
            <w:webHidden/>
          </w:rPr>
        </w:r>
        <w:r>
          <w:rPr>
            <w:noProof/>
            <w:webHidden/>
          </w:rPr>
          <w:fldChar w:fldCharType="separate"/>
        </w:r>
        <w:r>
          <w:rPr>
            <w:noProof/>
            <w:webHidden/>
          </w:rPr>
          <w:t>31</w:t>
        </w:r>
        <w:r>
          <w:rPr>
            <w:noProof/>
            <w:webHidden/>
          </w:rPr>
          <w:fldChar w:fldCharType="end"/>
        </w:r>
      </w:hyperlink>
    </w:p>
    <w:p w14:paraId="401AFF4E" w14:textId="57441700" w:rsidR="00F741B1" w:rsidRDefault="00F741B1">
      <w:pPr>
        <w:pStyle w:val="TOC1"/>
        <w:rPr>
          <w:rFonts w:asciiTheme="minorHAnsi" w:eastAsiaTheme="minorEastAsia" w:hAnsiTheme="minorHAnsi" w:cstheme="minorBidi"/>
          <w:noProof/>
          <w:szCs w:val="22"/>
          <w:lang w:eastAsia="zh-CN"/>
        </w:rPr>
      </w:pPr>
      <w:hyperlink w:anchor="_Toc175040929" w:history="1">
        <w:r w:rsidRPr="000609F7">
          <w:rPr>
            <w:rStyle w:val="Hyperlink"/>
            <w:noProof/>
          </w:rPr>
          <w:t>LIBRARY AND LEARNING RESOURCES</w:t>
        </w:r>
        <w:r>
          <w:rPr>
            <w:noProof/>
            <w:webHidden/>
          </w:rPr>
          <w:tab/>
        </w:r>
        <w:r>
          <w:rPr>
            <w:noProof/>
            <w:webHidden/>
          </w:rPr>
          <w:fldChar w:fldCharType="begin"/>
        </w:r>
        <w:r>
          <w:rPr>
            <w:noProof/>
            <w:webHidden/>
          </w:rPr>
          <w:instrText xml:space="preserve"> PAGEREF _Toc175040929 \h </w:instrText>
        </w:r>
        <w:r>
          <w:rPr>
            <w:noProof/>
            <w:webHidden/>
          </w:rPr>
        </w:r>
        <w:r>
          <w:rPr>
            <w:noProof/>
            <w:webHidden/>
          </w:rPr>
          <w:fldChar w:fldCharType="separate"/>
        </w:r>
        <w:r>
          <w:rPr>
            <w:noProof/>
            <w:webHidden/>
          </w:rPr>
          <w:t>33</w:t>
        </w:r>
        <w:r>
          <w:rPr>
            <w:noProof/>
            <w:webHidden/>
          </w:rPr>
          <w:fldChar w:fldCharType="end"/>
        </w:r>
      </w:hyperlink>
    </w:p>
    <w:p w14:paraId="66C11E30" w14:textId="45DC61A5" w:rsidR="00F741B1" w:rsidRDefault="00F741B1">
      <w:pPr>
        <w:pStyle w:val="TOC1"/>
        <w:rPr>
          <w:rFonts w:asciiTheme="minorHAnsi" w:eastAsiaTheme="minorEastAsia" w:hAnsiTheme="minorHAnsi" w:cstheme="minorBidi"/>
          <w:noProof/>
          <w:szCs w:val="22"/>
          <w:lang w:eastAsia="zh-CN"/>
        </w:rPr>
      </w:pPr>
      <w:hyperlink w:anchor="_Toc175040930" w:history="1">
        <w:r w:rsidRPr="000609F7">
          <w:rPr>
            <w:rStyle w:val="Hyperlink"/>
            <w:noProof/>
          </w:rPr>
          <w:t>DIGITAL CREATIVITY AND LEARNING (DCL)</w:t>
        </w:r>
        <w:r>
          <w:rPr>
            <w:noProof/>
            <w:webHidden/>
          </w:rPr>
          <w:tab/>
        </w:r>
        <w:r>
          <w:rPr>
            <w:noProof/>
            <w:webHidden/>
          </w:rPr>
          <w:fldChar w:fldCharType="begin"/>
        </w:r>
        <w:r>
          <w:rPr>
            <w:noProof/>
            <w:webHidden/>
          </w:rPr>
          <w:instrText xml:space="preserve"> PAGEREF _Toc175040930 \h </w:instrText>
        </w:r>
        <w:r>
          <w:rPr>
            <w:noProof/>
            <w:webHidden/>
          </w:rPr>
        </w:r>
        <w:r>
          <w:rPr>
            <w:noProof/>
            <w:webHidden/>
          </w:rPr>
          <w:fldChar w:fldCharType="separate"/>
        </w:r>
        <w:r>
          <w:rPr>
            <w:noProof/>
            <w:webHidden/>
          </w:rPr>
          <w:t>34</w:t>
        </w:r>
        <w:r>
          <w:rPr>
            <w:noProof/>
            <w:webHidden/>
          </w:rPr>
          <w:fldChar w:fldCharType="end"/>
        </w:r>
      </w:hyperlink>
    </w:p>
    <w:p w14:paraId="19B002E3" w14:textId="6C878F4D" w:rsidR="00F741B1" w:rsidRDefault="00F741B1">
      <w:pPr>
        <w:pStyle w:val="TOC1"/>
        <w:rPr>
          <w:rFonts w:asciiTheme="minorHAnsi" w:eastAsiaTheme="minorEastAsia" w:hAnsiTheme="minorHAnsi" w:cstheme="minorBidi"/>
          <w:noProof/>
          <w:szCs w:val="22"/>
          <w:lang w:eastAsia="zh-CN"/>
        </w:rPr>
      </w:pPr>
      <w:hyperlink w:anchor="_Toc175040931" w:history="1">
        <w:r w:rsidRPr="000609F7">
          <w:rPr>
            <w:rStyle w:val="Hyperlink"/>
            <w:noProof/>
          </w:rPr>
          <w:t>IT SERVICE DELIVERY</w:t>
        </w:r>
        <w:r>
          <w:rPr>
            <w:noProof/>
            <w:webHidden/>
          </w:rPr>
          <w:tab/>
        </w:r>
        <w:r>
          <w:rPr>
            <w:noProof/>
            <w:webHidden/>
          </w:rPr>
          <w:fldChar w:fldCharType="begin"/>
        </w:r>
        <w:r>
          <w:rPr>
            <w:noProof/>
            <w:webHidden/>
          </w:rPr>
          <w:instrText xml:space="preserve"> PAGEREF _Toc175040931 \h </w:instrText>
        </w:r>
        <w:r>
          <w:rPr>
            <w:noProof/>
            <w:webHidden/>
          </w:rPr>
        </w:r>
        <w:r>
          <w:rPr>
            <w:noProof/>
            <w:webHidden/>
          </w:rPr>
          <w:fldChar w:fldCharType="separate"/>
        </w:r>
        <w:r>
          <w:rPr>
            <w:noProof/>
            <w:webHidden/>
          </w:rPr>
          <w:t>34</w:t>
        </w:r>
        <w:r>
          <w:rPr>
            <w:noProof/>
            <w:webHidden/>
          </w:rPr>
          <w:fldChar w:fldCharType="end"/>
        </w:r>
      </w:hyperlink>
    </w:p>
    <w:p w14:paraId="106B8414" w14:textId="4790AAE7" w:rsidR="00F741B1" w:rsidRDefault="00F741B1">
      <w:pPr>
        <w:pStyle w:val="TOC1"/>
        <w:rPr>
          <w:rFonts w:asciiTheme="minorHAnsi" w:eastAsiaTheme="minorEastAsia" w:hAnsiTheme="minorHAnsi" w:cstheme="minorBidi"/>
          <w:noProof/>
          <w:szCs w:val="22"/>
          <w:lang w:eastAsia="zh-CN"/>
        </w:rPr>
      </w:pPr>
      <w:hyperlink w:anchor="_Toc175040932" w:history="1">
        <w:r w:rsidRPr="000609F7">
          <w:rPr>
            <w:rStyle w:val="Hyperlink"/>
            <w:noProof/>
          </w:rPr>
          <w:t>STUDENT SERVICES</w:t>
        </w:r>
        <w:r>
          <w:rPr>
            <w:noProof/>
            <w:webHidden/>
          </w:rPr>
          <w:tab/>
        </w:r>
        <w:r>
          <w:rPr>
            <w:noProof/>
            <w:webHidden/>
          </w:rPr>
          <w:fldChar w:fldCharType="begin"/>
        </w:r>
        <w:r>
          <w:rPr>
            <w:noProof/>
            <w:webHidden/>
          </w:rPr>
          <w:instrText xml:space="preserve"> PAGEREF _Toc175040932 \h </w:instrText>
        </w:r>
        <w:r>
          <w:rPr>
            <w:noProof/>
            <w:webHidden/>
          </w:rPr>
        </w:r>
        <w:r>
          <w:rPr>
            <w:noProof/>
            <w:webHidden/>
          </w:rPr>
          <w:fldChar w:fldCharType="separate"/>
        </w:r>
        <w:r>
          <w:rPr>
            <w:noProof/>
            <w:webHidden/>
          </w:rPr>
          <w:t>36</w:t>
        </w:r>
        <w:r>
          <w:rPr>
            <w:noProof/>
            <w:webHidden/>
          </w:rPr>
          <w:fldChar w:fldCharType="end"/>
        </w:r>
      </w:hyperlink>
    </w:p>
    <w:p w14:paraId="07B69CEE" w14:textId="5392DD13" w:rsidR="00F741B1" w:rsidRDefault="00F741B1">
      <w:pPr>
        <w:pStyle w:val="TOC1"/>
        <w:rPr>
          <w:rFonts w:asciiTheme="minorHAnsi" w:eastAsiaTheme="minorEastAsia" w:hAnsiTheme="minorHAnsi" w:cstheme="minorBidi"/>
          <w:noProof/>
          <w:szCs w:val="22"/>
          <w:lang w:eastAsia="zh-CN"/>
        </w:rPr>
      </w:pPr>
      <w:hyperlink w:anchor="_Toc175040933" w:history="1">
        <w:r w:rsidRPr="000609F7">
          <w:rPr>
            <w:rStyle w:val="Hyperlink"/>
            <w:noProof/>
          </w:rPr>
          <w:t>STUDY SKILLS</w:t>
        </w:r>
        <w:r>
          <w:rPr>
            <w:noProof/>
            <w:webHidden/>
          </w:rPr>
          <w:tab/>
        </w:r>
        <w:r>
          <w:rPr>
            <w:noProof/>
            <w:webHidden/>
          </w:rPr>
          <w:fldChar w:fldCharType="begin"/>
        </w:r>
        <w:r>
          <w:rPr>
            <w:noProof/>
            <w:webHidden/>
          </w:rPr>
          <w:instrText xml:space="preserve"> PAGEREF _Toc175040933 \h </w:instrText>
        </w:r>
        <w:r>
          <w:rPr>
            <w:noProof/>
            <w:webHidden/>
          </w:rPr>
        </w:r>
        <w:r>
          <w:rPr>
            <w:noProof/>
            <w:webHidden/>
          </w:rPr>
          <w:fldChar w:fldCharType="separate"/>
        </w:r>
        <w:r>
          <w:rPr>
            <w:noProof/>
            <w:webHidden/>
          </w:rPr>
          <w:t>36</w:t>
        </w:r>
        <w:r>
          <w:rPr>
            <w:noProof/>
            <w:webHidden/>
          </w:rPr>
          <w:fldChar w:fldCharType="end"/>
        </w:r>
      </w:hyperlink>
    </w:p>
    <w:p w14:paraId="03AF09A4" w14:textId="7A81736F" w:rsidR="00F741B1" w:rsidRDefault="00F741B1">
      <w:pPr>
        <w:pStyle w:val="TOC1"/>
        <w:rPr>
          <w:rFonts w:asciiTheme="minorHAnsi" w:eastAsiaTheme="minorEastAsia" w:hAnsiTheme="minorHAnsi" w:cstheme="minorBidi"/>
          <w:noProof/>
          <w:szCs w:val="22"/>
          <w:lang w:eastAsia="zh-CN"/>
        </w:rPr>
      </w:pPr>
      <w:hyperlink w:anchor="_Toc175040934" w:history="1">
        <w:r w:rsidRPr="000609F7">
          <w:rPr>
            <w:rStyle w:val="Hyperlink"/>
            <w:noProof/>
          </w:rPr>
          <w:t>COMPLAINTS</w:t>
        </w:r>
        <w:r>
          <w:rPr>
            <w:noProof/>
            <w:webHidden/>
          </w:rPr>
          <w:tab/>
        </w:r>
        <w:r>
          <w:rPr>
            <w:noProof/>
            <w:webHidden/>
          </w:rPr>
          <w:fldChar w:fldCharType="begin"/>
        </w:r>
        <w:r>
          <w:rPr>
            <w:noProof/>
            <w:webHidden/>
          </w:rPr>
          <w:instrText xml:space="preserve"> PAGEREF _Toc175040934 \h </w:instrText>
        </w:r>
        <w:r>
          <w:rPr>
            <w:noProof/>
            <w:webHidden/>
          </w:rPr>
        </w:r>
        <w:r>
          <w:rPr>
            <w:noProof/>
            <w:webHidden/>
          </w:rPr>
          <w:fldChar w:fldCharType="separate"/>
        </w:r>
        <w:r>
          <w:rPr>
            <w:noProof/>
            <w:webHidden/>
          </w:rPr>
          <w:t>36</w:t>
        </w:r>
        <w:r>
          <w:rPr>
            <w:noProof/>
            <w:webHidden/>
          </w:rPr>
          <w:fldChar w:fldCharType="end"/>
        </w:r>
      </w:hyperlink>
    </w:p>
    <w:p w14:paraId="73A7DEF2" w14:textId="6D118E60" w:rsidR="00AA3B1A" w:rsidRPr="002633D8" w:rsidRDefault="00AA3B1A" w:rsidP="00AA3B1A">
      <w:pPr>
        <w:spacing w:before="240"/>
        <w:ind w:right="-57"/>
        <w:jc w:val="both"/>
        <w:rPr>
          <w:rFonts w:cs="Arial"/>
          <w:b/>
          <w:noProof/>
          <w:szCs w:val="22"/>
        </w:rPr>
        <w:sectPr w:rsidR="00AA3B1A" w:rsidRPr="002633D8">
          <w:footerReference w:type="even" r:id="rId12"/>
          <w:footerReference w:type="default" r:id="rId13"/>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75040893"/>
      <w:r w:rsidRPr="004C0775">
        <w:lastRenderedPageBreak/>
        <w:t>INTRODUCTION</w:t>
      </w:r>
      <w:bookmarkEnd w:id="0"/>
    </w:p>
    <w:p w14:paraId="5C5A586C" w14:textId="2A709AE9" w:rsidR="00537C29" w:rsidRDefault="00537C29" w:rsidP="00537C29">
      <w:pPr>
        <w:pStyle w:val="BodyText"/>
        <w:rPr>
          <w:rFonts w:cs="Arial"/>
          <w:color w:val="auto"/>
          <w:szCs w:val="22"/>
        </w:rPr>
      </w:pPr>
      <w:r w:rsidRPr="5CA40214">
        <w:rPr>
          <w:color w:val="auto"/>
        </w:rPr>
        <w:t xml:space="preserve">This handbook provides you with information about your Programme of Study for the academic year </w:t>
      </w:r>
      <w:r>
        <w:rPr>
          <w:color w:val="auto"/>
        </w:rPr>
        <w:t>202</w:t>
      </w:r>
      <w:r w:rsidR="00603657">
        <w:rPr>
          <w:color w:val="auto"/>
        </w:rPr>
        <w:t>4</w:t>
      </w:r>
      <w:r>
        <w:rPr>
          <w:color w:val="auto"/>
        </w:rPr>
        <w:t>/2</w:t>
      </w:r>
      <w:r w:rsidR="00603657">
        <w:rPr>
          <w:color w:val="auto"/>
        </w:rPr>
        <w:t>5</w:t>
      </w:r>
      <w:r w:rsidRPr="60269D23">
        <w:rPr>
          <w:rFonts w:eastAsia="Arial" w:cs="Arial"/>
          <w:color w:val="auto"/>
        </w:rPr>
        <w:t>.</w:t>
      </w:r>
      <w:r w:rsidRPr="5CA40214">
        <w:rPr>
          <w:color w:val="auto"/>
        </w:rPr>
        <w:t xml:space="preserve">  Module descriptors are presented in the accompanying Module Directory document. </w:t>
      </w:r>
    </w:p>
    <w:p w14:paraId="28AB9CC7" w14:textId="77777777" w:rsidR="00506204" w:rsidRDefault="00506204" w:rsidP="00537C29">
      <w:pPr>
        <w:jc w:val="both"/>
      </w:pPr>
    </w:p>
    <w:p w14:paraId="7E344B19" w14:textId="1945DFE9" w:rsidR="00537C29" w:rsidRDefault="00537C29" w:rsidP="00537C29">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398B603F" w14:textId="3BF8D228" w:rsidR="0020432D" w:rsidRDefault="0020432D">
      <w:pPr>
        <w:jc w:val="both"/>
        <w:rPr>
          <w:rFonts w:cs="Arial"/>
          <w:szCs w:val="22"/>
        </w:rPr>
      </w:pPr>
    </w:p>
    <w:p w14:paraId="72DFD205" w14:textId="77777777" w:rsidR="0020432D" w:rsidRDefault="0020432D" w:rsidP="0020432D">
      <w:pPr>
        <w:pStyle w:val="Heading1"/>
      </w:pPr>
      <w:bookmarkStart w:id="1" w:name="_Hlk74747585"/>
      <w:bookmarkStart w:id="2" w:name="_Toc175040894"/>
      <w:r>
        <w:t>FEEDBACK</w:t>
      </w:r>
      <w:bookmarkEnd w:id="2"/>
    </w:p>
    <w:p w14:paraId="0F88F8F0" w14:textId="08DC5BA2" w:rsidR="0020432D"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w:t>
      </w:r>
      <w:r w:rsidR="00537C29">
        <w:rPr>
          <w:rFonts w:cs="Arial"/>
        </w:rPr>
        <w:t xml:space="preserve">academic </w:t>
      </w:r>
      <w:r w:rsidRPr="5F0272A8">
        <w:rPr>
          <w:rFonts w:cs="Arial"/>
        </w:rPr>
        <w:t xml:space="preserve">representative for your programme of </w:t>
      </w:r>
      <w:r w:rsidRPr="003813A6">
        <w:rPr>
          <w:rFonts w:cs="Arial"/>
        </w:rPr>
        <w:t xml:space="preserve">study, through module evaluation questionnaires, through informal meetings with your </w:t>
      </w:r>
      <w:r w:rsidR="002B2DF9" w:rsidRPr="003813A6">
        <w:rPr>
          <w:rFonts w:cs="Arial"/>
        </w:rPr>
        <w:t xml:space="preserve">academic support </w:t>
      </w:r>
      <w:r w:rsidRPr="003813A6">
        <w:rPr>
          <w:rFonts w:cs="Arial"/>
        </w:rPr>
        <w:t xml:space="preserve">tutor, teaching staff, or </w:t>
      </w:r>
      <w:r w:rsidR="00177BCB" w:rsidRPr="003813A6">
        <w:rPr>
          <w:rFonts w:cs="Arial"/>
        </w:rPr>
        <w:t>Programme Manager</w:t>
      </w:r>
      <w:r w:rsidRPr="003813A6">
        <w:rPr>
          <w:rFonts w:cs="Arial"/>
        </w:rPr>
        <w:t>, through focus groups to gain feedback from</w:t>
      </w:r>
      <w:r w:rsidRPr="5F0272A8">
        <w:rPr>
          <w:rFonts w:cs="Arial"/>
        </w:rPr>
        <w:t xml:space="preserve"> students on particular issues, or through the Students’ Union.  If there are issues, then it is important that you share these with us so that we can address them.  </w:t>
      </w:r>
      <w:r w:rsidR="008019C0">
        <w:t xml:space="preserve">We would also be grateful if you would let us know about any changes that you think might be helpful if introduced into future handbooks. </w:t>
      </w:r>
      <w:r w:rsidRPr="5F0272A8">
        <w:rPr>
          <w:rFonts w:cs="Arial"/>
        </w:rPr>
        <w:t xml:space="preserve">Your opinion is valued.  </w:t>
      </w:r>
    </w:p>
    <w:bookmarkEnd w:id="1"/>
    <w:p w14:paraId="333F31D7" w14:textId="79278E8C" w:rsidR="00177BCB" w:rsidRDefault="00177BCB" w:rsidP="5F0272A8">
      <w:pPr>
        <w:jc w:val="both"/>
        <w:rPr>
          <w:rFonts w:cs="Arial"/>
        </w:rPr>
      </w:pPr>
    </w:p>
    <w:p w14:paraId="44DC5BD0" w14:textId="77777777" w:rsidR="00C53B28" w:rsidRDefault="00C53B28">
      <w:pPr>
        <w:rPr>
          <w:b/>
        </w:rPr>
      </w:pPr>
      <w:r>
        <w:br w:type="page"/>
      </w:r>
    </w:p>
    <w:p w14:paraId="62DD326C" w14:textId="67F1DDF1" w:rsidR="00CD642C" w:rsidRPr="002633D8" w:rsidRDefault="00F51B89" w:rsidP="004C0775">
      <w:pPr>
        <w:pStyle w:val="Heading1"/>
      </w:pPr>
      <w:bookmarkStart w:id="3" w:name="_Toc175040895"/>
      <w:r>
        <w:lastRenderedPageBreak/>
        <w:t xml:space="preserve">PROGRAMMES OF STUDY AND </w:t>
      </w:r>
      <w:r w:rsidR="00177BCB">
        <w:t>PROGRAMME MANAGER</w:t>
      </w:r>
      <w:r>
        <w:t>S</w:t>
      </w:r>
      <w:bookmarkEnd w:id="3"/>
    </w:p>
    <w:p w14:paraId="5AE44881" w14:textId="7AA0783B" w:rsidR="00F51B89" w:rsidRDefault="00F51B89" w:rsidP="5F0272A8">
      <w:pPr>
        <w:rPr>
          <w:rFonts w:cs="Arial"/>
        </w:rPr>
      </w:pPr>
      <w:r w:rsidRPr="5F0272A8">
        <w:rPr>
          <w:rFonts w:cs="Arial"/>
        </w:rPr>
        <w:t xml:space="preserve">This handbook covers the following Programmes of Study.  The name and contact details of the </w:t>
      </w:r>
      <w:r w:rsidR="00177BCB">
        <w:rPr>
          <w:rFonts w:cs="Arial"/>
        </w:rPr>
        <w:t>Programme Manager</w:t>
      </w:r>
      <w:r w:rsidRPr="5F0272A8">
        <w:rPr>
          <w:rFonts w:cs="Arial"/>
        </w:rPr>
        <w:t>s are also listed below.</w:t>
      </w:r>
    </w:p>
    <w:p w14:paraId="02BE6398" w14:textId="77777777" w:rsidR="00F51B89" w:rsidRDefault="00F51B89">
      <w:pPr>
        <w:rPr>
          <w:rFonts w:cs="Arial"/>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93"/>
        <w:gridCol w:w="2184"/>
        <w:gridCol w:w="1531"/>
        <w:gridCol w:w="2076"/>
      </w:tblGrid>
      <w:tr w:rsidR="00642626" w:rsidRPr="00DA611E" w14:paraId="7CFD8642" w14:textId="77777777" w:rsidTr="00642626">
        <w:tc>
          <w:tcPr>
            <w:tcW w:w="3114" w:type="dxa"/>
            <w:shd w:val="clear" w:color="auto" w:fill="auto"/>
          </w:tcPr>
          <w:p w14:paraId="7529BC5B" w14:textId="77777777" w:rsidR="00642626" w:rsidRPr="000B5701" w:rsidRDefault="00642626" w:rsidP="00F75021">
            <w:pPr>
              <w:jc w:val="both"/>
              <w:rPr>
                <w:rFonts w:cs="Arial"/>
                <w:b/>
                <w:bCs/>
                <w:sz w:val="20"/>
              </w:rPr>
            </w:pPr>
            <w:r w:rsidRPr="000B5701">
              <w:rPr>
                <w:rFonts w:cs="Arial"/>
                <w:b/>
                <w:bCs/>
                <w:sz w:val="20"/>
              </w:rPr>
              <w:t>Programme of Study</w:t>
            </w:r>
          </w:p>
        </w:tc>
        <w:tc>
          <w:tcPr>
            <w:tcW w:w="2268" w:type="dxa"/>
            <w:shd w:val="clear" w:color="auto" w:fill="auto"/>
          </w:tcPr>
          <w:p w14:paraId="5D2BE212" w14:textId="77777777" w:rsidR="00642626" w:rsidRPr="000B5701" w:rsidRDefault="00642626" w:rsidP="00F75021">
            <w:pPr>
              <w:jc w:val="both"/>
              <w:rPr>
                <w:rFonts w:cs="Arial"/>
                <w:b/>
                <w:bCs/>
                <w:sz w:val="20"/>
              </w:rPr>
            </w:pPr>
            <w:r w:rsidRPr="000B5701">
              <w:rPr>
                <w:rFonts w:cs="Arial"/>
                <w:b/>
                <w:bCs/>
                <w:sz w:val="20"/>
              </w:rPr>
              <w:t>Programme Manager</w:t>
            </w:r>
          </w:p>
        </w:tc>
        <w:tc>
          <w:tcPr>
            <w:tcW w:w="1559" w:type="dxa"/>
            <w:shd w:val="clear" w:color="auto" w:fill="auto"/>
          </w:tcPr>
          <w:p w14:paraId="778CC5D8" w14:textId="77777777" w:rsidR="00642626" w:rsidRPr="000B5701" w:rsidRDefault="00642626" w:rsidP="00F75021">
            <w:pPr>
              <w:jc w:val="both"/>
              <w:rPr>
                <w:rFonts w:cs="Arial"/>
                <w:b/>
                <w:bCs/>
                <w:sz w:val="20"/>
              </w:rPr>
            </w:pPr>
            <w:r w:rsidRPr="000B5701">
              <w:rPr>
                <w:rFonts w:cs="Arial"/>
                <w:b/>
                <w:bCs/>
                <w:sz w:val="20"/>
              </w:rPr>
              <w:t>Tel. No.</w:t>
            </w:r>
          </w:p>
        </w:tc>
        <w:tc>
          <w:tcPr>
            <w:tcW w:w="1843" w:type="dxa"/>
            <w:shd w:val="clear" w:color="auto" w:fill="auto"/>
          </w:tcPr>
          <w:p w14:paraId="6E8EF297" w14:textId="77777777" w:rsidR="00642626" w:rsidRPr="000B5701" w:rsidRDefault="00642626" w:rsidP="00F75021">
            <w:pPr>
              <w:jc w:val="both"/>
              <w:rPr>
                <w:rFonts w:cs="Arial"/>
                <w:b/>
                <w:bCs/>
                <w:sz w:val="20"/>
              </w:rPr>
            </w:pPr>
            <w:r w:rsidRPr="000B5701">
              <w:rPr>
                <w:rFonts w:cs="Arial"/>
                <w:b/>
                <w:bCs/>
                <w:sz w:val="20"/>
              </w:rPr>
              <w:t>E-mail</w:t>
            </w:r>
          </w:p>
        </w:tc>
      </w:tr>
      <w:tr w:rsidR="00642626" w:rsidRPr="00DA611E" w14:paraId="6EE88C06" w14:textId="77777777" w:rsidTr="00642626">
        <w:trPr>
          <w:trHeight w:val="351"/>
        </w:trPr>
        <w:tc>
          <w:tcPr>
            <w:tcW w:w="3114" w:type="dxa"/>
            <w:shd w:val="clear" w:color="auto" w:fill="auto"/>
            <w:vAlign w:val="center"/>
          </w:tcPr>
          <w:p w14:paraId="2514987A" w14:textId="77777777" w:rsidR="00642626" w:rsidRPr="00A4680E" w:rsidRDefault="00642626" w:rsidP="00F75021">
            <w:pPr>
              <w:rPr>
                <w:rFonts w:cs="Arial"/>
                <w:sz w:val="20"/>
                <w:szCs w:val="18"/>
              </w:rPr>
            </w:pPr>
            <w:r w:rsidRPr="00A4680E">
              <w:rPr>
                <w:sz w:val="20"/>
                <w:szCs w:val="18"/>
              </w:rPr>
              <w:t>MBA Sustainability Leadership</w:t>
            </w:r>
          </w:p>
        </w:tc>
        <w:tc>
          <w:tcPr>
            <w:tcW w:w="2268" w:type="dxa"/>
            <w:vMerge w:val="restart"/>
            <w:shd w:val="clear" w:color="auto" w:fill="auto"/>
            <w:vAlign w:val="center"/>
          </w:tcPr>
          <w:p w14:paraId="222A3599" w14:textId="77777777" w:rsidR="00642626" w:rsidRPr="00CF46F4" w:rsidRDefault="00642626" w:rsidP="00F75021">
            <w:pPr>
              <w:jc w:val="center"/>
              <w:rPr>
                <w:rFonts w:cs="Arial"/>
                <w:sz w:val="20"/>
              </w:rPr>
            </w:pPr>
            <w:r w:rsidRPr="00CF46F4">
              <w:rPr>
                <w:rFonts w:cs="Arial"/>
                <w:sz w:val="20"/>
              </w:rPr>
              <w:t>Dr Alex Bell</w:t>
            </w:r>
          </w:p>
          <w:p w14:paraId="4856E7AD" w14:textId="77777777" w:rsidR="00642626" w:rsidRPr="00CF46F4" w:rsidRDefault="00642626" w:rsidP="00F75021">
            <w:pPr>
              <w:jc w:val="center"/>
              <w:rPr>
                <w:rFonts w:cs="Arial"/>
                <w:sz w:val="20"/>
              </w:rPr>
            </w:pPr>
          </w:p>
          <w:p w14:paraId="4902C16C" w14:textId="77777777" w:rsidR="00642626" w:rsidRPr="00CF46F4" w:rsidRDefault="00642626" w:rsidP="00F75021">
            <w:pPr>
              <w:jc w:val="center"/>
              <w:rPr>
                <w:rFonts w:cs="Arial"/>
                <w:sz w:val="20"/>
              </w:rPr>
            </w:pPr>
          </w:p>
          <w:p w14:paraId="09C32374" w14:textId="77777777" w:rsidR="00642626" w:rsidRPr="00CF46F4" w:rsidRDefault="00642626" w:rsidP="00F75021">
            <w:pPr>
              <w:jc w:val="center"/>
              <w:rPr>
                <w:rFonts w:cs="Arial"/>
                <w:sz w:val="20"/>
              </w:rPr>
            </w:pPr>
          </w:p>
          <w:p w14:paraId="1E33DD1A" w14:textId="77777777" w:rsidR="00642626" w:rsidRPr="00CF46F4" w:rsidRDefault="00642626" w:rsidP="00F75021">
            <w:pPr>
              <w:jc w:val="center"/>
              <w:rPr>
                <w:rFonts w:cs="Arial"/>
                <w:sz w:val="20"/>
              </w:rPr>
            </w:pPr>
            <w:r w:rsidRPr="00CF46F4">
              <w:rPr>
                <w:rFonts w:cs="Arial"/>
                <w:sz w:val="20"/>
              </w:rPr>
              <w:t>Dr Adila Khan</w:t>
            </w:r>
          </w:p>
        </w:tc>
        <w:tc>
          <w:tcPr>
            <w:tcW w:w="1559" w:type="dxa"/>
            <w:vMerge w:val="restart"/>
            <w:shd w:val="clear" w:color="auto" w:fill="auto"/>
            <w:vAlign w:val="center"/>
          </w:tcPr>
          <w:p w14:paraId="46B5FE9E" w14:textId="77777777" w:rsidR="00642626" w:rsidRDefault="00642626" w:rsidP="00F75021">
            <w:pPr>
              <w:rPr>
                <w:rFonts w:cs="Arial"/>
                <w:sz w:val="20"/>
              </w:rPr>
            </w:pPr>
            <w:r w:rsidRPr="00800DBD">
              <w:rPr>
                <w:rFonts w:cs="Arial"/>
                <w:sz w:val="20"/>
              </w:rPr>
              <w:t xml:space="preserve">+44(0)1267 676623 </w:t>
            </w:r>
          </w:p>
          <w:p w14:paraId="4EF5DAE0" w14:textId="77777777" w:rsidR="00642626" w:rsidRDefault="00642626" w:rsidP="00F75021">
            <w:pPr>
              <w:rPr>
                <w:rFonts w:cs="Arial"/>
                <w:sz w:val="20"/>
              </w:rPr>
            </w:pPr>
          </w:p>
          <w:p w14:paraId="48DA974B" w14:textId="77777777" w:rsidR="00642626" w:rsidRDefault="00642626" w:rsidP="00F75021">
            <w:pPr>
              <w:rPr>
                <w:rFonts w:cs="Arial"/>
                <w:sz w:val="20"/>
              </w:rPr>
            </w:pPr>
          </w:p>
          <w:p w14:paraId="04EB02DF" w14:textId="77777777" w:rsidR="00642626" w:rsidRDefault="00642626" w:rsidP="00F75021">
            <w:pPr>
              <w:rPr>
                <w:rFonts w:cs="Arial"/>
                <w:sz w:val="20"/>
              </w:rPr>
            </w:pPr>
          </w:p>
          <w:p w14:paraId="46D9EAB2" w14:textId="77777777" w:rsidR="00642626" w:rsidRPr="00DA611E" w:rsidRDefault="00642626" w:rsidP="00F75021">
            <w:pPr>
              <w:rPr>
                <w:rFonts w:cs="Arial"/>
                <w:sz w:val="20"/>
              </w:rPr>
            </w:pPr>
          </w:p>
        </w:tc>
        <w:tc>
          <w:tcPr>
            <w:tcW w:w="1843" w:type="dxa"/>
            <w:vMerge w:val="restart"/>
            <w:shd w:val="clear" w:color="auto" w:fill="auto"/>
            <w:vAlign w:val="center"/>
          </w:tcPr>
          <w:p w14:paraId="310D85A8" w14:textId="77777777" w:rsidR="00642626" w:rsidRDefault="00642626" w:rsidP="00F75021">
            <w:pPr>
              <w:jc w:val="center"/>
              <w:rPr>
                <w:rFonts w:cs="Arial"/>
                <w:sz w:val="20"/>
              </w:rPr>
            </w:pPr>
            <w:hyperlink r:id="rId14" w:history="1">
              <w:r w:rsidRPr="00B7193F">
                <w:rPr>
                  <w:rStyle w:val="Hyperlink"/>
                  <w:rFonts w:cs="Arial"/>
                  <w:sz w:val="20"/>
                </w:rPr>
                <w:t>a.bell@uwtsd.ac.uk</w:t>
              </w:r>
            </w:hyperlink>
            <w:r>
              <w:rPr>
                <w:rFonts w:cs="Arial"/>
                <w:sz w:val="20"/>
              </w:rPr>
              <w:t xml:space="preserve"> </w:t>
            </w:r>
          </w:p>
          <w:p w14:paraId="6ECD5372" w14:textId="77777777" w:rsidR="00642626" w:rsidRDefault="00642626" w:rsidP="00F75021">
            <w:pPr>
              <w:jc w:val="center"/>
              <w:rPr>
                <w:rFonts w:cs="Arial"/>
                <w:sz w:val="20"/>
              </w:rPr>
            </w:pPr>
          </w:p>
          <w:p w14:paraId="56073F50" w14:textId="77777777" w:rsidR="00642626" w:rsidRDefault="00642626" w:rsidP="00F75021">
            <w:pPr>
              <w:jc w:val="center"/>
              <w:rPr>
                <w:rFonts w:cs="Arial"/>
                <w:sz w:val="20"/>
              </w:rPr>
            </w:pPr>
          </w:p>
          <w:p w14:paraId="6F14C67D" w14:textId="77777777" w:rsidR="00642626" w:rsidRDefault="00642626" w:rsidP="00F75021">
            <w:pPr>
              <w:jc w:val="center"/>
              <w:rPr>
                <w:rFonts w:cs="Arial"/>
                <w:sz w:val="20"/>
              </w:rPr>
            </w:pPr>
          </w:p>
          <w:p w14:paraId="0B0F8EDE" w14:textId="77777777" w:rsidR="00642626" w:rsidRPr="00DA611E" w:rsidRDefault="00642626" w:rsidP="00F75021">
            <w:pPr>
              <w:jc w:val="center"/>
              <w:rPr>
                <w:rFonts w:cs="Arial"/>
                <w:sz w:val="20"/>
              </w:rPr>
            </w:pPr>
            <w:hyperlink r:id="rId15" w:history="1">
              <w:r w:rsidRPr="00CE6036">
                <w:rPr>
                  <w:rStyle w:val="Hyperlink"/>
                  <w:rFonts w:cs="Arial"/>
                  <w:sz w:val="20"/>
                </w:rPr>
                <w:t>a.khan@uwtsd.ac.uk</w:t>
              </w:r>
            </w:hyperlink>
          </w:p>
        </w:tc>
      </w:tr>
      <w:tr w:rsidR="00642626" w:rsidRPr="00DA611E" w14:paraId="283057BB" w14:textId="77777777" w:rsidTr="00642626">
        <w:trPr>
          <w:trHeight w:val="696"/>
        </w:trPr>
        <w:tc>
          <w:tcPr>
            <w:tcW w:w="3114" w:type="dxa"/>
            <w:shd w:val="clear" w:color="auto" w:fill="auto"/>
            <w:vAlign w:val="center"/>
          </w:tcPr>
          <w:p w14:paraId="6A50B6EA" w14:textId="77777777" w:rsidR="00642626" w:rsidRPr="00A4680E" w:rsidRDefault="00642626" w:rsidP="00F75021">
            <w:pPr>
              <w:rPr>
                <w:rFonts w:cs="Arial"/>
                <w:sz w:val="20"/>
                <w:szCs w:val="18"/>
              </w:rPr>
            </w:pPr>
            <w:r w:rsidRPr="00A4680E">
              <w:rPr>
                <w:sz w:val="20"/>
                <w:szCs w:val="18"/>
              </w:rPr>
              <w:t>Postgraduate Diploma Sustainability Leadership</w:t>
            </w:r>
          </w:p>
        </w:tc>
        <w:tc>
          <w:tcPr>
            <w:tcW w:w="2268" w:type="dxa"/>
            <w:vMerge/>
            <w:shd w:val="clear" w:color="auto" w:fill="auto"/>
          </w:tcPr>
          <w:p w14:paraId="35862F36" w14:textId="77777777" w:rsidR="00642626" w:rsidRPr="00DA611E" w:rsidRDefault="00642626" w:rsidP="00F75021">
            <w:pPr>
              <w:rPr>
                <w:rFonts w:cs="Arial"/>
                <w:sz w:val="20"/>
              </w:rPr>
            </w:pPr>
          </w:p>
        </w:tc>
        <w:tc>
          <w:tcPr>
            <w:tcW w:w="1559" w:type="dxa"/>
            <w:vMerge/>
            <w:shd w:val="clear" w:color="auto" w:fill="auto"/>
          </w:tcPr>
          <w:p w14:paraId="77CDFC49" w14:textId="77777777" w:rsidR="00642626" w:rsidRPr="00DA611E" w:rsidRDefault="00642626" w:rsidP="00F75021">
            <w:pPr>
              <w:rPr>
                <w:rFonts w:cs="Arial"/>
                <w:sz w:val="20"/>
              </w:rPr>
            </w:pPr>
          </w:p>
        </w:tc>
        <w:tc>
          <w:tcPr>
            <w:tcW w:w="1843" w:type="dxa"/>
            <w:vMerge/>
            <w:shd w:val="clear" w:color="auto" w:fill="auto"/>
          </w:tcPr>
          <w:p w14:paraId="34547C46" w14:textId="77777777" w:rsidR="00642626" w:rsidRPr="00DA611E" w:rsidRDefault="00642626" w:rsidP="00F75021">
            <w:pPr>
              <w:rPr>
                <w:rFonts w:cs="Arial"/>
                <w:sz w:val="20"/>
              </w:rPr>
            </w:pPr>
          </w:p>
        </w:tc>
      </w:tr>
      <w:tr w:rsidR="00642626" w:rsidRPr="00DA611E" w14:paraId="0B70485F" w14:textId="77777777" w:rsidTr="00642626">
        <w:trPr>
          <w:trHeight w:val="706"/>
        </w:trPr>
        <w:tc>
          <w:tcPr>
            <w:tcW w:w="3114" w:type="dxa"/>
            <w:shd w:val="clear" w:color="auto" w:fill="auto"/>
            <w:vAlign w:val="center"/>
          </w:tcPr>
          <w:p w14:paraId="61A273A7" w14:textId="77777777" w:rsidR="00642626" w:rsidRPr="00A4680E" w:rsidRDefault="00642626" w:rsidP="00F75021">
            <w:pPr>
              <w:rPr>
                <w:rFonts w:cs="Arial"/>
                <w:sz w:val="20"/>
                <w:szCs w:val="18"/>
              </w:rPr>
            </w:pPr>
            <w:r w:rsidRPr="00A4680E">
              <w:rPr>
                <w:sz w:val="20"/>
                <w:szCs w:val="18"/>
              </w:rPr>
              <w:t>Postgraduate Certificate Sustainability Management</w:t>
            </w:r>
          </w:p>
        </w:tc>
        <w:tc>
          <w:tcPr>
            <w:tcW w:w="2268" w:type="dxa"/>
            <w:vMerge/>
            <w:shd w:val="clear" w:color="auto" w:fill="auto"/>
          </w:tcPr>
          <w:p w14:paraId="303BBBE4" w14:textId="77777777" w:rsidR="00642626" w:rsidRPr="00DA611E" w:rsidRDefault="00642626" w:rsidP="00F75021">
            <w:pPr>
              <w:rPr>
                <w:rFonts w:cs="Arial"/>
                <w:sz w:val="20"/>
              </w:rPr>
            </w:pPr>
          </w:p>
        </w:tc>
        <w:tc>
          <w:tcPr>
            <w:tcW w:w="1559" w:type="dxa"/>
            <w:vMerge/>
            <w:shd w:val="clear" w:color="auto" w:fill="auto"/>
          </w:tcPr>
          <w:p w14:paraId="7EA3D4B8" w14:textId="77777777" w:rsidR="00642626" w:rsidRPr="00DA611E" w:rsidRDefault="00642626" w:rsidP="00F75021">
            <w:pPr>
              <w:rPr>
                <w:rFonts w:cs="Arial"/>
                <w:sz w:val="20"/>
              </w:rPr>
            </w:pPr>
          </w:p>
        </w:tc>
        <w:tc>
          <w:tcPr>
            <w:tcW w:w="1843" w:type="dxa"/>
            <w:vMerge/>
            <w:shd w:val="clear" w:color="auto" w:fill="auto"/>
          </w:tcPr>
          <w:p w14:paraId="6E248E34" w14:textId="77777777" w:rsidR="00642626" w:rsidRPr="00DA611E" w:rsidRDefault="00642626" w:rsidP="00F75021">
            <w:pPr>
              <w:rPr>
                <w:rFonts w:cs="Arial"/>
                <w:sz w:val="20"/>
              </w:rPr>
            </w:pPr>
          </w:p>
        </w:tc>
      </w:tr>
      <w:tr w:rsidR="00642626" w:rsidRPr="00DA611E" w14:paraId="44D21078" w14:textId="77777777" w:rsidTr="00642626">
        <w:trPr>
          <w:trHeight w:val="405"/>
        </w:trPr>
        <w:tc>
          <w:tcPr>
            <w:tcW w:w="3114" w:type="dxa"/>
            <w:shd w:val="clear" w:color="auto" w:fill="auto"/>
            <w:vAlign w:val="center"/>
          </w:tcPr>
          <w:p w14:paraId="6D951224" w14:textId="77777777" w:rsidR="00642626" w:rsidRPr="00A4680E" w:rsidRDefault="00642626" w:rsidP="00F75021">
            <w:pPr>
              <w:rPr>
                <w:rFonts w:cs="Arial"/>
                <w:sz w:val="20"/>
                <w:szCs w:val="18"/>
              </w:rPr>
            </w:pPr>
            <w:r w:rsidRPr="00A4680E">
              <w:rPr>
                <w:sz w:val="20"/>
                <w:szCs w:val="18"/>
              </w:rPr>
              <w:t xml:space="preserve">MBA Social Entrepreneurship </w:t>
            </w:r>
          </w:p>
        </w:tc>
        <w:tc>
          <w:tcPr>
            <w:tcW w:w="2268" w:type="dxa"/>
            <w:vMerge/>
            <w:shd w:val="clear" w:color="auto" w:fill="auto"/>
          </w:tcPr>
          <w:p w14:paraId="0AE5E0AC" w14:textId="77777777" w:rsidR="00642626" w:rsidRPr="00DA611E" w:rsidRDefault="00642626" w:rsidP="00F75021">
            <w:pPr>
              <w:rPr>
                <w:rFonts w:cs="Arial"/>
                <w:sz w:val="20"/>
              </w:rPr>
            </w:pPr>
          </w:p>
        </w:tc>
        <w:tc>
          <w:tcPr>
            <w:tcW w:w="1559" w:type="dxa"/>
            <w:vMerge/>
            <w:shd w:val="clear" w:color="auto" w:fill="auto"/>
          </w:tcPr>
          <w:p w14:paraId="2FE8E80C" w14:textId="77777777" w:rsidR="00642626" w:rsidRPr="00DA611E" w:rsidRDefault="00642626" w:rsidP="00F75021">
            <w:pPr>
              <w:rPr>
                <w:rFonts w:cs="Arial"/>
                <w:sz w:val="20"/>
              </w:rPr>
            </w:pPr>
          </w:p>
        </w:tc>
        <w:tc>
          <w:tcPr>
            <w:tcW w:w="1843" w:type="dxa"/>
            <w:vMerge/>
            <w:shd w:val="clear" w:color="auto" w:fill="auto"/>
          </w:tcPr>
          <w:p w14:paraId="151AEBBB" w14:textId="77777777" w:rsidR="00642626" w:rsidRPr="00DA611E" w:rsidRDefault="00642626" w:rsidP="00F75021">
            <w:pPr>
              <w:rPr>
                <w:rFonts w:cs="Arial"/>
                <w:sz w:val="20"/>
              </w:rPr>
            </w:pPr>
          </w:p>
        </w:tc>
      </w:tr>
      <w:tr w:rsidR="00642626" w:rsidRPr="00DA611E" w14:paraId="23CFF635" w14:textId="77777777" w:rsidTr="00642626">
        <w:trPr>
          <w:trHeight w:val="694"/>
        </w:trPr>
        <w:tc>
          <w:tcPr>
            <w:tcW w:w="3114" w:type="dxa"/>
            <w:shd w:val="clear" w:color="auto" w:fill="auto"/>
            <w:vAlign w:val="center"/>
          </w:tcPr>
          <w:p w14:paraId="49CE9386" w14:textId="77777777" w:rsidR="00642626" w:rsidRPr="00A4680E" w:rsidRDefault="00642626" w:rsidP="00F75021">
            <w:pPr>
              <w:rPr>
                <w:rFonts w:cs="Arial"/>
                <w:sz w:val="20"/>
                <w:szCs w:val="18"/>
              </w:rPr>
            </w:pPr>
            <w:r w:rsidRPr="00A4680E">
              <w:rPr>
                <w:sz w:val="20"/>
                <w:szCs w:val="18"/>
              </w:rPr>
              <w:t>Postgraduate Diploma Social Entrepreneurship</w:t>
            </w:r>
          </w:p>
        </w:tc>
        <w:tc>
          <w:tcPr>
            <w:tcW w:w="2268" w:type="dxa"/>
            <w:vMerge/>
            <w:shd w:val="clear" w:color="auto" w:fill="auto"/>
          </w:tcPr>
          <w:p w14:paraId="14FE63E8" w14:textId="77777777" w:rsidR="00642626" w:rsidRPr="00DA611E" w:rsidRDefault="00642626" w:rsidP="00F75021">
            <w:pPr>
              <w:rPr>
                <w:rFonts w:cs="Arial"/>
                <w:sz w:val="20"/>
              </w:rPr>
            </w:pPr>
          </w:p>
        </w:tc>
        <w:tc>
          <w:tcPr>
            <w:tcW w:w="1559" w:type="dxa"/>
            <w:vMerge/>
            <w:shd w:val="clear" w:color="auto" w:fill="auto"/>
          </w:tcPr>
          <w:p w14:paraId="7E4B8827" w14:textId="77777777" w:rsidR="00642626" w:rsidRPr="00DA611E" w:rsidRDefault="00642626" w:rsidP="00F75021">
            <w:pPr>
              <w:rPr>
                <w:rFonts w:cs="Arial"/>
                <w:sz w:val="20"/>
              </w:rPr>
            </w:pPr>
          </w:p>
        </w:tc>
        <w:tc>
          <w:tcPr>
            <w:tcW w:w="1843" w:type="dxa"/>
            <w:vMerge/>
            <w:shd w:val="clear" w:color="auto" w:fill="auto"/>
          </w:tcPr>
          <w:p w14:paraId="32B34E4F" w14:textId="77777777" w:rsidR="00642626" w:rsidRPr="00DA611E" w:rsidRDefault="00642626" w:rsidP="00F75021">
            <w:pPr>
              <w:rPr>
                <w:rFonts w:cs="Arial"/>
                <w:sz w:val="20"/>
              </w:rPr>
            </w:pPr>
          </w:p>
        </w:tc>
      </w:tr>
    </w:tbl>
    <w:p w14:paraId="5E6E521D" w14:textId="77777777" w:rsidR="00CD642C" w:rsidRPr="002633D8" w:rsidRDefault="00CD642C">
      <w:pPr>
        <w:jc w:val="both"/>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355E722B" w14:textId="77777777" w:rsidR="00156A36" w:rsidRDefault="00FB1671" w:rsidP="00156A36">
      <w:pPr>
        <w:pStyle w:val="Heading1"/>
      </w:pPr>
      <w:bookmarkStart w:id="4" w:name="_Toc11388578"/>
      <w:bookmarkStart w:id="5" w:name="_Toc175040896"/>
      <w:r w:rsidRPr="002633D8">
        <w:t>SUPPORT DURING YOUR STUDIES</w:t>
      </w:r>
      <w:bookmarkEnd w:id="4"/>
      <w:bookmarkEnd w:id="5"/>
      <w:r w:rsidRPr="002633D8" w:rsidDel="00FB1671">
        <w:t xml:space="preserve"> </w:t>
      </w:r>
    </w:p>
    <w:p w14:paraId="181A3325" w14:textId="3CF3A819"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 xml:space="preserve">Further support can also be accessed through the </w:t>
      </w:r>
      <w:hyperlink r:id="rId16" w:history="1">
        <w:r w:rsidR="00CB21FB" w:rsidRPr="001C4C05">
          <w:rPr>
            <w:rStyle w:val="Hyperlink"/>
          </w:rPr>
          <w:t>Student Services</w:t>
        </w:r>
      </w:hyperlink>
      <w:r w:rsidR="00FB1671" w:rsidRPr="36AA3193">
        <w:t xml:space="preserve">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6" w:name="_Toc422993028"/>
      <w:bookmarkStart w:id="7" w:name="_Toc175040897"/>
      <w:r>
        <w:t>ADMINISTRATIVE PROCEDURES</w:t>
      </w:r>
      <w:bookmarkEnd w:id="6"/>
      <w:bookmarkEnd w:id="7"/>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4028C4B8" w14:textId="42A9C20A" w:rsidR="006607C8" w:rsidRPr="001E52ED" w:rsidRDefault="006607C8" w:rsidP="006607C8">
      <w:pPr>
        <w:jc w:val="both"/>
        <w:rPr>
          <w:rFonts w:cs="Arial"/>
          <w:szCs w:val="22"/>
        </w:rPr>
      </w:pPr>
    </w:p>
    <w:p w14:paraId="770F9C1C" w14:textId="77777777" w:rsidR="00612AE3" w:rsidRPr="002633D8" w:rsidRDefault="00612AE3" w:rsidP="00D3210F">
      <w:pPr>
        <w:pStyle w:val="Heading1"/>
      </w:pPr>
      <w:r>
        <w:br w:type="page"/>
      </w:r>
      <w:bookmarkStart w:id="8" w:name="_Toc175040898"/>
      <w:r w:rsidRPr="002633D8">
        <w:lastRenderedPageBreak/>
        <w:t>EXTERNAL EXAMINER</w:t>
      </w:r>
      <w:r w:rsidR="001A6F19">
        <w:t>S</w:t>
      </w:r>
      <w:bookmarkEnd w:id="8"/>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6"/>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6"/>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6"/>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3B084814" w:rsidR="00612AE3" w:rsidRPr="002633D8" w:rsidRDefault="00612AE3" w:rsidP="5F0272A8">
      <w:pPr>
        <w:jc w:val="both"/>
        <w:rPr>
          <w:rFonts w:cs="Arial"/>
        </w:rPr>
      </w:pPr>
      <w:r w:rsidRPr="5F0272A8">
        <w:rPr>
          <w:rFonts w:cs="Arial"/>
        </w:rPr>
        <w:t xml:space="preserve">Students may request a copy of the previous year’s External Examiner’s Report for their programme of study by contacting the </w:t>
      </w:r>
      <w:r w:rsidR="00177BCB">
        <w:rPr>
          <w:rFonts w:cs="Arial"/>
        </w:rPr>
        <w:t>Programme Manager</w:t>
      </w:r>
      <w:r w:rsidRPr="5F0272A8">
        <w:rPr>
          <w:rFonts w:cs="Arial"/>
        </w:rPr>
        <w:t>.</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D25C37" w:rsidRPr="00DA611E" w14:paraId="7C976330" w14:textId="77777777" w:rsidTr="00F75021">
        <w:tc>
          <w:tcPr>
            <w:tcW w:w="3017" w:type="dxa"/>
            <w:shd w:val="clear" w:color="auto" w:fill="auto"/>
          </w:tcPr>
          <w:p w14:paraId="441698A6" w14:textId="77777777" w:rsidR="00D25C37" w:rsidRPr="001B61F1" w:rsidRDefault="00D25C37" w:rsidP="00F75021">
            <w:pPr>
              <w:jc w:val="both"/>
              <w:rPr>
                <w:rFonts w:cs="Arial"/>
                <w:b/>
                <w:bCs/>
                <w:sz w:val="20"/>
              </w:rPr>
            </w:pPr>
            <w:r w:rsidRPr="001B61F1">
              <w:rPr>
                <w:rFonts w:cs="Arial"/>
                <w:b/>
                <w:bCs/>
                <w:sz w:val="20"/>
              </w:rPr>
              <w:t>Programme of Study</w:t>
            </w:r>
          </w:p>
        </w:tc>
        <w:tc>
          <w:tcPr>
            <w:tcW w:w="3079" w:type="dxa"/>
            <w:shd w:val="clear" w:color="auto" w:fill="auto"/>
          </w:tcPr>
          <w:p w14:paraId="31EAF3F1" w14:textId="582CD4A2" w:rsidR="00D25C37" w:rsidRPr="001B61F1" w:rsidRDefault="00D25C37" w:rsidP="00F75021">
            <w:pPr>
              <w:jc w:val="both"/>
              <w:rPr>
                <w:rFonts w:cs="Arial"/>
                <w:b/>
                <w:bCs/>
                <w:sz w:val="20"/>
              </w:rPr>
            </w:pPr>
            <w:r w:rsidRPr="001B61F1">
              <w:rPr>
                <w:rFonts w:cs="Arial"/>
                <w:b/>
                <w:bCs/>
                <w:sz w:val="20"/>
              </w:rPr>
              <w:t>External Examiner for 202</w:t>
            </w:r>
            <w:r>
              <w:rPr>
                <w:rFonts w:cs="Arial"/>
                <w:b/>
                <w:bCs/>
                <w:sz w:val="20"/>
              </w:rPr>
              <w:t>4</w:t>
            </w:r>
            <w:r w:rsidRPr="001B61F1">
              <w:rPr>
                <w:rFonts w:cs="Arial"/>
                <w:b/>
                <w:bCs/>
                <w:sz w:val="20"/>
              </w:rPr>
              <w:t>/2</w:t>
            </w:r>
            <w:r>
              <w:rPr>
                <w:rFonts w:cs="Arial"/>
                <w:b/>
                <w:bCs/>
                <w:sz w:val="20"/>
              </w:rPr>
              <w:t>5</w:t>
            </w:r>
          </w:p>
          <w:p w14:paraId="1D9D4403" w14:textId="77777777" w:rsidR="00D25C37" w:rsidRPr="001B61F1" w:rsidRDefault="00D25C37" w:rsidP="00F75021">
            <w:pPr>
              <w:jc w:val="both"/>
              <w:rPr>
                <w:rFonts w:cs="Arial"/>
                <w:b/>
                <w:bCs/>
                <w:sz w:val="20"/>
              </w:rPr>
            </w:pPr>
            <w:r w:rsidRPr="001B61F1">
              <w:rPr>
                <w:rFonts w:cs="Arial"/>
                <w:b/>
                <w:bCs/>
                <w:sz w:val="20"/>
              </w:rPr>
              <w:t>(forename/surname)</w:t>
            </w:r>
          </w:p>
        </w:tc>
        <w:tc>
          <w:tcPr>
            <w:tcW w:w="3119" w:type="dxa"/>
            <w:shd w:val="clear" w:color="auto" w:fill="auto"/>
          </w:tcPr>
          <w:p w14:paraId="3546EA4D" w14:textId="3CA51398" w:rsidR="00D25C37" w:rsidRPr="001B61F1" w:rsidRDefault="00D25C37" w:rsidP="00F75021">
            <w:pPr>
              <w:jc w:val="both"/>
              <w:rPr>
                <w:rFonts w:cs="Arial"/>
                <w:b/>
                <w:bCs/>
                <w:sz w:val="20"/>
              </w:rPr>
            </w:pPr>
            <w:r w:rsidRPr="001B61F1">
              <w:rPr>
                <w:rFonts w:cs="Arial"/>
                <w:b/>
                <w:bCs/>
                <w:sz w:val="20"/>
              </w:rPr>
              <w:t>External Examiner for 202</w:t>
            </w:r>
            <w:r>
              <w:rPr>
                <w:rFonts w:cs="Arial"/>
                <w:b/>
                <w:bCs/>
                <w:sz w:val="20"/>
              </w:rPr>
              <w:t>3</w:t>
            </w:r>
            <w:r w:rsidRPr="001B61F1">
              <w:rPr>
                <w:rFonts w:cs="Arial"/>
                <w:b/>
                <w:bCs/>
                <w:sz w:val="20"/>
              </w:rPr>
              <w:t>/2</w:t>
            </w:r>
            <w:r>
              <w:rPr>
                <w:rFonts w:cs="Arial"/>
                <w:b/>
                <w:bCs/>
                <w:sz w:val="20"/>
              </w:rPr>
              <w:t>4</w:t>
            </w:r>
            <w:r w:rsidRPr="001B61F1">
              <w:rPr>
                <w:rFonts w:cs="Arial"/>
                <w:b/>
                <w:bCs/>
                <w:sz w:val="20"/>
              </w:rPr>
              <w:t xml:space="preserve"> (if different to current)</w:t>
            </w:r>
          </w:p>
        </w:tc>
      </w:tr>
      <w:tr w:rsidR="00D25C37" w:rsidRPr="00DA611E" w14:paraId="312F8B86" w14:textId="77777777" w:rsidTr="00F75021">
        <w:tc>
          <w:tcPr>
            <w:tcW w:w="3017" w:type="dxa"/>
            <w:shd w:val="clear" w:color="auto" w:fill="auto"/>
          </w:tcPr>
          <w:p w14:paraId="56C512C2" w14:textId="77777777" w:rsidR="00D25C37" w:rsidRPr="00DA611E" w:rsidRDefault="00D25C37" w:rsidP="00F75021">
            <w:pPr>
              <w:rPr>
                <w:rFonts w:cs="Arial"/>
                <w:sz w:val="20"/>
                <w:szCs w:val="22"/>
              </w:rPr>
            </w:pPr>
            <w:r w:rsidRPr="00A4680E">
              <w:rPr>
                <w:sz w:val="20"/>
                <w:szCs w:val="18"/>
              </w:rPr>
              <w:t>MBA Sustainability Leadership</w:t>
            </w:r>
          </w:p>
        </w:tc>
        <w:tc>
          <w:tcPr>
            <w:tcW w:w="3079" w:type="dxa"/>
            <w:vMerge w:val="restart"/>
            <w:shd w:val="clear" w:color="auto" w:fill="auto"/>
            <w:vAlign w:val="center"/>
          </w:tcPr>
          <w:p w14:paraId="616D9316" w14:textId="77777777" w:rsidR="00D25C37" w:rsidRDefault="00D25C37" w:rsidP="00F75021">
            <w:pPr>
              <w:jc w:val="center"/>
              <w:rPr>
                <w:rFonts w:cs="Arial"/>
                <w:sz w:val="20"/>
                <w:szCs w:val="22"/>
              </w:rPr>
            </w:pPr>
          </w:p>
          <w:p w14:paraId="43B0A170" w14:textId="77777777" w:rsidR="00D25C37" w:rsidRPr="00DA611E" w:rsidRDefault="00D25C37" w:rsidP="00F75021">
            <w:pPr>
              <w:jc w:val="center"/>
              <w:rPr>
                <w:rFonts w:cs="Arial"/>
                <w:sz w:val="20"/>
                <w:szCs w:val="22"/>
              </w:rPr>
            </w:pPr>
            <w:r>
              <w:rPr>
                <w:rFonts w:cs="Arial"/>
                <w:sz w:val="20"/>
                <w:szCs w:val="22"/>
              </w:rPr>
              <w:t>Dr Tammi Sinha</w:t>
            </w:r>
          </w:p>
        </w:tc>
        <w:tc>
          <w:tcPr>
            <w:tcW w:w="3119" w:type="dxa"/>
            <w:vMerge w:val="restart"/>
            <w:shd w:val="clear" w:color="auto" w:fill="auto"/>
            <w:vAlign w:val="center"/>
          </w:tcPr>
          <w:p w14:paraId="6A2E157C" w14:textId="77777777" w:rsidR="00D25C37" w:rsidRDefault="00D25C37" w:rsidP="00F75021">
            <w:pPr>
              <w:jc w:val="center"/>
              <w:rPr>
                <w:rFonts w:cs="Arial"/>
                <w:sz w:val="20"/>
                <w:szCs w:val="22"/>
              </w:rPr>
            </w:pPr>
          </w:p>
          <w:p w14:paraId="04FB210C" w14:textId="77777777" w:rsidR="00D25C37" w:rsidRPr="00DA611E" w:rsidRDefault="00D25C37" w:rsidP="00F75021">
            <w:pPr>
              <w:jc w:val="center"/>
              <w:rPr>
                <w:rFonts w:cs="Arial"/>
                <w:sz w:val="20"/>
                <w:szCs w:val="22"/>
              </w:rPr>
            </w:pPr>
            <w:r>
              <w:rPr>
                <w:rFonts w:cs="Arial"/>
                <w:sz w:val="20"/>
                <w:szCs w:val="22"/>
              </w:rPr>
              <w:t>No change</w:t>
            </w:r>
          </w:p>
        </w:tc>
      </w:tr>
      <w:tr w:rsidR="00D25C37" w:rsidRPr="00DA611E" w14:paraId="0C3837BC" w14:textId="77777777" w:rsidTr="00F75021">
        <w:tc>
          <w:tcPr>
            <w:tcW w:w="3017" w:type="dxa"/>
            <w:shd w:val="clear" w:color="auto" w:fill="auto"/>
          </w:tcPr>
          <w:p w14:paraId="08085612" w14:textId="77777777" w:rsidR="00D25C37" w:rsidRPr="00DA611E" w:rsidRDefault="00D25C37" w:rsidP="00F75021">
            <w:pPr>
              <w:rPr>
                <w:rFonts w:cs="Arial"/>
                <w:sz w:val="20"/>
                <w:szCs w:val="22"/>
              </w:rPr>
            </w:pPr>
            <w:r w:rsidRPr="00A4680E">
              <w:rPr>
                <w:sz w:val="20"/>
                <w:szCs w:val="18"/>
              </w:rPr>
              <w:t>Postgraduate Diploma Sustainability Leadership</w:t>
            </w:r>
          </w:p>
        </w:tc>
        <w:tc>
          <w:tcPr>
            <w:tcW w:w="3079" w:type="dxa"/>
            <w:vMerge/>
            <w:shd w:val="clear" w:color="auto" w:fill="auto"/>
          </w:tcPr>
          <w:p w14:paraId="42DAA178" w14:textId="77777777" w:rsidR="00D25C37" w:rsidRPr="00DA611E" w:rsidRDefault="00D25C37" w:rsidP="00F75021">
            <w:pPr>
              <w:rPr>
                <w:rFonts w:cs="Arial"/>
                <w:sz w:val="20"/>
                <w:szCs w:val="22"/>
              </w:rPr>
            </w:pPr>
          </w:p>
        </w:tc>
        <w:tc>
          <w:tcPr>
            <w:tcW w:w="3119" w:type="dxa"/>
            <w:vMerge/>
            <w:shd w:val="clear" w:color="auto" w:fill="auto"/>
          </w:tcPr>
          <w:p w14:paraId="58714385" w14:textId="77777777" w:rsidR="00D25C37" w:rsidRPr="00DA611E" w:rsidRDefault="00D25C37" w:rsidP="00F75021">
            <w:pPr>
              <w:rPr>
                <w:rFonts w:cs="Arial"/>
                <w:sz w:val="20"/>
                <w:szCs w:val="22"/>
              </w:rPr>
            </w:pPr>
          </w:p>
        </w:tc>
      </w:tr>
      <w:tr w:rsidR="00D25C37" w:rsidRPr="00DA611E" w14:paraId="65C2C762" w14:textId="77777777" w:rsidTr="00F75021">
        <w:tc>
          <w:tcPr>
            <w:tcW w:w="3017" w:type="dxa"/>
            <w:shd w:val="clear" w:color="auto" w:fill="auto"/>
          </w:tcPr>
          <w:p w14:paraId="63BEE8C8" w14:textId="77777777" w:rsidR="00D25C37" w:rsidRPr="00DA611E" w:rsidRDefault="00D25C37" w:rsidP="00F75021">
            <w:pPr>
              <w:rPr>
                <w:rFonts w:cs="Arial"/>
                <w:sz w:val="20"/>
                <w:szCs w:val="22"/>
              </w:rPr>
            </w:pPr>
            <w:r w:rsidRPr="00A4680E">
              <w:rPr>
                <w:sz w:val="20"/>
                <w:szCs w:val="18"/>
              </w:rPr>
              <w:t>Postgraduate Certificate Sustainability Management</w:t>
            </w:r>
          </w:p>
        </w:tc>
        <w:tc>
          <w:tcPr>
            <w:tcW w:w="3079" w:type="dxa"/>
            <w:vMerge/>
            <w:shd w:val="clear" w:color="auto" w:fill="auto"/>
          </w:tcPr>
          <w:p w14:paraId="2DF5376B" w14:textId="77777777" w:rsidR="00D25C37" w:rsidRPr="00DA611E" w:rsidRDefault="00D25C37" w:rsidP="00F75021">
            <w:pPr>
              <w:rPr>
                <w:rFonts w:cs="Arial"/>
                <w:sz w:val="20"/>
                <w:szCs w:val="22"/>
              </w:rPr>
            </w:pPr>
          </w:p>
        </w:tc>
        <w:tc>
          <w:tcPr>
            <w:tcW w:w="3119" w:type="dxa"/>
            <w:vMerge/>
            <w:shd w:val="clear" w:color="auto" w:fill="auto"/>
          </w:tcPr>
          <w:p w14:paraId="335BD9E4" w14:textId="77777777" w:rsidR="00D25C37" w:rsidRPr="00DA611E" w:rsidRDefault="00D25C37" w:rsidP="00F75021">
            <w:pPr>
              <w:rPr>
                <w:rFonts w:cs="Arial"/>
                <w:sz w:val="20"/>
                <w:szCs w:val="22"/>
              </w:rPr>
            </w:pPr>
          </w:p>
        </w:tc>
      </w:tr>
      <w:tr w:rsidR="00D25C37" w:rsidRPr="00DA611E" w14:paraId="5B916A23" w14:textId="77777777" w:rsidTr="00F75021">
        <w:tc>
          <w:tcPr>
            <w:tcW w:w="3017" w:type="dxa"/>
            <w:shd w:val="clear" w:color="auto" w:fill="auto"/>
          </w:tcPr>
          <w:p w14:paraId="7C67E658" w14:textId="77777777" w:rsidR="00D25C37" w:rsidRPr="00DA611E" w:rsidRDefault="00D25C37" w:rsidP="00F75021">
            <w:pPr>
              <w:rPr>
                <w:rFonts w:cs="Arial"/>
                <w:sz w:val="20"/>
                <w:szCs w:val="22"/>
              </w:rPr>
            </w:pPr>
            <w:r w:rsidRPr="00A4680E">
              <w:rPr>
                <w:sz w:val="20"/>
                <w:szCs w:val="18"/>
              </w:rPr>
              <w:t xml:space="preserve">MBA Social Entrepreneurship </w:t>
            </w:r>
          </w:p>
        </w:tc>
        <w:tc>
          <w:tcPr>
            <w:tcW w:w="3079" w:type="dxa"/>
            <w:vMerge/>
            <w:shd w:val="clear" w:color="auto" w:fill="auto"/>
          </w:tcPr>
          <w:p w14:paraId="38FCC5D1" w14:textId="77777777" w:rsidR="00D25C37" w:rsidRPr="00DA611E" w:rsidRDefault="00D25C37" w:rsidP="00F75021">
            <w:pPr>
              <w:rPr>
                <w:rFonts w:cs="Arial"/>
                <w:sz w:val="20"/>
                <w:szCs w:val="22"/>
              </w:rPr>
            </w:pPr>
          </w:p>
        </w:tc>
        <w:tc>
          <w:tcPr>
            <w:tcW w:w="3119" w:type="dxa"/>
            <w:vMerge/>
            <w:shd w:val="clear" w:color="auto" w:fill="auto"/>
            <w:vAlign w:val="center"/>
          </w:tcPr>
          <w:p w14:paraId="543DA28A" w14:textId="77777777" w:rsidR="00D25C37" w:rsidRPr="00DA611E" w:rsidRDefault="00D25C37" w:rsidP="00F75021">
            <w:pPr>
              <w:jc w:val="center"/>
              <w:rPr>
                <w:rFonts w:cs="Arial"/>
                <w:sz w:val="20"/>
                <w:szCs w:val="22"/>
              </w:rPr>
            </w:pPr>
          </w:p>
        </w:tc>
      </w:tr>
      <w:tr w:rsidR="00D25C37" w:rsidRPr="00DA611E" w14:paraId="4691ED05" w14:textId="77777777" w:rsidTr="00F75021">
        <w:tc>
          <w:tcPr>
            <w:tcW w:w="3017" w:type="dxa"/>
            <w:shd w:val="clear" w:color="auto" w:fill="auto"/>
          </w:tcPr>
          <w:p w14:paraId="74A1B108" w14:textId="77777777" w:rsidR="00D25C37" w:rsidRPr="00DA611E" w:rsidRDefault="00D25C37" w:rsidP="00F75021">
            <w:pPr>
              <w:rPr>
                <w:rFonts w:cs="Arial"/>
                <w:sz w:val="20"/>
                <w:szCs w:val="22"/>
              </w:rPr>
            </w:pPr>
            <w:r w:rsidRPr="00A4680E">
              <w:rPr>
                <w:sz w:val="20"/>
                <w:szCs w:val="18"/>
              </w:rPr>
              <w:t>Postgraduate Diploma Social Entrepreneurship</w:t>
            </w:r>
          </w:p>
        </w:tc>
        <w:tc>
          <w:tcPr>
            <w:tcW w:w="3079" w:type="dxa"/>
            <w:vMerge/>
            <w:shd w:val="clear" w:color="auto" w:fill="auto"/>
          </w:tcPr>
          <w:p w14:paraId="7A116475" w14:textId="77777777" w:rsidR="00D25C37" w:rsidRPr="00DA611E" w:rsidRDefault="00D25C37" w:rsidP="00F75021">
            <w:pPr>
              <w:rPr>
                <w:rFonts w:cs="Arial"/>
                <w:sz w:val="20"/>
                <w:szCs w:val="22"/>
              </w:rPr>
            </w:pPr>
          </w:p>
        </w:tc>
        <w:tc>
          <w:tcPr>
            <w:tcW w:w="3119" w:type="dxa"/>
            <w:vMerge/>
            <w:shd w:val="clear" w:color="auto" w:fill="auto"/>
          </w:tcPr>
          <w:p w14:paraId="0847D3B8" w14:textId="77777777" w:rsidR="00D25C37" w:rsidRPr="00DA611E" w:rsidRDefault="00D25C37" w:rsidP="00F75021">
            <w:pPr>
              <w:rPr>
                <w:rFonts w:cs="Arial"/>
                <w:sz w:val="20"/>
                <w:szCs w:val="22"/>
              </w:rPr>
            </w:pPr>
          </w:p>
        </w:tc>
      </w:tr>
    </w:tbl>
    <w:p w14:paraId="25AED616" w14:textId="7A23F85E" w:rsidR="006D063E" w:rsidRDefault="006D063E" w:rsidP="00612AE3">
      <w:pPr>
        <w:jc w:val="both"/>
        <w:rPr>
          <w:rFonts w:cs="Arial"/>
          <w:szCs w:val="22"/>
        </w:rPr>
      </w:pPr>
    </w:p>
    <w:p w14:paraId="50FC29B4" w14:textId="77777777" w:rsidR="00146148" w:rsidRDefault="00146148"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2C07CB2" w:rsidR="00CD642C" w:rsidRPr="0014450F" w:rsidRDefault="00CD642C" w:rsidP="004C0775">
      <w:pPr>
        <w:pStyle w:val="Heading1"/>
        <w:rPr>
          <w:highlight w:val="yellow"/>
        </w:rPr>
      </w:pPr>
      <w:r w:rsidRPr="002633D8">
        <w:br w:type="page"/>
      </w:r>
      <w:bookmarkStart w:id="9" w:name="_Toc175040899"/>
      <w:r w:rsidRPr="0014450F">
        <w:rPr>
          <w:highlight w:val="yellow"/>
        </w:rPr>
        <w:lastRenderedPageBreak/>
        <w:t xml:space="preserve">ACADEMIC YEAR </w:t>
      </w:r>
      <w:r w:rsidR="004E3B1A" w:rsidRPr="0014450F">
        <w:rPr>
          <w:highlight w:val="yellow"/>
        </w:rPr>
        <w:t>202</w:t>
      </w:r>
      <w:r w:rsidR="00603657" w:rsidRPr="0014450F">
        <w:rPr>
          <w:highlight w:val="yellow"/>
        </w:rPr>
        <w:t>4</w:t>
      </w:r>
      <w:r w:rsidR="004E3B1A" w:rsidRPr="0014450F">
        <w:rPr>
          <w:highlight w:val="yellow"/>
        </w:rPr>
        <w:t>/2</w:t>
      </w:r>
      <w:r w:rsidR="00603657" w:rsidRPr="0014450F">
        <w:rPr>
          <w:highlight w:val="yellow"/>
        </w:rPr>
        <w:t>5</w:t>
      </w:r>
      <w:bookmarkEnd w:id="9"/>
    </w:p>
    <w:p w14:paraId="39AEA2DF" w14:textId="5AB84854" w:rsidR="00CD642C" w:rsidRPr="0014450F" w:rsidRDefault="00CD642C" w:rsidP="5F0272A8">
      <w:pPr>
        <w:jc w:val="both"/>
        <w:rPr>
          <w:rFonts w:cs="Arial"/>
          <w:highlight w:val="yellow"/>
        </w:rPr>
      </w:pPr>
      <w:r w:rsidRPr="0014450F">
        <w:rPr>
          <w:rFonts w:cs="Arial"/>
          <w:highlight w:val="yellow"/>
        </w:rPr>
        <w:t xml:space="preserve">The academic year </w:t>
      </w:r>
      <w:r w:rsidR="004E3B1A" w:rsidRPr="0014450F">
        <w:rPr>
          <w:rFonts w:cs="Arial"/>
          <w:highlight w:val="yellow"/>
        </w:rPr>
        <w:t>202</w:t>
      </w:r>
      <w:r w:rsidR="00603657" w:rsidRPr="0014450F">
        <w:rPr>
          <w:rFonts w:cs="Arial"/>
          <w:highlight w:val="yellow"/>
        </w:rPr>
        <w:t>4</w:t>
      </w:r>
      <w:r w:rsidR="004E3B1A" w:rsidRPr="0014450F">
        <w:rPr>
          <w:rFonts w:cs="Arial"/>
          <w:highlight w:val="yellow"/>
        </w:rPr>
        <w:t>/2</w:t>
      </w:r>
      <w:r w:rsidR="00603657" w:rsidRPr="0014450F">
        <w:rPr>
          <w:rFonts w:cs="Arial"/>
          <w:highlight w:val="yellow"/>
        </w:rPr>
        <w:t>5</w:t>
      </w:r>
      <w:r w:rsidRPr="0014450F">
        <w:rPr>
          <w:rFonts w:cs="Arial"/>
          <w:highlight w:val="yellow"/>
        </w:rPr>
        <w:t xml:space="preserve"> will be divided up as follows:</w:t>
      </w:r>
    </w:p>
    <w:p w14:paraId="7BAB1A47" w14:textId="77777777" w:rsidR="00C36563" w:rsidRPr="0014450F" w:rsidRDefault="00C36563">
      <w:pPr>
        <w:jc w:val="both"/>
        <w:rPr>
          <w:rFonts w:cs="Arial"/>
          <w:szCs w:val="22"/>
          <w:highlight w:val="yellow"/>
        </w:rPr>
      </w:pPr>
    </w:p>
    <w:p w14:paraId="44D57CC8" w14:textId="716EC6EC" w:rsidR="002977E0" w:rsidRPr="0014450F" w:rsidRDefault="002977E0" w:rsidP="5F0272A8">
      <w:pPr>
        <w:tabs>
          <w:tab w:val="left" w:pos="2410"/>
        </w:tabs>
        <w:jc w:val="both"/>
        <w:rPr>
          <w:rFonts w:cs="Arial"/>
          <w:highlight w:val="yellow"/>
        </w:rPr>
      </w:pPr>
      <w:commentRangeStart w:id="10"/>
      <w:commentRangeStart w:id="11"/>
      <w:r w:rsidRPr="0014450F">
        <w:rPr>
          <w:rFonts w:cs="Arial"/>
          <w:highlight w:val="yellow"/>
        </w:rPr>
        <w:t>Semester 1:</w:t>
      </w:r>
      <w:r w:rsidRPr="0014450F">
        <w:rPr>
          <w:rFonts w:cs="Arial"/>
          <w:szCs w:val="22"/>
          <w:highlight w:val="yellow"/>
        </w:rPr>
        <w:tab/>
      </w:r>
      <w:r w:rsidRPr="0014450F">
        <w:rPr>
          <w:rFonts w:cs="Arial"/>
          <w:highlight w:val="yellow"/>
        </w:rPr>
        <w:t>2</w:t>
      </w:r>
      <w:r w:rsidR="00603657" w:rsidRPr="0014450F">
        <w:rPr>
          <w:rFonts w:cs="Arial"/>
          <w:highlight w:val="yellow"/>
        </w:rPr>
        <w:t>3</w:t>
      </w:r>
      <w:r w:rsidRPr="0014450F">
        <w:rPr>
          <w:rFonts w:cs="Arial"/>
          <w:highlight w:val="yellow"/>
        </w:rPr>
        <w:t>/09/</w:t>
      </w:r>
      <w:r w:rsidR="00A82A40" w:rsidRPr="0014450F">
        <w:rPr>
          <w:rFonts w:cs="Arial"/>
          <w:highlight w:val="yellow"/>
        </w:rPr>
        <w:t>2</w:t>
      </w:r>
      <w:r w:rsidR="00603657" w:rsidRPr="0014450F">
        <w:rPr>
          <w:rFonts w:cs="Arial"/>
          <w:highlight w:val="yellow"/>
        </w:rPr>
        <w:t>4</w:t>
      </w:r>
      <w:r w:rsidRPr="0014450F">
        <w:rPr>
          <w:rFonts w:cs="Arial"/>
          <w:highlight w:val="yellow"/>
        </w:rPr>
        <w:t xml:space="preserve"> - 2</w:t>
      </w:r>
      <w:r w:rsidR="00603657" w:rsidRPr="0014450F">
        <w:rPr>
          <w:rFonts w:cs="Arial"/>
          <w:highlight w:val="yellow"/>
        </w:rPr>
        <w:t>4</w:t>
      </w:r>
      <w:r w:rsidR="00DE19A2" w:rsidRPr="0014450F">
        <w:rPr>
          <w:rFonts w:cs="Arial"/>
          <w:highlight w:val="yellow"/>
        </w:rPr>
        <w:t>/01/2</w:t>
      </w:r>
      <w:r w:rsidR="00603657" w:rsidRPr="0014450F">
        <w:rPr>
          <w:rFonts w:cs="Arial"/>
          <w:highlight w:val="yellow"/>
        </w:rPr>
        <w:t>5</w:t>
      </w:r>
    </w:p>
    <w:p w14:paraId="02CB0713" w14:textId="77777777" w:rsidR="0014551B" w:rsidRPr="0014450F" w:rsidRDefault="0014551B" w:rsidP="00905129">
      <w:pPr>
        <w:tabs>
          <w:tab w:val="left" w:pos="2410"/>
        </w:tabs>
        <w:jc w:val="both"/>
        <w:rPr>
          <w:rFonts w:cs="Arial"/>
          <w:szCs w:val="22"/>
          <w:highlight w:val="yellow"/>
        </w:rPr>
      </w:pPr>
    </w:p>
    <w:p w14:paraId="08D065A1" w14:textId="6E263C61" w:rsidR="002977E0" w:rsidRPr="00905129" w:rsidRDefault="002977E0" w:rsidP="5F0272A8">
      <w:pPr>
        <w:tabs>
          <w:tab w:val="left" w:pos="2410"/>
        </w:tabs>
        <w:jc w:val="both"/>
        <w:rPr>
          <w:rFonts w:cs="Arial"/>
        </w:rPr>
      </w:pPr>
      <w:r w:rsidRPr="0014450F">
        <w:rPr>
          <w:rFonts w:cs="Arial"/>
          <w:highlight w:val="yellow"/>
        </w:rPr>
        <w:t>Semester 2:</w:t>
      </w:r>
      <w:r w:rsidRPr="0014450F">
        <w:rPr>
          <w:highlight w:val="yellow"/>
        </w:rPr>
        <w:tab/>
      </w:r>
      <w:r w:rsidR="0060003F" w:rsidRPr="0014450F">
        <w:rPr>
          <w:rFonts w:cs="Arial"/>
          <w:highlight w:val="yellow"/>
        </w:rPr>
        <w:t>2</w:t>
      </w:r>
      <w:r w:rsidR="00603657" w:rsidRPr="0014450F">
        <w:rPr>
          <w:rFonts w:cs="Arial"/>
          <w:highlight w:val="yellow"/>
        </w:rPr>
        <w:t>7</w:t>
      </w:r>
      <w:r w:rsidRPr="0014450F">
        <w:rPr>
          <w:rFonts w:cs="Arial"/>
          <w:highlight w:val="yellow"/>
        </w:rPr>
        <w:t>/01/</w:t>
      </w:r>
      <w:r w:rsidR="00DE19A2" w:rsidRPr="0014450F">
        <w:rPr>
          <w:rFonts w:cs="Arial"/>
          <w:highlight w:val="yellow"/>
        </w:rPr>
        <w:t>2</w:t>
      </w:r>
      <w:r w:rsidR="00603657" w:rsidRPr="0014450F">
        <w:rPr>
          <w:rFonts w:cs="Arial"/>
          <w:highlight w:val="yellow"/>
        </w:rPr>
        <w:t>5</w:t>
      </w:r>
      <w:r w:rsidRPr="0014450F">
        <w:rPr>
          <w:rFonts w:cs="Arial"/>
          <w:highlight w:val="yellow"/>
        </w:rPr>
        <w:t xml:space="preserve"> - </w:t>
      </w:r>
      <w:r w:rsidR="00603657" w:rsidRPr="0014450F">
        <w:rPr>
          <w:rFonts w:cs="Arial"/>
          <w:highlight w:val="yellow"/>
        </w:rPr>
        <w:t>06</w:t>
      </w:r>
      <w:r w:rsidR="00DE19A2" w:rsidRPr="0014450F">
        <w:rPr>
          <w:rFonts w:cs="Arial"/>
          <w:highlight w:val="yellow"/>
        </w:rPr>
        <w:t>/0</w:t>
      </w:r>
      <w:r w:rsidR="00603657" w:rsidRPr="0014450F">
        <w:rPr>
          <w:rFonts w:cs="Arial"/>
          <w:highlight w:val="yellow"/>
        </w:rPr>
        <w:t>6</w:t>
      </w:r>
      <w:r w:rsidR="00DE19A2" w:rsidRPr="0014450F">
        <w:rPr>
          <w:rFonts w:cs="Arial"/>
          <w:highlight w:val="yellow"/>
        </w:rPr>
        <w:t>/2</w:t>
      </w:r>
      <w:r w:rsidR="00603657" w:rsidRPr="0014450F">
        <w:rPr>
          <w:rFonts w:cs="Arial"/>
          <w:highlight w:val="yellow"/>
        </w:rPr>
        <w:t>5</w:t>
      </w:r>
    </w:p>
    <w:p w14:paraId="41DB0BD7" w14:textId="07D86997" w:rsidR="0014551B" w:rsidRDefault="0014551B" w:rsidP="00905129">
      <w:pPr>
        <w:tabs>
          <w:tab w:val="left" w:pos="2410"/>
        </w:tabs>
        <w:jc w:val="both"/>
        <w:rPr>
          <w:rFonts w:cs="Arial"/>
          <w:szCs w:val="22"/>
        </w:rPr>
      </w:pPr>
    </w:p>
    <w:commentRangeEnd w:id="10"/>
    <w:p w14:paraId="41D448FC" w14:textId="1B2AEA7E" w:rsidR="0014551B" w:rsidRDefault="004E3B1A" w:rsidP="5F0272A8">
      <w:pPr>
        <w:jc w:val="both"/>
        <w:rPr>
          <w:szCs w:val="24"/>
        </w:rPr>
      </w:pPr>
      <w:r>
        <w:rPr>
          <w:rStyle w:val="CommentReference"/>
          <w:lang w:val="en-AU"/>
        </w:rPr>
        <w:commentReference w:id="10"/>
      </w:r>
      <w:commentRangeEnd w:id="11"/>
      <w:r w:rsidR="0014450F">
        <w:rPr>
          <w:rStyle w:val="CommentReference"/>
          <w:lang w:val="en-AU"/>
        </w:rPr>
        <w:commentReference w:id="11"/>
      </w: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7A531932" w14:textId="01816244" w:rsidR="00F07F90" w:rsidRPr="003813A6" w:rsidRDefault="609692E5" w:rsidP="00A85C22">
      <w:pPr>
        <w:jc w:val="both"/>
        <w:rPr>
          <w:rFonts w:eastAsia="Arial" w:cs="Arial"/>
          <w:szCs w:val="22"/>
        </w:rPr>
      </w:pPr>
      <w:r w:rsidRPr="003813A6">
        <w:rPr>
          <w:rFonts w:eastAsia="Arial" w:cs="Arial"/>
          <w:color w:val="000000" w:themeColor="text1"/>
          <w:szCs w:val="22"/>
        </w:rPr>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w:t>
      </w:r>
      <w:r w:rsidR="7D02C022" w:rsidRPr="003813A6">
        <w:rPr>
          <w:rFonts w:eastAsia="Arial" w:cs="Arial"/>
          <w:color w:val="000000" w:themeColor="text1"/>
          <w:szCs w:val="22"/>
        </w:rPr>
        <w:t xml:space="preserve"> </w:t>
      </w:r>
      <w:r w:rsidR="7D02C022" w:rsidRPr="003813A6">
        <w:rPr>
          <w:rFonts w:eastAsia="Arial" w:cs="Arial"/>
          <w:szCs w:val="22"/>
        </w:rPr>
        <w:t>and that you read and agree to the Enrolment Agreement.</w:t>
      </w:r>
      <w:r w:rsidRPr="003813A6">
        <w:rPr>
          <w:rFonts w:eastAsia="Arial" w:cs="Arial"/>
          <w:szCs w:val="22"/>
        </w:rPr>
        <w:t xml:space="preserve"> </w:t>
      </w:r>
    </w:p>
    <w:p w14:paraId="7AED7819" w14:textId="53B6B16B" w:rsidR="00F07F90" w:rsidRPr="003813A6" w:rsidRDefault="00F07F90" w:rsidP="00A85C22">
      <w:pPr>
        <w:jc w:val="both"/>
        <w:rPr>
          <w:rFonts w:eastAsia="Arial" w:cs="Arial"/>
          <w:szCs w:val="22"/>
        </w:rPr>
      </w:pPr>
    </w:p>
    <w:p w14:paraId="71E26A10" w14:textId="1F32B625" w:rsidR="00F07F90" w:rsidRPr="003813A6" w:rsidRDefault="609692E5" w:rsidP="00A85C22">
      <w:pPr>
        <w:jc w:val="both"/>
        <w:rPr>
          <w:rFonts w:eastAsia="Arial" w:cs="Arial"/>
          <w:szCs w:val="22"/>
        </w:rPr>
      </w:pPr>
      <w:r w:rsidRPr="003813A6">
        <w:rPr>
          <w:rFonts w:eastAsia="Arial" w:cs="Arial"/>
          <w:b/>
          <w:bCs/>
          <w:szCs w:val="22"/>
          <w:u w:val="single"/>
        </w:rPr>
        <w:t>My Student Record / MyTSD</w:t>
      </w:r>
    </w:p>
    <w:p w14:paraId="228668E0" w14:textId="50F6238B" w:rsidR="00F07F90" w:rsidRPr="003813A6" w:rsidRDefault="00F07F90" w:rsidP="00A85C22">
      <w:pPr>
        <w:jc w:val="both"/>
        <w:rPr>
          <w:rFonts w:eastAsia="Arial" w:cs="Arial"/>
          <w:szCs w:val="22"/>
        </w:rPr>
      </w:pPr>
    </w:p>
    <w:p w14:paraId="0AF208E3" w14:textId="1702C7D9" w:rsidR="00F07F90" w:rsidRPr="003813A6" w:rsidRDefault="609692E5" w:rsidP="00A85C22">
      <w:pPr>
        <w:jc w:val="both"/>
        <w:rPr>
          <w:rFonts w:eastAsia="Arial" w:cs="Arial"/>
          <w:szCs w:val="22"/>
        </w:rPr>
      </w:pPr>
      <w:r w:rsidRPr="003813A6">
        <w:rPr>
          <w:rFonts w:eastAsia="Arial" w:cs="Arial"/>
          <w:szCs w:val="22"/>
        </w:rPr>
        <w:t>You can view your personal details on</w:t>
      </w:r>
      <w:r w:rsidRPr="003813A6">
        <w:rPr>
          <w:rFonts w:eastAsia="Arial" w:cs="Arial"/>
          <w:szCs w:val="22"/>
          <w:u w:val="single"/>
        </w:rPr>
        <w:t xml:space="preserve"> </w:t>
      </w:r>
      <w:hyperlink r:id="rId21" w:history="1">
        <w:r w:rsidRPr="003813A6">
          <w:rPr>
            <w:rStyle w:val="Hyperlink"/>
            <w:rFonts w:eastAsia="Arial" w:cs="Arial"/>
            <w:szCs w:val="22"/>
          </w:rPr>
          <w:t>MyTSD</w:t>
        </w:r>
      </w:hyperlink>
      <w:r w:rsidRPr="003813A6">
        <w:rPr>
          <w:rFonts w:eastAsia="Arial" w:cs="Arial"/>
          <w:color w:val="D13438"/>
          <w:szCs w:val="22"/>
          <w:u w:val="single"/>
        </w:rPr>
        <w:t xml:space="preserve"> </w:t>
      </w:r>
      <w:r w:rsidRPr="003813A6">
        <w:rPr>
          <w:rFonts w:eastAsia="Arial" w:cs="Arial"/>
          <w:szCs w:val="22"/>
        </w:rPr>
        <w:t>and make requests to amend data when your circumstances change. It is important to keep your personal details up to date. You can use MyTSD to:</w:t>
      </w:r>
    </w:p>
    <w:p w14:paraId="4AD4192D" w14:textId="300E0E81" w:rsidR="00F07F90" w:rsidRPr="003813A6" w:rsidRDefault="00F07F90" w:rsidP="00A85C22">
      <w:pPr>
        <w:jc w:val="both"/>
        <w:rPr>
          <w:rFonts w:eastAsia="Arial" w:cs="Arial"/>
          <w:szCs w:val="22"/>
        </w:rPr>
      </w:pPr>
    </w:p>
    <w:p w14:paraId="6B883F98" w14:textId="47C19C46"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 xml:space="preserve">enrol for the new academic year </w:t>
      </w:r>
    </w:p>
    <w:p w14:paraId="6DC769F9" w14:textId="7442983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‘Confirmation of enrolment’ letter</w:t>
      </w:r>
    </w:p>
    <w:p w14:paraId="1F965283" w14:textId="39E1693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generate a council tax exemption letter and/or bank letter</w:t>
      </w:r>
    </w:p>
    <w:p w14:paraId="4BDCD8AE" w14:textId="36175265"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view enrolment and module registration details</w:t>
      </w:r>
    </w:p>
    <w:p w14:paraId="5DD8A700" w14:textId="6CF357EE"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amend your address</w:t>
      </w:r>
    </w:p>
    <w:p w14:paraId="3855B046" w14:textId="49850243"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financial information (e.g. fees due)</w:t>
      </w:r>
    </w:p>
    <w:p w14:paraId="59C420B9" w14:textId="0B11A600"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submit a programme change request</w:t>
      </w:r>
    </w:p>
    <w:p w14:paraId="008DB2CA" w14:textId="165F94B7"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apply for ‘Extenuating Circumstances’</w:t>
      </w:r>
    </w:p>
    <w:p w14:paraId="2C8B7BB1" w14:textId="142A570F" w:rsidR="00F07F90" w:rsidRPr="003813A6" w:rsidRDefault="609692E5" w:rsidP="00A85C22">
      <w:pPr>
        <w:pStyle w:val="ListParagraph"/>
        <w:numPr>
          <w:ilvl w:val="0"/>
          <w:numId w:val="3"/>
        </w:numPr>
        <w:spacing w:after="0" w:line="240" w:lineRule="auto"/>
        <w:ind w:left="360"/>
        <w:jc w:val="both"/>
        <w:rPr>
          <w:rFonts w:eastAsia="Arial" w:cs="Arial"/>
        </w:rPr>
      </w:pPr>
      <w:r w:rsidRPr="003813A6">
        <w:rPr>
          <w:rFonts w:ascii="Arial" w:eastAsia="Arial" w:hAnsi="Arial" w:cs="Arial"/>
        </w:rPr>
        <w:t>check your module results and examining board decision</w:t>
      </w:r>
    </w:p>
    <w:p w14:paraId="1AC685EF" w14:textId="62116F75" w:rsidR="00F07F90" w:rsidRPr="003813A6" w:rsidRDefault="609692E5" w:rsidP="00A85C22">
      <w:pPr>
        <w:pStyle w:val="ListParagraph"/>
        <w:numPr>
          <w:ilvl w:val="0"/>
          <w:numId w:val="3"/>
        </w:numPr>
        <w:spacing w:after="0" w:line="240" w:lineRule="auto"/>
        <w:ind w:left="360"/>
        <w:jc w:val="both"/>
        <w:rPr>
          <w:rFonts w:eastAsia="Arial" w:cs="Arial"/>
        </w:rPr>
      </w:pPr>
      <w:r w:rsidRPr="3B5D7032">
        <w:rPr>
          <w:rFonts w:ascii="Arial" w:eastAsia="Arial" w:hAnsi="Arial" w:cs="Arial"/>
        </w:rPr>
        <w:t>request to withdraw from your studies</w:t>
      </w:r>
    </w:p>
    <w:p w14:paraId="7C85F03D" w14:textId="6FD427B3" w:rsidR="48E02CD2" w:rsidRPr="00AE13E9" w:rsidRDefault="48E02CD2" w:rsidP="3B5D7032">
      <w:pPr>
        <w:pStyle w:val="ListParagraph"/>
        <w:numPr>
          <w:ilvl w:val="0"/>
          <w:numId w:val="3"/>
        </w:numPr>
        <w:spacing w:after="0" w:line="240" w:lineRule="auto"/>
        <w:ind w:left="360"/>
        <w:jc w:val="both"/>
      </w:pPr>
      <w:r w:rsidRPr="00AE13E9">
        <w:rPr>
          <w:rFonts w:ascii="Arial" w:eastAsia="Arial" w:hAnsi="Arial" w:cs="Arial"/>
        </w:rPr>
        <w:t>register to attend your graduation ceremony (when applicable)</w:t>
      </w:r>
    </w:p>
    <w:p w14:paraId="5D379E55" w14:textId="77777777" w:rsidR="00AE3BC3" w:rsidRDefault="00AE3BC3" w:rsidP="00CF1892">
      <w:pPr>
        <w:pStyle w:val="ListParagraph"/>
        <w:spacing w:after="0" w:line="240" w:lineRule="auto"/>
        <w:ind w:left="360"/>
        <w:jc w:val="both"/>
        <w:rPr>
          <w:rFonts w:eastAsia="Arial" w:cs="Arial"/>
        </w:rPr>
      </w:pPr>
    </w:p>
    <w:p w14:paraId="018144CF" w14:textId="782AC9DA" w:rsidR="00F07F90" w:rsidRDefault="78CD4566" w:rsidP="00A85C22">
      <w:pPr>
        <w:jc w:val="both"/>
        <w:rPr>
          <w:rFonts w:eastAsia="Arial" w:cs="Arial"/>
          <w:color w:val="000000" w:themeColor="text1"/>
        </w:rPr>
      </w:pPr>
      <w:r w:rsidRPr="4EBB1936">
        <w:rPr>
          <w:rFonts w:eastAsia="Arial" w:cs="Arial"/>
        </w:rPr>
        <w:t>Failure to keep your personal details up to date</w:t>
      </w:r>
      <w:r w:rsidR="00A460D9" w:rsidRPr="4EBB1936">
        <w:rPr>
          <w:rFonts w:eastAsia="Arial" w:cs="Arial"/>
        </w:rPr>
        <w:t xml:space="preserve"> </w:t>
      </w:r>
      <w:r w:rsidRPr="4EBB1936">
        <w:rPr>
          <w:rFonts w:eastAsia="Arial" w:cs="Arial"/>
          <w:color w:val="000000" w:themeColor="text1"/>
        </w:rPr>
        <w:t>can result in a range of problems including:</w:t>
      </w:r>
    </w:p>
    <w:p w14:paraId="64E93873" w14:textId="24E22AA4" w:rsidR="77972042" w:rsidRDefault="77972042" w:rsidP="00A85C22">
      <w:pPr>
        <w:jc w:val="both"/>
        <w:rPr>
          <w:rFonts w:cs="Arial"/>
        </w:rPr>
      </w:pPr>
    </w:p>
    <w:p w14:paraId="189C3258" w14:textId="26599C86" w:rsidR="13C66976" w:rsidRPr="003813A6" w:rsidRDefault="13C66976" w:rsidP="00A85C22">
      <w:pPr>
        <w:numPr>
          <w:ilvl w:val="0"/>
          <w:numId w:val="1"/>
        </w:numPr>
        <w:jc w:val="both"/>
        <w:rPr>
          <w:color w:val="000000" w:themeColor="text1"/>
          <w:szCs w:val="22"/>
        </w:rPr>
      </w:pPr>
      <w:r w:rsidRPr="003813A6">
        <w:rPr>
          <w:rFonts w:eastAsia="Arial" w:cs="Arial"/>
          <w:color w:val="000000" w:themeColor="text1"/>
          <w:szCs w:val="22"/>
        </w:rPr>
        <w:t>delays in obtaining your student loan;</w:t>
      </w:r>
    </w:p>
    <w:p w14:paraId="0E188CC1" w14:textId="75B8E162"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 xml:space="preserve">failure to contact you in an emergency; </w:t>
      </w:r>
    </w:p>
    <w:p w14:paraId="448ECD74" w14:textId="5714A261"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borrow materials from the Library and Learning Resources; and</w:t>
      </w:r>
    </w:p>
    <w:p w14:paraId="374C8C0B" w14:textId="6522BF3C" w:rsidR="13C66976" w:rsidRPr="003813A6" w:rsidRDefault="13C66976" w:rsidP="00A85C22">
      <w:pPr>
        <w:pStyle w:val="ListParagraph"/>
        <w:numPr>
          <w:ilvl w:val="0"/>
          <w:numId w:val="1"/>
        </w:numPr>
        <w:spacing w:after="0" w:line="240" w:lineRule="auto"/>
        <w:jc w:val="both"/>
        <w:rPr>
          <w:rFonts w:eastAsia="Arial" w:cs="Arial"/>
          <w:color w:val="000000" w:themeColor="text1"/>
        </w:rPr>
      </w:pPr>
      <w:r w:rsidRPr="003813A6">
        <w:rPr>
          <w:rFonts w:ascii="Arial" w:eastAsia="Arial" w:hAnsi="Arial" w:cs="Arial"/>
          <w:color w:val="000000" w:themeColor="text1"/>
        </w:rPr>
        <w:t>not being able to use the Information Technology services.</w:t>
      </w:r>
    </w:p>
    <w:p w14:paraId="401BEC5C" w14:textId="77777777" w:rsidR="00A85C22" w:rsidRDefault="00A85C22" w:rsidP="00A85C22">
      <w:pPr>
        <w:jc w:val="both"/>
        <w:rPr>
          <w:szCs w:val="22"/>
        </w:rPr>
      </w:pPr>
    </w:p>
    <w:p w14:paraId="35506F7D" w14:textId="3F7318AC" w:rsidR="00CD642C" w:rsidRPr="00F07F90" w:rsidRDefault="00F07F90" w:rsidP="00A85C22">
      <w:pPr>
        <w:jc w:val="both"/>
        <w:rPr>
          <w:rFonts w:cs="Arial"/>
        </w:rPr>
      </w:pPr>
      <w:r w:rsidRPr="4264489D">
        <w:rPr>
          <w:rFonts w:cs="Arial"/>
        </w:rPr>
        <w:t xml:space="preserve">Please take time to check the enrolment information provided </w:t>
      </w:r>
      <w:r w:rsidR="6D0C0A1C" w:rsidRPr="4264489D">
        <w:rPr>
          <w:rFonts w:cs="Arial"/>
        </w:rPr>
        <w:t>on MyTSD.</w:t>
      </w:r>
    </w:p>
    <w:p w14:paraId="69D1E7DF" w14:textId="77777777" w:rsidR="002633D8" w:rsidRPr="002D6D45" w:rsidRDefault="002633D8" w:rsidP="5F0272A8">
      <w:pPr>
        <w:pStyle w:val="Heading1"/>
        <w:rPr>
          <w:rStyle w:val="ft24"/>
          <w:rFonts w:ascii="Arial" w:hAnsi="Arial" w:cs="Arial"/>
          <w:sz w:val="22"/>
          <w:szCs w:val="22"/>
        </w:rPr>
      </w:pPr>
      <w:bookmarkStart w:id="12" w:name="_Toc175040900"/>
      <w:r w:rsidRPr="5F0272A8">
        <w:rPr>
          <w:rStyle w:val="ft24"/>
          <w:rFonts w:ascii="Arial" w:hAnsi="Arial" w:cs="Arial"/>
          <w:sz w:val="22"/>
          <w:szCs w:val="22"/>
        </w:rPr>
        <w:t>DISCLOSURE AND BARRING SERVICE (DBS) – ENHANCED</w:t>
      </w:r>
      <w:bookmarkEnd w:id="12"/>
    </w:p>
    <w:p w14:paraId="34B95192" w14:textId="725FF7EF" w:rsidR="002633D8" w:rsidRPr="002633D8" w:rsidRDefault="002633D8" w:rsidP="5F0272A8">
      <w:pPr>
        <w:jc w:val="both"/>
        <w:rPr>
          <w:rStyle w:val="ft24"/>
          <w:rFonts w:ascii="Arial" w:hAnsi="Arial" w:cs="Arial"/>
          <w:sz w:val="22"/>
          <w:szCs w:val="22"/>
        </w:rPr>
      </w:pPr>
      <w:r w:rsidRPr="00307CCD">
        <w:rPr>
          <w:rStyle w:val="ft24"/>
          <w:rFonts w:ascii="Arial" w:hAnsi="Arial" w:cs="Arial"/>
          <w:sz w:val="22"/>
          <w:szCs w:val="22"/>
        </w:rPr>
        <w:t>If</w:t>
      </w:r>
      <w:r w:rsidRPr="77972042">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w:t>
      </w:r>
      <w:r w:rsidR="00A64851">
        <w:rPr>
          <w:rStyle w:val="ft24"/>
          <w:rFonts w:ascii="Arial" w:hAnsi="Arial" w:cs="Arial"/>
          <w:sz w:val="22"/>
          <w:szCs w:val="22"/>
        </w:rPr>
        <w:t>Admissions Team</w:t>
      </w:r>
      <w:r w:rsidR="00812831" w:rsidRPr="77972042">
        <w:rPr>
          <w:rStyle w:val="ft24"/>
          <w:rFonts w:ascii="Arial" w:hAnsi="Arial" w:cs="Arial"/>
          <w:sz w:val="22"/>
          <w:szCs w:val="22"/>
        </w:rPr>
        <w:t>.</w:t>
      </w:r>
      <w:r w:rsidR="00A64851">
        <w:rPr>
          <w:rStyle w:val="ft24"/>
          <w:rFonts w:ascii="Arial" w:hAnsi="Arial" w:cs="Arial"/>
          <w:sz w:val="22"/>
          <w:szCs w:val="22"/>
        </w:rPr>
        <w:t xml:space="preserve">  All DBS related queries should be directed to </w:t>
      </w:r>
      <w:hyperlink r:id="rId22" w:history="1">
        <w:r w:rsidR="00A64851" w:rsidRPr="006F195E">
          <w:rPr>
            <w:rStyle w:val="Hyperlink"/>
            <w:rFonts w:cs="Arial"/>
            <w:szCs w:val="22"/>
          </w:rPr>
          <w:t>dbs@uwtsd.ac.uk</w:t>
        </w:r>
      </w:hyperlink>
      <w:r w:rsidR="00A64851">
        <w:rPr>
          <w:rStyle w:val="ft24"/>
          <w:rFonts w:ascii="Arial" w:hAnsi="Arial" w:cs="Arial"/>
          <w:sz w:val="22"/>
          <w:szCs w:val="22"/>
        </w:rPr>
        <w:t xml:space="preserve">. </w:t>
      </w:r>
    </w:p>
    <w:p w14:paraId="447B15AC" w14:textId="77777777" w:rsidR="002633D8" w:rsidRPr="002633D8" w:rsidRDefault="002633D8" w:rsidP="002633D8">
      <w:pPr>
        <w:jc w:val="both"/>
        <w:rPr>
          <w:rFonts w:cs="Arial"/>
          <w:szCs w:val="22"/>
        </w:rPr>
      </w:pPr>
    </w:p>
    <w:p w14:paraId="2CBFA9B9" w14:textId="4168E1DC" w:rsidR="002633D8" w:rsidRPr="002633D8" w:rsidRDefault="002633D8" w:rsidP="002633D8">
      <w:pPr>
        <w:jc w:val="both"/>
        <w:rPr>
          <w:rStyle w:val="ft44"/>
          <w:rFonts w:ascii="Arial" w:hAnsi="Arial" w:cs="Arial"/>
          <w:sz w:val="22"/>
          <w:szCs w:val="22"/>
        </w:rPr>
      </w:pPr>
      <w:r w:rsidRPr="77972042">
        <w:rPr>
          <w:rStyle w:val="ft44"/>
          <w:rFonts w:ascii="Arial" w:hAnsi="Arial" w:cs="Arial"/>
          <w:sz w:val="22"/>
          <w:szCs w:val="22"/>
        </w:rPr>
        <w:lastRenderedPageBreak/>
        <w:t xml:space="preserve">You will also be asked to complete a formal self declaration during the </w:t>
      </w:r>
      <w:r w:rsidR="000D3451" w:rsidRPr="77972042">
        <w:rPr>
          <w:rStyle w:val="ft44"/>
          <w:rFonts w:ascii="Arial" w:hAnsi="Arial" w:cs="Arial"/>
          <w:sz w:val="22"/>
          <w:szCs w:val="22"/>
        </w:rPr>
        <w:t xml:space="preserve">enrolment </w:t>
      </w:r>
      <w:r w:rsidRPr="77972042">
        <w:rPr>
          <w:rStyle w:val="ft44"/>
          <w:rFonts w:ascii="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3" w:name="_Toc175040901"/>
      <w:r w:rsidR="00CD642C" w:rsidRPr="002633D8">
        <w:lastRenderedPageBreak/>
        <w:t>MODULAR TERMINOLOGY</w:t>
      </w:r>
      <w:bookmarkEnd w:id="13"/>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5E60486C" w:rsidR="0015571D" w:rsidRPr="0015571D" w:rsidRDefault="0014551B" w:rsidP="0015571D">
      <w:pPr>
        <w:jc w:val="both"/>
      </w:pPr>
      <w:r>
        <w:t xml:space="preserve">A level is assigned to each module to define the standard of its academic demand.  </w:t>
      </w:r>
      <w:r w:rsidR="00694E45">
        <w:t>S</w:t>
      </w:r>
      <w:r>
        <w:t xml:space="preserve">tudy at Master’s </w:t>
      </w:r>
      <w:r w:rsidR="00D705F3">
        <w:t>level</w:t>
      </w:r>
      <w:r>
        <w:t xml:space="preserve">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6A7F0E" w:rsidP="0015571D">
      <w:pPr>
        <w:jc w:val="both"/>
      </w:pPr>
      <w:hyperlink r:id="rId23"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4" w:name="_Toc175040902"/>
      <w:r w:rsidRPr="002633D8">
        <w:t>ASSESSMENT</w:t>
      </w:r>
      <w:bookmarkEnd w:id="14"/>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6FAD9DF8" w:rsidR="00A6063A" w:rsidRDefault="00A6063A">
      <w:pPr>
        <w:jc w:val="both"/>
      </w:pPr>
      <w:r w:rsidRPr="005A2DDF">
        <w:t xml:space="preserve">All assessed written coursework needs to be submitted in electronic copy via Turnitin; alternative instructions will be provided by the </w:t>
      </w:r>
      <w:r w:rsidR="00177BCB">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2922641" w:rsidR="009C7EBE" w:rsidRDefault="009C7EBE" w:rsidP="5F0272A8">
      <w:pPr>
        <w:jc w:val="both"/>
        <w:rPr>
          <w:rFonts w:cs="Arial"/>
          <w:shd w:val="clear" w:color="auto" w:fill="FFFFFF"/>
        </w:rPr>
      </w:pPr>
      <w:r w:rsidRPr="5F0272A8">
        <w:rPr>
          <w:rFonts w:cs="Arial"/>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177BCB">
        <w:rPr>
          <w:rFonts w:cs="Arial"/>
          <w:shd w:val="clear" w:color="auto" w:fill="FFFFFF"/>
        </w:rPr>
        <w:t>Programme Manager</w:t>
      </w:r>
      <w:r w:rsidRPr="5F0272A8">
        <w:rPr>
          <w:rFonts w:cs="Arial"/>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629B3938"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8E4A14">
      <w:pPr>
        <w:pStyle w:val="Heading2"/>
      </w:pPr>
      <w:bookmarkStart w:id="15" w:name="_Toc175040903"/>
      <w:r w:rsidRPr="00EA0886">
        <w:t>Extenuating Circumstances</w:t>
      </w:r>
      <w:bookmarkEnd w:id="15"/>
    </w:p>
    <w:p w14:paraId="02B2E6C1" w14:textId="65A90FE7" w:rsidR="002633D8" w:rsidRDefault="002633D8" w:rsidP="008E4A14">
      <w:pPr>
        <w:keepNext/>
        <w:jc w:val="both"/>
        <w:rPr>
          <w:rFonts w:cs="Arial"/>
        </w:rPr>
      </w:pPr>
      <w:r w:rsidRPr="5F0272A8">
        <w:rPr>
          <w:rFonts w:cs="Arial"/>
        </w:rPr>
        <w:t xml:space="preserve">If you believe that there are extenuating circumstances which may have adversely affected your ability to complete coursework or examinations, you should follow the University’s procedures for Extenuating Circumstances for Taught Provision, which </w:t>
      </w:r>
      <w:r w:rsidRPr="5F0272A8">
        <w:rPr>
          <w:rFonts w:cs="Arial"/>
        </w:rPr>
        <w:lastRenderedPageBreak/>
        <w:t>can be found on the Academic Office section on the University’s website</w:t>
      </w:r>
      <w:r w:rsidR="00177BCB">
        <w:rPr>
          <w:rFonts w:cs="Arial"/>
        </w:rPr>
        <w:t xml:space="preserve"> and forms part of the </w:t>
      </w:r>
      <w:r w:rsidR="00177BCB">
        <w:rPr>
          <w:rFonts w:cs="Arial"/>
          <w:i/>
        </w:rPr>
        <w:t>Mitigating Circumstances Policy</w:t>
      </w:r>
      <w:r w:rsidRPr="5F0272A8">
        <w:rPr>
          <w:rFonts w:cs="Arial"/>
        </w:rPr>
        <w:t>:</w:t>
      </w:r>
    </w:p>
    <w:p w14:paraId="1C755E4D" w14:textId="4BE73AD7" w:rsidR="0020045E" w:rsidRPr="00EA0886" w:rsidRDefault="006A7F0E" w:rsidP="008E4A14">
      <w:pPr>
        <w:keepNext/>
        <w:jc w:val="both"/>
        <w:rPr>
          <w:rFonts w:cs="Arial"/>
        </w:rPr>
      </w:pPr>
      <w:hyperlink r:id="rId24" w:history="1">
        <w:r w:rsidR="008E4A14" w:rsidRPr="00685BDC">
          <w:rPr>
            <w:rStyle w:val="Hyperlink"/>
          </w:rPr>
          <w:t>https://www.uwtsd.ac.uk/academic-quality-handbook</w:t>
        </w:r>
      </w:hyperlink>
      <w:r w:rsidR="008E4A14">
        <w:t xml:space="preserve"> </w:t>
      </w:r>
    </w:p>
    <w:p w14:paraId="74DB779C" w14:textId="77777777" w:rsidR="002633D8" w:rsidRPr="002633D8" w:rsidRDefault="005762D2" w:rsidP="008E4A14">
      <w:pPr>
        <w:pStyle w:val="Heading2"/>
      </w:pPr>
      <w:bookmarkStart w:id="16" w:name="_Toc175040904"/>
      <w:r>
        <w:t>Additional</w:t>
      </w:r>
      <w:r w:rsidRPr="002633D8">
        <w:t xml:space="preserve"> </w:t>
      </w:r>
      <w:r w:rsidR="002633D8" w:rsidRPr="002633D8">
        <w:t>needs in terms of assessment</w:t>
      </w:r>
      <w:bookmarkEnd w:id="16"/>
    </w:p>
    <w:p w14:paraId="22889D9A" w14:textId="79D0ED6D"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needs</w:t>
      </w:r>
      <w:r w:rsidR="00AE13E9">
        <w:rPr>
          <w:rFonts w:cs="Arial"/>
        </w:rPr>
        <w:t>:</w:t>
      </w:r>
      <w:r w:rsidRPr="5F0272A8">
        <w:rPr>
          <w:rFonts w:cs="Arial"/>
        </w:rPr>
        <w:t xml:space="preserve"> </w:t>
      </w:r>
    </w:p>
    <w:p w14:paraId="44C5E927" w14:textId="00C92FA3" w:rsidR="0020045E" w:rsidRDefault="006A7F0E" w:rsidP="5F0272A8">
      <w:pPr>
        <w:jc w:val="both"/>
        <w:rPr>
          <w:rFonts w:cs="Arial"/>
        </w:rPr>
      </w:pPr>
      <w:hyperlink r:id="rId25" w:history="1">
        <w:r w:rsidR="008E4A14" w:rsidRPr="00685BDC">
          <w:rPr>
            <w:rStyle w:val="Hyperlink"/>
          </w:rPr>
          <w:t>https://www.uwtsd.ac.uk/experience-facilities/student-support-wellbeing/disability-support</w:t>
        </w:r>
      </w:hyperlink>
      <w:r w:rsidR="008E4A14">
        <w:t xml:space="preserve"> </w:t>
      </w:r>
    </w:p>
    <w:p w14:paraId="5EA74F92" w14:textId="77777777" w:rsidR="002633D8" w:rsidRPr="00EA0886" w:rsidRDefault="002633D8" w:rsidP="008E4A14">
      <w:pPr>
        <w:pStyle w:val="Heading2"/>
        <w:rPr>
          <w:rStyle w:val="ft24"/>
          <w:rFonts w:ascii="Arial" w:hAnsi="Arial" w:cs="Arial"/>
          <w:sz w:val="22"/>
          <w:szCs w:val="22"/>
        </w:rPr>
      </w:pPr>
      <w:bookmarkStart w:id="17" w:name="_Toc175040905"/>
      <w:r w:rsidRPr="5F0272A8">
        <w:rPr>
          <w:rStyle w:val="ft24"/>
          <w:rFonts w:ascii="Arial" w:hAnsi="Arial" w:cs="Arial"/>
          <w:sz w:val="22"/>
          <w:szCs w:val="22"/>
        </w:rPr>
        <w:t>Academic Appeals</w:t>
      </w:r>
      <w:bookmarkEnd w:id="17"/>
    </w:p>
    <w:p w14:paraId="53A46A35" w14:textId="45C098AB"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w:t>
      </w:r>
      <w:r w:rsidR="00177BCB">
        <w:rPr>
          <w:rFonts w:cs="Arial"/>
        </w:rPr>
        <w:t xml:space="preserve"> </w:t>
      </w:r>
      <w:r w:rsidR="00177BCB">
        <w:t xml:space="preserve">which forms part of the </w:t>
      </w:r>
      <w:r w:rsidR="00177BCB" w:rsidRPr="00FF69F2">
        <w:rPr>
          <w:i/>
        </w:rPr>
        <w:t>Academic Appeal Policy</w:t>
      </w:r>
      <w:r w:rsidR="00177BCB">
        <w:t xml:space="preserve"> associated with</w:t>
      </w:r>
      <w:r w:rsidR="00930FA9" w:rsidRPr="5F0272A8">
        <w:rPr>
          <w:rFonts w:cs="Arial"/>
        </w:rPr>
        <w:t xml:space="preserve"> in Chapter 1</w:t>
      </w:r>
      <w:r w:rsidR="00CB21FB">
        <w:rPr>
          <w:rFonts w:cs="Arial"/>
        </w:rPr>
        <w:t>2</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55818A4E" w14:textId="41353869" w:rsidR="0020045E" w:rsidRPr="00EA0886" w:rsidRDefault="006A7F0E" w:rsidP="0020045E">
      <w:pPr>
        <w:jc w:val="both"/>
        <w:rPr>
          <w:rFonts w:cs="Arial"/>
        </w:rPr>
      </w:pPr>
      <w:hyperlink r:id="rId26" w:history="1">
        <w:r w:rsidR="008E4A14" w:rsidRPr="00685BDC">
          <w:rPr>
            <w:rStyle w:val="Hyperlink"/>
          </w:rPr>
          <w:t>https://www.uwtsd.ac.uk/academic-quality-handbook</w:t>
        </w:r>
      </w:hyperlink>
      <w:r w:rsidR="008E4A14">
        <w:t xml:space="preserve"> </w:t>
      </w:r>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8E4A14">
      <w:pPr>
        <w:pStyle w:val="Heading2"/>
      </w:pPr>
      <w:bookmarkStart w:id="18" w:name="_Toc175040906"/>
      <w:r w:rsidRPr="00EA0886">
        <w:t>Assessment Regulations</w:t>
      </w:r>
      <w:bookmarkEnd w:id="18"/>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65A3B1DE" w14:textId="31C1F6D4" w:rsidR="0020045E" w:rsidRPr="00EA0886" w:rsidRDefault="006A7F0E" w:rsidP="0020045E">
      <w:pPr>
        <w:jc w:val="both"/>
        <w:rPr>
          <w:rFonts w:cs="Arial"/>
        </w:rPr>
      </w:pPr>
      <w:hyperlink r:id="rId27" w:history="1">
        <w:r w:rsidR="008E4A14" w:rsidRPr="00685BDC">
          <w:rPr>
            <w:rStyle w:val="Hyperlink"/>
          </w:rPr>
          <w:t>https://www.uwtsd.ac.uk/academic-quality-handbook</w:t>
        </w:r>
      </w:hyperlink>
      <w:r w:rsidR="008E4A14">
        <w:t xml:space="preserve"> </w:t>
      </w:r>
    </w:p>
    <w:p w14:paraId="0FD586A3" w14:textId="77777777" w:rsidR="00136C58" w:rsidRPr="00EA0886" w:rsidRDefault="00136C58" w:rsidP="008E4A14">
      <w:pPr>
        <w:pStyle w:val="Heading2"/>
      </w:pPr>
      <w:bookmarkStart w:id="19" w:name="_Toc175040907"/>
      <w:r w:rsidRPr="00EA0886">
        <w:t>Responsibilities of students in relation to the assessment process</w:t>
      </w:r>
      <w:bookmarkEnd w:id="19"/>
    </w:p>
    <w:p w14:paraId="0D9AC64D" w14:textId="38BB5A1B" w:rsidR="00A8520D" w:rsidRPr="001E52ED" w:rsidRDefault="00307CCD" w:rsidP="5F0272A8">
      <w:pPr>
        <w:jc w:val="both"/>
        <w:rPr>
          <w:rFonts w:cs="Arial"/>
        </w:rPr>
      </w:pPr>
      <w:r>
        <w:rPr>
          <w:rFonts w:cs="Arial"/>
        </w:rPr>
        <w:t>You</w:t>
      </w:r>
      <w:r w:rsidR="00A8520D" w:rsidRPr="00C762B2">
        <w:rPr>
          <w:rFonts w:cs="Arial"/>
        </w:rPr>
        <w:t xml:space="preserve"> are responsible for ensuring that:</w:t>
      </w:r>
    </w:p>
    <w:p w14:paraId="05B63C76" w14:textId="77777777" w:rsidR="00A8520D" w:rsidRPr="001E52ED" w:rsidRDefault="00A8520D" w:rsidP="00A8520D">
      <w:pPr>
        <w:rPr>
          <w:rFonts w:cs="Arial"/>
          <w:szCs w:val="22"/>
        </w:rPr>
      </w:pPr>
    </w:p>
    <w:p w14:paraId="16C02869" w14:textId="72049F25" w:rsidR="002243AA" w:rsidRDefault="002243AA" w:rsidP="002243AA">
      <w:pPr>
        <w:numPr>
          <w:ilvl w:val="0"/>
          <w:numId w:val="24"/>
        </w:numPr>
        <w:ind w:left="567" w:hanging="567"/>
        <w:jc w:val="both"/>
        <w:rPr>
          <w:rFonts w:cs="Arial"/>
        </w:rPr>
      </w:pPr>
      <w:r w:rsidRPr="4EBB1936">
        <w:rPr>
          <w:rFonts w:cs="Arial"/>
        </w:rPr>
        <w:t>You are correctly enrolled on your programme of study (including re-enrolment for each academic year after initial enrolment).</w:t>
      </w:r>
    </w:p>
    <w:p w14:paraId="64DAF36C" w14:textId="77777777" w:rsidR="002243AA" w:rsidRDefault="002243AA" w:rsidP="002243AA">
      <w:pPr>
        <w:numPr>
          <w:ilvl w:val="0"/>
          <w:numId w:val="24"/>
        </w:numPr>
        <w:ind w:left="567" w:hanging="567"/>
        <w:jc w:val="both"/>
        <w:rPr>
          <w:rFonts w:eastAsia="Arial" w:cs="Arial"/>
        </w:rPr>
      </w:pPr>
      <w:r w:rsidRPr="36AA3193">
        <w:t xml:space="preserve">You read and understand the information provided about how </w:t>
      </w:r>
      <w:r>
        <w:t>yo</w:t>
      </w:r>
      <w:r w:rsidRPr="36AA3193">
        <w:t>u</w:t>
      </w:r>
      <w:r>
        <w:t xml:space="preserve"> </w:t>
      </w:r>
      <w:r w:rsidRPr="36AA3193">
        <w:t>will be assessed, how you</w:t>
      </w:r>
      <w:r>
        <w:t>r</w:t>
      </w:r>
      <w:r w:rsidRPr="36AA3193">
        <w:t xml:space="preserve"> final award will be determined, and the action </w:t>
      </w:r>
      <w:r>
        <w:t>to</w:t>
      </w:r>
      <w:r w:rsidRPr="36AA3193">
        <w:t xml:space="preserve"> take in the event that </w:t>
      </w:r>
      <w:r>
        <w:t xml:space="preserve">you </w:t>
      </w:r>
      <w:r w:rsidRPr="36AA3193">
        <w:t>experience difficulties relating to assessment.</w:t>
      </w:r>
    </w:p>
    <w:p w14:paraId="3EB967AD" w14:textId="77777777" w:rsidR="002243AA" w:rsidRDefault="002243AA" w:rsidP="002243AA">
      <w:pPr>
        <w:numPr>
          <w:ilvl w:val="0"/>
          <w:numId w:val="24"/>
        </w:numPr>
        <w:ind w:left="567" w:hanging="567"/>
        <w:jc w:val="both"/>
        <w:rPr>
          <w:rFonts w:eastAsia="Arial" w:cs="Arial"/>
        </w:rPr>
      </w:pPr>
      <w:r w:rsidRPr="36AA3193">
        <w:t>You attempt every assessment component of a module.</w:t>
      </w:r>
    </w:p>
    <w:p w14:paraId="69CB31D6" w14:textId="77777777" w:rsidR="002243AA" w:rsidRDefault="002243AA" w:rsidP="002243AA">
      <w:pPr>
        <w:numPr>
          <w:ilvl w:val="0"/>
          <w:numId w:val="24"/>
        </w:numPr>
        <w:ind w:left="567" w:hanging="567"/>
        <w:jc w:val="both"/>
        <w:rPr>
          <w:rFonts w:eastAsia="Arial" w:cs="Arial"/>
        </w:rPr>
      </w:pPr>
      <w:r w:rsidRPr="36AA3193">
        <w:t xml:space="preserve">You attend examinations and other assessment events, including re-examination and re-assessment events, as required; and that you are available to attend oral examinations if required to do so within the published dates of terms or semesters, or other date notified to </w:t>
      </w:r>
      <w:r>
        <w:t>you</w:t>
      </w:r>
      <w:r w:rsidRPr="36AA3193">
        <w:t xml:space="preserve"> in advance. </w:t>
      </w:r>
    </w:p>
    <w:p w14:paraId="3343BE5A" w14:textId="77777777" w:rsidR="002243AA" w:rsidRDefault="002243AA" w:rsidP="002243AA">
      <w:pPr>
        <w:numPr>
          <w:ilvl w:val="0"/>
          <w:numId w:val="24"/>
        </w:numPr>
        <w:ind w:left="567" w:hanging="567"/>
        <w:jc w:val="both"/>
        <w:rPr>
          <w:rFonts w:eastAsia="Arial" w:cs="Arial"/>
        </w:rPr>
      </w:pPr>
      <w:r w:rsidRPr="36AA3193">
        <w:t xml:space="preserve">You submit work for assessment as required and in accordance with the required format and deadline. </w:t>
      </w:r>
    </w:p>
    <w:p w14:paraId="48EA53D8" w14:textId="067C9A46" w:rsidR="002243AA" w:rsidRDefault="002243AA" w:rsidP="002243AA">
      <w:pPr>
        <w:numPr>
          <w:ilvl w:val="0"/>
          <w:numId w:val="24"/>
        </w:numPr>
        <w:ind w:left="567" w:hanging="567"/>
        <w:jc w:val="both"/>
        <w:rPr>
          <w:rFonts w:eastAsia="Arial" w:cs="Arial"/>
        </w:rPr>
      </w:pPr>
      <w:r w:rsidRPr="36AA3193">
        <w:t xml:space="preserve">You inform </w:t>
      </w:r>
      <w:r>
        <w:t xml:space="preserve">your </w:t>
      </w:r>
      <w:r w:rsidR="00177BCB">
        <w:t>Programme Manager</w:t>
      </w:r>
      <w:r w:rsidRPr="36AA3193">
        <w:t xml:space="preserve"> or Student Services of any disability or long</w:t>
      </w:r>
      <w:r w:rsidRPr="43D1CBC6">
        <w:t>-</w:t>
      </w:r>
      <w:r w:rsidRPr="36AA3193">
        <w:t>term impairment which might require special provisions for assessment.</w:t>
      </w:r>
    </w:p>
    <w:p w14:paraId="609F5471" w14:textId="5A8F6975" w:rsidR="002243AA" w:rsidRPr="001A69B3" w:rsidRDefault="002243AA" w:rsidP="002243AA">
      <w:pPr>
        <w:numPr>
          <w:ilvl w:val="0"/>
          <w:numId w:val="24"/>
        </w:numPr>
        <w:ind w:left="567" w:hanging="567"/>
        <w:jc w:val="both"/>
        <w:rPr>
          <w:rFonts w:eastAsia="Arial" w:cs="Arial"/>
        </w:rPr>
      </w:pPr>
      <w:r w:rsidRPr="36AA3193">
        <w:t xml:space="preserve">You </w:t>
      </w:r>
      <w:r>
        <w:t>familiarise yourself</w:t>
      </w:r>
      <w:r w:rsidRPr="36AA3193">
        <w:t xml:space="preserve"> with the University’s definition of </w:t>
      </w:r>
      <w:r w:rsidR="00CF3937">
        <w:t>academic misconduct</w:t>
      </w:r>
      <w:r w:rsidRPr="36AA3193">
        <w:t xml:space="preserve"> and undertake assessments in a manner that does not attempt to gain unfair advantage.</w:t>
      </w:r>
    </w:p>
    <w:p w14:paraId="5B775E1F" w14:textId="77777777" w:rsidR="002243AA" w:rsidRDefault="002243AA" w:rsidP="002243AA">
      <w:pPr>
        <w:numPr>
          <w:ilvl w:val="0"/>
          <w:numId w:val="24"/>
        </w:numPr>
        <w:ind w:left="567" w:hanging="567"/>
        <w:jc w:val="both"/>
        <w:rPr>
          <w:rFonts w:eastAsia="Arial" w:cs="Arial"/>
        </w:rPr>
      </w:pPr>
      <w:r w:rsidRPr="36AA3193">
        <w:t>You follow the prescribed procedures in the event that you experience extenuating circumstances or wish to appeal against the decision of an Examining Board.</w:t>
      </w:r>
    </w:p>
    <w:p w14:paraId="0D62BAC2" w14:textId="7926EA6B" w:rsidR="002243AA" w:rsidRPr="008C5068" w:rsidRDefault="002243AA" w:rsidP="002243AA">
      <w:pPr>
        <w:numPr>
          <w:ilvl w:val="0"/>
          <w:numId w:val="24"/>
        </w:numPr>
        <w:ind w:left="567" w:hanging="567"/>
        <w:jc w:val="both"/>
        <w:rPr>
          <w:rFonts w:eastAsia="Arial" w:cs="Arial"/>
        </w:rPr>
      </w:pPr>
      <w:r>
        <w:t xml:space="preserve">You keep </w:t>
      </w:r>
      <w:r w:rsidR="00AE3BC3">
        <w:t xml:space="preserve">copies of all drafts of work </w:t>
      </w:r>
      <w:r>
        <w:t xml:space="preserve">presented </w:t>
      </w:r>
      <w:r w:rsidR="00AE3BC3">
        <w:t xml:space="preserve">or submitted </w:t>
      </w:r>
      <w:r>
        <w:t xml:space="preserve">for assessment wherever feasible. </w:t>
      </w:r>
    </w:p>
    <w:p w14:paraId="1FA362BF" w14:textId="086E582C" w:rsidR="002243AA" w:rsidRPr="00875D42" w:rsidRDefault="002243AA" w:rsidP="002243AA">
      <w:pPr>
        <w:numPr>
          <w:ilvl w:val="0"/>
          <w:numId w:val="24"/>
        </w:numPr>
        <w:ind w:left="567" w:hanging="567"/>
        <w:jc w:val="both"/>
        <w:rPr>
          <w:rFonts w:eastAsia="Arial" w:cs="Arial"/>
        </w:rPr>
      </w:pPr>
      <w:r>
        <w:t>You make your work available for sampling for external examining purposes.</w:t>
      </w:r>
    </w:p>
    <w:p w14:paraId="256A35C9" w14:textId="77777777" w:rsidR="00F87B9A" w:rsidRDefault="00F87B9A" w:rsidP="00F87B9A">
      <w:pPr>
        <w:pStyle w:val="Heading1"/>
      </w:pPr>
      <w:bookmarkStart w:id="20" w:name="_Toc175040908"/>
      <w:r>
        <w:lastRenderedPageBreak/>
        <w:t>VIRTUAL LEARNING ENVIRONMENT (VLE)</w:t>
      </w:r>
      <w:bookmarkEnd w:id="20"/>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Access course materials</w:t>
      </w:r>
    </w:p>
    <w:p w14:paraId="31F8DA2C" w14:textId="42CBC887" w:rsidR="00F87B9A" w:rsidRPr="003813A6" w:rsidRDefault="00F87B9A" w:rsidP="001057C8">
      <w:pPr>
        <w:pStyle w:val="ListParagraph"/>
        <w:numPr>
          <w:ilvl w:val="0"/>
          <w:numId w:val="38"/>
        </w:numPr>
        <w:autoSpaceDE w:val="0"/>
        <w:autoSpaceDN w:val="0"/>
        <w:spacing w:after="0" w:line="240" w:lineRule="auto"/>
        <w:jc w:val="both"/>
        <w:rPr>
          <w:rFonts w:ascii="Arial" w:hAnsi="Arial" w:cs="Arial"/>
        </w:rPr>
      </w:pPr>
      <w:r w:rsidRPr="003813A6">
        <w:rPr>
          <w:rFonts w:ascii="Arial" w:hAnsi="Arial" w:cs="Arial"/>
        </w:rPr>
        <w:t>Facilitate communication between students and tutors</w:t>
      </w:r>
      <w:r w:rsidR="6C6EC394" w:rsidRPr="003813A6">
        <w:rPr>
          <w:rFonts w:ascii="Arial" w:hAnsi="Arial" w:cs="Arial"/>
        </w:rPr>
        <w:t xml:space="preserve"> - this may also take place via Microsoft Teams</w:t>
      </w:r>
      <w:r w:rsidRPr="003813A6">
        <w:rPr>
          <w:rFonts w:ascii="Arial" w:hAnsi="Arial" w:cs="Arial"/>
        </w:rPr>
        <w:t xml:space="preserve"> </w:t>
      </w:r>
    </w:p>
    <w:p w14:paraId="32D6A31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8"/>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5372872" w:rsidR="00F87B9A" w:rsidRPr="001057C8" w:rsidRDefault="00F87B9A" w:rsidP="001057C8">
      <w:pPr>
        <w:pStyle w:val="ListParagraph"/>
        <w:numPr>
          <w:ilvl w:val="0"/>
          <w:numId w:val="39"/>
        </w:numPr>
        <w:autoSpaceDE w:val="0"/>
        <w:autoSpaceDN w:val="0"/>
        <w:spacing w:line="240" w:lineRule="auto"/>
        <w:jc w:val="both"/>
        <w:rPr>
          <w:rFonts w:ascii="Arial" w:hAnsi="Arial" w:cs="Arial"/>
        </w:rPr>
      </w:pPr>
      <w:r w:rsidRPr="7151C243">
        <w:rPr>
          <w:rFonts w:ascii="Arial" w:hAnsi="Arial" w:cs="Arial"/>
          <w:u w:val="single"/>
        </w:rPr>
        <w:t xml:space="preserve">From </w:t>
      </w:r>
      <w:r w:rsidR="2A341856" w:rsidRPr="7151C243">
        <w:rPr>
          <w:rFonts w:ascii="Arial" w:hAnsi="Arial" w:cs="Arial"/>
          <w:u w:val="single"/>
        </w:rPr>
        <w:t>Hwb</w:t>
      </w:r>
    </w:p>
    <w:p w14:paraId="6ADE443B" w14:textId="77EF12E0" w:rsidR="00F87B9A" w:rsidRPr="001057C8" w:rsidRDefault="00F87B9A" w:rsidP="001057C8">
      <w:pPr>
        <w:pStyle w:val="ListParagraph"/>
        <w:spacing w:after="240" w:line="240" w:lineRule="auto"/>
        <w:rPr>
          <w:rFonts w:ascii="Arial" w:hAnsi="Arial" w:cs="Arial"/>
          <w:color w:val="0563C1"/>
          <w:u w:val="single"/>
        </w:rPr>
      </w:pPr>
      <w:r w:rsidRPr="7151C243">
        <w:rPr>
          <w:rFonts w:ascii="Arial" w:hAnsi="Arial" w:cs="Arial"/>
        </w:rPr>
        <w:t xml:space="preserve">Access your </w:t>
      </w:r>
      <w:r w:rsidR="039EAA4A" w:rsidRPr="7151C243">
        <w:rPr>
          <w:rFonts w:ascii="Arial" w:hAnsi="Arial" w:cs="Arial"/>
        </w:rPr>
        <w:t>Hwb</w:t>
      </w:r>
      <w:r w:rsidRPr="7151C243">
        <w:rPr>
          <w:rFonts w:ascii="Arial" w:hAnsi="Arial" w:cs="Arial"/>
        </w:rPr>
        <w:t xml:space="preserve"> dashboard either by logging into a campus PC and opening </w:t>
      </w:r>
      <w:r w:rsidR="00A64851">
        <w:rPr>
          <w:rFonts w:ascii="Arial" w:hAnsi="Arial" w:cs="Arial"/>
        </w:rPr>
        <w:t>Microsoft Edge browser</w:t>
      </w:r>
      <w:r w:rsidRPr="7151C243">
        <w:rPr>
          <w:rFonts w:ascii="Arial" w:hAnsi="Arial" w:cs="Arial"/>
        </w:rPr>
        <w:t>, or accessing</w:t>
      </w:r>
      <w:r w:rsidR="00D918E3" w:rsidRPr="7151C243">
        <w:rPr>
          <w:rFonts w:ascii="Arial" w:hAnsi="Arial" w:cs="Arial"/>
        </w:rPr>
        <w:t xml:space="preserve"> </w:t>
      </w:r>
      <w:hyperlink r:id="rId28" w:history="1">
        <w:r w:rsidR="00633D31" w:rsidRPr="001F2210">
          <w:rPr>
            <w:rStyle w:val="Hyperlink"/>
            <w:rFonts w:ascii="Arial" w:hAnsi="Arial" w:cs="Arial"/>
          </w:rPr>
          <w:t>https://hwb.uwtsd.ac.uk</w:t>
        </w:r>
      </w:hyperlink>
      <w:r w:rsidRPr="7151C243">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9"/>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34DA02B9" w:rsidR="00F87B9A" w:rsidRPr="001057C8" w:rsidRDefault="00F87B9A" w:rsidP="001057C8">
      <w:pPr>
        <w:pStyle w:val="ListParagraph"/>
        <w:spacing w:after="240" w:line="240" w:lineRule="auto"/>
        <w:rPr>
          <w:rFonts w:ascii="Arial" w:hAnsi="Arial" w:cs="Arial"/>
        </w:rPr>
      </w:pPr>
      <w:r w:rsidRPr="6CD6E5F7">
        <w:rPr>
          <w:rFonts w:ascii="Arial" w:hAnsi="Arial" w:cs="Arial"/>
        </w:rPr>
        <w:t xml:space="preserve">Navigate to </w:t>
      </w:r>
      <w:hyperlink r:id="rId29" w:history="1">
        <w:r w:rsidR="00BA04C5" w:rsidRPr="00C91BD0">
          <w:rPr>
            <w:rStyle w:val="Hyperlink"/>
            <w:rFonts w:ascii="Arial" w:hAnsi="Arial" w:cs="Arial"/>
          </w:rPr>
          <w:t>https://uwtsd.ac.uk</w:t>
        </w:r>
      </w:hyperlink>
      <w:r w:rsidR="00BA04C5">
        <w:t xml:space="preserve"> </w:t>
      </w:r>
      <w:r w:rsidR="00633D31" w:rsidRPr="6CD6E5F7">
        <w:rPr>
          <w:rFonts w:ascii="Arial" w:hAnsi="Arial" w:cs="Arial"/>
        </w:rPr>
        <w:t xml:space="preserve"> </w:t>
      </w:r>
      <w:r w:rsidRPr="6CD6E5F7">
        <w:rPr>
          <w:rFonts w:ascii="Arial" w:hAnsi="Arial" w:cs="Arial"/>
        </w:rPr>
        <w:t xml:space="preserve">and select </w:t>
      </w:r>
      <w:r w:rsidR="0020045E">
        <w:rPr>
          <w:rFonts w:ascii="Arial" w:hAnsi="Arial" w:cs="Arial"/>
        </w:rPr>
        <w:t>Current Students</w:t>
      </w:r>
      <w:r w:rsidRPr="6CD6E5F7">
        <w:rPr>
          <w:rFonts w:ascii="Arial" w:hAnsi="Arial" w:cs="Arial"/>
        </w:rPr>
        <w:t xml:space="preserve"> (top </w:t>
      </w:r>
      <w:r w:rsidR="0020045E">
        <w:rPr>
          <w:rFonts w:ascii="Arial" w:hAnsi="Arial" w:cs="Arial"/>
        </w:rPr>
        <w:t>right</w:t>
      </w:r>
      <w:r w:rsidR="0020045E" w:rsidRPr="6CD6E5F7">
        <w:rPr>
          <w:rFonts w:ascii="Arial" w:hAnsi="Arial" w:cs="Arial"/>
        </w:rPr>
        <w:t xml:space="preserve"> </w:t>
      </w:r>
      <w:r w:rsidRPr="6CD6E5F7">
        <w:rPr>
          <w:rFonts w:ascii="Arial" w:hAnsi="Arial" w:cs="Arial"/>
        </w:rPr>
        <w:t>side of screen) and then Moodle.</w:t>
      </w:r>
    </w:p>
    <w:p w14:paraId="52CE6932" w14:textId="63D1A142" w:rsidR="00F87B9A" w:rsidRPr="001057C8" w:rsidRDefault="00F87B9A" w:rsidP="001057C8">
      <w:pPr>
        <w:pStyle w:val="ListParagraph"/>
        <w:numPr>
          <w:ilvl w:val="0"/>
          <w:numId w:val="39"/>
        </w:numPr>
        <w:autoSpaceDE w:val="0"/>
        <w:autoSpaceDN w:val="0"/>
        <w:spacing w:line="240" w:lineRule="auto"/>
        <w:rPr>
          <w:rFonts w:ascii="Arial" w:hAnsi="Arial" w:cs="Arial"/>
        </w:rPr>
      </w:pPr>
      <w:r w:rsidRPr="6CD6E5F7">
        <w:rPr>
          <w:rFonts w:ascii="Arial" w:hAnsi="Arial" w:cs="Arial"/>
          <w:u w:val="single"/>
        </w:rPr>
        <w:t>URL Input</w:t>
      </w:r>
      <w:r>
        <w:br/>
      </w:r>
      <w:r w:rsidRPr="6CD6E5F7">
        <w:rPr>
          <w:rFonts w:ascii="Arial" w:hAnsi="Arial" w:cs="Arial"/>
        </w:rPr>
        <w:t xml:space="preserve">Open any browser on an internet-connected device and navigate to </w:t>
      </w:r>
      <w:hyperlink r:id="rId30" w:history="1">
        <w:r w:rsidR="00F27401" w:rsidRPr="00F27401">
          <w:rPr>
            <w:rStyle w:val="Hyperlink"/>
            <w:rFonts w:ascii="Arial" w:hAnsi="Arial" w:cs="Arial"/>
          </w:rPr>
          <w:t>https://moodle.uwtsd.ac.uk/</w:t>
        </w:r>
      </w:hyperlink>
    </w:p>
    <w:p w14:paraId="1BCB326B" w14:textId="04BE6708" w:rsidR="00A85C22" w:rsidRDefault="1F62D70E" w:rsidP="001057C8">
      <w:pPr>
        <w:autoSpaceDE w:val="0"/>
        <w:autoSpaceDN w:val="0"/>
        <w:jc w:val="both"/>
        <w:rPr>
          <w:rFonts w:cs="Arial"/>
        </w:rPr>
      </w:pPr>
      <w:r w:rsidRPr="003813A6">
        <w:rPr>
          <w:rFonts w:cs="Arial"/>
        </w:rPr>
        <w:t xml:space="preserve">If </w:t>
      </w:r>
      <w:r w:rsidR="7FCE441B" w:rsidRPr="003813A6">
        <w:rPr>
          <w:rFonts w:cs="Arial"/>
        </w:rPr>
        <w:t xml:space="preserve">you are already signed into the Hwb or Office 365 you should be automatically signed into Moodle when you connect, if not </w:t>
      </w:r>
      <w:r w:rsidR="78D2E564" w:rsidRPr="003813A6">
        <w:rPr>
          <w:rFonts w:cs="Arial"/>
        </w:rPr>
        <w:t>l</w:t>
      </w:r>
      <w:r w:rsidR="00F87B9A" w:rsidRPr="003813A6">
        <w:rPr>
          <w:rFonts w:cs="Arial"/>
        </w:rPr>
        <w:t xml:space="preserve">og in using your Network username and password which are the same </w:t>
      </w:r>
      <w:r w:rsidR="17B76A5F" w:rsidRPr="003813A6">
        <w:rPr>
          <w:rFonts w:cs="Arial"/>
        </w:rPr>
        <w:t xml:space="preserve">as </w:t>
      </w:r>
      <w:r w:rsidR="00F87B9A" w:rsidRPr="003813A6">
        <w:rPr>
          <w:rFonts w:cs="Arial"/>
        </w:rPr>
        <w:t>used to acces</w:t>
      </w:r>
      <w:r w:rsidR="76561499" w:rsidRPr="003813A6">
        <w:rPr>
          <w:rFonts w:cs="Arial"/>
        </w:rPr>
        <w:t>s</w:t>
      </w:r>
      <w:r w:rsidR="00F87B9A" w:rsidRPr="003813A6">
        <w:rPr>
          <w:rFonts w:cs="Arial"/>
        </w:rPr>
        <w:t xml:space="preserve"> </w:t>
      </w:r>
      <w:r w:rsidR="55EC2424" w:rsidRPr="003813A6">
        <w:rPr>
          <w:rFonts w:cs="Arial"/>
        </w:rPr>
        <w:t xml:space="preserve">a </w:t>
      </w:r>
      <w:r w:rsidR="00F87B9A" w:rsidRPr="003813A6">
        <w:rPr>
          <w:rFonts w:cs="Arial"/>
        </w:rPr>
        <w:t>campus PC.</w:t>
      </w:r>
    </w:p>
    <w:p w14:paraId="3569BD49" w14:textId="7C36DC30" w:rsidR="00F87B9A" w:rsidRDefault="00F87B9A" w:rsidP="001057C8">
      <w:pPr>
        <w:autoSpaceDE w:val="0"/>
        <w:autoSpaceDN w:val="0"/>
        <w:jc w:val="both"/>
        <w:rPr>
          <w:rFonts w:cs="Arial"/>
        </w:rPr>
      </w:pPr>
    </w:p>
    <w:p w14:paraId="348F6E7D" w14:textId="75AB080B" w:rsidR="00F87B9A" w:rsidRDefault="00F87B9A" w:rsidP="001057C8">
      <w:pPr>
        <w:autoSpaceDE w:val="0"/>
        <w:autoSpaceDN w:val="0"/>
        <w:jc w:val="both"/>
        <w:rPr>
          <w:rFonts w:cs="Arial"/>
        </w:rPr>
      </w:pPr>
      <w:r>
        <w:rPr>
          <w:rFonts w:cs="Arial"/>
        </w:rPr>
        <w:t xml:space="preserve">If you are missing </w:t>
      </w:r>
      <w:r w:rsidR="00A64851">
        <w:rPr>
          <w:rFonts w:cs="Arial"/>
        </w:rPr>
        <w:t xml:space="preserve">any modules from your Moodle homepage, </w:t>
      </w:r>
      <w:r>
        <w:rPr>
          <w:rFonts w:cs="Arial"/>
        </w:rPr>
        <w:t xml:space="preserve">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31"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32" w:history="1">
        <w:r>
          <w:rPr>
            <w:rStyle w:val="Hyperlink"/>
            <w:lang w:val="en"/>
          </w:rPr>
          <w:t>ITServiceDesk@uwtsd.ac.uk</w:t>
        </w:r>
      </w:hyperlink>
    </w:p>
    <w:p w14:paraId="5A1D01EE" w14:textId="3D607938" w:rsidR="003B1DF9" w:rsidRDefault="00F87B9A" w:rsidP="00F87B9A">
      <w:pPr>
        <w:autoSpaceDE w:val="0"/>
        <w:autoSpaceDN w:val="0"/>
        <w:jc w:val="both"/>
        <w:rPr>
          <w:rFonts w:cs="Arial"/>
        </w:rPr>
      </w:pPr>
      <w:r w:rsidRPr="0B73BA1C">
        <w:rPr>
          <w:rFonts w:cs="Arial"/>
        </w:rPr>
        <w:t>In any correspondence please include your name and username (your student number) together with details of your issue</w:t>
      </w:r>
      <w:r w:rsidR="00A64851">
        <w:rPr>
          <w:rFonts w:cs="Arial"/>
        </w:rPr>
        <w:t>, and include screenshots of any error messages.</w:t>
      </w:r>
    </w:p>
    <w:p w14:paraId="15EA1752" w14:textId="5C050C91" w:rsidR="0B73BA1C" w:rsidRDefault="0B73BA1C" w:rsidP="0B73BA1C">
      <w:pPr>
        <w:jc w:val="both"/>
        <w:rPr>
          <w:szCs w:val="22"/>
        </w:rPr>
      </w:pPr>
    </w:p>
    <w:p w14:paraId="160B1B5D" w14:textId="20742FCE" w:rsidR="350E061B" w:rsidRDefault="350E061B" w:rsidP="6CD6E5F7">
      <w:pPr>
        <w:jc w:val="both"/>
        <w:rPr>
          <w:rFonts w:cs="Arial"/>
        </w:rPr>
      </w:pPr>
      <w:r w:rsidRPr="6CD6E5F7">
        <w:rPr>
          <w:rFonts w:cs="Arial"/>
        </w:rPr>
        <w:t xml:space="preserve">Further information on using online and digital resources can be found at </w:t>
      </w:r>
      <w:hyperlink r:id="rId33">
        <w:r w:rsidR="003813A6" w:rsidRPr="6CD6E5F7">
          <w:rPr>
            <w:rStyle w:val="Hyperlink"/>
            <w:rFonts w:cs="Arial"/>
          </w:rPr>
          <w:t>https://digitallearning.uwtsd.ac.uk/</w:t>
        </w:r>
      </w:hyperlink>
      <w:r w:rsidR="003813A6" w:rsidRPr="6CD6E5F7">
        <w:rPr>
          <w:rFonts w:cs="Arial"/>
        </w:rPr>
        <w:t xml:space="preserve"> </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21" w:name="_Toc520203167"/>
      <w:bookmarkStart w:id="22" w:name="_Toc175040909"/>
      <w:r w:rsidRPr="0018478B">
        <w:lastRenderedPageBreak/>
        <w:t>ASSESSMENT FEEDBACK VIA TURNITIN</w:t>
      </w:r>
      <w:bookmarkEnd w:id="21"/>
      <w:bookmarkEnd w:id="22"/>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3E5B4F28"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noProof/>
        </w:rPr>
        <w:drawing>
          <wp:inline distT="0" distB="0" distL="0" distR="0" wp14:anchorId="3A3A89B8" wp14:editId="237BE7CA">
            <wp:extent cx="2067213" cy="3953427"/>
            <wp:effectExtent l="0" t="0" r="0" b="9525"/>
            <wp:docPr id="913876625" name="Picture 9138766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4">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F741B1" w:rsidRDefault="00D10FF6" w:rsidP="00E22D58">
      <w:pPr>
        <w:pStyle w:val="Heading1"/>
      </w:pPr>
      <w:r>
        <w:rPr>
          <w:highlight w:val="green"/>
        </w:rPr>
        <w:br w:type="page"/>
      </w:r>
      <w:bookmarkStart w:id="23" w:name="_Toc175040910"/>
      <w:r w:rsidR="00CD642C" w:rsidRPr="00F741B1">
        <w:lastRenderedPageBreak/>
        <w:t>PROGRAMME</w:t>
      </w:r>
      <w:r w:rsidR="00AE44C5" w:rsidRPr="00F741B1">
        <w:t>S</w:t>
      </w:r>
      <w:r w:rsidR="00CD642C" w:rsidRPr="00F741B1">
        <w:t xml:space="preserve"> OF STUDY</w:t>
      </w:r>
      <w:bookmarkEnd w:id="23"/>
    </w:p>
    <w:p w14:paraId="3F3248A1" w14:textId="77777777" w:rsidR="000C7281" w:rsidRPr="00F741B1" w:rsidRDefault="00397EC5" w:rsidP="000C7281">
      <w:pPr>
        <w:pStyle w:val="Heading2"/>
      </w:pPr>
      <w:bookmarkStart w:id="24" w:name="_Toc175040911"/>
      <w:r w:rsidRPr="00F741B1">
        <w:t>(1)</w:t>
      </w:r>
      <w:r w:rsidR="0054715E" w:rsidRPr="00F741B1">
        <w:t xml:space="preserve">  </w:t>
      </w:r>
      <w:r w:rsidR="00FE702D" w:rsidRPr="00F741B1">
        <w:t xml:space="preserve"> </w:t>
      </w:r>
      <w:r w:rsidR="000C7281" w:rsidRPr="00F741B1">
        <w:t>MBA Sustainability Leadership</w:t>
      </w:r>
      <w:bookmarkEnd w:id="24"/>
      <w:r w:rsidR="000C7281" w:rsidRPr="00F741B1">
        <w:t xml:space="preserve"> </w:t>
      </w:r>
    </w:p>
    <w:p w14:paraId="07192C26" w14:textId="77777777" w:rsidR="000C7281" w:rsidRPr="00F741B1" w:rsidRDefault="000C7281" w:rsidP="000C7281">
      <w:pPr>
        <w:ind w:left="426"/>
        <w:rPr>
          <w:rFonts w:cs="Arial"/>
          <w:b/>
          <w:szCs w:val="22"/>
        </w:rPr>
      </w:pPr>
    </w:p>
    <w:p w14:paraId="6BBF513E" w14:textId="77777777" w:rsidR="000C7281" w:rsidRPr="00F741B1" w:rsidRDefault="000C7281" w:rsidP="000C7281">
      <w:pPr>
        <w:rPr>
          <w:rFonts w:cs="Arial"/>
          <w:b/>
          <w:bCs/>
        </w:rPr>
      </w:pPr>
      <w:r w:rsidRPr="00F741B1">
        <w:rPr>
          <w:rFonts w:cs="Arial"/>
          <w:b/>
          <w:bCs/>
        </w:rPr>
        <w:t xml:space="preserve">Programme Learning Outcomes </w:t>
      </w:r>
      <w:bookmarkStart w:id="25" w:name="_Toc87879481"/>
      <w:bookmarkStart w:id="26" w:name="_Hlk87627300"/>
      <w:r w:rsidRPr="00F741B1">
        <w:rPr>
          <w:b/>
          <w:bCs/>
        </w:rPr>
        <w:t>MBA Sustainability Leadership</w:t>
      </w:r>
      <w:bookmarkEnd w:id="25"/>
    </w:p>
    <w:p w14:paraId="259CB481" w14:textId="77777777" w:rsidR="000C7281" w:rsidRPr="00F741B1" w:rsidRDefault="000C7281" w:rsidP="000C7281">
      <w:pPr>
        <w:spacing w:line="259" w:lineRule="auto"/>
        <w:ind w:left="709"/>
        <w:jc w:val="both"/>
        <w:rPr>
          <w:rFonts w:eastAsiaTheme="minorHAnsi" w:cs="Arial"/>
        </w:rPr>
      </w:pPr>
    </w:p>
    <w:p w14:paraId="07C591CF" w14:textId="77777777" w:rsidR="000C7281" w:rsidRPr="00A16BFF" w:rsidRDefault="000C7281" w:rsidP="000C7281">
      <w:pPr>
        <w:spacing w:after="160" w:line="259" w:lineRule="auto"/>
        <w:jc w:val="both"/>
        <w:rPr>
          <w:rFonts w:eastAsiaTheme="minorHAnsi" w:cs="Arial"/>
        </w:rPr>
      </w:pPr>
      <w:r w:rsidRPr="00F741B1">
        <w:rPr>
          <w:rFonts w:eastAsiaTheme="minorHAnsi" w:cs="Arial"/>
        </w:rPr>
        <w:t>The following level 7 Sustainability Leadership learning outcomes conform in full to the expectations of the</w:t>
      </w:r>
      <w:r w:rsidRPr="00A16BFF">
        <w:rPr>
          <w:rFonts w:eastAsiaTheme="minorHAnsi" w:cs="Arial"/>
        </w:rPr>
        <w:t xml:space="preserve"> QAA FHEQ (2014) and were developed with reference to the QAA Characteristics Statement for Master’s Degrees (20</w:t>
      </w:r>
      <w:r>
        <w:rPr>
          <w:rFonts w:eastAsiaTheme="minorHAnsi" w:cs="Arial"/>
        </w:rPr>
        <w:t>20</w:t>
      </w:r>
      <w:r w:rsidRPr="00A16BFF">
        <w:rPr>
          <w:rFonts w:eastAsiaTheme="minorHAnsi" w:cs="Arial"/>
        </w:rPr>
        <w:t>) and the QAA Business and Management Subject Benchmarks 2015.  The learning outcomes are categorised as follows: knowledge and understanding, cognitive/intellectual skills (CS), practical skills (PS) and key skills (KS).</w:t>
      </w:r>
    </w:p>
    <w:p w14:paraId="4177569D" w14:textId="77777777" w:rsidR="000C7281" w:rsidRPr="00A16BFF" w:rsidRDefault="000C7281" w:rsidP="000C7281">
      <w:pPr>
        <w:tabs>
          <w:tab w:val="left" w:pos="1134"/>
          <w:tab w:val="num" w:pos="2880"/>
        </w:tabs>
        <w:jc w:val="both"/>
        <w:rPr>
          <w:rFonts w:cs="Arial"/>
          <w:b/>
          <w:color w:val="000000"/>
        </w:rPr>
      </w:pPr>
      <w:r w:rsidRPr="00A16BFF">
        <w:rPr>
          <w:rFonts w:cs="Arial"/>
          <w:b/>
          <w:color w:val="000000"/>
        </w:rPr>
        <w:t>Knowledge and understanding (KU)</w:t>
      </w:r>
    </w:p>
    <w:p w14:paraId="1A42A984" w14:textId="77777777" w:rsidR="000C7281" w:rsidRPr="00A16BFF" w:rsidRDefault="000C7281" w:rsidP="000C7281">
      <w:pPr>
        <w:tabs>
          <w:tab w:val="left" w:pos="1134"/>
          <w:tab w:val="num" w:pos="2880"/>
        </w:tabs>
        <w:ind w:left="709"/>
        <w:jc w:val="both"/>
        <w:rPr>
          <w:rFonts w:cs="Arial"/>
          <w:b/>
          <w:color w:val="000000"/>
        </w:rPr>
      </w:pPr>
    </w:p>
    <w:p w14:paraId="0A6DF6B0" w14:textId="77777777" w:rsidR="000C7281" w:rsidRPr="00A16BFF" w:rsidRDefault="000C7281" w:rsidP="000C7281">
      <w:pPr>
        <w:jc w:val="both"/>
        <w:rPr>
          <w:rFonts w:cs="Arial"/>
        </w:rPr>
      </w:pPr>
      <w:r w:rsidRPr="00A16BFF">
        <w:rPr>
          <w:rFonts w:cs="Arial"/>
        </w:rPr>
        <w:t>Graduates of the programme will be able to demonstrate a systematic understanding of knowledge, and a critical awareness of current problems and/or new insights, much of which is at, or informed by, the forefront of the sustainability leadership discipline. This includes the following:</w:t>
      </w:r>
    </w:p>
    <w:p w14:paraId="379D6739" w14:textId="77777777" w:rsidR="000C7281" w:rsidRPr="00A16BFF" w:rsidRDefault="000C7281" w:rsidP="000C7281">
      <w:pPr>
        <w:ind w:left="720"/>
        <w:jc w:val="both"/>
        <w:rPr>
          <w:rFonts w:cs="Arial"/>
        </w:rPr>
      </w:pPr>
    </w:p>
    <w:tbl>
      <w:tblPr>
        <w:tblStyle w:val="TableGrid"/>
        <w:tblW w:w="8363" w:type="dxa"/>
        <w:tblInd w:w="137" w:type="dxa"/>
        <w:tblLook w:val="04A0" w:firstRow="1" w:lastRow="0" w:firstColumn="1" w:lastColumn="0" w:noHBand="0" w:noVBand="1"/>
      </w:tblPr>
      <w:tblGrid>
        <w:gridCol w:w="852"/>
        <w:gridCol w:w="7511"/>
      </w:tblGrid>
      <w:tr w:rsidR="000C7281" w:rsidRPr="00A16BFF" w14:paraId="1EAEA719" w14:textId="77777777" w:rsidTr="00F75021">
        <w:tc>
          <w:tcPr>
            <w:tcW w:w="852" w:type="dxa"/>
          </w:tcPr>
          <w:p w14:paraId="2C8DD2C5" w14:textId="77777777" w:rsidR="000C7281" w:rsidRPr="00A16BFF" w:rsidRDefault="000C7281" w:rsidP="00F75021">
            <w:pPr>
              <w:spacing w:before="60" w:after="60"/>
              <w:jc w:val="both"/>
              <w:rPr>
                <w:rFonts w:cs="Arial"/>
                <w:b/>
              </w:rPr>
            </w:pPr>
            <w:r w:rsidRPr="00A16BFF">
              <w:rPr>
                <w:rFonts w:cs="Arial"/>
                <w:b/>
              </w:rPr>
              <w:t>KU1:</w:t>
            </w:r>
          </w:p>
        </w:tc>
        <w:tc>
          <w:tcPr>
            <w:tcW w:w="7511" w:type="dxa"/>
          </w:tcPr>
          <w:p w14:paraId="57DB99F8" w14:textId="77777777" w:rsidR="000C7281" w:rsidRPr="00A16BFF" w:rsidRDefault="000C7281" w:rsidP="00F75021">
            <w:pPr>
              <w:spacing w:before="60" w:after="60"/>
              <w:jc w:val="both"/>
              <w:rPr>
                <w:rFonts w:cs="Arial"/>
              </w:rPr>
            </w:pPr>
            <w:r w:rsidRPr="00A16BFF">
              <w:rPr>
                <w:rFonts w:cs="Arial"/>
              </w:rPr>
              <w:t xml:space="preserve">The sustainable development, access and operation of markets for    resources, goods and services.  </w:t>
            </w:r>
          </w:p>
        </w:tc>
      </w:tr>
      <w:tr w:rsidR="000C7281" w:rsidRPr="00A16BFF" w14:paraId="07652698" w14:textId="77777777" w:rsidTr="00F75021">
        <w:tc>
          <w:tcPr>
            <w:tcW w:w="852" w:type="dxa"/>
          </w:tcPr>
          <w:p w14:paraId="2D4D220E" w14:textId="77777777" w:rsidR="000C7281" w:rsidRPr="00A16BFF" w:rsidRDefault="000C7281" w:rsidP="00F75021">
            <w:pPr>
              <w:spacing w:before="60" w:after="60"/>
              <w:jc w:val="both"/>
              <w:rPr>
                <w:rFonts w:cs="Arial"/>
                <w:b/>
              </w:rPr>
            </w:pPr>
            <w:r w:rsidRPr="00A16BFF">
              <w:rPr>
                <w:rFonts w:cs="Arial"/>
                <w:b/>
              </w:rPr>
              <w:t>KU2:</w:t>
            </w:r>
          </w:p>
        </w:tc>
        <w:tc>
          <w:tcPr>
            <w:tcW w:w="7511" w:type="dxa"/>
          </w:tcPr>
          <w:p w14:paraId="032040DE" w14:textId="77777777" w:rsidR="000C7281" w:rsidRPr="00A16BFF" w:rsidRDefault="000C7281" w:rsidP="00F75021">
            <w:pPr>
              <w:spacing w:before="60" w:after="60"/>
              <w:jc w:val="both"/>
              <w:rPr>
                <w:rFonts w:cs="Arial"/>
              </w:rPr>
            </w:pPr>
            <w:r w:rsidRPr="00A16BFF">
              <w:rPr>
                <w:rFonts w:cs="Arial"/>
              </w:rPr>
              <w:t xml:space="preserve">Social and ethical marketing approaches for segmentation, targeting, positioning generating sales and the need for innovation in product and service design. </w:t>
            </w:r>
            <w:r w:rsidRPr="00A16BFF" w:rsidDel="00B438E6">
              <w:rPr>
                <w:rStyle w:val="CommentReference"/>
              </w:rPr>
              <w:t xml:space="preserve"> </w:t>
            </w:r>
          </w:p>
        </w:tc>
      </w:tr>
      <w:tr w:rsidR="000C7281" w:rsidRPr="00A16BFF" w14:paraId="51112110" w14:textId="77777777" w:rsidTr="00F75021">
        <w:tc>
          <w:tcPr>
            <w:tcW w:w="852" w:type="dxa"/>
          </w:tcPr>
          <w:p w14:paraId="4E865390" w14:textId="77777777" w:rsidR="000C7281" w:rsidRPr="00A16BFF" w:rsidRDefault="000C7281" w:rsidP="00F75021">
            <w:pPr>
              <w:spacing w:before="60" w:after="60"/>
              <w:jc w:val="both"/>
              <w:rPr>
                <w:rFonts w:cs="Arial"/>
                <w:b/>
              </w:rPr>
            </w:pPr>
            <w:r w:rsidRPr="00A16BFF">
              <w:rPr>
                <w:rFonts w:cs="Arial"/>
                <w:b/>
              </w:rPr>
              <w:t>KU3:</w:t>
            </w:r>
          </w:p>
        </w:tc>
        <w:tc>
          <w:tcPr>
            <w:tcW w:w="7511" w:type="dxa"/>
          </w:tcPr>
          <w:p w14:paraId="12408A95" w14:textId="77777777" w:rsidR="000C7281" w:rsidRPr="00A16BFF" w:rsidRDefault="000C7281" w:rsidP="00F75021">
            <w:pPr>
              <w:spacing w:before="60" w:after="60"/>
              <w:jc w:val="both"/>
              <w:rPr>
                <w:rFonts w:cs="Arial"/>
              </w:rPr>
            </w:pPr>
            <w:r w:rsidRPr="00A16BFF">
              <w:rPr>
                <w:rFonts w:cs="Arial"/>
              </w:rPr>
              <w:t>Management of customer relationships, expectations, service and orientation. </w:t>
            </w:r>
          </w:p>
        </w:tc>
      </w:tr>
      <w:tr w:rsidR="000C7281" w:rsidRPr="00A16BFF" w14:paraId="6AC96C83" w14:textId="77777777" w:rsidTr="00F75021">
        <w:tc>
          <w:tcPr>
            <w:tcW w:w="852" w:type="dxa"/>
          </w:tcPr>
          <w:p w14:paraId="192E3FBA" w14:textId="77777777" w:rsidR="000C7281" w:rsidRPr="00A16BFF" w:rsidRDefault="000C7281" w:rsidP="00F75021">
            <w:pPr>
              <w:spacing w:before="60" w:after="60"/>
              <w:jc w:val="both"/>
              <w:rPr>
                <w:rFonts w:cs="Arial"/>
                <w:b/>
              </w:rPr>
            </w:pPr>
            <w:r w:rsidRPr="00A16BFF">
              <w:rPr>
                <w:rFonts w:cs="Arial"/>
                <w:b/>
              </w:rPr>
              <w:t>KU4:</w:t>
            </w:r>
          </w:p>
        </w:tc>
        <w:tc>
          <w:tcPr>
            <w:tcW w:w="7511" w:type="dxa"/>
          </w:tcPr>
          <w:p w14:paraId="1E4F7F0A" w14:textId="77777777" w:rsidR="000C7281" w:rsidRPr="00A16BFF" w:rsidRDefault="000C7281" w:rsidP="00F75021">
            <w:pPr>
              <w:spacing w:before="60" w:after="60"/>
              <w:jc w:val="both"/>
              <w:rPr>
                <w:rFonts w:cs="Arial"/>
              </w:rPr>
            </w:pPr>
            <w:r w:rsidRPr="00A16BFF">
              <w:rPr>
                <w:rFonts w:cs="Arial"/>
              </w:rPr>
              <w:t>The sources, uses, and sustainable management of finance, and the use of accounting and other information systems for managerial applications.</w:t>
            </w:r>
          </w:p>
        </w:tc>
      </w:tr>
      <w:tr w:rsidR="000C7281" w:rsidRPr="00A16BFF" w14:paraId="5A9A56A5" w14:textId="77777777" w:rsidTr="00F75021">
        <w:tc>
          <w:tcPr>
            <w:tcW w:w="852" w:type="dxa"/>
          </w:tcPr>
          <w:p w14:paraId="4C54BB2D" w14:textId="77777777" w:rsidR="000C7281" w:rsidRPr="00A16BFF" w:rsidRDefault="000C7281" w:rsidP="00F75021">
            <w:pPr>
              <w:spacing w:before="60" w:after="60"/>
              <w:jc w:val="both"/>
              <w:rPr>
                <w:rFonts w:cs="Arial"/>
                <w:b/>
              </w:rPr>
            </w:pPr>
            <w:r w:rsidRPr="00A16BFF">
              <w:rPr>
                <w:rFonts w:cs="Arial"/>
                <w:b/>
              </w:rPr>
              <w:t>KU5:</w:t>
            </w:r>
          </w:p>
        </w:tc>
        <w:tc>
          <w:tcPr>
            <w:tcW w:w="7511" w:type="dxa"/>
          </w:tcPr>
          <w:p w14:paraId="699D823D" w14:textId="77777777" w:rsidR="000C7281" w:rsidRPr="00A16BFF" w:rsidRDefault="000C7281" w:rsidP="00F75021">
            <w:pPr>
              <w:spacing w:before="60" w:after="60"/>
              <w:jc w:val="both"/>
              <w:rPr>
                <w:rFonts w:cs="Arial"/>
              </w:rPr>
            </w:pPr>
            <w:r w:rsidRPr="00A16BFF">
              <w:rPr>
                <w:rFonts w:cs="Arial"/>
              </w:rPr>
              <w:t>Strategic and operational HRM, meeting future organisational requirements, people development, HR systems.</w:t>
            </w:r>
          </w:p>
        </w:tc>
      </w:tr>
      <w:tr w:rsidR="000C7281" w:rsidRPr="00A16BFF" w14:paraId="03DC76AF" w14:textId="77777777" w:rsidTr="00F75021">
        <w:tc>
          <w:tcPr>
            <w:tcW w:w="852" w:type="dxa"/>
          </w:tcPr>
          <w:p w14:paraId="6DFAD4C6" w14:textId="77777777" w:rsidR="000C7281" w:rsidRPr="00A16BFF" w:rsidRDefault="000C7281" w:rsidP="00F75021">
            <w:pPr>
              <w:spacing w:before="60" w:after="60"/>
              <w:jc w:val="both"/>
              <w:rPr>
                <w:rFonts w:cs="Arial"/>
                <w:b/>
              </w:rPr>
            </w:pPr>
            <w:r w:rsidRPr="00A16BFF">
              <w:rPr>
                <w:rFonts w:cs="Arial"/>
                <w:b/>
              </w:rPr>
              <w:t>KU6:</w:t>
            </w:r>
          </w:p>
        </w:tc>
        <w:tc>
          <w:tcPr>
            <w:tcW w:w="7511" w:type="dxa"/>
          </w:tcPr>
          <w:p w14:paraId="4AC1B228" w14:textId="77777777" w:rsidR="000C7281" w:rsidRPr="00A16BFF" w:rsidRDefault="000C7281" w:rsidP="00F75021">
            <w:pPr>
              <w:spacing w:before="60" w:after="60"/>
              <w:jc w:val="both"/>
              <w:rPr>
                <w:rFonts w:cs="Arial"/>
              </w:rPr>
            </w:pPr>
            <w:r w:rsidRPr="00A16BFF">
              <w:rPr>
                <w:rFonts w:cs="Arial"/>
              </w:rPr>
              <w:t>The sustainable management of operations and resources.</w:t>
            </w:r>
          </w:p>
        </w:tc>
      </w:tr>
      <w:tr w:rsidR="000C7281" w:rsidRPr="00A16BFF" w14:paraId="15221FD4" w14:textId="77777777" w:rsidTr="00F75021">
        <w:tc>
          <w:tcPr>
            <w:tcW w:w="852" w:type="dxa"/>
          </w:tcPr>
          <w:p w14:paraId="3BC1DC5C" w14:textId="77777777" w:rsidR="000C7281" w:rsidRPr="00A16BFF" w:rsidRDefault="000C7281" w:rsidP="00F75021">
            <w:pPr>
              <w:spacing w:before="60" w:after="60"/>
              <w:jc w:val="both"/>
              <w:rPr>
                <w:rFonts w:cs="Arial"/>
                <w:b/>
              </w:rPr>
            </w:pPr>
            <w:r w:rsidRPr="00A16BFF">
              <w:rPr>
                <w:rFonts w:cs="Arial"/>
                <w:b/>
              </w:rPr>
              <w:t>KU7:</w:t>
            </w:r>
          </w:p>
        </w:tc>
        <w:tc>
          <w:tcPr>
            <w:tcW w:w="7511" w:type="dxa"/>
          </w:tcPr>
          <w:p w14:paraId="172F8586" w14:textId="77777777" w:rsidR="000C7281" w:rsidRPr="00A16BFF" w:rsidRDefault="000C7281" w:rsidP="00F75021">
            <w:pPr>
              <w:spacing w:before="60" w:after="60"/>
              <w:jc w:val="both"/>
              <w:rPr>
                <w:rFonts w:cs="Arial"/>
              </w:rPr>
            </w:pPr>
            <w:r w:rsidRPr="00A16BFF">
              <w:rPr>
                <w:rFonts w:cs="Arial"/>
              </w:rPr>
              <w:t>The development, management, application and implementation of information systems for business intelligence and their impact upon organisations.</w:t>
            </w:r>
          </w:p>
        </w:tc>
      </w:tr>
      <w:tr w:rsidR="000C7281" w:rsidRPr="00A16BFF" w14:paraId="24FEDB6E" w14:textId="77777777" w:rsidTr="00F75021">
        <w:tc>
          <w:tcPr>
            <w:tcW w:w="852" w:type="dxa"/>
          </w:tcPr>
          <w:p w14:paraId="592BB9B1" w14:textId="77777777" w:rsidR="000C7281" w:rsidRPr="00A16BFF" w:rsidRDefault="000C7281" w:rsidP="00F75021">
            <w:pPr>
              <w:spacing w:before="60" w:after="60"/>
              <w:jc w:val="both"/>
              <w:rPr>
                <w:rFonts w:cs="Arial"/>
                <w:b/>
              </w:rPr>
            </w:pPr>
            <w:r w:rsidRPr="00A16BFF">
              <w:rPr>
                <w:rFonts w:cs="Arial"/>
                <w:b/>
              </w:rPr>
              <w:t>KU8:</w:t>
            </w:r>
          </w:p>
        </w:tc>
        <w:tc>
          <w:tcPr>
            <w:tcW w:w="7511" w:type="dxa"/>
          </w:tcPr>
          <w:p w14:paraId="7D7FA58C" w14:textId="77777777" w:rsidR="000C7281" w:rsidRPr="00A16BFF" w:rsidRDefault="000C7281" w:rsidP="00F75021">
            <w:pPr>
              <w:spacing w:before="60" w:after="60"/>
              <w:jc w:val="both"/>
              <w:rPr>
                <w:rFonts w:cs="Arial"/>
              </w:rPr>
            </w:pPr>
            <w:r w:rsidRPr="00A16BFF">
              <w:rPr>
                <w:rFonts w:cs="Arial"/>
              </w:rPr>
              <w:t>The comprehension and use of relevant communications for application in business and management, including the use of digital tools. </w:t>
            </w:r>
          </w:p>
        </w:tc>
      </w:tr>
      <w:tr w:rsidR="000C7281" w:rsidRPr="00A16BFF" w14:paraId="1ADD34CB" w14:textId="77777777" w:rsidTr="00F75021">
        <w:tc>
          <w:tcPr>
            <w:tcW w:w="852" w:type="dxa"/>
          </w:tcPr>
          <w:p w14:paraId="6034D045" w14:textId="77777777" w:rsidR="000C7281" w:rsidRPr="00A16BFF" w:rsidRDefault="000C7281" w:rsidP="00F75021">
            <w:pPr>
              <w:spacing w:before="60" w:after="60"/>
              <w:jc w:val="both"/>
              <w:rPr>
                <w:rFonts w:cs="Arial"/>
                <w:b/>
              </w:rPr>
            </w:pPr>
            <w:r w:rsidRPr="00A16BFF">
              <w:rPr>
                <w:rFonts w:cs="Arial"/>
                <w:b/>
              </w:rPr>
              <w:t>KU9:</w:t>
            </w:r>
          </w:p>
        </w:tc>
        <w:tc>
          <w:tcPr>
            <w:tcW w:w="7511" w:type="dxa"/>
          </w:tcPr>
          <w:p w14:paraId="6526C194" w14:textId="77777777" w:rsidR="000C7281" w:rsidRPr="00A16BFF" w:rsidRDefault="000C7281" w:rsidP="00F75021">
            <w:pPr>
              <w:spacing w:before="60" w:after="60"/>
              <w:jc w:val="both"/>
              <w:rPr>
                <w:rFonts w:cs="Arial"/>
              </w:rPr>
            </w:pPr>
            <w:r w:rsidRPr="00A16BFF">
              <w:rPr>
                <w:rFonts w:cs="Arial"/>
              </w:rPr>
              <w:t>The development of strategic resilience to foster a culture where digital technology has reshaped traditional revenue and business models.</w:t>
            </w:r>
          </w:p>
        </w:tc>
      </w:tr>
      <w:tr w:rsidR="000C7281" w:rsidRPr="00A16BFF" w14:paraId="593CB66C" w14:textId="77777777" w:rsidTr="00F75021">
        <w:tc>
          <w:tcPr>
            <w:tcW w:w="852" w:type="dxa"/>
          </w:tcPr>
          <w:p w14:paraId="333F040C" w14:textId="77777777" w:rsidR="000C7281" w:rsidRPr="00A16BFF" w:rsidRDefault="000C7281" w:rsidP="00F75021">
            <w:pPr>
              <w:spacing w:before="60" w:after="60"/>
              <w:jc w:val="both"/>
              <w:rPr>
                <w:rFonts w:cs="Arial"/>
                <w:b/>
              </w:rPr>
            </w:pPr>
            <w:r w:rsidRPr="00A16BFF">
              <w:rPr>
                <w:rFonts w:cs="Arial"/>
                <w:b/>
              </w:rPr>
              <w:t>KU10:</w:t>
            </w:r>
          </w:p>
        </w:tc>
        <w:tc>
          <w:tcPr>
            <w:tcW w:w="7511" w:type="dxa"/>
          </w:tcPr>
          <w:p w14:paraId="138B11F6" w14:textId="77777777" w:rsidR="000C7281" w:rsidRPr="00A16BFF" w:rsidRDefault="000C7281" w:rsidP="00F75021">
            <w:pPr>
              <w:spacing w:before="60" w:after="60"/>
              <w:jc w:val="both"/>
              <w:rPr>
                <w:rFonts w:cs="Arial"/>
              </w:rPr>
            </w:pPr>
            <w:r w:rsidRPr="00A16BFF">
              <w:rPr>
                <w:rFonts w:cs="Arial"/>
              </w:rPr>
              <w:t>Business innovation, creativity, sustainable intrapreneurial and entrepreneurial behaviour and social enterprise development, and the management and exploitation of intellectual property.</w:t>
            </w:r>
          </w:p>
        </w:tc>
      </w:tr>
      <w:tr w:rsidR="000C7281" w:rsidRPr="00A16BFF" w14:paraId="5B32ACBE" w14:textId="77777777" w:rsidTr="00F75021">
        <w:tc>
          <w:tcPr>
            <w:tcW w:w="852" w:type="dxa"/>
          </w:tcPr>
          <w:p w14:paraId="092F45F3" w14:textId="77777777" w:rsidR="000C7281" w:rsidRPr="00A16BFF" w:rsidRDefault="000C7281" w:rsidP="00F75021">
            <w:pPr>
              <w:spacing w:before="60" w:after="60"/>
              <w:jc w:val="both"/>
              <w:rPr>
                <w:rFonts w:cs="Arial"/>
                <w:b/>
              </w:rPr>
            </w:pPr>
            <w:r w:rsidRPr="00A16BFF">
              <w:rPr>
                <w:rFonts w:cs="Arial"/>
                <w:b/>
              </w:rPr>
              <w:t>KU11:</w:t>
            </w:r>
          </w:p>
        </w:tc>
        <w:tc>
          <w:tcPr>
            <w:tcW w:w="7511" w:type="dxa"/>
          </w:tcPr>
          <w:p w14:paraId="759B204A" w14:textId="77777777" w:rsidR="000C7281" w:rsidRPr="00A16BFF" w:rsidRDefault="000C7281" w:rsidP="00F75021">
            <w:pPr>
              <w:spacing w:before="60" w:after="60"/>
              <w:jc w:val="both"/>
              <w:rPr>
                <w:rFonts w:cs="Arial"/>
              </w:rPr>
            </w:pPr>
            <w:r w:rsidRPr="00A16BFF">
              <w:rPr>
                <w:rFonts w:cs="Arial"/>
              </w:rPr>
              <w:t>The development and implementation of appropriate sustainability business strategies within a changing and complex global environment, with consideration to globalisation and inter-cultural perspectives.</w:t>
            </w:r>
          </w:p>
        </w:tc>
      </w:tr>
      <w:tr w:rsidR="000C7281" w:rsidRPr="00A16BFF" w14:paraId="53792CF0" w14:textId="77777777" w:rsidTr="00F75021">
        <w:tc>
          <w:tcPr>
            <w:tcW w:w="852" w:type="dxa"/>
          </w:tcPr>
          <w:p w14:paraId="4219EA96" w14:textId="77777777" w:rsidR="000C7281" w:rsidRPr="00A16BFF" w:rsidRDefault="000C7281" w:rsidP="00F75021">
            <w:pPr>
              <w:spacing w:before="60" w:after="60"/>
              <w:jc w:val="both"/>
              <w:rPr>
                <w:rFonts w:cs="Arial"/>
                <w:b/>
              </w:rPr>
            </w:pPr>
            <w:r w:rsidRPr="00A16BFF">
              <w:rPr>
                <w:rFonts w:cs="Arial"/>
                <w:b/>
              </w:rPr>
              <w:t>KU12:</w:t>
            </w:r>
          </w:p>
        </w:tc>
        <w:tc>
          <w:tcPr>
            <w:tcW w:w="7511" w:type="dxa"/>
          </w:tcPr>
          <w:p w14:paraId="7749561A" w14:textId="77777777" w:rsidR="000C7281" w:rsidRPr="00A16BFF" w:rsidRDefault="000C7281" w:rsidP="00F75021">
            <w:pPr>
              <w:spacing w:before="60" w:after="60"/>
              <w:jc w:val="both"/>
              <w:rPr>
                <w:rFonts w:cs="Arial"/>
              </w:rPr>
            </w:pPr>
            <w:r w:rsidRPr="00A16BFF">
              <w:rPr>
                <w:rFonts w:cs="Arial"/>
              </w:rPr>
              <w:t>Sustainable leadership and management of people within organisations - leadership, organisational behaviour and motivation.</w:t>
            </w:r>
          </w:p>
        </w:tc>
      </w:tr>
    </w:tbl>
    <w:p w14:paraId="6ABDD903" w14:textId="77777777" w:rsidR="000C7281" w:rsidRPr="00A16BFF" w:rsidRDefault="000C7281" w:rsidP="000C7281">
      <w:pPr>
        <w:spacing w:before="60" w:after="60"/>
        <w:ind w:left="1418" w:hanging="709"/>
        <w:jc w:val="both"/>
        <w:rPr>
          <w:rFonts w:cs="Arial"/>
          <w:b/>
        </w:rPr>
      </w:pPr>
    </w:p>
    <w:p w14:paraId="103B4287" w14:textId="77777777" w:rsidR="000C7281" w:rsidRPr="00A16BFF" w:rsidRDefault="000C7281" w:rsidP="000C7281">
      <w:pPr>
        <w:spacing w:after="160" w:line="259" w:lineRule="auto"/>
        <w:jc w:val="both"/>
        <w:rPr>
          <w:rFonts w:eastAsiaTheme="minorHAnsi" w:cs="Arial"/>
        </w:rPr>
      </w:pPr>
      <w:r w:rsidRPr="00A16BFF">
        <w:rPr>
          <w:rFonts w:cs="Arial"/>
        </w:rPr>
        <w:lastRenderedPageBreak/>
        <w:t xml:space="preserve">Each of the above PLOs is covered by at least 2 modules at the appropriate level </w:t>
      </w:r>
      <w:r w:rsidRPr="00A16BFF">
        <w:rPr>
          <w:rFonts w:eastAsiaTheme="minorHAnsi" w:cs="Arial"/>
        </w:rPr>
        <w:t>(taking into account individual patterns of study).</w:t>
      </w:r>
    </w:p>
    <w:p w14:paraId="4C73E0E0" w14:textId="77777777" w:rsidR="000C7281" w:rsidRPr="00A16BFF" w:rsidRDefault="000C7281" w:rsidP="000C7281">
      <w:pPr>
        <w:rPr>
          <w:rFonts w:cs="Arial"/>
          <w:b/>
          <w:color w:val="000000"/>
        </w:rPr>
      </w:pPr>
    </w:p>
    <w:p w14:paraId="1486D52F" w14:textId="77777777" w:rsidR="000C7281" w:rsidRPr="00A16BFF" w:rsidRDefault="000C7281" w:rsidP="000C7281">
      <w:pPr>
        <w:tabs>
          <w:tab w:val="num" w:pos="2160"/>
        </w:tabs>
        <w:jc w:val="both"/>
        <w:rPr>
          <w:rFonts w:cs="Arial"/>
          <w:b/>
          <w:color w:val="000000"/>
        </w:rPr>
      </w:pPr>
      <w:r w:rsidRPr="00A16BFF">
        <w:rPr>
          <w:rFonts w:cs="Arial"/>
          <w:b/>
          <w:color w:val="000000"/>
        </w:rPr>
        <w:t xml:space="preserve">Cognitive (thinking) skills (CS) </w:t>
      </w:r>
    </w:p>
    <w:p w14:paraId="13AD1D74" w14:textId="77777777" w:rsidR="000C7281" w:rsidRPr="00A16BFF" w:rsidRDefault="000C7281" w:rsidP="000C7281">
      <w:pPr>
        <w:tabs>
          <w:tab w:val="num" w:pos="2160"/>
        </w:tabs>
        <w:ind w:left="709"/>
        <w:jc w:val="both"/>
        <w:rPr>
          <w:rFonts w:cs="Arial"/>
          <w:b/>
          <w:color w:val="000000"/>
        </w:rPr>
      </w:pPr>
    </w:p>
    <w:p w14:paraId="734FB983" w14:textId="77777777" w:rsidR="000C7281" w:rsidRPr="00A16BFF" w:rsidRDefault="000C7281" w:rsidP="000C7281">
      <w:pPr>
        <w:spacing w:after="160"/>
        <w:jc w:val="both"/>
        <w:rPr>
          <w:rFonts w:cs="Arial"/>
        </w:rPr>
      </w:pPr>
      <w:r w:rsidRPr="00A16BFF">
        <w:rPr>
          <w:rFonts w:cs="Arial"/>
        </w:rPr>
        <w:t>Graduates will be able to demonstrate a range of cognitive and intellectual skills together with techniques specific to sustainability leadership, and will be able to:</w:t>
      </w:r>
    </w:p>
    <w:tbl>
      <w:tblPr>
        <w:tblStyle w:val="TableGrid"/>
        <w:tblW w:w="8358" w:type="dxa"/>
        <w:tblInd w:w="137" w:type="dxa"/>
        <w:tblLayout w:type="fixed"/>
        <w:tblLook w:val="04A0" w:firstRow="1" w:lastRow="0" w:firstColumn="1" w:lastColumn="0" w:noHBand="0" w:noVBand="1"/>
      </w:tblPr>
      <w:tblGrid>
        <w:gridCol w:w="850"/>
        <w:gridCol w:w="7508"/>
      </w:tblGrid>
      <w:tr w:rsidR="000C7281" w:rsidRPr="00A16BFF" w14:paraId="0EE81D5A" w14:textId="77777777" w:rsidTr="00F75021">
        <w:tc>
          <w:tcPr>
            <w:tcW w:w="850" w:type="dxa"/>
          </w:tcPr>
          <w:p w14:paraId="548CD6A4" w14:textId="77777777" w:rsidR="000C7281" w:rsidRPr="00A16BFF" w:rsidRDefault="000C7281" w:rsidP="00F75021">
            <w:pPr>
              <w:spacing w:before="60" w:after="60"/>
              <w:jc w:val="both"/>
              <w:rPr>
                <w:rFonts w:cs="Arial"/>
              </w:rPr>
            </w:pPr>
            <w:r w:rsidRPr="00A16BFF">
              <w:rPr>
                <w:rFonts w:cs="Arial"/>
                <w:b/>
              </w:rPr>
              <w:t>CS1:</w:t>
            </w:r>
          </w:p>
        </w:tc>
        <w:tc>
          <w:tcPr>
            <w:tcW w:w="7508" w:type="dxa"/>
          </w:tcPr>
          <w:p w14:paraId="3A133BC1" w14:textId="77777777" w:rsidR="000C7281" w:rsidRPr="00A16BFF" w:rsidRDefault="000C7281" w:rsidP="00F75021">
            <w:pPr>
              <w:spacing w:before="60" w:after="60"/>
              <w:jc w:val="both"/>
              <w:rPr>
                <w:rFonts w:cs="Arial"/>
              </w:rPr>
            </w:pPr>
            <w:r w:rsidRPr="00A16BFF">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0C7281" w:rsidRPr="00A16BFF" w14:paraId="104A34A6" w14:textId="77777777" w:rsidTr="00F75021">
        <w:tc>
          <w:tcPr>
            <w:tcW w:w="850" w:type="dxa"/>
          </w:tcPr>
          <w:p w14:paraId="79BACF0C" w14:textId="77777777" w:rsidR="000C7281" w:rsidRPr="00A16BFF" w:rsidRDefault="000C7281" w:rsidP="00F75021">
            <w:pPr>
              <w:spacing w:before="60" w:after="60"/>
              <w:jc w:val="both"/>
              <w:rPr>
                <w:rFonts w:cs="Arial"/>
              </w:rPr>
            </w:pPr>
            <w:r w:rsidRPr="00A16BFF">
              <w:rPr>
                <w:rFonts w:cs="Arial"/>
                <w:b/>
              </w:rPr>
              <w:t>CS2:</w:t>
            </w:r>
          </w:p>
        </w:tc>
        <w:tc>
          <w:tcPr>
            <w:tcW w:w="7508" w:type="dxa"/>
          </w:tcPr>
          <w:p w14:paraId="0EA5F8E5" w14:textId="77777777" w:rsidR="000C7281" w:rsidRPr="00A16BFF" w:rsidRDefault="000C7281" w:rsidP="00F75021">
            <w:pPr>
              <w:spacing w:before="60" w:after="60"/>
              <w:jc w:val="both"/>
              <w:rPr>
                <w:rFonts w:cs="Arial"/>
              </w:rPr>
            </w:pPr>
            <w:r w:rsidRPr="00A16BFF">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0C7281" w:rsidRPr="00A16BFF" w14:paraId="525AA3D3" w14:textId="77777777" w:rsidTr="00F75021">
        <w:tc>
          <w:tcPr>
            <w:tcW w:w="850" w:type="dxa"/>
          </w:tcPr>
          <w:p w14:paraId="09D2746A" w14:textId="77777777" w:rsidR="000C7281" w:rsidRPr="00A16BFF" w:rsidRDefault="000C7281" w:rsidP="00F75021">
            <w:pPr>
              <w:spacing w:before="60" w:after="60"/>
              <w:jc w:val="both"/>
              <w:rPr>
                <w:rFonts w:cs="Arial"/>
              </w:rPr>
            </w:pPr>
            <w:r w:rsidRPr="00A16BFF">
              <w:rPr>
                <w:rFonts w:cs="Arial"/>
                <w:b/>
              </w:rPr>
              <w:t>CS3:</w:t>
            </w:r>
          </w:p>
        </w:tc>
        <w:tc>
          <w:tcPr>
            <w:tcW w:w="7508" w:type="dxa"/>
          </w:tcPr>
          <w:p w14:paraId="69C8AB25" w14:textId="77777777" w:rsidR="000C7281" w:rsidRPr="00A16BFF" w:rsidRDefault="000C7281" w:rsidP="00F75021">
            <w:pPr>
              <w:spacing w:before="60" w:after="60"/>
              <w:jc w:val="both"/>
              <w:rPr>
                <w:rFonts w:cs="Arial"/>
              </w:rPr>
            </w:pPr>
            <w:r w:rsidRPr="00A16BFF">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0C7281" w:rsidRPr="00A16BFF" w14:paraId="7D21F684" w14:textId="77777777" w:rsidTr="00F75021">
        <w:tc>
          <w:tcPr>
            <w:tcW w:w="850" w:type="dxa"/>
          </w:tcPr>
          <w:p w14:paraId="7A4BB961" w14:textId="77777777" w:rsidR="000C7281" w:rsidRPr="00A16BFF" w:rsidRDefault="000C7281" w:rsidP="00F75021">
            <w:pPr>
              <w:spacing w:before="60" w:after="60"/>
              <w:jc w:val="both"/>
              <w:rPr>
                <w:rFonts w:cs="Arial"/>
              </w:rPr>
            </w:pPr>
            <w:r w:rsidRPr="00A16BFF">
              <w:rPr>
                <w:rFonts w:cs="Arial"/>
                <w:b/>
              </w:rPr>
              <w:t>CS4:</w:t>
            </w:r>
          </w:p>
        </w:tc>
        <w:tc>
          <w:tcPr>
            <w:tcW w:w="7508" w:type="dxa"/>
          </w:tcPr>
          <w:p w14:paraId="4613B560" w14:textId="77777777" w:rsidR="000C7281" w:rsidRPr="00A16BFF" w:rsidRDefault="000C7281" w:rsidP="00F75021">
            <w:pPr>
              <w:spacing w:before="60" w:after="60"/>
              <w:jc w:val="both"/>
              <w:rPr>
                <w:rFonts w:cs="Arial"/>
              </w:rPr>
            </w:pPr>
            <w:r w:rsidRPr="00A16BFF">
              <w:rPr>
                <w:rFonts w:cs="Arial"/>
              </w:rPr>
              <w:t>Select an appropriate leadership style for different situations; setting objectives, motivating, monitoring performance, coaching and mentoring.</w:t>
            </w:r>
          </w:p>
        </w:tc>
      </w:tr>
    </w:tbl>
    <w:p w14:paraId="1AFB3392" w14:textId="77777777" w:rsidR="000C7281" w:rsidRPr="00A16BFF" w:rsidRDefault="000C7281" w:rsidP="000C7281">
      <w:pPr>
        <w:rPr>
          <w:rFonts w:cs="Arial"/>
          <w:b/>
        </w:rPr>
      </w:pPr>
    </w:p>
    <w:p w14:paraId="31F62734" w14:textId="77777777" w:rsidR="000C7281" w:rsidRPr="00A16BFF" w:rsidRDefault="000C7281" w:rsidP="000C7281">
      <w:pPr>
        <w:spacing w:line="259" w:lineRule="auto"/>
        <w:jc w:val="both"/>
        <w:rPr>
          <w:rFonts w:eastAsiaTheme="minorHAnsi" w:cs="Arial"/>
        </w:rPr>
      </w:pPr>
      <w:r w:rsidRPr="00A16BFF">
        <w:rPr>
          <w:rFonts w:cs="Arial"/>
        </w:rPr>
        <w:t xml:space="preserve">Each of the above PLOs is covered by at least 2 modules at the appropriate level </w:t>
      </w:r>
      <w:r w:rsidRPr="00A16BFF">
        <w:rPr>
          <w:rFonts w:eastAsiaTheme="minorHAnsi" w:cs="Arial"/>
        </w:rPr>
        <w:t>(taking into account individual patterns of study).</w:t>
      </w:r>
    </w:p>
    <w:p w14:paraId="4B4AD473" w14:textId="77777777" w:rsidR="000C7281" w:rsidRPr="00A16BFF" w:rsidRDefault="000C7281" w:rsidP="000C7281">
      <w:pPr>
        <w:tabs>
          <w:tab w:val="num" w:pos="2016"/>
          <w:tab w:val="num" w:pos="2160"/>
        </w:tabs>
        <w:ind w:left="709"/>
        <w:jc w:val="both"/>
        <w:rPr>
          <w:rFonts w:cs="Arial"/>
          <w:b/>
          <w:color w:val="000000"/>
        </w:rPr>
      </w:pPr>
    </w:p>
    <w:p w14:paraId="10C52276" w14:textId="77777777" w:rsidR="000C7281" w:rsidRPr="00A16BFF" w:rsidRDefault="000C7281" w:rsidP="000C7281">
      <w:pPr>
        <w:tabs>
          <w:tab w:val="num" w:pos="2016"/>
          <w:tab w:val="num" w:pos="2160"/>
        </w:tabs>
        <w:jc w:val="both"/>
        <w:rPr>
          <w:rFonts w:cs="Arial"/>
          <w:b/>
          <w:color w:val="000000"/>
        </w:rPr>
      </w:pPr>
      <w:r w:rsidRPr="00A16BFF">
        <w:rPr>
          <w:rFonts w:cs="Arial"/>
          <w:b/>
          <w:color w:val="000000"/>
        </w:rPr>
        <w:t>Practical skills (PS)</w:t>
      </w:r>
    </w:p>
    <w:p w14:paraId="75C7C4CF" w14:textId="77777777" w:rsidR="000C7281" w:rsidRPr="00A16BFF" w:rsidRDefault="000C7281" w:rsidP="000C7281">
      <w:pPr>
        <w:tabs>
          <w:tab w:val="num" w:pos="2016"/>
          <w:tab w:val="num" w:pos="2160"/>
        </w:tabs>
        <w:ind w:left="709"/>
        <w:jc w:val="both"/>
        <w:rPr>
          <w:rFonts w:cs="Arial"/>
          <w:b/>
          <w:color w:val="000000"/>
        </w:rPr>
      </w:pPr>
    </w:p>
    <w:p w14:paraId="0BD61F08" w14:textId="77777777" w:rsidR="000C7281" w:rsidRPr="00A16BFF" w:rsidRDefault="000C7281" w:rsidP="000C7281">
      <w:pPr>
        <w:spacing w:after="160"/>
        <w:rPr>
          <w:rFonts w:cs="Arial"/>
        </w:rPr>
      </w:pPr>
      <w:r w:rsidRPr="00A16BFF">
        <w:rPr>
          <w:rFonts w:cs="Arial"/>
        </w:rPr>
        <w:t>Graduates will be able to:</w:t>
      </w:r>
    </w:p>
    <w:tbl>
      <w:tblPr>
        <w:tblStyle w:val="TableGrid"/>
        <w:tblW w:w="8363" w:type="dxa"/>
        <w:tblInd w:w="137" w:type="dxa"/>
        <w:tblLook w:val="04A0" w:firstRow="1" w:lastRow="0" w:firstColumn="1" w:lastColumn="0" w:noHBand="0" w:noVBand="1"/>
      </w:tblPr>
      <w:tblGrid>
        <w:gridCol w:w="826"/>
        <w:gridCol w:w="7537"/>
      </w:tblGrid>
      <w:tr w:rsidR="000C7281" w:rsidRPr="00A16BFF" w14:paraId="7771F520" w14:textId="77777777" w:rsidTr="00F75021">
        <w:tc>
          <w:tcPr>
            <w:tcW w:w="826" w:type="dxa"/>
          </w:tcPr>
          <w:p w14:paraId="307123B0" w14:textId="77777777" w:rsidR="000C7281" w:rsidRPr="00A16BFF" w:rsidRDefault="000C7281" w:rsidP="00F75021">
            <w:pPr>
              <w:spacing w:before="60" w:after="60"/>
              <w:jc w:val="both"/>
              <w:rPr>
                <w:rFonts w:cs="Arial"/>
              </w:rPr>
            </w:pPr>
            <w:r w:rsidRPr="00A16BFF">
              <w:rPr>
                <w:rFonts w:cs="Arial"/>
                <w:b/>
              </w:rPr>
              <w:t>PS1:</w:t>
            </w:r>
          </w:p>
        </w:tc>
        <w:tc>
          <w:tcPr>
            <w:tcW w:w="7537" w:type="dxa"/>
          </w:tcPr>
          <w:p w14:paraId="7F72F019" w14:textId="77777777" w:rsidR="000C7281" w:rsidRPr="00A16BFF" w:rsidRDefault="000C7281" w:rsidP="00F75021">
            <w:pPr>
              <w:spacing w:before="60" w:after="60"/>
              <w:jc w:val="both"/>
              <w:rPr>
                <w:rFonts w:cs="Arial"/>
              </w:rPr>
            </w:pPr>
            <w:r w:rsidRPr="00A16BFF">
              <w:rPr>
                <w:rFonts w:cs="Arial"/>
              </w:rPr>
              <w:t>Demonstrate originality in the application of knowledge, together with a practical understanding of how established techniques of research and enquiry are used to create and interpret knowledge in the sustainable leadership discipline.</w:t>
            </w:r>
          </w:p>
        </w:tc>
      </w:tr>
      <w:tr w:rsidR="000C7281" w:rsidRPr="00A16BFF" w14:paraId="430CA99A" w14:textId="77777777" w:rsidTr="00F75021">
        <w:tc>
          <w:tcPr>
            <w:tcW w:w="826" w:type="dxa"/>
          </w:tcPr>
          <w:p w14:paraId="69D5CB2D" w14:textId="77777777" w:rsidR="000C7281" w:rsidRPr="00A16BFF" w:rsidRDefault="000C7281" w:rsidP="00F75021">
            <w:pPr>
              <w:spacing w:before="60" w:after="60"/>
              <w:jc w:val="both"/>
              <w:rPr>
                <w:rFonts w:cs="Arial"/>
              </w:rPr>
            </w:pPr>
            <w:r w:rsidRPr="00A16BFF">
              <w:rPr>
                <w:rFonts w:cs="Arial"/>
                <w:b/>
              </w:rPr>
              <w:t>PS2:</w:t>
            </w:r>
          </w:p>
        </w:tc>
        <w:tc>
          <w:tcPr>
            <w:tcW w:w="7537" w:type="dxa"/>
          </w:tcPr>
          <w:p w14:paraId="49E0759B" w14:textId="77777777" w:rsidR="000C7281" w:rsidRPr="00A16BFF" w:rsidRDefault="000C7281" w:rsidP="00F75021">
            <w:pPr>
              <w:spacing w:before="60" w:after="60"/>
              <w:jc w:val="both"/>
              <w:rPr>
                <w:rFonts w:cs="Arial"/>
              </w:rPr>
            </w:pPr>
            <w:r w:rsidRPr="00A16BFF">
              <w:rPr>
                <w:rFonts w:cs="Arial"/>
              </w:rPr>
              <w:t>Use information and knowledge effectively in order to abstract meaning from information and to share knowledge, including the use of quantitative skills.</w:t>
            </w:r>
          </w:p>
        </w:tc>
      </w:tr>
      <w:tr w:rsidR="000C7281" w:rsidRPr="00A16BFF" w14:paraId="34A55CB3" w14:textId="77777777" w:rsidTr="00F75021">
        <w:tc>
          <w:tcPr>
            <w:tcW w:w="826" w:type="dxa"/>
          </w:tcPr>
          <w:p w14:paraId="57D3612B" w14:textId="77777777" w:rsidR="000C7281" w:rsidRPr="00A16BFF" w:rsidRDefault="000C7281" w:rsidP="00F75021">
            <w:pPr>
              <w:spacing w:before="60" w:after="60"/>
              <w:jc w:val="both"/>
              <w:rPr>
                <w:rFonts w:cs="Arial"/>
              </w:rPr>
            </w:pPr>
            <w:r w:rsidRPr="00A16BFF">
              <w:rPr>
                <w:rFonts w:cs="Arial"/>
                <w:b/>
              </w:rPr>
              <w:t>PS3:</w:t>
            </w:r>
          </w:p>
        </w:tc>
        <w:tc>
          <w:tcPr>
            <w:tcW w:w="7537" w:type="dxa"/>
          </w:tcPr>
          <w:p w14:paraId="6343A1DC" w14:textId="77777777" w:rsidR="000C7281" w:rsidRPr="00A16BFF" w:rsidRDefault="000C7281" w:rsidP="00F75021">
            <w:pPr>
              <w:spacing w:before="60" w:after="60"/>
              <w:jc w:val="both"/>
              <w:rPr>
                <w:rFonts w:cs="Arial"/>
              </w:rPr>
            </w:pPr>
            <w:r w:rsidRPr="00A16BFF">
              <w:rPr>
                <w:rFonts w:cs="Arial"/>
              </w:rPr>
              <w:t>Recognise the need for and initiate change and to be able to manage change</w:t>
            </w:r>
          </w:p>
        </w:tc>
      </w:tr>
      <w:tr w:rsidR="000C7281" w:rsidRPr="00A16BFF" w14:paraId="771B631F" w14:textId="77777777" w:rsidTr="00F75021">
        <w:tc>
          <w:tcPr>
            <w:tcW w:w="826" w:type="dxa"/>
          </w:tcPr>
          <w:p w14:paraId="46E20875" w14:textId="77777777" w:rsidR="000C7281" w:rsidRPr="00A16BFF" w:rsidRDefault="000C7281" w:rsidP="00F75021">
            <w:pPr>
              <w:spacing w:before="60" w:after="60"/>
              <w:jc w:val="both"/>
              <w:rPr>
                <w:rFonts w:cs="Arial"/>
              </w:rPr>
            </w:pPr>
            <w:r w:rsidRPr="00A16BFF">
              <w:rPr>
                <w:rFonts w:cs="Arial"/>
                <w:b/>
              </w:rPr>
              <w:t>PS4:</w:t>
            </w:r>
          </w:p>
        </w:tc>
        <w:tc>
          <w:tcPr>
            <w:tcW w:w="7537" w:type="dxa"/>
          </w:tcPr>
          <w:p w14:paraId="686B4AA4" w14:textId="77777777" w:rsidR="000C7281" w:rsidRPr="00A16BFF" w:rsidRDefault="000C7281" w:rsidP="00F75021">
            <w:pPr>
              <w:spacing w:before="60" w:after="60"/>
              <w:jc w:val="both"/>
              <w:rPr>
                <w:rFonts w:cs="Arial"/>
              </w:rPr>
            </w:pPr>
            <w:r w:rsidRPr="00A16BFF">
              <w:rPr>
                <w:rFonts w:cs="Arial"/>
              </w:rPr>
              <w:t>Recognise and address ethical dilemmas, corporate social responsibility and sustainability issues, applying ethical and organisational values to situations and choices.</w:t>
            </w:r>
          </w:p>
        </w:tc>
      </w:tr>
    </w:tbl>
    <w:p w14:paraId="70B68B87" w14:textId="77777777" w:rsidR="000C7281" w:rsidRPr="00A16BFF" w:rsidRDefault="000C7281" w:rsidP="000C7281">
      <w:pPr>
        <w:rPr>
          <w:rFonts w:cs="Arial"/>
          <w:b/>
        </w:rPr>
      </w:pPr>
    </w:p>
    <w:p w14:paraId="2613B035" w14:textId="77777777" w:rsidR="000C7281" w:rsidRPr="00A16BFF" w:rsidRDefault="000C7281" w:rsidP="000C7281">
      <w:pPr>
        <w:spacing w:after="160" w:line="259" w:lineRule="auto"/>
        <w:jc w:val="both"/>
        <w:rPr>
          <w:rFonts w:eastAsiaTheme="minorHAnsi" w:cs="Arial"/>
        </w:rPr>
      </w:pPr>
      <w:r w:rsidRPr="00A16BFF">
        <w:rPr>
          <w:rFonts w:cs="Arial"/>
        </w:rPr>
        <w:t xml:space="preserve">Each of the above PLOs is covered by at least 2 modules at the appropriate level </w:t>
      </w:r>
      <w:r w:rsidRPr="00A16BFF">
        <w:rPr>
          <w:rFonts w:eastAsiaTheme="minorHAnsi" w:cs="Arial"/>
        </w:rPr>
        <w:t>(taking into account individual patterns of study).</w:t>
      </w:r>
    </w:p>
    <w:p w14:paraId="5C5BA5F6" w14:textId="77777777" w:rsidR="000C7281" w:rsidRDefault="000C7281" w:rsidP="000C7281">
      <w:pPr>
        <w:rPr>
          <w:rFonts w:cs="Arial"/>
          <w:b/>
          <w:color w:val="000000"/>
        </w:rPr>
      </w:pPr>
    </w:p>
    <w:p w14:paraId="42FABDDC" w14:textId="77777777" w:rsidR="000C7281" w:rsidRDefault="000C7281" w:rsidP="000C7281">
      <w:pPr>
        <w:rPr>
          <w:rFonts w:cs="Arial"/>
          <w:b/>
          <w:color w:val="000000"/>
        </w:rPr>
      </w:pPr>
    </w:p>
    <w:p w14:paraId="2852858D" w14:textId="77777777" w:rsidR="000C7281" w:rsidRDefault="000C7281" w:rsidP="000C7281">
      <w:pPr>
        <w:rPr>
          <w:rFonts w:cs="Arial"/>
          <w:b/>
          <w:color w:val="000000"/>
        </w:rPr>
      </w:pPr>
    </w:p>
    <w:p w14:paraId="00DA49E5" w14:textId="77777777" w:rsidR="000C7281" w:rsidRDefault="000C7281" w:rsidP="000C7281">
      <w:pPr>
        <w:rPr>
          <w:rFonts w:cs="Arial"/>
          <w:b/>
          <w:color w:val="000000"/>
        </w:rPr>
      </w:pPr>
    </w:p>
    <w:p w14:paraId="5151773C" w14:textId="77777777" w:rsidR="000C7281" w:rsidRPr="00A16BFF" w:rsidRDefault="000C7281" w:rsidP="000C7281">
      <w:pPr>
        <w:rPr>
          <w:rFonts w:cs="Arial"/>
          <w:b/>
          <w:color w:val="000000"/>
        </w:rPr>
      </w:pPr>
      <w:r w:rsidRPr="00A16BFF">
        <w:rPr>
          <w:rFonts w:cs="Arial"/>
          <w:b/>
          <w:color w:val="000000"/>
        </w:rPr>
        <w:lastRenderedPageBreak/>
        <w:t xml:space="preserve">Key skills (KS) </w:t>
      </w:r>
    </w:p>
    <w:p w14:paraId="3D58169C" w14:textId="77777777" w:rsidR="000C7281" w:rsidRPr="00A16BFF" w:rsidRDefault="000C7281" w:rsidP="000C7281">
      <w:pPr>
        <w:tabs>
          <w:tab w:val="num" w:pos="720"/>
          <w:tab w:val="left" w:pos="1440"/>
        </w:tabs>
        <w:ind w:left="709"/>
        <w:jc w:val="both"/>
        <w:rPr>
          <w:rFonts w:cs="Arial"/>
          <w:color w:val="000000"/>
          <w:highlight w:val="cyan"/>
        </w:rPr>
      </w:pPr>
    </w:p>
    <w:p w14:paraId="77682D7E" w14:textId="77777777" w:rsidR="000C7281" w:rsidRPr="00A16BFF" w:rsidRDefault="000C7281" w:rsidP="000C7281">
      <w:pPr>
        <w:spacing w:after="160"/>
        <w:jc w:val="both"/>
        <w:rPr>
          <w:rFonts w:cs="Arial"/>
        </w:rPr>
      </w:pPr>
      <w:r w:rsidRPr="00A16BFF">
        <w:rPr>
          <w:rFonts w:cs="Arial"/>
        </w:rPr>
        <w:t>Graduates will be able to demonstrate a range of qualities and transferable skills necessary for employment. These include:</w:t>
      </w:r>
    </w:p>
    <w:tbl>
      <w:tblPr>
        <w:tblStyle w:val="TableGrid"/>
        <w:tblW w:w="8363" w:type="dxa"/>
        <w:tblInd w:w="137" w:type="dxa"/>
        <w:tblLook w:val="04A0" w:firstRow="1" w:lastRow="0" w:firstColumn="1" w:lastColumn="0" w:noHBand="0" w:noVBand="1"/>
      </w:tblPr>
      <w:tblGrid>
        <w:gridCol w:w="835"/>
        <w:gridCol w:w="7528"/>
      </w:tblGrid>
      <w:tr w:rsidR="000C7281" w:rsidRPr="00A16BFF" w14:paraId="6A86804C" w14:textId="77777777" w:rsidTr="00F75021">
        <w:tc>
          <w:tcPr>
            <w:tcW w:w="835" w:type="dxa"/>
          </w:tcPr>
          <w:p w14:paraId="72A63E45" w14:textId="77777777" w:rsidR="000C7281" w:rsidRPr="00A16BFF" w:rsidRDefault="000C7281" w:rsidP="00F75021">
            <w:pPr>
              <w:spacing w:before="60" w:after="60"/>
              <w:rPr>
                <w:rFonts w:cs="Arial"/>
                <w:b/>
              </w:rPr>
            </w:pPr>
            <w:r w:rsidRPr="00A16BFF">
              <w:rPr>
                <w:rFonts w:cs="Arial"/>
                <w:b/>
              </w:rPr>
              <w:t>KS1:</w:t>
            </w:r>
          </w:p>
        </w:tc>
        <w:tc>
          <w:tcPr>
            <w:tcW w:w="7528" w:type="dxa"/>
          </w:tcPr>
          <w:p w14:paraId="6EAFD4E0" w14:textId="77777777" w:rsidR="000C7281" w:rsidRPr="00A16BFF" w:rsidRDefault="000C7281" w:rsidP="00F75021">
            <w:pPr>
              <w:spacing w:before="60" w:after="60"/>
              <w:jc w:val="both"/>
              <w:rPr>
                <w:rFonts w:cs="Arial"/>
              </w:rPr>
            </w:pPr>
            <w:r w:rsidRPr="00A16BFF">
              <w:rPr>
                <w:rFonts w:cs="Arial"/>
              </w:rPr>
              <w:t>Effective communication: networking, listening, oral and written communication of complex ideas and arguments, using a range of media, including the preparation of business reports.</w:t>
            </w:r>
          </w:p>
        </w:tc>
      </w:tr>
      <w:tr w:rsidR="000C7281" w:rsidRPr="00A16BFF" w14:paraId="0E4337CD" w14:textId="77777777" w:rsidTr="00F75021">
        <w:tc>
          <w:tcPr>
            <w:tcW w:w="835" w:type="dxa"/>
          </w:tcPr>
          <w:p w14:paraId="44F4C53E" w14:textId="77777777" w:rsidR="000C7281" w:rsidRPr="00A16BFF" w:rsidRDefault="000C7281" w:rsidP="00F75021">
            <w:pPr>
              <w:spacing w:before="60" w:after="60"/>
              <w:rPr>
                <w:rFonts w:cs="Arial"/>
                <w:b/>
              </w:rPr>
            </w:pPr>
            <w:r w:rsidRPr="00A16BFF">
              <w:rPr>
                <w:rFonts w:cs="Arial"/>
                <w:b/>
              </w:rPr>
              <w:t>KS2:</w:t>
            </w:r>
          </w:p>
        </w:tc>
        <w:tc>
          <w:tcPr>
            <w:tcW w:w="7528" w:type="dxa"/>
          </w:tcPr>
          <w:p w14:paraId="7D3FA8FF" w14:textId="77777777" w:rsidR="000C7281" w:rsidRPr="00A16BFF" w:rsidRDefault="000C7281" w:rsidP="00F75021">
            <w:pPr>
              <w:spacing w:before="60" w:after="60"/>
              <w:jc w:val="both"/>
              <w:rPr>
                <w:rFonts w:cs="Arial"/>
              </w:rPr>
            </w:pPr>
            <w:r w:rsidRPr="00A16BFF">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0C7281" w:rsidRPr="00A16BFF" w14:paraId="3E0B64A1" w14:textId="77777777" w:rsidTr="00F75021">
        <w:tc>
          <w:tcPr>
            <w:tcW w:w="835" w:type="dxa"/>
          </w:tcPr>
          <w:p w14:paraId="43C05C02" w14:textId="77777777" w:rsidR="000C7281" w:rsidRPr="00A16BFF" w:rsidRDefault="000C7281" w:rsidP="00F75021">
            <w:pPr>
              <w:spacing w:before="60" w:after="60"/>
              <w:rPr>
                <w:rFonts w:cs="Arial"/>
                <w:b/>
              </w:rPr>
            </w:pPr>
            <w:r w:rsidRPr="00A16BFF">
              <w:rPr>
                <w:rFonts w:cs="Arial"/>
                <w:b/>
              </w:rPr>
              <w:t>KS3:</w:t>
            </w:r>
          </w:p>
        </w:tc>
        <w:tc>
          <w:tcPr>
            <w:tcW w:w="7528" w:type="dxa"/>
          </w:tcPr>
          <w:p w14:paraId="45969CD5" w14:textId="77777777" w:rsidR="000C7281" w:rsidRPr="00A16BFF" w:rsidRDefault="000C7281" w:rsidP="00F75021">
            <w:pPr>
              <w:spacing w:before="60" w:after="60"/>
              <w:jc w:val="both"/>
              <w:rPr>
                <w:rFonts w:cs="Arial"/>
              </w:rPr>
            </w:pPr>
            <w:r w:rsidRPr="00A16BFF">
              <w:rPr>
                <w:rFonts w:cs="Arial"/>
              </w:rPr>
              <w:t>Soft skills: understanding the needs of others and empathy towards them; sensitivity to diversity in people and in different situations; Global citizenship and the implementation of sustainable and ethical principles within both personal and professional lives.</w:t>
            </w:r>
          </w:p>
        </w:tc>
      </w:tr>
      <w:tr w:rsidR="000C7281" w:rsidRPr="00A16BFF" w14:paraId="43ED8FA1" w14:textId="77777777" w:rsidTr="00F75021">
        <w:tc>
          <w:tcPr>
            <w:tcW w:w="835" w:type="dxa"/>
          </w:tcPr>
          <w:p w14:paraId="562058BE" w14:textId="77777777" w:rsidR="000C7281" w:rsidRPr="00A16BFF" w:rsidRDefault="000C7281" w:rsidP="00F75021">
            <w:pPr>
              <w:spacing w:before="60" w:after="60"/>
              <w:rPr>
                <w:rFonts w:cs="Arial"/>
                <w:b/>
              </w:rPr>
            </w:pPr>
            <w:r w:rsidRPr="00A16BFF">
              <w:rPr>
                <w:rFonts w:cs="Arial"/>
                <w:b/>
              </w:rPr>
              <w:t>KS4:</w:t>
            </w:r>
          </w:p>
        </w:tc>
        <w:tc>
          <w:tcPr>
            <w:tcW w:w="7528" w:type="dxa"/>
          </w:tcPr>
          <w:p w14:paraId="31F94C36" w14:textId="77777777" w:rsidR="000C7281" w:rsidRPr="00A16BFF" w:rsidRDefault="000C7281" w:rsidP="00F75021">
            <w:pPr>
              <w:spacing w:before="60" w:after="60"/>
              <w:jc w:val="both"/>
              <w:rPr>
                <w:rFonts w:cs="Arial"/>
              </w:rPr>
            </w:pPr>
            <w:r w:rsidRPr="00A16BFF">
              <w:rPr>
                <w:rFonts w:cs="Arial"/>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0BABEF6E" w14:textId="77777777" w:rsidR="000C7281" w:rsidRPr="00A16BFF" w:rsidRDefault="000C7281" w:rsidP="000C7281">
      <w:pPr>
        <w:spacing w:line="259" w:lineRule="auto"/>
        <w:ind w:left="709"/>
        <w:rPr>
          <w:rFonts w:cs="Arial"/>
        </w:rPr>
      </w:pPr>
    </w:p>
    <w:p w14:paraId="5E0CFD91" w14:textId="77777777" w:rsidR="000C7281" w:rsidRPr="00A16BFF" w:rsidRDefault="000C7281" w:rsidP="000C7281">
      <w:pPr>
        <w:spacing w:after="160" w:line="259" w:lineRule="auto"/>
        <w:jc w:val="both"/>
        <w:rPr>
          <w:rFonts w:eastAsiaTheme="minorHAnsi" w:cs="Arial"/>
        </w:rPr>
      </w:pPr>
      <w:r w:rsidRPr="00A16BFF">
        <w:rPr>
          <w:rFonts w:cs="Arial"/>
        </w:rPr>
        <w:t xml:space="preserve">Each of the above PLOs is covered by at least 2 modules at the appropriate level </w:t>
      </w:r>
      <w:r w:rsidRPr="00A16BFF">
        <w:rPr>
          <w:rFonts w:eastAsiaTheme="minorHAnsi" w:cs="Arial"/>
        </w:rPr>
        <w:t>(taking into account individual patterns of study).</w:t>
      </w:r>
    </w:p>
    <w:p w14:paraId="33687CC4" w14:textId="77777777" w:rsidR="000C7281" w:rsidRPr="00892048" w:rsidRDefault="000C7281" w:rsidP="000C7281">
      <w:pPr>
        <w:spacing w:after="160"/>
        <w:ind w:left="720"/>
        <w:rPr>
          <w:rFonts w:cs="Arial"/>
          <w:color w:val="000000" w:themeColor="text1"/>
        </w:rPr>
      </w:pPr>
      <w:r w:rsidRPr="00892048">
        <w:rPr>
          <w:rFonts w:cs="Arial"/>
          <w:color w:val="000000" w:themeColor="text1"/>
        </w:rPr>
        <w:t xml:space="preserve">  </w:t>
      </w:r>
    </w:p>
    <w:bookmarkEnd w:id="26"/>
    <w:p w14:paraId="4A8743EB" w14:textId="77777777" w:rsidR="000C7281" w:rsidRPr="00892048" w:rsidRDefault="000C7281" w:rsidP="000C7281">
      <w:pPr>
        <w:rPr>
          <w:rFonts w:cs="Arial"/>
          <w:b/>
          <w:bCs/>
          <w:color w:val="000000" w:themeColor="text1"/>
        </w:rPr>
      </w:pPr>
    </w:p>
    <w:p w14:paraId="42456A9C" w14:textId="77777777" w:rsidR="000C7281" w:rsidRPr="00892048" w:rsidRDefault="000C7281" w:rsidP="000C7281">
      <w:pPr>
        <w:rPr>
          <w:rFonts w:cs="Arial"/>
          <w:b/>
          <w:bCs/>
          <w:i/>
          <w:iCs/>
          <w:color w:val="000000" w:themeColor="text1"/>
        </w:rPr>
      </w:pPr>
      <w:r w:rsidRPr="00892048">
        <w:rPr>
          <w:rFonts w:cs="Arial"/>
          <w:b/>
          <w:bCs/>
          <w:i/>
          <w:iCs/>
          <w:color w:val="000000" w:themeColor="text1"/>
        </w:rPr>
        <w:br w:type="page"/>
      </w:r>
    </w:p>
    <w:p w14:paraId="7C17AD26" w14:textId="77777777" w:rsidR="000C7281" w:rsidRPr="00892048" w:rsidRDefault="000C7281" w:rsidP="000C7281">
      <w:pPr>
        <w:pStyle w:val="Heading2"/>
        <w:rPr>
          <w:color w:val="000000" w:themeColor="text1"/>
        </w:rPr>
      </w:pPr>
      <w:bookmarkStart w:id="27" w:name="_Toc115767369"/>
      <w:bookmarkStart w:id="28" w:name="_Toc145681516"/>
      <w:bookmarkStart w:id="29" w:name="_Toc175040912"/>
      <w:r w:rsidRPr="00892048">
        <w:rPr>
          <w:color w:val="000000" w:themeColor="text1"/>
        </w:rPr>
        <w:lastRenderedPageBreak/>
        <w:t>(2)   Postgraduate Diploma Sustainability Leadership</w:t>
      </w:r>
      <w:bookmarkEnd w:id="27"/>
      <w:bookmarkEnd w:id="28"/>
      <w:bookmarkEnd w:id="29"/>
      <w:r w:rsidRPr="00892048">
        <w:rPr>
          <w:color w:val="000000" w:themeColor="text1"/>
        </w:rPr>
        <w:t xml:space="preserve"> </w:t>
      </w:r>
    </w:p>
    <w:p w14:paraId="335A79C6" w14:textId="77777777" w:rsidR="000C7281" w:rsidRPr="00892048" w:rsidRDefault="000C7281" w:rsidP="000C7281">
      <w:pPr>
        <w:rPr>
          <w:rFonts w:cs="Arial"/>
          <w:b/>
          <w:color w:val="000000" w:themeColor="text1"/>
          <w:szCs w:val="22"/>
        </w:rPr>
      </w:pPr>
    </w:p>
    <w:p w14:paraId="30FE7B38" w14:textId="77777777" w:rsidR="000C7281" w:rsidRPr="00892048" w:rsidRDefault="000C7281" w:rsidP="000C7281">
      <w:pPr>
        <w:rPr>
          <w:rFonts w:cs="Arial"/>
          <w:b/>
          <w:bCs/>
          <w:color w:val="000000" w:themeColor="text1"/>
        </w:rPr>
      </w:pPr>
      <w:bookmarkStart w:id="30" w:name="_Toc87879485"/>
      <w:bookmarkStart w:id="31" w:name="_Hlk87627514"/>
      <w:r w:rsidRPr="00892048">
        <w:rPr>
          <w:b/>
          <w:bCs/>
          <w:color w:val="000000" w:themeColor="text1"/>
        </w:rPr>
        <w:t>Programme Learning Outcomes PG Dip Sustainability Leadership</w:t>
      </w:r>
      <w:bookmarkEnd w:id="30"/>
    </w:p>
    <w:p w14:paraId="2DC9E877" w14:textId="77777777" w:rsidR="000C7281" w:rsidRPr="00892048" w:rsidRDefault="000C7281" w:rsidP="000C7281">
      <w:pPr>
        <w:spacing w:line="259" w:lineRule="auto"/>
        <w:ind w:left="709"/>
        <w:jc w:val="both"/>
        <w:rPr>
          <w:rFonts w:eastAsiaTheme="minorHAnsi" w:cs="Arial"/>
          <w:color w:val="000000" w:themeColor="text1"/>
        </w:rPr>
      </w:pPr>
    </w:p>
    <w:p w14:paraId="35E7DDE5" w14:textId="77777777" w:rsidR="000C7281" w:rsidRPr="00892048" w:rsidRDefault="000C7281" w:rsidP="000C7281">
      <w:pPr>
        <w:spacing w:after="160" w:line="259" w:lineRule="auto"/>
        <w:jc w:val="both"/>
        <w:rPr>
          <w:rFonts w:eastAsiaTheme="minorHAnsi" w:cs="Arial"/>
          <w:color w:val="000000" w:themeColor="text1"/>
        </w:rPr>
      </w:pPr>
      <w:r w:rsidRPr="00892048">
        <w:rPr>
          <w:rFonts w:eastAsiaTheme="minorHAnsi" w:cs="Arial"/>
          <w:color w:val="000000" w:themeColor="text1"/>
        </w:rPr>
        <w:t>The following level 7 Sustainability Leadership learning outcomes conform in full to the expectations of the QAA FHEQ (2014) and were developed with reference to the QAA Characteristics Statement for Master’s Degrees (2020) and the QAA Business and Management Subject Benchmarks 2015. The learning outcomes are categorised as follows: knowledge and understanding skills, cognitive/intellectual skills (CS), practical skills (PS) and key skills (KS).</w:t>
      </w:r>
    </w:p>
    <w:p w14:paraId="1B386AAB" w14:textId="77777777" w:rsidR="000C7281" w:rsidRPr="00892048" w:rsidRDefault="000C7281" w:rsidP="000C7281">
      <w:pPr>
        <w:tabs>
          <w:tab w:val="left" w:pos="1134"/>
          <w:tab w:val="num" w:pos="2880"/>
        </w:tabs>
        <w:jc w:val="both"/>
        <w:rPr>
          <w:rFonts w:cs="Arial"/>
          <w:b/>
          <w:color w:val="000000" w:themeColor="text1"/>
        </w:rPr>
      </w:pPr>
      <w:r w:rsidRPr="00892048">
        <w:rPr>
          <w:rFonts w:cs="Arial"/>
          <w:b/>
          <w:color w:val="000000" w:themeColor="text1"/>
        </w:rPr>
        <w:t>Knowledge and understanding (KU)</w:t>
      </w:r>
    </w:p>
    <w:p w14:paraId="5E60D8BE" w14:textId="77777777" w:rsidR="000C7281" w:rsidRPr="00892048" w:rsidRDefault="000C7281" w:rsidP="000C7281">
      <w:pPr>
        <w:tabs>
          <w:tab w:val="left" w:pos="1134"/>
          <w:tab w:val="num" w:pos="2880"/>
        </w:tabs>
        <w:ind w:left="709"/>
        <w:jc w:val="both"/>
        <w:rPr>
          <w:rFonts w:cs="Arial"/>
          <w:b/>
          <w:color w:val="000000" w:themeColor="text1"/>
        </w:rPr>
      </w:pPr>
    </w:p>
    <w:p w14:paraId="4467DAD2" w14:textId="77777777" w:rsidR="000C7281" w:rsidRPr="00892048" w:rsidRDefault="000C7281" w:rsidP="000C7281">
      <w:pPr>
        <w:pStyle w:val="CommentText"/>
        <w:jc w:val="both"/>
        <w:rPr>
          <w:rFonts w:cs="Arial"/>
          <w:color w:val="000000" w:themeColor="text1"/>
          <w:sz w:val="22"/>
          <w:szCs w:val="22"/>
          <w:lang w:val="en-GB"/>
        </w:rPr>
      </w:pPr>
      <w:r w:rsidRPr="00892048">
        <w:rPr>
          <w:rFonts w:cs="Arial"/>
          <w:color w:val="000000" w:themeColor="text1"/>
          <w:sz w:val="22"/>
          <w:szCs w:val="22"/>
          <w:lang w:val="en-GB"/>
        </w:rPr>
        <w:t>Graduates of the programme will be able to demonstrate a systematic understanding of knowledge, and a critical awareness of current problems and/or new insights, much of which is at, or is informed by, the forefront of the sustainability leadership discipline. This includes the following:</w:t>
      </w:r>
    </w:p>
    <w:p w14:paraId="5F429669" w14:textId="77777777" w:rsidR="000C7281" w:rsidRPr="00892048" w:rsidRDefault="000C7281" w:rsidP="000C7281">
      <w:pPr>
        <w:pStyle w:val="CommentText"/>
        <w:ind w:left="720"/>
        <w:jc w:val="both"/>
        <w:rPr>
          <w:rFonts w:cs="Arial"/>
          <w:color w:val="000000" w:themeColor="text1"/>
          <w:sz w:val="22"/>
          <w:szCs w:val="22"/>
          <w:lang w:val="en-GB"/>
        </w:rPr>
      </w:pPr>
    </w:p>
    <w:tbl>
      <w:tblPr>
        <w:tblStyle w:val="TableGrid"/>
        <w:tblW w:w="8363" w:type="dxa"/>
        <w:tblInd w:w="137" w:type="dxa"/>
        <w:tblLook w:val="04A0" w:firstRow="1" w:lastRow="0" w:firstColumn="1" w:lastColumn="0" w:noHBand="0" w:noVBand="1"/>
      </w:tblPr>
      <w:tblGrid>
        <w:gridCol w:w="852"/>
        <w:gridCol w:w="7511"/>
      </w:tblGrid>
      <w:tr w:rsidR="000C7281" w:rsidRPr="00892048" w14:paraId="41A309B8" w14:textId="77777777" w:rsidTr="00F75021">
        <w:tc>
          <w:tcPr>
            <w:tcW w:w="852" w:type="dxa"/>
          </w:tcPr>
          <w:p w14:paraId="1891181B"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KU1</w:t>
            </w:r>
            <w:r w:rsidRPr="00892048">
              <w:rPr>
                <w:rFonts w:cs="Arial"/>
                <w:b/>
                <w:color w:val="000000" w:themeColor="text1"/>
                <w:lang w:val="en-GB"/>
              </w:rPr>
              <w:t>:</w:t>
            </w:r>
          </w:p>
        </w:tc>
        <w:tc>
          <w:tcPr>
            <w:tcW w:w="7511" w:type="dxa"/>
          </w:tcPr>
          <w:p w14:paraId="1156951C"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sustainable development, access and operation of markets for resources, goods and services.  </w:t>
            </w:r>
          </w:p>
        </w:tc>
      </w:tr>
      <w:tr w:rsidR="000C7281" w:rsidRPr="00892048" w14:paraId="4598E528" w14:textId="77777777" w:rsidTr="00F75021">
        <w:tc>
          <w:tcPr>
            <w:tcW w:w="852" w:type="dxa"/>
          </w:tcPr>
          <w:p w14:paraId="26B8BAAD"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KU2</w:t>
            </w:r>
            <w:r w:rsidRPr="00892048">
              <w:rPr>
                <w:rFonts w:cs="Arial"/>
                <w:b/>
                <w:color w:val="000000" w:themeColor="text1"/>
                <w:lang w:val="en-GB"/>
              </w:rPr>
              <w:t>:</w:t>
            </w:r>
          </w:p>
        </w:tc>
        <w:tc>
          <w:tcPr>
            <w:tcW w:w="7511" w:type="dxa"/>
          </w:tcPr>
          <w:p w14:paraId="17DE48BB"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Social and ethical marketing approaches for segmentation, targeting, positioning generating sales and the need for innovation in product and service design. </w:t>
            </w:r>
          </w:p>
        </w:tc>
      </w:tr>
      <w:tr w:rsidR="000C7281" w:rsidRPr="00892048" w14:paraId="7CB654C9" w14:textId="77777777" w:rsidTr="00F75021">
        <w:tc>
          <w:tcPr>
            <w:tcW w:w="852" w:type="dxa"/>
          </w:tcPr>
          <w:p w14:paraId="159C045A"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KU3</w:t>
            </w:r>
            <w:r w:rsidRPr="00892048">
              <w:rPr>
                <w:rFonts w:cs="Arial"/>
                <w:b/>
                <w:color w:val="000000" w:themeColor="text1"/>
                <w:lang w:val="en-GB"/>
              </w:rPr>
              <w:t>:</w:t>
            </w:r>
          </w:p>
        </w:tc>
        <w:tc>
          <w:tcPr>
            <w:tcW w:w="7511" w:type="dxa"/>
          </w:tcPr>
          <w:p w14:paraId="1D5FBBDA" w14:textId="77777777" w:rsidR="000C7281" w:rsidRPr="00892048" w:rsidRDefault="000C7281" w:rsidP="00F75021">
            <w:pPr>
              <w:pStyle w:val="CommentText"/>
              <w:spacing w:before="60" w:after="60"/>
              <w:jc w:val="both"/>
              <w:rPr>
                <w:rFonts w:cs="Arial"/>
                <w:color w:val="000000" w:themeColor="text1"/>
                <w:sz w:val="22"/>
                <w:szCs w:val="22"/>
                <w:highlight w:val="yellow"/>
                <w:lang w:val="en-GB" w:eastAsia="en-US"/>
              </w:rPr>
            </w:pPr>
            <w:r w:rsidRPr="00892048">
              <w:rPr>
                <w:rFonts w:cs="Arial"/>
                <w:color w:val="000000" w:themeColor="text1"/>
                <w:sz w:val="22"/>
                <w:szCs w:val="22"/>
                <w:lang w:val="en-GB"/>
              </w:rPr>
              <w:t xml:space="preserve">Management of customer relationship, expectations, service and orientation.  </w:t>
            </w:r>
          </w:p>
        </w:tc>
      </w:tr>
      <w:tr w:rsidR="000C7281" w:rsidRPr="00892048" w14:paraId="0083C32C" w14:textId="77777777" w:rsidTr="00F75021">
        <w:tc>
          <w:tcPr>
            <w:tcW w:w="852" w:type="dxa"/>
          </w:tcPr>
          <w:p w14:paraId="79DFA4DE"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KU4</w:t>
            </w:r>
            <w:r w:rsidRPr="00892048">
              <w:rPr>
                <w:rFonts w:cs="Arial"/>
                <w:b/>
                <w:color w:val="000000" w:themeColor="text1"/>
                <w:lang w:val="en-GB"/>
              </w:rPr>
              <w:t>:</w:t>
            </w:r>
          </w:p>
        </w:tc>
        <w:tc>
          <w:tcPr>
            <w:tcW w:w="7511" w:type="dxa"/>
          </w:tcPr>
          <w:p w14:paraId="13C4D09D"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sources, uses and sustainable management of finance, and the use of accounting and other information systems for managerial applications. </w:t>
            </w:r>
          </w:p>
        </w:tc>
      </w:tr>
      <w:tr w:rsidR="000C7281" w:rsidRPr="00892048" w14:paraId="19B8DFC1" w14:textId="77777777" w:rsidTr="00F75021">
        <w:tc>
          <w:tcPr>
            <w:tcW w:w="852" w:type="dxa"/>
          </w:tcPr>
          <w:p w14:paraId="59E321EF"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KU5</w:t>
            </w:r>
            <w:r w:rsidRPr="00892048">
              <w:rPr>
                <w:rFonts w:cs="Arial"/>
                <w:b/>
                <w:color w:val="000000" w:themeColor="text1"/>
                <w:lang w:val="en-GB"/>
              </w:rPr>
              <w:t>:</w:t>
            </w:r>
          </w:p>
        </w:tc>
        <w:tc>
          <w:tcPr>
            <w:tcW w:w="7511" w:type="dxa"/>
          </w:tcPr>
          <w:p w14:paraId="7999BB71"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Strategic and operational HRM, meeting future organisational requirements, people development, HR systems. </w:t>
            </w:r>
          </w:p>
        </w:tc>
      </w:tr>
      <w:tr w:rsidR="000C7281" w:rsidRPr="00892048" w14:paraId="303C08D1" w14:textId="77777777" w:rsidTr="00F75021">
        <w:tc>
          <w:tcPr>
            <w:tcW w:w="852" w:type="dxa"/>
          </w:tcPr>
          <w:p w14:paraId="646CB2C6"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KU6</w:t>
            </w:r>
            <w:r w:rsidRPr="00892048">
              <w:rPr>
                <w:rFonts w:cs="Arial"/>
                <w:b/>
                <w:color w:val="000000" w:themeColor="text1"/>
                <w:lang w:val="en-GB"/>
              </w:rPr>
              <w:t>:</w:t>
            </w:r>
          </w:p>
        </w:tc>
        <w:tc>
          <w:tcPr>
            <w:tcW w:w="7511" w:type="dxa"/>
          </w:tcPr>
          <w:p w14:paraId="39133098"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sustainable management of operations and resources. </w:t>
            </w:r>
          </w:p>
        </w:tc>
      </w:tr>
      <w:tr w:rsidR="000C7281" w:rsidRPr="00892048" w14:paraId="0D3FD298" w14:textId="77777777" w:rsidTr="00F75021">
        <w:tc>
          <w:tcPr>
            <w:tcW w:w="852" w:type="dxa"/>
          </w:tcPr>
          <w:p w14:paraId="0A2B0C5A"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KU7</w:t>
            </w:r>
            <w:r w:rsidRPr="00892048">
              <w:rPr>
                <w:rFonts w:cs="Arial"/>
                <w:b/>
                <w:color w:val="000000" w:themeColor="text1"/>
                <w:lang w:val="en-GB"/>
              </w:rPr>
              <w:t>:</w:t>
            </w:r>
          </w:p>
        </w:tc>
        <w:tc>
          <w:tcPr>
            <w:tcW w:w="7511" w:type="dxa"/>
          </w:tcPr>
          <w:p w14:paraId="308584AE"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development, management, application and implementation of information systems for business intelligence and their impact upon organisations. </w:t>
            </w:r>
          </w:p>
        </w:tc>
      </w:tr>
      <w:tr w:rsidR="000C7281" w:rsidRPr="00892048" w14:paraId="1D6D51B9" w14:textId="77777777" w:rsidTr="00F75021">
        <w:tc>
          <w:tcPr>
            <w:tcW w:w="852" w:type="dxa"/>
          </w:tcPr>
          <w:p w14:paraId="647EBA5A"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KU8</w:t>
            </w:r>
            <w:r w:rsidRPr="00892048">
              <w:rPr>
                <w:rFonts w:cs="Arial"/>
                <w:b/>
                <w:color w:val="000000" w:themeColor="text1"/>
                <w:lang w:val="en-GB"/>
              </w:rPr>
              <w:t>:</w:t>
            </w:r>
          </w:p>
        </w:tc>
        <w:tc>
          <w:tcPr>
            <w:tcW w:w="7511" w:type="dxa"/>
          </w:tcPr>
          <w:p w14:paraId="6CC0042E"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comprehension and use of relevant communications for application in business and management, including the use of digital tools.  </w:t>
            </w:r>
          </w:p>
        </w:tc>
      </w:tr>
      <w:tr w:rsidR="000C7281" w:rsidRPr="00892048" w14:paraId="494D1E98" w14:textId="77777777" w:rsidTr="00F75021">
        <w:tc>
          <w:tcPr>
            <w:tcW w:w="852" w:type="dxa"/>
          </w:tcPr>
          <w:p w14:paraId="05E4E72C"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KU9</w:t>
            </w:r>
            <w:r w:rsidRPr="00892048">
              <w:rPr>
                <w:rFonts w:cs="Arial"/>
                <w:b/>
                <w:color w:val="000000" w:themeColor="text1"/>
                <w:lang w:val="en-GB"/>
              </w:rPr>
              <w:t>:</w:t>
            </w:r>
          </w:p>
        </w:tc>
        <w:tc>
          <w:tcPr>
            <w:tcW w:w="7511" w:type="dxa"/>
          </w:tcPr>
          <w:p w14:paraId="398548F8"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The development of strategic resilience to foster a culture where digital technology has reshaped traditional revenue and business models.</w:t>
            </w:r>
          </w:p>
        </w:tc>
      </w:tr>
      <w:tr w:rsidR="000C7281" w:rsidRPr="00892048" w14:paraId="2DEF0B2D" w14:textId="77777777" w:rsidTr="00F75021">
        <w:tc>
          <w:tcPr>
            <w:tcW w:w="852" w:type="dxa"/>
          </w:tcPr>
          <w:p w14:paraId="2E9B9884"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KU10</w:t>
            </w:r>
            <w:r w:rsidRPr="00892048">
              <w:rPr>
                <w:rFonts w:cs="Arial"/>
                <w:b/>
                <w:color w:val="000000" w:themeColor="text1"/>
                <w:lang w:val="en-GB"/>
              </w:rPr>
              <w:t>:</w:t>
            </w:r>
          </w:p>
        </w:tc>
        <w:tc>
          <w:tcPr>
            <w:tcW w:w="7511" w:type="dxa"/>
          </w:tcPr>
          <w:p w14:paraId="2236DDFE"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Business innovation, creativity, sustainable intrapreneurial and entrepreneurial behaviour and social enterprise development, and the management and exploitation of intellectual property.</w:t>
            </w:r>
          </w:p>
        </w:tc>
      </w:tr>
      <w:tr w:rsidR="000C7281" w:rsidRPr="00892048" w14:paraId="3ACBE718" w14:textId="77777777" w:rsidTr="00F75021">
        <w:tc>
          <w:tcPr>
            <w:tcW w:w="852" w:type="dxa"/>
          </w:tcPr>
          <w:p w14:paraId="468C9623"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KU11</w:t>
            </w:r>
            <w:r w:rsidRPr="00892048">
              <w:rPr>
                <w:rFonts w:cs="Arial"/>
                <w:b/>
                <w:color w:val="000000" w:themeColor="text1"/>
                <w:lang w:val="en-GB"/>
              </w:rPr>
              <w:t>:</w:t>
            </w:r>
          </w:p>
        </w:tc>
        <w:tc>
          <w:tcPr>
            <w:tcW w:w="7511" w:type="dxa"/>
          </w:tcPr>
          <w:p w14:paraId="1A689FEC"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The development and implementation of appropriate sustainability business strategies within a changing and complex global environment, with consideration to globalisation and inter-cultural perspectives.</w:t>
            </w:r>
          </w:p>
        </w:tc>
      </w:tr>
      <w:tr w:rsidR="000C7281" w:rsidRPr="00892048" w14:paraId="699383C0" w14:textId="77777777" w:rsidTr="00F75021">
        <w:tc>
          <w:tcPr>
            <w:tcW w:w="852" w:type="dxa"/>
          </w:tcPr>
          <w:p w14:paraId="3B6D4CB3"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KU12:</w:t>
            </w:r>
          </w:p>
        </w:tc>
        <w:tc>
          <w:tcPr>
            <w:tcW w:w="7511" w:type="dxa"/>
          </w:tcPr>
          <w:p w14:paraId="6B2445B8"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Sustainable leadership and management of people within organisations - leadership, organisational behaviour and motivation.</w:t>
            </w:r>
          </w:p>
        </w:tc>
      </w:tr>
    </w:tbl>
    <w:p w14:paraId="5B3249C5" w14:textId="77777777" w:rsidR="000C7281" w:rsidRPr="00892048" w:rsidRDefault="000C7281" w:rsidP="000C7281">
      <w:pPr>
        <w:pStyle w:val="CommentText"/>
        <w:ind w:left="720"/>
        <w:jc w:val="both"/>
        <w:rPr>
          <w:rFonts w:cs="Arial"/>
          <w:color w:val="000000" w:themeColor="text1"/>
          <w:sz w:val="22"/>
          <w:szCs w:val="22"/>
          <w:lang w:val="en-GB"/>
        </w:rPr>
      </w:pPr>
    </w:p>
    <w:p w14:paraId="3344EF6C" w14:textId="77777777" w:rsidR="000C7281" w:rsidRPr="00892048" w:rsidRDefault="000C7281" w:rsidP="000C7281">
      <w:pPr>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76A1C870" w14:textId="77777777" w:rsidR="000C7281" w:rsidRPr="00892048" w:rsidRDefault="000C7281" w:rsidP="000C7281">
      <w:pPr>
        <w:tabs>
          <w:tab w:val="num" w:pos="2160"/>
        </w:tabs>
        <w:jc w:val="both"/>
        <w:rPr>
          <w:rFonts w:cs="Arial"/>
          <w:b/>
          <w:color w:val="000000" w:themeColor="text1"/>
        </w:rPr>
      </w:pPr>
      <w:r w:rsidRPr="00892048">
        <w:rPr>
          <w:rFonts w:cs="Arial"/>
          <w:b/>
          <w:color w:val="000000" w:themeColor="text1"/>
        </w:rPr>
        <w:lastRenderedPageBreak/>
        <w:t xml:space="preserve">Cognitive (thinking) skills (CS) </w:t>
      </w:r>
    </w:p>
    <w:p w14:paraId="37937875" w14:textId="77777777" w:rsidR="000C7281" w:rsidRPr="00892048" w:rsidRDefault="000C7281" w:rsidP="000C7281">
      <w:pPr>
        <w:tabs>
          <w:tab w:val="num" w:pos="2160"/>
        </w:tabs>
        <w:ind w:left="709"/>
        <w:jc w:val="both"/>
        <w:rPr>
          <w:rFonts w:cs="Arial"/>
          <w:b/>
          <w:color w:val="000000" w:themeColor="text1"/>
        </w:rPr>
      </w:pPr>
    </w:p>
    <w:p w14:paraId="2F80FF70"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cognitive and intellectual skills together with techniques specific to sustainability leadership. Graduates will be able to:</w:t>
      </w:r>
    </w:p>
    <w:tbl>
      <w:tblPr>
        <w:tblStyle w:val="TableGrid"/>
        <w:tblW w:w="8356" w:type="dxa"/>
        <w:tblInd w:w="137" w:type="dxa"/>
        <w:tblLayout w:type="fixed"/>
        <w:tblLook w:val="04A0" w:firstRow="1" w:lastRow="0" w:firstColumn="1" w:lastColumn="0" w:noHBand="0" w:noVBand="1"/>
      </w:tblPr>
      <w:tblGrid>
        <w:gridCol w:w="851"/>
        <w:gridCol w:w="7505"/>
      </w:tblGrid>
      <w:tr w:rsidR="000C7281" w:rsidRPr="00892048" w14:paraId="5E142D1C" w14:textId="77777777" w:rsidTr="00F75021">
        <w:tc>
          <w:tcPr>
            <w:tcW w:w="851" w:type="dxa"/>
          </w:tcPr>
          <w:p w14:paraId="02D44ADA"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CS1:</w:t>
            </w:r>
          </w:p>
        </w:tc>
        <w:tc>
          <w:tcPr>
            <w:tcW w:w="7505" w:type="dxa"/>
          </w:tcPr>
          <w:p w14:paraId="25483489"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0C7281" w:rsidRPr="00892048" w14:paraId="3A7F01C7" w14:textId="77777777" w:rsidTr="00F75021">
        <w:tc>
          <w:tcPr>
            <w:tcW w:w="851" w:type="dxa"/>
          </w:tcPr>
          <w:p w14:paraId="471364A3"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CS2:</w:t>
            </w:r>
          </w:p>
        </w:tc>
        <w:tc>
          <w:tcPr>
            <w:tcW w:w="7505" w:type="dxa"/>
          </w:tcPr>
          <w:p w14:paraId="4E089668"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0C7281" w:rsidRPr="00892048" w14:paraId="69895E3F" w14:textId="77777777" w:rsidTr="00F75021">
        <w:tc>
          <w:tcPr>
            <w:tcW w:w="851" w:type="dxa"/>
            <w:tcBorders>
              <w:bottom w:val="single" w:sz="4" w:space="0" w:color="auto"/>
            </w:tcBorders>
          </w:tcPr>
          <w:p w14:paraId="3573FBA5"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CS3:</w:t>
            </w:r>
          </w:p>
        </w:tc>
        <w:tc>
          <w:tcPr>
            <w:tcW w:w="7505" w:type="dxa"/>
          </w:tcPr>
          <w:p w14:paraId="3D89C64D"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Evaluate critically current research and advanced scholarship in sustainability leadership.</w:t>
            </w:r>
          </w:p>
        </w:tc>
      </w:tr>
      <w:tr w:rsidR="000C7281" w:rsidRPr="00892048" w14:paraId="7FB25651" w14:textId="77777777" w:rsidTr="00F75021">
        <w:tc>
          <w:tcPr>
            <w:tcW w:w="851" w:type="dxa"/>
          </w:tcPr>
          <w:p w14:paraId="55F194C4"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CS4:</w:t>
            </w:r>
          </w:p>
        </w:tc>
        <w:tc>
          <w:tcPr>
            <w:tcW w:w="7505" w:type="dxa"/>
          </w:tcPr>
          <w:p w14:paraId="2FE5030A"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Select an appropriate leadership style for different situations; setting objectives, motivating, monitoring performance, coaching and mentoring.</w:t>
            </w:r>
          </w:p>
        </w:tc>
      </w:tr>
    </w:tbl>
    <w:p w14:paraId="77A670C3" w14:textId="77777777" w:rsidR="000C7281" w:rsidRPr="00892048" w:rsidRDefault="000C7281" w:rsidP="000C7281">
      <w:pPr>
        <w:rPr>
          <w:rFonts w:cs="Arial"/>
          <w:b/>
          <w:color w:val="000000" w:themeColor="text1"/>
        </w:rPr>
      </w:pPr>
    </w:p>
    <w:p w14:paraId="4740D51C" w14:textId="77777777" w:rsidR="000C7281" w:rsidRPr="00892048" w:rsidRDefault="000C7281" w:rsidP="000C7281">
      <w:pPr>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1D3C7F25" w14:textId="77777777" w:rsidR="000C7281" w:rsidRPr="00892048" w:rsidRDefault="000C7281" w:rsidP="000C7281">
      <w:pPr>
        <w:ind w:left="709"/>
        <w:rPr>
          <w:rFonts w:cs="Arial"/>
          <w:b/>
          <w:color w:val="000000" w:themeColor="text1"/>
        </w:rPr>
      </w:pPr>
    </w:p>
    <w:p w14:paraId="34E67E77" w14:textId="77777777" w:rsidR="000C7281" w:rsidRPr="00892048" w:rsidRDefault="000C7281" w:rsidP="000C7281">
      <w:pPr>
        <w:ind w:left="709"/>
        <w:rPr>
          <w:rFonts w:cs="Arial"/>
          <w:b/>
          <w:color w:val="000000" w:themeColor="text1"/>
        </w:rPr>
      </w:pPr>
    </w:p>
    <w:p w14:paraId="098E74C6" w14:textId="77777777" w:rsidR="000C7281" w:rsidRPr="00892048" w:rsidRDefault="000C7281" w:rsidP="000C7281">
      <w:pPr>
        <w:rPr>
          <w:rFonts w:cs="Arial"/>
          <w:b/>
          <w:color w:val="000000" w:themeColor="text1"/>
        </w:rPr>
      </w:pPr>
      <w:r w:rsidRPr="00892048">
        <w:rPr>
          <w:rFonts w:cs="Arial"/>
          <w:b/>
          <w:color w:val="000000" w:themeColor="text1"/>
        </w:rPr>
        <w:t>Practical skills (PS)</w:t>
      </w:r>
    </w:p>
    <w:p w14:paraId="392285BB" w14:textId="77777777" w:rsidR="000C7281" w:rsidRPr="00892048" w:rsidRDefault="000C7281" w:rsidP="000C7281">
      <w:pPr>
        <w:rPr>
          <w:rFonts w:cs="Arial"/>
          <w:color w:val="000000" w:themeColor="text1"/>
        </w:rPr>
      </w:pPr>
      <w:r w:rsidRPr="00892048">
        <w:rPr>
          <w:rFonts w:cs="Arial"/>
          <w:color w:val="000000" w:themeColor="text1"/>
        </w:rPr>
        <w:t>Graduates will be able to:</w:t>
      </w:r>
    </w:p>
    <w:p w14:paraId="7C711A71" w14:textId="77777777" w:rsidR="000C7281" w:rsidRPr="00892048" w:rsidRDefault="000C7281" w:rsidP="000C7281">
      <w:pPr>
        <w:ind w:firstLine="720"/>
        <w:rPr>
          <w:rFonts w:cs="Arial"/>
          <w:color w:val="000000" w:themeColor="text1"/>
        </w:rPr>
      </w:pPr>
    </w:p>
    <w:tbl>
      <w:tblPr>
        <w:tblStyle w:val="TableGrid"/>
        <w:tblW w:w="8505" w:type="dxa"/>
        <w:tblInd w:w="137" w:type="dxa"/>
        <w:tblLook w:val="04A0" w:firstRow="1" w:lastRow="0" w:firstColumn="1" w:lastColumn="0" w:noHBand="0" w:noVBand="1"/>
      </w:tblPr>
      <w:tblGrid>
        <w:gridCol w:w="833"/>
        <w:gridCol w:w="7672"/>
      </w:tblGrid>
      <w:tr w:rsidR="000C7281" w:rsidRPr="00892048" w14:paraId="56DA830B" w14:textId="77777777" w:rsidTr="00F75021">
        <w:tc>
          <w:tcPr>
            <w:tcW w:w="833" w:type="dxa"/>
          </w:tcPr>
          <w:p w14:paraId="1A105425"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PS1:</w:t>
            </w:r>
          </w:p>
        </w:tc>
        <w:tc>
          <w:tcPr>
            <w:tcW w:w="7672" w:type="dxa"/>
          </w:tcPr>
          <w:p w14:paraId="7F78C2EA"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Demonstrate originality in the application of knowledge, together with a practical understanding of how established techniques of research and enquiry are used to create and interpret knowledge in the sustainability leadership discipline.</w:t>
            </w:r>
          </w:p>
        </w:tc>
      </w:tr>
      <w:tr w:rsidR="000C7281" w:rsidRPr="00892048" w14:paraId="7FC4D155" w14:textId="77777777" w:rsidTr="00F75021">
        <w:tc>
          <w:tcPr>
            <w:tcW w:w="833" w:type="dxa"/>
          </w:tcPr>
          <w:p w14:paraId="17E2168A"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PS2:</w:t>
            </w:r>
          </w:p>
        </w:tc>
        <w:tc>
          <w:tcPr>
            <w:tcW w:w="7672" w:type="dxa"/>
          </w:tcPr>
          <w:p w14:paraId="578761EE"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Use information and knowledge effectively in order to abstract meaning from information and to share knowledge, including the use of quantitative skills.</w:t>
            </w:r>
          </w:p>
        </w:tc>
      </w:tr>
      <w:tr w:rsidR="000C7281" w:rsidRPr="00892048" w14:paraId="3C4B357F" w14:textId="77777777" w:rsidTr="00F75021">
        <w:tc>
          <w:tcPr>
            <w:tcW w:w="833" w:type="dxa"/>
          </w:tcPr>
          <w:p w14:paraId="3C9F9CF8"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PS3:</w:t>
            </w:r>
          </w:p>
        </w:tc>
        <w:tc>
          <w:tcPr>
            <w:tcW w:w="7672" w:type="dxa"/>
          </w:tcPr>
          <w:p w14:paraId="5255AFEF"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the need for and initiate change and to be able to manage change.</w:t>
            </w:r>
          </w:p>
        </w:tc>
      </w:tr>
      <w:tr w:rsidR="000C7281" w:rsidRPr="00892048" w14:paraId="2F7219D2" w14:textId="77777777" w:rsidTr="00F75021">
        <w:tc>
          <w:tcPr>
            <w:tcW w:w="833" w:type="dxa"/>
          </w:tcPr>
          <w:p w14:paraId="2C502287"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PS4:</w:t>
            </w:r>
          </w:p>
        </w:tc>
        <w:tc>
          <w:tcPr>
            <w:tcW w:w="7672" w:type="dxa"/>
          </w:tcPr>
          <w:p w14:paraId="19496345"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and address ethical dilemmas, corporate social responsibility and sustainability issues, applying ethical and organisational values to situations and choices.</w:t>
            </w:r>
          </w:p>
        </w:tc>
      </w:tr>
    </w:tbl>
    <w:p w14:paraId="47555944" w14:textId="77777777" w:rsidR="000C7281" w:rsidRPr="00892048" w:rsidRDefault="000C7281" w:rsidP="000C7281">
      <w:pPr>
        <w:ind w:firstLine="720"/>
        <w:rPr>
          <w:rFonts w:cs="Arial"/>
          <w:color w:val="000000" w:themeColor="text1"/>
        </w:rPr>
      </w:pPr>
    </w:p>
    <w:p w14:paraId="304E6696" w14:textId="77777777" w:rsidR="000C7281" w:rsidRPr="00892048" w:rsidRDefault="000C7281" w:rsidP="000C7281">
      <w:pPr>
        <w:spacing w:after="160" w:line="259" w:lineRule="auto"/>
        <w:jc w:val="both"/>
        <w:rPr>
          <w:rFonts w:cs="Arial"/>
          <w:b/>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4AC25D03" w14:textId="77777777" w:rsidR="000C7281" w:rsidRPr="00892048" w:rsidRDefault="000C7281" w:rsidP="000C7281">
      <w:pPr>
        <w:spacing w:line="259" w:lineRule="auto"/>
        <w:ind w:left="709" w:firstLine="11"/>
        <w:rPr>
          <w:rFonts w:cs="Arial"/>
          <w:b/>
          <w:color w:val="000000" w:themeColor="text1"/>
        </w:rPr>
      </w:pPr>
    </w:p>
    <w:p w14:paraId="1D7711BC" w14:textId="77777777" w:rsidR="000C7281" w:rsidRPr="00892048" w:rsidRDefault="000C7281" w:rsidP="000C7281">
      <w:pPr>
        <w:spacing w:line="259" w:lineRule="auto"/>
        <w:ind w:left="709" w:firstLine="11"/>
        <w:rPr>
          <w:rFonts w:cs="Arial"/>
          <w:b/>
          <w:color w:val="000000" w:themeColor="text1"/>
        </w:rPr>
      </w:pPr>
    </w:p>
    <w:p w14:paraId="7BF0245F" w14:textId="77777777" w:rsidR="000C7281" w:rsidRPr="00892048" w:rsidRDefault="000C7281" w:rsidP="000C7281">
      <w:pPr>
        <w:spacing w:line="259" w:lineRule="auto"/>
        <w:ind w:left="709" w:firstLine="11"/>
        <w:rPr>
          <w:rFonts w:cs="Arial"/>
          <w:b/>
          <w:color w:val="000000" w:themeColor="text1"/>
        </w:rPr>
      </w:pPr>
    </w:p>
    <w:p w14:paraId="46B050DD" w14:textId="77777777" w:rsidR="000C7281" w:rsidRPr="00892048" w:rsidRDefault="000C7281" w:rsidP="000C7281">
      <w:pPr>
        <w:spacing w:line="259" w:lineRule="auto"/>
        <w:ind w:left="709" w:firstLine="11"/>
        <w:rPr>
          <w:rFonts w:cs="Arial"/>
          <w:b/>
          <w:color w:val="000000" w:themeColor="text1"/>
        </w:rPr>
      </w:pPr>
    </w:p>
    <w:p w14:paraId="751B0DF7" w14:textId="77777777" w:rsidR="000C7281" w:rsidRPr="00892048" w:rsidRDefault="000C7281" w:rsidP="000C7281">
      <w:pPr>
        <w:spacing w:line="259" w:lineRule="auto"/>
        <w:ind w:left="709" w:firstLine="11"/>
        <w:rPr>
          <w:rFonts w:cs="Arial"/>
          <w:b/>
          <w:color w:val="000000" w:themeColor="text1"/>
        </w:rPr>
      </w:pPr>
    </w:p>
    <w:p w14:paraId="29F3BB36" w14:textId="77777777" w:rsidR="000C7281" w:rsidRPr="00892048" w:rsidRDefault="000C7281" w:rsidP="000C7281">
      <w:pPr>
        <w:spacing w:line="259" w:lineRule="auto"/>
        <w:ind w:left="709" w:firstLine="11"/>
        <w:rPr>
          <w:rFonts w:cs="Arial"/>
          <w:b/>
          <w:color w:val="000000" w:themeColor="text1"/>
        </w:rPr>
      </w:pPr>
    </w:p>
    <w:p w14:paraId="0661D179" w14:textId="77777777" w:rsidR="000C7281" w:rsidRPr="00892048" w:rsidRDefault="000C7281" w:rsidP="000C7281">
      <w:pPr>
        <w:spacing w:line="259" w:lineRule="auto"/>
        <w:ind w:left="709" w:firstLine="11"/>
        <w:rPr>
          <w:rFonts w:cs="Arial"/>
          <w:b/>
          <w:color w:val="000000" w:themeColor="text1"/>
        </w:rPr>
      </w:pPr>
    </w:p>
    <w:p w14:paraId="71ADD40A" w14:textId="77777777" w:rsidR="000C7281" w:rsidRPr="00892048" w:rsidRDefault="000C7281" w:rsidP="000C7281">
      <w:pPr>
        <w:spacing w:line="259" w:lineRule="auto"/>
        <w:ind w:left="709" w:firstLine="11"/>
        <w:rPr>
          <w:rFonts w:cs="Arial"/>
          <w:b/>
          <w:color w:val="000000" w:themeColor="text1"/>
        </w:rPr>
      </w:pPr>
    </w:p>
    <w:p w14:paraId="34AC6F9B" w14:textId="77777777" w:rsidR="000C7281" w:rsidRPr="00892048" w:rsidRDefault="000C7281" w:rsidP="000C7281">
      <w:pPr>
        <w:spacing w:line="259" w:lineRule="auto"/>
        <w:ind w:left="709" w:firstLine="11"/>
        <w:rPr>
          <w:rFonts w:cs="Arial"/>
          <w:b/>
          <w:color w:val="000000" w:themeColor="text1"/>
        </w:rPr>
      </w:pPr>
    </w:p>
    <w:p w14:paraId="56425D68" w14:textId="77777777" w:rsidR="000C7281" w:rsidRPr="00892048" w:rsidRDefault="000C7281" w:rsidP="000C7281">
      <w:pPr>
        <w:spacing w:line="259" w:lineRule="auto"/>
        <w:ind w:left="709" w:firstLine="11"/>
        <w:rPr>
          <w:rFonts w:cs="Arial"/>
          <w:b/>
          <w:color w:val="000000" w:themeColor="text1"/>
        </w:rPr>
      </w:pPr>
    </w:p>
    <w:p w14:paraId="4B063F4A" w14:textId="77777777" w:rsidR="000C7281" w:rsidRPr="00892048" w:rsidRDefault="000C7281" w:rsidP="000C7281">
      <w:pPr>
        <w:spacing w:line="259" w:lineRule="auto"/>
        <w:ind w:firstLine="11"/>
        <w:rPr>
          <w:rFonts w:cs="Arial"/>
          <w:b/>
          <w:color w:val="000000" w:themeColor="text1"/>
        </w:rPr>
      </w:pPr>
      <w:r w:rsidRPr="00892048">
        <w:rPr>
          <w:rFonts w:cs="Arial"/>
          <w:b/>
          <w:color w:val="000000" w:themeColor="text1"/>
        </w:rPr>
        <w:lastRenderedPageBreak/>
        <w:t>Key skills (KS)</w:t>
      </w:r>
    </w:p>
    <w:p w14:paraId="49B6D1EC"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qualities and transferable skills necessary for employment. These include:</w:t>
      </w:r>
    </w:p>
    <w:p w14:paraId="05A034FD" w14:textId="77777777" w:rsidR="000C7281" w:rsidRPr="00892048" w:rsidRDefault="000C7281" w:rsidP="000C7281">
      <w:pPr>
        <w:jc w:val="both"/>
        <w:rPr>
          <w:rFonts w:cs="Arial"/>
          <w:color w:val="000000" w:themeColor="text1"/>
        </w:rPr>
      </w:pPr>
    </w:p>
    <w:tbl>
      <w:tblPr>
        <w:tblStyle w:val="TableGrid"/>
        <w:tblW w:w="8647" w:type="dxa"/>
        <w:tblInd w:w="-5" w:type="dxa"/>
        <w:tblLook w:val="04A0" w:firstRow="1" w:lastRow="0" w:firstColumn="1" w:lastColumn="0" w:noHBand="0" w:noVBand="1"/>
      </w:tblPr>
      <w:tblGrid>
        <w:gridCol w:w="834"/>
        <w:gridCol w:w="7813"/>
      </w:tblGrid>
      <w:tr w:rsidR="000C7281" w:rsidRPr="00892048" w14:paraId="6A5266E0" w14:textId="77777777" w:rsidTr="00F75021">
        <w:tc>
          <w:tcPr>
            <w:tcW w:w="834" w:type="dxa"/>
          </w:tcPr>
          <w:p w14:paraId="6E1D70C0"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KS1:</w:t>
            </w:r>
          </w:p>
        </w:tc>
        <w:tc>
          <w:tcPr>
            <w:tcW w:w="7813" w:type="dxa"/>
          </w:tcPr>
          <w:p w14:paraId="7A7B6158"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Effective communication: networking, listening, oral and written communication of complex ideas and arguments, using a range of media, including the preparation of business reports.</w:t>
            </w:r>
          </w:p>
        </w:tc>
      </w:tr>
      <w:tr w:rsidR="000C7281" w:rsidRPr="00892048" w14:paraId="3393D678" w14:textId="77777777" w:rsidTr="00F75021">
        <w:tc>
          <w:tcPr>
            <w:tcW w:w="834" w:type="dxa"/>
          </w:tcPr>
          <w:p w14:paraId="76418D97"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KS2:</w:t>
            </w:r>
          </w:p>
        </w:tc>
        <w:tc>
          <w:tcPr>
            <w:tcW w:w="7813" w:type="dxa"/>
          </w:tcPr>
          <w:p w14:paraId="4BE1E17A"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High personal effectiveness: critical self-awareness, self-reflection and self-management; time management; conflict resolution, displaying commercial acumen, the ability to continue to learn through reflection on practice and experience.</w:t>
            </w:r>
          </w:p>
        </w:tc>
      </w:tr>
      <w:tr w:rsidR="000C7281" w:rsidRPr="00892048" w14:paraId="3A9F47E1" w14:textId="77777777" w:rsidTr="00F75021">
        <w:tc>
          <w:tcPr>
            <w:tcW w:w="834" w:type="dxa"/>
          </w:tcPr>
          <w:p w14:paraId="49978891"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KS3:</w:t>
            </w:r>
          </w:p>
        </w:tc>
        <w:tc>
          <w:tcPr>
            <w:tcW w:w="7813" w:type="dxa"/>
          </w:tcPr>
          <w:p w14:paraId="555F0DBF"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Soft skills: understanding the needs of others and empathy towards them; sensitivity to diversity in people and in different situations; Global citizenship and the implementation of sustainable and ethical principles within both personal and professional lives.</w:t>
            </w:r>
          </w:p>
        </w:tc>
      </w:tr>
      <w:tr w:rsidR="000C7281" w:rsidRPr="00892048" w14:paraId="317B1155" w14:textId="77777777" w:rsidTr="00F75021">
        <w:tc>
          <w:tcPr>
            <w:tcW w:w="834" w:type="dxa"/>
          </w:tcPr>
          <w:p w14:paraId="0B95675F"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KS4:</w:t>
            </w:r>
          </w:p>
        </w:tc>
        <w:tc>
          <w:tcPr>
            <w:tcW w:w="7813" w:type="dxa"/>
          </w:tcPr>
          <w:p w14:paraId="7DAB58D0" w14:textId="77777777" w:rsidR="000C7281" w:rsidRPr="00892048" w:rsidRDefault="000C7281" w:rsidP="00F75021">
            <w:pPr>
              <w:tabs>
                <w:tab w:val="left" w:pos="1551"/>
              </w:tabs>
              <w:spacing w:before="60" w:after="60"/>
              <w:jc w:val="both"/>
              <w:rPr>
                <w:rFonts w:cs="Arial"/>
                <w:color w:val="000000" w:themeColor="text1"/>
              </w:rPr>
            </w:pPr>
            <w:r w:rsidRPr="00892048">
              <w:rPr>
                <w:rFonts w:cs="Arial"/>
                <w:color w:val="000000" w:themeColor="text1"/>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5954C7C3" w14:textId="77777777" w:rsidR="000C7281" w:rsidRPr="00892048" w:rsidRDefault="000C7281" w:rsidP="000C7281">
      <w:pPr>
        <w:ind w:left="720"/>
        <w:rPr>
          <w:rFonts w:cs="Arial"/>
          <w:color w:val="000000" w:themeColor="text1"/>
        </w:rPr>
      </w:pPr>
    </w:p>
    <w:p w14:paraId="24807489" w14:textId="77777777" w:rsidR="000C7281" w:rsidRPr="00892048" w:rsidRDefault="000C7281" w:rsidP="000C7281">
      <w:pPr>
        <w:jc w:val="both"/>
        <w:rPr>
          <w:rFonts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6F036670" w14:textId="77777777" w:rsidR="000C7281" w:rsidRPr="00892048" w:rsidRDefault="000C7281" w:rsidP="000C7281">
      <w:pPr>
        <w:ind w:left="720"/>
        <w:rPr>
          <w:rFonts w:cs="Arial"/>
          <w:b/>
          <w:color w:val="000000" w:themeColor="text1"/>
        </w:rPr>
      </w:pPr>
    </w:p>
    <w:p w14:paraId="707DB924" w14:textId="77777777" w:rsidR="000C7281" w:rsidRPr="00892048" w:rsidRDefault="000C7281" w:rsidP="000C7281">
      <w:pPr>
        <w:jc w:val="both"/>
        <w:rPr>
          <w:rFonts w:cs="Arial"/>
          <w:color w:val="000000" w:themeColor="text1"/>
          <w:szCs w:val="22"/>
        </w:rPr>
      </w:pPr>
      <w:bookmarkStart w:id="32" w:name="_Toc499636434"/>
      <w:bookmarkStart w:id="33" w:name="_Toc499717614"/>
      <w:bookmarkStart w:id="34" w:name="_Toc499717640"/>
      <w:bookmarkStart w:id="35" w:name="_Toc499717832"/>
      <w:bookmarkStart w:id="36" w:name="_Toc499717873"/>
      <w:bookmarkStart w:id="37" w:name="_Toc499717947"/>
      <w:bookmarkEnd w:id="31"/>
      <w:bookmarkEnd w:id="32"/>
      <w:bookmarkEnd w:id="33"/>
      <w:bookmarkEnd w:id="34"/>
      <w:bookmarkEnd w:id="35"/>
      <w:bookmarkEnd w:id="36"/>
      <w:bookmarkEnd w:id="37"/>
      <w:r w:rsidRPr="00892048">
        <w:rPr>
          <w:rFonts w:cs="Arial"/>
          <w:color w:val="000000" w:themeColor="text1"/>
          <w:szCs w:val="22"/>
        </w:rPr>
        <w:t xml:space="preserve"> </w:t>
      </w:r>
    </w:p>
    <w:p w14:paraId="22348DFF" w14:textId="77777777" w:rsidR="000C7281" w:rsidRPr="00892048" w:rsidRDefault="000C7281" w:rsidP="000C7281">
      <w:pPr>
        <w:rPr>
          <w:b/>
          <w:color w:val="000000" w:themeColor="text1"/>
          <w:highlight w:val="cyan"/>
        </w:rPr>
      </w:pPr>
      <w:r w:rsidRPr="00892048">
        <w:rPr>
          <w:color w:val="000000" w:themeColor="text1"/>
          <w:highlight w:val="cyan"/>
        </w:rPr>
        <w:br w:type="page"/>
      </w:r>
    </w:p>
    <w:p w14:paraId="5538231D" w14:textId="77777777" w:rsidR="000C7281" w:rsidRPr="00892048" w:rsidRDefault="000C7281" w:rsidP="000C7281">
      <w:pPr>
        <w:pStyle w:val="Heading2"/>
        <w:rPr>
          <w:color w:val="000000" w:themeColor="text1"/>
        </w:rPr>
      </w:pPr>
      <w:bookmarkStart w:id="38" w:name="_Toc115767370"/>
      <w:bookmarkStart w:id="39" w:name="_Toc145681517"/>
      <w:bookmarkStart w:id="40" w:name="_Toc175040913"/>
      <w:r w:rsidRPr="00892048">
        <w:rPr>
          <w:color w:val="000000" w:themeColor="text1"/>
        </w:rPr>
        <w:lastRenderedPageBreak/>
        <w:t>(3)   Postgraduate Certificate Sustainability Management</w:t>
      </w:r>
      <w:bookmarkEnd w:id="38"/>
      <w:bookmarkEnd w:id="39"/>
      <w:bookmarkEnd w:id="40"/>
    </w:p>
    <w:p w14:paraId="65A7E134" w14:textId="77777777" w:rsidR="000C7281" w:rsidRPr="00892048" w:rsidRDefault="000C7281" w:rsidP="000C7281">
      <w:pPr>
        <w:rPr>
          <w:rFonts w:cs="Arial"/>
          <w:b/>
          <w:color w:val="000000" w:themeColor="text1"/>
          <w:szCs w:val="22"/>
        </w:rPr>
      </w:pPr>
    </w:p>
    <w:p w14:paraId="747787A4" w14:textId="77777777" w:rsidR="000C7281" w:rsidRPr="00892048" w:rsidRDefault="000C7281" w:rsidP="000C7281">
      <w:pPr>
        <w:rPr>
          <w:rFonts w:cs="Arial"/>
          <w:b/>
          <w:bCs/>
          <w:color w:val="000000" w:themeColor="text1"/>
        </w:rPr>
      </w:pPr>
      <w:bookmarkStart w:id="41" w:name="_Toc87879489"/>
      <w:r w:rsidRPr="00892048">
        <w:rPr>
          <w:b/>
          <w:bCs/>
          <w:color w:val="000000" w:themeColor="text1"/>
        </w:rPr>
        <w:t>Programme Learning Outcomes PG Cert Sustainability Management</w:t>
      </w:r>
      <w:bookmarkEnd w:id="41"/>
    </w:p>
    <w:p w14:paraId="289B932B" w14:textId="77777777" w:rsidR="000C7281" w:rsidRPr="00892048" w:rsidRDefault="000C7281" w:rsidP="000C7281">
      <w:pPr>
        <w:spacing w:line="259" w:lineRule="auto"/>
        <w:ind w:left="709"/>
        <w:jc w:val="both"/>
        <w:rPr>
          <w:rFonts w:eastAsiaTheme="minorHAnsi" w:cs="Arial"/>
          <w:color w:val="000000" w:themeColor="text1"/>
        </w:rPr>
      </w:pPr>
    </w:p>
    <w:p w14:paraId="7369A45F" w14:textId="77777777" w:rsidR="000C7281" w:rsidRPr="00892048" w:rsidRDefault="000C7281" w:rsidP="000C7281">
      <w:pPr>
        <w:spacing w:line="259" w:lineRule="auto"/>
        <w:jc w:val="both"/>
        <w:rPr>
          <w:rFonts w:eastAsiaTheme="minorHAnsi" w:cs="Arial"/>
          <w:color w:val="000000" w:themeColor="text1"/>
        </w:rPr>
      </w:pPr>
      <w:r w:rsidRPr="00892048">
        <w:rPr>
          <w:rFonts w:eastAsiaTheme="minorHAnsi" w:cs="Arial"/>
          <w:color w:val="000000" w:themeColor="text1"/>
        </w:rPr>
        <w:t>The following level 7 Sustainability Leadership learning outcomes conform in full to the expectations of the QAA FHEQ (2014) and were developed with reference to the QAA Characteristics Statement for Master’s Degrees (2020) and the QAA Business and Management Subject Benchmarks 2015. The learning outcomes are categorised as follows: knowledge and understanding skills, cognitive/intellectual skills (CS), practical skills (PS) and key skills (KS).</w:t>
      </w:r>
    </w:p>
    <w:p w14:paraId="36D3C2DA" w14:textId="77777777" w:rsidR="000C7281" w:rsidRPr="00892048" w:rsidRDefault="000C7281" w:rsidP="000C7281">
      <w:pPr>
        <w:tabs>
          <w:tab w:val="num" w:pos="2016"/>
          <w:tab w:val="num" w:pos="2160"/>
        </w:tabs>
        <w:ind w:left="709"/>
        <w:jc w:val="both"/>
        <w:rPr>
          <w:rFonts w:cs="Arial"/>
          <w:b/>
          <w:color w:val="000000" w:themeColor="text1"/>
        </w:rPr>
      </w:pPr>
    </w:p>
    <w:p w14:paraId="74E70639" w14:textId="77777777" w:rsidR="000C7281" w:rsidRPr="00892048" w:rsidRDefault="000C7281" w:rsidP="000C7281">
      <w:pPr>
        <w:tabs>
          <w:tab w:val="num" w:pos="2016"/>
          <w:tab w:val="num" w:pos="2160"/>
        </w:tabs>
        <w:jc w:val="both"/>
        <w:rPr>
          <w:rFonts w:cs="Arial"/>
          <w:b/>
          <w:color w:val="000000" w:themeColor="text1"/>
        </w:rPr>
      </w:pPr>
      <w:r w:rsidRPr="00892048">
        <w:rPr>
          <w:rFonts w:cs="Arial"/>
          <w:b/>
          <w:color w:val="000000" w:themeColor="text1"/>
        </w:rPr>
        <w:t>Knowledge and Understanding (KU)</w:t>
      </w:r>
    </w:p>
    <w:p w14:paraId="5DE6C186" w14:textId="77777777" w:rsidR="000C7281" w:rsidRPr="00892048" w:rsidRDefault="000C7281" w:rsidP="000C7281">
      <w:pPr>
        <w:tabs>
          <w:tab w:val="num" w:pos="0"/>
          <w:tab w:val="left" w:pos="1440"/>
        </w:tabs>
        <w:ind w:left="709"/>
        <w:jc w:val="both"/>
        <w:rPr>
          <w:rFonts w:cs="Arial"/>
          <w:color w:val="000000" w:themeColor="text1"/>
        </w:rPr>
      </w:pPr>
    </w:p>
    <w:p w14:paraId="789B2597" w14:textId="77777777" w:rsidR="000C7281" w:rsidRPr="00892048" w:rsidRDefault="000C7281" w:rsidP="000C7281">
      <w:pPr>
        <w:pStyle w:val="CommentText"/>
        <w:jc w:val="both"/>
        <w:rPr>
          <w:rFonts w:cs="Arial"/>
          <w:color w:val="000000" w:themeColor="text1"/>
          <w:sz w:val="22"/>
          <w:szCs w:val="22"/>
          <w:lang w:val="en-GB"/>
        </w:rPr>
      </w:pPr>
      <w:r w:rsidRPr="00892048">
        <w:rPr>
          <w:rFonts w:cs="Arial"/>
          <w:color w:val="000000" w:themeColor="text1"/>
          <w:sz w:val="22"/>
          <w:szCs w:val="22"/>
          <w:lang w:val="en-GB"/>
        </w:rPr>
        <w:t>Graduates of the programme will be able to demonstrate a systematic understanding of knowledge, and a critical awareness of current problems and/or new insights, much of which is at, or informed by, the forefront of the sustainability leadership discipline. This includes the following:</w:t>
      </w:r>
    </w:p>
    <w:p w14:paraId="72FE11FB" w14:textId="77777777" w:rsidR="000C7281" w:rsidRPr="00892048" w:rsidRDefault="000C7281" w:rsidP="000C7281">
      <w:pPr>
        <w:pStyle w:val="CommentText"/>
        <w:rPr>
          <w:rFonts w:cs="Arial"/>
          <w:color w:val="000000" w:themeColor="text1"/>
          <w:sz w:val="22"/>
          <w:szCs w:val="22"/>
          <w:lang w:val="en-GB"/>
        </w:rPr>
      </w:pPr>
    </w:p>
    <w:tbl>
      <w:tblPr>
        <w:tblStyle w:val="TableGrid"/>
        <w:tblW w:w="8356" w:type="dxa"/>
        <w:tblInd w:w="137" w:type="dxa"/>
        <w:tblLayout w:type="fixed"/>
        <w:tblLook w:val="04A0" w:firstRow="1" w:lastRow="0" w:firstColumn="1" w:lastColumn="0" w:noHBand="0" w:noVBand="1"/>
      </w:tblPr>
      <w:tblGrid>
        <w:gridCol w:w="730"/>
        <w:gridCol w:w="7626"/>
      </w:tblGrid>
      <w:tr w:rsidR="000C7281" w:rsidRPr="00892048" w14:paraId="02DFB159" w14:textId="77777777" w:rsidTr="00F75021">
        <w:tc>
          <w:tcPr>
            <w:tcW w:w="730" w:type="dxa"/>
          </w:tcPr>
          <w:p w14:paraId="1804BB67"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eastAsia="en-US"/>
              </w:rPr>
              <w:t>KU1:</w:t>
            </w:r>
          </w:p>
        </w:tc>
        <w:tc>
          <w:tcPr>
            <w:tcW w:w="7626" w:type="dxa"/>
          </w:tcPr>
          <w:p w14:paraId="08962395"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Facts, concepts, principles and theories relevant to the contemporary sustainable management of organisations.</w:t>
            </w:r>
          </w:p>
        </w:tc>
      </w:tr>
      <w:tr w:rsidR="000C7281" w:rsidRPr="00892048" w14:paraId="4772AFBE" w14:textId="77777777" w:rsidTr="00F75021">
        <w:tc>
          <w:tcPr>
            <w:tcW w:w="730" w:type="dxa"/>
          </w:tcPr>
          <w:p w14:paraId="5AA348DF"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eastAsia="en-US"/>
              </w:rPr>
              <w:t>KU2:</w:t>
            </w:r>
          </w:p>
        </w:tc>
        <w:tc>
          <w:tcPr>
            <w:tcW w:w="7626" w:type="dxa"/>
          </w:tcPr>
          <w:p w14:paraId="452F6CEE"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Current and emerging pervasive themes relevant to sustainability, which may include innovation, creativity, social intrapreneurial and entrepreneurial behaviour.</w:t>
            </w:r>
          </w:p>
        </w:tc>
      </w:tr>
      <w:tr w:rsidR="000C7281" w:rsidRPr="00892048" w14:paraId="243CE84B" w14:textId="77777777" w:rsidTr="00F75021">
        <w:tc>
          <w:tcPr>
            <w:tcW w:w="730" w:type="dxa"/>
          </w:tcPr>
          <w:p w14:paraId="15CCD83A"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eastAsia="en-US"/>
              </w:rPr>
              <w:t>KU3:</w:t>
            </w:r>
          </w:p>
        </w:tc>
        <w:tc>
          <w:tcPr>
            <w:tcW w:w="7626" w:type="dxa"/>
          </w:tcPr>
          <w:p w14:paraId="6E8FF87E"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Management of customer expectations, service and orientation.  </w:t>
            </w:r>
          </w:p>
        </w:tc>
      </w:tr>
      <w:tr w:rsidR="000C7281" w:rsidRPr="00892048" w14:paraId="53A3E785" w14:textId="77777777" w:rsidTr="00F75021">
        <w:tc>
          <w:tcPr>
            <w:tcW w:w="730" w:type="dxa"/>
          </w:tcPr>
          <w:p w14:paraId="4FA85C16"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eastAsia="en-US"/>
              </w:rPr>
              <w:t>KU4:</w:t>
            </w:r>
          </w:p>
        </w:tc>
        <w:tc>
          <w:tcPr>
            <w:tcW w:w="7626" w:type="dxa"/>
          </w:tcPr>
          <w:p w14:paraId="08E1A5D7"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sustainable management of operations and resources. </w:t>
            </w:r>
          </w:p>
        </w:tc>
      </w:tr>
      <w:tr w:rsidR="000C7281" w:rsidRPr="00892048" w14:paraId="2909B01E" w14:textId="77777777" w:rsidTr="00F75021">
        <w:tc>
          <w:tcPr>
            <w:tcW w:w="730" w:type="dxa"/>
          </w:tcPr>
          <w:p w14:paraId="51F5BEEB"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eastAsia="en-US"/>
              </w:rPr>
              <w:t>KU5:</w:t>
            </w:r>
          </w:p>
        </w:tc>
        <w:tc>
          <w:tcPr>
            <w:tcW w:w="7626" w:type="dxa"/>
          </w:tcPr>
          <w:p w14:paraId="5BAA22E6"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comprehension and use of relevant communications for application in business and management, including the use of digital tools.  </w:t>
            </w:r>
          </w:p>
        </w:tc>
      </w:tr>
      <w:tr w:rsidR="000C7281" w:rsidRPr="00892048" w14:paraId="014B395A" w14:textId="77777777" w:rsidTr="00F75021">
        <w:tc>
          <w:tcPr>
            <w:tcW w:w="730" w:type="dxa"/>
          </w:tcPr>
          <w:p w14:paraId="73B62B36"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KU6</w:t>
            </w:r>
            <w:r w:rsidRPr="00892048">
              <w:rPr>
                <w:rFonts w:cs="Arial"/>
                <w:b/>
                <w:color w:val="000000" w:themeColor="text1"/>
                <w:sz w:val="22"/>
                <w:szCs w:val="22"/>
                <w:lang w:val="en-GB" w:eastAsia="en-US"/>
              </w:rPr>
              <w:t>:</w:t>
            </w:r>
          </w:p>
        </w:tc>
        <w:tc>
          <w:tcPr>
            <w:tcW w:w="7626" w:type="dxa"/>
          </w:tcPr>
          <w:p w14:paraId="2EA4BF4A"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The development of strategic resilience to foster a culture where digital technology has reshaped traditional revenue and business models.</w:t>
            </w:r>
          </w:p>
        </w:tc>
      </w:tr>
      <w:tr w:rsidR="000C7281" w:rsidRPr="00892048" w14:paraId="5A9B2A4D" w14:textId="77777777" w:rsidTr="00F75021">
        <w:tc>
          <w:tcPr>
            <w:tcW w:w="730" w:type="dxa"/>
          </w:tcPr>
          <w:p w14:paraId="3DE3DF67" w14:textId="77777777" w:rsidR="000C7281" w:rsidRPr="00892048" w:rsidRDefault="000C7281" w:rsidP="00F75021">
            <w:pPr>
              <w:pStyle w:val="CommentText"/>
              <w:spacing w:before="60" w:after="60"/>
              <w:jc w:val="both"/>
              <w:rPr>
                <w:rFonts w:cs="Arial"/>
                <w:b/>
                <w:color w:val="000000" w:themeColor="text1"/>
                <w:sz w:val="22"/>
                <w:szCs w:val="22"/>
                <w:lang w:val="en-GB" w:eastAsia="en-US"/>
              </w:rPr>
            </w:pPr>
            <w:r w:rsidRPr="00892048">
              <w:rPr>
                <w:rFonts w:cs="Arial"/>
                <w:b/>
                <w:color w:val="000000" w:themeColor="text1"/>
                <w:sz w:val="22"/>
                <w:szCs w:val="22"/>
                <w:lang w:val="en-GB"/>
              </w:rPr>
              <w:t>KU7</w:t>
            </w:r>
            <w:r w:rsidRPr="00892048">
              <w:rPr>
                <w:rFonts w:cs="Arial"/>
                <w:b/>
                <w:color w:val="000000" w:themeColor="text1"/>
                <w:sz w:val="22"/>
                <w:szCs w:val="22"/>
                <w:lang w:val="en-GB" w:eastAsia="en-US"/>
              </w:rPr>
              <w:t>:</w:t>
            </w:r>
          </w:p>
        </w:tc>
        <w:tc>
          <w:tcPr>
            <w:tcW w:w="7626" w:type="dxa"/>
          </w:tcPr>
          <w:p w14:paraId="69FE449D" w14:textId="77777777" w:rsidR="000C7281" w:rsidRPr="00892048" w:rsidRDefault="000C7281" w:rsidP="00F75021">
            <w:pPr>
              <w:pStyle w:val="CommentText"/>
              <w:spacing w:before="60" w:after="60"/>
              <w:jc w:val="both"/>
              <w:rPr>
                <w:rFonts w:cs="Arial"/>
                <w:color w:val="000000" w:themeColor="text1"/>
                <w:sz w:val="22"/>
                <w:szCs w:val="22"/>
                <w:lang w:val="en-GB" w:eastAsia="en-US"/>
              </w:rPr>
            </w:pPr>
            <w:r w:rsidRPr="00892048">
              <w:rPr>
                <w:rFonts w:cs="Arial"/>
                <w:color w:val="000000" w:themeColor="text1"/>
                <w:sz w:val="22"/>
                <w:szCs w:val="22"/>
                <w:lang w:val="en-GB"/>
              </w:rPr>
              <w:t xml:space="preserve">The development and implementation of appropriate sustainability strategies within a changing environment, with consideration to globalisation and inter-cultural perspectives. </w:t>
            </w:r>
          </w:p>
        </w:tc>
      </w:tr>
    </w:tbl>
    <w:p w14:paraId="0DB2C210" w14:textId="77777777" w:rsidR="000C7281" w:rsidRPr="00892048" w:rsidRDefault="000C7281" w:rsidP="000C7281">
      <w:pPr>
        <w:pStyle w:val="CommentText"/>
        <w:rPr>
          <w:rFonts w:cs="Arial"/>
          <w:b/>
          <w:color w:val="000000" w:themeColor="text1"/>
          <w:sz w:val="22"/>
          <w:szCs w:val="22"/>
          <w:lang w:val="en-GB"/>
        </w:rPr>
      </w:pPr>
    </w:p>
    <w:p w14:paraId="1DCB9D7B" w14:textId="77777777" w:rsidR="000C7281" w:rsidRPr="00892048" w:rsidRDefault="000C7281" w:rsidP="000C7281">
      <w:pPr>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27653DF8" w14:textId="77777777" w:rsidR="000C7281" w:rsidRPr="00892048" w:rsidRDefault="000C7281" w:rsidP="000C7281">
      <w:pPr>
        <w:tabs>
          <w:tab w:val="num" w:pos="2016"/>
          <w:tab w:val="num" w:pos="2160"/>
        </w:tabs>
        <w:ind w:left="709"/>
        <w:jc w:val="both"/>
        <w:rPr>
          <w:rFonts w:cs="Arial"/>
          <w:color w:val="000000" w:themeColor="text1"/>
        </w:rPr>
      </w:pPr>
    </w:p>
    <w:p w14:paraId="7207151A" w14:textId="77777777" w:rsidR="000C7281" w:rsidRPr="00892048" w:rsidRDefault="000C7281" w:rsidP="000C7281">
      <w:pPr>
        <w:tabs>
          <w:tab w:val="num" w:pos="2016"/>
          <w:tab w:val="num" w:pos="2160"/>
        </w:tabs>
        <w:jc w:val="both"/>
        <w:rPr>
          <w:rFonts w:cs="Arial"/>
          <w:b/>
          <w:color w:val="000000" w:themeColor="text1"/>
        </w:rPr>
      </w:pPr>
    </w:p>
    <w:p w14:paraId="14C187A0" w14:textId="77777777" w:rsidR="000C7281" w:rsidRPr="00892048" w:rsidRDefault="000C7281" w:rsidP="000C7281">
      <w:pPr>
        <w:tabs>
          <w:tab w:val="num" w:pos="2016"/>
          <w:tab w:val="num" w:pos="2160"/>
        </w:tabs>
        <w:jc w:val="both"/>
        <w:rPr>
          <w:rFonts w:cs="Arial"/>
          <w:b/>
          <w:color w:val="000000" w:themeColor="text1"/>
        </w:rPr>
      </w:pPr>
      <w:r w:rsidRPr="00892048">
        <w:rPr>
          <w:rFonts w:cs="Arial"/>
          <w:b/>
          <w:color w:val="000000" w:themeColor="text1"/>
        </w:rPr>
        <w:t>Cognitive (thinking) skills (CS)</w:t>
      </w:r>
    </w:p>
    <w:p w14:paraId="5F7CBE4B" w14:textId="77777777" w:rsidR="000C7281" w:rsidRPr="00892048" w:rsidRDefault="000C7281" w:rsidP="000C7281">
      <w:pPr>
        <w:tabs>
          <w:tab w:val="num" w:pos="2016"/>
          <w:tab w:val="num" w:pos="2160"/>
        </w:tabs>
        <w:ind w:left="709"/>
        <w:jc w:val="both"/>
        <w:rPr>
          <w:rFonts w:cs="Arial"/>
          <w:b/>
          <w:color w:val="000000" w:themeColor="text1"/>
        </w:rPr>
      </w:pPr>
    </w:p>
    <w:p w14:paraId="4F9D33CA"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cognitive and intellectual skills together with techniques specific to sustainability management. Graduates will be able to:</w:t>
      </w:r>
    </w:p>
    <w:tbl>
      <w:tblPr>
        <w:tblStyle w:val="TableGrid"/>
        <w:tblW w:w="8363" w:type="dxa"/>
        <w:tblInd w:w="137" w:type="dxa"/>
        <w:tblLook w:val="04A0" w:firstRow="1" w:lastRow="0" w:firstColumn="1" w:lastColumn="0" w:noHBand="0" w:noVBand="1"/>
      </w:tblPr>
      <w:tblGrid>
        <w:gridCol w:w="718"/>
        <w:gridCol w:w="7645"/>
      </w:tblGrid>
      <w:tr w:rsidR="000C7281" w:rsidRPr="00892048" w14:paraId="0B6CEA79" w14:textId="77777777" w:rsidTr="00F75021">
        <w:tc>
          <w:tcPr>
            <w:tcW w:w="718" w:type="dxa"/>
            <w:tcBorders>
              <w:top w:val="single" w:sz="4" w:space="0" w:color="auto"/>
              <w:left w:val="single" w:sz="4" w:space="0" w:color="auto"/>
              <w:bottom w:val="single" w:sz="4" w:space="0" w:color="auto"/>
              <w:right w:val="single" w:sz="4" w:space="0" w:color="auto"/>
            </w:tcBorders>
            <w:hideMark/>
          </w:tcPr>
          <w:p w14:paraId="5CD89F7A" w14:textId="77777777" w:rsidR="000C7281" w:rsidRPr="00892048" w:rsidRDefault="000C7281" w:rsidP="00F75021">
            <w:pPr>
              <w:spacing w:before="60" w:after="60"/>
              <w:rPr>
                <w:rFonts w:cs="Arial"/>
                <w:b/>
                <w:color w:val="000000" w:themeColor="text1"/>
              </w:rPr>
            </w:pPr>
            <w:r w:rsidRPr="00892048">
              <w:rPr>
                <w:rFonts w:cs="Arial"/>
                <w:b/>
                <w:color w:val="000000" w:themeColor="text1"/>
              </w:rPr>
              <w:t>CS1:</w:t>
            </w:r>
          </w:p>
        </w:tc>
        <w:tc>
          <w:tcPr>
            <w:tcW w:w="7645" w:type="dxa"/>
            <w:tcBorders>
              <w:top w:val="single" w:sz="4" w:space="0" w:color="auto"/>
              <w:left w:val="single" w:sz="4" w:space="0" w:color="auto"/>
              <w:bottom w:val="single" w:sz="4" w:space="0" w:color="auto"/>
              <w:right w:val="single" w:sz="4" w:space="0" w:color="auto"/>
            </w:tcBorders>
            <w:hideMark/>
          </w:tcPr>
          <w:p w14:paraId="7D6AF604"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0C7281" w:rsidRPr="00892048" w14:paraId="5A10983C" w14:textId="77777777" w:rsidTr="00F75021">
        <w:tc>
          <w:tcPr>
            <w:tcW w:w="718" w:type="dxa"/>
            <w:tcBorders>
              <w:top w:val="single" w:sz="4" w:space="0" w:color="auto"/>
              <w:left w:val="single" w:sz="4" w:space="0" w:color="auto"/>
              <w:bottom w:val="single" w:sz="4" w:space="0" w:color="auto"/>
              <w:right w:val="single" w:sz="4" w:space="0" w:color="auto"/>
            </w:tcBorders>
            <w:hideMark/>
          </w:tcPr>
          <w:p w14:paraId="6C6BD089" w14:textId="77777777" w:rsidR="000C7281" w:rsidRPr="00892048" w:rsidRDefault="000C7281" w:rsidP="00F75021">
            <w:pPr>
              <w:spacing w:before="60" w:after="60"/>
              <w:rPr>
                <w:rFonts w:cs="Arial"/>
                <w:b/>
                <w:color w:val="000000" w:themeColor="text1"/>
              </w:rPr>
            </w:pPr>
            <w:r w:rsidRPr="00892048">
              <w:rPr>
                <w:rFonts w:cs="Arial"/>
                <w:b/>
                <w:color w:val="000000" w:themeColor="text1"/>
              </w:rPr>
              <w:t>CS2:</w:t>
            </w:r>
          </w:p>
        </w:tc>
        <w:tc>
          <w:tcPr>
            <w:tcW w:w="7645" w:type="dxa"/>
            <w:tcBorders>
              <w:top w:val="single" w:sz="4" w:space="0" w:color="auto"/>
              <w:left w:val="single" w:sz="4" w:space="0" w:color="auto"/>
              <w:bottom w:val="single" w:sz="4" w:space="0" w:color="auto"/>
              <w:right w:val="single" w:sz="4" w:space="0" w:color="auto"/>
            </w:tcBorders>
            <w:hideMark/>
          </w:tcPr>
          <w:p w14:paraId="7F2C1AE4"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 xml:space="preserve">Solve complex problems and make decisions: establish criteria, using appropriate decision-making techniques including identifying, formulating and </w:t>
            </w:r>
            <w:r w:rsidRPr="00892048">
              <w:rPr>
                <w:rFonts w:cs="Arial"/>
                <w:color w:val="000000" w:themeColor="text1"/>
              </w:rPr>
              <w:lastRenderedPageBreak/>
              <w:t>solving business problems; the ability to create, identify and evaluate options; the ability to implement and review decisions.</w:t>
            </w:r>
          </w:p>
        </w:tc>
      </w:tr>
      <w:tr w:rsidR="000C7281" w:rsidRPr="00892048" w14:paraId="7BF8E9AB" w14:textId="77777777" w:rsidTr="00F75021">
        <w:tc>
          <w:tcPr>
            <w:tcW w:w="718" w:type="dxa"/>
            <w:tcBorders>
              <w:top w:val="single" w:sz="4" w:space="0" w:color="auto"/>
              <w:left w:val="single" w:sz="4" w:space="0" w:color="auto"/>
              <w:bottom w:val="single" w:sz="4" w:space="0" w:color="auto"/>
              <w:right w:val="single" w:sz="4" w:space="0" w:color="auto"/>
            </w:tcBorders>
            <w:hideMark/>
          </w:tcPr>
          <w:p w14:paraId="49AD15EE" w14:textId="77777777" w:rsidR="000C7281" w:rsidRPr="00892048" w:rsidRDefault="000C7281" w:rsidP="00F75021">
            <w:pPr>
              <w:spacing w:before="60" w:after="60"/>
              <w:rPr>
                <w:rFonts w:cs="Arial"/>
                <w:b/>
                <w:color w:val="000000" w:themeColor="text1"/>
              </w:rPr>
            </w:pPr>
            <w:r w:rsidRPr="00892048">
              <w:rPr>
                <w:rFonts w:cs="Arial"/>
                <w:b/>
                <w:color w:val="000000" w:themeColor="text1"/>
              </w:rPr>
              <w:lastRenderedPageBreak/>
              <w:t>CS3:</w:t>
            </w:r>
          </w:p>
        </w:tc>
        <w:tc>
          <w:tcPr>
            <w:tcW w:w="7645" w:type="dxa"/>
            <w:tcBorders>
              <w:top w:val="single" w:sz="4" w:space="0" w:color="auto"/>
              <w:left w:val="single" w:sz="4" w:space="0" w:color="auto"/>
              <w:bottom w:val="single" w:sz="4" w:space="0" w:color="auto"/>
              <w:right w:val="single" w:sz="4" w:space="0" w:color="auto"/>
            </w:tcBorders>
            <w:hideMark/>
          </w:tcPr>
          <w:p w14:paraId="102F2707"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Evaluate critically current research and advanced scholarship in sustainability management.</w:t>
            </w:r>
          </w:p>
        </w:tc>
      </w:tr>
    </w:tbl>
    <w:p w14:paraId="172932D2" w14:textId="77777777" w:rsidR="000C7281" w:rsidRPr="00892048" w:rsidRDefault="000C7281" w:rsidP="000C7281">
      <w:pPr>
        <w:tabs>
          <w:tab w:val="left" w:pos="709"/>
        </w:tabs>
        <w:spacing w:line="259" w:lineRule="auto"/>
        <w:ind w:left="709"/>
        <w:rPr>
          <w:rFonts w:cs="Arial"/>
          <w:color w:val="000000" w:themeColor="text1"/>
        </w:rPr>
      </w:pPr>
    </w:p>
    <w:p w14:paraId="228F52C5" w14:textId="77777777" w:rsidR="000C7281" w:rsidRPr="00892048" w:rsidRDefault="000C7281" w:rsidP="000C7281">
      <w:pPr>
        <w:tabs>
          <w:tab w:val="left" w:pos="709"/>
        </w:tabs>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6F67170C" w14:textId="77777777" w:rsidR="000C7281" w:rsidRPr="00892048" w:rsidRDefault="000C7281" w:rsidP="000C7281">
      <w:pPr>
        <w:tabs>
          <w:tab w:val="left" w:pos="709"/>
          <w:tab w:val="num" w:pos="2016"/>
          <w:tab w:val="num" w:pos="2160"/>
        </w:tabs>
        <w:ind w:left="709"/>
        <w:jc w:val="both"/>
        <w:rPr>
          <w:rFonts w:cs="Arial"/>
          <w:b/>
          <w:color w:val="000000" w:themeColor="text1"/>
        </w:rPr>
      </w:pPr>
    </w:p>
    <w:p w14:paraId="60EC0C23" w14:textId="77777777" w:rsidR="000C7281" w:rsidRPr="00892048" w:rsidRDefault="000C7281" w:rsidP="000C7281">
      <w:pPr>
        <w:tabs>
          <w:tab w:val="left" w:pos="709"/>
          <w:tab w:val="num" w:pos="2016"/>
          <w:tab w:val="num" w:pos="2160"/>
        </w:tabs>
        <w:jc w:val="both"/>
        <w:rPr>
          <w:rFonts w:cs="Arial"/>
          <w:b/>
          <w:color w:val="000000" w:themeColor="text1"/>
        </w:rPr>
      </w:pPr>
      <w:r w:rsidRPr="00892048">
        <w:rPr>
          <w:rFonts w:cs="Arial"/>
          <w:b/>
          <w:color w:val="000000" w:themeColor="text1"/>
        </w:rPr>
        <w:t>Practical Skills (PS)</w:t>
      </w:r>
    </w:p>
    <w:p w14:paraId="5A9A8064" w14:textId="77777777" w:rsidR="000C7281" w:rsidRPr="00892048" w:rsidRDefault="000C7281" w:rsidP="000C7281">
      <w:pPr>
        <w:tabs>
          <w:tab w:val="left" w:pos="709"/>
        </w:tabs>
        <w:ind w:left="709"/>
        <w:rPr>
          <w:rFonts w:cs="Arial"/>
          <w:color w:val="000000" w:themeColor="text1"/>
        </w:rPr>
      </w:pPr>
    </w:p>
    <w:p w14:paraId="743C68D2" w14:textId="77777777" w:rsidR="000C7281" w:rsidRPr="00892048" w:rsidRDefault="000C7281" w:rsidP="000C7281">
      <w:pPr>
        <w:tabs>
          <w:tab w:val="left" w:pos="709"/>
        </w:tabs>
        <w:rPr>
          <w:rFonts w:cs="Arial"/>
          <w:color w:val="000000" w:themeColor="text1"/>
        </w:rPr>
      </w:pPr>
      <w:r w:rsidRPr="00892048">
        <w:rPr>
          <w:rFonts w:cs="Arial"/>
          <w:color w:val="000000" w:themeColor="text1"/>
        </w:rPr>
        <w:t>Graduates will be able to:</w:t>
      </w:r>
    </w:p>
    <w:p w14:paraId="4C8E4117" w14:textId="77777777" w:rsidR="000C7281" w:rsidRPr="00892048" w:rsidRDefault="000C7281" w:rsidP="000C7281">
      <w:pPr>
        <w:tabs>
          <w:tab w:val="left" w:pos="709"/>
        </w:tabs>
        <w:rPr>
          <w:rFonts w:cs="Arial"/>
          <w:color w:val="000000" w:themeColor="text1"/>
        </w:rPr>
      </w:pPr>
    </w:p>
    <w:tbl>
      <w:tblPr>
        <w:tblStyle w:val="TableGrid"/>
        <w:tblW w:w="8363" w:type="dxa"/>
        <w:tblInd w:w="137" w:type="dxa"/>
        <w:tblLook w:val="04A0" w:firstRow="1" w:lastRow="0" w:firstColumn="1" w:lastColumn="0" w:noHBand="0" w:noVBand="1"/>
      </w:tblPr>
      <w:tblGrid>
        <w:gridCol w:w="709"/>
        <w:gridCol w:w="7654"/>
      </w:tblGrid>
      <w:tr w:rsidR="000C7281" w:rsidRPr="00892048" w14:paraId="0FD9D994" w14:textId="77777777" w:rsidTr="00F75021">
        <w:tc>
          <w:tcPr>
            <w:tcW w:w="709" w:type="dxa"/>
          </w:tcPr>
          <w:p w14:paraId="0863F27D"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PS1:</w:t>
            </w:r>
          </w:p>
        </w:tc>
        <w:tc>
          <w:tcPr>
            <w:tcW w:w="7654" w:type="dxa"/>
          </w:tcPr>
          <w:p w14:paraId="7D5A64CC"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Demonstrate originality in the application of knowledge, together with a practical understanding of how established techniques of research and enquiry are used to create and interpret knowledge in the sustainability management discipline.</w:t>
            </w:r>
          </w:p>
        </w:tc>
      </w:tr>
      <w:tr w:rsidR="000C7281" w:rsidRPr="00892048" w14:paraId="32E66296" w14:textId="77777777" w:rsidTr="00F75021">
        <w:tc>
          <w:tcPr>
            <w:tcW w:w="709" w:type="dxa"/>
          </w:tcPr>
          <w:p w14:paraId="337CB2CC"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PS2:</w:t>
            </w:r>
          </w:p>
        </w:tc>
        <w:tc>
          <w:tcPr>
            <w:tcW w:w="7654" w:type="dxa"/>
          </w:tcPr>
          <w:p w14:paraId="51E40025"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Use information and knowledge effectively in order to abstract meaning from information and to share knowledge, including the use of quantitative skills.</w:t>
            </w:r>
          </w:p>
        </w:tc>
      </w:tr>
      <w:tr w:rsidR="000C7281" w:rsidRPr="00892048" w14:paraId="376A2EB5" w14:textId="77777777" w:rsidTr="00F75021">
        <w:tc>
          <w:tcPr>
            <w:tcW w:w="709" w:type="dxa"/>
          </w:tcPr>
          <w:p w14:paraId="4B60D17C"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PS3:</w:t>
            </w:r>
          </w:p>
        </w:tc>
        <w:tc>
          <w:tcPr>
            <w:tcW w:w="7654" w:type="dxa"/>
          </w:tcPr>
          <w:p w14:paraId="5C515657"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the need for and initiate change and to be able to manage change.</w:t>
            </w:r>
          </w:p>
        </w:tc>
      </w:tr>
      <w:tr w:rsidR="000C7281" w:rsidRPr="00892048" w14:paraId="061A66DF" w14:textId="77777777" w:rsidTr="00F75021">
        <w:tc>
          <w:tcPr>
            <w:tcW w:w="709" w:type="dxa"/>
          </w:tcPr>
          <w:p w14:paraId="7F8EAD31"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PS4:</w:t>
            </w:r>
          </w:p>
        </w:tc>
        <w:tc>
          <w:tcPr>
            <w:tcW w:w="7654" w:type="dxa"/>
          </w:tcPr>
          <w:p w14:paraId="1F973008"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and address ethical dilemmas, corporate social responsibility and sustainability issues, applying ethical and organisational values to situations and choices.</w:t>
            </w:r>
          </w:p>
        </w:tc>
      </w:tr>
    </w:tbl>
    <w:p w14:paraId="3DE922D2" w14:textId="77777777" w:rsidR="000C7281" w:rsidRPr="00892048" w:rsidRDefault="000C7281" w:rsidP="000C7281">
      <w:pPr>
        <w:rPr>
          <w:rFonts w:cs="Arial"/>
          <w:color w:val="000000" w:themeColor="text1"/>
        </w:rPr>
      </w:pPr>
    </w:p>
    <w:p w14:paraId="33E9B9C4" w14:textId="77777777" w:rsidR="000C7281" w:rsidRPr="00892048" w:rsidRDefault="000C7281" w:rsidP="000C7281">
      <w:pPr>
        <w:jc w:val="both"/>
        <w:rPr>
          <w:rFonts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r w:rsidRPr="00892048">
        <w:rPr>
          <w:rFonts w:cs="Arial"/>
          <w:color w:val="000000" w:themeColor="text1"/>
        </w:rPr>
        <w:t xml:space="preserve"> </w:t>
      </w:r>
    </w:p>
    <w:p w14:paraId="28886820" w14:textId="77777777" w:rsidR="000C7281" w:rsidRPr="00892048" w:rsidRDefault="000C7281" w:rsidP="000C7281">
      <w:pPr>
        <w:tabs>
          <w:tab w:val="num" w:pos="2016"/>
          <w:tab w:val="num" w:pos="2160"/>
        </w:tabs>
        <w:ind w:left="709"/>
        <w:jc w:val="both"/>
        <w:rPr>
          <w:rFonts w:cs="Arial"/>
          <w:b/>
          <w:color w:val="000000" w:themeColor="text1"/>
        </w:rPr>
      </w:pPr>
    </w:p>
    <w:p w14:paraId="140F57E3" w14:textId="77777777" w:rsidR="000C7281" w:rsidRPr="00892048" w:rsidRDefault="000C7281" w:rsidP="000C7281">
      <w:pPr>
        <w:rPr>
          <w:rFonts w:cs="Arial"/>
          <w:b/>
          <w:color w:val="000000" w:themeColor="text1"/>
        </w:rPr>
      </w:pPr>
    </w:p>
    <w:p w14:paraId="2BAB6526" w14:textId="77777777" w:rsidR="000C7281" w:rsidRPr="00892048" w:rsidRDefault="000C7281" w:rsidP="000C7281">
      <w:pPr>
        <w:tabs>
          <w:tab w:val="num" w:pos="2016"/>
          <w:tab w:val="num" w:pos="2160"/>
        </w:tabs>
        <w:jc w:val="both"/>
        <w:rPr>
          <w:rFonts w:cs="Arial"/>
          <w:b/>
          <w:color w:val="000000" w:themeColor="text1"/>
        </w:rPr>
      </w:pPr>
      <w:r w:rsidRPr="00892048">
        <w:rPr>
          <w:rFonts w:cs="Arial"/>
          <w:b/>
          <w:color w:val="000000" w:themeColor="text1"/>
        </w:rPr>
        <w:t>Key Skills (KS)</w:t>
      </w:r>
    </w:p>
    <w:p w14:paraId="695439CB" w14:textId="77777777" w:rsidR="000C7281" w:rsidRPr="00892048" w:rsidRDefault="000C7281" w:rsidP="000C7281">
      <w:pPr>
        <w:tabs>
          <w:tab w:val="num" w:pos="2016"/>
          <w:tab w:val="num" w:pos="2160"/>
        </w:tabs>
        <w:ind w:left="709"/>
        <w:jc w:val="both"/>
        <w:rPr>
          <w:rFonts w:cs="Arial"/>
          <w:b/>
          <w:color w:val="000000" w:themeColor="text1"/>
        </w:rPr>
      </w:pPr>
    </w:p>
    <w:p w14:paraId="5F3A1C87"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qualities and transferable skills necessary for employment. These include:</w:t>
      </w:r>
    </w:p>
    <w:p w14:paraId="53654394" w14:textId="77777777" w:rsidR="000C7281" w:rsidRPr="00892048" w:rsidRDefault="000C7281" w:rsidP="000C7281">
      <w:pPr>
        <w:jc w:val="both"/>
        <w:rPr>
          <w:rFonts w:cs="Arial"/>
          <w:color w:val="000000" w:themeColor="text1"/>
        </w:rPr>
      </w:pPr>
    </w:p>
    <w:tbl>
      <w:tblPr>
        <w:tblStyle w:val="TableGrid"/>
        <w:tblW w:w="8364" w:type="dxa"/>
        <w:tblInd w:w="-5" w:type="dxa"/>
        <w:tblLook w:val="04A0" w:firstRow="1" w:lastRow="0" w:firstColumn="1" w:lastColumn="0" w:noHBand="0" w:noVBand="1"/>
      </w:tblPr>
      <w:tblGrid>
        <w:gridCol w:w="718"/>
        <w:gridCol w:w="7646"/>
      </w:tblGrid>
      <w:tr w:rsidR="000C7281" w:rsidRPr="00892048" w14:paraId="1AD95764" w14:textId="77777777" w:rsidTr="00F75021">
        <w:tc>
          <w:tcPr>
            <w:tcW w:w="718" w:type="dxa"/>
          </w:tcPr>
          <w:p w14:paraId="6EDE6B1D"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KS1:</w:t>
            </w:r>
          </w:p>
        </w:tc>
        <w:tc>
          <w:tcPr>
            <w:tcW w:w="7646" w:type="dxa"/>
          </w:tcPr>
          <w:p w14:paraId="65C03C62"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Effective communication: networking, listening, oral and written communication of complex ideas and arguments, using a range of media.</w:t>
            </w:r>
          </w:p>
        </w:tc>
      </w:tr>
      <w:tr w:rsidR="000C7281" w:rsidRPr="00892048" w14:paraId="350F5415" w14:textId="77777777" w:rsidTr="00F75021">
        <w:tc>
          <w:tcPr>
            <w:tcW w:w="718" w:type="dxa"/>
          </w:tcPr>
          <w:p w14:paraId="1EFA5E5D"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KS2:</w:t>
            </w:r>
          </w:p>
        </w:tc>
        <w:tc>
          <w:tcPr>
            <w:tcW w:w="7646" w:type="dxa"/>
          </w:tcPr>
          <w:p w14:paraId="0602D0C2"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High personal effectiveness: critical self-awareness, self-reflection and self-management; time management; conflict resolution, displaying commercial acumen, the ability to continue to learn through reflection on practice and experience.</w:t>
            </w:r>
          </w:p>
        </w:tc>
      </w:tr>
      <w:tr w:rsidR="000C7281" w:rsidRPr="00892048" w14:paraId="5048B44C" w14:textId="77777777" w:rsidTr="00F75021">
        <w:tc>
          <w:tcPr>
            <w:tcW w:w="718" w:type="dxa"/>
          </w:tcPr>
          <w:p w14:paraId="2819668C"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KS3:</w:t>
            </w:r>
          </w:p>
        </w:tc>
        <w:tc>
          <w:tcPr>
            <w:tcW w:w="7646" w:type="dxa"/>
          </w:tcPr>
          <w:p w14:paraId="717FD62F"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Soft skills: understanding the needs of others and empathy towards them; sensitivity to diversity in people and in different situations. Global citizenship and the implementation of sustainable and ethical principles within both personal and professional lives.</w:t>
            </w:r>
          </w:p>
        </w:tc>
      </w:tr>
      <w:tr w:rsidR="000C7281" w:rsidRPr="00892048" w14:paraId="512C531A" w14:textId="77777777" w:rsidTr="00F75021">
        <w:tc>
          <w:tcPr>
            <w:tcW w:w="718" w:type="dxa"/>
          </w:tcPr>
          <w:p w14:paraId="10399EC1"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KS4:</w:t>
            </w:r>
          </w:p>
        </w:tc>
        <w:tc>
          <w:tcPr>
            <w:tcW w:w="7646" w:type="dxa"/>
          </w:tcPr>
          <w:p w14:paraId="0D8C0F1C"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2C7CF38C" w14:textId="77777777" w:rsidR="000C7281" w:rsidRPr="00892048" w:rsidRDefault="000C7281" w:rsidP="000C7281">
      <w:pPr>
        <w:rPr>
          <w:rFonts w:cs="Arial"/>
          <w:b/>
          <w:color w:val="000000" w:themeColor="text1"/>
        </w:rPr>
      </w:pPr>
    </w:p>
    <w:p w14:paraId="5098194D" w14:textId="77777777" w:rsidR="000C7281" w:rsidRPr="00892048" w:rsidRDefault="000C7281" w:rsidP="000C7281">
      <w:pPr>
        <w:spacing w:after="160" w:line="259" w:lineRule="auto"/>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760F77D6" w14:textId="77777777" w:rsidR="000C7281" w:rsidRPr="00892048" w:rsidRDefault="000C7281" w:rsidP="000C7281">
      <w:pPr>
        <w:pStyle w:val="Heading2"/>
        <w:rPr>
          <w:color w:val="000000" w:themeColor="text1"/>
        </w:rPr>
      </w:pPr>
      <w:bookmarkStart w:id="42" w:name="_Toc115767371"/>
      <w:bookmarkStart w:id="43" w:name="_Toc145681518"/>
      <w:bookmarkStart w:id="44" w:name="_Toc175040914"/>
      <w:r w:rsidRPr="00892048">
        <w:rPr>
          <w:color w:val="000000" w:themeColor="text1"/>
        </w:rPr>
        <w:lastRenderedPageBreak/>
        <w:t>(4)   MBA Social Entrepreneurship</w:t>
      </w:r>
      <w:bookmarkEnd w:id="42"/>
      <w:bookmarkEnd w:id="43"/>
      <w:bookmarkEnd w:id="44"/>
      <w:r w:rsidRPr="00892048">
        <w:rPr>
          <w:color w:val="000000" w:themeColor="text1"/>
        </w:rPr>
        <w:t xml:space="preserve">  </w:t>
      </w:r>
    </w:p>
    <w:p w14:paraId="4A7536EA" w14:textId="77777777" w:rsidR="000C7281" w:rsidRPr="00892048" w:rsidRDefault="000C7281" w:rsidP="000C7281">
      <w:pPr>
        <w:rPr>
          <w:rFonts w:cs="Arial"/>
          <w:b/>
          <w:color w:val="000000" w:themeColor="text1"/>
          <w:szCs w:val="22"/>
        </w:rPr>
      </w:pPr>
    </w:p>
    <w:p w14:paraId="0DC897B0" w14:textId="77777777" w:rsidR="000C7281" w:rsidRPr="00892048" w:rsidRDefault="000C7281" w:rsidP="000C7281">
      <w:pPr>
        <w:rPr>
          <w:rFonts w:cs="Arial"/>
          <w:b/>
          <w:bCs/>
          <w:color w:val="000000" w:themeColor="text1"/>
        </w:rPr>
      </w:pPr>
      <w:r w:rsidRPr="00892048">
        <w:rPr>
          <w:rFonts w:cs="Arial"/>
          <w:b/>
          <w:bCs/>
          <w:color w:val="000000" w:themeColor="text1"/>
        </w:rPr>
        <w:t xml:space="preserve">Programme Learning Outcomes </w:t>
      </w:r>
      <w:bookmarkStart w:id="45" w:name="_Toc87879493"/>
      <w:r w:rsidRPr="00892048">
        <w:rPr>
          <w:rFonts w:cs="Arial"/>
          <w:b/>
          <w:color w:val="000000" w:themeColor="text1"/>
        </w:rPr>
        <w:t>MBA Social Entrepreneurship</w:t>
      </w:r>
      <w:bookmarkEnd w:id="45"/>
    </w:p>
    <w:p w14:paraId="636FE4E5" w14:textId="77777777" w:rsidR="000C7281" w:rsidRPr="00892048" w:rsidRDefault="000C7281" w:rsidP="000C7281">
      <w:pPr>
        <w:spacing w:line="259" w:lineRule="auto"/>
        <w:ind w:left="709"/>
        <w:jc w:val="both"/>
        <w:rPr>
          <w:rFonts w:eastAsia="Calibri" w:cs="Arial"/>
          <w:color w:val="000000" w:themeColor="text1"/>
          <w:szCs w:val="22"/>
          <w:lang w:eastAsia="en-US"/>
        </w:rPr>
      </w:pPr>
    </w:p>
    <w:p w14:paraId="56AD1A9A" w14:textId="77777777" w:rsidR="000C7281" w:rsidRPr="00892048" w:rsidRDefault="000C7281" w:rsidP="000C7281">
      <w:pPr>
        <w:spacing w:after="160" w:line="259" w:lineRule="auto"/>
        <w:jc w:val="both"/>
        <w:rPr>
          <w:rFonts w:eastAsia="Calibri" w:cs="Arial"/>
          <w:color w:val="000000" w:themeColor="text1"/>
          <w:szCs w:val="22"/>
          <w:lang w:eastAsia="en-US"/>
        </w:rPr>
      </w:pPr>
      <w:r w:rsidRPr="00892048">
        <w:rPr>
          <w:rFonts w:eastAsia="Calibri" w:cs="Arial"/>
          <w:color w:val="000000" w:themeColor="text1"/>
          <w:szCs w:val="22"/>
          <w:lang w:eastAsia="en-US"/>
        </w:rPr>
        <w:t>The following level 7 Social Entrepreneurship learning outcomes conform in full to the expectations of the QAA FHEQ (2014) and were developed with reference to the QAA Characteristics Statement for Master’s Degrees (2020) and the QAA Business and Management Subject Benchmarks 2015.  The learning outcomes are categorised as follows: knowledge and understanding, cognitive/intellectual skills (CS), practical skills (PS) and key skills (KS).</w:t>
      </w:r>
    </w:p>
    <w:p w14:paraId="49E277FC" w14:textId="77777777" w:rsidR="000C7281" w:rsidRPr="00892048" w:rsidRDefault="000C7281" w:rsidP="000C7281">
      <w:pPr>
        <w:tabs>
          <w:tab w:val="left" w:pos="1134"/>
          <w:tab w:val="num" w:pos="2880"/>
        </w:tabs>
        <w:jc w:val="both"/>
        <w:rPr>
          <w:rFonts w:eastAsia="Calibri" w:cs="Arial"/>
          <w:b/>
          <w:color w:val="000000" w:themeColor="text1"/>
          <w:szCs w:val="22"/>
          <w:lang w:eastAsia="en-US"/>
        </w:rPr>
      </w:pPr>
      <w:r w:rsidRPr="00892048">
        <w:rPr>
          <w:rFonts w:eastAsia="Calibri" w:cs="Arial"/>
          <w:b/>
          <w:color w:val="000000" w:themeColor="text1"/>
          <w:szCs w:val="22"/>
          <w:lang w:eastAsia="en-US"/>
        </w:rPr>
        <w:t>Knowledge and understanding (KU)</w:t>
      </w:r>
    </w:p>
    <w:p w14:paraId="1021E9EC" w14:textId="77777777" w:rsidR="000C7281" w:rsidRPr="00892048" w:rsidRDefault="000C7281" w:rsidP="000C7281">
      <w:pPr>
        <w:tabs>
          <w:tab w:val="left" w:pos="1134"/>
          <w:tab w:val="num" w:pos="2880"/>
        </w:tabs>
        <w:ind w:left="709"/>
        <w:jc w:val="both"/>
        <w:rPr>
          <w:rFonts w:eastAsia="Calibri" w:cs="Arial"/>
          <w:b/>
          <w:color w:val="000000" w:themeColor="text1"/>
          <w:szCs w:val="22"/>
          <w:lang w:eastAsia="en-US"/>
        </w:rPr>
      </w:pPr>
    </w:p>
    <w:p w14:paraId="0017C161" w14:textId="77777777" w:rsidR="000C7281" w:rsidRPr="00892048" w:rsidRDefault="000C7281" w:rsidP="000C7281">
      <w:pPr>
        <w:jc w:val="both"/>
        <w:rPr>
          <w:rFonts w:eastAsia="Calibri" w:cs="Arial"/>
          <w:color w:val="000000" w:themeColor="text1"/>
          <w:szCs w:val="22"/>
          <w:lang w:eastAsia="en-US"/>
        </w:rPr>
      </w:pPr>
      <w:r w:rsidRPr="00892048">
        <w:rPr>
          <w:rFonts w:eastAsia="Calibri" w:cs="Arial"/>
          <w:color w:val="000000" w:themeColor="text1"/>
          <w:szCs w:val="22"/>
          <w:lang w:eastAsia="en-US"/>
        </w:rPr>
        <w:t>Graduates of the programme will be able to demonstrate a systematic understanding of knowledge, and a critical awareness of current problems and/or new insights, much of which is at, or informed by, the forefront of the social entrepreneurship discipline. This includes the following:</w:t>
      </w:r>
    </w:p>
    <w:p w14:paraId="2A625405" w14:textId="77777777" w:rsidR="000C7281" w:rsidRPr="00892048" w:rsidRDefault="000C7281" w:rsidP="000C7281">
      <w:pPr>
        <w:ind w:left="720"/>
        <w:jc w:val="both"/>
        <w:rPr>
          <w:rFonts w:eastAsia="Calibri" w:cs="Arial"/>
          <w:color w:val="000000" w:themeColor="text1"/>
          <w:szCs w:val="22"/>
          <w:lang w:eastAsia="en-US"/>
        </w:rPr>
      </w:pPr>
    </w:p>
    <w:tbl>
      <w:tblPr>
        <w:tblStyle w:val="TableGrid1"/>
        <w:tblW w:w="0" w:type="auto"/>
        <w:tblInd w:w="137" w:type="dxa"/>
        <w:tblLook w:val="04A0" w:firstRow="1" w:lastRow="0" w:firstColumn="1" w:lastColumn="0" w:noHBand="0" w:noVBand="1"/>
      </w:tblPr>
      <w:tblGrid>
        <w:gridCol w:w="852"/>
        <w:gridCol w:w="7228"/>
      </w:tblGrid>
      <w:tr w:rsidR="000C7281" w:rsidRPr="00892048" w14:paraId="0D684D3B" w14:textId="77777777" w:rsidTr="00F75021">
        <w:tc>
          <w:tcPr>
            <w:tcW w:w="852" w:type="dxa"/>
          </w:tcPr>
          <w:p w14:paraId="193E1CFC" w14:textId="77777777" w:rsidR="000C7281" w:rsidRPr="00892048" w:rsidRDefault="000C7281" w:rsidP="00F75021">
            <w:pPr>
              <w:spacing w:before="60" w:after="60"/>
              <w:jc w:val="both"/>
              <w:rPr>
                <w:rFonts w:cs="Arial"/>
                <w:b/>
                <w:color w:val="000000" w:themeColor="text1"/>
                <w:szCs w:val="22"/>
                <w:lang w:eastAsia="en-US"/>
              </w:rPr>
            </w:pPr>
            <w:bookmarkStart w:id="46" w:name="_Hlk98233477"/>
            <w:r w:rsidRPr="00892048">
              <w:rPr>
                <w:rFonts w:cs="Arial"/>
                <w:b/>
                <w:color w:val="000000" w:themeColor="text1"/>
                <w:szCs w:val="22"/>
                <w:lang w:eastAsia="en-US"/>
              </w:rPr>
              <w:t>KU1:</w:t>
            </w:r>
          </w:p>
        </w:tc>
        <w:tc>
          <w:tcPr>
            <w:tcW w:w="7228" w:type="dxa"/>
          </w:tcPr>
          <w:p w14:paraId="7EEAB680"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 xml:space="preserve">The sustainable development, access and operation of markets for    resources, goods and services.  </w:t>
            </w:r>
          </w:p>
        </w:tc>
      </w:tr>
      <w:tr w:rsidR="000C7281" w:rsidRPr="00892048" w14:paraId="31226078" w14:textId="77777777" w:rsidTr="00F75021">
        <w:tc>
          <w:tcPr>
            <w:tcW w:w="852" w:type="dxa"/>
          </w:tcPr>
          <w:p w14:paraId="7567864E"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KU2:</w:t>
            </w:r>
          </w:p>
        </w:tc>
        <w:tc>
          <w:tcPr>
            <w:tcW w:w="7228" w:type="dxa"/>
          </w:tcPr>
          <w:p w14:paraId="1F984F2E"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 xml:space="preserve">Social and ethical marketing approaches for segmentation, targeting, positioning generating sales and the need for innovation in product and service design. </w:t>
            </w:r>
            <w:r w:rsidRPr="00892048" w:rsidDel="00B438E6">
              <w:rPr>
                <w:rFonts w:ascii="Calibri" w:hAnsi="Calibri"/>
                <w:color w:val="000000" w:themeColor="text1"/>
                <w:sz w:val="16"/>
                <w:szCs w:val="16"/>
              </w:rPr>
              <w:t xml:space="preserve"> </w:t>
            </w:r>
          </w:p>
        </w:tc>
      </w:tr>
      <w:tr w:rsidR="000C7281" w:rsidRPr="00892048" w14:paraId="77CF2D1F" w14:textId="77777777" w:rsidTr="00F75021">
        <w:tc>
          <w:tcPr>
            <w:tcW w:w="852" w:type="dxa"/>
          </w:tcPr>
          <w:p w14:paraId="0EDB9D62"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KU3:</w:t>
            </w:r>
          </w:p>
        </w:tc>
        <w:tc>
          <w:tcPr>
            <w:tcW w:w="7228" w:type="dxa"/>
          </w:tcPr>
          <w:p w14:paraId="1A317E83"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Management of customer relationships, expectations, service and orientation. </w:t>
            </w:r>
          </w:p>
        </w:tc>
      </w:tr>
      <w:tr w:rsidR="000C7281" w:rsidRPr="00892048" w14:paraId="303B6BAC" w14:textId="77777777" w:rsidTr="00F75021">
        <w:tc>
          <w:tcPr>
            <w:tcW w:w="852" w:type="dxa"/>
          </w:tcPr>
          <w:p w14:paraId="6202EDAE"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KU4:</w:t>
            </w:r>
          </w:p>
        </w:tc>
        <w:tc>
          <w:tcPr>
            <w:tcW w:w="7228" w:type="dxa"/>
          </w:tcPr>
          <w:p w14:paraId="256509F3"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sources, uses, and sustainable management of finance, and the use of accounting and other information systems for managerial applications.</w:t>
            </w:r>
          </w:p>
        </w:tc>
      </w:tr>
      <w:tr w:rsidR="000C7281" w:rsidRPr="00892048" w14:paraId="26093980" w14:textId="77777777" w:rsidTr="00F75021">
        <w:tc>
          <w:tcPr>
            <w:tcW w:w="852" w:type="dxa"/>
          </w:tcPr>
          <w:p w14:paraId="729E6865"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KU5:</w:t>
            </w:r>
          </w:p>
        </w:tc>
        <w:tc>
          <w:tcPr>
            <w:tcW w:w="7228" w:type="dxa"/>
          </w:tcPr>
          <w:p w14:paraId="4217CC66"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Strategic and operational HRM, meeting future organisational requirements, people development, HR systems.</w:t>
            </w:r>
          </w:p>
        </w:tc>
      </w:tr>
      <w:tr w:rsidR="000C7281" w:rsidRPr="00892048" w14:paraId="72C6CF79" w14:textId="77777777" w:rsidTr="00F75021">
        <w:tc>
          <w:tcPr>
            <w:tcW w:w="852" w:type="dxa"/>
          </w:tcPr>
          <w:p w14:paraId="4AEFB22D"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KU6:</w:t>
            </w:r>
          </w:p>
        </w:tc>
        <w:tc>
          <w:tcPr>
            <w:tcW w:w="7228" w:type="dxa"/>
          </w:tcPr>
          <w:p w14:paraId="6893378B"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responsible management of operations and resources.</w:t>
            </w:r>
          </w:p>
        </w:tc>
      </w:tr>
      <w:tr w:rsidR="000C7281" w:rsidRPr="00892048" w14:paraId="70FA115B" w14:textId="77777777" w:rsidTr="00F75021">
        <w:tc>
          <w:tcPr>
            <w:tcW w:w="852" w:type="dxa"/>
          </w:tcPr>
          <w:p w14:paraId="50123816"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KU7:</w:t>
            </w:r>
          </w:p>
        </w:tc>
        <w:tc>
          <w:tcPr>
            <w:tcW w:w="7228" w:type="dxa"/>
          </w:tcPr>
          <w:p w14:paraId="65FE89D1"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development, management, application and implementation of information systems for business intelligence and their impact upon organisations.</w:t>
            </w:r>
          </w:p>
        </w:tc>
      </w:tr>
      <w:tr w:rsidR="000C7281" w:rsidRPr="00892048" w14:paraId="0B633782" w14:textId="77777777" w:rsidTr="00F75021">
        <w:tc>
          <w:tcPr>
            <w:tcW w:w="852" w:type="dxa"/>
          </w:tcPr>
          <w:p w14:paraId="4478C89E"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KU8:</w:t>
            </w:r>
          </w:p>
        </w:tc>
        <w:tc>
          <w:tcPr>
            <w:tcW w:w="7228" w:type="dxa"/>
          </w:tcPr>
          <w:p w14:paraId="68B53947"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comprehension and use of relevant communications for application in business and management, including the use of digital tools. </w:t>
            </w:r>
          </w:p>
        </w:tc>
      </w:tr>
      <w:tr w:rsidR="000C7281" w:rsidRPr="00892048" w14:paraId="38922618" w14:textId="77777777" w:rsidTr="00F75021">
        <w:tc>
          <w:tcPr>
            <w:tcW w:w="852" w:type="dxa"/>
          </w:tcPr>
          <w:p w14:paraId="78551A1D"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KU9:</w:t>
            </w:r>
          </w:p>
        </w:tc>
        <w:tc>
          <w:tcPr>
            <w:tcW w:w="7228" w:type="dxa"/>
          </w:tcPr>
          <w:p w14:paraId="73D7CAF6"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development of strategic resilience to foster a culture where digital technology has reshaped traditional revenue and business models.</w:t>
            </w:r>
          </w:p>
        </w:tc>
      </w:tr>
      <w:tr w:rsidR="000C7281" w:rsidRPr="00892048" w14:paraId="7CF46E66" w14:textId="77777777" w:rsidTr="00F75021">
        <w:tc>
          <w:tcPr>
            <w:tcW w:w="852" w:type="dxa"/>
          </w:tcPr>
          <w:p w14:paraId="59CC41C1"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KU10:</w:t>
            </w:r>
          </w:p>
        </w:tc>
        <w:tc>
          <w:tcPr>
            <w:tcW w:w="7228" w:type="dxa"/>
          </w:tcPr>
          <w:p w14:paraId="0C037D8E"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Business innovation, creativity, sustainable intrapreneurial and entrepreneurial behaviour and social enterprise development, and the management and exploitation of intellectual property.</w:t>
            </w:r>
          </w:p>
        </w:tc>
      </w:tr>
      <w:tr w:rsidR="000C7281" w:rsidRPr="00892048" w14:paraId="3572EBE5" w14:textId="77777777" w:rsidTr="00F75021">
        <w:tc>
          <w:tcPr>
            <w:tcW w:w="852" w:type="dxa"/>
          </w:tcPr>
          <w:p w14:paraId="483C39A3"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KU11:</w:t>
            </w:r>
          </w:p>
        </w:tc>
        <w:tc>
          <w:tcPr>
            <w:tcW w:w="7228" w:type="dxa"/>
          </w:tcPr>
          <w:p w14:paraId="497C0259"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The development and implementation of appropriate social enterprise strategies within a changing and complex global environment, with consideration to globalisation and inter-cultural perspectives.</w:t>
            </w:r>
          </w:p>
        </w:tc>
      </w:tr>
      <w:tr w:rsidR="000C7281" w:rsidRPr="00892048" w14:paraId="067D6321" w14:textId="77777777" w:rsidTr="00F75021">
        <w:tc>
          <w:tcPr>
            <w:tcW w:w="852" w:type="dxa"/>
          </w:tcPr>
          <w:p w14:paraId="14D088AF" w14:textId="77777777" w:rsidR="000C7281" w:rsidRPr="00892048" w:rsidRDefault="000C7281" w:rsidP="00F75021">
            <w:pPr>
              <w:spacing w:before="60" w:after="60"/>
              <w:jc w:val="both"/>
              <w:rPr>
                <w:rFonts w:cs="Arial"/>
                <w:b/>
                <w:color w:val="000000" w:themeColor="text1"/>
                <w:szCs w:val="22"/>
                <w:lang w:eastAsia="en-US"/>
              </w:rPr>
            </w:pPr>
            <w:r w:rsidRPr="00892048">
              <w:rPr>
                <w:rFonts w:cs="Arial"/>
                <w:b/>
                <w:color w:val="000000" w:themeColor="text1"/>
                <w:szCs w:val="22"/>
                <w:lang w:eastAsia="en-US"/>
              </w:rPr>
              <w:t>KU12:</w:t>
            </w:r>
          </w:p>
        </w:tc>
        <w:tc>
          <w:tcPr>
            <w:tcW w:w="7228" w:type="dxa"/>
          </w:tcPr>
          <w:p w14:paraId="1F1868E9" w14:textId="77777777" w:rsidR="000C7281" w:rsidRPr="00892048" w:rsidRDefault="000C7281" w:rsidP="00F75021">
            <w:pPr>
              <w:spacing w:before="60" w:after="60"/>
              <w:jc w:val="both"/>
              <w:rPr>
                <w:rFonts w:cs="Arial"/>
                <w:color w:val="000000" w:themeColor="text1"/>
                <w:szCs w:val="22"/>
                <w:lang w:eastAsia="en-US"/>
              </w:rPr>
            </w:pPr>
            <w:r w:rsidRPr="00892048">
              <w:rPr>
                <w:rFonts w:cs="Arial"/>
                <w:color w:val="000000" w:themeColor="text1"/>
                <w:szCs w:val="22"/>
                <w:lang w:eastAsia="en-US"/>
              </w:rPr>
              <w:t>Innovation and entrepreneurial leadership and management of people within organisations - leadership, organisational behaviour and motivation.</w:t>
            </w:r>
          </w:p>
        </w:tc>
      </w:tr>
      <w:bookmarkEnd w:id="46"/>
    </w:tbl>
    <w:p w14:paraId="13508A1C" w14:textId="77777777" w:rsidR="000C7281" w:rsidRPr="00892048" w:rsidRDefault="000C7281" w:rsidP="000C7281">
      <w:pPr>
        <w:spacing w:before="60" w:after="60"/>
        <w:ind w:left="1418" w:hanging="709"/>
        <w:jc w:val="both"/>
        <w:rPr>
          <w:rFonts w:eastAsia="Calibri" w:cs="Arial"/>
          <w:b/>
          <w:color w:val="000000" w:themeColor="text1"/>
          <w:szCs w:val="22"/>
          <w:lang w:eastAsia="en-US"/>
        </w:rPr>
      </w:pPr>
    </w:p>
    <w:p w14:paraId="13CF1297" w14:textId="77777777" w:rsidR="000C7281" w:rsidRPr="00892048" w:rsidRDefault="000C7281" w:rsidP="000C7281">
      <w:pPr>
        <w:spacing w:after="160" w:line="259" w:lineRule="auto"/>
        <w:ind w:left="142"/>
        <w:jc w:val="both"/>
        <w:rPr>
          <w:rFonts w:eastAsia="Calibri" w:cs="Arial"/>
          <w:color w:val="000000" w:themeColor="text1"/>
          <w:szCs w:val="22"/>
          <w:lang w:eastAsia="en-US"/>
        </w:rPr>
      </w:pPr>
      <w:r w:rsidRPr="00892048">
        <w:rPr>
          <w:rFonts w:eastAsia="Calibri" w:cs="Arial"/>
          <w:color w:val="000000" w:themeColor="text1"/>
          <w:szCs w:val="22"/>
          <w:lang w:eastAsia="en-US"/>
        </w:rPr>
        <w:lastRenderedPageBreak/>
        <w:t>Each of the above PLOs is covered by at least 2 modules at the appropriate level (taking into account individual patterns of study).</w:t>
      </w:r>
    </w:p>
    <w:p w14:paraId="0A08EA19" w14:textId="77777777" w:rsidR="000C7281" w:rsidRPr="00892048" w:rsidRDefault="000C7281" w:rsidP="000C7281">
      <w:pPr>
        <w:rPr>
          <w:rFonts w:eastAsia="Calibri" w:cs="Arial"/>
          <w:b/>
          <w:color w:val="000000" w:themeColor="text1"/>
          <w:szCs w:val="22"/>
          <w:lang w:eastAsia="en-US"/>
        </w:rPr>
      </w:pPr>
    </w:p>
    <w:p w14:paraId="13098040" w14:textId="77777777" w:rsidR="000C7281" w:rsidRPr="00892048" w:rsidRDefault="000C7281" w:rsidP="000C7281">
      <w:pPr>
        <w:rPr>
          <w:rFonts w:eastAsia="Calibri" w:cs="Arial"/>
          <w:b/>
          <w:color w:val="000000" w:themeColor="text1"/>
          <w:szCs w:val="22"/>
          <w:lang w:eastAsia="en-US"/>
        </w:rPr>
      </w:pPr>
      <w:r w:rsidRPr="00892048">
        <w:rPr>
          <w:rFonts w:eastAsia="Calibri" w:cs="Arial"/>
          <w:b/>
          <w:color w:val="000000" w:themeColor="text1"/>
          <w:szCs w:val="22"/>
          <w:lang w:eastAsia="en-US"/>
        </w:rPr>
        <w:t xml:space="preserve">Cognitive (thinking) skills (CS) </w:t>
      </w:r>
    </w:p>
    <w:p w14:paraId="6E89CF72" w14:textId="77777777" w:rsidR="000C7281" w:rsidRPr="00892048" w:rsidRDefault="000C7281" w:rsidP="000C7281">
      <w:pPr>
        <w:tabs>
          <w:tab w:val="num" w:pos="2160"/>
        </w:tabs>
        <w:ind w:left="709"/>
        <w:jc w:val="both"/>
        <w:rPr>
          <w:rFonts w:eastAsia="Calibri" w:cs="Arial"/>
          <w:b/>
          <w:color w:val="000000" w:themeColor="text1"/>
          <w:szCs w:val="22"/>
          <w:lang w:eastAsia="en-US"/>
        </w:rPr>
      </w:pPr>
    </w:p>
    <w:p w14:paraId="37E82B18" w14:textId="77777777" w:rsidR="000C7281" w:rsidRPr="00892048" w:rsidRDefault="000C7281" w:rsidP="000C7281">
      <w:pPr>
        <w:spacing w:after="160"/>
        <w:jc w:val="both"/>
        <w:rPr>
          <w:rFonts w:eastAsia="Calibri" w:cs="Arial"/>
          <w:color w:val="000000" w:themeColor="text1"/>
          <w:lang w:eastAsia="en-US"/>
        </w:rPr>
      </w:pPr>
      <w:r w:rsidRPr="00892048">
        <w:rPr>
          <w:rFonts w:eastAsia="Calibri" w:cs="Arial"/>
          <w:color w:val="000000" w:themeColor="text1"/>
          <w:lang w:eastAsia="en-US"/>
        </w:rPr>
        <w:t>Graduates will be able to demonstrate a range of cognitive and intellectual skills together with techniques specific to social entrepreneurship, and will be able to:</w:t>
      </w:r>
    </w:p>
    <w:tbl>
      <w:tblPr>
        <w:tblStyle w:val="TableGrid1"/>
        <w:tblW w:w="8358" w:type="dxa"/>
        <w:tblInd w:w="137" w:type="dxa"/>
        <w:tblLayout w:type="fixed"/>
        <w:tblLook w:val="04A0" w:firstRow="1" w:lastRow="0" w:firstColumn="1" w:lastColumn="0" w:noHBand="0" w:noVBand="1"/>
      </w:tblPr>
      <w:tblGrid>
        <w:gridCol w:w="850"/>
        <w:gridCol w:w="7508"/>
      </w:tblGrid>
      <w:tr w:rsidR="000C7281" w:rsidRPr="00892048" w14:paraId="037F10B1" w14:textId="77777777" w:rsidTr="00F75021">
        <w:tc>
          <w:tcPr>
            <w:tcW w:w="850" w:type="dxa"/>
          </w:tcPr>
          <w:p w14:paraId="60CA1A19"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CS1</w:t>
            </w:r>
            <w:r w:rsidRPr="00892048">
              <w:rPr>
                <w:rFonts w:cs="Arial"/>
                <w:b/>
                <w:color w:val="000000" w:themeColor="text1"/>
                <w:szCs w:val="22"/>
                <w:lang w:eastAsia="en-US"/>
              </w:rPr>
              <w:t>:</w:t>
            </w:r>
          </w:p>
        </w:tc>
        <w:tc>
          <w:tcPr>
            <w:tcW w:w="7508" w:type="dxa"/>
          </w:tcPr>
          <w:p w14:paraId="44581DE1"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Think critically and be creative: manage the entrepreneurial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0C7281" w:rsidRPr="00892048" w14:paraId="590F05B9" w14:textId="77777777" w:rsidTr="00F75021">
        <w:tc>
          <w:tcPr>
            <w:tcW w:w="850" w:type="dxa"/>
          </w:tcPr>
          <w:p w14:paraId="3CB00282"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CS2</w:t>
            </w:r>
            <w:r w:rsidRPr="00892048">
              <w:rPr>
                <w:rFonts w:cs="Arial"/>
                <w:b/>
                <w:color w:val="000000" w:themeColor="text1"/>
                <w:szCs w:val="22"/>
                <w:lang w:eastAsia="en-US"/>
              </w:rPr>
              <w:t>:</w:t>
            </w:r>
          </w:p>
        </w:tc>
        <w:tc>
          <w:tcPr>
            <w:tcW w:w="7508" w:type="dxa"/>
          </w:tcPr>
          <w:p w14:paraId="475D1582"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0C7281" w:rsidRPr="00892048" w14:paraId="1105CC50" w14:textId="77777777" w:rsidTr="00F75021">
        <w:tc>
          <w:tcPr>
            <w:tcW w:w="850" w:type="dxa"/>
          </w:tcPr>
          <w:p w14:paraId="305B80D2"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CS3</w:t>
            </w:r>
            <w:r w:rsidRPr="00892048">
              <w:rPr>
                <w:rFonts w:cs="Arial"/>
                <w:b/>
                <w:color w:val="000000" w:themeColor="text1"/>
                <w:szCs w:val="22"/>
                <w:lang w:eastAsia="en-US"/>
              </w:rPr>
              <w:t>:</w:t>
            </w:r>
          </w:p>
        </w:tc>
        <w:tc>
          <w:tcPr>
            <w:tcW w:w="7508" w:type="dxa"/>
          </w:tcPr>
          <w:p w14:paraId="4169C05F"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0C7281" w:rsidRPr="00892048" w14:paraId="64FCC02F" w14:textId="77777777" w:rsidTr="00F75021">
        <w:tc>
          <w:tcPr>
            <w:tcW w:w="850" w:type="dxa"/>
          </w:tcPr>
          <w:p w14:paraId="267BDDB3"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CS4:</w:t>
            </w:r>
          </w:p>
        </w:tc>
        <w:tc>
          <w:tcPr>
            <w:tcW w:w="7508" w:type="dxa"/>
          </w:tcPr>
          <w:p w14:paraId="78F4DE30"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Select an appropriate entrepreneurial model for different situations; setting objectives, motivating, monitoring performance, coaching and mentoring.</w:t>
            </w:r>
          </w:p>
        </w:tc>
      </w:tr>
    </w:tbl>
    <w:p w14:paraId="4F65C8E1" w14:textId="77777777" w:rsidR="000C7281" w:rsidRPr="00892048" w:rsidRDefault="000C7281" w:rsidP="000C7281">
      <w:pPr>
        <w:rPr>
          <w:rFonts w:eastAsia="Calibri" w:cs="Arial"/>
          <w:b/>
          <w:color w:val="000000" w:themeColor="text1"/>
          <w:lang w:eastAsia="en-US"/>
        </w:rPr>
      </w:pPr>
    </w:p>
    <w:p w14:paraId="0ED8389B" w14:textId="77777777" w:rsidR="000C7281" w:rsidRPr="00892048" w:rsidRDefault="000C7281" w:rsidP="000C7281">
      <w:pPr>
        <w:spacing w:line="259" w:lineRule="auto"/>
        <w:jc w:val="both"/>
        <w:rPr>
          <w:rFonts w:eastAsia="Calibri" w:cs="Arial"/>
          <w:color w:val="000000" w:themeColor="text1"/>
          <w:szCs w:val="22"/>
          <w:lang w:eastAsia="en-US"/>
        </w:rPr>
      </w:pPr>
      <w:r w:rsidRPr="00892048">
        <w:rPr>
          <w:rFonts w:eastAsia="Calibri" w:cs="Arial"/>
          <w:color w:val="000000" w:themeColor="text1"/>
          <w:lang w:eastAsia="en-US"/>
        </w:rPr>
        <w:t xml:space="preserve">Each of the above PLOs is covered by at least 2 modules at the appropriate level </w:t>
      </w:r>
      <w:r w:rsidRPr="00892048">
        <w:rPr>
          <w:rFonts w:eastAsia="Calibri" w:cs="Arial"/>
          <w:color w:val="000000" w:themeColor="text1"/>
          <w:szCs w:val="22"/>
          <w:lang w:eastAsia="en-US"/>
        </w:rPr>
        <w:t>(taking into account individual patterns of study).</w:t>
      </w:r>
    </w:p>
    <w:p w14:paraId="1800561F" w14:textId="77777777" w:rsidR="000C7281" w:rsidRPr="00892048" w:rsidRDefault="000C7281" w:rsidP="000C7281">
      <w:pPr>
        <w:tabs>
          <w:tab w:val="num" w:pos="2016"/>
          <w:tab w:val="num" w:pos="2160"/>
        </w:tabs>
        <w:ind w:left="709"/>
        <w:jc w:val="both"/>
        <w:rPr>
          <w:rFonts w:eastAsia="Calibri" w:cs="Arial"/>
          <w:b/>
          <w:color w:val="000000" w:themeColor="text1"/>
          <w:szCs w:val="22"/>
          <w:lang w:eastAsia="en-US"/>
        </w:rPr>
      </w:pPr>
    </w:p>
    <w:p w14:paraId="5FF4A57F" w14:textId="77777777" w:rsidR="000C7281" w:rsidRPr="00892048" w:rsidRDefault="000C7281" w:rsidP="000C7281">
      <w:pPr>
        <w:tabs>
          <w:tab w:val="num" w:pos="2016"/>
          <w:tab w:val="num" w:pos="2160"/>
        </w:tabs>
        <w:ind w:left="709"/>
        <w:jc w:val="both"/>
        <w:rPr>
          <w:rFonts w:eastAsia="Calibri" w:cs="Arial"/>
          <w:b/>
          <w:color w:val="000000" w:themeColor="text1"/>
          <w:szCs w:val="22"/>
          <w:lang w:eastAsia="en-US"/>
        </w:rPr>
      </w:pPr>
    </w:p>
    <w:p w14:paraId="477DE8DB" w14:textId="77777777" w:rsidR="000C7281" w:rsidRPr="00892048" w:rsidRDefault="000C7281" w:rsidP="000C7281">
      <w:pPr>
        <w:tabs>
          <w:tab w:val="num" w:pos="2016"/>
          <w:tab w:val="num" w:pos="2160"/>
        </w:tabs>
        <w:jc w:val="both"/>
        <w:rPr>
          <w:rFonts w:eastAsia="Calibri" w:cs="Arial"/>
          <w:b/>
          <w:color w:val="000000" w:themeColor="text1"/>
          <w:szCs w:val="22"/>
          <w:lang w:eastAsia="en-US"/>
        </w:rPr>
      </w:pPr>
      <w:r w:rsidRPr="00892048">
        <w:rPr>
          <w:rFonts w:eastAsia="Calibri" w:cs="Arial"/>
          <w:b/>
          <w:color w:val="000000" w:themeColor="text1"/>
          <w:szCs w:val="22"/>
          <w:lang w:eastAsia="en-US"/>
        </w:rPr>
        <w:t>Practical skills (PS)</w:t>
      </w:r>
    </w:p>
    <w:p w14:paraId="445AECBB" w14:textId="77777777" w:rsidR="000C7281" w:rsidRPr="00892048" w:rsidRDefault="000C7281" w:rsidP="000C7281">
      <w:pPr>
        <w:tabs>
          <w:tab w:val="num" w:pos="2016"/>
          <w:tab w:val="num" w:pos="2160"/>
        </w:tabs>
        <w:ind w:left="709"/>
        <w:jc w:val="both"/>
        <w:rPr>
          <w:rFonts w:eastAsia="Calibri" w:cs="Arial"/>
          <w:b/>
          <w:color w:val="000000" w:themeColor="text1"/>
          <w:szCs w:val="22"/>
          <w:lang w:eastAsia="en-US"/>
        </w:rPr>
      </w:pPr>
    </w:p>
    <w:p w14:paraId="6F388D3C" w14:textId="77777777" w:rsidR="000C7281" w:rsidRPr="00892048" w:rsidRDefault="000C7281" w:rsidP="000C7281">
      <w:pPr>
        <w:spacing w:after="160"/>
        <w:rPr>
          <w:rFonts w:eastAsia="Calibri" w:cs="Arial"/>
          <w:color w:val="000000" w:themeColor="text1"/>
          <w:lang w:eastAsia="en-US"/>
        </w:rPr>
      </w:pPr>
      <w:r w:rsidRPr="00892048">
        <w:rPr>
          <w:rFonts w:eastAsia="Calibri" w:cs="Arial"/>
          <w:color w:val="000000" w:themeColor="text1"/>
          <w:lang w:eastAsia="en-US"/>
        </w:rPr>
        <w:t>Graduates will be able to:</w:t>
      </w:r>
    </w:p>
    <w:tbl>
      <w:tblPr>
        <w:tblStyle w:val="TableGrid1"/>
        <w:tblW w:w="8363" w:type="dxa"/>
        <w:tblInd w:w="137" w:type="dxa"/>
        <w:tblLook w:val="04A0" w:firstRow="1" w:lastRow="0" w:firstColumn="1" w:lastColumn="0" w:noHBand="0" w:noVBand="1"/>
      </w:tblPr>
      <w:tblGrid>
        <w:gridCol w:w="825"/>
        <w:gridCol w:w="7538"/>
      </w:tblGrid>
      <w:tr w:rsidR="000C7281" w:rsidRPr="00892048" w14:paraId="68582F21" w14:textId="77777777" w:rsidTr="00F75021">
        <w:tc>
          <w:tcPr>
            <w:tcW w:w="825" w:type="dxa"/>
          </w:tcPr>
          <w:p w14:paraId="678F25B0"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PS1</w:t>
            </w:r>
            <w:r w:rsidRPr="00892048">
              <w:rPr>
                <w:rFonts w:cs="Arial"/>
                <w:b/>
                <w:color w:val="000000" w:themeColor="text1"/>
                <w:szCs w:val="22"/>
                <w:lang w:eastAsia="en-US"/>
              </w:rPr>
              <w:t>:</w:t>
            </w:r>
          </w:p>
        </w:tc>
        <w:tc>
          <w:tcPr>
            <w:tcW w:w="7538" w:type="dxa"/>
          </w:tcPr>
          <w:p w14:paraId="79A5CA8B"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Demonstrate originality in the application of knowledge, together with a practical understanding of how established techniques of research and enquiry are used to create and interpret knowledge in the social entrepreneurship discipline.</w:t>
            </w:r>
          </w:p>
        </w:tc>
      </w:tr>
      <w:tr w:rsidR="000C7281" w:rsidRPr="00892048" w14:paraId="539C5466" w14:textId="77777777" w:rsidTr="00F75021">
        <w:tc>
          <w:tcPr>
            <w:tcW w:w="825" w:type="dxa"/>
          </w:tcPr>
          <w:p w14:paraId="1A14EFEA"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PS2</w:t>
            </w:r>
            <w:r w:rsidRPr="00892048">
              <w:rPr>
                <w:rFonts w:cs="Arial"/>
                <w:b/>
                <w:color w:val="000000" w:themeColor="text1"/>
                <w:szCs w:val="22"/>
                <w:lang w:eastAsia="en-US"/>
              </w:rPr>
              <w:t>:</w:t>
            </w:r>
          </w:p>
        </w:tc>
        <w:tc>
          <w:tcPr>
            <w:tcW w:w="7538" w:type="dxa"/>
          </w:tcPr>
          <w:p w14:paraId="30449F34"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Use information and knowledge effectively in order to abstract meaning from information and to share knowledge, including the use of quantitative skills.</w:t>
            </w:r>
          </w:p>
        </w:tc>
      </w:tr>
      <w:tr w:rsidR="000C7281" w:rsidRPr="00892048" w14:paraId="197D85F1" w14:textId="77777777" w:rsidTr="00F75021">
        <w:tc>
          <w:tcPr>
            <w:tcW w:w="825" w:type="dxa"/>
          </w:tcPr>
          <w:p w14:paraId="2F5EA3F9"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PS3</w:t>
            </w:r>
            <w:r w:rsidRPr="00892048">
              <w:rPr>
                <w:rFonts w:cs="Arial"/>
                <w:b/>
                <w:color w:val="000000" w:themeColor="text1"/>
                <w:szCs w:val="22"/>
                <w:lang w:eastAsia="en-US"/>
              </w:rPr>
              <w:t>:</w:t>
            </w:r>
          </w:p>
        </w:tc>
        <w:tc>
          <w:tcPr>
            <w:tcW w:w="7538" w:type="dxa"/>
          </w:tcPr>
          <w:p w14:paraId="5CC555E8"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Recognise the need for and initiate change and to be able to respond to social change</w:t>
            </w:r>
          </w:p>
        </w:tc>
      </w:tr>
      <w:tr w:rsidR="000C7281" w:rsidRPr="00892048" w14:paraId="479E71A8" w14:textId="77777777" w:rsidTr="00F75021">
        <w:tc>
          <w:tcPr>
            <w:tcW w:w="825" w:type="dxa"/>
          </w:tcPr>
          <w:p w14:paraId="7F882E29" w14:textId="77777777" w:rsidR="000C7281" w:rsidRPr="00892048" w:rsidRDefault="000C7281" w:rsidP="00F75021">
            <w:pPr>
              <w:spacing w:before="60" w:after="60"/>
              <w:jc w:val="both"/>
              <w:rPr>
                <w:rFonts w:cs="Arial"/>
                <w:color w:val="000000" w:themeColor="text1"/>
                <w:lang w:eastAsia="en-US"/>
              </w:rPr>
            </w:pPr>
            <w:r w:rsidRPr="00892048">
              <w:rPr>
                <w:rFonts w:cs="Arial"/>
                <w:b/>
                <w:color w:val="000000" w:themeColor="text1"/>
                <w:lang w:eastAsia="en-US"/>
              </w:rPr>
              <w:t>PS4</w:t>
            </w:r>
            <w:r w:rsidRPr="00892048">
              <w:rPr>
                <w:rFonts w:cs="Arial"/>
                <w:b/>
                <w:color w:val="000000" w:themeColor="text1"/>
                <w:szCs w:val="22"/>
                <w:lang w:eastAsia="en-US"/>
              </w:rPr>
              <w:t>:</w:t>
            </w:r>
          </w:p>
        </w:tc>
        <w:tc>
          <w:tcPr>
            <w:tcW w:w="7538" w:type="dxa"/>
          </w:tcPr>
          <w:p w14:paraId="265FE344"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Recognise and address ethical dilemmas, corporate social responsibility and sustainability issues, applying ethical and organisational values to situations and choices.</w:t>
            </w:r>
          </w:p>
        </w:tc>
      </w:tr>
    </w:tbl>
    <w:p w14:paraId="247B1E96" w14:textId="77777777" w:rsidR="000C7281" w:rsidRPr="00892048" w:rsidRDefault="000C7281" w:rsidP="000C7281">
      <w:pPr>
        <w:rPr>
          <w:rFonts w:eastAsia="Calibri" w:cs="Arial"/>
          <w:b/>
          <w:color w:val="000000" w:themeColor="text1"/>
          <w:lang w:eastAsia="en-US"/>
        </w:rPr>
      </w:pPr>
    </w:p>
    <w:p w14:paraId="22513131" w14:textId="77777777" w:rsidR="000C7281" w:rsidRPr="00892048" w:rsidRDefault="000C7281" w:rsidP="000C7281">
      <w:pPr>
        <w:spacing w:after="160" w:line="259" w:lineRule="auto"/>
        <w:jc w:val="both"/>
        <w:rPr>
          <w:rFonts w:eastAsia="Calibri" w:cs="Arial"/>
          <w:color w:val="000000" w:themeColor="text1"/>
          <w:szCs w:val="22"/>
          <w:lang w:eastAsia="en-US"/>
        </w:rPr>
      </w:pPr>
      <w:r w:rsidRPr="00892048">
        <w:rPr>
          <w:rFonts w:eastAsia="Calibri" w:cs="Arial"/>
          <w:color w:val="000000" w:themeColor="text1"/>
          <w:lang w:eastAsia="en-US"/>
        </w:rPr>
        <w:t xml:space="preserve">Each of the above PLOs is covered by at least 2 modules at the appropriate level </w:t>
      </w:r>
      <w:r w:rsidRPr="00892048">
        <w:rPr>
          <w:rFonts w:eastAsia="Calibri" w:cs="Arial"/>
          <w:color w:val="000000" w:themeColor="text1"/>
          <w:szCs w:val="22"/>
          <w:lang w:eastAsia="en-US"/>
        </w:rPr>
        <w:t>(taking into account individual patterns of study).</w:t>
      </w:r>
    </w:p>
    <w:p w14:paraId="1FD8F055" w14:textId="77777777" w:rsidR="000C7281" w:rsidRPr="00892048" w:rsidRDefault="000C7281" w:rsidP="000C7281">
      <w:pPr>
        <w:spacing w:after="160" w:line="259" w:lineRule="auto"/>
        <w:ind w:left="709"/>
        <w:jc w:val="both"/>
        <w:rPr>
          <w:rFonts w:eastAsia="Calibri" w:cs="Arial"/>
          <w:color w:val="000000" w:themeColor="text1"/>
          <w:szCs w:val="22"/>
          <w:lang w:eastAsia="en-US"/>
        </w:rPr>
      </w:pPr>
    </w:p>
    <w:p w14:paraId="6088A3F3" w14:textId="77777777" w:rsidR="000C7281" w:rsidRPr="00892048" w:rsidRDefault="000C7281" w:rsidP="000C7281">
      <w:pPr>
        <w:spacing w:after="160" w:line="259" w:lineRule="auto"/>
        <w:ind w:left="709"/>
        <w:jc w:val="both"/>
        <w:rPr>
          <w:rFonts w:eastAsia="Calibri" w:cs="Arial"/>
          <w:color w:val="000000" w:themeColor="text1"/>
          <w:szCs w:val="22"/>
          <w:lang w:eastAsia="en-US"/>
        </w:rPr>
      </w:pPr>
    </w:p>
    <w:p w14:paraId="75068E85" w14:textId="77777777" w:rsidR="000C7281" w:rsidRPr="00892048" w:rsidRDefault="000C7281" w:rsidP="000C7281">
      <w:pPr>
        <w:spacing w:after="160"/>
        <w:jc w:val="both"/>
        <w:rPr>
          <w:rFonts w:eastAsia="Calibri" w:cs="Arial"/>
          <w:color w:val="000000" w:themeColor="text1"/>
          <w:szCs w:val="22"/>
          <w:lang w:eastAsia="en-US"/>
        </w:rPr>
      </w:pPr>
      <w:r w:rsidRPr="00892048">
        <w:rPr>
          <w:rFonts w:eastAsia="Calibri" w:cs="Arial"/>
          <w:b/>
          <w:color w:val="000000" w:themeColor="text1"/>
          <w:szCs w:val="22"/>
          <w:lang w:eastAsia="en-US"/>
        </w:rPr>
        <w:lastRenderedPageBreak/>
        <w:t xml:space="preserve">Key skills (KS) </w:t>
      </w:r>
    </w:p>
    <w:p w14:paraId="17967E14" w14:textId="77777777" w:rsidR="000C7281" w:rsidRPr="00892048" w:rsidRDefault="000C7281" w:rsidP="000C7281">
      <w:pPr>
        <w:spacing w:after="160"/>
        <w:jc w:val="both"/>
        <w:rPr>
          <w:rFonts w:eastAsia="Calibri" w:cs="Arial"/>
          <w:color w:val="000000" w:themeColor="text1"/>
          <w:lang w:eastAsia="en-US"/>
        </w:rPr>
      </w:pPr>
      <w:r w:rsidRPr="00892048">
        <w:rPr>
          <w:rFonts w:eastAsia="Calibri" w:cs="Arial"/>
          <w:color w:val="000000" w:themeColor="text1"/>
          <w:lang w:eastAsia="en-US"/>
        </w:rPr>
        <w:t>Graduates will be able to demonstrate a range of qualities and transferable skills necessary for employment. These include:</w:t>
      </w:r>
    </w:p>
    <w:tbl>
      <w:tblPr>
        <w:tblStyle w:val="TableGrid1"/>
        <w:tblW w:w="8363" w:type="dxa"/>
        <w:tblInd w:w="137" w:type="dxa"/>
        <w:tblLook w:val="04A0" w:firstRow="1" w:lastRow="0" w:firstColumn="1" w:lastColumn="0" w:noHBand="0" w:noVBand="1"/>
      </w:tblPr>
      <w:tblGrid>
        <w:gridCol w:w="835"/>
        <w:gridCol w:w="7528"/>
      </w:tblGrid>
      <w:tr w:rsidR="000C7281" w:rsidRPr="00892048" w14:paraId="2BE832A7" w14:textId="77777777" w:rsidTr="00F75021">
        <w:tc>
          <w:tcPr>
            <w:tcW w:w="835" w:type="dxa"/>
          </w:tcPr>
          <w:p w14:paraId="036F7F30" w14:textId="77777777" w:rsidR="000C7281" w:rsidRPr="00892048" w:rsidRDefault="000C7281" w:rsidP="00F75021">
            <w:pPr>
              <w:spacing w:before="60" w:after="60"/>
              <w:rPr>
                <w:rFonts w:cs="Arial"/>
                <w:b/>
                <w:color w:val="000000" w:themeColor="text1"/>
                <w:lang w:eastAsia="en-US"/>
              </w:rPr>
            </w:pPr>
            <w:r w:rsidRPr="00892048">
              <w:rPr>
                <w:rFonts w:cs="Arial"/>
                <w:b/>
                <w:color w:val="000000" w:themeColor="text1"/>
                <w:lang w:eastAsia="en-US"/>
              </w:rPr>
              <w:t>KS1</w:t>
            </w:r>
            <w:r w:rsidRPr="00892048">
              <w:rPr>
                <w:rFonts w:cs="Arial"/>
                <w:b/>
                <w:color w:val="000000" w:themeColor="text1"/>
                <w:szCs w:val="22"/>
                <w:lang w:eastAsia="en-US"/>
              </w:rPr>
              <w:t>:</w:t>
            </w:r>
          </w:p>
        </w:tc>
        <w:tc>
          <w:tcPr>
            <w:tcW w:w="7528" w:type="dxa"/>
          </w:tcPr>
          <w:p w14:paraId="676F1792"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Effective communication: networking, listening, oral and written communication of complex ideas and arguments, using a range of media, including the preparation of business reports.</w:t>
            </w:r>
          </w:p>
        </w:tc>
      </w:tr>
      <w:tr w:rsidR="000C7281" w:rsidRPr="00892048" w14:paraId="09B8BEDC" w14:textId="77777777" w:rsidTr="00F75021">
        <w:tc>
          <w:tcPr>
            <w:tcW w:w="835" w:type="dxa"/>
          </w:tcPr>
          <w:p w14:paraId="05EBF8C1" w14:textId="77777777" w:rsidR="000C7281" w:rsidRPr="00892048" w:rsidRDefault="000C7281" w:rsidP="00F75021">
            <w:pPr>
              <w:spacing w:before="60" w:after="60"/>
              <w:rPr>
                <w:rFonts w:cs="Arial"/>
                <w:b/>
                <w:color w:val="000000" w:themeColor="text1"/>
                <w:lang w:eastAsia="en-US"/>
              </w:rPr>
            </w:pPr>
            <w:r w:rsidRPr="00892048">
              <w:rPr>
                <w:rFonts w:cs="Arial"/>
                <w:b/>
                <w:color w:val="000000" w:themeColor="text1"/>
                <w:lang w:eastAsia="en-US"/>
              </w:rPr>
              <w:t>KS2</w:t>
            </w:r>
            <w:r w:rsidRPr="00892048">
              <w:rPr>
                <w:rFonts w:cs="Arial"/>
                <w:b/>
                <w:color w:val="000000" w:themeColor="text1"/>
                <w:szCs w:val="22"/>
                <w:lang w:eastAsia="en-US"/>
              </w:rPr>
              <w:t>:</w:t>
            </w:r>
          </w:p>
        </w:tc>
        <w:tc>
          <w:tcPr>
            <w:tcW w:w="7528" w:type="dxa"/>
          </w:tcPr>
          <w:p w14:paraId="48B2AD8C"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High personal effectiveness: critical self-awareness, self-reflection and self-management; time management; conflict resolution, displaying commercial acumen, the ability to continue to learn through reflection on practice and experience.</w:t>
            </w:r>
          </w:p>
        </w:tc>
      </w:tr>
      <w:tr w:rsidR="000C7281" w:rsidRPr="00892048" w14:paraId="50493687" w14:textId="77777777" w:rsidTr="00F75021">
        <w:tc>
          <w:tcPr>
            <w:tcW w:w="835" w:type="dxa"/>
          </w:tcPr>
          <w:p w14:paraId="0F7EC016" w14:textId="77777777" w:rsidR="000C7281" w:rsidRPr="00892048" w:rsidRDefault="000C7281" w:rsidP="00F75021">
            <w:pPr>
              <w:spacing w:before="60" w:after="60"/>
              <w:rPr>
                <w:rFonts w:cs="Arial"/>
                <w:b/>
                <w:color w:val="000000" w:themeColor="text1"/>
                <w:lang w:eastAsia="en-US"/>
              </w:rPr>
            </w:pPr>
            <w:r w:rsidRPr="00892048">
              <w:rPr>
                <w:rFonts w:cs="Arial"/>
                <w:b/>
                <w:color w:val="000000" w:themeColor="text1"/>
                <w:lang w:eastAsia="en-US"/>
              </w:rPr>
              <w:t>KS3</w:t>
            </w:r>
            <w:r w:rsidRPr="00892048">
              <w:rPr>
                <w:rFonts w:cs="Arial"/>
                <w:b/>
                <w:color w:val="000000" w:themeColor="text1"/>
                <w:szCs w:val="22"/>
                <w:lang w:eastAsia="en-US"/>
              </w:rPr>
              <w:t>:</w:t>
            </w:r>
          </w:p>
        </w:tc>
        <w:tc>
          <w:tcPr>
            <w:tcW w:w="7528" w:type="dxa"/>
          </w:tcPr>
          <w:p w14:paraId="0C9BCE62"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Soft skills: understanding the needs of others and empathy towards them; sensitivity to diversity in people and in different situations; Global citizenship and the implementation of sustainable and ethical principles within both personal and professional lives.</w:t>
            </w:r>
          </w:p>
        </w:tc>
      </w:tr>
      <w:tr w:rsidR="000C7281" w:rsidRPr="00892048" w14:paraId="278C5219" w14:textId="77777777" w:rsidTr="00F75021">
        <w:tc>
          <w:tcPr>
            <w:tcW w:w="835" w:type="dxa"/>
          </w:tcPr>
          <w:p w14:paraId="23BDCA56" w14:textId="77777777" w:rsidR="000C7281" w:rsidRPr="00892048" w:rsidRDefault="000C7281" w:rsidP="00F75021">
            <w:pPr>
              <w:spacing w:before="60" w:after="60"/>
              <w:rPr>
                <w:rFonts w:cs="Arial"/>
                <w:b/>
                <w:color w:val="000000" w:themeColor="text1"/>
                <w:lang w:eastAsia="en-US"/>
              </w:rPr>
            </w:pPr>
            <w:r w:rsidRPr="00892048">
              <w:rPr>
                <w:rFonts w:cs="Arial"/>
                <w:b/>
                <w:color w:val="000000" w:themeColor="text1"/>
                <w:lang w:eastAsia="en-US"/>
              </w:rPr>
              <w:t>KS4</w:t>
            </w:r>
            <w:r w:rsidRPr="00892048">
              <w:rPr>
                <w:rFonts w:cs="Arial"/>
                <w:b/>
                <w:color w:val="000000" w:themeColor="text1"/>
                <w:szCs w:val="22"/>
                <w:lang w:eastAsia="en-US"/>
              </w:rPr>
              <w:t>:</w:t>
            </w:r>
          </w:p>
        </w:tc>
        <w:tc>
          <w:tcPr>
            <w:tcW w:w="7528" w:type="dxa"/>
          </w:tcPr>
          <w:p w14:paraId="4308114B" w14:textId="77777777" w:rsidR="000C7281" w:rsidRPr="00892048" w:rsidRDefault="000C7281" w:rsidP="00F75021">
            <w:pPr>
              <w:spacing w:before="60" w:after="60"/>
              <w:jc w:val="both"/>
              <w:rPr>
                <w:rFonts w:cs="Arial"/>
                <w:color w:val="000000" w:themeColor="text1"/>
                <w:lang w:eastAsia="en-US"/>
              </w:rPr>
            </w:pPr>
            <w:r w:rsidRPr="00892048">
              <w:rPr>
                <w:rFonts w:cs="Arial"/>
                <w:color w:val="000000" w:themeColor="text1"/>
                <w:lang w:eastAsia="en-US"/>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4D36597B" w14:textId="77777777" w:rsidR="000C7281" w:rsidRPr="00892048" w:rsidRDefault="000C7281" w:rsidP="000C7281">
      <w:pPr>
        <w:spacing w:line="259" w:lineRule="auto"/>
        <w:ind w:left="709"/>
        <w:rPr>
          <w:rFonts w:eastAsia="Calibri" w:cs="Arial"/>
          <w:color w:val="000000" w:themeColor="text1"/>
          <w:lang w:eastAsia="en-US"/>
        </w:rPr>
      </w:pPr>
    </w:p>
    <w:p w14:paraId="391399B4" w14:textId="77777777" w:rsidR="000C7281" w:rsidRPr="00892048" w:rsidRDefault="000C7281" w:rsidP="000C7281">
      <w:pPr>
        <w:spacing w:after="160" w:line="259" w:lineRule="auto"/>
        <w:jc w:val="both"/>
        <w:rPr>
          <w:rFonts w:eastAsia="Calibri" w:cs="Arial"/>
          <w:color w:val="000000" w:themeColor="text1"/>
          <w:szCs w:val="22"/>
          <w:lang w:eastAsia="en-US"/>
        </w:rPr>
      </w:pPr>
      <w:r w:rsidRPr="00892048">
        <w:rPr>
          <w:rFonts w:eastAsia="Calibri" w:cs="Arial"/>
          <w:color w:val="000000" w:themeColor="text1"/>
          <w:lang w:eastAsia="en-US"/>
        </w:rPr>
        <w:t xml:space="preserve">Each of the above PLOs is covered by at least 2 modules at the appropriate level </w:t>
      </w:r>
      <w:r w:rsidRPr="00892048">
        <w:rPr>
          <w:rFonts w:eastAsia="Calibri" w:cs="Arial"/>
          <w:color w:val="000000" w:themeColor="text1"/>
          <w:szCs w:val="22"/>
          <w:lang w:eastAsia="en-US"/>
        </w:rPr>
        <w:t>(taking into account individual patterns of study).</w:t>
      </w:r>
    </w:p>
    <w:p w14:paraId="3FFC55F3" w14:textId="77777777" w:rsidR="000C7281" w:rsidRDefault="000C7281" w:rsidP="000C7281">
      <w:pPr>
        <w:spacing w:after="160"/>
        <w:ind w:left="720"/>
        <w:rPr>
          <w:rFonts w:eastAsia="Calibri" w:cs="Arial"/>
          <w:color w:val="000000" w:themeColor="text1"/>
          <w:lang w:eastAsia="en-US"/>
        </w:rPr>
      </w:pPr>
      <w:r w:rsidRPr="00892048">
        <w:rPr>
          <w:rFonts w:eastAsia="Calibri" w:cs="Arial"/>
          <w:color w:val="000000" w:themeColor="text1"/>
          <w:lang w:eastAsia="en-US"/>
        </w:rPr>
        <w:t xml:space="preserve">  </w:t>
      </w:r>
    </w:p>
    <w:p w14:paraId="4E7A10A9" w14:textId="77777777" w:rsidR="000C7281" w:rsidRPr="00892048" w:rsidRDefault="000C7281" w:rsidP="000C7281">
      <w:pPr>
        <w:rPr>
          <w:rFonts w:eastAsia="Calibri" w:cs="Arial"/>
          <w:color w:val="000000" w:themeColor="text1"/>
          <w:lang w:eastAsia="en-US"/>
        </w:rPr>
      </w:pPr>
      <w:r>
        <w:rPr>
          <w:rFonts w:eastAsia="Calibri" w:cs="Arial"/>
          <w:color w:val="000000" w:themeColor="text1"/>
          <w:lang w:eastAsia="en-US"/>
        </w:rPr>
        <w:br w:type="page"/>
      </w:r>
    </w:p>
    <w:p w14:paraId="3BDE04E0" w14:textId="77777777" w:rsidR="000C7281" w:rsidRPr="00892048" w:rsidRDefault="000C7281" w:rsidP="000C7281">
      <w:pPr>
        <w:pStyle w:val="Heading2"/>
        <w:rPr>
          <w:color w:val="000000" w:themeColor="text1"/>
        </w:rPr>
      </w:pPr>
      <w:bookmarkStart w:id="47" w:name="_Toc115767372"/>
      <w:bookmarkStart w:id="48" w:name="_Toc145681519"/>
      <w:bookmarkStart w:id="49" w:name="_Toc175040915"/>
      <w:r w:rsidRPr="00892048">
        <w:rPr>
          <w:color w:val="000000" w:themeColor="text1"/>
        </w:rPr>
        <w:lastRenderedPageBreak/>
        <w:t>(5)   Post Graduate Diploma Social Entrepreneurship</w:t>
      </w:r>
      <w:bookmarkEnd w:id="47"/>
      <w:bookmarkEnd w:id="48"/>
      <w:bookmarkEnd w:id="49"/>
      <w:r w:rsidRPr="00892048">
        <w:rPr>
          <w:color w:val="000000" w:themeColor="text1"/>
        </w:rPr>
        <w:t xml:space="preserve">  </w:t>
      </w:r>
    </w:p>
    <w:p w14:paraId="4F6DEB47" w14:textId="77777777" w:rsidR="000C7281" w:rsidRPr="00892048" w:rsidRDefault="000C7281" w:rsidP="000C7281">
      <w:pPr>
        <w:rPr>
          <w:rFonts w:cs="Arial"/>
          <w:b/>
          <w:color w:val="000000" w:themeColor="text1"/>
          <w:szCs w:val="22"/>
        </w:rPr>
      </w:pPr>
    </w:p>
    <w:p w14:paraId="46E7DDD5" w14:textId="77777777" w:rsidR="000C7281" w:rsidRPr="00892048" w:rsidRDefault="000C7281" w:rsidP="000C7281">
      <w:pPr>
        <w:rPr>
          <w:rFonts w:cs="Arial"/>
          <w:b/>
          <w:bCs/>
          <w:color w:val="000000" w:themeColor="text1"/>
        </w:rPr>
      </w:pPr>
      <w:bookmarkStart w:id="50" w:name="_Toc87879497"/>
      <w:r w:rsidRPr="00892048">
        <w:rPr>
          <w:b/>
          <w:bCs/>
          <w:color w:val="000000" w:themeColor="text1"/>
        </w:rPr>
        <w:t>Programme Learning Outcomes Post Graduate Diploma Social Entrepreneurship</w:t>
      </w:r>
      <w:bookmarkEnd w:id="50"/>
    </w:p>
    <w:p w14:paraId="48360274" w14:textId="77777777" w:rsidR="000C7281" w:rsidRPr="00892048" w:rsidRDefault="000C7281" w:rsidP="000C7281">
      <w:pPr>
        <w:spacing w:line="259" w:lineRule="auto"/>
        <w:ind w:left="709"/>
        <w:jc w:val="both"/>
        <w:rPr>
          <w:rFonts w:eastAsiaTheme="minorHAnsi" w:cs="Arial"/>
          <w:color w:val="000000" w:themeColor="text1"/>
        </w:rPr>
      </w:pPr>
    </w:p>
    <w:p w14:paraId="5B090052" w14:textId="77777777" w:rsidR="000C7281" w:rsidRPr="00892048" w:rsidRDefault="000C7281" w:rsidP="000C7281">
      <w:pPr>
        <w:spacing w:after="160" w:line="259" w:lineRule="auto"/>
        <w:jc w:val="both"/>
        <w:rPr>
          <w:rFonts w:eastAsiaTheme="minorHAnsi" w:cs="Arial"/>
          <w:color w:val="000000" w:themeColor="text1"/>
        </w:rPr>
      </w:pPr>
      <w:r w:rsidRPr="00892048">
        <w:rPr>
          <w:rFonts w:eastAsiaTheme="minorHAnsi" w:cs="Arial"/>
          <w:color w:val="000000" w:themeColor="text1"/>
        </w:rPr>
        <w:t>The following level 7 Social Entrepreneurship learning outcomes conform in full to the expectations of the QAA FHEQ (2014) and were developed with reference to the QAA Characteristics Statement for Master’s Degrees (2020) and the QAA Business and Management Subject Benchmarks 2015. The learning outcomes are categorised as follows: knowledge and understanding skills, cognitive/intellectual skills (CS), practical skills (PS) and key skills (KS).</w:t>
      </w:r>
    </w:p>
    <w:p w14:paraId="035E1E03" w14:textId="77777777" w:rsidR="000C7281" w:rsidRPr="00892048" w:rsidRDefault="000C7281" w:rsidP="000C7281">
      <w:pPr>
        <w:tabs>
          <w:tab w:val="left" w:pos="1134"/>
          <w:tab w:val="num" w:pos="2880"/>
        </w:tabs>
        <w:jc w:val="both"/>
        <w:rPr>
          <w:rFonts w:cs="Arial"/>
          <w:b/>
          <w:color w:val="000000" w:themeColor="text1"/>
        </w:rPr>
      </w:pPr>
      <w:r w:rsidRPr="00892048">
        <w:rPr>
          <w:rFonts w:cs="Arial"/>
          <w:b/>
          <w:color w:val="000000" w:themeColor="text1"/>
        </w:rPr>
        <w:t>Knowledge and understanding (KU)</w:t>
      </w:r>
    </w:p>
    <w:p w14:paraId="4CB212DC" w14:textId="77777777" w:rsidR="000C7281" w:rsidRPr="00892048" w:rsidRDefault="000C7281" w:rsidP="000C7281">
      <w:pPr>
        <w:pStyle w:val="CommentText"/>
        <w:jc w:val="both"/>
        <w:rPr>
          <w:rFonts w:cs="Arial"/>
          <w:color w:val="000000" w:themeColor="text1"/>
          <w:sz w:val="22"/>
          <w:szCs w:val="22"/>
          <w:lang w:val="en-GB"/>
        </w:rPr>
      </w:pPr>
    </w:p>
    <w:p w14:paraId="668A5D7B" w14:textId="77777777" w:rsidR="000C7281" w:rsidRPr="00892048" w:rsidRDefault="000C7281" w:rsidP="000C7281">
      <w:pPr>
        <w:pStyle w:val="CommentText"/>
        <w:jc w:val="both"/>
        <w:rPr>
          <w:rFonts w:cs="Arial"/>
          <w:color w:val="000000" w:themeColor="text1"/>
          <w:sz w:val="22"/>
          <w:szCs w:val="22"/>
          <w:lang w:val="en-GB"/>
        </w:rPr>
      </w:pPr>
      <w:r w:rsidRPr="00892048">
        <w:rPr>
          <w:rFonts w:cs="Arial"/>
          <w:color w:val="000000" w:themeColor="text1"/>
          <w:sz w:val="22"/>
          <w:szCs w:val="22"/>
          <w:lang w:val="en-GB"/>
        </w:rPr>
        <w:t>Graduates of the programme will be able to demonstrate a systematic understanding of knowledge, and a critical awareness of current problems and/or new insights, much of which is at, or is informed by, the forefront of the social entrepreneurship discipline. This includes the following:</w:t>
      </w:r>
    </w:p>
    <w:p w14:paraId="65313689" w14:textId="77777777" w:rsidR="000C7281" w:rsidRPr="00892048" w:rsidRDefault="000C7281" w:rsidP="000C7281">
      <w:pPr>
        <w:pStyle w:val="CommentText"/>
        <w:ind w:left="720"/>
        <w:jc w:val="both"/>
        <w:rPr>
          <w:rFonts w:cs="Arial"/>
          <w:color w:val="000000" w:themeColor="text1"/>
          <w:sz w:val="22"/>
          <w:szCs w:val="22"/>
          <w:lang w:val="en-GB"/>
        </w:rPr>
      </w:pPr>
    </w:p>
    <w:tbl>
      <w:tblPr>
        <w:tblStyle w:val="TableGrid"/>
        <w:tblW w:w="8222" w:type="dxa"/>
        <w:tblInd w:w="137" w:type="dxa"/>
        <w:tblLook w:val="04A0" w:firstRow="1" w:lastRow="0" w:firstColumn="1" w:lastColumn="0" w:noHBand="0" w:noVBand="1"/>
      </w:tblPr>
      <w:tblGrid>
        <w:gridCol w:w="852"/>
        <w:gridCol w:w="7370"/>
      </w:tblGrid>
      <w:tr w:rsidR="000C7281" w:rsidRPr="00892048" w14:paraId="3C880762" w14:textId="77777777" w:rsidTr="00F75021">
        <w:tc>
          <w:tcPr>
            <w:tcW w:w="852" w:type="dxa"/>
          </w:tcPr>
          <w:p w14:paraId="2C061377"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KU1:</w:t>
            </w:r>
          </w:p>
        </w:tc>
        <w:tc>
          <w:tcPr>
            <w:tcW w:w="7370" w:type="dxa"/>
          </w:tcPr>
          <w:p w14:paraId="00259314"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 xml:space="preserve">The sustainable development, access and operation of markets for    resources, goods and services.  </w:t>
            </w:r>
          </w:p>
        </w:tc>
      </w:tr>
      <w:tr w:rsidR="000C7281" w:rsidRPr="00892048" w14:paraId="52AB51CD" w14:textId="77777777" w:rsidTr="00F75021">
        <w:tc>
          <w:tcPr>
            <w:tcW w:w="852" w:type="dxa"/>
          </w:tcPr>
          <w:p w14:paraId="49901F62"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KU2:</w:t>
            </w:r>
          </w:p>
        </w:tc>
        <w:tc>
          <w:tcPr>
            <w:tcW w:w="7370" w:type="dxa"/>
          </w:tcPr>
          <w:p w14:paraId="3910C03A"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 xml:space="preserve">Social and ethical marketing approaches for segmentation, targeting, positioning generating sales and the need for innovation in product and service design.  </w:t>
            </w:r>
          </w:p>
        </w:tc>
      </w:tr>
      <w:tr w:rsidR="000C7281" w:rsidRPr="00892048" w14:paraId="1F838CCF" w14:textId="77777777" w:rsidTr="00F75021">
        <w:tc>
          <w:tcPr>
            <w:tcW w:w="852" w:type="dxa"/>
          </w:tcPr>
          <w:p w14:paraId="116E126C"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KU3:</w:t>
            </w:r>
          </w:p>
        </w:tc>
        <w:tc>
          <w:tcPr>
            <w:tcW w:w="7370" w:type="dxa"/>
          </w:tcPr>
          <w:p w14:paraId="46C570C2" w14:textId="77777777" w:rsidR="000C7281" w:rsidRPr="00892048" w:rsidRDefault="000C7281" w:rsidP="00F75021">
            <w:pPr>
              <w:pStyle w:val="CommentText"/>
              <w:jc w:val="both"/>
              <w:rPr>
                <w:rFonts w:cs="Arial"/>
                <w:color w:val="000000" w:themeColor="text1"/>
                <w:sz w:val="22"/>
                <w:szCs w:val="22"/>
                <w:highlight w:val="yellow"/>
                <w:lang w:val="en-GB" w:eastAsia="en-US"/>
              </w:rPr>
            </w:pPr>
            <w:r w:rsidRPr="00892048">
              <w:rPr>
                <w:rFonts w:cs="Arial"/>
                <w:color w:val="000000" w:themeColor="text1"/>
                <w:sz w:val="22"/>
                <w:szCs w:val="22"/>
              </w:rPr>
              <w:t xml:space="preserve">Management of customer relationships, expectations, service and orientation. </w:t>
            </w:r>
          </w:p>
        </w:tc>
      </w:tr>
      <w:tr w:rsidR="000C7281" w:rsidRPr="00892048" w14:paraId="3DECB736" w14:textId="77777777" w:rsidTr="00F75021">
        <w:tc>
          <w:tcPr>
            <w:tcW w:w="852" w:type="dxa"/>
          </w:tcPr>
          <w:p w14:paraId="14BD9BDF"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KU4:</w:t>
            </w:r>
          </w:p>
        </w:tc>
        <w:tc>
          <w:tcPr>
            <w:tcW w:w="7370" w:type="dxa"/>
          </w:tcPr>
          <w:p w14:paraId="4911761B"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The sources, uses, and sustainable management of finance, and the use of accounting and other information systems for managerial applications.</w:t>
            </w:r>
          </w:p>
        </w:tc>
      </w:tr>
      <w:tr w:rsidR="000C7281" w:rsidRPr="00892048" w14:paraId="6AFCBC2E" w14:textId="77777777" w:rsidTr="00F75021">
        <w:tc>
          <w:tcPr>
            <w:tcW w:w="852" w:type="dxa"/>
          </w:tcPr>
          <w:p w14:paraId="3D3D5E72"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KU5:</w:t>
            </w:r>
          </w:p>
        </w:tc>
        <w:tc>
          <w:tcPr>
            <w:tcW w:w="7370" w:type="dxa"/>
          </w:tcPr>
          <w:p w14:paraId="765D0E5B"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Strategic and operational HRM, meeting future organisational requirements, people development, HR systems.</w:t>
            </w:r>
          </w:p>
        </w:tc>
      </w:tr>
      <w:tr w:rsidR="000C7281" w:rsidRPr="00892048" w14:paraId="11421D8C" w14:textId="77777777" w:rsidTr="00F75021">
        <w:tc>
          <w:tcPr>
            <w:tcW w:w="852" w:type="dxa"/>
          </w:tcPr>
          <w:p w14:paraId="7CCC2C1D"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KU6:</w:t>
            </w:r>
          </w:p>
        </w:tc>
        <w:tc>
          <w:tcPr>
            <w:tcW w:w="7370" w:type="dxa"/>
          </w:tcPr>
          <w:p w14:paraId="3FC55B08"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The responsible management of operations and resources.</w:t>
            </w:r>
          </w:p>
        </w:tc>
      </w:tr>
      <w:tr w:rsidR="000C7281" w:rsidRPr="00892048" w14:paraId="73B98332" w14:textId="77777777" w:rsidTr="00F75021">
        <w:tc>
          <w:tcPr>
            <w:tcW w:w="852" w:type="dxa"/>
          </w:tcPr>
          <w:p w14:paraId="30743CF5"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KU7:</w:t>
            </w:r>
          </w:p>
        </w:tc>
        <w:tc>
          <w:tcPr>
            <w:tcW w:w="7370" w:type="dxa"/>
          </w:tcPr>
          <w:p w14:paraId="76534636"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The development, management, application and implementation of information systems for business intelligence and their impact upon organisations.</w:t>
            </w:r>
          </w:p>
        </w:tc>
      </w:tr>
      <w:tr w:rsidR="000C7281" w:rsidRPr="00892048" w14:paraId="3A02D17A" w14:textId="77777777" w:rsidTr="00F75021">
        <w:tc>
          <w:tcPr>
            <w:tcW w:w="852" w:type="dxa"/>
          </w:tcPr>
          <w:p w14:paraId="2EEAFF7D"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KU8:</w:t>
            </w:r>
          </w:p>
        </w:tc>
        <w:tc>
          <w:tcPr>
            <w:tcW w:w="7370" w:type="dxa"/>
          </w:tcPr>
          <w:p w14:paraId="08582EA9"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 xml:space="preserve">The comprehension and use of relevant communications for application in business and management, including the use of digital tools. </w:t>
            </w:r>
          </w:p>
        </w:tc>
      </w:tr>
      <w:tr w:rsidR="000C7281" w:rsidRPr="00892048" w14:paraId="46904BB7" w14:textId="77777777" w:rsidTr="00F75021">
        <w:tc>
          <w:tcPr>
            <w:tcW w:w="852" w:type="dxa"/>
          </w:tcPr>
          <w:p w14:paraId="192B051F"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KU9:</w:t>
            </w:r>
          </w:p>
        </w:tc>
        <w:tc>
          <w:tcPr>
            <w:tcW w:w="7370" w:type="dxa"/>
          </w:tcPr>
          <w:p w14:paraId="22703AE6"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The development of strategic resilience to foster a culture where digital technology has reshaped traditional revenue and business models.</w:t>
            </w:r>
          </w:p>
        </w:tc>
      </w:tr>
      <w:tr w:rsidR="000C7281" w:rsidRPr="00892048" w14:paraId="1AB21480" w14:textId="77777777" w:rsidTr="00F75021">
        <w:tc>
          <w:tcPr>
            <w:tcW w:w="852" w:type="dxa"/>
          </w:tcPr>
          <w:p w14:paraId="28B5943B"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KU10:</w:t>
            </w:r>
          </w:p>
        </w:tc>
        <w:tc>
          <w:tcPr>
            <w:tcW w:w="7370" w:type="dxa"/>
          </w:tcPr>
          <w:p w14:paraId="590472B9"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Business innovation, creativity, sustainable intrapreneurial and entrepreneurial behaviour and social enterprise development, and the management and exploitation of intellectual property.</w:t>
            </w:r>
          </w:p>
        </w:tc>
      </w:tr>
      <w:tr w:rsidR="000C7281" w:rsidRPr="00892048" w14:paraId="128A9C4E" w14:textId="77777777" w:rsidTr="00F75021">
        <w:tc>
          <w:tcPr>
            <w:tcW w:w="852" w:type="dxa"/>
          </w:tcPr>
          <w:p w14:paraId="3CC93E8E"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KU11:</w:t>
            </w:r>
          </w:p>
        </w:tc>
        <w:tc>
          <w:tcPr>
            <w:tcW w:w="7370" w:type="dxa"/>
          </w:tcPr>
          <w:p w14:paraId="0F718F14"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The development and implementation of appropriate social enterprise strategies within a changing and complex global environment, with consideration to globalisation and inter-cultural perspectives.</w:t>
            </w:r>
          </w:p>
        </w:tc>
      </w:tr>
      <w:tr w:rsidR="000C7281" w:rsidRPr="00892048" w14:paraId="68696EC3" w14:textId="77777777" w:rsidTr="00F75021">
        <w:tc>
          <w:tcPr>
            <w:tcW w:w="852" w:type="dxa"/>
          </w:tcPr>
          <w:p w14:paraId="6A9B0BFD" w14:textId="77777777" w:rsidR="000C7281" w:rsidRPr="00892048" w:rsidRDefault="000C7281" w:rsidP="00F75021">
            <w:pPr>
              <w:pStyle w:val="CommentText"/>
              <w:jc w:val="both"/>
              <w:rPr>
                <w:rFonts w:cs="Arial"/>
                <w:b/>
                <w:color w:val="000000" w:themeColor="text1"/>
                <w:sz w:val="22"/>
                <w:szCs w:val="22"/>
                <w:lang w:val="en-GB" w:eastAsia="en-US"/>
              </w:rPr>
            </w:pPr>
            <w:r w:rsidRPr="00892048">
              <w:rPr>
                <w:rFonts w:cs="Arial"/>
                <w:b/>
                <w:color w:val="000000" w:themeColor="text1"/>
                <w:sz w:val="22"/>
                <w:szCs w:val="22"/>
                <w:lang w:val="en-GB"/>
              </w:rPr>
              <w:t>KU12:</w:t>
            </w:r>
          </w:p>
        </w:tc>
        <w:tc>
          <w:tcPr>
            <w:tcW w:w="7370" w:type="dxa"/>
          </w:tcPr>
          <w:p w14:paraId="5927D6D4" w14:textId="77777777" w:rsidR="000C7281" w:rsidRPr="00892048" w:rsidRDefault="000C7281" w:rsidP="00F75021">
            <w:pPr>
              <w:pStyle w:val="CommentText"/>
              <w:jc w:val="both"/>
              <w:rPr>
                <w:rFonts w:cs="Arial"/>
                <w:color w:val="000000" w:themeColor="text1"/>
                <w:sz w:val="22"/>
                <w:szCs w:val="22"/>
                <w:lang w:val="en-GB" w:eastAsia="en-US"/>
              </w:rPr>
            </w:pPr>
            <w:r w:rsidRPr="00892048">
              <w:rPr>
                <w:rFonts w:cs="Arial"/>
                <w:color w:val="000000" w:themeColor="text1"/>
                <w:sz w:val="22"/>
                <w:szCs w:val="22"/>
              </w:rPr>
              <w:t>Innovation and entrepreneurial leadership and management of people within organisations - leadership, organisational behaviour and motivation.</w:t>
            </w:r>
          </w:p>
        </w:tc>
      </w:tr>
    </w:tbl>
    <w:p w14:paraId="2FCB1053" w14:textId="77777777" w:rsidR="000C7281" w:rsidRPr="00892048" w:rsidRDefault="000C7281" w:rsidP="000C7281">
      <w:pPr>
        <w:pStyle w:val="CommentText"/>
        <w:ind w:left="720"/>
        <w:jc w:val="both"/>
        <w:rPr>
          <w:rFonts w:cs="Arial"/>
          <w:color w:val="000000" w:themeColor="text1"/>
          <w:sz w:val="22"/>
          <w:szCs w:val="22"/>
          <w:lang w:val="en-GB"/>
        </w:rPr>
      </w:pPr>
    </w:p>
    <w:p w14:paraId="1C3DFFB2" w14:textId="77777777" w:rsidR="000C7281" w:rsidRPr="00892048" w:rsidRDefault="000C7281" w:rsidP="000C7281">
      <w:pPr>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11870458" w14:textId="77777777" w:rsidR="000C7281" w:rsidRPr="00892048" w:rsidRDefault="000C7281" w:rsidP="000C7281">
      <w:pPr>
        <w:tabs>
          <w:tab w:val="num" w:pos="2160"/>
        </w:tabs>
        <w:jc w:val="both"/>
        <w:rPr>
          <w:rFonts w:cs="Arial"/>
          <w:b/>
          <w:color w:val="000000" w:themeColor="text1"/>
        </w:rPr>
      </w:pPr>
    </w:p>
    <w:p w14:paraId="03BE4BAF" w14:textId="77777777" w:rsidR="000C7281" w:rsidRPr="00892048" w:rsidRDefault="000C7281" w:rsidP="000C7281">
      <w:pPr>
        <w:tabs>
          <w:tab w:val="num" w:pos="2160"/>
        </w:tabs>
        <w:jc w:val="both"/>
        <w:rPr>
          <w:rFonts w:cs="Arial"/>
          <w:b/>
          <w:color w:val="000000" w:themeColor="text1"/>
        </w:rPr>
      </w:pPr>
    </w:p>
    <w:p w14:paraId="366A3664" w14:textId="77777777" w:rsidR="000C7281" w:rsidRPr="00892048" w:rsidRDefault="000C7281" w:rsidP="000C7281">
      <w:pPr>
        <w:tabs>
          <w:tab w:val="num" w:pos="2160"/>
        </w:tabs>
        <w:jc w:val="both"/>
        <w:rPr>
          <w:rFonts w:cs="Arial"/>
          <w:b/>
          <w:color w:val="000000" w:themeColor="text1"/>
        </w:rPr>
      </w:pPr>
    </w:p>
    <w:p w14:paraId="23B56E8D" w14:textId="77777777" w:rsidR="000C7281" w:rsidRPr="00892048" w:rsidRDefault="000C7281" w:rsidP="000C7281">
      <w:pPr>
        <w:tabs>
          <w:tab w:val="num" w:pos="2160"/>
        </w:tabs>
        <w:jc w:val="both"/>
        <w:rPr>
          <w:rFonts w:cs="Arial"/>
          <w:b/>
          <w:color w:val="000000" w:themeColor="text1"/>
        </w:rPr>
      </w:pPr>
    </w:p>
    <w:p w14:paraId="025ED0FF" w14:textId="77777777" w:rsidR="000C7281" w:rsidRPr="00892048" w:rsidRDefault="000C7281" w:rsidP="000C7281">
      <w:pPr>
        <w:tabs>
          <w:tab w:val="num" w:pos="2160"/>
        </w:tabs>
        <w:jc w:val="both"/>
        <w:rPr>
          <w:rFonts w:cs="Arial"/>
          <w:b/>
          <w:color w:val="000000" w:themeColor="text1"/>
        </w:rPr>
      </w:pPr>
      <w:r w:rsidRPr="00892048">
        <w:rPr>
          <w:rFonts w:cs="Arial"/>
          <w:b/>
          <w:color w:val="000000" w:themeColor="text1"/>
        </w:rPr>
        <w:t xml:space="preserve">Cognitive (thinking) skills (CS) </w:t>
      </w:r>
    </w:p>
    <w:p w14:paraId="0A847BD7" w14:textId="77777777" w:rsidR="000C7281" w:rsidRPr="00892048" w:rsidRDefault="000C7281" w:rsidP="000C7281">
      <w:pPr>
        <w:jc w:val="both"/>
        <w:rPr>
          <w:rFonts w:cs="Arial"/>
          <w:b/>
          <w:color w:val="000000" w:themeColor="text1"/>
        </w:rPr>
      </w:pPr>
    </w:p>
    <w:p w14:paraId="178F993D"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cognitive and intellectual skills together with techniques specific to social entrepreneurship. Graduates will be able to:</w:t>
      </w:r>
    </w:p>
    <w:p w14:paraId="7AF6711E" w14:textId="77777777" w:rsidR="000C7281" w:rsidRPr="00892048" w:rsidRDefault="000C7281" w:rsidP="000C7281">
      <w:pPr>
        <w:jc w:val="both"/>
        <w:rPr>
          <w:rFonts w:cs="Arial"/>
          <w:color w:val="000000" w:themeColor="text1"/>
        </w:rPr>
      </w:pPr>
    </w:p>
    <w:tbl>
      <w:tblPr>
        <w:tblStyle w:val="TableGrid"/>
        <w:tblW w:w="8356" w:type="dxa"/>
        <w:tblInd w:w="137" w:type="dxa"/>
        <w:tblLayout w:type="fixed"/>
        <w:tblLook w:val="04A0" w:firstRow="1" w:lastRow="0" w:firstColumn="1" w:lastColumn="0" w:noHBand="0" w:noVBand="1"/>
      </w:tblPr>
      <w:tblGrid>
        <w:gridCol w:w="851"/>
        <w:gridCol w:w="7505"/>
      </w:tblGrid>
      <w:tr w:rsidR="000C7281" w:rsidRPr="00892048" w14:paraId="737C11F7" w14:textId="77777777" w:rsidTr="00F75021">
        <w:tc>
          <w:tcPr>
            <w:tcW w:w="851" w:type="dxa"/>
          </w:tcPr>
          <w:p w14:paraId="5B5E9727"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CS1:</w:t>
            </w:r>
          </w:p>
        </w:tc>
        <w:tc>
          <w:tcPr>
            <w:tcW w:w="7505" w:type="dxa"/>
          </w:tcPr>
          <w:p w14:paraId="56D99027"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Think critically and be creative: manage the entrepreneurial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0C7281" w:rsidRPr="00892048" w14:paraId="775270C5" w14:textId="77777777" w:rsidTr="00F75021">
        <w:tc>
          <w:tcPr>
            <w:tcW w:w="851" w:type="dxa"/>
          </w:tcPr>
          <w:p w14:paraId="79CA1CD9"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CS2:</w:t>
            </w:r>
          </w:p>
        </w:tc>
        <w:tc>
          <w:tcPr>
            <w:tcW w:w="7505" w:type="dxa"/>
          </w:tcPr>
          <w:p w14:paraId="59C1B53B"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0C7281" w:rsidRPr="00892048" w14:paraId="49D1A2A7" w14:textId="77777777" w:rsidTr="00F75021">
        <w:tc>
          <w:tcPr>
            <w:tcW w:w="851" w:type="dxa"/>
            <w:tcBorders>
              <w:bottom w:val="single" w:sz="4" w:space="0" w:color="auto"/>
            </w:tcBorders>
          </w:tcPr>
          <w:p w14:paraId="30BD3BB0"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CS3:</w:t>
            </w:r>
          </w:p>
        </w:tc>
        <w:tc>
          <w:tcPr>
            <w:tcW w:w="7505" w:type="dxa"/>
          </w:tcPr>
          <w:p w14:paraId="66A7AE2B"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Evaluate critically current research and advanced scholarship in social entrepreneurship.</w:t>
            </w:r>
          </w:p>
        </w:tc>
      </w:tr>
      <w:tr w:rsidR="000C7281" w:rsidRPr="00892048" w14:paraId="65B9BCBA" w14:textId="77777777" w:rsidTr="00F75021">
        <w:tc>
          <w:tcPr>
            <w:tcW w:w="851" w:type="dxa"/>
          </w:tcPr>
          <w:p w14:paraId="0A59C440" w14:textId="77777777" w:rsidR="000C7281" w:rsidRPr="00892048" w:rsidRDefault="000C7281" w:rsidP="00F75021">
            <w:pPr>
              <w:spacing w:before="60" w:after="60"/>
              <w:jc w:val="both"/>
              <w:rPr>
                <w:rFonts w:cs="Arial"/>
                <w:color w:val="000000" w:themeColor="text1"/>
              </w:rPr>
            </w:pPr>
            <w:r w:rsidRPr="00892048">
              <w:rPr>
                <w:rFonts w:cs="Arial"/>
                <w:b/>
                <w:color w:val="000000" w:themeColor="text1"/>
              </w:rPr>
              <w:t>CS4:</w:t>
            </w:r>
          </w:p>
        </w:tc>
        <w:tc>
          <w:tcPr>
            <w:tcW w:w="7505" w:type="dxa"/>
          </w:tcPr>
          <w:p w14:paraId="30CA8E16"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Select an appropriate entrepreneurial model for different situations; setting objectives, motivating, monitoring performance, coaching and mentoring.</w:t>
            </w:r>
          </w:p>
        </w:tc>
      </w:tr>
    </w:tbl>
    <w:p w14:paraId="218A2A80" w14:textId="77777777" w:rsidR="000C7281" w:rsidRPr="00892048" w:rsidRDefault="000C7281" w:rsidP="000C7281">
      <w:pPr>
        <w:rPr>
          <w:rFonts w:cs="Arial"/>
          <w:b/>
          <w:color w:val="000000" w:themeColor="text1"/>
        </w:rPr>
      </w:pPr>
    </w:p>
    <w:p w14:paraId="4C8D3ECD" w14:textId="77777777" w:rsidR="000C7281" w:rsidRPr="00892048" w:rsidRDefault="000C7281" w:rsidP="000C7281">
      <w:pPr>
        <w:spacing w:line="259" w:lineRule="auto"/>
        <w:jc w:val="both"/>
        <w:rPr>
          <w:rFonts w:eastAsiaTheme="minorHAnsi"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61AF1131" w14:textId="77777777" w:rsidR="000C7281" w:rsidRPr="00892048" w:rsidRDefault="000C7281" w:rsidP="000C7281">
      <w:pPr>
        <w:rPr>
          <w:rFonts w:cs="Arial"/>
          <w:b/>
          <w:color w:val="000000" w:themeColor="text1"/>
        </w:rPr>
      </w:pPr>
    </w:p>
    <w:p w14:paraId="14337306" w14:textId="77777777" w:rsidR="000C7281" w:rsidRPr="00892048" w:rsidRDefault="000C7281" w:rsidP="000C7281">
      <w:pPr>
        <w:rPr>
          <w:rFonts w:cs="Arial"/>
          <w:b/>
          <w:color w:val="000000" w:themeColor="text1"/>
        </w:rPr>
      </w:pPr>
    </w:p>
    <w:p w14:paraId="14D06814" w14:textId="77777777" w:rsidR="000C7281" w:rsidRPr="00892048" w:rsidRDefault="000C7281" w:rsidP="000C7281">
      <w:pPr>
        <w:rPr>
          <w:rFonts w:cs="Arial"/>
          <w:b/>
          <w:color w:val="000000" w:themeColor="text1"/>
        </w:rPr>
      </w:pPr>
      <w:r w:rsidRPr="00892048">
        <w:rPr>
          <w:rFonts w:cs="Arial"/>
          <w:b/>
          <w:color w:val="000000" w:themeColor="text1"/>
        </w:rPr>
        <w:t>Practical skills (PS)</w:t>
      </w:r>
    </w:p>
    <w:p w14:paraId="1A3571E7" w14:textId="77777777" w:rsidR="000C7281" w:rsidRPr="00892048" w:rsidRDefault="000C7281" w:rsidP="000C7281">
      <w:pPr>
        <w:rPr>
          <w:rFonts w:cs="Arial"/>
          <w:color w:val="000000" w:themeColor="text1"/>
        </w:rPr>
      </w:pPr>
      <w:r w:rsidRPr="00892048">
        <w:rPr>
          <w:rFonts w:cs="Arial"/>
          <w:color w:val="000000" w:themeColor="text1"/>
        </w:rPr>
        <w:t>Graduates will be able to:</w:t>
      </w:r>
    </w:p>
    <w:p w14:paraId="0F5F6BF6" w14:textId="77777777" w:rsidR="000C7281" w:rsidRPr="00892048" w:rsidRDefault="000C7281" w:rsidP="000C7281">
      <w:pPr>
        <w:ind w:firstLine="720"/>
        <w:rPr>
          <w:rFonts w:cs="Arial"/>
          <w:color w:val="000000" w:themeColor="text1"/>
        </w:rPr>
      </w:pPr>
    </w:p>
    <w:tbl>
      <w:tblPr>
        <w:tblStyle w:val="TableGrid"/>
        <w:tblW w:w="8363" w:type="dxa"/>
        <w:tblInd w:w="137" w:type="dxa"/>
        <w:tblLook w:val="04A0" w:firstRow="1" w:lastRow="0" w:firstColumn="1" w:lastColumn="0" w:noHBand="0" w:noVBand="1"/>
      </w:tblPr>
      <w:tblGrid>
        <w:gridCol w:w="832"/>
        <w:gridCol w:w="7531"/>
      </w:tblGrid>
      <w:tr w:rsidR="000C7281" w:rsidRPr="00892048" w14:paraId="02FCB047" w14:textId="77777777" w:rsidTr="00F75021">
        <w:tc>
          <w:tcPr>
            <w:tcW w:w="832" w:type="dxa"/>
          </w:tcPr>
          <w:p w14:paraId="5ABD62F4"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PS1:</w:t>
            </w:r>
          </w:p>
        </w:tc>
        <w:tc>
          <w:tcPr>
            <w:tcW w:w="7531" w:type="dxa"/>
          </w:tcPr>
          <w:p w14:paraId="2E8A1963"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Demonstrate originality in the application of knowledge, together with a practical understanding of how established techniques of research and enquiry are used to create and interpret knowledge in the social entrepreneurship discipline.</w:t>
            </w:r>
          </w:p>
        </w:tc>
      </w:tr>
      <w:tr w:rsidR="000C7281" w:rsidRPr="00892048" w14:paraId="34FA4312" w14:textId="77777777" w:rsidTr="00F75021">
        <w:tc>
          <w:tcPr>
            <w:tcW w:w="832" w:type="dxa"/>
          </w:tcPr>
          <w:p w14:paraId="330347F2"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PS2:</w:t>
            </w:r>
          </w:p>
        </w:tc>
        <w:tc>
          <w:tcPr>
            <w:tcW w:w="7531" w:type="dxa"/>
          </w:tcPr>
          <w:p w14:paraId="1FEBD294"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Use information and knowledge effectively in order to abstract meaning from information and to share knowledge, including the use of quantitative skills.</w:t>
            </w:r>
          </w:p>
        </w:tc>
      </w:tr>
      <w:tr w:rsidR="000C7281" w:rsidRPr="00892048" w14:paraId="75BE245D" w14:textId="77777777" w:rsidTr="00F75021">
        <w:tc>
          <w:tcPr>
            <w:tcW w:w="832" w:type="dxa"/>
          </w:tcPr>
          <w:p w14:paraId="7FEBD211"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PS3:</w:t>
            </w:r>
          </w:p>
        </w:tc>
        <w:tc>
          <w:tcPr>
            <w:tcW w:w="7531" w:type="dxa"/>
          </w:tcPr>
          <w:p w14:paraId="14E6CFCA"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the need for and initiate change and to be able to respond to social change.</w:t>
            </w:r>
          </w:p>
        </w:tc>
      </w:tr>
      <w:tr w:rsidR="000C7281" w:rsidRPr="00892048" w14:paraId="61B2625C" w14:textId="77777777" w:rsidTr="00F75021">
        <w:tc>
          <w:tcPr>
            <w:tcW w:w="832" w:type="dxa"/>
          </w:tcPr>
          <w:p w14:paraId="1A85F587"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PS4:</w:t>
            </w:r>
          </w:p>
        </w:tc>
        <w:tc>
          <w:tcPr>
            <w:tcW w:w="7531" w:type="dxa"/>
          </w:tcPr>
          <w:p w14:paraId="20290BB2"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Recognise and address ethical dilemmas, corporate social responsibility and sustainability issues, applying ethical and organisational values to situations and choices.</w:t>
            </w:r>
          </w:p>
        </w:tc>
      </w:tr>
    </w:tbl>
    <w:p w14:paraId="13745431" w14:textId="77777777" w:rsidR="000C7281" w:rsidRPr="00892048" w:rsidRDefault="000C7281" w:rsidP="000C7281">
      <w:pPr>
        <w:ind w:firstLine="720"/>
        <w:rPr>
          <w:rFonts w:cs="Arial"/>
          <w:color w:val="000000" w:themeColor="text1"/>
        </w:rPr>
      </w:pPr>
    </w:p>
    <w:p w14:paraId="70CE9D6F" w14:textId="77777777" w:rsidR="000C7281" w:rsidRPr="00892048" w:rsidRDefault="000C7281" w:rsidP="000C7281">
      <w:pPr>
        <w:spacing w:after="160" w:line="259" w:lineRule="auto"/>
        <w:jc w:val="both"/>
        <w:rPr>
          <w:rFonts w:cs="Arial"/>
          <w:b/>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417AB006" w14:textId="77777777" w:rsidR="000C7281" w:rsidRPr="00892048" w:rsidRDefault="000C7281" w:rsidP="000C7281">
      <w:pPr>
        <w:spacing w:line="259" w:lineRule="auto"/>
        <w:rPr>
          <w:rFonts w:cs="Arial"/>
          <w:b/>
          <w:color w:val="000000" w:themeColor="text1"/>
        </w:rPr>
      </w:pPr>
    </w:p>
    <w:p w14:paraId="1ABFA408" w14:textId="77777777" w:rsidR="000C7281" w:rsidRPr="00892048" w:rsidRDefault="000C7281" w:rsidP="000C7281">
      <w:pPr>
        <w:spacing w:line="259" w:lineRule="auto"/>
        <w:rPr>
          <w:rFonts w:cs="Arial"/>
          <w:b/>
          <w:color w:val="000000" w:themeColor="text1"/>
        </w:rPr>
      </w:pPr>
    </w:p>
    <w:p w14:paraId="4504962E" w14:textId="77777777" w:rsidR="000C7281" w:rsidRPr="00892048" w:rsidRDefault="000C7281" w:rsidP="000C7281">
      <w:pPr>
        <w:spacing w:line="259" w:lineRule="auto"/>
        <w:rPr>
          <w:rFonts w:cs="Arial"/>
          <w:b/>
          <w:color w:val="000000" w:themeColor="text1"/>
        </w:rPr>
      </w:pPr>
    </w:p>
    <w:p w14:paraId="5C02434B" w14:textId="77777777" w:rsidR="000C7281" w:rsidRPr="00892048" w:rsidRDefault="000C7281" w:rsidP="000C7281">
      <w:pPr>
        <w:spacing w:line="259" w:lineRule="auto"/>
        <w:rPr>
          <w:rFonts w:cs="Arial"/>
          <w:b/>
          <w:color w:val="000000" w:themeColor="text1"/>
        </w:rPr>
      </w:pPr>
    </w:p>
    <w:p w14:paraId="5DDC7341" w14:textId="77777777" w:rsidR="000C7281" w:rsidRPr="00892048" w:rsidRDefault="000C7281" w:rsidP="000C7281">
      <w:pPr>
        <w:spacing w:line="259" w:lineRule="auto"/>
        <w:rPr>
          <w:rFonts w:cs="Arial"/>
          <w:b/>
          <w:color w:val="000000" w:themeColor="text1"/>
        </w:rPr>
      </w:pPr>
    </w:p>
    <w:p w14:paraId="6D3E6ABD" w14:textId="77777777" w:rsidR="000C7281" w:rsidRPr="00892048" w:rsidRDefault="000C7281" w:rsidP="000C7281">
      <w:pPr>
        <w:spacing w:line="259" w:lineRule="auto"/>
        <w:rPr>
          <w:rFonts w:cs="Arial"/>
          <w:b/>
          <w:color w:val="000000" w:themeColor="text1"/>
        </w:rPr>
      </w:pPr>
    </w:p>
    <w:p w14:paraId="0E91C49B" w14:textId="77777777" w:rsidR="000C7281" w:rsidRPr="00892048" w:rsidRDefault="000C7281" w:rsidP="000C7281">
      <w:pPr>
        <w:spacing w:line="259" w:lineRule="auto"/>
        <w:rPr>
          <w:rFonts w:cs="Arial"/>
          <w:b/>
          <w:color w:val="000000" w:themeColor="text1"/>
        </w:rPr>
      </w:pPr>
    </w:p>
    <w:p w14:paraId="0930302D" w14:textId="77777777" w:rsidR="000C7281" w:rsidRPr="00892048" w:rsidRDefault="000C7281" w:rsidP="000C7281">
      <w:pPr>
        <w:spacing w:line="259" w:lineRule="auto"/>
        <w:rPr>
          <w:rFonts w:cs="Arial"/>
          <w:b/>
          <w:color w:val="000000" w:themeColor="text1"/>
        </w:rPr>
      </w:pPr>
    </w:p>
    <w:p w14:paraId="18B4D4DD" w14:textId="77777777" w:rsidR="000C7281" w:rsidRPr="00892048" w:rsidRDefault="000C7281" w:rsidP="000C7281">
      <w:pPr>
        <w:spacing w:line="259" w:lineRule="auto"/>
        <w:rPr>
          <w:rFonts w:cs="Arial"/>
          <w:b/>
          <w:color w:val="000000" w:themeColor="text1"/>
        </w:rPr>
      </w:pPr>
    </w:p>
    <w:p w14:paraId="6C56E3B2" w14:textId="77777777" w:rsidR="000C7281" w:rsidRPr="00892048" w:rsidRDefault="000C7281" w:rsidP="000C7281">
      <w:pPr>
        <w:spacing w:line="259" w:lineRule="auto"/>
        <w:rPr>
          <w:rFonts w:cs="Arial"/>
          <w:b/>
          <w:color w:val="000000" w:themeColor="text1"/>
        </w:rPr>
      </w:pPr>
      <w:r w:rsidRPr="00892048">
        <w:rPr>
          <w:rFonts w:cs="Arial"/>
          <w:b/>
          <w:color w:val="000000" w:themeColor="text1"/>
        </w:rPr>
        <w:t>Key skills (KS)</w:t>
      </w:r>
    </w:p>
    <w:p w14:paraId="5C6A1375" w14:textId="77777777" w:rsidR="000C7281" w:rsidRPr="00892048" w:rsidRDefault="000C7281" w:rsidP="000C7281">
      <w:pPr>
        <w:tabs>
          <w:tab w:val="num" w:pos="2016"/>
          <w:tab w:val="num" w:pos="2160"/>
        </w:tabs>
        <w:ind w:left="709"/>
        <w:jc w:val="both"/>
        <w:rPr>
          <w:rFonts w:cs="Arial"/>
          <w:b/>
          <w:color w:val="000000" w:themeColor="text1"/>
        </w:rPr>
      </w:pPr>
    </w:p>
    <w:p w14:paraId="6C7949A4" w14:textId="77777777" w:rsidR="000C7281" w:rsidRPr="00892048" w:rsidRDefault="000C7281" w:rsidP="000C7281">
      <w:pPr>
        <w:jc w:val="both"/>
        <w:rPr>
          <w:rFonts w:cs="Arial"/>
          <w:color w:val="000000" w:themeColor="text1"/>
        </w:rPr>
      </w:pPr>
      <w:r w:rsidRPr="00892048">
        <w:rPr>
          <w:rFonts w:cs="Arial"/>
          <w:color w:val="000000" w:themeColor="text1"/>
        </w:rPr>
        <w:t>Graduates will be able to demonstrate a range of qualities and transferable skills necessary for employment. These include:</w:t>
      </w:r>
    </w:p>
    <w:p w14:paraId="040B0621" w14:textId="77777777" w:rsidR="000C7281" w:rsidRPr="00892048" w:rsidRDefault="000C7281" w:rsidP="000C7281">
      <w:pPr>
        <w:jc w:val="both"/>
        <w:rPr>
          <w:rFonts w:cs="Arial"/>
          <w:color w:val="000000" w:themeColor="text1"/>
        </w:rPr>
      </w:pPr>
    </w:p>
    <w:tbl>
      <w:tblPr>
        <w:tblStyle w:val="TableGrid"/>
        <w:tblW w:w="8363" w:type="dxa"/>
        <w:tblInd w:w="137" w:type="dxa"/>
        <w:tblLook w:val="04A0" w:firstRow="1" w:lastRow="0" w:firstColumn="1" w:lastColumn="0" w:noHBand="0" w:noVBand="1"/>
      </w:tblPr>
      <w:tblGrid>
        <w:gridCol w:w="834"/>
        <w:gridCol w:w="7529"/>
      </w:tblGrid>
      <w:tr w:rsidR="000C7281" w:rsidRPr="00892048" w14:paraId="09EBC8CD" w14:textId="77777777" w:rsidTr="00F75021">
        <w:tc>
          <w:tcPr>
            <w:tcW w:w="834" w:type="dxa"/>
          </w:tcPr>
          <w:p w14:paraId="35F6C2AE"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KS1:</w:t>
            </w:r>
          </w:p>
        </w:tc>
        <w:tc>
          <w:tcPr>
            <w:tcW w:w="7529" w:type="dxa"/>
          </w:tcPr>
          <w:p w14:paraId="56976ADF"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Effective communication: networking, listening, oral and written communication of complex ideas and arguments, using a range of media, including the preparation of business reports.</w:t>
            </w:r>
          </w:p>
        </w:tc>
      </w:tr>
      <w:tr w:rsidR="000C7281" w:rsidRPr="00892048" w14:paraId="2E909322" w14:textId="77777777" w:rsidTr="00F75021">
        <w:tc>
          <w:tcPr>
            <w:tcW w:w="834" w:type="dxa"/>
          </w:tcPr>
          <w:p w14:paraId="35832781"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KS2:</w:t>
            </w:r>
          </w:p>
        </w:tc>
        <w:tc>
          <w:tcPr>
            <w:tcW w:w="7529" w:type="dxa"/>
          </w:tcPr>
          <w:p w14:paraId="038F6133"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High personal effectiveness: critical self-awareness, self-reflection and self-management; time management; conflict resolution, displaying commercial acumen, the ability to continue to learn through reflection on practice and experience.</w:t>
            </w:r>
          </w:p>
        </w:tc>
      </w:tr>
      <w:tr w:rsidR="000C7281" w:rsidRPr="00892048" w14:paraId="3CC8178D" w14:textId="77777777" w:rsidTr="00F75021">
        <w:tc>
          <w:tcPr>
            <w:tcW w:w="834" w:type="dxa"/>
          </w:tcPr>
          <w:p w14:paraId="7B693C44"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KS3:</w:t>
            </w:r>
          </w:p>
        </w:tc>
        <w:tc>
          <w:tcPr>
            <w:tcW w:w="7529" w:type="dxa"/>
          </w:tcPr>
          <w:p w14:paraId="0F39F065" w14:textId="77777777" w:rsidR="000C7281" w:rsidRPr="00892048" w:rsidRDefault="000C7281" w:rsidP="00F75021">
            <w:pPr>
              <w:spacing w:before="60" w:after="60"/>
              <w:jc w:val="both"/>
              <w:rPr>
                <w:rFonts w:cs="Arial"/>
                <w:color w:val="000000" w:themeColor="text1"/>
              </w:rPr>
            </w:pPr>
            <w:r w:rsidRPr="00892048">
              <w:rPr>
                <w:rFonts w:cs="Arial"/>
                <w:color w:val="000000" w:themeColor="text1"/>
              </w:rPr>
              <w:t>Soft skills: understanding the needs of others and empathy towards them; sensitivity to diversity in people and in different situations; Global citizenship and the implementation of sustainable and ethical principles within both personal and professional lives.</w:t>
            </w:r>
          </w:p>
        </w:tc>
      </w:tr>
      <w:tr w:rsidR="000C7281" w:rsidRPr="00892048" w14:paraId="6180A17B" w14:textId="77777777" w:rsidTr="00F75021">
        <w:tc>
          <w:tcPr>
            <w:tcW w:w="834" w:type="dxa"/>
          </w:tcPr>
          <w:p w14:paraId="633C534A" w14:textId="77777777" w:rsidR="000C7281" w:rsidRPr="00892048" w:rsidRDefault="000C7281" w:rsidP="00F75021">
            <w:pPr>
              <w:spacing w:before="60" w:after="60"/>
              <w:jc w:val="both"/>
              <w:rPr>
                <w:rFonts w:cs="Arial"/>
                <w:b/>
                <w:color w:val="000000" w:themeColor="text1"/>
              </w:rPr>
            </w:pPr>
            <w:r w:rsidRPr="00892048">
              <w:rPr>
                <w:rFonts w:cs="Arial"/>
                <w:b/>
                <w:color w:val="000000" w:themeColor="text1"/>
              </w:rPr>
              <w:t>KS4:</w:t>
            </w:r>
          </w:p>
        </w:tc>
        <w:tc>
          <w:tcPr>
            <w:tcW w:w="7529" w:type="dxa"/>
          </w:tcPr>
          <w:p w14:paraId="1C541A46" w14:textId="77777777" w:rsidR="000C7281" w:rsidRPr="00892048" w:rsidRDefault="000C7281" w:rsidP="00F75021">
            <w:pPr>
              <w:tabs>
                <w:tab w:val="left" w:pos="1551"/>
              </w:tabs>
              <w:spacing w:before="60" w:after="60"/>
              <w:jc w:val="both"/>
              <w:rPr>
                <w:rFonts w:cs="Arial"/>
                <w:color w:val="000000" w:themeColor="text1"/>
              </w:rPr>
            </w:pPr>
            <w:r w:rsidRPr="00892048">
              <w:rPr>
                <w:rFonts w:cs="Arial"/>
                <w:color w:val="000000" w:themeColor="text1"/>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1EBFD26A" w14:textId="77777777" w:rsidR="000C7281" w:rsidRPr="00892048" w:rsidRDefault="000C7281" w:rsidP="000C7281">
      <w:pPr>
        <w:ind w:left="720"/>
        <w:rPr>
          <w:rFonts w:cs="Arial"/>
          <w:color w:val="000000" w:themeColor="text1"/>
        </w:rPr>
      </w:pPr>
    </w:p>
    <w:p w14:paraId="3FF7E11C" w14:textId="77777777" w:rsidR="000C7281" w:rsidRPr="00892048" w:rsidRDefault="000C7281" w:rsidP="000C7281">
      <w:pPr>
        <w:jc w:val="both"/>
        <w:rPr>
          <w:rFonts w:cs="Arial"/>
          <w:color w:val="000000" w:themeColor="text1"/>
        </w:rPr>
      </w:pPr>
      <w:r w:rsidRPr="00892048">
        <w:rPr>
          <w:rFonts w:cs="Arial"/>
          <w:color w:val="000000" w:themeColor="text1"/>
        </w:rPr>
        <w:t xml:space="preserve">Each of the above PLOs is covered by at least 2 modules at the appropriate level </w:t>
      </w:r>
      <w:r w:rsidRPr="00892048">
        <w:rPr>
          <w:rFonts w:eastAsiaTheme="minorHAnsi" w:cs="Arial"/>
          <w:color w:val="000000" w:themeColor="text1"/>
        </w:rPr>
        <w:t>(taking into account individual patterns of study).</w:t>
      </w:r>
    </w:p>
    <w:p w14:paraId="2383B648" w14:textId="77777777" w:rsidR="000C7281" w:rsidRPr="00892048" w:rsidRDefault="000C7281" w:rsidP="000C7281">
      <w:pPr>
        <w:ind w:left="720"/>
        <w:rPr>
          <w:rFonts w:cs="Arial"/>
          <w:b/>
          <w:color w:val="000000" w:themeColor="text1"/>
        </w:rPr>
      </w:pPr>
    </w:p>
    <w:p w14:paraId="0EF4AA19" w14:textId="77777777" w:rsidR="000C7281" w:rsidRPr="00892048" w:rsidRDefault="000C7281" w:rsidP="000C7281">
      <w:pPr>
        <w:jc w:val="both"/>
        <w:rPr>
          <w:rFonts w:cs="Arial"/>
          <w:color w:val="000000" w:themeColor="text1"/>
          <w:szCs w:val="22"/>
        </w:rPr>
      </w:pPr>
    </w:p>
    <w:p w14:paraId="5B2E2E90" w14:textId="77777777" w:rsidR="000C7281" w:rsidRPr="00892048" w:rsidRDefault="000C7281" w:rsidP="000C7281">
      <w:pPr>
        <w:rPr>
          <w:color w:val="000000" w:themeColor="text1"/>
        </w:rPr>
      </w:pPr>
    </w:p>
    <w:p w14:paraId="15BD2DF8" w14:textId="77777777" w:rsidR="000C7281" w:rsidRDefault="000C7281" w:rsidP="000C7281">
      <w:pPr>
        <w:jc w:val="both"/>
        <w:rPr>
          <w:highlight w:val="cyan"/>
        </w:rPr>
      </w:pPr>
    </w:p>
    <w:p w14:paraId="15994CE7" w14:textId="77777777" w:rsidR="000C7281" w:rsidRDefault="000C7281" w:rsidP="000C7281">
      <w:pPr>
        <w:rPr>
          <w:rFonts w:cs="Arial"/>
          <w:b/>
          <w:szCs w:val="22"/>
        </w:rPr>
      </w:pPr>
      <w:r>
        <w:rPr>
          <w:rFonts w:cs="Arial"/>
          <w:b/>
          <w:szCs w:val="22"/>
        </w:rPr>
        <w:t xml:space="preserve"> </w:t>
      </w:r>
    </w:p>
    <w:p w14:paraId="3527EA2C" w14:textId="77777777" w:rsidR="000C7281" w:rsidRDefault="000C7281" w:rsidP="000C7281">
      <w:pPr>
        <w:rPr>
          <w:rFonts w:cs="Arial"/>
          <w:b/>
          <w:szCs w:val="22"/>
        </w:rPr>
      </w:pPr>
    </w:p>
    <w:p w14:paraId="574F72EC" w14:textId="77777777" w:rsidR="000C7281" w:rsidRDefault="000C7281" w:rsidP="000C7281">
      <w:pPr>
        <w:jc w:val="center"/>
        <w:rPr>
          <w:rFonts w:cs="Arial"/>
          <w:b/>
        </w:rPr>
      </w:pPr>
    </w:p>
    <w:p w14:paraId="1DF8B8E1" w14:textId="77777777" w:rsidR="000C7281" w:rsidRDefault="000C7281" w:rsidP="000C7281">
      <w:pPr>
        <w:jc w:val="both"/>
        <w:rPr>
          <w:rFonts w:cs="Arial"/>
        </w:rPr>
      </w:pPr>
      <w:r>
        <w:rPr>
          <w:rFonts w:cs="Arial"/>
        </w:rPr>
        <w:br w:type="page"/>
      </w:r>
    </w:p>
    <w:p w14:paraId="69D94DDA" w14:textId="77777777" w:rsidR="000C7281" w:rsidRDefault="000C7281" w:rsidP="000C7281">
      <w:pPr>
        <w:pStyle w:val="Heading2"/>
      </w:pPr>
      <w:bookmarkStart w:id="51" w:name="_Toc145681520"/>
      <w:bookmarkStart w:id="52" w:name="_Toc175040916"/>
      <w:r>
        <w:lastRenderedPageBreak/>
        <w:t>PROGRAMME STRUCTURE</w:t>
      </w:r>
      <w:bookmarkEnd w:id="51"/>
      <w:bookmarkEnd w:id="52"/>
    </w:p>
    <w:p w14:paraId="508C944A" w14:textId="77777777" w:rsidR="000C7281" w:rsidRPr="00BA29A5" w:rsidRDefault="000C7281" w:rsidP="000C7281">
      <w:pPr>
        <w:rPr>
          <w:b/>
          <w:bCs/>
          <w:u w:val="single"/>
        </w:rPr>
      </w:pPr>
      <w:r w:rsidRPr="00BA29A5">
        <w:rPr>
          <w:b/>
          <w:bCs/>
          <w:u w:val="single"/>
        </w:rPr>
        <w:t>Modules for students starting in October 2023</w:t>
      </w:r>
    </w:p>
    <w:p w14:paraId="3C21AA88" w14:textId="77777777" w:rsidR="000C7281" w:rsidRPr="008205B1" w:rsidRDefault="000C7281" w:rsidP="000C7281"/>
    <w:tbl>
      <w:tblPr>
        <w:tblStyle w:val="TableGrid1"/>
        <w:tblW w:w="5553" w:type="pct"/>
        <w:tblInd w:w="-431" w:type="dxa"/>
        <w:tblLayout w:type="fixed"/>
        <w:tblLook w:val="04A0" w:firstRow="1" w:lastRow="0" w:firstColumn="1" w:lastColumn="0" w:noHBand="0" w:noVBand="1"/>
      </w:tblPr>
      <w:tblGrid>
        <w:gridCol w:w="1418"/>
        <w:gridCol w:w="3684"/>
        <w:gridCol w:w="568"/>
        <w:gridCol w:w="708"/>
        <w:gridCol w:w="708"/>
        <w:gridCol w:w="706"/>
        <w:gridCol w:w="708"/>
        <w:gridCol w:w="715"/>
      </w:tblGrid>
      <w:tr w:rsidR="000C7281" w:rsidRPr="008D66B2" w14:paraId="53461168" w14:textId="77777777" w:rsidTr="00F75021">
        <w:trPr>
          <w:cantSplit/>
          <w:trHeight w:val="629"/>
          <w:tblHeader/>
        </w:trPr>
        <w:tc>
          <w:tcPr>
            <w:tcW w:w="770" w:type="pct"/>
            <w:shd w:val="clear" w:color="auto" w:fill="C5E0B3" w:themeFill="accent6" w:themeFillTint="66"/>
            <w:vAlign w:val="center"/>
          </w:tcPr>
          <w:p w14:paraId="72980077" w14:textId="77777777" w:rsidR="000C7281" w:rsidRPr="008D66B2" w:rsidRDefault="000C7281" w:rsidP="00F75021">
            <w:pPr>
              <w:spacing w:before="120"/>
              <w:jc w:val="center"/>
              <w:rPr>
                <w:b/>
                <w:sz w:val="20"/>
              </w:rPr>
            </w:pPr>
            <w:r w:rsidRPr="008D66B2">
              <w:rPr>
                <w:b/>
                <w:sz w:val="20"/>
              </w:rPr>
              <w:t>Module</w:t>
            </w:r>
          </w:p>
          <w:p w14:paraId="4C56C5FF" w14:textId="77777777" w:rsidR="000C7281" w:rsidRPr="008D66B2" w:rsidRDefault="000C7281" w:rsidP="00F75021">
            <w:pPr>
              <w:jc w:val="center"/>
              <w:rPr>
                <w:b/>
                <w:sz w:val="20"/>
              </w:rPr>
            </w:pPr>
            <w:r w:rsidRPr="008D66B2">
              <w:rPr>
                <w:b/>
                <w:sz w:val="20"/>
              </w:rPr>
              <w:t>Code</w:t>
            </w:r>
          </w:p>
        </w:tc>
        <w:tc>
          <w:tcPr>
            <w:tcW w:w="1999" w:type="pct"/>
            <w:vMerge w:val="restart"/>
            <w:shd w:val="clear" w:color="auto" w:fill="C5E0B3" w:themeFill="accent6" w:themeFillTint="66"/>
            <w:vAlign w:val="center"/>
          </w:tcPr>
          <w:p w14:paraId="37F6AFB7" w14:textId="77777777" w:rsidR="000C7281" w:rsidRPr="008D66B2" w:rsidRDefault="000C7281" w:rsidP="00F75021">
            <w:pPr>
              <w:spacing w:before="120"/>
              <w:jc w:val="center"/>
              <w:rPr>
                <w:b/>
                <w:sz w:val="20"/>
              </w:rPr>
            </w:pPr>
            <w:r w:rsidRPr="008D66B2">
              <w:rPr>
                <w:b/>
                <w:sz w:val="20"/>
              </w:rPr>
              <w:t>Module Title</w:t>
            </w:r>
          </w:p>
        </w:tc>
        <w:tc>
          <w:tcPr>
            <w:tcW w:w="308" w:type="pct"/>
            <w:vMerge w:val="restart"/>
            <w:shd w:val="clear" w:color="auto" w:fill="C5E0B3" w:themeFill="accent6" w:themeFillTint="66"/>
            <w:textDirection w:val="btLr"/>
            <w:vAlign w:val="center"/>
          </w:tcPr>
          <w:p w14:paraId="0DBFBE6C" w14:textId="77777777" w:rsidR="000C7281" w:rsidRPr="008D66B2" w:rsidRDefault="000C7281" w:rsidP="00F75021">
            <w:pPr>
              <w:ind w:left="113" w:right="113"/>
              <w:jc w:val="center"/>
              <w:rPr>
                <w:b/>
                <w:sz w:val="20"/>
              </w:rPr>
            </w:pPr>
            <w:r w:rsidRPr="008D66B2">
              <w:rPr>
                <w:b/>
                <w:sz w:val="20"/>
              </w:rPr>
              <w:t>Credits</w:t>
            </w:r>
          </w:p>
        </w:tc>
        <w:tc>
          <w:tcPr>
            <w:tcW w:w="1922" w:type="pct"/>
            <w:gridSpan w:val="5"/>
            <w:vMerge w:val="restart"/>
            <w:shd w:val="clear" w:color="auto" w:fill="C5E0B3" w:themeFill="accent6" w:themeFillTint="66"/>
          </w:tcPr>
          <w:p w14:paraId="0FF8FEE4" w14:textId="77777777" w:rsidR="000C7281" w:rsidRPr="00E64EB0" w:rsidRDefault="000C7281" w:rsidP="00F75021">
            <w:pPr>
              <w:pBdr>
                <w:top w:val="nil"/>
                <w:left w:val="nil"/>
                <w:bottom w:val="nil"/>
                <w:right w:val="nil"/>
                <w:between w:val="nil"/>
                <w:bar w:val="nil"/>
              </w:pBdr>
              <w:suppressAutoHyphens/>
              <w:spacing w:before="120"/>
              <w:jc w:val="center"/>
              <w:rPr>
                <w:b/>
                <w:bCs/>
                <w:sz w:val="20"/>
                <w:u w:color="000000"/>
                <w:bdr w:val="nil"/>
              </w:rPr>
            </w:pPr>
            <w:r w:rsidRPr="00E64EB0">
              <w:rPr>
                <w:b/>
                <w:bCs/>
                <w:sz w:val="20"/>
                <w:u w:color="000000"/>
                <w:bdr w:val="nil"/>
              </w:rPr>
              <w:t>Module status</w:t>
            </w:r>
          </w:p>
          <w:p w14:paraId="5E573982" w14:textId="77777777" w:rsidR="000C7281" w:rsidRPr="008D66B2" w:rsidRDefault="000C7281" w:rsidP="00F75021">
            <w:pPr>
              <w:jc w:val="center"/>
              <w:rPr>
                <w:b/>
              </w:rPr>
            </w:pPr>
            <w:r w:rsidRPr="00B966F7">
              <w:rPr>
                <w:sz w:val="16"/>
                <w:szCs w:val="16"/>
              </w:rPr>
              <w:t>CP=Component Pass, CR=Core, CM=Compulsory, O=Optional</w:t>
            </w:r>
          </w:p>
        </w:tc>
      </w:tr>
      <w:tr w:rsidR="000C7281" w:rsidRPr="008D66B2" w14:paraId="772B36D2" w14:textId="77777777" w:rsidTr="00F75021">
        <w:trPr>
          <w:cantSplit/>
          <w:trHeight w:val="230"/>
          <w:tblHeader/>
        </w:trPr>
        <w:tc>
          <w:tcPr>
            <w:tcW w:w="770" w:type="pct"/>
            <w:vMerge w:val="restart"/>
            <w:shd w:val="clear" w:color="auto" w:fill="C5E0B3" w:themeFill="accent6" w:themeFillTint="66"/>
            <w:vAlign w:val="center"/>
          </w:tcPr>
          <w:p w14:paraId="4216B32D" w14:textId="77777777" w:rsidR="000C7281" w:rsidRPr="0013363F" w:rsidRDefault="000C7281" w:rsidP="00F75021">
            <w:pPr>
              <w:jc w:val="center"/>
              <w:rPr>
                <w:sz w:val="16"/>
                <w:szCs w:val="16"/>
              </w:rPr>
            </w:pPr>
            <w:r w:rsidRPr="0013363F">
              <w:rPr>
                <w:sz w:val="16"/>
                <w:szCs w:val="16"/>
              </w:rPr>
              <w:t>1. Specify language of delivery if not English.</w:t>
            </w:r>
          </w:p>
          <w:p w14:paraId="7BE48A81" w14:textId="77777777" w:rsidR="000C7281" w:rsidRPr="008D66B2" w:rsidRDefault="000C7281" w:rsidP="00F75021">
            <w:pPr>
              <w:jc w:val="center"/>
              <w:rPr>
                <w:b/>
                <w:sz w:val="20"/>
              </w:rPr>
            </w:pPr>
            <w:r w:rsidRPr="0013363F">
              <w:rPr>
                <w:sz w:val="16"/>
                <w:szCs w:val="16"/>
              </w:rPr>
              <w:t>2. Specify mode of study if modules are not all the same mode.</w:t>
            </w:r>
          </w:p>
        </w:tc>
        <w:tc>
          <w:tcPr>
            <w:tcW w:w="1999" w:type="pct"/>
            <w:vMerge/>
            <w:shd w:val="clear" w:color="auto" w:fill="C9C9C9" w:themeFill="accent3" w:themeFillTint="99"/>
          </w:tcPr>
          <w:p w14:paraId="09A269CF" w14:textId="77777777" w:rsidR="000C7281" w:rsidRPr="008D66B2" w:rsidRDefault="000C7281" w:rsidP="00F75021">
            <w:pPr>
              <w:jc w:val="center"/>
              <w:rPr>
                <w:b/>
                <w:sz w:val="20"/>
              </w:rPr>
            </w:pPr>
          </w:p>
        </w:tc>
        <w:tc>
          <w:tcPr>
            <w:tcW w:w="308" w:type="pct"/>
            <w:vMerge/>
            <w:shd w:val="clear" w:color="auto" w:fill="C9C9C9" w:themeFill="accent3" w:themeFillTint="99"/>
            <w:textDirection w:val="btLr"/>
            <w:vAlign w:val="center"/>
          </w:tcPr>
          <w:p w14:paraId="36C1CFE4" w14:textId="77777777" w:rsidR="000C7281" w:rsidRPr="008D66B2" w:rsidRDefault="000C7281" w:rsidP="00F75021">
            <w:pPr>
              <w:ind w:left="113" w:right="113"/>
              <w:jc w:val="center"/>
              <w:rPr>
                <w:b/>
                <w:sz w:val="20"/>
              </w:rPr>
            </w:pPr>
          </w:p>
        </w:tc>
        <w:tc>
          <w:tcPr>
            <w:tcW w:w="1922" w:type="pct"/>
            <w:gridSpan w:val="5"/>
            <w:vMerge/>
            <w:shd w:val="clear" w:color="auto" w:fill="C9C9C9" w:themeFill="accent3" w:themeFillTint="99"/>
          </w:tcPr>
          <w:p w14:paraId="44511F51" w14:textId="77777777" w:rsidR="000C7281" w:rsidRPr="00E64EB0" w:rsidRDefault="000C7281" w:rsidP="00F75021">
            <w:pPr>
              <w:pBdr>
                <w:top w:val="nil"/>
                <w:left w:val="nil"/>
                <w:bottom w:val="nil"/>
                <w:right w:val="nil"/>
                <w:between w:val="nil"/>
                <w:bar w:val="nil"/>
              </w:pBdr>
              <w:suppressAutoHyphens/>
              <w:jc w:val="center"/>
              <w:rPr>
                <w:b/>
                <w:bCs/>
                <w:sz w:val="20"/>
                <w:u w:color="000000"/>
                <w:bdr w:val="nil"/>
              </w:rPr>
            </w:pPr>
          </w:p>
        </w:tc>
      </w:tr>
      <w:tr w:rsidR="000C7281" w:rsidRPr="008D66B2" w14:paraId="06C6294C" w14:textId="77777777" w:rsidTr="00F75021">
        <w:trPr>
          <w:cantSplit/>
          <w:trHeight w:val="1900"/>
        </w:trPr>
        <w:tc>
          <w:tcPr>
            <w:tcW w:w="770" w:type="pct"/>
            <w:vMerge/>
            <w:shd w:val="clear" w:color="auto" w:fill="C5E0B3" w:themeFill="accent6" w:themeFillTint="66"/>
            <w:vAlign w:val="center"/>
          </w:tcPr>
          <w:p w14:paraId="4FE312AB" w14:textId="77777777" w:rsidR="000C7281" w:rsidRPr="00DE0835" w:rsidRDefault="000C7281" w:rsidP="00F75021">
            <w:pPr>
              <w:rPr>
                <w:sz w:val="18"/>
                <w:szCs w:val="18"/>
              </w:rPr>
            </w:pPr>
          </w:p>
        </w:tc>
        <w:tc>
          <w:tcPr>
            <w:tcW w:w="1999" w:type="pct"/>
            <w:vMerge/>
            <w:shd w:val="clear" w:color="auto" w:fill="EDEDED" w:themeFill="accent3" w:themeFillTint="33"/>
            <w:vAlign w:val="center"/>
          </w:tcPr>
          <w:p w14:paraId="5550180A" w14:textId="77777777" w:rsidR="000C7281" w:rsidRPr="008D66B2" w:rsidRDefault="000C7281" w:rsidP="00F75021">
            <w:pPr>
              <w:jc w:val="center"/>
              <w:rPr>
                <w:sz w:val="20"/>
              </w:rPr>
            </w:pPr>
          </w:p>
        </w:tc>
        <w:tc>
          <w:tcPr>
            <w:tcW w:w="308" w:type="pct"/>
            <w:vMerge/>
            <w:shd w:val="clear" w:color="auto" w:fill="EDEDED" w:themeFill="accent3" w:themeFillTint="33"/>
            <w:vAlign w:val="center"/>
          </w:tcPr>
          <w:p w14:paraId="7CB72360" w14:textId="77777777" w:rsidR="000C7281" w:rsidRPr="008D66B2" w:rsidRDefault="000C7281" w:rsidP="00F75021">
            <w:pPr>
              <w:jc w:val="center"/>
              <w:rPr>
                <w:sz w:val="20"/>
              </w:rPr>
            </w:pPr>
          </w:p>
        </w:tc>
        <w:tc>
          <w:tcPr>
            <w:tcW w:w="384" w:type="pct"/>
            <w:shd w:val="clear" w:color="auto" w:fill="E2EFD9" w:themeFill="accent6" w:themeFillTint="33"/>
            <w:textDirection w:val="btLr"/>
            <w:vAlign w:val="center"/>
          </w:tcPr>
          <w:p w14:paraId="18D521B9" w14:textId="77777777" w:rsidR="000C7281" w:rsidRPr="008770E4" w:rsidRDefault="000C7281" w:rsidP="00F75021">
            <w:pPr>
              <w:rPr>
                <w:b/>
                <w:bCs/>
                <w:sz w:val="18"/>
                <w:szCs w:val="18"/>
              </w:rPr>
            </w:pPr>
            <w:r w:rsidRPr="008770E4">
              <w:rPr>
                <w:b/>
                <w:bCs/>
                <w:sz w:val="18"/>
                <w:szCs w:val="18"/>
              </w:rPr>
              <w:t>MBA Sustainability Leadership</w:t>
            </w:r>
          </w:p>
        </w:tc>
        <w:tc>
          <w:tcPr>
            <w:tcW w:w="384" w:type="pct"/>
            <w:shd w:val="clear" w:color="auto" w:fill="E2EFD9" w:themeFill="accent6" w:themeFillTint="33"/>
            <w:textDirection w:val="btLr"/>
          </w:tcPr>
          <w:p w14:paraId="437B75D2" w14:textId="77777777" w:rsidR="000C7281" w:rsidRPr="008770E4" w:rsidRDefault="000C7281" w:rsidP="00F75021">
            <w:pPr>
              <w:rPr>
                <w:b/>
                <w:bCs/>
                <w:sz w:val="18"/>
                <w:szCs w:val="18"/>
              </w:rPr>
            </w:pPr>
            <w:r w:rsidRPr="008770E4">
              <w:rPr>
                <w:b/>
                <w:bCs/>
                <w:sz w:val="18"/>
                <w:szCs w:val="18"/>
              </w:rPr>
              <w:t>PGDip Sustainability Leadership</w:t>
            </w:r>
          </w:p>
        </w:tc>
        <w:tc>
          <w:tcPr>
            <w:tcW w:w="383" w:type="pct"/>
            <w:shd w:val="clear" w:color="auto" w:fill="E2EFD9" w:themeFill="accent6" w:themeFillTint="33"/>
            <w:textDirection w:val="btLr"/>
          </w:tcPr>
          <w:p w14:paraId="7263DB4B" w14:textId="77777777" w:rsidR="000C7281" w:rsidRPr="008770E4" w:rsidRDefault="000C7281" w:rsidP="00F75021">
            <w:pPr>
              <w:rPr>
                <w:b/>
                <w:bCs/>
                <w:sz w:val="18"/>
                <w:szCs w:val="18"/>
              </w:rPr>
            </w:pPr>
            <w:r w:rsidRPr="008770E4">
              <w:rPr>
                <w:b/>
                <w:bCs/>
                <w:sz w:val="18"/>
                <w:szCs w:val="18"/>
              </w:rPr>
              <w:t>PGCert Sustainability Management</w:t>
            </w:r>
          </w:p>
        </w:tc>
        <w:tc>
          <w:tcPr>
            <w:tcW w:w="384" w:type="pct"/>
            <w:shd w:val="clear" w:color="auto" w:fill="E2EFD9" w:themeFill="accent6" w:themeFillTint="33"/>
            <w:textDirection w:val="btLr"/>
          </w:tcPr>
          <w:p w14:paraId="7BE0BC8F" w14:textId="77777777" w:rsidR="000C7281" w:rsidRPr="008770E4" w:rsidRDefault="000C7281" w:rsidP="00F75021">
            <w:pPr>
              <w:rPr>
                <w:b/>
                <w:bCs/>
                <w:sz w:val="18"/>
                <w:szCs w:val="18"/>
              </w:rPr>
            </w:pPr>
            <w:r w:rsidRPr="008770E4">
              <w:rPr>
                <w:b/>
                <w:bCs/>
                <w:sz w:val="18"/>
                <w:szCs w:val="18"/>
              </w:rPr>
              <w:t>MBA Social Entrepreneurship</w:t>
            </w:r>
          </w:p>
        </w:tc>
        <w:tc>
          <w:tcPr>
            <w:tcW w:w="387" w:type="pct"/>
            <w:shd w:val="clear" w:color="auto" w:fill="E2EFD9" w:themeFill="accent6" w:themeFillTint="33"/>
            <w:textDirection w:val="btLr"/>
          </w:tcPr>
          <w:p w14:paraId="77AEC4F0" w14:textId="77777777" w:rsidR="000C7281" w:rsidRPr="008770E4" w:rsidRDefault="000C7281" w:rsidP="00F75021">
            <w:pPr>
              <w:rPr>
                <w:b/>
                <w:bCs/>
                <w:sz w:val="18"/>
                <w:szCs w:val="18"/>
              </w:rPr>
            </w:pPr>
            <w:r w:rsidRPr="008770E4">
              <w:rPr>
                <w:b/>
                <w:bCs/>
                <w:sz w:val="18"/>
                <w:szCs w:val="18"/>
              </w:rPr>
              <w:t>PGDip Social Entrepreneurship</w:t>
            </w:r>
          </w:p>
        </w:tc>
      </w:tr>
      <w:tr w:rsidR="000C7281" w:rsidRPr="008D66B2" w14:paraId="3960BD53" w14:textId="77777777" w:rsidTr="00F75021">
        <w:tc>
          <w:tcPr>
            <w:tcW w:w="5000" w:type="pct"/>
            <w:gridSpan w:val="8"/>
            <w:shd w:val="clear" w:color="auto" w:fill="F7FFD1"/>
          </w:tcPr>
          <w:p w14:paraId="7B2AF0B1" w14:textId="77777777" w:rsidR="000C7281" w:rsidRPr="00A16BFF" w:rsidRDefault="000C7281" w:rsidP="00F75021">
            <w:pPr>
              <w:rPr>
                <w:color w:val="000000" w:themeColor="text1"/>
                <w:sz w:val="20"/>
              </w:rPr>
            </w:pPr>
            <w:r w:rsidRPr="009B7C51">
              <w:rPr>
                <w:b/>
                <w:bCs/>
                <w:sz w:val="20"/>
              </w:rPr>
              <w:t xml:space="preserve">Level </w:t>
            </w:r>
            <w:r>
              <w:rPr>
                <w:b/>
                <w:bCs/>
                <w:sz w:val="20"/>
              </w:rPr>
              <w:t>7, Part I  – Shared (Common) Modules</w:t>
            </w:r>
          </w:p>
        </w:tc>
      </w:tr>
      <w:tr w:rsidR="000C7281" w:rsidRPr="008D66B2" w14:paraId="0326D4CE" w14:textId="77777777" w:rsidTr="00F75021">
        <w:tc>
          <w:tcPr>
            <w:tcW w:w="770" w:type="pct"/>
          </w:tcPr>
          <w:p w14:paraId="4F4BD8EA" w14:textId="77777777" w:rsidR="000C7281" w:rsidRPr="00623449" w:rsidRDefault="000C7281" w:rsidP="00F75021">
            <w:pPr>
              <w:rPr>
                <w:sz w:val="20"/>
              </w:rPr>
            </w:pPr>
            <w:r w:rsidRPr="00623449">
              <w:rPr>
                <w:rFonts w:eastAsia="Times New Roman"/>
                <w:sz w:val="20"/>
              </w:rPr>
              <w:t>BMSP7001D</w:t>
            </w:r>
          </w:p>
        </w:tc>
        <w:tc>
          <w:tcPr>
            <w:tcW w:w="1999" w:type="pct"/>
          </w:tcPr>
          <w:p w14:paraId="2BCD78F4" w14:textId="77777777" w:rsidR="000C7281" w:rsidRPr="00623449" w:rsidRDefault="000C7281" w:rsidP="00F75021">
            <w:pPr>
              <w:rPr>
                <w:sz w:val="20"/>
              </w:rPr>
            </w:pPr>
            <w:r w:rsidRPr="00623449">
              <w:rPr>
                <w:color w:val="000000" w:themeColor="text1"/>
                <w:sz w:val="20"/>
              </w:rPr>
              <w:t>The Challenge of Sustainability</w:t>
            </w:r>
          </w:p>
        </w:tc>
        <w:tc>
          <w:tcPr>
            <w:tcW w:w="308" w:type="pct"/>
          </w:tcPr>
          <w:p w14:paraId="04A5EA5B" w14:textId="77777777" w:rsidR="000C7281" w:rsidRPr="00623449" w:rsidRDefault="000C7281" w:rsidP="00F75021">
            <w:pPr>
              <w:jc w:val="center"/>
              <w:rPr>
                <w:color w:val="000000" w:themeColor="text1"/>
                <w:sz w:val="20"/>
              </w:rPr>
            </w:pPr>
            <w:r w:rsidRPr="00623449">
              <w:rPr>
                <w:color w:val="000000" w:themeColor="text1"/>
                <w:sz w:val="20"/>
              </w:rPr>
              <w:t>30</w:t>
            </w:r>
          </w:p>
        </w:tc>
        <w:tc>
          <w:tcPr>
            <w:tcW w:w="384" w:type="pct"/>
            <w:shd w:val="clear" w:color="auto" w:fill="auto"/>
          </w:tcPr>
          <w:p w14:paraId="6C1C63FF" w14:textId="77777777" w:rsidR="000C7281" w:rsidRPr="00A16BFF" w:rsidRDefault="000C7281" w:rsidP="00F75021">
            <w:pPr>
              <w:jc w:val="center"/>
              <w:rPr>
                <w:color w:val="000000" w:themeColor="text1"/>
                <w:sz w:val="20"/>
              </w:rPr>
            </w:pPr>
            <w:r w:rsidRPr="00A16BFF">
              <w:rPr>
                <w:color w:val="000000" w:themeColor="text1"/>
                <w:sz w:val="20"/>
              </w:rPr>
              <w:t>CM</w:t>
            </w:r>
          </w:p>
        </w:tc>
        <w:tc>
          <w:tcPr>
            <w:tcW w:w="384" w:type="pct"/>
          </w:tcPr>
          <w:p w14:paraId="18351DA8" w14:textId="77777777" w:rsidR="000C7281" w:rsidRPr="00A16BFF" w:rsidRDefault="000C7281" w:rsidP="00F75021">
            <w:pPr>
              <w:jc w:val="center"/>
              <w:rPr>
                <w:color w:val="000000" w:themeColor="text1"/>
                <w:sz w:val="20"/>
              </w:rPr>
            </w:pPr>
            <w:r w:rsidRPr="00A16BFF">
              <w:rPr>
                <w:color w:val="000000" w:themeColor="text1"/>
                <w:sz w:val="20"/>
              </w:rPr>
              <w:t>CM</w:t>
            </w:r>
          </w:p>
        </w:tc>
        <w:tc>
          <w:tcPr>
            <w:tcW w:w="383" w:type="pct"/>
          </w:tcPr>
          <w:p w14:paraId="48BF7EC9" w14:textId="77777777" w:rsidR="000C7281" w:rsidRPr="00A16BFF" w:rsidRDefault="000C7281" w:rsidP="00F75021">
            <w:pPr>
              <w:jc w:val="center"/>
              <w:rPr>
                <w:color w:val="000000" w:themeColor="text1"/>
                <w:sz w:val="20"/>
              </w:rPr>
            </w:pPr>
            <w:r w:rsidRPr="00A16BFF">
              <w:rPr>
                <w:color w:val="000000" w:themeColor="text1"/>
                <w:sz w:val="20"/>
              </w:rPr>
              <w:t>CM</w:t>
            </w:r>
          </w:p>
        </w:tc>
        <w:tc>
          <w:tcPr>
            <w:tcW w:w="384" w:type="pct"/>
          </w:tcPr>
          <w:p w14:paraId="756FCD2B" w14:textId="77777777" w:rsidR="000C7281" w:rsidRPr="00A16BFF" w:rsidRDefault="000C7281" w:rsidP="00F75021">
            <w:pPr>
              <w:jc w:val="center"/>
              <w:rPr>
                <w:color w:val="000000" w:themeColor="text1"/>
                <w:sz w:val="20"/>
              </w:rPr>
            </w:pPr>
            <w:r w:rsidRPr="00A16BFF">
              <w:rPr>
                <w:color w:val="000000" w:themeColor="text1"/>
                <w:sz w:val="20"/>
              </w:rPr>
              <w:t>CM</w:t>
            </w:r>
          </w:p>
        </w:tc>
        <w:tc>
          <w:tcPr>
            <w:tcW w:w="387" w:type="pct"/>
          </w:tcPr>
          <w:p w14:paraId="5D1ED6E4" w14:textId="77777777" w:rsidR="000C7281" w:rsidRPr="00A16BFF" w:rsidRDefault="000C7281" w:rsidP="00F75021">
            <w:pPr>
              <w:jc w:val="center"/>
              <w:rPr>
                <w:color w:val="000000" w:themeColor="text1"/>
                <w:sz w:val="20"/>
              </w:rPr>
            </w:pPr>
            <w:r w:rsidRPr="00A16BFF">
              <w:rPr>
                <w:color w:val="000000" w:themeColor="text1"/>
                <w:sz w:val="20"/>
              </w:rPr>
              <w:t>CM</w:t>
            </w:r>
          </w:p>
        </w:tc>
      </w:tr>
      <w:tr w:rsidR="000C7281" w:rsidRPr="008D66B2" w14:paraId="615AB387" w14:textId="77777777" w:rsidTr="00F75021">
        <w:tc>
          <w:tcPr>
            <w:tcW w:w="770" w:type="pct"/>
          </w:tcPr>
          <w:p w14:paraId="03BE8C80" w14:textId="77777777" w:rsidR="000C7281" w:rsidRPr="00623449" w:rsidRDefault="000C7281" w:rsidP="00F75021">
            <w:pPr>
              <w:rPr>
                <w:i/>
                <w:iCs/>
                <w:sz w:val="20"/>
              </w:rPr>
            </w:pPr>
            <w:r w:rsidRPr="00623449">
              <w:rPr>
                <w:sz w:val="20"/>
              </w:rPr>
              <w:t>BMSP7008D</w:t>
            </w:r>
          </w:p>
        </w:tc>
        <w:tc>
          <w:tcPr>
            <w:tcW w:w="1999" w:type="pct"/>
          </w:tcPr>
          <w:p w14:paraId="4020BDAE" w14:textId="77777777" w:rsidR="000C7281" w:rsidRPr="00623449" w:rsidRDefault="000C7281" w:rsidP="00F75021">
            <w:pPr>
              <w:rPr>
                <w:i/>
                <w:iCs/>
                <w:sz w:val="20"/>
              </w:rPr>
            </w:pPr>
            <w:r w:rsidRPr="00623449">
              <w:rPr>
                <w:sz w:val="20"/>
              </w:rPr>
              <w:t>Management Practice: A Critical Perspective</w:t>
            </w:r>
          </w:p>
        </w:tc>
        <w:tc>
          <w:tcPr>
            <w:tcW w:w="308" w:type="pct"/>
          </w:tcPr>
          <w:p w14:paraId="43198901" w14:textId="77777777" w:rsidR="000C7281" w:rsidRPr="00623449" w:rsidRDefault="000C7281" w:rsidP="00F75021">
            <w:pPr>
              <w:jc w:val="center"/>
              <w:rPr>
                <w:sz w:val="20"/>
              </w:rPr>
            </w:pPr>
            <w:r w:rsidRPr="00623449">
              <w:rPr>
                <w:color w:val="000000" w:themeColor="text1"/>
                <w:sz w:val="20"/>
              </w:rPr>
              <w:t>30</w:t>
            </w:r>
          </w:p>
        </w:tc>
        <w:tc>
          <w:tcPr>
            <w:tcW w:w="384" w:type="pct"/>
            <w:shd w:val="clear" w:color="auto" w:fill="auto"/>
          </w:tcPr>
          <w:p w14:paraId="45A9BCE3" w14:textId="77777777" w:rsidR="000C7281" w:rsidRPr="00DE0835" w:rsidRDefault="000C7281" w:rsidP="00F75021">
            <w:pPr>
              <w:jc w:val="center"/>
              <w:rPr>
                <w:sz w:val="20"/>
              </w:rPr>
            </w:pPr>
            <w:r w:rsidRPr="00A16BFF">
              <w:rPr>
                <w:color w:val="000000" w:themeColor="text1"/>
                <w:sz w:val="20"/>
              </w:rPr>
              <w:t>CM</w:t>
            </w:r>
          </w:p>
        </w:tc>
        <w:tc>
          <w:tcPr>
            <w:tcW w:w="384" w:type="pct"/>
          </w:tcPr>
          <w:p w14:paraId="1BC01BEC" w14:textId="77777777" w:rsidR="000C7281" w:rsidRPr="00A16BFF" w:rsidRDefault="000C7281" w:rsidP="00F75021">
            <w:pPr>
              <w:jc w:val="center"/>
              <w:rPr>
                <w:color w:val="000000" w:themeColor="text1"/>
                <w:sz w:val="20"/>
              </w:rPr>
            </w:pPr>
            <w:r w:rsidRPr="00A16BFF">
              <w:rPr>
                <w:color w:val="000000" w:themeColor="text1"/>
                <w:sz w:val="20"/>
              </w:rPr>
              <w:t>CM</w:t>
            </w:r>
          </w:p>
        </w:tc>
        <w:tc>
          <w:tcPr>
            <w:tcW w:w="383" w:type="pct"/>
          </w:tcPr>
          <w:p w14:paraId="33FBDCD7" w14:textId="77777777" w:rsidR="000C7281" w:rsidRPr="00DE0835" w:rsidRDefault="000C7281" w:rsidP="00F75021">
            <w:pPr>
              <w:jc w:val="center"/>
              <w:rPr>
                <w:sz w:val="20"/>
              </w:rPr>
            </w:pPr>
            <w:r w:rsidRPr="00A16BFF">
              <w:rPr>
                <w:color w:val="000000" w:themeColor="text1"/>
                <w:sz w:val="20"/>
              </w:rPr>
              <w:t>CM</w:t>
            </w:r>
          </w:p>
        </w:tc>
        <w:tc>
          <w:tcPr>
            <w:tcW w:w="384" w:type="pct"/>
          </w:tcPr>
          <w:p w14:paraId="6053EF1B" w14:textId="77777777" w:rsidR="000C7281" w:rsidRPr="00DE0835" w:rsidRDefault="000C7281" w:rsidP="00F75021">
            <w:pPr>
              <w:jc w:val="center"/>
              <w:rPr>
                <w:sz w:val="20"/>
              </w:rPr>
            </w:pPr>
            <w:r w:rsidRPr="00A16BFF">
              <w:rPr>
                <w:color w:val="000000" w:themeColor="text1"/>
                <w:sz w:val="20"/>
              </w:rPr>
              <w:t>CM</w:t>
            </w:r>
          </w:p>
        </w:tc>
        <w:tc>
          <w:tcPr>
            <w:tcW w:w="387" w:type="pct"/>
          </w:tcPr>
          <w:p w14:paraId="0F08D832" w14:textId="77777777" w:rsidR="000C7281" w:rsidRPr="00DE0835" w:rsidRDefault="000C7281" w:rsidP="00F75021">
            <w:pPr>
              <w:jc w:val="center"/>
              <w:rPr>
                <w:sz w:val="20"/>
              </w:rPr>
            </w:pPr>
            <w:r w:rsidRPr="00A16BFF">
              <w:rPr>
                <w:color w:val="000000" w:themeColor="text1"/>
                <w:sz w:val="20"/>
              </w:rPr>
              <w:t>CM</w:t>
            </w:r>
          </w:p>
        </w:tc>
      </w:tr>
      <w:tr w:rsidR="000C7281" w:rsidRPr="008D66B2" w14:paraId="56EC6C35" w14:textId="77777777" w:rsidTr="00F75021">
        <w:tc>
          <w:tcPr>
            <w:tcW w:w="5000" w:type="pct"/>
            <w:gridSpan w:val="8"/>
            <w:shd w:val="clear" w:color="auto" w:fill="F7FFD1"/>
          </w:tcPr>
          <w:p w14:paraId="6FA6392D" w14:textId="77777777" w:rsidR="000C7281" w:rsidRPr="00A16BFF" w:rsidRDefault="000C7281" w:rsidP="00F75021">
            <w:pPr>
              <w:rPr>
                <w:color w:val="000000" w:themeColor="text1"/>
                <w:sz w:val="20"/>
              </w:rPr>
            </w:pPr>
            <w:r w:rsidRPr="00DD2542">
              <w:rPr>
                <w:b/>
                <w:bCs/>
                <w:color w:val="000000" w:themeColor="text1"/>
                <w:sz w:val="20"/>
              </w:rPr>
              <w:t>Level 7, Part I  – Pathway Specific Modules</w:t>
            </w:r>
          </w:p>
        </w:tc>
      </w:tr>
      <w:tr w:rsidR="000C7281" w14:paraId="683617BB" w14:textId="77777777" w:rsidTr="00F75021">
        <w:tc>
          <w:tcPr>
            <w:tcW w:w="770" w:type="pct"/>
          </w:tcPr>
          <w:p w14:paraId="470006A5" w14:textId="77777777" w:rsidR="000C7281" w:rsidRPr="00623449" w:rsidRDefault="000C7281" w:rsidP="00F75021">
            <w:pPr>
              <w:rPr>
                <w:rFonts w:eastAsia="Times New Roman"/>
                <w:sz w:val="20"/>
              </w:rPr>
            </w:pPr>
            <w:r w:rsidRPr="00623449">
              <w:rPr>
                <w:sz w:val="20"/>
              </w:rPr>
              <w:t>BMSP7006D</w:t>
            </w:r>
          </w:p>
        </w:tc>
        <w:tc>
          <w:tcPr>
            <w:tcW w:w="1999" w:type="pct"/>
          </w:tcPr>
          <w:p w14:paraId="670BB62A" w14:textId="77777777" w:rsidR="000C7281" w:rsidRPr="00623449" w:rsidRDefault="000C7281" w:rsidP="00F75021">
            <w:pPr>
              <w:rPr>
                <w:rFonts w:eastAsia="Times New Roman"/>
                <w:sz w:val="20"/>
              </w:rPr>
            </w:pPr>
            <w:r w:rsidRPr="00623449">
              <w:rPr>
                <w:sz w:val="20"/>
              </w:rPr>
              <w:t>Creating Social Impact Through Entrepreneurship</w:t>
            </w:r>
          </w:p>
        </w:tc>
        <w:tc>
          <w:tcPr>
            <w:tcW w:w="308" w:type="pct"/>
          </w:tcPr>
          <w:p w14:paraId="47585B60" w14:textId="77777777" w:rsidR="000C7281" w:rsidRPr="00623449" w:rsidRDefault="000C7281" w:rsidP="00F75021">
            <w:pPr>
              <w:jc w:val="center"/>
              <w:rPr>
                <w:color w:val="000000" w:themeColor="text1"/>
                <w:sz w:val="20"/>
              </w:rPr>
            </w:pPr>
            <w:r w:rsidRPr="00623449">
              <w:rPr>
                <w:sz w:val="20"/>
              </w:rPr>
              <w:t>30</w:t>
            </w:r>
          </w:p>
        </w:tc>
        <w:tc>
          <w:tcPr>
            <w:tcW w:w="384" w:type="pct"/>
            <w:shd w:val="clear" w:color="auto" w:fill="auto"/>
          </w:tcPr>
          <w:p w14:paraId="23B63DDB" w14:textId="77777777" w:rsidR="000C7281" w:rsidRPr="00A16BFF" w:rsidRDefault="000C7281" w:rsidP="00F75021">
            <w:pPr>
              <w:jc w:val="center"/>
              <w:rPr>
                <w:color w:val="000000" w:themeColor="text1"/>
                <w:sz w:val="20"/>
              </w:rPr>
            </w:pPr>
            <w:r w:rsidRPr="00FA0ED8">
              <w:rPr>
                <w:sz w:val="20"/>
              </w:rPr>
              <w:t>n/a</w:t>
            </w:r>
          </w:p>
        </w:tc>
        <w:tc>
          <w:tcPr>
            <w:tcW w:w="384" w:type="pct"/>
          </w:tcPr>
          <w:p w14:paraId="216FB514" w14:textId="77777777" w:rsidR="000C7281" w:rsidRPr="00A16BFF" w:rsidRDefault="000C7281" w:rsidP="00F75021">
            <w:pPr>
              <w:jc w:val="center"/>
              <w:rPr>
                <w:color w:val="000000" w:themeColor="text1"/>
                <w:sz w:val="20"/>
              </w:rPr>
            </w:pPr>
            <w:r w:rsidRPr="00FA0ED8">
              <w:rPr>
                <w:sz w:val="20"/>
              </w:rPr>
              <w:t>n/a</w:t>
            </w:r>
          </w:p>
        </w:tc>
        <w:tc>
          <w:tcPr>
            <w:tcW w:w="383" w:type="pct"/>
          </w:tcPr>
          <w:p w14:paraId="558294C9" w14:textId="77777777" w:rsidR="000C7281" w:rsidRDefault="000C7281" w:rsidP="00F75021">
            <w:pPr>
              <w:jc w:val="center"/>
              <w:rPr>
                <w:sz w:val="20"/>
              </w:rPr>
            </w:pPr>
            <w:r>
              <w:rPr>
                <w:sz w:val="20"/>
              </w:rPr>
              <w:t>n/a</w:t>
            </w:r>
          </w:p>
        </w:tc>
        <w:tc>
          <w:tcPr>
            <w:tcW w:w="384" w:type="pct"/>
          </w:tcPr>
          <w:p w14:paraId="0D92B8AA" w14:textId="77777777" w:rsidR="000C7281" w:rsidRDefault="000C7281" w:rsidP="00F75021">
            <w:pPr>
              <w:jc w:val="center"/>
              <w:rPr>
                <w:sz w:val="20"/>
              </w:rPr>
            </w:pPr>
            <w:r w:rsidRPr="00A16BFF">
              <w:rPr>
                <w:color w:val="000000" w:themeColor="text1"/>
                <w:sz w:val="20"/>
              </w:rPr>
              <w:t>CM</w:t>
            </w:r>
          </w:p>
        </w:tc>
        <w:tc>
          <w:tcPr>
            <w:tcW w:w="387" w:type="pct"/>
          </w:tcPr>
          <w:p w14:paraId="50C31CD6" w14:textId="77777777" w:rsidR="000C7281" w:rsidRDefault="000C7281" w:rsidP="00F75021">
            <w:pPr>
              <w:jc w:val="center"/>
              <w:rPr>
                <w:sz w:val="20"/>
              </w:rPr>
            </w:pPr>
            <w:r w:rsidRPr="00A16BFF">
              <w:rPr>
                <w:color w:val="000000" w:themeColor="text1"/>
                <w:sz w:val="20"/>
              </w:rPr>
              <w:t>CM</w:t>
            </w:r>
          </w:p>
        </w:tc>
      </w:tr>
      <w:tr w:rsidR="000C7281" w:rsidRPr="008D66B2" w14:paraId="08285656" w14:textId="77777777" w:rsidTr="00F75021">
        <w:tc>
          <w:tcPr>
            <w:tcW w:w="770" w:type="pct"/>
          </w:tcPr>
          <w:p w14:paraId="7E39408A" w14:textId="77777777" w:rsidR="000C7281" w:rsidRPr="00623449" w:rsidRDefault="000C7281" w:rsidP="00F75021">
            <w:pPr>
              <w:rPr>
                <w:i/>
                <w:iCs/>
                <w:sz w:val="20"/>
              </w:rPr>
            </w:pPr>
            <w:r w:rsidRPr="00623449">
              <w:rPr>
                <w:rFonts w:eastAsia="Times New Roman"/>
                <w:sz w:val="20"/>
              </w:rPr>
              <w:t>BMSP7003D</w:t>
            </w:r>
          </w:p>
        </w:tc>
        <w:tc>
          <w:tcPr>
            <w:tcW w:w="1999" w:type="pct"/>
          </w:tcPr>
          <w:p w14:paraId="756DE5A4" w14:textId="77777777" w:rsidR="000C7281" w:rsidRPr="00623449" w:rsidRDefault="000C7281" w:rsidP="00F75021">
            <w:pPr>
              <w:rPr>
                <w:i/>
                <w:iCs/>
                <w:sz w:val="20"/>
              </w:rPr>
            </w:pPr>
            <w:r w:rsidRPr="00623449">
              <w:rPr>
                <w:rFonts w:eastAsia="Times New Roman"/>
                <w:sz w:val="20"/>
              </w:rPr>
              <w:t>Embedding Sustainability within Organisations</w:t>
            </w:r>
          </w:p>
        </w:tc>
        <w:tc>
          <w:tcPr>
            <w:tcW w:w="308" w:type="pct"/>
          </w:tcPr>
          <w:p w14:paraId="140FB9FE" w14:textId="77777777" w:rsidR="000C7281" w:rsidRPr="00623449" w:rsidRDefault="000C7281" w:rsidP="00F75021">
            <w:pPr>
              <w:jc w:val="center"/>
              <w:rPr>
                <w:sz w:val="20"/>
              </w:rPr>
            </w:pPr>
            <w:r w:rsidRPr="00623449">
              <w:rPr>
                <w:color w:val="000000" w:themeColor="text1"/>
                <w:sz w:val="20"/>
              </w:rPr>
              <w:t>30</w:t>
            </w:r>
          </w:p>
        </w:tc>
        <w:tc>
          <w:tcPr>
            <w:tcW w:w="384" w:type="pct"/>
            <w:shd w:val="clear" w:color="auto" w:fill="auto"/>
          </w:tcPr>
          <w:p w14:paraId="3A5F1107" w14:textId="77777777" w:rsidR="000C7281" w:rsidRPr="008D66B2" w:rsidRDefault="000C7281" w:rsidP="00F75021">
            <w:pPr>
              <w:jc w:val="center"/>
              <w:rPr>
                <w:sz w:val="20"/>
              </w:rPr>
            </w:pPr>
            <w:r w:rsidRPr="00A16BFF">
              <w:rPr>
                <w:color w:val="000000" w:themeColor="text1"/>
                <w:sz w:val="20"/>
              </w:rPr>
              <w:t>CM</w:t>
            </w:r>
          </w:p>
        </w:tc>
        <w:tc>
          <w:tcPr>
            <w:tcW w:w="384" w:type="pct"/>
          </w:tcPr>
          <w:p w14:paraId="6C1D0585" w14:textId="77777777" w:rsidR="000C7281" w:rsidRDefault="000C7281" w:rsidP="00F75021">
            <w:pPr>
              <w:jc w:val="center"/>
              <w:rPr>
                <w:sz w:val="20"/>
              </w:rPr>
            </w:pPr>
            <w:r w:rsidRPr="00A16BFF">
              <w:rPr>
                <w:color w:val="000000" w:themeColor="text1"/>
                <w:sz w:val="20"/>
              </w:rPr>
              <w:t>CM</w:t>
            </w:r>
          </w:p>
        </w:tc>
        <w:tc>
          <w:tcPr>
            <w:tcW w:w="383" w:type="pct"/>
          </w:tcPr>
          <w:p w14:paraId="3069A033" w14:textId="77777777" w:rsidR="000C7281" w:rsidRPr="008D66B2" w:rsidRDefault="000C7281" w:rsidP="00F75021">
            <w:pPr>
              <w:jc w:val="center"/>
              <w:rPr>
                <w:sz w:val="20"/>
              </w:rPr>
            </w:pPr>
            <w:r>
              <w:rPr>
                <w:sz w:val="20"/>
              </w:rPr>
              <w:t>n/a</w:t>
            </w:r>
          </w:p>
        </w:tc>
        <w:tc>
          <w:tcPr>
            <w:tcW w:w="384" w:type="pct"/>
          </w:tcPr>
          <w:p w14:paraId="5F33991F" w14:textId="77777777" w:rsidR="000C7281" w:rsidRPr="008D66B2" w:rsidRDefault="000C7281" w:rsidP="00F75021">
            <w:pPr>
              <w:jc w:val="center"/>
              <w:rPr>
                <w:sz w:val="20"/>
              </w:rPr>
            </w:pPr>
            <w:r>
              <w:rPr>
                <w:sz w:val="20"/>
              </w:rPr>
              <w:t>n/a</w:t>
            </w:r>
          </w:p>
        </w:tc>
        <w:tc>
          <w:tcPr>
            <w:tcW w:w="387" w:type="pct"/>
          </w:tcPr>
          <w:p w14:paraId="598616DF" w14:textId="77777777" w:rsidR="000C7281" w:rsidRPr="008D66B2" w:rsidRDefault="000C7281" w:rsidP="00F75021">
            <w:pPr>
              <w:jc w:val="center"/>
              <w:rPr>
                <w:sz w:val="20"/>
              </w:rPr>
            </w:pPr>
            <w:r>
              <w:rPr>
                <w:sz w:val="20"/>
              </w:rPr>
              <w:t>n/a</w:t>
            </w:r>
          </w:p>
        </w:tc>
      </w:tr>
      <w:tr w:rsidR="000C7281" w:rsidRPr="008D66B2" w14:paraId="102AB523" w14:textId="77777777" w:rsidTr="00F75021">
        <w:tc>
          <w:tcPr>
            <w:tcW w:w="770" w:type="pct"/>
          </w:tcPr>
          <w:p w14:paraId="0E84D53F" w14:textId="77777777" w:rsidR="000C7281" w:rsidRPr="00623449" w:rsidRDefault="000C7281" w:rsidP="00F75021">
            <w:pPr>
              <w:rPr>
                <w:rFonts w:eastAsia="Times New Roman"/>
                <w:sz w:val="20"/>
              </w:rPr>
            </w:pPr>
            <w:r w:rsidRPr="00623449">
              <w:rPr>
                <w:sz w:val="20"/>
              </w:rPr>
              <w:t>BMSP7007D</w:t>
            </w:r>
          </w:p>
        </w:tc>
        <w:tc>
          <w:tcPr>
            <w:tcW w:w="1999" w:type="pct"/>
          </w:tcPr>
          <w:p w14:paraId="18F5879D" w14:textId="77777777" w:rsidR="000C7281" w:rsidRPr="00623449" w:rsidRDefault="000C7281" w:rsidP="00F75021">
            <w:pPr>
              <w:rPr>
                <w:rFonts w:eastAsia="Times New Roman"/>
                <w:sz w:val="20"/>
              </w:rPr>
            </w:pPr>
            <w:r w:rsidRPr="00623449">
              <w:rPr>
                <w:sz w:val="20"/>
              </w:rPr>
              <w:t>Leading Social Innovation</w:t>
            </w:r>
          </w:p>
        </w:tc>
        <w:tc>
          <w:tcPr>
            <w:tcW w:w="308" w:type="pct"/>
          </w:tcPr>
          <w:p w14:paraId="1E604E94" w14:textId="77777777" w:rsidR="000C7281" w:rsidRPr="00623449" w:rsidRDefault="000C7281" w:rsidP="00F75021">
            <w:pPr>
              <w:jc w:val="center"/>
              <w:rPr>
                <w:color w:val="000000" w:themeColor="text1"/>
                <w:sz w:val="20"/>
              </w:rPr>
            </w:pPr>
            <w:r w:rsidRPr="00623449">
              <w:rPr>
                <w:sz w:val="20"/>
              </w:rPr>
              <w:t>30</w:t>
            </w:r>
          </w:p>
        </w:tc>
        <w:tc>
          <w:tcPr>
            <w:tcW w:w="384" w:type="pct"/>
            <w:shd w:val="clear" w:color="auto" w:fill="auto"/>
          </w:tcPr>
          <w:p w14:paraId="6FB3549C" w14:textId="77777777" w:rsidR="000C7281" w:rsidRPr="00A16BFF" w:rsidRDefault="000C7281" w:rsidP="00F75021">
            <w:pPr>
              <w:jc w:val="center"/>
              <w:rPr>
                <w:color w:val="000000" w:themeColor="text1"/>
                <w:sz w:val="20"/>
              </w:rPr>
            </w:pPr>
            <w:r w:rsidRPr="00B3426F">
              <w:rPr>
                <w:sz w:val="20"/>
              </w:rPr>
              <w:t>n/a</w:t>
            </w:r>
          </w:p>
        </w:tc>
        <w:tc>
          <w:tcPr>
            <w:tcW w:w="384" w:type="pct"/>
          </w:tcPr>
          <w:p w14:paraId="4DC1E480" w14:textId="77777777" w:rsidR="000C7281" w:rsidRPr="00A16BFF" w:rsidRDefault="000C7281" w:rsidP="00F75021">
            <w:pPr>
              <w:jc w:val="center"/>
              <w:rPr>
                <w:color w:val="000000" w:themeColor="text1"/>
                <w:sz w:val="20"/>
              </w:rPr>
            </w:pPr>
            <w:r w:rsidRPr="00B3426F">
              <w:rPr>
                <w:sz w:val="20"/>
              </w:rPr>
              <w:t>n/a</w:t>
            </w:r>
          </w:p>
        </w:tc>
        <w:tc>
          <w:tcPr>
            <w:tcW w:w="383" w:type="pct"/>
          </w:tcPr>
          <w:p w14:paraId="2267D7D8" w14:textId="77777777" w:rsidR="000C7281" w:rsidRDefault="000C7281" w:rsidP="00F75021">
            <w:pPr>
              <w:jc w:val="center"/>
              <w:rPr>
                <w:sz w:val="20"/>
              </w:rPr>
            </w:pPr>
            <w:r>
              <w:rPr>
                <w:sz w:val="20"/>
              </w:rPr>
              <w:t>n/a</w:t>
            </w:r>
          </w:p>
        </w:tc>
        <w:tc>
          <w:tcPr>
            <w:tcW w:w="384" w:type="pct"/>
          </w:tcPr>
          <w:p w14:paraId="04D04F0A" w14:textId="77777777" w:rsidR="000C7281" w:rsidRDefault="000C7281" w:rsidP="00F75021">
            <w:pPr>
              <w:jc w:val="center"/>
              <w:rPr>
                <w:sz w:val="20"/>
              </w:rPr>
            </w:pPr>
            <w:r w:rsidRPr="00A16BFF">
              <w:rPr>
                <w:color w:val="000000" w:themeColor="text1"/>
                <w:sz w:val="20"/>
              </w:rPr>
              <w:t>CM</w:t>
            </w:r>
          </w:p>
        </w:tc>
        <w:tc>
          <w:tcPr>
            <w:tcW w:w="387" w:type="pct"/>
          </w:tcPr>
          <w:p w14:paraId="4674F6BE" w14:textId="77777777" w:rsidR="000C7281" w:rsidRDefault="000C7281" w:rsidP="00F75021">
            <w:pPr>
              <w:jc w:val="center"/>
              <w:rPr>
                <w:sz w:val="20"/>
              </w:rPr>
            </w:pPr>
            <w:r w:rsidRPr="00A16BFF">
              <w:rPr>
                <w:color w:val="000000" w:themeColor="text1"/>
                <w:sz w:val="20"/>
              </w:rPr>
              <w:t>CM</w:t>
            </w:r>
          </w:p>
        </w:tc>
      </w:tr>
      <w:tr w:rsidR="000C7281" w:rsidRPr="008D66B2" w14:paraId="5C296FAF" w14:textId="77777777" w:rsidTr="00F75021">
        <w:tc>
          <w:tcPr>
            <w:tcW w:w="770" w:type="pct"/>
          </w:tcPr>
          <w:p w14:paraId="5173B896" w14:textId="77777777" w:rsidR="000C7281" w:rsidRPr="00623449" w:rsidRDefault="000C7281" w:rsidP="00F75021">
            <w:pPr>
              <w:rPr>
                <w:sz w:val="20"/>
              </w:rPr>
            </w:pPr>
            <w:r w:rsidRPr="00623449">
              <w:rPr>
                <w:sz w:val="20"/>
              </w:rPr>
              <w:t>BMSP7004D</w:t>
            </w:r>
          </w:p>
        </w:tc>
        <w:tc>
          <w:tcPr>
            <w:tcW w:w="1999" w:type="pct"/>
          </w:tcPr>
          <w:p w14:paraId="5F7D2729" w14:textId="77777777" w:rsidR="000C7281" w:rsidRPr="00623449" w:rsidRDefault="000C7281" w:rsidP="00F75021">
            <w:pPr>
              <w:rPr>
                <w:sz w:val="20"/>
              </w:rPr>
            </w:pPr>
            <w:r w:rsidRPr="00623449">
              <w:rPr>
                <w:rFonts w:eastAsia="Times New Roman"/>
                <w:sz w:val="20"/>
              </w:rPr>
              <w:t>Leading Sustainability Change</w:t>
            </w:r>
          </w:p>
        </w:tc>
        <w:tc>
          <w:tcPr>
            <w:tcW w:w="308" w:type="pct"/>
          </w:tcPr>
          <w:p w14:paraId="5F543379" w14:textId="77777777" w:rsidR="000C7281" w:rsidRPr="00623449" w:rsidRDefault="000C7281" w:rsidP="00F75021">
            <w:pPr>
              <w:jc w:val="center"/>
              <w:rPr>
                <w:sz w:val="20"/>
              </w:rPr>
            </w:pPr>
            <w:r w:rsidRPr="00623449">
              <w:rPr>
                <w:color w:val="000000" w:themeColor="text1"/>
                <w:sz w:val="20"/>
              </w:rPr>
              <w:t>30</w:t>
            </w:r>
          </w:p>
        </w:tc>
        <w:tc>
          <w:tcPr>
            <w:tcW w:w="384" w:type="pct"/>
            <w:shd w:val="clear" w:color="auto" w:fill="auto"/>
          </w:tcPr>
          <w:p w14:paraId="3C479228" w14:textId="77777777" w:rsidR="000C7281" w:rsidRPr="008D66B2" w:rsidRDefault="000C7281" w:rsidP="00F75021">
            <w:pPr>
              <w:jc w:val="center"/>
              <w:rPr>
                <w:sz w:val="20"/>
              </w:rPr>
            </w:pPr>
            <w:r w:rsidRPr="00A16BFF">
              <w:rPr>
                <w:color w:val="000000" w:themeColor="text1"/>
                <w:sz w:val="20"/>
              </w:rPr>
              <w:t>CM</w:t>
            </w:r>
          </w:p>
        </w:tc>
        <w:tc>
          <w:tcPr>
            <w:tcW w:w="384" w:type="pct"/>
          </w:tcPr>
          <w:p w14:paraId="20BEE346" w14:textId="77777777" w:rsidR="000C7281" w:rsidRPr="0059139A" w:rsidRDefault="000C7281" w:rsidP="00F75021">
            <w:pPr>
              <w:jc w:val="center"/>
              <w:rPr>
                <w:sz w:val="20"/>
              </w:rPr>
            </w:pPr>
            <w:r w:rsidRPr="00A16BFF">
              <w:rPr>
                <w:color w:val="000000" w:themeColor="text1"/>
                <w:sz w:val="20"/>
              </w:rPr>
              <w:t>CM</w:t>
            </w:r>
          </w:p>
        </w:tc>
        <w:tc>
          <w:tcPr>
            <w:tcW w:w="383" w:type="pct"/>
          </w:tcPr>
          <w:p w14:paraId="5621A6A1" w14:textId="77777777" w:rsidR="000C7281" w:rsidRPr="008D66B2" w:rsidRDefault="000C7281" w:rsidP="00F75021">
            <w:pPr>
              <w:jc w:val="center"/>
              <w:rPr>
                <w:sz w:val="20"/>
              </w:rPr>
            </w:pPr>
            <w:r w:rsidRPr="0059139A">
              <w:rPr>
                <w:sz w:val="20"/>
              </w:rPr>
              <w:t>n/a</w:t>
            </w:r>
          </w:p>
        </w:tc>
        <w:tc>
          <w:tcPr>
            <w:tcW w:w="384" w:type="pct"/>
          </w:tcPr>
          <w:p w14:paraId="64026326" w14:textId="77777777" w:rsidR="000C7281" w:rsidRPr="008D66B2" w:rsidRDefault="000C7281" w:rsidP="00F75021">
            <w:pPr>
              <w:jc w:val="center"/>
              <w:rPr>
                <w:sz w:val="20"/>
              </w:rPr>
            </w:pPr>
            <w:r w:rsidRPr="0059139A">
              <w:rPr>
                <w:sz w:val="20"/>
              </w:rPr>
              <w:t>n/a</w:t>
            </w:r>
          </w:p>
        </w:tc>
        <w:tc>
          <w:tcPr>
            <w:tcW w:w="387" w:type="pct"/>
          </w:tcPr>
          <w:p w14:paraId="4AA2A1E3" w14:textId="77777777" w:rsidR="000C7281" w:rsidRPr="008D66B2" w:rsidRDefault="000C7281" w:rsidP="00F75021">
            <w:pPr>
              <w:jc w:val="center"/>
              <w:rPr>
                <w:sz w:val="20"/>
              </w:rPr>
            </w:pPr>
            <w:r w:rsidRPr="0059139A">
              <w:rPr>
                <w:sz w:val="20"/>
              </w:rPr>
              <w:t>n/a</w:t>
            </w:r>
          </w:p>
        </w:tc>
      </w:tr>
      <w:tr w:rsidR="000C7281" w:rsidRPr="008D66B2" w14:paraId="0AB85561" w14:textId="77777777" w:rsidTr="00F75021">
        <w:tc>
          <w:tcPr>
            <w:tcW w:w="5000" w:type="pct"/>
            <w:gridSpan w:val="8"/>
            <w:shd w:val="clear" w:color="auto" w:fill="F7FFD1"/>
          </w:tcPr>
          <w:p w14:paraId="3CAE6DD5" w14:textId="77777777" w:rsidR="000C7281" w:rsidRPr="0059139A" w:rsidRDefault="000C7281" w:rsidP="00F75021">
            <w:pPr>
              <w:rPr>
                <w:sz w:val="20"/>
              </w:rPr>
            </w:pPr>
            <w:r w:rsidRPr="00DD2542">
              <w:rPr>
                <w:b/>
                <w:bCs/>
                <w:color w:val="000000" w:themeColor="text1"/>
                <w:sz w:val="20"/>
              </w:rPr>
              <w:t>Level 7, Part II</w:t>
            </w:r>
          </w:p>
        </w:tc>
      </w:tr>
      <w:tr w:rsidR="000C7281" w:rsidRPr="008D66B2" w14:paraId="19F9DBBD" w14:textId="77777777" w:rsidTr="00F75021">
        <w:tc>
          <w:tcPr>
            <w:tcW w:w="770" w:type="pct"/>
          </w:tcPr>
          <w:p w14:paraId="5CB02B46" w14:textId="77777777" w:rsidR="000C7281" w:rsidRPr="00623449" w:rsidRDefault="000C7281" w:rsidP="00F75021">
            <w:pPr>
              <w:rPr>
                <w:sz w:val="20"/>
              </w:rPr>
            </w:pPr>
            <w:r w:rsidRPr="00623449">
              <w:rPr>
                <w:sz w:val="20"/>
              </w:rPr>
              <w:t>BMSP700</w:t>
            </w:r>
            <w:r>
              <w:rPr>
                <w:sz w:val="20"/>
              </w:rPr>
              <w:t>9</w:t>
            </w:r>
            <w:r w:rsidRPr="00623449">
              <w:rPr>
                <w:sz w:val="20"/>
              </w:rPr>
              <w:t>D</w:t>
            </w:r>
          </w:p>
        </w:tc>
        <w:tc>
          <w:tcPr>
            <w:tcW w:w="1999" w:type="pct"/>
          </w:tcPr>
          <w:p w14:paraId="6D790FBE" w14:textId="77777777" w:rsidR="000C7281" w:rsidRPr="00623449" w:rsidRDefault="000C7281" w:rsidP="00F75021">
            <w:pPr>
              <w:rPr>
                <w:sz w:val="20"/>
              </w:rPr>
            </w:pPr>
            <w:r w:rsidRPr="00623449">
              <w:rPr>
                <w:rFonts w:eastAsia="Times New Roman"/>
                <w:sz w:val="20"/>
              </w:rPr>
              <w:t>MBA Dissertation</w:t>
            </w:r>
          </w:p>
        </w:tc>
        <w:tc>
          <w:tcPr>
            <w:tcW w:w="308" w:type="pct"/>
          </w:tcPr>
          <w:p w14:paraId="585DDAC4" w14:textId="77777777" w:rsidR="000C7281" w:rsidRPr="00623449" w:rsidRDefault="000C7281" w:rsidP="00F75021">
            <w:pPr>
              <w:jc w:val="center"/>
              <w:rPr>
                <w:sz w:val="20"/>
              </w:rPr>
            </w:pPr>
            <w:r w:rsidRPr="00623449">
              <w:rPr>
                <w:color w:val="000000" w:themeColor="text1"/>
                <w:sz w:val="20"/>
              </w:rPr>
              <w:t>60</w:t>
            </w:r>
          </w:p>
        </w:tc>
        <w:tc>
          <w:tcPr>
            <w:tcW w:w="384" w:type="pct"/>
          </w:tcPr>
          <w:p w14:paraId="239E7D07" w14:textId="77777777" w:rsidR="000C7281" w:rsidRPr="008D66B2" w:rsidRDefault="000C7281" w:rsidP="00F75021">
            <w:pPr>
              <w:jc w:val="center"/>
              <w:rPr>
                <w:sz w:val="20"/>
              </w:rPr>
            </w:pPr>
            <w:r w:rsidRPr="00A16BFF">
              <w:rPr>
                <w:color w:val="000000" w:themeColor="text1"/>
                <w:sz w:val="20"/>
              </w:rPr>
              <w:t>CM</w:t>
            </w:r>
          </w:p>
        </w:tc>
        <w:tc>
          <w:tcPr>
            <w:tcW w:w="384" w:type="pct"/>
          </w:tcPr>
          <w:p w14:paraId="122F37A2" w14:textId="77777777" w:rsidR="000C7281" w:rsidRPr="008D66B2" w:rsidRDefault="000C7281" w:rsidP="00F75021">
            <w:pPr>
              <w:jc w:val="center"/>
              <w:rPr>
                <w:sz w:val="20"/>
              </w:rPr>
            </w:pPr>
            <w:r>
              <w:rPr>
                <w:sz w:val="20"/>
              </w:rPr>
              <w:t>n/a</w:t>
            </w:r>
          </w:p>
        </w:tc>
        <w:tc>
          <w:tcPr>
            <w:tcW w:w="383" w:type="pct"/>
          </w:tcPr>
          <w:p w14:paraId="3875FD45" w14:textId="77777777" w:rsidR="000C7281" w:rsidRPr="008D66B2" w:rsidRDefault="000C7281" w:rsidP="00F75021">
            <w:pPr>
              <w:jc w:val="center"/>
              <w:rPr>
                <w:sz w:val="20"/>
              </w:rPr>
            </w:pPr>
            <w:r>
              <w:rPr>
                <w:sz w:val="20"/>
              </w:rPr>
              <w:t>n/a</w:t>
            </w:r>
          </w:p>
        </w:tc>
        <w:tc>
          <w:tcPr>
            <w:tcW w:w="384" w:type="pct"/>
          </w:tcPr>
          <w:p w14:paraId="21821B7B" w14:textId="77777777" w:rsidR="000C7281" w:rsidRPr="008D66B2" w:rsidRDefault="000C7281" w:rsidP="00F75021">
            <w:pPr>
              <w:jc w:val="center"/>
              <w:rPr>
                <w:sz w:val="20"/>
              </w:rPr>
            </w:pPr>
            <w:r w:rsidRPr="00A16BFF">
              <w:rPr>
                <w:color w:val="000000" w:themeColor="text1"/>
                <w:sz w:val="20"/>
              </w:rPr>
              <w:t>CM</w:t>
            </w:r>
          </w:p>
        </w:tc>
        <w:tc>
          <w:tcPr>
            <w:tcW w:w="387" w:type="pct"/>
          </w:tcPr>
          <w:p w14:paraId="1765083D" w14:textId="77777777" w:rsidR="000C7281" w:rsidRPr="008D66B2" w:rsidRDefault="000C7281" w:rsidP="00F75021">
            <w:pPr>
              <w:jc w:val="center"/>
              <w:rPr>
                <w:sz w:val="20"/>
              </w:rPr>
            </w:pPr>
            <w:r>
              <w:rPr>
                <w:sz w:val="20"/>
              </w:rPr>
              <w:t>n/a</w:t>
            </w:r>
          </w:p>
        </w:tc>
      </w:tr>
    </w:tbl>
    <w:p w14:paraId="216F9164" w14:textId="77777777" w:rsidR="000C7281" w:rsidRDefault="000C7281" w:rsidP="000C7281">
      <w:pPr>
        <w:jc w:val="both"/>
        <w:rPr>
          <w:rFonts w:cs="Arial"/>
        </w:rPr>
      </w:pPr>
    </w:p>
    <w:p w14:paraId="502977DA" w14:textId="77777777" w:rsidR="000C7281" w:rsidRDefault="000C7281" w:rsidP="000C7281">
      <w:pPr>
        <w:jc w:val="both"/>
        <w:rPr>
          <w:rFonts w:cs="Arial"/>
          <w:b/>
          <w:bCs/>
          <w:u w:val="single"/>
        </w:rPr>
      </w:pPr>
      <w:r w:rsidRPr="00BA29A5">
        <w:rPr>
          <w:rFonts w:cs="Arial"/>
          <w:b/>
          <w:bCs/>
          <w:u w:val="single"/>
        </w:rPr>
        <w:t>Modules for students enrolled prior to October 2023 (Teach-out)</w:t>
      </w:r>
    </w:p>
    <w:p w14:paraId="61E7CDD2" w14:textId="77777777" w:rsidR="000C7281" w:rsidRDefault="000C7281" w:rsidP="000C7281">
      <w:pPr>
        <w:jc w:val="both"/>
        <w:rPr>
          <w:rFonts w:cs="Arial"/>
          <w:b/>
          <w:bCs/>
          <w:u w:val="single"/>
        </w:rPr>
      </w:pPr>
    </w:p>
    <w:tbl>
      <w:tblPr>
        <w:tblStyle w:val="TableGrid1"/>
        <w:tblW w:w="5553" w:type="pct"/>
        <w:tblInd w:w="-431" w:type="dxa"/>
        <w:tblLook w:val="04A0" w:firstRow="1" w:lastRow="0" w:firstColumn="1" w:lastColumn="0" w:noHBand="0" w:noVBand="1"/>
      </w:tblPr>
      <w:tblGrid>
        <w:gridCol w:w="1413"/>
        <w:gridCol w:w="3687"/>
        <w:gridCol w:w="566"/>
        <w:gridCol w:w="710"/>
        <w:gridCol w:w="708"/>
        <w:gridCol w:w="708"/>
        <w:gridCol w:w="708"/>
        <w:gridCol w:w="715"/>
      </w:tblGrid>
      <w:tr w:rsidR="000C7281" w14:paraId="4EFFBEBC" w14:textId="77777777" w:rsidTr="00F75021">
        <w:trPr>
          <w:trHeight w:val="776"/>
        </w:trPr>
        <w:tc>
          <w:tcPr>
            <w:tcW w:w="767" w:type="pct"/>
            <w:vMerge w:val="restart"/>
            <w:tcBorders>
              <w:top w:val="single" w:sz="4" w:space="0" w:color="auto"/>
              <w:left w:val="single" w:sz="4" w:space="0" w:color="auto"/>
              <w:bottom w:val="single" w:sz="4" w:space="0" w:color="auto"/>
              <w:right w:val="single" w:sz="4" w:space="0" w:color="auto"/>
            </w:tcBorders>
            <w:shd w:val="clear" w:color="auto" w:fill="C9C9C9" w:themeFill="accent3" w:themeFillTint="99"/>
            <w:vAlign w:val="center"/>
            <w:hideMark/>
          </w:tcPr>
          <w:p w14:paraId="14CFD326" w14:textId="77777777" w:rsidR="000C7281" w:rsidRDefault="000C7281" w:rsidP="00F75021">
            <w:pPr>
              <w:suppressAutoHyphens/>
              <w:jc w:val="center"/>
              <w:rPr>
                <w:rFonts w:cs="Arial"/>
                <w:b/>
                <w:bCs/>
                <w:sz w:val="18"/>
                <w:bdr w:val="none" w:sz="0" w:space="0" w:color="auto" w:frame="1"/>
              </w:rPr>
            </w:pPr>
            <w:r>
              <w:rPr>
                <w:rFonts w:cs="Arial"/>
                <w:b/>
                <w:bCs/>
                <w:sz w:val="18"/>
                <w:bdr w:val="none" w:sz="0" w:space="0" w:color="auto" w:frame="1"/>
              </w:rPr>
              <w:t>Module</w:t>
            </w:r>
          </w:p>
          <w:p w14:paraId="03E414D4" w14:textId="77777777" w:rsidR="000C7281" w:rsidRDefault="000C7281" w:rsidP="00F75021">
            <w:pPr>
              <w:jc w:val="center"/>
              <w:rPr>
                <w:rFonts w:cs="Arial"/>
                <w:sz w:val="18"/>
                <w:szCs w:val="18"/>
              </w:rPr>
            </w:pPr>
            <w:r>
              <w:rPr>
                <w:rFonts w:cs="Arial"/>
                <w:b/>
                <w:bCs/>
                <w:sz w:val="18"/>
              </w:rPr>
              <w:t>Code</w:t>
            </w:r>
          </w:p>
        </w:tc>
        <w:tc>
          <w:tcPr>
            <w:tcW w:w="2001" w:type="pct"/>
            <w:vMerge w:val="restart"/>
            <w:tcBorders>
              <w:top w:val="single" w:sz="4" w:space="0" w:color="auto"/>
              <w:left w:val="single" w:sz="4" w:space="0" w:color="auto"/>
              <w:bottom w:val="single" w:sz="4" w:space="0" w:color="auto"/>
              <w:right w:val="single" w:sz="4" w:space="0" w:color="auto"/>
            </w:tcBorders>
            <w:shd w:val="clear" w:color="auto" w:fill="C9C9C9" w:themeFill="accent3" w:themeFillTint="99"/>
            <w:vAlign w:val="center"/>
            <w:hideMark/>
          </w:tcPr>
          <w:p w14:paraId="5FFFA915" w14:textId="77777777" w:rsidR="000C7281" w:rsidRDefault="000C7281" w:rsidP="00F75021">
            <w:pPr>
              <w:jc w:val="center"/>
              <w:rPr>
                <w:rFonts w:cs="Arial"/>
                <w:sz w:val="18"/>
              </w:rPr>
            </w:pPr>
            <w:r>
              <w:rPr>
                <w:rFonts w:cs="Arial"/>
                <w:b/>
                <w:sz w:val="18"/>
              </w:rPr>
              <w:t>Module Title</w:t>
            </w:r>
          </w:p>
        </w:tc>
        <w:tc>
          <w:tcPr>
            <w:tcW w:w="307" w:type="pct"/>
            <w:vMerge w:val="restar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vAlign w:val="center"/>
            <w:hideMark/>
          </w:tcPr>
          <w:p w14:paraId="6E0680F0" w14:textId="77777777" w:rsidR="000C7281" w:rsidRDefault="000C7281" w:rsidP="00F75021">
            <w:pPr>
              <w:jc w:val="center"/>
              <w:rPr>
                <w:rFonts w:cs="Arial"/>
                <w:sz w:val="18"/>
              </w:rPr>
            </w:pPr>
            <w:r>
              <w:rPr>
                <w:rFonts w:cs="Arial"/>
                <w:b/>
                <w:sz w:val="18"/>
              </w:rPr>
              <w:t>Credits</w:t>
            </w:r>
          </w:p>
        </w:tc>
        <w:tc>
          <w:tcPr>
            <w:tcW w:w="1925" w:type="pct"/>
            <w:gridSpan w:val="5"/>
            <w:tcBorders>
              <w:top w:val="single" w:sz="4" w:space="0" w:color="auto"/>
              <w:left w:val="single" w:sz="4" w:space="0" w:color="auto"/>
              <w:bottom w:val="single" w:sz="4" w:space="0" w:color="auto"/>
              <w:right w:val="single" w:sz="4" w:space="0" w:color="auto"/>
            </w:tcBorders>
            <w:shd w:val="clear" w:color="auto" w:fill="EDEDED" w:themeFill="accent3" w:themeFillTint="33"/>
            <w:vAlign w:val="center"/>
            <w:hideMark/>
          </w:tcPr>
          <w:p w14:paraId="0A8D7020" w14:textId="77777777" w:rsidR="000C7281" w:rsidRDefault="000C7281" w:rsidP="00F75021">
            <w:pPr>
              <w:suppressAutoHyphens/>
              <w:jc w:val="center"/>
              <w:rPr>
                <w:rFonts w:cs="Arial"/>
                <w:b/>
                <w:bCs/>
                <w:sz w:val="18"/>
                <w:szCs w:val="18"/>
                <w:bdr w:val="none" w:sz="0" w:space="0" w:color="auto" w:frame="1"/>
              </w:rPr>
            </w:pPr>
            <w:r>
              <w:rPr>
                <w:rFonts w:cs="Arial"/>
                <w:b/>
                <w:bCs/>
                <w:sz w:val="18"/>
                <w:szCs w:val="18"/>
                <w:bdr w:val="none" w:sz="0" w:space="0" w:color="auto" w:frame="1"/>
              </w:rPr>
              <w:t>Module status</w:t>
            </w:r>
          </w:p>
          <w:p w14:paraId="6F1335B1" w14:textId="77777777" w:rsidR="000C7281" w:rsidRPr="00B01DE0" w:rsidRDefault="000C7281" w:rsidP="00F75021">
            <w:pPr>
              <w:jc w:val="center"/>
              <w:rPr>
                <w:rFonts w:cs="Arial"/>
                <w:sz w:val="16"/>
                <w:szCs w:val="16"/>
              </w:rPr>
            </w:pPr>
            <w:r w:rsidRPr="00B01DE0">
              <w:rPr>
                <w:rFonts w:cs="Arial"/>
                <w:sz w:val="16"/>
                <w:szCs w:val="16"/>
              </w:rPr>
              <w:t>CR=Core, CM=Compulsory, O=Optional, CP=Component Pass</w:t>
            </w:r>
          </w:p>
        </w:tc>
      </w:tr>
      <w:tr w:rsidR="000C7281" w14:paraId="590A8E82" w14:textId="77777777" w:rsidTr="00F75021">
        <w:trPr>
          <w:cantSplit/>
          <w:trHeight w:val="2141"/>
        </w:trPr>
        <w:tc>
          <w:tcPr>
            <w:tcW w:w="767" w:type="pct"/>
            <w:vMerge/>
            <w:tcBorders>
              <w:top w:val="single" w:sz="4" w:space="0" w:color="auto"/>
              <w:left w:val="single" w:sz="4" w:space="0" w:color="auto"/>
              <w:bottom w:val="single" w:sz="4" w:space="0" w:color="auto"/>
              <w:right w:val="single" w:sz="4" w:space="0" w:color="auto"/>
            </w:tcBorders>
            <w:vAlign w:val="center"/>
            <w:hideMark/>
          </w:tcPr>
          <w:p w14:paraId="444520D1" w14:textId="77777777" w:rsidR="000C7281" w:rsidRDefault="000C7281" w:rsidP="00F75021">
            <w:pPr>
              <w:rPr>
                <w:rFonts w:cs="Arial"/>
                <w:sz w:val="18"/>
                <w:szCs w:val="18"/>
                <w:lang w:eastAsia="en-US"/>
              </w:rPr>
            </w:pPr>
          </w:p>
        </w:tc>
        <w:tc>
          <w:tcPr>
            <w:tcW w:w="2001" w:type="pct"/>
            <w:vMerge/>
            <w:tcBorders>
              <w:top w:val="single" w:sz="4" w:space="0" w:color="auto"/>
              <w:left w:val="single" w:sz="4" w:space="0" w:color="auto"/>
              <w:bottom w:val="single" w:sz="4" w:space="0" w:color="auto"/>
              <w:right w:val="single" w:sz="4" w:space="0" w:color="auto"/>
            </w:tcBorders>
            <w:vAlign w:val="center"/>
            <w:hideMark/>
          </w:tcPr>
          <w:p w14:paraId="2B08C8B2" w14:textId="77777777" w:rsidR="000C7281" w:rsidRDefault="000C7281" w:rsidP="00F75021">
            <w:pPr>
              <w:rPr>
                <w:rFonts w:cs="Arial"/>
                <w:sz w:val="18"/>
                <w:lang w:eastAsia="en-US"/>
              </w:rPr>
            </w:pPr>
          </w:p>
        </w:tc>
        <w:tc>
          <w:tcPr>
            <w:tcW w:w="307" w:type="pct"/>
            <w:vMerge/>
            <w:tcBorders>
              <w:top w:val="single" w:sz="4" w:space="0" w:color="auto"/>
              <w:left w:val="single" w:sz="4" w:space="0" w:color="auto"/>
              <w:bottom w:val="single" w:sz="4" w:space="0" w:color="auto"/>
              <w:right w:val="single" w:sz="4" w:space="0" w:color="auto"/>
            </w:tcBorders>
            <w:vAlign w:val="center"/>
            <w:hideMark/>
          </w:tcPr>
          <w:p w14:paraId="0B08152E" w14:textId="77777777" w:rsidR="000C7281" w:rsidRDefault="000C7281" w:rsidP="00F75021">
            <w:pPr>
              <w:rPr>
                <w:rFonts w:cs="Arial"/>
                <w:sz w:val="18"/>
                <w:lang w:eastAsia="en-US"/>
              </w:rPr>
            </w:pPr>
          </w:p>
        </w:tc>
        <w:tc>
          <w:tcPr>
            <w:tcW w:w="385" w:type="pc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hideMark/>
          </w:tcPr>
          <w:p w14:paraId="5021483F" w14:textId="77777777" w:rsidR="000C7281" w:rsidRPr="00B01DE0" w:rsidRDefault="000C7281" w:rsidP="00F75021">
            <w:pPr>
              <w:ind w:left="113" w:right="113"/>
              <w:rPr>
                <w:rFonts w:cs="Arial"/>
                <w:b/>
                <w:bCs/>
                <w:sz w:val="18"/>
                <w:szCs w:val="18"/>
              </w:rPr>
            </w:pPr>
            <w:r w:rsidRPr="00B01DE0">
              <w:rPr>
                <w:rFonts w:cs="Arial"/>
                <w:b/>
                <w:bCs/>
                <w:sz w:val="18"/>
                <w:szCs w:val="18"/>
              </w:rPr>
              <w:t>MBA Sustainability Leadership</w:t>
            </w:r>
          </w:p>
        </w:tc>
        <w:tc>
          <w:tcPr>
            <w:tcW w:w="384" w:type="pc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hideMark/>
          </w:tcPr>
          <w:p w14:paraId="27DD7E1E" w14:textId="77777777" w:rsidR="000C7281" w:rsidRPr="00B01DE0" w:rsidRDefault="000C7281" w:rsidP="00F75021">
            <w:pPr>
              <w:ind w:left="113" w:right="113"/>
              <w:rPr>
                <w:rFonts w:cs="Arial"/>
                <w:b/>
                <w:bCs/>
                <w:sz w:val="18"/>
                <w:szCs w:val="18"/>
              </w:rPr>
            </w:pPr>
            <w:r w:rsidRPr="00B01DE0">
              <w:rPr>
                <w:rFonts w:cs="Arial"/>
                <w:b/>
                <w:bCs/>
                <w:sz w:val="18"/>
                <w:szCs w:val="18"/>
              </w:rPr>
              <w:t>PGDip Sustainability Leadership</w:t>
            </w:r>
          </w:p>
        </w:tc>
        <w:tc>
          <w:tcPr>
            <w:tcW w:w="384" w:type="pc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hideMark/>
          </w:tcPr>
          <w:p w14:paraId="773C0795" w14:textId="77777777" w:rsidR="000C7281" w:rsidRPr="00B01DE0" w:rsidRDefault="000C7281" w:rsidP="00F75021">
            <w:pPr>
              <w:ind w:left="113" w:right="113"/>
              <w:rPr>
                <w:rFonts w:cs="Arial"/>
                <w:b/>
                <w:bCs/>
                <w:sz w:val="18"/>
                <w:szCs w:val="18"/>
                <w:lang w:val="en-US"/>
              </w:rPr>
            </w:pPr>
            <w:r w:rsidRPr="00B01DE0">
              <w:rPr>
                <w:rFonts w:cs="Arial"/>
                <w:b/>
                <w:bCs/>
                <w:sz w:val="18"/>
                <w:szCs w:val="18"/>
              </w:rPr>
              <w:t>PGCert Sustainability Management</w:t>
            </w:r>
          </w:p>
        </w:tc>
        <w:tc>
          <w:tcPr>
            <w:tcW w:w="384" w:type="pc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hideMark/>
          </w:tcPr>
          <w:p w14:paraId="54FBD24B" w14:textId="77777777" w:rsidR="000C7281" w:rsidRPr="00B01DE0" w:rsidRDefault="000C7281" w:rsidP="00F75021">
            <w:pPr>
              <w:ind w:left="113" w:right="113"/>
              <w:rPr>
                <w:rFonts w:cs="Arial"/>
                <w:b/>
                <w:bCs/>
                <w:sz w:val="18"/>
                <w:szCs w:val="18"/>
              </w:rPr>
            </w:pPr>
            <w:r w:rsidRPr="00B01DE0">
              <w:rPr>
                <w:rFonts w:cs="Arial"/>
                <w:b/>
                <w:bCs/>
                <w:sz w:val="18"/>
                <w:szCs w:val="18"/>
              </w:rPr>
              <w:t>MBA Social Entrepreneurship</w:t>
            </w:r>
          </w:p>
        </w:tc>
        <w:tc>
          <w:tcPr>
            <w:tcW w:w="387" w:type="pct"/>
            <w:tcBorders>
              <w:top w:val="single" w:sz="4" w:space="0" w:color="auto"/>
              <w:left w:val="single" w:sz="4" w:space="0" w:color="auto"/>
              <w:bottom w:val="single" w:sz="4" w:space="0" w:color="auto"/>
              <w:right w:val="single" w:sz="4" w:space="0" w:color="auto"/>
            </w:tcBorders>
            <w:shd w:val="clear" w:color="auto" w:fill="C9C9C9" w:themeFill="accent3" w:themeFillTint="99"/>
            <w:textDirection w:val="btLr"/>
            <w:hideMark/>
          </w:tcPr>
          <w:p w14:paraId="5BBF6821" w14:textId="77777777" w:rsidR="000C7281" w:rsidRPr="00B01DE0" w:rsidRDefault="000C7281" w:rsidP="00F75021">
            <w:pPr>
              <w:ind w:left="113" w:right="113"/>
              <w:rPr>
                <w:rFonts w:cs="Arial"/>
                <w:b/>
                <w:bCs/>
                <w:sz w:val="18"/>
                <w:szCs w:val="18"/>
              </w:rPr>
            </w:pPr>
            <w:r w:rsidRPr="00B01DE0">
              <w:rPr>
                <w:rFonts w:cs="Arial"/>
                <w:b/>
                <w:bCs/>
                <w:sz w:val="18"/>
                <w:szCs w:val="18"/>
              </w:rPr>
              <w:t>PGDip Social Entrepreneurship</w:t>
            </w:r>
          </w:p>
        </w:tc>
      </w:tr>
      <w:tr w:rsidR="000C7281" w14:paraId="67EAC416" w14:textId="77777777" w:rsidTr="00F75021">
        <w:tc>
          <w:tcPr>
            <w:tcW w:w="5000" w:type="pct"/>
            <w:gridSpan w:val="8"/>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509E6E0" w14:textId="77777777" w:rsidR="000C7281" w:rsidRPr="00F24556" w:rsidRDefault="000C7281" w:rsidP="00F75021">
            <w:pPr>
              <w:rPr>
                <w:rFonts w:cs="Arial"/>
                <w:b/>
                <w:bCs/>
                <w:color w:val="000000" w:themeColor="text1"/>
                <w:sz w:val="20"/>
              </w:rPr>
            </w:pPr>
            <w:r>
              <w:rPr>
                <w:rFonts w:cs="Arial"/>
                <w:b/>
                <w:bCs/>
                <w:color w:val="000000" w:themeColor="text1"/>
                <w:sz w:val="20"/>
              </w:rPr>
              <w:t>PART I</w:t>
            </w:r>
          </w:p>
        </w:tc>
      </w:tr>
      <w:tr w:rsidR="000C7281" w14:paraId="621980CF"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34718058" w14:textId="77777777" w:rsidR="000C7281" w:rsidRDefault="000C7281" w:rsidP="00F75021">
            <w:pPr>
              <w:rPr>
                <w:rFonts w:cs="Arial"/>
                <w:sz w:val="18"/>
                <w:szCs w:val="18"/>
                <w:lang w:val="en-US"/>
              </w:rPr>
            </w:pPr>
            <w:r>
              <w:rPr>
                <w:rFonts w:cs="Arial"/>
                <w:sz w:val="20"/>
              </w:rPr>
              <w:t>BMSP7002D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01558F95" w14:textId="77777777" w:rsidR="000C7281" w:rsidRDefault="000C7281" w:rsidP="00F75021">
            <w:pPr>
              <w:rPr>
                <w:rFonts w:cs="Arial"/>
                <w:sz w:val="20"/>
              </w:rPr>
            </w:pPr>
            <w:r>
              <w:rPr>
                <w:rFonts w:cs="Arial"/>
                <w:sz w:val="20"/>
              </w:rPr>
              <w:t>Management Practice: A Critical Perspective</w:t>
            </w:r>
          </w:p>
        </w:tc>
        <w:tc>
          <w:tcPr>
            <w:tcW w:w="307" w:type="pct"/>
            <w:tcBorders>
              <w:top w:val="single" w:sz="4" w:space="0" w:color="auto"/>
              <w:left w:val="single" w:sz="4" w:space="0" w:color="auto"/>
              <w:bottom w:val="single" w:sz="4" w:space="0" w:color="auto"/>
              <w:right w:val="single" w:sz="4" w:space="0" w:color="auto"/>
            </w:tcBorders>
            <w:vAlign w:val="center"/>
            <w:hideMark/>
          </w:tcPr>
          <w:p w14:paraId="4A71F1EA" w14:textId="77777777" w:rsidR="000C7281" w:rsidRDefault="000C7281" w:rsidP="00F75021">
            <w:pPr>
              <w:jc w:val="center"/>
              <w:rPr>
                <w:rFonts w:cs="Arial"/>
                <w:sz w:val="20"/>
                <w:lang w:val="en-US"/>
              </w:rPr>
            </w:pPr>
            <w:r>
              <w:rPr>
                <w:rFonts w:cs="Arial"/>
                <w:color w:val="000000" w:themeColor="text1"/>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105A6CFD" w14:textId="77777777" w:rsidR="000C7281" w:rsidRDefault="000C7281" w:rsidP="00F75021">
            <w:pPr>
              <w:jc w:val="center"/>
              <w:rPr>
                <w:rFonts w:cs="Arial"/>
                <w:color w:val="000000" w:themeColor="text1"/>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7813CFB8" w14:textId="77777777" w:rsidR="000C7281" w:rsidRDefault="000C7281" w:rsidP="00F75021">
            <w:pPr>
              <w:jc w:val="center"/>
              <w:rPr>
                <w:rFonts w:cs="Arial"/>
                <w:sz w:val="20"/>
                <w:lang w:val="en-US"/>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2B14AD52" w14:textId="77777777" w:rsidR="000C7281" w:rsidRDefault="000C7281" w:rsidP="00F75021">
            <w:pPr>
              <w:jc w:val="center"/>
              <w:rPr>
                <w:rFonts w:cs="Arial"/>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5349F6C8" w14:textId="77777777" w:rsidR="000C7281" w:rsidRDefault="000C7281" w:rsidP="00F75021">
            <w:pPr>
              <w:jc w:val="center"/>
              <w:rPr>
                <w:rFonts w:cs="Arial"/>
                <w:sz w:val="20"/>
              </w:rPr>
            </w:pPr>
            <w:r>
              <w:rPr>
                <w:rFonts w:cs="Arial"/>
                <w:color w:val="000000" w:themeColor="text1"/>
                <w:sz w:val="20"/>
              </w:rPr>
              <w:t>CM</w:t>
            </w:r>
          </w:p>
        </w:tc>
        <w:tc>
          <w:tcPr>
            <w:tcW w:w="387" w:type="pct"/>
            <w:tcBorders>
              <w:top w:val="single" w:sz="4" w:space="0" w:color="auto"/>
              <w:left w:val="single" w:sz="4" w:space="0" w:color="auto"/>
              <w:bottom w:val="single" w:sz="4" w:space="0" w:color="auto"/>
              <w:right w:val="single" w:sz="4" w:space="0" w:color="auto"/>
            </w:tcBorders>
            <w:vAlign w:val="center"/>
            <w:hideMark/>
          </w:tcPr>
          <w:p w14:paraId="578D483F" w14:textId="77777777" w:rsidR="000C7281" w:rsidRDefault="000C7281" w:rsidP="00F75021">
            <w:pPr>
              <w:jc w:val="center"/>
              <w:rPr>
                <w:rFonts w:cs="Arial"/>
                <w:sz w:val="20"/>
              </w:rPr>
            </w:pPr>
            <w:r>
              <w:rPr>
                <w:rFonts w:cs="Arial"/>
                <w:color w:val="000000" w:themeColor="text1"/>
                <w:sz w:val="20"/>
              </w:rPr>
              <w:t>CM</w:t>
            </w:r>
          </w:p>
        </w:tc>
      </w:tr>
      <w:tr w:rsidR="000C7281" w14:paraId="702A9347"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076F82EF" w14:textId="77777777" w:rsidR="000C7281" w:rsidRDefault="000C7281" w:rsidP="00F75021">
            <w:pPr>
              <w:rPr>
                <w:rFonts w:cs="Arial"/>
                <w:sz w:val="18"/>
                <w:szCs w:val="18"/>
              </w:rPr>
            </w:pPr>
            <w:r>
              <w:rPr>
                <w:rFonts w:eastAsia="Times New Roman" w:cs="Arial"/>
                <w:sz w:val="20"/>
              </w:rPr>
              <w:t>BMSP7001D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5BFEB65B" w14:textId="77777777" w:rsidR="000C7281" w:rsidRDefault="000C7281" w:rsidP="00F75021">
            <w:pPr>
              <w:rPr>
                <w:rFonts w:cs="Arial"/>
                <w:sz w:val="20"/>
              </w:rPr>
            </w:pPr>
            <w:r>
              <w:rPr>
                <w:rFonts w:cs="Arial"/>
                <w:color w:val="000000" w:themeColor="text1"/>
                <w:sz w:val="20"/>
              </w:rPr>
              <w:t>The Challenge of Sustainability</w:t>
            </w:r>
          </w:p>
        </w:tc>
        <w:tc>
          <w:tcPr>
            <w:tcW w:w="307" w:type="pct"/>
            <w:tcBorders>
              <w:top w:val="single" w:sz="4" w:space="0" w:color="auto"/>
              <w:left w:val="single" w:sz="4" w:space="0" w:color="auto"/>
              <w:bottom w:val="single" w:sz="4" w:space="0" w:color="auto"/>
              <w:right w:val="single" w:sz="4" w:space="0" w:color="auto"/>
            </w:tcBorders>
            <w:vAlign w:val="center"/>
            <w:hideMark/>
          </w:tcPr>
          <w:p w14:paraId="55A6AF5A" w14:textId="77777777" w:rsidR="000C7281" w:rsidRDefault="000C7281" w:rsidP="00F75021">
            <w:pPr>
              <w:jc w:val="center"/>
              <w:rPr>
                <w:rFonts w:cs="Arial"/>
                <w:sz w:val="20"/>
              </w:rPr>
            </w:pPr>
            <w:r>
              <w:rPr>
                <w:rFonts w:cs="Arial"/>
                <w:color w:val="000000" w:themeColor="text1"/>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76A1F7EB" w14:textId="77777777" w:rsidR="000C7281" w:rsidRDefault="000C7281" w:rsidP="00F75021">
            <w:pPr>
              <w:jc w:val="center"/>
              <w:rPr>
                <w:rFonts w:cs="Arial"/>
                <w:color w:val="000000" w:themeColor="text1"/>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3EB0E59C" w14:textId="77777777" w:rsidR="000C7281" w:rsidRDefault="000C7281" w:rsidP="00F75021">
            <w:pPr>
              <w:jc w:val="center"/>
              <w:rPr>
                <w:rFonts w:cs="Arial"/>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23657999" w14:textId="77777777" w:rsidR="000C7281" w:rsidRDefault="000C7281" w:rsidP="00F75021">
            <w:pPr>
              <w:jc w:val="center"/>
              <w:rPr>
                <w:rFonts w:cs="Arial"/>
                <w:sz w:val="20"/>
                <w:lang w:val="en-US"/>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06F6B9F4" w14:textId="77777777" w:rsidR="000C7281" w:rsidRDefault="000C7281" w:rsidP="00F75021">
            <w:pPr>
              <w:jc w:val="center"/>
              <w:rPr>
                <w:rFonts w:cs="Arial"/>
                <w:sz w:val="20"/>
              </w:rPr>
            </w:pPr>
            <w:r>
              <w:rPr>
                <w:rFonts w:cs="Arial"/>
                <w:color w:val="000000" w:themeColor="text1"/>
                <w:sz w:val="20"/>
              </w:rPr>
              <w:t>CM</w:t>
            </w:r>
          </w:p>
        </w:tc>
        <w:tc>
          <w:tcPr>
            <w:tcW w:w="387" w:type="pct"/>
            <w:tcBorders>
              <w:top w:val="single" w:sz="4" w:space="0" w:color="auto"/>
              <w:left w:val="single" w:sz="4" w:space="0" w:color="auto"/>
              <w:bottom w:val="single" w:sz="4" w:space="0" w:color="auto"/>
              <w:right w:val="single" w:sz="4" w:space="0" w:color="auto"/>
            </w:tcBorders>
            <w:vAlign w:val="center"/>
            <w:hideMark/>
          </w:tcPr>
          <w:p w14:paraId="4248712D" w14:textId="77777777" w:rsidR="000C7281" w:rsidRDefault="000C7281" w:rsidP="00F75021">
            <w:pPr>
              <w:jc w:val="center"/>
              <w:rPr>
                <w:rFonts w:cs="Arial"/>
                <w:sz w:val="20"/>
              </w:rPr>
            </w:pPr>
            <w:r>
              <w:rPr>
                <w:rFonts w:cs="Arial"/>
                <w:color w:val="000000" w:themeColor="text1"/>
                <w:sz w:val="20"/>
              </w:rPr>
              <w:t>CM</w:t>
            </w:r>
          </w:p>
        </w:tc>
      </w:tr>
      <w:tr w:rsidR="000C7281" w14:paraId="42F70428"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2C60F305" w14:textId="77777777" w:rsidR="000C7281" w:rsidRDefault="000C7281" w:rsidP="00F75021">
            <w:pPr>
              <w:rPr>
                <w:rFonts w:cs="Arial"/>
                <w:sz w:val="18"/>
                <w:szCs w:val="18"/>
              </w:rPr>
            </w:pPr>
            <w:r>
              <w:rPr>
                <w:rFonts w:eastAsia="Times New Roman" w:cs="Arial"/>
                <w:sz w:val="20"/>
              </w:rPr>
              <w:t>BMSP7003D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1E57D3C5" w14:textId="77777777" w:rsidR="000C7281" w:rsidRDefault="000C7281" w:rsidP="00F75021">
            <w:pPr>
              <w:rPr>
                <w:rFonts w:cs="Arial"/>
                <w:sz w:val="20"/>
              </w:rPr>
            </w:pPr>
            <w:r>
              <w:rPr>
                <w:rFonts w:eastAsia="Times New Roman" w:cs="Arial"/>
                <w:sz w:val="20"/>
              </w:rPr>
              <w:t>Embedding Sustainability within Organisations</w:t>
            </w:r>
          </w:p>
        </w:tc>
        <w:tc>
          <w:tcPr>
            <w:tcW w:w="307" w:type="pct"/>
            <w:tcBorders>
              <w:top w:val="single" w:sz="4" w:space="0" w:color="auto"/>
              <w:left w:val="single" w:sz="4" w:space="0" w:color="auto"/>
              <w:bottom w:val="single" w:sz="4" w:space="0" w:color="auto"/>
              <w:right w:val="single" w:sz="4" w:space="0" w:color="auto"/>
            </w:tcBorders>
            <w:vAlign w:val="center"/>
            <w:hideMark/>
          </w:tcPr>
          <w:p w14:paraId="2A63F4F3" w14:textId="77777777" w:rsidR="000C7281" w:rsidRDefault="000C7281" w:rsidP="00F75021">
            <w:pPr>
              <w:jc w:val="center"/>
              <w:rPr>
                <w:rFonts w:cs="Arial"/>
                <w:sz w:val="20"/>
              </w:rPr>
            </w:pPr>
            <w:r>
              <w:rPr>
                <w:rFonts w:cs="Arial"/>
                <w:color w:val="000000" w:themeColor="text1"/>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57B8D396" w14:textId="77777777" w:rsidR="000C7281" w:rsidRDefault="000C7281" w:rsidP="00F75021">
            <w:pPr>
              <w:jc w:val="center"/>
              <w:rPr>
                <w:rFonts w:cs="Arial"/>
                <w:color w:val="000000" w:themeColor="text1"/>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6899FC01" w14:textId="77777777" w:rsidR="000C7281" w:rsidRDefault="000C7281" w:rsidP="00F75021">
            <w:pPr>
              <w:jc w:val="center"/>
              <w:rPr>
                <w:rFonts w:cs="Arial"/>
                <w:sz w:val="20"/>
                <w:highlight w:val="green"/>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76659C62" w14:textId="77777777" w:rsidR="000C7281" w:rsidRDefault="000C7281" w:rsidP="00F75021">
            <w:pPr>
              <w:jc w:val="center"/>
              <w:rPr>
                <w:rFonts w:cs="Arial"/>
                <w:sz w:val="20"/>
                <w:lang w:val="en-US"/>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332D5CA1" w14:textId="77777777" w:rsidR="000C7281" w:rsidRDefault="000C7281" w:rsidP="00F75021">
            <w:pPr>
              <w:jc w:val="center"/>
              <w:rPr>
                <w:rFonts w:cs="Arial"/>
                <w:sz w:val="20"/>
              </w:rPr>
            </w:pPr>
            <w:r>
              <w:rPr>
                <w:rFonts w:cs="Arial"/>
                <w:sz w:val="20"/>
              </w:rPr>
              <w:t>N/A</w:t>
            </w:r>
          </w:p>
        </w:tc>
        <w:tc>
          <w:tcPr>
            <w:tcW w:w="387" w:type="pct"/>
            <w:tcBorders>
              <w:top w:val="single" w:sz="4" w:space="0" w:color="auto"/>
              <w:left w:val="single" w:sz="4" w:space="0" w:color="auto"/>
              <w:bottom w:val="single" w:sz="4" w:space="0" w:color="auto"/>
              <w:right w:val="single" w:sz="4" w:space="0" w:color="auto"/>
            </w:tcBorders>
            <w:vAlign w:val="center"/>
            <w:hideMark/>
          </w:tcPr>
          <w:p w14:paraId="6E475E3C" w14:textId="77777777" w:rsidR="000C7281" w:rsidRDefault="000C7281" w:rsidP="00F75021">
            <w:pPr>
              <w:jc w:val="center"/>
              <w:rPr>
                <w:rFonts w:cs="Arial"/>
                <w:sz w:val="20"/>
              </w:rPr>
            </w:pPr>
            <w:r>
              <w:rPr>
                <w:rFonts w:cs="Arial"/>
                <w:sz w:val="20"/>
              </w:rPr>
              <w:t>N/A</w:t>
            </w:r>
          </w:p>
        </w:tc>
      </w:tr>
      <w:tr w:rsidR="000C7281" w14:paraId="53011E2B"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19673CCA" w14:textId="77777777" w:rsidR="000C7281" w:rsidRDefault="000C7281" w:rsidP="00F75021">
            <w:pPr>
              <w:rPr>
                <w:rFonts w:cs="Arial"/>
                <w:sz w:val="18"/>
                <w:szCs w:val="18"/>
              </w:rPr>
            </w:pPr>
            <w:r>
              <w:rPr>
                <w:rFonts w:cs="Arial"/>
                <w:sz w:val="20"/>
              </w:rPr>
              <w:t>BMSP7004D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2893C516" w14:textId="77777777" w:rsidR="000C7281" w:rsidRDefault="000C7281" w:rsidP="00F75021">
            <w:pPr>
              <w:rPr>
                <w:rFonts w:cs="Arial"/>
                <w:sz w:val="20"/>
              </w:rPr>
            </w:pPr>
            <w:r>
              <w:rPr>
                <w:rFonts w:eastAsia="Times New Roman" w:cs="Arial"/>
                <w:sz w:val="20"/>
              </w:rPr>
              <w:t>Leading Sustainability Change</w:t>
            </w:r>
          </w:p>
        </w:tc>
        <w:tc>
          <w:tcPr>
            <w:tcW w:w="307" w:type="pct"/>
            <w:tcBorders>
              <w:top w:val="single" w:sz="4" w:space="0" w:color="auto"/>
              <w:left w:val="single" w:sz="4" w:space="0" w:color="auto"/>
              <w:bottom w:val="single" w:sz="4" w:space="0" w:color="auto"/>
              <w:right w:val="single" w:sz="4" w:space="0" w:color="auto"/>
            </w:tcBorders>
            <w:vAlign w:val="center"/>
            <w:hideMark/>
          </w:tcPr>
          <w:p w14:paraId="47FC9D35" w14:textId="77777777" w:rsidR="000C7281" w:rsidRDefault="000C7281" w:rsidP="00F75021">
            <w:pPr>
              <w:jc w:val="center"/>
              <w:rPr>
                <w:rFonts w:cs="Arial"/>
                <w:sz w:val="20"/>
              </w:rPr>
            </w:pPr>
            <w:r>
              <w:rPr>
                <w:rFonts w:cs="Arial"/>
                <w:color w:val="000000" w:themeColor="text1"/>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4127C748" w14:textId="77777777" w:rsidR="000C7281" w:rsidRDefault="000C7281" w:rsidP="00F75021">
            <w:pPr>
              <w:jc w:val="center"/>
              <w:rPr>
                <w:rFonts w:cs="Arial"/>
                <w:color w:val="000000" w:themeColor="text1"/>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2E14E482" w14:textId="77777777" w:rsidR="000C7281" w:rsidRDefault="000C7281" w:rsidP="00F75021">
            <w:pPr>
              <w:jc w:val="center"/>
              <w:rPr>
                <w:rFonts w:cs="Arial"/>
                <w:sz w:val="20"/>
              </w:rPr>
            </w:pPr>
            <w:r>
              <w:rPr>
                <w:rFonts w:cs="Arial"/>
                <w:color w:val="000000" w:themeColor="text1"/>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728F1069" w14:textId="77777777" w:rsidR="000C7281" w:rsidRDefault="000C7281" w:rsidP="00F75021">
            <w:pPr>
              <w:jc w:val="center"/>
              <w:rPr>
                <w:rFonts w:cs="Arial"/>
                <w:sz w:val="20"/>
                <w:lang w:val="en-US"/>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75758D65" w14:textId="77777777" w:rsidR="000C7281" w:rsidRDefault="000C7281" w:rsidP="00F75021">
            <w:pPr>
              <w:jc w:val="center"/>
              <w:rPr>
                <w:rFonts w:cs="Arial"/>
                <w:sz w:val="20"/>
              </w:rPr>
            </w:pPr>
            <w:r>
              <w:rPr>
                <w:rFonts w:cs="Arial"/>
                <w:sz w:val="20"/>
              </w:rPr>
              <w:t>N/A</w:t>
            </w:r>
          </w:p>
        </w:tc>
        <w:tc>
          <w:tcPr>
            <w:tcW w:w="387" w:type="pct"/>
            <w:tcBorders>
              <w:top w:val="single" w:sz="4" w:space="0" w:color="auto"/>
              <w:left w:val="single" w:sz="4" w:space="0" w:color="auto"/>
              <w:bottom w:val="single" w:sz="4" w:space="0" w:color="auto"/>
              <w:right w:val="single" w:sz="4" w:space="0" w:color="auto"/>
            </w:tcBorders>
            <w:vAlign w:val="center"/>
            <w:hideMark/>
          </w:tcPr>
          <w:p w14:paraId="39BE4245" w14:textId="77777777" w:rsidR="000C7281" w:rsidRDefault="000C7281" w:rsidP="00F75021">
            <w:pPr>
              <w:jc w:val="center"/>
              <w:rPr>
                <w:rFonts w:cs="Arial"/>
                <w:sz w:val="20"/>
              </w:rPr>
            </w:pPr>
            <w:r>
              <w:rPr>
                <w:rFonts w:cs="Arial"/>
                <w:sz w:val="20"/>
              </w:rPr>
              <w:t>N/A</w:t>
            </w:r>
          </w:p>
        </w:tc>
      </w:tr>
      <w:tr w:rsidR="000C7281" w14:paraId="2A0F81D0"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6CEF2DF0" w14:textId="77777777" w:rsidR="000C7281" w:rsidRDefault="000C7281" w:rsidP="00F75021">
            <w:pPr>
              <w:rPr>
                <w:rFonts w:cs="Arial"/>
                <w:sz w:val="20"/>
                <w:lang w:val="en-US"/>
              </w:rPr>
            </w:pPr>
            <w:r>
              <w:rPr>
                <w:rFonts w:cs="Arial"/>
                <w:sz w:val="20"/>
              </w:rPr>
              <w:t>BMSP7006D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2EC2339E" w14:textId="77777777" w:rsidR="000C7281" w:rsidRDefault="000C7281" w:rsidP="00F75021">
            <w:pPr>
              <w:rPr>
                <w:rFonts w:cs="Arial"/>
                <w:sz w:val="20"/>
              </w:rPr>
            </w:pPr>
            <w:r>
              <w:rPr>
                <w:rFonts w:cs="Arial"/>
                <w:sz w:val="20"/>
              </w:rPr>
              <w:t>Creating Social Impact Through Entrepreneurship</w:t>
            </w:r>
          </w:p>
        </w:tc>
        <w:tc>
          <w:tcPr>
            <w:tcW w:w="307" w:type="pct"/>
            <w:tcBorders>
              <w:top w:val="single" w:sz="4" w:space="0" w:color="auto"/>
              <w:left w:val="single" w:sz="4" w:space="0" w:color="auto"/>
              <w:bottom w:val="single" w:sz="4" w:space="0" w:color="auto"/>
              <w:right w:val="single" w:sz="4" w:space="0" w:color="auto"/>
            </w:tcBorders>
            <w:vAlign w:val="center"/>
            <w:hideMark/>
          </w:tcPr>
          <w:p w14:paraId="6B430FBC" w14:textId="77777777" w:rsidR="000C7281" w:rsidRDefault="000C7281" w:rsidP="00F75021">
            <w:pPr>
              <w:jc w:val="center"/>
              <w:rPr>
                <w:rFonts w:cs="Arial"/>
                <w:sz w:val="20"/>
              </w:rPr>
            </w:pPr>
            <w:r>
              <w:rPr>
                <w:rFonts w:cs="Arial"/>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06BF8940"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7D0109BA"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2BDF2E97"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2C0B20D0" w14:textId="77777777" w:rsidR="000C7281" w:rsidRDefault="000C7281" w:rsidP="00F75021">
            <w:pPr>
              <w:jc w:val="center"/>
              <w:rPr>
                <w:rFonts w:cs="Arial"/>
                <w:sz w:val="20"/>
              </w:rPr>
            </w:pPr>
            <w:r>
              <w:rPr>
                <w:rFonts w:cs="Arial"/>
                <w:color w:val="000000" w:themeColor="text1"/>
                <w:sz w:val="20"/>
              </w:rPr>
              <w:t>CM</w:t>
            </w:r>
          </w:p>
        </w:tc>
        <w:tc>
          <w:tcPr>
            <w:tcW w:w="387" w:type="pct"/>
            <w:tcBorders>
              <w:top w:val="single" w:sz="4" w:space="0" w:color="auto"/>
              <w:left w:val="single" w:sz="4" w:space="0" w:color="auto"/>
              <w:bottom w:val="single" w:sz="4" w:space="0" w:color="auto"/>
              <w:right w:val="single" w:sz="4" w:space="0" w:color="auto"/>
            </w:tcBorders>
            <w:vAlign w:val="center"/>
            <w:hideMark/>
          </w:tcPr>
          <w:p w14:paraId="41F689C1" w14:textId="77777777" w:rsidR="000C7281" w:rsidRDefault="000C7281" w:rsidP="00F75021">
            <w:pPr>
              <w:jc w:val="center"/>
              <w:rPr>
                <w:rFonts w:cs="Arial"/>
                <w:sz w:val="20"/>
              </w:rPr>
            </w:pPr>
            <w:r>
              <w:rPr>
                <w:rFonts w:cs="Arial"/>
                <w:color w:val="000000" w:themeColor="text1"/>
                <w:sz w:val="20"/>
              </w:rPr>
              <w:t>CM</w:t>
            </w:r>
          </w:p>
        </w:tc>
      </w:tr>
      <w:tr w:rsidR="000C7281" w14:paraId="5EF29BD1"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2FF3D417" w14:textId="77777777" w:rsidR="000C7281" w:rsidRDefault="000C7281" w:rsidP="00F75021">
            <w:pPr>
              <w:rPr>
                <w:rFonts w:cs="Arial"/>
                <w:sz w:val="20"/>
              </w:rPr>
            </w:pPr>
            <w:r>
              <w:rPr>
                <w:rFonts w:cs="Arial"/>
                <w:sz w:val="20"/>
              </w:rPr>
              <w:t>BMSP7007D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381C53CB" w14:textId="77777777" w:rsidR="000C7281" w:rsidRDefault="000C7281" w:rsidP="00F75021">
            <w:pPr>
              <w:rPr>
                <w:rFonts w:cs="Arial"/>
                <w:sz w:val="20"/>
              </w:rPr>
            </w:pPr>
            <w:r>
              <w:rPr>
                <w:rFonts w:cs="Arial"/>
                <w:sz w:val="20"/>
              </w:rPr>
              <w:t>Leading Social Innovation</w:t>
            </w:r>
          </w:p>
        </w:tc>
        <w:tc>
          <w:tcPr>
            <w:tcW w:w="307" w:type="pct"/>
            <w:tcBorders>
              <w:top w:val="single" w:sz="4" w:space="0" w:color="auto"/>
              <w:left w:val="single" w:sz="4" w:space="0" w:color="auto"/>
              <w:bottom w:val="single" w:sz="4" w:space="0" w:color="auto"/>
              <w:right w:val="single" w:sz="4" w:space="0" w:color="auto"/>
            </w:tcBorders>
            <w:vAlign w:val="center"/>
            <w:hideMark/>
          </w:tcPr>
          <w:p w14:paraId="31C759A1" w14:textId="77777777" w:rsidR="000C7281" w:rsidRDefault="000C7281" w:rsidP="00F75021">
            <w:pPr>
              <w:jc w:val="center"/>
              <w:rPr>
                <w:rFonts w:cs="Arial"/>
                <w:sz w:val="20"/>
              </w:rPr>
            </w:pPr>
            <w:r>
              <w:rPr>
                <w:rFonts w:cs="Arial"/>
                <w:sz w:val="20"/>
              </w:rPr>
              <w:t>30</w:t>
            </w:r>
          </w:p>
        </w:tc>
        <w:tc>
          <w:tcPr>
            <w:tcW w:w="385" w:type="pct"/>
            <w:tcBorders>
              <w:top w:val="single" w:sz="4" w:space="0" w:color="auto"/>
              <w:left w:val="single" w:sz="4" w:space="0" w:color="auto"/>
              <w:bottom w:val="single" w:sz="4" w:space="0" w:color="auto"/>
              <w:right w:val="single" w:sz="4" w:space="0" w:color="auto"/>
            </w:tcBorders>
            <w:vAlign w:val="center"/>
            <w:hideMark/>
          </w:tcPr>
          <w:p w14:paraId="47C648E2"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1CE6E650"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611E473A" w14:textId="77777777" w:rsidR="000C7281" w:rsidRDefault="000C7281" w:rsidP="00F75021">
            <w:pPr>
              <w:jc w:val="center"/>
              <w:rPr>
                <w:rFonts w:cs="Arial"/>
                <w:sz w:val="20"/>
                <w:lang w:val="en-US"/>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619F76CD" w14:textId="77777777" w:rsidR="000C7281" w:rsidRDefault="000C7281" w:rsidP="00F75021">
            <w:pPr>
              <w:jc w:val="center"/>
              <w:rPr>
                <w:rFonts w:cs="Arial"/>
                <w:sz w:val="20"/>
              </w:rPr>
            </w:pPr>
            <w:r>
              <w:rPr>
                <w:rFonts w:cs="Arial"/>
                <w:color w:val="000000" w:themeColor="text1"/>
                <w:sz w:val="20"/>
              </w:rPr>
              <w:t>CM</w:t>
            </w:r>
          </w:p>
        </w:tc>
        <w:tc>
          <w:tcPr>
            <w:tcW w:w="387" w:type="pct"/>
            <w:tcBorders>
              <w:top w:val="single" w:sz="4" w:space="0" w:color="auto"/>
              <w:left w:val="single" w:sz="4" w:space="0" w:color="auto"/>
              <w:bottom w:val="single" w:sz="4" w:space="0" w:color="auto"/>
              <w:right w:val="single" w:sz="4" w:space="0" w:color="auto"/>
            </w:tcBorders>
            <w:vAlign w:val="center"/>
            <w:hideMark/>
          </w:tcPr>
          <w:p w14:paraId="3D9D848B" w14:textId="77777777" w:rsidR="000C7281" w:rsidRDefault="000C7281" w:rsidP="00F75021">
            <w:pPr>
              <w:jc w:val="center"/>
              <w:rPr>
                <w:rFonts w:cs="Arial"/>
                <w:sz w:val="20"/>
              </w:rPr>
            </w:pPr>
            <w:r>
              <w:rPr>
                <w:rFonts w:cs="Arial"/>
                <w:color w:val="000000" w:themeColor="text1"/>
                <w:sz w:val="20"/>
              </w:rPr>
              <w:t>CM</w:t>
            </w:r>
          </w:p>
        </w:tc>
      </w:tr>
      <w:tr w:rsidR="000C7281" w14:paraId="566B83E9" w14:textId="77777777" w:rsidTr="00F75021">
        <w:tc>
          <w:tcPr>
            <w:tcW w:w="5000" w:type="pct"/>
            <w:gridSpan w:val="8"/>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C507A2B" w14:textId="77777777" w:rsidR="000C7281" w:rsidRPr="00F24556" w:rsidRDefault="000C7281" w:rsidP="00F75021">
            <w:pPr>
              <w:rPr>
                <w:rFonts w:cs="Arial"/>
                <w:b/>
                <w:bCs/>
                <w:color w:val="000000" w:themeColor="text1"/>
                <w:sz w:val="20"/>
              </w:rPr>
            </w:pPr>
            <w:r>
              <w:rPr>
                <w:rFonts w:cs="Arial"/>
                <w:b/>
                <w:bCs/>
                <w:color w:val="000000" w:themeColor="text1"/>
                <w:sz w:val="20"/>
              </w:rPr>
              <w:t>PART II</w:t>
            </w:r>
          </w:p>
        </w:tc>
      </w:tr>
      <w:tr w:rsidR="000C7281" w14:paraId="24F5C90D" w14:textId="77777777" w:rsidTr="00F75021">
        <w:tc>
          <w:tcPr>
            <w:tcW w:w="767" w:type="pct"/>
            <w:tcBorders>
              <w:top w:val="single" w:sz="4" w:space="0" w:color="auto"/>
              <w:left w:val="single" w:sz="4" w:space="0" w:color="auto"/>
              <w:bottom w:val="single" w:sz="4" w:space="0" w:color="auto"/>
              <w:right w:val="single" w:sz="4" w:space="0" w:color="auto"/>
            </w:tcBorders>
            <w:vAlign w:val="center"/>
            <w:hideMark/>
          </w:tcPr>
          <w:p w14:paraId="75B055A3" w14:textId="77777777" w:rsidR="000C7281" w:rsidRDefault="000C7281" w:rsidP="00F75021">
            <w:pPr>
              <w:rPr>
                <w:rFonts w:cs="Arial"/>
                <w:sz w:val="20"/>
              </w:rPr>
            </w:pPr>
            <w:r>
              <w:rPr>
                <w:rFonts w:cs="Arial"/>
                <w:sz w:val="20"/>
              </w:rPr>
              <w:t>BMSP7005D</w:t>
            </w:r>
          </w:p>
        </w:tc>
        <w:tc>
          <w:tcPr>
            <w:tcW w:w="2001" w:type="pct"/>
            <w:tcBorders>
              <w:top w:val="single" w:sz="4" w:space="0" w:color="auto"/>
              <w:left w:val="single" w:sz="4" w:space="0" w:color="auto"/>
              <w:bottom w:val="single" w:sz="4" w:space="0" w:color="auto"/>
              <w:right w:val="single" w:sz="4" w:space="0" w:color="auto"/>
            </w:tcBorders>
            <w:vAlign w:val="center"/>
            <w:hideMark/>
          </w:tcPr>
          <w:p w14:paraId="08D23FCF" w14:textId="77777777" w:rsidR="000C7281" w:rsidRDefault="000C7281" w:rsidP="00F75021">
            <w:pPr>
              <w:rPr>
                <w:rFonts w:cs="Arial"/>
                <w:sz w:val="20"/>
              </w:rPr>
            </w:pPr>
            <w:r>
              <w:rPr>
                <w:rFonts w:eastAsia="Times New Roman" w:cs="Arial"/>
                <w:sz w:val="20"/>
              </w:rPr>
              <w:t>Dissertation</w:t>
            </w:r>
          </w:p>
        </w:tc>
        <w:tc>
          <w:tcPr>
            <w:tcW w:w="307" w:type="pct"/>
            <w:tcBorders>
              <w:top w:val="single" w:sz="4" w:space="0" w:color="auto"/>
              <w:left w:val="single" w:sz="4" w:space="0" w:color="auto"/>
              <w:bottom w:val="single" w:sz="4" w:space="0" w:color="auto"/>
              <w:right w:val="single" w:sz="4" w:space="0" w:color="auto"/>
            </w:tcBorders>
            <w:vAlign w:val="center"/>
            <w:hideMark/>
          </w:tcPr>
          <w:p w14:paraId="04E6A9C4" w14:textId="77777777" w:rsidR="000C7281" w:rsidRDefault="000C7281" w:rsidP="00F75021">
            <w:pPr>
              <w:jc w:val="center"/>
              <w:rPr>
                <w:rFonts w:cs="Arial"/>
                <w:sz w:val="20"/>
              </w:rPr>
            </w:pPr>
            <w:r>
              <w:rPr>
                <w:rFonts w:cs="Arial"/>
                <w:color w:val="000000" w:themeColor="text1"/>
                <w:sz w:val="20"/>
              </w:rPr>
              <w:t>60</w:t>
            </w:r>
          </w:p>
        </w:tc>
        <w:tc>
          <w:tcPr>
            <w:tcW w:w="385" w:type="pct"/>
            <w:tcBorders>
              <w:top w:val="single" w:sz="4" w:space="0" w:color="auto"/>
              <w:left w:val="single" w:sz="4" w:space="0" w:color="auto"/>
              <w:bottom w:val="single" w:sz="4" w:space="0" w:color="auto"/>
              <w:right w:val="single" w:sz="4" w:space="0" w:color="auto"/>
            </w:tcBorders>
            <w:vAlign w:val="center"/>
            <w:hideMark/>
          </w:tcPr>
          <w:p w14:paraId="200B7535" w14:textId="77777777" w:rsidR="000C7281" w:rsidRDefault="000C7281" w:rsidP="00F75021">
            <w:pPr>
              <w:jc w:val="center"/>
              <w:rPr>
                <w:rFonts w:cs="Arial"/>
                <w:sz w:val="20"/>
              </w:rPr>
            </w:pPr>
            <w:r>
              <w:rPr>
                <w:rFonts w:cs="Arial"/>
                <w:sz w:val="20"/>
              </w:rPr>
              <w:t>CM</w:t>
            </w:r>
          </w:p>
        </w:tc>
        <w:tc>
          <w:tcPr>
            <w:tcW w:w="384" w:type="pct"/>
            <w:tcBorders>
              <w:top w:val="single" w:sz="4" w:space="0" w:color="auto"/>
              <w:left w:val="single" w:sz="4" w:space="0" w:color="auto"/>
              <w:bottom w:val="single" w:sz="4" w:space="0" w:color="auto"/>
              <w:right w:val="single" w:sz="4" w:space="0" w:color="auto"/>
            </w:tcBorders>
            <w:vAlign w:val="center"/>
            <w:hideMark/>
          </w:tcPr>
          <w:p w14:paraId="729C4426" w14:textId="77777777" w:rsidR="000C7281" w:rsidRDefault="000C7281" w:rsidP="00F75021">
            <w:pPr>
              <w:jc w:val="center"/>
              <w:rPr>
                <w:rFonts w:cs="Arial"/>
                <w:sz w:val="20"/>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6FEF5419" w14:textId="77777777" w:rsidR="000C7281" w:rsidRDefault="000C7281" w:rsidP="00F75021">
            <w:pPr>
              <w:jc w:val="center"/>
              <w:rPr>
                <w:rFonts w:cs="Arial"/>
                <w:sz w:val="20"/>
                <w:lang w:val="en-US"/>
              </w:rPr>
            </w:pPr>
            <w:r>
              <w:rPr>
                <w:rFonts w:cs="Arial"/>
                <w:sz w:val="20"/>
              </w:rPr>
              <w:t>N/A</w:t>
            </w:r>
          </w:p>
        </w:tc>
        <w:tc>
          <w:tcPr>
            <w:tcW w:w="384" w:type="pct"/>
            <w:tcBorders>
              <w:top w:val="single" w:sz="4" w:space="0" w:color="auto"/>
              <w:left w:val="single" w:sz="4" w:space="0" w:color="auto"/>
              <w:bottom w:val="single" w:sz="4" w:space="0" w:color="auto"/>
              <w:right w:val="single" w:sz="4" w:space="0" w:color="auto"/>
            </w:tcBorders>
            <w:vAlign w:val="center"/>
            <w:hideMark/>
          </w:tcPr>
          <w:p w14:paraId="4B7A2B4F" w14:textId="77777777" w:rsidR="000C7281" w:rsidRDefault="000C7281" w:rsidP="00F75021">
            <w:pPr>
              <w:jc w:val="center"/>
              <w:rPr>
                <w:rFonts w:cs="Arial"/>
                <w:sz w:val="20"/>
              </w:rPr>
            </w:pPr>
            <w:r>
              <w:rPr>
                <w:rFonts w:cs="Arial"/>
                <w:sz w:val="20"/>
              </w:rPr>
              <w:t>CM</w:t>
            </w:r>
          </w:p>
        </w:tc>
        <w:tc>
          <w:tcPr>
            <w:tcW w:w="387" w:type="pct"/>
            <w:tcBorders>
              <w:top w:val="single" w:sz="4" w:space="0" w:color="auto"/>
              <w:left w:val="single" w:sz="4" w:space="0" w:color="auto"/>
              <w:bottom w:val="single" w:sz="4" w:space="0" w:color="auto"/>
              <w:right w:val="single" w:sz="4" w:space="0" w:color="auto"/>
            </w:tcBorders>
            <w:vAlign w:val="center"/>
            <w:hideMark/>
          </w:tcPr>
          <w:p w14:paraId="28DC42A7" w14:textId="77777777" w:rsidR="000C7281" w:rsidRDefault="000C7281" w:rsidP="00F75021">
            <w:pPr>
              <w:jc w:val="center"/>
              <w:rPr>
                <w:rFonts w:cs="Arial"/>
                <w:sz w:val="20"/>
              </w:rPr>
            </w:pPr>
            <w:r>
              <w:rPr>
                <w:rFonts w:cs="Arial"/>
                <w:sz w:val="20"/>
              </w:rPr>
              <w:t>N/A</w:t>
            </w:r>
          </w:p>
        </w:tc>
      </w:tr>
    </w:tbl>
    <w:p w14:paraId="042EBD09" w14:textId="77777777" w:rsidR="000C7281" w:rsidRPr="00A40501" w:rsidRDefault="000C7281" w:rsidP="000C7281">
      <w:pPr>
        <w:autoSpaceDE w:val="0"/>
        <w:autoSpaceDN w:val="0"/>
        <w:adjustRightInd w:val="0"/>
        <w:rPr>
          <w:rFonts w:cs="Arial"/>
          <w:b/>
          <w:bCs/>
          <w:szCs w:val="22"/>
        </w:rPr>
      </w:pPr>
      <w:r w:rsidRPr="00D26D46">
        <w:rPr>
          <w:rFonts w:cs="Arial"/>
        </w:rPr>
        <w:t>Please note that</w:t>
      </w:r>
      <w:r>
        <w:rPr>
          <w:rFonts w:cs="Arial"/>
          <w:b/>
          <w:bCs/>
        </w:rPr>
        <w:t xml:space="preserve"> </w:t>
      </w:r>
      <w:r w:rsidRPr="00A40501">
        <w:rPr>
          <w:rFonts w:cs="Arial"/>
          <w:szCs w:val="22"/>
        </w:rPr>
        <w:t>delivery schedules/timetabling can be found by accessing your personalised timetable via the</w:t>
      </w:r>
      <w:r>
        <w:rPr>
          <w:rFonts w:cs="Arial"/>
          <w:color w:val="44546A"/>
          <w:szCs w:val="22"/>
        </w:rPr>
        <w:t xml:space="preserve"> </w:t>
      </w:r>
      <w:hyperlink r:id="rId35" w:history="1">
        <w:r w:rsidRPr="00D26D46">
          <w:rPr>
            <w:rStyle w:val="Hyperlink"/>
            <w:rFonts w:cs="Arial"/>
            <w:szCs w:val="22"/>
          </w:rPr>
          <w:t>My Timetable tile</w:t>
        </w:r>
      </w:hyperlink>
      <w:r>
        <w:rPr>
          <w:rFonts w:cs="Arial"/>
          <w:color w:val="44546A"/>
          <w:szCs w:val="22"/>
        </w:rPr>
        <w:t xml:space="preserve"> </w:t>
      </w:r>
      <w:r w:rsidRPr="00A40501">
        <w:rPr>
          <w:rFonts w:cs="Arial"/>
          <w:szCs w:val="22"/>
        </w:rPr>
        <w:t>on the Student Hwb.</w:t>
      </w:r>
    </w:p>
    <w:p w14:paraId="1301DC40" w14:textId="01197C56" w:rsidR="00CD642C" w:rsidRPr="0014551B" w:rsidRDefault="006471E2" w:rsidP="5F0272A8">
      <w:pPr>
        <w:jc w:val="both"/>
        <w:rPr>
          <w:szCs w:val="22"/>
        </w:rPr>
      </w:pPr>
      <w:r>
        <w:rPr>
          <w:rFonts w:cs="Arial"/>
        </w:rPr>
        <w:br w:type="page"/>
      </w:r>
      <w:r w:rsidR="00CD642C" w:rsidRPr="5F0272A8">
        <w:lastRenderedPageBreak/>
        <w:t xml:space="preserve">Where appropriate, the University </w:t>
      </w:r>
      <w:r w:rsidR="005433AC" w:rsidRPr="5F0272A8">
        <w:t>may allow</w:t>
      </w:r>
      <w:r w:rsidR="00CD642C" w:rsidRPr="5F0272A8">
        <w:t xml:space="preserve"> students to study </w:t>
      </w:r>
      <w:r w:rsidR="003048EC" w:rsidRPr="5F0272A8">
        <w:t xml:space="preserve">modules in addition to the 120 credits studied for the level of study </w:t>
      </w:r>
      <w:r w:rsidR="00CD642C" w:rsidRPr="5F0272A8">
        <w:t>e.g. Welsh medium or IT modules.</w:t>
      </w:r>
      <w:r w:rsidR="003048EC" w:rsidRPr="5F0272A8">
        <w:t xml:space="preserve">  Students would need to discuss this with their </w:t>
      </w:r>
      <w:r w:rsidR="00177BCB">
        <w:t>Programme Manager</w:t>
      </w:r>
      <w:r w:rsidR="003048EC" w:rsidRPr="5F0272A8">
        <w:t>.</w:t>
      </w:r>
    </w:p>
    <w:p w14:paraId="496B35C0" w14:textId="77777777" w:rsidR="00CD642C" w:rsidRPr="002633D8" w:rsidRDefault="00CD642C">
      <w:pPr>
        <w:rPr>
          <w:rFonts w:cs="Arial"/>
          <w:szCs w:val="22"/>
        </w:rPr>
      </w:pPr>
    </w:p>
    <w:p w14:paraId="72DBC80B" w14:textId="77777777" w:rsidR="0014551B" w:rsidRPr="000C7281" w:rsidRDefault="0014551B" w:rsidP="5F0272A8">
      <w:pPr>
        <w:jc w:val="both"/>
        <w:rPr>
          <w:rFonts w:cs="Arial"/>
        </w:rPr>
      </w:pPr>
      <w:r w:rsidRPr="000C7281">
        <w:t>The modules that are delivered each academic year will depend on a number of factors, including the number of students that opt to study that module. All the options on your Programme of Study will not necessarily be offered each year.</w:t>
      </w:r>
      <w:r w:rsidRPr="000C7281">
        <w:rPr>
          <w:rFonts w:cs="Arial"/>
        </w:rPr>
        <w:t xml:space="preserve"> </w:t>
      </w:r>
    </w:p>
    <w:p w14:paraId="749636BE" w14:textId="77777777" w:rsidR="0014551B" w:rsidRPr="000C7281" w:rsidRDefault="0014551B" w:rsidP="0014551B">
      <w:pPr>
        <w:jc w:val="both"/>
        <w:rPr>
          <w:rFonts w:cs="Arial"/>
          <w:szCs w:val="22"/>
        </w:rPr>
      </w:pPr>
    </w:p>
    <w:p w14:paraId="41BF14D4" w14:textId="75E3FEBA" w:rsidR="0014551B" w:rsidRPr="000C7281" w:rsidRDefault="0014551B" w:rsidP="5F0272A8">
      <w:pPr>
        <w:jc w:val="both"/>
        <w:rPr>
          <w:rFonts w:cs="Arial"/>
          <w:b/>
          <w:bCs/>
        </w:rPr>
      </w:pPr>
      <w:r w:rsidRPr="000C7281">
        <w:rPr>
          <w:rFonts w:cs="Arial"/>
          <w:b/>
          <w:bCs/>
        </w:rPr>
        <w:t xml:space="preserve">The following modules will be offered in </w:t>
      </w:r>
      <w:r w:rsidR="000776CF" w:rsidRPr="000C7281">
        <w:rPr>
          <w:rFonts w:cs="Arial"/>
          <w:b/>
          <w:bCs/>
        </w:rPr>
        <w:t>202</w:t>
      </w:r>
      <w:r w:rsidR="00603657" w:rsidRPr="000C7281">
        <w:rPr>
          <w:rFonts w:cs="Arial"/>
          <w:b/>
          <w:bCs/>
        </w:rPr>
        <w:t>4</w:t>
      </w:r>
      <w:r w:rsidR="000776CF" w:rsidRPr="000C7281">
        <w:rPr>
          <w:rFonts w:cs="Arial"/>
          <w:b/>
          <w:bCs/>
        </w:rPr>
        <w:t>/</w:t>
      </w:r>
      <w:r w:rsidR="00177BCB" w:rsidRPr="000C7281">
        <w:rPr>
          <w:rFonts w:cs="Arial"/>
          <w:b/>
          <w:bCs/>
        </w:rPr>
        <w:t>2</w:t>
      </w:r>
      <w:r w:rsidR="00603657" w:rsidRPr="000C7281">
        <w:rPr>
          <w:rFonts w:cs="Arial"/>
          <w:b/>
          <w:bCs/>
        </w:rPr>
        <w:t>5</w:t>
      </w:r>
      <w:r w:rsidRPr="000C7281">
        <w:rPr>
          <w:rFonts w:cs="Arial"/>
          <w:b/>
          <w:bCs/>
        </w:rPr>
        <w:t>:</w:t>
      </w:r>
    </w:p>
    <w:p w14:paraId="5A8EE1F4" w14:textId="77777777" w:rsidR="0014551B" w:rsidRPr="005B2A8E" w:rsidRDefault="0014551B" w:rsidP="0014551B">
      <w:pPr>
        <w:rPr>
          <w:rFonts w:cs="Arial"/>
          <w:i/>
          <w:szCs w:val="22"/>
          <w:highlight w:val="cyan"/>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25"/>
        <w:gridCol w:w="5841"/>
        <w:gridCol w:w="1276"/>
      </w:tblGrid>
      <w:tr w:rsidR="00AA23A3" w14:paraId="2A2D367E" w14:textId="77777777" w:rsidTr="00F75021">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26AF3266" w14:textId="77777777" w:rsidR="00AA23A3" w:rsidRDefault="00AA23A3" w:rsidP="00F75021">
            <w:pPr>
              <w:rPr>
                <w:rFonts w:cs="Arial"/>
                <w:b/>
                <w:bCs/>
              </w:rPr>
            </w:pPr>
            <w:r w:rsidRPr="5F0272A8">
              <w:rPr>
                <w:rFonts w:cs="Arial"/>
                <w:b/>
                <w:bCs/>
              </w:rPr>
              <w:t>PART I</w:t>
            </w:r>
          </w:p>
        </w:tc>
      </w:tr>
      <w:tr w:rsidR="00AA23A3" w14:paraId="1284AD67" w14:textId="77777777" w:rsidTr="00F75021">
        <w:trPr>
          <w:trHeight w:val="70"/>
        </w:trPr>
        <w:tc>
          <w:tcPr>
            <w:tcW w:w="1525" w:type="dxa"/>
          </w:tcPr>
          <w:p w14:paraId="23904589" w14:textId="77777777" w:rsidR="00AA23A3" w:rsidRDefault="00AA23A3" w:rsidP="00F75021">
            <w:pPr>
              <w:rPr>
                <w:rFonts w:cs="Arial"/>
                <w:szCs w:val="22"/>
              </w:rPr>
            </w:pPr>
            <w:r w:rsidRPr="00623449">
              <w:rPr>
                <w:sz w:val="20"/>
              </w:rPr>
              <w:t>BMSP7001D</w:t>
            </w:r>
          </w:p>
        </w:tc>
        <w:tc>
          <w:tcPr>
            <w:tcW w:w="5841" w:type="dxa"/>
          </w:tcPr>
          <w:p w14:paraId="70C8505D" w14:textId="77777777" w:rsidR="00AA23A3" w:rsidRDefault="00AA23A3" w:rsidP="00F75021">
            <w:pPr>
              <w:rPr>
                <w:rFonts w:cs="Arial"/>
                <w:szCs w:val="22"/>
              </w:rPr>
            </w:pPr>
            <w:r w:rsidRPr="00623449">
              <w:rPr>
                <w:color w:val="000000" w:themeColor="text1"/>
                <w:sz w:val="20"/>
              </w:rPr>
              <w:t>The Challenge of Sustainability</w:t>
            </w:r>
          </w:p>
        </w:tc>
        <w:tc>
          <w:tcPr>
            <w:tcW w:w="1276" w:type="dxa"/>
            <w:tcBorders>
              <w:top w:val="single" w:sz="4" w:space="0" w:color="auto"/>
              <w:left w:val="single" w:sz="4" w:space="0" w:color="auto"/>
              <w:bottom w:val="single" w:sz="4" w:space="0" w:color="auto"/>
              <w:right w:val="single" w:sz="4" w:space="0" w:color="auto"/>
            </w:tcBorders>
          </w:tcPr>
          <w:p w14:paraId="4FBFF772" w14:textId="77777777" w:rsidR="00AA23A3" w:rsidRPr="5F0272A8" w:rsidRDefault="00AA23A3" w:rsidP="00F75021">
            <w:pPr>
              <w:rPr>
                <w:rFonts w:cs="Arial"/>
              </w:rPr>
            </w:pPr>
            <w:r>
              <w:rPr>
                <w:rFonts w:cs="Arial"/>
              </w:rPr>
              <w:t>30 credits</w:t>
            </w:r>
          </w:p>
        </w:tc>
      </w:tr>
      <w:tr w:rsidR="00AA23A3" w14:paraId="3626CA43" w14:textId="77777777" w:rsidTr="00F75021">
        <w:trPr>
          <w:trHeight w:val="70"/>
        </w:trPr>
        <w:tc>
          <w:tcPr>
            <w:tcW w:w="1525" w:type="dxa"/>
          </w:tcPr>
          <w:p w14:paraId="06FD0BDB" w14:textId="77777777" w:rsidR="00AA23A3" w:rsidRDefault="00AA23A3" w:rsidP="00F75021">
            <w:pPr>
              <w:rPr>
                <w:rFonts w:cs="Arial"/>
                <w:szCs w:val="22"/>
              </w:rPr>
            </w:pPr>
            <w:r w:rsidRPr="00623449">
              <w:rPr>
                <w:sz w:val="20"/>
              </w:rPr>
              <w:t>BMSP7008D</w:t>
            </w:r>
          </w:p>
        </w:tc>
        <w:tc>
          <w:tcPr>
            <w:tcW w:w="5841" w:type="dxa"/>
          </w:tcPr>
          <w:p w14:paraId="34BC9651" w14:textId="77777777" w:rsidR="00AA23A3" w:rsidRDefault="00AA23A3" w:rsidP="00F75021">
            <w:pPr>
              <w:rPr>
                <w:rFonts w:cs="Arial"/>
                <w:szCs w:val="22"/>
              </w:rPr>
            </w:pPr>
            <w:r w:rsidRPr="00623449">
              <w:rPr>
                <w:sz w:val="20"/>
              </w:rPr>
              <w:t>Management Practice: A Critical Perspective</w:t>
            </w:r>
          </w:p>
        </w:tc>
        <w:tc>
          <w:tcPr>
            <w:tcW w:w="1276" w:type="dxa"/>
            <w:tcBorders>
              <w:top w:val="single" w:sz="4" w:space="0" w:color="auto"/>
              <w:left w:val="single" w:sz="4" w:space="0" w:color="auto"/>
              <w:bottom w:val="single" w:sz="4" w:space="0" w:color="auto"/>
              <w:right w:val="single" w:sz="4" w:space="0" w:color="auto"/>
            </w:tcBorders>
          </w:tcPr>
          <w:p w14:paraId="41DF7F63" w14:textId="77777777" w:rsidR="00AA23A3" w:rsidRPr="5F0272A8" w:rsidRDefault="00AA23A3" w:rsidP="00F75021">
            <w:pPr>
              <w:rPr>
                <w:rFonts w:cs="Arial"/>
              </w:rPr>
            </w:pPr>
            <w:r w:rsidRPr="003034D5">
              <w:rPr>
                <w:rFonts w:cs="Arial"/>
              </w:rPr>
              <w:t>30 credits</w:t>
            </w:r>
          </w:p>
        </w:tc>
      </w:tr>
      <w:tr w:rsidR="00AA23A3" w14:paraId="11F762D1" w14:textId="77777777" w:rsidTr="00F75021">
        <w:trPr>
          <w:trHeight w:val="70"/>
        </w:trPr>
        <w:tc>
          <w:tcPr>
            <w:tcW w:w="1525" w:type="dxa"/>
          </w:tcPr>
          <w:p w14:paraId="092A4941" w14:textId="77777777" w:rsidR="00AA23A3" w:rsidRDefault="00AA23A3" w:rsidP="00F75021">
            <w:pPr>
              <w:rPr>
                <w:rFonts w:cs="Arial"/>
                <w:szCs w:val="22"/>
              </w:rPr>
            </w:pPr>
            <w:r w:rsidRPr="00623449">
              <w:rPr>
                <w:sz w:val="20"/>
              </w:rPr>
              <w:t>BMSP7006D</w:t>
            </w:r>
          </w:p>
        </w:tc>
        <w:tc>
          <w:tcPr>
            <w:tcW w:w="5841" w:type="dxa"/>
          </w:tcPr>
          <w:p w14:paraId="3648FF15" w14:textId="77777777" w:rsidR="00AA23A3" w:rsidRDefault="00AA23A3" w:rsidP="00F75021">
            <w:pPr>
              <w:rPr>
                <w:rFonts w:cs="Arial"/>
                <w:szCs w:val="22"/>
              </w:rPr>
            </w:pPr>
            <w:r w:rsidRPr="00623449">
              <w:rPr>
                <w:sz w:val="20"/>
              </w:rPr>
              <w:t>Creating Social Impact Through Entrepreneurship</w:t>
            </w:r>
          </w:p>
        </w:tc>
        <w:tc>
          <w:tcPr>
            <w:tcW w:w="1276" w:type="dxa"/>
            <w:tcBorders>
              <w:top w:val="single" w:sz="4" w:space="0" w:color="auto"/>
              <w:left w:val="single" w:sz="4" w:space="0" w:color="auto"/>
              <w:bottom w:val="single" w:sz="4" w:space="0" w:color="auto"/>
              <w:right w:val="single" w:sz="4" w:space="0" w:color="auto"/>
            </w:tcBorders>
          </w:tcPr>
          <w:p w14:paraId="296E9283" w14:textId="77777777" w:rsidR="00AA23A3" w:rsidRPr="5F0272A8" w:rsidRDefault="00AA23A3" w:rsidP="00F75021">
            <w:pPr>
              <w:rPr>
                <w:rFonts w:cs="Arial"/>
              </w:rPr>
            </w:pPr>
            <w:r w:rsidRPr="003034D5">
              <w:rPr>
                <w:rFonts w:cs="Arial"/>
              </w:rPr>
              <w:t>30 credits</w:t>
            </w:r>
          </w:p>
        </w:tc>
      </w:tr>
      <w:tr w:rsidR="00AA23A3" w14:paraId="2092D307" w14:textId="77777777" w:rsidTr="00F75021">
        <w:trPr>
          <w:trHeight w:val="70"/>
        </w:trPr>
        <w:tc>
          <w:tcPr>
            <w:tcW w:w="1525" w:type="dxa"/>
          </w:tcPr>
          <w:p w14:paraId="5A969A61" w14:textId="77777777" w:rsidR="00AA23A3" w:rsidRDefault="00AA23A3" w:rsidP="00F75021">
            <w:pPr>
              <w:rPr>
                <w:rFonts w:cs="Arial"/>
                <w:szCs w:val="22"/>
              </w:rPr>
            </w:pPr>
            <w:r w:rsidRPr="00623449">
              <w:rPr>
                <w:sz w:val="20"/>
              </w:rPr>
              <w:t>BMSP7003D</w:t>
            </w:r>
          </w:p>
        </w:tc>
        <w:tc>
          <w:tcPr>
            <w:tcW w:w="5841" w:type="dxa"/>
          </w:tcPr>
          <w:p w14:paraId="5EAD6CC1" w14:textId="77777777" w:rsidR="00AA23A3" w:rsidRDefault="00AA23A3" w:rsidP="00F75021">
            <w:pPr>
              <w:rPr>
                <w:rFonts w:cs="Arial"/>
                <w:szCs w:val="22"/>
              </w:rPr>
            </w:pPr>
            <w:r w:rsidRPr="00623449">
              <w:rPr>
                <w:sz w:val="20"/>
              </w:rPr>
              <w:t>Embedding Sustainability within Organisations</w:t>
            </w:r>
          </w:p>
        </w:tc>
        <w:tc>
          <w:tcPr>
            <w:tcW w:w="1276" w:type="dxa"/>
            <w:tcBorders>
              <w:top w:val="single" w:sz="4" w:space="0" w:color="auto"/>
              <w:left w:val="single" w:sz="4" w:space="0" w:color="auto"/>
              <w:bottom w:val="single" w:sz="4" w:space="0" w:color="auto"/>
              <w:right w:val="single" w:sz="4" w:space="0" w:color="auto"/>
            </w:tcBorders>
          </w:tcPr>
          <w:p w14:paraId="3E320912" w14:textId="77777777" w:rsidR="00AA23A3" w:rsidRPr="5F0272A8" w:rsidRDefault="00AA23A3" w:rsidP="00F75021">
            <w:pPr>
              <w:rPr>
                <w:rFonts w:cs="Arial"/>
              </w:rPr>
            </w:pPr>
            <w:r w:rsidRPr="003034D5">
              <w:rPr>
                <w:rFonts w:cs="Arial"/>
              </w:rPr>
              <w:t>30 credits</w:t>
            </w:r>
          </w:p>
        </w:tc>
      </w:tr>
      <w:tr w:rsidR="00AA23A3" w14:paraId="50E1C802" w14:textId="77777777" w:rsidTr="00F75021">
        <w:trPr>
          <w:trHeight w:val="70"/>
        </w:trPr>
        <w:tc>
          <w:tcPr>
            <w:tcW w:w="1525" w:type="dxa"/>
          </w:tcPr>
          <w:p w14:paraId="3BB68511" w14:textId="77777777" w:rsidR="00AA23A3" w:rsidRDefault="00AA23A3" w:rsidP="00F75021">
            <w:pPr>
              <w:rPr>
                <w:rFonts w:cs="Arial"/>
                <w:szCs w:val="22"/>
              </w:rPr>
            </w:pPr>
            <w:r w:rsidRPr="00623449">
              <w:rPr>
                <w:sz w:val="20"/>
              </w:rPr>
              <w:t>BMSP7007D</w:t>
            </w:r>
          </w:p>
        </w:tc>
        <w:tc>
          <w:tcPr>
            <w:tcW w:w="5841" w:type="dxa"/>
          </w:tcPr>
          <w:p w14:paraId="641BA8A0" w14:textId="77777777" w:rsidR="00AA23A3" w:rsidRDefault="00AA23A3" w:rsidP="00F75021">
            <w:pPr>
              <w:rPr>
                <w:rFonts w:cs="Arial"/>
                <w:szCs w:val="22"/>
              </w:rPr>
            </w:pPr>
            <w:r w:rsidRPr="00623449">
              <w:rPr>
                <w:sz w:val="20"/>
              </w:rPr>
              <w:t>Leading Social Innovation</w:t>
            </w:r>
          </w:p>
        </w:tc>
        <w:tc>
          <w:tcPr>
            <w:tcW w:w="1276" w:type="dxa"/>
            <w:tcBorders>
              <w:top w:val="single" w:sz="4" w:space="0" w:color="auto"/>
              <w:left w:val="single" w:sz="4" w:space="0" w:color="auto"/>
              <w:bottom w:val="single" w:sz="4" w:space="0" w:color="auto"/>
              <w:right w:val="single" w:sz="4" w:space="0" w:color="auto"/>
            </w:tcBorders>
          </w:tcPr>
          <w:p w14:paraId="1420FEF5" w14:textId="77777777" w:rsidR="00AA23A3" w:rsidRPr="5F0272A8" w:rsidRDefault="00AA23A3" w:rsidP="00F75021">
            <w:pPr>
              <w:rPr>
                <w:rFonts w:cs="Arial"/>
              </w:rPr>
            </w:pPr>
            <w:r w:rsidRPr="003034D5">
              <w:rPr>
                <w:rFonts w:cs="Arial"/>
              </w:rPr>
              <w:t>30 credits</w:t>
            </w:r>
          </w:p>
        </w:tc>
      </w:tr>
      <w:tr w:rsidR="00AA23A3" w14:paraId="6CBF1571" w14:textId="77777777" w:rsidTr="00F75021">
        <w:trPr>
          <w:trHeight w:val="70"/>
        </w:trPr>
        <w:tc>
          <w:tcPr>
            <w:tcW w:w="1525" w:type="dxa"/>
          </w:tcPr>
          <w:p w14:paraId="00C2C7C0" w14:textId="77777777" w:rsidR="00AA23A3" w:rsidRDefault="00AA23A3" w:rsidP="00F75021">
            <w:pPr>
              <w:rPr>
                <w:rFonts w:cs="Arial"/>
                <w:szCs w:val="22"/>
              </w:rPr>
            </w:pPr>
            <w:r w:rsidRPr="00623449">
              <w:rPr>
                <w:sz w:val="20"/>
              </w:rPr>
              <w:t>BMSP7004D</w:t>
            </w:r>
          </w:p>
        </w:tc>
        <w:tc>
          <w:tcPr>
            <w:tcW w:w="5841" w:type="dxa"/>
          </w:tcPr>
          <w:p w14:paraId="4B75CE1E" w14:textId="77777777" w:rsidR="00AA23A3" w:rsidRDefault="00AA23A3" w:rsidP="00F75021">
            <w:pPr>
              <w:rPr>
                <w:rFonts w:cs="Arial"/>
                <w:szCs w:val="22"/>
              </w:rPr>
            </w:pPr>
            <w:r w:rsidRPr="00623449">
              <w:rPr>
                <w:sz w:val="20"/>
              </w:rPr>
              <w:t>Leading Sustainability Change</w:t>
            </w:r>
          </w:p>
        </w:tc>
        <w:tc>
          <w:tcPr>
            <w:tcW w:w="1276" w:type="dxa"/>
            <w:tcBorders>
              <w:top w:val="single" w:sz="4" w:space="0" w:color="auto"/>
              <w:left w:val="single" w:sz="4" w:space="0" w:color="auto"/>
              <w:bottom w:val="single" w:sz="4" w:space="0" w:color="auto"/>
              <w:right w:val="single" w:sz="4" w:space="0" w:color="auto"/>
            </w:tcBorders>
          </w:tcPr>
          <w:p w14:paraId="017125AD" w14:textId="77777777" w:rsidR="00AA23A3" w:rsidRPr="5F0272A8" w:rsidRDefault="00AA23A3" w:rsidP="00F75021">
            <w:pPr>
              <w:rPr>
                <w:rFonts w:cs="Arial"/>
              </w:rPr>
            </w:pPr>
            <w:r w:rsidRPr="003034D5">
              <w:rPr>
                <w:rFonts w:cs="Arial"/>
              </w:rPr>
              <w:t>30 credits</w:t>
            </w:r>
          </w:p>
        </w:tc>
      </w:tr>
      <w:tr w:rsidR="00AA23A3" w14:paraId="04B139A5" w14:textId="77777777" w:rsidTr="00F75021">
        <w:tc>
          <w:tcPr>
            <w:tcW w:w="8642"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9A687B6" w14:textId="77777777" w:rsidR="00AA23A3" w:rsidRDefault="00AA23A3" w:rsidP="00F75021">
            <w:pPr>
              <w:rPr>
                <w:rFonts w:cs="Arial"/>
                <w:b/>
                <w:bCs/>
              </w:rPr>
            </w:pPr>
            <w:r w:rsidRPr="5F0272A8">
              <w:rPr>
                <w:rFonts w:cs="Arial"/>
                <w:b/>
                <w:bCs/>
              </w:rPr>
              <w:t xml:space="preserve">PART II </w:t>
            </w:r>
          </w:p>
        </w:tc>
      </w:tr>
      <w:tr w:rsidR="00AA23A3" w14:paraId="24D2283F" w14:textId="77777777" w:rsidTr="00F75021">
        <w:tc>
          <w:tcPr>
            <w:tcW w:w="1525" w:type="dxa"/>
          </w:tcPr>
          <w:p w14:paraId="1DFD3168" w14:textId="77777777" w:rsidR="00AA23A3" w:rsidRPr="00DE668E" w:rsidRDefault="00AA23A3" w:rsidP="00F75021">
            <w:pPr>
              <w:pStyle w:val="fixedCharChar"/>
              <w:ind w:left="0" w:firstLine="0"/>
              <w:rPr>
                <w:rFonts w:ascii="Arial" w:hAnsi="Arial" w:cs="Arial"/>
                <w:b w:val="0"/>
                <w:bCs/>
                <w:sz w:val="22"/>
                <w:szCs w:val="22"/>
              </w:rPr>
            </w:pPr>
            <w:r w:rsidRPr="00DE668E">
              <w:rPr>
                <w:rFonts w:ascii="Arial" w:hAnsi="Arial" w:cs="Arial"/>
                <w:b w:val="0"/>
                <w:bCs/>
                <w:sz w:val="20"/>
              </w:rPr>
              <w:t>BMSP7009D</w:t>
            </w:r>
          </w:p>
        </w:tc>
        <w:tc>
          <w:tcPr>
            <w:tcW w:w="5841" w:type="dxa"/>
            <w:hideMark/>
          </w:tcPr>
          <w:p w14:paraId="155D1AAE" w14:textId="77777777" w:rsidR="00AA23A3" w:rsidRDefault="00AA23A3" w:rsidP="00F75021">
            <w:pPr>
              <w:rPr>
                <w:rFonts w:cs="Arial"/>
              </w:rPr>
            </w:pPr>
            <w:r w:rsidRPr="00623449">
              <w:rPr>
                <w:sz w:val="20"/>
              </w:rPr>
              <w:t>MBA Dissertation</w:t>
            </w:r>
          </w:p>
        </w:tc>
        <w:tc>
          <w:tcPr>
            <w:tcW w:w="1276" w:type="dxa"/>
            <w:tcBorders>
              <w:top w:val="single" w:sz="4" w:space="0" w:color="auto"/>
              <w:left w:val="single" w:sz="4" w:space="0" w:color="auto"/>
              <w:bottom w:val="single" w:sz="4" w:space="0" w:color="auto"/>
              <w:right w:val="single" w:sz="4" w:space="0" w:color="auto"/>
            </w:tcBorders>
            <w:hideMark/>
          </w:tcPr>
          <w:p w14:paraId="2FD54C05" w14:textId="77777777" w:rsidR="00AA23A3" w:rsidRDefault="00AA23A3" w:rsidP="00F75021">
            <w:pPr>
              <w:rPr>
                <w:rFonts w:cs="Arial"/>
              </w:rPr>
            </w:pPr>
            <w:r w:rsidRPr="5F0272A8">
              <w:rPr>
                <w:rFonts w:cs="Arial"/>
              </w:rPr>
              <w:t>60 credits</w:t>
            </w:r>
          </w:p>
        </w:tc>
      </w:tr>
    </w:tbl>
    <w:p w14:paraId="6EB79832" w14:textId="77777777" w:rsidR="00B45770" w:rsidRDefault="00B45770" w:rsidP="0014551B">
      <w:pPr>
        <w:rPr>
          <w:rFonts w:cs="Arial"/>
          <w:i/>
          <w:szCs w:val="22"/>
          <w:highlight w:val="cyan"/>
        </w:rPr>
      </w:pPr>
    </w:p>
    <w:p w14:paraId="30748A99" w14:textId="0DBA94C5" w:rsidR="00CD642C" w:rsidRDefault="00CD642C" w:rsidP="5F0272A8">
      <w:pPr>
        <w:jc w:val="both"/>
        <w:rPr>
          <w:rFonts w:cs="Arial"/>
        </w:rPr>
      </w:pPr>
      <w:r w:rsidRPr="5F0272A8">
        <w:rPr>
          <w:rFonts w:cs="Arial"/>
        </w:rPr>
        <w:t>Module details are correct on 1 September 20</w:t>
      </w:r>
      <w:r w:rsidR="00177BCB">
        <w:rPr>
          <w:rFonts w:cs="Arial"/>
        </w:rPr>
        <w:t>2</w:t>
      </w:r>
      <w:r w:rsidR="00603657">
        <w:rPr>
          <w:rFonts w:cs="Arial"/>
        </w:rPr>
        <w:t>4</w:t>
      </w:r>
      <w:r w:rsidRPr="5F0272A8">
        <w:rPr>
          <w:rFonts w:cs="Arial"/>
        </w:rPr>
        <w:t xml:space="preserve">, and will not normally be changed during the year. In the unlikely event changes </w:t>
      </w:r>
      <w:r w:rsidR="009C2548">
        <w:rPr>
          <w:rFonts w:cs="Arial"/>
        </w:rPr>
        <w:t xml:space="preserve">having to be made </w:t>
      </w:r>
      <w:r w:rsidRPr="5F0272A8">
        <w:rPr>
          <w:rFonts w:cs="Arial"/>
        </w:rPr>
        <w:t>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08D7498E" w14:textId="77777777" w:rsidR="00912BCD" w:rsidRPr="00E24770" w:rsidRDefault="00912BCD" w:rsidP="00912BCD">
      <w:pPr>
        <w:pStyle w:val="Heading1"/>
        <w:rPr>
          <w:highlight w:val="yellow"/>
        </w:rPr>
      </w:pPr>
      <w:bookmarkStart w:id="53" w:name="_Toc422993041"/>
      <w:bookmarkStart w:id="54" w:name="_Toc175040917"/>
      <w:commentRangeStart w:id="55"/>
      <w:r w:rsidRPr="00E24770">
        <w:rPr>
          <w:highlight w:val="yellow"/>
        </w:rPr>
        <w:t>ADDITIONAL INFORMATION FOR STUDENT TAKING THE MODULE THROUGH DISTANCE LEARNING</w:t>
      </w:r>
      <w:bookmarkEnd w:id="53"/>
      <w:commentRangeEnd w:id="55"/>
      <w:r w:rsidR="00E24770">
        <w:rPr>
          <w:rStyle w:val="CommentReference"/>
          <w:b w:val="0"/>
          <w:lang w:val="en-AU"/>
        </w:rPr>
        <w:commentReference w:id="55"/>
      </w:r>
      <w:bookmarkEnd w:id="54"/>
    </w:p>
    <w:p w14:paraId="73DE993F"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t>The programmes are delivered through our online All Masters programmes in the MBA Cluster at Carmarthen Campus are aimed at individuals seeking to gain understanding of their existing managerial practice or wish to seek a managerial position.  Learners will re-think business approaches by engaging together online, sharing practice, interrogating existing practice and driving change through an online collaborative learning community.</w:t>
      </w:r>
    </w:p>
    <w:p w14:paraId="3DAA0A10" w14:textId="77777777" w:rsidR="00E24770" w:rsidRPr="00E24770" w:rsidRDefault="00E24770" w:rsidP="00E24770">
      <w:pPr>
        <w:jc w:val="both"/>
        <w:rPr>
          <w:color w:val="000000" w:themeColor="text1"/>
          <w:szCs w:val="22"/>
          <w:highlight w:val="yellow"/>
        </w:rPr>
      </w:pPr>
    </w:p>
    <w:p w14:paraId="3F50CB2C" w14:textId="77777777" w:rsidR="00E24770" w:rsidRPr="00E24770" w:rsidRDefault="00E24770" w:rsidP="00E24770">
      <w:pPr>
        <w:jc w:val="both"/>
        <w:rPr>
          <w:rFonts w:cs="Arial"/>
          <w:color w:val="000000" w:themeColor="text1"/>
          <w:szCs w:val="22"/>
          <w:highlight w:val="yellow"/>
        </w:rPr>
      </w:pPr>
      <w:r w:rsidRPr="00E24770">
        <w:rPr>
          <w:color w:val="000000" w:themeColor="text1"/>
          <w:szCs w:val="22"/>
          <w:highlight w:val="yellow"/>
        </w:rPr>
        <w:t xml:space="preserve">The </w:t>
      </w:r>
      <w:r w:rsidRPr="00E24770">
        <w:rPr>
          <w:rFonts w:cs="Arial"/>
          <w:color w:val="000000" w:themeColor="text1"/>
          <w:szCs w:val="22"/>
          <w:highlight w:val="yellow"/>
        </w:rPr>
        <w:t>Institute Staff at Carmarthen have significant experience of supporting learners at a distance. As an online learner on your MBA you will benefit from a programme of study that is designed to be relevant to your current work. The programme will engage you regularly with other MBA students as well as your tutors. You will be learning with other people in different locations and in different business contexts, giving you an opportunity to experience a range of different perspectives.</w:t>
      </w:r>
    </w:p>
    <w:p w14:paraId="198F3C24" w14:textId="77777777" w:rsidR="00E24770" w:rsidRPr="00E24770" w:rsidRDefault="00E24770" w:rsidP="00E24770">
      <w:pPr>
        <w:jc w:val="both"/>
        <w:rPr>
          <w:rFonts w:cs="Arial"/>
          <w:color w:val="000000" w:themeColor="text1"/>
          <w:szCs w:val="22"/>
          <w:highlight w:val="yellow"/>
        </w:rPr>
      </w:pPr>
    </w:p>
    <w:p w14:paraId="2702ECCC"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t>The programmes are delivered through our online Virtual Learning Environment where you will get access to all your key learning activities, resources and your learning group using the latest communications tools and social media applications. Our University support services are on hand to guide you through your studies.</w:t>
      </w:r>
    </w:p>
    <w:p w14:paraId="36431F08" w14:textId="77777777" w:rsidR="00E24770" w:rsidRPr="00E24770" w:rsidRDefault="00E24770" w:rsidP="00E24770">
      <w:pPr>
        <w:jc w:val="both"/>
        <w:rPr>
          <w:rFonts w:cs="Arial"/>
          <w:color w:val="000000" w:themeColor="text1"/>
          <w:szCs w:val="22"/>
          <w:highlight w:val="yellow"/>
        </w:rPr>
      </w:pPr>
    </w:p>
    <w:p w14:paraId="480A5657"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t xml:space="preserve">The programmes provide opportunity for a stimulating learning experience led by staff informed by scholarship, professional practice and external engagement.  The values of sustainable development, global citizenship and collaboration are central to the programme’s content and learning approach. </w:t>
      </w:r>
    </w:p>
    <w:p w14:paraId="4F9F18AD" w14:textId="77777777" w:rsidR="00E24770" w:rsidRPr="00E24770" w:rsidRDefault="00E24770" w:rsidP="00E24770">
      <w:pPr>
        <w:jc w:val="both"/>
        <w:rPr>
          <w:rFonts w:cs="Arial"/>
          <w:color w:val="000000" w:themeColor="text1"/>
          <w:szCs w:val="22"/>
          <w:highlight w:val="yellow"/>
        </w:rPr>
      </w:pPr>
    </w:p>
    <w:p w14:paraId="25829338"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lastRenderedPageBreak/>
        <w:t>The programmes aim to develop creative leaders who will collaboratively address present global challenges and opportunities with the insights, skills and influences to shape the future of business.</w:t>
      </w:r>
    </w:p>
    <w:p w14:paraId="1D56942D" w14:textId="77777777" w:rsidR="00E24770" w:rsidRPr="00E24770" w:rsidRDefault="00E24770" w:rsidP="00E24770">
      <w:pPr>
        <w:jc w:val="both"/>
        <w:rPr>
          <w:rFonts w:cs="Arial"/>
          <w:color w:val="000000" w:themeColor="text1"/>
          <w:szCs w:val="22"/>
          <w:highlight w:val="yellow"/>
        </w:rPr>
      </w:pPr>
    </w:p>
    <w:p w14:paraId="1D7F4B1B"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t>Students on the online MBA Sustainability Leadership programmes will develop knowledge and understanding of organisations, the external context in which they operate and their management through critical engagement with their own practice.</w:t>
      </w:r>
    </w:p>
    <w:p w14:paraId="37710C99" w14:textId="77777777" w:rsidR="00E24770" w:rsidRPr="00E24770" w:rsidRDefault="00E24770" w:rsidP="00E24770">
      <w:pPr>
        <w:jc w:val="both"/>
        <w:rPr>
          <w:rFonts w:cs="Arial"/>
          <w:color w:val="000000" w:themeColor="text1"/>
          <w:szCs w:val="22"/>
          <w:highlight w:val="yellow"/>
        </w:rPr>
      </w:pPr>
    </w:p>
    <w:p w14:paraId="06FD0F7E" w14:textId="77777777" w:rsidR="00E24770" w:rsidRPr="00E24770" w:rsidRDefault="00E24770" w:rsidP="00E24770">
      <w:pPr>
        <w:jc w:val="both"/>
        <w:rPr>
          <w:rFonts w:cs="Arial"/>
          <w:color w:val="000000" w:themeColor="text1"/>
          <w:szCs w:val="22"/>
          <w:highlight w:val="yellow"/>
        </w:rPr>
      </w:pPr>
      <w:r w:rsidRPr="00E24770">
        <w:rPr>
          <w:rFonts w:cs="Arial"/>
          <w:color w:val="000000" w:themeColor="text1"/>
          <w:szCs w:val="22"/>
          <w:highlight w:val="yellow"/>
        </w:rPr>
        <w:t>The University of Wales. Trinity Saint David has significant experience of supporting MBA learners at a distance. As an online learner on the MBA you will benefit from a programme of study that is designed to be relevant to your current work and ambitions. The programme will connect you with key arguments and issues facing organisations and with your online tutors you engage with insights across the world to address key challenges. You will be learning with other people in different locations and in different contexts, giving you an opportunity to experience a range of different approaches, practices and perspectives on Business.</w:t>
      </w:r>
    </w:p>
    <w:p w14:paraId="35481A4F" w14:textId="77777777" w:rsidR="00E24770" w:rsidRPr="00E24770" w:rsidRDefault="00E24770" w:rsidP="00E24770">
      <w:pPr>
        <w:jc w:val="both"/>
        <w:rPr>
          <w:rFonts w:cs="Arial"/>
          <w:color w:val="000000" w:themeColor="text1"/>
          <w:szCs w:val="22"/>
          <w:highlight w:val="yellow"/>
        </w:rPr>
      </w:pPr>
    </w:p>
    <w:p w14:paraId="2A2611C2" w14:textId="77777777" w:rsidR="00E24770" w:rsidRDefault="00E24770" w:rsidP="00E24770">
      <w:pPr>
        <w:jc w:val="both"/>
      </w:pPr>
      <w:r w:rsidRPr="00E24770">
        <w:rPr>
          <w:rFonts w:cs="Arial"/>
          <w:color w:val="000000" w:themeColor="text1"/>
          <w:szCs w:val="22"/>
          <w:highlight w:val="yellow"/>
        </w:rPr>
        <w:t>Virtual Learning Environment where you will get access to all your key learning activities, resources and your learning group using the latest interactive communications tools and applications. Our University support services are on hand to guide you through your studies.</w:t>
      </w:r>
    </w:p>
    <w:p w14:paraId="5CD1EBFD" w14:textId="77777777" w:rsidR="005B2E87" w:rsidRDefault="005B2E87" w:rsidP="00912BCD">
      <w:pPr>
        <w:jc w:val="both"/>
      </w:pPr>
    </w:p>
    <w:p w14:paraId="18CD6263" w14:textId="77777777" w:rsidR="005B2E87" w:rsidRDefault="005B2E87">
      <w:pPr>
        <w:rPr>
          <w:highlight w:val="red"/>
        </w:rPr>
      </w:pPr>
      <w:bookmarkStart w:id="56" w:name="_Toc422993042"/>
      <w:r>
        <w:rPr>
          <w:highlight w:val="red"/>
        </w:rPr>
        <w:br w:type="page"/>
      </w:r>
    </w:p>
    <w:p w14:paraId="7067F56F" w14:textId="77777777" w:rsidR="00912BCD" w:rsidRPr="004B5722" w:rsidRDefault="00912BCD" w:rsidP="00912BCD">
      <w:pPr>
        <w:pStyle w:val="Heading1"/>
        <w:rPr>
          <w:highlight w:val="yellow"/>
        </w:rPr>
      </w:pPr>
      <w:bookmarkStart w:id="57" w:name="_Toc175040918"/>
      <w:r w:rsidRPr="004B5722">
        <w:rPr>
          <w:highlight w:val="yellow"/>
        </w:rPr>
        <w:lastRenderedPageBreak/>
        <w:t>ASSESSMENT OF PART I</w:t>
      </w:r>
      <w:bookmarkEnd w:id="56"/>
      <w:bookmarkEnd w:id="57"/>
    </w:p>
    <w:p w14:paraId="306CF5B3" w14:textId="77777777" w:rsidR="004B5722" w:rsidRPr="004B5722" w:rsidRDefault="004B5722" w:rsidP="004B5722">
      <w:pPr>
        <w:tabs>
          <w:tab w:val="left" w:pos="-1440"/>
        </w:tabs>
        <w:jc w:val="both"/>
      </w:pPr>
      <w:bookmarkStart w:id="58" w:name="_Toc422993043"/>
      <w:r w:rsidRPr="004B5722">
        <w:t xml:space="preserve">Each module will be assessed independently in ways which reflect the objectives and learning outcomes of the module and the programme of study as a whole and the learning and teaching strategies employed within the module. </w:t>
      </w:r>
    </w:p>
    <w:p w14:paraId="5F1A9FEE" w14:textId="77777777" w:rsidR="004B5722" w:rsidRPr="004B5722" w:rsidRDefault="004B5722" w:rsidP="004B5722">
      <w:pPr>
        <w:tabs>
          <w:tab w:val="left" w:pos="-1440"/>
        </w:tabs>
        <w:jc w:val="both"/>
      </w:pPr>
    </w:p>
    <w:p w14:paraId="1B764761" w14:textId="77777777" w:rsidR="004B5722" w:rsidRPr="004B5722" w:rsidRDefault="004B5722" w:rsidP="004B5722">
      <w:pPr>
        <w:tabs>
          <w:tab w:val="left" w:pos="-1440"/>
        </w:tabs>
        <w:jc w:val="both"/>
      </w:pPr>
      <w:r w:rsidRPr="004B5722">
        <w:t xml:space="preserve">Details of assignments, guidance on the objectives of the assessment and criteria applied in marking will be provided at the beginning of each module. </w:t>
      </w:r>
    </w:p>
    <w:p w14:paraId="239D0684" w14:textId="77777777" w:rsidR="004B5722" w:rsidRPr="004B5722" w:rsidRDefault="004B5722" w:rsidP="004B5722">
      <w:pPr>
        <w:tabs>
          <w:tab w:val="left" w:pos="-1440"/>
        </w:tabs>
        <w:jc w:val="both"/>
      </w:pPr>
    </w:p>
    <w:p w14:paraId="5A0FCB38" w14:textId="77777777" w:rsidR="004B5722" w:rsidRPr="004B5722" w:rsidRDefault="004B5722" w:rsidP="004B5722">
      <w:pPr>
        <w:tabs>
          <w:tab w:val="left" w:pos="-1440"/>
        </w:tabs>
        <w:jc w:val="both"/>
      </w:pPr>
      <w:r w:rsidRPr="004B5722">
        <w:t xml:space="preserve">Full information about the classification of results and regulations for progression can be found in Chapter 6 of the </w:t>
      </w:r>
      <w:r w:rsidRPr="004B5722">
        <w:rPr>
          <w:i/>
          <w:iCs/>
        </w:rPr>
        <w:t>Academic Quality Handbook</w:t>
      </w:r>
      <w:r w:rsidRPr="004B5722">
        <w:t>.</w:t>
      </w:r>
    </w:p>
    <w:p w14:paraId="2AF4184F" w14:textId="77777777" w:rsidR="004B5722" w:rsidRPr="004B5722" w:rsidRDefault="004B5722" w:rsidP="004B5722">
      <w:pPr>
        <w:tabs>
          <w:tab w:val="left" w:pos="-1440"/>
        </w:tabs>
        <w:jc w:val="both"/>
        <w:rPr>
          <w:highlight w:val="yellow"/>
        </w:rPr>
      </w:pPr>
    </w:p>
    <w:p w14:paraId="715556ED" w14:textId="77777777" w:rsidR="004B5722" w:rsidRPr="004B5722" w:rsidRDefault="004B5722" w:rsidP="004B5722">
      <w:pPr>
        <w:jc w:val="both"/>
        <w:rPr>
          <w:highlight w:val="yellow"/>
        </w:rPr>
      </w:pPr>
      <w:commentRangeStart w:id="59"/>
      <w:r w:rsidRPr="004B5722">
        <w:rPr>
          <w:highlight w:val="yellow"/>
        </w:rPr>
        <w:t>All work in Part I will normally be marked within the University’s agreed 20 clear term-time working days turn-around time for assessed coursework.  You will be contacted by the module co</w:t>
      </w:r>
      <w:r w:rsidRPr="004B5722">
        <w:rPr>
          <w:highlight w:val="yellow"/>
        </w:rPr>
        <w:noBreakHyphen/>
        <w:t xml:space="preserve">ordinator if this is not possible.  </w:t>
      </w:r>
    </w:p>
    <w:p w14:paraId="71F4C632" w14:textId="77777777" w:rsidR="004B5722" w:rsidRPr="004B5722" w:rsidRDefault="004B5722" w:rsidP="004B5722">
      <w:pPr>
        <w:jc w:val="both"/>
        <w:rPr>
          <w:highlight w:val="yellow"/>
        </w:rPr>
      </w:pPr>
    </w:p>
    <w:p w14:paraId="56644EFE" w14:textId="77777777" w:rsidR="004B5722" w:rsidRPr="004B5722" w:rsidRDefault="004B5722" w:rsidP="004B5722">
      <w:pPr>
        <w:jc w:val="both"/>
        <w:rPr>
          <w:color w:val="000000" w:themeColor="text1"/>
          <w:highlight w:val="yellow"/>
        </w:rPr>
      </w:pPr>
      <w:r w:rsidRPr="004B5722">
        <w:rPr>
          <w:color w:val="000000" w:themeColor="text1"/>
          <w:highlight w:val="yellow"/>
        </w:rPr>
        <w:t>The pass mark for all taught postgraduate modules is 50%.  Any work submitted within 7 days after the assessment deadline will be capped at 50%.  Any work submitted after 7 days will receive 0%.</w:t>
      </w:r>
    </w:p>
    <w:p w14:paraId="61375697" w14:textId="77777777" w:rsidR="004B5722" w:rsidRPr="004B5722" w:rsidRDefault="004B5722" w:rsidP="004B5722">
      <w:pPr>
        <w:jc w:val="both"/>
        <w:rPr>
          <w:color w:val="000000" w:themeColor="text1"/>
          <w:highlight w:val="yellow"/>
        </w:rPr>
      </w:pPr>
    </w:p>
    <w:p w14:paraId="2301C369" w14:textId="77777777" w:rsidR="004B5722" w:rsidRPr="004B5722" w:rsidRDefault="004B5722" w:rsidP="004B5722">
      <w:pPr>
        <w:jc w:val="both"/>
        <w:rPr>
          <w:color w:val="000000" w:themeColor="text1"/>
          <w:highlight w:val="yellow"/>
        </w:rPr>
      </w:pPr>
      <w:r w:rsidRPr="004B5722">
        <w:rPr>
          <w:color w:val="000000" w:themeColor="text1"/>
          <w:highlight w:val="yellow"/>
        </w:rPr>
        <w:t xml:space="preserve">Assessments that are submitted but fail to pass are offered only 1 further attempt to </w:t>
      </w:r>
      <w:r w:rsidRPr="004B5722">
        <w:rPr>
          <w:color w:val="000000" w:themeColor="text1"/>
          <w:highlight w:val="yellow"/>
          <w:u w:val="single"/>
        </w:rPr>
        <w:t>Re-work</w:t>
      </w:r>
      <w:r w:rsidRPr="004B5722">
        <w:rPr>
          <w:color w:val="000000" w:themeColor="text1"/>
          <w:highlight w:val="yellow"/>
        </w:rPr>
        <w:t xml:space="preserve"> the same assessment to a pass level by the next available opportunity date that will be provided to you.</w:t>
      </w:r>
    </w:p>
    <w:p w14:paraId="15B263D8" w14:textId="77777777" w:rsidR="004B5722" w:rsidRPr="004B5722" w:rsidRDefault="004B5722" w:rsidP="004B5722">
      <w:pPr>
        <w:jc w:val="both"/>
        <w:rPr>
          <w:color w:val="000000" w:themeColor="text1"/>
          <w:highlight w:val="yellow"/>
        </w:rPr>
      </w:pPr>
    </w:p>
    <w:p w14:paraId="77AD20FE" w14:textId="77777777" w:rsidR="004B5722" w:rsidRPr="004B5722" w:rsidRDefault="004B5722" w:rsidP="004B5722">
      <w:pPr>
        <w:jc w:val="both"/>
        <w:rPr>
          <w:color w:val="000000" w:themeColor="text1"/>
          <w:highlight w:val="yellow"/>
        </w:rPr>
      </w:pPr>
      <w:r w:rsidRPr="004B5722">
        <w:rPr>
          <w:color w:val="000000" w:themeColor="text1"/>
          <w:highlight w:val="yellow"/>
        </w:rPr>
        <w:t xml:space="preserve">Assessments that are </w:t>
      </w:r>
      <w:r w:rsidRPr="004B5722">
        <w:rPr>
          <w:color w:val="000000" w:themeColor="text1"/>
          <w:highlight w:val="yellow"/>
          <w:u w:val="single"/>
        </w:rPr>
        <w:t>not</w:t>
      </w:r>
      <w:r w:rsidRPr="004B5722">
        <w:rPr>
          <w:color w:val="000000" w:themeColor="text1"/>
          <w:highlight w:val="yellow"/>
        </w:rPr>
        <w:t xml:space="preserve"> submitted and thus fail to pass are offered only 1 further attempt to </w:t>
      </w:r>
      <w:r w:rsidRPr="004B5722">
        <w:rPr>
          <w:color w:val="000000" w:themeColor="text1"/>
          <w:highlight w:val="yellow"/>
          <w:u w:val="single"/>
        </w:rPr>
        <w:t>Re-sit</w:t>
      </w:r>
      <w:r w:rsidRPr="004B5722">
        <w:rPr>
          <w:color w:val="000000" w:themeColor="text1"/>
          <w:highlight w:val="yellow"/>
        </w:rPr>
        <w:t xml:space="preserve"> normally a new assessment to a pass level by the next available opportunity date that will be provided to you.</w:t>
      </w:r>
    </w:p>
    <w:p w14:paraId="47D7B412" w14:textId="77777777" w:rsidR="004B5722" w:rsidRPr="004B5722" w:rsidRDefault="004B5722" w:rsidP="004B5722">
      <w:pPr>
        <w:jc w:val="both"/>
        <w:rPr>
          <w:color w:val="000000" w:themeColor="text1"/>
          <w:highlight w:val="yellow"/>
        </w:rPr>
      </w:pPr>
    </w:p>
    <w:p w14:paraId="392403DC" w14:textId="77777777" w:rsidR="004B5722" w:rsidRPr="004B5722" w:rsidRDefault="004B5722" w:rsidP="004B5722">
      <w:pPr>
        <w:jc w:val="both"/>
        <w:rPr>
          <w:color w:val="000000" w:themeColor="text1"/>
          <w:highlight w:val="yellow"/>
        </w:rPr>
      </w:pPr>
      <w:r w:rsidRPr="004B5722">
        <w:rPr>
          <w:color w:val="000000" w:themeColor="text1"/>
          <w:highlight w:val="yellow"/>
        </w:rPr>
        <w:t>Students that have mitigating or extenuating circumstances that are out of their control and impede their ability to submit their assessment must complete an extenuating circumstances form on or within 7 days after the deadline.</w:t>
      </w:r>
    </w:p>
    <w:p w14:paraId="35B4E949" w14:textId="77777777" w:rsidR="004B5722" w:rsidRPr="004B5722" w:rsidRDefault="004B5722" w:rsidP="004B5722">
      <w:pPr>
        <w:jc w:val="both"/>
        <w:rPr>
          <w:color w:val="000000" w:themeColor="text1"/>
          <w:highlight w:val="yellow"/>
        </w:rPr>
      </w:pPr>
    </w:p>
    <w:p w14:paraId="7866719A" w14:textId="77777777" w:rsidR="004B5722" w:rsidRPr="004B5722" w:rsidRDefault="004B5722" w:rsidP="004B5722">
      <w:pPr>
        <w:jc w:val="both"/>
        <w:rPr>
          <w:color w:val="000000" w:themeColor="text1"/>
          <w:highlight w:val="yellow"/>
        </w:rPr>
      </w:pPr>
      <w:r w:rsidRPr="004B5722">
        <w:rPr>
          <w:color w:val="000000" w:themeColor="text1"/>
          <w:highlight w:val="yellow"/>
        </w:rPr>
        <w:t>Students that are likely to have mitigating or extenuating circumstances that are out of their control and impede their ability to continue with the programme for a significant period of time may seek to apply to Interrupt their studies.</w:t>
      </w:r>
    </w:p>
    <w:p w14:paraId="0D212A38" w14:textId="77777777" w:rsidR="004B5722" w:rsidRPr="004B5722" w:rsidRDefault="004B5722" w:rsidP="004B5722">
      <w:pPr>
        <w:jc w:val="both"/>
        <w:rPr>
          <w:color w:val="000000" w:themeColor="text1"/>
          <w:highlight w:val="yellow"/>
        </w:rPr>
      </w:pPr>
    </w:p>
    <w:p w14:paraId="4C5D50D4" w14:textId="77777777" w:rsidR="004B5722" w:rsidRPr="004B5722" w:rsidRDefault="004B5722" w:rsidP="004B5722">
      <w:pPr>
        <w:jc w:val="both"/>
        <w:rPr>
          <w:color w:val="000000" w:themeColor="text1"/>
          <w:highlight w:val="yellow"/>
        </w:rPr>
      </w:pPr>
      <w:r w:rsidRPr="004B5722">
        <w:rPr>
          <w:color w:val="000000" w:themeColor="text1"/>
          <w:highlight w:val="yellow"/>
        </w:rPr>
        <w:t xml:space="preserve">Students that wish to withdraw from the programme must contact their programme administrator as soon as they can. Note: Students who do withdraw normally are still required to pay their fees in full or as a proportion of the programme modules already undertaken. Your programme administrator is </w:t>
      </w:r>
      <w:r w:rsidRPr="004B5722">
        <w:rPr>
          <w:b/>
          <w:color w:val="000000" w:themeColor="text1"/>
          <w:highlight w:val="yellow"/>
        </w:rPr>
        <w:t>Sian Davies</w:t>
      </w:r>
      <w:r w:rsidRPr="004B5722">
        <w:rPr>
          <w:color w:val="000000" w:themeColor="text1"/>
          <w:highlight w:val="yellow"/>
        </w:rPr>
        <w:t xml:space="preserve">: </w:t>
      </w:r>
      <w:hyperlink r:id="rId36" w:history="1">
        <w:r w:rsidRPr="004B5722">
          <w:rPr>
            <w:rStyle w:val="Hyperlink"/>
            <w:color w:val="000000" w:themeColor="text1"/>
            <w:highlight w:val="yellow"/>
          </w:rPr>
          <w:t>s.e.davies@uwtsd.ac.uk</w:t>
        </w:r>
      </w:hyperlink>
    </w:p>
    <w:p w14:paraId="32F2AE7B" w14:textId="77777777" w:rsidR="004B5722" w:rsidRPr="004B5722" w:rsidRDefault="004B5722" w:rsidP="004B5722">
      <w:pPr>
        <w:jc w:val="both"/>
        <w:rPr>
          <w:color w:val="000000" w:themeColor="text1"/>
          <w:highlight w:val="yellow"/>
        </w:rPr>
      </w:pPr>
    </w:p>
    <w:p w14:paraId="231C79E1" w14:textId="77777777" w:rsidR="004B5722" w:rsidRPr="00892048" w:rsidRDefault="004B5722" w:rsidP="004B5722">
      <w:pPr>
        <w:jc w:val="both"/>
        <w:rPr>
          <w:color w:val="000000" w:themeColor="text1"/>
        </w:rPr>
      </w:pPr>
      <w:r w:rsidRPr="004B5722">
        <w:rPr>
          <w:color w:val="000000" w:themeColor="text1"/>
          <w:highlight w:val="yellow"/>
        </w:rPr>
        <w:t xml:space="preserve">Extenuating Circumstances and Interruption of studies application forms can be accessed from the Academic Office.  A link to the academic Office can be found on your MBA Home Page or you can contact your programme administrator: </w:t>
      </w:r>
      <w:r w:rsidRPr="004B5722">
        <w:rPr>
          <w:b/>
          <w:color w:val="000000" w:themeColor="text1"/>
          <w:highlight w:val="yellow"/>
        </w:rPr>
        <w:t>Sian Davies</w:t>
      </w:r>
      <w:r w:rsidRPr="004B5722">
        <w:rPr>
          <w:color w:val="000000" w:themeColor="text1"/>
          <w:highlight w:val="yellow"/>
        </w:rPr>
        <w:t xml:space="preserve">: </w:t>
      </w:r>
      <w:hyperlink r:id="rId37" w:history="1">
        <w:r w:rsidRPr="004B5722">
          <w:rPr>
            <w:rStyle w:val="Hyperlink"/>
            <w:color w:val="000000" w:themeColor="text1"/>
            <w:highlight w:val="yellow"/>
          </w:rPr>
          <w:t>s.e.davies@uwtsd.ac.uk</w:t>
        </w:r>
      </w:hyperlink>
      <w:commentRangeEnd w:id="59"/>
      <w:r>
        <w:rPr>
          <w:rStyle w:val="CommentReference"/>
          <w:lang w:val="en-AU"/>
        </w:rPr>
        <w:commentReference w:id="59"/>
      </w:r>
    </w:p>
    <w:p w14:paraId="14C33D37" w14:textId="77777777" w:rsidR="00912BCD" w:rsidRPr="00370E25" w:rsidRDefault="00912BCD" w:rsidP="00912BCD">
      <w:pPr>
        <w:pStyle w:val="Heading1"/>
        <w:rPr>
          <w:highlight w:val="yellow"/>
        </w:rPr>
      </w:pPr>
      <w:bookmarkStart w:id="60" w:name="_Toc175040919"/>
      <w:commentRangeStart w:id="61"/>
      <w:r w:rsidRPr="00370E25">
        <w:rPr>
          <w:highlight w:val="yellow"/>
        </w:rPr>
        <w:t>COURSEWORK DEADLINES</w:t>
      </w:r>
      <w:bookmarkEnd w:id="58"/>
      <w:bookmarkEnd w:id="60"/>
    </w:p>
    <w:p w14:paraId="17445739" w14:textId="77777777" w:rsidR="00370E25" w:rsidRPr="00892048" w:rsidRDefault="00370E25" w:rsidP="00370E25">
      <w:pPr>
        <w:jc w:val="both"/>
        <w:rPr>
          <w:color w:val="000000" w:themeColor="text1"/>
        </w:rPr>
      </w:pPr>
      <w:r w:rsidRPr="00370E25">
        <w:rPr>
          <w:color w:val="000000" w:themeColor="text1"/>
          <w:highlight w:val="yellow"/>
        </w:rPr>
        <w:t>Coursework deadlines vary between modules and study modes. Students will receive information on coursework deadlines in the first session of each module. It will also be available on Moodle throughout the course.</w:t>
      </w:r>
      <w:r w:rsidRPr="00892048">
        <w:rPr>
          <w:color w:val="000000" w:themeColor="text1"/>
        </w:rPr>
        <w:t xml:space="preserve">  </w:t>
      </w:r>
      <w:commentRangeEnd w:id="61"/>
      <w:r>
        <w:rPr>
          <w:rStyle w:val="CommentReference"/>
          <w:lang w:val="en-AU"/>
        </w:rPr>
        <w:commentReference w:id="61"/>
      </w:r>
    </w:p>
    <w:p w14:paraId="478A87A9" w14:textId="77777777" w:rsidR="00912BCD" w:rsidRDefault="00912BCD" w:rsidP="00912BCD">
      <w:pPr>
        <w:jc w:val="both"/>
        <w:rPr>
          <w:highlight w:val="cyan"/>
        </w:rPr>
      </w:pPr>
    </w:p>
    <w:p w14:paraId="28834439" w14:textId="3DF5E9BA" w:rsidR="00912BCD" w:rsidRPr="00370E25" w:rsidRDefault="00912BCD" w:rsidP="00912BCD">
      <w:pPr>
        <w:jc w:val="both"/>
      </w:pPr>
      <w:r w:rsidRPr="00370E25">
        <w:t xml:space="preserve">Please note that for modules with multiple assessment deadlines and / or examinations, coursework deadlines and full information about examinations is given in the module information booklet handed to students at the start of the module.  </w:t>
      </w:r>
    </w:p>
    <w:p w14:paraId="4EDD12C7" w14:textId="77777777" w:rsidR="00912BCD" w:rsidRPr="00370E25" w:rsidRDefault="00912BCD" w:rsidP="00912BCD">
      <w:pPr>
        <w:jc w:val="both"/>
      </w:pPr>
    </w:p>
    <w:p w14:paraId="12262E7E" w14:textId="1300DBF0" w:rsidR="00912BCD" w:rsidRDefault="00912BCD" w:rsidP="5F0272A8">
      <w:pPr>
        <w:jc w:val="both"/>
        <w:rPr>
          <w:szCs w:val="24"/>
        </w:rPr>
      </w:pPr>
      <w:r w:rsidRPr="00370E25">
        <w:t xml:space="preserve">All assessed written coursework needs to be submitted in electronic copy via Turnitin; alternative instructions will be provided by the </w:t>
      </w:r>
      <w:r w:rsidR="00177BCB" w:rsidRPr="00370E25">
        <w:t>Programme Manager</w:t>
      </w:r>
      <w:r w:rsidRPr="00370E25">
        <w:t xml:space="preserve"> for any forms of coursework that cannot be submitted via Turnitin.  </w:t>
      </w:r>
    </w:p>
    <w:p w14:paraId="5DD25537" w14:textId="77777777" w:rsidR="00912BCD" w:rsidRDefault="00912BCD" w:rsidP="00912BCD">
      <w:pPr>
        <w:pStyle w:val="Heading1"/>
      </w:pPr>
      <w:bookmarkStart w:id="62" w:name="_Toc422993044"/>
      <w:bookmarkStart w:id="63" w:name="_Toc175040920"/>
      <w:r>
        <w:t xml:space="preserve">DISSERTATION/PORTFOLIO PREPARATION </w:t>
      </w:r>
      <w:smartTag w:uri="urn:schemas-microsoft-com:office:smarttags" w:element="stockticker">
        <w:r>
          <w:t>AND</w:t>
        </w:r>
      </w:smartTag>
      <w:r>
        <w:t xml:space="preserve"> ASSESSMENT</w:t>
      </w:r>
      <w:bookmarkEnd w:id="62"/>
      <w:bookmarkEnd w:id="63"/>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639817F8" w:rsidR="00912BCD" w:rsidRDefault="00912BCD" w:rsidP="5F0272A8">
      <w:pPr>
        <w:jc w:val="both"/>
        <w:rPr>
          <w:color w:val="000000"/>
          <w:lang w:val="en-US"/>
        </w:rPr>
      </w:pPr>
      <w:r w:rsidRPr="5F0272A8">
        <w:rPr>
          <w:color w:val="000000"/>
          <w:lang w:val="en-US"/>
        </w:rPr>
        <w:t xml:space="preserve">If a piece of work is clearly above the indicated word limit, then the student should discuss editorial action with </w:t>
      </w:r>
      <w:r w:rsidR="00F7153C">
        <w:rPr>
          <w:color w:val="000000"/>
          <w:lang w:val="en-US"/>
        </w:rPr>
        <w:t>their</w:t>
      </w:r>
      <w:r w:rsidRPr="5F0272A8">
        <w:rPr>
          <w:color w:val="000000"/>
          <w:lang w:val="en-US"/>
        </w:rPr>
        <w:t xml:space="preserve"> supervisors before submission.</w:t>
      </w:r>
    </w:p>
    <w:p w14:paraId="4EDA6219" w14:textId="77777777" w:rsidR="00912BCD" w:rsidRDefault="00912BCD" w:rsidP="00912BCD">
      <w:pPr>
        <w:jc w:val="both"/>
        <w:rPr>
          <w:color w:val="000000"/>
          <w:szCs w:val="24"/>
        </w:rPr>
      </w:pPr>
    </w:p>
    <w:p w14:paraId="2AF241AF" w14:textId="711362A2" w:rsidR="00912BCD" w:rsidRDefault="00912BCD" w:rsidP="00912BCD">
      <w:pPr>
        <w:tabs>
          <w:tab w:val="left" w:pos="-1440"/>
        </w:tabs>
        <w:jc w:val="both"/>
      </w:pPr>
      <w:r w:rsidRPr="00F84AB3">
        <w:t>The module code for the dissertation/portfolio is:</w:t>
      </w:r>
      <w:r>
        <w:t xml:space="preserve"> </w:t>
      </w:r>
      <w:r w:rsidR="00B963CF" w:rsidRPr="00723871">
        <w:rPr>
          <w:b/>
          <w:bCs/>
        </w:rPr>
        <w:t>BMSP700</w:t>
      </w:r>
      <w:r w:rsidR="006A7F0E">
        <w:rPr>
          <w:b/>
          <w:bCs/>
        </w:rPr>
        <w:t>9</w:t>
      </w:r>
      <w:r w:rsidR="00B963CF" w:rsidRPr="00723871">
        <w:rPr>
          <w:b/>
          <w:bCs/>
        </w:rPr>
        <w:t>D</w:t>
      </w:r>
    </w:p>
    <w:p w14:paraId="76EE5227" w14:textId="0D519DF2" w:rsidR="00912BCD" w:rsidRDefault="00912BCD" w:rsidP="5F0272A8">
      <w:pPr>
        <w:tabs>
          <w:tab w:val="left" w:pos="-1440"/>
        </w:tabs>
        <w:jc w:val="both"/>
        <w:rPr>
          <w:i/>
          <w:iCs/>
        </w:rPr>
      </w:pPr>
    </w:p>
    <w:p w14:paraId="2FD29110" w14:textId="77777777" w:rsidR="00912BCD" w:rsidRDefault="00912BCD" w:rsidP="00912BCD">
      <w:pPr>
        <w:pStyle w:val="Heading1"/>
      </w:pPr>
      <w:bookmarkStart w:id="64" w:name="_Toc422993045"/>
      <w:bookmarkStart w:id="65" w:name="_Toc175040921"/>
      <w:r>
        <w:t>DISSERTATION</w:t>
      </w:r>
      <w:bookmarkEnd w:id="64"/>
      <w:bookmarkEnd w:id="65"/>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189D779E" w14:textId="1B65523E" w:rsidR="00A354FF" w:rsidRPr="003B1DF9" w:rsidRDefault="00B565AE" w:rsidP="00391FD6">
      <w:pPr>
        <w:tabs>
          <w:tab w:val="left" w:pos="-1440"/>
        </w:tabs>
        <w:jc w:val="both"/>
      </w:pPr>
      <w:r>
        <w:t>Dissertations must be submitted in accordance with the University’s requirements</w:t>
      </w:r>
      <w:r w:rsidR="00391FD6">
        <w:t>.</w:t>
      </w:r>
      <w:r>
        <w:t xml:space="preserve"> </w:t>
      </w:r>
    </w:p>
    <w:p w14:paraId="7A30B3C3" w14:textId="77777777" w:rsidR="00B565AE" w:rsidRPr="003B1DF9" w:rsidRDefault="00B565AE" w:rsidP="00912BCD">
      <w:pPr>
        <w:tabs>
          <w:tab w:val="left" w:pos="-1440"/>
        </w:tabs>
        <w:jc w:val="both"/>
      </w:pPr>
    </w:p>
    <w:p w14:paraId="79E5AB90" w14:textId="059A26E3" w:rsidR="00912BCD" w:rsidRPr="003B1DF9" w:rsidRDefault="009D4D35" w:rsidP="009D4D35">
      <w:pPr>
        <w:tabs>
          <w:tab w:val="left" w:pos="-1440"/>
        </w:tabs>
        <w:jc w:val="both"/>
      </w:pPr>
      <w:r w:rsidRPr="003813A6">
        <w:t xml:space="preserve">Please note that you must hand in your dissertation at least 3 months before your intended graduation date e.g. </w:t>
      </w:r>
      <w:r w:rsidR="00912BCD" w:rsidRPr="003813A6">
        <w:t>if you would like to graduate in July, you should hand in your dissertation no later than 1 April</w:t>
      </w:r>
      <w:r w:rsidR="00912BCD">
        <w:t xml:space="preserve"> in order to make sure that all the marking and examination procedures are completed in good time.  Master’s dissertations will normally be marked within the University’s agreed 30 </w:t>
      </w:r>
      <w:r w:rsidR="005E22D0">
        <w:t xml:space="preserve">clear </w:t>
      </w:r>
      <w:r w:rsidR="00912BCD">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2A6C02CA" w14:textId="49EA03A3" w:rsidR="0020045E" w:rsidRPr="00EA0886" w:rsidRDefault="006A7F0E" w:rsidP="0020045E">
      <w:pPr>
        <w:jc w:val="both"/>
        <w:rPr>
          <w:rFonts w:cs="Arial"/>
        </w:rPr>
      </w:pPr>
      <w:hyperlink r:id="rId38" w:history="1">
        <w:r w:rsidR="008E4A14" w:rsidRPr="00685BDC">
          <w:rPr>
            <w:rStyle w:val="Hyperlink"/>
          </w:rPr>
          <w:t>https://www.uwtsd.ac.uk/academic-quality-handbook</w:t>
        </w:r>
      </w:hyperlink>
      <w:r w:rsidR="008E4A14">
        <w:t xml:space="preserve"> </w:t>
      </w:r>
      <w:r w:rsidR="00603657" w:rsidDel="00603657">
        <w:t xml:space="preserve"> </w:t>
      </w:r>
    </w:p>
    <w:p w14:paraId="3AED9523" w14:textId="541450C9" w:rsidR="00A354FF" w:rsidRDefault="00A354FF" w:rsidP="00A354FF">
      <w:pPr>
        <w:tabs>
          <w:tab w:val="left" w:pos="-1440"/>
        </w:tabs>
        <w:jc w:val="both"/>
      </w:pPr>
      <w:r>
        <w:t xml:space="preserve"> </w:t>
      </w:r>
    </w:p>
    <w:p w14:paraId="5B1DB1D7" w14:textId="77777777" w:rsidR="00A85C22" w:rsidRDefault="00A85C22" w:rsidP="00A85C22">
      <w:pPr>
        <w:rPr>
          <w:b/>
          <w:bCs/>
        </w:rPr>
      </w:pPr>
      <w:r w:rsidRPr="00AA3CB4">
        <w:rPr>
          <w:b/>
          <w:bCs/>
        </w:rPr>
        <w:t>Nature and demands of tutorial supervision for this Programme of Study</w:t>
      </w:r>
    </w:p>
    <w:p w14:paraId="1D3C6431" w14:textId="77777777" w:rsidR="00A85C22" w:rsidRDefault="00A85C22" w:rsidP="00A85C22">
      <w:pPr>
        <w:rPr>
          <w:b/>
          <w:szCs w:val="24"/>
        </w:rPr>
      </w:pPr>
    </w:p>
    <w:p w14:paraId="5AE01144" w14:textId="77777777" w:rsidR="003D7FE7" w:rsidRPr="00CD4F3E" w:rsidRDefault="003D7FE7" w:rsidP="003D7FE7">
      <w:pPr>
        <w:jc w:val="both"/>
        <w:rPr>
          <w:rFonts w:cs="Arial"/>
        </w:rPr>
      </w:pPr>
      <w:r>
        <w:t>The nature of the supervision process and the responsibilities of the supervisor and student are detailed in GA30:</w:t>
      </w:r>
      <w:r w:rsidRPr="23E0FEDC">
        <w:rPr>
          <w:i/>
          <w:iCs/>
        </w:rPr>
        <w:t xml:space="preserve"> </w:t>
      </w:r>
      <w:r w:rsidRPr="23E0FEDC">
        <w:rPr>
          <w:rFonts w:cs="Arial"/>
          <w:i/>
          <w:iCs/>
        </w:rPr>
        <w:t>Supervision Policy for Taught Master’s Students</w:t>
      </w:r>
      <w:r w:rsidRPr="23E0FEDC">
        <w:rPr>
          <w:rFonts w:cs="Arial"/>
        </w:rPr>
        <w:t>.</w:t>
      </w:r>
    </w:p>
    <w:p w14:paraId="12DC1486" w14:textId="77777777" w:rsidR="00A85C22" w:rsidRPr="00A85C22" w:rsidRDefault="00A85C22" w:rsidP="00A85C22"/>
    <w:p w14:paraId="29E8800F" w14:textId="4396F013" w:rsidR="00A62BE2" w:rsidRPr="003813A6" w:rsidRDefault="00A62BE2" w:rsidP="00A62BE2">
      <w:pPr>
        <w:pStyle w:val="Heading1"/>
        <w:rPr>
          <w:rFonts w:asciiTheme="majorHAnsi" w:hAnsiTheme="majorHAnsi"/>
          <w:sz w:val="32"/>
          <w:szCs w:val="32"/>
        </w:rPr>
      </w:pPr>
      <w:bookmarkStart w:id="66" w:name="_Hlk74738604"/>
      <w:bookmarkStart w:id="67" w:name="_Toc175040922"/>
      <w:r w:rsidRPr="003813A6">
        <w:t>Master</w:t>
      </w:r>
      <w:r w:rsidR="00B85B85" w:rsidRPr="003813A6">
        <w:t>’</w:t>
      </w:r>
      <w:r w:rsidRPr="003813A6">
        <w:t>s Dissertation Repository</w:t>
      </w:r>
      <w:bookmarkEnd w:id="67"/>
      <w:r w:rsidRPr="003813A6">
        <w:t xml:space="preserve"> </w:t>
      </w:r>
    </w:p>
    <w:p w14:paraId="3B67BCC8" w14:textId="77777777" w:rsidR="00A62BE2" w:rsidRPr="003813A6" w:rsidRDefault="00A62BE2" w:rsidP="008E4A14">
      <w:pPr>
        <w:pStyle w:val="Heading2"/>
      </w:pPr>
      <w:bookmarkStart w:id="68" w:name="_Toc175040923"/>
      <w:r w:rsidRPr="003813A6">
        <w:t>Eligibility</w:t>
      </w:r>
      <w:bookmarkEnd w:id="68"/>
    </w:p>
    <w:p w14:paraId="15C20553" w14:textId="0C9EB200" w:rsidR="00A62BE2" w:rsidRPr="003813A6" w:rsidRDefault="00A62BE2" w:rsidP="00995FA5">
      <w:pPr>
        <w:jc w:val="both"/>
      </w:pPr>
      <w:r w:rsidRPr="003813A6">
        <w:t>Master</w:t>
      </w:r>
      <w:r w:rsidR="00B85B85" w:rsidRPr="003813A6">
        <w:t>’</w:t>
      </w:r>
      <w:r w:rsidRPr="003813A6">
        <w:t>s dissertations that are awarded a distinction, or are otherwise awarded a pass and written in the Welsh language or in the academic disciplines of Welsh, Celtic Studies or Welsh history are archived to the University repository.</w:t>
      </w:r>
    </w:p>
    <w:p w14:paraId="3DB25998" w14:textId="77777777" w:rsidR="00693B82" w:rsidRPr="003813A6" w:rsidRDefault="00693B82" w:rsidP="00995FA5">
      <w:pPr>
        <w:jc w:val="both"/>
      </w:pPr>
    </w:p>
    <w:p w14:paraId="4F52EB43" w14:textId="08C6BFE5" w:rsidR="00A62BE2" w:rsidRPr="003813A6" w:rsidRDefault="00A62BE2" w:rsidP="00995FA5">
      <w:pPr>
        <w:jc w:val="both"/>
      </w:pPr>
      <w:r>
        <w:t>Master</w:t>
      </w:r>
      <w:r w:rsidR="00B85B85">
        <w:t>’</w:t>
      </w:r>
      <w:r>
        <w:t xml:space="preserve">s dissertations that do not meet the above criteria, and undergraduate dissertations, are not held by Library and Learning Resources.  Research degree </w:t>
      </w:r>
      <w:r>
        <w:lastRenderedPageBreak/>
        <w:t xml:space="preserve">theses are outside the scope of this document and are covered by the </w:t>
      </w:r>
      <w:hyperlink r:id="rId39" w:history="1">
        <w:r w:rsidRPr="007D62B1">
          <w:rPr>
            <w:rStyle w:val="Hyperlink"/>
          </w:rPr>
          <w:t>electronic research theses submission process</w:t>
        </w:r>
      </w:hyperlink>
      <w:r>
        <w:t>.</w:t>
      </w:r>
    </w:p>
    <w:p w14:paraId="653EBB62" w14:textId="77777777" w:rsidR="00A62BE2" w:rsidRPr="003813A6" w:rsidRDefault="00A62BE2" w:rsidP="00995FA5">
      <w:pPr>
        <w:jc w:val="both"/>
      </w:pPr>
    </w:p>
    <w:p w14:paraId="3B184654" w14:textId="77777777" w:rsidR="00A62BE2" w:rsidRPr="003813A6" w:rsidRDefault="00A62BE2" w:rsidP="00995FA5">
      <w:pPr>
        <w:jc w:val="both"/>
      </w:pPr>
      <w:r w:rsidRPr="003813A6">
        <w:t>Print copies of dissertations and theses are no longer accepted by Library and Learning Resources.  Historical printed dissertations and theses accepted prior to the implementation of the current policy will continue to be retained in LLR collections.</w:t>
      </w:r>
    </w:p>
    <w:p w14:paraId="08E9A4B5" w14:textId="77777777" w:rsidR="00693B82" w:rsidRPr="003813A6" w:rsidRDefault="00693B82" w:rsidP="00995FA5">
      <w:pPr>
        <w:jc w:val="both"/>
      </w:pPr>
    </w:p>
    <w:p w14:paraId="2D4EC7F4" w14:textId="27230ECC" w:rsidR="00A62BE2" w:rsidRPr="003813A6" w:rsidRDefault="00A62BE2" w:rsidP="00995FA5">
      <w:pPr>
        <w:jc w:val="both"/>
      </w:pPr>
      <w:r w:rsidRPr="003813A6">
        <w:t>Master</w:t>
      </w:r>
      <w:r w:rsidR="00B85B85" w:rsidRPr="003813A6">
        <w:t>’</w:t>
      </w:r>
      <w:r w:rsidRPr="003813A6">
        <w:t xml:space="preserve">s dissertations accepted for archival in the repository will be electronically harvested by the National Library of Wales for the </w:t>
      </w:r>
      <w:hyperlink r:id="rId40" w:history="1">
        <w:r w:rsidRPr="003813A6">
          <w:rPr>
            <w:rStyle w:val="Hyperlink"/>
          </w:rPr>
          <w:t>Theses Collection Wales</w:t>
        </w:r>
      </w:hyperlink>
      <w:r w:rsidRPr="003813A6">
        <w:t>.  Unlike research degree theses, UWTSD Master</w:t>
      </w:r>
      <w:r w:rsidR="00A40501">
        <w:t>’</w:t>
      </w:r>
      <w:r w:rsidRPr="003813A6">
        <w:t>s dissertations are not archived by the British Library EThOS service or ProQuest.</w:t>
      </w:r>
    </w:p>
    <w:p w14:paraId="67EFCBDE" w14:textId="3A5470A4" w:rsidR="00995FA5" w:rsidRPr="003813A6" w:rsidRDefault="009B6B57" w:rsidP="008E4A14">
      <w:pPr>
        <w:pStyle w:val="Heading2"/>
      </w:pPr>
      <w:bookmarkStart w:id="69" w:name="_Toc175040924"/>
      <w:r w:rsidRPr="003813A6">
        <w:t>Submitting to the repository</w:t>
      </w:r>
      <w:bookmarkEnd w:id="69"/>
    </w:p>
    <w:p w14:paraId="0391A405" w14:textId="4D5D857C" w:rsidR="00A62BE2" w:rsidRPr="003813A6" w:rsidRDefault="009B6B57" w:rsidP="00B85B85">
      <w:pPr>
        <w:spacing w:before="120" w:after="120"/>
        <w:rPr>
          <w:rFonts w:cs="Arial"/>
        </w:rPr>
      </w:pPr>
      <w:r w:rsidRPr="003813A6">
        <w:rPr>
          <w:rFonts w:cs="Arial"/>
          <w:bCs/>
        </w:rPr>
        <w:t>On</w:t>
      </w:r>
      <w:r w:rsidR="00C5010F" w:rsidRPr="003813A6">
        <w:rPr>
          <w:rFonts w:cs="Arial"/>
          <w:bCs/>
        </w:rPr>
        <w:t xml:space="preserve"> </w:t>
      </w:r>
      <w:r w:rsidR="00F0551E" w:rsidRPr="003813A6">
        <w:rPr>
          <w:rFonts w:cs="Arial"/>
          <w:bCs/>
        </w:rPr>
        <w:t>submission of your dissertation for marking, you should also upload a</w:t>
      </w:r>
      <w:r w:rsidR="00996F26" w:rsidRPr="003813A6">
        <w:rPr>
          <w:rFonts w:cs="Arial"/>
          <w:bCs/>
        </w:rPr>
        <w:t>n additional</w:t>
      </w:r>
      <w:r w:rsidR="00F0551E" w:rsidRPr="003813A6">
        <w:rPr>
          <w:rFonts w:cs="Arial"/>
          <w:bCs/>
        </w:rPr>
        <w:t xml:space="preserve"> </w:t>
      </w:r>
      <w:r w:rsidR="00A62BE2" w:rsidRPr="003813A6">
        <w:rPr>
          <w:rFonts w:cs="Arial"/>
          <w:bCs/>
        </w:rPr>
        <w:t xml:space="preserve">PDF </w:t>
      </w:r>
      <w:r w:rsidR="00F0551E" w:rsidRPr="003813A6">
        <w:rPr>
          <w:rFonts w:cs="Arial"/>
          <w:bCs/>
        </w:rPr>
        <w:t>copy</w:t>
      </w:r>
      <w:r w:rsidR="00A62BE2" w:rsidRPr="003813A6">
        <w:rPr>
          <w:rFonts w:cs="Arial"/>
          <w:bCs/>
        </w:rPr>
        <w:t xml:space="preserve"> </w:t>
      </w:r>
      <w:r w:rsidR="00996F26" w:rsidRPr="003813A6">
        <w:rPr>
          <w:rFonts w:cs="Arial"/>
          <w:bCs/>
        </w:rPr>
        <w:t>with the following form:</w:t>
      </w:r>
      <w:r w:rsidR="00A62BE2" w:rsidRPr="003813A6">
        <w:rPr>
          <w:rFonts w:cs="Arial"/>
          <w:b/>
        </w:rPr>
        <w:t xml:space="preserve"> </w:t>
      </w:r>
      <w:hyperlink r:id="rId41" w:history="1">
        <w:r w:rsidR="00A62BE2" w:rsidRPr="003938B3">
          <w:rPr>
            <w:rStyle w:val="Hyperlink"/>
            <w:rFonts w:cs="Arial"/>
          </w:rPr>
          <w:t>https://purl.org/uwtsd-llr/masters-dissertations</w:t>
        </w:r>
      </w:hyperlink>
      <w:r w:rsidR="00A62BE2" w:rsidRPr="003813A6">
        <w:rPr>
          <w:rFonts w:cs="Arial"/>
          <w:b/>
        </w:rPr>
        <w:t xml:space="preserve"> </w:t>
      </w:r>
    </w:p>
    <w:p w14:paraId="054DFEC1" w14:textId="77777777" w:rsidR="00A62BE2"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requests the data required for inclusion in the university repository, and the necessary copyright clauses.</w:t>
      </w:r>
    </w:p>
    <w:p w14:paraId="1C32E8AA" w14:textId="25EE7ACC" w:rsidR="00A62BE2" w:rsidRPr="003813A6" w:rsidRDefault="001D5763"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You</w:t>
      </w:r>
      <w:r w:rsidR="00A62BE2" w:rsidRPr="003813A6">
        <w:rPr>
          <w:rFonts w:ascii="Arial" w:hAnsi="Arial" w:cs="Arial"/>
        </w:rPr>
        <w:t xml:space="preserve"> will need to sign in to </w:t>
      </w:r>
      <w:r w:rsidR="00AD1BEF">
        <w:rPr>
          <w:rFonts w:ascii="Arial" w:hAnsi="Arial" w:cs="Arial"/>
        </w:rPr>
        <w:t>your</w:t>
      </w:r>
      <w:r w:rsidR="00A62BE2" w:rsidRPr="003813A6">
        <w:rPr>
          <w:rFonts w:ascii="Arial" w:hAnsi="Arial" w:cs="Arial"/>
        </w:rPr>
        <w:t xml:space="preserve"> UWTSD account before completing the form to act as a digital signature verification.</w:t>
      </w:r>
    </w:p>
    <w:p w14:paraId="0D2DB5BF" w14:textId="5A6DEFAC"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 xml:space="preserve">You will be asked to upload </w:t>
      </w:r>
      <w:r w:rsidR="00AD1BEF">
        <w:rPr>
          <w:rFonts w:ascii="Arial" w:hAnsi="Arial" w:cs="Arial"/>
        </w:rPr>
        <w:t>your</w:t>
      </w:r>
      <w:r w:rsidRPr="003813A6">
        <w:rPr>
          <w:rFonts w:ascii="Arial" w:hAnsi="Arial" w:cs="Arial"/>
        </w:rPr>
        <w:t xml:space="preserve"> dissertation, and provide a personal email address to allow LLR to follow up any queries.</w:t>
      </w:r>
    </w:p>
    <w:p w14:paraId="107848C7" w14:textId="50484F6D" w:rsidR="001D5763" w:rsidRPr="003813A6" w:rsidRDefault="00A62BE2"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The form include</w:t>
      </w:r>
      <w:r w:rsidR="001D5763" w:rsidRPr="003813A6">
        <w:rPr>
          <w:rFonts w:ascii="Arial" w:hAnsi="Arial" w:cs="Arial"/>
        </w:rPr>
        <w:t>s</w:t>
      </w:r>
      <w:r w:rsidRPr="003813A6">
        <w:rPr>
          <w:rFonts w:ascii="Arial" w:hAnsi="Arial" w:cs="Arial"/>
        </w:rPr>
        <w:t xml:space="preserve"> a reference to the language of the dissertation and the subject matter </w:t>
      </w:r>
      <w:r w:rsidR="001D5763" w:rsidRPr="003813A6">
        <w:rPr>
          <w:rFonts w:ascii="Arial" w:hAnsi="Arial" w:cs="Arial"/>
        </w:rPr>
        <w:t>to assess</w:t>
      </w:r>
      <w:r w:rsidRPr="003813A6">
        <w:rPr>
          <w:rFonts w:ascii="Arial" w:hAnsi="Arial" w:cs="Arial"/>
        </w:rPr>
        <w:t xml:space="preserve"> repository eligibility.</w:t>
      </w:r>
    </w:p>
    <w:p w14:paraId="194D524D" w14:textId="7DD81098" w:rsidR="00BC751E" w:rsidRPr="003813A6" w:rsidRDefault="00BC751E" w:rsidP="00B85B85">
      <w:pPr>
        <w:pStyle w:val="ListParagraph"/>
        <w:numPr>
          <w:ilvl w:val="1"/>
          <w:numId w:val="41"/>
        </w:numPr>
        <w:spacing w:before="120" w:after="120" w:line="240" w:lineRule="auto"/>
        <w:ind w:left="357" w:hanging="357"/>
        <w:contextualSpacing w:val="0"/>
        <w:rPr>
          <w:rFonts w:ascii="Arial" w:hAnsi="Arial" w:cs="Arial"/>
        </w:rPr>
      </w:pPr>
      <w:r w:rsidRPr="003813A6">
        <w:rPr>
          <w:rFonts w:ascii="Arial" w:hAnsi="Arial" w:cs="Arial"/>
        </w:rPr>
        <w:t>Dissertations that are not eligible for inclusion will be removed from the repository.</w:t>
      </w:r>
    </w:p>
    <w:p w14:paraId="32E109B9" w14:textId="4FF033A0" w:rsidR="00A62BE2" w:rsidRPr="003813A6" w:rsidRDefault="00A62BE2" w:rsidP="008E4A14">
      <w:pPr>
        <w:pStyle w:val="Heading2"/>
      </w:pPr>
      <w:bookmarkStart w:id="70" w:name="_Toc175040925"/>
      <w:r w:rsidRPr="003813A6">
        <w:t>Contacts</w:t>
      </w:r>
      <w:bookmarkEnd w:id="70"/>
    </w:p>
    <w:p w14:paraId="4CF956C4" w14:textId="77777777" w:rsidR="00B85B85" w:rsidRPr="003813A6" w:rsidRDefault="00B85B85" w:rsidP="00B85B85"/>
    <w:p w14:paraId="7E3ECD07" w14:textId="43A7CC37" w:rsidR="00A62BE2" w:rsidRPr="003813A6" w:rsidRDefault="00A62BE2" w:rsidP="00A62BE2">
      <w:r>
        <w:t xml:space="preserve">Queries over the submission process should be sent by email to the LLR repository team: </w:t>
      </w:r>
      <w:hyperlink r:id="rId42">
        <w:r w:rsidR="00B47079">
          <w:rPr>
            <w:rStyle w:val="Hyperlink"/>
          </w:rPr>
          <w:t>openaccess</w:t>
        </w:r>
        <w:r w:rsidR="00B47079" w:rsidRPr="08035DEC">
          <w:rPr>
            <w:rStyle w:val="Hyperlink"/>
          </w:rPr>
          <w:t>@uwtsd.ac.uk</w:t>
        </w:r>
      </w:hyperlink>
      <w:r>
        <w:t xml:space="preserve"> </w:t>
      </w:r>
    </w:p>
    <w:p w14:paraId="4B4A62B9" w14:textId="77777777" w:rsidR="00995FA5" w:rsidRPr="003813A6" w:rsidRDefault="00995FA5" w:rsidP="00A62BE2"/>
    <w:p w14:paraId="3AE8B33D" w14:textId="2C137ADD" w:rsidR="00A62BE2" w:rsidRPr="00B00FAD" w:rsidRDefault="00A62BE2" w:rsidP="00912BCD">
      <w:pPr>
        <w:rPr>
          <w:szCs w:val="22"/>
        </w:rPr>
      </w:pPr>
      <w:r>
        <w:t xml:space="preserve">Information for students and staff </w:t>
      </w:r>
      <w:r w:rsidR="00BC751E">
        <w:t>is available</w:t>
      </w:r>
      <w:r>
        <w:t xml:space="preserve"> on the LLR Open Access</w:t>
      </w:r>
      <w:r w:rsidRPr="00B00FAD">
        <w:rPr>
          <w:szCs w:val="22"/>
        </w:rPr>
        <w:t xml:space="preserve"> </w:t>
      </w:r>
      <w:r w:rsidR="00AE3BC3" w:rsidRPr="00B00FAD">
        <w:rPr>
          <w:szCs w:val="22"/>
        </w:rPr>
        <w:t>intranet pages</w:t>
      </w:r>
      <w:r w:rsidRPr="00B00FAD">
        <w:rPr>
          <w:szCs w:val="22"/>
        </w:rPr>
        <w:t xml:space="preserve">: </w:t>
      </w:r>
      <w:bookmarkEnd w:id="66"/>
      <w:r w:rsidR="008E4A14">
        <w:rPr>
          <w:rFonts w:cs="Arial"/>
          <w:szCs w:val="22"/>
        </w:rPr>
        <w:fldChar w:fldCharType="begin"/>
      </w:r>
      <w:r w:rsidR="008E4A14">
        <w:rPr>
          <w:rFonts w:cs="Arial"/>
          <w:szCs w:val="22"/>
        </w:rPr>
        <w:instrText>HYPERLINK "</w:instrText>
      </w:r>
      <w:r w:rsidR="008E4A14" w:rsidRPr="00B00FAD">
        <w:rPr>
          <w:rFonts w:cs="Arial"/>
          <w:szCs w:val="22"/>
        </w:rPr>
        <w:instrText>https://intranet.uwtsd.ac.uk/departments/library-and-learning-resources/open-access-and-research/theses-and-dissertations</w:instrText>
      </w:r>
      <w:r w:rsidR="008E4A14">
        <w:rPr>
          <w:rFonts w:cs="Arial"/>
          <w:szCs w:val="22"/>
        </w:rPr>
        <w:instrText>"</w:instrText>
      </w:r>
      <w:r w:rsidR="008E4A14">
        <w:rPr>
          <w:rFonts w:cs="Arial"/>
          <w:szCs w:val="22"/>
        </w:rPr>
        <w:fldChar w:fldCharType="separate"/>
      </w:r>
      <w:r w:rsidR="008E4A14" w:rsidRPr="00685BDC">
        <w:rPr>
          <w:rStyle w:val="Hyperlink"/>
          <w:rFonts w:cs="Arial"/>
          <w:szCs w:val="22"/>
        </w:rPr>
        <w:t>https://intranet.uwtsd.ac.uk/departments/library-and-learning-resources/open-access-and-research/theses-and-dissertations</w:t>
      </w:r>
      <w:r w:rsidR="008E4A14">
        <w:rPr>
          <w:rFonts w:cs="Arial"/>
          <w:szCs w:val="22"/>
        </w:rPr>
        <w:fldChar w:fldCharType="end"/>
      </w:r>
      <w:r w:rsidR="008E4A14">
        <w:rPr>
          <w:rFonts w:cs="Arial"/>
          <w:szCs w:val="22"/>
        </w:rPr>
        <w:t xml:space="preserve"> </w:t>
      </w:r>
      <w:r w:rsidR="00AE3BC3" w:rsidRPr="00B00FAD">
        <w:rPr>
          <w:rFonts w:cs="Arial"/>
          <w:szCs w:val="22"/>
        </w:rPr>
        <w:t xml:space="preserve"> </w:t>
      </w: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17D4239E" w:rsidR="0072489D" w:rsidRPr="002633D8" w:rsidRDefault="008B5DA1" w:rsidP="008B5DA1">
      <w:pPr>
        <w:pStyle w:val="Heading1"/>
      </w:pPr>
      <w:bookmarkStart w:id="71" w:name="_Toc175040926"/>
      <w:r>
        <w:lastRenderedPageBreak/>
        <w:t xml:space="preserve">UNIVERSITY </w:t>
      </w:r>
      <w:r w:rsidR="007A46E6">
        <w:t xml:space="preserve">ENGAGEMENT </w:t>
      </w:r>
      <w:r>
        <w:t>POLICY</w:t>
      </w:r>
      <w:bookmarkEnd w:id="71"/>
    </w:p>
    <w:p w14:paraId="5C749B2E" w14:textId="3BCC9A0C" w:rsidR="00601DDD" w:rsidRDefault="005F1665" w:rsidP="00162386">
      <w:pPr>
        <w:jc w:val="both"/>
        <w:rPr>
          <w:rFonts w:eastAsia="Arial" w:cs="Arial"/>
        </w:rPr>
      </w:pPr>
      <w:r w:rsidRPr="00162386">
        <w:rPr>
          <w:rFonts w:eastAsia="Arial" w:cs="Arial"/>
        </w:rPr>
        <w:t>All students should familiarise themselves with the engagement policy and understand their responsibilities in relation to engaging with their course</w:t>
      </w:r>
      <w:r w:rsidR="00601DDD" w:rsidRPr="00162386">
        <w:rPr>
          <w:rFonts w:eastAsia="Arial" w:cs="Arial"/>
        </w:rPr>
        <w:t xml:space="preserve"> (</w:t>
      </w:r>
      <w:hyperlink r:id="rId43" w:history="1">
        <w:r w:rsidR="008E4A14" w:rsidRPr="00685BDC">
          <w:rPr>
            <w:rStyle w:val="Hyperlink"/>
            <w:rFonts w:eastAsia="Arial" w:cs="Arial"/>
          </w:rPr>
          <w:t>https://www.uwtsd.ac.uk/academic-quality-handbook</w:t>
        </w:r>
      </w:hyperlink>
      <w:r w:rsidR="00601DDD" w:rsidRPr="00162386">
        <w:rPr>
          <w:rFonts w:eastAsia="Arial" w:cs="Arial"/>
        </w:rPr>
        <w:t>)</w:t>
      </w:r>
      <w:r w:rsidRPr="00162386">
        <w:rPr>
          <w:rFonts w:eastAsia="Arial" w:cs="Arial"/>
        </w:rPr>
        <w:t xml:space="preserve">. </w:t>
      </w:r>
    </w:p>
    <w:p w14:paraId="26589242" w14:textId="77777777" w:rsidR="00162386" w:rsidRPr="00162386" w:rsidRDefault="00162386" w:rsidP="00162386">
      <w:pPr>
        <w:jc w:val="both"/>
        <w:rPr>
          <w:rFonts w:eastAsia="Arial" w:cs="Arial"/>
        </w:rPr>
      </w:pPr>
    </w:p>
    <w:p w14:paraId="2E44715F" w14:textId="77777777" w:rsidR="00471CF0" w:rsidRDefault="00B93FE3" w:rsidP="00471CF0">
      <w:pPr>
        <w:jc w:val="both"/>
        <w:rPr>
          <w:rFonts w:eastAsia="Arial" w:cs="Arial"/>
        </w:rPr>
      </w:pPr>
      <w:r w:rsidRPr="00471CF0">
        <w:rPr>
          <w:rFonts w:eastAsia="Arial" w:cs="Arial"/>
        </w:rPr>
        <w:t>Student Responsibilities in relation to attendance and engagement</w:t>
      </w:r>
      <w:r w:rsidR="00230DA6" w:rsidRPr="00471CF0">
        <w:rPr>
          <w:rFonts w:eastAsia="Arial" w:cs="Arial"/>
        </w:rPr>
        <w:t xml:space="preserve"> are: </w:t>
      </w:r>
    </w:p>
    <w:p w14:paraId="54FEB4F8" w14:textId="04077C9E" w:rsidR="00230DA6" w:rsidRPr="00471CF0" w:rsidRDefault="00230DA6" w:rsidP="00471CF0">
      <w:pPr>
        <w:pStyle w:val="ListParagraph"/>
        <w:numPr>
          <w:ilvl w:val="0"/>
          <w:numId w:val="49"/>
        </w:numPr>
        <w:spacing w:line="240" w:lineRule="auto"/>
        <w:ind w:left="714" w:hanging="357"/>
        <w:jc w:val="both"/>
        <w:rPr>
          <w:rFonts w:ascii="Arial" w:hAnsi="Arial" w:cs="Arial"/>
        </w:rPr>
      </w:pPr>
      <w:r w:rsidRPr="00471CF0">
        <w:rPr>
          <w:rFonts w:ascii="Arial" w:hAnsi="Arial" w:cs="Arial"/>
        </w:rPr>
        <w:t xml:space="preserve">To engage with all scheduled and asynchronous learning in their programme/module(s); </w:t>
      </w:r>
    </w:p>
    <w:p w14:paraId="15DD4ECF" w14:textId="77777777"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Attend punctually and completely all scheduled and timetabled learning and teaching activities unless unable to do so for reasons of illness or other extenuating circumstances; </w:t>
      </w:r>
    </w:p>
    <w:p w14:paraId="05CAEF67" w14:textId="4CA4EC84"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To engage as appropriate with the </w:t>
      </w:r>
      <w:r w:rsidR="00471CF0">
        <w:rPr>
          <w:rFonts w:ascii="Arial" w:hAnsi="Arial" w:cs="Arial"/>
        </w:rPr>
        <w:t>U</w:t>
      </w:r>
      <w:r w:rsidRPr="00162386">
        <w:rPr>
          <w:rFonts w:ascii="Arial" w:hAnsi="Arial" w:cs="Arial"/>
        </w:rPr>
        <w:t xml:space="preserve">niversity's support mechanisms, according to their specific needs; </w:t>
      </w:r>
    </w:p>
    <w:p w14:paraId="39A29600" w14:textId="77777777"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 xml:space="preserve">To inform their Academic Support Tutor (or other member of staff identified by the Institute) of any issues that affect or are expected to affect their engagement with their course; </w:t>
      </w:r>
    </w:p>
    <w:p w14:paraId="09431132" w14:textId="6D1CDCB1" w:rsidR="00230DA6" w:rsidRPr="00162386" w:rsidRDefault="00230DA6" w:rsidP="008E4A14">
      <w:pPr>
        <w:pStyle w:val="ListParagraph"/>
        <w:numPr>
          <w:ilvl w:val="0"/>
          <w:numId w:val="49"/>
        </w:numPr>
        <w:spacing w:line="240" w:lineRule="auto"/>
        <w:ind w:left="714" w:hanging="357"/>
        <w:jc w:val="both"/>
        <w:rPr>
          <w:rFonts w:ascii="Arial" w:hAnsi="Arial" w:cs="Arial"/>
        </w:rPr>
      </w:pPr>
      <w:r w:rsidRPr="00162386">
        <w:rPr>
          <w:rFonts w:ascii="Arial" w:hAnsi="Arial" w:cs="Arial"/>
        </w:rPr>
        <w:t>To engage proactively with all university procedures in support of their learning, including probation, action plans, etc</w:t>
      </w:r>
    </w:p>
    <w:p w14:paraId="53E4EF6A" w14:textId="5F062194" w:rsidR="00FB56CA" w:rsidRDefault="00FB1671" w:rsidP="00FB56CA">
      <w:pPr>
        <w:jc w:val="both"/>
      </w:pPr>
      <w:r w:rsidRPr="7441A781">
        <w:rPr>
          <w:rFonts w:eastAsia="Arial" w:cs="Arial"/>
        </w:rPr>
        <w:t xml:space="preserve">This is particularly important for </w:t>
      </w:r>
      <w:r w:rsidRPr="7441A781">
        <w:rPr>
          <w:rFonts w:eastAsia="Arial" w:cs="Arial"/>
          <w:b/>
          <w:bCs/>
        </w:rPr>
        <w:t xml:space="preserve">international students with a </w:t>
      </w:r>
      <w:r w:rsidR="3B524D33" w:rsidRPr="7441A781">
        <w:rPr>
          <w:rFonts w:eastAsia="Arial" w:cs="Arial"/>
          <w:b/>
          <w:bCs/>
        </w:rPr>
        <w:t>Student</w:t>
      </w:r>
      <w:r w:rsidRPr="7441A781">
        <w:rPr>
          <w:rFonts w:eastAsia="Arial" w:cs="Arial"/>
          <w:b/>
          <w:bCs/>
        </w:rPr>
        <w:t xml:space="preserve"> Visa.  </w:t>
      </w:r>
      <w:r w:rsidRPr="7441A781">
        <w:rPr>
          <w:rFonts w:eastAsia="Arial" w:cs="Arial"/>
        </w:rPr>
        <w:t xml:space="preserve">Failure to adhere to the requirements and conditions of the </w:t>
      </w:r>
      <w:r w:rsidR="001208F3">
        <w:rPr>
          <w:rFonts w:eastAsia="Arial" w:cs="Arial"/>
        </w:rPr>
        <w:t xml:space="preserve">Engagement </w:t>
      </w:r>
      <w:r w:rsidRPr="7441A781">
        <w:rPr>
          <w:rFonts w:eastAsia="Arial" w:cs="Arial"/>
        </w:rPr>
        <w:t xml:space="preserve">Policy will lead to withdrawal from your programme and the University will also inform the UKVI to withdraw your </w:t>
      </w:r>
      <w:r w:rsidR="0B78BB31" w:rsidRPr="7441A781">
        <w:rPr>
          <w:rFonts w:eastAsia="Arial" w:cs="Arial"/>
        </w:rPr>
        <w:t>student</w:t>
      </w:r>
      <w:r w:rsidRPr="7441A781">
        <w:rPr>
          <w:rFonts w:eastAsia="Arial" w:cs="Arial"/>
        </w:rPr>
        <w:t xml:space="preserve"> visa sponsorship.</w:t>
      </w:r>
    </w:p>
    <w:p w14:paraId="6532B630" w14:textId="77777777" w:rsidR="00562CE9" w:rsidRDefault="00562CE9" w:rsidP="00FB56CA">
      <w:pPr>
        <w:jc w:val="both"/>
        <w:rPr>
          <w:b/>
          <w:bCs/>
        </w:rPr>
      </w:pPr>
    </w:p>
    <w:p w14:paraId="478B64A9" w14:textId="77777777" w:rsidR="00AE13E9" w:rsidRDefault="00FB56CA" w:rsidP="00FB56CA">
      <w:pPr>
        <w:jc w:val="both"/>
        <w:rPr>
          <w:b/>
          <w:bCs/>
        </w:rPr>
      </w:pPr>
      <w:r>
        <w:rPr>
          <w:b/>
          <w:bCs/>
        </w:rPr>
        <w:t xml:space="preserve">Appeal against withdrawal due to </w:t>
      </w:r>
      <w:r w:rsidR="001208F3">
        <w:rPr>
          <w:b/>
          <w:bCs/>
        </w:rPr>
        <w:t>lack of engagement</w:t>
      </w:r>
    </w:p>
    <w:p w14:paraId="08BBFC1E" w14:textId="66FE5EE5" w:rsidR="005A5EAF" w:rsidRDefault="00FB56CA" w:rsidP="00FB56CA">
      <w:pPr>
        <w:jc w:val="both"/>
      </w:pPr>
      <w:r>
        <w:t>Information on how to appeal against withdrawal</w:t>
      </w:r>
      <w:r w:rsidR="007172C0">
        <w:t xml:space="preserve"> due to </w:t>
      </w:r>
      <w:r w:rsidR="001208F3">
        <w:t>lack of engagement</w:t>
      </w:r>
      <w:r>
        <w:t xml:space="preserve"> is provided </w:t>
      </w:r>
      <w:r w:rsidR="001208F3">
        <w:t>within the Engagement Policy</w:t>
      </w:r>
      <w:r>
        <w:t>.</w:t>
      </w:r>
    </w:p>
    <w:p w14:paraId="307CBB01" w14:textId="77777777" w:rsidR="005A5EAF" w:rsidRDefault="005A5EAF" w:rsidP="00FB56CA">
      <w:pPr>
        <w:jc w:val="both"/>
      </w:pPr>
    </w:p>
    <w:p w14:paraId="494BF14E" w14:textId="77777777" w:rsidR="005A5EAF" w:rsidRPr="00B00FAD" w:rsidRDefault="005A5EAF" w:rsidP="00FB56CA">
      <w:pPr>
        <w:jc w:val="both"/>
        <w:rPr>
          <w:b/>
          <w:bCs/>
        </w:rPr>
      </w:pPr>
      <w:r w:rsidRPr="00B00FAD">
        <w:rPr>
          <w:b/>
          <w:bCs/>
        </w:rPr>
        <w:t>Withdrawal</w:t>
      </w:r>
    </w:p>
    <w:p w14:paraId="09539D05" w14:textId="60BF1B04" w:rsidR="009C7C65" w:rsidRDefault="009C7C65" w:rsidP="008E4A14">
      <w:pPr>
        <w:jc w:val="both"/>
        <w:rPr>
          <w:rFonts w:ascii="Aptos" w:hAnsi="Aptos"/>
          <w:sz w:val="24"/>
        </w:rPr>
      </w:pPr>
      <w:r>
        <w:t xml:space="preserve">Students who have decided they do not wish to continue their programme of study, must complete a formal University withdrawal form which is available on </w:t>
      </w:r>
      <w:hyperlink r:id="rId44" w:history="1">
        <w:r w:rsidR="008E4A14" w:rsidRPr="003813A6">
          <w:rPr>
            <w:rStyle w:val="Hyperlink"/>
            <w:rFonts w:eastAsia="Arial" w:cs="Arial"/>
            <w:szCs w:val="22"/>
          </w:rPr>
          <w:t>MyTSD</w:t>
        </w:r>
      </w:hyperlink>
      <w:r>
        <w:t>.</w:t>
      </w:r>
      <w:r w:rsidR="00AE3BC3">
        <w:t xml:space="preserve"> </w:t>
      </w:r>
      <w:r w:rsidRPr="00AE3BC3">
        <w:rPr>
          <w:rFonts w:cs="Arial"/>
        </w:rPr>
        <w:t>(P</w:t>
      </w:r>
      <w:r w:rsidRPr="00AE3BC3">
        <w:rPr>
          <w:rFonts w:cs="Arial"/>
          <w:color w:val="000000"/>
          <w:shd w:val="clear" w:color="auto" w:fill="FFFFFF"/>
        </w:rPr>
        <w:t>lease access the form under the ‘Data Changes and Forms’ tab on the ‘Forms’ menu). </w:t>
      </w:r>
      <w:r>
        <w:rPr>
          <w:rFonts w:ascii="Segoe UI" w:hAnsi="Segoe UI" w:cs="Segoe UI"/>
          <w:color w:val="000000"/>
          <w:shd w:val="clear" w:color="auto" w:fill="FFFFFF"/>
        </w:rPr>
        <w:t xml:space="preserve"> </w:t>
      </w:r>
      <w:r>
        <w:t xml:space="preserve">Withdrawal from a programme may have implications for student finance and this should be understood by the student prior to submitting the form.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72" w:name="_Toc11388597"/>
      <w:bookmarkStart w:id="73" w:name="_Toc175040927"/>
      <w:r>
        <w:t>CODES OF CONDUCT</w:t>
      </w:r>
      <w:bookmarkEnd w:id="72"/>
      <w:bookmarkEnd w:id="73"/>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E7C5A1F" w:rsidR="00FB1671" w:rsidRPr="00603657" w:rsidRDefault="00FB1671" w:rsidP="00FB1671">
      <w:pPr>
        <w:pStyle w:val="ListParagraph"/>
        <w:spacing w:before="240" w:after="0" w:line="240" w:lineRule="auto"/>
        <w:ind w:left="0"/>
        <w:jc w:val="both"/>
        <w:rPr>
          <w:rFonts w:ascii="Arial" w:hAnsi="Arial" w:cs="Arial"/>
        </w:rPr>
      </w:pPr>
      <w:r w:rsidRPr="00703D5F">
        <w:rPr>
          <w:rFonts w:asciiTheme="minorBidi" w:hAnsiTheme="minorBidi" w:cstheme="minorBidi"/>
        </w:rPr>
        <w:t xml:space="preserve">The University expects all students to abide by the Student Code of Conduct (see </w:t>
      </w:r>
      <w:hyperlink r:id="rId45" w:history="1">
        <w:r w:rsidR="008E4A14" w:rsidRPr="00685BDC">
          <w:rPr>
            <w:rStyle w:val="Hyperlink"/>
            <w:rFonts w:ascii="Arial" w:hAnsi="Arial" w:cs="Arial"/>
          </w:rPr>
          <w:t>https://www.uwtsd.ac.uk/about/governance-and-management/student-charter</w:t>
        </w:r>
      </w:hyperlink>
      <w:r w:rsidRPr="00603657">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239A1FCB"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w:t>
      </w:r>
      <w:r w:rsidR="00693B82">
        <w:rPr>
          <w:rFonts w:ascii="Arial" w:hAnsi="Arial" w:cs="Arial"/>
        </w:rPr>
        <w:t>Support for</w:t>
      </w:r>
      <w:r>
        <w:rPr>
          <w:rFonts w:ascii="Arial" w:hAnsi="Arial" w:cs="Arial"/>
        </w:rPr>
        <w:t xml:space="preserve"> Study and Fitness to Practise Policies </w:t>
      </w:r>
      <w:r w:rsidRPr="00276F51">
        <w:rPr>
          <w:rFonts w:ascii="Arial" w:hAnsi="Arial" w:cs="Arial"/>
        </w:rPr>
        <w:t xml:space="preserve">(see </w:t>
      </w:r>
      <w:hyperlink r:id="rId46" w:history="1">
        <w:r w:rsidR="008E4A14" w:rsidRPr="00685BDC">
          <w:rPr>
            <w:rStyle w:val="Hyperlink"/>
            <w:rFonts w:ascii="Arial" w:hAnsi="Arial" w:cs="Arial"/>
          </w:rPr>
          <w:t>https://www.uwtsd.ac.uk/academic-quality-handbook</w:t>
        </w:r>
      </w:hyperlink>
      <w:r w:rsidRPr="008C7D5A">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6E72F4DC"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 xml:space="preserve">In addition, many programmes have a professional code of conduct that you are expected to adhere to. Your </w:t>
      </w:r>
      <w:r w:rsidR="00177BCB">
        <w:rPr>
          <w:rFonts w:ascii="Arial" w:hAnsi="Arial" w:cs="Arial"/>
        </w:rPr>
        <w:t>Programme Manager</w:t>
      </w:r>
      <w:r w:rsidRPr="4C4F60BB">
        <w:rPr>
          <w:rFonts w:ascii="Arial" w:hAnsi="Arial" w:cs="Arial"/>
        </w:rPr>
        <w:t xml:space="preserve"> will provide you with appropriate details. </w:t>
      </w:r>
    </w:p>
    <w:p w14:paraId="35B45373" w14:textId="27A83A7B" w:rsidR="004B278F" w:rsidRPr="004B278F" w:rsidRDefault="00FB1671" w:rsidP="00AE3BC3">
      <w:pPr>
        <w:pStyle w:val="Heading1"/>
      </w:pPr>
      <w:r w:rsidRPr="60269D23">
        <w:rPr>
          <w:rFonts w:eastAsia="Arial" w:cs="Arial"/>
          <w:color w:val="1F497D"/>
        </w:rPr>
        <w:t> </w:t>
      </w:r>
      <w:r w:rsidR="008D1C74">
        <w:rPr>
          <w:rFonts w:cs="Arial"/>
        </w:rPr>
        <w:t xml:space="preserve"> </w:t>
      </w:r>
      <w:r w:rsidR="0072489D">
        <w:br w:type="page"/>
      </w:r>
      <w:bookmarkStart w:id="74" w:name="_Toc175040928"/>
      <w:r w:rsidR="004B278F">
        <w:lastRenderedPageBreak/>
        <w:t xml:space="preserve">ABOUT </w:t>
      </w:r>
      <w:r w:rsidR="00CF3937">
        <w:t xml:space="preserve">ACADEMIC </w:t>
      </w:r>
      <w:r w:rsidR="00B47079">
        <w:t>INTEGRITY</w:t>
      </w:r>
      <w:bookmarkEnd w:id="74"/>
    </w:p>
    <w:p w14:paraId="05E7667A" w14:textId="77777777" w:rsidR="00B47079" w:rsidRPr="00A1654C" w:rsidRDefault="00B47079" w:rsidP="00B47079">
      <w:pPr>
        <w:autoSpaceDE w:val="0"/>
        <w:autoSpaceDN w:val="0"/>
        <w:adjustRightInd w:val="0"/>
        <w:jc w:val="both"/>
      </w:pPr>
      <w:r w:rsidRPr="00A1654C">
        <w:t>Academic integrity is being honest in the work that you do in your studies. Honesty takes many forms; for example: </w:t>
      </w:r>
    </w:p>
    <w:p w14:paraId="19531483" w14:textId="77777777" w:rsidR="00B47079" w:rsidRPr="00A1654C" w:rsidRDefault="00B47079" w:rsidP="00B47079">
      <w:pPr>
        <w:numPr>
          <w:ilvl w:val="0"/>
          <w:numId w:val="44"/>
        </w:numPr>
        <w:autoSpaceDE w:val="0"/>
        <w:autoSpaceDN w:val="0"/>
        <w:adjustRightInd w:val="0"/>
        <w:jc w:val="both"/>
      </w:pPr>
      <w:r w:rsidRPr="00A1654C">
        <w:t>Writing your own answers in unseen exams without consulting with others or using online or printed materials; </w:t>
      </w:r>
    </w:p>
    <w:p w14:paraId="2346B64A" w14:textId="77777777" w:rsidR="00B47079" w:rsidRPr="00A1654C" w:rsidRDefault="00B47079" w:rsidP="00B47079">
      <w:pPr>
        <w:numPr>
          <w:ilvl w:val="0"/>
          <w:numId w:val="44"/>
        </w:numPr>
        <w:autoSpaceDE w:val="0"/>
        <w:autoSpaceDN w:val="0"/>
        <w:adjustRightInd w:val="0"/>
        <w:jc w:val="both"/>
      </w:pPr>
      <w:r w:rsidRPr="00A1654C">
        <w:t>Formally acknowledging the work and ideas of others, whether those of a friend, a lecturer, an article or book that you read, or a page on the internet that you accessed; </w:t>
      </w:r>
    </w:p>
    <w:p w14:paraId="6ACC0069" w14:textId="77777777" w:rsidR="00B47079" w:rsidRPr="00A1654C" w:rsidRDefault="00B47079" w:rsidP="00B47079">
      <w:pPr>
        <w:numPr>
          <w:ilvl w:val="0"/>
          <w:numId w:val="44"/>
        </w:numPr>
        <w:autoSpaceDE w:val="0"/>
        <w:autoSpaceDN w:val="0"/>
        <w:adjustRightInd w:val="0"/>
        <w:jc w:val="both"/>
      </w:pPr>
      <w:r w:rsidRPr="00A1654C">
        <w:t>Ensuring that you get ethical approval for your research where necessary; </w:t>
      </w:r>
    </w:p>
    <w:p w14:paraId="2F389995" w14:textId="77777777" w:rsidR="00B47079" w:rsidRPr="00A1654C" w:rsidRDefault="00B47079" w:rsidP="00B47079">
      <w:pPr>
        <w:numPr>
          <w:ilvl w:val="0"/>
          <w:numId w:val="44"/>
        </w:numPr>
        <w:autoSpaceDE w:val="0"/>
        <w:autoSpaceDN w:val="0"/>
        <w:adjustRightInd w:val="0"/>
        <w:jc w:val="both"/>
      </w:pPr>
      <w:r w:rsidRPr="00A1654C">
        <w:t>And many other actions that you take during your studies. </w:t>
      </w:r>
    </w:p>
    <w:p w14:paraId="2968B016" w14:textId="77777777" w:rsidR="00B47079" w:rsidRDefault="00B47079" w:rsidP="00B47079">
      <w:pPr>
        <w:autoSpaceDE w:val="0"/>
        <w:autoSpaceDN w:val="0"/>
        <w:adjustRightInd w:val="0"/>
        <w:jc w:val="both"/>
      </w:pPr>
    </w:p>
    <w:p w14:paraId="3038165B" w14:textId="77777777" w:rsidR="00B47079" w:rsidRDefault="00B47079" w:rsidP="00B47079">
      <w:pPr>
        <w:autoSpaceDE w:val="0"/>
        <w:autoSpaceDN w:val="0"/>
        <w:adjustRightInd w:val="0"/>
        <w:jc w:val="both"/>
      </w:pPr>
      <w:r>
        <w:t>Breaches of Academic Integrity are called Academic Misconduct.</w:t>
      </w:r>
    </w:p>
    <w:p w14:paraId="72BE7D25" w14:textId="77777777" w:rsidR="00B47079" w:rsidRDefault="00B47079" w:rsidP="00B47079">
      <w:pPr>
        <w:autoSpaceDE w:val="0"/>
        <w:autoSpaceDN w:val="0"/>
        <w:adjustRightInd w:val="0"/>
        <w:jc w:val="both"/>
      </w:pPr>
    </w:p>
    <w:p w14:paraId="10D3D75A" w14:textId="77777777" w:rsidR="00B47079" w:rsidRPr="004B278F" w:rsidRDefault="00B47079" w:rsidP="00B47079">
      <w:pPr>
        <w:autoSpaceDE w:val="0"/>
        <w:autoSpaceDN w:val="0"/>
        <w:adjustRightInd w:val="0"/>
        <w:jc w:val="both"/>
        <w:rPr>
          <w:rFonts w:eastAsia="Arial" w:cs="Arial"/>
        </w:rPr>
      </w:pPr>
      <w:r w:rsidRPr="36AA3193">
        <w:t xml:space="preserve">The University defines </w:t>
      </w:r>
      <w:r>
        <w:t>academic misconduct</w:t>
      </w:r>
      <w:r w:rsidRPr="36AA3193">
        <w:t xml:space="preserve"> as ‘</w:t>
      </w:r>
      <w:r>
        <w:t>– Any action by a student which gives or has the potential to give an unfair advantage in an examination or assessment, or might assist someone else to gain an unfair advantage, or any activity likely to undermine the integrity essential to scholarship and research</w:t>
      </w:r>
      <w:r w:rsidRPr="36AA3193">
        <w:t xml:space="preserve">’. Committing </w:t>
      </w:r>
      <w:r>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9F9422E" w14:textId="77777777" w:rsidR="00B47079" w:rsidRPr="004B278F" w:rsidRDefault="00B47079" w:rsidP="00B47079">
      <w:pPr>
        <w:autoSpaceDE w:val="0"/>
        <w:autoSpaceDN w:val="0"/>
        <w:adjustRightInd w:val="0"/>
        <w:jc w:val="both"/>
        <w:rPr>
          <w:rFonts w:cs="Arial"/>
          <w:szCs w:val="22"/>
        </w:rPr>
      </w:pPr>
    </w:p>
    <w:p w14:paraId="5A6CB82D" w14:textId="77777777" w:rsidR="00B47079" w:rsidRDefault="00B47079" w:rsidP="00B47079">
      <w:pPr>
        <w:autoSpaceDE w:val="0"/>
        <w:autoSpaceDN w:val="0"/>
        <w:adjustRightInd w:val="0"/>
        <w:jc w:val="both"/>
      </w:pPr>
      <w:r w:rsidRPr="36AA3193">
        <w:t xml:space="preserve">It is very important to understand that it is no defence to claim that </w:t>
      </w:r>
      <w:r>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17E26B8B" w14:textId="77777777" w:rsidR="00B47079" w:rsidRDefault="00B47079" w:rsidP="00B47079">
      <w:pPr>
        <w:autoSpaceDE w:val="0"/>
        <w:autoSpaceDN w:val="0"/>
        <w:adjustRightInd w:val="0"/>
        <w:jc w:val="both"/>
      </w:pPr>
    </w:p>
    <w:p w14:paraId="64447B20" w14:textId="3197CC15" w:rsidR="00B47079" w:rsidRDefault="00B47079" w:rsidP="00B47079">
      <w:pPr>
        <w:autoSpaceDE w:val="0"/>
        <w:autoSpaceDN w:val="0"/>
        <w:adjustRightInd w:val="0"/>
        <w:jc w:val="both"/>
      </w:pPr>
      <w:r>
        <w:t xml:space="preserve">You can find out the full regulatory framework, including penalties, on Academic Misconduct in the </w:t>
      </w:r>
      <w:r w:rsidRPr="00703D5F">
        <w:t>UWTSD Academic Misconduct Policy</w:t>
      </w:r>
      <w:r w:rsidR="00703D5F">
        <w:t xml:space="preserve">, which you can find here: </w:t>
      </w:r>
      <w:hyperlink r:id="rId47" w:history="1">
        <w:r w:rsidR="008E4A14" w:rsidRPr="00685BDC">
          <w:rPr>
            <w:rStyle w:val="Hyperlink"/>
            <w:rFonts w:asciiTheme="minorBidi" w:hAnsiTheme="minorBidi" w:cstheme="minorBidi"/>
            <w:szCs w:val="22"/>
          </w:rPr>
          <w:t>https://www.uwtsd.ac.uk/academic-quality-handbook</w:t>
        </w:r>
      </w:hyperlink>
      <w:r w:rsidR="008E4A14">
        <w:rPr>
          <w:rFonts w:asciiTheme="minorBidi" w:hAnsiTheme="minorBidi" w:cstheme="minorBidi"/>
          <w:szCs w:val="22"/>
        </w:rPr>
        <w:t xml:space="preserve"> </w:t>
      </w:r>
    </w:p>
    <w:p w14:paraId="32346D57" w14:textId="77777777" w:rsidR="00B47079" w:rsidRDefault="00B47079" w:rsidP="00B47079">
      <w:pPr>
        <w:autoSpaceDE w:val="0"/>
        <w:autoSpaceDN w:val="0"/>
        <w:adjustRightInd w:val="0"/>
        <w:jc w:val="both"/>
      </w:pPr>
    </w:p>
    <w:p w14:paraId="20537FF8" w14:textId="13937E7B" w:rsidR="00B47079" w:rsidRDefault="00B47079" w:rsidP="00B47079">
      <w:pPr>
        <w:autoSpaceDE w:val="0"/>
        <w:autoSpaceDN w:val="0"/>
        <w:adjustRightInd w:val="0"/>
        <w:jc w:val="both"/>
      </w:pPr>
      <w:r>
        <w:t>There are several types of Academic Misconduct. Here are some examples and how to avoid them:</w:t>
      </w:r>
    </w:p>
    <w:p w14:paraId="1C67DE6C" w14:textId="77777777" w:rsidR="0046620E" w:rsidRDefault="0046620E" w:rsidP="00B47079">
      <w:pPr>
        <w:autoSpaceDE w:val="0"/>
        <w:autoSpaceDN w:val="0"/>
        <w:adjustRightInd w:val="0"/>
        <w:jc w:val="both"/>
      </w:pPr>
    </w:p>
    <w:p w14:paraId="3E610D02" w14:textId="77777777" w:rsidR="00B47079" w:rsidRDefault="00B47079" w:rsidP="00B47079">
      <w:pPr>
        <w:autoSpaceDE w:val="0"/>
        <w:autoSpaceDN w:val="0"/>
        <w:adjustRightInd w:val="0"/>
        <w:jc w:val="both"/>
        <w:rPr>
          <w:rFonts w:cs="Arial"/>
        </w:rPr>
      </w:pPr>
      <w:r w:rsidRPr="00AA0EE7">
        <w:rPr>
          <w:rFonts w:cs="Arial"/>
          <w:b/>
          <w:bCs/>
        </w:rPr>
        <w:t>Plagiarism</w:t>
      </w:r>
      <w:r w:rsidRPr="00AA0EE7">
        <w:rPr>
          <w:rFonts w:cs="Arial"/>
        </w:rPr>
        <w:t xml:space="preserve"> is  presenting someone else’s work or ideas as one's own. Plagiarism can include phrases, sentences, ideas, viewpoints, data, tables, pictures or indeed anything that someone else has created and is presented as your own work.</w:t>
      </w:r>
    </w:p>
    <w:p w14:paraId="2C3CDD3F" w14:textId="77777777" w:rsidR="00B47079" w:rsidRDefault="00B47079" w:rsidP="00B47079">
      <w:pPr>
        <w:autoSpaceDE w:val="0"/>
        <w:autoSpaceDN w:val="0"/>
        <w:adjustRightInd w:val="0"/>
        <w:jc w:val="both"/>
        <w:rPr>
          <w:rFonts w:cs="Arial"/>
        </w:rPr>
      </w:pPr>
    </w:p>
    <w:p w14:paraId="3600735C" w14:textId="77777777" w:rsidR="00B47079" w:rsidRPr="00AA0EE7" w:rsidRDefault="00B47079" w:rsidP="00B47079">
      <w:pPr>
        <w:autoSpaceDE w:val="0"/>
        <w:autoSpaceDN w:val="0"/>
        <w:adjustRightInd w:val="0"/>
        <w:jc w:val="both"/>
        <w:rPr>
          <w:rFonts w:cs="Arial"/>
        </w:rPr>
      </w:pPr>
      <w:r>
        <w:rPr>
          <w:rFonts w:cs="Arial"/>
        </w:rPr>
        <w:t xml:space="preserve">How to avoid </w:t>
      </w:r>
      <w:r w:rsidRPr="00AA0EE7">
        <w:rPr>
          <w:rFonts w:cs="Arial"/>
        </w:rPr>
        <w:t xml:space="preserve">plagiarism: </w:t>
      </w:r>
    </w:p>
    <w:p w14:paraId="4A56501C" w14:textId="77777777" w:rsidR="00B47079" w:rsidRPr="00B01D37" w:rsidRDefault="00B47079" w:rsidP="00B47079">
      <w:pPr>
        <w:pStyle w:val="ListParagraph"/>
        <w:numPr>
          <w:ilvl w:val="0"/>
          <w:numId w:val="45"/>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6C4C2B25" w14:textId="77777777" w:rsidR="00B47079" w:rsidRPr="00B01D37" w:rsidRDefault="00B47079" w:rsidP="00B47079">
      <w:pPr>
        <w:pStyle w:val="ListParagraph"/>
        <w:numPr>
          <w:ilvl w:val="0"/>
          <w:numId w:val="45"/>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412016A3" w14:textId="77777777" w:rsidR="00B47079" w:rsidRDefault="00B47079" w:rsidP="00B47079">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3439892A" w14:textId="77777777" w:rsidR="00E156EE" w:rsidRDefault="00E156EE" w:rsidP="00B47079">
      <w:pPr>
        <w:autoSpaceDE w:val="0"/>
        <w:autoSpaceDN w:val="0"/>
        <w:adjustRightInd w:val="0"/>
        <w:jc w:val="both"/>
      </w:pPr>
    </w:p>
    <w:p w14:paraId="07115026" w14:textId="1E1D45CB" w:rsidR="00B47079" w:rsidRDefault="00B47079" w:rsidP="00B47079">
      <w:pPr>
        <w:autoSpaceDE w:val="0"/>
        <w:autoSpaceDN w:val="0"/>
        <w:adjustRightInd w:val="0"/>
        <w:jc w:val="both"/>
        <w:rPr>
          <w:rFonts w:cs="Arial"/>
          <w:szCs w:val="22"/>
        </w:rPr>
      </w:pPr>
      <w:r>
        <w:t xml:space="preserve">The University recognises four referencing styles: APA, Harvard, IEEE and MHRA and provides a handbook for each of these styles.  For your programme of study, you should be using </w:t>
      </w:r>
      <w:r w:rsidR="00F741B1">
        <w:t>Harvard referencing</w:t>
      </w:r>
      <w:r>
        <w:t xml:space="preserve">.  </w:t>
      </w:r>
    </w:p>
    <w:p w14:paraId="068184B2" w14:textId="77777777" w:rsidR="00E156EE" w:rsidRDefault="00E156EE" w:rsidP="00B47079">
      <w:pPr>
        <w:autoSpaceDE w:val="0"/>
        <w:autoSpaceDN w:val="0"/>
        <w:adjustRightInd w:val="0"/>
        <w:jc w:val="both"/>
        <w:rPr>
          <w:rFonts w:cs="Arial"/>
          <w:szCs w:val="22"/>
        </w:rPr>
      </w:pPr>
    </w:p>
    <w:p w14:paraId="2CBAC52D" w14:textId="77777777" w:rsidR="00AE3BC3" w:rsidRDefault="00B47079" w:rsidP="00703D5F">
      <w:pPr>
        <w:autoSpaceDE w:val="0"/>
        <w:autoSpaceDN w:val="0"/>
        <w:adjustRightInd w:val="0"/>
        <w:jc w:val="both"/>
        <w:rPr>
          <w:rFonts w:cs="Arial"/>
          <w:szCs w:val="22"/>
        </w:rPr>
      </w:pPr>
      <w:r w:rsidRPr="000616DE">
        <w:rPr>
          <w:rFonts w:cs="Arial"/>
          <w:szCs w:val="22"/>
        </w:rPr>
        <w:t xml:space="preserve">You can find all of the Referencing Handbooks here: </w:t>
      </w:r>
    </w:p>
    <w:p w14:paraId="31111992" w14:textId="055A1EDB" w:rsidR="00703D5F" w:rsidRPr="00A275BE" w:rsidRDefault="006A7F0E" w:rsidP="00703D5F">
      <w:pPr>
        <w:autoSpaceDE w:val="0"/>
        <w:autoSpaceDN w:val="0"/>
        <w:adjustRightInd w:val="0"/>
        <w:jc w:val="both"/>
        <w:rPr>
          <w:rFonts w:cs="Arial"/>
          <w:szCs w:val="22"/>
        </w:rPr>
      </w:pPr>
      <w:hyperlink r:id="rId48" w:history="1">
        <w:r w:rsidR="008E4A14" w:rsidRPr="00685BDC">
          <w:rPr>
            <w:rStyle w:val="Hyperlink"/>
          </w:rPr>
          <w:t>https://intranet.uwtsd.ac.uk/departments/library-and-learning-resources/academic-and-infoskills/referencing-handbooks</w:t>
        </w:r>
      </w:hyperlink>
      <w:r w:rsidR="008E4A14">
        <w:t xml:space="preserve"> </w:t>
      </w:r>
      <w:r w:rsidR="00703D5F">
        <w:t xml:space="preserve">  </w:t>
      </w:r>
    </w:p>
    <w:p w14:paraId="1F4C5B9E" w14:textId="77777777" w:rsidR="000616DE" w:rsidRPr="00570F72" w:rsidRDefault="000616DE" w:rsidP="00B47079">
      <w:pPr>
        <w:autoSpaceDE w:val="0"/>
        <w:autoSpaceDN w:val="0"/>
        <w:adjustRightInd w:val="0"/>
        <w:jc w:val="both"/>
        <w:rPr>
          <w:rFonts w:cs="Arial"/>
          <w:szCs w:val="22"/>
        </w:rPr>
      </w:pPr>
    </w:p>
    <w:p w14:paraId="25F2D3BE" w14:textId="71D83DBF" w:rsidR="00B47079" w:rsidRPr="00570F72" w:rsidRDefault="00B47079" w:rsidP="00B47079">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p w14:paraId="6FB1D931" w14:textId="77777777" w:rsidR="00B47079" w:rsidRPr="00570F72" w:rsidRDefault="00B47079" w:rsidP="00B47079">
      <w:pPr>
        <w:autoSpaceDE w:val="0"/>
        <w:autoSpaceDN w:val="0"/>
        <w:adjustRightInd w:val="0"/>
        <w:jc w:val="both"/>
        <w:rPr>
          <w:rFonts w:cs="Arial"/>
          <w:szCs w:val="22"/>
        </w:rPr>
      </w:pPr>
    </w:p>
    <w:p w14:paraId="5B008C36" w14:textId="57CC8F61" w:rsidR="00B47079" w:rsidRDefault="00B47079" w:rsidP="00B47079">
      <w:pPr>
        <w:autoSpaceDE w:val="0"/>
        <w:autoSpaceDN w:val="0"/>
        <w:adjustRightInd w:val="0"/>
        <w:jc w:val="both"/>
        <w:rPr>
          <w:rStyle w:val="normaltextrun"/>
          <w:rFonts w:cs="Arial"/>
          <w:color w:val="000000"/>
          <w:szCs w:val="22"/>
          <w:shd w:val="clear" w:color="auto" w:fill="FFFFFF"/>
        </w:rPr>
      </w:pPr>
      <w:r w:rsidRPr="0046620E">
        <w:rPr>
          <w:rStyle w:val="normaltextrun"/>
          <w:rFonts w:cs="Arial"/>
          <w:b/>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DA55447" w14:textId="77777777" w:rsidR="0046620E" w:rsidRPr="00570F72" w:rsidRDefault="0046620E" w:rsidP="00B47079">
      <w:pPr>
        <w:autoSpaceDE w:val="0"/>
        <w:autoSpaceDN w:val="0"/>
        <w:adjustRightInd w:val="0"/>
        <w:jc w:val="both"/>
        <w:rPr>
          <w:rStyle w:val="normaltextrun"/>
          <w:rFonts w:cs="Arial"/>
          <w:color w:val="000000"/>
          <w:szCs w:val="22"/>
          <w:shd w:val="clear" w:color="auto" w:fill="FFFFFF"/>
        </w:rPr>
      </w:pPr>
    </w:p>
    <w:p w14:paraId="3F0FEC41" w14:textId="77777777" w:rsidR="00B47079" w:rsidRPr="00570F72" w:rsidRDefault="00B47079" w:rsidP="00B47079">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E73E05" w14:textId="77777777" w:rsidR="00B47079" w:rsidRPr="00570F72" w:rsidRDefault="00B47079" w:rsidP="00B47079">
      <w:pPr>
        <w:pStyle w:val="ListParagraph"/>
        <w:numPr>
          <w:ilvl w:val="0"/>
          <w:numId w:val="46"/>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piece of work and submit it as part of a new piece of work. </w:t>
      </w:r>
    </w:p>
    <w:p w14:paraId="22433FCD" w14:textId="77777777" w:rsidR="00B47079" w:rsidRPr="00570F72" w:rsidRDefault="00B47079" w:rsidP="00B47079">
      <w:pPr>
        <w:autoSpaceDE w:val="0"/>
        <w:autoSpaceDN w:val="0"/>
        <w:adjustRightInd w:val="0"/>
        <w:jc w:val="both"/>
        <w:rPr>
          <w:rFonts w:cs="Arial"/>
          <w:szCs w:val="22"/>
        </w:rPr>
      </w:pPr>
      <w:r w:rsidRPr="00570F72">
        <w:rPr>
          <w:rFonts w:cs="Arial"/>
          <w:szCs w:val="22"/>
        </w:rPr>
        <w:t>Remember Self-plagiarism is as bad as plagiarism and has the same penalties. </w:t>
      </w:r>
    </w:p>
    <w:p w14:paraId="08F36A3A" w14:textId="77777777" w:rsidR="00B47079" w:rsidRPr="00570F72" w:rsidRDefault="00B47079" w:rsidP="00B47079">
      <w:pPr>
        <w:autoSpaceDE w:val="0"/>
        <w:autoSpaceDN w:val="0"/>
        <w:adjustRightInd w:val="0"/>
        <w:jc w:val="both"/>
        <w:rPr>
          <w:rFonts w:cs="Arial"/>
          <w:szCs w:val="22"/>
        </w:rPr>
      </w:pPr>
    </w:p>
    <w:p w14:paraId="709280DE" w14:textId="77777777" w:rsidR="00B47079" w:rsidRPr="00570F72" w:rsidRDefault="00B47079" w:rsidP="00B47079">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F66A83A" w14:textId="77777777" w:rsidR="00B47079" w:rsidRPr="00570F72" w:rsidRDefault="00B47079" w:rsidP="00B47079">
      <w:pPr>
        <w:autoSpaceDE w:val="0"/>
        <w:autoSpaceDN w:val="0"/>
        <w:adjustRightInd w:val="0"/>
        <w:jc w:val="both"/>
        <w:rPr>
          <w:rFonts w:cs="Arial"/>
          <w:szCs w:val="22"/>
        </w:rPr>
      </w:pPr>
    </w:p>
    <w:p w14:paraId="6050A258" w14:textId="77777777" w:rsidR="00B47079" w:rsidRPr="00570F72" w:rsidRDefault="00B47079" w:rsidP="00B47079">
      <w:pPr>
        <w:autoSpaceDE w:val="0"/>
        <w:autoSpaceDN w:val="0"/>
        <w:adjustRightInd w:val="0"/>
        <w:jc w:val="both"/>
        <w:rPr>
          <w:rFonts w:cs="Arial"/>
          <w:szCs w:val="22"/>
        </w:rPr>
      </w:pPr>
      <w:r w:rsidRPr="00570F72">
        <w:rPr>
          <w:rFonts w:cs="Arial"/>
          <w:szCs w:val="22"/>
        </w:rPr>
        <w:t>How to avoid false authorship:</w:t>
      </w:r>
    </w:p>
    <w:p w14:paraId="1070EBAE" w14:textId="7777777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00570F72">
        <w:rPr>
          <w:rFonts w:ascii="Arial" w:hAnsi="Arial" w:cs="Arial"/>
        </w:rPr>
        <w:t>Never ask someone else to create your work, whether that is a friend, a relative or someone you pay.</w:t>
      </w:r>
    </w:p>
    <w:p w14:paraId="570E204A" w14:textId="7777777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00570F72">
        <w:rPr>
          <w:rFonts w:ascii="Arial" w:hAnsi="Arial" w:cs="Arial"/>
        </w:rPr>
        <w:t>Never submit work that you have bought or solicited.</w:t>
      </w:r>
    </w:p>
    <w:p w14:paraId="53F9ABEB" w14:textId="77777777" w:rsidR="00B47079" w:rsidRPr="0046620E" w:rsidRDefault="00B47079" w:rsidP="008E4A14">
      <w:pPr>
        <w:pStyle w:val="ListParagraph"/>
        <w:numPr>
          <w:ilvl w:val="0"/>
          <w:numId w:val="43"/>
        </w:numPr>
        <w:autoSpaceDE w:val="0"/>
        <w:autoSpaceDN w:val="0"/>
        <w:adjustRightInd w:val="0"/>
        <w:spacing w:line="240" w:lineRule="auto"/>
        <w:ind w:left="357" w:hanging="357"/>
        <w:jc w:val="both"/>
        <w:rPr>
          <w:rStyle w:val="normaltextrun"/>
          <w:rFonts w:ascii="Arial" w:hAnsi="Arial" w:cs="Arial"/>
        </w:rPr>
      </w:pPr>
      <w:r w:rsidRPr="0046620E">
        <w:rPr>
          <w:rFonts w:ascii="Arial" w:hAnsi="Arial" w:cs="Arial"/>
        </w:rPr>
        <w:t xml:space="preserve">Do not use </w:t>
      </w:r>
      <w:r w:rsidRPr="0046620E">
        <w:rPr>
          <w:rStyle w:val="normaltextrun"/>
          <w:rFonts w:ascii="Arial" w:hAnsi="Arial" w:cs="Arial"/>
          <w:color w:val="000000"/>
          <w:bdr w:val="none" w:sz="0" w:space="0" w:color="auto" w:frame="1"/>
        </w:rPr>
        <w:t>material repositories, where students store essays and notes, without full referencing.</w:t>
      </w:r>
    </w:p>
    <w:p w14:paraId="2C454BEF" w14:textId="6D5E7047" w:rsidR="00B47079" w:rsidRPr="00570F72" w:rsidRDefault="00B47079" w:rsidP="008E4A14">
      <w:pPr>
        <w:pStyle w:val="ListParagraph"/>
        <w:numPr>
          <w:ilvl w:val="0"/>
          <w:numId w:val="43"/>
        </w:numPr>
        <w:autoSpaceDE w:val="0"/>
        <w:autoSpaceDN w:val="0"/>
        <w:adjustRightInd w:val="0"/>
        <w:spacing w:line="240" w:lineRule="auto"/>
        <w:ind w:left="357" w:hanging="357"/>
        <w:jc w:val="both"/>
        <w:rPr>
          <w:rFonts w:ascii="Arial" w:hAnsi="Arial" w:cs="Arial"/>
        </w:rPr>
      </w:pPr>
      <w:r w:rsidRPr="6015452B">
        <w:rPr>
          <w:rFonts w:ascii="Arial" w:hAnsi="Arial" w:cs="Arial"/>
        </w:rPr>
        <w:t>Do not use paraphrasing software , unless you have been allowed to do so by the module tutor.</w:t>
      </w:r>
    </w:p>
    <w:p w14:paraId="4B38B7BD" w14:textId="5EA91394" w:rsidR="049873E9" w:rsidRPr="00AE13E9" w:rsidRDefault="049873E9" w:rsidP="008E4A14">
      <w:pPr>
        <w:pStyle w:val="ListParagraph"/>
        <w:numPr>
          <w:ilvl w:val="0"/>
          <w:numId w:val="43"/>
        </w:numPr>
        <w:spacing w:line="240" w:lineRule="auto"/>
        <w:ind w:left="357" w:hanging="357"/>
        <w:jc w:val="both"/>
      </w:pPr>
      <w:r w:rsidRPr="00AE13E9">
        <w:rPr>
          <w:rFonts w:ascii="Arial" w:eastAsia="Arial" w:hAnsi="Arial" w:cs="Arial"/>
        </w:rPr>
        <w:t>Use Generative Artificial Intelligence tools only as allowed in the assessment specification for any given assessment.</w:t>
      </w:r>
    </w:p>
    <w:p w14:paraId="797EE96F" w14:textId="77777777" w:rsidR="00B47079" w:rsidRPr="00570F72" w:rsidRDefault="00B47079" w:rsidP="00B47079">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14CE50D2" w14:textId="77777777" w:rsidR="00B47079" w:rsidRPr="00570F72" w:rsidRDefault="00B47079" w:rsidP="00B47079">
      <w:pPr>
        <w:autoSpaceDE w:val="0"/>
        <w:autoSpaceDN w:val="0"/>
        <w:adjustRightInd w:val="0"/>
        <w:jc w:val="both"/>
        <w:rPr>
          <w:rFonts w:cs="Arial"/>
          <w:szCs w:val="22"/>
        </w:rPr>
      </w:pPr>
    </w:p>
    <w:p w14:paraId="49FF47C1" w14:textId="41591FF9" w:rsidR="00B47079" w:rsidRPr="00570F72" w:rsidRDefault="00B47079" w:rsidP="00B47079">
      <w:pPr>
        <w:autoSpaceDE w:val="0"/>
        <w:autoSpaceDN w:val="0"/>
        <w:adjustRightInd w:val="0"/>
        <w:jc w:val="both"/>
        <w:rPr>
          <w:rStyle w:val="normaltextrun"/>
          <w:rFonts w:cs="Arial"/>
          <w:szCs w:val="22"/>
        </w:rPr>
      </w:pPr>
      <w:r w:rsidRPr="0046620E">
        <w:rPr>
          <w:rStyle w:val="normaltextrun"/>
          <w:rFonts w:cs="Arial"/>
          <w:b/>
          <w:szCs w:val="22"/>
        </w:rPr>
        <w:t xml:space="preserve">Collusion </w:t>
      </w:r>
      <w:r w:rsidRPr="00570F72">
        <w:rPr>
          <w:rStyle w:val="normaltextrun"/>
          <w:rFonts w:cs="Arial"/>
          <w:szCs w:val="22"/>
        </w:rPr>
        <w:t>is when two or more students submit work that is very similar and there is evidence to suggest that they worked together</w:t>
      </w:r>
      <w:r w:rsidR="008E4A14">
        <w:rPr>
          <w:rStyle w:val="normaltextrun"/>
          <w:rFonts w:cs="Arial"/>
          <w:szCs w:val="22"/>
        </w:rPr>
        <w:t>,</w:t>
      </w:r>
      <w:r w:rsidRPr="00570F72">
        <w:rPr>
          <w:rStyle w:val="normaltextrun"/>
          <w:rFonts w:cs="Arial"/>
          <w:szCs w:val="22"/>
        </w:rPr>
        <w:t xml:space="preserve">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61708B2E" w14:textId="77777777" w:rsidR="00B47079" w:rsidRPr="00570F72" w:rsidRDefault="00B47079" w:rsidP="00B47079">
      <w:pPr>
        <w:autoSpaceDE w:val="0"/>
        <w:autoSpaceDN w:val="0"/>
        <w:adjustRightInd w:val="0"/>
        <w:jc w:val="both"/>
        <w:rPr>
          <w:rFonts w:cs="Arial"/>
          <w:szCs w:val="22"/>
        </w:rPr>
      </w:pPr>
    </w:p>
    <w:p w14:paraId="35985C46" w14:textId="77777777" w:rsidR="00B47079" w:rsidRPr="00570F72" w:rsidRDefault="00B47079" w:rsidP="00B47079">
      <w:pPr>
        <w:autoSpaceDE w:val="0"/>
        <w:autoSpaceDN w:val="0"/>
        <w:adjustRightInd w:val="0"/>
        <w:jc w:val="both"/>
        <w:rPr>
          <w:rFonts w:cs="Arial"/>
          <w:szCs w:val="22"/>
        </w:rPr>
      </w:pPr>
      <w:r w:rsidRPr="00570F72">
        <w:rPr>
          <w:rFonts w:cs="Arial"/>
          <w:szCs w:val="22"/>
        </w:rPr>
        <w:t>How to avoid collusion:</w:t>
      </w:r>
    </w:p>
    <w:p w14:paraId="3118A6DF"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19C690C1"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71AC0A7C"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 xml:space="preserve">Do not publish them online. </w:t>
      </w:r>
    </w:p>
    <w:p w14:paraId="701B3719" w14:textId="77777777" w:rsidR="00B47079" w:rsidRPr="00570F72" w:rsidRDefault="00B47079" w:rsidP="00B47079">
      <w:pPr>
        <w:pStyle w:val="ListParagraph"/>
        <w:numPr>
          <w:ilvl w:val="0"/>
          <w:numId w:val="47"/>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5F1DA441" w14:textId="77777777" w:rsidR="00B47079" w:rsidRPr="00570F72" w:rsidRDefault="00B47079" w:rsidP="00B4707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F333A4B" w14:textId="77777777" w:rsidR="00B47079" w:rsidRPr="00570F72" w:rsidRDefault="00B47079" w:rsidP="00B47079">
      <w:pPr>
        <w:autoSpaceDE w:val="0"/>
        <w:autoSpaceDN w:val="0"/>
        <w:adjustRightInd w:val="0"/>
        <w:jc w:val="both"/>
        <w:rPr>
          <w:rFonts w:cs="Arial"/>
          <w:szCs w:val="22"/>
        </w:rPr>
      </w:pPr>
    </w:p>
    <w:p w14:paraId="25B5E511" w14:textId="02299EEE" w:rsidR="004B278F" w:rsidRPr="004B278F" w:rsidRDefault="00B47079" w:rsidP="5F0272A8">
      <w:pPr>
        <w:jc w:val="both"/>
        <w:rPr>
          <w:rFonts w:cs="Arial"/>
          <w:color w:val="FF0000"/>
        </w:rPr>
      </w:pPr>
      <w:r w:rsidRPr="00570F72">
        <w:rPr>
          <w:rFonts w:cs="Arial"/>
          <w:b/>
          <w:bCs/>
          <w:szCs w:val="22"/>
        </w:rPr>
        <w:t>Cheating in examinations</w:t>
      </w:r>
      <w:r w:rsidRPr="00570F72">
        <w:rPr>
          <w:rFonts w:cs="Arial"/>
          <w:szCs w:val="22"/>
        </w:rPr>
        <w:t xml:space="preserve"> (or other formal assessment) includes the possession of unauthorised material or technology during an examination, and attempting to access unseen assessment materials in an advance of an examination.</w:t>
      </w:r>
    </w:p>
    <w:p w14:paraId="4E218688" w14:textId="77777777" w:rsidR="004B278F" w:rsidRPr="004B278F" w:rsidRDefault="004B278F" w:rsidP="004B278F">
      <w:pPr>
        <w:jc w:val="both"/>
        <w:rPr>
          <w:rFonts w:cs="Arial"/>
          <w:szCs w:val="22"/>
        </w:rPr>
      </w:pPr>
    </w:p>
    <w:p w14:paraId="7732E293" w14:textId="1B9EF142"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for </w:t>
      </w:r>
      <w:r w:rsidR="00E156EE">
        <w:rPr>
          <w:rFonts w:cs="Arial"/>
        </w:rPr>
        <w:t>academic misconduct</w:t>
      </w:r>
      <w:r w:rsidRPr="5F0272A8">
        <w:rPr>
          <w:rFonts w:cs="Arial"/>
        </w:rPr>
        <w:t xml:space="preserve">.  </w:t>
      </w:r>
      <w:r w:rsidR="009C2548">
        <w:rPr>
          <w:rFonts w:cs="Arial"/>
        </w:rPr>
        <w:t>Normally,</w:t>
      </w:r>
      <w:r w:rsidRPr="5F0272A8">
        <w:rPr>
          <w:rFonts w:cs="Arial"/>
        </w:rPr>
        <w:t xml:space="preserve"> your work will be submitted electronically via Moodle.  </w:t>
      </w:r>
    </w:p>
    <w:p w14:paraId="762B1311" w14:textId="77777777" w:rsidR="004B278F" w:rsidRPr="004B278F" w:rsidRDefault="004B278F" w:rsidP="004B278F">
      <w:pPr>
        <w:jc w:val="both"/>
        <w:rPr>
          <w:rFonts w:cs="Arial"/>
          <w:szCs w:val="22"/>
        </w:rPr>
      </w:pPr>
    </w:p>
    <w:p w14:paraId="5C9DE499" w14:textId="437B68AC" w:rsidR="00CD642C" w:rsidRPr="004C0775" w:rsidRDefault="004B278F" w:rsidP="5F0272A8">
      <w:pPr>
        <w:jc w:val="both"/>
        <w:rPr>
          <w:rFonts w:cs="Arial"/>
        </w:rPr>
      </w:pPr>
      <w:r w:rsidRPr="5F0272A8">
        <w:rPr>
          <w:rFonts w:cs="Arial"/>
        </w:rPr>
        <w:t xml:space="preserve">For submissions outside of the Moodle platform, it is equally important that you reference your sources accurately.  In some cases you will be expected to submit both </w:t>
      </w:r>
      <w:r w:rsidRPr="5F0272A8">
        <w:rPr>
          <w:rFonts w:cs="Arial"/>
        </w:rPr>
        <w:lastRenderedPageBreak/>
        <w:t>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3057B0DA" w14:textId="77777777" w:rsidR="00EE18B4" w:rsidRDefault="00EE18B4" w:rsidP="004C0775">
      <w:pPr>
        <w:pStyle w:val="Heading1"/>
      </w:pPr>
      <w:bookmarkStart w:id="75" w:name="_Toc175040929"/>
      <w:r>
        <w:t>LIBRARY AND LEARNING RESOURCES</w:t>
      </w:r>
      <w:bookmarkEnd w:id="75"/>
    </w:p>
    <w:p w14:paraId="6F2BB109" w14:textId="77777777" w:rsidR="00E156EE" w:rsidRDefault="00E156EE" w:rsidP="00E156EE">
      <w:pPr>
        <w:jc w:val="both"/>
        <w:rPr>
          <w:rStyle w:val="normaltextrun1"/>
          <w:rFonts w:cs="Arial"/>
        </w:rPr>
      </w:pPr>
      <w:r w:rsidRPr="00BA6815">
        <w:rPr>
          <w:rStyle w:val="normaltextrun1"/>
          <w:rFonts w:cs="Arial"/>
        </w:rPr>
        <w:t>The Library and Learning Resources (LLR) aims to support and enhance the learning, teaching and research activities of staff and students across the University. There are libraries at Swansea, Carmarthen, Lampeter</w:t>
      </w:r>
      <w:r>
        <w:rPr>
          <w:rStyle w:val="normaltextrun1"/>
          <w:rFonts w:cs="Arial"/>
        </w:rPr>
        <w:t xml:space="preserve">, </w:t>
      </w:r>
      <w:r w:rsidRPr="00BA6815">
        <w:rPr>
          <w:rStyle w:val="normaltextrun1"/>
          <w:rFonts w:cs="Arial"/>
        </w:rPr>
        <w:t>London</w:t>
      </w:r>
      <w:r>
        <w:rPr>
          <w:rStyle w:val="normaltextrun1"/>
          <w:rFonts w:cs="Arial"/>
        </w:rPr>
        <w:t xml:space="preserve"> and Birmingham</w:t>
      </w:r>
      <w:r w:rsidRPr="00BA6815">
        <w:rPr>
          <w:rStyle w:val="normaltextrun1"/>
          <w:rFonts w:cs="Arial"/>
        </w:rPr>
        <w:t xml:space="preserve"> campuses, providing access to a variety of welcoming and flexible learning spaces. We provide on and off campus access to thousands of online journals and e-books, and subscribe to online databases relevant to each subject area; in addition to specialist digital and information literacy support, research support and special collections and archives.  </w:t>
      </w:r>
    </w:p>
    <w:p w14:paraId="7A339F47" w14:textId="77777777" w:rsidR="00E156EE" w:rsidRPr="00BA6815" w:rsidRDefault="00E156EE" w:rsidP="00E156EE">
      <w:pPr>
        <w:jc w:val="both"/>
        <w:rPr>
          <w:rStyle w:val="normaltextrun1"/>
          <w:rFonts w:cs="Arial"/>
        </w:rPr>
      </w:pPr>
      <w:r w:rsidRPr="00BA6815">
        <w:rPr>
          <w:rStyle w:val="normaltextrun1"/>
          <w:rFonts w:cs="Arial"/>
        </w:rPr>
        <w:t xml:space="preserve">  </w:t>
      </w:r>
    </w:p>
    <w:p w14:paraId="29724E1F" w14:textId="77777777" w:rsidR="00E156EE" w:rsidRPr="00BA6815" w:rsidRDefault="00E156EE" w:rsidP="00E156EE">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SCONUL Access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Institute meetings where invited, including Institute Boards. </w:t>
      </w:r>
    </w:p>
    <w:p w14:paraId="212BC152" w14:textId="77777777" w:rsidR="00E156EE" w:rsidRPr="00BA6815" w:rsidRDefault="00E156EE" w:rsidP="00E156EE">
      <w:pPr>
        <w:jc w:val="both"/>
        <w:rPr>
          <w:rStyle w:val="normaltextrun1"/>
          <w:rFonts w:cs="Arial"/>
        </w:rPr>
      </w:pPr>
    </w:p>
    <w:p w14:paraId="26A43A43" w14:textId="77777777" w:rsidR="00E156EE" w:rsidRPr="00BA6815" w:rsidRDefault="00E156EE" w:rsidP="00E156EE">
      <w:pPr>
        <w:jc w:val="both"/>
        <w:rPr>
          <w:rStyle w:val="normaltextrun1"/>
          <w:rFonts w:cs="Arial"/>
          <w:b/>
        </w:rPr>
      </w:pPr>
      <w:r w:rsidRPr="00BA6815">
        <w:rPr>
          <w:rStyle w:val="normaltextrun1"/>
          <w:rFonts w:cs="Arial"/>
          <w:b/>
        </w:rPr>
        <w:t>Online Library</w:t>
      </w:r>
    </w:p>
    <w:p w14:paraId="055BDD28" w14:textId="5B0640E3" w:rsidR="00E156EE" w:rsidRPr="00BA6815" w:rsidRDefault="00E156EE" w:rsidP="00E156EE">
      <w:pPr>
        <w:jc w:val="both"/>
        <w:rPr>
          <w:rStyle w:val="normaltextrun1"/>
          <w:rFonts w:cs="Arial"/>
        </w:rPr>
      </w:pPr>
      <w:r w:rsidRPr="00BA6815">
        <w:rPr>
          <w:rStyle w:val="normaltextrun1"/>
          <w:rFonts w:cs="Arial"/>
        </w:rPr>
        <w:t xml:space="preserve">The LLR offers a wide range of printed and electronic resources for the programmes offered by the </w:t>
      </w:r>
      <w:r w:rsidR="00B00FAD">
        <w:rPr>
          <w:rStyle w:val="normaltextrun1"/>
          <w:rFonts w:cs="Arial"/>
        </w:rPr>
        <w:t>University</w:t>
      </w:r>
      <w:r w:rsidRPr="00BA6815">
        <w:rPr>
          <w:rStyle w:val="normaltextrun1"/>
          <w:rFonts w:cs="Arial"/>
        </w:rPr>
        <w:t>. The L</w:t>
      </w:r>
      <w:r>
        <w:rPr>
          <w:rStyle w:val="normaltextrun1"/>
          <w:rFonts w:cs="Arial"/>
        </w:rPr>
        <w:t>LR</w:t>
      </w:r>
      <w:r w:rsidRPr="00BA6815">
        <w:rPr>
          <w:rStyle w:val="normaltextrun1"/>
          <w:rFonts w:cs="Arial"/>
        </w:rPr>
        <w:t xml:space="preserve"> houses an extensive collection of online e-journals</w:t>
      </w:r>
      <w:r>
        <w:rPr>
          <w:rStyle w:val="normaltextrun1"/>
          <w:rFonts w:cs="Arial"/>
        </w:rPr>
        <w:t xml:space="preserve">, </w:t>
      </w:r>
      <w:r w:rsidRPr="00BA6815">
        <w:rPr>
          <w:rStyle w:val="normaltextrun1"/>
          <w:rFonts w:cs="Arial"/>
        </w:rPr>
        <w:t>e-books</w:t>
      </w:r>
      <w:r>
        <w:rPr>
          <w:rStyle w:val="normaltextrun1"/>
          <w:rFonts w:cs="Arial"/>
        </w:rPr>
        <w:t>, and audio-visual material</w:t>
      </w:r>
      <w:r w:rsidRPr="00BA6815">
        <w:rPr>
          <w:rStyle w:val="normaltextrun1"/>
          <w:rFonts w:cs="Arial"/>
        </w:rPr>
        <w:t xml:space="preserve">, with the electronic resources being available 24/7. Users may access a variety of e-resources, containing scholarly journals, newspapers, company reports and reference material. </w:t>
      </w:r>
    </w:p>
    <w:p w14:paraId="303FFF94" w14:textId="77777777" w:rsidR="00E156EE" w:rsidRPr="00BA6815" w:rsidRDefault="00E156EE" w:rsidP="00E156EE">
      <w:pPr>
        <w:jc w:val="both"/>
        <w:rPr>
          <w:rStyle w:val="normaltextrun1"/>
          <w:rFonts w:cs="Arial"/>
        </w:rPr>
      </w:pPr>
    </w:p>
    <w:p w14:paraId="223CA583" w14:textId="77777777" w:rsidR="00E156EE" w:rsidRPr="00BA6815" w:rsidRDefault="00E156EE" w:rsidP="00E156EE">
      <w:pPr>
        <w:jc w:val="both"/>
        <w:rPr>
          <w:rStyle w:val="normaltextrun1"/>
          <w:rFonts w:cs="Arial"/>
          <w:b/>
        </w:rPr>
      </w:pPr>
      <w:r w:rsidRPr="00BA6815">
        <w:rPr>
          <w:rStyle w:val="normaltextrun1"/>
          <w:rFonts w:cs="Arial"/>
          <w:b/>
        </w:rPr>
        <w:t>Skills Development</w:t>
      </w:r>
    </w:p>
    <w:p w14:paraId="0BA656C7" w14:textId="77777777" w:rsidR="00E156EE" w:rsidRDefault="00E156EE" w:rsidP="00E156EE">
      <w:pPr>
        <w:jc w:val="both"/>
        <w:rPr>
          <w:rStyle w:val="normaltextrun1"/>
          <w:rFonts w:cs="Arial"/>
        </w:rPr>
      </w:pPr>
      <w:r w:rsidRPr="00BA6815">
        <w:rPr>
          <w:rStyle w:val="normaltextrun1"/>
          <w:rFonts w:cs="Arial"/>
        </w:rPr>
        <w:t xml:space="preserve">Academic Liaison Librarians are the main point of contact for staff and students, and contribute to teaching and learning by helping students to develop the skills required to find, use and evaluate information sources within the subject areas taught by the Institute.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075BCF03" w14:textId="77777777" w:rsidR="00E156EE" w:rsidRDefault="00E156EE" w:rsidP="00E156EE">
      <w:pPr>
        <w:jc w:val="both"/>
        <w:rPr>
          <w:rStyle w:val="normaltextrun1"/>
          <w:rFonts w:cs="Arial"/>
        </w:rPr>
      </w:pPr>
    </w:p>
    <w:p w14:paraId="5E10E16C" w14:textId="6A8F73E6" w:rsidR="00B00FAD" w:rsidRDefault="00E156EE" w:rsidP="00B00FAD">
      <w:pPr>
        <w:jc w:val="both"/>
        <w:rPr>
          <w:rStyle w:val="normaltextrun1"/>
          <w:rFonts w:cs="Arial"/>
        </w:rPr>
      </w:pPr>
      <w:r w:rsidRPr="00BA6815">
        <w:rPr>
          <w:rStyle w:val="normaltextrun1"/>
          <w:rFonts w:cs="Arial"/>
        </w:rPr>
        <w:t xml:space="preserve">Academic Liaison Librarians also provide a wider InfoSkills programme focusing on transferable employability skills and academic skills. This includes advanced search skills, ethical use of information, referencing and managing your online identity. Support can be provided face-to-face or remotely;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Pr="00BA6815">
        <w:rPr>
          <w:rStyle w:val="normaltextrun1"/>
          <w:rFonts w:cs="Arial"/>
        </w:rPr>
        <w:t xml:space="preserve"> </w:t>
      </w:r>
      <w:r w:rsidR="00B00FAD">
        <w:rPr>
          <w:rStyle w:val="normaltextrun1"/>
          <w:rFonts w:cs="Arial"/>
        </w:rPr>
        <w:t>intranet pages:</w:t>
      </w:r>
    </w:p>
    <w:p w14:paraId="68215AD6" w14:textId="19F4304A" w:rsidR="00E156EE" w:rsidRPr="00BA6815" w:rsidRDefault="006A7F0E" w:rsidP="00E156EE">
      <w:pPr>
        <w:jc w:val="both"/>
        <w:rPr>
          <w:rStyle w:val="normaltextrun1"/>
          <w:rFonts w:cs="Arial"/>
        </w:rPr>
      </w:pPr>
      <w:hyperlink r:id="rId49" w:history="1">
        <w:r w:rsidR="00B00FAD" w:rsidRPr="00685BDC">
          <w:rPr>
            <w:rStyle w:val="Hyperlink"/>
            <w:rFonts w:cs="Arial"/>
          </w:rPr>
          <w:t>https://intranet.uwtsd.ac.uk/departments/library-and-learning-resources/academic-and-infoskills</w:t>
        </w:r>
      </w:hyperlink>
      <w:r w:rsidR="00E156EE" w:rsidRPr="00BA6815">
        <w:rPr>
          <w:rStyle w:val="normaltextrun1"/>
          <w:rFonts w:cs="Arial"/>
        </w:rPr>
        <w:t xml:space="preserve">.  </w:t>
      </w:r>
    </w:p>
    <w:p w14:paraId="62A6BF26" w14:textId="77777777" w:rsidR="00E156EE" w:rsidRPr="00BA6815" w:rsidRDefault="00E156EE" w:rsidP="00E156EE">
      <w:pPr>
        <w:jc w:val="both"/>
        <w:rPr>
          <w:rStyle w:val="normaltextrun1"/>
          <w:rFonts w:cs="Arial"/>
        </w:rPr>
      </w:pPr>
    </w:p>
    <w:p w14:paraId="31FFF4DD" w14:textId="77777777" w:rsidR="00E156EE" w:rsidRDefault="00E156EE" w:rsidP="00E156EE">
      <w:pPr>
        <w:jc w:val="both"/>
        <w:rPr>
          <w:b/>
          <w:bCs/>
        </w:rPr>
      </w:pPr>
      <w:r w:rsidRPr="00BA6815">
        <w:rPr>
          <w:b/>
          <w:bCs/>
        </w:rPr>
        <w:t>D</w:t>
      </w:r>
      <w:r>
        <w:rPr>
          <w:b/>
          <w:bCs/>
        </w:rPr>
        <w:t>igital Skills</w:t>
      </w:r>
    </w:p>
    <w:p w14:paraId="436196E1" w14:textId="77777777" w:rsidR="00E156EE" w:rsidRPr="00B05E53" w:rsidRDefault="00E156EE" w:rsidP="00E156EE">
      <w:pPr>
        <w:jc w:val="both"/>
        <w:rPr>
          <w:rFonts w:cs="Arial"/>
        </w:rPr>
      </w:pPr>
      <w:r w:rsidRPr="00B05E53">
        <w:rPr>
          <w:rFonts w:cs="Arial"/>
        </w:rPr>
        <w:t>Our Digital Services team are always on hand to assist students in identifying their own skills gaps and locate appropriate structured learning resources to develop digital confidence.</w:t>
      </w:r>
      <w:r w:rsidRPr="00B05E53">
        <w:rPr>
          <w:rFonts w:cs="Arial"/>
          <w:color w:val="212529"/>
          <w:shd w:val="clear" w:color="auto" w:fill="FFFFFF"/>
        </w:rPr>
        <w:t xml:space="preserve"> You can access our full range of digital skills resources at any time.  Many of our courses are from LinkedIn Learning, and as a member of staff or student, you have free access.  Students can gain a range of digital badges t</w:t>
      </w:r>
      <w:r>
        <w:rPr>
          <w:rFonts w:cs="Arial"/>
          <w:color w:val="212529"/>
          <w:shd w:val="clear" w:color="auto" w:fill="FFFFFF"/>
        </w:rPr>
        <w:t xml:space="preserve">o </w:t>
      </w:r>
      <w:r w:rsidRPr="00B05E53">
        <w:rPr>
          <w:rFonts w:cs="Arial"/>
          <w:color w:val="212529"/>
          <w:shd w:val="clear" w:color="auto" w:fill="FFFFFF"/>
        </w:rPr>
        <w:t xml:space="preserve">demonstrate </w:t>
      </w:r>
      <w:r>
        <w:rPr>
          <w:rFonts w:cs="Arial"/>
          <w:color w:val="212529"/>
          <w:shd w:val="clear" w:color="auto" w:fill="FFFFFF"/>
        </w:rPr>
        <w:t>their</w:t>
      </w:r>
      <w:r w:rsidRPr="00B05E53">
        <w:rPr>
          <w:rFonts w:cs="Arial"/>
          <w:color w:val="212529"/>
          <w:shd w:val="clear" w:color="auto" w:fill="FFFFFF"/>
        </w:rPr>
        <w:t xml:space="preserve"> knowledge</w:t>
      </w:r>
      <w:r>
        <w:rPr>
          <w:rFonts w:cs="Arial"/>
          <w:color w:val="212529"/>
          <w:shd w:val="clear" w:color="auto" w:fill="FFFFFF"/>
        </w:rPr>
        <w:t xml:space="preserve"> and digital capabilities</w:t>
      </w:r>
      <w:r w:rsidRPr="00B05E53">
        <w:rPr>
          <w:rFonts w:cs="Arial"/>
          <w:color w:val="212529"/>
          <w:shd w:val="clear" w:color="auto" w:fill="FFFFFF"/>
        </w:rPr>
        <w:t>.</w:t>
      </w:r>
    </w:p>
    <w:p w14:paraId="425ACDA7" w14:textId="77777777" w:rsidR="00E156EE" w:rsidRPr="00BA6815" w:rsidRDefault="00E156EE" w:rsidP="00E156EE">
      <w:pPr>
        <w:jc w:val="both"/>
        <w:rPr>
          <w:rStyle w:val="normaltextrun1"/>
          <w:rFonts w:cs="Arial"/>
          <w:b/>
        </w:rPr>
      </w:pPr>
      <w:r w:rsidRPr="00BA6815">
        <w:rPr>
          <w:rStyle w:val="normaltextrun1"/>
          <w:rFonts w:cs="Arial"/>
          <w:b/>
        </w:rPr>
        <w:lastRenderedPageBreak/>
        <w:t>Other Specialist Support</w:t>
      </w:r>
    </w:p>
    <w:p w14:paraId="30905A08" w14:textId="77777777" w:rsidR="00E156EE" w:rsidRPr="00BA6815" w:rsidRDefault="00E156EE" w:rsidP="00E156EE">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member of staff can help and advise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2CDAC0FF" w14:textId="77777777" w:rsidR="00E156EE" w:rsidRPr="00BA6815" w:rsidRDefault="00E156EE" w:rsidP="00E156EE">
      <w:pPr>
        <w:jc w:val="both"/>
        <w:rPr>
          <w:rStyle w:val="normaltextrun1"/>
          <w:rFonts w:cs="Arial"/>
          <w:b/>
        </w:rPr>
      </w:pPr>
    </w:p>
    <w:p w14:paraId="5F2AB32D" w14:textId="77777777" w:rsidR="00E156EE" w:rsidRPr="00BA6815" w:rsidRDefault="00E156EE" w:rsidP="00E156EE">
      <w:pPr>
        <w:jc w:val="both"/>
        <w:rPr>
          <w:rStyle w:val="normaltextrun1"/>
          <w:rFonts w:cs="Arial"/>
          <w:b/>
        </w:rPr>
      </w:pPr>
      <w:r w:rsidRPr="00BA6815">
        <w:rPr>
          <w:rStyle w:val="normaltextrun1"/>
          <w:rFonts w:cs="Arial"/>
          <w:b/>
        </w:rPr>
        <w:t>The Need More? Service</w:t>
      </w:r>
    </w:p>
    <w:p w14:paraId="0428BC90" w14:textId="77777777" w:rsidR="00E156EE" w:rsidRPr="00BA6815" w:rsidRDefault="00E156EE" w:rsidP="00E156EE">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p w14:paraId="29D6936A" w14:textId="77777777" w:rsidR="00E156EE" w:rsidRPr="00BA6815" w:rsidRDefault="00E156EE" w:rsidP="00E156EE">
      <w:pPr>
        <w:jc w:val="both"/>
        <w:rPr>
          <w:rStyle w:val="normaltextrun1"/>
          <w:rFonts w:cs="Arial"/>
        </w:rPr>
      </w:pPr>
    </w:p>
    <w:p w14:paraId="27E21EB4" w14:textId="77777777" w:rsidR="00E156EE" w:rsidRPr="00BA6815" w:rsidRDefault="00E156EE" w:rsidP="00E156EE">
      <w:pPr>
        <w:jc w:val="both"/>
        <w:rPr>
          <w:rStyle w:val="normaltextrun1"/>
          <w:rFonts w:cs="Arial"/>
          <w:b/>
        </w:rPr>
      </w:pPr>
      <w:r w:rsidRPr="00BA6815">
        <w:rPr>
          <w:rStyle w:val="normaltextrun1"/>
          <w:rFonts w:cs="Arial"/>
          <w:b/>
        </w:rPr>
        <w:t>Learning Spaces</w:t>
      </w:r>
    </w:p>
    <w:p w14:paraId="28C0A706" w14:textId="77777777" w:rsidR="00E156EE" w:rsidRPr="00BA6815" w:rsidRDefault="00E156EE" w:rsidP="00E156EE">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wireless internet, photocopying and printing facilities, and excellent customer service. </w:t>
      </w:r>
    </w:p>
    <w:p w14:paraId="01D45D89" w14:textId="77777777" w:rsidR="00E156EE" w:rsidRPr="00BA6815" w:rsidRDefault="00E156EE" w:rsidP="00E156EE">
      <w:pPr>
        <w:ind w:left="709"/>
        <w:rPr>
          <w:rStyle w:val="normaltextrun1"/>
          <w:rFonts w:cs="Arial"/>
          <w:b/>
        </w:rPr>
      </w:pPr>
    </w:p>
    <w:p w14:paraId="4B1507C4" w14:textId="77777777" w:rsidR="00E156EE" w:rsidRPr="00BA6815" w:rsidRDefault="00E156EE" w:rsidP="00E156EE">
      <w:pPr>
        <w:rPr>
          <w:rStyle w:val="normaltextrun1"/>
          <w:rFonts w:cs="Arial"/>
          <w:b/>
        </w:rPr>
      </w:pPr>
      <w:r w:rsidRPr="00BA6815">
        <w:rPr>
          <w:rStyle w:val="normaltextrun1"/>
          <w:rFonts w:cs="Arial"/>
          <w:b/>
        </w:rPr>
        <w:t>Further Information</w:t>
      </w:r>
    </w:p>
    <w:p w14:paraId="30ED5B0E" w14:textId="751533DF" w:rsidR="00DE1BF2" w:rsidRPr="00E156EE" w:rsidRDefault="00E156EE" w:rsidP="1BD8A676">
      <w:pPr>
        <w:pStyle w:val="paragraph"/>
        <w:spacing w:before="0" w:beforeAutospacing="0" w:after="0" w:afterAutospacing="0"/>
        <w:jc w:val="both"/>
        <w:textAlignment w:val="baseline"/>
        <w:rPr>
          <w:rFonts w:ascii="Arial" w:hAnsi="Arial" w:cs="Arial"/>
          <w:sz w:val="22"/>
          <w:szCs w:val="22"/>
        </w:rPr>
      </w:pPr>
      <w:r w:rsidRPr="1BD8A676">
        <w:rPr>
          <w:rStyle w:val="normaltextrun1"/>
          <w:rFonts w:ascii="Arial" w:hAnsi="Arial" w:cs="Arial"/>
          <w:sz w:val="22"/>
          <w:szCs w:val="22"/>
        </w:rPr>
        <w:t xml:space="preserve">For recent service developments and updates please visit the LLR’s </w:t>
      </w:r>
      <w:r w:rsidR="00AE3BC3">
        <w:rPr>
          <w:rStyle w:val="normaltextrun1"/>
          <w:rFonts w:ascii="Arial" w:hAnsi="Arial" w:cs="Arial"/>
          <w:sz w:val="22"/>
          <w:szCs w:val="22"/>
        </w:rPr>
        <w:t>intranet pages</w:t>
      </w:r>
      <w:r w:rsidRPr="1BD8A676">
        <w:rPr>
          <w:rStyle w:val="normaltextrun1"/>
          <w:rFonts w:ascii="Arial" w:hAnsi="Arial" w:cs="Arial"/>
          <w:sz w:val="22"/>
          <w:szCs w:val="22"/>
        </w:rPr>
        <w:t xml:space="preserve">: </w:t>
      </w:r>
      <w:hyperlink r:id="rId50" w:history="1">
        <w:r w:rsidR="003E39A3" w:rsidRPr="00685BDC">
          <w:rPr>
            <w:rStyle w:val="Hyperlink"/>
            <w:rFonts w:ascii="Arial" w:hAnsi="Arial" w:cs="Arial"/>
            <w:sz w:val="22"/>
            <w:szCs w:val="22"/>
          </w:rPr>
          <w:t>https://intranet.uwtsd.ac.uk/departments/library-and-learning-resources</w:t>
        </w:r>
      </w:hyperlink>
      <w:r w:rsidRPr="1BD8A676">
        <w:rPr>
          <w:rStyle w:val="normaltextrun1"/>
          <w:rFonts w:ascii="Arial" w:hAnsi="Arial" w:cs="Arial"/>
          <w:sz w:val="22"/>
          <w:szCs w:val="22"/>
        </w:rPr>
        <w:t xml:space="preserve">. This also provides staff and library contact information for all the libraries of the University. The LLR can also be followed on Facebook, Twitter and Instagram (@UWTSDLib) and contacted by email: </w:t>
      </w:r>
      <w:hyperlink r:id="rId51">
        <w:r w:rsidR="0046620E" w:rsidRPr="1BD8A676">
          <w:rPr>
            <w:rStyle w:val="Hyperlink"/>
            <w:rFonts w:ascii="Arial" w:hAnsi="Arial" w:cs="Arial"/>
            <w:sz w:val="22"/>
            <w:szCs w:val="22"/>
          </w:rPr>
          <w:t>library@uwtsd.ac.uk</w:t>
        </w:r>
      </w:hyperlink>
      <w:r w:rsidRPr="1BD8A676">
        <w:rPr>
          <w:rStyle w:val="normaltextrun1"/>
          <w:rFonts w:ascii="Arial" w:hAnsi="Arial" w:cs="Arial"/>
          <w:sz w:val="22"/>
          <w:szCs w:val="22"/>
        </w:rPr>
        <w:t>.</w:t>
      </w:r>
      <w:r w:rsidR="00DE1BF2" w:rsidRPr="1BD8A676">
        <w:rPr>
          <w:rStyle w:val="eop"/>
          <w:rFonts w:ascii="Arial" w:hAnsi="Arial" w:cs="Arial"/>
          <w:sz w:val="22"/>
          <w:szCs w:val="22"/>
        </w:rPr>
        <w:t> </w:t>
      </w:r>
    </w:p>
    <w:p w14:paraId="4BA7BDD2" w14:textId="6D45AA42" w:rsidR="6CD6E5F7" w:rsidRPr="00633314" w:rsidRDefault="6CD6E5F7" w:rsidP="00633314">
      <w:pPr>
        <w:pStyle w:val="Heading1"/>
      </w:pPr>
      <w:bookmarkStart w:id="76" w:name="_Toc175040930"/>
      <w:r w:rsidRPr="00633314">
        <w:t>DIGITAL CREATIVITY AND LEARNING (DCL)</w:t>
      </w:r>
      <w:bookmarkEnd w:id="76"/>
    </w:p>
    <w:p w14:paraId="2E9B9AB0" w14:textId="52D691C5" w:rsidR="6CD6E5F7" w:rsidRPr="003938B3" w:rsidRDefault="6CD6E5F7" w:rsidP="6CD6E5F7">
      <w:pPr>
        <w:jc w:val="both"/>
        <w:rPr>
          <w:rFonts w:eastAsia="Arial" w:cs="Arial"/>
          <w:szCs w:val="22"/>
        </w:rPr>
      </w:pPr>
      <w:r w:rsidRPr="003938B3">
        <w:rPr>
          <w:rStyle w:val="normaltextrun"/>
          <w:rFonts w:eastAsia="Arial" w:cs="Arial"/>
          <w:b/>
          <w:bCs/>
          <w:szCs w:val="22"/>
        </w:rPr>
        <w:t>Digital learning</w:t>
      </w:r>
    </w:p>
    <w:p w14:paraId="3E4DFE05" w14:textId="59AB8F63" w:rsidR="6CD6E5F7" w:rsidRPr="003938B3" w:rsidRDefault="6CD6E5F7" w:rsidP="6CD6E5F7">
      <w:pPr>
        <w:jc w:val="both"/>
        <w:rPr>
          <w:rFonts w:eastAsia="Arial" w:cs="Arial"/>
          <w:szCs w:val="22"/>
        </w:rPr>
      </w:pPr>
    </w:p>
    <w:p w14:paraId="2DAF535A" w14:textId="1764265F" w:rsidR="6CD6E5F7" w:rsidRPr="003938B3" w:rsidRDefault="6CD6E5F7" w:rsidP="6CD6E5F7">
      <w:pPr>
        <w:jc w:val="both"/>
        <w:rPr>
          <w:rFonts w:eastAsia="Arial" w:cs="Arial"/>
          <w:szCs w:val="22"/>
        </w:rPr>
      </w:pPr>
      <w:r w:rsidRPr="003938B3">
        <w:rPr>
          <w:rStyle w:val="normaltextrun"/>
          <w:rFonts w:eastAsia="Arial" w:cs="Arial"/>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69CD98FE" w14:textId="2DF9BA18" w:rsidR="6CD6E5F7" w:rsidRPr="003938B3" w:rsidRDefault="6CD6E5F7" w:rsidP="6CD6E5F7">
      <w:pPr>
        <w:jc w:val="both"/>
        <w:rPr>
          <w:rFonts w:eastAsia="Arial" w:cs="Arial"/>
          <w:szCs w:val="22"/>
        </w:rPr>
      </w:pPr>
    </w:p>
    <w:p w14:paraId="78B4CA82" w14:textId="511CCECF" w:rsidR="6CD6E5F7" w:rsidRPr="003938B3" w:rsidRDefault="6CD6E5F7" w:rsidP="6CD6E5F7">
      <w:pPr>
        <w:jc w:val="both"/>
        <w:rPr>
          <w:rFonts w:eastAsia="Arial" w:cs="Arial"/>
          <w:szCs w:val="22"/>
        </w:rPr>
      </w:pPr>
      <w:r w:rsidRPr="003938B3">
        <w:rPr>
          <w:rStyle w:val="normaltextrun"/>
          <w:rFonts w:eastAsia="Arial" w:cs="Arial"/>
          <w:szCs w:val="22"/>
        </w:rPr>
        <w:t>A well-developed package of digital learning materials can:</w:t>
      </w:r>
    </w:p>
    <w:p w14:paraId="2369AD9D" w14:textId="67538514"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learning experience </w:t>
      </w:r>
    </w:p>
    <w:p w14:paraId="4F76AB5C" w14:textId="4366E5EA"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Widen participation and collaboration</w:t>
      </w:r>
    </w:p>
    <w:p w14:paraId="15C6F26A" w14:textId="6810FEE6" w:rsidR="6CD6E5F7" w:rsidRPr="003938B3" w:rsidRDefault="6CD6E5F7" w:rsidP="6CD6E5F7">
      <w:pPr>
        <w:jc w:val="both"/>
        <w:rPr>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 xml:space="preserve">Improve accessibility </w:t>
      </w:r>
    </w:p>
    <w:p w14:paraId="7A11976E" w14:textId="228108D2" w:rsidR="00F31504" w:rsidRPr="003938B3" w:rsidRDefault="6CD6E5F7" w:rsidP="00F31504">
      <w:pPr>
        <w:jc w:val="both"/>
        <w:rPr>
          <w:rStyle w:val="normaltextrun"/>
          <w:rFonts w:eastAsia="Arial" w:cs="Arial"/>
          <w:szCs w:val="22"/>
        </w:rPr>
      </w:pPr>
      <w:r w:rsidRPr="003938B3">
        <w:rPr>
          <w:rStyle w:val="normaltextrun"/>
          <w:rFonts w:eastAsia="Arial" w:cs="Arial"/>
          <w:szCs w:val="22"/>
        </w:rPr>
        <w:t>•</w:t>
      </w:r>
      <w:r w:rsidRPr="003938B3">
        <w:tab/>
      </w:r>
      <w:r w:rsidRPr="003938B3">
        <w:rPr>
          <w:rStyle w:val="normaltextrun"/>
          <w:rFonts w:eastAsia="Arial" w:cs="Arial"/>
          <w:szCs w:val="22"/>
        </w:rPr>
        <w:t>Develop key employability skills</w:t>
      </w:r>
    </w:p>
    <w:p w14:paraId="590356AC" w14:textId="4F795AAA" w:rsidR="00F31504" w:rsidRPr="00633314" w:rsidRDefault="00F31504" w:rsidP="00633314">
      <w:pPr>
        <w:pStyle w:val="Heading1"/>
      </w:pPr>
      <w:bookmarkStart w:id="77" w:name="_Toc175040931"/>
      <w:r w:rsidRPr="00633314">
        <w:t>IT SERVICE DELIVERY</w:t>
      </w:r>
      <w:bookmarkEnd w:id="77"/>
    </w:p>
    <w:p w14:paraId="3B6200C5" w14:textId="005C56F1" w:rsidR="00F31504" w:rsidRPr="00A433C3" w:rsidRDefault="00F31504" w:rsidP="00F31504">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52"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 </w:t>
      </w:r>
      <w:r w:rsidR="00C43044">
        <w:rPr>
          <w:rFonts w:eastAsia="DengXian" w:cs="Arial"/>
          <w:szCs w:val="22"/>
          <w:lang w:eastAsia="zh-CN"/>
        </w:rPr>
        <w:t>portal and live chat service</w:t>
      </w:r>
      <w:r w:rsidRPr="00A433C3">
        <w:rPr>
          <w:rFonts w:eastAsia="DengXian" w:cs="Arial"/>
          <w:szCs w:val="22"/>
          <w:lang w:eastAsia="zh-CN"/>
        </w:rPr>
        <w:t>.</w:t>
      </w:r>
    </w:p>
    <w:p w14:paraId="39C44E06" w14:textId="5402E7CF" w:rsidR="00F31504" w:rsidRPr="00A433C3" w:rsidRDefault="001D2C23" w:rsidP="00F31504">
      <w:pPr>
        <w:spacing w:after="160" w:line="259" w:lineRule="auto"/>
        <w:jc w:val="both"/>
        <w:rPr>
          <w:rFonts w:eastAsia="DengXian" w:cs="Arial"/>
          <w:szCs w:val="22"/>
          <w:lang w:eastAsia="zh-CN"/>
        </w:rPr>
      </w:pPr>
      <w:r>
        <w:rPr>
          <w:rFonts w:eastAsia="DengXian" w:cs="Arial"/>
          <w:szCs w:val="22"/>
          <w:lang w:eastAsia="zh-CN"/>
        </w:rPr>
        <w:t>T</w:t>
      </w:r>
      <w:r w:rsidR="00F31504" w:rsidRPr="00A433C3">
        <w:rPr>
          <w:rFonts w:eastAsia="DengXian" w:cs="Arial"/>
          <w:szCs w:val="22"/>
          <w:lang w:eastAsia="zh-CN"/>
        </w:rPr>
        <w:t xml:space="preserve">elephone support </w:t>
      </w:r>
      <w:r>
        <w:rPr>
          <w:rFonts w:eastAsia="DengXian" w:cs="Arial"/>
          <w:szCs w:val="22"/>
          <w:lang w:eastAsia="zh-CN"/>
        </w:rPr>
        <w:t xml:space="preserve">is available </w:t>
      </w:r>
      <w:r w:rsidR="00F31504" w:rsidRPr="00A433C3">
        <w:rPr>
          <w:rFonts w:eastAsia="DengXian" w:cs="Arial"/>
          <w:szCs w:val="22"/>
          <w:lang w:eastAsia="zh-CN"/>
        </w:rPr>
        <w:t>24 hours a day, 365 days a year so no matter when you may need assistance, we’re here to help by calling us on 0300 500 5055.</w:t>
      </w:r>
    </w:p>
    <w:p w14:paraId="3AF20875" w14:textId="77777777" w:rsidR="00F31504" w:rsidRPr="00A433C3" w:rsidRDefault="00F31504" w:rsidP="00F31504">
      <w:pPr>
        <w:jc w:val="both"/>
        <w:rPr>
          <w:b/>
          <w:bCs/>
        </w:rPr>
      </w:pPr>
      <w:r w:rsidRPr="00A433C3">
        <w:rPr>
          <w:b/>
          <w:bCs/>
        </w:rPr>
        <w:lastRenderedPageBreak/>
        <w:t>Wi-Fi</w:t>
      </w:r>
    </w:p>
    <w:p w14:paraId="723B46E5" w14:textId="77777777" w:rsidR="00F31504" w:rsidRDefault="00F31504" w:rsidP="00F31504">
      <w:pPr>
        <w:jc w:val="both"/>
        <w:rPr>
          <w:rFonts w:eastAsia="DengXian" w:cs="Arial"/>
          <w:szCs w:val="22"/>
          <w:lang w:eastAsia="zh-CN"/>
        </w:rPr>
      </w:pPr>
      <w:r w:rsidRPr="00A433C3">
        <w:rPr>
          <w:rFonts w:eastAsia="DengXian" w:cs="Arial"/>
          <w:szCs w:val="22"/>
          <w:lang w:eastAsia="zh-CN"/>
        </w:rPr>
        <w:t xml:space="preserve">All students can access our </w:t>
      </w:r>
      <w:hyperlink r:id="rId53" w:history="1">
        <w:r w:rsidRPr="00A433C3">
          <w:rPr>
            <w:rFonts w:eastAsia="DengXian" w:cs="Arial"/>
            <w:color w:val="0563C1"/>
            <w:szCs w:val="22"/>
            <w:u w:val="single"/>
            <w:lang w:eastAsia="zh-CN"/>
          </w:rPr>
          <w:t>eduroam wireless network</w:t>
        </w:r>
      </w:hyperlink>
      <w:r w:rsidRPr="00A433C3">
        <w:rPr>
          <w:rFonts w:eastAsia="DengXian" w:cs="Arial"/>
          <w:szCs w:val="22"/>
          <w:lang w:eastAsia="zh-CN"/>
        </w:rPr>
        <w:t xml:space="preserve"> on their laptop, mobile phone or tablet. </w:t>
      </w:r>
    </w:p>
    <w:p w14:paraId="671BA996" w14:textId="77777777" w:rsidR="00F31504" w:rsidRPr="00A433C3" w:rsidRDefault="00F31504" w:rsidP="00F31504">
      <w:pPr>
        <w:jc w:val="both"/>
        <w:rPr>
          <w:rFonts w:eastAsia="DengXian" w:cs="Arial"/>
          <w:szCs w:val="22"/>
          <w:lang w:eastAsia="zh-CN"/>
        </w:rPr>
      </w:pPr>
    </w:p>
    <w:p w14:paraId="2B45DD00" w14:textId="77777777" w:rsidR="00F31504" w:rsidRDefault="00F31504" w:rsidP="00F31504">
      <w:pPr>
        <w:jc w:val="both"/>
        <w:rPr>
          <w:rFonts w:eastAsia="DengXian" w:cs="Arial"/>
          <w:szCs w:val="22"/>
          <w:lang w:eastAsia="zh-CN"/>
        </w:rPr>
      </w:pPr>
      <w:r w:rsidRPr="00A433C3">
        <w:rPr>
          <w:rFonts w:eastAsia="DengXian" w:cs="Arial"/>
          <w:szCs w:val="22"/>
          <w:lang w:eastAsia="zh-CN"/>
        </w:rPr>
        <w:t>Eduroam is the wireless network available to use across all campuses. Eduroam also provides you with Wi-Fi access at any other eduroam enabled institution across the world.</w:t>
      </w:r>
    </w:p>
    <w:p w14:paraId="323C05FE" w14:textId="77777777" w:rsidR="00F31504" w:rsidRPr="00A433C3" w:rsidRDefault="00F31504" w:rsidP="00F31504">
      <w:pPr>
        <w:jc w:val="both"/>
        <w:rPr>
          <w:rFonts w:eastAsia="DengXian" w:cs="Arial"/>
          <w:szCs w:val="22"/>
          <w:lang w:eastAsia="zh-CN"/>
        </w:rPr>
      </w:pPr>
    </w:p>
    <w:p w14:paraId="43BEB591" w14:textId="77777777" w:rsidR="00F31504" w:rsidRPr="00A433C3" w:rsidRDefault="00F31504" w:rsidP="00F31504">
      <w:pPr>
        <w:jc w:val="both"/>
        <w:rPr>
          <w:rFonts w:cs="Arial"/>
          <w:b/>
          <w:bCs/>
        </w:rPr>
      </w:pPr>
      <w:r w:rsidRPr="00A433C3">
        <w:rPr>
          <w:rFonts w:cs="Arial"/>
          <w:b/>
          <w:bCs/>
        </w:rPr>
        <w:t>Open Access Computers &amp; Booking Facilities</w:t>
      </w:r>
    </w:p>
    <w:p w14:paraId="064862C8" w14:textId="734EF7C1" w:rsidR="00F31504" w:rsidRDefault="00F31504" w:rsidP="00F31504">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54"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220243BD" w14:textId="77777777" w:rsidR="00F31504" w:rsidRPr="00A433C3" w:rsidRDefault="00F31504" w:rsidP="00F31504">
      <w:pPr>
        <w:jc w:val="both"/>
        <w:rPr>
          <w:rFonts w:eastAsia="DengXian" w:cs="Arial"/>
          <w:szCs w:val="22"/>
          <w:lang w:eastAsia="zh-CN"/>
        </w:rPr>
      </w:pPr>
    </w:p>
    <w:p w14:paraId="4BED5C29" w14:textId="77777777" w:rsidR="00F31504" w:rsidRPr="00A433C3" w:rsidRDefault="00F31504" w:rsidP="00F31504">
      <w:pPr>
        <w:jc w:val="both"/>
        <w:rPr>
          <w:rFonts w:cs="Arial"/>
          <w:b/>
          <w:bCs/>
          <w:i/>
          <w:iCs/>
        </w:rPr>
      </w:pPr>
      <w:r w:rsidRPr="00A433C3">
        <w:rPr>
          <w:rFonts w:cs="Arial"/>
          <w:b/>
          <w:bCs/>
          <w:i/>
          <w:iCs/>
        </w:rPr>
        <w:t>What do computer rooms offer?</w:t>
      </w:r>
    </w:p>
    <w:p w14:paraId="6BF57B11"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PCs connected to the University’s data network</w:t>
      </w:r>
    </w:p>
    <w:p w14:paraId="437F23C7"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7F8C52A5"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454B7D7A" w14:textId="77777777"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Long opening hours with many of them open 24/7</w:t>
      </w:r>
    </w:p>
    <w:p w14:paraId="7C197CC5" w14:textId="3783AB70" w:rsidR="00F31504" w:rsidRPr="00A433C3" w:rsidRDefault="00F31504" w:rsidP="00F31504">
      <w:pPr>
        <w:numPr>
          <w:ilvl w:val="0"/>
          <w:numId w:val="42"/>
        </w:numPr>
        <w:jc w:val="both"/>
        <w:rPr>
          <w:rFonts w:eastAsia="DengXian" w:cs="Arial"/>
          <w:szCs w:val="22"/>
          <w:lang w:eastAsia="zh-CN"/>
        </w:rPr>
      </w:pPr>
      <w:r w:rsidRPr="00A433C3">
        <w:rPr>
          <w:rFonts w:eastAsia="DengXian" w:cs="Arial"/>
          <w:szCs w:val="22"/>
          <w:lang w:eastAsia="zh-CN"/>
        </w:rPr>
        <w:t xml:space="preserve">Ability to </w:t>
      </w:r>
      <w:hyperlink r:id="rId55" w:history="1">
        <w:r w:rsidRPr="004F2D25">
          <w:rPr>
            <w:rStyle w:val="Hyperlink"/>
            <w:rFonts w:eastAsia="DengXian" w:cs="Arial"/>
            <w:szCs w:val="22"/>
            <w:lang w:eastAsia="zh-CN"/>
          </w:rPr>
          <w:t>pre-book a PC</w:t>
        </w:r>
      </w:hyperlink>
      <w:r w:rsidRPr="00A433C3">
        <w:rPr>
          <w:rFonts w:eastAsia="DengXian" w:cs="Arial"/>
          <w:szCs w:val="22"/>
          <w:lang w:eastAsia="zh-CN"/>
        </w:rPr>
        <w:t xml:space="preserve"> to use remotely to make sure you have access at the time you need to study.</w:t>
      </w:r>
    </w:p>
    <w:p w14:paraId="78D48E65" w14:textId="77777777" w:rsidR="00F31504" w:rsidRDefault="00F31504" w:rsidP="00F31504">
      <w:pPr>
        <w:jc w:val="both"/>
        <w:rPr>
          <w:rFonts w:cs="Arial"/>
          <w:b/>
          <w:bCs/>
        </w:rPr>
      </w:pPr>
    </w:p>
    <w:p w14:paraId="0D67AA36" w14:textId="77777777" w:rsidR="00F31504" w:rsidRPr="00A433C3" w:rsidRDefault="00F31504" w:rsidP="00F31504">
      <w:pPr>
        <w:jc w:val="both"/>
        <w:rPr>
          <w:rFonts w:cs="Arial"/>
          <w:b/>
          <w:bCs/>
        </w:rPr>
      </w:pPr>
      <w:r w:rsidRPr="00A433C3">
        <w:rPr>
          <w:rFonts w:cs="Arial"/>
          <w:b/>
          <w:bCs/>
        </w:rPr>
        <w:t>Student IT Exclusives</w:t>
      </w:r>
    </w:p>
    <w:p w14:paraId="5CF99449" w14:textId="5154B922" w:rsidR="00F31504" w:rsidRPr="00A433C3" w:rsidRDefault="00F31504" w:rsidP="00F31504">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56"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6DBA96F9" w14:textId="77777777" w:rsidR="00F31504" w:rsidRDefault="00F31504" w:rsidP="00F31504">
      <w:pPr>
        <w:jc w:val="both"/>
        <w:rPr>
          <w:rFonts w:cs="Arial"/>
          <w:b/>
          <w:bCs/>
          <w:i/>
          <w:iCs/>
        </w:rPr>
      </w:pPr>
    </w:p>
    <w:p w14:paraId="2A3EC239" w14:textId="77777777" w:rsidR="00F31504" w:rsidRPr="00A433C3" w:rsidRDefault="00F31504" w:rsidP="00F31504">
      <w:pPr>
        <w:jc w:val="both"/>
        <w:rPr>
          <w:rFonts w:cs="Arial"/>
          <w:b/>
          <w:bCs/>
          <w:i/>
          <w:iCs/>
        </w:rPr>
      </w:pPr>
      <w:r w:rsidRPr="00A433C3">
        <w:rPr>
          <w:rFonts w:cs="Arial"/>
          <w:b/>
          <w:bCs/>
          <w:i/>
          <w:iCs/>
        </w:rPr>
        <w:t>Free Microsoft Office 365</w:t>
      </w:r>
    </w:p>
    <w:p w14:paraId="44ADD09C"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5B28CA96" w14:textId="77777777" w:rsidR="00F31504" w:rsidRDefault="00F31504" w:rsidP="00F31504">
      <w:pPr>
        <w:jc w:val="both"/>
        <w:rPr>
          <w:rFonts w:cs="Arial"/>
          <w:b/>
          <w:bCs/>
          <w:i/>
          <w:iCs/>
        </w:rPr>
      </w:pPr>
    </w:p>
    <w:p w14:paraId="46F0B522" w14:textId="77777777" w:rsidR="00F31504" w:rsidRPr="00A433C3" w:rsidRDefault="00F31504" w:rsidP="00F31504">
      <w:pPr>
        <w:jc w:val="both"/>
        <w:rPr>
          <w:rFonts w:cs="Arial"/>
          <w:b/>
          <w:bCs/>
          <w:i/>
          <w:iCs/>
        </w:rPr>
      </w:pPr>
      <w:r w:rsidRPr="00A433C3">
        <w:rPr>
          <w:rFonts w:cs="Arial"/>
          <w:b/>
          <w:bCs/>
          <w:i/>
          <w:iCs/>
        </w:rPr>
        <w:t>Adobe Creative Cloud</w:t>
      </w:r>
    </w:p>
    <w:p w14:paraId="1B61AE9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0D74D85D" w14:textId="77777777" w:rsidR="00F31504" w:rsidRDefault="00F31504" w:rsidP="00F31504">
      <w:pPr>
        <w:jc w:val="both"/>
        <w:rPr>
          <w:rFonts w:eastAsia="DengXian" w:cs="Arial"/>
          <w:szCs w:val="22"/>
          <w:lang w:eastAsia="zh-CN"/>
        </w:rPr>
      </w:pPr>
    </w:p>
    <w:p w14:paraId="569D300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6747E730" w14:textId="77777777" w:rsidR="00F31504" w:rsidRDefault="00F31504" w:rsidP="00F31504">
      <w:pPr>
        <w:jc w:val="both"/>
        <w:rPr>
          <w:rFonts w:cs="Arial"/>
          <w:b/>
          <w:bCs/>
          <w:i/>
          <w:iCs/>
        </w:rPr>
      </w:pPr>
    </w:p>
    <w:p w14:paraId="4C7CFF31" w14:textId="3A4F3833" w:rsidR="00F31504" w:rsidRPr="00A433C3" w:rsidRDefault="00F31504" w:rsidP="00F31504">
      <w:pPr>
        <w:jc w:val="both"/>
        <w:rPr>
          <w:rFonts w:cs="Arial"/>
          <w:b/>
          <w:bCs/>
          <w:i/>
          <w:iCs/>
        </w:rPr>
      </w:pPr>
      <w:r w:rsidRPr="00A433C3">
        <w:rPr>
          <w:rFonts w:cs="Arial"/>
          <w:b/>
          <w:bCs/>
          <w:i/>
          <w:iCs/>
        </w:rPr>
        <w:t>Free Windows 11</w:t>
      </w:r>
    </w:p>
    <w:p w14:paraId="7256E413"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0A788E9D" w14:textId="77777777" w:rsidR="00F31504" w:rsidRDefault="00F31504" w:rsidP="00F31504">
      <w:pPr>
        <w:jc w:val="both"/>
        <w:rPr>
          <w:rFonts w:cs="Arial"/>
          <w:b/>
          <w:bCs/>
          <w:i/>
          <w:iCs/>
        </w:rPr>
      </w:pPr>
    </w:p>
    <w:p w14:paraId="4E03CB1E" w14:textId="77777777" w:rsidR="00F31504" w:rsidRPr="00A433C3" w:rsidRDefault="00F31504" w:rsidP="00F31504">
      <w:pPr>
        <w:jc w:val="both"/>
        <w:rPr>
          <w:rFonts w:cs="Arial"/>
          <w:b/>
          <w:bCs/>
          <w:i/>
          <w:iCs/>
        </w:rPr>
      </w:pPr>
      <w:r w:rsidRPr="00A433C3">
        <w:rPr>
          <w:rFonts w:cs="Arial"/>
          <w:b/>
          <w:bCs/>
          <w:i/>
          <w:iCs/>
        </w:rPr>
        <w:t>Software Discounts</w:t>
      </w:r>
    </w:p>
    <w:p w14:paraId="02940C94"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04B3329B" w14:textId="77777777" w:rsidR="00F31504" w:rsidRDefault="00F31504" w:rsidP="00F31504">
      <w:pPr>
        <w:jc w:val="both"/>
        <w:rPr>
          <w:rFonts w:cs="Arial"/>
          <w:b/>
          <w:bCs/>
          <w:i/>
          <w:iCs/>
        </w:rPr>
      </w:pPr>
    </w:p>
    <w:p w14:paraId="69A9178F" w14:textId="77777777" w:rsidR="00F31504" w:rsidRPr="00A433C3" w:rsidRDefault="00F31504" w:rsidP="00F31504">
      <w:pPr>
        <w:jc w:val="both"/>
        <w:rPr>
          <w:rFonts w:cs="Arial"/>
          <w:b/>
          <w:bCs/>
          <w:i/>
          <w:iCs/>
        </w:rPr>
      </w:pPr>
      <w:r w:rsidRPr="00A433C3">
        <w:rPr>
          <w:rFonts w:cs="Arial"/>
          <w:b/>
          <w:bCs/>
          <w:i/>
          <w:iCs/>
        </w:rPr>
        <w:t>The EDU store</w:t>
      </w:r>
    </w:p>
    <w:p w14:paraId="16F9C313"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06BD7D4F" w14:textId="77777777" w:rsidR="00F31504" w:rsidRDefault="00F31504" w:rsidP="00F31504">
      <w:pPr>
        <w:jc w:val="both"/>
        <w:rPr>
          <w:rFonts w:cs="Arial"/>
          <w:b/>
          <w:bCs/>
          <w:i/>
          <w:iCs/>
        </w:rPr>
      </w:pPr>
    </w:p>
    <w:p w14:paraId="2E7CE52A" w14:textId="77777777" w:rsidR="00F31504" w:rsidRPr="00A433C3" w:rsidRDefault="00F31504" w:rsidP="00F31504">
      <w:pPr>
        <w:jc w:val="both"/>
        <w:rPr>
          <w:rFonts w:cs="Arial"/>
          <w:b/>
          <w:bCs/>
          <w:i/>
          <w:iCs/>
        </w:rPr>
      </w:pPr>
      <w:r w:rsidRPr="00A433C3">
        <w:rPr>
          <w:rFonts w:cs="Arial"/>
          <w:b/>
          <w:bCs/>
          <w:i/>
          <w:iCs/>
        </w:rPr>
        <w:t>Select Easy Upgrade</w:t>
      </w:r>
    </w:p>
    <w:p w14:paraId="08704F35" w14:textId="5007F077" w:rsidR="00F31504" w:rsidRPr="00A433C3" w:rsidRDefault="00F31504" w:rsidP="00F31504">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r w:rsidR="003E39A3">
        <w:rPr>
          <w:rFonts w:eastAsia="DengXian" w:cs="Arial"/>
          <w:szCs w:val="22"/>
          <w:lang w:eastAsia="zh-CN"/>
        </w:rPr>
        <w:t>.</w:t>
      </w:r>
    </w:p>
    <w:p w14:paraId="579B5AA7" w14:textId="77777777" w:rsidR="00F31504" w:rsidRDefault="00F31504" w:rsidP="00F31504">
      <w:pPr>
        <w:jc w:val="both"/>
        <w:rPr>
          <w:rFonts w:cs="Arial"/>
          <w:b/>
          <w:bCs/>
          <w:i/>
          <w:iCs/>
        </w:rPr>
      </w:pPr>
    </w:p>
    <w:p w14:paraId="7DF18D8F" w14:textId="77777777" w:rsidR="00F31504" w:rsidRPr="00A433C3" w:rsidRDefault="00F31504" w:rsidP="00F31504">
      <w:pPr>
        <w:jc w:val="both"/>
        <w:rPr>
          <w:rFonts w:cs="Arial"/>
          <w:b/>
          <w:bCs/>
          <w:i/>
          <w:iCs/>
        </w:rPr>
      </w:pPr>
      <w:r w:rsidRPr="00A433C3">
        <w:rPr>
          <w:rFonts w:cs="Arial"/>
          <w:b/>
          <w:bCs/>
          <w:i/>
          <w:iCs/>
        </w:rPr>
        <w:lastRenderedPageBreak/>
        <w:t>Apple's Education store</w:t>
      </w:r>
    </w:p>
    <w:p w14:paraId="36D09F6F"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7C814228" w14:textId="77777777" w:rsidR="00F31504" w:rsidRDefault="00F31504" w:rsidP="00F31504">
      <w:pPr>
        <w:jc w:val="both"/>
        <w:rPr>
          <w:rFonts w:cs="Arial"/>
          <w:b/>
          <w:bCs/>
          <w:i/>
          <w:iCs/>
        </w:rPr>
      </w:pPr>
    </w:p>
    <w:p w14:paraId="05D3FAC3" w14:textId="77777777" w:rsidR="00F31504" w:rsidRPr="00A433C3" w:rsidRDefault="00F31504" w:rsidP="00F31504">
      <w:pPr>
        <w:jc w:val="both"/>
        <w:rPr>
          <w:rFonts w:cs="Arial"/>
          <w:b/>
          <w:bCs/>
          <w:i/>
          <w:iCs/>
        </w:rPr>
      </w:pPr>
      <w:r w:rsidRPr="00A433C3">
        <w:rPr>
          <w:rFonts w:cs="Arial"/>
          <w:b/>
          <w:bCs/>
          <w:i/>
          <w:iCs/>
        </w:rPr>
        <w:t>Free Autodesk</w:t>
      </w:r>
    </w:p>
    <w:p w14:paraId="3047B2A1" w14:textId="77777777" w:rsidR="00F31504" w:rsidRPr="00A433C3" w:rsidRDefault="00F31504" w:rsidP="00F31504">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499C8F46" w14:textId="77777777" w:rsidR="00F31504" w:rsidRDefault="00F31504" w:rsidP="00F31504">
      <w:pPr>
        <w:jc w:val="both"/>
        <w:rPr>
          <w:rFonts w:cs="Arial"/>
          <w:b/>
          <w:bCs/>
        </w:rPr>
      </w:pPr>
    </w:p>
    <w:p w14:paraId="16314088" w14:textId="77777777" w:rsidR="00F31504" w:rsidRPr="00A433C3" w:rsidRDefault="00F31504" w:rsidP="00F31504">
      <w:pPr>
        <w:jc w:val="both"/>
        <w:rPr>
          <w:rFonts w:cs="Arial"/>
          <w:b/>
          <w:bCs/>
        </w:rPr>
      </w:pPr>
      <w:r w:rsidRPr="00A433C3">
        <w:rPr>
          <w:rFonts w:cs="Arial"/>
          <w:b/>
          <w:bCs/>
        </w:rPr>
        <w:t>Print, Copy &amp; Scan</w:t>
      </w:r>
    </w:p>
    <w:p w14:paraId="7A855B8C" w14:textId="77777777" w:rsidR="00F31504" w:rsidRDefault="00F31504" w:rsidP="00F31504">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69160843" w14:textId="77777777" w:rsidR="00F31504" w:rsidRPr="00A433C3" w:rsidRDefault="00F31504" w:rsidP="00F31504">
      <w:pPr>
        <w:jc w:val="both"/>
        <w:rPr>
          <w:rFonts w:eastAsia="DengXian" w:cs="Arial"/>
          <w:szCs w:val="22"/>
          <w:lang w:eastAsia="zh-CN"/>
        </w:rPr>
      </w:pPr>
    </w:p>
    <w:p w14:paraId="0562EAA6" w14:textId="5E1D55E5" w:rsidR="6CD6E5F7" w:rsidRPr="00FF0733" w:rsidRDefault="00F31504" w:rsidP="00FF0733">
      <w:pPr>
        <w:jc w:val="both"/>
        <w:rPr>
          <w:rFonts w:eastAsia="DengXian" w:cs="Arial"/>
          <w:szCs w:val="22"/>
          <w:lang w:eastAsia="zh-CN"/>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E75DD">
      <w:pPr>
        <w:pStyle w:val="Heading1"/>
      </w:pPr>
      <w:bookmarkStart w:id="78" w:name="_Toc175040932"/>
      <w:r>
        <w:t>STUDENT SERVICES</w:t>
      </w:r>
      <w:bookmarkEnd w:id="78"/>
    </w:p>
    <w:p w14:paraId="0F3AB910" w14:textId="0C2BD71E" w:rsidR="007E75DD" w:rsidRPr="007E75DD" w:rsidRDefault="007E75DD" w:rsidP="5F0272A8">
      <w:pPr>
        <w:autoSpaceDE w:val="0"/>
        <w:autoSpaceDN w:val="0"/>
        <w:adjustRightInd w:val="0"/>
        <w:jc w:val="both"/>
        <w:rPr>
          <w:rFonts w:cs="Arial"/>
          <w:color w:val="000000"/>
        </w:rPr>
      </w:pPr>
      <w:r w:rsidRPr="5F0272A8">
        <w:rPr>
          <w:rFonts w:cs="Arial"/>
          <w:color w:val="000000"/>
        </w:rPr>
        <w:t>A professional support service providing high quality information, advice, guidance, practical and emotional support to enable all students to reach their full potential.  Support available includes the Careers Service, Financial Support, Learning Support,</w:t>
      </w:r>
      <w:r w:rsidR="00927E87">
        <w:rPr>
          <w:rFonts w:cs="Arial"/>
          <w:color w:val="000000"/>
        </w:rPr>
        <w:t xml:space="preserve"> Well-being Support,</w:t>
      </w:r>
      <w:r w:rsidRPr="5F0272A8">
        <w:rPr>
          <w:rFonts w:cs="Arial"/>
          <w:color w:val="000000"/>
        </w:rPr>
        <w:t xml:space="preserve"> Counselling Service and support for students from a care background.  For further details see </w:t>
      </w:r>
      <w:hyperlink r:id="rId57" w:history="1">
        <w:r w:rsidR="008E4A14" w:rsidRPr="00685BDC">
          <w:rPr>
            <w:rStyle w:val="Hyperlink"/>
          </w:rPr>
          <w:t>https://www.uwtsd.ac.uk/experience-facilities/student-support-wellbeing</w:t>
        </w:r>
      </w:hyperlink>
      <w:r w:rsidRPr="5F0272A8">
        <w:rPr>
          <w:rFonts w:cs="Arial"/>
          <w:color w:val="000000"/>
        </w:rPr>
        <w:t xml:space="preserve">. </w:t>
      </w:r>
    </w:p>
    <w:p w14:paraId="5ADA4CA3" w14:textId="77777777" w:rsidR="008F4365" w:rsidRPr="002633D8" w:rsidRDefault="002D6D45" w:rsidP="004C0775">
      <w:pPr>
        <w:pStyle w:val="Heading1"/>
      </w:pPr>
      <w:bookmarkStart w:id="79" w:name="_Toc175040933"/>
      <w:r w:rsidRPr="002633D8">
        <w:t>STUDY SKILLS</w:t>
      </w:r>
      <w:bookmarkEnd w:id="79"/>
      <w:r w:rsidRPr="002633D8">
        <w:t xml:space="preserve"> </w:t>
      </w:r>
    </w:p>
    <w:p w14:paraId="03BB0167" w14:textId="08E86488"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58" w:history="1">
        <w:r w:rsidR="008E4A14" w:rsidRPr="00685BDC">
          <w:rPr>
            <w:rStyle w:val="Hyperlink"/>
          </w:rPr>
          <w:t>https://www.uwtsd.ac.uk/experience-facilities/student-support-wellbeing/learning-support</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56656596" w:rsidR="001C66DA" w:rsidRPr="004C0775" w:rsidRDefault="000C373C" w:rsidP="0D2E04D4">
      <w:pPr>
        <w:autoSpaceDE w:val="0"/>
        <w:autoSpaceDN w:val="0"/>
        <w:adjustRightInd w:val="0"/>
        <w:jc w:val="both"/>
        <w:rPr>
          <w:rFonts w:cs="Arial"/>
        </w:rPr>
      </w:pPr>
      <w:r w:rsidRPr="0D2E04D4">
        <w:rPr>
          <w:rFonts w:cs="Arial"/>
        </w:rPr>
        <w:t xml:space="preserve">Drop-in study skills sessions </w:t>
      </w:r>
      <w:r w:rsidR="007E75DD" w:rsidRPr="0D2E04D4">
        <w:rPr>
          <w:rFonts w:cs="Arial"/>
        </w:rPr>
        <w:t xml:space="preserve">and 1:1 appointments </w:t>
      </w:r>
      <w:r w:rsidRPr="0D2E04D4">
        <w:rPr>
          <w:rFonts w:cs="Arial"/>
        </w:rPr>
        <w:t xml:space="preserve">are available </w:t>
      </w:r>
      <w:r w:rsidR="10A420C0" w:rsidRPr="0D2E04D4">
        <w:rPr>
          <w:rFonts w:eastAsia="Arial" w:cs="Arial"/>
          <w:color w:val="D13438"/>
          <w:szCs w:val="22"/>
        </w:rPr>
        <w:t xml:space="preserve"> </w:t>
      </w:r>
      <w:r w:rsidR="10A420C0" w:rsidRPr="00F03271">
        <w:rPr>
          <w:rFonts w:eastAsia="Arial" w:cs="Arial"/>
          <w:szCs w:val="22"/>
        </w:rPr>
        <w:t>online (and in person where possible)</w:t>
      </w:r>
      <w:r w:rsidRPr="00F03271">
        <w:rPr>
          <w:rFonts w:cs="Arial"/>
        </w:rPr>
        <w:t xml:space="preserve"> – no appointment necessary.  Please see the Student Services</w:t>
      </w:r>
      <w:r w:rsidR="007E75DD" w:rsidRPr="00F03271">
        <w:rPr>
          <w:rFonts w:cs="Arial"/>
        </w:rPr>
        <w:t xml:space="preserve"> study </w:t>
      </w:r>
      <w:r w:rsidR="007E75DD" w:rsidRPr="0D2E04D4">
        <w:rPr>
          <w:rFonts w:cs="Arial"/>
        </w:rPr>
        <w:t>skills</w:t>
      </w:r>
      <w:r w:rsidRPr="0D2E04D4">
        <w:rPr>
          <w:rFonts w:cs="Arial"/>
        </w:rPr>
        <w:t xml:space="preserve"> webpages for further details</w:t>
      </w:r>
      <w:r w:rsidR="006607C8" w:rsidRPr="0D2E04D4">
        <w:rPr>
          <w:rFonts w:cs="Arial"/>
        </w:rPr>
        <w:t>:</w:t>
      </w:r>
      <w:r w:rsidR="007E75DD" w:rsidRPr="0D2E04D4">
        <w:rPr>
          <w:rFonts w:cs="Arial"/>
        </w:rPr>
        <w:t xml:space="preserve"> </w:t>
      </w:r>
      <w:hyperlink r:id="rId59" w:history="1">
        <w:r w:rsidR="008E4A14" w:rsidRPr="00685BDC">
          <w:rPr>
            <w:rStyle w:val="Hyperlink"/>
          </w:rPr>
          <w:t>https://www.uwtsd.ac.uk/experience-facilities/student-support-wellbeing/learning-support</w:t>
        </w:r>
      </w:hyperlink>
      <w:r w:rsidR="007E75DD" w:rsidRPr="0D2E04D4">
        <w:rPr>
          <w:rFonts w:cs="Arial"/>
        </w:rPr>
        <w:t>.</w:t>
      </w:r>
    </w:p>
    <w:p w14:paraId="741BCB0F" w14:textId="77777777" w:rsidR="002633D8" w:rsidRPr="002633D8" w:rsidRDefault="002D6D45" w:rsidP="004C0775">
      <w:pPr>
        <w:pStyle w:val="Heading1"/>
      </w:pPr>
      <w:bookmarkStart w:id="80" w:name="_Toc175040934"/>
      <w:r w:rsidRPr="002633D8">
        <w:t>COMPLAINTS</w:t>
      </w:r>
      <w:bookmarkEnd w:id="80"/>
      <w:r w:rsidR="002633D8" w:rsidRPr="002633D8">
        <w:t xml:space="preserve"> </w:t>
      </w:r>
    </w:p>
    <w:p w14:paraId="6949F2A9" w14:textId="0F767E60"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w:t>
      </w:r>
      <w:r w:rsidR="00177BCB" w:rsidRPr="00290B4E">
        <w:rPr>
          <w:i/>
        </w:rPr>
        <w:t>Student Complaint Policy</w:t>
      </w:r>
      <w:r w:rsidR="00177BCB">
        <w:t xml:space="preserve"> associated with</w:t>
      </w:r>
      <w:r w:rsidR="001479AD" w:rsidRPr="5F0272A8">
        <w:rPr>
          <w:rFonts w:cs="Arial"/>
        </w:rPr>
        <w:t xml:space="preserve"> in Chapter </w:t>
      </w:r>
      <w:r w:rsidR="006607C8" w:rsidRPr="5F0272A8">
        <w:rPr>
          <w:rFonts w:cs="Arial"/>
        </w:rPr>
        <w:t>1</w:t>
      </w:r>
      <w:r w:rsidR="00CB21FB">
        <w:rPr>
          <w:rFonts w:cs="Arial"/>
        </w:rPr>
        <w:t>2</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77887A5B" w14:textId="0AF6FD78" w:rsidR="002633D8" w:rsidRPr="00EA0886" w:rsidRDefault="006A7F0E" w:rsidP="00B53C61">
      <w:pPr>
        <w:jc w:val="both"/>
        <w:rPr>
          <w:rFonts w:cs="Arial"/>
          <w:b/>
          <w:szCs w:val="22"/>
        </w:rPr>
      </w:pPr>
      <w:hyperlink r:id="rId60" w:history="1">
        <w:r w:rsidR="008E4A14" w:rsidRPr="00685BDC">
          <w:rPr>
            <w:rStyle w:val="Hyperlink"/>
          </w:rPr>
          <w:t>https://www.uwtsd.ac.uk/academic-quality-handbook</w:t>
        </w:r>
      </w:hyperlink>
      <w:r w:rsidR="00703D5F">
        <w:t>.</w:t>
      </w:r>
    </w:p>
    <w:sectPr w:rsidR="002633D8" w:rsidRPr="00EA0886" w:rsidSect="006300ED">
      <w:footerReference w:type="default" r:id="rId61"/>
      <w:footerReference w:type="first" r:id="rId62"/>
      <w:pgSz w:w="11907" w:h="16840" w:code="9"/>
      <w:pgMar w:top="1440" w:right="1800" w:bottom="1440" w:left="1800" w:header="706" w:footer="706"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0" w:author="Teleri James" w:date="2021-06-02T14:58:00Z" w:initials="TJ">
    <w:p w14:paraId="5221239B" w14:textId="686186CF" w:rsidR="00AA3CB4" w:rsidRDefault="00AA3CB4">
      <w:pPr>
        <w:pStyle w:val="CommentText"/>
      </w:pPr>
      <w:r>
        <w:rPr>
          <w:rStyle w:val="CommentReference"/>
        </w:rPr>
        <w:annotationRef/>
      </w:r>
      <w:r>
        <w:t>NOTE: Based on Key Dates for Wales Campuses – amend as appropriate depending on location, programme delivery pattern etc &amp; delete comment</w:t>
      </w:r>
    </w:p>
  </w:comment>
  <w:comment w:id="11" w:author="Huw R Thomas (IMH)" w:date="2024-08-20T09:53:00Z" w:initials="HRT(">
    <w:p w14:paraId="12D17E9B" w14:textId="04EAE8EB" w:rsidR="0014450F" w:rsidRDefault="0014450F">
      <w:pPr>
        <w:pStyle w:val="CommentText"/>
      </w:pPr>
      <w:r>
        <w:rPr>
          <w:rStyle w:val="CommentReference"/>
        </w:rPr>
        <w:annotationRef/>
      </w:r>
      <w:r w:rsidR="00721674">
        <w:t>ALEX: Please check these dates are appropriate for your programme and amend if necessary</w:t>
      </w:r>
      <w:r w:rsidR="007C56B7">
        <w:t>.</w:t>
      </w:r>
    </w:p>
  </w:comment>
  <w:comment w:id="55" w:author="Huw R Thomas (IMH)" w:date="2024-08-20T09:59:00Z" w:initials="HRT(">
    <w:p w14:paraId="5E9DBEA0" w14:textId="72D3D2EC" w:rsidR="00E24770" w:rsidRDefault="00E24770">
      <w:pPr>
        <w:pStyle w:val="CommentText"/>
      </w:pPr>
      <w:r>
        <w:rPr>
          <w:rStyle w:val="CommentReference"/>
        </w:rPr>
        <w:annotationRef/>
      </w:r>
      <w:r>
        <w:t>ALEX: This is extracted from last year</w:t>
      </w:r>
      <w:r w:rsidR="00C66E78">
        <w:t>’s handbook. Please could you check it is still appropriate and update if needed.</w:t>
      </w:r>
    </w:p>
  </w:comment>
  <w:comment w:id="59" w:author="Huw R Thomas (IMH)" w:date="2024-08-20T10:02:00Z" w:initials="HRT(">
    <w:p w14:paraId="3933E65F" w14:textId="2742EED5" w:rsidR="004B5722" w:rsidRDefault="004B5722">
      <w:pPr>
        <w:pStyle w:val="CommentText"/>
      </w:pPr>
      <w:r>
        <w:rPr>
          <w:rStyle w:val="CommentReference"/>
        </w:rPr>
        <w:annotationRef/>
      </w:r>
      <w:r>
        <w:t>ALEX: This is extracted from last year’s handbook. Please could you check it is still relevant and upd</w:t>
      </w:r>
      <w:r w:rsidR="00BA22A8">
        <w:t>ate if needed.</w:t>
      </w:r>
    </w:p>
  </w:comment>
  <w:comment w:id="61" w:author="Huw R Thomas (IMH)" w:date="2024-08-20T10:04:00Z" w:initials="HRT(">
    <w:p w14:paraId="64E25FC0" w14:textId="39900DD7" w:rsidR="00370E25" w:rsidRDefault="00370E25">
      <w:pPr>
        <w:pStyle w:val="CommentText"/>
      </w:pPr>
      <w:r>
        <w:rPr>
          <w:rStyle w:val="CommentReference"/>
        </w:rPr>
        <w:annotationRef/>
      </w:r>
      <w:r>
        <w:t xml:space="preserve">ALEX: This is extracted from last year’s handbook. Please could you </w:t>
      </w:r>
      <w:r w:rsidR="002221D9">
        <w:t>check that it is still appropriate and update if needed.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221239B" w15:done="0"/>
  <w15:commentEx w15:paraId="12D17E9B" w15:paraIdParent="5221239B" w15:done="0"/>
  <w15:commentEx w15:paraId="5E9DBEA0" w15:done="0"/>
  <w15:commentEx w15:paraId="3933E65F" w15:done="0"/>
  <w15:commentEx w15:paraId="64E25FC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21B14" w16cex:dateUtc="2021-06-02T13:58:00Z"/>
  <w16cex:commentExtensible w16cex:durableId="2A6EE621" w16cex:dateUtc="2024-08-20T08:53:00Z"/>
  <w16cex:commentExtensible w16cex:durableId="2A6EE76E" w16cex:dateUtc="2024-08-20T08:59:00Z"/>
  <w16cex:commentExtensible w16cex:durableId="2A6EE826" w16cex:dateUtc="2024-08-20T09:02:00Z"/>
  <w16cex:commentExtensible w16cex:durableId="2A6EE89E" w16cex:dateUtc="2024-08-20T09:0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221239B" w16cid:durableId="24621B14"/>
  <w16cid:commentId w16cid:paraId="12D17E9B" w16cid:durableId="2A6EE621"/>
  <w16cid:commentId w16cid:paraId="5E9DBEA0" w16cid:durableId="2A6EE76E"/>
  <w16cid:commentId w16cid:paraId="3933E65F" w16cid:durableId="2A6EE826"/>
  <w16cid:commentId w16cid:paraId="64E25FC0" w16cid:durableId="2A6EE89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769B5" w14:textId="77777777" w:rsidR="00DF46D7" w:rsidRDefault="00DF46D7">
      <w:r>
        <w:separator/>
      </w:r>
    </w:p>
  </w:endnote>
  <w:endnote w:type="continuationSeparator" w:id="0">
    <w:p w14:paraId="607A6515" w14:textId="77777777" w:rsidR="00DF46D7" w:rsidRDefault="00DF46D7">
      <w:r>
        <w:continuationSeparator/>
      </w:r>
    </w:p>
  </w:endnote>
  <w:endnote w:type="continuationNotice" w:id="1">
    <w:p w14:paraId="47479F35" w14:textId="77777777" w:rsidR="00DF46D7" w:rsidRDefault="00DF46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09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8C652" w14:textId="77777777" w:rsidR="00AA3CB4" w:rsidRDefault="00AA3CB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AA3CB4" w:rsidRDefault="00AA3C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FF48E" w14:textId="77777777" w:rsidR="00AA3CB4" w:rsidRDefault="00AA3CB4">
    <w:pPr>
      <w:pStyle w:val="Footer"/>
      <w:framePr w:wrap="around" w:vAnchor="text" w:hAnchor="margin" w:xAlign="center" w:y="1"/>
      <w:rPr>
        <w:rStyle w:val="PageNumber"/>
        <w:sz w:val="28"/>
      </w:rPr>
    </w:pPr>
  </w:p>
  <w:p w14:paraId="6D75C1C0" w14:textId="77777777" w:rsidR="00AA3CB4" w:rsidRDefault="00AA3CB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396590"/>
      <w:docPartObj>
        <w:docPartGallery w:val="Page Numbers (Bottom of Page)"/>
        <w:docPartUnique/>
      </w:docPartObj>
    </w:sdtPr>
    <w:sdtEndPr>
      <w:rPr>
        <w:noProof/>
      </w:rPr>
    </w:sdtEndPr>
    <w:sdtContent>
      <w:p w14:paraId="2EF5C4AA" w14:textId="6DAE0C1F" w:rsidR="00AA3CB4" w:rsidRPr="001479AD" w:rsidRDefault="00AA3CB4" w:rsidP="001479AD">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F48B4" w14:textId="77777777" w:rsidR="00AA3CB4" w:rsidRDefault="00AA3CB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CBCD1" w14:textId="77777777" w:rsidR="00DF46D7" w:rsidRDefault="00DF46D7">
      <w:r>
        <w:separator/>
      </w:r>
    </w:p>
  </w:footnote>
  <w:footnote w:type="continuationSeparator" w:id="0">
    <w:p w14:paraId="6C6FF4AB" w14:textId="77777777" w:rsidR="00DF46D7" w:rsidRDefault="00DF46D7">
      <w:r>
        <w:continuationSeparator/>
      </w:r>
    </w:p>
  </w:footnote>
  <w:footnote w:type="continuationNotice" w:id="1">
    <w:p w14:paraId="06DB64B8" w14:textId="77777777" w:rsidR="00DF46D7" w:rsidRDefault="00DF46D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A431B1"/>
    <w:multiLevelType w:val="hybridMultilevel"/>
    <w:tmpl w:val="3B8E34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32623C"/>
    <w:multiLevelType w:val="hybridMultilevel"/>
    <w:tmpl w:val="B96E6A74"/>
    <w:lvl w:ilvl="0" w:tplc="CAF469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7"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0"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2"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5"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7" w15:restartNumberingAfterBreak="0">
    <w:nsid w:val="4FD61159"/>
    <w:multiLevelType w:val="hybridMultilevel"/>
    <w:tmpl w:val="5D2E1FCE"/>
    <w:lvl w:ilvl="0" w:tplc="ACFCE18C">
      <w:start w:val="1"/>
      <w:numFmt w:val="bullet"/>
      <w:lvlText w:val=""/>
      <w:lvlJc w:val="left"/>
      <w:pPr>
        <w:ind w:left="720" w:hanging="360"/>
      </w:pPr>
      <w:rPr>
        <w:rFonts w:ascii="Symbol" w:hAnsi="Symbol" w:hint="default"/>
      </w:rPr>
    </w:lvl>
    <w:lvl w:ilvl="1" w:tplc="744050E8">
      <w:start w:val="1"/>
      <w:numFmt w:val="bullet"/>
      <w:lvlText w:val="o"/>
      <w:lvlJc w:val="left"/>
      <w:pPr>
        <w:ind w:left="1440" w:hanging="360"/>
      </w:pPr>
      <w:rPr>
        <w:rFonts w:ascii="Courier New" w:hAnsi="Courier New" w:hint="default"/>
      </w:rPr>
    </w:lvl>
    <w:lvl w:ilvl="2" w:tplc="4A10A6B2">
      <w:start w:val="1"/>
      <w:numFmt w:val="bullet"/>
      <w:lvlText w:val=""/>
      <w:lvlJc w:val="left"/>
      <w:pPr>
        <w:ind w:left="2160" w:hanging="360"/>
      </w:pPr>
      <w:rPr>
        <w:rFonts w:ascii="Wingdings" w:hAnsi="Wingdings" w:hint="default"/>
      </w:rPr>
    </w:lvl>
    <w:lvl w:ilvl="3" w:tplc="68F6471C">
      <w:start w:val="1"/>
      <w:numFmt w:val="bullet"/>
      <w:lvlText w:val=""/>
      <w:lvlJc w:val="left"/>
      <w:pPr>
        <w:ind w:left="2880" w:hanging="360"/>
      </w:pPr>
      <w:rPr>
        <w:rFonts w:ascii="Symbol" w:hAnsi="Symbol" w:hint="default"/>
      </w:rPr>
    </w:lvl>
    <w:lvl w:ilvl="4" w:tplc="584239C4">
      <w:start w:val="1"/>
      <w:numFmt w:val="bullet"/>
      <w:lvlText w:val="o"/>
      <w:lvlJc w:val="left"/>
      <w:pPr>
        <w:ind w:left="3600" w:hanging="360"/>
      </w:pPr>
      <w:rPr>
        <w:rFonts w:ascii="Courier New" w:hAnsi="Courier New" w:hint="default"/>
      </w:rPr>
    </w:lvl>
    <w:lvl w:ilvl="5" w:tplc="95BA8BD2">
      <w:start w:val="1"/>
      <w:numFmt w:val="bullet"/>
      <w:lvlText w:val=""/>
      <w:lvlJc w:val="left"/>
      <w:pPr>
        <w:ind w:left="4320" w:hanging="360"/>
      </w:pPr>
      <w:rPr>
        <w:rFonts w:ascii="Wingdings" w:hAnsi="Wingdings" w:hint="default"/>
      </w:rPr>
    </w:lvl>
    <w:lvl w:ilvl="6" w:tplc="6BCE20E2">
      <w:start w:val="1"/>
      <w:numFmt w:val="bullet"/>
      <w:lvlText w:val=""/>
      <w:lvlJc w:val="left"/>
      <w:pPr>
        <w:ind w:left="5040" w:hanging="360"/>
      </w:pPr>
      <w:rPr>
        <w:rFonts w:ascii="Symbol" w:hAnsi="Symbol" w:hint="default"/>
      </w:rPr>
    </w:lvl>
    <w:lvl w:ilvl="7" w:tplc="C764DFA0">
      <w:start w:val="1"/>
      <w:numFmt w:val="bullet"/>
      <w:lvlText w:val="o"/>
      <w:lvlJc w:val="left"/>
      <w:pPr>
        <w:ind w:left="5760" w:hanging="360"/>
      </w:pPr>
      <w:rPr>
        <w:rFonts w:ascii="Courier New" w:hAnsi="Courier New" w:hint="default"/>
      </w:rPr>
    </w:lvl>
    <w:lvl w:ilvl="8" w:tplc="B846DEBE">
      <w:start w:val="1"/>
      <w:numFmt w:val="bullet"/>
      <w:lvlText w:val=""/>
      <w:lvlJc w:val="left"/>
      <w:pPr>
        <w:ind w:left="6480" w:hanging="360"/>
      </w:pPr>
      <w:rPr>
        <w:rFonts w:ascii="Wingdings" w:hAnsi="Wingdings" w:hint="default"/>
      </w:rPr>
    </w:lvl>
  </w:abstractNum>
  <w:abstractNum w:abstractNumId="28"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0"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FB060B"/>
    <w:multiLevelType w:val="hybridMultilevel"/>
    <w:tmpl w:val="06A0802C"/>
    <w:lvl w:ilvl="0" w:tplc="B85E8F72">
      <w:start w:val="1"/>
      <w:numFmt w:val="bullet"/>
      <w:lvlText w:val=""/>
      <w:lvlJc w:val="left"/>
      <w:pPr>
        <w:ind w:left="720" w:hanging="360"/>
      </w:pPr>
      <w:rPr>
        <w:rFonts w:ascii="Symbol" w:hAnsi="Symbol" w:hint="default"/>
      </w:rPr>
    </w:lvl>
    <w:lvl w:ilvl="1" w:tplc="6C9E7B18">
      <w:start w:val="1"/>
      <w:numFmt w:val="bullet"/>
      <w:lvlText w:val="o"/>
      <w:lvlJc w:val="left"/>
      <w:pPr>
        <w:ind w:left="1440" w:hanging="360"/>
      </w:pPr>
      <w:rPr>
        <w:rFonts w:ascii="Courier New" w:hAnsi="Courier New" w:hint="default"/>
      </w:rPr>
    </w:lvl>
    <w:lvl w:ilvl="2" w:tplc="D098D4CA">
      <w:start w:val="1"/>
      <w:numFmt w:val="bullet"/>
      <w:lvlText w:val=""/>
      <w:lvlJc w:val="left"/>
      <w:pPr>
        <w:ind w:left="2160" w:hanging="360"/>
      </w:pPr>
      <w:rPr>
        <w:rFonts w:ascii="Wingdings" w:hAnsi="Wingdings" w:hint="default"/>
      </w:rPr>
    </w:lvl>
    <w:lvl w:ilvl="3" w:tplc="EF761328">
      <w:start w:val="1"/>
      <w:numFmt w:val="bullet"/>
      <w:lvlText w:val=""/>
      <w:lvlJc w:val="left"/>
      <w:pPr>
        <w:ind w:left="2880" w:hanging="360"/>
      </w:pPr>
      <w:rPr>
        <w:rFonts w:ascii="Symbol" w:hAnsi="Symbol" w:hint="default"/>
      </w:rPr>
    </w:lvl>
    <w:lvl w:ilvl="4" w:tplc="6802B0AE">
      <w:start w:val="1"/>
      <w:numFmt w:val="bullet"/>
      <w:lvlText w:val="o"/>
      <w:lvlJc w:val="left"/>
      <w:pPr>
        <w:ind w:left="3600" w:hanging="360"/>
      </w:pPr>
      <w:rPr>
        <w:rFonts w:ascii="Courier New" w:hAnsi="Courier New" w:hint="default"/>
      </w:rPr>
    </w:lvl>
    <w:lvl w:ilvl="5" w:tplc="72301728">
      <w:start w:val="1"/>
      <w:numFmt w:val="bullet"/>
      <w:lvlText w:val=""/>
      <w:lvlJc w:val="left"/>
      <w:pPr>
        <w:ind w:left="4320" w:hanging="360"/>
      </w:pPr>
      <w:rPr>
        <w:rFonts w:ascii="Wingdings" w:hAnsi="Wingdings" w:hint="default"/>
      </w:rPr>
    </w:lvl>
    <w:lvl w:ilvl="6" w:tplc="A6B60D4C">
      <w:start w:val="1"/>
      <w:numFmt w:val="bullet"/>
      <w:lvlText w:val=""/>
      <w:lvlJc w:val="left"/>
      <w:pPr>
        <w:ind w:left="5040" w:hanging="360"/>
      </w:pPr>
      <w:rPr>
        <w:rFonts w:ascii="Symbol" w:hAnsi="Symbol" w:hint="default"/>
      </w:rPr>
    </w:lvl>
    <w:lvl w:ilvl="7" w:tplc="8D4C0E18">
      <w:start w:val="1"/>
      <w:numFmt w:val="bullet"/>
      <w:lvlText w:val="o"/>
      <w:lvlJc w:val="left"/>
      <w:pPr>
        <w:ind w:left="5760" w:hanging="360"/>
      </w:pPr>
      <w:rPr>
        <w:rFonts w:ascii="Courier New" w:hAnsi="Courier New" w:hint="default"/>
      </w:rPr>
    </w:lvl>
    <w:lvl w:ilvl="8" w:tplc="3474D4EC">
      <w:start w:val="1"/>
      <w:numFmt w:val="bullet"/>
      <w:lvlText w:val=""/>
      <w:lvlJc w:val="left"/>
      <w:pPr>
        <w:ind w:left="6480" w:hanging="360"/>
      </w:pPr>
      <w:rPr>
        <w:rFonts w:ascii="Wingdings" w:hAnsi="Wingdings" w:hint="default"/>
      </w:rPr>
    </w:lvl>
  </w:abstractNum>
  <w:abstractNum w:abstractNumId="33"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DB02FC6"/>
    <w:multiLevelType w:val="hybridMultilevel"/>
    <w:tmpl w:val="F11674FC"/>
    <w:lvl w:ilvl="0" w:tplc="749862A6">
      <w:start w:val="1"/>
      <w:numFmt w:val="bullet"/>
      <w:lvlText w:val=""/>
      <w:lvlJc w:val="left"/>
      <w:pPr>
        <w:ind w:left="720" w:hanging="360"/>
      </w:pPr>
      <w:rPr>
        <w:rFonts w:ascii="Symbol" w:hAnsi="Symbol" w:hint="default"/>
      </w:rPr>
    </w:lvl>
    <w:lvl w:ilvl="1" w:tplc="004CA694">
      <w:start w:val="1"/>
      <w:numFmt w:val="bullet"/>
      <w:lvlText w:val="o"/>
      <w:lvlJc w:val="left"/>
      <w:pPr>
        <w:ind w:left="1440" w:hanging="360"/>
      </w:pPr>
      <w:rPr>
        <w:rFonts w:ascii="Courier New" w:hAnsi="Courier New" w:hint="default"/>
      </w:rPr>
    </w:lvl>
    <w:lvl w:ilvl="2" w:tplc="2868A8CC">
      <w:start w:val="1"/>
      <w:numFmt w:val="bullet"/>
      <w:lvlText w:val=""/>
      <w:lvlJc w:val="left"/>
      <w:pPr>
        <w:ind w:left="2160" w:hanging="360"/>
      </w:pPr>
      <w:rPr>
        <w:rFonts w:ascii="Wingdings" w:hAnsi="Wingdings" w:hint="default"/>
      </w:rPr>
    </w:lvl>
    <w:lvl w:ilvl="3" w:tplc="2EB8938E">
      <w:start w:val="1"/>
      <w:numFmt w:val="bullet"/>
      <w:lvlText w:val=""/>
      <w:lvlJc w:val="left"/>
      <w:pPr>
        <w:ind w:left="2880" w:hanging="360"/>
      </w:pPr>
      <w:rPr>
        <w:rFonts w:ascii="Symbol" w:hAnsi="Symbol" w:hint="default"/>
      </w:rPr>
    </w:lvl>
    <w:lvl w:ilvl="4" w:tplc="5A5ABE30">
      <w:start w:val="1"/>
      <w:numFmt w:val="bullet"/>
      <w:lvlText w:val="o"/>
      <w:lvlJc w:val="left"/>
      <w:pPr>
        <w:ind w:left="3600" w:hanging="360"/>
      </w:pPr>
      <w:rPr>
        <w:rFonts w:ascii="Courier New" w:hAnsi="Courier New" w:hint="default"/>
      </w:rPr>
    </w:lvl>
    <w:lvl w:ilvl="5" w:tplc="B18A9A4E">
      <w:start w:val="1"/>
      <w:numFmt w:val="bullet"/>
      <w:lvlText w:val=""/>
      <w:lvlJc w:val="left"/>
      <w:pPr>
        <w:ind w:left="4320" w:hanging="360"/>
      </w:pPr>
      <w:rPr>
        <w:rFonts w:ascii="Wingdings" w:hAnsi="Wingdings" w:hint="default"/>
      </w:rPr>
    </w:lvl>
    <w:lvl w:ilvl="6" w:tplc="4698BF9C">
      <w:start w:val="1"/>
      <w:numFmt w:val="bullet"/>
      <w:lvlText w:val=""/>
      <w:lvlJc w:val="left"/>
      <w:pPr>
        <w:ind w:left="5040" w:hanging="360"/>
      </w:pPr>
      <w:rPr>
        <w:rFonts w:ascii="Symbol" w:hAnsi="Symbol" w:hint="default"/>
      </w:rPr>
    </w:lvl>
    <w:lvl w:ilvl="7" w:tplc="54825690">
      <w:start w:val="1"/>
      <w:numFmt w:val="bullet"/>
      <w:lvlText w:val="o"/>
      <w:lvlJc w:val="left"/>
      <w:pPr>
        <w:ind w:left="5760" w:hanging="360"/>
      </w:pPr>
      <w:rPr>
        <w:rFonts w:ascii="Courier New" w:hAnsi="Courier New" w:hint="default"/>
      </w:rPr>
    </w:lvl>
    <w:lvl w:ilvl="8" w:tplc="4DE25D10">
      <w:start w:val="1"/>
      <w:numFmt w:val="bullet"/>
      <w:lvlText w:val=""/>
      <w:lvlJc w:val="left"/>
      <w:pPr>
        <w:ind w:left="6480" w:hanging="360"/>
      </w:pPr>
      <w:rPr>
        <w:rFonts w:ascii="Wingdings" w:hAnsi="Wingdings" w:hint="default"/>
      </w:rPr>
    </w:lvl>
  </w:abstractNum>
  <w:abstractNum w:abstractNumId="41"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2"/>
  </w:num>
  <w:num w:numId="2">
    <w:abstractNumId w:val="40"/>
  </w:num>
  <w:num w:numId="3">
    <w:abstractNumId w:val="27"/>
  </w:num>
  <w:num w:numId="4">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5">
    <w:abstractNumId w:val="21"/>
  </w:num>
  <w:num w:numId="6">
    <w:abstractNumId w:val="19"/>
  </w:num>
  <w:num w:numId="7">
    <w:abstractNumId w:val="2"/>
  </w:num>
  <w:num w:numId="8">
    <w:abstractNumId w:val="25"/>
  </w:num>
  <w:num w:numId="9">
    <w:abstractNumId w:val="6"/>
  </w:num>
  <w:num w:numId="10">
    <w:abstractNumId w:val="10"/>
  </w:num>
  <w:num w:numId="11">
    <w:abstractNumId w:val="7"/>
  </w:num>
  <w:num w:numId="12">
    <w:abstractNumId w:val="16"/>
  </w:num>
  <w:num w:numId="13">
    <w:abstractNumId w:val="37"/>
  </w:num>
  <w:num w:numId="14">
    <w:abstractNumId w:val="38"/>
  </w:num>
  <w:num w:numId="15">
    <w:abstractNumId w:val="13"/>
  </w:num>
  <w:num w:numId="16">
    <w:abstractNumId w:val="39"/>
  </w:num>
  <w:num w:numId="17">
    <w:abstractNumId w:val="34"/>
  </w:num>
  <w:num w:numId="18">
    <w:abstractNumId w:val="23"/>
  </w:num>
  <w:num w:numId="19">
    <w:abstractNumId w:val="14"/>
  </w:num>
  <w:num w:numId="20">
    <w:abstractNumId w:val="22"/>
  </w:num>
  <w:num w:numId="21">
    <w:abstractNumId w:val="31"/>
  </w:num>
  <w:num w:numId="22">
    <w:abstractNumId w:val="34"/>
  </w:num>
  <w:num w:numId="23">
    <w:abstractNumId w:val="15"/>
  </w:num>
  <w:num w:numId="24">
    <w:abstractNumId w:val="29"/>
  </w:num>
  <w:num w:numId="25">
    <w:abstractNumId w:val="35"/>
  </w:num>
  <w:num w:numId="26">
    <w:abstractNumId w:val="8"/>
  </w:num>
  <w:num w:numId="27">
    <w:abstractNumId w:val="33"/>
  </w:num>
  <w:num w:numId="28">
    <w:abstractNumId w:val="30"/>
  </w:num>
  <w:num w:numId="29">
    <w:abstractNumId w:val="36"/>
  </w:num>
  <w:num w:numId="30">
    <w:abstractNumId w:val="17"/>
  </w:num>
  <w:num w:numId="31">
    <w:abstractNumId w:val="21"/>
  </w:num>
  <w:num w:numId="32">
    <w:abstractNumId w:val="24"/>
    <w:lvlOverride w:ilvl="0">
      <w:startOverride w:val="1"/>
    </w:lvlOverride>
  </w:num>
  <w:num w:numId="33">
    <w:abstractNumId w:val="9"/>
  </w:num>
  <w:num w:numId="34">
    <w:abstractNumId w:val="18"/>
  </w:num>
  <w:num w:numId="35">
    <w:abstractNumId w:val="18"/>
  </w:num>
  <w:num w:numId="36">
    <w:abstractNumId w:val="18"/>
  </w:num>
  <w:num w:numId="37">
    <w:abstractNumId w:val="18"/>
    <w:lvlOverride w:ilvl="0">
      <w:startOverride w:val="2"/>
    </w:lvlOverride>
  </w:num>
  <w:num w:numId="38">
    <w:abstractNumId w:val="34"/>
  </w:num>
  <w:num w:numId="3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abstractNumId w:val="26"/>
  </w:num>
  <w:num w:numId="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20"/>
  </w:num>
  <w:num w:numId="43">
    <w:abstractNumId w:val="3"/>
  </w:num>
  <w:num w:numId="44">
    <w:abstractNumId w:val="11"/>
  </w:num>
  <w:num w:numId="45">
    <w:abstractNumId w:val="4"/>
  </w:num>
  <w:num w:numId="46">
    <w:abstractNumId w:val="41"/>
  </w:num>
  <w:num w:numId="47">
    <w:abstractNumId w:val="28"/>
  </w:num>
  <w:num w:numId="48">
    <w:abstractNumId w:val="1"/>
  </w:num>
  <w:num w:numId="49">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eleri James">
    <w15:presenceInfo w15:providerId="AD" w15:userId="S-1-5-21-809251214-2178901256-4152538893-28149"/>
  </w15:person>
  <w15:person w15:author="Huw R Thomas (IMH)">
    <w15:presenceInfo w15:providerId="AD" w15:userId="S::h.r.thomas@uwtsd.ac.uk::36f0ad59-ce17-443a-bc3b-624f0d516b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doNotTrackFormatting/>
  <w:documentProtection w:edit="trackedChanges" w:enforcement="1" w:cryptProviderType="rsaAES" w:cryptAlgorithmClass="hash" w:cryptAlgorithmType="typeAny" w:cryptAlgorithmSid="14" w:cryptSpinCount="100000" w:hash="zFP32ikifNTgqj7J45IYyJ+BOGwneqydH3XmdY86DUnWfiMp8QUT5CWUUfKz3lMsS2eRkflj8J1Mh/pWfDRJzQ==" w:salt="PxYDvoTJxClQrqh8JWGIow=="/>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07A3F"/>
    <w:rsid w:val="00012692"/>
    <w:rsid w:val="0001608E"/>
    <w:rsid w:val="000275E4"/>
    <w:rsid w:val="00030CBD"/>
    <w:rsid w:val="000479BF"/>
    <w:rsid w:val="00051082"/>
    <w:rsid w:val="00054133"/>
    <w:rsid w:val="00055432"/>
    <w:rsid w:val="000616DE"/>
    <w:rsid w:val="00067B7C"/>
    <w:rsid w:val="000716C8"/>
    <w:rsid w:val="000728E8"/>
    <w:rsid w:val="000776CF"/>
    <w:rsid w:val="00086590"/>
    <w:rsid w:val="000915A3"/>
    <w:rsid w:val="00095EFD"/>
    <w:rsid w:val="0009787F"/>
    <w:rsid w:val="000A285C"/>
    <w:rsid w:val="000B1265"/>
    <w:rsid w:val="000B28DF"/>
    <w:rsid w:val="000C15DC"/>
    <w:rsid w:val="000C24B0"/>
    <w:rsid w:val="000C373C"/>
    <w:rsid w:val="000C7281"/>
    <w:rsid w:val="000D0845"/>
    <w:rsid w:val="000D3451"/>
    <w:rsid w:val="000D3BD4"/>
    <w:rsid w:val="000D5031"/>
    <w:rsid w:val="000F3D53"/>
    <w:rsid w:val="000F50D4"/>
    <w:rsid w:val="001057C8"/>
    <w:rsid w:val="00106465"/>
    <w:rsid w:val="00111D67"/>
    <w:rsid w:val="00114C43"/>
    <w:rsid w:val="00116DAE"/>
    <w:rsid w:val="001208F3"/>
    <w:rsid w:val="00133ED3"/>
    <w:rsid w:val="00136C58"/>
    <w:rsid w:val="001400A9"/>
    <w:rsid w:val="001404D3"/>
    <w:rsid w:val="0014450F"/>
    <w:rsid w:val="00144BE3"/>
    <w:rsid w:val="0014551B"/>
    <w:rsid w:val="00146148"/>
    <w:rsid w:val="001479AD"/>
    <w:rsid w:val="0015571D"/>
    <w:rsid w:val="00156A36"/>
    <w:rsid w:val="001611EA"/>
    <w:rsid w:val="00162386"/>
    <w:rsid w:val="0016367A"/>
    <w:rsid w:val="00165871"/>
    <w:rsid w:val="00167092"/>
    <w:rsid w:val="00177BCB"/>
    <w:rsid w:val="00184E5C"/>
    <w:rsid w:val="001866F4"/>
    <w:rsid w:val="001A2B7C"/>
    <w:rsid w:val="001A5156"/>
    <w:rsid w:val="001A5DA7"/>
    <w:rsid w:val="001A6F19"/>
    <w:rsid w:val="001B1DCA"/>
    <w:rsid w:val="001B3086"/>
    <w:rsid w:val="001B3387"/>
    <w:rsid w:val="001B3764"/>
    <w:rsid w:val="001B3EB4"/>
    <w:rsid w:val="001B4263"/>
    <w:rsid w:val="001C165F"/>
    <w:rsid w:val="001C5153"/>
    <w:rsid w:val="001C66DA"/>
    <w:rsid w:val="001C7D88"/>
    <w:rsid w:val="001D2C23"/>
    <w:rsid w:val="001D4364"/>
    <w:rsid w:val="001D5763"/>
    <w:rsid w:val="001E00FB"/>
    <w:rsid w:val="001E0DA3"/>
    <w:rsid w:val="001F68A1"/>
    <w:rsid w:val="0020045E"/>
    <w:rsid w:val="00201756"/>
    <w:rsid w:val="0020432D"/>
    <w:rsid w:val="0021209C"/>
    <w:rsid w:val="002221D9"/>
    <w:rsid w:val="002243AA"/>
    <w:rsid w:val="00230DA6"/>
    <w:rsid w:val="00232D19"/>
    <w:rsid w:val="00240344"/>
    <w:rsid w:val="002415CF"/>
    <w:rsid w:val="002508D3"/>
    <w:rsid w:val="002558DA"/>
    <w:rsid w:val="00260343"/>
    <w:rsid w:val="002633D8"/>
    <w:rsid w:val="002659EE"/>
    <w:rsid w:val="002776A4"/>
    <w:rsid w:val="0028555E"/>
    <w:rsid w:val="00293BD9"/>
    <w:rsid w:val="00296B0E"/>
    <w:rsid w:val="002977E0"/>
    <w:rsid w:val="002A1191"/>
    <w:rsid w:val="002A1D00"/>
    <w:rsid w:val="002B2DF9"/>
    <w:rsid w:val="002B7BA3"/>
    <w:rsid w:val="002C14B9"/>
    <w:rsid w:val="002D2BC6"/>
    <w:rsid w:val="002D6D45"/>
    <w:rsid w:val="002E340C"/>
    <w:rsid w:val="002E36C4"/>
    <w:rsid w:val="002E489B"/>
    <w:rsid w:val="002E49F8"/>
    <w:rsid w:val="00302A1B"/>
    <w:rsid w:val="003048EC"/>
    <w:rsid w:val="00306091"/>
    <w:rsid w:val="00307CCD"/>
    <w:rsid w:val="00307F45"/>
    <w:rsid w:val="0031181D"/>
    <w:rsid w:val="00313789"/>
    <w:rsid w:val="00323DD4"/>
    <w:rsid w:val="00325B48"/>
    <w:rsid w:val="00344C34"/>
    <w:rsid w:val="00355E9A"/>
    <w:rsid w:val="00367A89"/>
    <w:rsid w:val="00370E25"/>
    <w:rsid w:val="003746E2"/>
    <w:rsid w:val="003806E1"/>
    <w:rsid w:val="003813A6"/>
    <w:rsid w:val="00387D95"/>
    <w:rsid w:val="00391FD6"/>
    <w:rsid w:val="00392121"/>
    <w:rsid w:val="003938B3"/>
    <w:rsid w:val="00396FFA"/>
    <w:rsid w:val="00397D02"/>
    <w:rsid w:val="00397EC5"/>
    <w:rsid w:val="003A2D09"/>
    <w:rsid w:val="003A7B49"/>
    <w:rsid w:val="003B113F"/>
    <w:rsid w:val="003B1DF9"/>
    <w:rsid w:val="003B7388"/>
    <w:rsid w:val="003C07AC"/>
    <w:rsid w:val="003C1DFC"/>
    <w:rsid w:val="003C5BB2"/>
    <w:rsid w:val="003C608E"/>
    <w:rsid w:val="003C7E39"/>
    <w:rsid w:val="003D7FE7"/>
    <w:rsid w:val="003E39A3"/>
    <w:rsid w:val="003E3E90"/>
    <w:rsid w:val="003F0A39"/>
    <w:rsid w:val="003F4501"/>
    <w:rsid w:val="004019B0"/>
    <w:rsid w:val="00404434"/>
    <w:rsid w:val="00410A7D"/>
    <w:rsid w:val="0041170E"/>
    <w:rsid w:val="00415C69"/>
    <w:rsid w:val="00420C37"/>
    <w:rsid w:val="00424DC4"/>
    <w:rsid w:val="0042517B"/>
    <w:rsid w:val="00425E6B"/>
    <w:rsid w:val="004269E4"/>
    <w:rsid w:val="00430017"/>
    <w:rsid w:val="0043160A"/>
    <w:rsid w:val="00435624"/>
    <w:rsid w:val="00441082"/>
    <w:rsid w:val="004457D4"/>
    <w:rsid w:val="00451F35"/>
    <w:rsid w:val="0046620E"/>
    <w:rsid w:val="00467034"/>
    <w:rsid w:val="004672DC"/>
    <w:rsid w:val="00467643"/>
    <w:rsid w:val="00467D07"/>
    <w:rsid w:val="00471148"/>
    <w:rsid w:val="00471CF0"/>
    <w:rsid w:val="00473D4A"/>
    <w:rsid w:val="004866C7"/>
    <w:rsid w:val="00491C1C"/>
    <w:rsid w:val="004B278F"/>
    <w:rsid w:val="004B5722"/>
    <w:rsid w:val="004B66A9"/>
    <w:rsid w:val="004C0775"/>
    <w:rsid w:val="004C17B4"/>
    <w:rsid w:val="004C3C23"/>
    <w:rsid w:val="004E018E"/>
    <w:rsid w:val="004E3B1A"/>
    <w:rsid w:val="004E5C01"/>
    <w:rsid w:val="004E7D21"/>
    <w:rsid w:val="004F0FBD"/>
    <w:rsid w:val="004F15B1"/>
    <w:rsid w:val="004F2D25"/>
    <w:rsid w:val="004F738D"/>
    <w:rsid w:val="005042CA"/>
    <w:rsid w:val="005044B2"/>
    <w:rsid w:val="00506204"/>
    <w:rsid w:val="00525184"/>
    <w:rsid w:val="005307ED"/>
    <w:rsid w:val="00530A86"/>
    <w:rsid w:val="00534AB3"/>
    <w:rsid w:val="00537C29"/>
    <w:rsid w:val="005433AC"/>
    <w:rsid w:val="0054528A"/>
    <w:rsid w:val="00545578"/>
    <w:rsid w:val="0054715E"/>
    <w:rsid w:val="00554835"/>
    <w:rsid w:val="00556078"/>
    <w:rsid w:val="00556506"/>
    <w:rsid w:val="0056071B"/>
    <w:rsid w:val="00561C66"/>
    <w:rsid w:val="00562CE9"/>
    <w:rsid w:val="0056387B"/>
    <w:rsid w:val="005665B7"/>
    <w:rsid w:val="005762D2"/>
    <w:rsid w:val="00582E41"/>
    <w:rsid w:val="00583A38"/>
    <w:rsid w:val="00594FDA"/>
    <w:rsid w:val="005A0D9C"/>
    <w:rsid w:val="005A2B10"/>
    <w:rsid w:val="005A2DDF"/>
    <w:rsid w:val="005A511C"/>
    <w:rsid w:val="005A5EAF"/>
    <w:rsid w:val="005B027C"/>
    <w:rsid w:val="005B2A8E"/>
    <w:rsid w:val="005B2E87"/>
    <w:rsid w:val="005B5FFF"/>
    <w:rsid w:val="005B60B9"/>
    <w:rsid w:val="005C58F0"/>
    <w:rsid w:val="005D1607"/>
    <w:rsid w:val="005E22D0"/>
    <w:rsid w:val="005E54B7"/>
    <w:rsid w:val="005E5C37"/>
    <w:rsid w:val="005F1665"/>
    <w:rsid w:val="005F1839"/>
    <w:rsid w:val="005F3020"/>
    <w:rsid w:val="005F3C7A"/>
    <w:rsid w:val="005F7134"/>
    <w:rsid w:val="0060003F"/>
    <w:rsid w:val="00600E66"/>
    <w:rsid w:val="00601DDD"/>
    <w:rsid w:val="00603657"/>
    <w:rsid w:val="00607B7F"/>
    <w:rsid w:val="00612AE3"/>
    <w:rsid w:val="006151F6"/>
    <w:rsid w:val="006300ED"/>
    <w:rsid w:val="00633314"/>
    <w:rsid w:val="00633D31"/>
    <w:rsid w:val="006340DC"/>
    <w:rsid w:val="00642626"/>
    <w:rsid w:val="006471E2"/>
    <w:rsid w:val="006607C8"/>
    <w:rsid w:val="00665EA2"/>
    <w:rsid w:val="00676F0E"/>
    <w:rsid w:val="00676FBB"/>
    <w:rsid w:val="00692AAA"/>
    <w:rsid w:val="00693B82"/>
    <w:rsid w:val="00694E45"/>
    <w:rsid w:val="006955B2"/>
    <w:rsid w:val="006A4C5E"/>
    <w:rsid w:val="006A7F0E"/>
    <w:rsid w:val="006B2F7F"/>
    <w:rsid w:val="006B5012"/>
    <w:rsid w:val="006B57E9"/>
    <w:rsid w:val="006C368D"/>
    <w:rsid w:val="006C5BF2"/>
    <w:rsid w:val="006D063E"/>
    <w:rsid w:val="006D17E3"/>
    <w:rsid w:val="006D5241"/>
    <w:rsid w:val="006E771C"/>
    <w:rsid w:val="006F0550"/>
    <w:rsid w:val="00701F99"/>
    <w:rsid w:val="00703D5F"/>
    <w:rsid w:val="00706179"/>
    <w:rsid w:val="00717246"/>
    <w:rsid w:val="007172C0"/>
    <w:rsid w:val="00721674"/>
    <w:rsid w:val="0072489D"/>
    <w:rsid w:val="00732686"/>
    <w:rsid w:val="00741876"/>
    <w:rsid w:val="0074262E"/>
    <w:rsid w:val="007574F0"/>
    <w:rsid w:val="0076077F"/>
    <w:rsid w:val="00763683"/>
    <w:rsid w:val="00764173"/>
    <w:rsid w:val="00766052"/>
    <w:rsid w:val="00777D74"/>
    <w:rsid w:val="00780642"/>
    <w:rsid w:val="0078487B"/>
    <w:rsid w:val="00786E8E"/>
    <w:rsid w:val="00791C1F"/>
    <w:rsid w:val="00791D53"/>
    <w:rsid w:val="00791DE6"/>
    <w:rsid w:val="007931F3"/>
    <w:rsid w:val="00793D2F"/>
    <w:rsid w:val="00794848"/>
    <w:rsid w:val="007970E2"/>
    <w:rsid w:val="007A3A5A"/>
    <w:rsid w:val="007A46E6"/>
    <w:rsid w:val="007B1ADE"/>
    <w:rsid w:val="007C057B"/>
    <w:rsid w:val="007C302F"/>
    <w:rsid w:val="007C4CDE"/>
    <w:rsid w:val="007C56B7"/>
    <w:rsid w:val="007C7068"/>
    <w:rsid w:val="007D62B1"/>
    <w:rsid w:val="007D7388"/>
    <w:rsid w:val="007D753B"/>
    <w:rsid w:val="007D7E10"/>
    <w:rsid w:val="007E2AF2"/>
    <w:rsid w:val="007E75DD"/>
    <w:rsid w:val="007F0508"/>
    <w:rsid w:val="007F668D"/>
    <w:rsid w:val="008019C0"/>
    <w:rsid w:val="008023A5"/>
    <w:rsid w:val="00812831"/>
    <w:rsid w:val="00813292"/>
    <w:rsid w:val="0082248C"/>
    <w:rsid w:val="00826113"/>
    <w:rsid w:val="00834FDF"/>
    <w:rsid w:val="008373F6"/>
    <w:rsid w:val="00854711"/>
    <w:rsid w:val="008560DB"/>
    <w:rsid w:val="00861F3E"/>
    <w:rsid w:val="00862253"/>
    <w:rsid w:val="00863E92"/>
    <w:rsid w:val="00865A37"/>
    <w:rsid w:val="0086661B"/>
    <w:rsid w:val="00873907"/>
    <w:rsid w:val="0088093A"/>
    <w:rsid w:val="00886778"/>
    <w:rsid w:val="00886DC9"/>
    <w:rsid w:val="0089023A"/>
    <w:rsid w:val="008912EB"/>
    <w:rsid w:val="00895093"/>
    <w:rsid w:val="008A07E2"/>
    <w:rsid w:val="008A5DCB"/>
    <w:rsid w:val="008B5DA1"/>
    <w:rsid w:val="008C42BF"/>
    <w:rsid w:val="008C7D5A"/>
    <w:rsid w:val="008D0305"/>
    <w:rsid w:val="008D1C74"/>
    <w:rsid w:val="008D2175"/>
    <w:rsid w:val="008E2255"/>
    <w:rsid w:val="008E4A14"/>
    <w:rsid w:val="008E644D"/>
    <w:rsid w:val="008F4365"/>
    <w:rsid w:val="008F7186"/>
    <w:rsid w:val="00902706"/>
    <w:rsid w:val="00905129"/>
    <w:rsid w:val="00911498"/>
    <w:rsid w:val="00912BCD"/>
    <w:rsid w:val="00923F5F"/>
    <w:rsid w:val="00927E87"/>
    <w:rsid w:val="00930FA9"/>
    <w:rsid w:val="00931FB1"/>
    <w:rsid w:val="00940F1D"/>
    <w:rsid w:val="0094238A"/>
    <w:rsid w:val="00944A68"/>
    <w:rsid w:val="009451AE"/>
    <w:rsid w:val="00947D13"/>
    <w:rsid w:val="009651DB"/>
    <w:rsid w:val="009669D8"/>
    <w:rsid w:val="00966E81"/>
    <w:rsid w:val="00977428"/>
    <w:rsid w:val="00977989"/>
    <w:rsid w:val="009860A0"/>
    <w:rsid w:val="009903C2"/>
    <w:rsid w:val="0099216A"/>
    <w:rsid w:val="00992CE1"/>
    <w:rsid w:val="00995FA5"/>
    <w:rsid w:val="00996F26"/>
    <w:rsid w:val="009A0253"/>
    <w:rsid w:val="009A5B52"/>
    <w:rsid w:val="009A79FC"/>
    <w:rsid w:val="009B5785"/>
    <w:rsid w:val="009B6B57"/>
    <w:rsid w:val="009C2548"/>
    <w:rsid w:val="009C33E6"/>
    <w:rsid w:val="009C7C65"/>
    <w:rsid w:val="009C7EBE"/>
    <w:rsid w:val="009D3DBD"/>
    <w:rsid w:val="009D4D35"/>
    <w:rsid w:val="009D745F"/>
    <w:rsid w:val="009E18DC"/>
    <w:rsid w:val="009E2E2F"/>
    <w:rsid w:val="009E34DE"/>
    <w:rsid w:val="009E6079"/>
    <w:rsid w:val="009E6F23"/>
    <w:rsid w:val="00A04070"/>
    <w:rsid w:val="00A05CFA"/>
    <w:rsid w:val="00A243E1"/>
    <w:rsid w:val="00A33EB7"/>
    <w:rsid w:val="00A3433D"/>
    <w:rsid w:val="00A354FF"/>
    <w:rsid w:val="00A35705"/>
    <w:rsid w:val="00A40501"/>
    <w:rsid w:val="00A460D9"/>
    <w:rsid w:val="00A6063A"/>
    <w:rsid w:val="00A62BE2"/>
    <w:rsid w:val="00A64851"/>
    <w:rsid w:val="00A67063"/>
    <w:rsid w:val="00A80642"/>
    <w:rsid w:val="00A82A40"/>
    <w:rsid w:val="00A8520D"/>
    <w:rsid w:val="00A85C22"/>
    <w:rsid w:val="00AA23A3"/>
    <w:rsid w:val="00AA3B1A"/>
    <w:rsid w:val="00AA3CB4"/>
    <w:rsid w:val="00AB6243"/>
    <w:rsid w:val="00AB6CAE"/>
    <w:rsid w:val="00AC21A8"/>
    <w:rsid w:val="00AC261E"/>
    <w:rsid w:val="00AC414D"/>
    <w:rsid w:val="00AD1BEF"/>
    <w:rsid w:val="00AD690D"/>
    <w:rsid w:val="00AE13E9"/>
    <w:rsid w:val="00AE3BC3"/>
    <w:rsid w:val="00AE44C5"/>
    <w:rsid w:val="00AE7416"/>
    <w:rsid w:val="00AF194F"/>
    <w:rsid w:val="00B00F2A"/>
    <w:rsid w:val="00B00FAD"/>
    <w:rsid w:val="00B0264E"/>
    <w:rsid w:val="00B14514"/>
    <w:rsid w:val="00B45770"/>
    <w:rsid w:val="00B47079"/>
    <w:rsid w:val="00B5084D"/>
    <w:rsid w:val="00B50979"/>
    <w:rsid w:val="00B50EAB"/>
    <w:rsid w:val="00B5149C"/>
    <w:rsid w:val="00B530F6"/>
    <w:rsid w:val="00B53C61"/>
    <w:rsid w:val="00B565AE"/>
    <w:rsid w:val="00B60E35"/>
    <w:rsid w:val="00B635F7"/>
    <w:rsid w:val="00B6553A"/>
    <w:rsid w:val="00B717B6"/>
    <w:rsid w:val="00B82571"/>
    <w:rsid w:val="00B846A4"/>
    <w:rsid w:val="00B85B85"/>
    <w:rsid w:val="00B93FE3"/>
    <w:rsid w:val="00B962EB"/>
    <w:rsid w:val="00B963CF"/>
    <w:rsid w:val="00BA04C5"/>
    <w:rsid w:val="00BA22A8"/>
    <w:rsid w:val="00BA2AF8"/>
    <w:rsid w:val="00BA5091"/>
    <w:rsid w:val="00BB26E1"/>
    <w:rsid w:val="00BC532F"/>
    <w:rsid w:val="00BC751E"/>
    <w:rsid w:val="00BC7A9E"/>
    <w:rsid w:val="00BD12BC"/>
    <w:rsid w:val="00BE6FBD"/>
    <w:rsid w:val="00BF004F"/>
    <w:rsid w:val="00BF7D92"/>
    <w:rsid w:val="00C02580"/>
    <w:rsid w:val="00C0555C"/>
    <w:rsid w:val="00C113A9"/>
    <w:rsid w:val="00C12C2A"/>
    <w:rsid w:val="00C21756"/>
    <w:rsid w:val="00C25454"/>
    <w:rsid w:val="00C269E5"/>
    <w:rsid w:val="00C32401"/>
    <w:rsid w:val="00C36563"/>
    <w:rsid w:val="00C36AD3"/>
    <w:rsid w:val="00C422CF"/>
    <w:rsid w:val="00C43044"/>
    <w:rsid w:val="00C46EA0"/>
    <w:rsid w:val="00C5010F"/>
    <w:rsid w:val="00C53B28"/>
    <w:rsid w:val="00C5463E"/>
    <w:rsid w:val="00C6530A"/>
    <w:rsid w:val="00C66E78"/>
    <w:rsid w:val="00C762B2"/>
    <w:rsid w:val="00C77039"/>
    <w:rsid w:val="00C92049"/>
    <w:rsid w:val="00CA528E"/>
    <w:rsid w:val="00CB21FB"/>
    <w:rsid w:val="00CB2E9A"/>
    <w:rsid w:val="00CB64F3"/>
    <w:rsid w:val="00CD100C"/>
    <w:rsid w:val="00CD642C"/>
    <w:rsid w:val="00CE2052"/>
    <w:rsid w:val="00CE5223"/>
    <w:rsid w:val="00CE74A5"/>
    <w:rsid w:val="00CF04A6"/>
    <w:rsid w:val="00CF1892"/>
    <w:rsid w:val="00CF3937"/>
    <w:rsid w:val="00CF552A"/>
    <w:rsid w:val="00D009E3"/>
    <w:rsid w:val="00D00B0D"/>
    <w:rsid w:val="00D03250"/>
    <w:rsid w:val="00D10FF6"/>
    <w:rsid w:val="00D15926"/>
    <w:rsid w:val="00D24756"/>
    <w:rsid w:val="00D25C37"/>
    <w:rsid w:val="00D313FA"/>
    <w:rsid w:val="00D3210F"/>
    <w:rsid w:val="00D4016C"/>
    <w:rsid w:val="00D51E2E"/>
    <w:rsid w:val="00D57188"/>
    <w:rsid w:val="00D678F5"/>
    <w:rsid w:val="00D705F3"/>
    <w:rsid w:val="00D73C89"/>
    <w:rsid w:val="00D821F7"/>
    <w:rsid w:val="00D82321"/>
    <w:rsid w:val="00D8251F"/>
    <w:rsid w:val="00D84B9A"/>
    <w:rsid w:val="00D918E3"/>
    <w:rsid w:val="00D925A1"/>
    <w:rsid w:val="00D92B2F"/>
    <w:rsid w:val="00D92CFF"/>
    <w:rsid w:val="00D96E67"/>
    <w:rsid w:val="00DA611E"/>
    <w:rsid w:val="00DB37E2"/>
    <w:rsid w:val="00DB6FFD"/>
    <w:rsid w:val="00DC33B5"/>
    <w:rsid w:val="00DC7F7B"/>
    <w:rsid w:val="00DD3D5E"/>
    <w:rsid w:val="00DD6588"/>
    <w:rsid w:val="00DE19A2"/>
    <w:rsid w:val="00DE1BF2"/>
    <w:rsid w:val="00DF46D7"/>
    <w:rsid w:val="00DF73C6"/>
    <w:rsid w:val="00E04E48"/>
    <w:rsid w:val="00E06E26"/>
    <w:rsid w:val="00E10C90"/>
    <w:rsid w:val="00E11527"/>
    <w:rsid w:val="00E11D0E"/>
    <w:rsid w:val="00E139AC"/>
    <w:rsid w:val="00E156EE"/>
    <w:rsid w:val="00E161A0"/>
    <w:rsid w:val="00E22D58"/>
    <w:rsid w:val="00E24770"/>
    <w:rsid w:val="00E32E1F"/>
    <w:rsid w:val="00E3305F"/>
    <w:rsid w:val="00E337E5"/>
    <w:rsid w:val="00E3569D"/>
    <w:rsid w:val="00E3639A"/>
    <w:rsid w:val="00E40416"/>
    <w:rsid w:val="00E4113B"/>
    <w:rsid w:val="00E424AC"/>
    <w:rsid w:val="00E440CB"/>
    <w:rsid w:val="00E45102"/>
    <w:rsid w:val="00E4593E"/>
    <w:rsid w:val="00E549F2"/>
    <w:rsid w:val="00E70B7D"/>
    <w:rsid w:val="00E7178D"/>
    <w:rsid w:val="00E71F4C"/>
    <w:rsid w:val="00E74B71"/>
    <w:rsid w:val="00E76B23"/>
    <w:rsid w:val="00E80E6E"/>
    <w:rsid w:val="00E909FF"/>
    <w:rsid w:val="00E917C3"/>
    <w:rsid w:val="00E93C4E"/>
    <w:rsid w:val="00E952BE"/>
    <w:rsid w:val="00E97E6E"/>
    <w:rsid w:val="00EA0886"/>
    <w:rsid w:val="00EB07FB"/>
    <w:rsid w:val="00EB4341"/>
    <w:rsid w:val="00EB6554"/>
    <w:rsid w:val="00EB7776"/>
    <w:rsid w:val="00ED56E4"/>
    <w:rsid w:val="00EE18B4"/>
    <w:rsid w:val="00F00089"/>
    <w:rsid w:val="00F00C15"/>
    <w:rsid w:val="00F0172E"/>
    <w:rsid w:val="00F0215F"/>
    <w:rsid w:val="00F03271"/>
    <w:rsid w:val="00F03425"/>
    <w:rsid w:val="00F0551E"/>
    <w:rsid w:val="00F064C2"/>
    <w:rsid w:val="00F07F90"/>
    <w:rsid w:val="00F104C5"/>
    <w:rsid w:val="00F15289"/>
    <w:rsid w:val="00F17F0A"/>
    <w:rsid w:val="00F21E96"/>
    <w:rsid w:val="00F25BB6"/>
    <w:rsid w:val="00F27401"/>
    <w:rsid w:val="00F31504"/>
    <w:rsid w:val="00F31A68"/>
    <w:rsid w:val="00F3469D"/>
    <w:rsid w:val="00F51B89"/>
    <w:rsid w:val="00F5333A"/>
    <w:rsid w:val="00F67F43"/>
    <w:rsid w:val="00F7153C"/>
    <w:rsid w:val="00F7405B"/>
    <w:rsid w:val="00F741B1"/>
    <w:rsid w:val="00F8159D"/>
    <w:rsid w:val="00F820C4"/>
    <w:rsid w:val="00F84AB3"/>
    <w:rsid w:val="00F86E10"/>
    <w:rsid w:val="00F87B9A"/>
    <w:rsid w:val="00F9167A"/>
    <w:rsid w:val="00F93831"/>
    <w:rsid w:val="00F970E0"/>
    <w:rsid w:val="00FA0D26"/>
    <w:rsid w:val="00FA20B5"/>
    <w:rsid w:val="00FA3596"/>
    <w:rsid w:val="00FA36FA"/>
    <w:rsid w:val="00FB1671"/>
    <w:rsid w:val="00FB3108"/>
    <w:rsid w:val="00FB56CA"/>
    <w:rsid w:val="00FD0F12"/>
    <w:rsid w:val="00FD7458"/>
    <w:rsid w:val="00FE181C"/>
    <w:rsid w:val="00FE67AE"/>
    <w:rsid w:val="00FE68FC"/>
    <w:rsid w:val="00FE702D"/>
    <w:rsid w:val="00FF0733"/>
    <w:rsid w:val="00FF57D9"/>
    <w:rsid w:val="0104FDC5"/>
    <w:rsid w:val="01B07406"/>
    <w:rsid w:val="0263E5D0"/>
    <w:rsid w:val="035F0CDA"/>
    <w:rsid w:val="039EAA4A"/>
    <w:rsid w:val="048B5493"/>
    <w:rsid w:val="049873E9"/>
    <w:rsid w:val="05D33781"/>
    <w:rsid w:val="06F166FD"/>
    <w:rsid w:val="08035DEC"/>
    <w:rsid w:val="0878B1C5"/>
    <w:rsid w:val="09FE67D7"/>
    <w:rsid w:val="0B73BA1C"/>
    <w:rsid w:val="0B78BB31"/>
    <w:rsid w:val="0C147277"/>
    <w:rsid w:val="0D2E04D4"/>
    <w:rsid w:val="10A420C0"/>
    <w:rsid w:val="136FC2B4"/>
    <w:rsid w:val="13C66976"/>
    <w:rsid w:val="17B76A5F"/>
    <w:rsid w:val="17C3EB1E"/>
    <w:rsid w:val="190FB449"/>
    <w:rsid w:val="1BD8A676"/>
    <w:rsid w:val="1E932060"/>
    <w:rsid w:val="1F62D70E"/>
    <w:rsid w:val="2204B17B"/>
    <w:rsid w:val="23AA3310"/>
    <w:rsid w:val="2A341856"/>
    <w:rsid w:val="2BDAA1DD"/>
    <w:rsid w:val="304D68A9"/>
    <w:rsid w:val="3149FE32"/>
    <w:rsid w:val="32457E5F"/>
    <w:rsid w:val="350E061B"/>
    <w:rsid w:val="3A4CD687"/>
    <w:rsid w:val="3B2D0561"/>
    <w:rsid w:val="3B524D33"/>
    <w:rsid w:val="3B5D7032"/>
    <w:rsid w:val="3C1D99BA"/>
    <w:rsid w:val="3DB8824F"/>
    <w:rsid w:val="3DDC9C5C"/>
    <w:rsid w:val="4264489D"/>
    <w:rsid w:val="4898B0F0"/>
    <w:rsid w:val="48E02CD2"/>
    <w:rsid w:val="4D0369E0"/>
    <w:rsid w:val="4DBADC0A"/>
    <w:rsid w:val="4EBB1936"/>
    <w:rsid w:val="4F253C57"/>
    <w:rsid w:val="53066D7B"/>
    <w:rsid w:val="55EC2424"/>
    <w:rsid w:val="58C9D853"/>
    <w:rsid w:val="59E8F2E0"/>
    <w:rsid w:val="5B253FB1"/>
    <w:rsid w:val="5B840B49"/>
    <w:rsid w:val="5BF46C7F"/>
    <w:rsid w:val="5CD0E984"/>
    <w:rsid w:val="5D005A59"/>
    <w:rsid w:val="5F0272A8"/>
    <w:rsid w:val="6015452B"/>
    <w:rsid w:val="609692E5"/>
    <w:rsid w:val="61D2601E"/>
    <w:rsid w:val="6244A29B"/>
    <w:rsid w:val="65E854AE"/>
    <w:rsid w:val="69B48210"/>
    <w:rsid w:val="69C08B00"/>
    <w:rsid w:val="6A28CEF5"/>
    <w:rsid w:val="6A937C7F"/>
    <w:rsid w:val="6BD23612"/>
    <w:rsid w:val="6C6EC394"/>
    <w:rsid w:val="6CD6E5F7"/>
    <w:rsid w:val="6D0C0A1C"/>
    <w:rsid w:val="6ED2A364"/>
    <w:rsid w:val="70515322"/>
    <w:rsid w:val="712B81B3"/>
    <w:rsid w:val="7151C243"/>
    <w:rsid w:val="7225188A"/>
    <w:rsid w:val="7441A781"/>
    <w:rsid w:val="7633FA60"/>
    <w:rsid w:val="7644709B"/>
    <w:rsid w:val="76561499"/>
    <w:rsid w:val="77972042"/>
    <w:rsid w:val="78CD4566"/>
    <w:rsid w:val="78D2E564"/>
    <w:rsid w:val="7C47455A"/>
    <w:rsid w:val="7D02C022"/>
    <w:rsid w:val="7D3AE867"/>
    <w:rsid w:val="7D6053F4"/>
    <w:rsid w:val="7E77ED30"/>
    <w:rsid w:val="7FA78A9C"/>
    <w:rsid w:val="7FCE44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050"/>
    <o:shapelayout v:ext="edit">
      <o:idmap v:ext="edit" data="2"/>
    </o:shapelayout>
  </w:shapeDefaults>
  <w:decimalSymbol w:val="."/>
  <w:listSeparator w:val=","/>
  <w14:docId w14:val="2110D2EE"/>
  <w15:docId w15:val="{B145B19F-4594-46B1-9487-5D6ADA0B6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8E4A14"/>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uiPriority w:val="99"/>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87D95"/>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styleId="UnresolvedMention">
    <w:name w:val="Unresolved Mention"/>
    <w:basedOn w:val="DefaultParagraphFont"/>
    <w:uiPriority w:val="99"/>
    <w:unhideWhenUsed/>
    <w:rsid w:val="0056387B"/>
    <w:rPr>
      <w:color w:val="605E5C"/>
      <w:shd w:val="clear" w:color="auto" w:fill="E1DFDD"/>
    </w:rPr>
  </w:style>
  <w:style w:type="character" w:styleId="Mention">
    <w:name w:val="Mention"/>
    <w:basedOn w:val="DefaultParagraphFont"/>
    <w:uiPriority w:val="99"/>
    <w:unhideWhenUsed/>
    <w:rsid w:val="00260343"/>
    <w:rPr>
      <w:color w:val="2B579A"/>
      <w:shd w:val="clear" w:color="auto" w:fill="E1DFDD"/>
    </w:rPr>
  </w:style>
  <w:style w:type="character" w:customStyle="1" w:styleId="normaltextrun1">
    <w:name w:val="normaltextrun1"/>
    <w:basedOn w:val="DefaultParagraphFont"/>
    <w:rsid w:val="00E156EE"/>
  </w:style>
  <w:style w:type="character" w:customStyle="1" w:styleId="cf01">
    <w:name w:val="cf01"/>
    <w:basedOn w:val="DefaultParagraphFont"/>
    <w:rsid w:val="00AE3BC3"/>
    <w:rPr>
      <w:rFonts w:ascii="Segoe UI" w:hAnsi="Segoe UI" w:cs="Segoe UI" w:hint="default"/>
      <w:sz w:val="18"/>
      <w:szCs w:val="18"/>
    </w:rPr>
  </w:style>
  <w:style w:type="table" w:customStyle="1" w:styleId="TableGrid1">
    <w:name w:val="Table Grid1"/>
    <w:basedOn w:val="TableNormal"/>
    <w:next w:val="TableGrid"/>
    <w:uiPriority w:val="39"/>
    <w:rsid w:val="000C7281"/>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2491113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63572921">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181049014">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19888799">
      <w:bodyDiv w:val="1"/>
      <w:marLeft w:val="0"/>
      <w:marRight w:val="0"/>
      <w:marTop w:val="0"/>
      <w:marBottom w:val="0"/>
      <w:divBdr>
        <w:top w:val="none" w:sz="0" w:space="0" w:color="auto"/>
        <w:left w:val="none" w:sz="0" w:space="0" w:color="auto"/>
        <w:bottom w:val="none" w:sz="0" w:space="0" w:color="auto"/>
        <w:right w:val="none" w:sz="0" w:space="0" w:color="auto"/>
      </w:divBdr>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www.uwtsd.ac.uk/academic-quality-handbook" TargetMode="External"/><Relationship Id="rId21" Type="http://schemas.openxmlformats.org/officeDocument/2006/relationships/hyperlink" Target="https://mytsd.uwtsd.ac.uk/" TargetMode="External"/><Relationship Id="rId34" Type="http://schemas.openxmlformats.org/officeDocument/2006/relationships/image" Target="media/image2.png"/><Relationship Id="rId42" Type="http://schemas.openxmlformats.org/officeDocument/2006/relationships/hyperlink" Target="mailto:repository@uwtsd.ac.uk" TargetMode="External"/><Relationship Id="rId47" Type="http://schemas.openxmlformats.org/officeDocument/2006/relationships/hyperlink" Target="https://www.uwtsd.ac.uk/academic-quality-handbook" TargetMode="External"/><Relationship Id="rId50" Type="http://schemas.openxmlformats.org/officeDocument/2006/relationships/hyperlink" Target="https://intranet.uwtsd.ac.uk/departments/library-and-learning-resources" TargetMode="External"/><Relationship Id="rId55" Type="http://schemas.openxmlformats.org/officeDocument/2006/relationships/hyperlink" Target="https://intranet.uwtsd.ac.uk/departments/it-services/remote-pc"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uwtsd.ac.uk/experience-facilities/student-support-wellbeing/learning-support" TargetMode="External"/><Relationship Id="rId29" Type="http://schemas.openxmlformats.org/officeDocument/2006/relationships/hyperlink" Target="https://uwtsd.ac.uk/" TargetMode="External"/><Relationship Id="rId11" Type="http://schemas.openxmlformats.org/officeDocument/2006/relationships/image" Target="media/image1.jpg"/><Relationship Id="rId24" Type="http://schemas.openxmlformats.org/officeDocument/2006/relationships/hyperlink" Target="https://www.uwtsd.ac.uk/academic-quality-handbook" TargetMode="External"/><Relationship Id="rId32" Type="http://schemas.openxmlformats.org/officeDocument/2006/relationships/hyperlink" Target="mailto:ITServiceDesk@uwtsd.ac.uk" TargetMode="External"/><Relationship Id="rId37" Type="http://schemas.openxmlformats.org/officeDocument/2006/relationships/hyperlink" Target="mailto:s.e.davies@uwtsd.ac.uk" TargetMode="External"/><Relationship Id="rId40" Type="http://schemas.openxmlformats.org/officeDocument/2006/relationships/hyperlink" Target="https://www.library.wales/discover/library-resources/theses-collection-wales" TargetMode="External"/><Relationship Id="rId45" Type="http://schemas.openxmlformats.org/officeDocument/2006/relationships/hyperlink" Target="https://www.uwtsd.ac.uk/about/governance-and-management/student-charter" TargetMode="External"/><Relationship Id="rId53" Type="http://schemas.openxmlformats.org/officeDocument/2006/relationships/hyperlink" Target="https://uwtsd.ac.uk/wireless/" TargetMode="External"/><Relationship Id="rId58" Type="http://schemas.openxmlformats.org/officeDocument/2006/relationships/hyperlink" Target="https://www.uwtsd.ac.uk/experience-facilities/student-support-wellbeing/learning-support" TargetMode="External"/><Relationship Id="rId5" Type="http://schemas.openxmlformats.org/officeDocument/2006/relationships/numbering" Target="numbering.xml"/><Relationship Id="rId61" Type="http://schemas.openxmlformats.org/officeDocument/2006/relationships/footer" Target="footer3.xml"/><Relationship Id="rId19" Type="http://schemas.microsoft.com/office/2016/09/relationships/commentsIds" Target="commentsIds.xml"/><Relationship Id="rId14" Type="http://schemas.openxmlformats.org/officeDocument/2006/relationships/hyperlink" Target="mailto:a.bell@uwtsd.ac.uk" TargetMode="External"/><Relationship Id="rId22" Type="http://schemas.openxmlformats.org/officeDocument/2006/relationships/hyperlink" Target="mailto:dbs@uwtsd.ac.uk" TargetMode="External"/><Relationship Id="rId27" Type="http://schemas.openxmlformats.org/officeDocument/2006/relationships/hyperlink" Target="https://www.uwtsd.ac.uk/academic-quality-handbook" TargetMode="External"/><Relationship Id="rId30" Type="http://schemas.openxmlformats.org/officeDocument/2006/relationships/hyperlink" Target="https://moodle.uwtsd.ac.uk/" TargetMode="External"/><Relationship Id="rId35" Type="http://schemas.openxmlformats.org/officeDocument/2006/relationships/hyperlink" Target="https://login.microsoftonline.com/common/oauth2/authorize?response_type=code&amp;client_id=c6c747aa-cdea-4141-9ea5-91aa3778649b&amp;redirect_uri=https%3a%2f%2fapi.myday.cloud%2foauth2%2fcallback&amp;state=7c31c0a4-875a-44ab-9531-39353a667025&amp;prompt=select_account&amp;resource=https%3a%2f%2foutlook.office365.com&amp;sso_nonce=AwABAAEAAAACAOz_BQD0_9YdDFjl9Oj1wEgQX4POfwd_Dz68DF_AnGrChbRy9ryb39ApPFvGMoMWGks3ujCz-IuAVBkZ0PbK9ahYhyI2ZTkgAA&amp;client-request-id=8bc8eadc-7b6e-48ee-97c6-2e4136c499df&amp;mscrid=8bc8eadc-7b6e-48ee-97c6-2e4136c499df" TargetMode="External"/><Relationship Id="rId43" Type="http://schemas.openxmlformats.org/officeDocument/2006/relationships/hyperlink" Target="https://www.uwtsd.ac.uk/academic-quality-handbook" TargetMode="External"/><Relationship Id="rId48" Type="http://schemas.openxmlformats.org/officeDocument/2006/relationships/hyperlink" Target="https://intranet.uwtsd.ac.uk/departments/library-and-learning-resources/academic-and-infoskills/referencing-handbooks" TargetMode="External"/><Relationship Id="rId56" Type="http://schemas.openxmlformats.org/officeDocument/2006/relationships/hyperlink" Target="https://intranet.uwtsd.ac.uk/departments/it-services/student-it-exclusives" TargetMode="External"/><Relationship Id="rId64" Type="http://schemas.microsoft.com/office/2011/relationships/people" Target="people.xml"/><Relationship Id="rId8" Type="http://schemas.openxmlformats.org/officeDocument/2006/relationships/webSettings" Target="webSettings.xml"/><Relationship Id="rId51" Type="http://schemas.openxmlformats.org/officeDocument/2006/relationships/hyperlink" Target="mailto:library@uwtsd.ac.uk"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comments" Target="comments.xml"/><Relationship Id="rId25" Type="http://schemas.openxmlformats.org/officeDocument/2006/relationships/hyperlink" Target="https://www.uwtsd.ac.uk/experience-facilities/student-support-wellbeing/disability-support" TargetMode="External"/><Relationship Id="rId33" Type="http://schemas.openxmlformats.org/officeDocument/2006/relationships/hyperlink" Target="https://digitallearning.uwtsd.ac.uk/" TargetMode="External"/><Relationship Id="rId38" Type="http://schemas.openxmlformats.org/officeDocument/2006/relationships/hyperlink" Target="https://www.uwtsd.ac.uk/academic-quality-handbook" TargetMode="External"/><Relationship Id="rId46" Type="http://schemas.openxmlformats.org/officeDocument/2006/relationships/hyperlink" Target="https://www.uwtsd.ac.uk/academic-quality-handbook" TargetMode="External"/><Relationship Id="rId59" Type="http://schemas.openxmlformats.org/officeDocument/2006/relationships/hyperlink" Target="https://www.uwtsd.ac.uk/experience-facilities/student-support-wellbeing/learning-support" TargetMode="External"/><Relationship Id="rId20" Type="http://schemas.microsoft.com/office/2018/08/relationships/commentsExtensible" Target="commentsExtensible.xml"/><Relationship Id="rId41" Type="http://schemas.openxmlformats.org/officeDocument/2006/relationships/hyperlink" Target="https://purl.org/uwtsd-llr/masters-dissertations" TargetMode="External"/><Relationship Id="rId54" Type="http://schemas.openxmlformats.org/officeDocument/2006/relationships/hyperlink" Target="https://intranet.uwtsd.ac.uk/computer-rooms" TargetMode="External"/><Relationship Id="rId62"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mailto:a.khan@uwtsd.ac.uk" TargetMode="External"/><Relationship Id="rId23" Type="http://schemas.openxmlformats.org/officeDocument/2006/relationships/hyperlink" Target="https://gov.wales/sites/default/files/publications/2018-02/level-descriptors.pdf" TargetMode="External"/><Relationship Id="rId28"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6" Type="http://schemas.openxmlformats.org/officeDocument/2006/relationships/hyperlink" Target="mailto:s.e.davies@uwtsd.ac.uk" TargetMode="External"/><Relationship Id="rId49" Type="http://schemas.openxmlformats.org/officeDocument/2006/relationships/hyperlink" Target="https://intranet.uwtsd.ac.uk/departments/library-and-learning-resources/academic-and-infoskills" TargetMode="External"/><Relationship Id="rId57" Type="http://schemas.openxmlformats.org/officeDocument/2006/relationships/hyperlink" Target="https://www.uwtsd.ac.uk/experience-facilities/student-support-wellbeing" TargetMode="External"/><Relationship Id="rId10" Type="http://schemas.openxmlformats.org/officeDocument/2006/relationships/endnotes" Target="endnotes.xml"/><Relationship Id="rId31" Type="http://schemas.openxmlformats.org/officeDocument/2006/relationships/hyperlink" Target="https://webhelp.uwtsd.ac.uk" TargetMode="External"/><Relationship Id="rId44" Type="http://schemas.openxmlformats.org/officeDocument/2006/relationships/hyperlink" Target="https://mytsd.uwtsd.ac.uk/" TargetMode="External"/><Relationship Id="rId52" Type="http://schemas.openxmlformats.org/officeDocument/2006/relationships/hyperlink" Target="https://www.uwtsd.ac.uk/it" TargetMode="External"/><Relationship Id="rId60" Type="http://schemas.openxmlformats.org/officeDocument/2006/relationships/hyperlink" Target="https://www.uwtsd.ac.uk/academic-quality-handbook"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2.xml"/><Relationship Id="rId18" Type="http://schemas.microsoft.com/office/2011/relationships/commentsExtended" Target="commentsExtended.xml"/><Relationship Id="rId39" Type="http://schemas.openxmlformats.org/officeDocument/2006/relationships/hyperlink" Target="https://intranet.uwtsd.ac.uk/departments/library-and-learning-resources/open-access-and-research/theses-and-disser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5" ma:contentTypeDescription="Create a new document." ma:contentTypeScope="" ma:versionID="cb5bdb909af5cabf748cc4d52a37eda8">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9e1120f0ce9afd537c24a7eec4d5bdeb"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2aaf978-2fcd-4a83-8d6a-61f7ee12f8c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82D710-1354-4B5B-B880-D2483309D4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BFAEDB-E722-4E0B-931E-1598F55157BE}">
  <ds:schemaRefs>
    <ds:schemaRef ds:uri="http://schemas.microsoft.com/sharepoint/v3/contenttype/forms"/>
  </ds:schemaRefs>
</ds:datastoreItem>
</file>

<file path=customXml/itemProps3.xml><?xml version="1.0" encoding="utf-8"?>
<ds:datastoreItem xmlns:ds="http://schemas.openxmlformats.org/officeDocument/2006/customXml" ds:itemID="{64D00136-5051-41B6-B0A8-E442440FB70E}">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4.xml><?xml version="1.0" encoding="utf-8"?>
<ds:datastoreItem xmlns:ds="http://schemas.openxmlformats.org/officeDocument/2006/customXml" ds:itemID="{021AE35C-2046-4A91-AE5A-62BD8084D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12612</Words>
  <Characters>71895</Characters>
  <Application>Microsoft Office Word</Application>
  <DocSecurity>0</DocSecurity>
  <Lines>599</Lines>
  <Paragraphs>168</Paragraphs>
  <ScaleCrop>false</ScaleCrop>
  <Company>UWTSD</Company>
  <LinksUpToDate>false</LinksUpToDate>
  <CharactersWithSpaces>84339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2024-25</dc:title>
  <dc:subject/>
  <dc:creator>Academic Office</dc:creator>
  <cp:keywords/>
  <dc:description>UWTSD</dc:description>
  <cp:lastModifiedBy>Huw R Thomas (IMH)</cp:lastModifiedBy>
  <cp:revision>22</cp:revision>
  <cp:lastPrinted>2018-07-24T20:51:00Z</cp:lastPrinted>
  <dcterms:created xsi:type="dcterms:W3CDTF">2024-08-20T08:17:00Z</dcterms:created>
  <dcterms:modified xsi:type="dcterms:W3CDTF">2024-08-20T09:15:00Z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