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7E576" w14:textId="5ECE68BB" w:rsidR="00F57CDD" w:rsidRPr="00026A91" w:rsidRDefault="00026A91" w:rsidP="00026A91">
      <w:pPr>
        <w:jc w:val="center"/>
        <w:rPr>
          <w:rFonts w:ascii="American Typewriter" w:hAnsi="American Typewriter"/>
          <w:sz w:val="32"/>
          <w:szCs w:val="32"/>
        </w:rPr>
      </w:pPr>
      <w:r w:rsidRPr="00026A91">
        <w:rPr>
          <w:rFonts w:ascii="American Typewriter" w:hAnsi="American Typewriter"/>
          <w:sz w:val="32"/>
          <w:szCs w:val="32"/>
        </w:rPr>
        <w:t>Callum Mcinerney</w:t>
      </w:r>
    </w:p>
    <w:p w14:paraId="2F94A41A" w14:textId="223DECB6" w:rsidR="00026A91" w:rsidRPr="00026A91" w:rsidRDefault="00026A91" w:rsidP="00026A91">
      <w:pPr>
        <w:jc w:val="center"/>
        <w:rPr>
          <w:rFonts w:ascii="American Typewriter" w:hAnsi="American Typewriter"/>
          <w:sz w:val="32"/>
          <w:szCs w:val="32"/>
        </w:rPr>
      </w:pPr>
      <w:r w:rsidRPr="00026A91">
        <w:rPr>
          <w:rFonts w:ascii="American Typewriter" w:hAnsi="American Typewriter"/>
          <w:sz w:val="32"/>
          <w:szCs w:val="32"/>
        </w:rPr>
        <w:t xml:space="preserve">Research in </w:t>
      </w:r>
      <w:r w:rsidR="00FA19A1">
        <w:rPr>
          <w:rFonts w:ascii="American Typewriter" w:hAnsi="American Typewriter"/>
          <w:sz w:val="32"/>
          <w:szCs w:val="32"/>
        </w:rPr>
        <w:t>Practice</w:t>
      </w:r>
      <w:r w:rsidRPr="00026A91">
        <w:rPr>
          <w:rFonts w:ascii="American Typewriter" w:hAnsi="American Typewriter"/>
          <w:sz w:val="32"/>
          <w:szCs w:val="32"/>
        </w:rPr>
        <w:t>: Essay</w:t>
      </w:r>
    </w:p>
    <w:p w14:paraId="1CFA2594" w14:textId="2D7B1F37"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r w:rsidRPr="00026A91">
        <w:rPr>
          <w:rFonts w:ascii="AMERICAN TYPEWRITER SEMIBOLD" w:eastAsia="Times New Roman" w:hAnsi="AMERICAN TYPEWRITER SEMIBOLD" w:cs="Arial"/>
          <w:b/>
          <w:bCs/>
          <w:color w:val="000000"/>
          <w:sz w:val="28"/>
          <w:szCs w:val="28"/>
          <w:shd w:val="clear" w:color="auto" w:fill="FFFFFF"/>
          <w:lang w:eastAsia="en-GB"/>
        </w:rPr>
        <w:t>ADAD5004</w:t>
      </w:r>
    </w:p>
    <w:p w14:paraId="67693BA6" w14:textId="4B2231C3"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79DBD33D" w14:textId="0143BD5B"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1EC3F8A5" w14:textId="5F268857"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64495200" w14:textId="6BDBAACE"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653494C0" w14:textId="2D3B6397"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5A686987" w14:textId="72A5396E"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4799258D" w14:textId="59425DF9"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621C0BCC" w14:textId="68FD71FD"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5E0AF1CB" w14:textId="64EACE63"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1EFC9D69" w14:textId="5C2F78C5"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2438FD2D" w14:textId="3955787F"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1EFC6F1D" w14:textId="553F703E"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7DC1EA03" w14:textId="133B8016"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6CAD7D5E" w14:textId="56AF73E3"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23FDA54E" w14:textId="54BB7302"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3637ED1E" w14:textId="1A906620"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30AAA561" w14:textId="1D974638"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4F6D8CDD" w14:textId="38C1CECE"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7E278A7A" w14:textId="4DF85BC3"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4BE521FA" w14:textId="3055615E"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56851C0D" w14:textId="4B9214CF"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3E352D3B" w14:textId="1914F6B8"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5449B2DB" w14:textId="2A5F5660"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26815A0C" w14:textId="4B68488A"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7AB3A93A" w14:textId="597000C4"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38DA5238" w14:textId="2A910137"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17E870C7" w14:textId="4B3B34F2"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396AF9A9" w14:textId="57F8A8C0"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796EBE37" w14:textId="28843679"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732A8869" w14:textId="41C016C9"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0136F391" w14:textId="342AAD49"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6446986B" w14:textId="1B94A4D2"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3083CC5B" w14:textId="4B437E26"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774B4F65" w14:textId="1F31BC7F"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52190FB4" w14:textId="267C55BE"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0AF21C57" w14:textId="0535DF92"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7ECE8CB9" w14:textId="54F9873F"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03C6676A" w14:textId="77777777"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031A9430" w14:textId="2DB39D14" w:rsidR="00026A91" w:rsidRDefault="00026A91" w:rsidP="00026A91">
      <w:pPr>
        <w:jc w:val="center"/>
        <w:rPr>
          <w:rFonts w:ascii="AMERICAN TYPEWRITER SEMIBOLD" w:eastAsia="Times New Roman" w:hAnsi="AMERICAN TYPEWRITER SEMIBOLD" w:cs="Arial"/>
          <w:b/>
          <w:bCs/>
          <w:color w:val="000000"/>
          <w:sz w:val="28"/>
          <w:szCs w:val="28"/>
          <w:shd w:val="clear" w:color="auto" w:fill="FFFFFF"/>
          <w:lang w:eastAsia="en-GB"/>
        </w:rPr>
      </w:pPr>
    </w:p>
    <w:p w14:paraId="75F6E3F8" w14:textId="77777777" w:rsidR="00026A91" w:rsidRDefault="00026A91" w:rsidP="00026A91">
      <w:pPr>
        <w:rPr>
          <w:rFonts w:ascii="American Typewriter" w:hAnsi="American Typewriter"/>
        </w:rPr>
      </w:pPr>
      <w:r>
        <w:rPr>
          <w:rFonts w:ascii="American Typewriter" w:hAnsi="American Typewriter"/>
        </w:rPr>
        <w:lastRenderedPageBreak/>
        <w:t xml:space="preserve">Editing is a vital aspect in the process of filmmaking. This essay will explore the unwritten rules I have created for myself within my specialism and the importance each role has in accordance with the others, including the things that have unconsciously influenced the decisions I make while editing. The reason I find it is important to explore these rules is to give myself a better understanding of how I create emotion, rhythm, structure, and energy in my editing process. I am hoping that by the end of this essay I will have a deeper understanding of my process and how the things that influence me, influence it. </w:t>
      </w:r>
    </w:p>
    <w:p w14:paraId="5E9DD61C" w14:textId="77777777" w:rsidR="00026A91" w:rsidRPr="00026A91" w:rsidRDefault="00026A91" w:rsidP="00026A91">
      <w:pPr>
        <w:jc w:val="center"/>
        <w:rPr>
          <w:rFonts w:ascii="AMERICAN TYPEWRITER SEMIBOLD" w:eastAsia="Times New Roman" w:hAnsi="AMERICAN TYPEWRITER SEMIBOLD" w:cs="Times New Roman"/>
          <w:b/>
          <w:bCs/>
          <w:sz w:val="32"/>
          <w:szCs w:val="32"/>
          <w:lang w:eastAsia="en-GB"/>
        </w:rPr>
      </w:pPr>
    </w:p>
    <w:p w14:paraId="2DE8E1E2" w14:textId="77777777" w:rsidR="00026A91" w:rsidRDefault="00026A91" w:rsidP="00026A91">
      <w:pPr>
        <w:rPr>
          <w:rFonts w:ascii="American Typewriter" w:hAnsi="American Typewriter"/>
          <w:color w:val="000000" w:themeColor="text1"/>
        </w:rPr>
      </w:pPr>
      <w:r>
        <w:rPr>
          <w:rFonts w:ascii="American Typewriter" w:hAnsi="American Typewriter"/>
          <w:color w:val="000000" w:themeColor="text1"/>
        </w:rPr>
        <w:t xml:space="preserve">Major aspects </w:t>
      </w:r>
      <w:r w:rsidRPr="00C16502">
        <w:rPr>
          <w:rFonts w:ascii="American Typewriter" w:hAnsi="American Typewriter"/>
          <w:color w:val="000000" w:themeColor="text1"/>
        </w:rPr>
        <w:t>of the editing of a film are created outside the editing room. The editor may be primary contributor in some areas of the editing, but the scriptwriter, the photographer and the director are also involved in</w:t>
      </w:r>
      <w:r>
        <w:rPr>
          <w:rFonts w:ascii="American Typewriter" w:hAnsi="American Typewriter"/>
          <w:color w:val="000000" w:themeColor="text1"/>
        </w:rPr>
        <w:t xml:space="preserve"> </w:t>
      </w:r>
      <w:r w:rsidRPr="00C16502">
        <w:rPr>
          <w:rFonts w:ascii="American Typewriter" w:hAnsi="American Typewriter"/>
          <w:color w:val="000000" w:themeColor="text1"/>
        </w:rPr>
        <w:t>determining the editing of a film.</w:t>
      </w:r>
      <w:r>
        <w:rPr>
          <w:rFonts w:ascii="American Typewriter" w:hAnsi="American Typewriter"/>
          <w:color w:val="000000" w:themeColor="text1"/>
        </w:rPr>
        <w:t xml:space="preserve"> The creative decisions made in each phase of the filmmaking process can have an influence on the editing process. Yet editing can be used as a powerful tool to alter the mood, tone, or genre of a film through sound design, pace, rhythm, and colour grading. This is how the energy of a film is manipulated. Film editor and producer Vinca Wiedemann </w:t>
      </w:r>
      <w:r w:rsidRPr="00F86032">
        <w:rPr>
          <w:rFonts w:ascii="American Typewriter" w:hAnsi="American Typewriter"/>
          <w:color w:val="000000" w:themeColor="text1"/>
        </w:rPr>
        <w:t xml:space="preserve">(Wiedemann, </w:t>
      </w:r>
      <w:r>
        <w:rPr>
          <w:rFonts w:ascii="American Typewriter" w:hAnsi="American Typewriter"/>
          <w:color w:val="000000" w:themeColor="text1"/>
        </w:rPr>
        <w:t>1998</w:t>
      </w:r>
      <w:r w:rsidRPr="00F86032">
        <w:rPr>
          <w:rFonts w:ascii="American Typewriter" w:hAnsi="American Typewriter"/>
          <w:color w:val="000000" w:themeColor="text1"/>
        </w:rPr>
        <w:t>)</w:t>
      </w:r>
      <w:r>
        <w:rPr>
          <w:rFonts w:ascii="American Typewriter" w:hAnsi="American Typewriter"/>
          <w:color w:val="000000" w:themeColor="text1"/>
        </w:rPr>
        <w:t xml:space="preserve"> discusses in her article ‘</w:t>
      </w:r>
      <w:r>
        <w:rPr>
          <w:rFonts w:ascii="American Typewriter" w:hAnsi="American Typewriter"/>
          <w:i/>
          <w:iCs/>
          <w:color w:val="000000" w:themeColor="text1"/>
        </w:rPr>
        <w:t xml:space="preserve">Film editing – a hidden art?’ </w:t>
      </w:r>
      <w:r>
        <w:rPr>
          <w:rFonts w:ascii="American Typewriter" w:hAnsi="American Typewriter"/>
          <w:color w:val="000000" w:themeColor="text1"/>
        </w:rPr>
        <w:t xml:space="preserve">how the edit of a film creates energy, </w:t>
      </w:r>
    </w:p>
    <w:p w14:paraId="5A2E65F4" w14:textId="77777777" w:rsidR="00026A91" w:rsidRDefault="00026A91" w:rsidP="00026A91">
      <w:pPr>
        <w:rPr>
          <w:rFonts w:ascii="American Typewriter" w:hAnsi="American Typewriter"/>
          <w:color w:val="000000" w:themeColor="text1"/>
        </w:rPr>
      </w:pPr>
    </w:p>
    <w:p w14:paraId="410A2D17" w14:textId="368CEEEB" w:rsidR="00026A91" w:rsidRDefault="00026A91" w:rsidP="00824323">
      <w:pPr>
        <w:ind w:left="283"/>
        <w:rPr>
          <w:rFonts w:ascii="American Typewriter" w:hAnsi="American Typewriter"/>
          <w:color w:val="000000" w:themeColor="text1"/>
        </w:rPr>
      </w:pPr>
      <w:r w:rsidRPr="00026A91">
        <w:rPr>
          <w:rFonts w:ascii="American Typewriter" w:hAnsi="American Typewriter"/>
          <w:color w:val="000000" w:themeColor="text1"/>
        </w:rPr>
        <w:t xml:space="preserve">Editing is a means of expression, with its own language. The language that is created by the editor through experience and knowledge of the tools but also their world. In any case, the editing creates the flow and energy in the scenes and builds the scenes into sequences. This (re)creation of the general narrative structure is the ‘third writing’ of the film. </w:t>
      </w:r>
      <w:r w:rsidRPr="00666B80">
        <w:rPr>
          <w:rFonts w:ascii="American Typewriter" w:hAnsi="American Typewriter"/>
          <w:color w:val="000000" w:themeColor="text1"/>
        </w:rPr>
        <w:t>(The Art of Film Editing</w:t>
      </w:r>
      <w:r>
        <w:rPr>
          <w:rFonts w:ascii="American Typewriter" w:hAnsi="American Typewriter"/>
          <w:color w:val="000000" w:themeColor="text1"/>
        </w:rPr>
        <w:t>,1998</w:t>
      </w:r>
      <w:r w:rsidRPr="00666B80">
        <w:rPr>
          <w:rFonts w:ascii="American Typewriter" w:hAnsi="American Typewriter"/>
          <w:color w:val="000000" w:themeColor="text1"/>
        </w:rPr>
        <w:t>)</w:t>
      </w:r>
    </w:p>
    <w:p w14:paraId="72467CA6" w14:textId="77777777" w:rsidR="00026A91" w:rsidRDefault="00026A91" w:rsidP="00026A91">
      <w:pPr>
        <w:rPr>
          <w:rFonts w:ascii="American Typewriter" w:hAnsi="American Typewriter"/>
          <w:color w:val="000000" w:themeColor="text1"/>
          <w:highlight w:val="green"/>
        </w:rPr>
      </w:pPr>
    </w:p>
    <w:p w14:paraId="3E7090F7" w14:textId="77777777" w:rsidR="00026A91" w:rsidRPr="00897013" w:rsidRDefault="00026A91" w:rsidP="00026A91">
      <w:pPr>
        <w:rPr>
          <w:rFonts w:ascii="American Typewriter" w:hAnsi="American Typewriter"/>
          <w:color w:val="000000" w:themeColor="text1"/>
          <w:highlight w:val="green"/>
        </w:rPr>
      </w:pPr>
      <w:r>
        <w:rPr>
          <w:rFonts w:ascii="American Typewriter" w:hAnsi="American Typewriter"/>
          <w:color w:val="000000" w:themeColor="text1"/>
        </w:rPr>
        <w:t>Simply put, editing is just as important to a films journey as any other component, in some cases more so, depending on how complex the editing is. In my own process and previous work, I have not considered editing to hold this level of importance and felt it was more of a technical aspect of filmmaking, however, this insight from Wiedemann has changed my viewpoint of my specialism. I feel that this can adapt my way of communicating with other people involved in the process, when filming something myself I lean more into shooting for the edit, when working with a director or cinematographer they will have different ideas and processes, so in future I’d like to use this new point of view to alter how I understand my contribution to a film.</w:t>
      </w:r>
    </w:p>
    <w:p w14:paraId="7F4E41AF" w14:textId="636DFBDA" w:rsidR="00026A91" w:rsidRDefault="00026A91" w:rsidP="00026A91">
      <w:pPr>
        <w:rPr>
          <w:rFonts w:ascii="AMERICAN TYPEWRITER SEMIBOLD" w:hAnsi="AMERICAN TYPEWRITER SEMIBOLD"/>
          <w:b/>
          <w:bCs/>
          <w:sz w:val="32"/>
          <w:szCs w:val="32"/>
        </w:rPr>
      </w:pPr>
    </w:p>
    <w:p w14:paraId="4A56D162" w14:textId="77777777" w:rsidR="00026A91" w:rsidRDefault="00026A91" w:rsidP="00026A91">
      <w:pPr>
        <w:rPr>
          <w:rFonts w:ascii="American Typewriter" w:hAnsi="American Typewriter"/>
          <w:color w:val="000000" w:themeColor="text1"/>
          <w:highlight w:val="green"/>
        </w:rPr>
      </w:pPr>
      <w:r>
        <w:rPr>
          <w:rFonts w:ascii="American Typewriter" w:hAnsi="American Typewriter"/>
          <w:color w:val="000000" w:themeColor="text1"/>
        </w:rPr>
        <w:t>Film editor Walter Murch has attempted to</w:t>
      </w:r>
      <w:r w:rsidRPr="00337AC2">
        <w:rPr>
          <w:rFonts w:ascii="American Typewriter" w:hAnsi="American Typewriter"/>
          <w:color w:val="000000" w:themeColor="text1"/>
        </w:rPr>
        <w:t xml:space="preserve"> devise a somewhat scientific approach to judging the qualities of a cut</w:t>
      </w:r>
      <w:r>
        <w:rPr>
          <w:rFonts w:ascii="American Typewriter" w:hAnsi="American Typewriter"/>
          <w:color w:val="000000" w:themeColor="text1"/>
        </w:rPr>
        <w:t xml:space="preserve"> with his Rule of Six, with each rule having a different weight of importance. He states,</w:t>
      </w:r>
    </w:p>
    <w:p w14:paraId="7FAB70E4" w14:textId="77777777" w:rsidR="00026A91" w:rsidRDefault="00026A91" w:rsidP="00026A91">
      <w:pPr>
        <w:rPr>
          <w:rFonts w:ascii="American Typewriter" w:hAnsi="American Typewriter"/>
          <w:color w:val="000000" w:themeColor="text1"/>
          <w:highlight w:val="green"/>
        </w:rPr>
      </w:pPr>
    </w:p>
    <w:p w14:paraId="6F16E84A" w14:textId="77777777" w:rsidR="00026A91" w:rsidRPr="00211DDD" w:rsidRDefault="00026A91" w:rsidP="00824323">
      <w:pPr>
        <w:ind w:left="283"/>
        <w:rPr>
          <w:rFonts w:ascii="American Typewriter" w:hAnsi="American Typewriter" w:cs="Open Sans"/>
          <w:color w:val="000000"/>
          <w:shd w:val="clear" w:color="auto" w:fill="FFFFFF"/>
        </w:rPr>
      </w:pPr>
      <w:r w:rsidRPr="00026A91">
        <w:rPr>
          <w:rFonts w:ascii="American Typewriter" w:hAnsi="American Typewriter"/>
          <w:color w:val="000000" w:themeColor="text1"/>
        </w:rPr>
        <w:t xml:space="preserve">The values I put after each rule are slightly tongue-in-cheek, but not completely: Notice that the top two on the list (emotion and story) are worth far more than the bottom four (rhythm, eye-trace, planarity, spatial continuity) and when you come right down to it, under most circumstances, </w:t>
      </w:r>
      <w:r w:rsidRPr="00026A91">
        <w:rPr>
          <w:rFonts w:ascii="American Typewriter" w:hAnsi="American Typewriter"/>
          <w:color w:val="000000" w:themeColor="text1"/>
        </w:rPr>
        <w:lastRenderedPageBreak/>
        <w:t xml:space="preserve">the top of the list – emotion – is worth more than all of the five things underneath it. </w:t>
      </w:r>
      <w:r w:rsidRPr="00026A91">
        <w:rPr>
          <w:rFonts w:ascii="American Typewriter" w:hAnsi="American Typewriter" w:cs="Open Sans"/>
          <w:color w:val="000000"/>
          <w:shd w:val="clear" w:color="auto" w:fill="FFFFFF"/>
        </w:rPr>
        <w:t>(Murch, 2001)</w:t>
      </w:r>
    </w:p>
    <w:p w14:paraId="5CDA5CB0" w14:textId="77777777" w:rsidR="00026A91" w:rsidRDefault="00026A91" w:rsidP="00026A91">
      <w:pPr>
        <w:rPr>
          <w:rFonts w:ascii="American Typewriter" w:hAnsi="American Typewriter"/>
          <w:color w:val="000000" w:themeColor="text1"/>
        </w:rPr>
      </w:pPr>
    </w:p>
    <w:p w14:paraId="4022A4E1" w14:textId="77777777" w:rsidR="00026A91" w:rsidRDefault="00026A91" w:rsidP="00026A91">
      <w:pPr>
        <w:rPr>
          <w:rFonts w:ascii="American Typewriter" w:hAnsi="American Typewriter"/>
          <w:color w:val="000000" w:themeColor="text1"/>
        </w:rPr>
      </w:pPr>
      <w:r w:rsidRPr="00F640B6">
        <w:rPr>
          <w:rFonts w:ascii="American Typewriter" w:hAnsi="American Typewriter"/>
          <w:color w:val="000000" w:themeColor="text1"/>
        </w:rPr>
        <w:t xml:space="preserve"> </w:t>
      </w:r>
      <w:r>
        <w:rPr>
          <w:rFonts w:ascii="American Typewriter" w:hAnsi="American Typewriter"/>
          <w:color w:val="000000" w:themeColor="text1"/>
        </w:rPr>
        <w:t>To put it simply, emotion is the most important aspect of the edit for Walter Murch. Within my own practice and finished pieces of work, emotion has not always been the top of my list in terms of priority, however, Walter Murch’s choice to make emotion the most important factor of his edits has changed the way I view the importance of emotion in the transitions and scenes of my own edits.</w:t>
      </w:r>
    </w:p>
    <w:p w14:paraId="0C1C1685" w14:textId="77777777" w:rsidR="00026A91" w:rsidRDefault="00026A91" w:rsidP="00026A91">
      <w:pPr>
        <w:rPr>
          <w:rFonts w:ascii="American Typewriter" w:hAnsi="American Typewriter"/>
          <w:color w:val="000000" w:themeColor="text1"/>
        </w:rPr>
      </w:pPr>
    </w:p>
    <w:p w14:paraId="2C98AA6F" w14:textId="77777777" w:rsidR="00026A91" w:rsidRPr="002273BD" w:rsidRDefault="00026A91" w:rsidP="00026A91">
      <w:pPr>
        <w:rPr>
          <w:rFonts w:ascii="American Typewriter" w:hAnsi="American Typewriter"/>
          <w:color w:val="000000" w:themeColor="text1"/>
        </w:rPr>
      </w:pPr>
      <w:r>
        <w:rPr>
          <w:rFonts w:ascii="American Typewriter" w:hAnsi="American Typewriter"/>
          <w:color w:val="000000" w:themeColor="text1"/>
        </w:rPr>
        <w:t xml:space="preserve">In an interview with film editor Lee Smith, he talks about his work on ‘Interstellar’ (2014), specifically about one scene early in the film where ‘Cooper’, Matthew McConaughey’s character, is driving away from his home and family and the shot lingers on his character breaking down as he quickly moves away from his life, which transitions into the take-off countdown and finally the rockets blasting off. The long-lasting shot on Matthew McConaughey massively adds to the emotion of the scene, it leaves a lasting impact of his decision to leave. This tactic of leaving the shot linger for those few extra seconds while the audio of the rocket launch overlaps the image, creates a much more emotional impact. In my future work I would like to incorporate this method to bring the emotion to the front of the scene. </w:t>
      </w:r>
    </w:p>
    <w:p w14:paraId="77CF2E0D" w14:textId="77777777" w:rsidR="00026A91" w:rsidRDefault="00026A91" w:rsidP="00026A91">
      <w:pPr>
        <w:rPr>
          <w:rFonts w:ascii="American Typewriter" w:hAnsi="American Typewriter"/>
          <w:color w:val="000000" w:themeColor="text1"/>
        </w:rPr>
      </w:pPr>
    </w:p>
    <w:p w14:paraId="62269EBC" w14:textId="77777777" w:rsidR="00026A91" w:rsidRDefault="00026A91" w:rsidP="00026A91">
      <w:pPr>
        <w:rPr>
          <w:rFonts w:ascii="American Typewriter" w:hAnsi="American Typewriter"/>
          <w:color w:val="000000" w:themeColor="text1"/>
          <w:highlight w:val="green"/>
        </w:rPr>
      </w:pPr>
      <w:r>
        <w:rPr>
          <w:rFonts w:ascii="American Typewriter" w:hAnsi="American Typewriter"/>
          <w:color w:val="000000" w:themeColor="text1"/>
        </w:rPr>
        <w:t xml:space="preserve">Walter Murch also incorporates this method, in the film </w:t>
      </w:r>
      <w:r>
        <w:rPr>
          <w:rFonts w:ascii="American Typewriter" w:hAnsi="American Typewriter"/>
          <w:i/>
          <w:iCs/>
          <w:color w:val="000000" w:themeColor="text1"/>
        </w:rPr>
        <w:t>The Conversation (1974)</w:t>
      </w:r>
      <w:r w:rsidRPr="00212F80">
        <w:rPr>
          <w:rFonts w:ascii="American Typewriter" w:hAnsi="American Typewriter"/>
          <w:color w:val="000000" w:themeColor="text1"/>
        </w:rPr>
        <w:t xml:space="preserve"> </w:t>
      </w:r>
    </w:p>
    <w:p w14:paraId="7EA46F6E" w14:textId="77777777" w:rsidR="00026A91" w:rsidRDefault="00026A91" w:rsidP="00026A91">
      <w:pPr>
        <w:rPr>
          <w:rFonts w:ascii="American Typewriter" w:hAnsi="American Typewriter"/>
          <w:color w:val="000000" w:themeColor="text1"/>
          <w:highlight w:val="green"/>
        </w:rPr>
      </w:pPr>
    </w:p>
    <w:p w14:paraId="0553C6B3" w14:textId="77777777" w:rsidR="00026A91" w:rsidRDefault="00026A91" w:rsidP="00824323">
      <w:pPr>
        <w:ind w:left="283"/>
        <w:rPr>
          <w:rFonts w:ascii="American Typewriter" w:hAnsi="American Typewriter"/>
          <w:color w:val="000000" w:themeColor="text1"/>
        </w:rPr>
      </w:pPr>
      <w:r w:rsidRPr="00856CFE">
        <w:rPr>
          <w:rFonts w:ascii="American Typewriter" w:hAnsi="American Typewriter"/>
          <w:color w:val="000000" w:themeColor="text1"/>
        </w:rPr>
        <w:t>he noticed that when he had a close-up of Gene Hackman and was going to decide how long he should hold it; how long it could sustain his interest, he would try to imagine what the character was thinking, and when he wasn't thinking the same thought anymore, he would cut</w:t>
      </w:r>
      <w:r w:rsidRPr="00026A91">
        <w:rPr>
          <w:rFonts w:ascii="American Typewriter" w:hAnsi="American Typewriter"/>
          <w:color w:val="000000" w:themeColor="text1"/>
        </w:rPr>
        <w:t>. (Bays, 2014)</w:t>
      </w:r>
    </w:p>
    <w:p w14:paraId="79FA7EB1" w14:textId="77777777" w:rsidR="00026A91" w:rsidRDefault="00026A91" w:rsidP="00026A91">
      <w:pPr>
        <w:rPr>
          <w:rFonts w:ascii="American Typewriter" w:hAnsi="American Typewriter"/>
          <w:color w:val="000000" w:themeColor="text1"/>
        </w:rPr>
      </w:pPr>
    </w:p>
    <w:p w14:paraId="19DB38F3" w14:textId="77777777" w:rsidR="00026A91" w:rsidRDefault="00026A91" w:rsidP="00026A91">
      <w:pPr>
        <w:rPr>
          <w:rFonts w:ascii="American Typewriter" w:hAnsi="American Typewriter"/>
          <w:color w:val="000000" w:themeColor="text1"/>
        </w:rPr>
      </w:pPr>
      <w:r>
        <w:rPr>
          <w:rFonts w:ascii="American Typewriter" w:hAnsi="American Typewriter"/>
          <w:i/>
          <w:iCs/>
          <w:color w:val="000000" w:themeColor="text1"/>
        </w:rPr>
        <w:t xml:space="preserve"> </w:t>
      </w:r>
      <w:r>
        <w:rPr>
          <w:rFonts w:ascii="American Typewriter" w:hAnsi="American Typewriter"/>
          <w:color w:val="000000" w:themeColor="text1"/>
        </w:rPr>
        <w:t xml:space="preserve">This small attention to detail of adding or subtracting only a few seconds completely alters how a film or scene is taken in by the audience. When working on past projects, I usually find the place to cut based on how the flow of the scene and space needs to be, although the idea presented by Murch to </w:t>
      </w:r>
      <w:r w:rsidRPr="00026A91">
        <w:rPr>
          <w:rFonts w:ascii="American Typewriter" w:hAnsi="American Typewriter"/>
          <w:color w:val="000000" w:themeColor="text1"/>
        </w:rPr>
        <w:t>“imagine what the character was thinking”</w:t>
      </w:r>
      <w:r>
        <w:rPr>
          <w:rFonts w:ascii="American Typewriter" w:hAnsi="American Typewriter"/>
          <w:color w:val="000000" w:themeColor="text1"/>
        </w:rPr>
        <w:t xml:space="preserve"> completely opened my eyes up to the possibility of different ways of cutting a film together based on its tone and mood. I already take into account how the edit being faster or slower for example can change the feeling or emotion by I had not considered getting into the characters feelings and motivations, this will be a powerful tool to use in my future projects and possible re-edits of old projects. </w:t>
      </w:r>
    </w:p>
    <w:p w14:paraId="0D63D7B4" w14:textId="30C4CA2B" w:rsidR="00026A91" w:rsidRDefault="00026A91" w:rsidP="00026A91">
      <w:pPr>
        <w:rPr>
          <w:rFonts w:ascii="AMERICAN TYPEWRITER SEMIBOLD" w:hAnsi="AMERICAN TYPEWRITER SEMIBOLD"/>
          <w:b/>
          <w:bCs/>
          <w:sz w:val="32"/>
          <w:szCs w:val="32"/>
        </w:rPr>
      </w:pPr>
    </w:p>
    <w:p w14:paraId="173AE14D" w14:textId="77777777" w:rsidR="00026A91" w:rsidRDefault="00026A91" w:rsidP="00026A91">
      <w:pPr>
        <w:rPr>
          <w:rFonts w:ascii="American Typewriter" w:hAnsi="American Typewriter"/>
          <w:color w:val="000000" w:themeColor="text1"/>
        </w:rPr>
      </w:pPr>
      <w:r>
        <w:rPr>
          <w:rFonts w:ascii="American Typewriter" w:hAnsi="American Typewriter"/>
          <w:color w:val="000000" w:themeColor="text1"/>
        </w:rPr>
        <w:t xml:space="preserve">Moving the narrative forward and showing the characters journey is an important decision made by the director but also the editor, for each transition, deciding what to show, when to show it and how long to show it. Film editor and scholar Roger Crittenden states in his book Manual of Film Editing, </w:t>
      </w:r>
    </w:p>
    <w:p w14:paraId="48E20B15" w14:textId="77777777" w:rsidR="00026A91" w:rsidRDefault="00026A91" w:rsidP="00026A91">
      <w:pPr>
        <w:rPr>
          <w:rFonts w:ascii="American Typewriter" w:hAnsi="American Typewriter"/>
          <w:color w:val="000000" w:themeColor="text1"/>
          <w:highlight w:val="green"/>
        </w:rPr>
      </w:pPr>
    </w:p>
    <w:p w14:paraId="22D002BE" w14:textId="77777777" w:rsidR="00026A91" w:rsidRDefault="00026A91" w:rsidP="00824323">
      <w:pPr>
        <w:ind w:left="283"/>
        <w:rPr>
          <w:rFonts w:ascii="American Typewriter" w:hAnsi="American Typewriter"/>
          <w:color w:val="000000" w:themeColor="text1"/>
        </w:rPr>
      </w:pPr>
      <w:r w:rsidRPr="00026A91">
        <w:rPr>
          <w:rFonts w:ascii="American Typewriter" w:hAnsi="American Typewriter"/>
          <w:color w:val="000000" w:themeColor="text1"/>
        </w:rPr>
        <w:t xml:space="preserve">Once a scene has served its purpose it’s criminal to hold onto it. However, the very essence of a particular sequence can be contained in the pause at the end, and in any case remember the initial impact of each subsequent </w:t>
      </w:r>
      <w:r w:rsidRPr="00026A91">
        <w:rPr>
          <w:rFonts w:ascii="American Typewriter" w:hAnsi="American Typewriter"/>
          <w:color w:val="000000" w:themeColor="text1"/>
        </w:rPr>
        <w:lastRenderedPageBreak/>
        <w:t>scene is dynamically affected by the last moments of the scene that proceeds it.</w:t>
      </w:r>
      <w:r>
        <w:rPr>
          <w:rFonts w:ascii="American Typewriter" w:hAnsi="American Typewriter"/>
          <w:color w:val="000000" w:themeColor="text1"/>
        </w:rPr>
        <w:t xml:space="preserve"> (Bays, 2014, p.42)</w:t>
      </w:r>
    </w:p>
    <w:p w14:paraId="2105EBE5" w14:textId="77777777" w:rsidR="00026A91" w:rsidRDefault="00026A91" w:rsidP="00026A91">
      <w:pPr>
        <w:rPr>
          <w:rFonts w:ascii="American Typewriter" w:hAnsi="American Typewriter"/>
          <w:color w:val="000000" w:themeColor="text1"/>
        </w:rPr>
      </w:pPr>
    </w:p>
    <w:p w14:paraId="7B3784DB" w14:textId="77777777" w:rsidR="00026A91" w:rsidRDefault="00026A91" w:rsidP="00026A91">
      <w:pPr>
        <w:rPr>
          <w:rFonts w:ascii="American Typewriter" w:hAnsi="American Typewriter"/>
          <w:color w:val="000000" w:themeColor="text1"/>
        </w:rPr>
      </w:pPr>
      <w:r>
        <w:rPr>
          <w:rFonts w:ascii="American Typewriter" w:hAnsi="American Typewriter"/>
          <w:color w:val="000000" w:themeColor="text1"/>
        </w:rPr>
        <w:t>In other words, when you show the character on a journey you are artistically and emotionally expressing the character. The choice not to express the character at a transition is just as important as the choice to do so. The lack of expression in surrounding transitions creates an emphasis on the ones that do express character. Showing the emotion of the character is not only down to the actor’s ability, but also how their performance is put together with music and transitions, there is a synergy between music and facial expression. When I was editing a collaborative project called ‘Are You Awake?’, I found that the sound design completely changed the tone of the story, the main character being stuck in a loop of dreaming and waking up continuously was already strange and confusing, but when adding the soundtrack and effects it altered how I viewed the cuts and transitions.</w:t>
      </w:r>
    </w:p>
    <w:p w14:paraId="1BF0CF81" w14:textId="77777777" w:rsidR="00026A91" w:rsidRDefault="00026A91" w:rsidP="00026A91">
      <w:pPr>
        <w:rPr>
          <w:rFonts w:ascii="American Typewriter" w:hAnsi="American Typewriter"/>
          <w:color w:val="000000" w:themeColor="text1"/>
        </w:rPr>
      </w:pPr>
    </w:p>
    <w:p w14:paraId="00554AC7" w14:textId="77777777" w:rsidR="00026A91" w:rsidRPr="00026A91" w:rsidRDefault="00026A91" w:rsidP="00026A91">
      <w:pPr>
        <w:rPr>
          <w:rFonts w:ascii="American Typewriter" w:hAnsi="American Typewriter"/>
          <w:color w:val="000000" w:themeColor="text1"/>
        </w:rPr>
      </w:pPr>
      <w:r>
        <w:rPr>
          <w:rFonts w:ascii="American Typewriter" w:hAnsi="American Typewriter"/>
          <w:color w:val="000000" w:themeColor="text1"/>
        </w:rPr>
        <w:t xml:space="preserve"> In Walter Murch’s rule of six, his second most important rule is ‘Advancing the story cut.’ What is meant by this is that each cut or transition needs to move the narrative forward in a meaningful way. This can also mean throwing out what doesn’t work or getting rid of something that serves no purpose. In theory this is a simple thing to do, if something doesn’t work don’t use it, however, </w:t>
      </w:r>
      <w:r w:rsidRPr="00026A91">
        <w:rPr>
          <w:rFonts w:ascii="American Typewriter" w:hAnsi="American Typewriter"/>
          <w:color w:val="000000" w:themeColor="text1"/>
        </w:rPr>
        <w:t>“the concept of ‘killing your babies,’ or ‘killing your darlings,’ is an issue all creatives face, but it’s potentially the most important one.”(</w:t>
      </w:r>
      <w:r>
        <w:rPr>
          <w:rFonts w:ascii="American Typewriter" w:hAnsi="American Typewriter"/>
          <w:color w:val="000000" w:themeColor="text1"/>
        </w:rPr>
        <w:t xml:space="preserve">Murch,2001) I have found that in my own work, cutting out a shot that I wanted to use can be difficult, in my mind it feels like the film is losing something or becoming worse than it could have been, despite that I found that it is good practice to be able to acknowledge when something isn’t working and move forward. I have also learned that communication </w:t>
      </w:r>
      <w:r w:rsidRPr="00026A91">
        <w:rPr>
          <w:rFonts w:ascii="American Typewriter" w:hAnsi="American Typewriter"/>
          <w:color w:val="000000" w:themeColor="text1"/>
        </w:rPr>
        <w:t xml:space="preserve">beforehand is important when shooting for the edit, many times I have had to throw out a shot because the camera lens wasn’t clean or hadn’t been setup correctly for the lighting making it impossible to fix in post, similarly when myself or the cinematographer on the project hasn’t taken the time to record a few extra seconds each side of the shot it means I will often have no handles on those shots and no way of transitioning into them properly if need be. </w:t>
      </w:r>
    </w:p>
    <w:p w14:paraId="088CA8F8" w14:textId="54F3AD89" w:rsidR="00026A91" w:rsidRPr="00026A91" w:rsidRDefault="00026A91" w:rsidP="00026A91">
      <w:pPr>
        <w:rPr>
          <w:rFonts w:ascii="AMERICAN TYPEWRITER SEMIBOLD" w:hAnsi="AMERICAN TYPEWRITER SEMIBOLD"/>
          <w:b/>
          <w:bCs/>
          <w:sz w:val="32"/>
          <w:szCs w:val="32"/>
        </w:rPr>
      </w:pPr>
    </w:p>
    <w:p w14:paraId="189C3A00" w14:textId="77777777" w:rsidR="00026A91" w:rsidRPr="00026A91" w:rsidRDefault="00026A91" w:rsidP="00026A91">
      <w:pPr>
        <w:rPr>
          <w:rFonts w:ascii="American Typewriter" w:hAnsi="American Typewriter"/>
        </w:rPr>
      </w:pPr>
      <w:r w:rsidRPr="00026A91">
        <w:rPr>
          <w:rFonts w:ascii="American Typewriter" w:hAnsi="American Typewriter"/>
        </w:rPr>
        <w:t>Structure is defined as being ‘the arrangement of and relations between the parts or elements of something complex.’</w:t>
      </w:r>
      <w:r w:rsidRPr="00026A91">
        <w:rPr>
          <w:rFonts w:ascii="American Typewriter" w:hAnsi="American Typewriter"/>
          <w:i/>
          <w:iCs/>
        </w:rPr>
        <w:t xml:space="preserve"> </w:t>
      </w:r>
      <w:r w:rsidRPr="00026A91">
        <w:rPr>
          <w:rFonts w:ascii="American Typewriter" w:hAnsi="American Typewriter"/>
        </w:rPr>
        <w:t>It is</w:t>
      </w:r>
      <w:r w:rsidRPr="00026A91">
        <w:rPr>
          <w:rFonts w:ascii="American Typewriter" w:hAnsi="American Typewriter"/>
          <w:i/>
          <w:iCs/>
        </w:rPr>
        <w:t xml:space="preserve"> </w:t>
      </w:r>
      <w:r w:rsidRPr="00026A91">
        <w:rPr>
          <w:rFonts w:ascii="American Typewriter" w:hAnsi="American Typewriter"/>
        </w:rPr>
        <w:t xml:space="preserve">an important component of film editing, for me this means transitioning the characters and story in a way that the audience simply won’t notice it happening, they will see the image and hear the audio, reacting to it, but never actually acknowledging the edit itself. Although some edits are meant to be noticed, for example the editing and visual style of films like </w:t>
      </w:r>
      <w:r w:rsidRPr="00026A91">
        <w:rPr>
          <w:rFonts w:ascii="American Typewriter" w:hAnsi="American Typewriter"/>
          <w:i/>
          <w:iCs/>
        </w:rPr>
        <w:t>Scott Pilgrim vs The World</w:t>
      </w:r>
      <w:r w:rsidRPr="00026A91">
        <w:rPr>
          <w:rFonts w:ascii="American Typewriter" w:hAnsi="American Typewriter"/>
        </w:rPr>
        <w:t xml:space="preserve"> (2010) or </w:t>
      </w:r>
      <w:r w:rsidRPr="00026A91">
        <w:rPr>
          <w:rFonts w:ascii="American Typewriter" w:hAnsi="American Typewriter"/>
          <w:i/>
          <w:iCs/>
        </w:rPr>
        <w:t>The Gentlemen</w:t>
      </w:r>
      <w:r w:rsidRPr="00026A91">
        <w:rPr>
          <w:rFonts w:ascii="American Typewriter" w:hAnsi="American Typewriter"/>
        </w:rPr>
        <w:t xml:space="preserve"> (2019) are very much a part of the world and story. Finding the right balance of space and time in the edit can determine how the viewer experiences the film.</w:t>
      </w:r>
    </w:p>
    <w:p w14:paraId="3C69D49D" w14:textId="77777777" w:rsidR="00026A91" w:rsidRPr="00026A91" w:rsidRDefault="00026A91" w:rsidP="00026A91">
      <w:pPr>
        <w:rPr>
          <w:rFonts w:ascii="American Typewriter" w:hAnsi="American Typewriter"/>
        </w:rPr>
      </w:pPr>
    </w:p>
    <w:p w14:paraId="430E50DE" w14:textId="77777777" w:rsidR="00026A91" w:rsidRPr="003B44BE" w:rsidRDefault="00026A91" w:rsidP="00026A91">
      <w:pPr>
        <w:rPr>
          <w:rFonts w:ascii="American Typewriter" w:hAnsi="American Typewriter"/>
          <w:highlight w:val="green"/>
        </w:rPr>
      </w:pPr>
      <w:r w:rsidRPr="00026A91">
        <w:rPr>
          <w:rFonts w:ascii="American Typewriter" w:hAnsi="American Typewriter"/>
        </w:rPr>
        <w:t>Film scholar and author Karen Pearlman states ‘The editor’s reveries yield connections between images, sounds, and movements in the raw material, which will create new and coherent meanings.’</w:t>
      </w:r>
      <w:r w:rsidRPr="00026A91">
        <w:rPr>
          <w:rFonts w:ascii="Open Sans" w:hAnsi="Open Sans" w:cs="Open Sans"/>
          <w:color w:val="000000"/>
          <w:sz w:val="20"/>
          <w:szCs w:val="20"/>
          <w:shd w:val="clear" w:color="auto" w:fill="FFFFFF"/>
        </w:rPr>
        <w:t xml:space="preserve"> </w:t>
      </w:r>
      <w:r w:rsidRPr="00026A91">
        <w:rPr>
          <w:rFonts w:ascii="American Typewriter" w:hAnsi="American Typewriter"/>
        </w:rPr>
        <w:t xml:space="preserve">(Pearlman, </w:t>
      </w:r>
      <w:proofErr w:type="gramStart"/>
      <w:r w:rsidRPr="00026A91">
        <w:rPr>
          <w:rFonts w:ascii="American Typewriter" w:hAnsi="American Typewriter"/>
        </w:rPr>
        <w:t>2012)In</w:t>
      </w:r>
      <w:proofErr w:type="gramEnd"/>
      <w:r w:rsidRPr="00026A91">
        <w:rPr>
          <w:rFonts w:ascii="American Typewriter" w:hAnsi="American Typewriter"/>
        </w:rPr>
        <w:t xml:space="preserve"> other words, an editor’s own acquired knowledge of film, editing and their own </w:t>
      </w:r>
      <w:r w:rsidRPr="00026A91">
        <w:rPr>
          <w:rFonts w:ascii="American Typewriter" w:hAnsi="American Typewriter"/>
        </w:rPr>
        <w:lastRenderedPageBreak/>
        <w:t>understanding of themselves and the world around them informs the decision-making process of editing, which creates new meaning in something that previously had none. Editing can bring together components as a method of arranging events, but it can also be used to present new meaning or an alternate reality. Editing is the manipulation of visual form, and therefore is a powerful tool in determining how a film is seen. My motivations I have found not only include the presentation of time but also space, how the viewer understands the space within the world of the story is an important part of editing a sequence together, without this in mind the structure of the story falls apart. I ask myself; how would the audience understand this transition,</w:t>
      </w:r>
      <w:r>
        <w:rPr>
          <w:rFonts w:ascii="American Typewriter" w:hAnsi="American Typewriter"/>
        </w:rPr>
        <w:t xml:space="preserve"> how will it carry them into the next scene without being noticed but also understood. In my short film unofficially titled, Red, I edited with this in mind. We filmed everything in one room with the opening shot outside the building, so to show the audience that I transitioned from outside the window to the inside with someone looking out. I feel this gives the viewer a sense of space, however the time of day changed between the shots, creating the passage of time through one transition but still holding the inner world together. </w:t>
      </w:r>
    </w:p>
    <w:p w14:paraId="7C570F76" w14:textId="77777777" w:rsidR="002909A1" w:rsidRDefault="002909A1" w:rsidP="00026A91">
      <w:pPr>
        <w:rPr>
          <w:rFonts w:ascii="AMERICAN TYPEWRITER SEMIBOLD" w:hAnsi="AMERICAN TYPEWRITER SEMIBOLD"/>
          <w:b/>
          <w:bCs/>
          <w:sz w:val="32"/>
          <w:szCs w:val="32"/>
        </w:rPr>
      </w:pPr>
    </w:p>
    <w:p w14:paraId="07E1628F" w14:textId="242D63B6" w:rsidR="00026A91" w:rsidRDefault="00026A91" w:rsidP="00026A91">
      <w:pPr>
        <w:rPr>
          <w:rFonts w:ascii="American Typewriter" w:hAnsi="American Typewriter"/>
        </w:rPr>
      </w:pPr>
      <w:r>
        <w:rPr>
          <w:rFonts w:ascii="American Typewriter" w:hAnsi="American Typewriter"/>
        </w:rPr>
        <w:t xml:space="preserve">In my past projects I haven’t put much thought into the process and kept it quite technical, cutting only because the shot needs to be cut, transitioning solely to move onto the next scene. While those pieces of work are still edited to a good standard for myself, I feel that I have missed out on some potentially more meaningful work. Walter Murch’s Rule of Six has inspired me to bring forward the idea of taking the points I have talked about and giving them some kind of weight of importance. Breaking these points into percentages seems out of reach for me at my current experience level, although this is something that I will learn with more practice, taking this newfound knowledge of my practice has given me a more defined understanding of what I do when editing. </w:t>
      </w:r>
    </w:p>
    <w:p w14:paraId="6C8EBB6C" w14:textId="77777777" w:rsidR="00026A91" w:rsidRDefault="00026A91" w:rsidP="00026A91">
      <w:pPr>
        <w:rPr>
          <w:rFonts w:ascii="American Typewriter" w:hAnsi="American Typewriter"/>
        </w:rPr>
      </w:pPr>
    </w:p>
    <w:p w14:paraId="3AB91645" w14:textId="77777777" w:rsidR="00026A91" w:rsidRPr="00026A91" w:rsidRDefault="00026A91" w:rsidP="00026A91">
      <w:pPr>
        <w:rPr>
          <w:rFonts w:ascii="American Typewriter" w:hAnsi="American Typewriter"/>
        </w:rPr>
      </w:pPr>
      <w:r>
        <w:rPr>
          <w:rFonts w:ascii="American Typewriter" w:hAnsi="American Typewriter"/>
        </w:rPr>
        <w:t xml:space="preserve">For me, energy is the most important part of editing a film. Without energy a films tone, mood and themes are difficult to understand. It is like the identity of the film, you can identify themes and genres through colour, soundtracks, audio design etc, energy can be put into the film by the writer, director, and cinematographer, but the editing process brings that energy forward, where the audience can feel it without noticing it happening. Energy is the hidden hand that moves the narrative forward while keeping the tone and </w:t>
      </w:r>
      <w:r w:rsidRPr="00026A91">
        <w:rPr>
          <w:rFonts w:ascii="American Typewriter" w:hAnsi="American Typewriter"/>
        </w:rPr>
        <w:t>mood whether that’s in the edit or not, which is why it holds the highest place on my list. Journalist Chris Heckmann defines mood and tone as follows; “</w:t>
      </w:r>
      <w:r w:rsidRPr="00026A91">
        <w:rPr>
          <w:rFonts w:ascii="American Typewriter" w:hAnsi="American Typewriter"/>
          <w:b/>
          <w:bCs/>
        </w:rPr>
        <w:t>Mood</w:t>
      </w:r>
      <w:r w:rsidRPr="00026A91">
        <w:rPr>
          <w:rFonts w:ascii="American Typewriter" w:hAnsi="American Typewriter"/>
        </w:rPr>
        <w:t xml:space="preserve"> is what you feel from consuming a piece of art. </w:t>
      </w:r>
      <w:r w:rsidRPr="004C3193">
        <w:rPr>
          <w:rFonts w:ascii="American Typewriter" w:hAnsi="American Typewriter"/>
          <w:b/>
          <w:bCs/>
        </w:rPr>
        <w:t>Tone</w:t>
      </w:r>
      <w:r w:rsidRPr="004C3193">
        <w:rPr>
          <w:rFonts w:ascii="American Typewriter" w:hAnsi="American Typewriter"/>
        </w:rPr>
        <w:t> is what the artist feels about the subject matter of their art.</w:t>
      </w:r>
      <w:r w:rsidRPr="00026A91">
        <w:rPr>
          <w:rFonts w:ascii="American Typewriter" w:hAnsi="American Typewriter"/>
        </w:rPr>
        <w:t>”</w:t>
      </w:r>
      <w:r w:rsidRPr="00026A91">
        <w:rPr>
          <w:rFonts w:ascii="Open Sans" w:hAnsi="Open Sans" w:cs="Open Sans"/>
          <w:color w:val="000000"/>
          <w:sz w:val="20"/>
          <w:szCs w:val="20"/>
          <w:shd w:val="clear" w:color="auto" w:fill="FFFFFF"/>
        </w:rPr>
        <w:t xml:space="preserve"> </w:t>
      </w:r>
      <w:r w:rsidRPr="00026A91">
        <w:rPr>
          <w:rFonts w:ascii="American Typewriter" w:hAnsi="American Typewriter"/>
        </w:rPr>
        <w:t>(Heckmann, 2021) This way of describing tone and mood, which also describes energy, is an important part of understanding what I will think of when working on future projects.</w:t>
      </w:r>
    </w:p>
    <w:p w14:paraId="69982E9A" w14:textId="77777777" w:rsidR="00026A91" w:rsidRDefault="00026A91" w:rsidP="00026A91">
      <w:pPr>
        <w:rPr>
          <w:rFonts w:ascii="American Typewriter" w:hAnsi="American Typewriter"/>
        </w:rPr>
      </w:pPr>
    </w:p>
    <w:p w14:paraId="0E40CC79" w14:textId="77777777" w:rsidR="00026A91" w:rsidRDefault="00026A91" w:rsidP="00026A91">
      <w:pPr>
        <w:rPr>
          <w:rFonts w:ascii="American Typewriter" w:hAnsi="American Typewriter"/>
        </w:rPr>
      </w:pPr>
      <w:r>
        <w:rPr>
          <w:rFonts w:ascii="American Typewriter" w:hAnsi="American Typewriter"/>
        </w:rPr>
        <w:t xml:space="preserve">The second rule on my list that holds high influence is emotion. Without it the majority of films wouldn’t exist, the reason it isn’t the top rule in my process is my current lack of practice with editing emotion, however, at this point it will be hugely important going into my future work after having more time to reflect on it. Looking back at edits I have done in the past, emotion wasn’t </w:t>
      </w:r>
      <w:r>
        <w:rPr>
          <w:rFonts w:ascii="American Typewriter" w:hAnsi="American Typewriter"/>
        </w:rPr>
        <w:lastRenderedPageBreak/>
        <w:t>essential, if it had been, I would’ve made very different work, knowing this is what makes me feel that emotion needs to be part of the editing process.</w:t>
      </w:r>
    </w:p>
    <w:p w14:paraId="66F10177" w14:textId="77777777" w:rsidR="00026A91" w:rsidRDefault="00026A91" w:rsidP="00026A91">
      <w:pPr>
        <w:rPr>
          <w:rFonts w:ascii="American Typewriter" w:hAnsi="American Typewriter"/>
        </w:rPr>
      </w:pPr>
    </w:p>
    <w:p w14:paraId="46D22552" w14:textId="74011C48" w:rsidR="00026A91" w:rsidRDefault="00026A91" w:rsidP="00026A91">
      <w:pPr>
        <w:rPr>
          <w:rFonts w:ascii="American Typewriter" w:hAnsi="American Typewriter"/>
        </w:rPr>
      </w:pPr>
      <w:r>
        <w:rPr>
          <w:rFonts w:ascii="American Typewriter" w:hAnsi="American Typewriter"/>
        </w:rPr>
        <w:t>The last two points, structure and moving the narrative forward, are both powerful tools to understand and for me, hold the same level of significance. Having the ability to know when to cut so that the story always moves forward in a meaningful way is something I have thought about in my process, but taking the extra step to think about what the character could be feeling, or thinking has heightened the potential for great edits. Similarly, structure holds the same level of significance because of the ability to manipulate time and space within the world of the film. Structure seemed to me like something that was quite restrictive, however after doing the research for this essay and looking into what structure really is, I feel like it has the same level of creative potential as any other part of the process. When editing my collaborative piece ‘Are You Awake?’ it was a dream sequence, but I still felt the need to keep the transitions and structure simple to make it less complicated, I now think I could potentially make it less simple to add to the chaos and confusion.</w:t>
      </w:r>
    </w:p>
    <w:p w14:paraId="3C4AAFF1" w14:textId="43886D24" w:rsidR="00026A91" w:rsidRDefault="00026A91" w:rsidP="00026A91">
      <w:pPr>
        <w:rPr>
          <w:rFonts w:ascii="AMERICAN TYPEWRITER SEMIBOLD" w:hAnsi="AMERICAN TYPEWRITER SEMIBOLD"/>
          <w:b/>
          <w:bCs/>
          <w:sz w:val="32"/>
          <w:szCs w:val="32"/>
        </w:rPr>
      </w:pPr>
    </w:p>
    <w:p w14:paraId="35875BF8" w14:textId="77777777" w:rsidR="00026A91" w:rsidRDefault="00026A91" w:rsidP="00026A91">
      <w:pPr>
        <w:rPr>
          <w:rFonts w:ascii="American Typewriter" w:hAnsi="American Typewriter"/>
          <w:color w:val="000000" w:themeColor="text1"/>
        </w:rPr>
      </w:pPr>
      <w:r>
        <w:rPr>
          <w:rFonts w:ascii="American Typewriter" w:hAnsi="American Typewriter"/>
          <w:color w:val="000000" w:themeColor="text1"/>
        </w:rPr>
        <w:t>Taking into consideration the points explained in this essay and taking the time to consider each one, I can conclude that my process will be changed for good. Each point made is a new piece of knowledge for me to take forward. I have concluded that editing is not just technical. Emotion, energy, structure, and narrative is not just written, directed, or performed; it is also edited. Editing is just as important to the whole process as any other phase of filmmaking. Post-production may be the last part in creating a film, yet I now view it as being part of the entire journey. I feel that in my future work I will go into it with a more creative and artistic mindset towards the edit while still holding onto the technical knowledge that I already have, hopefully making my projects more meaningful.</w:t>
      </w:r>
    </w:p>
    <w:p w14:paraId="63CFCA0E" w14:textId="525551C3" w:rsidR="00026A91" w:rsidRDefault="00026A91" w:rsidP="00026A91">
      <w:pPr>
        <w:rPr>
          <w:rFonts w:ascii="AMERICAN TYPEWRITER SEMIBOLD" w:hAnsi="AMERICAN TYPEWRITER SEMIBOLD"/>
          <w:b/>
          <w:bCs/>
          <w:sz w:val="32"/>
          <w:szCs w:val="32"/>
        </w:rPr>
      </w:pPr>
    </w:p>
    <w:p w14:paraId="0CC96BD6" w14:textId="77777777" w:rsidR="00026A91" w:rsidRDefault="00026A91" w:rsidP="00026A91">
      <w:pPr>
        <w:rPr>
          <w:rFonts w:ascii="American Typewriter" w:hAnsi="American Typewriter"/>
          <w:b/>
          <w:bCs/>
          <w:color w:val="000000" w:themeColor="text1"/>
        </w:rPr>
      </w:pPr>
    </w:p>
    <w:p w14:paraId="32DA6898" w14:textId="77777777" w:rsidR="00026A91" w:rsidRDefault="00026A91" w:rsidP="00026A91">
      <w:pPr>
        <w:rPr>
          <w:rFonts w:ascii="American Typewriter" w:hAnsi="American Typewriter"/>
          <w:b/>
          <w:bCs/>
          <w:color w:val="000000" w:themeColor="text1"/>
        </w:rPr>
      </w:pPr>
    </w:p>
    <w:p w14:paraId="040DA2EE" w14:textId="77777777" w:rsidR="00026A91" w:rsidRDefault="00026A91" w:rsidP="00026A91">
      <w:pPr>
        <w:rPr>
          <w:rFonts w:ascii="American Typewriter" w:hAnsi="American Typewriter"/>
          <w:b/>
          <w:bCs/>
          <w:color w:val="000000" w:themeColor="text1"/>
        </w:rPr>
      </w:pPr>
    </w:p>
    <w:p w14:paraId="44B6DCB1" w14:textId="77777777" w:rsidR="00026A91" w:rsidRDefault="00026A91" w:rsidP="00026A91">
      <w:pPr>
        <w:rPr>
          <w:rFonts w:ascii="American Typewriter" w:hAnsi="American Typewriter"/>
          <w:b/>
          <w:bCs/>
          <w:color w:val="000000" w:themeColor="text1"/>
        </w:rPr>
      </w:pPr>
    </w:p>
    <w:p w14:paraId="6665AC5B" w14:textId="77777777" w:rsidR="00026A91" w:rsidRDefault="00026A91" w:rsidP="00026A91">
      <w:pPr>
        <w:rPr>
          <w:rFonts w:ascii="American Typewriter" w:hAnsi="American Typewriter"/>
          <w:b/>
          <w:bCs/>
          <w:color w:val="000000" w:themeColor="text1"/>
        </w:rPr>
      </w:pPr>
    </w:p>
    <w:p w14:paraId="2D81D028" w14:textId="77777777" w:rsidR="00026A91" w:rsidRDefault="00026A91" w:rsidP="00026A91">
      <w:pPr>
        <w:rPr>
          <w:rFonts w:ascii="American Typewriter" w:hAnsi="American Typewriter"/>
          <w:b/>
          <w:bCs/>
          <w:color w:val="000000" w:themeColor="text1"/>
        </w:rPr>
      </w:pPr>
    </w:p>
    <w:p w14:paraId="7D6622DB" w14:textId="77777777" w:rsidR="00026A91" w:rsidRDefault="00026A91" w:rsidP="00026A91">
      <w:pPr>
        <w:rPr>
          <w:rFonts w:ascii="American Typewriter" w:hAnsi="American Typewriter"/>
          <w:b/>
          <w:bCs/>
          <w:color w:val="000000" w:themeColor="text1"/>
        </w:rPr>
      </w:pPr>
    </w:p>
    <w:p w14:paraId="7F56C9A8" w14:textId="77777777" w:rsidR="00026A91" w:rsidRDefault="00026A91" w:rsidP="00026A91">
      <w:pPr>
        <w:rPr>
          <w:rFonts w:ascii="American Typewriter" w:hAnsi="American Typewriter"/>
          <w:b/>
          <w:bCs/>
          <w:color w:val="000000" w:themeColor="text1"/>
        </w:rPr>
      </w:pPr>
    </w:p>
    <w:p w14:paraId="2614262A" w14:textId="77777777" w:rsidR="00026A91" w:rsidRDefault="00026A91" w:rsidP="00026A91">
      <w:pPr>
        <w:rPr>
          <w:rFonts w:ascii="American Typewriter" w:hAnsi="American Typewriter"/>
          <w:b/>
          <w:bCs/>
          <w:color w:val="000000" w:themeColor="text1"/>
        </w:rPr>
      </w:pPr>
    </w:p>
    <w:p w14:paraId="671286E2" w14:textId="32F9139C" w:rsidR="00026A91" w:rsidRDefault="00026A91" w:rsidP="00026A91">
      <w:pPr>
        <w:rPr>
          <w:rFonts w:ascii="American Typewriter" w:hAnsi="American Typewriter"/>
          <w:b/>
          <w:bCs/>
          <w:color w:val="000000" w:themeColor="text1"/>
        </w:rPr>
      </w:pPr>
    </w:p>
    <w:p w14:paraId="18721753" w14:textId="77777777" w:rsidR="002909A1" w:rsidRDefault="002909A1" w:rsidP="00026A91">
      <w:pPr>
        <w:rPr>
          <w:rFonts w:ascii="American Typewriter" w:hAnsi="American Typewriter"/>
          <w:b/>
          <w:bCs/>
          <w:color w:val="000000" w:themeColor="text1"/>
        </w:rPr>
      </w:pPr>
    </w:p>
    <w:p w14:paraId="0202BB3D" w14:textId="77777777" w:rsidR="00026A91" w:rsidRDefault="00026A91" w:rsidP="00026A91">
      <w:pPr>
        <w:rPr>
          <w:rFonts w:ascii="American Typewriter" w:hAnsi="American Typewriter"/>
          <w:b/>
          <w:bCs/>
          <w:color w:val="000000" w:themeColor="text1"/>
        </w:rPr>
      </w:pPr>
    </w:p>
    <w:p w14:paraId="4EB91B4D" w14:textId="77777777" w:rsidR="00026A91" w:rsidRDefault="00026A91" w:rsidP="00026A91">
      <w:pPr>
        <w:rPr>
          <w:rFonts w:ascii="American Typewriter" w:hAnsi="American Typewriter"/>
          <w:b/>
          <w:bCs/>
          <w:color w:val="000000" w:themeColor="text1"/>
        </w:rPr>
      </w:pPr>
    </w:p>
    <w:p w14:paraId="2EDF88A9" w14:textId="77777777" w:rsidR="00026A91" w:rsidRDefault="00026A91" w:rsidP="00026A91">
      <w:pPr>
        <w:rPr>
          <w:rFonts w:ascii="American Typewriter" w:hAnsi="American Typewriter"/>
          <w:b/>
          <w:bCs/>
          <w:color w:val="000000" w:themeColor="text1"/>
        </w:rPr>
      </w:pPr>
    </w:p>
    <w:p w14:paraId="6AC6476E" w14:textId="77777777" w:rsidR="00026A91" w:rsidRDefault="00026A91" w:rsidP="00026A91">
      <w:pPr>
        <w:rPr>
          <w:rFonts w:ascii="American Typewriter" w:hAnsi="American Typewriter"/>
          <w:b/>
          <w:bCs/>
          <w:color w:val="000000" w:themeColor="text1"/>
        </w:rPr>
      </w:pPr>
    </w:p>
    <w:p w14:paraId="043BDF9A" w14:textId="77777777" w:rsidR="00026A91" w:rsidRDefault="00026A91" w:rsidP="00026A91">
      <w:pPr>
        <w:rPr>
          <w:rFonts w:ascii="American Typewriter" w:hAnsi="American Typewriter"/>
          <w:b/>
          <w:bCs/>
          <w:color w:val="000000" w:themeColor="text1"/>
        </w:rPr>
      </w:pPr>
    </w:p>
    <w:p w14:paraId="2C431A51" w14:textId="77777777" w:rsidR="00026A91" w:rsidRDefault="00026A91" w:rsidP="00026A91">
      <w:pPr>
        <w:rPr>
          <w:rFonts w:ascii="American Typewriter" w:hAnsi="American Typewriter"/>
          <w:b/>
          <w:bCs/>
          <w:color w:val="000000" w:themeColor="text1"/>
        </w:rPr>
      </w:pPr>
    </w:p>
    <w:p w14:paraId="5655DB02" w14:textId="77777777" w:rsidR="00026A91" w:rsidRDefault="00026A91" w:rsidP="00026A91">
      <w:pPr>
        <w:rPr>
          <w:rFonts w:ascii="American Typewriter" w:hAnsi="American Typewriter"/>
          <w:b/>
          <w:bCs/>
          <w:color w:val="000000" w:themeColor="text1"/>
        </w:rPr>
      </w:pPr>
    </w:p>
    <w:p w14:paraId="491025F1" w14:textId="25555976" w:rsidR="00026A91" w:rsidRPr="00897013" w:rsidRDefault="00026A91" w:rsidP="00026A91">
      <w:pPr>
        <w:rPr>
          <w:rFonts w:ascii="American Typewriter" w:hAnsi="American Typewriter"/>
          <w:b/>
          <w:bCs/>
          <w:color w:val="000000" w:themeColor="text1"/>
        </w:rPr>
      </w:pPr>
      <w:r w:rsidRPr="00897013">
        <w:rPr>
          <w:rFonts w:ascii="American Typewriter" w:hAnsi="American Typewriter"/>
          <w:b/>
          <w:bCs/>
          <w:color w:val="000000" w:themeColor="text1"/>
        </w:rPr>
        <w:lastRenderedPageBreak/>
        <w:t>Bibliography:</w:t>
      </w:r>
    </w:p>
    <w:p w14:paraId="0B8C76DB" w14:textId="77777777" w:rsidR="00026A91" w:rsidRDefault="00026A91" w:rsidP="00026A91">
      <w:pPr>
        <w:rPr>
          <w:rFonts w:ascii="American Typewriter" w:hAnsi="American Typewriter"/>
          <w:color w:val="000000" w:themeColor="text1"/>
        </w:rPr>
      </w:pPr>
    </w:p>
    <w:p w14:paraId="26B85D0B" w14:textId="77777777" w:rsidR="00026A91" w:rsidRDefault="00026A91" w:rsidP="00026A91">
      <w:r>
        <w:rPr>
          <w:rFonts w:ascii="Open Sans" w:hAnsi="Open Sans" w:cs="Open Sans"/>
          <w:color w:val="000000"/>
          <w:sz w:val="20"/>
          <w:szCs w:val="20"/>
          <w:shd w:val="clear" w:color="auto" w:fill="FFFFFF"/>
        </w:rPr>
        <w:t>BAFTA Guru, 2018. </w:t>
      </w:r>
      <w:r>
        <w:rPr>
          <w:rFonts w:ascii="Open Sans" w:hAnsi="Open Sans" w:cs="Open Sans"/>
          <w:i/>
          <w:iCs/>
          <w:color w:val="000000"/>
          <w:sz w:val="20"/>
          <w:szCs w:val="20"/>
          <w:shd w:val="clear" w:color="auto" w:fill="FFFFFF"/>
        </w:rPr>
        <w:t>Lee Smith on editing Dunkirk</w:t>
      </w:r>
      <w:r>
        <w:rPr>
          <w:rFonts w:ascii="Open Sans" w:hAnsi="Open Sans" w:cs="Open Sans"/>
          <w:color w:val="000000"/>
          <w:sz w:val="20"/>
          <w:szCs w:val="20"/>
          <w:shd w:val="clear" w:color="auto" w:fill="FFFFFF"/>
        </w:rPr>
        <w:t>. [image] Available at: &lt;https://www.youtube.com/watch?v=K6Jbf0LmtIs&gt; [Accessed 16 March 2022].</w:t>
      </w:r>
    </w:p>
    <w:p w14:paraId="09D62C4B" w14:textId="77777777" w:rsidR="00026A91" w:rsidRDefault="00026A91" w:rsidP="00026A91">
      <w:pPr>
        <w:rPr>
          <w:rFonts w:ascii="American Typewriter" w:hAnsi="American Typewriter"/>
          <w:color w:val="000000" w:themeColor="text1"/>
        </w:rPr>
      </w:pPr>
    </w:p>
    <w:p w14:paraId="786DDCAF" w14:textId="3F0DDB9A" w:rsidR="00026A91" w:rsidRDefault="00026A91" w:rsidP="00026A91">
      <w:r>
        <w:rPr>
          <w:rFonts w:ascii="Open Sans" w:hAnsi="Open Sans" w:cs="Open Sans"/>
          <w:color w:val="000000"/>
          <w:sz w:val="20"/>
          <w:szCs w:val="20"/>
          <w:shd w:val="clear" w:color="auto" w:fill="FFFFFF"/>
        </w:rPr>
        <w:t>Bays, J., 2014. </w:t>
      </w:r>
      <w:r>
        <w:rPr>
          <w:rFonts w:ascii="Open Sans" w:hAnsi="Open Sans" w:cs="Open Sans"/>
          <w:i/>
          <w:iCs/>
          <w:color w:val="000000"/>
          <w:sz w:val="20"/>
          <w:szCs w:val="20"/>
          <w:shd w:val="clear" w:color="auto" w:fill="FFFFFF"/>
        </w:rPr>
        <w:t>Between the scenes</w:t>
      </w:r>
      <w:r>
        <w:rPr>
          <w:rFonts w:ascii="Open Sans" w:hAnsi="Open Sans" w:cs="Open Sans"/>
          <w:color w:val="000000"/>
          <w:sz w:val="20"/>
          <w:szCs w:val="20"/>
          <w:shd w:val="clear" w:color="auto" w:fill="FFFFFF"/>
        </w:rPr>
        <w:t>. Studio City, Calif.: Michael Wiese Productions</w:t>
      </w:r>
    </w:p>
    <w:p w14:paraId="29B8228E" w14:textId="77777777" w:rsidR="00026A91" w:rsidRDefault="00026A91" w:rsidP="00026A91">
      <w:pPr>
        <w:rPr>
          <w:rFonts w:ascii="American Typewriter" w:hAnsi="American Typewriter"/>
          <w:color w:val="000000" w:themeColor="text1"/>
        </w:rPr>
      </w:pPr>
    </w:p>
    <w:p w14:paraId="18127A87" w14:textId="77777777" w:rsidR="00026A91" w:rsidRDefault="00026A91" w:rsidP="00026A91">
      <w:r>
        <w:rPr>
          <w:rFonts w:ascii="Open Sans" w:hAnsi="Open Sans" w:cs="Open Sans"/>
          <w:color w:val="000000"/>
          <w:sz w:val="20"/>
          <w:szCs w:val="20"/>
          <w:shd w:val="clear" w:color="auto" w:fill="FFFFFF"/>
        </w:rPr>
        <w:t>Harding, J., 2018. Editing, Rhythm and Emotion: How Film and Video Editing Works. [Blog] </w:t>
      </w:r>
      <w:proofErr w:type="spellStart"/>
      <w:r>
        <w:rPr>
          <w:rFonts w:ascii="Open Sans" w:hAnsi="Open Sans" w:cs="Open Sans"/>
          <w:i/>
          <w:iCs/>
          <w:color w:val="000000"/>
          <w:sz w:val="20"/>
          <w:szCs w:val="20"/>
          <w:shd w:val="clear" w:color="auto" w:fill="FFFFFF"/>
        </w:rPr>
        <w:t>ArtTouchesArt</w:t>
      </w:r>
      <w:proofErr w:type="spellEnd"/>
      <w:r>
        <w:rPr>
          <w:rFonts w:ascii="Open Sans" w:hAnsi="Open Sans" w:cs="Open Sans"/>
          <w:color w:val="000000"/>
          <w:sz w:val="20"/>
          <w:szCs w:val="20"/>
          <w:shd w:val="clear" w:color="auto" w:fill="FFFFFF"/>
        </w:rPr>
        <w:t>, Available at: &lt;https://www.arttouchesart.com/editing-rhythm-and-emotion-how-film-and-video-editing-works&gt; [Accessed 16 March 2022].</w:t>
      </w:r>
    </w:p>
    <w:p w14:paraId="17F357D3" w14:textId="77777777" w:rsidR="00026A91" w:rsidRDefault="00026A91" w:rsidP="00026A91">
      <w:pPr>
        <w:rPr>
          <w:rFonts w:ascii="American Typewriter" w:hAnsi="American Typewriter"/>
          <w:color w:val="000000" w:themeColor="text1"/>
        </w:rPr>
      </w:pPr>
    </w:p>
    <w:p w14:paraId="6D7CF7C4" w14:textId="77777777" w:rsidR="00026A91" w:rsidRDefault="00026A91" w:rsidP="00026A91">
      <w:r>
        <w:rPr>
          <w:rFonts w:ascii="Open Sans" w:hAnsi="Open Sans" w:cs="Open Sans"/>
          <w:color w:val="000000"/>
          <w:sz w:val="20"/>
          <w:szCs w:val="20"/>
          <w:shd w:val="clear" w:color="auto" w:fill="FFFFFF"/>
        </w:rPr>
        <w:t>Heckmann, C., 2021. </w:t>
      </w:r>
      <w:r>
        <w:rPr>
          <w:rFonts w:ascii="Open Sans" w:hAnsi="Open Sans" w:cs="Open Sans"/>
          <w:i/>
          <w:iCs/>
          <w:color w:val="000000"/>
          <w:sz w:val="20"/>
          <w:szCs w:val="20"/>
          <w:shd w:val="clear" w:color="auto" w:fill="FFFFFF"/>
        </w:rPr>
        <w:t>What is Tone in Storytelling — A Writer's Guide</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StudioBinder</w:t>
      </w:r>
      <w:proofErr w:type="spellEnd"/>
      <w:r>
        <w:rPr>
          <w:rFonts w:ascii="Open Sans" w:hAnsi="Open Sans" w:cs="Open Sans"/>
          <w:color w:val="000000"/>
          <w:sz w:val="20"/>
          <w:szCs w:val="20"/>
          <w:shd w:val="clear" w:color="auto" w:fill="FFFFFF"/>
        </w:rPr>
        <w:t>. Available at: &lt;https://www.studiobinder.com/blog/what-is-tone-in-literature-definition/&gt; [Accessed 16 March 2022].</w:t>
      </w:r>
    </w:p>
    <w:p w14:paraId="6E3A0A4B" w14:textId="77777777" w:rsidR="00026A91" w:rsidRDefault="00026A91" w:rsidP="00026A91">
      <w:pPr>
        <w:rPr>
          <w:rFonts w:ascii="American Typewriter" w:hAnsi="American Typewriter"/>
          <w:color w:val="000000" w:themeColor="text1"/>
        </w:rPr>
      </w:pPr>
    </w:p>
    <w:p w14:paraId="43A9D542" w14:textId="77777777" w:rsidR="00026A91" w:rsidRDefault="00026A91" w:rsidP="00026A91">
      <w:r>
        <w:rPr>
          <w:rFonts w:ascii="Open Sans" w:hAnsi="Open Sans" w:cs="Open Sans"/>
          <w:color w:val="000000"/>
          <w:sz w:val="20"/>
          <w:szCs w:val="20"/>
          <w:shd w:val="clear" w:color="auto" w:fill="FFFFFF"/>
        </w:rPr>
        <w:t>Hullfish, S., 2017. </w:t>
      </w:r>
      <w:r>
        <w:rPr>
          <w:rFonts w:ascii="Open Sans" w:hAnsi="Open Sans" w:cs="Open Sans"/>
          <w:i/>
          <w:iCs/>
          <w:color w:val="000000"/>
          <w:sz w:val="20"/>
          <w:szCs w:val="20"/>
          <w:shd w:val="clear" w:color="auto" w:fill="FFFFFF"/>
        </w:rPr>
        <w:t>Art of the cut</w:t>
      </w:r>
      <w:r>
        <w:rPr>
          <w:rFonts w:ascii="Open Sans" w:hAnsi="Open Sans" w:cs="Open Sans"/>
          <w:color w:val="000000"/>
          <w:sz w:val="20"/>
          <w:szCs w:val="20"/>
          <w:shd w:val="clear" w:color="auto" w:fill="FFFFFF"/>
        </w:rPr>
        <w:t>. Taylor &amp; Francis.</w:t>
      </w:r>
    </w:p>
    <w:p w14:paraId="6567221C" w14:textId="77777777" w:rsidR="00026A91" w:rsidRDefault="00026A91" w:rsidP="00026A91">
      <w:pPr>
        <w:rPr>
          <w:rFonts w:ascii="American Typewriter" w:hAnsi="American Typewriter"/>
          <w:color w:val="000000" w:themeColor="text1"/>
        </w:rPr>
      </w:pPr>
    </w:p>
    <w:p w14:paraId="409483E8" w14:textId="77777777" w:rsidR="00026A91" w:rsidRDefault="00026A91" w:rsidP="00026A91">
      <w:r>
        <w:rPr>
          <w:rFonts w:ascii="Open Sans" w:hAnsi="Open Sans" w:cs="Open Sans"/>
          <w:color w:val="000000"/>
          <w:sz w:val="20"/>
          <w:szCs w:val="20"/>
          <w:shd w:val="clear" w:color="auto" w:fill="FFFFFF"/>
        </w:rPr>
        <w:t>Maio, A., 2019. </w:t>
      </w:r>
      <w:r>
        <w:rPr>
          <w:rFonts w:ascii="Open Sans" w:hAnsi="Open Sans" w:cs="Open Sans"/>
          <w:i/>
          <w:iCs/>
          <w:color w:val="000000"/>
          <w:sz w:val="20"/>
          <w:szCs w:val="20"/>
          <w:shd w:val="clear" w:color="auto" w:fill="FFFFFF"/>
        </w:rPr>
        <w:t>The Rule of Six: How to Edit Like Walter Murch</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StudioBinder</w:t>
      </w:r>
      <w:proofErr w:type="spellEnd"/>
      <w:r>
        <w:rPr>
          <w:rFonts w:ascii="Open Sans" w:hAnsi="Open Sans" w:cs="Open Sans"/>
          <w:color w:val="000000"/>
          <w:sz w:val="20"/>
          <w:szCs w:val="20"/>
          <w:shd w:val="clear" w:color="auto" w:fill="FFFFFF"/>
        </w:rPr>
        <w:t>. Available at: &lt;https://www.studiobinder.com/blog/walter-murch-rule-of-six/#1-emotion&gt; [Accessed 16 March 2022].</w:t>
      </w:r>
    </w:p>
    <w:p w14:paraId="1C953F2A" w14:textId="77777777" w:rsidR="00026A91" w:rsidRDefault="00026A91" w:rsidP="00026A91">
      <w:pPr>
        <w:rPr>
          <w:rFonts w:ascii="American Typewriter" w:hAnsi="American Typewriter"/>
          <w:color w:val="000000" w:themeColor="text1"/>
        </w:rPr>
      </w:pPr>
    </w:p>
    <w:p w14:paraId="24A4E69B" w14:textId="77777777" w:rsidR="00026A91" w:rsidRDefault="00026A91" w:rsidP="00026A91">
      <w:proofErr w:type="spellStart"/>
      <w:r>
        <w:rPr>
          <w:rFonts w:ascii="Open Sans" w:hAnsi="Open Sans" w:cs="Open Sans"/>
          <w:color w:val="000000"/>
          <w:sz w:val="20"/>
          <w:szCs w:val="20"/>
          <w:shd w:val="clear" w:color="auto" w:fill="FFFFFF"/>
        </w:rPr>
        <w:t>Moviola</w:t>
      </w:r>
      <w:proofErr w:type="spellEnd"/>
      <w:r>
        <w:rPr>
          <w:rFonts w:ascii="Open Sans" w:hAnsi="Open Sans" w:cs="Open Sans"/>
          <w:color w:val="000000"/>
          <w:sz w:val="20"/>
          <w:szCs w:val="20"/>
          <w:shd w:val="clear" w:color="auto" w:fill="FFFFFF"/>
        </w:rPr>
        <w:t>, 2019. </w:t>
      </w:r>
      <w:r>
        <w:rPr>
          <w:rFonts w:ascii="Open Sans" w:hAnsi="Open Sans" w:cs="Open Sans"/>
          <w:i/>
          <w:iCs/>
          <w:color w:val="000000"/>
          <w:sz w:val="20"/>
          <w:szCs w:val="20"/>
          <w:shd w:val="clear" w:color="auto" w:fill="FFFFFF"/>
        </w:rPr>
        <w:t>Editors on Editing: Interstellar editor Lee Smith, A.C.E</w:t>
      </w:r>
      <w:r>
        <w:rPr>
          <w:rFonts w:ascii="Open Sans" w:hAnsi="Open Sans" w:cs="Open Sans"/>
          <w:color w:val="000000"/>
          <w:sz w:val="20"/>
          <w:szCs w:val="20"/>
          <w:shd w:val="clear" w:color="auto" w:fill="FFFFFF"/>
        </w:rPr>
        <w:t>. [image] Available at: &lt;https://www.youtube.com/watch?v=xabOXwWc3fs&gt; [Accessed 16 March 2022].</w:t>
      </w:r>
    </w:p>
    <w:p w14:paraId="652F9290" w14:textId="77777777" w:rsidR="00026A91" w:rsidRDefault="00026A91" w:rsidP="00026A91">
      <w:pPr>
        <w:rPr>
          <w:rFonts w:ascii="American Typewriter" w:hAnsi="American Typewriter"/>
          <w:color w:val="000000" w:themeColor="text1"/>
        </w:rPr>
      </w:pPr>
    </w:p>
    <w:p w14:paraId="6D167860" w14:textId="77777777" w:rsidR="00026A91" w:rsidRDefault="00026A91" w:rsidP="00026A9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Murch, W., 2001. </w:t>
      </w:r>
      <w:r>
        <w:rPr>
          <w:rFonts w:ascii="Open Sans" w:hAnsi="Open Sans" w:cs="Open Sans"/>
          <w:i/>
          <w:iCs/>
          <w:color w:val="000000"/>
          <w:sz w:val="20"/>
          <w:szCs w:val="20"/>
          <w:shd w:val="clear" w:color="auto" w:fill="FFFFFF"/>
        </w:rPr>
        <w:t>In the blink of an eye</w:t>
      </w:r>
      <w:r>
        <w:rPr>
          <w:rFonts w:ascii="Open Sans" w:hAnsi="Open Sans" w:cs="Open Sans"/>
          <w:color w:val="000000"/>
          <w:sz w:val="20"/>
          <w:szCs w:val="20"/>
          <w:shd w:val="clear" w:color="auto" w:fill="FFFFFF"/>
        </w:rPr>
        <w:t xml:space="preserve">. 2nd ed. Los Angeles: </w:t>
      </w:r>
      <w:proofErr w:type="spellStart"/>
      <w:r>
        <w:rPr>
          <w:rFonts w:ascii="Open Sans" w:hAnsi="Open Sans" w:cs="Open Sans"/>
          <w:color w:val="000000"/>
          <w:sz w:val="20"/>
          <w:szCs w:val="20"/>
          <w:shd w:val="clear" w:color="auto" w:fill="FFFFFF"/>
        </w:rPr>
        <w:t>Silman</w:t>
      </w:r>
      <w:proofErr w:type="spellEnd"/>
      <w:r>
        <w:rPr>
          <w:rFonts w:ascii="Open Sans" w:hAnsi="Open Sans" w:cs="Open Sans"/>
          <w:color w:val="000000"/>
          <w:sz w:val="20"/>
          <w:szCs w:val="20"/>
          <w:shd w:val="clear" w:color="auto" w:fill="FFFFFF"/>
        </w:rPr>
        <w:t>-James Press.</w:t>
      </w:r>
    </w:p>
    <w:p w14:paraId="1214E174" w14:textId="77777777" w:rsidR="00026A91" w:rsidRDefault="00026A91" w:rsidP="00026A91">
      <w:pPr>
        <w:rPr>
          <w:rFonts w:ascii="Open Sans" w:hAnsi="Open Sans" w:cs="Open Sans"/>
          <w:color w:val="000000"/>
          <w:sz w:val="20"/>
          <w:szCs w:val="20"/>
          <w:shd w:val="clear" w:color="auto" w:fill="FFFFFF"/>
        </w:rPr>
      </w:pPr>
    </w:p>
    <w:p w14:paraId="4619EC3E" w14:textId="77777777" w:rsidR="00026A91" w:rsidRDefault="00026A91" w:rsidP="00026A91">
      <w:r>
        <w:rPr>
          <w:rFonts w:ascii="Open Sans" w:hAnsi="Open Sans" w:cs="Open Sans"/>
          <w:color w:val="000000"/>
          <w:sz w:val="20"/>
          <w:szCs w:val="20"/>
          <w:shd w:val="clear" w:color="auto" w:fill="FFFFFF"/>
        </w:rPr>
        <w:t>Pearlman, K., 2012. </w:t>
      </w:r>
      <w:r>
        <w:rPr>
          <w:rFonts w:ascii="Open Sans" w:hAnsi="Open Sans" w:cs="Open Sans"/>
          <w:i/>
          <w:iCs/>
          <w:color w:val="000000"/>
          <w:sz w:val="20"/>
          <w:szCs w:val="20"/>
          <w:shd w:val="clear" w:color="auto" w:fill="FFFFFF"/>
        </w:rPr>
        <w:t>Cutting Rhythms</w:t>
      </w:r>
      <w:r>
        <w:rPr>
          <w:rFonts w:ascii="Open Sans" w:hAnsi="Open Sans" w:cs="Open Sans"/>
          <w:color w:val="000000"/>
          <w:sz w:val="20"/>
          <w:szCs w:val="20"/>
          <w:shd w:val="clear" w:color="auto" w:fill="FFFFFF"/>
        </w:rPr>
        <w:t>. [Place of publication not identified]: Focal Press.</w:t>
      </w:r>
    </w:p>
    <w:p w14:paraId="6B88DCD7" w14:textId="77777777" w:rsidR="00026A91" w:rsidRPr="00845C9B" w:rsidRDefault="00026A91" w:rsidP="00026A91">
      <w:pPr>
        <w:rPr>
          <w:rFonts w:ascii="American Typewriter" w:hAnsi="American Typewriter"/>
          <w:color w:val="000000" w:themeColor="text1"/>
        </w:rPr>
      </w:pPr>
    </w:p>
    <w:p w14:paraId="7C8D0788" w14:textId="77777777" w:rsidR="00026A91" w:rsidRDefault="00026A91" w:rsidP="00026A91">
      <w:r>
        <w:rPr>
          <w:rFonts w:ascii="Open Sans" w:hAnsi="Open Sans" w:cs="Open Sans"/>
          <w:color w:val="000000"/>
          <w:sz w:val="20"/>
          <w:szCs w:val="20"/>
          <w:shd w:val="clear" w:color="auto" w:fill="FFFFFF"/>
        </w:rPr>
        <w:t>Wiedemann, V., 1998. The Art of Film Editing. [online] (No.6). Available at: &lt;https://pov.imv.au.dk/Issue_06/section_1/artc2A.html&gt; [Accessed 16 March 2022].</w:t>
      </w:r>
    </w:p>
    <w:p w14:paraId="2E2E80CE" w14:textId="77777777" w:rsidR="00026A91" w:rsidRPr="00026A91" w:rsidRDefault="00026A91" w:rsidP="00026A91">
      <w:pPr>
        <w:rPr>
          <w:rFonts w:ascii="AMERICAN TYPEWRITER SEMIBOLD" w:hAnsi="AMERICAN TYPEWRITER SEMIBOLD"/>
          <w:b/>
          <w:bCs/>
          <w:sz w:val="32"/>
          <w:szCs w:val="32"/>
        </w:rPr>
      </w:pPr>
    </w:p>
    <w:sectPr w:rsidR="00026A91" w:rsidRPr="00026A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AMERICAN TYPEWRITER SEMIBOLD">
    <w:panose1 w:val="02090604020004020304"/>
    <w:charset w:val="4D"/>
    <w:family w:val="roman"/>
    <w:pitch w:val="variable"/>
    <w:sig w:usb0="A000006F" w:usb1="00000019" w:usb2="00000000" w:usb3="00000000" w:csb0="00000111"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91"/>
    <w:rsid w:val="00026A91"/>
    <w:rsid w:val="0003356D"/>
    <w:rsid w:val="002909A1"/>
    <w:rsid w:val="00824323"/>
    <w:rsid w:val="00C84E28"/>
    <w:rsid w:val="00E1595F"/>
    <w:rsid w:val="00E417B9"/>
    <w:rsid w:val="00FA1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3B391B"/>
  <w15:chartTrackingRefBased/>
  <w15:docId w15:val="{A0271FC2-93BF-D542-A2E6-0169BDA21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26A91"/>
  </w:style>
  <w:style w:type="character" w:customStyle="1" w:styleId="eop">
    <w:name w:val="eop"/>
    <w:basedOn w:val="DefaultParagraphFont"/>
    <w:rsid w:val="00026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Mcinerney (2009673)</dc:creator>
  <cp:keywords/>
  <dc:description/>
  <cp:lastModifiedBy>Callum Mcinerney (2009673)</cp:lastModifiedBy>
  <cp:revision>2</cp:revision>
  <dcterms:created xsi:type="dcterms:W3CDTF">2022-03-18T14:54:00Z</dcterms:created>
  <dcterms:modified xsi:type="dcterms:W3CDTF">2022-03-18T14:54:00Z</dcterms:modified>
</cp:coreProperties>
</file>