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5D610" w14:textId="2C363B89" w:rsidR="005E344E" w:rsidRPr="006855AD" w:rsidRDefault="00527AF1" w:rsidP="008143F4">
      <w:pPr>
        <w:pStyle w:val="Reporttitle"/>
      </w:pPr>
      <w:r w:rsidRPr="006855AD">
        <w:rPr>
          <w:noProof/>
          <w:lang w:val="en-US"/>
        </w:rPr>
        <mc:AlternateContent>
          <mc:Choice Requires="wps">
            <w:drawing>
              <wp:anchor distT="0" distB="0" distL="114300" distR="114300" simplePos="0" relativeHeight="251658241" behindDoc="0" locked="0" layoutInCell="1" allowOverlap="1" wp14:anchorId="7290CC47" wp14:editId="35EFC76D">
                <wp:simplePos x="0" y="0"/>
                <wp:positionH relativeFrom="margin">
                  <wp:posOffset>-914400</wp:posOffset>
                </wp:positionH>
                <wp:positionV relativeFrom="page">
                  <wp:posOffset>2552700</wp:posOffset>
                </wp:positionV>
                <wp:extent cx="7560310" cy="704850"/>
                <wp:effectExtent l="0"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70485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arto="http://schemas.microsoft.com/office/word/2006/arto" w="9525">
                              <a:solidFill>
                                <a:srgbClr val="000000"/>
                              </a:solidFill>
                              <a:miter lim="800000"/>
                              <a:headEnd/>
                              <a:tailEnd/>
                            </a14:hiddenLine>
                          </a:ext>
                        </a:extLst>
                      </wps:spPr>
                      <wps:txbx>
                        <w:txbxContent>
                          <w:p w14:paraId="424B951E" w14:textId="2C88E247" w:rsidR="005E344E" w:rsidRDefault="003F1099" w:rsidP="00BA7492">
                            <w:pPr>
                              <w:pStyle w:val="Reportsubtitle"/>
                              <w:jc w:val="center"/>
                              <w:rPr>
                                <w:b/>
                              </w:rPr>
                            </w:pPr>
                            <w:r>
                              <w:rPr>
                                <w:b/>
                              </w:rPr>
                              <w:t>Manufacturing Systems</w:t>
                            </w:r>
                            <w:r w:rsidR="00B451E5">
                              <w:rPr>
                                <w:b/>
                              </w:rPr>
                              <w:t xml:space="preserve"> &amp;</w:t>
                            </w:r>
                            <w:r>
                              <w:rPr>
                                <w:b/>
                              </w:rPr>
                              <w:t xml:space="preserve"> Simulation</w:t>
                            </w:r>
                            <w:r w:rsidR="00BA7492">
                              <w:rPr>
                                <w:b/>
                              </w:rPr>
                              <w:t xml:space="preserve"> </w:t>
                            </w:r>
                            <w:r>
                              <w:rPr>
                                <w:b/>
                              </w:rPr>
                              <w:t>(A</w:t>
                            </w:r>
                            <w:r w:rsidR="00130D63">
                              <w:rPr>
                                <w:b/>
                              </w:rPr>
                              <w:t>CMA600</w:t>
                            </w:r>
                            <w:r w:rsidR="00B451E5">
                              <w:rPr>
                                <w:b/>
                              </w:rPr>
                              <w:t>2)</w:t>
                            </w:r>
                          </w:p>
                          <w:p w14:paraId="284DDAEF" w14:textId="77777777" w:rsidR="00FC0B81" w:rsidRDefault="00FC0B81" w:rsidP="00BA7492">
                            <w:pPr>
                              <w:pStyle w:val="Reportsubtitle"/>
                              <w:jc w:val="center"/>
                              <w:rPr>
                                <w:b/>
                              </w:rPr>
                            </w:pPr>
                          </w:p>
                          <w:p w14:paraId="14A7924B" w14:textId="77777777" w:rsidR="00BA7492" w:rsidRDefault="00BA7492" w:rsidP="00BA7492">
                            <w:pPr>
                              <w:pStyle w:val="Reportsubtitle"/>
                              <w:jc w:val="center"/>
                              <w:rPr>
                                <w:b/>
                              </w:rPr>
                            </w:pPr>
                          </w:p>
                          <w:p w14:paraId="5DD3517F" w14:textId="77777777" w:rsidR="00BA7492" w:rsidRDefault="00BA7492" w:rsidP="00BA7492">
                            <w:pPr>
                              <w:pStyle w:val="Reportsubtitle"/>
                              <w:jc w:val="center"/>
                              <w:rPr>
                                <w:b/>
                              </w:rPr>
                            </w:pPr>
                          </w:p>
                          <w:p w14:paraId="50FDFACC" w14:textId="77777777" w:rsidR="00BA7492" w:rsidRDefault="00BA7492" w:rsidP="00BA7492">
                            <w:pPr>
                              <w:pStyle w:val="Reportsubtitle"/>
                              <w:jc w:val="center"/>
                              <w:rPr>
                                <w:b/>
                              </w:rPr>
                            </w:pPr>
                          </w:p>
                          <w:p w14:paraId="0CC88E73" w14:textId="77777777" w:rsidR="00BA7492" w:rsidRDefault="00BA7492" w:rsidP="00BA7492">
                            <w:pPr>
                              <w:pStyle w:val="Reportsubtitle"/>
                              <w:jc w:val="center"/>
                              <w:rPr>
                                <w:b/>
                              </w:rPr>
                            </w:pPr>
                          </w:p>
                          <w:p w14:paraId="09FDE38C" w14:textId="77777777" w:rsidR="00BA7492" w:rsidRDefault="00BA7492" w:rsidP="00BA7492">
                            <w:pPr>
                              <w:pStyle w:val="Reportsubtitle"/>
                              <w:jc w:val="center"/>
                              <w:rPr>
                                <w:b/>
                              </w:rPr>
                            </w:pPr>
                          </w:p>
                          <w:p w14:paraId="0FC0AE8C" w14:textId="77777777" w:rsidR="00BA7492" w:rsidRDefault="00BA7492" w:rsidP="00BA7492">
                            <w:pPr>
                              <w:pStyle w:val="Reportsubtitle"/>
                              <w:jc w:val="center"/>
                              <w:rPr>
                                <w:b/>
                              </w:rPr>
                            </w:pPr>
                          </w:p>
                          <w:p w14:paraId="6949ED7F" w14:textId="77777777" w:rsidR="00BA7492" w:rsidRDefault="00BA7492" w:rsidP="00BA7492">
                            <w:pPr>
                              <w:pStyle w:val="Reportsubtitle"/>
                              <w:jc w:val="center"/>
                              <w:rPr>
                                <w:b/>
                              </w:rPr>
                            </w:pPr>
                          </w:p>
                          <w:p w14:paraId="44730C02" w14:textId="46924518" w:rsidR="00FC0B81" w:rsidRPr="00E07535" w:rsidRDefault="00FC0B81" w:rsidP="00BA7492">
                            <w:pPr>
                              <w:pStyle w:val="Reportsubtitle"/>
                              <w:jc w:val="center"/>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90CC47" id="_x0000_t202" coordsize="21600,21600" o:spt="202" path="m,l,21600r21600,l21600,xe">
                <v:stroke joinstyle="miter"/>
                <v:path gradientshapeok="t" o:connecttype="rect"/>
              </v:shapetype>
              <v:shape id="Text Box 4" o:spid="_x0000_s1026" type="#_x0000_t202" style="position:absolute;left:0;text-align:left;margin-left:-1in;margin-top:201pt;width:595.3pt;height:55.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" filled="f" stroked="f">
                <v:textbox inset="0,0,0,0">
                  <w:txbxContent>
                    <w:p w14:paraId="424B951E" w14:textId="2C88E247" w:rsidR="005E344E" w:rsidRDefault="003F1099" w:rsidP="00BA7492">
                      <w:pPr>
                        <w:pStyle w:val="Reportsubtitle"/>
                        <w:jc w:val="center"/>
                        <w:rPr>
                          <w:b/>
                        </w:rPr>
                      </w:pPr>
                      <w:r>
                        <w:rPr>
                          <w:b/>
                        </w:rPr>
                        <w:t>Manufacturing Systems</w:t>
                      </w:r>
                      <w:r w:rsidR="00B451E5">
                        <w:rPr>
                          <w:b/>
                        </w:rPr>
                        <w:t xml:space="preserve"> &amp;</w:t>
                      </w:r>
                      <w:r>
                        <w:rPr>
                          <w:b/>
                        </w:rPr>
                        <w:t xml:space="preserve"> Simulation</w:t>
                      </w:r>
                      <w:r w:rsidR="00BA7492">
                        <w:rPr>
                          <w:b/>
                        </w:rPr>
                        <w:t xml:space="preserve"> </w:t>
                      </w:r>
                      <w:r>
                        <w:rPr>
                          <w:b/>
                        </w:rPr>
                        <w:t>(A</w:t>
                      </w:r>
                      <w:r w:rsidR="00130D63">
                        <w:rPr>
                          <w:b/>
                        </w:rPr>
                        <w:t>CMA600</w:t>
                      </w:r>
                      <w:r w:rsidR="00B451E5">
                        <w:rPr>
                          <w:b/>
                        </w:rPr>
                        <w:t>2)</w:t>
                      </w:r>
                    </w:p>
                    <w:p w14:paraId="284DDAEF" w14:textId="77777777" w:rsidR="00FC0B81" w:rsidRDefault="00FC0B81" w:rsidP="00BA7492">
                      <w:pPr>
                        <w:pStyle w:val="Reportsubtitle"/>
                        <w:jc w:val="center"/>
                        <w:rPr>
                          <w:b/>
                        </w:rPr>
                      </w:pPr>
                    </w:p>
                    <w:p w14:paraId="14A7924B" w14:textId="77777777" w:rsidR="00BA7492" w:rsidRDefault="00BA7492" w:rsidP="00BA7492">
                      <w:pPr>
                        <w:pStyle w:val="Reportsubtitle"/>
                        <w:jc w:val="center"/>
                        <w:rPr>
                          <w:b/>
                        </w:rPr>
                      </w:pPr>
                    </w:p>
                    <w:p w14:paraId="5DD3517F" w14:textId="77777777" w:rsidR="00BA7492" w:rsidRDefault="00BA7492" w:rsidP="00BA7492">
                      <w:pPr>
                        <w:pStyle w:val="Reportsubtitle"/>
                        <w:jc w:val="center"/>
                        <w:rPr>
                          <w:b/>
                        </w:rPr>
                      </w:pPr>
                    </w:p>
                    <w:p w14:paraId="50FDFACC" w14:textId="77777777" w:rsidR="00BA7492" w:rsidRDefault="00BA7492" w:rsidP="00BA7492">
                      <w:pPr>
                        <w:pStyle w:val="Reportsubtitle"/>
                        <w:jc w:val="center"/>
                        <w:rPr>
                          <w:b/>
                        </w:rPr>
                      </w:pPr>
                    </w:p>
                    <w:p w14:paraId="0CC88E73" w14:textId="77777777" w:rsidR="00BA7492" w:rsidRDefault="00BA7492" w:rsidP="00BA7492">
                      <w:pPr>
                        <w:pStyle w:val="Reportsubtitle"/>
                        <w:jc w:val="center"/>
                        <w:rPr>
                          <w:b/>
                        </w:rPr>
                      </w:pPr>
                    </w:p>
                    <w:p w14:paraId="09FDE38C" w14:textId="77777777" w:rsidR="00BA7492" w:rsidRDefault="00BA7492" w:rsidP="00BA7492">
                      <w:pPr>
                        <w:pStyle w:val="Reportsubtitle"/>
                        <w:jc w:val="center"/>
                        <w:rPr>
                          <w:b/>
                        </w:rPr>
                      </w:pPr>
                    </w:p>
                    <w:p w14:paraId="0FC0AE8C" w14:textId="77777777" w:rsidR="00BA7492" w:rsidRDefault="00BA7492" w:rsidP="00BA7492">
                      <w:pPr>
                        <w:pStyle w:val="Reportsubtitle"/>
                        <w:jc w:val="center"/>
                        <w:rPr>
                          <w:b/>
                        </w:rPr>
                      </w:pPr>
                    </w:p>
                    <w:p w14:paraId="6949ED7F" w14:textId="77777777" w:rsidR="00BA7492" w:rsidRDefault="00BA7492" w:rsidP="00BA7492">
                      <w:pPr>
                        <w:pStyle w:val="Reportsubtitle"/>
                        <w:jc w:val="center"/>
                        <w:rPr>
                          <w:b/>
                        </w:rPr>
                      </w:pPr>
                    </w:p>
                    <w:p w14:paraId="44730C02" w14:textId="46924518" w:rsidR="00FC0B81" w:rsidRPr="00E07535" w:rsidRDefault="00FC0B81" w:rsidP="00BA7492">
                      <w:pPr>
                        <w:pStyle w:val="Reportsubtitle"/>
                        <w:jc w:val="center"/>
                        <w:rPr>
                          <w:b/>
                        </w:rPr>
                      </w:pPr>
                    </w:p>
                  </w:txbxContent>
                </v:textbox>
                <w10:wrap anchorx="margin" anchory="page"/>
              </v:shape>
            </w:pict>
          </mc:Fallback>
        </mc:AlternateContent>
      </w:r>
      <w:r w:rsidR="003A592D" w:rsidRPr="006855AD">
        <w:rPr>
          <w:noProof/>
          <w:lang w:val="en-US"/>
        </w:rPr>
        <w:drawing>
          <wp:anchor distT="0" distB="0" distL="114300" distR="114300" simplePos="0" relativeHeight="251658243" behindDoc="1" locked="0" layoutInCell="1" allowOverlap="1" wp14:anchorId="7AFD93B8" wp14:editId="471ACF31">
            <wp:simplePos x="0" y="0"/>
            <wp:positionH relativeFrom="page">
              <wp:posOffset>-17780</wp:posOffset>
            </wp:positionH>
            <wp:positionV relativeFrom="page">
              <wp:align>top</wp:align>
            </wp:positionV>
            <wp:extent cx="7648575" cy="10814468"/>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jpg"/>
                    <pic:cNvPicPr/>
                  </pic:nvPicPr>
                  <pic:blipFill>
                    <a:blip r:embed="rId11">
                      <a:extLst>
                        <a:ext uri="{28A0092B-C50C-407E-A947-70E740481C1C}">
                          <a14:useLocalDpi xmlns:a14="http://schemas.microsoft.com/office/drawing/2010/main" val="0"/>
                        </a:ext>
                      </a:extLst>
                    </a:blip>
                    <a:stretch>
                      <a:fillRect/>
                    </a:stretch>
                  </pic:blipFill>
                  <pic:spPr>
                    <a:xfrm>
                      <a:off x="0" y="0"/>
                      <a:ext cx="7648976" cy="10815035"/>
                    </a:xfrm>
                    <a:prstGeom prst="rect">
                      <a:avLst/>
                    </a:prstGeom>
                  </pic:spPr>
                </pic:pic>
              </a:graphicData>
            </a:graphic>
            <wp14:sizeRelH relativeFrom="margin">
              <wp14:pctWidth>0</wp14:pctWidth>
            </wp14:sizeRelH>
            <wp14:sizeRelV relativeFrom="margin">
              <wp14:pctHeight>0</wp14:pctHeight>
            </wp14:sizeRelV>
          </wp:anchor>
        </w:drawing>
      </w:r>
      <w:r w:rsidR="00184920" w:rsidRPr="006855AD">
        <w:rPr>
          <w:noProof/>
          <w:lang w:val="en-US"/>
        </w:rPr>
        <w:drawing>
          <wp:anchor distT="0" distB="0" distL="114300" distR="114300" simplePos="0" relativeHeight="251658244" behindDoc="0" locked="0" layoutInCell="1" allowOverlap="1" wp14:anchorId="028F73AA" wp14:editId="6A8B5F05">
            <wp:simplePos x="0" y="0"/>
            <wp:positionH relativeFrom="page">
              <wp:posOffset>-17780</wp:posOffset>
            </wp:positionH>
            <wp:positionV relativeFrom="page">
              <wp:align>top</wp:align>
            </wp:positionV>
            <wp:extent cx="7560310" cy="2419350"/>
            <wp:effectExtent l="19050" t="0" r="2540" b="0"/>
            <wp:wrapNone/>
            <wp:docPr id="9" name="Picture 9" descr="HR_Cover_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_Cover_header.png"/>
                    <pic:cNvPicPr/>
                  </pic:nvPicPr>
                  <pic:blipFill>
                    <a:blip r:embed="rId12" cstate="print"/>
                    <a:stretch>
                      <a:fillRect/>
                    </a:stretch>
                  </pic:blipFill>
                  <pic:spPr>
                    <a:xfrm>
                      <a:off x="0" y="0"/>
                      <a:ext cx="7560310" cy="2419350"/>
                    </a:xfrm>
                    <a:prstGeom prst="rect">
                      <a:avLst/>
                    </a:prstGeom>
                  </pic:spPr>
                </pic:pic>
              </a:graphicData>
            </a:graphic>
          </wp:anchor>
        </w:drawing>
      </w:r>
    </w:p>
    <w:p w14:paraId="7E7219F9" w14:textId="2F535B9F" w:rsidR="005E344E" w:rsidRPr="006855AD" w:rsidRDefault="005E344E" w:rsidP="008143F4">
      <w:pPr>
        <w:pStyle w:val="Reporttitle"/>
      </w:pPr>
    </w:p>
    <w:p w14:paraId="7A5B5074" w14:textId="0D13768A" w:rsidR="001F6D3A" w:rsidRPr="006855AD" w:rsidRDefault="001F6D3A" w:rsidP="00D42EEB">
      <w:pPr>
        <w:rPr>
          <w:rFonts w:cs="Arial"/>
        </w:rPr>
      </w:pPr>
    </w:p>
    <w:p w14:paraId="1C2A5AAB" w14:textId="2616B9A7" w:rsidR="00B50F32" w:rsidRPr="006855AD" w:rsidRDefault="00B50F32" w:rsidP="005E344E">
      <w:pPr>
        <w:rPr>
          <w:rFonts w:cs="Arial"/>
        </w:rPr>
      </w:pPr>
    </w:p>
    <w:p w14:paraId="1FE51496" w14:textId="4499B68C" w:rsidR="005E344E" w:rsidRPr="006855AD" w:rsidRDefault="00BA7492" w:rsidP="00184920">
      <w:pPr>
        <w:rPr>
          <w:rFonts w:cs="Arial"/>
          <w:kern w:val="32"/>
        </w:rPr>
      </w:pPr>
      <w:r>
        <w:rPr>
          <w:noProof/>
        </w:rPr>
        <mc:AlternateContent>
          <mc:Choice Requires="wps">
            <w:drawing>
              <wp:anchor distT="45720" distB="45720" distL="114300" distR="114300" simplePos="0" relativeHeight="251658245" behindDoc="0" locked="0" layoutInCell="1" allowOverlap="1" wp14:anchorId="409AFA2B" wp14:editId="31AB678B">
                <wp:simplePos x="0" y="0"/>
                <wp:positionH relativeFrom="column">
                  <wp:posOffset>-742950</wp:posOffset>
                </wp:positionH>
                <wp:positionV relativeFrom="paragraph">
                  <wp:posOffset>518795</wp:posOffset>
                </wp:positionV>
                <wp:extent cx="5000625" cy="104775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047750"/>
                        </a:xfrm>
                        <a:prstGeom prst="rect">
                          <a:avLst/>
                        </a:prstGeom>
                        <a:noFill/>
                        <a:ln w="9525">
                          <a:noFill/>
                          <a:miter lim="800000"/>
                          <a:headEnd/>
                          <a:tailEnd/>
                        </a:ln>
                      </wps:spPr>
                      <wps:txbx>
                        <w:txbxContent>
                          <w:p w14:paraId="68D6C92F" w14:textId="5C7B5734" w:rsidR="00BA7492" w:rsidRPr="00E07535" w:rsidRDefault="00BA7492" w:rsidP="00BA7492">
                            <w:pPr>
                              <w:pStyle w:val="Reportsubtitle"/>
                              <w:jc w:val="center"/>
                              <w:rPr>
                                <w:b/>
                              </w:rPr>
                            </w:pPr>
                            <w:r>
                              <w:rPr>
                                <w:b/>
                              </w:rPr>
                              <w:t>Applying LEAN Techniques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AFA2B" id="Text Box 217" o:spid="_x0000_s1027" type="#_x0000_t202" style="position:absolute;left:0;text-align:left;margin-left:-58.5pt;margin-top:40.85pt;width:393.75pt;height:82.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" filled="f" stroked="f">
                <v:textbox>
                  <w:txbxContent>
                    <w:p w14:paraId="68D6C92F" w14:textId="5C7B5734" w:rsidR="00BA7492" w:rsidRPr="00E07535" w:rsidRDefault="00BA7492" w:rsidP="00BA7492">
                      <w:pPr>
                        <w:pStyle w:val="Reportsubtitle"/>
                        <w:jc w:val="center"/>
                        <w:rPr>
                          <w:b/>
                        </w:rPr>
                      </w:pPr>
                      <w:r>
                        <w:rPr>
                          <w:b/>
                        </w:rPr>
                        <w:t>Applying LEAN Techniques</w:t>
                      </w:r>
                    </w:p>
                  </w:txbxContent>
                </v:textbox>
                <w10:wrap type="square"/>
              </v:shape>
            </w:pict>
          </mc:Fallback>
        </mc:AlternateContent>
      </w:r>
      <w:r w:rsidR="00453A55" w:rsidRPr="006855AD">
        <w:rPr>
          <w:rFonts w:cs="Arial"/>
          <w:noProof/>
          <w:lang w:val="en-US"/>
        </w:rPr>
        <mc:AlternateContent>
          <mc:Choice Requires="wps">
            <w:drawing>
              <wp:anchor distT="0" distB="0" distL="114300" distR="114300" simplePos="0" relativeHeight="251658240" behindDoc="0" locked="0" layoutInCell="1" allowOverlap="1" wp14:anchorId="5A6C907F" wp14:editId="7FC922F2">
                <wp:simplePos x="0" y="0"/>
                <wp:positionH relativeFrom="margin">
                  <wp:posOffset>3175</wp:posOffset>
                </wp:positionH>
                <wp:positionV relativeFrom="page">
                  <wp:posOffset>9963150</wp:posOffset>
                </wp:positionV>
                <wp:extent cx="4074160" cy="381000"/>
                <wp:effectExtent l="0" t="0" r="254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4160" cy="381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arto="http://schemas.microsoft.com/office/word/2006/arto" w="9525">
                              <a:solidFill>
                                <a:srgbClr val="000000"/>
                              </a:solidFill>
                              <a:miter lim="800000"/>
                              <a:headEnd/>
                              <a:tailEnd/>
                            </a14:hiddenLine>
                          </a:ext>
                        </a:extLst>
                      </wps:spPr>
                      <wps:txbx>
                        <w:txbxContent>
                          <w:p w14:paraId="078348FC" w14:textId="55A7FD83" w:rsidR="00252971" w:rsidRPr="00E643D6" w:rsidRDefault="00697C73" w:rsidP="00E643D6">
                            <w:pPr>
                              <w:pStyle w:val="Descriptor"/>
                              <w:rPr>
                                <w:szCs w:val="21"/>
                              </w:rPr>
                            </w:pPr>
                            <w:bookmarkStart w:id="0" w:name="Start"/>
                            <w:bookmarkEnd w:id="0"/>
                            <w:r>
                              <w:t xml:space="preserve"> </w:t>
                            </w:r>
                            <w:r w:rsidR="00527AF1">
                              <w:t>David Adams 1908506</w:t>
                            </w:r>
                          </w:p>
                          <w:p w14:paraId="52939E7F" w14:textId="77777777" w:rsidR="004038FA" w:rsidRPr="00252971" w:rsidRDefault="004038FA" w:rsidP="0025297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C907F" id="Text Box 3" o:spid="_x0000_s1028" type="#_x0000_t202" style="position:absolute;left:0;text-align:left;margin-left:.25pt;margin-top:784.5pt;width:320.8pt;height:30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" filled="f" stroked="f">
                <v:textbox inset="0,0,0,0">
                  <w:txbxContent>
                    <w:p w14:paraId="078348FC" w14:textId="55A7FD83" w:rsidR="00252971" w:rsidRPr="00E643D6" w:rsidRDefault="00697C73" w:rsidP="00E643D6">
                      <w:pPr>
                        <w:pStyle w:val="Descriptor"/>
                        <w:rPr>
                          <w:szCs w:val="21"/>
                        </w:rPr>
                      </w:pPr>
                      <w:bookmarkStart w:id="1" w:name="Start"/>
                      <w:bookmarkEnd w:id="1"/>
                      <w:r>
                        <w:t xml:space="preserve"> </w:t>
                      </w:r>
                      <w:r w:rsidR="00527AF1">
                        <w:t>David Adams 1908506</w:t>
                      </w:r>
                    </w:p>
                    <w:p w14:paraId="52939E7F" w14:textId="77777777" w:rsidR="004038FA" w:rsidRPr="00252971" w:rsidRDefault="004038FA" w:rsidP="00252971"/>
                  </w:txbxContent>
                </v:textbox>
                <w10:wrap anchorx="margin" anchory="page"/>
              </v:shape>
            </w:pict>
          </mc:Fallback>
        </mc:AlternateContent>
      </w:r>
      <w:r w:rsidR="005E344E" w:rsidRPr="006855AD">
        <w:rPr>
          <w:rFonts w:cs="Arial"/>
        </w:rPr>
        <w:br w:type="page"/>
      </w:r>
    </w:p>
    <w:p w14:paraId="32537664" w14:textId="3824AFE6" w:rsidR="00637F8B" w:rsidRPr="006855AD" w:rsidRDefault="00527AF1" w:rsidP="004D2824">
      <w:pPr>
        <w:pStyle w:val="Heading1"/>
        <w:numPr>
          <w:ilvl w:val="0"/>
          <w:numId w:val="0"/>
        </w:numPr>
        <w:ind w:left="431" w:hanging="431"/>
      </w:pPr>
      <w:bookmarkStart w:id="2" w:name="_Toc140786419"/>
      <w:r w:rsidRPr="006855AD">
        <w:lastRenderedPageBreak/>
        <w:t>Table of Contents</w:t>
      </w:r>
      <w:bookmarkEnd w:id="2"/>
    </w:p>
    <w:sdt>
      <w:sdtPr>
        <w:id w:val="1033226540"/>
        <w:docPartObj>
          <w:docPartGallery w:val="Table of Contents"/>
          <w:docPartUnique/>
        </w:docPartObj>
      </w:sdtPr>
      <w:sdtEndPr>
        <w:rPr>
          <w:b/>
          <w:bCs/>
          <w:noProof/>
        </w:rPr>
      </w:sdtEndPr>
      <w:sdtContent>
        <w:p w14:paraId="1E63B092" w14:textId="63C1151F" w:rsidR="00550CF0" w:rsidRDefault="001955FB">
          <w:pPr>
            <w:pStyle w:val="TOC1"/>
            <w:tabs>
              <w:tab w:val="right" w:leader="dot" w:pos="9016"/>
            </w:tabs>
            <w:rPr>
              <w:rFonts w:asciiTheme="minorHAnsi" w:eastAsiaTheme="minorEastAsia" w:hAnsiTheme="minorHAnsi" w:cstheme="minorBidi"/>
              <w:noProof/>
              <w:kern w:val="2"/>
              <w:szCs w:val="22"/>
              <w:lang w:eastAsia="en-GB"/>
              <w14:ligatures w14:val="standardContextual"/>
            </w:rPr>
          </w:pPr>
          <w:r>
            <w:fldChar w:fldCharType="begin"/>
          </w:r>
          <w:r>
            <w:instrText xml:space="preserve"> TOC \o "1-3" \h \z \u </w:instrText>
          </w:r>
          <w:r>
            <w:fldChar w:fldCharType="separate"/>
          </w:r>
          <w:hyperlink w:anchor="_Toc140786419" w:history="1">
            <w:r w:rsidR="00550CF0" w:rsidRPr="0039703C">
              <w:rPr>
                <w:rStyle w:val="Hyperlink"/>
                <w:noProof/>
              </w:rPr>
              <w:t>Table of Contents</w:t>
            </w:r>
            <w:r w:rsidR="00550CF0">
              <w:rPr>
                <w:noProof/>
                <w:webHidden/>
              </w:rPr>
              <w:tab/>
            </w:r>
            <w:r w:rsidR="00550CF0">
              <w:rPr>
                <w:noProof/>
                <w:webHidden/>
              </w:rPr>
              <w:fldChar w:fldCharType="begin"/>
            </w:r>
            <w:r w:rsidR="00550CF0">
              <w:rPr>
                <w:noProof/>
                <w:webHidden/>
              </w:rPr>
              <w:instrText xml:space="preserve"> PAGEREF _Toc140786419 \h </w:instrText>
            </w:r>
            <w:r w:rsidR="00550CF0">
              <w:rPr>
                <w:noProof/>
                <w:webHidden/>
              </w:rPr>
            </w:r>
            <w:r w:rsidR="00550CF0">
              <w:rPr>
                <w:noProof/>
                <w:webHidden/>
              </w:rPr>
              <w:fldChar w:fldCharType="separate"/>
            </w:r>
            <w:r w:rsidR="00550CF0">
              <w:rPr>
                <w:noProof/>
                <w:webHidden/>
              </w:rPr>
              <w:t>2</w:t>
            </w:r>
            <w:r w:rsidR="00550CF0">
              <w:rPr>
                <w:noProof/>
                <w:webHidden/>
              </w:rPr>
              <w:fldChar w:fldCharType="end"/>
            </w:r>
          </w:hyperlink>
        </w:p>
        <w:p w14:paraId="7179821D" w14:textId="369D1058" w:rsidR="00550CF0" w:rsidRDefault="00926C48">
          <w:pPr>
            <w:pStyle w:val="TOC1"/>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20" w:history="1">
            <w:r w:rsidR="00550CF0" w:rsidRPr="0039703C">
              <w:rPr>
                <w:rStyle w:val="Hyperlink"/>
                <w:noProof/>
              </w:rPr>
              <w:t>Table of Figures</w:t>
            </w:r>
            <w:r w:rsidR="00550CF0">
              <w:rPr>
                <w:noProof/>
                <w:webHidden/>
              </w:rPr>
              <w:tab/>
            </w:r>
            <w:r w:rsidR="00550CF0">
              <w:rPr>
                <w:noProof/>
                <w:webHidden/>
              </w:rPr>
              <w:fldChar w:fldCharType="begin"/>
            </w:r>
            <w:r w:rsidR="00550CF0">
              <w:rPr>
                <w:noProof/>
                <w:webHidden/>
              </w:rPr>
              <w:instrText xml:space="preserve"> PAGEREF _Toc140786420 \h </w:instrText>
            </w:r>
            <w:r w:rsidR="00550CF0">
              <w:rPr>
                <w:noProof/>
                <w:webHidden/>
              </w:rPr>
            </w:r>
            <w:r w:rsidR="00550CF0">
              <w:rPr>
                <w:noProof/>
                <w:webHidden/>
              </w:rPr>
              <w:fldChar w:fldCharType="separate"/>
            </w:r>
            <w:r w:rsidR="00550CF0">
              <w:rPr>
                <w:noProof/>
                <w:webHidden/>
              </w:rPr>
              <w:t>4</w:t>
            </w:r>
            <w:r w:rsidR="00550CF0">
              <w:rPr>
                <w:noProof/>
                <w:webHidden/>
              </w:rPr>
              <w:fldChar w:fldCharType="end"/>
            </w:r>
          </w:hyperlink>
        </w:p>
        <w:p w14:paraId="5D8191C3" w14:textId="40A135BA" w:rsidR="00550CF0" w:rsidRDefault="00926C48">
          <w:pPr>
            <w:pStyle w:val="TOC1"/>
            <w:tabs>
              <w:tab w:val="left" w:pos="440"/>
              <w:tab w:val="right" w:leader="dot" w:pos="9016"/>
            </w:tabs>
            <w:rPr>
              <w:rFonts w:asciiTheme="minorHAnsi" w:eastAsiaTheme="minorEastAsia" w:hAnsiTheme="minorHAnsi" w:cstheme="minorBidi"/>
              <w:noProof/>
              <w:kern w:val="2"/>
              <w:szCs w:val="22"/>
              <w:lang w:eastAsia="en-GB"/>
              <w14:ligatures w14:val="standardContextual"/>
            </w:rPr>
          </w:pPr>
          <w:hyperlink w:anchor="_Toc140786421" w:history="1">
            <w:r w:rsidR="00550CF0" w:rsidRPr="0039703C">
              <w:rPr>
                <w:rStyle w:val="Hyperlink"/>
                <w:noProof/>
              </w:rPr>
              <w:t>1</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Introduction</w:t>
            </w:r>
            <w:r w:rsidR="00550CF0">
              <w:rPr>
                <w:noProof/>
                <w:webHidden/>
              </w:rPr>
              <w:tab/>
            </w:r>
            <w:r w:rsidR="00550CF0">
              <w:rPr>
                <w:noProof/>
                <w:webHidden/>
              </w:rPr>
              <w:fldChar w:fldCharType="begin"/>
            </w:r>
            <w:r w:rsidR="00550CF0">
              <w:rPr>
                <w:noProof/>
                <w:webHidden/>
              </w:rPr>
              <w:instrText xml:space="preserve"> PAGEREF _Toc140786421 \h </w:instrText>
            </w:r>
            <w:r w:rsidR="00550CF0">
              <w:rPr>
                <w:noProof/>
                <w:webHidden/>
              </w:rPr>
            </w:r>
            <w:r w:rsidR="00550CF0">
              <w:rPr>
                <w:noProof/>
                <w:webHidden/>
              </w:rPr>
              <w:fldChar w:fldCharType="separate"/>
            </w:r>
            <w:r w:rsidR="00550CF0">
              <w:rPr>
                <w:noProof/>
                <w:webHidden/>
              </w:rPr>
              <w:t>5</w:t>
            </w:r>
            <w:r w:rsidR="00550CF0">
              <w:rPr>
                <w:noProof/>
                <w:webHidden/>
              </w:rPr>
              <w:fldChar w:fldCharType="end"/>
            </w:r>
          </w:hyperlink>
        </w:p>
        <w:p w14:paraId="4EC1D02A" w14:textId="3AF39143"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22" w:history="1">
            <w:r w:rsidR="00550CF0" w:rsidRPr="0039703C">
              <w:rPr>
                <w:rStyle w:val="Hyperlink"/>
                <w:noProof/>
              </w:rPr>
              <w:t>1.1</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Company background</w:t>
            </w:r>
            <w:r w:rsidR="00550CF0">
              <w:rPr>
                <w:noProof/>
                <w:webHidden/>
              </w:rPr>
              <w:tab/>
            </w:r>
            <w:r w:rsidR="00550CF0">
              <w:rPr>
                <w:noProof/>
                <w:webHidden/>
              </w:rPr>
              <w:fldChar w:fldCharType="begin"/>
            </w:r>
            <w:r w:rsidR="00550CF0">
              <w:rPr>
                <w:noProof/>
                <w:webHidden/>
              </w:rPr>
              <w:instrText xml:space="preserve"> PAGEREF _Toc140786422 \h </w:instrText>
            </w:r>
            <w:r w:rsidR="00550CF0">
              <w:rPr>
                <w:noProof/>
                <w:webHidden/>
              </w:rPr>
            </w:r>
            <w:r w:rsidR="00550CF0">
              <w:rPr>
                <w:noProof/>
                <w:webHidden/>
              </w:rPr>
              <w:fldChar w:fldCharType="separate"/>
            </w:r>
            <w:r w:rsidR="00550CF0">
              <w:rPr>
                <w:noProof/>
                <w:webHidden/>
              </w:rPr>
              <w:t>5</w:t>
            </w:r>
            <w:r w:rsidR="00550CF0">
              <w:rPr>
                <w:noProof/>
                <w:webHidden/>
              </w:rPr>
              <w:fldChar w:fldCharType="end"/>
            </w:r>
          </w:hyperlink>
        </w:p>
        <w:p w14:paraId="7C5BAB6D" w14:textId="167A61B7"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23" w:history="1">
            <w:r w:rsidR="00550CF0" w:rsidRPr="0039703C">
              <w:rPr>
                <w:rStyle w:val="Hyperlink"/>
                <w:noProof/>
              </w:rPr>
              <w:t>1.2</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Report objectives</w:t>
            </w:r>
            <w:r w:rsidR="00550CF0">
              <w:rPr>
                <w:noProof/>
                <w:webHidden/>
              </w:rPr>
              <w:tab/>
            </w:r>
            <w:r w:rsidR="00550CF0">
              <w:rPr>
                <w:noProof/>
                <w:webHidden/>
              </w:rPr>
              <w:fldChar w:fldCharType="begin"/>
            </w:r>
            <w:r w:rsidR="00550CF0">
              <w:rPr>
                <w:noProof/>
                <w:webHidden/>
              </w:rPr>
              <w:instrText xml:space="preserve"> PAGEREF _Toc140786423 \h </w:instrText>
            </w:r>
            <w:r w:rsidR="00550CF0">
              <w:rPr>
                <w:noProof/>
                <w:webHidden/>
              </w:rPr>
            </w:r>
            <w:r w:rsidR="00550CF0">
              <w:rPr>
                <w:noProof/>
                <w:webHidden/>
              </w:rPr>
              <w:fldChar w:fldCharType="separate"/>
            </w:r>
            <w:r w:rsidR="00550CF0">
              <w:rPr>
                <w:noProof/>
                <w:webHidden/>
              </w:rPr>
              <w:t>7</w:t>
            </w:r>
            <w:r w:rsidR="00550CF0">
              <w:rPr>
                <w:noProof/>
                <w:webHidden/>
              </w:rPr>
              <w:fldChar w:fldCharType="end"/>
            </w:r>
          </w:hyperlink>
        </w:p>
        <w:p w14:paraId="63CC826F" w14:textId="1888B5E0" w:rsidR="00550CF0" w:rsidRDefault="00926C48">
          <w:pPr>
            <w:pStyle w:val="TOC1"/>
            <w:tabs>
              <w:tab w:val="left" w:pos="440"/>
              <w:tab w:val="right" w:leader="dot" w:pos="9016"/>
            </w:tabs>
            <w:rPr>
              <w:rFonts w:asciiTheme="minorHAnsi" w:eastAsiaTheme="minorEastAsia" w:hAnsiTheme="minorHAnsi" w:cstheme="minorBidi"/>
              <w:noProof/>
              <w:kern w:val="2"/>
              <w:szCs w:val="22"/>
              <w:lang w:eastAsia="en-GB"/>
              <w14:ligatures w14:val="standardContextual"/>
            </w:rPr>
          </w:pPr>
          <w:hyperlink w:anchor="_Toc140786424" w:history="1">
            <w:r w:rsidR="00550CF0" w:rsidRPr="0039703C">
              <w:rPr>
                <w:rStyle w:val="Hyperlink"/>
                <w:noProof/>
              </w:rPr>
              <w:t>2</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Types of waste</w:t>
            </w:r>
            <w:r w:rsidR="00550CF0">
              <w:rPr>
                <w:noProof/>
                <w:webHidden/>
              </w:rPr>
              <w:tab/>
            </w:r>
            <w:r w:rsidR="00550CF0">
              <w:rPr>
                <w:noProof/>
                <w:webHidden/>
              </w:rPr>
              <w:fldChar w:fldCharType="begin"/>
            </w:r>
            <w:r w:rsidR="00550CF0">
              <w:rPr>
                <w:noProof/>
                <w:webHidden/>
              </w:rPr>
              <w:instrText xml:space="preserve"> PAGEREF _Toc140786424 \h </w:instrText>
            </w:r>
            <w:r w:rsidR="00550CF0">
              <w:rPr>
                <w:noProof/>
                <w:webHidden/>
              </w:rPr>
            </w:r>
            <w:r w:rsidR="00550CF0">
              <w:rPr>
                <w:noProof/>
                <w:webHidden/>
              </w:rPr>
              <w:fldChar w:fldCharType="separate"/>
            </w:r>
            <w:r w:rsidR="00550CF0">
              <w:rPr>
                <w:noProof/>
                <w:webHidden/>
              </w:rPr>
              <w:t>7</w:t>
            </w:r>
            <w:r w:rsidR="00550CF0">
              <w:rPr>
                <w:noProof/>
                <w:webHidden/>
              </w:rPr>
              <w:fldChar w:fldCharType="end"/>
            </w:r>
          </w:hyperlink>
        </w:p>
        <w:p w14:paraId="37B4D6AF" w14:textId="0563938E" w:rsidR="00550CF0" w:rsidRDefault="00926C48">
          <w:pPr>
            <w:pStyle w:val="TOC3"/>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25" w:history="1">
            <w:r w:rsidR="00550CF0" w:rsidRPr="0039703C">
              <w:rPr>
                <w:rStyle w:val="Hyperlink"/>
                <w:noProof/>
              </w:rPr>
              <w:t>Transport</w:t>
            </w:r>
            <w:r w:rsidR="00550CF0">
              <w:rPr>
                <w:noProof/>
                <w:webHidden/>
              </w:rPr>
              <w:tab/>
            </w:r>
            <w:r w:rsidR="00550CF0">
              <w:rPr>
                <w:noProof/>
                <w:webHidden/>
              </w:rPr>
              <w:fldChar w:fldCharType="begin"/>
            </w:r>
            <w:r w:rsidR="00550CF0">
              <w:rPr>
                <w:noProof/>
                <w:webHidden/>
              </w:rPr>
              <w:instrText xml:space="preserve"> PAGEREF _Toc140786425 \h </w:instrText>
            </w:r>
            <w:r w:rsidR="00550CF0">
              <w:rPr>
                <w:noProof/>
                <w:webHidden/>
              </w:rPr>
            </w:r>
            <w:r w:rsidR="00550CF0">
              <w:rPr>
                <w:noProof/>
                <w:webHidden/>
              </w:rPr>
              <w:fldChar w:fldCharType="separate"/>
            </w:r>
            <w:r w:rsidR="00550CF0">
              <w:rPr>
                <w:noProof/>
                <w:webHidden/>
              </w:rPr>
              <w:t>7</w:t>
            </w:r>
            <w:r w:rsidR="00550CF0">
              <w:rPr>
                <w:noProof/>
                <w:webHidden/>
              </w:rPr>
              <w:fldChar w:fldCharType="end"/>
            </w:r>
          </w:hyperlink>
        </w:p>
        <w:p w14:paraId="2F9CC2CE" w14:textId="282774FB" w:rsidR="00550CF0" w:rsidRDefault="00926C48">
          <w:pPr>
            <w:pStyle w:val="TOC3"/>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26" w:history="1">
            <w:r w:rsidR="00550CF0" w:rsidRPr="0039703C">
              <w:rPr>
                <w:rStyle w:val="Hyperlink"/>
                <w:noProof/>
              </w:rPr>
              <w:t>Inventory</w:t>
            </w:r>
            <w:r w:rsidR="00550CF0">
              <w:rPr>
                <w:noProof/>
                <w:webHidden/>
              </w:rPr>
              <w:tab/>
            </w:r>
            <w:r w:rsidR="00550CF0">
              <w:rPr>
                <w:noProof/>
                <w:webHidden/>
              </w:rPr>
              <w:fldChar w:fldCharType="begin"/>
            </w:r>
            <w:r w:rsidR="00550CF0">
              <w:rPr>
                <w:noProof/>
                <w:webHidden/>
              </w:rPr>
              <w:instrText xml:space="preserve"> PAGEREF _Toc140786426 \h </w:instrText>
            </w:r>
            <w:r w:rsidR="00550CF0">
              <w:rPr>
                <w:noProof/>
                <w:webHidden/>
              </w:rPr>
            </w:r>
            <w:r w:rsidR="00550CF0">
              <w:rPr>
                <w:noProof/>
                <w:webHidden/>
              </w:rPr>
              <w:fldChar w:fldCharType="separate"/>
            </w:r>
            <w:r w:rsidR="00550CF0">
              <w:rPr>
                <w:noProof/>
                <w:webHidden/>
              </w:rPr>
              <w:t>8</w:t>
            </w:r>
            <w:r w:rsidR="00550CF0">
              <w:rPr>
                <w:noProof/>
                <w:webHidden/>
              </w:rPr>
              <w:fldChar w:fldCharType="end"/>
            </w:r>
          </w:hyperlink>
        </w:p>
        <w:p w14:paraId="2BEA1A66" w14:textId="512C2711" w:rsidR="00550CF0" w:rsidRDefault="00926C48">
          <w:pPr>
            <w:pStyle w:val="TOC3"/>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27" w:history="1">
            <w:r w:rsidR="00550CF0" w:rsidRPr="0039703C">
              <w:rPr>
                <w:rStyle w:val="Hyperlink"/>
                <w:noProof/>
              </w:rPr>
              <w:t>Motion</w:t>
            </w:r>
            <w:r w:rsidR="00550CF0">
              <w:rPr>
                <w:noProof/>
                <w:webHidden/>
              </w:rPr>
              <w:tab/>
            </w:r>
            <w:r w:rsidR="00550CF0">
              <w:rPr>
                <w:noProof/>
                <w:webHidden/>
              </w:rPr>
              <w:fldChar w:fldCharType="begin"/>
            </w:r>
            <w:r w:rsidR="00550CF0">
              <w:rPr>
                <w:noProof/>
                <w:webHidden/>
              </w:rPr>
              <w:instrText xml:space="preserve"> PAGEREF _Toc140786427 \h </w:instrText>
            </w:r>
            <w:r w:rsidR="00550CF0">
              <w:rPr>
                <w:noProof/>
                <w:webHidden/>
              </w:rPr>
            </w:r>
            <w:r w:rsidR="00550CF0">
              <w:rPr>
                <w:noProof/>
                <w:webHidden/>
              </w:rPr>
              <w:fldChar w:fldCharType="separate"/>
            </w:r>
            <w:r w:rsidR="00550CF0">
              <w:rPr>
                <w:noProof/>
                <w:webHidden/>
              </w:rPr>
              <w:t>8</w:t>
            </w:r>
            <w:r w:rsidR="00550CF0">
              <w:rPr>
                <w:noProof/>
                <w:webHidden/>
              </w:rPr>
              <w:fldChar w:fldCharType="end"/>
            </w:r>
          </w:hyperlink>
        </w:p>
        <w:p w14:paraId="4F03926C" w14:textId="04ED6E79" w:rsidR="00550CF0" w:rsidRDefault="00926C48">
          <w:pPr>
            <w:pStyle w:val="TOC3"/>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28" w:history="1">
            <w:r w:rsidR="00550CF0" w:rsidRPr="0039703C">
              <w:rPr>
                <w:rStyle w:val="Hyperlink"/>
                <w:noProof/>
              </w:rPr>
              <w:t>Waiting</w:t>
            </w:r>
            <w:r w:rsidR="00550CF0">
              <w:rPr>
                <w:noProof/>
                <w:webHidden/>
              </w:rPr>
              <w:tab/>
            </w:r>
            <w:r w:rsidR="00550CF0">
              <w:rPr>
                <w:noProof/>
                <w:webHidden/>
              </w:rPr>
              <w:fldChar w:fldCharType="begin"/>
            </w:r>
            <w:r w:rsidR="00550CF0">
              <w:rPr>
                <w:noProof/>
                <w:webHidden/>
              </w:rPr>
              <w:instrText xml:space="preserve"> PAGEREF _Toc140786428 \h </w:instrText>
            </w:r>
            <w:r w:rsidR="00550CF0">
              <w:rPr>
                <w:noProof/>
                <w:webHidden/>
              </w:rPr>
            </w:r>
            <w:r w:rsidR="00550CF0">
              <w:rPr>
                <w:noProof/>
                <w:webHidden/>
              </w:rPr>
              <w:fldChar w:fldCharType="separate"/>
            </w:r>
            <w:r w:rsidR="00550CF0">
              <w:rPr>
                <w:noProof/>
                <w:webHidden/>
              </w:rPr>
              <w:t>8</w:t>
            </w:r>
            <w:r w:rsidR="00550CF0">
              <w:rPr>
                <w:noProof/>
                <w:webHidden/>
              </w:rPr>
              <w:fldChar w:fldCharType="end"/>
            </w:r>
          </w:hyperlink>
        </w:p>
        <w:p w14:paraId="57150B21" w14:textId="0E3F743E" w:rsidR="00550CF0" w:rsidRDefault="00926C48">
          <w:pPr>
            <w:pStyle w:val="TOC3"/>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29" w:history="1">
            <w:r w:rsidR="00550CF0" w:rsidRPr="0039703C">
              <w:rPr>
                <w:rStyle w:val="Hyperlink"/>
                <w:noProof/>
              </w:rPr>
              <w:t>Overproduction</w:t>
            </w:r>
            <w:r w:rsidR="00550CF0">
              <w:rPr>
                <w:noProof/>
                <w:webHidden/>
              </w:rPr>
              <w:tab/>
            </w:r>
            <w:r w:rsidR="00550CF0">
              <w:rPr>
                <w:noProof/>
                <w:webHidden/>
              </w:rPr>
              <w:fldChar w:fldCharType="begin"/>
            </w:r>
            <w:r w:rsidR="00550CF0">
              <w:rPr>
                <w:noProof/>
                <w:webHidden/>
              </w:rPr>
              <w:instrText xml:space="preserve"> PAGEREF _Toc140786429 \h </w:instrText>
            </w:r>
            <w:r w:rsidR="00550CF0">
              <w:rPr>
                <w:noProof/>
                <w:webHidden/>
              </w:rPr>
            </w:r>
            <w:r w:rsidR="00550CF0">
              <w:rPr>
                <w:noProof/>
                <w:webHidden/>
              </w:rPr>
              <w:fldChar w:fldCharType="separate"/>
            </w:r>
            <w:r w:rsidR="00550CF0">
              <w:rPr>
                <w:noProof/>
                <w:webHidden/>
              </w:rPr>
              <w:t>8</w:t>
            </w:r>
            <w:r w:rsidR="00550CF0">
              <w:rPr>
                <w:noProof/>
                <w:webHidden/>
              </w:rPr>
              <w:fldChar w:fldCharType="end"/>
            </w:r>
          </w:hyperlink>
        </w:p>
        <w:p w14:paraId="5D58DF48" w14:textId="24B8D4EE" w:rsidR="00550CF0" w:rsidRDefault="00926C48">
          <w:pPr>
            <w:pStyle w:val="TOC3"/>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30" w:history="1">
            <w:r w:rsidR="00550CF0" w:rsidRPr="0039703C">
              <w:rPr>
                <w:rStyle w:val="Hyperlink"/>
                <w:noProof/>
              </w:rPr>
              <w:t>Overprocessing</w:t>
            </w:r>
            <w:r w:rsidR="00550CF0">
              <w:rPr>
                <w:noProof/>
                <w:webHidden/>
              </w:rPr>
              <w:tab/>
            </w:r>
            <w:r w:rsidR="00550CF0">
              <w:rPr>
                <w:noProof/>
                <w:webHidden/>
              </w:rPr>
              <w:fldChar w:fldCharType="begin"/>
            </w:r>
            <w:r w:rsidR="00550CF0">
              <w:rPr>
                <w:noProof/>
                <w:webHidden/>
              </w:rPr>
              <w:instrText xml:space="preserve"> PAGEREF _Toc140786430 \h </w:instrText>
            </w:r>
            <w:r w:rsidR="00550CF0">
              <w:rPr>
                <w:noProof/>
                <w:webHidden/>
              </w:rPr>
            </w:r>
            <w:r w:rsidR="00550CF0">
              <w:rPr>
                <w:noProof/>
                <w:webHidden/>
              </w:rPr>
              <w:fldChar w:fldCharType="separate"/>
            </w:r>
            <w:r w:rsidR="00550CF0">
              <w:rPr>
                <w:noProof/>
                <w:webHidden/>
              </w:rPr>
              <w:t>8</w:t>
            </w:r>
            <w:r w:rsidR="00550CF0">
              <w:rPr>
                <w:noProof/>
                <w:webHidden/>
              </w:rPr>
              <w:fldChar w:fldCharType="end"/>
            </w:r>
          </w:hyperlink>
        </w:p>
        <w:p w14:paraId="357AB562" w14:textId="612DAB83" w:rsidR="00550CF0" w:rsidRDefault="00926C48">
          <w:pPr>
            <w:pStyle w:val="TOC3"/>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31" w:history="1">
            <w:r w:rsidR="00550CF0" w:rsidRPr="0039703C">
              <w:rPr>
                <w:rStyle w:val="Hyperlink"/>
                <w:noProof/>
              </w:rPr>
              <w:t>Defects</w:t>
            </w:r>
            <w:r w:rsidR="00550CF0">
              <w:rPr>
                <w:noProof/>
                <w:webHidden/>
              </w:rPr>
              <w:tab/>
            </w:r>
            <w:r w:rsidR="00550CF0">
              <w:rPr>
                <w:noProof/>
                <w:webHidden/>
              </w:rPr>
              <w:fldChar w:fldCharType="begin"/>
            </w:r>
            <w:r w:rsidR="00550CF0">
              <w:rPr>
                <w:noProof/>
                <w:webHidden/>
              </w:rPr>
              <w:instrText xml:space="preserve"> PAGEREF _Toc140786431 \h </w:instrText>
            </w:r>
            <w:r w:rsidR="00550CF0">
              <w:rPr>
                <w:noProof/>
                <w:webHidden/>
              </w:rPr>
            </w:r>
            <w:r w:rsidR="00550CF0">
              <w:rPr>
                <w:noProof/>
                <w:webHidden/>
              </w:rPr>
              <w:fldChar w:fldCharType="separate"/>
            </w:r>
            <w:r w:rsidR="00550CF0">
              <w:rPr>
                <w:noProof/>
                <w:webHidden/>
              </w:rPr>
              <w:t>9</w:t>
            </w:r>
            <w:r w:rsidR="00550CF0">
              <w:rPr>
                <w:noProof/>
                <w:webHidden/>
              </w:rPr>
              <w:fldChar w:fldCharType="end"/>
            </w:r>
          </w:hyperlink>
        </w:p>
        <w:p w14:paraId="3F8D3D7A" w14:textId="4883BC26" w:rsidR="00550CF0" w:rsidRDefault="00926C48">
          <w:pPr>
            <w:pStyle w:val="TOC3"/>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32" w:history="1">
            <w:r w:rsidR="00550CF0" w:rsidRPr="0039703C">
              <w:rPr>
                <w:rStyle w:val="Hyperlink"/>
                <w:noProof/>
              </w:rPr>
              <w:t>Skills</w:t>
            </w:r>
            <w:r w:rsidR="00550CF0">
              <w:rPr>
                <w:noProof/>
                <w:webHidden/>
              </w:rPr>
              <w:tab/>
            </w:r>
            <w:r w:rsidR="00550CF0">
              <w:rPr>
                <w:noProof/>
                <w:webHidden/>
              </w:rPr>
              <w:fldChar w:fldCharType="begin"/>
            </w:r>
            <w:r w:rsidR="00550CF0">
              <w:rPr>
                <w:noProof/>
                <w:webHidden/>
              </w:rPr>
              <w:instrText xml:space="preserve"> PAGEREF _Toc140786432 \h </w:instrText>
            </w:r>
            <w:r w:rsidR="00550CF0">
              <w:rPr>
                <w:noProof/>
                <w:webHidden/>
              </w:rPr>
            </w:r>
            <w:r w:rsidR="00550CF0">
              <w:rPr>
                <w:noProof/>
                <w:webHidden/>
              </w:rPr>
              <w:fldChar w:fldCharType="separate"/>
            </w:r>
            <w:r w:rsidR="00550CF0">
              <w:rPr>
                <w:noProof/>
                <w:webHidden/>
              </w:rPr>
              <w:t>9</w:t>
            </w:r>
            <w:r w:rsidR="00550CF0">
              <w:rPr>
                <w:noProof/>
                <w:webHidden/>
              </w:rPr>
              <w:fldChar w:fldCharType="end"/>
            </w:r>
          </w:hyperlink>
        </w:p>
        <w:p w14:paraId="287C5919" w14:textId="12980DD6" w:rsidR="00550CF0" w:rsidRDefault="00926C48">
          <w:pPr>
            <w:pStyle w:val="TOC1"/>
            <w:tabs>
              <w:tab w:val="left" w:pos="440"/>
              <w:tab w:val="right" w:leader="dot" w:pos="9016"/>
            </w:tabs>
            <w:rPr>
              <w:rFonts w:asciiTheme="minorHAnsi" w:eastAsiaTheme="minorEastAsia" w:hAnsiTheme="minorHAnsi" w:cstheme="minorBidi"/>
              <w:noProof/>
              <w:kern w:val="2"/>
              <w:szCs w:val="22"/>
              <w:lang w:eastAsia="en-GB"/>
              <w14:ligatures w14:val="standardContextual"/>
            </w:rPr>
          </w:pPr>
          <w:hyperlink w:anchor="_Toc140786433" w:history="1">
            <w:r w:rsidR="00550CF0" w:rsidRPr="0039703C">
              <w:rPr>
                <w:rStyle w:val="Hyperlink"/>
                <w:noProof/>
              </w:rPr>
              <w:t>3</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Analysis of value from the customer's perspective</w:t>
            </w:r>
            <w:r w:rsidR="00550CF0">
              <w:rPr>
                <w:noProof/>
                <w:webHidden/>
              </w:rPr>
              <w:tab/>
            </w:r>
            <w:r w:rsidR="00550CF0">
              <w:rPr>
                <w:noProof/>
                <w:webHidden/>
              </w:rPr>
              <w:fldChar w:fldCharType="begin"/>
            </w:r>
            <w:r w:rsidR="00550CF0">
              <w:rPr>
                <w:noProof/>
                <w:webHidden/>
              </w:rPr>
              <w:instrText xml:space="preserve"> PAGEREF _Toc140786433 \h </w:instrText>
            </w:r>
            <w:r w:rsidR="00550CF0">
              <w:rPr>
                <w:noProof/>
                <w:webHidden/>
              </w:rPr>
            </w:r>
            <w:r w:rsidR="00550CF0">
              <w:rPr>
                <w:noProof/>
                <w:webHidden/>
              </w:rPr>
              <w:fldChar w:fldCharType="separate"/>
            </w:r>
            <w:r w:rsidR="00550CF0">
              <w:rPr>
                <w:noProof/>
                <w:webHidden/>
              </w:rPr>
              <w:t>9</w:t>
            </w:r>
            <w:r w:rsidR="00550CF0">
              <w:rPr>
                <w:noProof/>
                <w:webHidden/>
              </w:rPr>
              <w:fldChar w:fldCharType="end"/>
            </w:r>
          </w:hyperlink>
        </w:p>
        <w:p w14:paraId="4572DD83" w14:textId="24D73D29" w:rsidR="00550CF0" w:rsidRDefault="00926C48">
          <w:pPr>
            <w:pStyle w:val="TOC1"/>
            <w:tabs>
              <w:tab w:val="left" w:pos="440"/>
              <w:tab w:val="right" w:leader="dot" w:pos="9016"/>
            </w:tabs>
            <w:rPr>
              <w:rFonts w:asciiTheme="minorHAnsi" w:eastAsiaTheme="minorEastAsia" w:hAnsiTheme="minorHAnsi" w:cstheme="minorBidi"/>
              <w:noProof/>
              <w:kern w:val="2"/>
              <w:szCs w:val="22"/>
              <w:lang w:eastAsia="en-GB"/>
              <w14:ligatures w14:val="standardContextual"/>
            </w:rPr>
          </w:pPr>
          <w:hyperlink w:anchor="_Toc140786434" w:history="1">
            <w:r w:rsidR="00550CF0" w:rsidRPr="0039703C">
              <w:rPr>
                <w:rStyle w:val="Hyperlink"/>
                <w:noProof/>
              </w:rPr>
              <w:t>4</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Evaluation of how the process can be made leaner</w:t>
            </w:r>
            <w:r w:rsidR="00550CF0">
              <w:rPr>
                <w:noProof/>
                <w:webHidden/>
              </w:rPr>
              <w:tab/>
            </w:r>
            <w:r w:rsidR="00550CF0">
              <w:rPr>
                <w:noProof/>
                <w:webHidden/>
              </w:rPr>
              <w:fldChar w:fldCharType="begin"/>
            </w:r>
            <w:r w:rsidR="00550CF0">
              <w:rPr>
                <w:noProof/>
                <w:webHidden/>
              </w:rPr>
              <w:instrText xml:space="preserve"> PAGEREF _Toc140786434 \h </w:instrText>
            </w:r>
            <w:r w:rsidR="00550CF0">
              <w:rPr>
                <w:noProof/>
                <w:webHidden/>
              </w:rPr>
            </w:r>
            <w:r w:rsidR="00550CF0">
              <w:rPr>
                <w:noProof/>
                <w:webHidden/>
              </w:rPr>
              <w:fldChar w:fldCharType="separate"/>
            </w:r>
            <w:r w:rsidR="00550CF0">
              <w:rPr>
                <w:noProof/>
                <w:webHidden/>
              </w:rPr>
              <w:t>10</w:t>
            </w:r>
            <w:r w:rsidR="00550CF0">
              <w:rPr>
                <w:noProof/>
                <w:webHidden/>
              </w:rPr>
              <w:fldChar w:fldCharType="end"/>
            </w:r>
          </w:hyperlink>
        </w:p>
        <w:p w14:paraId="62A8C4BA" w14:textId="0358E539"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35" w:history="1">
            <w:r w:rsidR="00550CF0" w:rsidRPr="0039703C">
              <w:rPr>
                <w:rStyle w:val="Hyperlink"/>
                <w:noProof/>
              </w:rPr>
              <w:t>4.1</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Value Stream Mapping (VSM)</w:t>
            </w:r>
            <w:r w:rsidR="00550CF0">
              <w:rPr>
                <w:noProof/>
                <w:webHidden/>
              </w:rPr>
              <w:tab/>
            </w:r>
            <w:r w:rsidR="00550CF0">
              <w:rPr>
                <w:noProof/>
                <w:webHidden/>
              </w:rPr>
              <w:fldChar w:fldCharType="begin"/>
            </w:r>
            <w:r w:rsidR="00550CF0">
              <w:rPr>
                <w:noProof/>
                <w:webHidden/>
              </w:rPr>
              <w:instrText xml:space="preserve"> PAGEREF _Toc140786435 \h </w:instrText>
            </w:r>
            <w:r w:rsidR="00550CF0">
              <w:rPr>
                <w:noProof/>
                <w:webHidden/>
              </w:rPr>
            </w:r>
            <w:r w:rsidR="00550CF0">
              <w:rPr>
                <w:noProof/>
                <w:webHidden/>
              </w:rPr>
              <w:fldChar w:fldCharType="separate"/>
            </w:r>
            <w:r w:rsidR="00550CF0">
              <w:rPr>
                <w:noProof/>
                <w:webHidden/>
              </w:rPr>
              <w:t>10</w:t>
            </w:r>
            <w:r w:rsidR="00550CF0">
              <w:rPr>
                <w:noProof/>
                <w:webHidden/>
              </w:rPr>
              <w:fldChar w:fldCharType="end"/>
            </w:r>
          </w:hyperlink>
        </w:p>
        <w:p w14:paraId="7F90011D" w14:textId="629CFEEC"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36" w:history="1">
            <w:r w:rsidR="00550CF0" w:rsidRPr="0039703C">
              <w:rPr>
                <w:rStyle w:val="Hyperlink"/>
                <w:noProof/>
              </w:rPr>
              <w:t>4.2</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Gemba Walk</w:t>
            </w:r>
            <w:r w:rsidR="00550CF0">
              <w:rPr>
                <w:noProof/>
                <w:webHidden/>
              </w:rPr>
              <w:tab/>
            </w:r>
            <w:r w:rsidR="00550CF0">
              <w:rPr>
                <w:noProof/>
                <w:webHidden/>
              </w:rPr>
              <w:fldChar w:fldCharType="begin"/>
            </w:r>
            <w:r w:rsidR="00550CF0">
              <w:rPr>
                <w:noProof/>
                <w:webHidden/>
              </w:rPr>
              <w:instrText xml:space="preserve"> PAGEREF _Toc140786436 \h </w:instrText>
            </w:r>
            <w:r w:rsidR="00550CF0">
              <w:rPr>
                <w:noProof/>
                <w:webHidden/>
              </w:rPr>
            </w:r>
            <w:r w:rsidR="00550CF0">
              <w:rPr>
                <w:noProof/>
                <w:webHidden/>
              </w:rPr>
              <w:fldChar w:fldCharType="separate"/>
            </w:r>
            <w:r w:rsidR="00550CF0">
              <w:rPr>
                <w:noProof/>
                <w:webHidden/>
              </w:rPr>
              <w:t>10</w:t>
            </w:r>
            <w:r w:rsidR="00550CF0">
              <w:rPr>
                <w:noProof/>
                <w:webHidden/>
              </w:rPr>
              <w:fldChar w:fldCharType="end"/>
            </w:r>
          </w:hyperlink>
        </w:p>
        <w:p w14:paraId="5287A4CE" w14:textId="5EDE06F6"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37" w:history="1">
            <w:r w:rsidR="00550CF0" w:rsidRPr="0039703C">
              <w:rPr>
                <w:rStyle w:val="Hyperlink"/>
                <w:noProof/>
              </w:rPr>
              <w:t>4.3</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Spaghetti Diagram</w:t>
            </w:r>
            <w:r w:rsidR="00550CF0">
              <w:rPr>
                <w:noProof/>
                <w:webHidden/>
              </w:rPr>
              <w:tab/>
            </w:r>
            <w:r w:rsidR="00550CF0">
              <w:rPr>
                <w:noProof/>
                <w:webHidden/>
              </w:rPr>
              <w:fldChar w:fldCharType="begin"/>
            </w:r>
            <w:r w:rsidR="00550CF0">
              <w:rPr>
                <w:noProof/>
                <w:webHidden/>
              </w:rPr>
              <w:instrText xml:space="preserve"> PAGEREF _Toc140786437 \h </w:instrText>
            </w:r>
            <w:r w:rsidR="00550CF0">
              <w:rPr>
                <w:noProof/>
                <w:webHidden/>
              </w:rPr>
            </w:r>
            <w:r w:rsidR="00550CF0">
              <w:rPr>
                <w:noProof/>
                <w:webHidden/>
              </w:rPr>
              <w:fldChar w:fldCharType="separate"/>
            </w:r>
            <w:r w:rsidR="00550CF0">
              <w:rPr>
                <w:noProof/>
                <w:webHidden/>
              </w:rPr>
              <w:t>13</w:t>
            </w:r>
            <w:r w:rsidR="00550CF0">
              <w:rPr>
                <w:noProof/>
                <w:webHidden/>
              </w:rPr>
              <w:fldChar w:fldCharType="end"/>
            </w:r>
          </w:hyperlink>
        </w:p>
        <w:p w14:paraId="38CA42A3" w14:textId="05B35EA0"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38" w:history="1">
            <w:r w:rsidR="00550CF0" w:rsidRPr="0039703C">
              <w:rPr>
                <w:rStyle w:val="Hyperlink"/>
                <w:noProof/>
              </w:rPr>
              <w:t>4.4</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OEE (Overall Equipment Efficiency)</w:t>
            </w:r>
            <w:r w:rsidR="00550CF0">
              <w:rPr>
                <w:noProof/>
                <w:webHidden/>
              </w:rPr>
              <w:tab/>
            </w:r>
            <w:r w:rsidR="00550CF0">
              <w:rPr>
                <w:noProof/>
                <w:webHidden/>
              </w:rPr>
              <w:fldChar w:fldCharType="begin"/>
            </w:r>
            <w:r w:rsidR="00550CF0">
              <w:rPr>
                <w:noProof/>
                <w:webHidden/>
              </w:rPr>
              <w:instrText xml:space="preserve"> PAGEREF _Toc140786438 \h </w:instrText>
            </w:r>
            <w:r w:rsidR="00550CF0">
              <w:rPr>
                <w:noProof/>
                <w:webHidden/>
              </w:rPr>
            </w:r>
            <w:r w:rsidR="00550CF0">
              <w:rPr>
                <w:noProof/>
                <w:webHidden/>
              </w:rPr>
              <w:fldChar w:fldCharType="separate"/>
            </w:r>
            <w:r w:rsidR="00550CF0">
              <w:rPr>
                <w:noProof/>
                <w:webHidden/>
              </w:rPr>
              <w:t>14</w:t>
            </w:r>
            <w:r w:rsidR="00550CF0">
              <w:rPr>
                <w:noProof/>
                <w:webHidden/>
              </w:rPr>
              <w:fldChar w:fldCharType="end"/>
            </w:r>
          </w:hyperlink>
        </w:p>
        <w:p w14:paraId="426B2BD9" w14:textId="5E66585C"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39" w:history="1">
            <w:r w:rsidR="00550CF0" w:rsidRPr="0039703C">
              <w:rPr>
                <w:rStyle w:val="Hyperlink"/>
                <w:noProof/>
              </w:rPr>
              <w:t>4.5</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5s Activities (Sort, Straighten, Shine, Standardise, Sustain)</w:t>
            </w:r>
            <w:r w:rsidR="00550CF0">
              <w:rPr>
                <w:noProof/>
                <w:webHidden/>
              </w:rPr>
              <w:tab/>
            </w:r>
            <w:r w:rsidR="00550CF0">
              <w:rPr>
                <w:noProof/>
                <w:webHidden/>
              </w:rPr>
              <w:fldChar w:fldCharType="begin"/>
            </w:r>
            <w:r w:rsidR="00550CF0">
              <w:rPr>
                <w:noProof/>
                <w:webHidden/>
              </w:rPr>
              <w:instrText xml:space="preserve"> PAGEREF _Toc140786439 \h </w:instrText>
            </w:r>
            <w:r w:rsidR="00550CF0">
              <w:rPr>
                <w:noProof/>
                <w:webHidden/>
              </w:rPr>
            </w:r>
            <w:r w:rsidR="00550CF0">
              <w:rPr>
                <w:noProof/>
                <w:webHidden/>
              </w:rPr>
              <w:fldChar w:fldCharType="separate"/>
            </w:r>
            <w:r w:rsidR="00550CF0">
              <w:rPr>
                <w:noProof/>
                <w:webHidden/>
              </w:rPr>
              <w:t>14</w:t>
            </w:r>
            <w:r w:rsidR="00550CF0">
              <w:rPr>
                <w:noProof/>
                <w:webHidden/>
              </w:rPr>
              <w:fldChar w:fldCharType="end"/>
            </w:r>
          </w:hyperlink>
        </w:p>
        <w:p w14:paraId="247E0C5C" w14:textId="6469FE1A"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40" w:history="1">
            <w:r w:rsidR="00550CF0" w:rsidRPr="0039703C">
              <w:rPr>
                <w:rStyle w:val="Hyperlink"/>
                <w:noProof/>
              </w:rPr>
              <w:t>4.6</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Andon System</w:t>
            </w:r>
            <w:r w:rsidR="00550CF0">
              <w:rPr>
                <w:noProof/>
                <w:webHidden/>
              </w:rPr>
              <w:tab/>
            </w:r>
            <w:r w:rsidR="00550CF0">
              <w:rPr>
                <w:noProof/>
                <w:webHidden/>
              </w:rPr>
              <w:fldChar w:fldCharType="begin"/>
            </w:r>
            <w:r w:rsidR="00550CF0">
              <w:rPr>
                <w:noProof/>
                <w:webHidden/>
              </w:rPr>
              <w:instrText xml:space="preserve"> PAGEREF _Toc140786440 \h </w:instrText>
            </w:r>
            <w:r w:rsidR="00550CF0">
              <w:rPr>
                <w:noProof/>
                <w:webHidden/>
              </w:rPr>
            </w:r>
            <w:r w:rsidR="00550CF0">
              <w:rPr>
                <w:noProof/>
                <w:webHidden/>
              </w:rPr>
              <w:fldChar w:fldCharType="separate"/>
            </w:r>
            <w:r w:rsidR="00550CF0">
              <w:rPr>
                <w:noProof/>
                <w:webHidden/>
              </w:rPr>
              <w:t>16</w:t>
            </w:r>
            <w:r w:rsidR="00550CF0">
              <w:rPr>
                <w:noProof/>
                <w:webHidden/>
              </w:rPr>
              <w:fldChar w:fldCharType="end"/>
            </w:r>
          </w:hyperlink>
        </w:p>
        <w:p w14:paraId="12ACE7D0" w14:textId="4D5CA047"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41" w:history="1">
            <w:r w:rsidR="00550CF0" w:rsidRPr="0039703C">
              <w:rPr>
                <w:rStyle w:val="Hyperlink"/>
                <w:noProof/>
              </w:rPr>
              <w:t>4.7</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Standard Work</w:t>
            </w:r>
            <w:r w:rsidR="00550CF0">
              <w:rPr>
                <w:noProof/>
                <w:webHidden/>
              </w:rPr>
              <w:tab/>
            </w:r>
            <w:r w:rsidR="00550CF0">
              <w:rPr>
                <w:noProof/>
                <w:webHidden/>
              </w:rPr>
              <w:fldChar w:fldCharType="begin"/>
            </w:r>
            <w:r w:rsidR="00550CF0">
              <w:rPr>
                <w:noProof/>
                <w:webHidden/>
              </w:rPr>
              <w:instrText xml:space="preserve"> PAGEREF _Toc140786441 \h </w:instrText>
            </w:r>
            <w:r w:rsidR="00550CF0">
              <w:rPr>
                <w:noProof/>
                <w:webHidden/>
              </w:rPr>
            </w:r>
            <w:r w:rsidR="00550CF0">
              <w:rPr>
                <w:noProof/>
                <w:webHidden/>
              </w:rPr>
              <w:fldChar w:fldCharType="separate"/>
            </w:r>
            <w:r w:rsidR="00550CF0">
              <w:rPr>
                <w:noProof/>
                <w:webHidden/>
              </w:rPr>
              <w:t>17</w:t>
            </w:r>
            <w:r w:rsidR="00550CF0">
              <w:rPr>
                <w:noProof/>
                <w:webHidden/>
              </w:rPr>
              <w:fldChar w:fldCharType="end"/>
            </w:r>
          </w:hyperlink>
        </w:p>
        <w:p w14:paraId="0E45C77E" w14:textId="2E5A666A"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42" w:history="1">
            <w:r w:rsidR="00550CF0" w:rsidRPr="0039703C">
              <w:rPr>
                <w:rStyle w:val="Hyperlink"/>
                <w:noProof/>
              </w:rPr>
              <w:t>4.8</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Kaizen Events</w:t>
            </w:r>
            <w:r w:rsidR="00550CF0">
              <w:rPr>
                <w:noProof/>
                <w:webHidden/>
              </w:rPr>
              <w:tab/>
            </w:r>
            <w:r w:rsidR="00550CF0">
              <w:rPr>
                <w:noProof/>
                <w:webHidden/>
              </w:rPr>
              <w:fldChar w:fldCharType="begin"/>
            </w:r>
            <w:r w:rsidR="00550CF0">
              <w:rPr>
                <w:noProof/>
                <w:webHidden/>
              </w:rPr>
              <w:instrText xml:space="preserve"> PAGEREF _Toc140786442 \h </w:instrText>
            </w:r>
            <w:r w:rsidR="00550CF0">
              <w:rPr>
                <w:noProof/>
                <w:webHidden/>
              </w:rPr>
            </w:r>
            <w:r w:rsidR="00550CF0">
              <w:rPr>
                <w:noProof/>
                <w:webHidden/>
              </w:rPr>
              <w:fldChar w:fldCharType="separate"/>
            </w:r>
            <w:r w:rsidR="00550CF0">
              <w:rPr>
                <w:noProof/>
                <w:webHidden/>
              </w:rPr>
              <w:t>17</w:t>
            </w:r>
            <w:r w:rsidR="00550CF0">
              <w:rPr>
                <w:noProof/>
                <w:webHidden/>
              </w:rPr>
              <w:fldChar w:fldCharType="end"/>
            </w:r>
          </w:hyperlink>
        </w:p>
        <w:p w14:paraId="2602F7B4" w14:textId="4931D74F" w:rsidR="00550CF0" w:rsidRDefault="00926C48">
          <w:pPr>
            <w:pStyle w:val="TOC1"/>
            <w:tabs>
              <w:tab w:val="left" w:pos="440"/>
              <w:tab w:val="right" w:leader="dot" w:pos="9016"/>
            </w:tabs>
            <w:rPr>
              <w:rFonts w:asciiTheme="minorHAnsi" w:eastAsiaTheme="minorEastAsia" w:hAnsiTheme="minorHAnsi" w:cstheme="minorBidi"/>
              <w:noProof/>
              <w:kern w:val="2"/>
              <w:szCs w:val="22"/>
              <w:lang w:eastAsia="en-GB"/>
              <w14:ligatures w14:val="standardContextual"/>
            </w:rPr>
          </w:pPr>
          <w:hyperlink w:anchor="_Toc140786443" w:history="1">
            <w:r w:rsidR="00550CF0" w:rsidRPr="0039703C">
              <w:rPr>
                <w:rStyle w:val="Hyperlink"/>
                <w:noProof/>
              </w:rPr>
              <w:t>5</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Consideration of potential problems associated with implementing the improvements</w:t>
            </w:r>
            <w:r w:rsidR="00550CF0">
              <w:rPr>
                <w:noProof/>
                <w:webHidden/>
              </w:rPr>
              <w:tab/>
            </w:r>
            <w:r w:rsidR="00550CF0">
              <w:rPr>
                <w:noProof/>
                <w:webHidden/>
              </w:rPr>
              <w:fldChar w:fldCharType="begin"/>
            </w:r>
            <w:r w:rsidR="00550CF0">
              <w:rPr>
                <w:noProof/>
                <w:webHidden/>
              </w:rPr>
              <w:instrText xml:space="preserve"> PAGEREF _Toc140786443 \h </w:instrText>
            </w:r>
            <w:r w:rsidR="00550CF0">
              <w:rPr>
                <w:noProof/>
                <w:webHidden/>
              </w:rPr>
            </w:r>
            <w:r w:rsidR="00550CF0">
              <w:rPr>
                <w:noProof/>
                <w:webHidden/>
              </w:rPr>
              <w:fldChar w:fldCharType="separate"/>
            </w:r>
            <w:r w:rsidR="00550CF0">
              <w:rPr>
                <w:noProof/>
                <w:webHidden/>
              </w:rPr>
              <w:t>17</w:t>
            </w:r>
            <w:r w:rsidR="00550CF0">
              <w:rPr>
                <w:noProof/>
                <w:webHidden/>
              </w:rPr>
              <w:fldChar w:fldCharType="end"/>
            </w:r>
          </w:hyperlink>
        </w:p>
        <w:p w14:paraId="5AE58071" w14:textId="0337A6E5"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44" w:history="1">
            <w:r w:rsidR="00550CF0" w:rsidRPr="0039703C">
              <w:rPr>
                <w:rStyle w:val="Hyperlink"/>
                <w:noProof/>
              </w:rPr>
              <w:t>5.1</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Resistance to change</w:t>
            </w:r>
            <w:r w:rsidR="00550CF0">
              <w:rPr>
                <w:noProof/>
                <w:webHidden/>
              </w:rPr>
              <w:tab/>
            </w:r>
            <w:r w:rsidR="00550CF0">
              <w:rPr>
                <w:noProof/>
                <w:webHidden/>
              </w:rPr>
              <w:fldChar w:fldCharType="begin"/>
            </w:r>
            <w:r w:rsidR="00550CF0">
              <w:rPr>
                <w:noProof/>
                <w:webHidden/>
              </w:rPr>
              <w:instrText xml:space="preserve"> PAGEREF _Toc140786444 \h </w:instrText>
            </w:r>
            <w:r w:rsidR="00550CF0">
              <w:rPr>
                <w:noProof/>
                <w:webHidden/>
              </w:rPr>
            </w:r>
            <w:r w:rsidR="00550CF0">
              <w:rPr>
                <w:noProof/>
                <w:webHidden/>
              </w:rPr>
              <w:fldChar w:fldCharType="separate"/>
            </w:r>
            <w:r w:rsidR="00550CF0">
              <w:rPr>
                <w:noProof/>
                <w:webHidden/>
              </w:rPr>
              <w:t>17</w:t>
            </w:r>
            <w:r w:rsidR="00550CF0">
              <w:rPr>
                <w:noProof/>
                <w:webHidden/>
              </w:rPr>
              <w:fldChar w:fldCharType="end"/>
            </w:r>
          </w:hyperlink>
        </w:p>
        <w:p w14:paraId="317D56E7" w14:textId="2814295E"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45" w:history="1">
            <w:r w:rsidR="00550CF0" w:rsidRPr="0039703C">
              <w:rPr>
                <w:rStyle w:val="Hyperlink"/>
                <w:noProof/>
              </w:rPr>
              <w:t>5.2</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Cost</w:t>
            </w:r>
            <w:r w:rsidR="00550CF0">
              <w:rPr>
                <w:noProof/>
                <w:webHidden/>
              </w:rPr>
              <w:tab/>
            </w:r>
            <w:r w:rsidR="00550CF0">
              <w:rPr>
                <w:noProof/>
                <w:webHidden/>
              </w:rPr>
              <w:fldChar w:fldCharType="begin"/>
            </w:r>
            <w:r w:rsidR="00550CF0">
              <w:rPr>
                <w:noProof/>
                <w:webHidden/>
              </w:rPr>
              <w:instrText xml:space="preserve"> PAGEREF _Toc140786445 \h </w:instrText>
            </w:r>
            <w:r w:rsidR="00550CF0">
              <w:rPr>
                <w:noProof/>
                <w:webHidden/>
              </w:rPr>
            </w:r>
            <w:r w:rsidR="00550CF0">
              <w:rPr>
                <w:noProof/>
                <w:webHidden/>
              </w:rPr>
              <w:fldChar w:fldCharType="separate"/>
            </w:r>
            <w:r w:rsidR="00550CF0">
              <w:rPr>
                <w:noProof/>
                <w:webHidden/>
              </w:rPr>
              <w:t>17</w:t>
            </w:r>
            <w:r w:rsidR="00550CF0">
              <w:rPr>
                <w:noProof/>
                <w:webHidden/>
              </w:rPr>
              <w:fldChar w:fldCharType="end"/>
            </w:r>
          </w:hyperlink>
        </w:p>
        <w:p w14:paraId="307BAC51" w14:textId="693D4613" w:rsidR="00550CF0" w:rsidRDefault="00926C48">
          <w:pPr>
            <w:pStyle w:val="TOC3"/>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46" w:history="1">
            <w:r w:rsidR="00550CF0" w:rsidRPr="0039703C">
              <w:rPr>
                <w:rStyle w:val="Hyperlink"/>
                <w:noProof/>
              </w:rPr>
              <w:t>Cost/benefit analysis</w:t>
            </w:r>
            <w:r w:rsidR="00550CF0">
              <w:rPr>
                <w:noProof/>
                <w:webHidden/>
              </w:rPr>
              <w:tab/>
            </w:r>
            <w:r w:rsidR="00550CF0">
              <w:rPr>
                <w:noProof/>
                <w:webHidden/>
              </w:rPr>
              <w:fldChar w:fldCharType="begin"/>
            </w:r>
            <w:r w:rsidR="00550CF0">
              <w:rPr>
                <w:noProof/>
                <w:webHidden/>
              </w:rPr>
              <w:instrText xml:space="preserve"> PAGEREF _Toc140786446 \h </w:instrText>
            </w:r>
            <w:r w:rsidR="00550CF0">
              <w:rPr>
                <w:noProof/>
                <w:webHidden/>
              </w:rPr>
            </w:r>
            <w:r w:rsidR="00550CF0">
              <w:rPr>
                <w:noProof/>
                <w:webHidden/>
              </w:rPr>
              <w:fldChar w:fldCharType="separate"/>
            </w:r>
            <w:r w:rsidR="00550CF0">
              <w:rPr>
                <w:noProof/>
                <w:webHidden/>
              </w:rPr>
              <w:t>18</w:t>
            </w:r>
            <w:r w:rsidR="00550CF0">
              <w:rPr>
                <w:noProof/>
                <w:webHidden/>
              </w:rPr>
              <w:fldChar w:fldCharType="end"/>
            </w:r>
          </w:hyperlink>
        </w:p>
        <w:p w14:paraId="138E7572" w14:textId="1F3F86E8"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47" w:history="1">
            <w:r w:rsidR="00550CF0" w:rsidRPr="0039703C">
              <w:rPr>
                <w:rStyle w:val="Hyperlink"/>
                <w:noProof/>
              </w:rPr>
              <w:t>5.3</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Logistics</w:t>
            </w:r>
            <w:r w:rsidR="00550CF0">
              <w:rPr>
                <w:noProof/>
                <w:webHidden/>
              </w:rPr>
              <w:tab/>
            </w:r>
            <w:r w:rsidR="00550CF0">
              <w:rPr>
                <w:noProof/>
                <w:webHidden/>
              </w:rPr>
              <w:fldChar w:fldCharType="begin"/>
            </w:r>
            <w:r w:rsidR="00550CF0">
              <w:rPr>
                <w:noProof/>
                <w:webHidden/>
              </w:rPr>
              <w:instrText xml:space="preserve"> PAGEREF _Toc140786447 \h </w:instrText>
            </w:r>
            <w:r w:rsidR="00550CF0">
              <w:rPr>
                <w:noProof/>
                <w:webHidden/>
              </w:rPr>
            </w:r>
            <w:r w:rsidR="00550CF0">
              <w:rPr>
                <w:noProof/>
                <w:webHidden/>
              </w:rPr>
              <w:fldChar w:fldCharType="separate"/>
            </w:r>
            <w:r w:rsidR="00550CF0">
              <w:rPr>
                <w:noProof/>
                <w:webHidden/>
              </w:rPr>
              <w:t>19</w:t>
            </w:r>
            <w:r w:rsidR="00550CF0">
              <w:rPr>
                <w:noProof/>
                <w:webHidden/>
              </w:rPr>
              <w:fldChar w:fldCharType="end"/>
            </w:r>
          </w:hyperlink>
        </w:p>
        <w:p w14:paraId="5B3C5DF8" w14:textId="09EB30D0" w:rsidR="00550CF0" w:rsidRDefault="00926C48">
          <w:pPr>
            <w:pStyle w:val="TOC1"/>
            <w:tabs>
              <w:tab w:val="left" w:pos="440"/>
              <w:tab w:val="right" w:leader="dot" w:pos="9016"/>
            </w:tabs>
            <w:rPr>
              <w:rFonts w:asciiTheme="minorHAnsi" w:eastAsiaTheme="minorEastAsia" w:hAnsiTheme="minorHAnsi" w:cstheme="minorBidi"/>
              <w:noProof/>
              <w:kern w:val="2"/>
              <w:szCs w:val="22"/>
              <w:lang w:eastAsia="en-GB"/>
              <w14:ligatures w14:val="standardContextual"/>
            </w:rPr>
          </w:pPr>
          <w:hyperlink w:anchor="_Toc140786448" w:history="1">
            <w:r w:rsidR="00550CF0" w:rsidRPr="0039703C">
              <w:rPr>
                <w:rStyle w:val="Hyperlink"/>
                <w:noProof/>
              </w:rPr>
              <w:t>6</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Conclusion</w:t>
            </w:r>
            <w:r w:rsidR="00550CF0">
              <w:rPr>
                <w:noProof/>
                <w:webHidden/>
              </w:rPr>
              <w:tab/>
            </w:r>
            <w:r w:rsidR="00550CF0">
              <w:rPr>
                <w:noProof/>
                <w:webHidden/>
              </w:rPr>
              <w:fldChar w:fldCharType="begin"/>
            </w:r>
            <w:r w:rsidR="00550CF0">
              <w:rPr>
                <w:noProof/>
                <w:webHidden/>
              </w:rPr>
              <w:instrText xml:space="preserve"> PAGEREF _Toc140786448 \h </w:instrText>
            </w:r>
            <w:r w:rsidR="00550CF0">
              <w:rPr>
                <w:noProof/>
                <w:webHidden/>
              </w:rPr>
            </w:r>
            <w:r w:rsidR="00550CF0">
              <w:rPr>
                <w:noProof/>
                <w:webHidden/>
              </w:rPr>
              <w:fldChar w:fldCharType="separate"/>
            </w:r>
            <w:r w:rsidR="00550CF0">
              <w:rPr>
                <w:noProof/>
                <w:webHidden/>
              </w:rPr>
              <w:t>19</w:t>
            </w:r>
            <w:r w:rsidR="00550CF0">
              <w:rPr>
                <w:noProof/>
                <w:webHidden/>
              </w:rPr>
              <w:fldChar w:fldCharType="end"/>
            </w:r>
          </w:hyperlink>
        </w:p>
        <w:p w14:paraId="35EDDED7" w14:textId="4BB3EFBB" w:rsidR="00550CF0" w:rsidRDefault="00926C48">
          <w:pPr>
            <w:pStyle w:val="TOC1"/>
            <w:tabs>
              <w:tab w:val="left" w:pos="440"/>
              <w:tab w:val="right" w:leader="dot" w:pos="9016"/>
            </w:tabs>
            <w:rPr>
              <w:rFonts w:asciiTheme="minorHAnsi" w:eastAsiaTheme="minorEastAsia" w:hAnsiTheme="minorHAnsi" w:cstheme="minorBidi"/>
              <w:noProof/>
              <w:kern w:val="2"/>
              <w:szCs w:val="22"/>
              <w:lang w:eastAsia="en-GB"/>
              <w14:ligatures w14:val="standardContextual"/>
            </w:rPr>
          </w:pPr>
          <w:hyperlink w:anchor="_Toc140786449" w:history="1">
            <w:r w:rsidR="00550CF0" w:rsidRPr="0039703C">
              <w:rPr>
                <w:rStyle w:val="Hyperlink"/>
                <w:noProof/>
              </w:rPr>
              <w:t>7</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Bibliography</w:t>
            </w:r>
            <w:r w:rsidR="00550CF0">
              <w:rPr>
                <w:noProof/>
                <w:webHidden/>
              </w:rPr>
              <w:tab/>
            </w:r>
            <w:r w:rsidR="00550CF0">
              <w:rPr>
                <w:noProof/>
                <w:webHidden/>
              </w:rPr>
              <w:fldChar w:fldCharType="begin"/>
            </w:r>
            <w:r w:rsidR="00550CF0">
              <w:rPr>
                <w:noProof/>
                <w:webHidden/>
              </w:rPr>
              <w:instrText xml:space="preserve"> PAGEREF _Toc140786449 \h </w:instrText>
            </w:r>
            <w:r w:rsidR="00550CF0">
              <w:rPr>
                <w:noProof/>
                <w:webHidden/>
              </w:rPr>
            </w:r>
            <w:r w:rsidR="00550CF0">
              <w:rPr>
                <w:noProof/>
                <w:webHidden/>
              </w:rPr>
              <w:fldChar w:fldCharType="separate"/>
            </w:r>
            <w:r w:rsidR="00550CF0">
              <w:rPr>
                <w:noProof/>
                <w:webHidden/>
              </w:rPr>
              <w:t>21</w:t>
            </w:r>
            <w:r w:rsidR="00550CF0">
              <w:rPr>
                <w:noProof/>
                <w:webHidden/>
              </w:rPr>
              <w:fldChar w:fldCharType="end"/>
            </w:r>
          </w:hyperlink>
        </w:p>
        <w:p w14:paraId="018ABF97" w14:textId="11A9ED4A" w:rsidR="00550CF0" w:rsidRDefault="00926C48">
          <w:pPr>
            <w:pStyle w:val="TOC1"/>
            <w:tabs>
              <w:tab w:val="left" w:pos="440"/>
              <w:tab w:val="right" w:leader="dot" w:pos="9016"/>
            </w:tabs>
            <w:rPr>
              <w:rFonts w:asciiTheme="minorHAnsi" w:eastAsiaTheme="minorEastAsia" w:hAnsiTheme="minorHAnsi" w:cstheme="minorBidi"/>
              <w:noProof/>
              <w:kern w:val="2"/>
              <w:szCs w:val="22"/>
              <w:lang w:eastAsia="en-GB"/>
              <w14:ligatures w14:val="standardContextual"/>
            </w:rPr>
          </w:pPr>
          <w:hyperlink w:anchor="_Toc140786450" w:history="1">
            <w:r w:rsidR="00550CF0" w:rsidRPr="0039703C">
              <w:rPr>
                <w:rStyle w:val="Hyperlink"/>
                <w:noProof/>
              </w:rPr>
              <w:t>8</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Appendices</w:t>
            </w:r>
            <w:r w:rsidR="00550CF0">
              <w:rPr>
                <w:noProof/>
                <w:webHidden/>
              </w:rPr>
              <w:tab/>
            </w:r>
            <w:r w:rsidR="00550CF0">
              <w:rPr>
                <w:noProof/>
                <w:webHidden/>
              </w:rPr>
              <w:fldChar w:fldCharType="begin"/>
            </w:r>
            <w:r w:rsidR="00550CF0">
              <w:rPr>
                <w:noProof/>
                <w:webHidden/>
              </w:rPr>
              <w:instrText xml:space="preserve"> PAGEREF _Toc140786450 \h </w:instrText>
            </w:r>
            <w:r w:rsidR="00550CF0">
              <w:rPr>
                <w:noProof/>
                <w:webHidden/>
              </w:rPr>
            </w:r>
            <w:r w:rsidR="00550CF0">
              <w:rPr>
                <w:noProof/>
                <w:webHidden/>
              </w:rPr>
              <w:fldChar w:fldCharType="separate"/>
            </w:r>
            <w:r w:rsidR="00550CF0">
              <w:rPr>
                <w:noProof/>
                <w:webHidden/>
              </w:rPr>
              <w:t>23</w:t>
            </w:r>
            <w:r w:rsidR="00550CF0">
              <w:rPr>
                <w:noProof/>
                <w:webHidden/>
              </w:rPr>
              <w:fldChar w:fldCharType="end"/>
            </w:r>
          </w:hyperlink>
        </w:p>
        <w:p w14:paraId="42E4C365" w14:textId="0415CFD7"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51" w:history="1">
            <w:r w:rsidR="00550CF0" w:rsidRPr="0039703C">
              <w:rPr>
                <w:rStyle w:val="Hyperlink"/>
                <w:noProof/>
              </w:rPr>
              <w:t>8.1</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Appendix 1: Process Flow Diagram for Fault Finding Hydraulic System</w:t>
            </w:r>
            <w:r w:rsidR="00550CF0">
              <w:rPr>
                <w:noProof/>
                <w:webHidden/>
              </w:rPr>
              <w:tab/>
            </w:r>
            <w:r w:rsidR="00550CF0">
              <w:rPr>
                <w:noProof/>
                <w:webHidden/>
              </w:rPr>
              <w:fldChar w:fldCharType="begin"/>
            </w:r>
            <w:r w:rsidR="00550CF0">
              <w:rPr>
                <w:noProof/>
                <w:webHidden/>
              </w:rPr>
              <w:instrText xml:space="preserve"> PAGEREF _Toc140786451 \h </w:instrText>
            </w:r>
            <w:r w:rsidR="00550CF0">
              <w:rPr>
                <w:noProof/>
                <w:webHidden/>
              </w:rPr>
            </w:r>
            <w:r w:rsidR="00550CF0">
              <w:rPr>
                <w:noProof/>
                <w:webHidden/>
              </w:rPr>
              <w:fldChar w:fldCharType="separate"/>
            </w:r>
            <w:r w:rsidR="00550CF0">
              <w:rPr>
                <w:noProof/>
                <w:webHidden/>
              </w:rPr>
              <w:t>23</w:t>
            </w:r>
            <w:r w:rsidR="00550CF0">
              <w:rPr>
                <w:noProof/>
                <w:webHidden/>
              </w:rPr>
              <w:fldChar w:fldCharType="end"/>
            </w:r>
          </w:hyperlink>
        </w:p>
        <w:p w14:paraId="5D28D4BB" w14:textId="055C0669"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52" w:history="1">
            <w:r w:rsidR="00550CF0" w:rsidRPr="0039703C">
              <w:rPr>
                <w:rStyle w:val="Hyperlink"/>
                <w:noProof/>
              </w:rPr>
              <w:t>8.2</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Appendix 2: MVSM Framework (Sawhney, 2009)</w:t>
            </w:r>
            <w:r w:rsidR="00550CF0">
              <w:rPr>
                <w:noProof/>
                <w:webHidden/>
              </w:rPr>
              <w:tab/>
            </w:r>
            <w:r w:rsidR="00550CF0">
              <w:rPr>
                <w:noProof/>
                <w:webHidden/>
              </w:rPr>
              <w:fldChar w:fldCharType="begin"/>
            </w:r>
            <w:r w:rsidR="00550CF0">
              <w:rPr>
                <w:noProof/>
                <w:webHidden/>
              </w:rPr>
              <w:instrText xml:space="preserve"> PAGEREF _Toc140786452 \h </w:instrText>
            </w:r>
            <w:r w:rsidR="00550CF0">
              <w:rPr>
                <w:noProof/>
                <w:webHidden/>
              </w:rPr>
            </w:r>
            <w:r w:rsidR="00550CF0">
              <w:rPr>
                <w:noProof/>
                <w:webHidden/>
              </w:rPr>
              <w:fldChar w:fldCharType="separate"/>
            </w:r>
            <w:r w:rsidR="00550CF0">
              <w:rPr>
                <w:noProof/>
                <w:webHidden/>
              </w:rPr>
              <w:t>24</w:t>
            </w:r>
            <w:r w:rsidR="00550CF0">
              <w:rPr>
                <w:noProof/>
                <w:webHidden/>
              </w:rPr>
              <w:fldChar w:fldCharType="end"/>
            </w:r>
          </w:hyperlink>
        </w:p>
        <w:p w14:paraId="0275E37A" w14:textId="1CFAA867"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53" w:history="1">
            <w:r w:rsidR="00550CF0" w:rsidRPr="0039703C">
              <w:rPr>
                <w:rStyle w:val="Hyperlink"/>
                <w:noProof/>
                <w:lang w:val="nl-NL"/>
              </w:rPr>
              <w:t>8.3</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lang w:val="nl-NL"/>
              </w:rPr>
              <w:t>Appendix 3: Kaizen Event Agenda (Osterling, 2017)</w:t>
            </w:r>
            <w:r w:rsidR="00550CF0">
              <w:rPr>
                <w:noProof/>
                <w:webHidden/>
              </w:rPr>
              <w:tab/>
            </w:r>
            <w:r w:rsidR="00550CF0">
              <w:rPr>
                <w:noProof/>
                <w:webHidden/>
              </w:rPr>
              <w:fldChar w:fldCharType="begin"/>
            </w:r>
            <w:r w:rsidR="00550CF0">
              <w:rPr>
                <w:noProof/>
                <w:webHidden/>
              </w:rPr>
              <w:instrText xml:space="preserve"> PAGEREF _Toc140786453 \h </w:instrText>
            </w:r>
            <w:r w:rsidR="00550CF0">
              <w:rPr>
                <w:noProof/>
                <w:webHidden/>
              </w:rPr>
            </w:r>
            <w:r w:rsidR="00550CF0">
              <w:rPr>
                <w:noProof/>
                <w:webHidden/>
              </w:rPr>
              <w:fldChar w:fldCharType="separate"/>
            </w:r>
            <w:r w:rsidR="00550CF0">
              <w:rPr>
                <w:noProof/>
                <w:webHidden/>
              </w:rPr>
              <w:t>25</w:t>
            </w:r>
            <w:r w:rsidR="00550CF0">
              <w:rPr>
                <w:noProof/>
                <w:webHidden/>
              </w:rPr>
              <w:fldChar w:fldCharType="end"/>
            </w:r>
          </w:hyperlink>
        </w:p>
        <w:p w14:paraId="7FA4751E" w14:textId="6361C814" w:rsidR="00550CF0" w:rsidRDefault="00926C48">
          <w:pPr>
            <w:pStyle w:val="TOC2"/>
            <w:tabs>
              <w:tab w:val="left" w:pos="880"/>
              <w:tab w:val="right" w:leader="dot" w:pos="9016"/>
            </w:tabs>
            <w:rPr>
              <w:rFonts w:asciiTheme="minorHAnsi" w:eastAsiaTheme="minorEastAsia" w:hAnsiTheme="minorHAnsi" w:cstheme="minorBidi"/>
              <w:noProof/>
              <w:kern w:val="2"/>
              <w:szCs w:val="22"/>
              <w:lang w:eastAsia="en-GB"/>
              <w14:ligatures w14:val="standardContextual"/>
            </w:rPr>
          </w:pPr>
          <w:hyperlink w:anchor="_Toc140786454" w:history="1">
            <w:r w:rsidR="00550CF0" w:rsidRPr="0039703C">
              <w:rPr>
                <w:rStyle w:val="Hyperlink"/>
                <w:noProof/>
              </w:rPr>
              <w:t>8.4</w:t>
            </w:r>
            <w:r w:rsidR="00550CF0">
              <w:rPr>
                <w:rFonts w:asciiTheme="minorHAnsi" w:eastAsiaTheme="minorEastAsia" w:hAnsiTheme="minorHAnsi" w:cstheme="minorBidi"/>
                <w:noProof/>
                <w:kern w:val="2"/>
                <w:szCs w:val="22"/>
                <w:lang w:eastAsia="en-GB"/>
                <w14:ligatures w14:val="standardContextual"/>
              </w:rPr>
              <w:tab/>
            </w:r>
            <w:r w:rsidR="00550CF0" w:rsidRPr="0039703C">
              <w:rPr>
                <w:rStyle w:val="Hyperlink"/>
                <w:noProof/>
              </w:rPr>
              <w:t>Appendix 4 – Plant Performance Data obtained from production reporting system</w:t>
            </w:r>
            <w:r w:rsidR="00550CF0">
              <w:rPr>
                <w:noProof/>
                <w:webHidden/>
              </w:rPr>
              <w:tab/>
            </w:r>
            <w:r w:rsidR="00550CF0">
              <w:rPr>
                <w:noProof/>
                <w:webHidden/>
              </w:rPr>
              <w:fldChar w:fldCharType="begin"/>
            </w:r>
            <w:r w:rsidR="00550CF0">
              <w:rPr>
                <w:noProof/>
                <w:webHidden/>
              </w:rPr>
              <w:instrText xml:space="preserve"> PAGEREF _Toc140786454 \h </w:instrText>
            </w:r>
            <w:r w:rsidR="00550CF0">
              <w:rPr>
                <w:noProof/>
                <w:webHidden/>
              </w:rPr>
            </w:r>
            <w:r w:rsidR="00550CF0">
              <w:rPr>
                <w:noProof/>
                <w:webHidden/>
              </w:rPr>
              <w:fldChar w:fldCharType="separate"/>
            </w:r>
            <w:r w:rsidR="00550CF0">
              <w:rPr>
                <w:noProof/>
                <w:webHidden/>
              </w:rPr>
              <w:t>27</w:t>
            </w:r>
            <w:r w:rsidR="00550CF0">
              <w:rPr>
                <w:noProof/>
                <w:webHidden/>
              </w:rPr>
              <w:fldChar w:fldCharType="end"/>
            </w:r>
          </w:hyperlink>
        </w:p>
        <w:p w14:paraId="172F69BB" w14:textId="632DE9C6" w:rsidR="00220620" w:rsidRPr="00034F32" w:rsidRDefault="001955FB">
          <w:r>
            <w:rPr>
              <w:b/>
              <w:bCs/>
              <w:noProof/>
            </w:rPr>
            <w:fldChar w:fldCharType="end"/>
          </w:r>
          <w:r w:rsidR="003A592D" w:rsidRPr="006855AD">
            <w:rPr>
              <w:rFonts w:cs="Arial"/>
              <w:noProof/>
              <w:lang w:val="en-US"/>
            </w:rPr>
            <mc:AlternateContent>
              <mc:Choice Requires="wps">
                <w:drawing>
                  <wp:anchor distT="0" distB="0" distL="114300" distR="114300" simplePos="0" relativeHeight="251658242" behindDoc="0" locked="0" layoutInCell="1" allowOverlap="1" wp14:anchorId="47517FD6" wp14:editId="624E9FD7">
                    <wp:simplePos x="0" y="0"/>
                    <wp:positionH relativeFrom="margin">
                      <wp:align>left</wp:align>
                    </wp:positionH>
                    <wp:positionV relativeFrom="page">
                      <wp:posOffset>647700</wp:posOffset>
                    </wp:positionV>
                    <wp:extent cx="5140960" cy="175260"/>
                    <wp:effectExtent l="0" t="0" r="254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0960" cy="1752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arto="http://schemas.microsoft.com/office/word/2006/arto" w="9525">
                                  <a:solidFill>
                                    <a:srgbClr val="000000"/>
                                  </a:solidFill>
                                  <a:miter lim="800000"/>
                                  <a:headEnd/>
                                  <a:tailEnd/>
                                </a14:hiddenLine>
                              </a:ext>
                            </a:extLst>
                          </wps:spPr>
                          <wps:txbx>
                            <w:txbxContent>
                              <w:p w14:paraId="352EA904" w14:textId="77777777" w:rsidR="00184920" w:rsidRPr="00252971" w:rsidRDefault="0063008C" w:rsidP="00184920">
                                <w:pPr>
                                  <w:pStyle w:val="Documenttitle"/>
                                </w:pPr>
                                <w:r w:rsidRPr="00184920">
                                  <w:rPr>
                                    <w:b/>
                                  </w:rPr>
                                  <w:fldChar w:fldCharType="begin"/>
                                </w:r>
                                <w:r w:rsidR="00184920" w:rsidRPr="00184920">
                                  <w:rPr>
                                    <w:b/>
                                  </w:rPr>
                                  <w:instrText>MACROBUTTON NoMacro [Document title]</w:instrText>
                                </w:r>
                                <w:r w:rsidRPr="00184920">
                                  <w:rPr>
                                    <w:b/>
                                  </w:rPr>
                                  <w:fldChar w:fldCharType="end"/>
                                </w:r>
                                <w:r w:rsidR="00184920">
                                  <w:t xml:space="preserve"> </w:t>
                                </w:r>
                                <w:r w:rsidRPr="00184920">
                                  <w:fldChar w:fldCharType="begin"/>
                                </w:r>
                                <w:r w:rsidR="00184920" w:rsidRPr="00184920">
                                  <w:instrText>MACROBUTTON NoMacro [Heading]</w:instrText>
                                </w:r>
                                <w:r w:rsidRPr="00184920">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517FD6" id="Text Box 1" o:spid="_x0000_s1029" type="#_x0000_t202" style="position:absolute;left:0;text-align:left;margin-left:0;margin-top:51pt;width:404.8pt;height:13.8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" filled="f" stroked="f">
                    <v:textbox style="mso-fit-shape-to-text:t" inset="0,0,0,0">
                      <w:txbxContent>
                        <w:p w14:paraId="352EA904" w14:textId="77777777" w:rsidR="00184920" w:rsidRPr="00252971" w:rsidRDefault="0063008C" w:rsidP="00184920">
                          <w:pPr>
                            <w:pStyle w:val="Documenttitle"/>
                          </w:pPr>
                          <w:r w:rsidRPr="00184920">
                            <w:rPr>
                              <w:b/>
                            </w:rPr>
                            <w:fldChar w:fldCharType="begin"/>
                          </w:r>
                          <w:r w:rsidR="00184920" w:rsidRPr="00184920">
                            <w:rPr>
                              <w:b/>
                            </w:rPr>
                            <w:instrText>MACROBUTTON NoMacro [Document title]</w:instrText>
                          </w:r>
                          <w:r w:rsidRPr="00184920">
                            <w:rPr>
                              <w:b/>
                            </w:rPr>
                            <w:fldChar w:fldCharType="end"/>
                          </w:r>
                          <w:r w:rsidR="00184920">
                            <w:t xml:space="preserve"> </w:t>
                          </w:r>
                          <w:r w:rsidRPr="00184920">
                            <w:fldChar w:fldCharType="begin"/>
                          </w:r>
                          <w:r w:rsidR="00184920" w:rsidRPr="00184920">
                            <w:instrText>MACROBUTTON NoMacro [Heading]</w:instrText>
                          </w:r>
                          <w:r w:rsidRPr="00184920">
                            <w:fldChar w:fldCharType="end"/>
                          </w:r>
                        </w:p>
                      </w:txbxContent>
                    </v:textbox>
                    <w10:wrap anchorx="margin" anchory="page"/>
                  </v:shape>
                </w:pict>
              </mc:Fallback>
            </mc:AlternateContent>
          </w:r>
          <w:r w:rsidR="00220620">
            <w:br w:type="page"/>
          </w:r>
        </w:p>
      </w:sdtContent>
    </w:sdt>
    <w:p w14:paraId="0CC2F16F" w14:textId="03AA110A" w:rsidR="00B518FC" w:rsidRDefault="00B518FC" w:rsidP="004D2824">
      <w:pPr>
        <w:pStyle w:val="Heading1"/>
        <w:numPr>
          <w:ilvl w:val="0"/>
          <w:numId w:val="0"/>
        </w:numPr>
        <w:ind w:left="431" w:hanging="431"/>
      </w:pPr>
      <w:bookmarkStart w:id="3" w:name="_Toc140786420"/>
      <w:r>
        <w:lastRenderedPageBreak/>
        <w:t>Table of Figures</w:t>
      </w:r>
      <w:bookmarkEnd w:id="3"/>
    </w:p>
    <w:p w14:paraId="6C7AB1F6" w14:textId="0302CA2B" w:rsidR="00550CF0" w:rsidRDefault="00B518FC">
      <w:pPr>
        <w:pStyle w:val="TableofFigures"/>
        <w:tabs>
          <w:tab w:val="right" w:leader="dot" w:pos="9016"/>
        </w:tabs>
        <w:rPr>
          <w:rFonts w:asciiTheme="minorHAnsi" w:eastAsiaTheme="minorEastAsia" w:hAnsiTheme="minorHAnsi" w:cstheme="minorBidi"/>
          <w:noProof/>
          <w:kern w:val="2"/>
          <w:szCs w:val="22"/>
          <w:lang w:eastAsia="en-GB"/>
          <w14:ligatures w14:val="standardContextual"/>
        </w:rPr>
      </w:pPr>
      <w:r>
        <w:fldChar w:fldCharType="begin"/>
      </w:r>
      <w:r>
        <w:instrText xml:space="preserve"> TOC \h \z \c "Figure" </w:instrText>
      </w:r>
      <w:r>
        <w:fldChar w:fldCharType="separate"/>
      </w:r>
      <w:hyperlink w:anchor="_Toc140786409" w:history="1">
        <w:r w:rsidR="00550CF0" w:rsidRPr="00A20A75">
          <w:rPr>
            <w:rStyle w:val="Hyperlink"/>
            <w:noProof/>
          </w:rPr>
          <w:t>Figure 1 - Tata Steel UK Key Markets (Tata Steel UK, 2020)</w:t>
        </w:r>
        <w:r w:rsidR="00550CF0">
          <w:rPr>
            <w:noProof/>
            <w:webHidden/>
          </w:rPr>
          <w:tab/>
        </w:r>
        <w:r w:rsidR="00550CF0">
          <w:rPr>
            <w:noProof/>
            <w:webHidden/>
          </w:rPr>
          <w:fldChar w:fldCharType="begin"/>
        </w:r>
        <w:r w:rsidR="00550CF0">
          <w:rPr>
            <w:noProof/>
            <w:webHidden/>
          </w:rPr>
          <w:instrText xml:space="preserve"> PAGEREF _Toc140786409 \h </w:instrText>
        </w:r>
        <w:r w:rsidR="00550CF0">
          <w:rPr>
            <w:noProof/>
            <w:webHidden/>
          </w:rPr>
        </w:r>
        <w:r w:rsidR="00550CF0">
          <w:rPr>
            <w:noProof/>
            <w:webHidden/>
          </w:rPr>
          <w:fldChar w:fldCharType="separate"/>
        </w:r>
        <w:r w:rsidR="00550CF0">
          <w:rPr>
            <w:noProof/>
            <w:webHidden/>
          </w:rPr>
          <w:t>5</w:t>
        </w:r>
        <w:r w:rsidR="00550CF0">
          <w:rPr>
            <w:noProof/>
            <w:webHidden/>
          </w:rPr>
          <w:fldChar w:fldCharType="end"/>
        </w:r>
      </w:hyperlink>
    </w:p>
    <w:p w14:paraId="3A0A0A80" w14:textId="145BD320" w:rsidR="00550CF0" w:rsidRDefault="00926C48">
      <w:pPr>
        <w:pStyle w:val="TableofFigures"/>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10" w:history="1">
        <w:r w:rsidR="00550CF0" w:rsidRPr="00A20A75">
          <w:rPr>
            <w:rStyle w:val="Hyperlink"/>
            <w:noProof/>
          </w:rPr>
          <w:t>Figure 2 – Steel-making Process (Tata Steel UK, 2023)</w:t>
        </w:r>
        <w:r w:rsidR="00550CF0">
          <w:rPr>
            <w:noProof/>
            <w:webHidden/>
          </w:rPr>
          <w:tab/>
        </w:r>
        <w:r w:rsidR="00550CF0">
          <w:rPr>
            <w:noProof/>
            <w:webHidden/>
          </w:rPr>
          <w:fldChar w:fldCharType="begin"/>
        </w:r>
        <w:r w:rsidR="00550CF0">
          <w:rPr>
            <w:noProof/>
            <w:webHidden/>
          </w:rPr>
          <w:instrText xml:space="preserve"> PAGEREF _Toc140786410 \h </w:instrText>
        </w:r>
        <w:r w:rsidR="00550CF0">
          <w:rPr>
            <w:noProof/>
            <w:webHidden/>
          </w:rPr>
        </w:r>
        <w:r w:rsidR="00550CF0">
          <w:rPr>
            <w:noProof/>
            <w:webHidden/>
          </w:rPr>
          <w:fldChar w:fldCharType="separate"/>
        </w:r>
        <w:r w:rsidR="00550CF0">
          <w:rPr>
            <w:noProof/>
            <w:webHidden/>
          </w:rPr>
          <w:t>5</w:t>
        </w:r>
        <w:r w:rsidR="00550CF0">
          <w:rPr>
            <w:noProof/>
            <w:webHidden/>
          </w:rPr>
          <w:fldChar w:fldCharType="end"/>
        </w:r>
      </w:hyperlink>
    </w:p>
    <w:p w14:paraId="2E41AC24" w14:textId="6CF31D9B" w:rsidR="00550CF0" w:rsidRDefault="00926C48">
      <w:pPr>
        <w:pStyle w:val="TableofFigures"/>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11" w:history="1">
        <w:r w:rsidR="00550CF0" w:rsidRPr="00A20A75">
          <w:rPr>
            <w:rStyle w:val="Hyperlink"/>
            <w:noProof/>
          </w:rPr>
          <w:t>Figure 3 - Ship Unloading at Tata Steel Port Talbot</w:t>
        </w:r>
        <w:r w:rsidR="00550CF0">
          <w:rPr>
            <w:noProof/>
            <w:webHidden/>
          </w:rPr>
          <w:tab/>
        </w:r>
        <w:r w:rsidR="00550CF0">
          <w:rPr>
            <w:noProof/>
            <w:webHidden/>
          </w:rPr>
          <w:fldChar w:fldCharType="begin"/>
        </w:r>
        <w:r w:rsidR="00550CF0">
          <w:rPr>
            <w:noProof/>
            <w:webHidden/>
          </w:rPr>
          <w:instrText xml:space="preserve"> PAGEREF _Toc140786411 \h </w:instrText>
        </w:r>
        <w:r w:rsidR="00550CF0">
          <w:rPr>
            <w:noProof/>
            <w:webHidden/>
          </w:rPr>
        </w:r>
        <w:r w:rsidR="00550CF0">
          <w:rPr>
            <w:noProof/>
            <w:webHidden/>
          </w:rPr>
          <w:fldChar w:fldCharType="separate"/>
        </w:r>
        <w:r w:rsidR="00550CF0">
          <w:rPr>
            <w:noProof/>
            <w:webHidden/>
          </w:rPr>
          <w:t>6</w:t>
        </w:r>
        <w:r w:rsidR="00550CF0">
          <w:rPr>
            <w:noProof/>
            <w:webHidden/>
          </w:rPr>
          <w:fldChar w:fldCharType="end"/>
        </w:r>
      </w:hyperlink>
    </w:p>
    <w:p w14:paraId="28759A2D" w14:textId="62E05E3C" w:rsidR="00550CF0" w:rsidRDefault="00926C48">
      <w:pPr>
        <w:pStyle w:val="TableofFigures"/>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12" w:history="1">
        <w:r w:rsidR="00550CF0" w:rsidRPr="00A20A75">
          <w:rPr>
            <w:rStyle w:val="Hyperlink"/>
            <w:noProof/>
          </w:rPr>
          <w:t>Figure 4 - Maintenance Value Stream Map</w:t>
        </w:r>
        <w:r w:rsidR="00550CF0">
          <w:rPr>
            <w:noProof/>
            <w:webHidden/>
          </w:rPr>
          <w:tab/>
        </w:r>
        <w:r w:rsidR="00550CF0">
          <w:rPr>
            <w:noProof/>
            <w:webHidden/>
          </w:rPr>
          <w:fldChar w:fldCharType="begin"/>
        </w:r>
        <w:r w:rsidR="00550CF0">
          <w:rPr>
            <w:noProof/>
            <w:webHidden/>
          </w:rPr>
          <w:instrText xml:space="preserve"> PAGEREF _Toc140786412 \h </w:instrText>
        </w:r>
        <w:r w:rsidR="00550CF0">
          <w:rPr>
            <w:noProof/>
            <w:webHidden/>
          </w:rPr>
        </w:r>
        <w:r w:rsidR="00550CF0">
          <w:rPr>
            <w:noProof/>
            <w:webHidden/>
          </w:rPr>
          <w:fldChar w:fldCharType="separate"/>
        </w:r>
        <w:r w:rsidR="00550CF0">
          <w:rPr>
            <w:noProof/>
            <w:webHidden/>
          </w:rPr>
          <w:t>10</w:t>
        </w:r>
        <w:r w:rsidR="00550CF0">
          <w:rPr>
            <w:noProof/>
            <w:webHidden/>
          </w:rPr>
          <w:fldChar w:fldCharType="end"/>
        </w:r>
      </w:hyperlink>
    </w:p>
    <w:p w14:paraId="42A8738F" w14:textId="5250122A" w:rsidR="00550CF0" w:rsidRDefault="00926C48">
      <w:pPr>
        <w:pStyle w:val="TableofFigures"/>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13" w:history="1">
        <w:r w:rsidR="00550CF0" w:rsidRPr="00A20A75">
          <w:rPr>
            <w:rStyle w:val="Hyperlink"/>
            <w:noProof/>
          </w:rPr>
          <w:t>Figure 5 - Gemba Walk</w:t>
        </w:r>
        <w:r w:rsidR="00550CF0">
          <w:rPr>
            <w:noProof/>
            <w:webHidden/>
          </w:rPr>
          <w:tab/>
        </w:r>
        <w:r w:rsidR="00550CF0">
          <w:rPr>
            <w:noProof/>
            <w:webHidden/>
          </w:rPr>
          <w:fldChar w:fldCharType="begin"/>
        </w:r>
        <w:r w:rsidR="00550CF0">
          <w:rPr>
            <w:noProof/>
            <w:webHidden/>
          </w:rPr>
          <w:instrText xml:space="preserve"> PAGEREF _Toc140786413 \h </w:instrText>
        </w:r>
        <w:r w:rsidR="00550CF0">
          <w:rPr>
            <w:noProof/>
            <w:webHidden/>
          </w:rPr>
        </w:r>
        <w:r w:rsidR="00550CF0">
          <w:rPr>
            <w:noProof/>
            <w:webHidden/>
          </w:rPr>
          <w:fldChar w:fldCharType="separate"/>
        </w:r>
        <w:r w:rsidR="00550CF0">
          <w:rPr>
            <w:noProof/>
            <w:webHidden/>
          </w:rPr>
          <w:t>11</w:t>
        </w:r>
        <w:r w:rsidR="00550CF0">
          <w:rPr>
            <w:noProof/>
            <w:webHidden/>
          </w:rPr>
          <w:fldChar w:fldCharType="end"/>
        </w:r>
      </w:hyperlink>
    </w:p>
    <w:p w14:paraId="53660C2A" w14:textId="54385607" w:rsidR="00550CF0" w:rsidRDefault="00926C48">
      <w:pPr>
        <w:pStyle w:val="TableofFigures"/>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14" w:history="1">
        <w:r w:rsidR="00550CF0" w:rsidRPr="00A20A75">
          <w:rPr>
            <w:rStyle w:val="Hyperlink"/>
            <w:noProof/>
          </w:rPr>
          <w:t>Figure 6 - Gemba Walk Analysis</w:t>
        </w:r>
        <w:r w:rsidR="00550CF0">
          <w:rPr>
            <w:noProof/>
            <w:webHidden/>
          </w:rPr>
          <w:tab/>
        </w:r>
        <w:r w:rsidR="00550CF0">
          <w:rPr>
            <w:noProof/>
            <w:webHidden/>
          </w:rPr>
          <w:fldChar w:fldCharType="begin"/>
        </w:r>
        <w:r w:rsidR="00550CF0">
          <w:rPr>
            <w:noProof/>
            <w:webHidden/>
          </w:rPr>
          <w:instrText xml:space="preserve"> PAGEREF _Toc140786414 \h </w:instrText>
        </w:r>
        <w:r w:rsidR="00550CF0">
          <w:rPr>
            <w:noProof/>
            <w:webHidden/>
          </w:rPr>
        </w:r>
        <w:r w:rsidR="00550CF0">
          <w:rPr>
            <w:noProof/>
            <w:webHidden/>
          </w:rPr>
          <w:fldChar w:fldCharType="separate"/>
        </w:r>
        <w:r w:rsidR="00550CF0">
          <w:rPr>
            <w:noProof/>
            <w:webHidden/>
          </w:rPr>
          <w:t>12</w:t>
        </w:r>
        <w:r w:rsidR="00550CF0">
          <w:rPr>
            <w:noProof/>
            <w:webHidden/>
          </w:rPr>
          <w:fldChar w:fldCharType="end"/>
        </w:r>
      </w:hyperlink>
    </w:p>
    <w:p w14:paraId="0CED9196" w14:textId="5AF3DE24" w:rsidR="00550CF0" w:rsidRDefault="00926C48">
      <w:pPr>
        <w:pStyle w:val="TableofFigures"/>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15" w:history="1">
        <w:r w:rsidR="00550CF0" w:rsidRPr="00A20A75">
          <w:rPr>
            <w:rStyle w:val="Hyperlink"/>
            <w:noProof/>
          </w:rPr>
          <w:t>Figure 7 – Current State Spaghetti Diagram</w:t>
        </w:r>
        <w:r w:rsidR="00550CF0">
          <w:rPr>
            <w:noProof/>
            <w:webHidden/>
          </w:rPr>
          <w:tab/>
        </w:r>
        <w:r w:rsidR="00550CF0">
          <w:rPr>
            <w:noProof/>
            <w:webHidden/>
          </w:rPr>
          <w:fldChar w:fldCharType="begin"/>
        </w:r>
        <w:r w:rsidR="00550CF0">
          <w:rPr>
            <w:noProof/>
            <w:webHidden/>
          </w:rPr>
          <w:instrText xml:space="preserve"> PAGEREF _Toc140786415 \h </w:instrText>
        </w:r>
        <w:r w:rsidR="00550CF0">
          <w:rPr>
            <w:noProof/>
            <w:webHidden/>
          </w:rPr>
        </w:r>
        <w:r w:rsidR="00550CF0">
          <w:rPr>
            <w:noProof/>
            <w:webHidden/>
          </w:rPr>
          <w:fldChar w:fldCharType="separate"/>
        </w:r>
        <w:r w:rsidR="00550CF0">
          <w:rPr>
            <w:noProof/>
            <w:webHidden/>
          </w:rPr>
          <w:t>14</w:t>
        </w:r>
        <w:r w:rsidR="00550CF0">
          <w:rPr>
            <w:noProof/>
            <w:webHidden/>
          </w:rPr>
          <w:fldChar w:fldCharType="end"/>
        </w:r>
      </w:hyperlink>
    </w:p>
    <w:p w14:paraId="10F6D14E" w14:textId="5F6F1AEA" w:rsidR="00550CF0" w:rsidRDefault="00926C48">
      <w:pPr>
        <w:pStyle w:val="TableofFigures"/>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16" w:history="1">
        <w:r w:rsidR="00550CF0" w:rsidRPr="00A20A75">
          <w:rPr>
            <w:rStyle w:val="Hyperlink"/>
            <w:noProof/>
          </w:rPr>
          <w:t>Figure 8 - 5S Satellite Workstation (Tool Keepers, 2021)</w:t>
        </w:r>
        <w:r w:rsidR="00550CF0">
          <w:rPr>
            <w:noProof/>
            <w:webHidden/>
          </w:rPr>
          <w:tab/>
        </w:r>
        <w:r w:rsidR="00550CF0">
          <w:rPr>
            <w:noProof/>
            <w:webHidden/>
          </w:rPr>
          <w:fldChar w:fldCharType="begin"/>
        </w:r>
        <w:r w:rsidR="00550CF0">
          <w:rPr>
            <w:noProof/>
            <w:webHidden/>
          </w:rPr>
          <w:instrText xml:space="preserve"> PAGEREF _Toc140786416 \h </w:instrText>
        </w:r>
        <w:r w:rsidR="00550CF0">
          <w:rPr>
            <w:noProof/>
            <w:webHidden/>
          </w:rPr>
        </w:r>
        <w:r w:rsidR="00550CF0">
          <w:rPr>
            <w:noProof/>
            <w:webHidden/>
          </w:rPr>
          <w:fldChar w:fldCharType="separate"/>
        </w:r>
        <w:r w:rsidR="00550CF0">
          <w:rPr>
            <w:noProof/>
            <w:webHidden/>
          </w:rPr>
          <w:t>15</w:t>
        </w:r>
        <w:r w:rsidR="00550CF0">
          <w:rPr>
            <w:noProof/>
            <w:webHidden/>
          </w:rPr>
          <w:fldChar w:fldCharType="end"/>
        </w:r>
      </w:hyperlink>
    </w:p>
    <w:p w14:paraId="67C85E72" w14:textId="3693CFCA" w:rsidR="00550CF0" w:rsidRDefault="00926C48">
      <w:pPr>
        <w:pStyle w:val="TableofFigures"/>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17" w:history="1">
        <w:r w:rsidR="00550CF0" w:rsidRPr="00A20A75">
          <w:rPr>
            <w:rStyle w:val="Hyperlink"/>
            <w:noProof/>
          </w:rPr>
          <w:t>Figure 9 – 5S Parts Storage (REIV engineering, 2020)</w:t>
        </w:r>
        <w:r w:rsidR="00550CF0">
          <w:rPr>
            <w:noProof/>
            <w:webHidden/>
          </w:rPr>
          <w:tab/>
        </w:r>
        <w:r w:rsidR="00550CF0">
          <w:rPr>
            <w:noProof/>
            <w:webHidden/>
          </w:rPr>
          <w:fldChar w:fldCharType="begin"/>
        </w:r>
        <w:r w:rsidR="00550CF0">
          <w:rPr>
            <w:noProof/>
            <w:webHidden/>
          </w:rPr>
          <w:instrText xml:space="preserve"> PAGEREF _Toc140786417 \h </w:instrText>
        </w:r>
        <w:r w:rsidR="00550CF0">
          <w:rPr>
            <w:noProof/>
            <w:webHidden/>
          </w:rPr>
        </w:r>
        <w:r w:rsidR="00550CF0">
          <w:rPr>
            <w:noProof/>
            <w:webHidden/>
          </w:rPr>
          <w:fldChar w:fldCharType="separate"/>
        </w:r>
        <w:r w:rsidR="00550CF0">
          <w:rPr>
            <w:noProof/>
            <w:webHidden/>
          </w:rPr>
          <w:t>16</w:t>
        </w:r>
        <w:r w:rsidR="00550CF0">
          <w:rPr>
            <w:noProof/>
            <w:webHidden/>
          </w:rPr>
          <w:fldChar w:fldCharType="end"/>
        </w:r>
      </w:hyperlink>
    </w:p>
    <w:p w14:paraId="0CDC35B3" w14:textId="36777B20" w:rsidR="00550CF0" w:rsidRDefault="00926C48">
      <w:pPr>
        <w:pStyle w:val="TableofFigures"/>
        <w:tabs>
          <w:tab w:val="right" w:leader="dot" w:pos="9016"/>
        </w:tabs>
        <w:rPr>
          <w:rFonts w:asciiTheme="minorHAnsi" w:eastAsiaTheme="minorEastAsia" w:hAnsiTheme="minorHAnsi" w:cstheme="minorBidi"/>
          <w:noProof/>
          <w:kern w:val="2"/>
          <w:szCs w:val="22"/>
          <w:lang w:eastAsia="en-GB"/>
          <w14:ligatures w14:val="standardContextual"/>
        </w:rPr>
      </w:pPr>
      <w:hyperlink w:anchor="_Toc140786418" w:history="1">
        <w:r w:rsidR="00550CF0" w:rsidRPr="00A20A75">
          <w:rPr>
            <w:rStyle w:val="Hyperlink"/>
            <w:noProof/>
          </w:rPr>
          <w:t>Figure 10 - Proposed Layout for Satellite Store and Maintenance Area</w:t>
        </w:r>
        <w:r w:rsidR="00550CF0">
          <w:rPr>
            <w:noProof/>
            <w:webHidden/>
          </w:rPr>
          <w:tab/>
        </w:r>
        <w:r w:rsidR="00550CF0">
          <w:rPr>
            <w:noProof/>
            <w:webHidden/>
          </w:rPr>
          <w:fldChar w:fldCharType="begin"/>
        </w:r>
        <w:r w:rsidR="00550CF0">
          <w:rPr>
            <w:noProof/>
            <w:webHidden/>
          </w:rPr>
          <w:instrText xml:space="preserve"> PAGEREF _Toc140786418 \h </w:instrText>
        </w:r>
        <w:r w:rsidR="00550CF0">
          <w:rPr>
            <w:noProof/>
            <w:webHidden/>
          </w:rPr>
        </w:r>
        <w:r w:rsidR="00550CF0">
          <w:rPr>
            <w:noProof/>
            <w:webHidden/>
          </w:rPr>
          <w:fldChar w:fldCharType="separate"/>
        </w:r>
        <w:r w:rsidR="00550CF0">
          <w:rPr>
            <w:noProof/>
            <w:webHidden/>
          </w:rPr>
          <w:t>16</w:t>
        </w:r>
        <w:r w:rsidR="00550CF0">
          <w:rPr>
            <w:noProof/>
            <w:webHidden/>
          </w:rPr>
          <w:fldChar w:fldCharType="end"/>
        </w:r>
      </w:hyperlink>
    </w:p>
    <w:p w14:paraId="79184449" w14:textId="7704D849" w:rsidR="00036122" w:rsidRDefault="00B518FC">
      <w:r>
        <w:fldChar w:fldCharType="end"/>
      </w:r>
    </w:p>
    <w:p w14:paraId="0F221F12" w14:textId="0F779192" w:rsidR="00220620" w:rsidRDefault="00220620">
      <w:pPr>
        <w:rPr>
          <w:rFonts w:cs="Arial"/>
          <w:b/>
          <w:bCs/>
          <w:color w:val="3D7EDB" w:themeColor="text2"/>
          <w:kern w:val="32"/>
          <w:sz w:val="32"/>
          <w:szCs w:val="32"/>
        </w:rPr>
      </w:pPr>
      <w:r>
        <w:br w:type="page"/>
      </w:r>
    </w:p>
    <w:p w14:paraId="3560B1EA" w14:textId="13B25A2F" w:rsidR="00853F1B" w:rsidRPr="006855AD" w:rsidRDefault="00527AF1" w:rsidP="004D2824">
      <w:pPr>
        <w:pStyle w:val="Heading1"/>
      </w:pPr>
      <w:bookmarkStart w:id="4" w:name="_Toc140786421"/>
      <w:r w:rsidRPr="006855AD">
        <w:lastRenderedPageBreak/>
        <w:t>Introduction</w:t>
      </w:r>
      <w:bookmarkEnd w:id="4"/>
    </w:p>
    <w:p w14:paraId="0BCB9871" w14:textId="46D4613E" w:rsidR="00F26150" w:rsidRDefault="00F26150" w:rsidP="002A4DFD">
      <w:pPr>
        <w:pStyle w:val="Heading2"/>
      </w:pPr>
      <w:bookmarkStart w:id="5" w:name="_Toc140786422"/>
      <w:r>
        <w:t>C</w:t>
      </w:r>
      <w:r w:rsidR="00D80748" w:rsidRPr="006855AD">
        <w:t>ompany background</w:t>
      </w:r>
      <w:bookmarkEnd w:id="5"/>
    </w:p>
    <w:p w14:paraId="31B30BC7" w14:textId="1184121A" w:rsidR="009A01AB" w:rsidRDefault="00166575" w:rsidP="00166575">
      <w:pPr>
        <w:rPr>
          <w:rFonts w:cs="Arial"/>
          <w:color w:val="000000"/>
          <w:shd w:val="clear" w:color="auto" w:fill="FFFFFF"/>
        </w:rPr>
      </w:pPr>
      <w:r>
        <w:t xml:space="preserve">Tata Steel Port Talbot holds a significant market share in the steel industry, supplying </w:t>
      </w:r>
      <w:r w:rsidR="002A15CA">
        <w:t xml:space="preserve">more than </w:t>
      </w:r>
      <w:r w:rsidR="00791C6F">
        <w:t>“</w:t>
      </w:r>
      <w:r w:rsidR="002A15CA" w:rsidRPr="00791C6F">
        <w:rPr>
          <w:i/>
          <w:iCs/>
        </w:rPr>
        <w:t xml:space="preserve">3 million tonnes of </w:t>
      </w:r>
      <w:r w:rsidRPr="00791C6F">
        <w:rPr>
          <w:i/>
          <w:iCs/>
        </w:rPr>
        <w:t>steel products to both domestic and international markets</w:t>
      </w:r>
      <w:r w:rsidR="002A15CA" w:rsidRPr="00791C6F">
        <w:rPr>
          <w:i/>
          <w:iCs/>
        </w:rPr>
        <w:t xml:space="preserve"> annually</w:t>
      </w:r>
      <w:r w:rsidR="00791C6F">
        <w:rPr>
          <w:i/>
          <w:iCs/>
        </w:rPr>
        <w:t>”</w:t>
      </w:r>
      <w:r w:rsidR="00106692">
        <w:t xml:space="preserve"> and supplying</w:t>
      </w:r>
      <w:r w:rsidR="00106692" w:rsidRPr="00106692">
        <w:t xml:space="preserve"> </w:t>
      </w:r>
      <w:r w:rsidR="00791C6F" w:rsidRPr="00791C6F">
        <w:rPr>
          <w:i/>
          <w:iCs/>
        </w:rPr>
        <w:t>“</w:t>
      </w:r>
      <w:r w:rsidR="00106692" w:rsidRPr="00791C6F">
        <w:rPr>
          <w:i/>
          <w:iCs/>
        </w:rPr>
        <w:t>almost 50% of all UK carmakers’ steel requirements</w:t>
      </w:r>
      <w:r w:rsidR="00791C6F">
        <w:t>”</w:t>
      </w:r>
      <w:r>
        <w:t xml:space="preserve">. The facility's strategic location </w:t>
      </w:r>
      <w:r w:rsidR="00035F63">
        <w:t xml:space="preserve">including a </w:t>
      </w:r>
      <w:r>
        <w:t xml:space="preserve">deep-sea port </w:t>
      </w:r>
      <w:r w:rsidR="0036629A">
        <w:t>offers a</w:t>
      </w:r>
      <w:r>
        <w:t xml:space="preserve"> competitive advantage in terms of raw material accessibility and</w:t>
      </w:r>
      <w:r w:rsidR="0036629A">
        <w:t xml:space="preserve"> opportunities.</w:t>
      </w:r>
      <w:r w:rsidR="00DB1C3B" w:rsidRPr="00DB1C3B">
        <w:rPr>
          <w:rFonts w:cs="Arial"/>
          <w:color w:val="000000"/>
          <w:shd w:val="clear" w:color="auto" w:fill="FFFFFF"/>
        </w:rPr>
        <w:t xml:space="preserve"> </w:t>
      </w:r>
      <w:sdt>
        <w:sdtPr>
          <w:rPr>
            <w:rFonts w:cs="Arial"/>
            <w:color w:val="000000"/>
            <w:shd w:val="clear" w:color="auto" w:fill="FFFFFF"/>
          </w:rPr>
          <w:id w:val="-1854177561"/>
          <w:citation/>
        </w:sdtPr>
        <w:sdtEndPr/>
        <w:sdtContent>
          <w:r w:rsidR="00106692">
            <w:rPr>
              <w:rFonts w:cs="Arial"/>
              <w:color w:val="000000"/>
              <w:shd w:val="clear" w:color="auto" w:fill="FFFFFF"/>
            </w:rPr>
            <w:fldChar w:fldCharType="begin"/>
          </w:r>
          <w:r w:rsidR="00106692">
            <w:rPr>
              <w:rFonts w:cs="Arial"/>
              <w:color w:val="000000"/>
              <w:shd w:val="clear" w:color="auto" w:fill="FFFFFF"/>
            </w:rPr>
            <w:instrText xml:space="preserve"> CITATION Tat20 \l 2057 </w:instrText>
          </w:r>
          <w:r w:rsidR="00106692">
            <w:rPr>
              <w:rFonts w:cs="Arial"/>
              <w:color w:val="000000"/>
              <w:shd w:val="clear" w:color="auto" w:fill="FFFFFF"/>
            </w:rPr>
            <w:fldChar w:fldCharType="separate"/>
          </w:r>
          <w:r w:rsidR="0059324D" w:rsidRPr="0059324D">
            <w:rPr>
              <w:rFonts w:cs="Arial"/>
              <w:noProof/>
              <w:color w:val="000000"/>
              <w:shd w:val="clear" w:color="auto" w:fill="FFFFFF"/>
            </w:rPr>
            <w:t>(Tata Steel UK, 2020)</w:t>
          </w:r>
          <w:r w:rsidR="00106692">
            <w:rPr>
              <w:rFonts w:cs="Arial"/>
              <w:color w:val="000000"/>
              <w:shd w:val="clear" w:color="auto" w:fill="FFFFFF"/>
            </w:rPr>
            <w:fldChar w:fldCharType="end"/>
          </w:r>
        </w:sdtContent>
      </w:sdt>
    </w:p>
    <w:p w14:paraId="374D493F" w14:textId="77777777" w:rsidR="00791C6F" w:rsidRDefault="00791C6F" w:rsidP="00791C6F">
      <w:pPr>
        <w:keepNext/>
      </w:pPr>
      <w:r>
        <w:rPr>
          <w:rFonts w:cs="Arial"/>
          <w:noProof/>
          <w:color w:val="000000"/>
          <w:shd w:val="clear" w:color="auto" w:fill="FFFFFF"/>
        </w:rPr>
        <w:drawing>
          <wp:inline distT="0" distB="0" distL="0" distR="0" wp14:anchorId="538D7258" wp14:editId="46725465">
            <wp:extent cx="5464175" cy="2322830"/>
            <wp:effectExtent l="0" t="0" r="3175" b="1270"/>
            <wp:docPr id="1024075022" name="Picture 102407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4175" cy="2322830"/>
                    </a:xfrm>
                    <a:prstGeom prst="rect">
                      <a:avLst/>
                    </a:prstGeom>
                    <a:noFill/>
                    <a:ln>
                      <a:noFill/>
                    </a:ln>
                  </pic:spPr>
                </pic:pic>
              </a:graphicData>
            </a:graphic>
          </wp:inline>
        </w:drawing>
      </w:r>
    </w:p>
    <w:p w14:paraId="0ABF052D" w14:textId="0534F4A3" w:rsidR="00791C6F" w:rsidRDefault="00791C6F" w:rsidP="00791C6F">
      <w:pPr>
        <w:pStyle w:val="Caption"/>
        <w:jc w:val="both"/>
        <w:rPr>
          <w:rFonts w:cs="Arial"/>
          <w:color w:val="000000"/>
          <w:shd w:val="clear" w:color="auto" w:fill="FFFFFF"/>
        </w:rPr>
      </w:pPr>
      <w:bookmarkStart w:id="6" w:name="_Toc140786409"/>
      <w:r>
        <w:t xml:space="preserve">Figure </w:t>
      </w:r>
      <w:r>
        <w:fldChar w:fldCharType="begin"/>
      </w:r>
      <w:r>
        <w:instrText xml:space="preserve"> SEQ Figure \* ARABIC </w:instrText>
      </w:r>
      <w:r>
        <w:fldChar w:fldCharType="separate"/>
      </w:r>
      <w:r w:rsidR="00636255">
        <w:rPr>
          <w:noProof/>
        </w:rPr>
        <w:t>1</w:t>
      </w:r>
      <w:r>
        <w:fldChar w:fldCharType="end"/>
      </w:r>
      <w:r>
        <w:t xml:space="preserve"> - Tata Steel </w:t>
      </w:r>
      <w:r w:rsidR="00446F04">
        <w:t xml:space="preserve">UK </w:t>
      </w:r>
      <w:r>
        <w:t xml:space="preserve">Key Markets </w:t>
      </w:r>
      <w:sdt>
        <w:sdtPr>
          <w:id w:val="1500076605"/>
          <w:citation/>
        </w:sdtPr>
        <w:sdtEndPr/>
        <w:sdtContent>
          <w:r>
            <w:fldChar w:fldCharType="begin"/>
          </w:r>
          <w:r>
            <w:instrText xml:space="preserve"> CITATION Tat20 \l 2057 </w:instrText>
          </w:r>
          <w:r>
            <w:fldChar w:fldCharType="separate"/>
          </w:r>
          <w:r w:rsidR="0059324D">
            <w:rPr>
              <w:noProof/>
            </w:rPr>
            <w:t>(Tata Steel UK, 2020)</w:t>
          </w:r>
          <w:r>
            <w:fldChar w:fldCharType="end"/>
          </w:r>
        </w:sdtContent>
      </w:sdt>
      <w:bookmarkEnd w:id="6"/>
    </w:p>
    <w:p w14:paraId="4DC585EE" w14:textId="0FC4C58D" w:rsidR="00166575" w:rsidRDefault="00133D69" w:rsidP="00166575">
      <w:pPr>
        <w:rPr>
          <w:shd w:val="clear" w:color="auto" w:fill="FFFFFF"/>
        </w:rPr>
      </w:pPr>
      <w:r w:rsidRPr="00B57751">
        <w:rPr>
          <w:i/>
          <w:iCs/>
          <w:shd w:val="clear" w:color="auto" w:fill="FFFFFF"/>
        </w:rPr>
        <w:t>“</w:t>
      </w:r>
      <w:r w:rsidR="00DB1C3B" w:rsidRPr="00B57751">
        <w:rPr>
          <w:i/>
          <w:iCs/>
          <w:shd w:val="clear" w:color="auto" w:fill="FFFFFF"/>
        </w:rPr>
        <w:t xml:space="preserve">Bulk raw materials arrive by large bulk carrier at the </w:t>
      </w:r>
      <w:r w:rsidR="009C11C6" w:rsidRPr="00B57751">
        <w:rPr>
          <w:i/>
          <w:iCs/>
          <w:shd w:val="clear" w:color="auto" w:fill="FFFFFF"/>
        </w:rPr>
        <w:t>deep-water</w:t>
      </w:r>
      <w:r w:rsidR="00DB1C3B" w:rsidRPr="00B57751">
        <w:rPr>
          <w:i/>
          <w:iCs/>
          <w:shd w:val="clear" w:color="auto" w:fill="FFFFFF"/>
        </w:rPr>
        <w:t xml:space="preserve"> port at the site. The raw materials are stocked out in discrete stockpiles in the stocking areas. Ferrous raw materials including lump ore and pellets along with non-ferrous inputs such as lump fluxes and purchased coke are fed directly to the blast furnaces and/or the BOS plant. Finer ferrous materials along with fluxes, solid fuel fines and various re-usable by-products from throughout the steel production processes are stored in the ore stockyards before being </w:t>
      </w:r>
      <w:proofErr w:type="gramStart"/>
      <w:r w:rsidR="00DB1C3B" w:rsidRPr="00B57751">
        <w:rPr>
          <w:i/>
          <w:iCs/>
          <w:shd w:val="clear" w:color="auto" w:fill="FFFFFF"/>
        </w:rPr>
        <w:t>blended together</w:t>
      </w:r>
      <w:proofErr w:type="gramEnd"/>
      <w:r w:rsidR="00DB1C3B" w:rsidRPr="00B57751">
        <w:rPr>
          <w:i/>
          <w:iCs/>
          <w:shd w:val="clear" w:color="auto" w:fill="FFFFFF"/>
        </w:rPr>
        <w:t xml:space="preserve"> into a sinter feed bed.</w:t>
      </w:r>
      <w:r w:rsidRPr="00B57751">
        <w:rPr>
          <w:i/>
          <w:iCs/>
          <w:shd w:val="clear" w:color="auto" w:fill="FFFFFF"/>
        </w:rPr>
        <w:t>”</w:t>
      </w:r>
      <w:r>
        <w:rPr>
          <w:shd w:val="clear" w:color="auto" w:fill="FFFFFF"/>
        </w:rPr>
        <w:t xml:space="preserve"> </w:t>
      </w:r>
      <w:sdt>
        <w:sdtPr>
          <w:rPr>
            <w:shd w:val="clear" w:color="auto" w:fill="FFFFFF"/>
          </w:rPr>
          <w:id w:val="-1784956507"/>
          <w:citation/>
        </w:sdtPr>
        <w:sdtEndPr/>
        <w:sdtContent>
          <w:r>
            <w:rPr>
              <w:shd w:val="clear" w:color="auto" w:fill="FFFFFF"/>
            </w:rPr>
            <w:fldChar w:fldCharType="begin"/>
          </w:r>
          <w:r>
            <w:rPr>
              <w:shd w:val="clear" w:color="auto" w:fill="FFFFFF"/>
            </w:rPr>
            <w:instrText xml:space="preserve"> CITATION Tat231 \l 2057 </w:instrText>
          </w:r>
          <w:r>
            <w:rPr>
              <w:shd w:val="clear" w:color="auto" w:fill="FFFFFF"/>
            </w:rPr>
            <w:fldChar w:fldCharType="separate"/>
          </w:r>
          <w:r w:rsidR="0059324D" w:rsidRPr="0059324D">
            <w:rPr>
              <w:noProof/>
              <w:shd w:val="clear" w:color="auto" w:fill="FFFFFF"/>
            </w:rPr>
            <w:t>(Tata Steel Europe, 2023)</w:t>
          </w:r>
          <w:r>
            <w:rPr>
              <w:shd w:val="clear" w:color="auto" w:fill="FFFFFF"/>
            </w:rPr>
            <w:fldChar w:fldCharType="end"/>
          </w:r>
        </w:sdtContent>
      </w:sdt>
    </w:p>
    <w:p w14:paraId="6C64DCCF" w14:textId="77777777" w:rsidR="00B14D96" w:rsidRDefault="00B14D96" w:rsidP="00B14D96">
      <w:pPr>
        <w:keepNext/>
      </w:pPr>
      <w:r w:rsidRPr="00B14D96">
        <w:rPr>
          <w:noProof/>
        </w:rPr>
        <w:drawing>
          <wp:inline distT="0" distB="0" distL="0" distR="0" wp14:anchorId="156F2979" wp14:editId="3A8D3D23">
            <wp:extent cx="5731510" cy="923925"/>
            <wp:effectExtent l="0" t="0" r="2540" b="9525"/>
            <wp:docPr id="2008353060" name="Picture 2008353060"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353060" name="Picture 1" descr="A screenshot of a video game&#10;&#10;Description automatically generated"/>
                    <pic:cNvPicPr/>
                  </pic:nvPicPr>
                  <pic:blipFill>
                    <a:blip r:embed="rId14"/>
                    <a:stretch>
                      <a:fillRect/>
                    </a:stretch>
                  </pic:blipFill>
                  <pic:spPr>
                    <a:xfrm>
                      <a:off x="0" y="0"/>
                      <a:ext cx="5731510" cy="923925"/>
                    </a:xfrm>
                    <a:prstGeom prst="rect">
                      <a:avLst/>
                    </a:prstGeom>
                  </pic:spPr>
                </pic:pic>
              </a:graphicData>
            </a:graphic>
          </wp:inline>
        </w:drawing>
      </w:r>
    </w:p>
    <w:p w14:paraId="590AD351" w14:textId="52354BF8" w:rsidR="006C1474" w:rsidRDefault="00B14D96" w:rsidP="00B14D96">
      <w:pPr>
        <w:pStyle w:val="Caption"/>
        <w:jc w:val="both"/>
      </w:pPr>
      <w:bookmarkStart w:id="7" w:name="_Toc140786410"/>
      <w:r>
        <w:t xml:space="preserve">Figure </w:t>
      </w:r>
      <w:r>
        <w:fldChar w:fldCharType="begin"/>
      </w:r>
      <w:r>
        <w:instrText xml:space="preserve"> SEQ Figure \* ARABIC </w:instrText>
      </w:r>
      <w:r>
        <w:fldChar w:fldCharType="separate"/>
      </w:r>
      <w:r w:rsidR="00636255">
        <w:rPr>
          <w:noProof/>
        </w:rPr>
        <w:t>2</w:t>
      </w:r>
      <w:r>
        <w:fldChar w:fldCharType="end"/>
      </w:r>
      <w:r>
        <w:t xml:space="preserve"> – Steel-making Process</w:t>
      </w:r>
      <w:sdt>
        <w:sdtPr>
          <w:id w:val="61762092"/>
          <w:citation/>
        </w:sdtPr>
        <w:sdtEndPr/>
        <w:sdtContent>
          <w:r w:rsidR="00023E82">
            <w:fldChar w:fldCharType="begin"/>
          </w:r>
          <w:r w:rsidR="00023E82">
            <w:instrText xml:space="preserve"> CITATION Tat23 \l 2057 </w:instrText>
          </w:r>
          <w:r w:rsidR="00023E82">
            <w:fldChar w:fldCharType="separate"/>
          </w:r>
          <w:r w:rsidR="0059324D">
            <w:rPr>
              <w:noProof/>
            </w:rPr>
            <w:t xml:space="preserve"> (Tata Steel UK, 2023)</w:t>
          </w:r>
          <w:r w:rsidR="00023E82">
            <w:fldChar w:fldCharType="end"/>
          </w:r>
        </w:sdtContent>
      </w:sdt>
      <w:bookmarkEnd w:id="7"/>
    </w:p>
    <w:p w14:paraId="741EBC95" w14:textId="77777777" w:rsidR="00446F04" w:rsidRDefault="001678A1" w:rsidP="00166575">
      <w:pPr>
        <w:rPr>
          <w:noProof/>
        </w:rPr>
      </w:pPr>
      <w:r>
        <w:t>The bulk</w:t>
      </w:r>
      <w:r w:rsidR="009B21B1">
        <w:t xml:space="preserve"> material</w:t>
      </w:r>
      <w:r w:rsidR="00166575">
        <w:t xml:space="preserve"> handling process is a vital component of Tata Steel Port Talbot's overall manufacturing operations. Annually, the plant </w:t>
      </w:r>
      <w:r w:rsidR="003844C8">
        <w:t>discharges over</w:t>
      </w:r>
      <w:r w:rsidR="00166575">
        <w:t xml:space="preserve"> </w:t>
      </w:r>
      <w:r w:rsidR="0009022D">
        <w:t xml:space="preserve">7 million </w:t>
      </w:r>
      <w:r w:rsidR="00D03DC6">
        <w:t>t</w:t>
      </w:r>
      <w:r w:rsidR="0009022D">
        <w:t>onnes</w:t>
      </w:r>
      <w:r w:rsidR="00D57E33">
        <w:t xml:space="preserve"> of </w:t>
      </w:r>
      <w:r>
        <w:t xml:space="preserve">bulk </w:t>
      </w:r>
      <w:r w:rsidR="003844C8">
        <w:t>iron ore</w:t>
      </w:r>
      <w:r w:rsidR="007012A3">
        <w:t xml:space="preserve">, </w:t>
      </w:r>
      <w:proofErr w:type="gramStart"/>
      <w:r w:rsidR="007012A3">
        <w:t>limestone</w:t>
      </w:r>
      <w:proofErr w:type="gramEnd"/>
      <w:r w:rsidR="003844C8">
        <w:t xml:space="preserve"> and carbon product</w:t>
      </w:r>
      <w:r w:rsidR="007012A3">
        <w:t xml:space="preserve"> </w:t>
      </w:r>
      <w:r w:rsidR="00E87B5B">
        <w:t>via</w:t>
      </w:r>
      <w:r w:rsidR="007012A3">
        <w:t xml:space="preserve"> </w:t>
      </w:r>
      <w:r w:rsidR="00446F04">
        <w:t>cargo ship</w:t>
      </w:r>
      <w:r w:rsidR="00E87B5B">
        <w:t xml:space="preserve"> to ensure </w:t>
      </w:r>
      <w:r w:rsidR="00166575">
        <w:t xml:space="preserve">a continuous supply of raw </w:t>
      </w:r>
      <w:r w:rsidR="00166575">
        <w:lastRenderedPageBreak/>
        <w:t xml:space="preserve">materials for the steelmaking process. The </w:t>
      </w:r>
      <w:r w:rsidR="00DB5765">
        <w:t>efficient and effective</w:t>
      </w:r>
      <w:r w:rsidR="00166575">
        <w:t xml:space="preserve"> handling </w:t>
      </w:r>
      <w:r>
        <w:t xml:space="preserve">of </w:t>
      </w:r>
      <w:r w:rsidR="000900B4">
        <w:t>material</w:t>
      </w:r>
      <w:r w:rsidR="00166575">
        <w:t xml:space="preserve"> is crucial for maintaining </w:t>
      </w:r>
      <w:r w:rsidR="000900B4">
        <w:t xml:space="preserve">stable </w:t>
      </w:r>
      <w:r w:rsidR="00166575">
        <w:t>production schedules, minimizing downtime, and meeting customer demands with high-quality steel products</w:t>
      </w:r>
      <w:r w:rsidR="000900B4">
        <w:t>.</w:t>
      </w:r>
    </w:p>
    <w:p w14:paraId="3687E381" w14:textId="77777777" w:rsidR="00446F04" w:rsidRDefault="00446F04" w:rsidP="00446F04">
      <w:pPr>
        <w:keepNext/>
      </w:pPr>
      <w:r>
        <w:rPr>
          <w:noProof/>
        </w:rPr>
        <w:drawing>
          <wp:inline distT="0" distB="0" distL="0" distR="0" wp14:anchorId="78C5D4B3" wp14:editId="587DC133">
            <wp:extent cx="3921761" cy="3317251"/>
            <wp:effectExtent l="0" t="2540" r="0" b="0"/>
            <wp:docPr id="123664590" name="Picture 3" descr="A ship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64590" name="Picture 3" descr="A ship in the water&#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25233" t="28130" r="29592" b="20924"/>
                    <a:stretch/>
                  </pic:blipFill>
                  <pic:spPr bwMode="auto">
                    <a:xfrm rot="5400000">
                      <a:off x="0" y="0"/>
                      <a:ext cx="3927241" cy="3321886"/>
                    </a:xfrm>
                    <a:prstGeom prst="rect">
                      <a:avLst/>
                    </a:prstGeom>
                    <a:noFill/>
                    <a:ln>
                      <a:noFill/>
                    </a:ln>
                    <a:extLst>
                      <a:ext uri="{53640926-AAD7-44D8-BBD7-CCE9431645EC}">
                        <a14:shadowObscured xmlns:a14="http://schemas.microsoft.com/office/drawing/2010/main"/>
                      </a:ext>
                    </a:extLst>
                  </pic:spPr>
                </pic:pic>
              </a:graphicData>
            </a:graphic>
          </wp:inline>
        </w:drawing>
      </w:r>
    </w:p>
    <w:p w14:paraId="162F8C61" w14:textId="64FA56B5" w:rsidR="00446F04" w:rsidRDefault="00446F04" w:rsidP="00446F04">
      <w:pPr>
        <w:pStyle w:val="Caption"/>
        <w:jc w:val="both"/>
      </w:pPr>
      <w:bookmarkStart w:id="8" w:name="_Toc140786411"/>
      <w:r>
        <w:t xml:space="preserve">Figure </w:t>
      </w:r>
      <w:r>
        <w:fldChar w:fldCharType="begin"/>
      </w:r>
      <w:r>
        <w:instrText xml:space="preserve"> SEQ Figure \* ARABIC </w:instrText>
      </w:r>
      <w:r>
        <w:fldChar w:fldCharType="separate"/>
      </w:r>
      <w:r w:rsidR="00636255">
        <w:rPr>
          <w:noProof/>
        </w:rPr>
        <w:t>3</w:t>
      </w:r>
      <w:r>
        <w:fldChar w:fldCharType="end"/>
      </w:r>
      <w:r>
        <w:t xml:space="preserve"> - Ship Unloading at Tata Steel Port Talbot</w:t>
      </w:r>
      <w:bookmarkEnd w:id="8"/>
    </w:p>
    <w:p w14:paraId="02ECBA97" w14:textId="5344543E" w:rsidR="00166575" w:rsidRDefault="00166575" w:rsidP="00166575">
      <w:r>
        <w:t xml:space="preserve">However, </w:t>
      </w:r>
      <w:r w:rsidR="001678A1">
        <w:t xml:space="preserve">the </w:t>
      </w:r>
      <w:r w:rsidR="009B21B1">
        <w:t>bulk material handling</w:t>
      </w:r>
      <w:r>
        <w:t xml:space="preserve"> process at Tata Steel Port Talbot faces inherent challenges that affect its efficiency and productivity. These challenges include extended waiting times for unloading vessels, suboptimal material flow management, excessive inventory levels, and equipment breakdowns. These issues can result in increased costs, reduced throughput, and disruptions to the steel production schedule</w:t>
      </w:r>
      <w:r w:rsidR="000900B4">
        <w:t>.</w:t>
      </w:r>
    </w:p>
    <w:p w14:paraId="266B5FA7" w14:textId="39BD6734" w:rsidR="00166575" w:rsidRDefault="00166575" w:rsidP="00166575">
      <w:r>
        <w:t xml:space="preserve">Rooted in the Toyota Production System, Lean Manufacturing emphasizes waste reduction, continuous improvement, and maximizing value for customers. Implementing Lean principles in </w:t>
      </w:r>
      <w:r w:rsidR="001678A1">
        <w:t>the handling</w:t>
      </w:r>
      <w:r>
        <w:t xml:space="preserve"> process can streamline operations, minimize waste, improve productivity, and enhance overall operational efficiency</w:t>
      </w:r>
      <w:r w:rsidR="000900B4">
        <w:t>.</w:t>
      </w:r>
    </w:p>
    <w:p w14:paraId="7DAF0F28" w14:textId="3606C1DB" w:rsidR="009E60EA" w:rsidRDefault="00166575" w:rsidP="00166575">
      <w:r>
        <w:t xml:space="preserve">This report aims to explore the application of Lean Manufacturing principles specifically to optimize </w:t>
      </w:r>
      <w:r w:rsidR="00D559FD">
        <w:t xml:space="preserve">the </w:t>
      </w:r>
      <w:r w:rsidR="006F2432">
        <w:t>maintenance processes within the department</w:t>
      </w:r>
      <w:r>
        <w:t>. By conducting a thorough analysis of the current process and proposing a tailored framework for Lean implementation, this report seeks to provide practical insights and recommendations for optimization.</w:t>
      </w:r>
    </w:p>
    <w:p w14:paraId="71A0767B" w14:textId="31A40331" w:rsidR="00166575" w:rsidRDefault="008C0373" w:rsidP="002A4DFD">
      <w:pPr>
        <w:pStyle w:val="Heading2"/>
      </w:pPr>
      <w:bookmarkStart w:id="9" w:name="_Toc140786423"/>
      <w:r>
        <w:lastRenderedPageBreak/>
        <w:t>Report objectives</w:t>
      </w:r>
      <w:bookmarkEnd w:id="9"/>
    </w:p>
    <w:p w14:paraId="33EE3B34" w14:textId="77777777" w:rsidR="00166575" w:rsidRDefault="00166575" w:rsidP="00166575">
      <w:r>
        <w:t>The objectives of this report are as follows:</w:t>
      </w:r>
    </w:p>
    <w:p w14:paraId="2E28C3C8" w14:textId="2E402925" w:rsidR="00166575" w:rsidRDefault="00166575" w:rsidP="008B4F73">
      <w:pPr>
        <w:pStyle w:val="ListParagraph"/>
        <w:numPr>
          <w:ilvl w:val="0"/>
          <w:numId w:val="3"/>
        </w:numPr>
      </w:pPr>
      <w:r>
        <w:t xml:space="preserve">Assess the current state of </w:t>
      </w:r>
      <w:r w:rsidR="00421640">
        <w:t xml:space="preserve">the </w:t>
      </w:r>
      <w:r w:rsidR="009B21B1">
        <w:t>bulk material handling</w:t>
      </w:r>
      <w:r>
        <w:t xml:space="preserve"> process at Tata Steel Port Talbot, including quantitative analysis of key performance indicators (KPIs) such as </w:t>
      </w:r>
      <w:proofErr w:type="gramStart"/>
      <w:r w:rsidR="00DA1599" w:rsidRPr="00F42A49">
        <w:t>OEE</w:t>
      </w:r>
      <w:r w:rsidR="00F42A49">
        <w:t>(</w:t>
      </w:r>
      <w:proofErr w:type="gramEnd"/>
      <w:r w:rsidR="00F42A49">
        <w:t>overall equipment effectiveness</w:t>
      </w:r>
      <w:r w:rsidR="00DA1599" w:rsidRPr="00F42A49">
        <w:t>,</w:t>
      </w:r>
      <w:r w:rsidR="00F42A49">
        <w:t xml:space="preserve"> </w:t>
      </w:r>
      <w:r>
        <w:t>equipment downtime</w:t>
      </w:r>
      <w:r w:rsidR="00EA7DD0" w:rsidRPr="00F42A49">
        <w:t xml:space="preserve">, </w:t>
      </w:r>
      <w:r w:rsidRPr="00F42A49">
        <w:t xml:space="preserve">waiting times, </w:t>
      </w:r>
      <w:r w:rsidR="001B3DCD" w:rsidRPr="00F42A49">
        <w:t xml:space="preserve">and </w:t>
      </w:r>
      <w:r w:rsidRPr="00F42A49">
        <w:t>inventory levels</w:t>
      </w:r>
      <w:r>
        <w:t>.</w:t>
      </w:r>
    </w:p>
    <w:p w14:paraId="6CEB8E12" w14:textId="616EB331" w:rsidR="00166575" w:rsidRDefault="00166575" w:rsidP="008B4F73">
      <w:pPr>
        <w:pStyle w:val="ListParagraph"/>
        <w:numPr>
          <w:ilvl w:val="0"/>
          <w:numId w:val="3"/>
        </w:numPr>
      </w:pPr>
      <w:r>
        <w:t xml:space="preserve">Explore the key principles and tools of Lean Manufacturing and their applicability to </w:t>
      </w:r>
      <w:r w:rsidR="00421640">
        <w:t xml:space="preserve">the </w:t>
      </w:r>
      <w:r w:rsidR="001B3DCD">
        <w:t>maintenance</w:t>
      </w:r>
      <w:r>
        <w:t xml:space="preserve"> process.</w:t>
      </w:r>
    </w:p>
    <w:p w14:paraId="23B62E25" w14:textId="43AB1D00" w:rsidR="00166575" w:rsidRDefault="00166575" w:rsidP="008B4F73">
      <w:pPr>
        <w:pStyle w:val="ListParagraph"/>
        <w:numPr>
          <w:ilvl w:val="0"/>
          <w:numId w:val="3"/>
        </w:numPr>
      </w:pPr>
      <w:r>
        <w:t xml:space="preserve">Propose a comprehensive framework for implementing Lean Manufacturing principles, specifically tailored to optimize </w:t>
      </w:r>
      <w:r w:rsidR="00421640">
        <w:t xml:space="preserve">the </w:t>
      </w:r>
      <w:r w:rsidR="001B3DCD">
        <w:t xml:space="preserve">maintenance process at the </w:t>
      </w:r>
      <w:r w:rsidR="009B21B1">
        <w:t>bulk material handling</w:t>
      </w:r>
      <w:r>
        <w:t xml:space="preserve"> </w:t>
      </w:r>
      <w:r w:rsidR="001B3DCD">
        <w:t>facility</w:t>
      </w:r>
      <w:r>
        <w:t>.</w:t>
      </w:r>
    </w:p>
    <w:p w14:paraId="1F15009C" w14:textId="6EE5AE50" w:rsidR="00166575" w:rsidRDefault="00F74B57" w:rsidP="008B4F73">
      <w:pPr>
        <w:pStyle w:val="ListParagraph"/>
        <w:numPr>
          <w:ilvl w:val="0"/>
          <w:numId w:val="3"/>
        </w:numPr>
      </w:pPr>
      <w:r>
        <w:t>Analyse</w:t>
      </w:r>
      <w:r w:rsidR="00166575">
        <w:t xml:space="preserve"> the potential benefits and outcomes that can be achieved through the successful implementation of Lean Manufacturing practices, such as improved process flow, waste reduction, </w:t>
      </w:r>
      <w:r w:rsidR="001B3DCD">
        <w:t>standardized work</w:t>
      </w:r>
      <w:r w:rsidR="00D75994">
        <w:t>, Total Productive Maintenance (TPM)</w:t>
      </w:r>
      <w:r w:rsidR="00166575">
        <w:t>, and enhanced resource utilization.</w:t>
      </w:r>
    </w:p>
    <w:p w14:paraId="03C518DF" w14:textId="4A6DBCAA" w:rsidR="00166575" w:rsidRDefault="00166575" w:rsidP="008B4F73">
      <w:pPr>
        <w:pStyle w:val="ListParagraph"/>
        <w:numPr>
          <w:ilvl w:val="0"/>
          <w:numId w:val="3"/>
        </w:numPr>
      </w:pPr>
      <w:r>
        <w:t xml:space="preserve">Provide recommendations to the management </w:t>
      </w:r>
      <w:r w:rsidR="007A68AC">
        <w:t>team</w:t>
      </w:r>
      <w:r>
        <w:t xml:space="preserve"> on effectively integrating Lean Manufacturing principles into </w:t>
      </w:r>
      <w:r w:rsidR="00421640">
        <w:t xml:space="preserve">the </w:t>
      </w:r>
      <w:r w:rsidR="007A68AC">
        <w:t>maintenance</w:t>
      </w:r>
      <w:r>
        <w:t xml:space="preserve"> process, including strategies for driving cultural change, promoting employee engagement, and fostering a culture of continuous improvement.</w:t>
      </w:r>
    </w:p>
    <w:p w14:paraId="6BDC866E" w14:textId="421496CE" w:rsidR="00527AF1" w:rsidRDefault="00166575" w:rsidP="00166575">
      <w:r>
        <w:t xml:space="preserve">By addressing these objectives, this report aims to assist in optimizing </w:t>
      </w:r>
      <w:r w:rsidR="001A0397">
        <w:t>the</w:t>
      </w:r>
      <w:r w:rsidR="00421640">
        <w:t xml:space="preserve"> </w:t>
      </w:r>
      <w:r w:rsidR="009B21B1">
        <w:t>bulk material handling</w:t>
      </w:r>
      <w:r>
        <w:t xml:space="preserve"> process, thereby improving operational efficiency, reducing costs, and strengthening its position as a leading </w:t>
      </w:r>
      <w:r w:rsidR="00B53970">
        <w:t>organisation</w:t>
      </w:r>
      <w:r>
        <w:t xml:space="preserve"> in the global steel market.</w:t>
      </w:r>
    </w:p>
    <w:p w14:paraId="0511F5EB" w14:textId="4A630E97" w:rsidR="0027334B" w:rsidRPr="0027334B" w:rsidRDefault="0027334B" w:rsidP="00035F63">
      <w:pPr>
        <w:pStyle w:val="Heading1"/>
      </w:pPr>
      <w:bookmarkStart w:id="10" w:name="_Toc140786424"/>
      <w:r w:rsidRPr="0027334B">
        <w:t>Types of waste</w:t>
      </w:r>
      <w:bookmarkEnd w:id="10"/>
    </w:p>
    <w:p w14:paraId="559CF9F7" w14:textId="4510E896" w:rsidR="00C631F4" w:rsidRDefault="00C631F4" w:rsidP="00C631F4">
      <w:pPr>
        <w:rPr>
          <w:rFonts w:cs="Arial"/>
        </w:rPr>
      </w:pPr>
      <w:r>
        <w:rPr>
          <w:rFonts w:cs="Arial"/>
        </w:rPr>
        <w:t xml:space="preserve">Waste </w:t>
      </w:r>
      <w:r w:rsidRPr="00C631F4">
        <w:rPr>
          <w:rFonts w:cs="Arial"/>
        </w:rPr>
        <w:t xml:space="preserve">also known as "Muda" in the Toyota Production System, refers to </w:t>
      </w:r>
      <w:r w:rsidR="00105683" w:rsidRPr="00222F69">
        <w:rPr>
          <w:rFonts w:cs="Arial"/>
          <w:i/>
          <w:iCs/>
        </w:rPr>
        <w:t>“</w:t>
      </w:r>
      <w:r w:rsidRPr="00222F69">
        <w:rPr>
          <w:rFonts w:cs="Arial"/>
          <w:i/>
          <w:iCs/>
        </w:rPr>
        <w:t xml:space="preserve">any activity or </w:t>
      </w:r>
      <w:r w:rsidR="004E310C" w:rsidRPr="00222F69">
        <w:rPr>
          <w:rFonts w:cs="Arial"/>
          <w:i/>
          <w:iCs/>
        </w:rPr>
        <w:t>task</w:t>
      </w:r>
      <w:r w:rsidRPr="00222F69">
        <w:rPr>
          <w:rFonts w:cs="Arial"/>
          <w:i/>
          <w:iCs/>
        </w:rPr>
        <w:t xml:space="preserve"> that does not add value</w:t>
      </w:r>
      <w:r w:rsidR="004E310C" w:rsidRPr="00222F69">
        <w:rPr>
          <w:rFonts w:cs="Arial"/>
          <w:i/>
          <w:iCs/>
        </w:rPr>
        <w:t>”</w:t>
      </w:r>
      <w:r w:rsidRPr="00C631F4">
        <w:rPr>
          <w:rFonts w:cs="Arial"/>
        </w:rPr>
        <w:t xml:space="preserve"> to the final product or service</w:t>
      </w:r>
      <w:r w:rsidR="00DA1B04">
        <w:rPr>
          <w:rFonts w:cs="Arial"/>
        </w:rPr>
        <w:t xml:space="preserve"> although it ma</w:t>
      </w:r>
      <w:r w:rsidR="002E78A3">
        <w:rPr>
          <w:rFonts w:cs="Arial"/>
        </w:rPr>
        <w:t>y still be important/necessary to complete</w:t>
      </w:r>
      <w:r w:rsidRPr="00C631F4">
        <w:rPr>
          <w:rFonts w:cs="Arial"/>
        </w:rPr>
        <w:t xml:space="preserve">. There are several types of waste that organizations </w:t>
      </w:r>
      <w:r w:rsidR="000C5EF3">
        <w:rPr>
          <w:rFonts w:cs="Arial"/>
        </w:rPr>
        <w:t xml:space="preserve">should </w:t>
      </w:r>
      <w:r w:rsidRPr="00C631F4">
        <w:rPr>
          <w:rFonts w:cs="Arial"/>
        </w:rPr>
        <w:t>aim to identify and eliminate to improve efficiency and productivity.</w:t>
      </w:r>
      <w:r w:rsidR="00515849">
        <w:rPr>
          <w:rFonts w:cs="Arial"/>
        </w:rPr>
        <w:t xml:space="preserve"> </w:t>
      </w:r>
      <w:sdt>
        <w:sdtPr>
          <w:rPr>
            <w:rFonts w:cs="Arial"/>
          </w:rPr>
          <w:id w:val="-1613049401"/>
          <w:citation/>
        </w:sdtPr>
        <w:sdtEndPr/>
        <w:sdtContent>
          <w:r w:rsidR="00895CB2">
            <w:rPr>
              <w:rFonts w:cs="Arial"/>
            </w:rPr>
            <w:fldChar w:fldCharType="begin"/>
          </w:r>
          <w:r w:rsidR="00895CB2">
            <w:rPr>
              <w:rFonts w:cs="Arial"/>
            </w:rPr>
            <w:instrText xml:space="preserve"> CITATION Ped20 \l 2057 </w:instrText>
          </w:r>
          <w:r w:rsidR="00895CB2">
            <w:rPr>
              <w:rFonts w:cs="Arial"/>
            </w:rPr>
            <w:fldChar w:fldCharType="separate"/>
          </w:r>
          <w:r w:rsidR="0059324D" w:rsidRPr="0059324D">
            <w:rPr>
              <w:rFonts w:cs="Arial"/>
              <w:noProof/>
            </w:rPr>
            <w:t>(Pedro García Márquez F, 2020)</w:t>
          </w:r>
          <w:r w:rsidR="00895CB2">
            <w:rPr>
              <w:rFonts w:cs="Arial"/>
            </w:rPr>
            <w:fldChar w:fldCharType="end"/>
          </w:r>
        </w:sdtContent>
      </w:sdt>
    </w:p>
    <w:p w14:paraId="13A7EF08" w14:textId="77777777" w:rsidR="00D760B0" w:rsidRDefault="00D760B0" w:rsidP="00D760B0">
      <w:pPr>
        <w:pStyle w:val="Heading3"/>
      </w:pPr>
      <w:bookmarkStart w:id="11" w:name="_Toc140786425"/>
      <w:r w:rsidRPr="00C631F4">
        <w:t>Transport</w:t>
      </w:r>
      <w:bookmarkEnd w:id="11"/>
    </w:p>
    <w:p w14:paraId="4349834D" w14:textId="08DDBB3B" w:rsidR="004A2752" w:rsidRDefault="004A2752" w:rsidP="004A2752">
      <w:pPr>
        <w:rPr>
          <w:b/>
          <w:bCs/>
          <w:i/>
        </w:rPr>
      </w:pPr>
      <w:r w:rsidRPr="004A2752">
        <w:t>Transportation waste in maintenance arises from unnecessary movements or transfers of equipment or materials during maintenance activities. This includes excessive travel distances to retrieve tools or parts, resulting in increased labour and equipment costs. To minimize transportation waste, organizing the maintenance area for easy access to tools and materials, as well as implementing efficient work procedures, is necessary.</w:t>
      </w:r>
    </w:p>
    <w:p w14:paraId="0581CB88" w14:textId="08EE9151" w:rsidR="00D760B0" w:rsidRDefault="00D760B0" w:rsidP="00D760B0">
      <w:pPr>
        <w:pStyle w:val="Heading3"/>
      </w:pPr>
      <w:bookmarkStart w:id="12" w:name="_Toc140786426"/>
      <w:r w:rsidRPr="00C631F4">
        <w:lastRenderedPageBreak/>
        <w:t>Inventory</w:t>
      </w:r>
      <w:bookmarkEnd w:id="12"/>
    </w:p>
    <w:p w14:paraId="1FE5A870" w14:textId="77777777" w:rsidR="00225725" w:rsidRDefault="00225725" w:rsidP="00225725">
      <w:pPr>
        <w:rPr>
          <w:b/>
          <w:bCs/>
          <w:i/>
        </w:rPr>
      </w:pPr>
      <w:r w:rsidRPr="00225725">
        <w:t>Inventory waste in maintenance can arise from excess or obsolete inventory of spare parts, leading to increased carrying costs and potential waste due to obsolescence or deterioration. Conversely, inadequate inventory can result in delays and increased costs due to unplanned equipment downtime. To minimize inventory waste, it is important to implement effective inventory management practices, such as just-in-time inventory replenishment or predictive maintenance strategies.</w:t>
      </w:r>
    </w:p>
    <w:p w14:paraId="0CB682AA" w14:textId="1C811A96" w:rsidR="0073161A" w:rsidRDefault="0073161A" w:rsidP="0073161A">
      <w:pPr>
        <w:pStyle w:val="Heading3"/>
      </w:pPr>
      <w:bookmarkStart w:id="13" w:name="_Toc140786427"/>
      <w:r w:rsidRPr="00C631F4">
        <w:t>Motion</w:t>
      </w:r>
      <w:bookmarkEnd w:id="13"/>
    </w:p>
    <w:p w14:paraId="711239C4" w14:textId="77777777" w:rsidR="00474319" w:rsidRDefault="00474319" w:rsidP="00474319">
      <w:pPr>
        <w:rPr>
          <w:b/>
          <w:bCs/>
          <w:i/>
        </w:rPr>
      </w:pPr>
      <w:r w:rsidRPr="00474319">
        <w:t>Motion waste in maintenance occurs when technicians or maintenance personnel perform unnecessary movements, such as walking long distances to retrieve tools or equipment. This can lead to fatigue, delays, and increased risk of accidents. Organizing workstations, implementing visual management techniques, and optimizing tool and equipment placement can help minimize motion waste.</w:t>
      </w:r>
    </w:p>
    <w:p w14:paraId="17ECCD21" w14:textId="2AFE1902" w:rsidR="009C66A8" w:rsidRDefault="00C631F4" w:rsidP="00042507">
      <w:pPr>
        <w:pStyle w:val="Heading3"/>
      </w:pPr>
      <w:bookmarkStart w:id="14" w:name="_Toc140786428"/>
      <w:r w:rsidRPr="00C631F4">
        <w:t>Waiting</w:t>
      </w:r>
      <w:bookmarkEnd w:id="14"/>
    </w:p>
    <w:p w14:paraId="20F04043" w14:textId="5D64F329" w:rsidR="00363A3E" w:rsidRDefault="00363A3E" w:rsidP="00C631F4">
      <w:pPr>
        <w:rPr>
          <w:rFonts w:cs="Arial"/>
        </w:rPr>
      </w:pPr>
      <w:r w:rsidRPr="00363A3E">
        <w:rPr>
          <w:rFonts w:cs="Arial"/>
        </w:rPr>
        <w:t>Waiting waste in maintenance occurs when there are delays in accessing essential maintenance resources such as tools, equipment, or spare parts. This can lead to idle maintenance technicians and prolonged equipment downtime. To minimize waiting waste, it is crucial to implement efficient work order management systems, ensure timely availability of resources, and reduce response and resolution times.</w:t>
      </w:r>
    </w:p>
    <w:p w14:paraId="31A1F642" w14:textId="77777777" w:rsidR="004C6CCF" w:rsidRDefault="004C6CCF" w:rsidP="004C6CCF">
      <w:pPr>
        <w:pStyle w:val="Heading3"/>
      </w:pPr>
      <w:bookmarkStart w:id="15" w:name="_Toc140786429"/>
      <w:r w:rsidRPr="00C631F4">
        <w:t>Overproduction</w:t>
      </w:r>
      <w:bookmarkEnd w:id="15"/>
    </w:p>
    <w:p w14:paraId="70FB0E66" w14:textId="77777777" w:rsidR="006F17E2" w:rsidRDefault="006F17E2" w:rsidP="006F17E2">
      <w:pPr>
        <w:rPr>
          <w:b/>
          <w:bCs/>
          <w:i/>
        </w:rPr>
      </w:pPr>
      <w:r w:rsidRPr="006F17E2">
        <w:t>Overproduction waste in maintenance occurs when maintenance activities are carried out excessively, beyond what is necessary for optimal equipment performance or to meet customer demands. This can lead to unnecessary maintenance costs, increased downtime due to over-maintenance, and the potential for unintended equipment damage. Adopting a preventive maintenance approach based on equipment condition and performance can help reduce overproduction waste.</w:t>
      </w:r>
    </w:p>
    <w:p w14:paraId="5F90A54E" w14:textId="61BB7EC4" w:rsidR="009C66A8" w:rsidRDefault="00C631F4" w:rsidP="00042507">
      <w:pPr>
        <w:pStyle w:val="Heading3"/>
      </w:pPr>
      <w:bookmarkStart w:id="16" w:name="_Toc140786430"/>
      <w:r w:rsidRPr="00C631F4">
        <w:t>Overprocessing</w:t>
      </w:r>
      <w:bookmarkEnd w:id="16"/>
    </w:p>
    <w:p w14:paraId="05B7580A" w14:textId="005CBB78" w:rsidR="00AC6131" w:rsidRDefault="00AC6131" w:rsidP="00AC6131">
      <w:r w:rsidRPr="00AC6131">
        <w:t xml:space="preserve">Processing waste in maintenance occurs when maintenance activities are inefficient or involve unnecessary steps. This can include redundant inspections, excessive documentation, or complex procedures. To reduce processing waste, streamlining maintenance processes, standardizing work procedures, and leveraging technology for </w:t>
      </w:r>
      <w:r w:rsidRPr="00AC6131">
        <w:lastRenderedPageBreak/>
        <w:t>streamlined data capture and analysis are recommended</w:t>
      </w:r>
      <w:r w:rsidR="002D63FA">
        <w:t xml:space="preserve"> such as </w:t>
      </w:r>
      <w:r w:rsidR="006F17E2">
        <w:t>condition-based</w:t>
      </w:r>
      <w:r w:rsidR="002D63FA">
        <w:t xml:space="preserve"> monitoring systems.</w:t>
      </w:r>
    </w:p>
    <w:p w14:paraId="49B28694" w14:textId="3F88FF4F" w:rsidR="009C66A8" w:rsidRDefault="00C631F4" w:rsidP="00AC6131">
      <w:pPr>
        <w:pStyle w:val="Heading3"/>
      </w:pPr>
      <w:bookmarkStart w:id="17" w:name="_Toc140786431"/>
      <w:r w:rsidRPr="00C631F4">
        <w:t>Defects</w:t>
      </w:r>
      <w:bookmarkEnd w:id="17"/>
    </w:p>
    <w:p w14:paraId="1DB54312" w14:textId="00EE0929" w:rsidR="00635AD1" w:rsidRPr="00635AD1" w:rsidRDefault="00635AD1" w:rsidP="00635AD1">
      <w:r w:rsidRPr="00635AD1">
        <w:t>Defects waste in maintenance relates to errors or mistakes that occur during maintenance activities, leading to rework, increased repair costs, and decreased equipment reliability. Implementing robust maintenance quality control measures, providing proper training to maintenance personnel, and conducting thorough inspections can help reduce defects waste.</w:t>
      </w:r>
    </w:p>
    <w:p w14:paraId="339E714E" w14:textId="13FE9683" w:rsidR="009E0867" w:rsidRDefault="009E0867" w:rsidP="00042507">
      <w:pPr>
        <w:pStyle w:val="Heading3"/>
      </w:pPr>
      <w:bookmarkStart w:id="18" w:name="_Toc140786432"/>
      <w:r>
        <w:t>Skills</w:t>
      </w:r>
      <w:bookmarkEnd w:id="18"/>
    </w:p>
    <w:p w14:paraId="070ECFE4" w14:textId="7D0CD3A7" w:rsidR="009E0867" w:rsidRPr="009E0867" w:rsidRDefault="00B80867" w:rsidP="009E0867">
      <w:r w:rsidRPr="00B80867">
        <w:rPr>
          <w:rFonts w:cs="Arial"/>
        </w:rPr>
        <w:t>Skills waste in maintenance happens when the knowledge and expertise of maintenance personnel are underutilized or not effectively harnessed. This can result in missed opportunities for proactive maintenance, reduced problem-solving capabilities, and decreased overall maintenance efficiency. Providing ongoing training, promoting knowledge sharing, and involving maintenance personnel in continuous improvement initiatives can help address skills waste.</w:t>
      </w:r>
      <w:r>
        <w:rPr>
          <w:rFonts w:cs="Arial"/>
        </w:rPr>
        <w:t xml:space="preserve"> </w:t>
      </w:r>
      <w:r w:rsidR="00A96684">
        <w:rPr>
          <w:rFonts w:cs="Arial"/>
        </w:rPr>
        <w:t xml:space="preserve">This can be applied in terms of TPM as the operators of the </w:t>
      </w:r>
      <w:r w:rsidR="00846715">
        <w:rPr>
          <w:rFonts w:cs="Arial"/>
        </w:rPr>
        <w:t>equipment</w:t>
      </w:r>
      <w:r w:rsidR="00A96684">
        <w:rPr>
          <w:rFonts w:cs="Arial"/>
        </w:rPr>
        <w:t xml:space="preserve"> can carry out </w:t>
      </w:r>
      <w:r w:rsidR="00846715">
        <w:rPr>
          <w:rFonts w:cs="Arial"/>
        </w:rPr>
        <w:t xml:space="preserve">basic </w:t>
      </w:r>
      <w:r w:rsidR="00C328B2">
        <w:rPr>
          <w:rFonts w:cs="Arial"/>
        </w:rPr>
        <w:t>maintenance</w:t>
      </w:r>
      <w:r w:rsidR="0079195E">
        <w:rPr>
          <w:rFonts w:cs="Arial"/>
        </w:rPr>
        <w:t>/changeover</w:t>
      </w:r>
      <w:r w:rsidR="00C328B2">
        <w:rPr>
          <w:rFonts w:cs="Arial"/>
        </w:rPr>
        <w:t xml:space="preserve"> </w:t>
      </w:r>
      <w:r w:rsidR="00846715">
        <w:rPr>
          <w:rFonts w:cs="Arial"/>
        </w:rPr>
        <w:t xml:space="preserve">tasks such as </w:t>
      </w:r>
      <w:r w:rsidR="003E74A1">
        <w:rPr>
          <w:rFonts w:cs="Arial"/>
        </w:rPr>
        <w:t>SMED</w:t>
      </w:r>
      <w:r w:rsidR="00314574">
        <w:rPr>
          <w:rFonts w:cs="Arial"/>
        </w:rPr>
        <w:t xml:space="preserve"> (single minute exchange of dies), </w:t>
      </w:r>
      <w:r w:rsidR="00846715">
        <w:rPr>
          <w:rFonts w:cs="Arial"/>
        </w:rPr>
        <w:t>lubrication or cleaning</w:t>
      </w:r>
      <w:r w:rsidR="00DB2E9A">
        <w:rPr>
          <w:rFonts w:cs="Arial"/>
        </w:rPr>
        <w:t xml:space="preserve"> during periods of waiting.</w:t>
      </w:r>
      <w:sdt>
        <w:sdtPr>
          <w:rPr>
            <w:rFonts w:cs="Arial"/>
          </w:rPr>
          <w:id w:val="-339168931"/>
          <w:citation/>
        </w:sdtPr>
        <w:sdtEndPr/>
        <w:sdtContent>
          <w:r w:rsidR="00314574">
            <w:rPr>
              <w:rFonts w:cs="Arial"/>
            </w:rPr>
            <w:fldChar w:fldCharType="begin"/>
          </w:r>
          <w:r w:rsidR="00314574">
            <w:rPr>
              <w:rFonts w:cs="Arial"/>
            </w:rPr>
            <w:instrText xml:space="preserve"> CITATION Jam08 \l 2057 </w:instrText>
          </w:r>
          <w:r w:rsidR="00314574">
            <w:rPr>
              <w:rFonts w:cs="Arial"/>
            </w:rPr>
            <w:fldChar w:fldCharType="separate"/>
          </w:r>
          <w:r w:rsidR="0059324D">
            <w:rPr>
              <w:rFonts w:cs="Arial"/>
              <w:noProof/>
            </w:rPr>
            <w:t xml:space="preserve"> </w:t>
          </w:r>
          <w:r w:rsidR="0059324D" w:rsidRPr="0059324D">
            <w:rPr>
              <w:rFonts w:cs="Arial"/>
              <w:noProof/>
            </w:rPr>
            <w:t>(James P. Womack, 2008)</w:t>
          </w:r>
          <w:r w:rsidR="00314574">
            <w:rPr>
              <w:rFonts w:cs="Arial"/>
            </w:rPr>
            <w:fldChar w:fldCharType="end"/>
          </w:r>
        </w:sdtContent>
      </w:sdt>
    </w:p>
    <w:p w14:paraId="446455C6" w14:textId="77777777" w:rsidR="0027334B" w:rsidRPr="0027334B" w:rsidRDefault="0027334B" w:rsidP="008C0373">
      <w:pPr>
        <w:pStyle w:val="Heading1"/>
      </w:pPr>
      <w:bookmarkStart w:id="19" w:name="_Toc140786433"/>
      <w:r w:rsidRPr="0027334B">
        <w:t>Analysis of value from the customer's perspective</w:t>
      </w:r>
      <w:bookmarkEnd w:id="19"/>
    </w:p>
    <w:p w14:paraId="08F8851E" w14:textId="4D39FA29" w:rsidR="006164A0" w:rsidRDefault="00577996" w:rsidP="0027334B">
      <w:pPr>
        <w:rPr>
          <w:rFonts w:cs="Arial"/>
        </w:rPr>
      </w:pPr>
      <w:r>
        <w:rPr>
          <w:rFonts w:cs="Arial"/>
        </w:rPr>
        <w:t>The</w:t>
      </w:r>
      <w:r w:rsidR="00440D0E">
        <w:rPr>
          <w:rFonts w:cs="Arial"/>
        </w:rPr>
        <w:t xml:space="preserve"> bulk material handling facility supplies material to </w:t>
      </w:r>
      <w:r w:rsidR="00431CF8">
        <w:rPr>
          <w:rFonts w:cs="Arial"/>
        </w:rPr>
        <w:t>3</w:t>
      </w:r>
      <w:r w:rsidR="00440D0E">
        <w:rPr>
          <w:rFonts w:cs="Arial"/>
        </w:rPr>
        <w:t xml:space="preserve"> departments with</w:t>
      </w:r>
      <w:r w:rsidR="00431CF8">
        <w:rPr>
          <w:rFonts w:cs="Arial"/>
        </w:rPr>
        <w:t>in the steelworks</w:t>
      </w:r>
      <w:r w:rsidR="006164A0">
        <w:rPr>
          <w:rFonts w:cs="Arial"/>
        </w:rPr>
        <w:t xml:space="preserve">, the Blast Furnaces, the Sinter </w:t>
      </w:r>
      <w:proofErr w:type="gramStart"/>
      <w:r w:rsidR="006164A0">
        <w:rPr>
          <w:rFonts w:cs="Arial"/>
        </w:rPr>
        <w:t>Plant</w:t>
      </w:r>
      <w:proofErr w:type="gramEnd"/>
      <w:r w:rsidR="006164A0">
        <w:rPr>
          <w:rFonts w:cs="Arial"/>
        </w:rPr>
        <w:t xml:space="preserve"> and the BOS Plant.</w:t>
      </w:r>
      <w:r w:rsidR="00803272">
        <w:rPr>
          <w:rFonts w:cs="Arial"/>
        </w:rPr>
        <w:t xml:space="preserve"> For all effects and purposes, these are the customers of the bulk handling facility</w:t>
      </w:r>
      <w:r w:rsidR="00721525">
        <w:rPr>
          <w:rFonts w:cs="Arial"/>
        </w:rPr>
        <w:t>,</w:t>
      </w:r>
      <w:r w:rsidR="003E44F8">
        <w:rPr>
          <w:rFonts w:cs="Arial"/>
        </w:rPr>
        <w:t xml:space="preserve"> despite being within the same </w:t>
      </w:r>
      <w:r w:rsidR="009C11C6">
        <w:rPr>
          <w:rFonts w:cs="Arial"/>
        </w:rPr>
        <w:t>organization.</w:t>
      </w:r>
      <w:r w:rsidR="003E44F8">
        <w:rPr>
          <w:rFonts w:cs="Arial"/>
        </w:rPr>
        <w:t xml:space="preserve"> </w:t>
      </w:r>
      <w:r w:rsidR="00440D0E">
        <w:rPr>
          <w:rFonts w:cs="Arial"/>
        </w:rPr>
        <w:t xml:space="preserve"> </w:t>
      </w:r>
    </w:p>
    <w:p w14:paraId="188C4C5E" w14:textId="77777777" w:rsidR="00FD5222" w:rsidRDefault="0027334B" w:rsidP="0027334B">
      <w:pPr>
        <w:rPr>
          <w:rFonts w:cs="Arial"/>
        </w:rPr>
      </w:pPr>
      <w:r w:rsidRPr="0027334B">
        <w:rPr>
          <w:rFonts w:cs="Arial"/>
        </w:rPr>
        <w:t xml:space="preserve">From the customer's perspective, value is created when </w:t>
      </w:r>
      <w:r w:rsidR="00BA14CF" w:rsidRPr="0027334B">
        <w:rPr>
          <w:rFonts w:cs="Arial"/>
        </w:rPr>
        <w:t xml:space="preserve">the </w:t>
      </w:r>
      <w:r w:rsidR="009B21B1">
        <w:rPr>
          <w:rFonts w:cs="Arial"/>
        </w:rPr>
        <w:t>bulk material handling</w:t>
      </w:r>
      <w:r w:rsidRPr="0027334B">
        <w:rPr>
          <w:rFonts w:cs="Arial"/>
        </w:rPr>
        <w:t xml:space="preserve"> facility is efficient, cost-effective, and reliable</w:t>
      </w:r>
      <w:r w:rsidR="00973007">
        <w:rPr>
          <w:rFonts w:cs="Arial"/>
        </w:rPr>
        <w:t>, this can also be expressed as a LEAN process.</w:t>
      </w:r>
      <w:r w:rsidRPr="0027334B">
        <w:rPr>
          <w:rFonts w:cs="Arial"/>
        </w:rPr>
        <w:t xml:space="preserve"> </w:t>
      </w:r>
      <w:r w:rsidR="003E44F8">
        <w:rPr>
          <w:rFonts w:cs="Arial"/>
        </w:rPr>
        <w:t>The c</w:t>
      </w:r>
      <w:r w:rsidRPr="0027334B">
        <w:rPr>
          <w:rFonts w:cs="Arial"/>
        </w:rPr>
        <w:t xml:space="preserve">ustomers expect the facility to operate with minimal delays, and to provide quality product consistently. Additionally, </w:t>
      </w:r>
      <w:r w:rsidR="003E44F8">
        <w:rPr>
          <w:rFonts w:cs="Arial"/>
        </w:rPr>
        <w:t xml:space="preserve">the </w:t>
      </w:r>
      <w:r w:rsidRPr="0027334B">
        <w:rPr>
          <w:rFonts w:cs="Arial"/>
        </w:rPr>
        <w:t xml:space="preserve">customers value transparency and communication from the facility, including updates on deliveries and any issues that </w:t>
      </w:r>
      <w:r w:rsidR="00E558B0">
        <w:rPr>
          <w:rFonts w:cs="Arial"/>
        </w:rPr>
        <w:t xml:space="preserve">have </w:t>
      </w:r>
      <w:r w:rsidR="003E44F8">
        <w:rPr>
          <w:rFonts w:cs="Arial"/>
        </w:rPr>
        <w:t>arise</w:t>
      </w:r>
      <w:r w:rsidR="00E558B0">
        <w:rPr>
          <w:rFonts w:cs="Arial"/>
        </w:rPr>
        <w:t>n</w:t>
      </w:r>
      <w:r w:rsidR="003E44F8">
        <w:rPr>
          <w:rFonts w:cs="Arial"/>
        </w:rPr>
        <w:t>.</w:t>
      </w:r>
      <w:r w:rsidR="00F1028F">
        <w:rPr>
          <w:rFonts w:cs="Arial"/>
        </w:rPr>
        <w:t xml:space="preserve"> </w:t>
      </w:r>
      <w:r w:rsidR="00520B16">
        <w:rPr>
          <w:rFonts w:cs="Arial"/>
        </w:rPr>
        <w:t>Currently these updates are communicated through daily performance review meetings, where</w:t>
      </w:r>
      <w:r w:rsidR="000F313D">
        <w:rPr>
          <w:rFonts w:cs="Arial"/>
        </w:rPr>
        <w:t xml:space="preserve"> the customers and </w:t>
      </w:r>
      <w:r w:rsidR="00E558B0">
        <w:rPr>
          <w:rFonts w:cs="Arial"/>
        </w:rPr>
        <w:t xml:space="preserve">the </w:t>
      </w:r>
      <w:r w:rsidR="000F313D">
        <w:rPr>
          <w:rFonts w:cs="Arial"/>
        </w:rPr>
        <w:t>bulk material handling facility</w:t>
      </w:r>
      <w:r w:rsidR="00520B16">
        <w:rPr>
          <w:rFonts w:cs="Arial"/>
        </w:rPr>
        <w:t xml:space="preserve"> discuss </w:t>
      </w:r>
      <w:r w:rsidR="000F313D">
        <w:rPr>
          <w:rFonts w:cs="Arial"/>
        </w:rPr>
        <w:t xml:space="preserve">the demands of the </w:t>
      </w:r>
      <w:r w:rsidR="00485430">
        <w:rPr>
          <w:rFonts w:cs="Arial"/>
        </w:rPr>
        <w:t>process and the supply of materials</w:t>
      </w:r>
      <w:r w:rsidR="00FD5222">
        <w:rPr>
          <w:rFonts w:cs="Arial"/>
        </w:rPr>
        <w:t xml:space="preserve"> -</w:t>
      </w:r>
      <w:r w:rsidR="00485430">
        <w:rPr>
          <w:rFonts w:cs="Arial"/>
        </w:rPr>
        <w:t xml:space="preserve"> Detailing any changes </w:t>
      </w:r>
      <w:r w:rsidR="00C40230">
        <w:rPr>
          <w:rFonts w:cs="Arial"/>
        </w:rPr>
        <w:t xml:space="preserve">to production schedules </w:t>
      </w:r>
      <w:r w:rsidR="00485430">
        <w:rPr>
          <w:rFonts w:cs="Arial"/>
        </w:rPr>
        <w:t>or issues that have ar</w:t>
      </w:r>
      <w:r w:rsidR="00C40230">
        <w:rPr>
          <w:rFonts w:cs="Arial"/>
        </w:rPr>
        <w:t xml:space="preserve">isen whilst discharging the </w:t>
      </w:r>
      <w:r w:rsidR="008604D0">
        <w:rPr>
          <w:rFonts w:cs="Arial"/>
        </w:rPr>
        <w:t>vessel</w:t>
      </w:r>
      <w:r w:rsidR="00C40230">
        <w:rPr>
          <w:rFonts w:cs="Arial"/>
        </w:rPr>
        <w:t xml:space="preserve"> that </w:t>
      </w:r>
      <w:r w:rsidR="009C11C6">
        <w:rPr>
          <w:rFonts w:cs="Arial"/>
        </w:rPr>
        <w:t>could</w:t>
      </w:r>
      <w:r w:rsidR="00E558B0">
        <w:rPr>
          <w:rFonts w:cs="Arial"/>
        </w:rPr>
        <w:t xml:space="preserve"> affect them.</w:t>
      </w:r>
      <w:r w:rsidR="00871978">
        <w:rPr>
          <w:rFonts w:cs="Arial"/>
        </w:rPr>
        <w:t xml:space="preserve"> </w:t>
      </w:r>
    </w:p>
    <w:p w14:paraId="46FE2C5E" w14:textId="121E2A72" w:rsidR="00C42E62" w:rsidRDefault="003B286C" w:rsidP="0027334B">
      <w:pPr>
        <w:rPr>
          <w:rFonts w:cs="Arial"/>
        </w:rPr>
      </w:pPr>
      <w:r>
        <w:rPr>
          <w:rFonts w:cs="Arial"/>
        </w:rPr>
        <w:t>A</w:t>
      </w:r>
      <w:r w:rsidR="005908D2">
        <w:rPr>
          <w:rFonts w:cs="Arial"/>
        </w:rPr>
        <w:t xml:space="preserve"> key principle</w:t>
      </w:r>
      <w:r w:rsidR="00871978">
        <w:rPr>
          <w:rFonts w:cs="Arial"/>
        </w:rPr>
        <w:t xml:space="preserve"> of lean manufacturing is </w:t>
      </w:r>
      <w:r w:rsidR="004F5ADF">
        <w:rPr>
          <w:rFonts w:cs="Arial"/>
        </w:rPr>
        <w:t>Maintainability</w:t>
      </w:r>
      <w:r>
        <w:rPr>
          <w:rFonts w:cs="Arial"/>
        </w:rPr>
        <w:t xml:space="preserve">, </w:t>
      </w:r>
      <w:r w:rsidRPr="00724111">
        <w:rPr>
          <w:rFonts w:cs="Arial"/>
          <w:i/>
          <w:iCs/>
        </w:rPr>
        <w:t>“In a pull-through system, long down periods cannot be tolerated. The product must be generated while consumer demand exists.”</w:t>
      </w:r>
      <w:sdt>
        <w:sdtPr>
          <w:rPr>
            <w:rFonts w:cs="Arial"/>
          </w:rPr>
          <w:id w:val="-1673792460"/>
          <w:citation/>
        </w:sdtPr>
        <w:sdtEndPr/>
        <w:sdtContent>
          <w:r w:rsidR="002C2603">
            <w:rPr>
              <w:rFonts w:cs="Arial"/>
            </w:rPr>
            <w:fldChar w:fldCharType="begin"/>
          </w:r>
          <w:r w:rsidR="002C2603">
            <w:rPr>
              <w:rFonts w:cs="Arial"/>
            </w:rPr>
            <w:instrText xml:space="preserve"> CITATION Kar21 \l 2057 </w:instrText>
          </w:r>
          <w:r w:rsidR="002C2603">
            <w:rPr>
              <w:rFonts w:cs="Arial"/>
            </w:rPr>
            <w:fldChar w:fldCharType="separate"/>
          </w:r>
          <w:r w:rsidR="0059324D">
            <w:rPr>
              <w:rFonts w:cs="Arial"/>
              <w:noProof/>
            </w:rPr>
            <w:t xml:space="preserve"> </w:t>
          </w:r>
          <w:r w:rsidR="0059324D" w:rsidRPr="0059324D">
            <w:rPr>
              <w:rFonts w:cs="Arial"/>
              <w:noProof/>
            </w:rPr>
            <w:t>(Pazek, 2021)</w:t>
          </w:r>
          <w:r w:rsidR="002C2603">
            <w:rPr>
              <w:rFonts w:cs="Arial"/>
            </w:rPr>
            <w:fldChar w:fldCharType="end"/>
          </w:r>
        </w:sdtContent>
      </w:sdt>
    </w:p>
    <w:p w14:paraId="3E27037A" w14:textId="0E9A387E" w:rsidR="0027334B" w:rsidRPr="0027334B" w:rsidRDefault="0027334B" w:rsidP="008C0373">
      <w:pPr>
        <w:pStyle w:val="Heading1"/>
      </w:pPr>
      <w:bookmarkStart w:id="20" w:name="_Toc140786434"/>
      <w:r w:rsidRPr="0027334B">
        <w:lastRenderedPageBreak/>
        <w:t xml:space="preserve">Evaluation of how the process can be made </w:t>
      </w:r>
      <w:proofErr w:type="gramStart"/>
      <w:r w:rsidRPr="0027334B">
        <w:t>leaner</w:t>
      </w:r>
      <w:bookmarkEnd w:id="20"/>
      <w:proofErr w:type="gramEnd"/>
    </w:p>
    <w:p w14:paraId="6E2278BF" w14:textId="77777777" w:rsidR="002A4DFD" w:rsidRDefault="00C162AC" w:rsidP="002A4DFD">
      <w:pPr>
        <w:pStyle w:val="Heading2"/>
      </w:pPr>
      <w:bookmarkStart w:id="21" w:name="_Toc140786435"/>
      <w:r w:rsidRPr="00C162AC">
        <w:t>Value Stream Mapping (VSM)</w:t>
      </w:r>
      <w:bookmarkEnd w:id="21"/>
    </w:p>
    <w:p w14:paraId="708AEB9F" w14:textId="0F1B65D2" w:rsidR="00243FCC" w:rsidRDefault="00243FCC" w:rsidP="00C162AC">
      <w:pPr>
        <w:rPr>
          <w:rFonts w:cs="Arial"/>
        </w:rPr>
      </w:pPr>
      <w:r w:rsidRPr="00E64B64">
        <w:rPr>
          <w:rFonts w:cs="Arial"/>
          <w:i/>
          <w:iCs/>
        </w:rPr>
        <w:t>“</w:t>
      </w:r>
      <w:r w:rsidR="00574B1E" w:rsidRPr="00E64B64">
        <w:rPr>
          <w:rFonts w:cs="Arial"/>
          <w:i/>
          <w:iCs/>
        </w:rPr>
        <w:t xml:space="preserve">Value Stream Mapping is </w:t>
      </w:r>
      <w:r w:rsidR="00F478D4" w:rsidRPr="00E64B64">
        <w:rPr>
          <w:rFonts w:cs="Arial"/>
          <w:i/>
          <w:iCs/>
        </w:rPr>
        <w:t xml:space="preserve">all the various actions (both </w:t>
      </w:r>
      <w:proofErr w:type="gramStart"/>
      <w:r w:rsidRPr="00E64B64">
        <w:rPr>
          <w:rFonts w:cs="Arial"/>
          <w:i/>
          <w:iCs/>
        </w:rPr>
        <w:t>v</w:t>
      </w:r>
      <w:r w:rsidR="00F478D4" w:rsidRPr="00E64B64">
        <w:rPr>
          <w:rFonts w:cs="Arial"/>
          <w:i/>
          <w:iCs/>
        </w:rPr>
        <w:t>alue</w:t>
      </w:r>
      <w:proofErr w:type="gramEnd"/>
      <w:r w:rsidR="00F478D4" w:rsidRPr="00E64B64">
        <w:rPr>
          <w:rFonts w:cs="Arial"/>
          <w:i/>
          <w:iCs/>
        </w:rPr>
        <w:t xml:space="preserve"> </w:t>
      </w:r>
      <w:r w:rsidRPr="00E64B64">
        <w:rPr>
          <w:rFonts w:cs="Arial"/>
          <w:i/>
          <w:iCs/>
        </w:rPr>
        <w:t>added,</w:t>
      </w:r>
      <w:r w:rsidR="00F478D4" w:rsidRPr="00E64B64">
        <w:rPr>
          <w:rFonts w:cs="Arial"/>
          <w:i/>
          <w:iCs/>
        </w:rPr>
        <w:t xml:space="preserve"> and non-value added) currently required to bring a product through </w:t>
      </w:r>
      <w:r w:rsidRPr="00E64B64">
        <w:rPr>
          <w:rFonts w:cs="Arial"/>
          <w:i/>
          <w:iCs/>
        </w:rPr>
        <w:t>from raw materials into the arms of the customer”</w:t>
      </w:r>
      <w:sdt>
        <w:sdtPr>
          <w:rPr>
            <w:rFonts w:cs="Arial"/>
          </w:rPr>
          <w:id w:val="1418901483"/>
          <w:citation/>
        </w:sdtPr>
        <w:sdtEndPr/>
        <w:sdtContent>
          <w:r>
            <w:rPr>
              <w:rFonts w:cs="Arial"/>
            </w:rPr>
            <w:fldChar w:fldCharType="begin"/>
          </w:r>
          <w:r>
            <w:rPr>
              <w:rFonts w:cs="Arial"/>
            </w:rPr>
            <w:instrText xml:space="preserve"> CITATION Mik03 \l 2057 </w:instrText>
          </w:r>
          <w:r>
            <w:rPr>
              <w:rFonts w:cs="Arial"/>
            </w:rPr>
            <w:fldChar w:fldCharType="separate"/>
          </w:r>
          <w:r w:rsidR="0059324D">
            <w:rPr>
              <w:rFonts w:cs="Arial"/>
              <w:noProof/>
            </w:rPr>
            <w:t xml:space="preserve"> </w:t>
          </w:r>
          <w:r w:rsidR="0059324D" w:rsidRPr="0059324D">
            <w:rPr>
              <w:rFonts w:cs="Arial"/>
              <w:noProof/>
            </w:rPr>
            <w:t>(Mike Rother, 2003)</w:t>
          </w:r>
          <w:r>
            <w:rPr>
              <w:rFonts w:cs="Arial"/>
            </w:rPr>
            <w:fldChar w:fldCharType="end"/>
          </w:r>
        </w:sdtContent>
      </w:sdt>
    </w:p>
    <w:p w14:paraId="79CD3A5F" w14:textId="6053275D" w:rsidR="00E64B64" w:rsidRPr="00C162AC" w:rsidRDefault="00AE25A9" w:rsidP="00E64B64">
      <w:pPr>
        <w:rPr>
          <w:rFonts w:cs="Arial"/>
        </w:rPr>
      </w:pPr>
      <w:r>
        <w:rPr>
          <w:rFonts w:cs="Arial"/>
        </w:rPr>
        <w:t>A</w:t>
      </w:r>
      <w:r w:rsidR="00C162AC" w:rsidRPr="00C162AC">
        <w:rPr>
          <w:rFonts w:cs="Arial"/>
        </w:rPr>
        <w:t xml:space="preserve"> value stream map </w:t>
      </w:r>
      <w:r>
        <w:rPr>
          <w:rFonts w:cs="Arial"/>
        </w:rPr>
        <w:t xml:space="preserve">is used </w:t>
      </w:r>
      <w:r w:rsidR="00C162AC" w:rsidRPr="00C162AC">
        <w:rPr>
          <w:rFonts w:cs="Arial"/>
        </w:rPr>
        <w:t>to visualize the current state of the process, identify waste, and assess the impact of hydraulic delays</w:t>
      </w:r>
      <w:r w:rsidR="00767482">
        <w:rPr>
          <w:rFonts w:cs="Arial"/>
        </w:rPr>
        <w:t xml:space="preserve">, using standard </w:t>
      </w:r>
      <w:r w:rsidR="008A19E2">
        <w:rPr>
          <w:rFonts w:cs="Arial"/>
        </w:rPr>
        <w:t xml:space="preserve">framework as shown in </w:t>
      </w:r>
      <w:r w:rsidR="008A19E2">
        <w:rPr>
          <w:rFonts w:cs="Arial"/>
        </w:rPr>
        <w:fldChar w:fldCharType="begin"/>
      </w:r>
      <w:r w:rsidR="008A19E2">
        <w:rPr>
          <w:rFonts w:cs="Arial"/>
        </w:rPr>
        <w:instrText xml:space="preserve"> REF _Ref140787146 \h </w:instrText>
      </w:r>
      <w:r w:rsidR="008A19E2">
        <w:rPr>
          <w:rFonts w:cs="Arial"/>
        </w:rPr>
      </w:r>
      <w:r w:rsidR="008A19E2">
        <w:rPr>
          <w:rFonts w:cs="Arial"/>
        </w:rPr>
        <w:fldChar w:fldCharType="separate"/>
      </w:r>
      <w:r w:rsidR="008A19E2">
        <w:t xml:space="preserve">Appendix 2: MVSM Framework </w:t>
      </w:r>
      <w:sdt>
        <w:sdtPr>
          <w:id w:val="-1067489538"/>
          <w:citation/>
        </w:sdtPr>
        <w:sdtEndPr/>
        <w:sdtContent>
          <w:r w:rsidR="008A19E2">
            <w:fldChar w:fldCharType="begin"/>
          </w:r>
          <w:r w:rsidR="008A19E2">
            <w:instrText xml:space="preserve"> CITATION Saw09 \l 2057 </w:instrText>
          </w:r>
          <w:r w:rsidR="008A19E2">
            <w:fldChar w:fldCharType="separate"/>
          </w:r>
          <w:r w:rsidR="0059324D">
            <w:rPr>
              <w:noProof/>
            </w:rPr>
            <w:t>(Sawhney, 2009)</w:t>
          </w:r>
          <w:r w:rsidR="008A19E2">
            <w:fldChar w:fldCharType="end"/>
          </w:r>
        </w:sdtContent>
      </w:sdt>
      <w:r w:rsidR="008A19E2">
        <w:rPr>
          <w:rFonts w:cs="Arial"/>
        </w:rPr>
        <w:fldChar w:fldCharType="end"/>
      </w:r>
      <w:r w:rsidR="00C162AC" w:rsidRPr="00C162AC">
        <w:rPr>
          <w:rFonts w:cs="Arial"/>
        </w:rPr>
        <w:t>. This tool will help me understand the flow of materials, information, and value-adding activities, enabling me to pinpoint areas for improvement.</w:t>
      </w:r>
      <w:r w:rsidR="006733B8">
        <w:rPr>
          <w:rFonts w:cs="Arial"/>
        </w:rPr>
        <w:t xml:space="preserve"> A </w:t>
      </w:r>
      <w:r w:rsidR="00570AD9">
        <w:rPr>
          <w:rFonts w:cs="Arial"/>
        </w:rPr>
        <w:t>Maintenance Value Stream Map (</w:t>
      </w:r>
      <w:r w:rsidR="006733B8">
        <w:rPr>
          <w:rFonts w:cs="Arial"/>
        </w:rPr>
        <w:t>M</w:t>
      </w:r>
      <w:r w:rsidR="00570AD9">
        <w:rPr>
          <w:rFonts w:cs="Arial"/>
        </w:rPr>
        <w:t xml:space="preserve">VSM) </w:t>
      </w:r>
      <w:r w:rsidR="00550CF0">
        <w:rPr>
          <w:rFonts w:cs="Arial"/>
        </w:rPr>
        <w:t xml:space="preserve">as pictured in </w:t>
      </w:r>
      <w:r w:rsidR="00914F0B">
        <w:rPr>
          <w:rFonts w:cs="Arial"/>
        </w:rPr>
        <w:fldChar w:fldCharType="begin"/>
      </w:r>
      <w:r w:rsidR="00914F0B">
        <w:rPr>
          <w:rFonts w:cs="Arial"/>
        </w:rPr>
        <w:instrText xml:space="preserve"> REF _Ref140786473 \h </w:instrText>
      </w:r>
      <w:r w:rsidR="00914F0B">
        <w:rPr>
          <w:rFonts w:cs="Arial"/>
        </w:rPr>
      </w:r>
      <w:r w:rsidR="00914F0B">
        <w:rPr>
          <w:rFonts w:cs="Arial"/>
        </w:rPr>
        <w:fldChar w:fldCharType="separate"/>
      </w:r>
      <w:r w:rsidR="00914F0B">
        <w:t xml:space="preserve">Figure </w:t>
      </w:r>
      <w:r w:rsidR="00914F0B">
        <w:rPr>
          <w:noProof/>
        </w:rPr>
        <w:t>4</w:t>
      </w:r>
      <w:r w:rsidR="00914F0B">
        <w:rPr>
          <w:rFonts w:cs="Arial"/>
        </w:rPr>
        <w:fldChar w:fldCharType="end"/>
      </w:r>
      <w:r w:rsidR="00914F0B">
        <w:rPr>
          <w:rFonts w:cs="Arial"/>
        </w:rPr>
        <w:t xml:space="preserve"> </w:t>
      </w:r>
      <w:r w:rsidR="00570AD9">
        <w:rPr>
          <w:rFonts w:cs="Arial"/>
        </w:rPr>
        <w:t xml:space="preserve">is tailored towards the maintenance </w:t>
      </w:r>
      <w:r w:rsidR="0084116F">
        <w:rPr>
          <w:rFonts w:cs="Arial"/>
        </w:rPr>
        <w:t>service</w:t>
      </w:r>
      <w:r w:rsidR="001F68BF">
        <w:rPr>
          <w:rFonts w:cs="Arial"/>
        </w:rPr>
        <w:t>.</w:t>
      </w:r>
    </w:p>
    <w:p w14:paraId="5615859F" w14:textId="24368275" w:rsidR="007C1906" w:rsidRDefault="007C1906" w:rsidP="00C162AC">
      <w:pPr>
        <w:rPr>
          <w:rFonts w:cs="Arial"/>
        </w:rPr>
      </w:pPr>
    </w:p>
    <w:p w14:paraId="0167CB61" w14:textId="77777777" w:rsidR="00636255" w:rsidRDefault="008D1B55" w:rsidP="00636255">
      <w:pPr>
        <w:keepNext/>
      </w:pPr>
      <w:r w:rsidRPr="008D1B55">
        <w:rPr>
          <w:rFonts w:cs="Arial"/>
          <w:noProof/>
        </w:rPr>
        <w:drawing>
          <wp:inline distT="0" distB="0" distL="0" distR="0" wp14:anchorId="79C31B37" wp14:editId="074DF9D6">
            <wp:extent cx="5731510" cy="1839595"/>
            <wp:effectExtent l="0" t="0" r="2540" b="8255"/>
            <wp:docPr id="6913425"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3425" name="Picture 1" descr="A computer screen shot of a diagram&#10;&#10;Description automatically generated"/>
                    <pic:cNvPicPr/>
                  </pic:nvPicPr>
                  <pic:blipFill>
                    <a:blip r:embed="rId16"/>
                    <a:stretch>
                      <a:fillRect/>
                    </a:stretch>
                  </pic:blipFill>
                  <pic:spPr>
                    <a:xfrm>
                      <a:off x="0" y="0"/>
                      <a:ext cx="5731510" cy="1839595"/>
                    </a:xfrm>
                    <a:prstGeom prst="rect">
                      <a:avLst/>
                    </a:prstGeom>
                  </pic:spPr>
                </pic:pic>
              </a:graphicData>
            </a:graphic>
          </wp:inline>
        </w:drawing>
      </w:r>
    </w:p>
    <w:p w14:paraId="0E38C30C" w14:textId="70F8B188" w:rsidR="008D1B55" w:rsidRDefault="00636255" w:rsidP="00636255">
      <w:pPr>
        <w:pStyle w:val="Caption"/>
        <w:jc w:val="both"/>
        <w:rPr>
          <w:rFonts w:cs="Arial"/>
        </w:rPr>
      </w:pPr>
      <w:bookmarkStart w:id="22" w:name="_Ref140786473"/>
      <w:bookmarkStart w:id="23" w:name="_Toc140786412"/>
      <w:r>
        <w:t xml:space="preserve">Figure </w:t>
      </w:r>
      <w:r>
        <w:fldChar w:fldCharType="begin"/>
      </w:r>
      <w:r>
        <w:instrText xml:space="preserve"> SEQ Figure \* ARABIC </w:instrText>
      </w:r>
      <w:r>
        <w:fldChar w:fldCharType="separate"/>
      </w:r>
      <w:r>
        <w:rPr>
          <w:noProof/>
        </w:rPr>
        <w:t>4</w:t>
      </w:r>
      <w:r>
        <w:fldChar w:fldCharType="end"/>
      </w:r>
      <w:bookmarkEnd w:id="22"/>
      <w:r>
        <w:t xml:space="preserve"> - Maintenance Value Stream Map</w:t>
      </w:r>
      <w:bookmarkEnd w:id="23"/>
    </w:p>
    <w:p w14:paraId="0CC27C19" w14:textId="77777777" w:rsidR="002A4DFD" w:rsidRDefault="00C162AC" w:rsidP="002A4DFD">
      <w:pPr>
        <w:pStyle w:val="Heading2"/>
      </w:pPr>
      <w:bookmarkStart w:id="24" w:name="_Toc140786436"/>
      <w:r w:rsidRPr="00C162AC">
        <w:t>Gemba Walk</w:t>
      </w:r>
      <w:bookmarkEnd w:id="24"/>
    </w:p>
    <w:p w14:paraId="3B9E9982" w14:textId="57EFE048" w:rsidR="002A269B" w:rsidRDefault="00254904" w:rsidP="00C162AC">
      <w:pPr>
        <w:rPr>
          <w:noProof/>
        </w:rPr>
      </w:pPr>
      <w:r>
        <w:rPr>
          <w:rFonts w:cs="Arial"/>
        </w:rPr>
        <w:t>One method of evalu</w:t>
      </w:r>
      <w:r w:rsidR="002B7593">
        <w:rPr>
          <w:rFonts w:cs="Arial"/>
        </w:rPr>
        <w:t xml:space="preserve">ation used to determine how the process can be made leaner is </w:t>
      </w:r>
      <w:r w:rsidR="00C162AC" w:rsidRPr="00C162AC">
        <w:rPr>
          <w:rFonts w:cs="Arial"/>
        </w:rPr>
        <w:t>conduct</w:t>
      </w:r>
      <w:r w:rsidR="00DC24FB">
        <w:rPr>
          <w:rFonts w:cs="Arial"/>
        </w:rPr>
        <w:t>ing</w:t>
      </w:r>
      <w:r w:rsidR="00C162AC" w:rsidRPr="00C162AC">
        <w:rPr>
          <w:rFonts w:cs="Arial"/>
        </w:rPr>
        <w:t xml:space="preserve"> a Gemba walk, observing the process on the shop floor. This </w:t>
      </w:r>
      <w:r w:rsidR="004551E6">
        <w:rPr>
          <w:rFonts w:cs="Arial"/>
        </w:rPr>
        <w:t xml:space="preserve">method </w:t>
      </w:r>
      <w:r w:rsidR="00C162AC" w:rsidRPr="00C162AC">
        <w:rPr>
          <w:rFonts w:cs="Arial"/>
        </w:rPr>
        <w:t>allow</w:t>
      </w:r>
      <w:r w:rsidR="005F6B6A">
        <w:rPr>
          <w:rFonts w:cs="Arial"/>
        </w:rPr>
        <w:t>s</w:t>
      </w:r>
      <w:r w:rsidR="00C162AC" w:rsidRPr="00C162AC">
        <w:rPr>
          <w:rFonts w:cs="Arial"/>
        </w:rPr>
        <w:t xml:space="preserve"> </w:t>
      </w:r>
      <w:r w:rsidR="004551E6">
        <w:rPr>
          <w:rFonts w:cs="Arial"/>
        </w:rPr>
        <w:t>you</w:t>
      </w:r>
      <w:r w:rsidR="00C162AC" w:rsidRPr="00C162AC">
        <w:rPr>
          <w:rFonts w:cs="Arial"/>
        </w:rPr>
        <w:t xml:space="preserve"> to directly witness the operations and engage with the operators and maintenance personnel to understand their challenges and gather insights into the impact of hydraulic delays.</w:t>
      </w:r>
      <w:r w:rsidR="00343D81" w:rsidRPr="00343D81">
        <w:rPr>
          <w:noProof/>
        </w:rPr>
        <w:t xml:space="preserve"> </w:t>
      </w:r>
      <w:r w:rsidR="00A423E8">
        <w:rPr>
          <w:noProof/>
        </w:rPr>
        <w:t xml:space="preserve">The </w:t>
      </w:r>
      <w:r w:rsidR="00E10F47">
        <w:rPr>
          <w:noProof/>
        </w:rPr>
        <w:t xml:space="preserve">results of the </w:t>
      </w:r>
      <w:r w:rsidR="00A423E8">
        <w:rPr>
          <w:noProof/>
        </w:rPr>
        <w:t xml:space="preserve">study is shown in </w:t>
      </w:r>
      <w:r w:rsidR="0022493D">
        <w:rPr>
          <w:noProof/>
          <w:highlight w:val="yellow"/>
        </w:rPr>
        <w:fldChar w:fldCharType="begin"/>
      </w:r>
      <w:r w:rsidR="0022493D">
        <w:rPr>
          <w:noProof/>
        </w:rPr>
        <w:instrText xml:space="preserve"> REF _Ref140786517 \h </w:instrText>
      </w:r>
      <w:r w:rsidR="0022493D">
        <w:rPr>
          <w:noProof/>
          <w:highlight w:val="yellow"/>
        </w:rPr>
      </w:r>
      <w:r w:rsidR="0022493D">
        <w:rPr>
          <w:noProof/>
          <w:highlight w:val="yellow"/>
        </w:rPr>
        <w:fldChar w:fldCharType="separate"/>
      </w:r>
      <w:r w:rsidR="0022493D">
        <w:t xml:space="preserve">Figure </w:t>
      </w:r>
      <w:r w:rsidR="0022493D">
        <w:rPr>
          <w:noProof/>
        </w:rPr>
        <w:t>5</w:t>
      </w:r>
      <w:r w:rsidR="0022493D">
        <w:rPr>
          <w:noProof/>
          <w:highlight w:val="yellow"/>
        </w:rPr>
        <w:fldChar w:fldCharType="end"/>
      </w:r>
      <w:r w:rsidR="00A423E8">
        <w:rPr>
          <w:noProof/>
        </w:rPr>
        <w:t>.</w:t>
      </w:r>
    </w:p>
    <w:p w14:paraId="78B72BAA" w14:textId="77777777" w:rsidR="00A92794" w:rsidRDefault="00047955" w:rsidP="00A92794">
      <w:pPr>
        <w:keepNext/>
      </w:pPr>
      <w:r>
        <w:rPr>
          <w:noProof/>
        </w:rPr>
        <w:lastRenderedPageBreak/>
        <w:drawing>
          <wp:inline distT="0" distB="0" distL="0" distR="0" wp14:anchorId="7C275F5E" wp14:editId="1A125159">
            <wp:extent cx="5731423" cy="5976689"/>
            <wp:effectExtent l="0" t="0" r="317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5160" b="3520"/>
                    <a:stretch/>
                  </pic:blipFill>
                  <pic:spPr bwMode="auto">
                    <a:xfrm>
                      <a:off x="0" y="0"/>
                      <a:ext cx="5731510" cy="5976780"/>
                    </a:xfrm>
                    <a:prstGeom prst="rect">
                      <a:avLst/>
                    </a:prstGeom>
                    <a:ln>
                      <a:noFill/>
                    </a:ln>
                    <a:extLst>
                      <a:ext uri="{53640926-AAD7-44D8-BBD7-CCE9431645EC}">
                        <a14:shadowObscured xmlns:a14="http://schemas.microsoft.com/office/drawing/2010/main"/>
                      </a:ext>
                    </a:extLst>
                  </pic:spPr>
                </pic:pic>
              </a:graphicData>
            </a:graphic>
          </wp:inline>
        </w:drawing>
      </w:r>
    </w:p>
    <w:p w14:paraId="44379010" w14:textId="361A224C" w:rsidR="00047955" w:rsidRDefault="00A92794" w:rsidP="00A92794">
      <w:pPr>
        <w:pStyle w:val="Caption"/>
        <w:jc w:val="both"/>
        <w:rPr>
          <w:noProof/>
        </w:rPr>
      </w:pPr>
      <w:bookmarkStart w:id="25" w:name="_Ref140786517"/>
      <w:bookmarkStart w:id="26" w:name="_Toc140786413"/>
      <w:r>
        <w:t xml:space="preserve">Figure </w:t>
      </w:r>
      <w:r>
        <w:fldChar w:fldCharType="begin"/>
      </w:r>
      <w:r>
        <w:instrText xml:space="preserve"> SEQ Figure \* ARABIC </w:instrText>
      </w:r>
      <w:r>
        <w:fldChar w:fldCharType="separate"/>
      </w:r>
      <w:r w:rsidR="00636255">
        <w:rPr>
          <w:noProof/>
        </w:rPr>
        <w:t>5</w:t>
      </w:r>
      <w:r>
        <w:fldChar w:fldCharType="end"/>
      </w:r>
      <w:bookmarkEnd w:id="25"/>
      <w:r>
        <w:t xml:space="preserve"> - </w:t>
      </w:r>
      <w:r w:rsidR="0060006E">
        <w:t>Gemba</w:t>
      </w:r>
      <w:r>
        <w:t xml:space="preserve"> </w:t>
      </w:r>
      <w:r w:rsidR="00E10F47">
        <w:t>Walk</w:t>
      </w:r>
      <w:bookmarkEnd w:id="26"/>
    </w:p>
    <w:p w14:paraId="7B52F6C2" w14:textId="77777777" w:rsidR="00A92794" w:rsidRDefault="00301A0F" w:rsidP="00A92794">
      <w:pPr>
        <w:keepNext/>
      </w:pPr>
      <w:r>
        <w:rPr>
          <w:noProof/>
        </w:rPr>
        <w:lastRenderedPageBreak/>
        <w:drawing>
          <wp:inline distT="0" distB="0" distL="0" distR="0" wp14:anchorId="7A6A1B93" wp14:editId="4A81D782">
            <wp:extent cx="5730038" cy="2544792"/>
            <wp:effectExtent l="0" t="0" r="444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61270"/>
                    <a:stretch/>
                  </pic:blipFill>
                  <pic:spPr bwMode="auto">
                    <a:xfrm>
                      <a:off x="0" y="0"/>
                      <a:ext cx="5730038" cy="2544792"/>
                    </a:xfrm>
                    <a:prstGeom prst="rect">
                      <a:avLst/>
                    </a:prstGeom>
                    <a:ln>
                      <a:noFill/>
                    </a:ln>
                    <a:extLst>
                      <a:ext uri="{53640926-AAD7-44D8-BBD7-CCE9431645EC}">
                        <a14:shadowObscured xmlns:a14="http://schemas.microsoft.com/office/drawing/2010/main"/>
                      </a:ext>
                    </a:extLst>
                  </pic:spPr>
                </pic:pic>
              </a:graphicData>
            </a:graphic>
          </wp:inline>
        </w:drawing>
      </w:r>
    </w:p>
    <w:p w14:paraId="4FBABA33" w14:textId="519A6945" w:rsidR="00301A0F" w:rsidRDefault="00A92794" w:rsidP="00A92794">
      <w:pPr>
        <w:pStyle w:val="Caption"/>
        <w:jc w:val="both"/>
        <w:rPr>
          <w:noProof/>
        </w:rPr>
      </w:pPr>
      <w:bookmarkStart w:id="27" w:name="_Ref140786560"/>
      <w:bookmarkStart w:id="28" w:name="_Toc140786414"/>
      <w:r>
        <w:t xml:space="preserve">Figure </w:t>
      </w:r>
      <w:r>
        <w:fldChar w:fldCharType="begin"/>
      </w:r>
      <w:r>
        <w:instrText xml:space="preserve"> SEQ Figure \* ARABIC </w:instrText>
      </w:r>
      <w:r>
        <w:fldChar w:fldCharType="separate"/>
      </w:r>
      <w:r w:rsidR="00636255">
        <w:rPr>
          <w:noProof/>
        </w:rPr>
        <w:t>6</w:t>
      </w:r>
      <w:r>
        <w:fldChar w:fldCharType="end"/>
      </w:r>
      <w:bookmarkEnd w:id="27"/>
      <w:r>
        <w:t xml:space="preserve"> - </w:t>
      </w:r>
      <w:r w:rsidR="00E10F47">
        <w:t>Gemba</w:t>
      </w:r>
      <w:r>
        <w:t xml:space="preserve"> </w:t>
      </w:r>
      <w:r w:rsidR="00E10F47">
        <w:t>Walk</w:t>
      </w:r>
      <w:r>
        <w:t xml:space="preserve"> Analysis</w:t>
      </w:r>
      <w:bookmarkEnd w:id="28"/>
    </w:p>
    <w:p w14:paraId="1E285E7C" w14:textId="70AF6464" w:rsidR="008842FF" w:rsidRPr="008842FF" w:rsidRDefault="008842FF" w:rsidP="008842FF">
      <w:pPr>
        <w:rPr>
          <w:rFonts w:cs="Arial"/>
        </w:rPr>
      </w:pPr>
      <w:r w:rsidRPr="008842FF">
        <w:rPr>
          <w:rFonts w:cs="Arial"/>
        </w:rPr>
        <w:t xml:space="preserve">After conducting a Gemba walk and </w:t>
      </w:r>
      <w:r w:rsidR="005E431E">
        <w:rPr>
          <w:rFonts w:cs="Arial"/>
        </w:rPr>
        <w:t xml:space="preserve">conducting the analysis in </w:t>
      </w:r>
      <w:r w:rsidR="005E431E">
        <w:rPr>
          <w:rFonts w:cs="Arial"/>
        </w:rPr>
        <w:fldChar w:fldCharType="begin"/>
      </w:r>
      <w:r w:rsidR="005E431E">
        <w:rPr>
          <w:rFonts w:cs="Arial"/>
        </w:rPr>
        <w:instrText xml:space="preserve"> REF _Ref140786560 \h </w:instrText>
      </w:r>
      <w:r w:rsidR="005E431E">
        <w:rPr>
          <w:rFonts w:cs="Arial"/>
        </w:rPr>
      </w:r>
      <w:r w:rsidR="005E431E">
        <w:rPr>
          <w:rFonts w:cs="Arial"/>
        </w:rPr>
        <w:fldChar w:fldCharType="separate"/>
      </w:r>
      <w:r w:rsidR="005E431E">
        <w:t xml:space="preserve">Figure </w:t>
      </w:r>
      <w:r w:rsidR="005E431E">
        <w:rPr>
          <w:noProof/>
        </w:rPr>
        <w:t>6</w:t>
      </w:r>
      <w:r w:rsidR="005E431E">
        <w:rPr>
          <w:rFonts w:cs="Arial"/>
        </w:rPr>
        <w:fldChar w:fldCharType="end"/>
      </w:r>
      <w:r w:rsidR="005E431E">
        <w:rPr>
          <w:rFonts w:cs="Arial"/>
        </w:rPr>
        <w:t xml:space="preserve">, </w:t>
      </w:r>
      <w:r w:rsidRPr="008842FF">
        <w:rPr>
          <w:rFonts w:cs="Arial"/>
        </w:rPr>
        <w:t>significant transport and waiting waste</w:t>
      </w:r>
      <w:r w:rsidR="005E431E">
        <w:rPr>
          <w:rFonts w:cs="Arial"/>
        </w:rPr>
        <w:t xml:space="preserve"> was observed </w:t>
      </w:r>
      <w:r w:rsidR="000B5729">
        <w:rPr>
          <w:rFonts w:cs="Arial"/>
        </w:rPr>
        <w:t xml:space="preserve">during the </w:t>
      </w:r>
      <w:r w:rsidRPr="008842FF">
        <w:rPr>
          <w:rFonts w:cs="Arial"/>
        </w:rPr>
        <w:t>process</w:t>
      </w:r>
      <w:r w:rsidR="000B5729">
        <w:rPr>
          <w:rFonts w:cs="Arial"/>
        </w:rPr>
        <w:t>.</w:t>
      </w:r>
    </w:p>
    <w:p w14:paraId="3A53B92D" w14:textId="604BF612" w:rsidR="008842FF" w:rsidRPr="008842FF" w:rsidRDefault="008842FF" w:rsidP="008842FF">
      <w:pPr>
        <w:rPr>
          <w:rFonts w:cs="Arial"/>
        </w:rPr>
      </w:pPr>
      <w:r w:rsidRPr="008842FF">
        <w:rPr>
          <w:rFonts w:cs="Arial"/>
        </w:rPr>
        <w:t>Transport Waste: The observation of excessive material movement during the Gemba walk indicates a need for optimization. Implementing a satellite store brings the frequently used spare parts closer to the ship unloader</w:t>
      </w:r>
      <w:r w:rsidR="00F76D30">
        <w:rPr>
          <w:rFonts w:cs="Arial"/>
        </w:rPr>
        <w:t>.</w:t>
      </w:r>
    </w:p>
    <w:p w14:paraId="7AC04B5E" w14:textId="5D2C0487" w:rsidR="008842FF" w:rsidRPr="008842FF" w:rsidRDefault="008842FF" w:rsidP="008842FF">
      <w:pPr>
        <w:rPr>
          <w:rFonts w:cs="Arial"/>
        </w:rPr>
      </w:pPr>
      <w:r w:rsidRPr="008842FF">
        <w:rPr>
          <w:rFonts w:cs="Arial"/>
        </w:rPr>
        <w:t xml:space="preserve">Waiting Waste: The Gemba walk highlights waiting times, indicating delays in obtaining spare parts or materials when needed. </w:t>
      </w:r>
    </w:p>
    <w:p w14:paraId="44A0C5B0" w14:textId="77777777" w:rsidR="008842FF" w:rsidRPr="008842FF" w:rsidRDefault="008842FF" w:rsidP="008842FF">
      <w:pPr>
        <w:rPr>
          <w:rFonts w:cs="Arial"/>
        </w:rPr>
      </w:pPr>
      <w:r w:rsidRPr="008842FF">
        <w:rPr>
          <w:rFonts w:cs="Arial"/>
        </w:rPr>
        <w:t>By addressing these specific wastes through the implementation of a satellite store, several benefits can be achieved:</w:t>
      </w:r>
    </w:p>
    <w:p w14:paraId="5783BD5F" w14:textId="556B21EC" w:rsidR="008842FF" w:rsidRPr="00DB7C7E" w:rsidRDefault="008842FF" w:rsidP="008B4F73">
      <w:pPr>
        <w:pStyle w:val="ListParagraph"/>
        <w:numPr>
          <w:ilvl w:val="0"/>
          <w:numId w:val="20"/>
        </w:numPr>
      </w:pPr>
      <w:r w:rsidRPr="00DB7C7E">
        <w:t xml:space="preserve">Reduction in Transportation Waste: By minimizing the need for material transportation, the facility can save costs associated with fuel, </w:t>
      </w:r>
      <w:r w:rsidR="000377FE" w:rsidRPr="00DB7C7E">
        <w:t>labour</w:t>
      </w:r>
      <w:r w:rsidRPr="00DB7C7E">
        <w:t>, and equipment maintenance. It also contributes to a more efficient and streamlined material flow, reducing the potential for errors or delays caused by unnecessary movement.</w:t>
      </w:r>
    </w:p>
    <w:p w14:paraId="77A8F4C8" w14:textId="42515918" w:rsidR="008842FF" w:rsidRPr="00DB7C7E" w:rsidRDefault="008842FF" w:rsidP="008B4F73">
      <w:pPr>
        <w:pStyle w:val="ListParagraph"/>
        <w:numPr>
          <w:ilvl w:val="0"/>
          <w:numId w:val="20"/>
        </w:numPr>
      </w:pPr>
      <w:r w:rsidRPr="00DB7C7E">
        <w:t>Reduction in Waiting Waste: Having readily available spare parts nearby eliminates the need to wait for parts to be sourced and delivered. This leads to faster repairs and maintenance, reducing equipment downtime and improving overall process efficiency. Additionally, it increases the agility and responsiveness of the facility in handling maintenance issues.</w:t>
      </w:r>
    </w:p>
    <w:p w14:paraId="17D5651E" w14:textId="0CB320DE" w:rsidR="008842FF" w:rsidRPr="00DB7C7E" w:rsidRDefault="008842FF" w:rsidP="008B4F73">
      <w:pPr>
        <w:pStyle w:val="ListParagraph"/>
        <w:numPr>
          <w:ilvl w:val="0"/>
          <w:numId w:val="20"/>
        </w:numPr>
      </w:pPr>
      <w:r w:rsidRPr="00DB7C7E">
        <w:t>Improved Operational Efficiency: The satellite store allows for quick access to frequently used spare parts, reducing the time required for equipment repairs or replacements. This improves equipment uptime, reduces the likelihood of production delays, and enhances overall operational efficiency.</w:t>
      </w:r>
    </w:p>
    <w:p w14:paraId="1D4DAFBF" w14:textId="44427BAA" w:rsidR="008842FF" w:rsidRPr="00DB7C7E" w:rsidRDefault="008842FF" w:rsidP="008B4F73">
      <w:pPr>
        <w:pStyle w:val="ListParagraph"/>
        <w:numPr>
          <w:ilvl w:val="0"/>
          <w:numId w:val="20"/>
        </w:numPr>
      </w:pPr>
      <w:r w:rsidRPr="00DB7C7E">
        <w:lastRenderedPageBreak/>
        <w:t>Enhanced Employee Productivity: With spare parts readily accessible in the satellite store, operators and maintenance personnel can quickly retrieve the required components and resume their tasks. This reduces non-value-added time spent on searching or waiting for parts, allowing employees to focus on value-adding activities and increasing their productivity.</w:t>
      </w:r>
    </w:p>
    <w:p w14:paraId="62E09565" w14:textId="3626A27B" w:rsidR="002A4DFD" w:rsidRDefault="00C162AC" w:rsidP="002A4DFD">
      <w:pPr>
        <w:pStyle w:val="Heading2"/>
      </w:pPr>
      <w:bookmarkStart w:id="29" w:name="_Toc140786437"/>
      <w:r w:rsidRPr="00C162AC">
        <w:t>Spaghetti Diagram</w:t>
      </w:r>
      <w:bookmarkEnd w:id="29"/>
    </w:p>
    <w:p w14:paraId="0FD9ED6C" w14:textId="6A4FFF4B" w:rsidR="00DE3EB6" w:rsidRDefault="00C162AC" w:rsidP="00DE3EB6">
      <w:pPr>
        <w:keepNext/>
      </w:pPr>
      <w:r w:rsidRPr="00C162AC">
        <w:rPr>
          <w:rFonts w:cs="Arial"/>
        </w:rPr>
        <w:t xml:space="preserve">Creating a spaghetti diagram will help me visually </w:t>
      </w:r>
      <w:r w:rsidR="002A4DFD" w:rsidRPr="00C162AC">
        <w:rPr>
          <w:rFonts w:cs="Arial"/>
        </w:rPr>
        <w:t>analyse</w:t>
      </w:r>
      <w:r w:rsidRPr="00C162AC">
        <w:rPr>
          <w:rFonts w:cs="Arial"/>
        </w:rPr>
        <w:t xml:space="preserve"> the movement and flow of materials, equipment, and personnel within the process. This tool will highlight unnecessary movement and excessive travel distances, providing insights into potential areas for improvement to mitigate hydraulic delays.</w:t>
      </w:r>
      <w:r w:rsidR="00AE0E85">
        <w:rPr>
          <w:rFonts w:cs="Arial"/>
        </w:rPr>
        <w:t xml:space="preserve"> Due to the large distances </w:t>
      </w:r>
      <w:r w:rsidR="004D13FE">
        <w:rPr>
          <w:rFonts w:cs="Arial"/>
        </w:rPr>
        <w:t xml:space="preserve">currently </w:t>
      </w:r>
      <w:r w:rsidR="00AE0E85">
        <w:rPr>
          <w:rFonts w:cs="Arial"/>
        </w:rPr>
        <w:t xml:space="preserve">covered during the </w:t>
      </w:r>
      <w:r w:rsidR="004D13FE">
        <w:rPr>
          <w:rFonts w:cs="Arial"/>
        </w:rPr>
        <w:t>process, the use of google maps was required to effectively map the movement of materials and personnel within the process. This is shown in</w:t>
      </w:r>
      <w:r w:rsidR="00F76D30">
        <w:rPr>
          <w:rFonts w:cs="Arial"/>
        </w:rPr>
        <w:t xml:space="preserve"> </w:t>
      </w:r>
      <w:r w:rsidR="00F76D30">
        <w:rPr>
          <w:rFonts w:cs="Arial"/>
          <w:highlight w:val="yellow"/>
        </w:rPr>
        <w:fldChar w:fldCharType="begin"/>
      </w:r>
      <w:r w:rsidR="00F76D30">
        <w:rPr>
          <w:rFonts w:cs="Arial"/>
        </w:rPr>
        <w:instrText xml:space="preserve"> REF _Ref140786734 \h </w:instrText>
      </w:r>
      <w:r w:rsidR="00F76D30">
        <w:rPr>
          <w:rFonts w:cs="Arial"/>
          <w:highlight w:val="yellow"/>
        </w:rPr>
      </w:r>
      <w:r w:rsidR="00F76D30">
        <w:rPr>
          <w:rFonts w:cs="Arial"/>
          <w:highlight w:val="yellow"/>
        </w:rPr>
        <w:fldChar w:fldCharType="separate"/>
      </w:r>
      <w:r w:rsidR="00F76D30">
        <w:t xml:space="preserve">Figure </w:t>
      </w:r>
      <w:r w:rsidR="00F76D30">
        <w:rPr>
          <w:noProof/>
        </w:rPr>
        <w:t>7</w:t>
      </w:r>
      <w:r w:rsidR="00F76D30">
        <w:rPr>
          <w:rFonts w:cs="Arial"/>
          <w:highlight w:val="yellow"/>
        </w:rPr>
        <w:fldChar w:fldCharType="end"/>
      </w:r>
      <w:r w:rsidR="00DE3EB6">
        <w:rPr>
          <w:rFonts w:cs="Arial"/>
        </w:rPr>
        <w:t>.</w:t>
      </w:r>
      <w:r w:rsidR="00DE3EB6" w:rsidRPr="00DE3EB6">
        <w:rPr>
          <w:rFonts w:cs="Arial"/>
          <w:noProof/>
        </w:rPr>
        <w:drawing>
          <wp:inline distT="0" distB="0" distL="0" distR="0" wp14:anchorId="3286116E" wp14:editId="6119209B">
            <wp:extent cx="5731510" cy="3434080"/>
            <wp:effectExtent l="0" t="0" r="2540" b="0"/>
            <wp:docPr id="1787423852" name="Picture 1787423852"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23852" name="Picture 1" descr="A map of a city&#10;&#10;Description automatically generated"/>
                    <pic:cNvPicPr/>
                  </pic:nvPicPr>
                  <pic:blipFill>
                    <a:blip r:embed="rId19"/>
                    <a:stretch>
                      <a:fillRect/>
                    </a:stretch>
                  </pic:blipFill>
                  <pic:spPr>
                    <a:xfrm>
                      <a:off x="0" y="0"/>
                      <a:ext cx="5731510" cy="3434080"/>
                    </a:xfrm>
                    <a:prstGeom prst="rect">
                      <a:avLst/>
                    </a:prstGeom>
                  </pic:spPr>
                </pic:pic>
              </a:graphicData>
            </a:graphic>
          </wp:inline>
        </w:drawing>
      </w:r>
    </w:p>
    <w:p w14:paraId="737FD7FA" w14:textId="5AC51DD0" w:rsidR="00C162AC" w:rsidRPr="00C162AC" w:rsidRDefault="00DE3EB6" w:rsidP="00DE3EB6">
      <w:pPr>
        <w:pStyle w:val="Caption"/>
        <w:jc w:val="both"/>
        <w:rPr>
          <w:rFonts w:cs="Arial"/>
        </w:rPr>
      </w:pPr>
      <w:bookmarkStart w:id="30" w:name="_Ref140786734"/>
      <w:bookmarkStart w:id="31" w:name="_Toc140786415"/>
      <w:r>
        <w:t xml:space="preserve">Figure </w:t>
      </w:r>
      <w:r>
        <w:fldChar w:fldCharType="begin"/>
      </w:r>
      <w:r>
        <w:instrText xml:space="preserve"> SEQ Figure \* ARABIC </w:instrText>
      </w:r>
      <w:r>
        <w:fldChar w:fldCharType="separate"/>
      </w:r>
      <w:r w:rsidR="00636255">
        <w:rPr>
          <w:noProof/>
        </w:rPr>
        <w:t>7</w:t>
      </w:r>
      <w:r>
        <w:fldChar w:fldCharType="end"/>
      </w:r>
      <w:bookmarkEnd w:id="30"/>
      <w:r>
        <w:t xml:space="preserve"> </w:t>
      </w:r>
      <w:r w:rsidR="00846577">
        <w:t>–</w:t>
      </w:r>
      <w:r>
        <w:t xml:space="preserve"> </w:t>
      </w:r>
      <w:r w:rsidR="00846577">
        <w:t xml:space="preserve">Current State </w:t>
      </w:r>
      <w:r>
        <w:t>Spaghetti Diagram</w:t>
      </w:r>
      <w:bookmarkEnd w:id="31"/>
    </w:p>
    <w:p w14:paraId="18A62A01" w14:textId="77777777" w:rsidR="002A4DFD" w:rsidRDefault="00C162AC" w:rsidP="002A4DFD">
      <w:pPr>
        <w:pStyle w:val="Heading2"/>
      </w:pPr>
      <w:bookmarkStart w:id="32" w:name="_Toc140786438"/>
      <w:r w:rsidRPr="00C162AC">
        <w:t>OEE (Overall Equipment Efficiency)</w:t>
      </w:r>
      <w:bookmarkEnd w:id="32"/>
    </w:p>
    <w:p w14:paraId="73644AB8" w14:textId="306F071E" w:rsidR="00C162AC" w:rsidRPr="00C162AC" w:rsidRDefault="00C162AC" w:rsidP="00C162AC">
      <w:pPr>
        <w:rPr>
          <w:rFonts w:cs="Arial"/>
        </w:rPr>
      </w:pPr>
      <w:r w:rsidRPr="00C162AC">
        <w:rPr>
          <w:rFonts w:cs="Arial"/>
        </w:rPr>
        <w:t>I will calculate the Overall Equipment Efficiency of the ship unloader to assess its performance. By considering availability, performance, and quality</w:t>
      </w:r>
      <w:r w:rsidR="009A3764">
        <w:rPr>
          <w:rFonts w:cs="Arial"/>
        </w:rPr>
        <w:t xml:space="preserve"> factors</w:t>
      </w:r>
      <w:r w:rsidRPr="00C162AC">
        <w:rPr>
          <w:rFonts w:cs="Arial"/>
        </w:rPr>
        <w:t>, I can gauge the impact of hydraulic delays on the equipment's effectiveness and determine if implementing a satellite store is necessary</w:t>
      </w:r>
      <w:r w:rsidR="00A27A47">
        <w:rPr>
          <w:rFonts w:cs="Arial"/>
        </w:rPr>
        <w:t>, and its impac</w:t>
      </w:r>
      <w:r w:rsidR="00F85538">
        <w:rPr>
          <w:rFonts w:cs="Arial"/>
        </w:rPr>
        <w:t>t when completed</w:t>
      </w:r>
      <w:r w:rsidRPr="00C162AC">
        <w:rPr>
          <w:rFonts w:cs="Arial"/>
        </w:rPr>
        <w:t>.</w:t>
      </w:r>
    </w:p>
    <w:p w14:paraId="7E4D2754" w14:textId="538F4C5A" w:rsidR="00C9678D" w:rsidRPr="00C9678D" w:rsidRDefault="000328D0" w:rsidP="00C9678D">
      <w:pPr>
        <w:rPr>
          <w:rFonts w:cs="Arial"/>
        </w:rPr>
      </w:pPr>
      <w:r>
        <w:rPr>
          <w:rFonts w:cs="Arial"/>
        </w:rPr>
        <w:lastRenderedPageBreak/>
        <w:t xml:space="preserve">Using data </w:t>
      </w:r>
      <w:r w:rsidR="007868AD">
        <w:rPr>
          <w:rFonts w:cs="Arial"/>
        </w:rPr>
        <w:t xml:space="preserve">shown in </w:t>
      </w:r>
      <w:r w:rsidR="00D31A05">
        <w:rPr>
          <w:rFonts w:cs="Arial"/>
        </w:rPr>
        <w:fldChar w:fldCharType="begin"/>
      </w:r>
      <w:r w:rsidR="00D31A05">
        <w:rPr>
          <w:rFonts w:cs="Arial"/>
        </w:rPr>
        <w:instrText xml:space="preserve"> REF _Ref140786955 \h </w:instrText>
      </w:r>
      <w:r w:rsidR="00D31A05">
        <w:rPr>
          <w:rFonts w:cs="Arial"/>
        </w:rPr>
      </w:r>
      <w:r w:rsidR="00D31A05">
        <w:rPr>
          <w:rFonts w:cs="Arial"/>
        </w:rPr>
        <w:fldChar w:fldCharType="separate"/>
      </w:r>
      <w:r w:rsidR="00D31A05">
        <w:t>Appendix 4 – Plant Performance Data obtained from production reporting system</w:t>
      </w:r>
      <w:r w:rsidR="00D31A05">
        <w:rPr>
          <w:rFonts w:cs="Arial"/>
        </w:rPr>
        <w:fldChar w:fldCharType="end"/>
      </w:r>
      <w:r w:rsidR="0085656A">
        <w:rPr>
          <w:rFonts w:cs="Arial"/>
        </w:rPr>
        <w:t>,</w:t>
      </w:r>
      <w:r w:rsidR="00C9678D" w:rsidRPr="00C9678D">
        <w:rPr>
          <w:rFonts w:cs="Arial"/>
        </w:rPr>
        <w:t xml:space="preserve"> </w:t>
      </w:r>
      <w:r w:rsidR="00C9678D">
        <w:rPr>
          <w:rFonts w:cs="Arial"/>
        </w:rPr>
        <w:t xml:space="preserve">it is determined that </w:t>
      </w:r>
      <w:r w:rsidR="00C9678D" w:rsidRPr="00C9678D">
        <w:rPr>
          <w:rFonts w:cs="Arial"/>
        </w:rPr>
        <w:t>Availability is 88%, Performance is 93%, and Quality is 95%</w:t>
      </w:r>
      <w:r w:rsidR="0085656A">
        <w:rPr>
          <w:rFonts w:cs="Arial"/>
        </w:rPr>
        <w:t xml:space="preserve">. Therefore, </w:t>
      </w:r>
      <w:r w:rsidR="00C9678D" w:rsidRPr="00C9678D">
        <w:rPr>
          <w:rFonts w:cs="Arial"/>
        </w:rPr>
        <w:t>the Overall Equipment Effectiveness (OEE) would be calculated as:</w:t>
      </w:r>
    </w:p>
    <w:p w14:paraId="70EAADC9" w14:textId="77777777" w:rsidR="00C9678D" w:rsidRPr="00C9678D" w:rsidRDefault="00C9678D" w:rsidP="00C9678D">
      <w:pPr>
        <w:rPr>
          <w:rFonts w:cs="Arial"/>
        </w:rPr>
      </w:pPr>
      <w:r w:rsidRPr="00C9678D">
        <w:rPr>
          <w:rFonts w:cs="Arial"/>
        </w:rPr>
        <w:t>OEE = Availability x Performance x Quality</w:t>
      </w:r>
    </w:p>
    <w:p w14:paraId="5A4C575F" w14:textId="1970A6E5" w:rsidR="00C9678D" w:rsidRPr="00C9678D" w:rsidRDefault="00C9678D" w:rsidP="00C9678D">
      <w:pPr>
        <w:rPr>
          <w:rFonts w:cs="Arial"/>
        </w:rPr>
      </w:pPr>
      <w:r w:rsidRPr="00C9678D">
        <w:rPr>
          <w:rFonts w:cs="Arial"/>
        </w:rPr>
        <w:t>OEE = 0.8</w:t>
      </w:r>
      <w:r w:rsidR="0038519B">
        <w:rPr>
          <w:rFonts w:cs="Arial"/>
        </w:rPr>
        <w:t>4</w:t>
      </w:r>
      <w:r w:rsidRPr="00C9678D">
        <w:rPr>
          <w:rFonts w:cs="Arial"/>
        </w:rPr>
        <w:t xml:space="preserve"> x 0.93 x 0.95</w:t>
      </w:r>
    </w:p>
    <w:p w14:paraId="3DC0B818" w14:textId="7B2FD1E3" w:rsidR="00C9678D" w:rsidRDefault="00C9678D" w:rsidP="00C9678D">
      <w:pPr>
        <w:rPr>
          <w:rFonts w:cs="Arial"/>
          <w:b/>
          <w:bCs/>
          <w:u w:val="single"/>
        </w:rPr>
      </w:pPr>
      <w:r w:rsidRPr="00C9678D">
        <w:rPr>
          <w:rFonts w:cs="Arial"/>
        </w:rPr>
        <w:t>OEE = 0.7</w:t>
      </w:r>
      <w:r w:rsidR="0038519B">
        <w:rPr>
          <w:rFonts w:cs="Arial"/>
        </w:rPr>
        <w:t>48</w:t>
      </w:r>
      <w:r w:rsidRPr="00C9678D">
        <w:rPr>
          <w:rFonts w:cs="Arial"/>
        </w:rPr>
        <w:t xml:space="preserve"> or </w:t>
      </w:r>
      <w:r w:rsidRPr="00C9678D">
        <w:rPr>
          <w:rFonts w:cs="Arial"/>
          <w:b/>
          <w:bCs/>
          <w:u w:val="single"/>
        </w:rPr>
        <w:t>7</w:t>
      </w:r>
      <w:r w:rsidR="0038519B">
        <w:rPr>
          <w:rFonts w:cs="Arial"/>
          <w:b/>
          <w:bCs/>
          <w:u w:val="single"/>
        </w:rPr>
        <w:t>4.8</w:t>
      </w:r>
      <w:r w:rsidRPr="00C9678D">
        <w:rPr>
          <w:rFonts w:cs="Arial"/>
          <w:b/>
          <w:bCs/>
          <w:u w:val="single"/>
        </w:rPr>
        <w:t>%</w:t>
      </w:r>
    </w:p>
    <w:p w14:paraId="6CD7D348" w14:textId="2D62B701" w:rsidR="00B70AD8" w:rsidRPr="00C9678D" w:rsidRDefault="00B70AD8" w:rsidP="00C9678D">
      <w:pPr>
        <w:rPr>
          <w:rFonts w:cs="Arial"/>
        </w:rPr>
      </w:pPr>
      <w:r w:rsidRPr="00B70AD8">
        <w:rPr>
          <w:rFonts w:cs="Arial"/>
        </w:rPr>
        <w:t>Compared to industry benchmarks, this score is quite high but slightly lower than the world-class threshold of 85%, indicating some room for further improvement, particularly in performance.</w:t>
      </w:r>
    </w:p>
    <w:p w14:paraId="3B4D95CB" w14:textId="62B06A0C" w:rsidR="00CD1EE3" w:rsidRDefault="00CD1EE3" w:rsidP="002D466E">
      <w:pPr>
        <w:pStyle w:val="Heading2"/>
      </w:pPr>
      <w:bookmarkStart w:id="33" w:name="_Toc140786439"/>
      <w:r>
        <w:t>5s Activities</w:t>
      </w:r>
      <w:r w:rsidR="004A38FF">
        <w:t xml:space="preserve"> (Sort, Straighten, S</w:t>
      </w:r>
      <w:r w:rsidR="00FD4BDA">
        <w:t>hine, Standardise, Sustain)</w:t>
      </w:r>
      <w:bookmarkEnd w:id="33"/>
    </w:p>
    <w:p w14:paraId="34D9F83D" w14:textId="4ECC9AD7" w:rsidR="00E54CC1" w:rsidRDefault="00D578A8" w:rsidP="00CD1EE3">
      <w:r>
        <w:t>The</w:t>
      </w:r>
      <w:r w:rsidR="00AF1EF0">
        <w:t xml:space="preserve"> principles</w:t>
      </w:r>
      <w:r>
        <w:t xml:space="preserve"> of 5s focus on the </w:t>
      </w:r>
      <w:r w:rsidR="00AF1EF0">
        <w:t xml:space="preserve">philosophy of a place for everything, and everything in its place. </w:t>
      </w:r>
      <w:r w:rsidR="00FE6968">
        <w:t xml:space="preserve">What started as a Japanese Automotive </w:t>
      </w:r>
      <w:r w:rsidR="002E1CAD">
        <w:t xml:space="preserve">Management </w:t>
      </w:r>
      <w:r w:rsidR="00FE6968">
        <w:t>technique, has now been adopted in organisation</w:t>
      </w:r>
      <w:r w:rsidR="00E04094">
        <w:t>s</w:t>
      </w:r>
      <w:r w:rsidR="00FE6968">
        <w:t xml:space="preserve"> across the globe and various sectors of manufacturing. </w:t>
      </w:r>
      <w:r w:rsidR="00FE794C">
        <w:t xml:space="preserve">It is widely accepted as a </w:t>
      </w:r>
      <w:r w:rsidR="00030988">
        <w:t>high impact</w:t>
      </w:r>
      <w:r w:rsidR="00FD4BDA">
        <w:t xml:space="preserve"> /</w:t>
      </w:r>
      <w:r w:rsidR="009E7430">
        <w:t xml:space="preserve"> low cost</w:t>
      </w:r>
      <w:r w:rsidR="00FD4BDA">
        <w:t>,</w:t>
      </w:r>
      <w:r w:rsidR="00030988">
        <w:t xml:space="preserve"> lean manufacturing system</w:t>
      </w:r>
      <w:r w:rsidR="00412E57">
        <w:t xml:space="preserve"> that improves efficiency and </w:t>
      </w:r>
      <w:r w:rsidR="00C008AF">
        <w:t>focus</w:t>
      </w:r>
      <w:r w:rsidR="00412E57">
        <w:t>ses on</w:t>
      </w:r>
      <w:r w:rsidR="00C008AF">
        <w:t xml:space="preserve"> ownership</w:t>
      </w:r>
      <w:r w:rsidR="00BF6595">
        <w:t xml:space="preserve"> </w:t>
      </w:r>
      <w:r w:rsidR="00C008AF">
        <w:t xml:space="preserve">by </w:t>
      </w:r>
      <w:r w:rsidR="009C11C6">
        <w:t>all</w:t>
      </w:r>
      <w:r w:rsidR="00C008AF">
        <w:t xml:space="preserve"> in the organisation</w:t>
      </w:r>
      <w:r w:rsidR="008069FD">
        <w:t xml:space="preserve">. This helps </w:t>
      </w:r>
      <w:r w:rsidR="00C008AF">
        <w:t xml:space="preserve">to </w:t>
      </w:r>
      <w:r w:rsidR="002E1CAD">
        <w:t>instil</w:t>
      </w:r>
      <w:r w:rsidR="00C008AF">
        <w:t xml:space="preserve"> a </w:t>
      </w:r>
      <w:r w:rsidR="002E1CAD">
        <w:t>positive culture</w:t>
      </w:r>
      <w:r w:rsidR="00387B03">
        <w:t xml:space="preserve"> </w:t>
      </w:r>
      <w:r w:rsidR="00F21CA5">
        <w:t>of</w:t>
      </w:r>
      <w:r w:rsidR="008069FD">
        <w:t xml:space="preserve"> aiding</w:t>
      </w:r>
      <w:r w:rsidR="002E1CAD">
        <w:t xml:space="preserve"> Kaizen activities.</w:t>
      </w:r>
    </w:p>
    <w:p w14:paraId="4DCB73BD" w14:textId="12B37CD8" w:rsidR="00CD1EE3" w:rsidRDefault="0082058A" w:rsidP="00CD1EE3">
      <w:r>
        <w:t xml:space="preserve">Completion of 5s </w:t>
      </w:r>
      <w:r w:rsidR="00E01546">
        <w:t>activities</w:t>
      </w:r>
      <w:r>
        <w:t xml:space="preserve"> </w:t>
      </w:r>
      <w:r w:rsidR="00E8161F">
        <w:t xml:space="preserve">to create a </w:t>
      </w:r>
      <w:r w:rsidR="002A7275">
        <w:t>satellite stores and work</w:t>
      </w:r>
      <w:r w:rsidR="00EC3880">
        <w:t xml:space="preserve"> area </w:t>
      </w:r>
      <w:r>
        <w:t xml:space="preserve">in the </w:t>
      </w:r>
      <w:r w:rsidR="002A7275">
        <w:t xml:space="preserve">unloader </w:t>
      </w:r>
      <w:r>
        <w:t xml:space="preserve">engine house </w:t>
      </w:r>
      <w:r w:rsidR="00861F9F">
        <w:t xml:space="preserve">as per the layout </w:t>
      </w:r>
      <w:r w:rsidR="00B52B25">
        <w:t xml:space="preserve">in </w:t>
      </w:r>
      <w:r w:rsidR="00F76D30">
        <w:rPr>
          <w:highlight w:val="yellow"/>
        </w:rPr>
        <w:fldChar w:fldCharType="begin"/>
      </w:r>
      <w:r w:rsidR="00F76D30">
        <w:instrText xml:space="preserve"> REF _Ref140786805 \h </w:instrText>
      </w:r>
      <w:r w:rsidR="00F76D30">
        <w:rPr>
          <w:highlight w:val="yellow"/>
        </w:rPr>
      </w:r>
      <w:r w:rsidR="00F76D30">
        <w:rPr>
          <w:highlight w:val="yellow"/>
        </w:rPr>
        <w:fldChar w:fldCharType="separate"/>
      </w:r>
      <w:r w:rsidR="00F76D30">
        <w:t xml:space="preserve">Figure </w:t>
      </w:r>
      <w:r w:rsidR="00F76D30">
        <w:rPr>
          <w:noProof/>
        </w:rPr>
        <w:t>10</w:t>
      </w:r>
      <w:r w:rsidR="00F76D30">
        <w:rPr>
          <w:highlight w:val="yellow"/>
        </w:rPr>
        <w:fldChar w:fldCharType="end"/>
      </w:r>
      <w:r w:rsidR="00F76D30">
        <w:t xml:space="preserve"> </w:t>
      </w:r>
      <w:r w:rsidR="00133C10">
        <w:t xml:space="preserve">using </w:t>
      </w:r>
      <w:r w:rsidR="00387B03">
        <w:t xml:space="preserve">the 5S systems shown in </w:t>
      </w:r>
      <w:r w:rsidR="00F76D30">
        <w:rPr>
          <w:highlight w:val="yellow"/>
        </w:rPr>
        <w:fldChar w:fldCharType="begin"/>
      </w:r>
      <w:r w:rsidR="00F76D30">
        <w:instrText xml:space="preserve"> REF _Ref140786817 \h </w:instrText>
      </w:r>
      <w:r w:rsidR="00F76D30">
        <w:rPr>
          <w:highlight w:val="yellow"/>
        </w:rPr>
      </w:r>
      <w:r w:rsidR="00F76D30">
        <w:rPr>
          <w:highlight w:val="yellow"/>
        </w:rPr>
        <w:fldChar w:fldCharType="separate"/>
      </w:r>
      <w:r w:rsidR="00F76D30">
        <w:t xml:space="preserve">Figure </w:t>
      </w:r>
      <w:r w:rsidR="00F76D30">
        <w:rPr>
          <w:noProof/>
        </w:rPr>
        <w:t>8</w:t>
      </w:r>
      <w:r w:rsidR="00F76D30">
        <w:rPr>
          <w:highlight w:val="yellow"/>
        </w:rPr>
        <w:fldChar w:fldCharType="end"/>
      </w:r>
      <w:r w:rsidR="00F76D30">
        <w:t xml:space="preserve"> and </w:t>
      </w:r>
      <w:r w:rsidR="00F76D30">
        <w:rPr>
          <w:highlight w:val="yellow"/>
        </w:rPr>
        <w:fldChar w:fldCharType="begin"/>
      </w:r>
      <w:r w:rsidR="00F76D30">
        <w:instrText xml:space="preserve"> REF _Ref140786779 \h </w:instrText>
      </w:r>
      <w:r w:rsidR="00F76D30">
        <w:rPr>
          <w:highlight w:val="yellow"/>
        </w:rPr>
      </w:r>
      <w:r w:rsidR="00F76D30">
        <w:rPr>
          <w:highlight w:val="yellow"/>
        </w:rPr>
        <w:fldChar w:fldCharType="separate"/>
      </w:r>
      <w:r w:rsidR="00F76D30">
        <w:t xml:space="preserve">Figure </w:t>
      </w:r>
      <w:r w:rsidR="00F76D30">
        <w:rPr>
          <w:noProof/>
        </w:rPr>
        <w:t>9</w:t>
      </w:r>
      <w:r w:rsidR="00F76D30">
        <w:rPr>
          <w:highlight w:val="yellow"/>
        </w:rPr>
        <w:fldChar w:fldCharType="end"/>
      </w:r>
      <w:r w:rsidR="00F76D30">
        <w:t xml:space="preserve">, </w:t>
      </w:r>
      <w:r w:rsidR="003B54E4">
        <w:t xml:space="preserve">will provide the following </w:t>
      </w:r>
      <w:r w:rsidR="009C11C6">
        <w:t>benefits;</w:t>
      </w:r>
    </w:p>
    <w:p w14:paraId="7E779BD6" w14:textId="1C32787B" w:rsidR="002A7275" w:rsidRDefault="002A7275" w:rsidP="008B4F73">
      <w:pPr>
        <w:pStyle w:val="ListParagraph"/>
        <w:numPr>
          <w:ilvl w:val="0"/>
          <w:numId w:val="4"/>
        </w:numPr>
      </w:pPr>
      <w:r>
        <w:t>Unnecessary motion is reduced, travelling to main stores and workshops to collect parts and to work on equipment is eliminated, Transport and Waiting waste are reduced significantly.</w:t>
      </w:r>
    </w:p>
    <w:p w14:paraId="2BCC27DF" w14:textId="7F04520C" w:rsidR="003B54E4" w:rsidRDefault="004663CF" w:rsidP="008B4F73">
      <w:pPr>
        <w:pStyle w:val="ListParagraph"/>
        <w:numPr>
          <w:ilvl w:val="0"/>
          <w:numId w:val="4"/>
        </w:numPr>
      </w:pPr>
      <w:r>
        <w:t>Unnecessary</w:t>
      </w:r>
      <w:r w:rsidR="005319C8">
        <w:t xml:space="preserve"> tools and equipment </w:t>
      </w:r>
      <w:r w:rsidR="005E76B7">
        <w:t>are</w:t>
      </w:r>
      <w:r>
        <w:t xml:space="preserve"> removed, providing m</w:t>
      </w:r>
      <w:r w:rsidR="005319C8">
        <w:t>ore space</w:t>
      </w:r>
      <w:r>
        <w:t xml:space="preserve"> to </w:t>
      </w:r>
      <w:r w:rsidR="00E01546">
        <w:t>store</w:t>
      </w:r>
      <w:r w:rsidR="0009546E">
        <w:t xml:space="preserve"> only required items</w:t>
      </w:r>
      <w:r w:rsidR="00547330">
        <w:t xml:space="preserve">, </w:t>
      </w:r>
      <w:r w:rsidR="00DD05CB">
        <w:t xml:space="preserve">removing the requirement to purchase and store unnecessary items </w:t>
      </w:r>
      <w:r w:rsidR="00547330">
        <w:t xml:space="preserve">and saving time </w:t>
      </w:r>
      <w:r w:rsidR="000455EC">
        <w:t xml:space="preserve">searching for </w:t>
      </w:r>
      <w:r w:rsidR="0009546E">
        <w:t>what is required</w:t>
      </w:r>
      <w:r w:rsidR="00120F65">
        <w:t xml:space="preserve"> during breakdowns</w:t>
      </w:r>
      <w:r w:rsidR="000455EC">
        <w:t xml:space="preserve"> -</w:t>
      </w:r>
      <w:r w:rsidR="00C008AF">
        <w:t xml:space="preserve"> </w:t>
      </w:r>
      <w:r w:rsidR="005E76B7">
        <w:t>reducing</w:t>
      </w:r>
      <w:r w:rsidR="00E04094">
        <w:t xml:space="preserve"> Inventory</w:t>
      </w:r>
      <w:r w:rsidR="00547330">
        <w:t xml:space="preserve"> and Waiting </w:t>
      </w:r>
      <w:r w:rsidR="004252A1">
        <w:t>waste.</w:t>
      </w:r>
    </w:p>
    <w:p w14:paraId="153231C5" w14:textId="6670C65B" w:rsidR="000D7595" w:rsidRDefault="00CC4DE3" w:rsidP="008B4F73">
      <w:pPr>
        <w:pStyle w:val="ListParagraph"/>
        <w:numPr>
          <w:ilvl w:val="0"/>
          <w:numId w:val="4"/>
        </w:numPr>
      </w:pPr>
      <w:r w:rsidRPr="00B57751">
        <w:rPr>
          <w:i/>
          <w:iCs/>
        </w:rPr>
        <w:t>“</w:t>
      </w:r>
      <w:r w:rsidR="00902FE4" w:rsidRPr="00B57751">
        <w:rPr>
          <w:i/>
          <w:iCs/>
        </w:rPr>
        <w:t xml:space="preserve">A clean and well-maintained work environment is a safer </w:t>
      </w:r>
      <w:r w:rsidR="009F5494" w:rsidRPr="00B57751">
        <w:rPr>
          <w:i/>
          <w:iCs/>
        </w:rPr>
        <w:t>work environment</w:t>
      </w:r>
      <w:r w:rsidRPr="00B57751">
        <w:rPr>
          <w:i/>
          <w:iCs/>
        </w:rPr>
        <w:t>”</w:t>
      </w:r>
      <w:r w:rsidR="00DA756C" w:rsidRPr="00B57751">
        <w:rPr>
          <w:i/>
          <w:iCs/>
        </w:rPr>
        <w:t xml:space="preserve">. </w:t>
      </w:r>
      <w:sdt>
        <w:sdtPr>
          <w:id w:val="-416404642"/>
          <w:citation/>
        </w:sdtPr>
        <w:sdtEndPr/>
        <w:sdtContent>
          <w:r w:rsidR="00DA756C">
            <w:fldChar w:fldCharType="begin"/>
          </w:r>
          <w:r w:rsidR="00DA756C">
            <w:instrText xml:space="preserve"> CITATION Pau11 \l 2057 </w:instrText>
          </w:r>
          <w:r w:rsidR="00DA756C">
            <w:fldChar w:fldCharType="separate"/>
          </w:r>
          <w:r w:rsidR="0059324D">
            <w:rPr>
              <w:noProof/>
            </w:rPr>
            <w:t>(English, 2011)</w:t>
          </w:r>
          <w:r w:rsidR="00DA756C">
            <w:fldChar w:fldCharType="end"/>
          </w:r>
        </w:sdtContent>
      </w:sdt>
    </w:p>
    <w:p w14:paraId="43646295" w14:textId="77777777" w:rsidR="00583062" w:rsidRDefault="00583062" w:rsidP="00583062">
      <w:pPr>
        <w:keepNext/>
      </w:pPr>
      <w:r>
        <w:rPr>
          <w:noProof/>
        </w:rPr>
        <w:lastRenderedPageBreak/>
        <w:drawing>
          <wp:inline distT="0" distB="0" distL="0" distR="0" wp14:anchorId="16952C63" wp14:editId="42FD3573">
            <wp:extent cx="4630025" cy="3372234"/>
            <wp:effectExtent l="0" t="0" r="0" b="0"/>
            <wp:docPr id="12" name="Picture 12" descr="Lean 5S Solutions | Toolkee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ean 5S Solutions | Toolkeeper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40240" cy="3379674"/>
                    </a:xfrm>
                    <a:prstGeom prst="rect">
                      <a:avLst/>
                    </a:prstGeom>
                    <a:noFill/>
                    <a:ln>
                      <a:noFill/>
                    </a:ln>
                  </pic:spPr>
                </pic:pic>
              </a:graphicData>
            </a:graphic>
          </wp:inline>
        </w:drawing>
      </w:r>
    </w:p>
    <w:p w14:paraId="4E2FE309" w14:textId="6A31ED1D" w:rsidR="00C64818" w:rsidRDefault="00583062" w:rsidP="00583062">
      <w:pPr>
        <w:pStyle w:val="Caption"/>
        <w:jc w:val="both"/>
      </w:pPr>
      <w:bookmarkStart w:id="34" w:name="_Ref140786817"/>
      <w:bookmarkStart w:id="35" w:name="_Toc140786416"/>
      <w:r>
        <w:t xml:space="preserve">Figure </w:t>
      </w:r>
      <w:r>
        <w:fldChar w:fldCharType="begin"/>
      </w:r>
      <w:r>
        <w:instrText xml:space="preserve"> SEQ Figure \* ARABIC </w:instrText>
      </w:r>
      <w:r>
        <w:fldChar w:fldCharType="separate"/>
      </w:r>
      <w:r w:rsidR="00636255">
        <w:rPr>
          <w:noProof/>
        </w:rPr>
        <w:t>8</w:t>
      </w:r>
      <w:r>
        <w:fldChar w:fldCharType="end"/>
      </w:r>
      <w:bookmarkEnd w:id="34"/>
      <w:r>
        <w:t xml:space="preserve"> - 5S </w:t>
      </w:r>
      <w:r w:rsidR="004D61F4">
        <w:t xml:space="preserve">Satellite </w:t>
      </w:r>
      <w:r>
        <w:t>Workstation</w:t>
      </w:r>
      <w:sdt>
        <w:sdtPr>
          <w:id w:val="1736976225"/>
          <w:citation/>
        </w:sdtPr>
        <w:sdtEndPr/>
        <w:sdtContent>
          <w:r w:rsidR="00FE603E">
            <w:fldChar w:fldCharType="begin"/>
          </w:r>
          <w:r w:rsidR="00FE603E">
            <w:instrText xml:space="preserve"> CITATION Too21 \l 2057 </w:instrText>
          </w:r>
          <w:r w:rsidR="00FE603E">
            <w:fldChar w:fldCharType="separate"/>
          </w:r>
          <w:r w:rsidR="0059324D">
            <w:rPr>
              <w:noProof/>
            </w:rPr>
            <w:t xml:space="preserve"> (Tool Keepers, 2021)</w:t>
          </w:r>
          <w:r w:rsidR="00FE603E">
            <w:fldChar w:fldCharType="end"/>
          </w:r>
        </w:sdtContent>
      </w:sdt>
      <w:bookmarkEnd w:id="35"/>
    </w:p>
    <w:p w14:paraId="28341CC6" w14:textId="77777777" w:rsidR="003B551E" w:rsidRPr="003B551E" w:rsidRDefault="003B551E" w:rsidP="003B551E"/>
    <w:p w14:paraId="51B2955C" w14:textId="77777777" w:rsidR="00983671" w:rsidRDefault="00C20531" w:rsidP="00983671">
      <w:pPr>
        <w:keepNext/>
      </w:pPr>
      <w:r>
        <w:rPr>
          <w:noProof/>
        </w:rPr>
        <w:drawing>
          <wp:inline distT="0" distB="0" distL="0" distR="0" wp14:anchorId="59CFD5F3" wp14:editId="0C2EE878">
            <wp:extent cx="4997450" cy="374808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21"/>
                    <a:stretch>
                      <a:fillRect/>
                    </a:stretch>
                  </pic:blipFill>
                  <pic:spPr bwMode="auto">
                    <a:xfrm>
                      <a:off x="0" y="0"/>
                      <a:ext cx="5013150" cy="3759862"/>
                    </a:xfrm>
                    <a:prstGeom prst="rect">
                      <a:avLst/>
                    </a:prstGeom>
                    <a:noFill/>
                    <a:ln>
                      <a:noFill/>
                    </a:ln>
                  </pic:spPr>
                </pic:pic>
              </a:graphicData>
            </a:graphic>
          </wp:inline>
        </w:drawing>
      </w:r>
    </w:p>
    <w:p w14:paraId="68EA8070" w14:textId="1EBC2D50" w:rsidR="00C20531" w:rsidRDefault="00983671" w:rsidP="00983671">
      <w:pPr>
        <w:pStyle w:val="Caption"/>
        <w:jc w:val="both"/>
      </w:pPr>
      <w:bookmarkStart w:id="36" w:name="_Ref140786779"/>
      <w:bookmarkStart w:id="37" w:name="_Toc140786417"/>
      <w:r>
        <w:t xml:space="preserve">Figure </w:t>
      </w:r>
      <w:r>
        <w:fldChar w:fldCharType="begin"/>
      </w:r>
      <w:r>
        <w:instrText xml:space="preserve"> SEQ Figure \* ARABIC </w:instrText>
      </w:r>
      <w:r>
        <w:fldChar w:fldCharType="separate"/>
      </w:r>
      <w:r w:rsidR="00636255">
        <w:rPr>
          <w:noProof/>
        </w:rPr>
        <w:t>9</w:t>
      </w:r>
      <w:r>
        <w:fldChar w:fldCharType="end"/>
      </w:r>
      <w:bookmarkEnd w:id="36"/>
      <w:r>
        <w:t xml:space="preserve"> </w:t>
      </w:r>
      <w:r w:rsidR="004765A1">
        <w:t>–</w:t>
      </w:r>
      <w:r>
        <w:t xml:space="preserve"> </w:t>
      </w:r>
      <w:r w:rsidR="004765A1">
        <w:t>5S Parts Storage</w:t>
      </w:r>
      <w:sdt>
        <w:sdtPr>
          <w:id w:val="-1912913814"/>
          <w:citation/>
        </w:sdtPr>
        <w:sdtEndPr/>
        <w:sdtContent>
          <w:r>
            <w:fldChar w:fldCharType="begin"/>
          </w:r>
          <w:r>
            <w:instrText xml:space="preserve"> CITATION REI20 \l 2057 </w:instrText>
          </w:r>
          <w:r>
            <w:fldChar w:fldCharType="separate"/>
          </w:r>
          <w:r w:rsidR="0059324D">
            <w:rPr>
              <w:noProof/>
            </w:rPr>
            <w:t xml:space="preserve"> (REIV engineering, 2020)</w:t>
          </w:r>
          <w:r>
            <w:fldChar w:fldCharType="end"/>
          </w:r>
        </w:sdtContent>
      </w:sdt>
      <w:bookmarkEnd w:id="37"/>
    </w:p>
    <w:p w14:paraId="2E90E668" w14:textId="77777777" w:rsidR="000F39BE" w:rsidRDefault="00DD2DF3" w:rsidP="000F39BE">
      <w:pPr>
        <w:keepNext/>
      </w:pPr>
      <w:r>
        <w:rPr>
          <w:noProof/>
        </w:rPr>
        <w:lastRenderedPageBreak/>
        <w:drawing>
          <wp:inline distT="0" distB="0" distL="0" distR="0" wp14:anchorId="4BD7C8CE" wp14:editId="19A476A7">
            <wp:extent cx="5731510" cy="23272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327275"/>
                    </a:xfrm>
                    <a:prstGeom prst="rect">
                      <a:avLst/>
                    </a:prstGeom>
                  </pic:spPr>
                </pic:pic>
              </a:graphicData>
            </a:graphic>
          </wp:inline>
        </w:drawing>
      </w:r>
    </w:p>
    <w:p w14:paraId="5C0090E7" w14:textId="456CDB66" w:rsidR="00DD2DF3" w:rsidRDefault="000F39BE" w:rsidP="000F39BE">
      <w:pPr>
        <w:pStyle w:val="Caption"/>
        <w:jc w:val="both"/>
      </w:pPr>
      <w:bookmarkStart w:id="38" w:name="_Ref140786805"/>
      <w:bookmarkStart w:id="39" w:name="_Toc140786418"/>
      <w:r>
        <w:t xml:space="preserve">Figure </w:t>
      </w:r>
      <w:r>
        <w:fldChar w:fldCharType="begin"/>
      </w:r>
      <w:r>
        <w:instrText xml:space="preserve"> SEQ Figure \* ARABIC </w:instrText>
      </w:r>
      <w:r>
        <w:fldChar w:fldCharType="separate"/>
      </w:r>
      <w:r w:rsidR="00636255">
        <w:rPr>
          <w:noProof/>
        </w:rPr>
        <w:t>10</w:t>
      </w:r>
      <w:r>
        <w:fldChar w:fldCharType="end"/>
      </w:r>
      <w:bookmarkEnd w:id="38"/>
      <w:r>
        <w:t xml:space="preserve"> - Proposed Layout for Satellite Store and Maintenance Area</w:t>
      </w:r>
      <w:bookmarkEnd w:id="39"/>
    </w:p>
    <w:p w14:paraId="41822F16" w14:textId="77777777" w:rsidR="00CD1EE3" w:rsidRDefault="00CD1EE3" w:rsidP="002D466E">
      <w:pPr>
        <w:pStyle w:val="Heading2"/>
      </w:pPr>
      <w:bookmarkStart w:id="40" w:name="_Toc140786440"/>
      <w:r w:rsidRPr="00C162AC">
        <w:t>Andon System</w:t>
      </w:r>
      <w:bookmarkEnd w:id="40"/>
    </w:p>
    <w:p w14:paraId="3A55445F" w14:textId="4A59FAC7" w:rsidR="00CD1EE3" w:rsidRDefault="00CD1EE3" w:rsidP="00CD1EE3">
      <w:pPr>
        <w:rPr>
          <w:rFonts w:cs="Arial"/>
        </w:rPr>
      </w:pPr>
      <w:r w:rsidRPr="00C162AC">
        <w:rPr>
          <w:rFonts w:cs="Arial"/>
        </w:rPr>
        <w:t xml:space="preserve">Implementing an Andon system will </w:t>
      </w:r>
      <w:r w:rsidR="001C2722">
        <w:rPr>
          <w:rFonts w:cs="Arial"/>
        </w:rPr>
        <w:t xml:space="preserve">reduce waiting waste and </w:t>
      </w:r>
      <w:r w:rsidRPr="00C162AC">
        <w:rPr>
          <w:rFonts w:cs="Arial"/>
        </w:rPr>
        <w:t xml:space="preserve">enable operators to quickly notify maintenance personnel or management when </w:t>
      </w:r>
      <w:r w:rsidR="00713A92">
        <w:rPr>
          <w:rFonts w:cs="Arial"/>
        </w:rPr>
        <w:t>delays</w:t>
      </w:r>
      <w:r w:rsidR="001A1016">
        <w:rPr>
          <w:rFonts w:cs="Arial"/>
        </w:rPr>
        <w:t>/slow running</w:t>
      </w:r>
      <w:r w:rsidR="00713A92">
        <w:rPr>
          <w:rFonts w:cs="Arial"/>
        </w:rPr>
        <w:t xml:space="preserve"> occur</w:t>
      </w:r>
      <w:r w:rsidR="001A1016">
        <w:rPr>
          <w:rFonts w:cs="Arial"/>
        </w:rPr>
        <w:t>s</w:t>
      </w:r>
      <w:r w:rsidR="00713A92">
        <w:rPr>
          <w:rFonts w:cs="Arial"/>
        </w:rPr>
        <w:t>, including hydraulic issues</w:t>
      </w:r>
      <w:r w:rsidRPr="00C162AC">
        <w:rPr>
          <w:rFonts w:cs="Arial"/>
        </w:rPr>
        <w:t>. This visual management tool will raise awareness, trigger immediate response, and provide valuable data for analysis, helping quantify the extent and frequency of the delays.</w:t>
      </w:r>
      <w:r w:rsidR="00EF02F2">
        <w:rPr>
          <w:rFonts w:cs="Arial"/>
        </w:rPr>
        <w:t xml:space="preserve"> This </w:t>
      </w:r>
      <w:r w:rsidR="00430AE9">
        <w:rPr>
          <w:rFonts w:cs="Arial"/>
        </w:rPr>
        <w:t>helps transition</w:t>
      </w:r>
      <w:r w:rsidR="00BF0061">
        <w:rPr>
          <w:rFonts w:cs="Arial"/>
        </w:rPr>
        <w:t xml:space="preserve"> towards a TPM system </w:t>
      </w:r>
      <w:r w:rsidR="00430AE9">
        <w:rPr>
          <w:rFonts w:cs="Arial"/>
        </w:rPr>
        <w:t xml:space="preserve">from a reactive </w:t>
      </w:r>
      <w:r w:rsidR="00713A92">
        <w:rPr>
          <w:rFonts w:cs="Arial"/>
        </w:rPr>
        <w:t xml:space="preserve">maintenance system </w:t>
      </w:r>
      <w:r w:rsidR="00BF0061">
        <w:rPr>
          <w:rFonts w:cs="Arial"/>
        </w:rPr>
        <w:t xml:space="preserve">as </w:t>
      </w:r>
      <w:r w:rsidR="00BF0061" w:rsidRPr="00B57751">
        <w:rPr>
          <w:rFonts w:cs="Arial"/>
          <w:i/>
          <w:iCs/>
        </w:rPr>
        <w:t xml:space="preserve">“Operators are </w:t>
      </w:r>
      <w:r w:rsidR="00073640" w:rsidRPr="00B57751">
        <w:rPr>
          <w:rFonts w:cs="Arial"/>
          <w:i/>
          <w:iCs/>
        </w:rPr>
        <w:t>in the best position to note the first signs of a problem</w:t>
      </w:r>
      <w:r w:rsidR="00073640">
        <w:rPr>
          <w:rFonts w:cs="Arial"/>
        </w:rPr>
        <w:t>”</w:t>
      </w:r>
      <w:r w:rsidR="00E24FB9">
        <w:rPr>
          <w:rFonts w:cs="Arial"/>
        </w:rPr>
        <w:t xml:space="preserve"> </w:t>
      </w:r>
      <w:sdt>
        <w:sdtPr>
          <w:rPr>
            <w:rFonts w:cs="Arial"/>
          </w:rPr>
          <w:id w:val="-169488924"/>
          <w:citation/>
        </w:sdtPr>
        <w:sdtEndPr/>
        <w:sdtContent>
          <w:r w:rsidR="00547EC5">
            <w:rPr>
              <w:rFonts w:cs="Arial"/>
            </w:rPr>
            <w:fldChar w:fldCharType="begin"/>
          </w:r>
          <w:r w:rsidR="00547EC5">
            <w:rPr>
              <w:rFonts w:cs="Arial"/>
            </w:rPr>
            <w:instrText xml:space="preserve"> CITATION Pet01 \l 2057 </w:instrText>
          </w:r>
          <w:r w:rsidR="00547EC5">
            <w:rPr>
              <w:rFonts w:cs="Arial"/>
            </w:rPr>
            <w:fldChar w:fldCharType="separate"/>
          </w:r>
          <w:r w:rsidR="0059324D" w:rsidRPr="0059324D">
            <w:rPr>
              <w:rFonts w:cs="Arial"/>
              <w:noProof/>
            </w:rPr>
            <w:t>(Peter Willmott, 2001)</w:t>
          </w:r>
          <w:r w:rsidR="00547EC5">
            <w:rPr>
              <w:rFonts w:cs="Arial"/>
            </w:rPr>
            <w:fldChar w:fldCharType="end"/>
          </w:r>
        </w:sdtContent>
      </w:sdt>
    </w:p>
    <w:p w14:paraId="73FA2045" w14:textId="77777777" w:rsidR="00CD1EE3" w:rsidRDefault="00CD1EE3" w:rsidP="002D466E">
      <w:pPr>
        <w:pStyle w:val="Heading2"/>
      </w:pPr>
      <w:bookmarkStart w:id="41" w:name="_Toc140786441"/>
      <w:r w:rsidRPr="00C162AC">
        <w:t>Standard Work</w:t>
      </w:r>
      <w:bookmarkEnd w:id="41"/>
    </w:p>
    <w:p w14:paraId="5DB4FF0F" w14:textId="77777777" w:rsidR="00CD1EE3" w:rsidRDefault="00CD1EE3" w:rsidP="00CD1EE3">
      <w:pPr>
        <w:rPr>
          <w:rFonts w:cs="Arial"/>
        </w:rPr>
      </w:pPr>
      <w:r w:rsidRPr="00C162AC">
        <w:rPr>
          <w:rFonts w:cs="Arial"/>
        </w:rPr>
        <w:t>Developing standardized work procedures will establish a clear baseline for addressing hydraulic delays. This will provide consistency, clarity, and a measurable framework for evaluating the impact of improvements and determining the necessity of a satellite store.</w:t>
      </w:r>
    </w:p>
    <w:p w14:paraId="6E1D0629" w14:textId="6EBD5413" w:rsidR="00C727F8" w:rsidRDefault="00D31A05" w:rsidP="00CD1EE3">
      <w:pPr>
        <w:rPr>
          <w:rFonts w:cs="Arial"/>
        </w:rPr>
      </w:pPr>
      <w:r>
        <w:rPr>
          <w:rFonts w:cs="Arial"/>
        </w:rPr>
        <w:fldChar w:fldCharType="begin"/>
      </w:r>
      <w:r>
        <w:rPr>
          <w:rFonts w:cs="Arial"/>
        </w:rPr>
        <w:instrText xml:space="preserve"> REF _Ref140786896 \h </w:instrText>
      </w:r>
      <w:r>
        <w:rPr>
          <w:rFonts w:cs="Arial"/>
        </w:rPr>
      </w:r>
      <w:r>
        <w:rPr>
          <w:rFonts w:cs="Arial"/>
        </w:rPr>
        <w:fldChar w:fldCharType="separate"/>
      </w:r>
      <w:r>
        <w:t>Appendix 1: Process Flow Diagram for Fault Finding Hydraulic System</w:t>
      </w:r>
      <w:r>
        <w:rPr>
          <w:rFonts w:cs="Arial"/>
        </w:rPr>
        <w:fldChar w:fldCharType="end"/>
      </w:r>
      <w:r>
        <w:rPr>
          <w:rFonts w:cs="Arial"/>
        </w:rPr>
        <w:t xml:space="preserve"> </w:t>
      </w:r>
      <w:r w:rsidR="00BF6BE1">
        <w:rPr>
          <w:rFonts w:cs="Arial"/>
        </w:rPr>
        <w:t>shows</w:t>
      </w:r>
      <w:r w:rsidR="00C727F8">
        <w:rPr>
          <w:rFonts w:cs="Arial"/>
        </w:rPr>
        <w:t xml:space="preserve"> </w:t>
      </w:r>
      <w:r w:rsidR="003C71E3">
        <w:rPr>
          <w:rFonts w:cs="Arial"/>
        </w:rPr>
        <w:t xml:space="preserve">a standardized </w:t>
      </w:r>
      <w:r w:rsidR="00EF16AD">
        <w:rPr>
          <w:rFonts w:cs="Arial"/>
        </w:rPr>
        <w:t>process flow</w:t>
      </w:r>
      <w:r w:rsidR="003C71E3">
        <w:rPr>
          <w:rFonts w:cs="Arial"/>
        </w:rPr>
        <w:t xml:space="preserve"> for fault finding on the hydraulic system</w:t>
      </w:r>
      <w:r w:rsidR="00EF16AD">
        <w:rPr>
          <w:rFonts w:cs="Arial"/>
        </w:rPr>
        <w:t>.</w:t>
      </w:r>
    </w:p>
    <w:p w14:paraId="54DD267E" w14:textId="63BA4086" w:rsidR="002A4DFD" w:rsidRDefault="00C162AC" w:rsidP="002A4DFD">
      <w:pPr>
        <w:pStyle w:val="Heading2"/>
      </w:pPr>
      <w:bookmarkStart w:id="42" w:name="_Toc140786442"/>
      <w:r w:rsidRPr="00C162AC">
        <w:t>Kaizen Events</w:t>
      </w:r>
      <w:bookmarkEnd w:id="42"/>
    </w:p>
    <w:p w14:paraId="55F8E1F8" w14:textId="1B515B0C" w:rsidR="00C162AC" w:rsidRPr="00C162AC" w:rsidRDefault="001A1016" w:rsidP="00C162AC">
      <w:pPr>
        <w:rPr>
          <w:rFonts w:cs="Arial"/>
        </w:rPr>
      </w:pPr>
      <w:r>
        <w:rPr>
          <w:rFonts w:cs="Arial"/>
        </w:rPr>
        <w:t>O</w:t>
      </w:r>
      <w:r w:rsidR="00C162AC" w:rsidRPr="00C162AC">
        <w:rPr>
          <w:rFonts w:cs="Arial"/>
        </w:rPr>
        <w:t>rganiz</w:t>
      </w:r>
      <w:r>
        <w:rPr>
          <w:rFonts w:cs="Arial"/>
        </w:rPr>
        <w:t>ing</w:t>
      </w:r>
      <w:r w:rsidR="00C162AC" w:rsidRPr="00C162AC">
        <w:rPr>
          <w:rFonts w:cs="Arial"/>
        </w:rPr>
        <w:t xml:space="preserve"> Kaizen events, involving cross-functional teams, to address specific issues </w:t>
      </w:r>
      <w:r w:rsidR="00F85538">
        <w:rPr>
          <w:rFonts w:cs="Arial"/>
        </w:rPr>
        <w:t>such as</w:t>
      </w:r>
      <w:r w:rsidR="00C162AC" w:rsidRPr="00C162AC">
        <w:rPr>
          <w:rFonts w:cs="Arial"/>
        </w:rPr>
        <w:t xml:space="preserve"> hydraulic delays will facilitate rapid problem-solving and the implementation of countermeasures</w:t>
      </w:r>
      <w:r w:rsidR="00BA7492">
        <w:rPr>
          <w:rFonts w:cs="Arial"/>
        </w:rPr>
        <w:t xml:space="preserve"> fast. This allows you</w:t>
      </w:r>
      <w:r w:rsidR="00C162AC" w:rsidRPr="00C162AC">
        <w:rPr>
          <w:rFonts w:cs="Arial"/>
        </w:rPr>
        <w:t xml:space="preserve"> to evaluate the impact of a satellite store and gain engagement from those directly involved in the process</w:t>
      </w:r>
      <w:r w:rsidR="00C35578">
        <w:rPr>
          <w:rFonts w:cs="Arial"/>
        </w:rPr>
        <w:t xml:space="preserve"> and t</w:t>
      </w:r>
      <w:r w:rsidR="00025955">
        <w:rPr>
          <w:rFonts w:cs="Arial"/>
        </w:rPr>
        <w:t>hose who can implement change</w:t>
      </w:r>
      <w:r w:rsidR="00192C78">
        <w:rPr>
          <w:rFonts w:cs="Arial"/>
        </w:rPr>
        <w:t>.</w:t>
      </w:r>
      <w:r w:rsidR="003920E2">
        <w:rPr>
          <w:rFonts w:cs="Arial"/>
        </w:rPr>
        <w:t xml:space="preserve"> </w:t>
      </w:r>
      <w:r w:rsidR="00C35578">
        <w:rPr>
          <w:rFonts w:cs="Arial"/>
        </w:rPr>
        <w:t>A typical</w:t>
      </w:r>
      <w:r w:rsidR="003920E2">
        <w:rPr>
          <w:rFonts w:cs="Arial"/>
        </w:rPr>
        <w:t xml:space="preserve"> </w:t>
      </w:r>
      <w:r w:rsidR="008275D6">
        <w:rPr>
          <w:rFonts w:cs="Arial"/>
        </w:rPr>
        <w:t xml:space="preserve">meeting agenda </w:t>
      </w:r>
      <w:r w:rsidR="005C3828">
        <w:rPr>
          <w:rFonts w:cs="Arial"/>
        </w:rPr>
        <w:t xml:space="preserve">for </w:t>
      </w:r>
      <w:r w:rsidR="00893249">
        <w:rPr>
          <w:rFonts w:cs="Arial"/>
        </w:rPr>
        <w:t>a kaizen</w:t>
      </w:r>
      <w:r w:rsidR="005C3828">
        <w:rPr>
          <w:rFonts w:cs="Arial"/>
        </w:rPr>
        <w:t xml:space="preserve"> </w:t>
      </w:r>
      <w:r w:rsidR="009C3E6C">
        <w:rPr>
          <w:rFonts w:cs="Arial"/>
        </w:rPr>
        <w:t xml:space="preserve">event </w:t>
      </w:r>
      <w:r w:rsidR="008275D6">
        <w:rPr>
          <w:rFonts w:cs="Arial"/>
        </w:rPr>
        <w:t xml:space="preserve">can be seen in </w:t>
      </w:r>
      <w:r w:rsidR="00D31A05">
        <w:rPr>
          <w:rFonts w:cs="Arial"/>
          <w:highlight w:val="yellow"/>
        </w:rPr>
        <w:fldChar w:fldCharType="begin"/>
      </w:r>
      <w:r w:rsidR="00D31A05">
        <w:rPr>
          <w:rFonts w:cs="Arial"/>
        </w:rPr>
        <w:instrText xml:space="preserve"> REF _Ref140786936 \h </w:instrText>
      </w:r>
      <w:r w:rsidR="00D31A05">
        <w:rPr>
          <w:rFonts w:cs="Arial"/>
          <w:highlight w:val="yellow"/>
        </w:rPr>
      </w:r>
      <w:r w:rsidR="00D31A05">
        <w:rPr>
          <w:rFonts w:cs="Arial"/>
          <w:highlight w:val="yellow"/>
        </w:rPr>
        <w:fldChar w:fldCharType="separate"/>
      </w:r>
      <w:r w:rsidR="00D31A05" w:rsidRPr="000A3E7D">
        <w:rPr>
          <w:lang w:val="nl-NL"/>
        </w:rPr>
        <w:t xml:space="preserve">Appendix 3: </w:t>
      </w:r>
      <w:proofErr w:type="spellStart"/>
      <w:r w:rsidR="00D31A05" w:rsidRPr="000A3E7D">
        <w:rPr>
          <w:lang w:val="nl-NL"/>
        </w:rPr>
        <w:t>Kaizen</w:t>
      </w:r>
      <w:proofErr w:type="spellEnd"/>
      <w:r w:rsidR="00D31A05" w:rsidRPr="000A3E7D">
        <w:rPr>
          <w:lang w:val="nl-NL"/>
        </w:rPr>
        <w:t xml:space="preserve"> Event Agenda </w:t>
      </w:r>
      <w:sdt>
        <w:sdtPr>
          <w:id w:val="-764686882"/>
          <w:citation/>
        </w:sdtPr>
        <w:sdtEndPr/>
        <w:sdtContent>
          <w:r w:rsidR="00D31A05">
            <w:fldChar w:fldCharType="begin"/>
          </w:r>
          <w:r w:rsidR="00D31A05" w:rsidRPr="000A3E7D">
            <w:rPr>
              <w:lang w:val="nl-NL"/>
            </w:rPr>
            <w:instrText xml:space="preserve"> CITATION Kar17 \l 2057 </w:instrText>
          </w:r>
          <w:r w:rsidR="00D31A05">
            <w:fldChar w:fldCharType="separate"/>
          </w:r>
          <w:r w:rsidR="0059324D" w:rsidRPr="0059324D">
            <w:rPr>
              <w:noProof/>
              <w:lang w:val="nl-NL"/>
            </w:rPr>
            <w:t>(Osterling, 2017)</w:t>
          </w:r>
          <w:r w:rsidR="00D31A05">
            <w:fldChar w:fldCharType="end"/>
          </w:r>
        </w:sdtContent>
      </w:sdt>
      <w:r w:rsidR="00D31A05">
        <w:rPr>
          <w:rFonts w:cs="Arial"/>
          <w:highlight w:val="yellow"/>
        </w:rPr>
        <w:fldChar w:fldCharType="end"/>
      </w:r>
      <w:r w:rsidR="00C162AC" w:rsidRPr="00C162AC">
        <w:rPr>
          <w:rFonts w:cs="Arial"/>
        </w:rPr>
        <w:t>.</w:t>
      </w:r>
    </w:p>
    <w:p w14:paraId="419E1E47" w14:textId="783269D3" w:rsidR="0027334B" w:rsidRPr="002E58C4" w:rsidRDefault="0027334B" w:rsidP="0027334B">
      <w:pPr>
        <w:pStyle w:val="Heading1"/>
      </w:pPr>
      <w:bookmarkStart w:id="43" w:name="_Toc140786443"/>
      <w:r w:rsidRPr="0027334B">
        <w:lastRenderedPageBreak/>
        <w:t xml:space="preserve">Consideration of potential problems associated with implementing the </w:t>
      </w:r>
      <w:proofErr w:type="gramStart"/>
      <w:r w:rsidRPr="0027334B">
        <w:t>improvements</w:t>
      </w:r>
      <w:bookmarkEnd w:id="43"/>
      <w:proofErr w:type="gramEnd"/>
    </w:p>
    <w:p w14:paraId="0EA2E444" w14:textId="3275E567" w:rsidR="008E2B42" w:rsidRDefault="0027334B" w:rsidP="002D466E">
      <w:pPr>
        <w:pStyle w:val="Heading2"/>
      </w:pPr>
      <w:bookmarkStart w:id="44" w:name="_Toc140786444"/>
      <w:r w:rsidRPr="008E2B42">
        <w:t>Resistance to change</w:t>
      </w:r>
      <w:bookmarkEnd w:id="44"/>
    </w:p>
    <w:p w14:paraId="1A91A1C5" w14:textId="583544F2" w:rsidR="00514590" w:rsidRPr="008E2B42" w:rsidRDefault="0027334B" w:rsidP="008E2B42">
      <w:pPr>
        <w:rPr>
          <w:rFonts w:cs="Arial"/>
        </w:rPr>
      </w:pPr>
      <w:r w:rsidRPr="0027334B">
        <w:rPr>
          <w:rFonts w:cs="Arial"/>
        </w:rPr>
        <w:t>Employees may resist changes to the process, particularly if they are accustomed to the current way of doing things.</w:t>
      </w:r>
      <w:r w:rsidR="000250F6" w:rsidRPr="008E2B42">
        <w:rPr>
          <w:rFonts w:cs="Arial"/>
        </w:rPr>
        <w:t xml:space="preserve"> </w:t>
      </w:r>
    </w:p>
    <w:p w14:paraId="2B33EC95" w14:textId="7C27C458" w:rsidR="001C5C19" w:rsidRDefault="00B46C29" w:rsidP="008E2B42">
      <w:r w:rsidRPr="008E2B42">
        <w:rPr>
          <w:rFonts w:cs="Arial"/>
        </w:rPr>
        <w:t xml:space="preserve">To overcome </w:t>
      </w:r>
      <w:r w:rsidR="00514590" w:rsidRPr="008E2B42">
        <w:rPr>
          <w:rFonts w:cs="Arial"/>
        </w:rPr>
        <w:t>this,</w:t>
      </w:r>
      <w:r w:rsidRPr="008E2B42">
        <w:rPr>
          <w:rFonts w:cs="Arial"/>
        </w:rPr>
        <w:t xml:space="preserve"> I would seek buy-in from users at </w:t>
      </w:r>
      <w:r w:rsidR="002F1C17" w:rsidRPr="008E2B42">
        <w:rPr>
          <w:rFonts w:cs="Arial"/>
        </w:rPr>
        <w:t>different</w:t>
      </w:r>
      <w:r w:rsidRPr="008E2B42">
        <w:rPr>
          <w:rFonts w:cs="Arial"/>
        </w:rPr>
        <w:t xml:space="preserve"> levels of the organization, </w:t>
      </w:r>
      <w:r w:rsidR="00731B5D" w:rsidRPr="008E2B42">
        <w:rPr>
          <w:rFonts w:cs="Arial"/>
        </w:rPr>
        <w:t xml:space="preserve">such as the operators, maintenance personnel, </w:t>
      </w:r>
      <w:proofErr w:type="gramStart"/>
      <w:r w:rsidR="00731B5D" w:rsidRPr="008E2B42">
        <w:rPr>
          <w:rFonts w:cs="Arial"/>
        </w:rPr>
        <w:t>leaders</w:t>
      </w:r>
      <w:proofErr w:type="gramEnd"/>
      <w:r w:rsidR="00731B5D" w:rsidRPr="008E2B42">
        <w:rPr>
          <w:rFonts w:cs="Arial"/>
        </w:rPr>
        <w:t xml:space="preserve"> and management, from design and conception to implementation and </w:t>
      </w:r>
      <w:r w:rsidR="00AB67A9" w:rsidRPr="008E2B42">
        <w:rPr>
          <w:rFonts w:cs="Arial"/>
        </w:rPr>
        <w:t>auditing.</w:t>
      </w:r>
      <w:r w:rsidR="008115B6" w:rsidRPr="008E2B42">
        <w:rPr>
          <w:rFonts w:cs="Arial"/>
        </w:rPr>
        <w:t xml:space="preserve"> Gaining their in</w:t>
      </w:r>
      <w:r w:rsidR="00514590" w:rsidRPr="008E2B42">
        <w:rPr>
          <w:rFonts w:cs="Arial"/>
        </w:rPr>
        <w:t>put a</w:t>
      </w:r>
      <w:r w:rsidR="00496678" w:rsidRPr="008E2B42">
        <w:rPr>
          <w:rFonts w:cs="Arial"/>
        </w:rPr>
        <w:t xml:space="preserve">t each stage allows for them to feel ownership of the project and this </w:t>
      </w:r>
      <w:r w:rsidR="008E2B42" w:rsidRPr="008E2B42">
        <w:rPr>
          <w:rFonts w:cs="Arial"/>
        </w:rPr>
        <w:t>will</w:t>
      </w:r>
      <w:r w:rsidR="00496678" w:rsidRPr="008E2B42">
        <w:rPr>
          <w:rFonts w:cs="Arial"/>
        </w:rPr>
        <w:t xml:space="preserve"> lead to a greater chance of success</w:t>
      </w:r>
      <w:r w:rsidR="004F6C55" w:rsidRPr="008E2B42">
        <w:rPr>
          <w:rFonts w:cs="Arial"/>
        </w:rPr>
        <w:t>.</w:t>
      </w:r>
      <w:r w:rsidR="008E2B42" w:rsidRPr="008E2B42">
        <w:rPr>
          <w:rFonts w:cs="Arial"/>
        </w:rPr>
        <w:t xml:space="preserve"> </w:t>
      </w:r>
      <w:r w:rsidR="008E2B42" w:rsidRPr="00B57751">
        <w:rPr>
          <w:rFonts w:cs="Arial"/>
          <w:i/>
          <w:iCs/>
        </w:rPr>
        <w:t>“Change must involve the people – change must not be imposed upon the people”</w:t>
      </w:r>
      <w:r w:rsidR="008E2B42" w:rsidRPr="008E2B42">
        <w:rPr>
          <w:rFonts w:cs="Arial"/>
        </w:rPr>
        <w:t xml:space="preserve"> </w:t>
      </w:r>
      <w:sdt>
        <w:sdtPr>
          <w:id w:val="1579095071"/>
          <w:citation/>
        </w:sdtPr>
        <w:sdtEndPr/>
        <w:sdtContent>
          <w:r w:rsidR="008E2B42" w:rsidRPr="008E2B42">
            <w:rPr>
              <w:rFonts w:cs="Arial"/>
            </w:rPr>
            <w:fldChar w:fldCharType="begin"/>
          </w:r>
          <w:r w:rsidR="008E2B42" w:rsidRPr="008E2B42">
            <w:rPr>
              <w:rFonts w:cs="Arial"/>
            </w:rPr>
            <w:instrText xml:space="preserve"> CITATION Pro10 \l 2057 </w:instrText>
          </w:r>
          <w:r w:rsidR="008E2B42" w:rsidRPr="008E2B42">
            <w:rPr>
              <w:rFonts w:cs="Arial"/>
            </w:rPr>
            <w:fldChar w:fldCharType="separate"/>
          </w:r>
          <w:r w:rsidR="0059324D" w:rsidRPr="0059324D">
            <w:rPr>
              <w:rFonts w:cs="Arial"/>
              <w:noProof/>
            </w:rPr>
            <w:t>(Passenheim, 2010)</w:t>
          </w:r>
          <w:r w:rsidR="008E2B42" w:rsidRPr="008E2B42">
            <w:rPr>
              <w:rFonts w:cs="Arial"/>
            </w:rPr>
            <w:fldChar w:fldCharType="end"/>
          </w:r>
        </w:sdtContent>
      </w:sdt>
      <w:r w:rsidR="0031267F">
        <w:t xml:space="preserve"> </w:t>
      </w:r>
    </w:p>
    <w:p w14:paraId="69FC52FF" w14:textId="51BB8DD4" w:rsidR="0027334B" w:rsidRPr="0027334B" w:rsidRDefault="001C5C19" w:rsidP="0027334B">
      <w:pPr>
        <w:rPr>
          <w:rFonts w:cs="Arial"/>
        </w:rPr>
      </w:pPr>
      <w:r>
        <w:t>I</w:t>
      </w:r>
      <w:r w:rsidR="0031267F">
        <w:t xml:space="preserve">t is also important to show people why change is </w:t>
      </w:r>
      <w:r>
        <w:t xml:space="preserve">necessary and how it will benefit them, this will also lead to a greater chance of success. This </w:t>
      </w:r>
      <w:r w:rsidR="00AC0FFC">
        <w:t xml:space="preserve">can be achieved by displaying the results </w:t>
      </w:r>
      <w:r w:rsidR="002D27B3">
        <w:t xml:space="preserve">and data </w:t>
      </w:r>
      <w:r w:rsidR="00AC0FFC">
        <w:t xml:space="preserve">of the </w:t>
      </w:r>
      <w:r w:rsidR="002D27B3">
        <w:t>tools used above</w:t>
      </w:r>
      <w:r w:rsidR="002E409E">
        <w:t xml:space="preserve"> and the predicted or actual benefits, not only in </w:t>
      </w:r>
      <w:r w:rsidR="009F7EF3">
        <w:t xml:space="preserve">terms of </w:t>
      </w:r>
      <w:r w:rsidR="002E409E">
        <w:t>cost but also effort</w:t>
      </w:r>
      <w:r w:rsidR="009F7EF3">
        <w:t xml:space="preserve"> required</w:t>
      </w:r>
      <w:r w:rsidR="00E469B2">
        <w:t>.</w:t>
      </w:r>
    </w:p>
    <w:p w14:paraId="4C465672" w14:textId="77777777" w:rsidR="00611C4E" w:rsidRDefault="0027334B" w:rsidP="002D466E">
      <w:pPr>
        <w:pStyle w:val="Heading2"/>
      </w:pPr>
      <w:bookmarkStart w:id="45" w:name="_Toc140786445"/>
      <w:r w:rsidRPr="0027334B">
        <w:t>Cost</w:t>
      </w:r>
      <w:bookmarkEnd w:id="45"/>
    </w:p>
    <w:p w14:paraId="1694EDB5" w14:textId="1F0B108E" w:rsidR="000D30AD" w:rsidRDefault="0027334B" w:rsidP="00611C4E">
      <w:pPr>
        <w:rPr>
          <w:rFonts w:cs="Arial"/>
        </w:rPr>
      </w:pPr>
      <w:r w:rsidRPr="0027334B">
        <w:rPr>
          <w:rFonts w:cs="Arial"/>
        </w:rPr>
        <w:t>Some of the improvements may require significant investment, such as implementing a preventative maintenance program,</w:t>
      </w:r>
      <w:r w:rsidR="00FC774D">
        <w:rPr>
          <w:rFonts w:cs="Arial"/>
        </w:rPr>
        <w:t xml:space="preserve"> purchasing </w:t>
      </w:r>
      <w:r w:rsidR="000250F6">
        <w:rPr>
          <w:rFonts w:cs="Arial"/>
        </w:rPr>
        <w:t xml:space="preserve">shadow </w:t>
      </w:r>
      <w:proofErr w:type="gramStart"/>
      <w:r w:rsidR="000250F6">
        <w:rPr>
          <w:rFonts w:cs="Arial"/>
        </w:rPr>
        <w:t>boards</w:t>
      </w:r>
      <w:proofErr w:type="gramEnd"/>
      <w:r w:rsidR="000250F6">
        <w:rPr>
          <w:rFonts w:cs="Arial"/>
        </w:rPr>
        <w:t xml:space="preserve"> and </w:t>
      </w:r>
      <w:r w:rsidR="000026C1">
        <w:rPr>
          <w:rFonts w:cs="Arial"/>
        </w:rPr>
        <w:t xml:space="preserve">purchasing </w:t>
      </w:r>
      <w:r w:rsidR="000250F6">
        <w:rPr>
          <w:rFonts w:cs="Arial"/>
        </w:rPr>
        <w:t xml:space="preserve">storage solutions, </w:t>
      </w:r>
      <w:r w:rsidRPr="0027334B">
        <w:rPr>
          <w:rFonts w:cs="Arial"/>
        </w:rPr>
        <w:t>which may be costly.</w:t>
      </w:r>
      <w:r w:rsidR="000D30AD">
        <w:rPr>
          <w:rFonts w:cs="Arial"/>
        </w:rPr>
        <w:t xml:space="preserve"> This is where </w:t>
      </w:r>
      <w:r w:rsidR="007F5710">
        <w:rPr>
          <w:rFonts w:cs="Arial"/>
        </w:rPr>
        <w:t>a business case with a cost</w:t>
      </w:r>
      <w:r w:rsidR="00F12BF5">
        <w:rPr>
          <w:rFonts w:cs="Arial"/>
        </w:rPr>
        <w:t xml:space="preserve"> benefit </w:t>
      </w:r>
      <w:r w:rsidR="007F5710">
        <w:rPr>
          <w:rFonts w:cs="Arial"/>
        </w:rPr>
        <w:t xml:space="preserve">analysis breakdown is </w:t>
      </w:r>
      <w:r w:rsidR="00A61C5F">
        <w:rPr>
          <w:rFonts w:cs="Arial"/>
        </w:rPr>
        <w:t xml:space="preserve">important to </w:t>
      </w:r>
      <w:r w:rsidR="00827D29">
        <w:rPr>
          <w:rFonts w:cs="Arial"/>
        </w:rPr>
        <w:t xml:space="preserve">justify the investment and </w:t>
      </w:r>
      <w:r w:rsidR="00A61C5F">
        <w:rPr>
          <w:rFonts w:cs="Arial"/>
        </w:rPr>
        <w:t xml:space="preserve">show </w:t>
      </w:r>
      <w:r w:rsidR="00D60DEC">
        <w:rPr>
          <w:rFonts w:cs="Arial"/>
        </w:rPr>
        <w:t>pay</w:t>
      </w:r>
      <w:r w:rsidR="00827D29">
        <w:rPr>
          <w:rFonts w:cs="Arial"/>
        </w:rPr>
        <w:t>-</w:t>
      </w:r>
      <w:r w:rsidR="00D60DEC">
        <w:rPr>
          <w:rFonts w:cs="Arial"/>
        </w:rPr>
        <w:t>back time</w:t>
      </w:r>
      <w:r w:rsidR="00827D29">
        <w:rPr>
          <w:rFonts w:cs="Arial"/>
        </w:rPr>
        <w:t>/return on investment</w:t>
      </w:r>
      <w:r w:rsidR="00D60DEC">
        <w:rPr>
          <w:rFonts w:cs="Arial"/>
        </w:rPr>
        <w:t>.</w:t>
      </w:r>
    </w:p>
    <w:p w14:paraId="3FDEF265" w14:textId="53CB4F2C" w:rsidR="00AD1290" w:rsidRDefault="00AD1290" w:rsidP="00310D6D">
      <w:pPr>
        <w:pStyle w:val="Heading3"/>
      </w:pPr>
      <w:bookmarkStart w:id="46" w:name="_Toc140786446"/>
      <w:r w:rsidRPr="00310D6D">
        <w:t>Cost</w:t>
      </w:r>
      <w:r w:rsidR="000845F5">
        <w:t>/</w:t>
      </w:r>
      <w:r w:rsidRPr="00310D6D">
        <w:t>benefit analysis</w:t>
      </w:r>
      <w:bookmarkEnd w:id="46"/>
    </w:p>
    <w:p w14:paraId="46E426E7" w14:textId="2059F717" w:rsidR="00DD7C67" w:rsidRPr="00DD7C67" w:rsidRDefault="00DD7C67" w:rsidP="00DD7C67">
      <w:pPr>
        <w:rPr>
          <w:u w:val="single"/>
        </w:rPr>
      </w:pPr>
      <w:r w:rsidRPr="00DD7C67">
        <w:rPr>
          <w:u w:val="single"/>
        </w:rPr>
        <w:t>Costs</w:t>
      </w:r>
    </w:p>
    <w:p w14:paraId="3D7E9713" w14:textId="06B5C895" w:rsidR="001D0211" w:rsidRPr="00541639" w:rsidRDefault="001D0211" w:rsidP="00541639">
      <w:pPr>
        <w:rPr>
          <w:rFonts w:cs="Arial"/>
        </w:rPr>
      </w:pPr>
      <w:r w:rsidRPr="00F95252">
        <w:rPr>
          <w:rFonts w:cs="Arial"/>
        </w:rPr>
        <w:t>Implementation Costs</w:t>
      </w:r>
      <w:r w:rsidRPr="00541639">
        <w:rPr>
          <w:rFonts w:cs="Arial"/>
        </w:rPr>
        <w:t xml:space="preserve">: The </w:t>
      </w:r>
      <w:r w:rsidR="008C769C" w:rsidRPr="00541639">
        <w:rPr>
          <w:rFonts w:cs="Arial"/>
        </w:rPr>
        <w:t xml:space="preserve">estimated </w:t>
      </w:r>
      <w:r w:rsidRPr="00541639">
        <w:rPr>
          <w:rFonts w:cs="Arial"/>
        </w:rPr>
        <w:t xml:space="preserve">costs of implementing the </w:t>
      </w:r>
      <w:r w:rsidR="008C769C" w:rsidRPr="00541639">
        <w:rPr>
          <w:rFonts w:cs="Arial"/>
        </w:rPr>
        <w:t>satellite stores</w:t>
      </w:r>
      <w:r w:rsidRPr="00541639">
        <w:rPr>
          <w:rFonts w:cs="Arial"/>
        </w:rPr>
        <w:t>, including expenses related to training, new equipment, and facility changes</w:t>
      </w:r>
      <w:r w:rsidR="00F95252">
        <w:rPr>
          <w:rFonts w:cs="Arial"/>
        </w:rPr>
        <w:t xml:space="preserve"> =</w:t>
      </w:r>
      <w:r w:rsidRPr="00541639">
        <w:rPr>
          <w:rFonts w:cs="Arial"/>
        </w:rPr>
        <w:t xml:space="preserve"> £20,000.</w:t>
      </w:r>
    </w:p>
    <w:p w14:paraId="3C769190" w14:textId="57BEECDB" w:rsidR="001D0211" w:rsidRPr="00541639" w:rsidRDefault="001D0211" w:rsidP="00541639">
      <w:pPr>
        <w:rPr>
          <w:rFonts w:cs="Arial"/>
        </w:rPr>
      </w:pPr>
      <w:r w:rsidRPr="00F95252">
        <w:rPr>
          <w:rFonts w:cs="Arial"/>
        </w:rPr>
        <w:t>Ongoing Costs</w:t>
      </w:r>
      <w:r w:rsidRPr="00541639">
        <w:rPr>
          <w:rFonts w:cs="Arial"/>
        </w:rPr>
        <w:t xml:space="preserve">: The facility is expected to </w:t>
      </w:r>
      <w:r w:rsidR="00F95252" w:rsidRPr="00541639">
        <w:rPr>
          <w:rFonts w:cs="Arial"/>
        </w:rPr>
        <w:t>incur</w:t>
      </w:r>
      <w:r w:rsidRPr="00541639">
        <w:rPr>
          <w:rFonts w:cs="Arial"/>
        </w:rPr>
        <w:t xml:space="preserve"> £1,000 per annum for maintenance, upgrades, and other recurring costs after the implementation of </w:t>
      </w:r>
      <w:r w:rsidR="008C769C" w:rsidRPr="00541639">
        <w:rPr>
          <w:rFonts w:cs="Arial"/>
        </w:rPr>
        <w:t>the satellite stores</w:t>
      </w:r>
      <w:r w:rsidRPr="00541639">
        <w:rPr>
          <w:rFonts w:cs="Arial"/>
        </w:rPr>
        <w:t>.</w:t>
      </w:r>
    </w:p>
    <w:p w14:paraId="46301665" w14:textId="17E7D32D" w:rsidR="00DD7C67" w:rsidRPr="00DD7C67" w:rsidRDefault="00DD7C67" w:rsidP="00541639">
      <w:pPr>
        <w:rPr>
          <w:rFonts w:cs="Arial"/>
          <w:u w:val="single"/>
        </w:rPr>
      </w:pPr>
      <w:r w:rsidRPr="00DD7C67">
        <w:rPr>
          <w:rFonts w:cs="Arial"/>
          <w:u w:val="single"/>
        </w:rPr>
        <w:t>Benefits</w:t>
      </w:r>
    </w:p>
    <w:p w14:paraId="4458357A" w14:textId="5670F33C" w:rsidR="001D0211" w:rsidRPr="001D0211" w:rsidRDefault="001D0211" w:rsidP="00541639">
      <w:pPr>
        <w:rPr>
          <w:rFonts w:cs="Arial"/>
        </w:rPr>
      </w:pPr>
      <w:r w:rsidRPr="001D0211">
        <w:rPr>
          <w:rFonts w:cs="Arial"/>
        </w:rPr>
        <w:t>Reduction in Non-</w:t>
      </w:r>
      <w:r w:rsidR="00270165" w:rsidRPr="001D0211">
        <w:rPr>
          <w:rFonts w:cs="Arial"/>
        </w:rPr>
        <w:t>Value-Added</w:t>
      </w:r>
      <w:r w:rsidRPr="001D0211">
        <w:rPr>
          <w:rFonts w:cs="Arial"/>
        </w:rPr>
        <w:t xml:space="preserve"> Waste of Hydraulic Downtime: In 2022, the facility incurred hydraulic-related downtime of 375 hours, of which </w:t>
      </w:r>
      <w:r w:rsidR="005C44CA" w:rsidRPr="00270165">
        <w:rPr>
          <w:rFonts w:cs="Arial"/>
        </w:rPr>
        <w:t xml:space="preserve">an average of </w:t>
      </w:r>
      <w:r w:rsidRPr="001D0211">
        <w:rPr>
          <w:rFonts w:cs="Arial"/>
        </w:rPr>
        <w:t>59.64% (approximately 224 hours) was identified as non-value-added waste.</w:t>
      </w:r>
      <w:r w:rsidR="0027334B" w:rsidRPr="0027334B">
        <w:rPr>
          <w:rFonts w:cs="Arial"/>
        </w:rPr>
        <w:t xml:space="preserve"> Implementing </w:t>
      </w:r>
      <w:r w:rsidRPr="001D0211">
        <w:rPr>
          <w:rFonts w:cs="Arial"/>
        </w:rPr>
        <w:t xml:space="preserve">the lean improvement </w:t>
      </w:r>
      <w:r w:rsidRPr="001D0211">
        <w:rPr>
          <w:rFonts w:cs="Arial"/>
        </w:rPr>
        <w:lastRenderedPageBreak/>
        <w:t>process is expected to reduce this non-value-added waste by 100%, resulting in significant cost savings and increased productivity.</w:t>
      </w:r>
    </w:p>
    <w:p w14:paraId="07086AA8" w14:textId="4E1B78A1" w:rsidR="001D0211" w:rsidRPr="001D0211" w:rsidRDefault="001D0211" w:rsidP="00541639">
      <w:pPr>
        <w:rPr>
          <w:rFonts w:cs="Arial"/>
        </w:rPr>
      </w:pPr>
      <w:r w:rsidRPr="001D0211">
        <w:rPr>
          <w:rFonts w:cs="Arial"/>
        </w:rPr>
        <w:t>Downtime Costs Savings: In 2022, the facility incurred downtime costs totalling £2M. A substantial reduction in hydraulic downtime will contribute significantly to decreasing these costs.</w:t>
      </w:r>
      <w:r w:rsidR="00BC2125">
        <w:rPr>
          <w:rFonts w:cs="Arial"/>
        </w:rPr>
        <w:t xml:space="preserve"> T</w:t>
      </w:r>
      <w:r w:rsidRPr="001D0211">
        <w:rPr>
          <w:rFonts w:cs="Arial"/>
        </w:rPr>
        <w:t xml:space="preserve">he expected reduction in non-value-added waste of hydraulic downtime could result in savings of approximately </w:t>
      </w:r>
      <w:r w:rsidRPr="001D0211">
        <w:rPr>
          <w:rFonts w:cs="Arial"/>
          <w:b/>
          <w:bCs/>
          <w:u w:val="single"/>
        </w:rPr>
        <w:t>£419,000 per year</w:t>
      </w:r>
      <w:r w:rsidRPr="001D0211">
        <w:rPr>
          <w:rFonts w:cs="Arial"/>
        </w:rPr>
        <w:t xml:space="preserve"> (£2M * (224 hours / 1071 hours)).</w:t>
      </w:r>
    </w:p>
    <w:p w14:paraId="68F060A2" w14:textId="2134F0B8" w:rsidR="001D0211" w:rsidRPr="001D0211" w:rsidRDefault="001D0211" w:rsidP="00541639">
      <w:pPr>
        <w:rPr>
          <w:rFonts w:cs="Arial"/>
        </w:rPr>
      </w:pPr>
      <w:r w:rsidRPr="001D0211">
        <w:rPr>
          <w:rFonts w:cs="Arial"/>
        </w:rPr>
        <w:t xml:space="preserve">Maintenance Costs Savings: The facility's maintenance costs in 2022 totalled £1.5M. Implementing a </w:t>
      </w:r>
      <w:r w:rsidR="00B61AFC">
        <w:rPr>
          <w:rFonts w:cs="Arial"/>
        </w:rPr>
        <w:t>TPM</w:t>
      </w:r>
      <w:r w:rsidRPr="001D0211">
        <w:rPr>
          <w:rFonts w:cs="Arial"/>
        </w:rPr>
        <w:t xml:space="preserve"> program as part of the lean improvement process could result in further cost savings. These savings would depend on the specific changes made, but even a modest 5% reduction in maintenance costs would result in savings of </w:t>
      </w:r>
      <w:r w:rsidRPr="001D0211">
        <w:rPr>
          <w:rFonts w:cs="Arial"/>
          <w:b/>
          <w:bCs/>
          <w:u w:val="single"/>
        </w:rPr>
        <w:t>£75,000 per year</w:t>
      </w:r>
      <w:r w:rsidRPr="001D0211">
        <w:rPr>
          <w:rFonts w:cs="Arial"/>
        </w:rPr>
        <w:t>.</w:t>
      </w:r>
    </w:p>
    <w:p w14:paraId="3AA5BCC0" w14:textId="24535839" w:rsidR="00146F39" w:rsidRPr="00DD7C67" w:rsidRDefault="00146F39" w:rsidP="00146F39">
      <w:pPr>
        <w:rPr>
          <w:rFonts w:cs="Arial"/>
          <w:u w:val="single"/>
        </w:rPr>
      </w:pPr>
      <w:r w:rsidRPr="00146F39">
        <w:rPr>
          <w:rFonts w:cs="Arial"/>
          <w:u w:val="single"/>
        </w:rPr>
        <w:t xml:space="preserve">Intangible </w:t>
      </w:r>
      <w:r w:rsidR="00DD7C67">
        <w:rPr>
          <w:rFonts w:cs="Arial"/>
          <w:u w:val="single"/>
        </w:rPr>
        <w:t>benefits</w:t>
      </w:r>
      <w:r w:rsidRPr="00146F39">
        <w:rPr>
          <w:rFonts w:cs="Arial"/>
          <w:u w:val="single"/>
        </w:rPr>
        <w:t>:</w:t>
      </w:r>
    </w:p>
    <w:p w14:paraId="6BF67D78" w14:textId="77777777" w:rsidR="003A5C46" w:rsidRPr="00146F39" w:rsidRDefault="003A5C46" w:rsidP="003A5C46">
      <w:pPr>
        <w:rPr>
          <w:rFonts w:cs="Arial"/>
        </w:rPr>
      </w:pPr>
      <w:r w:rsidRPr="00146F39">
        <w:rPr>
          <w:rFonts w:cs="Arial"/>
        </w:rPr>
        <w:t xml:space="preserve">Service/Product Quality Impact: Reduced downtime </w:t>
      </w:r>
      <w:r>
        <w:rPr>
          <w:rFonts w:cs="Arial"/>
        </w:rPr>
        <w:t>will</w:t>
      </w:r>
      <w:r w:rsidRPr="00146F39">
        <w:rPr>
          <w:rFonts w:cs="Arial"/>
        </w:rPr>
        <w:t xml:space="preserve"> result in improved productivity and </w:t>
      </w:r>
      <w:r>
        <w:rPr>
          <w:rFonts w:cs="Arial"/>
        </w:rPr>
        <w:t xml:space="preserve">therefore </w:t>
      </w:r>
      <w:r w:rsidRPr="00146F39">
        <w:rPr>
          <w:rFonts w:cs="Arial"/>
        </w:rPr>
        <w:t>customer satisfaction</w:t>
      </w:r>
      <w:r>
        <w:rPr>
          <w:rFonts w:cs="Arial"/>
        </w:rPr>
        <w:t>.</w:t>
      </w:r>
    </w:p>
    <w:p w14:paraId="0346E260" w14:textId="08C67592" w:rsidR="00146F39" w:rsidRDefault="00146F39" w:rsidP="00541639">
      <w:pPr>
        <w:rPr>
          <w:rFonts w:cs="Arial"/>
        </w:rPr>
      </w:pPr>
      <w:r w:rsidRPr="00146F39">
        <w:rPr>
          <w:rFonts w:cs="Arial"/>
        </w:rPr>
        <w:t xml:space="preserve">Employee Morale: </w:t>
      </w:r>
      <w:r w:rsidR="004F4669" w:rsidRPr="0047153B">
        <w:rPr>
          <w:rFonts w:cs="Arial"/>
          <w:i/>
          <w:iCs/>
        </w:rPr>
        <w:t>“</w:t>
      </w:r>
      <w:r w:rsidRPr="00146F39">
        <w:rPr>
          <w:rFonts w:cs="Arial"/>
          <w:i/>
          <w:iCs/>
        </w:rPr>
        <w:t xml:space="preserve">An improved morale </w:t>
      </w:r>
      <w:r w:rsidR="00DD7C67" w:rsidRPr="0047153B">
        <w:rPr>
          <w:rFonts w:cs="Arial"/>
          <w:i/>
          <w:iCs/>
        </w:rPr>
        <w:t xml:space="preserve">due to better working conditions and safer working environment </w:t>
      </w:r>
      <w:r w:rsidRPr="00146F39">
        <w:rPr>
          <w:rFonts w:cs="Arial"/>
          <w:i/>
          <w:iCs/>
        </w:rPr>
        <w:t xml:space="preserve">can indirectly lead to increased productivity and decreased turnover rates, both of which </w:t>
      </w:r>
      <w:r w:rsidR="00DD7C67" w:rsidRPr="0047153B">
        <w:rPr>
          <w:rFonts w:cs="Arial"/>
          <w:i/>
          <w:iCs/>
        </w:rPr>
        <w:t xml:space="preserve">have been shown to </w:t>
      </w:r>
      <w:r w:rsidRPr="00146F39">
        <w:rPr>
          <w:rFonts w:cs="Arial"/>
          <w:i/>
          <w:iCs/>
        </w:rPr>
        <w:t>positively impact the bottom line</w:t>
      </w:r>
      <w:r w:rsidR="004F4669" w:rsidRPr="0047153B">
        <w:rPr>
          <w:rFonts w:cs="Arial"/>
          <w:i/>
          <w:iCs/>
        </w:rPr>
        <w:t>.</w:t>
      </w:r>
      <w:r w:rsidR="0047153B" w:rsidRPr="0047153B">
        <w:rPr>
          <w:rFonts w:cs="Arial"/>
          <w:i/>
          <w:iCs/>
        </w:rPr>
        <w:t>”</w:t>
      </w:r>
      <w:sdt>
        <w:sdtPr>
          <w:rPr>
            <w:rFonts w:cs="Arial"/>
          </w:rPr>
          <w:id w:val="1578547230"/>
          <w:citation/>
        </w:sdtPr>
        <w:sdtEndPr/>
        <w:sdtContent>
          <w:r w:rsidR="004F4669">
            <w:rPr>
              <w:rFonts w:cs="Arial"/>
            </w:rPr>
            <w:fldChar w:fldCharType="begin"/>
          </w:r>
          <w:r w:rsidR="004F4669">
            <w:rPr>
              <w:rFonts w:cs="Arial"/>
            </w:rPr>
            <w:instrText xml:space="preserve"> CITATION Mau04 \l 2057 </w:instrText>
          </w:r>
          <w:r w:rsidR="004F4669">
            <w:rPr>
              <w:rFonts w:cs="Arial"/>
            </w:rPr>
            <w:fldChar w:fldCharType="separate"/>
          </w:r>
          <w:r w:rsidR="0059324D">
            <w:rPr>
              <w:rFonts w:cs="Arial"/>
              <w:noProof/>
            </w:rPr>
            <w:t xml:space="preserve"> </w:t>
          </w:r>
          <w:r w:rsidR="0059324D" w:rsidRPr="0059324D">
            <w:rPr>
              <w:rFonts w:cs="Arial"/>
              <w:noProof/>
            </w:rPr>
            <w:t>(Maurice Oxenburgh, 2004)</w:t>
          </w:r>
          <w:r w:rsidR="004F4669">
            <w:rPr>
              <w:rFonts w:cs="Arial"/>
            </w:rPr>
            <w:fldChar w:fldCharType="end"/>
          </w:r>
        </w:sdtContent>
      </w:sdt>
    </w:p>
    <w:p w14:paraId="21FF6DCC" w14:textId="07F44CDB" w:rsidR="0035682D" w:rsidRDefault="00923302" w:rsidP="00611C4E">
      <w:pPr>
        <w:rPr>
          <w:rFonts w:cs="Arial"/>
          <w:b/>
          <w:bCs/>
        </w:rPr>
      </w:pPr>
      <w:r w:rsidRPr="00923302">
        <w:rPr>
          <w:rFonts w:cs="Arial"/>
          <w:b/>
          <w:bCs/>
        </w:rPr>
        <w:t>ROI</w:t>
      </w:r>
      <w:r w:rsidR="003A5C46">
        <w:rPr>
          <w:rFonts w:cs="Arial"/>
          <w:b/>
          <w:bCs/>
        </w:rPr>
        <w:t xml:space="preserve"> (re</w:t>
      </w:r>
      <w:r w:rsidR="00AC6F17">
        <w:rPr>
          <w:rFonts w:cs="Arial"/>
          <w:b/>
          <w:bCs/>
        </w:rPr>
        <w:t>turn on investment)</w:t>
      </w:r>
    </w:p>
    <w:p w14:paraId="4F1C94C7" w14:textId="77777777" w:rsidR="00FA38A1" w:rsidRPr="00FA38A1" w:rsidRDefault="00FA38A1" w:rsidP="00FA38A1">
      <w:pPr>
        <w:rPr>
          <w:rFonts w:cs="Arial"/>
        </w:rPr>
      </w:pPr>
      <w:r w:rsidRPr="00FA38A1">
        <w:rPr>
          <w:rFonts w:cs="Arial"/>
        </w:rPr>
        <w:t>ROI = (Annual Savings / Cost of Investment) * 100</w:t>
      </w:r>
    </w:p>
    <w:p w14:paraId="16846891" w14:textId="77777777" w:rsidR="00FA38A1" w:rsidRPr="00FA38A1" w:rsidRDefault="00FA38A1" w:rsidP="00FA38A1">
      <w:pPr>
        <w:rPr>
          <w:rFonts w:cs="Arial"/>
        </w:rPr>
      </w:pPr>
      <w:r w:rsidRPr="00FA38A1">
        <w:rPr>
          <w:rFonts w:cs="Arial"/>
        </w:rPr>
        <w:t>Substituting the values:</w:t>
      </w:r>
    </w:p>
    <w:p w14:paraId="70AC4715" w14:textId="6AE87684" w:rsidR="00FA38A1" w:rsidRPr="00FA38A1" w:rsidRDefault="00FA38A1" w:rsidP="00FA38A1">
      <w:pPr>
        <w:rPr>
          <w:rFonts w:cs="Arial"/>
        </w:rPr>
      </w:pPr>
      <w:r w:rsidRPr="00FA38A1">
        <w:rPr>
          <w:rFonts w:cs="Arial"/>
        </w:rPr>
        <w:t>ROI = (</w:t>
      </w:r>
      <w:r>
        <w:rPr>
          <w:rFonts w:cs="Arial"/>
        </w:rPr>
        <w:t>£</w:t>
      </w:r>
      <w:r w:rsidRPr="00FA38A1">
        <w:rPr>
          <w:rFonts w:cs="Arial"/>
        </w:rPr>
        <w:t xml:space="preserve">419,000 / </w:t>
      </w:r>
      <w:r>
        <w:rPr>
          <w:rFonts w:cs="Arial"/>
        </w:rPr>
        <w:t>£</w:t>
      </w:r>
      <w:r w:rsidRPr="00FA38A1">
        <w:rPr>
          <w:rFonts w:cs="Arial"/>
        </w:rPr>
        <w:t>21,000) * 100</w:t>
      </w:r>
    </w:p>
    <w:p w14:paraId="1C2FEA9D" w14:textId="77777777" w:rsidR="00FA38A1" w:rsidRPr="00FA38A1" w:rsidRDefault="00FA38A1" w:rsidP="00FA38A1">
      <w:pPr>
        <w:rPr>
          <w:rFonts w:cs="Arial"/>
        </w:rPr>
      </w:pPr>
      <w:r w:rsidRPr="00FA38A1">
        <w:rPr>
          <w:rFonts w:cs="Arial"/>
        </w:rPr>
        <w:t>ROI = 19.9523809524 * 100</w:t>
      </w:r>
    </w:p>
    <w:p w14:paraId="754857C8" w14:textId="77777777" w:rsidR="00FA38A1" w:rsidRPr="00FA38A1" w:rsidRDefault="00FA38A1" w:rsidP="00FA38A1">
      <w:pPr>
        <w:rPr>
          <w:rFonts w:cs="Arial"/>
          <w:b/>
          <w:bCs/>
          <w:u w:val="single"/>
        </w:rPr>
      </w:pPr>
      <w:r w:rsidRPr="00FA38A1">
        <w:rPr>
          <w:rFonts w:cs="Arial"/>
          <w:b/>
          <w:bCs/>
          <w:u w:val="single"/>
        </w:rPr>
        <w:t>ROI ≈ 1995.24%</w:t>
      </w:r>
    </w:p>
    <w:p w14:paraId="070FE888" w14:textId="77777777" w:rsidR="00FA38A1" w:rsidRDefault="00FA38A1" w:rsidP="00FA38A1">
      <w:pPr>
        <w:rPr>
          <w:rFonts w:cs="Arial"/>
          <w:b/>
          <w:bCs/>
        </w:rPr>
      </w:pPr>
      <w:r>
        <w:rPr>
          <w:rFonts w:cs="Arial"/>
          <w:b/>
          <w:bCs/>
        </w:rPr>
        <w:t>Payback time</w:t>
      </w:r>
    </w:p>
    <w:p w14:paraId="1ED453FD" w14:textId="3C29AF00" w:rsidR="006C33C2" w:rsidRPr="006C33C2" w:rsidRDefault="006C33C2" w:rsidP="006C33C2">
      <w:pPr>
        <w:rPr>
          <w:rFonts w:cs="Arial"/>
        </w:rPr>
      </w:pPr>
      <w:r w:rsidRPr="006C33C2">
        <w:rPr>
          <w:rFonts w:cs="Arial"/>
        </w:rPr>
        <w:t>Payback Time = Initial Investment / Annual Savings</w:t>
      </w:r>
    </w:p>
    <w:p w14:paraId="64050D69" w14:textId="15641942" w:rsidR="006C33C2" w:rsidRPr="006C33C2" w:rsidRDefault="006C33C2" w:rsidP="006C33C2">
      <w:pPr>
        <w:rPr>
          <w:rFonts w:cs="Arial"/>
        </w:rPr>
      </w:pPr>
      <w:r w:rsidRPr="006C33C2">
        <w:rPr>
          <w:rFonts w:cs="Arial"/>
        </w:rPr>
        <w:t xml:space="preserve">Payback Time = </w:t>
      </w:r>
      <w:r>
        <w:rPr>
          <w:rFonts w:cs="Arial"/>
        </w:rPr>
        <w:t>£</w:t>
      </w:r>
      <w:r w:rsidRPr="006C33C2">
        <w:rPr>
          <w:rFonts w:cs="Arial"/>
        </w:rPr>
        <w:t xml:space="preserve">21,000 / </w:t>
      </w:r>
      <w:r>
        <w:rPr>
          <w:rFonts w:cs="Arial"/>
        </w:rPr>
        <w:t>£</w:t>
      </w:r>
      <w:r w:rsidRPr="006C33C2">
        <w:rPr>
          <w:rFonts w:cs="Arial"/>
        </w:rPr>
        <w:t>419,000</w:t>
      </w:r>
    </w:p>
    <w:p w14:paraId="293FDFD7" w14:textId="77777777" w:rsidR="006C33C2" w:rsidRPr="006C33C2" w:rsidRDefault="006C33C2" w:rsidP="006C33C2">
      <w:pPr>
        <w:rPr>
          <w:rFonts w:cs="Arial"/>
        </w:rPr>
      </w:pPr>
      <w:r w:rsidRPr="006C33C2">
        <w:rPr>
          <w:rFonts w:cs="Arial"/>
        </w:rPr>
        <w:t>Payback Time ≈ 0.0501 years</w:t>
      </w:r>
    </w:p>
    <w:p w14:paraId="2C486C8B" w14:textId="1433385E" w:rsidR="00541639" w:rsidRPr="003A5C46" w:rsidRDefault="006C33C2" w:rsidP="006C33C2">
      <w:pPr>
        <w:rPr>
          <w:rFonts w:cs="Arial"/>
          <w:b/>
          <w:bCs/>
          <w:u w:val="single"/>
        </w:rPr>
      </w:pPr>
      <w:r w:rsidRPr="003A5C46">
        <w:rPr>
          <w:rFonts w:cs="Arial"/>
          <w:b/>
          <w:bCs/>
          <w:u w:val="single"/>
        </w:rPr>
        <w:t>Payback Time ≈ 18.3 days (approximately)</w:t>
      </w:r>
    </w:p>
    <w:p w14:paraId="0CA6949F" w14:textId="77777777" w:rsidR="00611C4E" w:rsidRDefault="0027334B" w:rsidP="002D466E">
      <w:pPr>
        <w:pStyle w:val="Heading2"/>
      </w:pPr>
      <w:bookmarkStart w:id="47" w:name="_Toc140786447"/>
      <w:r w:rsidRPr="0027334B">
        <w:t>Logistics</w:t>
      </w:r>
      <w:bookmarkEnd w:id="47"/>
    </w:p>
    <w:p w14:paraId="693D1009" w14:textId="32AE4522" w:rsidR="0027334B" w:rsidRPr="0027334B" w:rsidRDefault="0027334B" w:rsidP="0027334B">
      <w:pPr>
        <w:rPr>
          <w:rFonts w:cs="Arial"/>
        </w:rPr>
      </w:pPr>
      <w:r w:rsidRPr="0027334B">
        <w:rPr>
          <w:rFonts w:cs="Arial"/>
        </w:rPr>
        <w:t xml:space="preserve">Implementing just-in-time delivery may require changes to the </w:t>
      </w:r>
      <w:r w:rsidR="00207453" w:rsidRPr="0027334B">
        <w:rPr>
          <w:rFonts w:cs="Arial"/>
        </w:rPr>
        <w:t>coordination</w:t>
      </w:r>
      <w:r w:rsidRPr="0027334B">
        <w:rPr>
          <w:rFonts w:cs="Arial"/>
        </w:rPr>
        <w:t xml:space="preserve"> of the supply chain, which may be challenging to implement.</w:t>
      </w:r>
      <w:r w:rsidR="000026C1">
        <w:rPr>
          <w:rFonts w:cs="Arial"/>
        </w:rPr>
        <w:t xml:space="preserve"> However, using the companies SAP </w:t>
      </w:r>
      <w:r w:rsidR="006E2B23">
        <w:rPr>
          <w:rFonts w:cs="Arial"/>
        </w:rPr>
        <w:t xml:space="preserve">computer system with the MRP control plugin, it is possible to set-up a satellite storage </w:t>
      </w:r>
      <w:r w:rsidR="006E2B23">
        <w:rPr>
          <w:rFonts w:cs="Arial"/>
        </w:rPr>
        <w:lastRenderedPageBreak/>
        <w:t xml:space="preserve">location and assign spare parts and stock levels to this new location. When a part is used from this satellite location, the </w:t>
      </w:r>
      <w:r w:rsidR="00521341">
        <w:rPr>
          <w:rFonts w:cs="Arial"/>
        </w:rPr>
        <w:t xml:space="preserve">maintenance technician books out the spare part, this generates a re-order process for the MRP controller to </w:t>
      </w:r>
      <w:r w:rsidR="00CF372F">
        <w:rPr>
          <w:rFonts w:cs="Arial"/>
        </w:rPr>
        <w:t xml:space="preserve">approve, sending a re-stock request to the supplier. Parts are then delivered straight to the </w:t>
      </w:r>
      <w:r w:rsidR="005E0A75">
        <w:rPr>
          <w:rFonts w:cs="Arial"/>
        </w:rPr>
        <w:t xml:space="preserve">satellite storage location and placed in the correct storage </w:t>
      </w:r>
      <w:r w:rsidR="009F7EF3">
        <w:rPr>
          <w:rFonts w:cs="Arial"/>
        </w:rPr>
        <w:t>areas</w:t>
      </w:r>
      <w:r w:rsidR="005E0A75">
        <w:rPr>
          <w:rFonts w:cs="Arial"/>
        </w:rPr>
        <w:t xml:space="preserve"> </w:t>
      </w:r>
      <w:r w:rsidR="009F7EF3">
        <w:rPr>
          <w:rFonts w:cs="Arial"/>
        </w:rPr>
        <w:t>whilst the machine remains operational</w:t>
      </w:r>
      <w:r w:rsidR="005E0A75">
        <w:rPr>
          <w:rFonts w:cs="Arial"/>
        </w:rPr>
        <w:t xml:space="preserve">. </w:t>
      </w:r>
      <w:r w:rsidR="005F1EAE">
        <w:rPr>
          <w:rFonts w:cs="Arial"/>
        </w:rPr>
        <w:t>Therefore,</w:t>
      </w:r>
      <w:r w:rsidR="005E0A75">
        <w:rPr>
          <w:rFonts w:cs="Arial"/>
        </w:rPr>
        <w:t xml:space="preserve"> eliminating wating waste and </w:t>
      </w:r>
      <w:r w:rsidR="00222F69">
        <w:rPr>
          <w:rFonts w:cs="Arial"/>
        </w:rPr>
        <w:t xml:space="preserve">reducing </w:t>
      </w:r>
      <w:r w:rsidR="00785C47">
        <w:rPr>
          <w:rFonts w:cs="Arial"/>
        </w:rPr>
        <w:t>inventory waste.</w:t>
      </w:r>
    </w:p>
    <w:p w14:paraId="21B945CD" w14:textId="6B29EA8D" w:rsidR="006F668A" w:rsidRDefault="006F668A" w:rsidP="006F668A">
      <w:pPr>
        <w:pStyle w:val="Heading1"/>
      </w:pPr>
      <w:bookmarkStart w:id="48" w:name="_Toc140786448"/>
      <w:r>
        <w:t>Conclusion</w:t>
      </w:r>
      <w:bookmarkEnd w:id="48"/>
    </w:p>
    <w:p w14:paraId="5EAF96A6" w14:textId="58FC6206" w:rsidR="00192587" w:rsidRPr="00192587" w:rsidRDefault="00192587" w:rsidP="00192587">
      <w:pPr>
        <w:rPr>
          <w:rFonts w:cs="Arial"/>
        </w:rPr>
      </w:pPr>
      <w:r w:rsidRPr="00192587">
        <w:rPr>
          <w:rFonts w:cs="Arial"/>
        </w:rPr>
        <w:t xml:space="preserve">By implementing a satellite store, the </w:t>
      </w:r>
      <w:r w:rsidR="003C6CD2">
        <w:rPr>
          <w:rFonts w:cs="Arial"/>
        </w:rPr>
        <w:t>business</w:t>
      </w:r>
      <w:r w:rsidRPr="00192587">
        <w:rPr>
          <w:rFonts w:cs="Arial"/>
        </w:rPr>
        <w:t xml:space="preserve"> can streamline material flow, improve equipment uptime, and enhance overall operational efficiency. It reduces unnecessary transportation and waiting times, contributing to </w:t>
      </w:r>
      <w:r w:rsidR="008954A3">
        <w:rPr>
          <w:rFonts w:cs="Arial"/>
        </w:rPr>
        <w:t xml:space="preserve">large </w:t>
      </w:r>
      <w:r w:rsidRPr="00192587">
        <w:rPr>
          <w:rFonts w:cs="Arial"/>
        </w:rPr>
        <w:t xml:space="preserve">cost savings, increased productivity, and improved customer satisfaction. It appears to be a </w:t>
      </w:r>
      <w:r w:rsidR="008954A3">
        <w:rPr>
          <w:rFonts w:cs="Arial"/>
        </w:rPr>
        <w:t>very good</w:t>
      </w:r>
      <w:r w:rsidRPr="00192587">
        <w:rPr>
          <w:rFonts w:cs="Arial"/>
        </w:rPr>
        <w:t xml:space="preserve"> investment for the </w:t>
      </w:r>
      <w:r w:rsidR="003C6CD2">
        <w:rPr>
          <w:rFonts w:cs="Arial"/>
        </w:rPr>
        <w:t>business</w:t>
      </w:r>
      <w:r w:rsidR="008954A3">
        <w:rPr>
          <w:rFonts w:cs="Arial"/>
        </w:rPr>
        <w:t>, with t</w:t>
      </w:r>
      <w:r w:rsidRPr="00192587">
        <w:rPr>
          <w:rFonts w:cs="Arial"/>
        </w:rPr>
        <w:t>he cost-benefit analysis sho</w:t>
      </w:r>
      <w:r w:rsidR="008954A3">
        <w:rPr>
          <w:rFonts w:cs="Arial"/>
        </w:rPr>
        <w:t>wing</w:t>
      </w:r>
      <w:r w:rsidRPr="00192587">
        <w:rPr>
          <w:rFonts w:cs="Arial"/>
        </w:rPr>
        <w:t xml:space="preserve"> substantial potential savings, </w:t>
      </w:r>
      <w:r w:rsidR="007B1DA5">
        <w:rPr>
          <w:rFonts w:cs="Arial"/>
        </w:rPr>
        <w:t>and</w:t>
      </w:r>
      <w:r w:rsidRPr="00192587">
        <w:rPr>
          <w:rFonts w:cs="Arial"/>
        </w:rPr>
        <w:t xml:space="preserve"> a rapid payback time of just </w:t>
      </w:r>
      <w:r w:rsidR="00BA6644">
        <w:rPr>
          <w:rFonts w:cs="Arial"/>
        </w:rPr>
        <w:t>15 days</w:t>
      </w:r>
      <w:r w:rsidRPr="00192587">
        <w:rPr>
          <w:rFonts w:cs="Arial"/>
        </w:rPr>
        <w:t>. Although the OEE score is already relatively high</w:t>
      </w:r>
      <w:r w:rsidR="007B1DA5">
        <w:rPr>
          <w:rFonts w:cs="Arial"/>
        </w:rPr>
        <w:t xml:space="preserve"> (</w:t>
      </w:r>
      <w:r w:rsidRPr="00192587">
        <w:rPr>
          <w:rFonts w:cs="Arial"/>
        </w:rPr>
        <w:t>indicating efficient operation</w:t>
      </w:r>
      <w:r w:rsidR="007B1DA5">
        <w:rPr>
          <w:rFonts w:cs="Arial"/>
        </w:rPr>
        <w:t>)</w:t>
      </w:r>
      <w:r w:rsidRPr="00192587">
        <w:rPr>
          <w:rFonts w:cs="Arial"/>
        </w:rPr>
        <w:t xml:space="preserve"> there remains some potential for further improvement. The facility should continue to strive for increased efficiency, waste reduction, and overall improvement to reach world-class OEE standards.</w:t>
      </w:r>
    </w:p>
    <w:p w14:paraId="4FD39B40" w14:textId="3637A55C" w:rsidR="003B275A" w:rsidRDefault="00DA0C47" w:rsidP="00CD0CB2">
      <w:pPr>
        <w:rPr>
          <w:rFonts w:cs="Arial"/>
        </w:rPr>
      </w:pPr>
      <w:r w:rsidRPr="00BA6644">
        <w:rPr>
          <w:rFonts w:cs="Arial"/>
        </w:rPr>
        <w:t>I</w:t>
      </w:r>
      <w:r w:rsidR="00A82877" w:rsidRPr="00BA6644">
        <w:rPr>
          <w:rFonts w:cs="Arial"/>
        </w:rPr>
        <w:t xml:space="preserve">n addition to </w:t>
      </w:r>
      <w:r w:rsidR="005F782E">
        <w:rPr>
          <w:rFonts w:cs="Arial"/>
        </w:rPr>
        <w:t>implementing</w:t>
      </w:r>
      <w:r w:rsidR="00A82877" w:rsidRPr="00BA6644">
        <w:rPr>
          <w:rFonts w:cs="Arial"/>
        </w:rPr>
        <w:t xml:space="preserve"> a </w:t>
      </w:r>
      <w:r w:rsidR="00BA6644" w:rsidRPr="00BA6644">
        <w:rPr>
          <w:rFonts w:cs="Arial"/>
        </w:rPr>
        <w:t>satellite store</w:t>
      </w:r>
      <w:r w:rsidR="00A82877" w:rsidRPr="00BA6644">
        <w:rPr>
          <w:rFonts w:cs="Arial"/>
        </w:rPr>
        <w:t xml:space="preserve"> to the ship unloaders to reduce non-value-added waste during hydraulic faults,</w:t>
      </w:r>
      <w:r w:rsidR="00CD0CB2" w:rsidRPr="00BA6644">
        <w:rPr>
          <w:rFonts w:cs="Arial"/>
        </w:rPr>
        <w:t xml:space="preserve"> </w:t>
      </w:r>
      <w:r w:rsidRPr="00BA6644">
        <w:rPr>
          <w:rFonts w:cs="Arial"/>
        </w:rPr>
        <w:t>it would be beneficial to</w:t>
      </w:r>
      <w:r w:rsidR="00CD0CB2" w:rsidRPr="00BA6644">
        <w:rPr>
          <w:rFonts w:cs="Arial"/>
        </w:rPr>
        <w:t xml:space="preserve"> focus on reducing waste in the </w:t>
      </w:r>
      <w:r w:rsidR="00935B9D">
        <w:rPr>
          <w:rFonts w:cs="Arial"/>
        </w:rPr>
        <w:t xml:space="preserve">production </w:t>
      </w:r>
      <w:r w:rsidR="00CD0CB2" w:rsidRPr="00BA6644">
        <w:rPr>
          <w:rFonts w:cs="Arial"/>
        </w:rPr>
        <w:t>process</w:t>
      </w:r>
      <w:r w:rsidR="003D42EA">
        <w:rPr>
          <w:rFonts w:cs="Arial"/>
        </w:rPr>
        <w:t xml:space="preserve">. </w:t>
      </w:r>
      <w:r w:rsidR="00451D72">
        <w:rPr>
          <w:rFonts w:cs="Arial"/>
        </w:rPr>
        <w:t xml:space="preserve">Possible improvements </w:t>
      </w:r>
      <w:r w:rsidR="005F782E">
        <w:rPr>
          <w:rFonts w:cs="Arial"/>
        </w:rPr>
        <w:t xml:space="preserve">could </w:t>
      </w:r>
      <w:r w:rsidR="00451D72">
        <w:rPr>
          <w:rFonts w:cs="Arial"/>
        </w:rPr>
        <w:t xml:space="preserve">include </w:t>
      </w:r>
      <w:r w:rsidR="005F782E">
        <w:rPr>
          <w:rFonts w:cs="Arial"/>
        </w:rPr>
        <w:t>i</w:t>
      </w:r>
      <w:r w:rsidR="00451D72" w:rsidRPr="00451D72">
        <w:rPr>
          <w:rFonts w:cs="Arial"/>
        </w:rPr>
        <w:t>mplementing automated systems</w:t>
      </w:r>
      <w:r w:rsidR="00451D72">
        <w:rPr>
          <w:rFonts w:cs="Arial"/>
        </w:rPr>
        <w:t>,</w:t>
      </w:r>
      <w:r w:rsidR="00BC7817">
        <w:rPr>
          <w:rFonts w:cs="Arial"/>
        </w:rPr>
        <w:t xml:space="preserve"> just-in-time (JIT) inventory management</w:t>
      </w:r>
      <w:r w:rsidR="00C93767">
        <w:rPr>
          <w:rFonts w:cs="Arial"/>
        </w:rPr>
        <w:t xml:space="preserve"> systems</w:t>
      </w:r>
      <w:r w:rsidR="00BC7817">
        <w:rPr>
          <w:rFonts w:cs="Arial"/>
        </w:rPr>
        <w:t xml:space="preserve">, </w:t>
      </w:r>
      <w:r w:rsidR="001C70FE">
        <w:rPr>
          <w:rFonts w:cs="Arial"/>
        </w:rPr>
        <w:t>training and culture</w:t>
      </w:r>
      <w:r w:rsidR="00625DF3">
        <w:rPr>
          <w:rFonts w:cs="Arial"/>
        </w:rPr>
        <w:t xml:space="preserve"> improvements</w:t>
      </w:r>
      <w:r w:rsidR="001C70FE">
        <w:rPr>
          <w:rFonts w:cs="Arial"/>
        </w:rPr>
        <w:t xml:space="preserve">, </w:t>
      </w:r>
      <w:r w:rsidR="00827691">
        <w:rPr>
          <w:rFonts w:cs="Arial"/>
        </w:rPr>
        <w:t>supplier partnerships, layout optimization and use of technology</w:t>
      </w:r>
      <w:r w:rsidR="00C93767">
        <w:rPr>
          <w:rFonts w:cs="Arial"/>
        </w:rPr>
        <w:t xml:space="preserve"> for </w:t>
      </w:r>
      <w:r w:rsidR="00F97F1E">
        <w:rPr>
          <w:rFonts w:cs="Arial"/>
        </w:rPr>
        <w:t>equipment monitoring and analytics.</w:t>
      </w:r>
    </w:p>
    <w:p w14:paraId="47CC2588" w14:textId="5542181C" w:rsidR="00CD0CB2" w:rsidRPr="006855AD" w:rsidRDefault="00DA0C47" w:rsidP="00CD0CB2">
      <w:pPr>
        <w:rPr>
          <w:rFonts w:cs="Arial"/>
        </w:rPr>
      </w:pPr>
      <w:r w:rsidRPr="00BA6644">
        <w:rPr>
          <w:rFonts w:cs="Arial"/>
        </w:rPr>
        <w:t xml:space="preserve">Although the production process </w:t>
      </w:r>
      <w:r w:rsidR="00625DF3">
        <w:rPr>
          <w:rFonts w:cs="Arial"/>
        </w:rPr>
        <w:t xml:space="preserve">was not the area of focus </w:t>
      </w:r>
      <w:r w:rsidR="00192587" w:rsidRPr="00BA6644">
        <w:rPr>
          <w:rFonts w:cs="Arial"/>
        </w:rPr>
        <w:t>during this study and report, the c</w:t>
      </w:r>
      <w:r w:rsidR="00CD0CB2" w:rsidRPr="00BA6644">
        <w:rPr>
          <w:rFonts w:cs="Arial"/>
        </w:rPr>
        <w:t>hallenges</w:t>
      </w:r>
      <w:r w:rsidR="00CD0CB2" w:rsidRPr="0027334B">
        <w:rPr>
          <w:rFonts w:cs="Arial"/>
        </w:rPr>
        <w:t xml:space="preserve"> associated with implementing these improvements may include resistance to change, cost, and </w:t>
      </w:r>
      <w:r w:rsidR="00C42B73" w:rsidRPr="00BA6644">
        <w:rPr>
          <w:rFonts w:cs="Arial"/>
        </w:rPr>
        <w:t>planning</w:t>
      </w:r>
      <w:r w:rsidR="00CD0CB2" w:rsidRPr="0027334B">
        <w:rPr>
          <w:rFonts w:cs="Arial"/>
        </w:rPr>
        <w:t>, but these can be overcome through collaboration with employees, developing a business case, and collaborating with logistics partners. By implementing these improvements, the facility can improve efficiency</w:t>
      </w:r>
      <w:r w:rsidR="00720A42">
        <w:rPr>
          <w:rFonts w:cs="Arial"/>
        </w:rPr>
        <w:t xml:space="preserve"> and</w:t>
      </w:r>
      <w:r w:rsidR="00CD0CB2" w:rsidRPr="0027334B">
        <w:rPr>
          <w:rFonts w:cs="Arial"/>
        </w:rPr>
        <w:t xml:space="preserve"> reduce costs</w:t>
      </w:r>
      <w:r w:rsidR="00720A42">
        <w:rPr>
          <w:rFonts w:cs="Arial"/>
        </w:rPr>
        <w:t xml:space="preserve"> - providing</w:t>
      </w:r>
      <w:r w:rsidR="00CD0CB2" w:rsidRPr="0027334B">
        <w:rPr>
          <w:rFonts w:cs="Arial"/>
        </w:rPr>
        <w:t xml:space="preserve"> better value to </w:t>
      </w:r>
      <w:r w:rsidR="003B275A">
        <w:rPr>
          <w:rFonts w:cs="Arial"/>
        </w:rPr>
        <w:t xml:space="preserve">its </w:t>
      </w:r>
      <w:r w:rsidR="00CD0CB2" w:rsidRPr="0027334B">
        <w:rPr>
          <w:rFonts w:cs="Arial"/>
        </w:rPr>
        <w:t>customers.</w:t>
      </w:r>
    </w:p>
    <w:p w14:paraId="7EA80BE9" w14:textId="77777777" w:rsidR="008B6711" w:rsidRPr="00084E3C" w:rsidRDefault="008B6711" w:rsidP="00220AA3">
      <w:pPr>
        <w:rPr>
          <w:rFonts w:cs="Arial"/>
        </w:rPr>
      </w:pPr>
    </w:p>
    <w:p w14:paraId="4C86DC6D" w14:textId="64CAAB36" w:rsidR="008154FC" w:rsidRDefault="008B6711">
      <w:bookmarkStart w:id="49" w:name="_Toc118710495"/>
      <w:r>
        <w:br w:type="page"/>
      </w:r>
    </w:p>
    <w:bookmarkEnd w:id="49" w:displacedByCustomXml="next"/>
    <w:bookmarkStart w:id="50" w:name="_Toc140786449" w:displacedByCustomXml="next"/>
    <w:sdt>
      <w:sdtPr>
        <w:rPr>
          <w:rFonts w:cs="Times New Roman"/>
          <w:b w:val="0"/>
          <w:bCs w:val="0"/>
          <w:color w:val="auto"/>
          <w:kern w:val="0"/>
          <w:sz w:val="22"/>
          <w:szCs w:val="20"/>
        </w:rPr>
        <w:id w:val="-406618509"/>
        <w:docPartObj>
          <w:docPartGallery w:val="Bibliographies"/>
          <w:docPartUnique/>
        </w:docPartObj>
      </w:sdtPr>
      <w:sdtEndPr/>
      <w:sdtContent>
        <w:p w14:paraId="72E18569" w14:textId="37A945A7" w:rsidR="00D01E2B" w:rsidRDefault="00D01E2B" w:rsidP="00CD0CB2">
          <w:pPr>
            <w:pStyle w:val="Heading1"/>
          </w:pPr>
          <w:r w:rsidRPr="00CD0CB2">
            <w:t>Bibliography</w:t>
          </w:r>
          <w:bookmarkEnd w:id="50"/>
        </w:p>
        <w:sdt>
          <w:sdtPr>
            <w:id w:val="111145805"/>
            <w:bibliography/>
          </w:sdtPr>
          <w:sdtEndPr/>
          <w:sdtContent>
            <w:p w14:paraId="44635731" w14:textId="77777777" w:rsidR="0059324D" w:rsidRDefault="00D01E2B" w:rsidP="0059324D">
              <w:pPr>
                <w:pStyle w:val="Bibliography"/>
                <w:rPr>
                  <w:noProof/>
                  <w:sz w:val="24"/>
                  <w:szCs w:val="24"/>
                </w:rPr>
              </w:pPr>
              <w:r>
                <w:fldChar w:fldCharType="begin"/>
              </w:r>
              <w:r>
                <w:instrText xml:space="preserve"> BIBLIOGRAPHY </w:instrText>
              </w:r>
              <w:r>
                <w:fldChar w:fldCharType="separate"/>
              </w:r>
              <w:r w:rsidR="0059324D">
                <w:rPr>
                  <w:noProof/>
                </w:rPr>
                <w:t xml:space="preserve">Alspaugh, M. A., 2008. </w:t>
              </w:r>
              <w:r w:rsidR="0059324D">
                <w:rPr>
                  <w:i/>
                  <w:iCs/>
                  <w:noProof/>
                </w:rPr>
                <w:t xml:space="preserve">Bulk Material Handling by Conveyor Belt 7. </w:t>
              </w:r>
              <w:r w:rsidR="0059324D">
                <w:rPr>
                  <w:noProof/>
                </w:rPr>
                <w:t>s.l.:Society for Mining, Metallurgy, and Exploration.</w:t>
              </w:r>
            </w:p>
            <w:p w14:paraId="3214BD35" w14:textId="77777777" w:rsidR="0059324D" w:rsidRDefault="0059324D" w:rsidP="0059324D">
              <w:pPr>
                <w:pStyle w:val="Bibliography"/>
                <w:rPr>
                  <w:noProof/>
                </w:rPr>
              </w:pPr>
              <w:r>
                <w:rPr>
                  <w:noProof/>
                </w:rPr>
                <w:t xml:space="preserve">burnes, B., 2020. The Origins of Lewin’s Three-Step Model of Change. </w:t>
              </w:r>
              <w:r>
                <w:rPr>
                  <w:i/>
                  <w:iCs/>
                  <w:noProof/>
                </w:rPr>
                <w:t xml:space="preserve">The Journal of Applied Behavioral Science., </w:t>
              </w:r>
              <w:r>
                <w:rPr>
                  <w:noProof/>
                </w:rPr>
                <w:t>56(1), p. 32–59.</w:t>
              </w:r>
            </w:p>
            <w:p w14:paraId="60AB5BE4" w14:textId="77777777" w:rsidR="0059324D" w:rsidRDefault="0059324D" w:rsidP="0059324D">
              <w:pPr>
                <w:pStyle w:val="Bibliography"/>
                <w:rPr>
                  <w:noProof/>
                </w:rPr>
              </w:pPr>
              <w:r>
                <w:rPr>
                  <w:noProof/>
                </w:rPr>
                <w:t xml:space="preserve">English, P. F., 2011. </w:t>
              </w:r>
              <w:r>
                <w:rPr>
                  <w:i/>
                  <w:iCs/>
                  <w:noProof/>
                </w:rPr>
                <w:t xml:space="preserve">Safety Performance in a Lean Environment: A Guide to Building Safety into a Process. </w:t>
              </w:r>
              <w:r>
                <w:rPr>
                  <w:noProof/>
                </w:rPr>
                <w:t>s.l.:CRC Press.</w:t>
              </w:r>
            </w:p>
            <w:p w14:paraId="28F1182A" w14:textId="77777777" w:rsidR="0059324D" w:rsidRDefault="0059324D" w:rsidP="0059324D">
              <w:pPr>
                <w:pStyle w:val="Bibliography"/>
                <w:rPr>
                  <w:noProof/>
                </w:rPr>
              </w:pPr>
              <w:r>
                <w:rPr>
                  <w:noProof/>
                </w:rPr>
                <w:t xml:space="preserve">James P. Womack, D. T. J., 2010. </w:t>
              </w:r>
              <w:r>
                <w:rPr>
                  <w:i/>
                  <w:iCs/>
                  <w:noProof/>
                </w:rPr>
                <w:t xml:space="preserve">Lean Thinking: Banish Waste and Create Wealth in Your Corporation. </w:t>
              </w:r>
              <w:r>
                <w:rPr>
                  <w:noProof/>
                </w:rPr>
                <w:t>2nd ed. New York: Free Press.</w:t>
              </w:r>
            </w:p>
            <w:p w14:paraId="4438D109" w14:textId="77777777" w:rsidR="0059324D" w:rsidRDefault="0059324D" w:rsidP="0059324D">
              <w:pPr>
                <w:pStyle w:val="Bibliography"/>
                <w:rPr>
                  <w:noProof/>
                </w:rPr>
              </w:pPr>
              <w:r>
                <w:rPr>
                  <w:noProof/>
                </w:rPr>
                <w:t xml:space="preserve">James P. Womack, D. T. J. D. R., 2008. </w:t>
              </w:r>
              <w:r>
                <w:rPr>
                  <w:i/>
                  <w:iCs/>
                  <w:noProof/>
                </w:rPr>
                <w:t xml:space="preserve">The machine that changed the world. </w:t>
              </w:r>
              <w:r>
                <w:rPr>
                  <w:noProof/>
                </w:rPr>
                <w:t>London: Simon &amp; Schuster.</w:t>
              </w:r>
            </w:p>
            <w:p w14:paraId="52B80E93" w14:textId="77777777" w:rsidR="0059324D" w:rsidRDefault="0059324D" w:rsidP="0059324D">
              <w:pPr>
                <w:pStyle w:val="Bibliography"/>
                <w:rPr>
                  <w:noProof/>
                </w:rPr>
              </w:pPr>
              <w:r>
                <w:rPr>
                  <w:noProof/>
                </w:rPr>
                <w:t xml:space="preserve">Kannan, S., 2007. DEVELOPING A MAINTENANCE VALUE STREAM MAP. </w:t>
              </w:r>
            </w:p>
            <w:p w14:paraId="7A14021A" w14:textId="77777777" w:rsidR="0059324D" w:rsidRDefault="0059324D" w:rsidP="0059324D">
              <w:pPr>
                <w:pStyle w:val="Bibliography"/>
                <w:rPr>
                  <w:noProof/>
                </w:rPr>
              </w:pPr>
              <w:r>
                <w:rPr>
                  <w:noProof/>
                </w:rPr>
                <w:t xml:space="preserve">Levitt, J., 2008. </w:t>
              </w:r>
              <w:r>
                <w:rPr>
                  <w:i/>
                  <w:iCs/>
                  <w:noProof/>
                </w:rPr>
                <w:t xml:space="preserve">Lean Maintenance. </w:t>
              </w:r>
              <w:r>
                <w:rPr>
                  <w:noProof/>
                </w:rPr>
                <w:t>s.l.:Industrial Press.</w:t>
              </w:r>
            </w:p>
            <w:p w14:paraId="6CA1A471" w14:textId="77777777" w:rsidR="0059324D" w:rsidRDefault="0059324D" w:rsidP="0059324D">
              <w:pPr>
                <w:pStyle w:val="Bibliography"/>
                <w:rPr>
                  <w:noProof/>
                </w:rPr>
              </w:pPr>
              <w:r>
                <w:rPr>
                  <w:noProof/>
                </w:rPr>
                <w:t xml:space="preserve">Liker, J. K., 2004. </w:t>
              </w:r>
              <w:r>
                <w:rPr>
                  <w:i/>
                  <w:iCs/>
                  <w:noProof/>
                </w:rPr>
                <w:t xml:space="preserve">The Toyota Way: 14 Management Principles from the World's Greatest Manufacturer. </w:t>
              </w:r>
              <w:r>
                <w:rPr>
                  <w:noProof/>
                </w:rPr>
                <w:t>s.l.:McGraw-Hill.</w:t>
              </w:r>
            </w:p>
            <w:p w14:paraId="102E6CC7" w14:textId="77777777" w:rsidR="0059324D" w:rsidRDefault="0059324D" w:rsidP="0059324D">
              <w:pPr>
                <w:pStyle w:val="Bibliography"/>
                <w:rPr>
                  <w:noProof/>
                </w:rPr>
              </w:pPr>
              <w:r>
                <w:rPr>
                  <w:noProof/>
                </w:rPr>
                <w:t xml:space="preserve">Maurice Oxenburgh, P. S. M. A. O., 2004. </w:t>
              </w:r>
              <w:r>
                <w:rPr>
                  <w:i/>
                  <w:iCs/>
                  <w:noProof/>
                </w:rPr>
                <w:t xml:space="preserve">Increasing Productivity and Profit through Health and Safety. </w:t>
              </w:r>
              <w:r>
                <w:rPr>
                  <w:noProof/>
                </w:rPr>
                <w:t>1st ed. s.l.:CRC Press.</w:t>
              </w:r>
            </w:p>
            <w:p w14:paraId="600FCD28" w14:textId="77777777" w:rsidR="0059324D" w:rsidRDefault="0059324D" w:rsidP="0059324D">
              <w:pPr>
                <w:pStyle w:val="Bibliography"/>
                <w:rPr>
                  <w:noProof/>
                </w:rPr>
              </w:pPr>
              <w:r>
                <w:rPr>
                  <w:noProof/>
                </w:rPr>
                <w:t xml:space="preserve">Michael L. George, J. M. D. T. R. M. U., 2004. </w:t>
              </w:r>
              <w:r>
                <w:rPr>
                  <w:i/>
                  <w:iCs/>
                  <w:noProof/>
                </w:rPr>
                <w:t xml:space="preserve">The Lean Six Sigma Pocket Toolbook. </w:t>
              </w:r>
              <w:r>
                <w:rPr>
                  <w:noProof/>
                </w:rPr>
                <w:t>s.l.:McGraw-Hill.</w:t>
              </w:r>
            </w:p>
            <w:p w14:paraId="593E6094" w14:textId="77777777" w:rsidR="0059324D" w:rsidRDefault="0059324D" w:rsidP="0059324D">
              <w:pPr>
                <w:pStyle w:val="Bibliography"/>
                <w:rPr>
                  <w:noProof/>
                </w:rPr>
              </w:pPr>
              <w:r>
                <w:rPr>
                  <w:noProof/>
                </w:rPr>
                <w:t xml:space="preserve">Mike Rother, J. S., 2003. </w:t>
              </w:r>
              <w:r>
                <w:rPr>
                  <w:i/>
                  <w:iCs/>
                  <w:noProof/>
                </w:rPr>
                <w:t xml:space="preserve">Learning to See: Value Stream Mapping to Add Value and Eliminate Muda. </w:t>
              </w:r>
              <w:r>
                <w:rPr>
                  <w:noProof/>
                </w:rPr>
                <w:t>1.3 ed. Cambridge: The Lean Enterprise Institute.</w:t>
              </w:r>
            </w:p>
            <w:p w14:paraId="490C00EE" w14:textId="77777777" w:rsidR="0059324D" w:rsidRDefault="0059324D" w:rsidP="0059324D">
              <w:pPr>
                <w:pStyle w:val="Bibliography"/>
                <w:rPr>
                  <w:noProof/>
                </w:rPr>
              </w:pPr>
              <w:r>
                <w:rPr>
                  <w:noProof/>
                </w:rPr>
                <w:t xml:space="preserve">Osterling, K. M. a. M., 2017. </w:t>
              </w:r>
              <w:r>
                <w:rPr>
                  <w:i/>
                  <w:iCs/>
                  <w:noProof/>
                </w:rPr>
                <w:t xml:space="preserve">The Kaizen Event Planner. </w:t>
              </w:r>
              <w:r>
                <w:rPr>
                  <w:noProof/>
                </w:rPr>
                <w:t>New York: Productivity Press.</w:t>
              </w:r>
            </w:p>
            <w:p w14:paraId="6C8C8B44" w14:textId="77777777" w:rsidR="0059324D" w:rsidRDefault="0059324D" w:rsidP="0059324D">
              <w:pPr>
                <w:pStyle w:val="Bibliography"/>
                <w:rPr>
                  <w:noProof/>
                </w:rPr>
              </w:pPr>
              <w:r>
                <w:rPr>
                  <w:noProof/>
                </w:rPr>
                <w:t xml:space="preserve">Palmer, D., 2019. </w:t>
              </w:r>
              <w:r>
                <w:rPr>
                  <w:i/>
                  <w:iCs/>
                  <w:noProof/>
                </w:rPr>
                <w:t xml:space="preserve">Maintenance Planning and Scheduling Handbook. </w:t>
              </w:r>
              <w:r>
                <w:rPr>
                  <w:noProof/>
                </w:rPr>
                <w:t>4th ed. s.l.:McGraw-Hill.</w:t>
              </w:r>
            </w:p>
            <w:p w14:paraId="66C7A39D" w14:textId="77777777" w:rsidR="0059324D" w:rsidRDefault="0059324D" w:rsidP="0059324D">
              <w:pPr>
                <w:pStyle w:val="Bibliography"/>
                <w:rPr>
                  <w:noProof/>
                </w:rPr>
              </w:pPr>
              <w:r>
                <w:rPr>
                  <w:noProof/>
                </w:rPr>
                <w:t xml:space="preserve">Passenheim, P. D. O., 2010. </w:t>
              </w:r>
              <w:r>
                <w:rPr>
                  <w:i/>
                  <w:iCs/>
                  <w:noProof/>
                </w:rPr>
                <w:t xml:space="preserve">Change Management. </w:t>
              </w:r>
              <w:r>
                <w:rPr>
                  <w:noProof/>
                </w:rPr>
                <w:t>s.l.:Ventus Publishing.</w:t>
              </w:r>
            </w:p>
            <w:p w14:paraId="13DCBE3E" w14:textId="77777777" w:rsidR="0059324D" w:rsidRDefault="0059324D" w:rsidP="0059324D">
              <w:pPr>
                <w:pStyle w:val="Bibliography"/>
                <w:rPr>
                  <w:noProof/>
                </w:rPr>
              </w:pPr>
              <w:r>
                <w:rPr>
                  <w:noProof/>
                </w:rPr>
                <w:t xml:space="preserve">Pazek, K., 2021. </w:t>
              </w:r>
              <w:r>
                <w:rPr>
                  <w:i/>
                  <w:iCs/>
                  <w:noProof/>
                </w:rPr>
                <w:t xml:space="preserve">Lean Manufacturing. </w:t>
              </w:r>
              <w:r>
                <w:rPr>
                  <w:noProof/>
                </w:rPr>
                <w:t>London: Intech Open.</w:t>
              </w:r>
            </w:p>
            <w:p w14:paraId="167AFBD6" w14:textId="77777777" w:rsidR="0059324D" w:rsidRDefault="0059324D" w:rsidP="0059324D">
              <w:pPr>
                <w:pStyle w:val="Bibliography"/>
                <w:rPr>
                  <w:noProof/>
                </w:rPr>
              </w:pPr>
              <w:r>
                <w:rPr>
                  <w:noProof/>
                </w:rPr>
                <w:t xml:space="preserve">Pedro García Márquez F, S. R. I. B. T., 2020. </w:t>
              </w:r>
              <w:r>
                <w:rPr>
                  <w:i/>
                  <w:iCs/>
                  <w:noProof/>
                </w:rPr>
                <w:t xml:space="preserve">Lean Manufacturing and Six Sigma - Behind the Mask. </w:t>
              </w:r>
              <w:r>
                <w:rPr>
                  <w:noProof/>
                </w:rPr>
                <w:t>s.l.:Intech Open.</w:t>
              </w:r>
            </w:p>
            <w:p w14:paraId="071BF3C6" w14:textId="77777777" w:rsidR="0059324D" w:rsidRDefault="0059324D" w:rsidP="0059324D">
              <w:pPr>
                <w:pStyle w:val="Bibliography"/>
                <w:rPr>
                  <w:noProof/>
                </w:rPr>
              </w:pPr>
              <w:r>
                <w:rPr>
                  <w:noProof/>
                </w:rPr>
                <w:t xml:space="preserve">Peter Willmott, </w:t>
              </w:r>
              <w:r>
                <w:rPr>
                  <w:noProof/>
                  <w:cs/>
                </w:rPr>
                <w:t>‎</w:t>
              </w:r>
              <w:r>
                <w:rPr>
                  <w:noProof/>
                </w:rPr>
                <w:t xml:space="preserve">. M., 2001. </w:t>
              </w:r>
              <w:r>
                <w:rPr>
                  <w:i/>
                  <w:iCs/>
                  <w:noProof/>
                </w:rPr>
                <w:t xml:space="preserve">TPM - A Route to World Class Performance. </w:t>
              </w:r>
              <w:r>
                <w:rPr>
                  <w:noProof/>
                </w:rPr>
                <w:t>Boston: Elsevier Science.</w:t>
              </w:r>
            </w:p>
            <w:p w14:paraId="56639ACA" w14:textId="77777777" w:rsidR="0059324D" w:rsidRDefault="0059324D" w:rsidP="0059324D">
              <w:pPr>
                <w:pStyle w:val="Bibliography"/>
                <w:rPr>
                  <w:noProof/>
                </w:rPr>
              </w:pPr>
              <w:r>
                <w:rPr>
                  <w:noProof/>
                </w:rPr>
                <w:lastRenderedPageBreak/>
                <w:t xml:space="preserve">REIV engineering, 2020. </w:t>
              </w:r>
              <w:r>
                <w:rPr>
                  <w:i/>
                  <w:iCs/>
                  <w:noProof/>
                </w:rPr>
                <w:t xml:space="preserve">The 5S System. </w:t>
              </w:r>
              <w:r>
                <w:rPr>
                  <w:noProof/>
                </w:rPr>
                <w:t xml:space="preserve">[Online] </w:t>
              </w:r>
              <w:r>
                <w:rPr>
                  <w:noProof/>
                </w:rPr>
                <w:br/>
                <w:t xml:space="preserve">Available at: </w:t>
              </w:r>
              <w:r>
                <w:rPr>
                  <w:noProof/>
                  <w:u w:val="single"/>
                </w:rPr>
                <w:t>https://reiv-engineering.com/2020/05/26/the-5s-system/</w:t>
              </w:r>
            </w:p>
            <w:p w14:paraId="46362980" w14:textId="77777777" w:rsidR="0059324D" w:rsidRDefault="0059324D" w:rsidP="0059324D">
              <w:pPr>
                <w:pStyle w:val="Bibliography"/>
                <w:rPr>
                  <w:noProof/>
                </w:rPr>
              </w:pPr>
              <w:r>
                <w:rPr>
                  <w:noProof/>
                </w:rPr>
                <w:t xml:space="preserve">Sawhney, R. &amp;. K. S. &amp;. L. X., 2009. Developing a value stream map to evaluate breakdown maintenance operations. </w:t>
              </w:r>
              <w:r>
                <w:rPr>
                  <w:i/>
                  <w:iCs/>
                  <w:noProof/>
                </w:rPr>
                <w:t xml:space="preserve">International Journal of Industrial and Systems Engineering, </w:t>
              </w:r>
              <w:r>
                <w:rPr>
                  <w:noProof/>
                </w:rPr>
                <w:t>Volume 4, pp. 229-240.</w:t>
              </w:r>
            </w:p>
            <w:p w14:paraId="26E2DF7B" w14:textId="77777777" w:rsidR="0059324D" w:rsidRDefault="0059324D" w:rsidP="0059324D">
              <w:pPr>
                <w:pStyle w:val="Bibliography"/>
                <w:rPr>
                  <w:noProof/>
                </w:rPr>
              </w:pPr>
              <w:r>
                <w:rPr>
                  <w:noProof/>
                </w:rPr>
                <w:t xml:space="preserve">Tata Steel Europe, 2022. </w:t>
              </w:r>
              <w:r>
                <w:rPr>
                  <w:i/>
                  <w:iCs/>
                  <w:noProof/>
                </w:rPr>
                <w:t xml:space="preserve">At a glance. </w:t>
              </w:r>
              <w:r>
                <w:rPr>
                  <w:noProof/>
                </w:rPr>
                <w:t xml:space="preserve">[Online] </w:t>
              </w:r>
              <w:r>
                <w:rPr>
                  <w:noProof/>
                </w:rPr>
                <w:br/>
                <w:t xml:space="preserve">Available at: </w:t>
              </w:r>
              <w:r>
                <w:rPr>
                  <w:noProof/>
                  <w:u w:val="single"/>
                </w:rPr>
                <w:t>https://www.tatasteeleurope.com/about-us/at-a-glance</w:t>
              </w:r>
            </w:p>
            <w:p w14:paraId="68A42C33" w14:textId="77777777" w:rsidR="0059324D" w:rsidRDefault="0059324D" w:rsidP="0059324D">
              <w:pPr>
                <w:pStyle w:val="Bibliography"/>
                <w:rPr>
                  <w:noProof/>
                </w:rPr>
              </w:pPr>
              <w:r>
                <w:rPr>
                  <w:noProof/>
                </w:rPr>
                <w:t xml:space="preserve">Tata Steel Europe, 2023. </w:t>
              </w:r>
              <w:r>
                <w:rPr>
                  <w:i/>
                  <w:iCs/>
                  <w:noProof/>
                </w:rPr>
                <w:t xml:space="preserve">Sustainability performance at our sites: Port Talbot. </w:t>
              </w:r>
              <w:r>
                <w:rPr>
                  <w:noProof/>
                </w:rPr>
                <w:t xml:space="preserve">[Online] </w:t>
              </w:r>
              <w:r>
                <w:rPr>
                  <w:noProof/>
                </w:rPr>
                <w:br/>
                <w:t xml:space="preserve">Available at: </w:t>
              </w:r>
              <w:r>
                <w:rPr>
                  <w:noProof/>
                  <w:u w:val="single"/>
                </w:rPr>
                <w:t>https://www.tatasteeleurope.com/construction/sustainability/performance-at-our-sites/port-talbot</w:t>
              </w:r>
            </w:p>
            <w:p w14:paraId="7D409B68" w14:textId="77777777" w:rsidR="0059324D" w:rsidRDefault="0059324D" w:rsidP="0059324D">
              <w:pPr>
                <w:pStyle w:val="Bibliography"/>
                <w:rPr>
                  <w:noProof/>
                </w:rPr>
              </w:pPr>
              <w:r>
                <w:rPr>
                  <w:noProof/>
                </w:rPr>
                <w:t xml:space="preserve">Tata Steel UK, 2020. </w:t>
              </w:r>
              <w:r>
                <w:rPr>
                  <w:i/>
                  <w:iCs/>
                  <w:noProof/>
                </w:rPr>
                <w:t xml:space="preserve">Tata Steel UK Factsheet. </w:t>
              </w:r>
              <w:r>
                <w:rPr>
                  <w:noProof/>
                </w:rPr>
                <w:t xml:space="preserve">[Online] </w:t>
              </w:r>
              <w:r>
                <w:rPr>
                  <w:noProof/>
                </w:rPr>
                <w:br/>
                <w:t xml:space="preserve">Available at: </w:t>
              </w:r>
              <w:r>
                <w:rPr>
                  <w:noProof/>
                  <w:u w:val="single"/>
                </w:rPr>
                <w:t>https://www.tatasteeleurope.com/sites/default/files/Tata%20Steel%20UK%20Factsheet%202020%20%281%29.pdf</w:t>
              </w:r>
            </w:p>
            <w:p w14:paraId="3296E0CA" w14:textId="77777777" w:rsidR="0059324D" w:rsidRDefault="0059324D" w:rsidP="0059324D">
              <w:pPr>
                <w:pStyle w:val="Bibliography"/>
                <w:rPr>
                  <w:noProof/>
                </w:rPr>
              </w:pPr>
              <w:r>
                <w:rPr>
                  <w:noProof/>
                </w:rPr>
                <w:t xml:space="preserve">Tata Steel UK, 2023. </w:t>
              </w:r>
              <w:r>
                <w:rPr>
                  <w:i/>
                  <w:iCs/>
                  <w:noProof/>
                </w:rPr>
                <w:t xml:space="preserve">A Guide to Port Talbot Works. </w:t>
              </w:r>
              <w:r>
                <w:rPr>
                  <w:noProof/>
                </w:rPr>
                <w:t>s.l.:s.n.</w:t>
              </w:r>
            </w:p>
            <w:p w14:paraId="613A7089" w14:textId="77777777" w:rsidR="0059324D" w:rsidRDefault="0059324D" w:rsidP="0059324D">
              <w:pPr>
                <w:pStyle w:val="Bibliography"/>
                <w:rPr>
                  <w:noProof/>
                </w:rPr>
              </w:pPr>
              <w:r>
                <w:rPr>
                  <w:noProof/>
                </w:rPr>
                <w:t xml:space="preserve">Tool Keepers, 2021. </w:t>
              </w:r>
              <w:r>
                <w:rPr>
                  <w:i/>
                  <w:iCs/>
                  <w:noProof/>
                </w:rPr>
                <w:t xml:space="preserve">Lean Solutions. </w:t>
              </w:r>
              <w:r>
                <w:rPr>
                  <w:noProof/>
                </w:rPr>
                <w:t xml:space="preserve">[Online] </w:t>
              </w:r>
              <w:r>
                <w:rPr>
                  <w:noProof/>
                </w:rPr>
                <w:br/>
                <w:t xml:space="preserve">Available at: </w:t>
              </w:r>
              <w:r>
                <w:rPr>
                  <w:noProof/>
                  <w:u w:val="single"/>
                </w:rPr>
                <w:t>https://www.toolkeepers.com/lean-solutions</w:t>
              </w:r>
            </w:p>
            <w:p w14:paraId="19FC18BB" w14:textId="77777777" w:rsidR="0059324D" w:rsidRDefault="0059324D" w:rsidP="0059324D">
              <w:pPr>
                <w:pStyle w:val="Bibliography"/>
                <w:rPr>
                  <w:noProof/>
                </w:rPr>
              </w:pPr>
              <w:r>
                <w:rPr>
                  <w:noProof/>
                </w:rPr>
                <w:t xml:space="preserve">Vorne Industries Inc., 2023. </w:t>
              </w:r>
              <w:r>
                <w:rPr>
                  <w:i/>
                  <w:iCs/>
                  <w:noProof/>
                </w:rPr>
                <w:t xml:space="preserve">TPM (TOTAL PRODUCTIVE MAINTENANCE). </w:t>
              </w:r>
              <w:r>
                <w:rPr>
                  <w:noProof/>
                </w:rPr>
                <w:t xml:space="preserve">[Online] </w:t>
              </w:r>
              <w:r>
                <w:rPr>
                  <w:noProof/>
                </w:rPr>
                <w:br/>
                <w:t xml:space="preserve">Available at: </w:t>
              </w:r>
              <w:r>
                <w:rPr>
                  <w:noProof/>
                  <w:u w:val="single"/>
                </w:rPr>
                <w:t>https://www.leanproduction.com/tpm/</w:t>
              </w:r>
            </w:p>
            <w:p w14:paraId="50C8136A" w14:textId="54A0CB6F" w:rsidR="00D01E2B" w:rsidRDefault="00D01E2B" w:rsidP="0059324D">
              <w:r>
                <w:rPr>
                  <w:b/>
                  <w:bCs/>
                  <w:noProof/>
                </w:rPr>
                <w:fldChar w:fldCharType="end"/>
              </w:r>
            </w:p>
          </w:sdtContent>
        </w:sdt>
      </w:sdtContent>
    </w:sdt>
    <w:p w14:paraId="6BA3289F" w14:textId="34F9EC0D" w:rsidR="008B6711" w:rsidRDefault="008B6711" w:rsidP="00D01E2B"/>
    <w:p w14:paraId="5AC72D03" w14:textId="77777777" w:rsidR="00220AA3" w:rsidRPr="00084E3C" w:rsidRDefault="00220AA3" w:rsidP="00220AA3">
      <w:pPr>
        <w:rPr>
          <w:rFonts w:cs="Arial"/>
        </w:rPr>
      </w:pPr>
    </w:p>
    <w:p w14:paraId="241C69C4" w14:textId="77777777" w:rsidR="008B6711" w:rsidRDefault="008B6711">
      <w:pPr>
        <w:rPr>
          <w:rFonts w:cs="Arial"/>
          <w:b/>
          <w:bCs/>
          <w:color w:val="3D7EDB" w:themeColor="text2"/>
          <w:kern w:val="32"/>
          <w:sz w:val="32"/>
          <w:szCs w:val="32"/>
        </w:rPr>
      </w:pPr>
      <w:bookmarkStart w:id="51" w:name="_Toc118710496"/>
      <w:r>
        <w:br w:type="page"/>
      </w:r>
    </w:p>
    <w:p w14:paraId="16DB96D4" w14:textId="5790C511" w:rsidR="008A4981" w:rsidRDefault="00220AA3" w:rsidP="00CD0CB2">
      <w:pPr>
        <w:pStyle w:val="Heading1"/>
      </w:pPr>
      <w:bookmarkStart w:id="52" w:name="_Toc140786450"/>
      <w:r w:rsidRPr="00CD0CB2">
        <w:lastRenderedPageBreak/>
        <w:t>Appendices</w:t>
      </w:r>
      <w:bookmarkEnd w:id="51"/>
      <w:bookmarkEnd w:id="52"/>
    </w:p>
    <w:p w14:paraId="2A915C6E" w14:textId="58D06D81" w:rsidR="0084116F" w:rsidRDefault="0074769E" w:rsidP="00EF5F0B">
      <w:pPr>
        <w:pStyle w:val="Heading2"/>
      </w:pPr>
      <w:bookmarkStart w:id="53" w:name="_Toc140786451"/>
      <w:bookmarkStart w:id="54" w:name="_Ref140786896"/>
      <w:r>
        <w:t>Appendix</w:t>
      </w:r>
      <w:r w:rsidR="009D19B6">
        <w:t xml:space="preserve"> 1: </w:t>
      </w:r>
      <w:r w:rsidR="00B04662">
        <w:t>Process Flow Diagram for Fault Finding Hydraulic S</w:t>
      </w:r>
      <w:r w:rsidR="003B40E4">
        <w:t>ystem</w:t>
      </w:r>
      <w:bookmarkEnd w:id="53"/>
      <w:bookmarkEnd w:id="54"/>
    </w:p>
    <w:p w14:paraId="2B411C46" w14:textId="7BE66272" w:rsidR="003B40E4" w:rsidRPr="003B40E4" w:rsidRDefault="003B40E4" w:rsidP="003B40E4">
      <w:r>
        <w:rPr>
          <w:noProof/>
        </w:rPr>
        <w:drawing>
          <wp:inline distT="0" distB="0" distL="0" distR="0" wp14:anchorId="505BB862" wp14:editId="42C2C63E">
            <wp:extent cx="7091874" cy="5075196"/>
            <wp:effectExtent l="0" t="1270" r="0" b="0"/>
            <wp:docPr id="10" name="Picture 10"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diagram of a diagram&#10;&#10;Description automatically generated"/>
                    <pic:cNvPicPr/>
                  </pic:nvPicPr>
                  <pic:blipFill>
                    <a:blip r:embed="rId23"/>
                    <a:stretch>
                      <a:fillRect/>
                    </a:stretch>
                  </pic:blipFill>
                  <pic:spPr>
                    <a:xfrm rot="16200000">
                      <a:off x="0" y="0"/>
                      <a:ext cx="7105126" cy="5084680"/>
                    </a:xfrm>
                    <a:prstGeom prst="rect">
                      <a:avLst/>
                    </a:prstGeom>
                  </pic:spPr>
                </pic:pic>
              </a:graphicData>
            </a:graphic>
          </wp:inline>
        </w:drawing>
      </w:r>
    </w:p>
    <w:p w14:paraId="74D180EC" w14:textId="12EBCA9C" w:rsidR="0043370A" w:rsidRDefault="0084116F" w:rsidP="0084116F">
      <w:pPr>
        <w:pStyle w:val="Heading2"/>
      </w:pPr>
      <w:bookmarkStart w:id="55" w:name="_Toc140786452"/>
      <w:bookmarkStart w:id="56" w:name="_Ref140787146"/>
      <w:r>
        <w:lastRenderedPageBreak/>
        <w:t>Appendix 2: MVSM Framework</w:t>
      </w:r>
      <w:r w:rsidR="0043370A">
        <w:t xml:space="preserve"> </w:t>
      </w:r>
      <w:sdt>
        <w:sdtPr>
          <w:id w:val="1915514367"/>
          <w:citation/>
        </w:sdtPr>
        <w:sdtEndPr/>
        <w:sdtContent>
          <w:r w:rsidR="0043370A">
            <w:fldChar w:fldCharType="begin"/>
          </w:r>
          <w:r w:rsidR="0043370A">
            <w:instrText xml:space="preserve"> CITATION Saw09 \l 2057 </w:instrText>
          </w:r>
          <w:r w:rsidR="0043370A">
            <w:fldChar w:fldCharType="separate"/>
          </w:r>
          <w:r w:rsidR="0059324D">
            <w:rPr>
              <w:noProof/>
            </w:rPr>
            <w:t>(Sawhney, 2009)</w:t>
          </w:r>
          <w:r w:rsidR="0043370A">
            <w:fldChar w:fldCharType="end"/>
          </w:r>
        </w:sdtContent>
      </w:sdt>
      <w:bookmarkEnd w:id="55"/>
      <w:bookmarkEnd w:id="56"/>
    </w:p>
    <w:p w14:paraId="59F6A066" w14:textId="69D0F2F3" w:rsidR="004E7A73" w:rsidRDefault="0035594A" w:rsidP="0043370A">
      <w:r>
        <w:rPr>
          <w:noProof/>
        </w:rPr>
        <w:drawing>
          <wp:inline distT="0" distB="0" distL="0" distR="0" wp14:anchorId="69897781" wp14:editId="4CAD3272">
            <wp:extent cx="3657600" cy="8020467"/>
            <wp:effectExtent l="0" t="0" r="0" b="0"/>
            <wp:docPr id="653810673" name="Picture 653810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60198" cy="8026164"/>
                    </a:xfrm>
                    <a:prstGeom prst="rect">
                      <a:avLst/>
                    </a:prstGeom>
                    <a:noFill/>
                    <a:ln>
                      <a:noFill/>
                    </a:ln>
                  </pic:spPr>
                </pic:pic>
              </a:graphicData>
            </a:graphic>
          </wp:inline>
        </w:drawing>
      </w:r>
    </w:p>
    <w:p w14:paraId="153E4D9C" w14:textId="2C39D8BC" w:rsidR="0084116F" w:rsidRDefault="0084116F" w:rsidP="0043370A">
      <w:r>
        <w:br w:type="page"/>
      </w:r>
    </w:p>
    <w:p w14:paraId="77C3975F" w14:textId="7D657AAA" w:rsidR="008A4981" w:rsidRPr="000A3E7D" w:rsidRDefault="00175CE4" w:rsidP="00175CE4">
      <w:pPr>
        <w:pStyle w:val="Heading2"/>
        <w:rPr>
          <w:lang w:val="nl-NL"/>
        </w:rPr>
      </w:pPr>
      <w:bookmarkStart w:id="57" w:name="_Toc140786453"/>
      <w:bookmarkStart w:id="58" w:name="_Ref140786936"/>
      <w:r w:rsidRPr="000A3E7D">
        <w:rPr>
          <w:lang w:val="nl-NL"/>
        </w:rPr>
        <w:lastRenderedPageBreak/>
        <w:t xml:space="preserve">Appendix 3: </w:t>
      </w:r>
      <w:proofErr w:type="spellStart"/>
      <w:r w:rsidRPr="000A3E7D">
        <w:rPr>
          <w:lang w:val="nl-NL"/>
        </w:rPr>
        <w:t>Kaizen</w:t>
      </w:r>
      <w:proofErr w:type="spellEnd"/>
      <w:r w:rsidRPr="000A3E7D">
        <w:rPr>
          <w:lang w:val="nl-NL"/>
        </w:rPr>
        <w:t xml:space="preserve"> Event Agenda</w:t>
      </w:r>
      <w:r w:rsidR="00893249" w:rsidRPr="000A3E7D">
        <w:rPr>
          <w:lang w:val="nl-NL"/>
        </w:rPr>
        <w:t xml:space="preserve"> </w:t>
      </w:r>
      <w:sdt>
        <w:sdtPr>
          <w:id w:val="-465431274"/>
          <w:citation/>
        </w:sdtPr>
        <w:sdtEndPr/>
        <w:sdtContent>
          <w:r w:rsidR="00893249">
            <w:fldChar w:fldCharType="begin"/>
          </w:r>
          <w:r w:rsidR="00893249" w:rsidRPr="000A3E7D">
            <w:rPr>
              <w:lang w:val="nl-NL"/>
            </w:rPr>
            <w:instrText xml:space="preserve"> CITATION Kar17 \l 2057 </w:instrText>
          </w:r>
          <w:r w:rsidR="00893249">
            <w:fldChar w:fldCharType="separate"/>
          </w:r>
          <w:r w:rsidR="0059324D" w:rsidRPr="0059324D">
            <w:rPr>
              <w:noProof/>
              <w:lang w:val="nl-NL"/>
            </w:rPr>
            <w:t>(Osterling, 2017)</w:t>
          </w:r>
          <w:r w:rsidR="00893249">
            <w:fldChar w:fldCharType="end"/>
          </w:r>
        </w:sdtContent>
      </w:sdt>
      <w:bookmarkEnd w:id="57"/>
      <w:bookmarkEnd w:id="58"/>
    </w:p>
    <w:p w14:paraId="2509E549" w14:textId="7B575683" w:rsidR="00175CE4" w:rsidRPr="00B57751" w:rsidRDefault="0092668F" w:rsidP="00175CE4">
      <w:pPr>
        <w:rPr>
          <w:b/>
          <w:bCs/>
          <w:i/>
          <w:iCs/>
        </w:rPr>
      </w:pPr>
      <w:r w:rsidRPr="00B57751">
        <w:rPr>
          <w:b/>
          <w:bCs/>
          <w:i/>
          <w:iCs/>
        </w:rPr>
        <w:t>“</w:t>
      </w:r>
      <w:r w:rsidR="00175CE4" w:rsidRPr="00B57751">
        <w:rPr>
          <w:b/>
          <w:bCs/>
          <w:i/>
          <w:iCs/>
        </w:rPr>
        <w:t>Day 1: Preparation and Planning</w:t>
      </w:r>
    </w:p>
    <w:p w14:paraId="3588AD03" w14:textId="206E9312" w:rsidR="00175CE4" w:rsidRPr="00B57751" w:rsidRDefault="00175CE4" w:rsidP="00175CE4">
      <w:pPr>
        <w:rPr>
          <w:i/>
          <w:iCs/>
          <w:u w:val="single"/>
        </w:rPr>
      </w:pPr>
      <w:r w:rsidRPr="00B57751">
        <w:rPr>
          <w:i/>
          <w:iCs/>
          <w:u w:val="single"/>
        </w:rPr>
        <w:t>Welcome and Introduction</w:t>
      </w:r>
    </w:p>
    <w:p w14:paraId="576225A1" w14:textId="77777777" w:rsidR="00175CE4" w:rsidRPr="00B57751" w:rsidRDefault="00175CE4" w:rsidP="008B4F73">
      <w:pPr>
        <w:pStyle w:val="ListParagraph"/>
        <w:numPr>
          <w:ilvl w:val="0"/>
          <w:numId w:val="5"/>
        </w:numPr>
        <w:rPr>
          <w:i/>
          <w:iCs/>
        </w:rPr>
      </w:pPr>
      <w:r w:rsidRPr="00B57751">
        <w:rPr>
          <w:i/>
          <w:iCs/>
        </w:rPr>
        <w:t>Introduce the purpose and goals of the Kaizen event.</w:t>
      </w:r>
    </w:p>
    <w:p w14:paraId="6B4A6DA6" w14:textId="77777777" w:rsidR="00175CE4" w:rsidRPr="00B57751" w:rsidRDefault="00175CE4" w:rsidP="008B4F73">
      <w:pPr>
        <w:pStyle w:val="ListParagraph"/>
        <w:numPr>
          <w:ilvl w:val="0"/>
          <w:numId w:val="5"/>
        </w:numPr>
        <w:rPr>
          <w:i/>
          <w:iCs/>
        </w:rPr>
      </w:pPr>
      <w:r w:rsidRPr="00B57751">
        <w:rPr>
          <w:i/>
          <w:iCs/>
        </w:rPr>
        <w:t>Highlight the importance of continuous improvement and employee involvement.</w:t>
      </w:r>
    </w:p>
    <w:p w14:paraId="16B2A884" w14:textId="1EF4A8B8" w:rsidR="00175CE4" w:rsidRPr="00B57751" w:rsidRDefault="00175CE4" w:rsidP="008B4F73">
      <w:pPr>
        <w:pStyle w:val="ListParagraph"/>
        <w:numPr>
          <w:ilvl w:val="0"/>
          <w:numId w:val="5"/>
        </w:numPr>
        <w:rPr>
          <w:i/>
          <w:iCs/>
        </w:rPr>
      </w:pPr>
      <w:r w:rsidRPr="00B57751">
        <w:rPr>
          <w:i/>
          <w:iCs/>
        </w:rPr>
        <w:t>O</w:t>
      </w:r>
      <w:r w:rsidR="000A3B59" w:rsidRPr="00B57751">
        <w:rPr>
          <w:i/>
          <w:iCs/>
        </w:rPr>
        <w:t>v</w:t>
      </w:r>
      <w:r w:rsidRPr="00B57751">
        <w:rPr>
          <w:i/>
          <w:iCs/>
        </w:rPr>
        <w:t>erview of Current Process</w:t>
      </w:r>
    </w:p>
    <w:p w14:paraId="5EF78A65" w14:textId="77777777" w:rsidR="00175CE4" w:rsidRPr="00B57751" w:rsidRDefault="00175CE4" w:rsidP="008B4F73">
      <w:pPr>
        <w:pStyle w:val="ListParagraph"/>
        <w:numPr>
          <w:ilvl w:val="0"/>
          <w:numId w:val="5"/>
        </w:numPr>
        <w:rPr>
          <w:i/>
          <w:iCs/>
        </w:rPr>
      </w:pPr>
      <w:r w:rsidRPr="00B57751">
        <w:rPr>
          <w:i/>
          <w:iCs/>
        </w:rPr>
        <w:t>Present a detailed overview of the process under review.</w:t>
      </w:r>
    </w:p>
    <w:p w14:paraId="5985389B" w14:textId="77777777" w:rsidR="00175CE4" w:rsidRPr="00B57751" w:rsidRDefault="00175CE4" w:rsidP="008B4F73">
      <w:pPr>
        <w:pStyle w:val="ListParagraph"/>
        <w:numPr>
          <w:ilvl w:val="0"/>
          <w:numId w:val="5"/>
        </w:numPr>
        <w:rPr>
          <w:i/>
          <w:iCs/>
        </w:rPr>
      </w:pPr>
      <w:r w:rsidRPr="00B57751">
        <w:rPr>
          <w:i/>
          <w:iCs/>
        </w:rPr>
        <w:t>Discuss the current challenges, bottlenecks, and areas for improvement.</w:t>
      </w:r>
    </w:p>
    <w:p w14:paraId="3E13DF9B" w14:textId="588935CB" w:rsidR="00175CE4" w:rsidRPr="00B57751" w:rsidRDefault="00175CE4" w:rsidP="00175CE4">
      <w:pPr>
        <w:rPr>
          <w:i/>
          <w:iCs/>
          <w:u w:val="single"/>
        </w:rPr>
      </w:pPr>
      <w:r w:rsidRPr="00B57751">
        <w:rPr>
          <w:i/>
          <w:iCs/>
          <w:u w:val="single"/>
        </w:rPr>
        <w:t>Goal Setting and Scope Definition</w:t>
      </w:r>
    </w:p>
    <w:p w14:paraId="1B761AD2" w14:textId="77777777" w:rsidR="00175CE4" w:rsidRPr="00B57751" w:rsidRDefault="00175CE4" w:rsidP="008B4F73">
      <w:pPr>
        <w:pStyle w:val="ListParagraph"/>
        <w:numPr>
          <w:ilvl w:val="0"/>
          <w:numId w:val="6"/>
        </w:numPr>
        <w:rPr>
          <w:i/>
          <w:iCs/>
        </w:rPr>
      </w:pPr>
      <w:r w:rsidRPr="00B57751">
        <w:rPr>
          <w:i/>
          <w:iCs/>
        </w:rPr>
        <w:t>Define the specific goals and objectives for the Kaizen event.</w:t>
      </w:r>
    </w:p>
    <w:p w14:paraId="1CEFB824" w14:textId="77777777" w:rsidR="00175CE4" w:rsidRPr="00B57751" w:rsidRDefault="00175CE4" w:rsidP="008B4F73">
      <w:pPr>
        <w:pStyle w:val="ListParagraph"/>
        <w:numPr>
          <w:ilvl w:val="0"/>
          <w:numId w:val="6"/>
        </w:numPr>
        <w:rPr>
          <w:i/>
          <w:iCs/>
        </w:rPr>
      </w:pPr>
      <w:r w:rsidRPr="00B57751">
        <w:rPr>
          <w:i/>
          <w:iCs/>
        </w:rPr>
        <w:t>Determine the scope of the event, including the processes and areas to be focused on.</w:t>
      </w:r>
    </w:p>
    <w:p w14:paraId="1F7EB948" w14:textId="20843444" w:rsidR="00175CE4" w:rsidRPr="00B57751" w:rsidRDefault="00175CE4" w:rsidP="00175CE4">
      <w:pPr>
        <w:rPr>
          <w:i/>
          <w:iCs/>
          <w:u w:val="single"/>
        </w:rPr>
      </w:pPr>
      <w:r w:rsidRPr="00B57751">
        <w:rPr>
          <w:i/>
          <w:iCs/>
          <w:u w:val="single"/>
        </w:rPr>
        <w:t>Team Formation and Roles</w:t>
      </w:r>
    </w:p>
    <w:p w14:paraId="5B96B7CD" w14:textId="77777777" w:rsidR="00175CE4" w:rsidRPr="00B57751" w:rsidRDefault="00175CE4" w:rsidP="008B4F73">
      <w:pPr>
        <w:pStyle w:val="ListParagraph"/>
        <w:numPr>
          <w:ilvl w:val="0"/>
          <w:numId w:val="7"/>
        </w:numPr>
        <w:rPr>
          <w:i/>
          <w:iCs/>
        </w:rPr>
      </w:pPr>
      <w:r w:rsidRPr="00B57751">
        <w:rPr>
          <w:i/>
          <w:iCs/>
        </w:rPr>
        <w:t>Assign team members to different roles, such as facilitator, process owner, and team members.</w:t>
      </w:r>
    </w:p>
    <w:p w14:paraId="4016199A" w14:textId="77777777" w:rsidR="00175CE4" w:rsidRPr="00B57751" w:rsidRDefault="00175CE4" w:rsidP="008B4F73">
      <w:pPr>
        <w:pStyle w:val="ListParagraph"/>
        <w:numPr>
          <w:ilvl w:val="0"/>
          <w:numId w:val="7"/>
        </w:numPr>
        <w:rPr>
          <w:i/>
          <w:iCs/>
        </w:rPr>
      </w:pPr>
      <w:r w:rsidRPr="00B57751">
        <w:rPr>
          <w:i/>
          <w:iCs/>
        </w:rPr>
        <w:t>Discuss responsibilities, expectations, and collaboration guidelines for the team.</w:t>
      </w:r>
    </w:p>
    <w:p w14:paraId="12C4E6C2" w14:textId="6803FE02" w:rsidR="00175CE4" w:rsidRPr="00B57751" w:rsidRDefault="00175CE4" w:rsidP="00175CE4">
      <w:pPr>
        <w:rPr>
          <w:i/>
          <w:iCs/>
          <w:u w:val="single"/>
        </w:rPr>
      </w:pPr>
      <w:r w:rsidRPr="00B57751">
        <w:rPr>
          <w:i/>
          <w:iCs/>
          <w:u w:val="single"/>
        </w:rPr>
        <w:t>Data Collection and Analysis</w:t>
      </w:r>
    </w:p>
    <w:p w14:paraId="26D55F6B" w14:textId="77777777" w:rsidR="00175CE4" w:rsidRPr="00B57751" w:rsidRDefault="00175CE4" w:rsidP="008B4F73">
      <w:pPr>
        <w:pStyle w:val="ListParagraph"/>
        <w:numPr>
          <w:ilvl w:val="0"/>
          <w:numId w:val="8"/>
        </w:numPr>
        <w:rPr>
          <w:i/>
          <w:iCs/>
        </w:rPr>
      </w:pPr>
      <w:r w:rsidRPr="00B57751">
        <w:rPr>
          <w:i/>
          <w:iCs/>
        </w:rPr>
        <w:t>Identify the key performance indicators (KPIs) and metrics to be measured.</w:t>
      </w:r>
    </w:p>
    <w:p w14:paraId="62BA5586" w14:textId="77777777" w:rsidR="00175CE4" w:rsidRPr="00B57751" w:rsidRDefault="00175CE4" w:rsidP="008B4F73">
      <w:pPr>
        <w:pStyle w:val="ListParagraph"/>
        <w:numPr>
          <w:ilvl w:val="0"/>
          <w:numId w:val="8"/>
        </w:numPr>
        <w:rPr>
          <w:i/>
          <w:iCs/>
        </w:rPr>
      </w:pPr>
      <w:r w:rsidRPr="00B57751">
        <w:rPr>
          <w:i/>
          <w:iCs/>
        </w:rPr>
        <w:t>Collect relevant data to evaluate the current process performance.</w:t>
      </w:r>
    </w:p>
    <w:p w14:paraId="5CA66E63" w14:textId="548125C0" w:rsidR="00175CE4" w:rsidRPr="00B57751" w:rsidRDefault="00175CE4" w:rsidP="00175CE4">
      <w:pPr>
        <w:rPr>
          <w:i/>
          <w:iCs/>
          <w:u w:val="single"/>
        </w:rPr>
      </w:pPr>
      <w:r w:rsidRPr="00B57751">
        <w:rPr>
          <w:i/>
          <w:iCs/>
          <w:u w:val="single"/>
        </w:rPr>
        <w:t>Gemba Walk</w:t>
      </w:r>
    </w:p>
    <w:p w14:paraId="77E5BC5B" w14:textId="77777777" w:rsidR="00175CE4" w:rsidRPr="00B57751" w:rsidRDefault="00175CE4" w:rsidP="008B4F73">
      <w:pPr>
        <w:pStyle w:val="ListParagraph"/>
        <w:numPr>
          <w:ilvl w:val="0"/>
          <w:numId w:val="9"/>
        </w:numPr>
        <w:rPr>
          <w:i/>
          <w:iCs/>
        </w:rPr>
      </w:pPr>
      <w:r w:rsidRPr="00B57751">
        <w:rPr>
          <w:i/>
          <w:iCs/>
        </w:rPr>
        <w:t>Conduct a Gemba walk to observe the process in action.</w:t>
      </w:r>
    </w:p>
    <w:p w14:paraId="4377DA95" w14:textId="77777777" w:rsidR="00175CE4" w:rsidRPr="00B57751" w:rsidRDefault="00175CE4" w:rsidP="008B4F73">
      <w:pPr>
        <w:pStyle w:val="ListParagraph"/>
        <w:numPr>
          <w:ilvl w:val="0"/>
          <w:numId w:val="9"/>
        </w:numPr>
        <w:rPr>
          <w:i/>
          <w:iCs/>
        </w:rPr>
      </w:pPr>
      <w:r w:rsidRPr="00B57751">
        <w:rPr>
          <w:i/>
          <w:iCs/>
        </w:rPr>
        <w:t>Engage with frontline employees to gather insights and identify improvement opportunities.</w:t>
      </w:r>
    </w:p>
    <w:p w14:paraId="48B99587" w14:textId="72B36747" w:rsidR="00175CE4" w:rsidRPr="00B57751" w:rsidRDefault="00175CE4" w:rsidP="00175CE4">
      <w:pPr>
        <w:rPr>
          <w:b/>
          <w:bCs/>
          <w:i/>
          <w:iCs/>
        </w:rPr>
      </w:pPr>
      <w:r w:rsidRPr="00B57751">
        <w:rPr>
          <w:b/>
          <w:bCs/>
          <w:i/>
          <w:iCs/>
        </w:rPr>
        <w:t>Day 2: Analysis and Idea Generation</w:t>
      </w:r>
    </w:p>
    <w:p w14:paraId="2646B7C2" w14:textId="75B3EA54" w:rsidR="00175CE4" w:rsidRPr="00B57751" w:rsidRDefault="00175CE4" w:rsidP="00175CE4">
      <w:pPr>
        <w:rPr>
          <w:i/>
          <w:iCs/>
          <w:u w:val="single"/>
        </w:rPr>
      </w:pPr>
      <w:r w:rsidRPr="00B57751">
        <w:rPr>
          <w:i/>
          <w:iCs/>
          <w:u w:val="single"/>
        </w:rPr>
        <w:t>Data Analysis and Root Cause Identification</w:t>
      </w:r>
    </w:p>
    <w:p w14:paraId="02045F3A" w14:textId="15BD35CC" w:rsidR="00175CE4" w:rsidRPr="00B57751" w:rsidRDefault="005F1EAE" w:rsidP="008B4F73">
      <w:pPr>
        <w:pStyle w:val="ListParagraph"/>
        <w:numPr>
          <w:ilvl w:val="0"/>
          <w:numId w:val="10"/>
        </w:numPr>
        <w:rPr>
          <w:i/>
          <w:iCs/>
        </w:rPr>
      </w:pPr>
      <w:r w:rsidRPr="00B57751">
        <w:rPr>
          <w:i/>
          <w:iCs/>
        </w:rPr>
        <w:t>Analyse</w:t>
      </w:r>
      <w:r w:rsidR="00175CE4" w:rsidRPr="00B57751">
        <w:rPr>
          <w:i/>
          <w:iCs/>
        </w:rPr>
        <w:t xml:space="preserve"> the collected data to identify root causes of issues and inefficiencies.</w:t>
      </w:r>
    </w:p>
    <w:p w14:paraId="7CC5EE10" w14:textId="77777777" w:rsidR="00175CE4" w:rsidRPr="00B57751" w:rsidRDefault="00175CE4" w:rsidP="008B4F73">
      <w:pPr>
        <w:pStyle w:val="ListParagraph"/>
        <w:numPr>
          <w:ilvl w:val="0"/>
          <w:numId w:val="10"/>
        </w:numPr>
        <w:rPr>
          <w:i/>
          <w:iCs/>
        </w:rPr>
      </w:pPr>
      <w:r w:rsidRPr="00B57751">
        <w:rPr>
          <w:i/>
          <w:iCs/>
        </w:rPr>
        <w:t>Use tools such as fishbone diagrams, Pareto charts, and process maps for analysis.</w:t>
      </w:r>
    </w:p>
    <w:p w14:paraId="608BC949" w14:textId="35DE5E10" w:rsidR="00175CE4" w:rsidRPr="00B57751" w:rsidRDefault="00175CE4" w:rsidP="00175CE4">
      <w:pPr>
        <w:rPr>
          <w:i/>
          <w:iCs/>
          <w:u w:val="single"/>
        </w:rPr>
      </w:pPr>
      <w:r w:rsidRPr="00B57751">
        <w:rPr>
          <w:i/>
          <w:iCs/>
          <w:u w:val="single"/>
        </w:rPr>
        <w:t>Brainstorming and Idea Generation</w:t>
      </w:r>
    </w:p>
    <w:p w14:paraId="6DB5DB45" w14:textId="77777777" w:rsidR="00175CE4" w:rsidRPr="00B57751" w:rsidRDefault="00175CE4" w:rsidP="008B4F73">
      <w:pPr>
        <w:pStyle w:val="ListParagraph"/>
        <w:numPr>
          <w:ilvl w:val="0"/>
          <w:numId w:val="11"/>
        </w:numPr>
        <w:rPr>
          <w:i/>
          <w:iCs/>
        </w:rPr>
      </w:pPr>
      <w:r w:rsidRPr="00B57751">
        <w:rPr>
          <w:i/>
          <w:iCs/>
        </w:rPr>
        <w:t>Facilitate a brainstorming session to generate improvement ideas.</w:t>
      </w:r>
    </w:p>
    <w:p w14:paraId="74A9D987" w14:textId="77777777" w:rsidR="00175CE4" w:rsidRPr="00B57751" w:rsidRDefault="00175CE4" w:rsidP="008B4F73">
      <w:pPr>
        <w:pStyle w:val="ListParagraph"/>
        <w:numPr>
          <w:ilvl w:val="0"/>
          <w:numId w:val="11"/>
        </w:numPr>
        <w:rPr>
          <w:i/>
          <w:iCs/>
        </w:rPr>
      </w:pPr>
      <w:r w:rsidRPr="00B57751">
        <w:rPr>
          <w:i/>
          <w:iCs/>
        </w:rPr>
        <w:t>Encourage all team members to contribute and evaluate potential solutions.</w:t>
      </w:r>
    </w:p>
    <w:p w14:paraId="49F6D895" w14:textId="05DCF72E" w:rsidR="00175CE4" w:rsidRPr="00B57751" w:rsidRDefault="00175CE4" w:rsidP="00175CE4">
      <w:pPr>
        <w:rPr>
          <w:i/>
          <w:iCs/>
          <w:u w:val="single"/>
        </w:rPr>
      </w:pPr>
      <w:r w:rsidRPr="00B57751">
        <w:rPr>
          <w:i/>
          <w:iCs/>
          <w:u w:val="single"/>
        </w:rPr>
        <w:t>Evaluation and Selection of Ideas</w:t>
      </w:r>
    </w:p>
    <w:p w14:paraId="1DDFAA3E" w14:textId="77777777" w:rsidR="00175CE4" w:rsidRPr="00B57751" w:rsidRDefault="00175CE4" w:rsidP="008B4F73">
      <w:pPr>
        <w:pStyle w:val="ListParagraph"/>
        <w:numPr>
          <w:ilvl w:val="0"/>
          <w:numId w:val="12"/>
        </w:numPr>
        <w:rPr>
          <w:i/>
          <w:iCs/>
        </w:rPr>
      </w:pPr>
      <w:r w:rsidRPr="00B57751">
        <w:rPr>
          <w:i/>
          <w:iCs/>
        </w:rPr>
        <w:lastRenderedPageBreak/>
        <w:t>Evaluate the generated ideas based on feasibility, impact, and alignment with goals.</w:t>
      </w:r>
    </w:p>
    <w:p w14:paraId="2892C565" w14:textId="77777777" w:rsidR="00175CE4" w:rsidRPr="00B57751" w:rsidRDefault="00175CE4" w:rsidP="008B4F73">
      <w:pPr>
        <w:pStyle w:val="ListParagraph"/>
        <w:numPr>
          <w:ilvl w:val="0"/>
          <w:numId w:val="12"/>
        </w:numPr>
        <w:rPr>
          <w:i/>
          <w:iCs/>
        </w:rPr>
      </w:pPr>
      <w:r w:rsidRPr="00B57751">
        <w:rPr>
          <w:i/>
          <w:iCs/>
        </w:rPr>
        <w:t>Select the most promising ideas for further development and implementation.</w:t>
      </w:r>
    </w:p>
    <w:p w14:paraId="4C9B1500" w14:textId="18224C73" w:rsidR="00175CE4" w:rsidRPr="00B57751" w:rsidRDefault="00175CE4" w:rsidP="00175CE4">
      <w:pPr>
        <w:rPr>
          <w:b/>
          <w:bCs/>
          <w:i/>
          <w:iCs/>
        </w:rPr>
      </w:pPr>
      <w:r w:rsidRPr="00B57751">
        <w:rPr>
          <w:b/>
          <w:bCs/>
          <w:i/>
          <w:iCs/>
        </w:rPr>
        <w:t>Day 3: Solution Development and Action Planning</w:t>
      </w:r>
    </w:p>
    <w:p w14:paraId="289FA144" w14:textId="5CDB4D4F" w:rsidR="00175CE4" w:rsidRPr="00B57751" w:rsidRDefault="00175CE4" w:rsidP="00175CE4">
      <w:pPr>
        <w:rPr>
          <w:i/>
          <w:iCs/>
          <w:u w:val="single"/>
        </w:rPr>
      </w:pPr>
      <w:r w:rsidRPr="00B57751">
        <w:rPr>
          <w:i/>
          <w:iCs/>
          <w:u w:val="single"/>
        </w:rPr>
        <w:t>Solution Development</w:t>
      </w:r>
    </w:p>
    <w:p w14:paraId="0EFA8659" w14:textId="77777777" w:rsidR="00175CE4" w:rsidRPr="00B57751" w:rsidRDefault="00175CE4" w:rsidP="008B4F73">
      <w:pPr>
        <w:pStyle w:val="ListParagraph"/>
        <w:numPr>
          <w:ilvl w:val="0"/>
          <w:numId w:val="19"/>
        </w:numPr>
        <w:rPr>
          <w:i/>
          <w:iCs/>
        </w:rPr>
      </w:pPr>
      <w:r w:rsidRPr="00B57751">
        <w:rPr>
          <w:i/>
          <w:iCs/>
        </w:rPr>
        <w:t>Develop detailed action plans for the selected improvement ideas.</w:t>
      </w:r>
    </w:p>
    <w:p w14:paraId="3C00B33D" w14:textId="77777777" w:rsidR="00175CE4" w:rsidRPr="00B57751" w:rsidRDefault="00175CE4" w:rsidP="008B4F73">
      <w:pPr>
        <w:pStyle w:val="ListParagraph"/>
        <w:numPr>
          <w:ilvl w:val="0"/>
          <w:numId w:val="19"/>
        </w:numPr>
        <w:rPr>
          <w:i/>
          <w:iCs/>
        </w:rPr>
      </w:pPr>
      <w:r w:rsidRPr="00B57751">
        <w:rPr>
          <w:i/>
          <w:iCs/>
        </w:rPr>
        <w:t>Assign responsibilities, timelines, and resources required for each action item.</w:t>
      </w:r>
    </w:p>
    <w:p w14:paraId="61C27612" w14:textId="75B32239" w:rsidR="00175CE4" w:rsidRPr="00B57751" w:rsidRDefault="00175CE4" w:rsidP="00175CE4">
      <w:pPr>
        <w:rPr>
          <w:i/>
          <w:iCs/>
          <w:u w:val="single"/>
        </w:rPr>
      </w:pPr>
      <w:r w:rsidRPr="00B57751">
        <w:rPr>
          <w:i/>
          <w:iCs/>
          <w:u w:val="single"/>
        </w:rPr>
        <w:t>Lean Tools and Techniques</w:t>
      </w:r>
    </w:p>
    <w:p w14:paraId="7C386E46" w14:textId="77777777" w:rsidR="00175CE4" w:rsidRPr="00B57751" w:rsidRDefault="00175CE4" w:rsidP="008B4F73">
      <w:pPr>
        <w:pStyle w:val="ListParagraph"/>
        <w:numPr>
          <w:ilvl w:val="0"/>
          <w:numId w:val="18"/>
        </w:numPr>
        <w:rPr>
          <w:i/>
          <w:iCs/>
        </w:rPr>
      </w:pPr>
      <w:r w:rsidRPr="00B57751">
        <w:rPr>
          <w:i/>
          <w:iCs/>
        </w:rPr>
        <w:t>Introduce relevant lean tools and techniques that can be applied to the improvement ideas.</w:t>
      </w:r>
    </w:p>
    <w:p w14:paraId="1BEB6D31" w14:textId="77777777" w:rsidR="00175CE4" w:rsidRPr="00B57751" w:rsidRDefault="00175CE4" w:rsidP="008B4F73">
      <w:pPr>
        <w:pStyle w:val="ListParagraph"/>
        <w:numPr>
          <w:ilvl w:val="0"/>
          <w:numId w:val="18"/>
        </w:numPr>
        <w:rPr>
          <w:i/>
          <w:iCs/>
        </w:rPr>
      </w:pPr>
      <w:r w:rsidRPr="00B57751">
        <w:rPr>
          <w:i/>
          <w:iCs/>
        </w:rPr>
        <w:t>Provide training or refresher sessions on tools such as 5S, standardized work, and visual management.</w:t>
      </w:r>
    </w:p>
    <w:p w14:paraId="7A4A3E57" w14:textId="0502DDA4" w:rsidR="00175CE4" w:rsidRPr="00B57751" w:rsidRDefault="00175CE4" w:rsidP="00175CE4">
      <w:pPr>
        <w:rPr>
          <w:i/>
          <w:iCs/>
          <w:u w:val="single"/>
        </w:rPr>
      </w:pPr>
      <w:r w:rsidRPr="00B57751">
        <w:rPr>
          <w:i/>
          <w:iCs/>
          <w:u w:val="single"/>
        </w:rPr>
        <w:t>Implementation Strategy</w:t>
      </w:r>
    </w:p>
    <w:p w14:paraId="0D468638" w14:textId="77777777" w:rsidR="00175CE4" w:rsidRPr="00B57751" w:rsidRDefault="00175CE4" w:rsidP="008B4F73">
      <w:pPr>
        <w:pStyle w:val="ListParagraph"/>
        <w:numPr>
          <w:ilvl w:val="0"/>
          <w:numId w:val="17"/>
        </w:numPr>
        <w:rPr>
          <w:i/>
          <w:iCs/>
        </w:rPr>
      </w:pPr>
      <w:r w:rsidRPr="00B57751">
        <w:rPr>
          <w:i/>
          <w:iCs/>
        </w:rPr>
        <w:t>Define the implementation strategy, considering potential challenges and change management aspects.</w:t>
      </w:r>
    </w:p>
    <w:p w14:paraId="6597DA7F" w14:textId="77777777" w:rsidR="00175CE4" w:rsidRPr="00B57751" w:rsidRDefault="00175CE4" w:rsidP="008B4F73">
      <w:pPr>
        <w:pStyle w:val="ListParagraph"/>
        <w:numPr>
          <w:ilvl w:val="0"/>
          <w:numId w:val="17"/>
        </w:numPr>
        <w:rPr>
          <w:i/>
          <w:iCs/>
        </w:rPr>
      </w:pPr>
      <w:r w:rsidRPr="00B57751">
        <w:rPr>
          <w:i/>
          <w:iCs/>
        </w:rPr>
        <w:t>Discuss how the improvements will be piloted, monitored, and sustained.</w:t>
      </w:r>
    </w:p>
    <w:p w14:paraId="3CA31295" w14:textId="65687731" w:rsidR="00175CE4" w:rsidRPr="00B57751" w:rsidRDefault="00175CE4" w:rsidP="00175CE4">
      <w:pPr>
        <w:rPr>
          <w:b/>
          <w:bCs/>
          <w:i/>
          <w:iCs/>
        </w:rPr>
      </w:pPr>
      <w:r w:rsidRPr="00B57751">
        <w:rPr>
          <w:b/>
          <w:bCs/>
          <w:i/>
          <w:iCs/>
        </w:rPr>
        <w:t>Da</w:t>
      </w:r>
      <w:r w:rsidR="000A3B59" w:rsidRPr="00B57751">
        <w:rPr>
          <w:b/>
          <w:bCs/>
          <w:i/>
          <w:iCs/>
        </w:rPr>
        <w:t>y</w:t>
      </w:r>
      <w:r w:rsidRPr="00B57751">
        <w:rPr>
          <w:b/>
          <w:bCs/>
          <w:i/>
          <w:iCs/>
        </w:rPr>
        <w:t xml:space="preserve"> 4: Implementation and Follow-up</w:t>
      </w:r>
    </w:p>
    <w:p w14:paraId="1A7C7EFD" w14:textId="379443A1" w:rsidR="00175CE4" w:rsidRPr="00B57751" w:rsidRDefault="00175CE4" w:rsidP="00175CE4">
      <w:pPr>
        <w:rPr>
          <w:i/>
          <w:iCs/>
          <w:u w:val="single"/>
        </w:rPr>
      </w:pPr>
      <w:r w:rsidRPr="00B57751">
        <w:rPr>
          <w:i/>
          <w:iCs/>
          <w:u w:val="single"/>
        </w:rPr>
        <w:t>Pilot Implementation</w:t>
      </w:r>
    </w:p>
    <w:p w14:paraId="35207299" w14:textId="77777777" w:rsidR="00175CE4" w:rsidRPr="00B57751" w:rsidRDefault="00175CE4" w:rsidP="008B4F73">
      <w:pPr>
        <w:pStyle w:val="ListParagraph"/>
        <w:numPr>
          <w:ilvl w:val="0"/>
          <w:numId w:val="16"/>
        </w:numPr>
        <w:rPr>
          <w:i/>
          <w:iCs/>
        </w:rPr>
      </w:pPr>
      <w:r w:rsidRPr="00B57751">
        <w:rPr>
          <w:i/>
          <w:iCs/>
        </w:rPr>
        <w:t>Begin the pilot implementation of the selected improvement ideas.</w:t>
      </w:r>
    </w:p>
    <w:p w14:paraId="38D92462" w14:textId="77777777" w:rsidR="00175CE4" w:rsidRPr="00B57751" w:rsidRDefault="00175CE4" w:rsidP="008B4F73">
      <w:pPr>
        <w:pStyle w:val="ListParagraph"/>
        <w:numPr>
          <w:ilvl w:val="0"/>
          <w:numId w:val="16"/>
        </w:numPr>
        <w:rPr>
          <w:i/>
          <w:iCs/>
        </w:rPr>
      </w:pPr>
      <w:r w:rsidRPr="00B57751">
        <w:rPr>
          <w:i/>
          <w:iCs/>
        </w:rPr>
        <w:t>Monitor and document the progress, capturing any issues or observations.</w:t>
      </w:r>
    </w:p>
    <w:p w14:paraId="59911DB2" w14:textId="63797E81" w:rsidR="00175CE4" w:rsidRPr="00B57751" w:rsidRDefault="00175CE4" w:rsidP="00175CE4">
      <w:pPr>
        <w:rPr>
          <w:i/>
          <w:iCs/>
          <w:u w:val="single"/>
        </w:rPr>
      </w:pPr>
      <w:r w:rsidRPr="00B57751">
        <w:rPr>
          <w:i/>
          <w:iCs/>
          <w:u w:val="single"/>
        </w:rPr>
        <w:t>Problem-Solving and Continuous Improvement</w:t>
      </w:r>
    </w:p>
    <w:p w14:paraId="2F2D0F81" w14:textId="77777777" w:rsidR="00175CE4" w:rsidRPr="00B57751" w:rsidRDefault="00175CE4" w:rsidP="008B4F73">
      <w:pPr>
        <w:pStyle w:val="ListParagraph"/>
        <w:numPr>
          <w:ilvl w:val="0"/>
          <w:numId w:val="15"/>
        </w:numPr>
        <w:rPr>
          <w:i/>
          <w:iCs/>
        </w:rPr>
      </w:pPr>
      <w:r w:rsidRPr="00B57751">
        <w:rPr>
          <w:i/>
          <w:iCs/>
        </w:rPr>
        <w:t>Address any problems or obstacles encountered during implementation.</w:t>
      </w:r>
    </w:p>
    <w:p w14:paraId="6EB89988" w14:textId="39BA090E" w:rsidR="00175CE4" w:rsidRPr="00B57751" w:rsidRDefault="00175CE4" w:rsidP="008B4F73">
      <w:pPr>
        <w:pStyle w:val="ListParagraph"/>
        <w:numPr>
          <w:ilvl w:val="0"/>
          <w:numId w:val="15"/>
        </w:numPr>
        <w:rPr>
          <w:i/>
          <w:iCs/>
        </w:rPr>
      </w:pPr>
      <w:r w:rsidRPr="00B57751">
        <w:rPr>
          <w:i/>
          <w:iCs/>
        </w:rPr>
        <w:t xml:space="preserve">Encourage continuous improvement by revisiting the process, collecting feedback, and </w:t>
      </w:r>
      <w:r w:rsidR="0092668F" w:rsidRPr="00B57751">
        <w:rPr>
          <w:i/>
          <w:iCs/>
        </w:rPr>
        <w:t>adjusting</w:t>
      </w:r>
      <w:r w:rsidRPr="00B57751">
        <w:rPr>
          <w:i/>
          <w:iCs/>
        </w:rPr>
        <w:t>.</w:t>
      </w:r>
    </w:p>
    <w:p w14:paraId="497E5132" w14:textId="50F82A99" w:rsidR="00175CE4" w:rsidRPr="00B57751" w:rsidRDefault="00175CE4" w:rsidP="00175CE4">
      <w:pPr>
        <w:rPr>
          <w:i/>
          <w:iCs/>
          <w:u w:val="single"/>
        </w:rPr>
      </w:pPr>
      <w:r w:rsidRPr="00B57751">
        <w:rPr>
          <w:i/>
          <w:iCs/>
          <w:u w:val="single"/>
        </w:rPr>
        <w:t>Documentation and Knowledge Sharing</w:t>
      </w:r>
    </w:p>
    <w:p w14:paraId="0DFDBDE3" w14:textId="77777777" w:rsidR="00175CE4" w:rsidRPr="00B57751" w:rsidRDefault="00175CE4" w:rsidP="008B4F73">
      <w:pPr>
        <w:pStyle w:val="ListParagraph"/>
        <w:numPr>
          <w:ilvl w:val="0"/>
          <w:numId w:val="14"/>
        </w:numPr>
        <w:rPr>
          <w:i/>
          <w:iCs/>
        </w:rPr>
      </w:pPr>
      <w:r w:rsidRPr="00B57751">
        <w:rPr>
          <w:i/>
          <w:iCs/>
        </w:rPr>
        <w:t>Document the implemented improvements, including before-and-after data.</w:t>
      </w:r>
    </w:p>
    <w:p w14:paraId="5A6A7552" w14:textId="77777777" w:rsidR="00175CE4" w:rsidRPr="00B57751" w:rsidRDefault="00175CE4" w:rsidP="008B4F73">
      <w:pPr>
        <w:pStyle w:val="ListParagraph"/>
        <w:numPr>
          <w:ilvl w:val="0"/>
          <w:numId w:val="14"/>
        </w:numPr>
        <w:rPr>
          <w:i/>
          <w:iCs/>
        </w:rPr>
      </w:pPr>
      <w:r w:rsidRPr="00B57751">
        <w:rPr>
          <w:i/>
          <w:iCs/>
        </w:rPr>
        <w:t>Share the outcomes, lessons learned, and best practices with the wider organization.</w:t>
      </w:r>
    </w:p>
    <w:p w14:paraId="108C195C" w14:textId="7A58C394" w:rsidR="00175CE4" w:rsidRPr="00B57751" w:rsidRDefault="00175CE4" w:rsidP="00175CE4">
      <w:pPr>
        <w:rPr>
          <w:i/>
          <w:iCs/>
          <w:u w:val="single"/>
        </w:rPr>
      </w:pPr>
      <w:r w:rsidRPr="00B57751">
        <w:rPr>
          <w:i/>
          <w:iCs/>
          <w:u w:val="single"/>
        </w:rPr>
        <w:t>Closing and Next Steps</w:t>
      </w:r>
    </w:p>
    <w:p w14:paraId="69B59F75" w14:textId="77777777" w:rsidR="00175CE4" w:rsidRPr="00B57751" w:rsidRDefault="00175CE4" w:rsidP="008B4F73">
      <w:pPr>
        <w:pStyle w:val="ListParagraph"/>
        <w:numPr>
          <w:ilvl w:val="0"/>
          <w:numId w:val="13"/>
        </w:numPr>
        <w:rPr>
          <w:i/>
          <w:iCs/>
        </w:rPr>
      </w:pPr>
      <w:r w:rsidRPr="00B57751">
        <w:rPr>
          <w:i/>
          <w:iCs/>
        </w:rPr>
        <w:t>Review the achievements and outcomes of the Kaizen event.</w:t>
      </w:r>
    </w:p>
    <w:p w14:paraId="5C92FF29" w14:textId="6A7F87B9" w:rsidR="00005BA8" w:rsidRDefault="00175CE4" w:rsidP="008B4F73">
      <w:pPr>
        <w:pStyle w:val="ListParagraph"/>
        <w:numPr>
          <w:ilvl w:val="0"/>
          <w:numId w:val="13"/>
        </w:numPr>
        <w:rPr>
          <w:i/>
          <w:iCs/>
        </w:rPr>
      </w:pPr>
      <w:r w:rsidRPr="00B57751">
        <w:rPr>
          <w:i/>
          <w:iCs/>
        </w:rPr>
        <w:t>Discuss the next steps, including follow-up actions and plans for future improvement initiatives.</w:t>
      </w:r>
      <w:r w:rsidR="0092668F" w:rsidRPr="00B57751">
        <w:rPr>
          <w:i/>
          <w:iCs/>
        </w:rPr>
        <w:t>”</w:t>
      </w:r>
    </w:p>
    <w:p w14:paraId="7DC2F482" w14:textId="77777777" w:rsidR="00005BA8" w:rsidRDefault="00005BA8" w:rsidP="00005BA8">
      <w:pPr>
        <w:rPr>
          <w:i/>
          <w:iCs/>
        </w:rPr>
      </w:pPr>
    </w:p>
    <w:p w14:paraId="5F331EB8" w14:textId="4B02CA2E" w:rsidR="00005BA8" w:rsidRDefault="00005BA8" w:rsidP="00005BA8">
      <w:pPr>
        <w:pStyle w:val="Heading2"/>
      </w:pPr>
      <w:bookmarkStart w:id="59" w:name="_Toc140786454"/>
      <w:bookmarkStart w:id="60" w:name="_Ref140786955"/>
      <w:r>
        <w:lastRenderedPageBreak/>
        <w:t xml:space="preserve">Appendix 4 – </w:t>
      </w:r>
      <w:r w:rsidR="00A927EB">
        <w:t xml:space="preserve">Plant Performance </w:t>
      </w:r>
      <w:r>
        <w:t xml:space="preserve">Data obtained from production reporting </w:t>
      </w:r>
      <w:proofErr w:type="gramStart"/>
      <w:r>
        <w:t>system</w:t>
      </w:r>
      <w:bookmarkEnd w:id="59"/>
      <w:bookmarkEnd w:id="60"/>
      <w:proofErr w:type="gramEnd"/>
    </w:p>
    <w:tbl>
      <w:tblPr>
        <w:tblStyle w:val="TableGrid"/>
        <w:tblW w:w="0" w:type="auto"/>
        <w:jc w:val="center"/>
        <w:tblLook w:val="04A0" w:firstRow="1" w:lastRow="0" w:firstColumn="1" w:lastColumn="0" w:noHBand="0" w:noVBand="1"/>
      </w:tblPr>
      <w:tblGrid>
        <w:gridCol w:w="4621"/>
        <w:gridCol w:w="4621"/>
      </w:tblGrid>
      <w:tr w:rsidR="00D331B1" w14:paraId="48E4A22D" w14:textId="77777777" w:rsidTr="004F4930">
        <w:trPr>
          <w:jc w:val="center"/>
        </w:trPr>
        <w:tc>
          <w:tcPr>
            <w:tcW w:w="4621" w:type="dxa"/>
          </w:tcPr>
          <w:p w14:paraId="35ED30A4" w14:textId="7D5BE1DB" w:rsidR="00D331B1" w:rsidRPr="004F4930" w:rsidRDefault="004F4930" w:rsidP="004F4930">
            <w:pPr>
              <w:jc w:val="center"/>
              <w:rPr>
                <w:b/>
                <w:bCs/>
              </w:rPr>
            </w:pPr>
            <w:r w:rsidRPr="004F4930">
              <w:rPr>
                <w:b/>
                <w:bCs/>
              </w:rPr>
              <w:t>Data Point</w:t>
            </w:r>
            <w:r w:rsidR="00DC6B1B">
              <w:rPr>
                <w:b/>
                <w:bCs/>
              </w:rPr>
              <w:t xml:space="preserve"> (2022 Data)</w:t>
            </w:r>
          </w:p>
        </w:tc>
        <w:tc>
          <w:tcPr>
            <w:tcW w:w="4621" w:type="dxa"/>
          </w:tcPr>
          <w:p w14:paraId="676FD8FF" w14:textId="33BCBD0B" w:rsidR="00D331B1" w:rsidRPr="004F4930" w:rsidRDefault="004F4930" w:rsidP="004F4930">
            <w:pPr>
              <w:jc w:val="center"/>
              <w:rPr>
                <w:b/>
                <w:bCs/>
              </w:rPr>
            </w:pPr>
            <w:r w:rsidRPr="004F4930">
              <w:rPr>
                <w:b/>
                <w:bCs/>
              </w:rPr>
              <w:t>Value</w:t>
            </w:r>
          </w:p>
        </w:tc>
      </w:tr>
      <w:tr w:rsidR="00D331B1" w14:paraId="6D10AB88" w14:textId="77777777" w:rsidTr="004F4930">
        <w:trPr>
          <w:jc w:val="center"/>
        </w:trPr>
        <w:tc>
          <w:tcPr>
            <w:tcW w:w="4621" w:type="dxa"/>
          </w:tcPr>
          <w:p w14:paraId="062E75A3" w14:textId="0A8C93ED" w:rsidR="00D331B1" w:rsidRDefault="004F4930" w:rsidP="004F4930">
            <w:pPr>
              <w:jc w:val="center"/>
            </w:pPr>
            <w:r>
              <w:t xml:space="preserve">Average </w:t>
            </w:r>
            <w:r w:rsidR="000A309B">
              <w:t>Availability</w:t>
            </w:r>
          </w:p>
        </w:tc>
        <w:tc>
          <w:tcPr>
            <w:tcW w:w="4621" w:type="dxa"/>
          </w:tcPr>
          <w:p w14:paraId="3F63A729" w14:textId="51C2C677" w:rsidR="00D331B1" w:rsidRDefault="004F4930" w:rsidP="004F4930">
            <w:pPr>
              <w:jc w:val="center"/>
            </w:pPr>
            <w:r>
              <w:t>8</w:t>
            </w:r>
            <w:r w:rsidR="007E195F">
              <w:t>4</w:t>
            </w:r>
            <w:r>
              <w:t>%</w:t>
            </w:r>
          </w:p>
        </w:tc>
      </w:tr>
      <w:tr w:rsidR="00D331B1" w14:paraId="013CB0E2" w14:textId="77777777" w:rsidTr="004F4930">
        <w:trPr>
          <w:jc w:val="center"/>
        </w:trPr>
        <w:tc>
          <w:tcPr>
            <w:tcW w:w="4621" w:type="dxa"/>
          </w:tcPr>
          <w:p w14:paraId="33915FDE" w14:textId="5C4CCFF0" w:rsidR="00D331B1" w:rsidRDefault="004F4930" w:rsidP="004F4930">
            <w:pPr>
              <w:jc w:val="center"/>
            </w:pPr>
            <w:r>
              <w:t>Performance</w:t>
            </w:r>
          </w:p>
        </w:tc>
        <w:tc>
          <w:tcPr>
            <w:tcW w:w="4621" w:type="dxa"/>
          </w:tcPr>
          <w:p w14:paraId="6B178B02" w14:textId="1718469F" w:rsidR="00A927EB" w:rsidRDefault="00A927EB" w:rsidP="00A927EB">
            <w:pPr>
              <w:jc w:val="center"/>
            </w:pPr>
            <w:r>
              <w:t>93%</w:t>
            </w:r>
          </w:p>
        </w:tc>
      </w:tr>
      <w:tr w:rsidR="00D331B1" w14:paraId="4EC8ED55" w14:textId="77777777" w:rsidTr="004F4930">
        <w:trPr>
          <w:jc w:val="center"/>
        </w:trPr>
        <w:tc>
          <w:tcPr>
            <w:tcW w:w="4621" w:type="dxa"/>
          </w:tcPr>
          <w:p w14:paraId="105A89F9" w14:textId="5404CE0C" w:rsidR="00D331B1" w:rsidRDefault="00A927EB" w:rsidP="004F4930">
            <w:pPr>
              <w:jc w:val="center"/>
            </w:pPr>
            <w:r>
              <w:t>Quality</w:t>
            </w:r>
          </w:p>
        </w:tc>
        <w:tc>
          <w:tcPr>
            <w:tcW w:w="4621" w:type="dxa"/>
          </w:tcPr>
          <w:p w14:paraId="7C6BCDF3" w14:textId="42BDF055" w:rsidR="00D331B1" w:rsidRDefault="00A927EB" w:rsidP="004F4930">
            <w:pPr>
              <w:jc w:val="center"/>
            </w:pPr>
            <w:r>
              <w:t>95%</w:t>
            </w:r>
          </w:p>
        </w:tc>
      </w:tr>
      <w:tr w:rsidR="00D331B1" w14:paraId="2B4F9681" w14:textId="77777777" w:rsidTr="004F4930">
        <w:trPr>
          <w:jc w:val="center"/>
        </w:trPr>
        <w:tc>
          <w:tcPr>
            <w:tcW w:w="4621" w:type="dxa"/>
          </w:tcPr>
          <w:p w14:paraId="0D45B677" w14:textId="730E3B8C" w:rsidR="00D331B1" w:rsidRDefault="00AE550E" w:rsidP="004F4930">
            <w:pPr>
              <w:jc w:val="center"/>
            </w:pPr>
            <w:r>
              <w:t>Downtime Costs</w:t>
            </w:r>
          </w:p>
        </w:tc>
        <w:tc>
          <w:tcPr>
            <w:tcW w:w="4621" w:type="dxa"/>
          </w:tcPr>
          <w:p w14:paraId="4675ABE0" w14:textId="3C1C63C5" w:rsidR="00D331B1" w:rsidRDefault="00AE550E" w:rsidP="004F4930">
            <w:pPr>
              <w:jc w:val="center"/>
            </w:pPr>
            <w:r>
              <w:t>£</w:t>
            </w:r>
            <w:r w:rsidR="007E195F">
              <w:t>2</w:t>
            </w:r>
            <w:r>
              <w:t>M</w:t>
            </w:r>
          </w:p>
        </w:tc>
      </w:tr>
      <w:tr w:rsidR="00D331B1" w14:paraId="6EEE47ED" w14:textId="77777777" w:rsidTr="004F4930">
        <w:trPr>
          <w:jc w:val="center"/>
        </w:trPr>
        <w:tc>
          <w:tcPr>
            <w:tcW w:w="4621" w:type="dxa"/>
          </w:tcPr>
          <w:p w14:paraId="274D9C72" w14:textId="28965B31" w:rsidR="00D331B1" w:rsidRDefault="008F3C05" w:rsidP="004F4930">
            <w:pPr>
              <w:jc w:val="center"/>
            </w:pPr>
            <w:r>
              <w:t>Maintenance Costs</w:t>
            </w:r>
          </w:p>
        </w:tc>
        <w:tc>
          <w:tcPr>
            <w:tcW w:w="4621" w:type="dxa"/>
          </w:tcPr>
          <w:p w14:paraId="67778320" w14:textId="1D5D56EB" w:rsidR="00D331B1" w:rsidRDefault="008F3C05" w:rsidP="004F4930">
            <w:pPr>
              <w:jc w:val="center"/>
            </w:pPr>
            <w:r>
              <w:t>£</w:t>
            </w:r>
            <w:r w:rsidR="00D034FA">
              <w:t>1.5M</w:t>
            </w:r>
          </w:p>
        </w:tc>
      </w:tr>
      <w:tr w:rsidR="00B960A8" w14:paraId="6121F154" w14:textId="77777777" w:rsidTr="004F4930">
        <w:trPr>
          <w:jc w:val="center"/>
        </w:trPr>
        <w:tc>
          <w:tcPr>
            <w:tcW w:w="4621" w:type="dxa"/>
          </w:tcPr>
          <w:p w14:paraId="5D75C963" w14:textId="15F2C1B3" w:rsidR="00B960A8" w:rsidRDefault="00B960A8" w:rsidP="004F4930">
            <w:pPr>
              <w:jc w:val="center"/>
            </w:pPr>
            <w:r>
              <w:t>Total Downtime</w:t>
            </w:r>
          </w:p>
        </w:tc>
        <w:tc>
          <w:tcPr>
            <w:tcW w:w="4621" w:type="dxa"/>
          </w:tcPr>
          <w:p w14:paraId="0ABBC930" w14:textId="36528A13" w:rsidR="00B960A8" w:rsidRDefault="00531B30" w:rsidP="004F4930">
            <w:pPr>
              <w:jc w:val="center"/>
            </w:pPr>
            <w:r>
              <w:t>1071 Hours</w:t>
            </w:r>
          </w:p>
        </w:tc>
      </w:tr>
      <w:tr w:rsidR="00D331B1" w14:paraId="02C530D3" w14:textId="77777777" w:rsidTr="004F4930">
        <w:trPr>
          <w:jc w:val="center"/>
        </w:trPr>
        <w:tc>
          <w:tcPr>
            <w:tcW w:w="4621" w:type="dxa"/>
          </w:tcPr>
          <w:p w14:paraId="464A3F1E" w14:textId="43551EC7" w:rsidR="00D331B1" w:rsidRDefault="00C33DF4" w:rsidP="004F4930">
            <w:pPr>
              <w:jc w:val="center"/>
            </w:pPr>
            <w:r>
              <w:t xml:space="preserve">Hydraulic </w:t>
            </w:r>
            <w:r w:rsidR="00DC6B1B">
              <w:t>Downtime</w:t>
            </w:r>
          </w:p>
        </w:tc>
        <w:tc>
          <w:tcPr>
            <w:tcW w:w="4621" w:type="dxa"/>
          </w:tcPr>
          <w:p w14:paraId="29642AA8" w14:textId="46C73E5D" w:rsidR="00D331B1" w:rsidRDefault="00A17A83" w:rsidP="004F4930">
            <w:pPr>
              <w:jc w:val="center"/>
            </w:pPr>
            <w:r>
              <w:t>375 Hours</w:t>
            </w:r>
          </w:p>
        </w:tc>
      </w:tr>
    </w:tbl>
    <w:p w14:paraId="2587102A" w14:textId="77777777" w:rsidR="008A4981" w:rsidRDefault="008A4981" w:rsidP="00005BA8"/>
    <w:sectPr w:rsidR="008A4981" w:rsidSect="00186D78">
      <w:headerReference w:type="default" r:id="rId25"/>
      <w:footerReference w:type="default" r:id="rId26"/>
      <w:headerReference w:type="first" r:id="rId27"/>
      <w:footerReference w:type="first" r:id="rId28"/>
      <w:pgSz w:w="11906" w:h="16838" w:code="9"/>
      <w:pgMar w:top="1440" w:right="1440" w:bottom="1440" w:left="1440" w:header="539" w:footer="482" w:gutter="0"/>
      <w:cols w:space="28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1E206" w14:textId="77777777" w:rsidR="00CE29A3" w:rsidRDefault="00CE29A3">
      <w:r>
        <w:separator/>
      </w:r>
    </w:p>
  </w:endnote>
  <w:endnote w:type="continuationSeparator" w:id="0">
    <w:p w14:paraId="71362C35" w14:textId="77777777" w:rsidR="00CE29A3" w:rsidRDefault="00CE29A3">
      <w:r>
        <w:continuationSeparator/>
      </w:r>
    </w:p>
  </w:endnote>
  <w:endnote w:type="continuationNotice" w:id="1">
    <w:p w14:paraId="4184CA45" w14:textId="77777777" w:rsidR="00CE29A3" w:rsidRDefault="00CE29A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Klee One"/>
    <w:panose1 w:val="00000000000000000000"/>
    <w:charset w:val="80"/>
    <w:family w:val="auto"/>
    <w:notTrueType/>
    <w:pitch w:val="default"/>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Cs/>
        <w:sz w:val="18"/>
        <w:szCs w:val="18"/>
      </w:rPr>
      <w:id w:val="-1755810015"/>
      <w:docPartObj>
        <w:docPartGallery w:val="Page Numbers (Bottom of Page)"/>
        <w:docPartUnique/>
      </w:docPartObj>
    </w:sdtPr>
    <w:sdtEndPr/>
    <w:sdtContent>
      <w:sdt>
        <w:sdtPr>
          <w:rPr>
            <w:bCs/>
            <w:sz w:val="18"/>
            <w:szCs w:val="18"/>
          </w:rPr>
          <w:id w:val="1728636285"/>
          <w:docPartObj>
            <w:docPartGallery w:val="Page Numbers (Top of Page)"/>
            <w:docPartUnique/>
          </w:docPartObj>
        </w:sdtPr>
        <w:sdtEndPr/>
        <w:sdtContent>
          <w:p w14:paraId="568D5155" w14:textId="639A4BF1" w:rsidR="00527AF1" w:rsidRPr="001A0397" w:rsidRDefault="009A3C28" w:rsidP="00527AF1">
            <w:pPr>
              <w:pStyle w:val="Footer"/>
              <w:rPr>
                <w:sz w:val="18"/>
                <w:szCs w:val="18"/>
                <w:lang w:val="en-GB"/>
              </w:rPr>
            </w:pPr>
            <w:r w:rsidRPr="001A0397">
              <w:rPr>
                <w:sz w:val="18"/>
                <w:szCs w:val="18"/>
                <w:lang w:val="en-GB"/>
              </w:rPr>
              <w:t>Assignment 1: Applying LEAN Techniques</w:t>
            </w:r>
            <w:r w:rsidRPr="001A0397">
              <w:rPr>
                <w:sz w:val="18"/>
                <w:szCs w:val="18"/>
                <w:lang w:val="en-GB"/>
              </w:rPr>
              <w:tab/>
            </w:r>
            <w:r w:rsidRPr="001A0397">
              <w:rPr>
                <w:sz w:val="18"/>
                <w:szCs w:val="18"/>
                <w:lang w:val="en-GB"/>
              </w:rPr>
              <w:tab/>
              <w:t xml:space="preserve"> </w:t>
            </w:r>
            <w:r w:rsidR="00527AF1" w:rsidRPr="001A0397">
              <w:rPr>
                <w:sz w:val="18"/>
                <w:szCs w:val="18"/>
                <w:lang w:val="en-GB"/>
              </w:rPr>
              <w:t xml:space="preserve">Page </w:t>
            </w:r>
            <w:r w:rsidR="00527AF1" w:rsidRPr="009A3C28">
              <w:rPr>
                <w:bCs/>
                <w:sz w:val="18"/>
                <w:szCs w:val="18"/>
              </w:rPr>
              <w:fldChar w:fldCharType="begin"/>
            </w:r>
            <w:r w:rsidR="00527AF1" w:rsidRPr="001A0397">
              <w:rPr>
                <w:sz w:val="18"/>
                <w:szCs w:val="18"/>
                <w:lang w:val="en-GB"/>
              </w:rPr>
              <w:instrText xml:space="preserve"> PAGE </w:instrText>
            </w:r>
            <w:r w:rsidR="00527AF1" w:rsidRPr="009A3C28">
              <w:rPr>
                <w:bCs/>
                <w:sz w:val="18"/>
                <w:szCs w:val="18"/>
              </w:rPr>
              <w:fldChar w:fldCharType="separate"/>
            </w:r>
            <w:r w:rsidR="00527AF1" w:rsidRPr="001A0397">
              <w:rPr>
                <w:sz w:val="18"/>
                <w:szCs w:val="18"/>
                <w:lang w:val="en-GB"/>
              </w:rPr>
              <w:t>2</w:t>
            </w:r>
            <w:r w:rsidR="00527AF1" w:rsidRPr="009A3C28">
              <w:rPr>
                <w:bCs/>
                <w:sz w:val="18"/>
                <w:szCs w:val="18"/>
              </w:rPr>
              <w:fldChar w:fldCharType="end"/>
            </w:r>
            <w:r w:rsidR="00527AF1" w:rsidRPr="001A0397">
              <w:rPr>
                <w:sz w:val="18"/>
                <w:szCs w:val="18"/>
                <w:lang w:val="en-GB"/>
              </w:rPr>
              <w:t xml:space="preserve"> of </w:t>
            </w:r>
            <w:r w:rsidR="00527AF1" w:rsidRPr="009A3C28">
              <w:rPr>
                <w:bCs/>
                <w:sz w:val="18"/>
                <w:szCs w:val="18"/>
              </w:rPr>
              <w:fldChar w:fldCharType="begin"/>
            </w:r>
            <w:r w:rsidR="00527AF1" w:rsidRPr="001A0397">
              <w:rPr>
                <w:sz w:val="18"/>
                <w:szCs w:val="18"/>
                <w:lang w:val="en-GB"/>
              </w:rPr>
              <w:instrText xml:space="preserve"> NUMPAGES  </w:instrText>
            </w:r>
            <w:r w:rsidR="00527AF1" w:rsidRPr="009A3C28">
              <w:rPr>
                <w:bCs/>
                <w:sz w:val="18"/>
                <w:szCs w:val="18"/>
              </w:rPr>
              <w:fldChar w:fldCharType="separate"/>
            </w:r>
            <w:r w:rsidR="00527AF1" w:rsidRPr="001A0397">
              <w:rPr>
                <w:sz w:val="18"/>
                <w:szCs w:val="18"/>
                <w:lang w:val="en-GB"/>
              </w:rPr>
              <w:t>2</w:t>
            </w:r>
            <w:r w:rsidR="00527AF1" w:rsidRPr="009A3C28">
              <w:rPr>
                <w:bCs/>
                <w:sz w:val="18"/>
                <w:szCs w:val="18"/>
              </w:rPr>
              <w:fldChar w:fldCharType="end"/>
            </w:r>
          </w:p>
        </w:sdtContent>
      </w:sdt>
    </w:sdtContent>
  </w:sdt>
  <w:p w14:paraId="5C4FC0D0" w14:textId="3F9F1FA2" w:rsidR="00B50F32" w:rsidRPr="001A0397" w:rsidRDefault="00B50F32" w:rsidP="005E344E">
    <w:pPr>
      <w:pStyle w:val="Footer"/>
      <w:rPr>
        <w:sz w:val="18"/>
        <w:szCs w:val="18"/>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AA9CA" w14:textId="77777777" w:rsidR="004038FA" w:rsidRDefault="006E7114" w:rsidP="005E344E">
    <w:pPr>
      <w:pStyle w:val="Footer"/>
    </w:pPr>
    <w:r>
      <w:t xml:space="preserve">Page </w:t>
    </w:r>
    <w:r w:rsidR="003A592D">
      <w:fldChar w:fldCharType="begin"/>
    </w:r>
    <w:r w:rsidR="003A592D">
      <w:instrText xml:space="preserve"> PAGE  \* Arabic  \* MERGEFORMAT </w:instrText>
    </w:r>
    <w:r w:rsidR="003A592D">
      <w:fldChar w:fldCharType="separate"/>
    </w:r>
    <w:r w:rsidR="00697C73">
      <w:rPr>
        <w:noProof/>
      </w:rPr>
      <w:t>3</w:t>
    </w:r>
    <w:r w:rsidR="003A592D">
      <w:rPr>
        <w:noProof/>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21040" w14:textId="77777777" w:rsidR="00CE29A3" w:rsidRDefault="00CE29A3">
      <w:r>
        <w:separator/>
      </w:r>
    </w:p>
  </w:footnote>
  <w:footnote w:type="continuationSeparator" w:id="0">
    <w:p w14:paraId="0AD85345" w14:textId="77777777" w:rsidR="00CE29A3" w:rsidRDefault="00CE29A3">
      <w:r>
        <w:continuationSeparator/>
      </w:r>
    </w:p>
  </w:footnote>
  <w:footnote w:type="continuationNotice" w:id="1">
    <w:p w14:paraId="055E64B0" w14:textId="77777777" w:rsidR="00CE29A3" w:rsidRDefault="00CE29A3">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F9A4A" w14:textId="08DA4938" w:rsidR="004038FA" w:rsidRDefault="001F6D3A" w:rsidP="005E344E">
    <w:pPr>
      <w:pStyle w:val="Header"/>
    </w:pPr>
    <w:r>
      <w:rPr>
        <w:noProof/>
        <w:lang w:val="en-US"/>
      </w:rPr>
      <w:drawing>
        <wp:anchor distT="0" distB="0" distL="114300" distR="114300" simplePos="0" relativeHeight="251658240" behindDoc="1" locked="0" layoutInCell="1" allowOverlap="1" wp14:anchorId="3FE63F08" wp14:editId="1C53434D">
          <wp:simplePos x="0" y="0"/>
          <wp:positionH relativeFrom="page">
            <wp:posOffset>-19050</wp:posOffset>
          </wp:positionH>
          <wp:positionV relativeFrom="page">
            <wp:posOffset>371475</wp:posOffset>
          </wp:positionV>
          <wp:extent cx="7679631" cy="278765"/>
          <wp:effectExtent l="0" t="0" r="0" b="6985"/>
          <wp:wrapNone/>
          <wp:docPr id="45" name="Picture 45" descr="bl balk portrait News met Tata St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bl balk portrait News met Tata Steel"/>
                  <pic:cNvPicPr>
                    <a:picLocks noChangeAspect="1" noChangeArrowheads="1"/>
                  </pic:cNvPicPr>
                </pic:nvPicPr>
                <pic:blipFill>
                  <a:blip r:embed="rId1"/>
                  <a:stretch>
                    <a:fillRect/>
                  </a:stretch>
                </pic:blipFill>
                <pic:spPr bwMode="auto">
                  <a:xfrm>
                    <a:off x="0" y="0"/>
                    <a:ext cx="8347217" cy="30299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038FA">
      <w:t xml:space="preserve">  </w:t>
    </w:r>
    <w:r w:rsidR="00451876">
      <w:t>David Adams 1908506</w:t>
    </w:r>
    <w:r w:rsidR="001A524A">
      <w:tab/>
    </w:r>
    <w:r w:rsidR="00EE22E1">
      <w:t xml:space="preserve">                                                                            </w:t>
    </w:r>
    <w:r w:rsidR="00FC0B81">
      <w:t>Manufacturing</w:t>
    </w:r>
    <w:r w:rsidR="00A70A35">
      <w:t xml:space="preserve"> Systems &amp; Simulation </w:t>
    </w:r>
    <w:r w:rsidR="00EE22E1">
      <w:t>(</w:t>
    </w:r>
    <w:r w:rsidR="00EE22E1" w:rsidRPr="00451876">
      <w:t>ACMA</w:t>
    </w:r>
    <w:r w:rsidR="00A70A35">
      <w:t>6002</w:t>
    </w:r>
    <w:r w:rsidR="00810FC7">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F856B" w14:textId="77777777" w:rsidR="00D42EEB" w:rsidRDefault="00D42EEB" w:rsidP="005E344E">
    <w:pPr>
      <w:pStyle w:val="Header"/>
    </w:pPr>
  </w:p>
  <w:p w14:paraId="48BE1F08" w14:textId="77777777" w:rsidR="00D42EEB" w:rsidRDefault="00D42EEB" w:rsidP="005E344E">
    <w:pPr>
      <w:pStyle w:val="Header"/>
    </w:pPr>
  </w:p>
  <w:p w14:paraId="40B9427C" w14:textId="77777777" w:rsidR="00AB549B" w:rsidRDefault="00AB549B" w:rsidP="005E344E">
    <w:pPr>
      <w:pStyle w:val="Header"/>
    </w:pPr>
  </w:p>
  <w:p w14:paraId="1E385AF4" w14:textId="77777777" w:rsidR="00AB549B" w:rsidRDefault="00AB549B" w:rsidP="005E344E">
    <w:pPr>
      <w:pStyle w:val="Header"/>
    </w:pPr>
  </w:p>
  <w:p w14:paraId="7305F630" w14:textId="77777777" w:rsidR="00AB549B" w:rsidRDefault="00AB549B" w:rsidP="005E344E">
    <w:pPr>
      <w:pStyle w:val="Header"/>
    </w:pPr>
  </w:p>
  <w:p w14:paraId="46C28E71" w14:textId="77777777" w:rsidR="00AB549B" w:rsidRDefault="00AB549B" w:rsidP="005E344E">
    <w:pPr>
      <w:pStyle w:val="Header"/>
    </w:pPr>
  </w:p>
  <w:p w14:paraId="30DF5A65" w14:textId="77777777" w:rsidR="00AB549B" w:rsidRDefault="00AB549B" w:rsidP="005E344E">
    <w:pPr>
      <w:pStyle w:val="Header"/>
    </w:pPr>
  </w:p>
  <w:p w14:paraId="039BAA43" w14:textId="77777777" w:rsidR="00AB549B" w:rsidRDefault="00AB549B" w:rsidP="005E344E">
    <w:pPr>
      <w:pStyle w:val="Header"/>
    </w:pPr>
  </w:p>
  <w:p w14:paraId="05DF9074" w14:textId="77777777" w:rsidR="00AB549B" w:rsidRDefault="00AB549B" w:rsidP="005E344E">
    <w:pPr>
      <w:pStyle w:val="Header"/>
    </w:pPr>
  </w:p>
  <w:p w14:paraId="6CB569E3" w14:textId="77777777" w:rsidR="00AB549B" w:rsidRDefault="00AB549B" w:rsidP="005E344E">
    <w:pPr>
      <w:pStyle w:val="Header"/>
    </w:pPr>
  </w:p>
  <w:p w14:paraId="06AC08B4" w14:textId="77777777" w:rsidR="00AB549B" w:rsidRDefault="00AB549B" w:rsidP="005E344E">
    <w:pPr>
      <w:pStyle w:val="Header"/>
    </w:pPr>
  </w:p>
  <w:p w14:paraId="10D68FC6" w14:textId="77777777" w:rsidR="00AB549B" w:rsidRDefault="00AB549B" w:rsidP="005E344E">
    <w:pPr>
      <w:pStyle w:val="Header"/>
    </w:pPr>
  </w:p>
  <w:p w14:paraId="1256631E" w14:textId="77777777" w:rsidR="00AB549B" w:rsidRDefault="00AB549B" w:rsidP="005E344E">
    <w:pPr>
      <w:pStyle w:val="Header"/>
    </w:pPr>
  </w:p>
  <w:p w14:paraId="1725349E" w14:textId="77777777" w:rsidR="00AB549B" w:rsidRDefault="00AB549B" w:rsidP="005E344E">
    <w:pPr>
      <w:pStyle w:val="Header"/>
    </w:pPr>
  </w:p>
  <w:p w14:paraId="09604627" w14:textId="77777777" w:rsidR="00AB549B" w:rsidRDefault="00AB549B" w:rsidP="005E344E">
    <w:pPr>
      <w:pStyle w:val="Header"/>
    </w:pPr>
  </w:p>
  <w:p w14:paraId="4D6FF4D9" w14:textId="77777777" w:rsidR="00AB549B" w:rsidRPr="00816AC1" w:rsidRDefault="00AB549B" w:rsidP="005E344E">
    <w:pPr>
      <w:pStyle w:val="Header"/>
    </w:pPr>
  </w:p>
  <w:p w14:paraId="5B1108E4" w14:textId="77777777" w:rsidR="00AB549B" w:rsidRPr="00816AC1" w:rsidRDefault="00AB549B" w:rsidP="005E344E">
    <w:pPr>
      <w:pStyle w:val="Header"/>
    </w:pPr>
  </w:p>
  <w:p w14:paraId="378EE76C" w14:textId="77777777" w:rsidR="00D70694" w:rsidRDefault="00D70694" w:rsidP="005E3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425A9"/>
    <w:multiLevelType w:val="hybridMultilevel"/>
    <w:tmpl w:val="F1640ADC"/>
    <w:lvl w:ilvl="0" w:tplc="78B67940">
      <w:start w:val="1"/>
      <w:numFmt w:val="bullet"/>
      <w:pStyle w:val="Bullets"/>
      <w:lvlText w:val=""/>
      <w:lvlJc w:val="left"/>
      <w:pPr>
        <w:tabs>
          <w:tab w:val="num" w:pos="284"/>
        </w:tabs>
        <w:ind w:left="284" w:hanging="284"/>
      </w:pPr>
      <w:rPr>
        <w:rFonts w:ascii="Symbol" w:hAnsi="Symbol" w:hint="default"/>
        <w:color w:val="auto"/>
        <w:sz w:val="2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0179C3"/>
    <w:multiLevelType w:val="hybridMultilevel"/>
    <w:tmpl w:val="E452A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E402F"/>
    <w:multiLevelType w:val="hybridMultilevel"/>
    <w:tmpl w:val="F6D04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058A3"/>
    <w:multiLevelType w:val="hybridMultilevel"/>
    <w:tmpl w:val="42029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158CC"/>
    <w:multiLevelType w:val="hybridMultilevel"/>
    <w:tmpl w:val="8AD47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47512"/>
    <w:multiLevelType w:val="hybridMultilevel"/>
    <w:tmpl w:val="0024D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65A39"/>
    <w:multiLevelType w:val="hybridMultilevel"/>
    <w:tmpl w:val="323EC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12247"/>
    <w:multiLevelType w:val="hybridMultilevel"/>
    <w:tmpl w:val="E59889F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1B70913"/>
    <w:multiLevelType w:val="hybridMultilevel"/>
    <w:tmpl w:val="7D28F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D1B55"/>
    <w:multiLevelType w:val="hybridMultilevel"/>
    <w:tmpl w:val="7E167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F21CE4"/>
    <w:multiLevelType w:val="hybridMultilevel"/>
    <w:tmpl w:val="1C425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F1695B"/>
    <w:multiLevelType w:val="multilevel"/>
    <w:tmpl w:val="B546E846"/>
    <w:lvl w:ilvl="0">
      <w:start w:val="1"/>
      <w:numFmt w:val="decimal"/>
      <w:pStyle w:val="Heading1"/>
      <w:lvlText w:val="%1"/>
      <w:lvlJc w:val="left"/>
      <w:pPr>
        <w:ind w:left="432" w:hanging="432"/>
      </w:pPr>
      <w:rPr>
        <w:rFonts w:ascii="Arial" w:eastAsia="Times New Roman" w:hAnsi="Arial" w:cs="Arial"/>
      </w:r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4AC7088C"/>
    <w:multiLevelType w:val="hybridMultilevel"/>
    <w:tmpl w:val="15B65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9F5A86"/>
    <w:multiLevelType w:val="hybridMultilevel"/>
    <w:tmpl w:val="84AC38A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5E33014"/>
    <w:multiLevelType w:val="hybridMultilevel"/>
    <w:tmpl w:val="31AE6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C16453"/>
    <w:multiLevelType w:val="hybridMultilevel"/>
    <w:tmpl w:val="1402D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AC554D"/>
    <w:multiLevelType w:val="hybridMultilevel"/>
    <w:tmpl w:val="645C9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0228B5"/>
    <w:multiLevelType w:val="hybridMultilevel"/>
    <w:tmpl w:val="E0244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1638C2"/>
    <w:multiLevelType w:val="hybridMultilevel"/>
    <w:tmpl w:val="6F3A6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A77514"/>
    <w:multiLevelType w:val="hybridMultilevel"/>
    <w:tmpl w:val="C890B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7211574">
    <w:abstractNumId w:val="0"/>
  </w:num>
  <w:num w:numId="2" w16cid:durableId="245117577">
    <w:abstractNumId w:val="11"/>
  </w:num>
  <w:num w:numId="3" w16cid:durableId="525217960">
    <w:abstractNumId w:val="14"/>
  </w:num>
  <w:num w:numId="4" w16cid:durableId="1122991542">
    <w:abstractNumId w:val="5"/>
  </w:num>
  <w:num w:numId="5" w16cid:durableId="365258136">
    <w:abstractNumId w:val="13"/>
  </w:num>
  <w:num w:numId="6" w16cid:durableId="1260140960">
    <w:abstractNumId w:val="7"/>
  </w:num>
  <w:num w:numId="7" w16cid:durableId="1625429615">
    <w:abstractNumId w:val="3"/>
  </w:num>
  <w:num w:numId="8" w16cid:durableId="1330717538">
    <w:abstractNumId w:val="15"/>
  </w:num>
  <w:num w:numId="9" w16cid:durableId="533809773">
    <w:abstractNumId w:val="10"/>
  </w:num>
  <w:num w:numId="10" w16cid:durableId="1812596446">
    <w:abstractNumId w:val="1"/>
  </w:num>
  <w:num w:numId="11" w16cid:durableId="616255197">
    <w:abstractNumId w:val="12"/>
  </w:num>
  <w:num w:numId="12" w16cid:durableId="727149146">
    <w:abstractNumId w:val="19"/>
  </w:num>
  <w:num w:numId="13" w16cid:durableId="1533300635">
    <w:abstractNumId w:val="18"/>
  </w:num>
  <w:num w:numId="14" w16cid:durableId="562839792">
    <w:abstractNumId w:val="8"/>
  </w:num>
  <w:num w:numId="15" w16cid:durableId="84423691">
    <w:abstractNumId w:val="17"/>
  </w:num>
  <w:num w:numId="16" w16cid:durableId="1456212704">
    <w:abstractNumId w:val="6"/>
  </w:num>
  <w:num w:numId="17" w16cid:durableId="1579293096">
    <w:abstractNumId w:val="4"/>
  </w:num>
  <w:num w:numId="18" w16cid:durableId="2040930927">
    <w:abstractNumId w:val="16"/>
  </w:num>
  <w:num w:numId="19" w16cid:durableId="1136067650">
    <w:abstractNumId w:val="2"/>
  </w:num>
  <w:num w:numId="20" w16cid:durableId="195898356">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50" style="mso-position-horizontal-relative:page;mso-position-vertical-relative:page" fill="f" fillcolor="white" stroke="f">
      <v:fill color="white" on="f"/>
      <v:stroke on="f"/>
      <v:textbox inset="0,0,0,0"/>
      <o:colormru v:ext="edit" colors="#3d7edb,#beb9a6,#999,#002b45"/>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592D"/>
    <w:rsid w:val="00001017"/>
    <w:rsid w:val="000026C1"/>
    <w:rsid w:val="00004D5B"/>
    <w:rsid w:val="00004F5C"/>
    <w:rsid w:val="0000503D"/>
    <w:rsid w:val="00005BA8"/>
    <w:rsid w:val="00020EA2"/>
    <w:rsid w:val="000218F4"/>
    <w:rsid w:val="00023E82"/>
    <w:rsid w:val="000250F6"/>
    <w:rsid w:val="000254B9"/>
    <w:rsid w:val="00025955"/>
    <w:rsid w:val="0002642E"/>
    <w:rsid w:val="00030552"/>
    <w:rsid w:val="00030988"/>
    <w:rsid w:val="000328D0"/>
    <w:rsid w:val="00034F32"/>
    <w:rsid w:val="00035F63"/>
    <w:rsid w:val="00036122"/>
    <w:rsid w:val="000377FE"/>
    <w:rsid w:val="00037B76"/>
    <w:rsid w:val="0004243F"/>
    <w:rsid w:val="00042507"/>
    <w:rsid w:val="000455EC"/>
    <w:rsid w:val="000465AE"/>
    <w:rsid w:val="00047955"/>
    <w:rsid w:val="0005210A"/>
    <w:rsid w:val="00052464"/>
    <w:rsid w:val="000540BE"/>
    <w:rsid w:val="0005674C"/>
    <w:rsid w:val="000571F5"/>
    <w:rsid w:val="00062023"/>
    <w:rsid w:val="00062ED7"/>
    <w:rsid w:val="000717D4"/>
    <w:rsid w:val="00073640"/>
    <w:rsid w:val="00075EA6"/>
    <w:rsid w:val="0008169A"/>
    <w:rsid w:val="00081C8E"/>
    <w:rsid w:val="00083770"/>
    <w:rsid w:val="000840AE"/>
    <w:rsid w:val="000845F5"/>
    <w:rsid w:val="00084A40"/>
    <w:rsid w:val="000850DD"/>
    <w:rsid w:val="000900B4"/>
    <w:rsid w:val="0009022D"/>
    <w:rsid w:val="00090559"/>
    <w:rsid w:val="00090AAC"/>
    <w:rsid w:val="00091348"/>
    <w:rsid w:val="00092E80"/>
    <w:rsid w:val="0009389F"/>
    <w:rsid w:val="0009546E"/>
    <w:rsid w:val="000A020A"/>
    <w:rsid w:val="000A309B"/>
    <w:rsid w:val="000A33EA"/>
    <w:rsid w:val="000A3B59"/>
    <w:rsid w:val="000A3E7D"/>
    <w:rsid w:val="000A4BBC"/>
    <w:rsid w:val="000A5FB2"/>
    <w:rsid w:val="000B51F0"/>
    <w:rsid w:val="000B5729"/>
    <w:rsid w:val="000C1549"/>
    <w:rsid w:val="000C230A"/>
    <w:rsid w:val="000C44C8"/>
    <w:rsid w:val="000C4C77"/>
    <w:rsid w:val="000C4E66"/>
    <w:rsid w:val="000C5EF3"/>
    <w:rsid w:val="000C6505"/>
    <w:rsid w:val="000D1547"/>
    <w:rsid w:val="000D30AD"/>
    <w:rsid w:val="000D52EA"/>
    <w:rsid w:val="000D5310"/>
    <w:rsid w:val="000D7595"/>
    <w:rsid w:val="000D7749"/>
    <w:rsid w:val="000E26D3"/>
    <w:rsid w:val="000E2E2D"/>
    <w:rsid w:val="000E4C04"/>
    <w:rsid w:val="000E71A3"/>
    <w:rsid w:val="000F313D"/>
    <w:rsid w:val="000F39BE"/>
    <w:rsid w:val="000F6E6F"/>
    <w:rsid w:val="000F7C2A"/>
    <w:rsid w:val="001009EF"/>
    <w:rsid w:val="001011CF"/>
    <w:rsid w:val="00101223"/>
    <w:rsid w:val="001018A9"/>
    <w:rsid w:val="00102DFE"/>
    <w:rsid w:val="00103B6D"/>
    <w:rsid w:val="00105683"/>
    <w:rsid w:val="0010591F"/>
    <w:rsid w:val="00106692"/>
    <w:rsid w:val="001067EC"/>
    <w:rsid w:val="00107913"/>
    <w:rsid w:val="00107920"/>
    <w:rsid w:val="00111A9C"/>
    <w:rsid w:val="0011449E"/>
    <w:rsid w:val="00114575"/>
    <w:rsid w:val="001178DE"/>
    <w:rsid w:val="00120F4D"/>
    <w:rsid w:val="00120F65"/>
    <w:rsid w:val="00122996"/>
    <w:rsid w:val="00125841"/>
    <w:rsid w:val="00127920"/>
    <w:rsid w:val="00130D63"/>
    <w:rsid w:val="00133C10"/>
    <w:rsid w:val="00133D69"/>
    <w:rsid w:val="00140E1C"/>
    <w:rsid w:val="00144F09"/>
    <w:rsid w:val="00146932"/>
    <w:rsid w:val="00146F39"/>
    <w:rsid w:val="00147597"/>
    <w:rsid w:val="00147DCE"/>
    <w:rsid w:val="001563AB"/>
    <w:rsid w:val="001569E4"/>
    <w:rsid w:val="00157682"/>
    <w:rsid w:val="00157BCB"/>
    <w:rsid w:val="0016303C"/>
    <w:rsid w:val="001637A3"/>
    <w:rsid w:val="00165482"/>
    <w:rsid w:val="00165621"/>
    <w:rsid w:val="00165858"/>
    <w:rsid w:val="00166575"/>
    <w:rsid w:val="001678A1"/>
    <w:rsid w:val="00171E4E"/>
    <w:rsid w:val="001725EB"/>
    <w:rsid w:val="00172641"/>
    <w:rsid w:val="00175CE4"/>
    <w:rsid w:val="00176496"/>
    <w:rsid w:val="00180319"/>
    <w:rsid w:val="00182B4A"/>
    <w:rsid w:val="00182DCA"/>
    <w:rsid w:val="00184920"/>
    <w:rsid w:val="00184E4A"/>
    <w:rsid w:val="00186D78"/>
    <w:rsid w:val="0018786F"/>
    <w:rsid w:val="00187E4F"/>
    <w:rsid w:val="00192587"/>
    <w:rsid w:val="0019285B"/>
    <w:rsid w:val="00192C78"/>
    <w:rsid w:val="00192F90"/>
    <w:rsid w:val="00195257"/>
    <w:rsid w:val="001955FB"/>
    <w:rsid w:val="001A0397"/>
    <w:rsid w:val="001A1016"/>
    <w:rsid w:val="001A4DD7"/>
    <w:rsid w:val="001A524A"/>
    <w:rsid w:val="001A55F5"/>
    <w:rsid w:val="001B2156"/>
    <w:rsid w:val="001B3DCD"/>
    <w:rsid w:val="001B4FEC"/>
    <w:rsid w:val="001B632F"/>
    <w:rsid w:val="001B6375"/>
    <w:rsid w:val="001B6737"/>
    <w:rsid w:val="001C2722"/>
    <w:rsid w:val="001C42CD"/>
    <w:rsid w:val="001C48CA"/>
    <w:rsid w:val="001C5C19"/>
    <w:rsid w:val="001C5F8A"/>
    <w:rsid w:val="001C600A"/>
    <w:rsid w:val="001C6F36"/>
    <w:rsid w:val="001C70FE"/>
    <w:rsid w:val="001C79CE"/>
    <w:rsid w:val="001D0211"/>
    <w:rsid w:val="001D0FE0"/>
    <w:rsid w:val="001D28DA"/>
    <w:rsid w:val="001D2F33"/>
    <w:rsid w:val="001D48D0"/>
    <w:rsid w:val="001D4F58"/>
    <w:rsid w:val="001D511B"/>
    <w:rsid w:val="001D6D57"/>
    <w:rsid w:val="001D750E"/>
    <w:rsid w:val="001E0C0D"/>
    <w:rsid w:val="001E0CBD"/>
    <w:rsid w:val="001E13BB"/>
    <w:rsid w:val="001E3A24"/>
    <w:rsid w:val="001E5AAB"/>
    <w:rsid w:val="001E5AB8"/>
    <w:rsid w:val="001F43B9"/>
    <w:rsid w:val="001F68BF"/>
    <w:rsid w:val="001F6D3A"/>
    <w:rsid w:val="00202DF7"/>
    <w:rsid w:val="00205230"/>
    <w:rsid w:val="002067A6"/>
    <w:rsid w:val="00207453"/>
    <w:rsid w:val="0021282B"/>
    <w:rsid w:val="00213D9E"/>
    <w:rsid w:val="00214474"/>
    <w:rsid w:val="00220620"/>
    <w:rsid w:val="0022071E"/>
    <w:rsid w:val="00220AA3"/>
    <w:rsid w:val="00221A85"/>
    <w:rsid w:val="00222F69"/>
    <w:rsid w:val="0022493D"/>
    <w:rsid w:val="00225725"/>
    <w:rsid w:val="0022617B"/>
    <w:rsid w:val="00226A20"/>
    <w:rsid w:val="00227D85"/>
    <w:rsid w:val="00232E0E"/>
    <w:rsid w:val="00234C39"/>
    <w:rsid w:val="00235A20"/>
    <w:rsid w:val="00235CA2"/>
    <w:rsid w:val="0023778A"/>
    <w:rsid w:val="00243FCC"/>
    <w:rsid w:val="00246AD7"/>
    <w:rsid w:val="00247679"/>
    <w:rsid w:val="00247689"/>
    <w:rsid w:val="00251B71"/>
    <w:rsid w:val="00252971"/>
    <w:rsid w:val="00254904"/>
    <w:rsid w:val="00254D5C"/>
    <w:rsid w:val="002566B2"/>
    <w:rsid w:val="00256DB6"/>
    <w:rsid w:val="00260D95"/>
    <w:rsid w:val="002610ED"/>
    <w:rsid w:val="0026420C"/>
    <w:rsid w:val="00266205"/>
    <w:rsid w:val="00266C18"/>
    <w:rsid w:val="00266DE1"/>
    <w:rsid w:val="0026794A"/>
    <w:rsid w:val="00270165"/>
    <w:rsid w:val="002705D8"/>
    <w:rsid w:val="00270D97"/>
    <w:rsid w:val="002726F3"/>
    <w:rsid w:val="0027334B"/>
    <w:rsid w:val="00273D1F"/>
    <w:rsid w:val="00274CBE"/>
    <w:rsid w:val="002769D4"/>
    <w:rsid w:val="0029090C"/>
    <w:rsid w:val="00290FD0"/>
    <w:rsid w:val="002923A2"/>
    <w:rsid w:val="002A0BB4"/>
    <w:rsid w:val="002A15CA"/>
    <w:rsid w:val="002A2154"/>
    <w:rsid w:val="002A24D8"/>
    <w:rsid w:val="002A269B"/>
    <w:rsid w:val="002A3ADA"/>
    <w:rsid w:val="002A48AA"/>
    <w:rsid w:val="002A4DFD"/>
    <w:rsid w:val="002A5366"/>
    <w:rsid w:val="002A694B"/>
    <w:rsid w:val="002A6D57"/>
    <w:rsid w:val="002A7275"/>
    <w:rsid w:val="002B2B95"/>
    <w:rsid w:val="002B3CAC"/>
    <w:rsid w:val="002B56E5"/>
    <w:rsid w:val="002B63AE"/>
    <w:rsid w:val="002B7391"/>
    <w:rsid w:val="002B7593"/>
    <w:rsid w:val="002C0DDB"/>
    <w:rsid w:val="002C2603"/>
    <w:rsid w:val="002C619A"/>
    <w:rsid w:val="002C71CB"/>
    <w:rsid w:val="002D27B3"/>
    <w:rsid w:val="002D3708"/>
    <w:rsid w:val="002D466E"/>
    <w:rsid w:val="002D63FA"/>
    <w:rsid w:val="002D6EAC"/>
    <w:rsid w:val="002E0C60"/>
    <w:rsid w:val="002E0DF8"/>
    <w:rsid w:val="002E0E11"/>
    <w:rsid w:val="002E0F61"/>
    <w:rsid w:val="002E13E6"/>
    <w:rsid w:val="002E186A"/>
    <w:rsid w:val="002E1CAD"/>
    <w:rsid w:val="002E27F6"/>
    <w:rsid w:val="002E3984"/>
    <w:rsid w:val="002E409E"/>
    <w:rsid w:val="002E58C4"/>
    <w:rsid w:val="002E5E69"/>
    <w:rsid w:val="002E722A"/>
    <w:rsid w:val="002E78A3"/>
    <w:rsid w:val="002F03D4"/>
    <w:rsid w:val="002F0690"/>
    <w:rsid w:val="002F0CCF"/>
    <w:rsid w:val="002F1C17"/>
    <w:rsid w:val="002F285F"/>
    <w:rsid w:val="002F4314"/>
    <w:rsid w:val="002F7C6E"/>
    <w:rsid w:val="00300313"/>
    <w:rsid w:val="00300F2C"/>
    <w:rsid w:val="003012EC"/>
    <w:rsid w:val="00301A0F"/>
    <w:rsid w:val="0030590C"/>
    <w:rsid w:val="00307A77"/>
    <w:rsid w:val="0031042C"/>
    <w:rsid w:val="00310D6D"/>
    <w:rsid w:val="0031267F"/>
    <w:rsid w:val="00312F3F"/>
    <w:rsid w:val="003144C9"/>
    <w:rsid w:val="00314574"/>
    <w:rsid w:val="00315399"/>
    <w:rsid w:val="00316341"/>
    <w:rsid w:val="00316642"/>
    <w:rsid w:val="00316716"/>
    <w:rsid w:val="0032403E"/>
    <w:rsid w:val="00326214"/>
    <w:rsid w:val="00326925"/>
    <w:rsid w:val="003359F1"/>
    <w:rsid w:val="00335FE8"/>
    <w:rsid w:val="00336156"/>
    <w:rsid w:val="00336381"/>
    <w:rsid w:val="00340C25"/>
    <w:rsid w:val="003429CA"/>
    <w:rsid w:val="00343D81"/>
    <w:rsid w:val="00343DCF"/>
    <w:rsid w:val="0034551B"/>
    <w:rsid w:val="00345BB1"/>
    <w:rsid w:val="00345D34"/>
    <w:rsid w:val="0034685F"/>
    <w:rsid w:val="00347310"/>
    <w:rsid w:val="003502E4"/>
    <w:rsid w:val="003504E7"/>
    <w:rsid w:val="0035310F"/>
    <w:rsid w:val="003545ED"/>
    <w:rsid w:val="0035594A"/>
    <w:rsid w:val="00355CF6"/>
    <w:rsid w:val="0035682D"/>
    <w:rsid w:val="00357FE1"/>
    <w:rsid w:val="00361636"/>
    <w:rsid w:val="003616C4"/>
    <w:rsid w:val="00362D49"/>
    <w:rsid w:val="00363A3E"/>
    <w:rsid w:val="00363DE0"/>
    <w:rsid w:val="0036629A"/>
    <w:rsid w:val="00367DCC"/>
    <w:rsid w:val="00370655"/>
    <w:rsid w:val="00370A43"/>
    <w:rsid w:val="00373EFE"/>
    <w:rsid w:val="00375D77"/>
    <w:rsid w:val="00380C27"/>
    <w:rsid w:val="0038264F"/>
    <w:rsid w:val="003844C8"/>
    <w:rsid w:val="00384E8B"/>
    <w:rsid w:val="0038519B"/>
    <w:rsid w:val="00385B49"/>
    <w:rsid w:val="003861F7"/>
    <w:rsid w:val="00387A99"/>
    <w:rsid w:val="00387B03"/>
    <w:rsid w:val="00390E3E"/>
    <w:rsid w:val="003920E2"/>
    <w:rsid w:val="003936BE"/>
    <w:rsid w:val="003939E6"/>
    <w:rsid w:val="00393CBD"/>
    <w:rsid w:val="003950E5"/>
    <w:rsid w:val="00395586"/>
    <w:rsid w:val="003A2DFD"/>
    <w:rsid w:val="003A4FAA"/>
    <w:rsid w:val="003A592D"/>
    <w:rsid w:val="003A5C46"/>
    <w:rsid w:val="003A7430"/>
    <w:rsid w:val="003B12C8"/>
    <w:rsid w:val="003B275A"/>
    <w:rsid w:val="003B27A6"/>
    <w:rsid w:val="003B286C"/>
    <w:rsid w:val="003B3FFC"/>
    <w:rsid w:val="003B40E4"/>
    <w:rsid w:val="003B4B0E"/>
    <w:rsid w:val="003B54E4"/>
    <w:rsid w:val="003B551E"/>
    <w:rsid w:val="003C2467"/>
    <w:rsid w:val="003C65CC"/>
    <w:rsid w:val="003C6C3F"/>
    <w:rsid w:val="003C6CD2"/>
    <w:rsid w:val="003C71E3"/>
    <w:rsid w:val="003D30A9"/>
    <w:rsid w:val="003D427A"/>
    <w:rsid w:val="003D42EA"/>
    <w:rsid w:val="003D68FB"/>
    <w:rsid w:val="003D6DBD"/>
    <w:rsid w:val="003E44F8"/>
    <w:rsid w:val="003E48DC"/>
    <w:rsid w:val="003E7326"/>
    <w:rsid w:val="003E74A1"/>
    <w:rsid w:val="003F1099"/>
    <w:rsid w:val="003F266A"/>
    <w:rsid w:val="003F4B0D"/>
    <w:rsid w:val="003F5FFB"/>
    <w:rsid w:val="003F6005"/>
    <w:rsid w:val="004003A3"/>
    <w:rsid w:val="00400A99"/>
    <w:rsid w:val="004038FA"/>
    <w:rsid w:val="00405080"/>
    <w:rsid w:val="004065CE"/>
    <w:rsid w:val="0040661B"/>
    <w:rsid w:val="00410107"/>
    <w:rsid w:val="00410355"/>
    <w:rsid w:val="00411880"/>
    <w:rsid w:val="00412E57"/>
    <w:rsid w:val="00414FBB"/>
    <w:rsid w:val="00416B2E"/>
    <w:rsid w:val="004173A8"/>
    <w:rsid w:val="00421640"/>
    <w:rsid w:val="00421729"/>
    <w:rsid w:val="00421995"/>
    <w:rsid w:val="00421BB0"/>
    <w:rsid w:val="004252A1"/>
    <w:rsid w:val="00425812"/>
    <w:rsid w:val="00425CF6"/>
    <w:rsid w:val="004265C3"/>
    <w:rsid w:val="00430248"/>
    <w:rsid w:val="00430AE9"/>
    <w:rsid w:val="004316CD"/>
    <w:rsid w:val="00431CF8"/>
    <w:rsid w:val="004320B8"/>
    <w:rsid w:val="0043370A"/>
    <w:rsid w:val="00433CB8"/>
    <w:rsid w:val="00433E78"/>
    <w:rsid w:val="0043481B"/>
    <w:rsid w:val="00435EFC"/>
    <w:rsid w:val="00440D0E"/>
    <w:rsid w:val="004416E2"/>
    <w:rsid w:val="00442A1F"/>
    <w:rsid w:val="0044518E"/>
    <w:rsid w:val="004458DF"/>
    <w:rsid w:val="00446237"/>
    <w:rsid w:val="00446F04"/>
    <w:rsid w:val="00451876"/>
    <w:rsid w:val="00451D72"/>
    <w:rsid w:val="00453A55"/>
    <w:rsid w:val="0045451E"/>
    <w:rsid w:val="004547E5"/>
    <w:rsid w:val="004551E6"/>
    <w:rsid w:val="00460A58"/>
    <w:rsid w:val="00461542"/>
    <w:rsid w:val="00464097"/>
    <w:rsid w:val="004650F3"/>
    <w:rsid w:val="00465AFE"/>
    <w:rsid w:val="004662B3"/>
    <w:rsid w:val="004663CF"/>
    <w:rsid w:val="0046664C"/>
    <w:rsid w:val="00466D22"/>
    <w:rsid w:val="0047153B"/>
    <w:rsid w:val="00474319"/>
    <w:rsid w:val="00474596"/>
    <w:rsid w:val="004751A1"/>
    <w:rsid w:val="004765A1"/>
    <w:rsid w:val="00476939"/>
    <w:rsid w:val="004777CC"/>
    <w:rsid w:val="004805C1"/>
    <w:rsid w:val="00485430"/>
    <w:rsid w:val="004871F3"/>
    <w:rsid w:val="004906DD"/>
    <w:rsid w:val="00491175"/>
    <w:rsid w:val="00492554"/>
    <w:rsid w:val="004928B3"/>
    <w:rsid w:val="00493CA5"/>
    <w:rsid w:val="004964A8"/>
    <w:rsid w:val="00496678"/>
    <w:rsid w:val="004A2752"/>
    <w:rsid w:val="004A2D49"/>
    <w:rsid w:val="004A38FF"/>
    <w:rsid w:val="004A40DE"/>
    <w:rsid w:val="004A7636"/>
    <w:rsid w:val="004B0824"/>
    <w:rsid w:val="004B3E28"/>
    <w:rsid w:val="004B5140"/>
    <w:rsid w:val="004C1941"/>
    <w:rsid w:val="004C19AE"/>
    <w:rsid w:val="004C331C"/>
    <w:rsid w:val="004C5165"/>
    <w:rsid w:val="004C528F"/>
    <w:rsid w:val="004C59F3"/>
    <w:rsid w:val="004C6CCF"/>
    <w:rsid w:val="004D13FE"/>
    <w:rsid w:val="004D1696"/>
    <w:rsid w:val="004D1AA8"/>
    <w:rsid w:val="004D2824"/>
    <w:rsid w:val="004D4DF7"/>
    <w:rsid w:val="004D61F4"/>
    <w:rsid w:val="004D6627"/>
    <w:rsid w:val="004E310C"/>
    <w:rsid w:val="004E3677"/>
    <w:rsid w:val="004E36B6"/>
    <w:rsid w:val="004E7A73"/>
    <w:rsid w:val="004F1624"/>
    <w:rsid w:val="004F2D01"/>
    <w:rsid w:val="004F4669"/>
    <w:rsid w:val="004F4930"/>
    <w:rsid w:val="004F4BE8"/>
    <w:rsid w:val="004F5ADF"/>
    <w:rsid w:val="004F6C55"/>
    <w:rsid w:val="004F7855"/>
    <w:rsid w:val="0050010C"/>
    <w:rsid w:val="00504427"/>
    <w:rsid w:val="00505377"/>
    <w:rsid w:val="00511930"/>
    <w:rsid w:val="00514590"/>
    <w:rsid w:val="00515849"/>
    <w:rsid w:val="00517332"/>
    <w:rsid w:val="00520A52"/>
    <w:rsid w:val="00520B16"/>
    <w:rsid w:val="00521341"/>
    <w:rsid w:val="00521BAD"/>
    <w:rsid w:val="005221FD"/>
    <w:rsid w:val="0052298F"/>
    <w:rsid w:val="00523552"/>
    <w:rsid w:val="00525908"/>
    <w:rsid w:val="00526865"/>
    <w:rsid w:val="00527AF1"/>
    <w:rsid w:val="005319C8"/>
    <w:rsid w:val="00531B30"/>
    <w:rsid w:val="00531F55"/>
    <w:rsid w:val="00532D5F"/>
    <w:rsid w:val="00541639"/>
    <w:rsid w:val="00541CEC"/>
    <w:rsid w:val="0054212F"/>
    <w:rsid w:val="00542906"/>
    <w:rsid w:val="00547330"/>
    <w:rsid w:val="00547EC5"/>
    <w:rsid w:val="00550CF0"/>
    <w:rsid w:val="005511F1"/>
    <w:rsid w:val="00553AB0"/>
    <w:rsid w:val="00554C82"/>
    <w:rsid w:val="005655F6"/>
    <w:rsid w:val="00570AD9"/>
    <w:rsid w:val="00572272"/>
    <w:rsid w:val="00574B1E"/>
    <w:rsid w:val="005760E9"/>
    <w:rsid w:val="00576BCE"/>
    <w:rsid w:val="00577996"/>
    <w:rsid w:val="0058100C"/>
    <w:rsid w:val="00581801"/>
    <w:rsid w:val="00582E94"/>
    <w:rsid w:val="00583062"/>
    <w:rsid w:val="00583063"/>
    <w:rsid w:val="0058490C"/>
    <w:rsid w:val="005859BB"/>
    <w:rsid w:val="005908D2"/>
    <w:rsid w:val="0059324D"/>
    <w:rsid w:val="0059459F"/>
    <w:rsid w:val="00594BE1"/>
    <w:rsid w:val="0059587E"/>
    <w:rsid w:val="00597D5C"/>
    <w:rsid w:val="005A053A"/>
    <w:rsid w:val="005A0782"/>
    <w:rsid w:val="005A2200"/>
    <w:rsid w:val="005A34B9"/>
    <w:rsid w:val="005A50F2"/>
    <w:rsid w:val="005B2279"/>
    <w:rsid w:val="005B3628"/>
    <w:rsid w:val="005B38A1"/>
    <w:rsid w:val="005B66C1"/>
    <w:rsid w:val="005C0987"/>
    <w:rsid w:val="005C09A9"/>
    <w:rsid w:val="005C2425"/>
    <w:rsid w:val="005C2C9B"/>
    <w:rsid w:val="005C2CEA"/>
    <w:rsid w:val="005C33AA"/>
    <w:rsid w:val="005C367A"/>
    <w:rsid w:val="005C3828"/>
    <w:rsid w:val="005C44CA"/>
    <w:rsid w:val="005C5B01"/>
    <w:rsid w:val="005D02E4"/>
    <w:rsid w:val="005D4DAD"/>
    <w:rsid w:val="005D586B"/>
    <w:rsid w:val="005D6CA5"/>
    <w:rsid w:val="005E01B6"/>
    <w:rsid w:val="005E0A75"/>
    <w:rsid w:val="005E344E"/>
    <w:rsid w:val="005E3F38"/>
    <w:rsid w:val="005E431E"/>
    <w:rsid w:val="005E5AF8"/>
    <w:rsid w:val="005E76B7"/>
    <w:rsid w:val="005F1590"/>
    <w:rsid w:val="005F1EAE"/>
    <w:rsid w:val="005F6B6A"/>
    <w:rsid w:val="005F781D"/>
    <w:rsid w:val="005F782E"/>
    <w:rsid w:val="0060006E"/>
    <w:rsid w:val="00601658"/>
    <w:rsid w:val="00601C98"/>
    <w:rsid w:val="006051EC"/>
    <w:rsid w:val="00606F7E"/>
    <w:rsid w:val="00607BC6"/>
    <w:rsid w:val="0061085F"/>
    <w:rsid w:val="00611C4E"/>
    <w:rsid w:val="00613E0D"/>
    <w:rsid w:val="00613E1C"/>
    <w:rsid w:val="00614784"/>
    <w:rsid w:val="00614FD8"/>
    <w:rsid w:val="006164A0"/>
    <w:rsid w:val="00617989"/>
    <w:rsid w:val="0061799B"/>
    <w:rsid w:val="00617B00"/>
    <w:rsid w:val="00621288"/>
    <w:rsid w:val="00625DF3"/>
    <w:rsid w:val="00627DF1"/>
    <w:rsid w:val="00627FE4"/>
    <w:rsid w:val="0063008C"/>
    <w:rsid w:val="0063335D"/>
    <w:rsid w:val="00635AD1"/>
    <w:rsid w:val="00636255"/>
    <w:rsid w:val="00636EC8"/>
    <w:rsid w:val="00637F8B"/>
    <w:rsid w:val="00640062"/>
    <w:rsid w:val="006444A2"/>
    <w:rsid w:val="00644AFE"/>
    <w:rsid w:val="00645263"/>
    <w:rsid w:val="006526AB"/>
    <w:rsid w:val="00652F89"/>
    <w:rsid w:val="0065404F"/>
    <w:rsid w:val="006547FF"/>
    <w:rsid w:val="00654CD3"/>
    <w:rsid w:val="00655209"/>
    <w:rsid w:val="00656A39"/>
    <w:rsid w:val="0066119F"/>
    <w:rsid w:val="00664CE2"/>
    <w:rsid w:val="006733B8"/>
    <w:rsid w:val="00675850"/>
    <w:rsid w:val="00675E6B"/>
    <w:rsid w:val="00676D9B"/>
    <w:rsid w:val="00677F44"/>
    <w:rsid w:val="00681AC6"/>
    <w:rsid w:val="00682A0E"/>
    <w:rsid w:val="0068381A"/>
    <w:rsid w:val="006855AD"/>
    <w:rsid w:val="0068657E"/>
    <w:rsid w:val="00690325"/>
    <w:rsid w:val="00691106"/>
    <w:rsid w:val="006934CA"/>
    <w:rsid w:val="0069388B"/>
    <w:rsid w:val="006944A7"/>
    <w:rsid w:val="00697C73"/>
    <w:rsid w:val="006A0AD1"/>
    <w:rsid w:val="006A15C8"/>
    <w:rsid w:val="006A2DD1"/>
    <w:rsid w:val="006A391E"/>
    <w:rsid w:val="006A5AA8"/>
    <w:rsid w:val="006A66EC"/>
    <w:rsid w:val="006A7FC8"/>
    <w:rsid w:val="006B0C2E"/>
    <w:rsid w:val="006B240C"/>
    <w:rsid w:val="006B4137"/>
    <w:rsid w:val="006B4985"/>
    <w:rsid w:val="006C1474"/>
    <w:rsid w:val="006C33C2"/>
    <w:rsid w:val="006C3F11"/>
    <w:rsid w:val="006C54F3"/>
    <w:rsid w:val="006C6AB6"/>
    <w:rsid w:val="006C7161"/>
    <w:rsid w:val="006D492B"/>
    <w:rsid w:val="006D793B"/>
    <w:rsid w:val="006E278F"/>
    <w:rsid w:val="006E2B23"/>
    <w:rsid w:val="006E3795"/>
    <w:rsid w:val="006E5981"/>
    <w:rsid w:val="006E5A50"/>
    <w:rsid w:val="006E64D5"/>
    <w:rsid w:val="006E7114"/>
    <w:rsid w:val="006F062B"/>
    <w:rsid w:val="006F1248"/>
    <w:rsid w:val="006F17E2"/>
    <w:rsid w:val="006F2432"/>
    <w:rsid w:val="006F2F15"/>
    <w:rsid w:val="006F347A"/>
    <w:rsid w:val="006F570A"/>
    <w:rsid w:val="006F668A"/>
    <w:rsid w:val="00700253"/>
    <w:rsid w:val="0070121B"/>
    <w:rsid w:val="007012A3"/>
    <w:rsid w:val="00702D27"/>
    <w:rsid w:val="00704DCF"/>
    <w:rsid w:val="00705C93"/>
    <w:rsid w:val="007067C0"/>
    <w:rsid w:val="007070AA"/>
    <w:rsid w:val="00710E46"/>
    <w:rsid w:val="007139A8"/>
    <w:rsid w:val="00713A92"/>
    <w:rsid w:val="0071424F"/>
    <w:rsid w:val="007146CE"/>
    <w:rsid w:val="00714A9F"/>
    <w:rsid w:val="00717711"/>
    <w:rsid w:val="0072069B"/>
    <w:rsid w:val="00720A42"/>
    <w:rsid w:val="00721525"/>
    <w:rsid w:val="007222EE"/>
    <w:rsid w:val="00723344"/>
    <w:rsid w:val="00724111"/>
    <w:rsid w:val="007255A5"/>
    <w:rsid w:val="00730746"/>
    <w:rsid w:val="00730C43"/>
    <w:rsid w:val="0073161A"/>
    <w:rsid w:val="00731B5D"/>
    <w:rsid w:val="00733F05"/>
    <w:rsid w:val="007364FB"/>
    <w:rsid w:val="00736835"/>
    <w:rsid w:val="0074543A"/>
    <w:rsid w:val="007472F4"/>
    <w:rsid w:val="0074769E"/>
    <w:rsid w:val="00750203"/>
    <w:rsid w:val="007504C6"/>
    <w:rsid w:val="00754E6E"/>
    <w:rsid w:val="00754F8D"/>
    <w:rsid w:val="007561BC"/>
    <w:rsid w:val="00757AFD"/>
    <w:rsid w:val="00757B61"/>
    <w:rsid w:val="0076022F"/>
    <w:rsid w:val="00761091"/>
    <w:rsid w:val="007620DC"/>
    <w:rsid w:val="007645F9"/>
    <w:rsid w:val="0076556A"/>
    <w:rsid w:val="00767482"/>
    <w:rsid w:val="00767583"/>
    <w:rsid w:val="007713AB"/>
    <w:rsid w:val="00772A99"/>
    <w:rsid w:val="00774B47"/>
    <w:rsid w:val="00776743"/>
    <w:rsid w:val="007770BE"/>
    <w:rsid w:val="00777756"/>
    <w:rsid w:val="0078024B"/>
    <w:rsid w:val="007810BB"/>
    <w:rsid w:val="00785C47"/>
    <w:rsid w:val="007868AD"/>
    <w:rsid w:val="00787C5F"/>
    <w:rsid w:val="0079195E"/>
    <w:rsid w:val="00791C6F"/>
    <w:rsid w:val="00796442"/>
    <w:rsid w:val="007978C4"/>
    <w:rsid w:val="007A36E8"/>
    <w:rsid w:val="007A50A7"/>
    <w:rsid w:val="007A555C"/>
    <w:rsid w:val="007A653D"/>
    <w:rsid w:val="007A68AC"/>
    <w:rsid w:val="007A6A6D"/>
    <w:rsid w:val="007B1DA5"/>
    <w:rsid w:val="007B2BD8"/>
    <w:rsid w:val="007B2F62"/>
    <w:rsid w:val="007B32A5"/>
    <w:rsid w:val="007B44D6"/>
    <w:rsid w:val="007B4E5E"/>
    <w:rsid w:val="007B7D27"/>
    <w:rsid w:val="007C1906"/>
    <w:rsid w:val="007C2B20"/>
    <w:rsid w:val="007C401A"/>
    <w:rsid w:val="007C5349"/>
    <w:rsid w:val="007C5E1B"/>
    <w:rsid w:val="007D57A8"/>
    <w:rsid w:val="007E1097"/>
    <w:rsid w:val="007E195F"/>
    <w:rsid w:val="007E3829"/>
    <w:rsid w:val="007E3838"/>
    <w:rsid w:val="007E4194"/>
    <w:rsid w:val="007E47EB"/>
    <w:rsid w:val="007E516F"/>
    <w:rsid w:val="007F1A3D"/>
    <w:rsid w:val="007F417C"/>
    <w:rsid w:val="007F5710"/>
    <w:rsid w:val="007F6C22"/>
    <w:rsid w:val="007F7764"/>
    <w:rsid w:val="00800793"/>
    <w:rsid w:val="008011C5"/>
    <w:rsid w:val="00801D66"/>
    <w:rsid w:val="00802255"/>
    <w:rsid w:val="00803272"/>
    <w:rsid w:val="0080573C"/>
    <w:rsid w:val="00805A2C"/>
    <w:rsid w:val="008069FD"/>
    <w:rsid w:val="00810AD3"/>
    <w:rsid w:val="00810FC7"/>
    <w:rsid w:val="008115B6"/>
    <w:rsid w:val="0081357B"/>
    <w:rsid w:val="00813A1D"/>
    <w:rsid w:val="008143F4"/>
    <w:rsid w:val="008154FC"/>
    <w:rsid w:val="00816AC1"/>
    <w:rsid w:val="0082058A"/>
    <w:rsid w:val="00823A5C"/>
    <w:rsid w:val="00823B8B"/>
    <w:rsid w:val="008272D3"/>
    <w:rsid w:val="008275D6"/>
    <w:rsid w:val="00827691"/>
    <w:rsid w:val="00827698"/>
    <w:rsid w:val="00827D29"/>
    <w:rsid w:val="00833560"/>
    <w:rsid w:val="00834BEE"/>
    <w:rsid w:val="0083645A"/>
    <w:rsid w:val="00837007"/>
    <w:rsid w:val="00837A1D"/>
    <w:rsid w:val="0084116F"/>
    <w:rsid w:val="008430C7"/>
    <w:rsid w:val="00845E48"/>
    <w:rsid w:val="00846577"/>
    <w:rsid w:val="00846715"/>
    <w:rsid w:val="00850F0B"/>
    <w:rsid w:val="008537D2"/>
    <w:rsid w:val="00853997"/>
    <w:rsid w:val="00853F1B"/>
    <w:rsid w:val="0085656A"/>
    <w:rsid w:val="008568AB"/>
    <w:rsid w:val="0085696D"/>
    <w:rsid w:val="00856AE1"/>
    <w:rsid w:val="00857366"/>
    <w:rsid w:val="008604D0"/>
    <w:rsid w:val="00861F73"/>
    <w:rsid w:val="00861F9F"/>
    <w:rsid w:val="00862EEB"/>
    <w:rsid w:val="00864052"/>
    <w:rsid w:val="008656BC"/>
    <w:rsid w:val="008677B3"/>
    <w:rsid w:val="00871978"/>
    <w:rsid w:val="00872B5D"/>
    <w:rsid w:val="008747FD"/>
    <w:rsid w:val="00876AD8"/>
    <w:rsid w:val="00877289"/>
    <w:rsid w:val="00880657"/>
    <w:rsid w:val="00880ECD"/>
    <w:rsid w:val="008842FF"/>
    <w:rsid w:val="008903E6"/>
    <w:rsid w:val="00893249"/>
    <w:rsid w:val="00894C0D"/>
    <w:rsid w:val="008954A3"/>
    <w:rsid w:val="00895BAB"/>
    <w:rsid w:val="00895CB2"/>
    <w:rsid w:val="00896441"/>
    <w:rsid w:val="008A06EF"/>
    <w:rsid w:val="008A19E2"/>
    <w:rsid w:val="008A29FD"/>
    <w:rsid w:val="008A350B"/>
    <w:rsid w:val="008A377D"/>
    <w:rsid w:val="008A4981"/>
    <w:rsid w:val="008A538A"/>
    <w:rsid w:val="008B0F31"/>
    <w:rsid w:val="008B4362"/>
    <w:rsid w:val="008B4F73"/>
    <w:rsid w:val="008B6711"/>
    <w:rsid w:val="008C0373"/>
    <w:rsid w:val="008C31A5"/>
    <w:rsid w:val="008C5FB6"/>
    <w:rsid w:val="008C769C"/>
    <w:rsid w:val="008C7C78"/>
    <w:rsid w:val="008D11A7"/>
    <w:rsid w:val="008D1B55"/>
    <w:rsid w:val="008D4DE5"/>
    <w:rsid w:val="008D63D9"/>
    <w:rsid w:val="008D763D"/>
    <w:rsid w:val="008E0802"/>
    <w:rsid w:val="008E2B42"/>
    <w:rsid w:val="008E3DAB"/>
    <w:rsid w:val="008E60D1"/>
    <w:rsid w:val="008F18DE"/>
    <w:rsid w:val="008F21C4"/>
    <w:rsid w:val="008F2D7D"/>
    <w:rsid w:val="008F3C05"/>
    <w:rsid w:val="008F5CCE"/>
    <w:rsid w:val="008F66D2"/>
    <w:rsid w:val="00902FE4"/>
    <w:rsid w:val="009051F8"/>
    <w:rsid w:val="009112D0"/>
    <w:rsid w:val="00914D05"/>
    <w:rsid w:val="00914F0B"/>
    <w:rsid w:val="00915842"/>
    <w:rsid w:val="00915A00"/>
    <w:rsid w:val="009174DD"/>
    <w:rsid w:val="00921EB2"/>
    <w:rsid w:val="009230FA"/>
    <w:rsid w:val="00923302"/>
    <w:rsid w:val="00923F24"/>
    <w:rsid w:val="0092432D"/>
    <w:rsid w:val="0092668F"/>
    <w:rsid w:val="00930A5A"/>
    <w:rsid w:val="0093478F"/>
    <w:rsid w:val="00935221"/>
    <w:rsid w:val="00935A15"/>
    <w:rsid w:val="00935B9D"/>
    <w:rsid w:val="00935DFA"/>
    <w:rsid w:val="009401E9"/>
    <w:rsid w:val="00943EF2"/>
    <w:rsid w:val="0094416A"/>
    <w:rsid w:val="0094420E"/>
    <w:rsid w:val="00947A76"/>
    <w:rsid w:val="009517B4"/>
    <w:rsid w:val="009538A6"/>
    <w:rsid w:val="00960635"/>
    <w:rsid w:val="009612AD"/>
    <w:rsid w:val="00962AEA"/>
    <w:rsid w:val="0096502F"/>
    <w:rsid w:val="00972DF2"/>
    <w:rsid w:val="00973007"/>
    <w:rsid w:val="0097375B"/>
    <w:rsid w:val="009745B7"/>
    <w:rsid w:val="00975882"/>
    <w:rsid w:val="00976A13"/>
    <w:rsid w:val="009803E9"/>
    <w:rsid w:val="00983671"/>
    <w:rsid w:val="00984562"/>
    <w:rsid w:val="00984739"/>
    <w:rsid w:val="00984BE6"/>
    <w:rsid w:val="009925E5"/>
    <w:rsid w:val="0099329C"/>
    <w:rsid w:val="009944AC"/>
    <w:rsid w:val="009960D6"/>
    <w:rsid w:val="00996832"/>
    <w:rsid w:val="00997852"/>
    <w:rsid w:val="009A01AB"/>
    <w:rsid w:val="009A2778"/>
    <w:rsid w:val="009A3764"/>
    <w:rsid w:val="009A3C28"/>
    <w:rsid w:val="009A3D75"/>
    <w:rsid w:val="009B1A97"/>
    <w:rsid w:val="009B21B1"/>
    <w:rsid w:val="009B21CD"/>
    <w:rsid w:val="009B3685"/>
    <w:rsid w:val="009B5303"/>
    <w:rsid w:val="009B79AE"/>
    <w:rsid w:val="009C019A"/>
    <w:rsid w:val="009C11C6"/>
    <w:rsid w:val="009C1AAD"/>
    <w:rsid w:val="009C2768"/>
    <w:rsid w:val="009C3E6C"/>
    <w:rsid w:val="009C66A8"/>
    <w:rsid w:val="009C754A"/>
    <w:rsid w:val="009D0474"/>
    <w:rsid w:val="009D19B6"/>
    <w:rsid w:val="009D2792"/>
    <w:rsid w:val="009D5A3F"/>
    <w:rsid w:val="009D6405"/>
    <w:rsid w:val="009E0867"/>
    <w:rsid w:val="009E39C7"/>
    <w:rsid w:val="009E3EBC"/>
    <w:rsid w:val="009E3FFD"/>
    <w:rsid w:val="009E4D64"/>
    <w:rsid w:val="009E5C04"/>
    <w:rsid w:val="009E60EA"/>
    <w:rsid w:val="009E730D"/>
    <w:rsid w:val="009E7430"/>
    <w:rsid w:val="009F2F87"/>
    <w:rsid w:val="009F51AE"/>
    <w:rsid w:val="009F5494"/>
    <w:rsid w:val="009F6307"/>
    <w:rsid w:val="009F6653"/>
    <w:rsid w:val="009F6A31"/>
    <w:rsid w:val="009F7EF3"/>
    <w:rsid w:val="00A02C5F"/>
    <w:rsid w:val="00A045D0"/>
    <w:rsid w:val="00A14E35"/>
    <w:rsid w:val="00A16704"/>
    <w:rsid w:val="00A1791C"/>
    <w:rsid w:val="00A17A83"/>
    <w:rsid w:val="00A206B0"/>
    <w:rsid w:val="00A21536"/>
    <w:rsid w:val="00A220C0"/>
    <w:rsid w:val="00A2324F"/>
    <w:rsid w:val="00A23C5C"/>
    <w:rsid w:val="00A24A2E"/>
    <w:rsid w:val="00A250AF"/>
    <w:rsid w:val="00A25EE0"/>
    <w:rsid w:val="00A26E19"/>
    <w:rsid w:val="00A27A47"/>
    <w:rsid w:val="00A31D35"/>
    <w:rsid w:val="00A31EED"/>
    <w:rsid w:val="00A3308B"/>
    <w:rsid w:val="00A33DB4"/>
    <w:rsid w:val="00A355F7"/>
    <w:rsid w:val="00A364BF"/>
    <w:rsid w:val="00A40640"/>
    <w:rsid w:val="00A41857"/>
    <w:rsid w:val="00A41AD8"/>
    <w:rsid w:val="00A423E8"/>
    <w:rsid w:val="00A42A9D"/>
    <w:rsid w:val="00A4643B"/>
    <w:rsid w:val="00A4756A"/>
    <w:rsid w:val="00A508A7"/>
    <w:rsid w:val="00A52618"/>
    <w:rsid w:val="00A53836"/>
    <w:rsid w:val="00A53B00"/>
    <w:rsid w:val="00A5503D"/>
    <w:rsid w:val="00A56D26"/>
    <w:rsid w:val="00A60204"/>
    <w:rsid w:val="00A609D0"/>
    <w:rsid w:val="00A612BE"/>
    <w:rsid w:val="00A61C5F"/>
    <w:rsid w:val="00A64F83"/>
    <w:rsid w:val="00A64FAB"/>
    <w:rsid w:val="00A662DB"/>
    <w:rsid w:val="00A66442"/>
    <w:rsid w:val="00A665DD"/>
    <w:rsid w:val="00A70A35"/>
    <w:rsid w:val="00A713CC"/>
    <w:rsid w:val="00A74B79"/>
    <w:rsid w:val="00A771EE"/>
    <w:rsid w:val="00A776F9"/>
    <w:rsid w:val="00A80C04"/>
    <w:rsid w:val="00A81791"/>
    <w:rsid w:val="00A81F85"/>
    <w:rsid w:val="00A82877"/>
    <w:rsid w:val="00A8359C"/>
    <w:rsid w:val="00A84535"/>
    <w:rsid w:val="00A8666D"/>
    <w:rsid w:val="00A867BF"/>
    <w:rsid w:val="00A91B3A"/>
    <w:rsid w:val="00A92794"/>
    <w:rsid w:val="00A927EB"/>
    <w:rsid w:val="00A92A16"/>
    <w:rsid w:val="00A959B8"/>
    <w:rsid w:val="00A96684"/>
    <w:rsid w:val="00A96EF0"/>
    <w:rsid w:val="00AA65B7"/>
    <w:rsid w:val="00AA677A"/>
    <w:rsid w:val="00AA67A7"/>
    <w:rsid w:val="00AA7046"/>
    <w:rsid w:val="00AA75E2"/>
    <w:rsid w:val="00AB20EE"/>
    <w:rsid w:val="00AB2793"/>
    <w:rsid w:val="00AB2E31"/>
    <w:rsid w:val="00AB33B4"/>
    <w:rsid w:val="00AB3B09"/>
    <w:rsid w:val="00AB549B"/>
    <w:rsid w:val="00AB67A9"/>
    <w:rsid w:val="00AB777A"/>
    <w:rsid w:val="00AC0FFC"/>
    <w:rsid w:val="00AC6131"/>
    <w:rsid w:val="00AC6163"/>
    <w:rsid w:val="00AC6AAD"/>
    <w:rsid w:val="00AC6F17"/>
    <w:rsid w:val="00AD0491"/>
    <w:rsid w:val="00AD1290"/>
    <w:rsid w:val="00AD58B7"/>
    <w:rsid w:val="00AE0328"/>
    <w:rsid w:val="00AE0BFC"/>
    <w:rsid w:val="00AE0E85"/>
    <w:rsid w:val="00AE19E9"/>
    <w:rsid w:val="00AE1E30"/>
    <w:rsid w:val="00AE25A9"/>
    <w:rsid w:val="00AE550E"/>
    <w:rsid w:val="00AF1EF0"/>
    <w:rsid w:val="00AF3767"/>
    <w:rsid w:val="00AF6089"/>
    <w:rsid w:val="00AF6105"/>
    <w:rsid w:val="00AF754E"/>
    <w:rsid w:val="00AF7FD5"/>
    <w:rsid w:val="00B009EE"/>
    <w:rsid w:val="00B018E4"/>
    <w:rsid w:val="00B040DB"/>
    <w:rsid w:val="00B043D6"/>
    <w:rsid w:val="00B04662"/>
    <w:rsid w:val="00B14D96"/>
    <w:rsid w:val="00B246A9"/>
    <w:rsid w:val="00B33493"/>
    <w:rsid w:val="00B36742"/>
    <w:rsid w:val="00B37B85"/>
    <w:rsid w:val="00B4167F"/>
    <w:rsid w:val="00B42D3B"/>
    <w:rsid w:val="00B43074"/>
    <w:rsid w:val="00B451E5"/>
    <w:rsid w:val="00B46699"/>
    <w:rsid w:val="00B46C29"/>
    <w:rsid w:val="00B47935"/>
    <w:rsid w:val="00B47B2B"/>
    <w:rsid w:val="00B50274"/>
    <w:rsid w:val="00B50F32"/>
    <w:rsid w:val="00B518FC"/>
    <w:rsid w:val="00B51E1C"/>
    <w:rsid w:val="00B52B25"/>
    <w:rsid w:val="00B53970"/>
    <w:rsid w:val="00B5468E"/>
    <w:rsid w:val="00B55BF6"/>
    <w:rsid w:val="00B5606C"/>
    <w:rsid w:val="00B57751"/>
    <w:rsid w:val="00B606BB"/>
    <w:rsid w:val="00B6112D"/>
    <w:rsid w:val="00B61AFC"/>
    <w:rsid w:val="00B62069"/>
    <w:rsid w:val="00B62B0A"/>
    <w:rsid w:val="00B62C85"/>
    <w:rsid w:val="00B6362E"/>
    <w:rsid w:val="00B70AD8"/>
    <w:rsid w:val="00B70B3A"/>
    <w:rsid w:val="00B7158C"/>
    <w:rsid w:val="00B72146"/>
    <w:rsid w:val="00B72699"/>
    <w:rsid w:val="00B727F7"/>
    <w:rsid w:val="00B72D7C"/>
    <w:rsid w:val="00B77706"/>
    <w:rsid w:val="00B80867"/>
    <w:rsid w:val="00B81783"/>
    <w:rsid w:val="00B82981"/>
    <w:rsid w:val="00B83319"/>
    <w:rsid w:val="00B87DC5"/>
    <w:rsid w:val="00B91EF9"/>
    <w:rsid w:val="00B95D36"/>
    <w:rsid w:val="00B960A8"/>
    <w:rsid w:val="00B978FE"/>
    <w:rsid w:val="00B97A16"/>
    <w:rsid w:val="00BA14CF"/>
    <w:rsid w:val="00BA15C9"/>
    <w:rsid w:val="00BA1899"/>
    <w:rsid w:val="00BA1E16"/>
    <w:rsid w:val="00BA2BD5"/>
    <w:rsid w:val="00BA6644"/>
    <w:rsid w:val="00BA7492"/>
    <w:rsid w:val="00BB1830"/>
    <w:rsid w:val="00BB39AB"/>
    <w:rsid w:val="00BB57C0"/>
    <w:rsid w:val="00BB72FA"/>
    <w:rsid w:val="00BB741C"/>
    <w:rsid w:val="00BC2125"/>
    <w:rsid w:val="00BC4491"/>
    <w:rsid w:val="00BC649F"/>
    <w:rsid w:val="00BC6512"/>
    <w:rsid w:val="00BC7817"/>
    <w:rsid w:val="00BC7C21"/>
    <w:rsid w:val="00BC7E27"/>
    <w:rsid w:val="00BD2469"/>
    <w:rsid w:val="00BD2AD9"/>
    <w:rsid w:val="00BD2F7C"/>
    <w:rsid w:val="00BD3280"/>
    <w:rsid w:val="00BD35DF"/>
    <w:rsid w:val="00BD3FC6"/>
    <w:rsid w:val="00BD6C02"/>
    <w:rsid w:val="00BD78CE"/>
    <w:rsid w:val="00BD7F02"/>
    <w:rsid w:val="00BE1864"/>
    <w:rsid w:val="00BE1A5B"/>
    <w:rsid w:val="00BE24C8"/>
    <w:rsid w:val="00BE49CF"/>
    <w:rsid w:val="00BF0061"/>
    <w:rsid w:val="00BF031F"/>
    <w:rsid w:val="00BF04EE"/>
    <w:rsid w:val="00BF6595"/>
    <w:rsid w:val="00BF6BE1"/>
    <w:rsid w:val="00BF7379"/>
    <w:rsid w:val="00C00096"/>
    <w:rsid w:val="00C008AF"/>
    <w:rsid w:val="00C021E8"/>
    <w:rsid w:val="00C069EA"/>
    <w:rsid w:val="00C0748D"/>
    <w:rsid w:val="00C07D01"/>
    <w:rsid w:val="00C10348"/>
    <w:rsid w:val="00C109B9"/>
    <w:rsid w:val="00C12320"/>
    <w:rsid w:val="00C131CB"/>
    <w:rsid w:val="00C14192"/>
    <w:rsid w:val="00C145B9"/>
    <w:rsid w:val="00C147E9"/>
    <w:rsid w:val="00C162AC"/>
    <w:rsid w:val="00C16F6B"/>
    <w:rsid w:val="00C20531"/>
    <w:rsid w:val="00C226A2"/>
    <w:rsid w:val="00C26D45"/>
    <w:rsid w:val="00C27189"/>
    <w:rsid w:val="00C273AB"/>
    <w:rsid w:val="00C30E24"/>
    <w:rsid w:val="00C31487"/>
    <w:rsid w:val="00C328B2"/>
    <w:rsid w:val="00C32A28"/>
    <w:rsid w:val="00C32EA8"/>
    <w:rsid w:val="00C3370E"/>
    <w:rsid w:val="00C33DF4"/>
    <w:rsid w:val="00C34E2F"/>
    <w:rsid w:val="00C35578"/>
    <w:rsid w:val="00C35B22"/>
    <w:rsid w:val="00C36709"/>
    <w:rsid w:val="00C37242"/>
    <w:rsid w:val="00C3727C"/>
    <w:rsid w:val="00C37A87"/>
    <w:rsid w:val="00C40230"/>
    <w:rsid w:val="00C4197A"/>
    <w:rsid w:val="00C41B76"/>
    <w:rsid w:val="00C42B73"/>
    <w:rsid w:val="00C42E62"/>
    <w:rsid w:val="00C4416D"/>
    <w:rsid w:val="00C4435E"/>
    <w:rsid w:val="00C458B5"/>
    <w:rsid w:val="00C54983"/>
    <w:rsid w:val="00C60097"/>
    <w:rsid w:val="00C631F4"/>
    <w:rsid w:val="00C63D61"/>
    <w:rsid w:val="00C64818"/>
    <w:rsid w:val="00C711D8"/>
    <w:rsid w:val="00C7169C"/>
    <w:rsid w:val="00C7230E"/>
    <w:rsid w:val="00C727F8"/>
    <w:rsid w:val="00C729BF"/>
    <w:rsid w:val="00C737CC"/>
    <w:rsid w:val="00C77E3E"/>
    <w:rsid w:val="00C80C71"/>
    <w:rsid w:val="00C820BC"/>
    <w:rsid w:val="00C85253"/>
    <w:rsid w:val="00C87B8B"/>
    <w:rsid w:val="00C87FF4"/>
    <w:rsid w:val="00C93767"/>
    <w:rsid w:val="00C9678D"/>
    <w:rsid w:val="00C968DF"/>
    <w:rsid w:val="00C97F44"/>
    <w:rsid w:val="00CA1B68"/>
    <w:rsid w:val="00CA1DFA"/>
    <w:rsid w:val="00CA49D3"/>
    <w:rsid w:val="00CA61A4"/>
    <w:rsid w:val="00CA66B1"/>
    <w:rsid w:val="00CA723E"/>
    <w:rsid w:val="00CB2A47"/>
    <w:rsid w:val="00CB2B88"/>
    <w:rsid w:val="00CB3C21"/>
    <w:rsid w:val="00CB662B"/>
    <w:rsid w:val="00CC2EC8"/>
    <w:rsid w:val="00CC30F1"/>
    <w:rsid w:val="00CC4B90"/>
    <w:rsid w:val="00CC4DE3"/>
    <w:rsid w:val="00CC5640"/>
    <w:rsid w:val="00CC5D81"/>
    <w:rsid w:val="00CC704D"/>
    <w:rsid w:val="00CD0140"/>
    <w:rsid w:val="00CD04CF"/>
    <w:rsid w:val="00CD09E9"/>
    <w:rsid w:val="00CD0CB2"/>
    <w:rsid w:val="00CD1EE3"/>
    <w:rsid w:val="00CD6ED0"/>
    <w:rsid w:val="00CD7C47"/>
    <w:rsid w:val="00CE02CE"/>
    <w:rsid w:val="00CE083C"/>
    <w:rsid w:val="00CE29A3"/>
    <w:rsid w:val="00CE367B"/>
    <w:rsid w:val="00CE45F6"/>
    <w:rsid w:val="00CE4611"/>
    <w:rsid w:val="00CE4715"/>
    <w:rsid w:val="00CF077F"/>
    <w:rsid w:val="00CF1429"/>
    <w:rsid w:val="00CF372F"/>
    <w:rsid w:val="00CF6EC6"/>
    <w:rsid w:val="00CF716B"/>
    <w:rsid w:val="00CF7E8A"/>
    <w:rsid w:val="00D00E44"/>
    <w:rsid w:val="00D00F92"/>
    <w:rsid w:val="00D013E5"/>
    <w:rsid w:val="00D01E2B"/>
    <w:rsid w:val="00D034FA"/>
    <w:rsid w:val="00D03B8F"/>
    <w:rsid w:val="00D03DC6"/>
    <w:rsid w:val="00D06580"/>
    <w:rsid w:val="00D0691A"/>
    <w:rsid w:val="00D11286"/>
    <w:rsid w:val="00D114D8"/>
    <w:rsid w:val="00D126EF"/>
    <w:rsid w:val="00D13283"/>
    <w:rsid w:val="00D13365"/>
    <w:rsid w:val="00D13743"/>
    <w:rsid w:val="00D14441"/>
    <w:rsid w:val="00D2123F"/>
    <w:rsid w:val="00D216C2"/>
    <w:rsid w:val="00D2500D"/>
    <w:rsid w:val="00D30DAA"/>
    <w:rsid w:val="00D31A05"/>
    <w:rsid w:val="00D331B1"/>
    <w:rsid w:val="00D35E90"/>
    <w:rsid w:val="00D37430"/>
    <w:rsid w:val="00D42EEB"/>
    <w:rsid w:val="00D44B8C"/>
    <w:rsid w:val="00D4615B"/>
    <w:rsid w:val="00D4745E"/>
    <w:rsid w:val="00D476FF"/>
    <w:rsid w:val="00D5125A"/>
    <w:rsid w:val="00D52C35"/>
    <w:rsid w:val="00D53D93"/>
    <w:rsid w:val="00D53E4A"/>
    <w:rsid w:val="00D54CDD"/>
    <w:rsid w:val="00D559FD"/>
    <w:rsid w:val="00D578A8"/>
    <w:rsid w:val="00D57E33"/>
    <w:rsid w:val="00D60DEC"/>
    <w:rsid w:val="00D63D7A"/>
    <w:rsid w:val="00D660AD"/>
    <w:rsid w:val="00D70694"/>
    <w:rsid w:val="00D74302"/>
    <w:rsid w:val="00D75994"/>
    <w:rsid w:val="00D760B0"/>
    <w:rsid w:val="00D80748"/>
    <w:rsid w:val="00D91B61"/>
    <w:rsid w:val="00D9210E"/>
    <w:rsid w:val="00D92DD5"/>
    <w:rsid w:val="00D92E72"/>
    <w:rsid w:val="00D952AF"/>
    <w:rsid w:val="00DA0A46"/>
    <w:rsid w:val="00DA0C47"/>
    <w:rsid w:val="00DA1104"/>
    <w:rsid w:val="00DA1599"/>
    <w:rsid w:val="00DA1B04"/>
    <w:rsid w:val="00DA1DD6"/>
    <w:rsid w:val="00DA35D0"/>
    <w:rsid w:val="00DA6B32"/>
    <w:rsid w:val="00DA6B6D"/>
    <w:rsid w:val="00DA7479"/>
    <w:rsid w:val="00DA756C"/>
    <w:rsid w:val="00DB1C3B"/>
    <w:rsid w:val="00DB2180"/>
    <w:rsid w:val="00DB2E9A"/>
    <w:rsid w:val="00DB3352"/>
    <w:rsid w:val="00DB4F94"/>
    <w:rsid w:val="00DB5765"/>
    <w:rsid w:val="00DB7C7E"/>
    <w:rsid w:val="00DC157D"/>
    <w:rsid w:val="00DC24FB"/>
    <w:rsid w:val="00DC2592"/>
    <w:rsid w:val="00DC27C8"/>
    <w:rsid w:val="00DC2C99"/>
    <w:rsid w:val="00DC372B"/>
    <w:rsid w:val="00DC4678"/>
    <w:rsid w:val="00DC6B1B"/>
    <w:rsid w:val="00DD05CB"/>
    <w:rsid w:val="00DD2DF3"/>
    <w:rsid w:val="00DD51F1"/>
    <w:rsid w:val="00DD622C"/>
    <w:rsid w:val="00DD7C67"/>
    <w:rsid w:val="00DD7E83"/>
    <w:rsid w:val="00DE0E27"/>
    <w:rsid w:val="00DE122F"/>
    <w:rsid w:val="00DE3EB6"/>
    <w:rsid w:val="00DE5117"/>
    <w:rsid w:val="00DE6CA7"/>
    <w:rsid w:val="00DE71AA"/>
    <w:rsid w:val="00DF08E1"/>
    <w:rsid w:val="00DF45AA"/>
    <w:rsid w:val="00DF54C5"/>
    <w:rsid w:val="00DF6150"/>
    <w:rsid w:val="00DF6891"/>
    <w:rsid w:val="00DF6904"/>
    <w:rsid w:val="00E01546"/>
    <w:rsid w:val="00E04094"/>
    <w:rsid w:val="00E044B0"/>
    <w:rsid w:val="00E07535"/>
    <w:rsid w:val="00E10F47"/>
    <w:rsid w:val="00E1747A"/>
    <w:rsid w:val="00E178C4"/>
    <w:rsid w:val="00E2231D"/>
    <w:rsid w:val="00E24163"/>
    <w:rsid w:val="00E24C6E"/>
    <w:rsid w:val="00E24FB9"/>
    <w:rsid w:val="00E26040"/>
    <w:rsid w:val="00E27494"/>
    <w:rsid w:val="00E313BD"/>
    <w:rsid w:val="00E341FC"/>
    <w:rsid w:val="00E374B7"/>
    <w:rsid w:val="00E40622"/>
    <w:rsid w:val="00E417D6"/>
    <w:rsid w:val="00E41ECC"/>
    <w:rsid w:val="00E43605"/>
    <w:rsid w:val="00E469B2"/>
    <w:rsid w:val="00E47D20"/>
    <w:rsid w:val="00E51F2B"/>
    <w:rsid w:val="00E52F37"/>
    <w:rsid w:val="00E53A21"/>
    <w:rsid w:val="00E54CC1"/>
    <w:rsid w:val="00E558B0"/>
    <w:rsid w:val="00E61AF2"/>
    <w:rsid w:val="00E643D6"/>
    <w:rsid w:val="00E64B64"/>
    <w:rsid w:val="00E66192"/>
    <w:rsid w:val="00E6758B"/>
    <w:rsid w:val="00E70713"/>
    <w:rsid w:val="00E71DDA"/>
    <w:rsid w:val="00E74ACB"/>
    <w:rsid w:val="00E75834"/>
    <w:rsid w:val="00E7622F"/>
    <w:rsid w:val="00E76342"/>
    <w:rsid w:val="00E8161F"/>
    <w:rsid w:val="00E85932"/>
    <w:rsid w:val="00E85A29"/>
    <w:rsid w:val="00E87B5B"/>
    <w:rsid w:val="00E90DB9"/>
    <w:rsid w:val="00E9198C"/>
    <w:rsid w:val="00E97245"/>
    <w:rsid w:val="00E97551"/>
    <w:rsid w:val="00EA1A37"/>
    <w:rsid w:val="00EA1D54"/>
    <w:rsid w:val="00EA2074"/>
    <w:rsid w:val="00EA59D7"/>
    <w:rsid w:val="00EA5EB0"/>
    <w:rsid w:val="00EA7DD0"/>
    <w:rsid w:val="00EB0B6D"/>
    <w:rsid w:val="00EB3335"/>
    <w:rsid w:val="00EB50C7"/>
    <w:rsid w:val="00EC02DF"/>
    <w:rsid w:val="00EC2E70"/>
    <w:rsid w:val="00EC2FAD"/>
    <w:rsid w:val="00EC3880"/>
    <w:rsid w:val="00EC641B"/>
    <w:rsid w:val="00EC6BA9"/>
    <w:rsid w:val="00ED0C30"/>
    <w:rsid w:val="00ED140C"/>
    <w:rsid w:val="00ED1BBB"/>
    <w:rsid w:val="00ED1C87"/>
    <w:rsid w:val="00ED60FA"/>
    <w:rsid w:val="00EE22E1"/>
    <w:rsid w:val="00EE26DA"/>
    <w:rsid w:val="00EE2D38"/>
    <w:rsid w:val="00EE6733"/>
    <w:rsid w:val="00EE73D9"/>
    <w:rsid w:val="00EF02F2"/>
    <w:rsid w:val="00EF16AD"/>
    <w:rsid w:val="00EF7230"/>
    <w:rsid w:val="00EF7601"/>
    <w:rsid w:val="00F02212"/>
    <w:rsid w:val="00F02FDD"/>
    <w:rsid w:val="00F06DD2"/>
    <w:rsid w:val="00F10181"/>
    <w:rsid w:val="00F1028F"/>
    <w:rsid w:val="00F102A2"/>
    <w:rsid w:val="00F11C4A"/>
    <w:rsid w:val="00F12BF5"/>
    <w:rsid w:val="00F12D69"/>
    <w:rsid w:val="00F1512B"/>
    <w:rsid w:val="00F1584B"/>
    <w:rsid w:val="00F17616"/>
    <w:rsid w:val="00F21CA5"/>
    <w:rsid w:val="00F24746"/>
    <w:rsid w:val="00F26150"/>
    <w:rsid w:val="00F27B2F"/>
    <w:rsid w:val="00F314AD"/>
    <w:rsid w:val="00F32AC6"/>
    <w:rsid w:val="00F32D21"/>
    <w:rsid w:val="00F332DE"/>
    <w:rsid w:val="00F3540A"/>
    <w:rsid w:val="00F36656"/>
    <w:rsid w:val="00F36978"/>
    <w:rsid w:val="00F3712B"/>
    <w:rsid w:val="00F37AE4"/>
    <w:rsid w:val="00F42A49"/>
    <w:rsid w:val="00F44D6E"/>
    <w:rsid w:val="00F464E8"/>
    <w:rsid w:val="00F47505"/>
    <w:rsid w:val="00F478D4"/>
    <w:rsid w:val="00F47A25"/>
    <w:rsid w:val="00F47C66"/>
    <w:rsid w:val="00F53813"/>
    <w:rsid w:val="00F54032"/>
    <w:rsid w:val="00F57E59"/>
    <w:rsid w:val="00F60274"/>
    <w:rsid w:val="00F62FD2"/>
    <w:rsid w:val="00F701F9"/>
    <w:rsid w:val="00F70EA3"/>
    <w:rsid w:val="00F71A43"/>
    <w:rsid w:val="00F72C3F"/>
    <w:rsid w:val="00F73EAF"/>
    <w:rsid w:val="00F74B57"/>
    <w:rsid w:val="00F76D30"/>
    <w:rsid w:val="00F85538"/>
    <w:rsid w:val="00F86717"/>
    <w:rsid w:val="00F9159A"/>
    <w:rsid w:val="00F9281C"/>
    <w:rsid w:val="00F95252"/>
    <w:rsid w:val="00F95F7E"/>
    <w:rsid w:val="00F97F1E"/>
    <w:rsid w:val="00FA0977"/>
    <w:rsid w:val="00FA2CD4"/>
    <w:rsid w:val="00FA38A1"/>
    <w:rsid w:val="00FA3CFF"/>
    <w:rsid w:val="00FA44C8"/>
    <w:rsid w:val="00FA53C4"/>
    <w:rsid w:val="00FB3B23"/>
    <w:rsid w:val="00FB7A47"/>
    <w:rsid w:val="00FC0B81"/>
    <w:rsid w:val="00FC1329"/>
    <w:rsid w:val="00FC37BF"/>
    <w:rsid w:val="00FC5745"/>
    <w:rsid w:val="00FC5AB5"/>
    <w:rsid w:val="00FC62E5"/>
    <w:rsid w:val="00FC741F"/>
    <w:rsid w:val="00FC774D"/>
    <w:rsid w:val="00FD0424"/>
    <w:rsid w:val="00FD394D"/>
    <w:rsid w:val="00FD4BDA"/>
    <w:rsid w:val="00FD4BF2"/>
    <w:rsid w:val="00FD5222"/>
    <w:rsid w:val="00FD5607"/>
    <w:rsid w:val="00FD7D88"/>
    <w:rsid w:val="00FE0148"/>
    <w:rsid w:val="00FE06BA"/>
    <w:rsid w:val="00FE2ACC"/>
    <w:rsid w:val="00FE30CF"/>
    <w:rsid w:val="00FE343B"/>
    <w:rsid w:val="00FE603E"/>
    <w:rsid w:val="00FE62F0"/>
    <w:rsid w:val="00FE6968"/>
    <w:rsid w:val="00FE794C"/>
    <w:rsid w:val="00FF0E12"/>
    <w:rsid w:val="00FF18C3"/>
    <w:rsid w:val="00FF24CB"/>
    <w:rsid w:val="00FF52D3"/>
    <w:rsid w:val="00FF650A"/>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relative:page;mso-position-vertical-relative:page" fill="f" fillcolor="white" stroke="f">
      <v:fill color="white" on="f"/>
      <v:stroke on="f"/>
      <v:textbox inset="0,0,0,0"/>
      <o:colormru v:ext="edit" colors="#3d7edb,#beb9a6,#999,#002b45"/>
    </o:shapedefaults>
    <o:shapelayout v:ext="edit">
      <o:idmap v:ext="edit" data="2"/>
    </o:shapelayout>
  </w:shapeDefaults>
  <w:decimalSymbol w:val="."/>
  <w:listSeparator w:val=","/>
  <w14:docId w14:val="439A8E9D"/>
  <w15:docId w15:val="{3A7FBC75-39D3-44DC-A491-8767DB568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4163"/>
    <w:pPr>
      <w:spacing w:before="120" w:after="120" w:line="360" w:lineRule="auto"/>
      <w:jc w:val="both"/>
    </w:pPr>
    <w:rPr>
      <w:rFonts w:ascii="Arial" w:hAnsi="Arial"/>
      <w:sz w:val="22"/>
      <w:lang w:val="en-GB"/>
    </w:rPr>
  </w:style>
  <w:style w:type="paragraph" w:styleId="Heading1">
    <w:name w:val="heading 1"/>
    <w:basedOn w:val="Normal"/>
    <w:next w:val="Normal"/>
    <w:link w:val="Heading1Char"/>
    <w:uiPriority w:val="9"/>
    <w:qFormat/>
    <w:rsid w:val="00030552"/>
    <w:pPr>
      <w:keepNext/>
      <w:numPr>
        <w:numId w:val="2"/>
      </w:numPr>
      <w:outlineLvl w:val="0"/>
    </w:pPr>
    <w:rPr>
      <w:rFonts w:cs="Arial"/>
      <w:b/>
      <w:bCs/>
      <w:color w:val="3D7EDB" w:themeColor="text2"/>
      <w:kern w:val="32"/>
      <w:sz w:val="32"/>
      <w:szCs w:val="32"/>
    </w:rPr>
  </w:style>
  <w:style w:type="paragraph" w:styleId="Heading2">
    <w:name w:val="heading 2"/>
    <w:basedOn w:val="Normal"/>
    <w:next w:val="Normal"/>
    <w:link w:val="Heading2Char"/>
    <w:autoRedefine/>
    <w:qFormat/>
    <w:rsid w:val="002A4DFD"/>
    <w:pPr>
      <w:keepNext/>
      <w:numPr>
        <w:ilvl w:val="1"/>
        <w:numId w:val="2"/>
      </w:numPr>
      <w:outlineLvl w:val="1"/>
    </w:pPr>
    <w:rPr>
      <w:rFonts w:cs="Arial"/>
      <w:b/>
      <w:bCs/>
      <w:iCs/>
      <w:szCs w:val="28"/>
    </w:rPr>
  </w:style>
  <w:style w:type="paragraph" w:styleId="Heading3">
    <w:name w:val="heading 3"/>
    <w:basedOn w:val="Normal"/>
    <w:next w:val="Normal"/>
    <w:autoRedefine/>
    <w:qFormat/>
    <w:rsid w:val="009612AD"/>
    <w:pPr>
      <w:keepNext/>
      <w:spacing w:before="240" w:after="60"/>
      <w:outlineLvl w:val="2"/>
    </w:pPr>
    <w:rPr>
      <w:rFonts w:cs="Arial"/>
      <w:b/>
      <w:bCs/>
      <w:i/>
      <w:szCs w:val="26"/>
    </w:rPr>
  </w:style>
  <w:style w:type="paragraph" w:styleId="Heading4">
    <w:name w:val="heading 4"/>
    <w:basedOn w:val="Normal"/>
    <w:next w:val="Normal"/>
    <w:link w:val="Heading4Char"/>
    <w:semiHidden/>
    <w:unhideWhenUsed/>
    <w:qFormat/>
    <w:rsid w:val="001F6D3A"/>
    <w:pPr>
      <w:keepNext/>
      <w:keepLines/>
      <w:numPr>
        <w:ilvl w:val="3"/>
        <w:numId w:val="2"/>
      </w:numPr>
      <w:tabs>
        <w:tab w:val="num" w:pos="360"/>
      </w:tabs>
      <w:spacing w:before="200"/>
      <w:ind w:left="0" w:firstLine="0"/>
      <w:outlineLvl w:val="3"/>
    </w:pPr>
    <w:rPr>
      <w:rFonts w:asciiTheme="majorHAnsi" w:eastAsiaTheme="majorEastAsia" w:hAnsiTheme="majorHAnsi" w:cstheme="majorBidi"/>
      <w:b/>
      <w:bCs/>
      <w:i/>
      <w:iCs/>
      <w:color w:val="5A245A" w:themeColor="accent1"/>
    </w:rPr>
  </w:style>
  <w:style w:type="paragraph" w:styleId="Heading5">
    <w:name w:val="heading 5"/>
    <w:basedOn w:val="Normal"/>
    <w:next w:val="Normal"/>
    <w:link w:val="Heading5Char"/>
    <w:semiHidden/>
    <w:unhideWhenUsed/>
    <w:qFormat/>
    <w:rsid w:val="001F6D3A"/>
    <w:pPr>
      <w:keepNext/>
      <w:keepLines/>
      <w:numPr>
        <w:ilvl w:val="4"/>
        <w:numId w:val="2"/>
      </w:numPr>
      <w:tabs>
        <w:tab w:val="num" w:pos="360"/>
      </w:tabs>
      <w:spacing w:before="200"/>
      <w:ind w:left="0" w:firstLine="0"/>
      <w:outlineLvl w:val="4"/>
    </w:pPr>
    <w:rPr>
      <w:rFonts w:asciiTheme="majorHAnsi" w:eastAsiaTheme="majorEastAsia" w:hAnsiTheme="majorHAnsi" w:cstheme="majorBidi"/>
      <w:color w:val="2C122C" w:themeColor="accent1" w:themeShade="7F"/>
    </w:rPr>
  </w:style>
  <w:style w:type="paragraph" w:styleId="Heading6">
    <w:name w:val="heading 6"/>
    <w:basedOn w:val="Normal"/>
    <w:next w:val="Normal"/>
    <w:link w:val="Heading6Char"/>
    <w:semiHidden/>
    <w:unhideWhenUsed/>
    <w:qFormat/>
    <w:rsid w:val="001F6D3A"/>
    <w:pPr>
      <w:keepNext/>
      <w:keepLines/>
      <w:numPr>
        <w:ilvl w:val="5"/>
        <w:numId w:val="2"/>
      </w:numPr>
      <w:tabs>
        <w:tab w:val="num" w:pos="360"/>
      </w:tabs>
      <w:spacing w:before="200"/>
      <w:ind w:left="0" w:firstLine="0"/>
      <w:outlineLvl w:val="5"/>
    </w:pPr>
    <w:rPr>
      <w:rFonts w:asciiTheme="majorHAnsi" w:eastAsiaTheme="majorEastAsia" w:hAnsiTheme="majorHAnsi" w:cstheme="majorBidi"/>
      <w:i/>
      <w:iCs/>
      <w:color w:val="2C122C" w:themeColor="accent1" w:themeShade="7F"/>
    </w:rPr>
  </w:style>
  <w:style w:type="paragraph" w:styleId="Heading7">
    <w:name w:val="heading 7"/>
    <w:basedOn w:val="Normal"/>
    <w:next w:val="Normal"/>
    <w:link w:val="Heading7Char"/>
    <w:semiHidden/>
    <w:unhideWhenUsed/>
    <w:qFormat/>
    <w:rsid w:val="001F6D3A"/>
    <w:pPr>
      <w:keepNext/>
      <w:keepLines/>
      <w:numPr>
        <w:ilvl w:val="6"/>
        <w:numId w:val="2"/>
      </w:numPr>
      <w:tabs>
        <w:tab w:val="num" w:pos="360"/>
      </w:tabs>
      <w:spacing w:before="200"/>
      <w:ind w:left="0" w:firstLine="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1F6D3A"/>
    <w:pPr>
      <w:keepNext/>
      <w:keepLines/>
      <w:numPr>
        <w:ilvl w:val="7"/>
        <w:numId w:val="2"/>
      </w:numPr>
      <w:tabs>
        <w:tab w:val="num" w:pos="360"/>
      </w:tabs>
      <w:spacing w:before="200"/>
      <w:ind w:left="0" w:firstLine="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semiHidden/>
    <w:unhideWhenUsed/>
    <w:qFormat/>
    <w:rsid w:val="001F6D3A"/>
    <w:pPr>
      <w:keepNext/>
      <w:keepLines/>
      <w:numPr>
        <w:ilvl w:val="8"/>
        <w:numId w:val="2"/>
      </w:numPr>
      <w:tabs>
        <w:tab w:val="num" w:pos="360"/>
      </w:tabs>
      <w:spacing w:before="200"/>
      <w:ind w:left="0" w:firstLine="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E344E"/>
    <w:pPr>
      <w:tabs>
        <w:tab w:val="center" w:pos="5216"/>
        <w:tab w:val="left" w:pos="6660"/>
      </w:tabs>
      <w:spacing w:line="260" w:lineRule="atLeast"/>
    </w:pPr>
    <w:rPr>
      <w:b/>
      <w:color w:val="FFFFFF"/>
      <w:sz w:val="16"/>
    </w:rPr>
  </w:style>
  <w:style w:type="paragraph" w:styleId="Footer">
    <w:name w:val="footer"/>
    <w:basedOn w:val="Normal"/>
    <w:link w:val="FooterChar"/>
    <w:uiPriority w:val="99"/>
    <w:rsid w:val="005E344E"/>
    <w:pPr>
      <w:tabs>
        <w:tab w:val="center" w:pos="4536"/>
        <w:tab w:val="right" w:pos="9072"/>
      </w:tabs>
      <w:jc w:val="right"/>
    </w:pPr>
    <w:rPr>
      <w:sz w:val="17"/>
      <w:lang w:val="nl-NL"/>
    </w:rPr>
  </w:style>
  <w:style w:type="paragraph" w:customStyle="1" w:styleId="Address">
    <w:name w:val="Address"/>
    <w:basedOn w:val="Normal"/>
    <w:rsid w:val="00B50F32"/>
    <w:pPr>
      <w:autoSpaceDE w:val="0"/>
      <w:autoSpaceDN w:val="0"/>
      <w:adjustRightInd w:val="0"/>
      <w:jc w:val="center"/>
    </w:pPr>
    <w:rPr>
      <w:rFonts w:cs="Arial-BoldMT"/>
      <w:bCs/>
      <w:color w:val="3D7EDB"/>
      <w:sz w:val="16"/>
      <w:szCs w:val="16"/>
    </w:rPr>
  </w:style>
  <w:style w:type="paragraph" w:customStyle="1" w:styleId="AddressTitle">
    <w:name w:val="AddressTitle"/>
    <w:basedOn w:val="Address"/>
    <w:semiHidden/>
    <w:rsid w:val="0063008C"/>
    <w:rPr>
      <w:b/>
    </w:rPr>
  </w:style>
  <w:style w:type="paragraph" w:customStyle="1" w:styleId="Subheading">
    <w:name w:val="Subheading"/>
    <w:basedOn w:val="Normal"/>
    <w:next w:val="Normal"/>
    <w:rsid w:val="003E7326"/>
    <w:rPr>
      <w:b/>
    </w:rPr>
  </w:style>
  <w:style w:type="character" w:customStyle="1" w:styleId="HeadingChar">
    <w:name w:val="Heading Char"/>
    <w:basedOn w:val="DefaultParagraphFont"/>
    <w:link w:val="Heading"/>
    <w:rsid w:val="003E7326"/>
    <w:rPr>
      <w:rFonts w:ascii="Arial" w:hAnsi="Arial" w:cs="Arial"/>
      <w:b/>
      <w:bCs/>
      <w:color w:val="3D7EDB"/>
      <w:kern w:val="28"/>
      <w:sz w:val="44"/>
      <w:szCs w:val="32"/>
      <w:lang w:val="en-US" w:eastAsia="nl-NL" w:bidi="ar-SA"/>
    </w:rPr>
  </w:style>
  <w:style w:type="paragraph" w:customStyle="1" w:styleId="Bullets">
    <w:name w:val="Bullets"/>
    <w:basedOn w:val="Normal"/>
    <w:qFormat/>
    <w:rsid w:val="0063008C"/>
    <w:pPr>
      <w:numPr>
        <w:numId w:val="1"/>
      </w:numPr>
    </w:pPr>
  </w:style>
  <w:style w:type="paragraph" w:styleId="Subtitle">
    <w:name w:val="Subtitle"/>
    <w:basedOn w:val="Normal"/>
    <w:next w:val="Normal"/>
    <w:qFormat/>
    <w:rsid w:val="00A220C0"/>
    <w:pPr>
      <w:spacing w:line="440" w:lineRule="exact"/>
      <w:outlineLvl w:val="1"/>
    </w:pPr>
    <w:rPr>
      <w:rFonts w:cs="Arial"/>
      <w:color w:val="000000"/>
      <w:sz w:val="44"/>
      <w:szCs w:val="24"/>
    </w:rPr>
  </w:style>
  <w:style w:type="paragraph" w:customStyle="1" w:styleId="Heading">
    <w:name w:val="Heading"/>
    <w:basedOn w:val="Normal"/>
    <w:link w:val="HeadingChar"/>
    <w:rsid w:val="003E7326"/>
    <w:pPr>
      <w:outlineLvl w:val="0"/>
    </w:pPr>
    <w:rPr>
      <w:rFonts w:cs="Arial"/>
      <w:b/>
      <w:bCs/>
      <w:color w:val="3D7EDB"/>
      <w:kern w:val="28"/>
      <w:sz w:val="44"/>
      <w:szCs w:val="32"/>
    </w:rPr>
  </w:style>
  <w:style w:type="paragraph" w:customStyle="1" w:styleId="Item">
    <w:name w:val="Item"/>
    <w:basedOn w:val="Normal"/>
    <w:rsid w:val="0063008C"/>
    <w:pPr>
      <w:framePr w:hSpace="142" w:wrap="around" w:vAnchor="page" w:hAnchor="page" w:x="1986" w:y="15310"/>
      <w:suppressOverlap/>
    </w:pPr>
    <w:rPr>
      <w:sz w:val="16"/>
    </w:rPr>
  </w:style>
  <w:style w:type="paragraph" w:customStyle="1" w:styleId="Chapterheading">
    <w:name w:val="Chapterheading"/>
    <w:basedOn w:val="Normal"/>
    <w:next w:val="Normal"/>
    <w:rsid w:val="0063008C"/>
    <w:pPr>
      <w:spacing w:after="240"/>
    </w:pPr>
    <w:rPr>
      <w:rFonts w:eastAsia="ArialMT"/>
      <w:b/>
      <w:sz w:val="32"/>
    </w:rPr>
  </w:style>
  <w:style w:type="paragraph" w:customStyle="1" w:styleId="Section">
    <w:name w:val="Section"/>
    <w:basedOn w:val="Normal"/>
    <w:rsid w:val="008430C7"/>
    <w:pPr>
      <w:jc w:val="right"/>
    </w:pPr>
    <w:rPr>
      <w:color w:val="FFFFFF"/>
      <w:sz w:val="24"/>
      <w:szCs w:val="24"/>
      <w:lang w:val="nl-NL"/>
    </w:rPr>
  </w:style>
  <w:style w:type="table" w:styleId="TableGrid">
    <w:name w:val="Table Grid"/>
    <w:basedOn w:val="TableNormal"/>
    <w:rsid w:val="008430C7"/>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ro">
    <w:name w:val="Intro"/>
    <w:basedOn w:val="Normal"/>
    <w:rsid w:val="003E7326"/>
    <w:rPr>
      <w:b/>
    </w:rPr>
  </w:style>
  <w:style w:type="paragraph" w:customStyle="1" w:styleId="AddressTitel">
    <w:name w:val="AddressTitel"/>
    <w:basedOn w:val="Address"/>
    <w:rsid w:val="00B50F32"/>
    <w:pPr>
      <w:spacing w:line="260" w:lineRule="atLeast"/>
    </w:pPr>
    <w:rPr>
      <w:b/>
    </w:rPr>
  </w:style>
  <w:style w:type="paragraph" w:customStyle="1" w:styleId="Quote-title-white">
    <w:name w:val="Quote-title-white"/>
    <w:basedOn w:val="Normal"/>
    <w:next w:val="Quote-text-white"/>
    <w:rsid w:val="00B50F32"/>
    <w:pPr>
      <w:spacing w:line="260" w:lineRule="atLeast"/>
    </w:pPr>
    <w:rPr>
      <w:b/>
      <w:color w:val="FFFFFF"/>
    </w:rPr>
  </w:style>
  <w:style w:type="paragraph" w:customStyle="1" w:styleId="Quote-text-white">
    <w:name w:val="Quote-text-white"/>
    <w:basedOn w:val="Normal"/>
    <w:rsid w:val="00B50F32"/>
    <w:pPr>
      <w:spacing w:line="260" w:lineRule="atLeast"/>
    </w:pPr>
    <w:rPr>
      <w:b/>
      <w:color w:val="FFFFFF"/>
      <w:sz w:val="16"/>
    </w:rPr>
  </w:style>
  <w:style w:type="paragraph" w:styleId="BalloonText">
    <w:name w:val="Balloon Text"/>
    <w:basedOn w:val="Normal"/>
    <w:link w:val="BalloonTextChar"/>
    <w:rsid w:val="000D52EA"/>
    <w:rPr>
      <w:rFonts w:ascii="Tahoma" w:hAnsi="Tahoma" w:cs="Tahoma"/>
      <w:sz w:val="16"/>
      <w:szCs w:val="16"/>
    </w:rPr>
  </w:style>
  <w:style w:type="character" w:customStyle="1" w:styleId="BalloonTextChar">
    <w:name w:val="Balloon Text Char"/>
    <w:basedOn w:val="DefaultParagraphFont"/>
    <w:link w:val="BalloonText"/>
    <w:rsid w:val="000D52EA"/>
    <w:rPr>
      <w:rFonts w:ascii="Tahoma" w:hAnsi="Tahoma" w:cs="Tahoma"/>
      <w:sz w:val="16"/>
      <w:szCs w:val="16"/>
      <w:lang w:val="en-GB"/>
    </w:rPr>
  </w:style>
  <w:style w:type="paragraph" w:customStyle="1" w:styleId="Descriptor">
    <w:name w:val="Descriptor"/>
    <w:basedOn w:val="Normal"/>
    <w:qFormat/>
    <w:rsid w:val="00184920"/>
    <w:rPr>
      <w:b/>
      <w:color w:val="FFFFFF"/>
      <w:sz w:val="32"/>
      <w:szCs w:val="32"/>
    </w:rPr>
  </w:style>
  <w:style w:type="paragraph" w:customStyle="1" w:styleId="Reporttitle">
    <w:name w:val="Report title"/>
    <w:basedOn w:val="Normal"/>
    <w:qFormat/>
    <w:rsid w:val="008143F4"/>
    <w:rPr>
      <w:rFonts w:cs="Arial"/>
      <w:b/>
      <w:color w:val="FFFFFF"/>
      <w:sz w:val="40"/>
      <w:szCs w:val="40"/>
    </w:rPr>
  </w:style>
  <w:style w:type="paragraph" w:customStyle="1" w:styleId="Reportsubtitle">
    <w:name w:val="Report subtitle"/>
    <w:basedOn w:val="Normal"/>
    <w:qFormat/>
    <w:rsid w:val="008143F4"/>
    <w:rPr>
      <w:rFonts w:cs="Arial"/>
      <w:color w:val="FFFFFF"/>
      <w:sz w:val="40"/>
      <w:szCs w:val="40"/>
    </w:rPr>
  </w:style>
  <w:style w:type="character" w:customStyle="1" w:styleId="Heading4Char">
    <w:name w:val="Heading 4 Char"/>
    <w:basedOn w:val="DefaultParagraphFont"/>
    <w:link w:val="Heading4"/>
    <w:semiHidden/>
    <w:rsid w:val="001F6D3A"/>
    <w:rPr>
      <w:rFonts w:asciiTheme="majorHAnsi" w:eastAsiaTheme="majorEastAsia" w:hAnsiTheme="majorHAnsi" w:cstheme="majorBidi"/>
      <w:b/>
      <w:bCs/>
      <w:i/>
      <w:iCs/>
      <w:color w:val="5A245A" w:themeColor="accent1"/>
      <w:sz w:val="22"/>
      <w:lang w:val="en-GB"/>
    </w:rPr>
  </w:style>
  <w:style w:type="character" w:customStyle="1" w:styleId="Heading5Char">
    <w:name w:val="Heading 5 Char"/>
    <w:basedOn w:val="DefaultParagraphFont"/>
    <w:link w:val="Heading5"/>
    <w:semiHidden/>
    <w:rsid w:val="001F6D3A"/>
    <w:rPr>
      <w:rFonts w:asciiTheme="majorHAnsi" w:eastAsiaTheme="majorEastAsia" w:hAnsiTheme="majorHAnsi" w:cstheme="majorBidi"/>
      <w:color w:val="2C122C" w:themeColor="accent1" w:themeShade="7F"/>
      <w:sz w:val="22"/>
      <w:lang w:val="en-GB"/>
    </w:rPr>
  </w:style>
  <w:style w:type="character" w:customStyle="1" w:styleId="Heading6Char">
    <w:name w:val="Heading 6 Char"/>
    <w:basedOn w:val="DefaultParagraphFont"/>
    <w:link w:val="Heading6"/>
    <w:semiHidden/>
    <w:rsid w:val="001F6D3A"/>
    <w:rPr>
      <w:rFonts w:asciiTheme="majorHAnsi" w:eastAsiaTheme="majorEastAsia" w:hAnsiTheme="majorHAnsi" w:cstheme="majorBidi"/>
      <w:i/>
      <w:iCs/>
      <w:color w:val="2C122C" w:themeColor="accent1" w:themeShade="7F"/>
      <w:sz w:val="22"/>
      <w:lang w:val="en-GB"/>
    </w:rPr>
  </w:style>
  <w:style w:type="character" w:customStyle="1" w:styleId="Heading7Char">
    <w:name w:val="Heading 7 Char"/>
    <w:basedOn w:val="DefaultParagraphFont"/>
    <w:link w:val="Heading7"/>
    <w:semiHidden/>
    <w:rsid w:val="001F6D3A"/>
    <w:rPr>
      <w:rFonts w:asciiTheme="majorHAnsi" w:eastAsiaTheme="majorEastAsia" w:hAnsiTheme="majorHAnsi" w:cstheme="majorBidi"/>
      <w:i/>
      <w:iCs/>
      <w:color w:val="404040" w:themeColor="text1" w:themeTint="BF"/>
      <w:sz w:val="22"/>
      <w:lang w:val="en-GB"/>
    </w:rPr>
  </w:style>
  <w:style w:type="character" w:customStyle="1" w:styleId="Heading8Char">
    <w:name w:val="Heading 8 Char"/>
    <w:basedOn w:val="DefaultParagraphFont"/>
    <w:link w:val="Heading8"/>
    <w:semiHidden/>
    <w:rsid w:val="001F6D3A"/>
    <w:rPr>
      <w:rFonts w:asciiTheme="majorHAnsi" w:eastAsiaTheme="majorEastAsia" w:hAnsiTheme="majorHAnsi" w:cstheme="majorBidi"/>
      <w:color w:val="404040" w:themeColor="text1" w:themeTint="BF"/>
      <w:lang w:val="en-GB"/>
    </w:rPr>
  </w:style>
  <w:style w:type="character" w:customStyle="1" w:styleId="Heading9Char">
    <w:name w:val="Heading 9 Char"/>
    <w:basedOn w:val="DefaultParagraphFont"/>
    <w:link w:val="Heading9"/>
    <w:semiHidden/>
    <w:rsid w:val="001F6D3A"/>
    <w:rPr>
      <w:rFonts w:asciiTheme="majorHAnsi" w:eastAsiaTheme="majorEastAsia" w:hAnsiTheme="majorHAnsi" w:cstheme="majorBidi"/>
      <w:i/>
      <w:iCs/>
      <w:color w:val="404040" w:themeColor="text1" w:themeTint="BF"/>
      <w:lang w:val="en-GB"/>
    </w:rPr>
  </w:style>
  <w:style w:type="paragraph" w:customStyle="1" w:styleId="Documenttitle">
    <w:name w:val="Document title"/>
    <w:basedOn w:val="Normal"/>
    <w:qFormat/>
    <w:rsid w:val="00184920"/>
    <w:rPr>
      <w:color w:val="FFFFFF"/>
      <w:sz w:val="24"/>
    </w:rPr>
  </w:style>
  <w:style w:type="paragraph" w:styleId="Title">
    <w:name w:val="Title"/>
    <w:basedOn w:val="Normal"/>
    <w:link w:val="TitleChar"/>
    <w:rsid w:val="00853F1B"/>
    <w:pPr>
      <w:contextualSpacing/>
    </w:pPr>
    <w:rPr>
      <w:rFonts w:eastAsiaTheme="majorEastAsia" w:cstheme="majorBidi"/>
      <w:color w:val="FFFFFF"/>
      <w:spacing w:val="5"/>
      <w:kern w:val="28"/>
      <w:sz w:val="120"/>
      <w:szCs w:val="52"/>
    </w:rPr>
  </w:style>
  <w:style w:type="character" w:customStyle="1" w:styleId="TitleChar">
    <w:name w:val="Title Char"/>
    <w:basedOn w:val="DefaultParagraphFont"/>
    <w:link w:val="Title"/>
    <w:rsid w:val="00853F1B"/>
    <w:rPr>
      <w:rFonts w:ascii="Arial" w:eastAsiaTheme="majorEastAsia" w:hAnsi="Arial" w:cstheme="majorBidi"/>
      <w:color w:val="FFFFFF"/>
      <w:spacing w:val="5"/>
      <w:kern w:val="28"/>
      <w:sz w:val="120"/>
      <w:szCs w:val="52"/>
      <w:lang w:val="en-GB"/>
    </w:rPr>
  </w:style>
  <w:style w:type="character" w:customStyle="1" w:styleId="Heading1Char">
    <w:name w:val="Heading 1 Char"/>
    <w:basedOn w:val="DefaultParagraphFont"/>
    <w:link w:val="Heading1"/>
    <w:uiPriority w:val="9"/>
    <w:rsid w:val="00030552"/>
    <w:rPr>
      <w:rFonts w:ascii="Arial" w:hAnsi="Arial" w:cs="Arial"/>
      <w:b/>
      <w:bCs/>
      <w:color w:val="3D7EDB" w:themeColor="text2"/>
      <w:kern w:val="32"/>
      <w:sz w:val="32"/>
      <w:szCs w:val="32"/>
      <w:lang w:val="en-GB"/>
    </w:rPr>
  </w:style>
  <w:style w:type="character" w:customStyle="1" w:styleId="Heading2Char">
    <w:name w:val="Heading 2 Char"/>
    <w:basedOn w:val="DefaultParagraphFont"/>
    <w:link w:val="Heading2"/>
    <w:rsid w:val="002A4DFD"/>
    <w:rPr>
      <w:rFonts w:ascii="Arial" w:hAnsi="Arial" w:cs="Arial"/>
      <w:b/>
      <w:bCs/>
      <w:iCs/>
      <w:sz w:val="22"/>
      <w:szCs w:val="28"/>
      <w:lang w:val="en-GB"/>
    </w:rPr>
  </w:style>
  <w:style w:type="character" w:customStyle="1" w:styleId="FooterChar">
    <w:name w:val="Footer Char"/>
    <w:basedOn w:val="DefaultParagraphFont"/>
    <w:link w:val="Footer"/>
    <w:uiPriority w:val="99"/>
    <w:rsid w:val="00347310"/>
    <w:rPr>
      <w:rFonts w:ascii="Arial" w:hAnsi="Arial"/>
      <w:sz w:val="17"/>
    </w:rPr>
  </w:style>
  <w:style w:type="character" w:customStyle="1" w:styleId="HeaderChar">
    <w:name w:val="Header Char"/>
    <w:basedOn w:val="DefaultParagraphFont"/>
    <w:link w:val="Header"/>
    <w:rsid w:val="008F2D7D"/>
    <w:rPr>
      <w:rFonts w:ascii="Arial" w:hAnsi="Arial"/>
      <w:b/>
      <w:color w:val="FFFFFF"/>
      <w:sz w:val="16"/>
      <w:lang w:val="en-GB"/>
    </w:rPr>
  </w:style>
  <w:style w:type="paragraph" w:styleId="TOCHeading">
    <w:name w:val="TOC Heading"/>
    <w:basedOn w:val="Heading1"/>
    <w:next w:val="Normal"/>
    <w:uiPriority w:val="39"/>
    <w:unhideWhenUsed/>
    <w:qFormat/>
    <w:rsid w:val="001955FB"/>
    <w:pPr>
      <w:keepLines/>
      <w:numPr>
        <w:numId w:val="0"/>
      </w:numPr>
      <w:spacing w:before="240" w:line="259" w:lineRule="auto"/>
      <w:outlineLvl w:val="9"/>
    </w:pPr>
    <w:rPr>
      <w:rFonts w:asciiTheme="majorHAnsi" w:eastAsiaTheme="majorEastAsia" w:hAnsiTheme="majorHAnsi" w:cstheme="majorBidi"/>
      <w:b w:val="0"/>
      <w:bCs w:val="0"/>
      <w:color w:val="431B43" w:themeColor="accent1" w:themeShade="BF"/>
      <w:kern w:val="0"/>
      <w:lang w:val="en-US" w:eastAsia="en-US"/>
    </w:rPr>
  </w:style>
  <w:style w:type="paragraph" w:styleId="TOC1">
    <w:name w:val="toc 1"/>
    <w:basedOn w:val="Normal"/>
    <w:next w:val="Normal"/>
    <w:autoRedefine/>
    <w:uiPriority w:val="39"/>
    <w:unhideWhenUsed/>
    <w:rsid w:val="001955FB"/>
    <w:pPr>
      <w:spacing w:after="100"/>
    </w:pPr>
  </w:style>
  <w:style w:type="paragraph" w:styleId="TOC2">
    <w:name w:val="toc 2"/>
    <w:basedOn w:val="Normal"/>
    <w:next w:val="Normal"/>
    <w:autoRedefine/>
    <w:uiPriority w:val="39"/>
    <w:unhideWhenUsed/>
    <w:rsid w:val="001955FB"/>
    <w:pPr>
      <w:spacing w:after="100"/>
      <w:ind w:left="220"/>
    </w:pPr>
  </w:style>
  <w:style w:type="character" w:styleId="Hyperlink">
    <w:name w:val="Hyperlink"/>
    <w:basedOn w:val="DefaultParagraphFont"/>
    <w:uiPriority w:val="99"/>
    <w:unhideWhenUsed/>
    <w:rsid w:val="001955FB"/>
    <w:rPr>
      <w:color w:val="000000" w:themeColor="hyperlink"/>
      <w:u w:val="single"/>
    </w:rPr>
  </w:style>
  <w:style w:type="paragraph" w:styleId="Caption">
    <w:name w:val="caption"/>
    <w:basedOn w:val="Normal"/>
    <w:next w:val="Normal"/>
    <w:unhideWhenUsed/>
    <w:qFormat/>
    <w:rsid w:val="008B4362"/>
    <w:pPr>
      <w:spacing w:after="200"/>
      <w:jc w:val="center"/>
    </w:pPr>
    <w:rPr>
      <w:i/>
      <w:iCs/>
      <w:color w:val="3D7EDB" w:themeColor="text2"/>
      <w:szCs w:val="18"/>
    </w:rPr>
  </w:style>
  <w:style w:type="table" w:customStyle="1" w:styleId="TableGrid0">
    <w:name w:val="TableGrid"/>
    <w:rsid w:val="00EA59D7"/>
    <w:rPr>
      <w:rFonts w:asciiTheme="minorHAnsi" w:eastAsiaTheme="minorEastAsia" w:hAnsiTheme="minorHAnsi" w:cstheme="minorBidi"/>
      <w:sz w:val="22"/>
      <w:szCs w:val="22"/>
      <w:lang w:val="en-GB" w:eastAsia="en-GB"/>
    </w:rPr>
    <w:tblPr>
      <w:tblCellMar>
        <w:top w:w="0" w:type="dxa"/>
        <w:left w:w="0" w:type="dxa"/>
        <w:bottom w:w="0" w:type="dxa"/>
        <w:right w:w="0" w:type="dxa"/>
      </w:tblCellMar>
    </w:tblPr>
  </w:style>
  <w:style w:type="paragraph" w:styleId="TableofFigures">
    <w:name w:val="table of figures"/>
    <w:basedOn w:val="Normal"/>
    <w:next w:val="Normal"/>
    <w:uiPriority w:val="99"/>
    <w:unhideWhenUsed/>
    <w:rsid w:val="003936BE"/>
  </w:style>
  <w:style w:type="paragraph" w:styleId="ListParagraph">
    <w:name w:val="List Paragraph"/>
    <w:basedOn w:val="Normal"/>
    <w:uiPriority w:val="34"/>
    <w:qFormat/>
    <w:rsid w:val="0038264F"/>
    <w:pPr>
      <w:ind w:left="720"/>
      <w:contextualSpacing/>
    </w:pPr>
  </w:style>
  <w:style w:type="paragraph" w:styleId="Bibliography">
    <w:name w:val="Bibliography"/>
    <w:basedOn w:val="Normal"/>
    <w:next w:val="Normal"/>
    <w:uiPriority w:val="37"/>
    <w:unhideWhenUsed/>
    <w:rsid w:val="003B12C8"/>
  </w:style>
  <w:style w:type="character" w:styleId="PlaceholderText">
    <w:name w:val="Placeholder Text"/>
    <w:basedOn w:val="DefaultParagraphFont"/>
    <w:uiPriority w:val="99"/>
    <w:semiHidden/>
    <w:rsid w:val="00A959B8"/>
    <w:rPr>
      <w:color w:val="808080"/>
    </w:rPr>
  </w:style>
  <w:style w:type="paragraph" w:styleId="TOC3">
    <w:name w:val="toc 3"/>
    <w:basedOn w:val="Normal"/>
    <w:next w:val="Normal"/>
    <w:autoRedefine/>
    <w:uiPriority w:val="39"/>
    <w:unhideWhenUsed/>
    <w:rsid w:val="00CE083C"/>
    <w:pPr>
      <w:spacing w:after="100"/>
      <w:ind w:left="440"/>
    </w:pPr>
  </w:style>
  <w:style w:type="character" w:styleId="FollowedHyperlink">
    <w:name w:val="FollowedHyperlink"/>
    <w:basedOn w:val="DefaultParagraphFont"/>
    <w:semiHidden/>
    <w:unhideWhenUsed/>
    <w:rsid w:val="0058490C"/>
    <w:rPr>
      <w:color w:val="000000" w:themeColor="followedHyperlink"/>
      <w:u w:val="single"/>
    </w:rPr>
  </w:style>
  <w:style w:type="table" w:styleId="PlainTable1">
    <w:name w:val="Plain Table 1"/>
    <w:basedOn w:val="TableNormal"/>
    <w:rsid w:val="008B4F7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202">
      <w:bodyDiv w:val="1"/>
      <w:marLeft w:val="0"/>
      <w:marRight w:val="0"/>
      <w:marTop w:val="0"/>
      <w:marBottom w:val="0"/>
      <w:divBdr>
        <w:top w:val="none" w:sz="0" w:space="0" w:color="auto"/>
        <w:left w:val="none" w:sz="0" w:space="0" w:color="auto"/>
        <w:bottom w:val="none" w:sz="0" w:space="0" w:color="auto"/>
        <w:right w:val="none" w:sz="0" w:space="0" w:color="auto"/>
      </w:divBdr>
    </w:div>
    <w:div w:id="5179204">
      <w:bodyDiv w:val="1"/>
      <w:marLeft w:val="0"/>
      <w:marRight w:val="0"/>
      <w:marTop w:val="0"/>
      <w:marBottom w:val="0"/>
      <w:divBdr>
        <w:top w:val="none" w:sz="0" w:space="0" w:color="auto"/>
        <w:left w:val="none" w:sz="0" w:space="0" w:color="auto"/>
        <w:bottom w:val="none" w:sz="0" w:space="0" w:color="auto"/>
        <w:right w:val="none" w:sz="0" w:space="0" w:color="auto"/>
      </w:divBdr>
    </w:div>
    <w:div w:id="6716794">
      <w:bodyDiv w:val="1"/>
      <w:marLeft w:val="0"/>
      <w:marRight w:val="0"/>
      <w:marTop w:val="0"/>
      <w:marBottom w:val="0"/>
      <w:divBdr>
        <w:top w:val="none" w:sz="0" w:space="0" w:color="auto"/>
        <w:left w:val="none" w:sz="0" w:space="0" w:color="auto"/>
        <w:bottom w:val="none" w:sz="0" w:space="0" w:color="auto"/>
        <w:right w:val="none" w:sz="0" w:space="0" w:color="auto"/>
      </w:divBdr>
    </w:div>
    <w:div w:id="10835260">
      <w:bodyDiv w:val="1"/>
      <w:marLeft w:val="0"/>
      <w:marRight w:val="0"/>
      <w:marTop w:val="0"/>
      <w:marBottom w:val="0"/>
      <w:divBdr>
        <w:top w:val="none" w:sz="0" w:space="0" w:color="auto"/>
        <w:left w:val="none" w:sz="0" w:space="0" w:color="auto"/>
        <w:bottom w:val="none" w:sz="0" w:space="0" w:color="auto"/>
        <w:right w:val="none" w:sz="0" w:space="0" w:color="auto"/>
      </w:divBdr>
    </w:div>
    <w:div w:id="23797937">
      <w:bodyDiv w:val="1"/>
      <w:marLeft w:val="0"/>
      <w:marRight w:val="0"/>
      <w:marTop w:val="0"/>
      <w:marBottom w:val="0"/>
      <w:divBdr>
        <w:top w:val="none" w:sz="0" w:space="0" w:color="auto"/>
        <w:left w:val="none" w:sz="0" w:space="0" w:color="auto"/>
        <w:bottom w:val="none" w:sz="0" w:space="0" w:color="auto"/>
        <w:right w:val="none" w:sz="0" w:space="0" w:color="auto"/>
      </w:divBdr>
    </w:div>
    <w:div w:id="27066988">
      <w:bodyDiv w:val="1"/>
      <w:marLeft w:val="0"/>
      <w:marRight w:val="0"/>
      <w:marTop w:val="0"/>
      <w:marBottom w:val="0"/>
      <w:divBdr>
        <w:top w:val="none" w:sz="0" w:space="0" w:color="auto"/>
        <w:left w:val="none" w:sz="0" w:space="0" w:color="auto"/>
        <w:bottom w:val="none" w:sz="0" w:space="0" w:color="auto"/>
        <w:right w:val="none" w:sz="0" w:space="0" w:color="auto"/>
      </w:divBdr>
    </w:div>
    <w:div w:id="30154634">
      <w:bodyDiv w:val="1"/>
      <w:marLeft w:val="0"/>
      <w:marRight w:val="0"/>
      <w:marTop w:val="0"/>
      <w:marBottom w:val="0"/>
      <w:divBdr>
        <w:top w:val="none" w:sz="0" w:space="0" w:color="auto"/>
        <w:left w:val="none" w:sz="0" w:space="0" w:color="auto"/>
        <w:bottom w:val="none" w:sz="0" w:space="0" w:color="auto"/>
        <w:right w:val="none" w:sz="0" w:space="0" w:color="auto"/>
      </w:divBdr>
    </w:div>
    <w:div w:id="36392191">
      <w:bodyDiv w:val="1"/>
      <w:marLeft w:val="0"/>
      <w:marRight w:val="0"/>
      <w:marTop w:val="0"/>
      <w:marBottom w:val="0"/>
      <w:divBdr>
        <w:top w:val="none" w:sz="0" w:space="0" w:color="auto"/>
        <w:left w:val="none" w:sz="0" w:space="0" w:color="auto"/>
        <w:bottom w:val="none" w:sz="0" w:space="0" w:color="auto"/>
        <w:right w:val="none" w:sz="0" w:space="0" w:color="auto"/>
      </w:divBdr>
    </w:div>
    <w:div w:id="47919129">
      <w:bodyDiv w:val="1"/>
      <w:marLeft w:val="0"/>
      <w:marRight w:val="0"/>
      <w:marTop w:val="0"/>
      <w:marBottom w:val="0"/>
      <w:divBdr>
        <w:top w:val="none" w:sz="0" w:space="0" w:color="auto"/>
        <w:left w:val="none" w:sz="0" w:space="0" w:color="auto"/>
        <w:bottom w:val="none" w:sz="0" w:space="0" w:color="auto"/>
        <w:right w:val="none" w:sz="0" w:space="0" w:color="auto"/>
      </w:divBdr>
    </w:div>
    <w:div w:id="51077404">
      <w:bodyDiv w:val="1"/>
      <w:marLeft w:val="0"/>
      <w:marRight w:val="0"/>
      <w:marTop w:val="0"/>
      <w:marBottom w:val="0"/>
      <w:divBdr>
        <w:top w:val="none" w:sz="0" w:space="0" w:color="auto"/>
        <w:left w:val="none" w:sz="0" w:space="0" w:color="auto"/>
        <w:bottom w:val="none" w:sz="0" w:space="0" w:color="auto"/>
        <w:right w:val="none" w:sz="0" w:space="0" w:color="auto"/>
      </w:divBdr>
    </w:div>
    <w:div w:id="55587779">
      <w:bodyDiv w:val="1"/>
      <w:marLeft w:val="0"/>
      <w:marRight w:val="0"/>
      <w:marTop w:val="0"/>
      <w:marBottom w:val="0"/>
      <w:divBdr>
        <w:top w:val="none" w:sz="0" w:space="0" w:color="auto"/>
        <w:left w:val="none" w:sz="0" w:space="0" w:color="auto"/>
        <w:bottom w:val="none" w:sz="0" w:space="0" w:color="auto"/>
        <w:right w:val="none" w:sz="0" w:space="0" w:color="auto"/>
      </w:divBdr>
    </w:div>
    <w:div w:id="61295074">
      <w:bodyDiv w:val="1"/>
      <w:marLeft w:val="0"/>
      <w:marRight w:val="0"/>
      <w:marTop w:val="0"/>
      <w:marBottom w:val="0"/>
      <w:divBdr>
        <w:top w:val="none" w:sz="0" w:space="0" w:color="auto"/>
        <w:left w:val="none" w:sz="0" w:space="0" w:color="auto"/>
        <w:bottom w:val="none" w:sz="0" w:space="0" w:color="auto"/>
        <w:right w:val="none" w:sz="0" w:space="0" w:color="auto"/>
      </w:divBdr>
    </w:div>
    <w:div w:id="64883291">
      <w:bodyDiv w:val="1"/>
      <w:marLeft w:val="0"/>
      <w:marRight w:val="0"/>
      <w:marTop w:val="0"/>
      <w:marBottom w:val="0"/>
      <w:divBdr>
        <w:top w:val="none" w:sz="0" w:space="0" w:color="auto"/>
        <w:left w:val="none" w:sz="0" w:space="0" w:color="auto"/>
        <w:bottom w:val="none" w:sz="0" w:space="0" w:color="auto"/>
        <w:right w:val="none" w:sz="0" w:space="0" w:color="auto"/>
      </w:divBdr>
    </w:div>
    <w:div w:id="70935371">
      <w:bodyDiv w:val="1"/>
      <w:marLeft w:val="0"/>
      <w:marRight w:val="0"/>
      <w:marTop w:val="0"/>
      <w:marBottom w:val="0"/>
      <w:divBdr>
        <w:top w:val="none" w:sz="0" w:space="0" w:color="auto"/>
        <w:left w:val="none" w:sz="0" w:space="0" w:color="auto"/>
        <w:bottom w:val="none" w:sz="0" w:space="0" w:color="auto"/>
        <w:right w:val="none" w:sz="0" w:space="0" w:color="auto"/>
      </w:divBdr>
    </w:div>
    <w:div w:id="72623925">
      <w:bodyDiv w:val="1"/>
      <w:marLeft w:val="0"/>
      <w:marRight w:val="0"/>
      <w:marTop w:val="0"/>
      <w:marBottom w:val="0"/>
      <w:divBdr>
        <w:top w:val="none" w:sz="0" w:space="0" w:color="auto"/>
        <w:left w:val="none" w:sz="0" w:space="0" w:color="auto"/>
        <w:bottom w:val="none" w:sz="0" w:space="0" w:color="auto"/>
        <w:right w:val="none" w:sz="0" w:space="0" w:color="auto"/>
      </w:divBdr>
    </w:div>
    <w:div w:id="74591662">
      <w:bodyDiv w:val="1"/>
      <w:marLeft w:val="0"/>
      <w:marRight w:val="0"/>
      <w:marTop w:val="0"/>
      <w:marBottom w:val="0"/>
      <w:divBdr>
        <w:top w:val="none" w:sz="0" w:space="0" w:color="auto"/>
        <w:left w:val="none" w:sz="0" w:space="0" w:color="auto"/>
        <w:bottom w:val="none" w:sz="0" w:space="0" w:color="auto"/>
        <w:right w:val="none" w:sz="0" w:space="0" w:color="auto"/>
      </w:divBdr>
    </w:div>
    <w:div w:id="100880514">
      <w:bodyDiv w:val="1"/>
      <w:marLeft w:val="0"/>
      <w:marRight w:val="0"/>
      <w:marTop w:val="0"/>
      <w:marBottom w:val="0"/>
      <w:divBdr>
        <w:top w:val="none" w:sz="0" w:space="0" w:color="auto"/>
        <w:left w:val="none" w:sz="0" w:space="0" w:color="auto"/>
        <w:bottom w:val="none" w:sz="0" w:space="0" w:color="auto"/>
        <w:right w:val="none" w:sz="0" w:space="0" w:color="auto"/>
      </w:divBdr>
    </w:div>
    <w:div w:id="103890529">
      <w:bodyDiv w:val="1"/>
      <w:marLeft w:val="0"/>
      <w:marRight w:val="0"/>
      <w:marTop w:val="0"/>
      <w:marBottom w:val="0"/>
      <w:divBdr>
        <w:top w:val="none" w:sz="0" w:space="0" w:color="auto"/>
        <w:left w:val="none" w:sz="0" w:space="0" w:color="auto"/>
        <w:bottom w:val="none" w:sz="0" w:space="0" w:color="auto"/>
        <w:right w:val="none" w:sz="0" w:space="0" w:color="auto"/>
      </w:divBdr>
    </w:div>
    <w:div w:id="104009729">
      <w:bodyDiv w:val="1"/>
      <w:marLeft w:val="0"/>
      <w:marRight w:val="0"/>
      <w:marTop w:val="0"/>
      <w:marBottom w:val="0"/>
      <w:divBdr>
        <w:top w:val="none" w:sz="0" w:space="0" w:color="auto"/>
        <w:left w:val="none" w:sz="0" w:space="0" w:color="auto"/>
        <w:bottom w:val="none" w:sz="0" w:space="0" w:color="auto"/>
        <w:right w:val="none" w:sz="0" w:space="0" w:color="auto"/>
      </w:divBdr>
    </w:div>
    <w:div w:id="111050689">
      <w:bodyDiv w:val="1"/>
      <w:marLeft w:val="0"/>
      <w:marRight w:val="0"/>
      <w:marTop w:val="0"/>
      <w:marBottom w:val="0"/>
      <w:divBdr>
        <w:top w:val="none" w:sz="0" w:space="0" w:color="auto"/>
        <w:left w:val="none" w:sz="0" w:space="0" w:color="auto"/>
        <w:bottom w:val="none" w:sz="0" w:space="0" w:color="auto"/>
        <w:right w:val="none" w:sz="0" w:space="0" w:color="auto"/>
      </w:divBdr>
    </w:div>
    <w:div w:id="115802611">
      <w:bodyDiv w:val="1"/>
      <w:marLeft w:val="0"/>
      <w:marRight w:val="0"/>
      <w:marTop w:val="0"/>
      <w:marBottom w:val="0"/>
      <w:divBdr>
        <w:top w:val="none" w:sz="0" w:space="0" w:color="auto"/>
        <w:left w:val="none" w:sz="0" w:space="0" w:color="auto"/>
        <w:bottom w:val="none" w:sz="0" w:space="0" w:color="auto"/>
        <w:right w:val="none" w:sz="0" w:space="0" w:color="auto"/>
      </w:divBdr>
    </w:div>
    <w:div w:id="134375001">
      <w:bodyDiv w:val="1"/>
      <w:marLeft w:val="0"/>
      <w:marRight w:val="0"/>
      <w:marTop w:val="0"/>
      <w:marBottom w:val="0"/>
      <w:divBdr>
        <w:top w:val="none" w:sz="0" w:space="0" w:color="auto"/>
        <w:left w:val="none" w:sz="0" w:space="0" w:color="auto"/>
        <w:bottom w:val="none" w:sz="0" w:space="0" w:color="auto"/>
        <w:right w:val="none" w:sz="0" w:space="0" w:color="auto"/>
      </w:divBdr>
    </w:div>
    <w:div w:id="137842115">
      <w:bodyDiv w:val="1"/>
      <w:marLeft w:val="0"/>
      <w:marRight w:val="0"/>
      <w:marTop w:val="0"/>
      <w:marBottom w:val="0"/>
      <w:divBdr>
        <w:top w:val="none" w:sz="0" w:space="0" w:color="auto"/>
        <w:left w:val="none" w:sz="0" w:space="0" w:color="auto"/>
        <w:bottom w:val="none" w:sz="0" w:space="0" w:color="auto"/>
        <w:right w:val="none" w:sz="0" w:space="0" w:color="auto"/>
      </w:divBdr>
    </w:div>
    <w:div w:id="140007705">
      <w:bodyDiv w:val="1"/>
      <w:marLeft w:val="0"/>
      <w:marRight w:val="0"/>
      <w:marTop w:val="0"/>
      <w:marBottom w:val="0"/>
      <w:divBdr>
        <w:top w:val="none" w:sz="0" w:space="0" w:color="auto"/>
        <w:left w:val="none" w:sz="0" w:space="0" w:color="auto"/>
        <w:bottom w:val="none" w:sz="0" w:space="0" w:color="auto"/>
        <w:right w:val="none" w:sz="0" w:space="0" w:color="auto"/>
      </w:divBdr>
    </w:div>
    <w:div w:id="140081231">
      <w:bodyDiv w:val="1"/>
      <w:marLeft w:val="0"/>
      <w:marRight w:val="0"/>
      <w:marTop w:val="0"/>
      <w:marBottom w:val="0"/>
      <w:divBdr>
        <w:top w:val="none" w:sz="0" w:space="0" w:color="auto"/>
        <w:left w:val="none" w:sz="0" w:space="0" w:color="auto"/>
        <w:bottom w:val="none" w:sz="0" w:space="0" w:color="auto"/>
        <w:right w:val="none" w:sz="0" w:space="0" w:color="auto"/>
      </w:divBdr>
    </w:div>
    <w:div w:id="151260996">
      <w:bodyDiv w:val="1"/>
      <w:marLeft w:val="0"/>
      <w:marRight w:val="0"/>
      <w:marTop w:val="0"/>
      <w:marBottom w:val="0"/>
      <w:divBdr>
        <w:top w:val="none" w:sz="0" w:space="0" w:color="auto"/>
        <w:left w:val="none" w:sz="0" w:space="0" w:color="auto"/>
        <w:bottom w:val="none" w:sz="0" w:space="0" w:color="auto"/>
        <w:right w:val="none" w:sz="0" w:space="0" w:color="auto"/>
      </w:divBdr>
    </w:div>
    <w:div w:id="152379923">
      <w:bodyDiv w:val="1"/>
      <w:marLeft w:val="0"/>
      <w:marRight w:val="0"/>
      <w:marTop w:val="0"/>
      <w:marBottom w:val="0"/>
      <w:divBdr>
        <w:top w:val="none" w:sz="0" w:space="0" w:color="auto"/>
        <w:left w:val="none" w:sz="0" w:space="0" w:color="auto"/>
        <w:bottom w:val="none" w:sz="0" w:space="0" w:color="auto"/>
        <w:right w:val="none" w:sz="0" w:space="0" w:color="auto"/>
      </w:divBdr>
    </w:div>
    <w:div w:id="158277712">
      <w:bodyDiv w:val="1"/>
      <w:marLeft w:val="0"/>
      <w:marRight w:val="0"/>
      <w:marTop w:val="0"/>
      <w:marBottom w:val="0"/>
      <w:divBdr>
        <w:top w:val="none" w:sz="0" w:space="0" w:color="auto"/>
        <w:left w:val="none" w:sz="0" w:space="0" w:color="auto"/>
        <w:bottom w:val="none" w:sz="0" w:space="0" w:color="auto"/>
        <w:right w:val="none" w:sz="0" w:space="0" w:color="auto"/>
      </w:divBdr>
    </w:div>
    <w:div w:id="164521924">
      <w:bodyDiv w:val="1"/>
      <w:marLeft w:val="0"/>
      <w:marRight w:val="0"/>
      <w:marTop w:val="0"/>
      <w:marBottom w:val="0"/>
      <w:divBdr>
        <w:top w:val="none" w:sz="0" w:space="0" w:color="auto"/>
        <w:left w:val="none" w:sz="0" w:space="0" w:color="auto"/>
        <w:bottom w:val="none" w:sz="0" w:space="0" w:color="auto"/>
        <w:right w:val="none" w:sz="0" w:space="0" w:color="auto"/>
      </w:divBdr>
    </w:div>
    <w:div w:id="167141357">
      <w:bodyDiv w:val="1"/>
      <w:marLeft w:val="0"/>
      <w:marRight w:val="0"/>
      <w:marTop w:val="0"/>
      <w:marBottom w:val="0"/>
      <w:divBdr>
        <w:top w:val="none" w:sz="0" w:space="0" w:color="auto"/>
        <w:left w:val="none" w:sz="0" w:space="0" w:color="auto"/>
        <w:bottom w:val="none" w:sz="0" w:space="0" w:color="auto"/>
        <w:right w:val="none" w:sz="0" w:space="0" w:color="auto"/>
      </w:divBdr>
    </w:div>
    <w:div w:id="174541390">
      <w:bodyDiv w:val="1"/>
      <w:marLeft w:val="0"/>
      <w:marRight w:val="0"/>
      <w:marTop w:val="0"/>
      <w:marBottom w:val="0"/>
      <w:divBdr>
        <w:top w:val="none" w:sz="0" w:space="0" w:color="auto"/>
        <w:left w:val="none" w:sz="0" w:space="0" w:color="auto"/>
        <w:bottom w:val="none" w:sz="0" w:space="0" w:color="auto"/>
        <w:right w:val="none" w:sz="0" w:space="0" w:color="auto"/>
      </w:divBdr>
    </w:div>
    <w:div w:id="182133157">
      <w:bodyDiv w:val="1"/>
      <w:marLeft w:val="0"/>
      <w:marRight w:val="0"/>
      <w:marTop w:val="0"/>
      <w:marBottom w:val="0"/>
      <w:divBdr>
        <w:top w:val="none" w:sz="0" w:space="0" w:color="auto"/>
        <w:left w:val="none" w:sz="0" w:space="0" w:color="auto"/>
        <w:bottom w:val="none" w:sz="0" w:space="0" w:color="auto"/>
        <w:right w:val="none" w:sz="0" w:space="0" w:color="auto"/>
      </w:divBdr>
    </w:div>
    <w:div w:id="182404255">
      <w:bodyDiv w:val="1"/>
      <w:marLeft w:val="0"/>
      <w:marRight w:val="0"/>
      <w:marTop w:val="0"/>
      <w:marBottom w:val="0"/>
      <w:divBdr>
        <w:top w:val="none" w:sz="0" w:space="0" w:color="auto"/>
        <w:left w:val="none" w:sz="0" w:space="0" w:color="auto"/>
        <w:bottom w:val="none" w:sz="0" w:space="0" w:color="auto"/>
        <w:right w:val="none" w:sz="0" w:space="0" w:color="auto"/>
      </w:divBdr>
    </w:div>
    <w:div w:id="187526460">
      <w:bodyDiv w:val="1"/>
      <w:marLeft w:val="0"/>
      <w:marRight w:val="0"/>
      <w:marTop w:val="0"/>
      <w:marBottom w:val="0"/>
      <w:divBdr>
        <w:top w:val="none" w:sz="0" w:space="0" w:color="auto"/>
        <w:left w:val="none" w:sz="0" w:space="0" w:color="auto"/>
        <w:bottom w:val="none" w:sz="0" w:space="0" w:color="auto"/>
        <w:right w:val="none" w:sz="0" w:space="0" w:color="auto"/>
      </w:divBdr>
    </w:div>
    <w:div w:id="191185202">
      <w:bodyDiv w:val="1"/>
      <w:marLeft w:val="0"/>
      <w:marRight w:val="0"/>
      <w:marTop w:val="0"/>
      <w:marBottom w:val="0"/>
      <w:divBdr>
        <w:top w:val="none" w:sz="0" w:space="0" w:color="auto"/>
        <w:left w:val="none" w:sz="0" w:space="0" w:color="auto"/>
        <w:bottom w:val="none" w:sz="0" w:space="0" w:color="auto"/>
        <w:right w:val="none" w:sz="0" w:space="0" w:color="auto"/>
      </w:divBdr>
    </w:div>
    <w:div w:id="194658340">
      <w:bodyDiv w:val="1"/>
      <w:marLeft w:val="0"/>
      <w:marRight w:val="0"/>
      <w:marTop w:val="0"/>
      <w:marBottom w:val="0"/>
      <w:divBdr>
        <w:top w:val="none" w:sz="0" w:space="0" w:color="auto"/>
        <w:left w:val="none" w:sz="0" w:space="0" w:color="auto"/>
        <w:bottom w:val="none" w:sz="0" w:space="0" w:color="auto"/>
        <w:right w:val="none" w:sz="0" w:space="0" w:color="auto"/>
      </w:divBdr>
    </w:div>
    <w:div w:id="195698102">
      <w:bodyDiv w:val="1"/>
      <w:marLeft w:val="0"/>
      <w:marRight w:val="0"/>
      <w:marTop w:val="0"/>
      <w:marBottom w:val="0"/>
      <w:divBdr>
        <w:top w:val="none" w:sz="0" w:space="0" w:color="auto"/>
        <w:left w:val="none" w:sz="0" w:space="0" w:color="auto"/>
        <w:bottom w:val="none" w:sz="0" w:space="0" w:color="auto"/>
        <w:right w:val="none" w:sz="0" w:space="0" w:color="auto"/>
      </w:divBdr>
    </w:div>
    <w:div w:id="202064921">
      <w:bodyDiv w:val="1"/>
      <w:marLeft w:val="0"/>
      <w:marRight w:val="0"/>
      <w:marTop w:val="0"/>
      <w:marBottom w:val="0"/>
      <w:divBdr>
        <w:top w:val="none" w:sz="0" w:space="0" w:color="auto"/>
        <w:left w:val="none" w:sz="0" w:space="0" w:color="auto"/>
        <w:bottom w:val="none" w:sz="0" w:space="0" w:color="auto"/>
        <w:right w:val="none" w:sz="0" w:space="0" w:color="auto"/>
      </w:divBdr>
    </w:div>
    <w:div w:id="212272803">
      <w:bodyDiv w:val="1"/>
      <w:marLeft w:val="0"/>
      <w:marRight w:val="0"/>
      <w:marTop w:val="0"/>
      <w:marBottom w:val="0"/>
      <w:divBdr>
        <w:top w:val="none" w:sz="0" w:space="0" w:color="auto"/>
        <w:left w:val="none" w:sz="0" w:space="0" w:color="auto"/>
        <w:bottom w:val="none" w:sz="0" w:space="0" w:color="auto"/>
        <w:right w:val="none" w:sz="0" w:space="0" w:color="auto"/>
      </w:divBdr>
    </w:div>
    <w:div w:id="215045410">
      <w:bodyDiv w:val="1"/>
      <w:marLeft w:val="0"/>
      <w:marRight w:val="0"/>
      <w:marTop w:val="0"/>
      <w:marBottom w:val="0"/>
      <w:divBdr>
        <w:top w:val="none" w:sz="0" w:space="0" w:color="auto"/>
        <w:left w:val="none" w:sz="0" w:space="0" w:color="auto"/>
        <w:bottom w:val="none" w:sz="0" w:space="0" w:color="auto"/>
        <w:right w:val="none" w:sz="0" w:space="0" w:color="auto"/>
      </w:divBdr>
    </w:div>
    <w:div w:id="215744686">
      <w:bodyDiv w:val="1"/>
      <w:marLeft w:val="0"/>
      <w:marRight w:val="0"/>
      <w:marTop w:val="0"/>
      <w:marBottom w:val="0"/>
      <w:divBdr>
        <w:top w:val="none" w:sz="0" w:space="0" w:color="auto"/>
        <w:left w:val="none" w:sz="0" w:space="0" w:color="auto"/>
        <w:bottom w:val="none" w:sz="0" w:space="0" w:color="auto"/>
        <w:right w:val="none" w:sz="0" w:space="0" w:color="auto"/>
      </w:divBdr>
    </w:div>
    <w:div w:id="221525720">
      <w:bodyDiv w:val="1"/>
      <w:marLeft w:val="0"/>
      <w:marRight w:val="0"/>
      <w:marTop w:val="0"/>
      <w:marBottom w:val="0"/>
      <w:divBdr>
        <w:top w:val="none" w:sz="0" w:space="0" w:color="auto"/>
        <w:left w:val="none" w:sz="0" w:space="0" w:color="auto"/>
        <w:bottom w:val="none" w:sz="0" w:space="0" w:color="auto"/>
        <w:right w:val="none" w:sz="0" w:space="0" w:color="auto"/>
      </w:divBdr>
    </w:div>
    <w:div w:id="227150188">
      <w:bodyDiv w:val="1"/>
      <w:marLeft w:val="0"/>
      <w:marRight w:val="0"/>
      <w:marTop w:val="0"/>
      <w:marBottom w:val="0"/>
      <w:divBdr>
        <w:top w:val="none" w:sz="0" w:space="0" w:color="auto"/>
        <w:left w:val="none" w:sz="0" w:space="0" w:color="auto"/>
        <w:bottom w:val="none" w:sz="0" w:space="0" w:color="auto"/>
        <w:right w:val="none" w:sz="0" w:space="0" w:color="auto"/>
      </w:divBdr>
    </w:div>
    <w:div w:id="232278946">
      <w:bodyDiv w:val="1"/>
      <w:marLeft w:val="0"/>
      <w:marRight w:val="0"/>
      <w:marTop w:val="0"/>
      <w:marBottom w:val="0"/>
      <w:divBdr>
        <w:top w:val="none" w:sz="0" w:space="0" w:color="auto"/>
        <w:left w:val="none" w:sz="0" w:space="0" w:color="auto"/>
        <w:bottom w:val="none" w:sz="0" w:space="0" w:color="auto"/>
        <w:right w:val="none" w:sz="0" w:space="0" w:color="auto"/>
      </w:divBdr>
    </w:div>
    <w:div w:id="259411258">
      <w:bodyDiv w:val="1"/>
      <w:marLeft w:val="0"/>
      <w:marRight w:val="0"/>
      <w:marTop w:val="0"/>
      <w:marBottom w:val="0"/>
      <w:divBdr>
        <w:top w:val="none" w:sz="0" w:space="0" w:color="auto"/>
        <w:left w:val="none" w:sz="0" w:space="0" w:color="auto"/>
        <w:bottom w:val="none" w:sz="0" w:space="0" w:color="auto"/>
        <w:right w:val="none" w:sz="0" w:space="0" w:color="auto"/>
      </w:divBdr>
    </w:div>
    <w:div w:id="259603472">
      <w:bodyDiv w:val="1"/>
      <w:marLeft w:val="0"/>
      <w:marRight w:val="0"/>
      <w:marTop w:val="0"/>
      <w:marBottom w:val="0"/>
      <w:divBdr>
        <w:top w:val="none" w:sz="0" w:space="0" w:color="auto"/>
        <w:left w:val="none" w:sz="0" w:space="0" w:color="auto"/>
        <w:bottom w:val="none" w:sz="0" w:space="0" w:color="auto"/>
        <w:right w:val="none" w:sz="0" w:space="0" w:color="auto"/>
      </w:divBdr>
    </w:div>
    <w:div w:id="260451980">
      <w:bodyDiv w:val="1"/>
      <w:marLeft w:val="0"/>
      <w:marRight w:val="0"/>
      <w:marTop w:val="0"/>
      <w:marBottom w:val="0"/>
      <w:divBdr>
        <w:top w:val="none" w:sz="0" w:space="0" w:color="auto"/>
        <w:left w:val="none" w:sz="0" w:space="0" w:color="auto"/>
        <w:bottom w:val="none" w:sz="0" w:space="0" w:color="auto"/>
        <w:right w:val="none" w:sz="0" w:space="0" w:color="auto"/>
      </w:divBdr>
    </w:div>
    <w:div w:id="273053134">
      <w:bodyDiv w:val="1"/>
      <w:marLeft w:val="0"/>
      <w:marRight w:val="0"/>
      <w:marTop w:val="0"/>
      <w:marBottom w:val="0"/>
      <w:divBdr>
        <w:top w:val="none" w:sz="0" w:space="0" w:color="auto"/>
        <w:left w:val="none" w:sz="0" w:space="0" w:color="auto"/>
        <w:bottom w:val="none" w:sz="0" w:space="0" w:color="auto"/>
        <w:right w:val="none" w:sz="0" w:space="0" w:color="auto"/>
      </w:divBdr>
    </w:div>
    <w:div w:id="274023907">
      <w:bodyDiv w:val="1"/>
      <w:marLeft w:val="0"/>
      <w:marRight w:val="0"/>
      <w:marTop w:val="0"/>
      <w:marBottom w:val="0"/>
      <w:divBdr>
        <w:top w:val="none" w:sz="0" w:space="0" w:color="auto"/>
        <w:left w:val="none" w:sz="0" w:space="0" w:color="auto"/>
        <w:bottom w:val="none" w:sz="0" w:space="0" w:color="auto"/>
        <w:right w:val="none" w:sz="0" w:space="0" w:color="auto"/>
      </w:divBdr>
    </w:div>
    <w:div w:id="280377513">
      <w:bodyDiv w:val="1"/>
      <w:marLeft w:val="0"/>
      <w:marRight w:val="0"/>
      <w:marTop w:val="0"/>
      <w:marBottom w:val="0"/>
      <w:divBdr>
        <w:top w:val="none" w:sz="0" w:space="0" w:color="auto"/>
        <w:left w:val="none" w:sz="0" w:space="0" w:color="auto"/>
        <w:bottom w:val="none" w:sz="0" w:space="0" w:color="auto"/>
        <w:right w:val="none" w:sz="0" w:space="0" w:color="auto"/>
      </w:divBdr>
    </w:div>
    <w:div w:id="280844699">
      <w:bodyDiv w:val="1"/>
      <w:marLeft w:val="0"/>
      <w:marRight w:val="0"/>
      <w:marTop w:val="0"/>
      <w:marBottom w:val="0"/>
      <w:divBdr>
        <w:top w:val="none" w:sz="0" w:space="0" w:color="auto"/>
        <w:left w:val="none" w:sz="0" w:space="0" w:color="auto"/>
        <w:bottom w:val="none" w:sz="0" w:space="0" w:color="auto"/>
        <w:right w:val="none" w:sz="0" w:space="0" w:color="auto"/>
      </w:divBdr>
    </w:div>
    <w:div w:id="284428827">
      <w:bodyDiv w:val="1"/>
      <w:marLeft w:val="0"/>
      <w:marRight w:val="0"/>
      <w:marTop w:val="0"/>
      <w:marBottom w:val="0"/>
      <w:divBdr>
        <w:top w:val="none" w:sz="0" w:space="0" w:color="auto"/>
        <w:left w:val="none" w:sz="0" w:space="0" w:color="auto"/>
        <w:bottom w:val="none" w:sz="0" w:space="0" w:color="auto"/>
        <w:right w:val="none" w:sz="0" w:space="0" w:color="auto"/>
      </w:divBdr>
    </w:div>
    <w:div w:id="304051587">
      <w:bodyDiv w:val="1"/>
      <w:marLeft w:val="0"/>
      <w:marRight w:val="0"/>
      <w:marTop w:val="0"/>
      <w:marBottom w:val="0"/>
      <w:divBdr>
        <w:top w:val="none" w:sz="0" w:space="0" w:color="auto"/>
        <w:left w:val="none" w:sz="0" w:space="0" w:color="auto"/>
        <w:bottom w:val="none" w:sz="0" w:space="0" w:color="auto"/>
        <w:right w:val="none" w:sz="0" w:space="0" w:color="auto"/>
      </w:divBdr>
    </w:div>
    <w:div w:id="305358024">
      <w:bodyDiv w:val="1"/>
      <w:marLeft w:val="0"/>
      <w:marRight w:val="0"/>
      <w:marTop w:val="0"/>
      <w:marBottom w:val="0"/>
      <w:divBdr>
        <w:top w:val="none" w:sz="0" w:space="0" w:color="auto"/>
        <w:left w:val="none" w:sz="0" w:space="0" w:color="auto"/>
        <w:bottom w:val="none" w:sz="0" w:space="0" w:color="auto"/>
        <w:right w:val="none" w:sz="0" w:space="0" w:color="auto"/>
      </w:divBdr>
    </w:div>
    <w:div w:id="317811417">
      <w:bodyDiv w:val="1"/>
      <w:marLeft w:val="0"/>
      <w:marRight w:val="0"/>
      <w:marTop w:val="0"/>
      <w:marBottom w:val="0"/>
      <w:divBdr>
        <w:top w:val="none" w:sz="0" w:space="0" w:color="auto"/>
        <w:left w:val="none" w:sz="0" w:space="0" w:color="auto"/>
        <w:bottom w:val="none" w:sz="0" w:space="0" w:color="auto"/>
        <w:right w:val="none" w:sz="0" w:space="0" w:color="auto"/>
      </w:divBdr>
    </w:div>
    <w:div w:id="318920844">
      <w:bodyDiv w:val="1"/>
      <w:marLeft w:val="0"/>
      <w:marRight w:val="0"/>
      <w:marTop w:val="0"/>
      <w:marBottom w:val="0"/>
      <w:divBdr>
        <w:top w:val="none" w:sz="0" w:space="0" w:color="auto"/>
        <w:left w:val="none" w:sz="0" w:space="0" w:color="auto"/>
        <w:bottom w:val="none" w:sz="0" w:space="0" w:color="auto"/>
        <w:right w:val="none" w:sz="0" w:space="0" w:color="auto"/>
      </w:divBdr>
    </w:div>
    <w:div w:id="321275334">
      <w:bodyDiv w:val="1"/>
      <w:marLeft w:val="0"/>
      <w:marRight w:val="0"/>
      <w:marTop w:val="0"/>
      <w:marBottom w:val="0"/>
      <w:divBdr>
        <w:top w:val="none" w:sz="0" w:space="0" w:color="auto"/>
        <w:left w:val="none" w:sz="0" w:space="0" w:color="auto"/>
        <w:bottom w:val="none" w:sz="0" w:space="0" w:color="auto"/>
        <w:right w:val="none" w:sz="0" w:space="0" w:color="auto"/>
      </w:divBdr>
    </w:div>
    <w:div w:id="321353364">
      <w:bodyDiv w:val="1"/>
      <w:marLeft w:val="0"/>
      <w:marRight w:val="0"/>
      <w:marTop w:val="0"/>
      <w:marBottom w:val="0"/>
      <w:divBdr>
        <w:top w:val="none" w:sz="0" w:space="0" w:color="auto"/>
        <w:left w:val="none" w:sz="0" w:space="0" w:color="auto"/>
        <w:bottom w:val="none" w:sz="0" w:space="0" w:color="auto"/>
        <w:right w:val="none" w:sz="0" w:space="0" w:color="auto"/>
      </w:divBdr>
    </w:div>
    <w:div w:id="325287622">
      <w:bodyDiv w:val="1"/>
      <w:marLeft w:val="0"/>
      <w:marRight w:val="0"/>
      <w:marTop w:val="0"/>
      <w:marBottom w:val="0"/>
      <w:divBdr>
        <w:top w:val="none" w:sz="0" w:space="0" w:color="auto"/>
        <w:left w:val="none" w:sz="0" w:space="0" w:color="auto"/>
        <w:bottom w:val="none" w:sz="0" w:space="0" w:color="auto"/>
        <w:right w:val="none" w:sz="0" w:space="0" w:color="auto"/>
      </w:divBdr>
    </w:div>
    <w:div w:id="327946009">
      <w:bodyDiv w:val="1"/>
      <w:marLeft w:val="0"/>
      <w:marRight w:val="0"/>
      <w:marTop w:val="0"/>
      <w:marBottom w:val="0"/>
      <w:divBdr>
        <w:top w:val="none" w:sz="0" w:space="0" w:color="auto"/>
        <w:left w:val="none" w:sz="0" w:space="0" w:color="auto"/>
        <w:bottom w:val="none" w:sz="0" w:space="0" w:color="auto"/>
        <w:right w:val="none" w:sz="0" w:space="0" w:color="auto"/>
      </w:divBdr>
    </w:div>
    <w:div w:id="330717339">
      <w:bodyDiv w:val="1"/>
      <w:marLeft w:val="0"/>
      <w:marRight w:val="0"/>
      <w:marTop w:val="0"/>
      <w:marBottom w:val="0"/>
      <w:divBdr>
        <w:top w:val="none" w:sz="0" w:space="0" w:color="auto"/>
        <w:left w:val="none" w:sz="0" w:space="0" w:color="auto"/>
        <w:bottom w:val="none" w:sz="0" w:space="0" w:color="auto"/>
        <w:right w:val="none" w:sz="0" w:space="0" w:color="auto"/>
      </w:divBdr>
    </w:div>
    <w:div w:id="335158912">
      <w:bodyDiv w:val="1"/>
      <w:marLeft w:val="0"/>
      <w:marRight w:val="0"/>
      <w:marTop w:val="0"/>
      <w:marBottom w:val="0"/>
      <w:divBdr>
        <w:top w:val="none" w:sz="0" w:space="0" w:color="auto"/>
        <w:left w:val="none" w:sz="0" w:space="0" w:color="auto"/>
        <w:bottom w:val="none" w:sz="0" w:space="0" w:color="auto"/>
        <w:right w:val="none" w:sz="0" w:space="0" w:color="auto"/>
      </w:divBdr>
    </w:div>
    <w:div w:id="346717810">
      <w:bodyDiv w:val="1"/>
      <w:marLeft w:val="0"/>
      <w:marRight w:val="0"/>
      <w:marTop w:val="0"/>
      <w:marBottom w:val="0"/>
      <w:divBdr>
        <w:top w:val="none" w:sz="0" w:space="0" w:color="auto"/>
        <w:left w:val="none" w:sz="0" w:space="0" w:color="auto"/>
        <w:bottom w:val="none" w:sz="0" w:space="0" w:color="auto"/>
        <w:right w:val="none" w:sz="0" w:space="0" w:color="auto"/>
      </w:divBdr>
    </w:div>
    <w:div w:id="347492686">
      <w:bodyDiv w:val="1"/>
      <w:marLeft w:val="0"/>
      <w:marRight w:val="0"/>
      <w:marTop w:val="0"/>
      <w:marBottom w:val="0"/>
      <w:divBdr>
        <w:top w:val="none" w:sz="0" w:space="0" w:color="auto"/>
        <w:left w:val="none" w:sz="0" w:space="0" w:color="auto"/>
        <w:bottom w:val="none" w:sz="0" w:space="0" w:color="auto"/>
        <w:right w:val="none" w:sz="0" w:space="0" w:color="auto"/>
      </w:divBdr>
    </w:div>
    <w:div w:id="348873459">
      <w:bodyDiv w:val="1"/>
      <w:marLeft w:val="0"/>
      <w:marRight w:val="0"/>
      <w:marTop w:val="0"/>
      <w:marBottom w:val="0"/>
      <w:divBdr>
        <w:top w:val="none" w:sz="0" w:space="0" w:color="auto"/>
        <w:left w:val="none" w:sz="0" w:space="0" w:color="auto"/>
        <w:bottom w:val="none" w:sz="0" w:space="0" w:color="auto"/>
        <w:right w:val="none" w:sz="0" w:space="0" w:color="auto"/>
      </w:divBdr>
    </w:div>
    <w:div w:id="354888262">
      <w:bodyDiv w:val="1"/>
      <w:marLeft w:val="0"/>
      <w:marRight w:val="0"/>
      <w:marTop w:val="0"/>
      <w:marBottom w:val="0"/>
      <w:divBdr>
        <w:top w:val="none" w:sz="0" w:space="0" w:color="auto"/>
        <w:left w:val="none" w:sz="0" w:space="0" w:color="auto"/>
        <w:bottom w:val="none" w:sz="0" w:space="0" w:color="auto"/>
        <w:right w:val="none" w:sz="0" w:space="0" w:color="auto"/>
      </w:divBdr>
    </w:div>
    <w:div w:id="357045493">
      <w:bodyDiv w:val="1"/>
      <w:marLeft w:val="0"/>
      <w:marRight w:val="0"/>
      <w:marTop w:val="0"/>
      <w:marBottom w:val="0"/>
      <w:divBdr>
        <w:top w:val="none" w:sz="0" w:space="0" w:color="auto"/>
        <w:left w:val="none" w:sz="0" w:space="0" w:color="auto"/>
        <w:bottom w:val="none" w:sz="0" w:space="0" w:color="auto"/>
        <w:right w:val="none" w:sz="0" w:space="0" w:color="auto"/>
      </w:divBdr>
    </w:div>
    <w:div w:id="364448665">
      <w:bodyDiv w:val="1"/>
      <w:marLeft w:val="0"/>
      <w:marRight w:val="0"/>
      <w:marTop w:val="0"/>
      <w:marBottom w:val="0"/>
      <w:divBdr>
        <w:top w:val="none" w:sz="0" w:space="0" w:color="auto"/>
        <w:left w:val="none" w:sz="0" w:space="0" w:color="auto"/>
        <w:bottom w:val="none" w:sz="0" w:space="0" w:color="auto"/>
        <w:right w:val="none" w:sz="0" w:space="0" w:color="auto"/>
      </w:divBdr>
    </w:div>
    <w:div w:id="368649762">
      <w:bodyDiv w:val="1"/>
      <w:marLeft w:val="0"/>
      <w:marRight w:val="0"/>
      <w:marTop w:val="0"/>
      <w:marBottom w:val="0"/>
      <w:divBdr>
        <w:top w:val="none" w:sz="0" w:space="0" w:color="auto"/>
        <w:left w:val="none" w:sz="0" w:space="0" w:color="auto"/>
        <w:bottom w:val="none" w:sz="0" w:space="0" w:color="auto"/>
        <w:right w:val="none" w:sz="0" w:space="0" w:color="auto"/>
      </w:divBdr>
    </w:div>
    <w:div w:id="379407321">
      <w:bodyDiv w:val="1"/>
      <w:marLeft w:val="0"/>
      <w:marRight w:val="0"/>
      <w:marTop w:val="0"/>
      <w:marBottom w:val="0"/>
      <w:divBdr>
        <w:top w:val="none" w:sz="0" w:space="0" w:color="auto"/>
        <w:left w:val="none" w:sz="0" w:space="0" w:color="auto"/>
        <w:bottom w:val="none" w:sz="0" w:space="0" w:color="auto"/>
        <w:right w:val="none" w:sz="0" w:space="0" w:color="auto"/>
      </w:divBdr>
    </w:div>
    <w:div w:id="379482917">
      <w:bodyDiv w:val="1"/>
      <w:marLeft w:val="0"/>
      <w:marRight w:val="0"/>
      <w:marTop w:val="0"/>
      <w:marBottom w:val="0"/>
      <w:divBdr>
        <w:top w:val="none" w:sz="0" w:space="0" w:color="auto"/>
        <w:left w:val="none" w:sz="0" w:space="0" w:color="auto"/>
        <w:bottom w:val="none" w:sz="0" w:space="0" w:color="auto"/>
        <w:right w:val="none" w:sz="0" w:space="0" w:color="auto"/>
      </w:divBdr>
    </w:div>
    <w:div w:id="381909547">
      <w:bodyDiv w:val="1"/>
      <w:marLeft w:val="0"/>
      <w:marRight w:val="0"/>
      <w:marTop w:val="0"/>
      <w:marBottom w:val="0"/>
      <w:divBdr>
        <w:top w:val="none" w:sz="0" w:space="0" w:color="auto"/>
        <w:left w:val="none" w:sz="0" w:space="0" w:color="auto"/>
        <w:bottom w:val="none" w:sz="0" w:space="0" w:color="auto"/>
        <w:right w:val="none" w:sz="0" w:space="0" w:color="auto"/>
      </w:divBdr>
    </w:div>
    <w:div w:id="382563275">
      <w:bodyDiv w:val="1"/>
      <w:marLeft w:val="0"/>
      <w:marRight w:val="0"/>
      <w:marTop w:val="0"/>
      <w:marBottom w:val="0"/>
      <w:divBdr>
        <w:top w:val="none" w:sz="0" w:space="0" w:color="auto"/>
        <w:left w:val="none" w:sz="0" w:space="0" w:color="auto"/>
        <w:bottom w:val="none" w:sz="0" w:space="0" w:color="auto"/>
        <w:right w:val="none" w:sz="0" w:space="0" w:color="auto"/>
      </w:divBdr>
    </w:div>
    <w:div w:id="387846232">
      <w:bodyDiv w:val="1"/>
      <w:marLeft w:val="0"/>
      <w:marRight w:val="0"/>
      <w:marTop w:val="0"/>
      <w:marBottom w:val="0"/>
      <w:divBdr>
        <w:top w:val="none" w:sz="0" w:space="0" w:color="auto"/>
        <w:left w:val="none" w:sz="0" w:space="0" w:color="auto"/>
        <w:bottom w:val="none" w:sz="0" w:space="0" w:color="auto"/>
        <w:right w:val="none" w:sz="0" w:space="0" w:color="auto"/>
      </w:divBdr>
    </w:div>
    <w:div w:id="388967586">
      <w:bodyDiv w:val="1"/>
      <w:marLeft w:val="0"/>
      <w:marRight w:val="0"/>
      <w:marTop w:val="0"/>
      <w:marBottom w:val="0"/>
      <w:divBdr>
        <w:top w:val="none" w:sz="0" w:space="0" w:color="auto"/>
        <w:left w:val="none" w:sz="0" w:space="0" w:color="auto"/>
        <w:bottom w:val="none" w:sz="0" w:space="0" w:color="auto"/>
        <w:right w:val="none" w:sz="0" w:space="0" w:color="auto"/>
      </w:divBdr>
    </w:div>
    <w:div w:id="403533169">
      <w:bodyDiv w:val="1"/>
      <w:marLeft w:val="0"/>
      <w:marRight w:val="0"/>
      <w:marTop w:val="0"/>
      <w:marBottom w:val="0"/>
      <w:divBdr>
        <w:top w:val="none" w:sz="0" w:space="0" w:color="auto"/>
        <w:left w:val="none" w:sz="0" w:space="0" w:color="auto"/>
        <w:bottom w:val="none" w:sz="0" w:space="0" w:color="auto"/>
        <w:right w:val="none" w:sz="0" w:space="0" w:color="auto"/>
      </w:divBdr>
    </w:div>
    <w:div w:id="407191600">
      <w:bodyDiv w:val="1"/>
      <w:marLeft w:val="0"/>
      <w:marRight w:val="0"/>
      <w:marTop w:val="0"/>
      <w:marBottom w:val="0"/>
      <w:divBdr>
        <w:top w:val="none" w:sz="0" w:space="0" w:color="auto"/>
        <w:left w:val="none" w:sz="0" w:space="0" w:color="auto"/>
        <w:bottom w:val="none" w:sz="0" w:space="0" w:color="auto"/>
        <w:right w:val="none" w:sz="0" w:space="0" w:color="auto"/>
      </w:divBdr>
    </w:div>
    <w:div w:id="409079990">
      <w:bodyDiv w:val="1"/>
      <w:marLeft w:val="0"/>
      <w:marRight w:val="0"/>
      <w:marTop w:val="0"/>
      <w:marBottom w:val="0"/>
      <w:divBdr>
        <w:top w:val="none" w:sz="0" w:space="0" w:color="auto"/>
        <w:left w:val="none" w:sz="0" w:space="0" w:color="auto"/>
        <w:bottom w:val="none" w:sz="0" w:space="0" w:color="auto"/>
        <w:right w:val="none" w:sz="0" w:space="0" w:color="auto"/>
      </w:divBdr>
    </w:div>
    <w:div w:id="412164895">
      <w:bodyDiv w:val="1"/>
      <w:marLeft w:val="0"/>
      <w:marRight w:val="0"/>
      <w:marTop w:val="0"/>
      <w:marBottom w:val="0"/>
      <w:divBdr>
        <w:top w:val="none" w:sz="0" w:space="0" w:color="auto"/>
        <w:left w:val="none" w:sz="0" w:space="0" w:color="auto"/>
        <w:bottom w:val="none" w:sz="0" w:space="0" w:color="auto"/>
        <w:right w:val="none" w:sz="0" w:space="0" w:color="auto"/>
      </w:divBdr>
    </w:div>
    <w:div w:id="430710502">
      <w:bodyDiv w:val="1"/>
      <w:marLeft w:val="0"/>
      <w:marRight w:val="0"/>
      <w:marTop w:val="0"/>
      <w:marBottom w:val="0"/>
      <w:divBdr>
        <w:top w:val="none" w:sz="0" w:space="0" w:color="auto"/>
        <w:left w:val="none" w:sz="0" w:space="0" w:color="auto"/>
        <w:bottom w:val="none" w:sz="0" w:space="0" w:color="auto"/>
        <w:right w:val="none" w:sz="0" w:space="0" w:color="auto"/>
      </w:divBdr>
    </w:div>
    <w:div w:id="435298816">
      <w:bodyDiv w:val="1"/>
      <w:marLeft w:val="0"/>
      <w:marRight w:val="0"/>
      <w:marTop w:val="0"/>
      <w:marBottom w:val="0"/>
      <w:divBdr>
        <w:top w:val="none" w:sz="0" w:space="0" w:color="auto"/>
        <w:left w:val="none" w:sz="0" w:space="0" w:color="auto"/>
        <w:bottom w:val="none" w:sz="0" w:space="0" w:color="auto"/>
        <w:right w:val="none" w:sz="0" w:space="0" w:color="auto"/>
      </w:divBdr>
    </w:div>
    <w:div w:id="443185178">
      <w:bodyDiv w:val="1"/>
      <w:marLeft w:val="0"/>
      <w:marRight w:val="0"/>
      <w:marTop w:val="0"/>
      <w:marBottom w:val="0"/>
      <w:divBdr>
        <w:top w:val="none" w:sz="0" w:space="0" w:color="auto"/>
        <w:left w:val="none" w:sz="0" w:space="0" w:color="auto"/>
        <w:bottom w:val="none" w:sz="0" w:space="0" w:color="auto"/>
        <w:right w:val="none" w:sz="0" w:space="0" w:color="auto"/>
      </w:divBdr>
    </w:div>
    <w:div w:id="447236555">
      <w:bodyDiv w:val="1"/>
      <w:marLeft w:val="0"/>
      <w:marRight w:val="0"/>
      <w:marTop w:val="0"/>
      <w:marBottom w:val="0"/>
      <w:divBdr>
        <w:top w:val="none" w:sz="0" w:space="0" w:color="auto"/>
        <w:left w:val="none" w:sz="0" w:space="0" w:color="auto"/>
        <w:bottom w:val="none" w:sz="0" w:space="0" w:color="auto"/>
        <w:right w:val="none" w:sz="0" w:space="0" w:color="auto"/>
      </w:divBdr>
    </w:div>
    <w:div w:id="450710667">
      <w:bodyDiv w:val="1"/>
      <w:marLeft w:val="0"/>
      <w:marRight w:val="0"/>
      <w:marTop w:val="0"/>
      <w:marBottom w:val="0"/>
      <w:divBdr>
        <w:top w:val="none" w:sz="0" w:space="0" w:color="auto"/>
        <w:left w:val="none" w:sz="0" w:space="0" w:color="auto"/>
        <w:bottom w:val="none" w:sz="0" w:space="0" w:color="auto"/>
        <w:right w:val="none" w:sz="0" w:space="0" w:color="auto"/>
      </w:divBdr>
    </w:div>
    <w:div w:id="452480765">
      <w:bodyDiv w:val="1"/>
      <w:marLeft w:val="0"/>
      <w:marRight w:val="0"/>
      <w:marTop w:val="0"/>
      <w:marBottom w:val="0"/>
      <w:divBdr>
        <w:top w:val="none" w:sz="0" w:space="0" w:color="auto"/>
        <w:left w:val="none" w:sz="0" w:space="0" w:color="auto"/>
        <w:bottom w:val="none" w:sz="0" w:space="0" w:color="auto"/>
        <w:right w:val="none" w:sz="0" w:space="0" w:color="auto"/>
      </w:divBdr>
    </w:div>
    <w:div w:id="454983100">
      <w:bodyDiv w:val="1"/>
      <w:marLeft w:val="0"/>
      <w:marRight w:val="0"/>
      <w:marTop w:val="0"/>
      <w:marBottom w:val="0"/>
      <w:divBdr>
        <w:top w:val="none" w:sz="0" w:space="0" w:color="auto"/>
        <w:left w:val="none" w:sz="0" w:space="0" w:color="auto"/>
        <w:bottom w:val="none" w:sz="0" w:space="0" w:color="auto"/>
        <w:right w:val="none" w:sz="0" w:space="0" w:color="auto"/>
      </w:divBdr>
    </w:div>
    <w:div w:id="459808717">
      <w:bodyDiv w:val="1"/>
      <w:marLeft w:val="0"/>
      <w:marRight w:val="0"/>
      <w:marTop w:val="0"/>
      <w:marBottom w:val="0"/>
      <w:divBdr>
        <w:top w:val="none" w:sz="0" w:space="0" w:color="auto"/>
        <w:left w:val="none" w:sz="0" w:space="0" w:color="auto"/>
        <w:bottom w:val="none" w:sz="0" w:space="0" w:color="auto"/>
        <w:right w:val="none" w:sz="0" w:space="0" w:color="auto"/>
      </w:divBdr>
    </w:div>
    <w:div w:id="473376376">
      <w:bodyDiv w:val="1"/>
      <w:marLeft w:val="0"/>
      <w:marRight w:val="0"/>
      <w:marTop w:val="0"/>
      <w:marBottom w:val="0"/>
      <w:divBdr>
        <w:top w:val="none" w:sz="0" w:space="0" w:color="auto"/>
        <w:left w:val="none" w:sz="0" w:space="0" w:color="auto"/>
        <w:bottom w:val="none" w:sz="0" w:space="0" w:color="auto"/>
        <w:right w:val="none" w:sz="0" w:space="0" w:color="auto"/>
      </w:divBdr>
    </w:div>
    <w:div w:id="478304893">
      <w:bodyDiv w:val="1"/>
      <w:marLeft w:val="0"/>
      <w:marRight w:val="0"/>
      <w:marTop w:val="0"/>
      <w:marBottom w:val="0"/>
      <w:divBdr>
        <w:top w:val="none" w:sz="0" w:space="0" w:color="auto"/>
        <w:left w:val="none" w:sz="0" w:space="0" w:color="auto"/>
        <w:bottom w:val="none" w:sz="0" w:space="0" w:color="auto"/>
        <w:right w:val="none" w:sz="0" w:space="0" w:color="auto"/>
      </w:divBdr>
    </w:div>
    <w:div w:id="481317873">
      <w:bodyDiv w:val="1"/>
      <w:marLeft w:val="0"/>
      <w:marRight w:val="0"/>
      <w:marTop w:val="0"/>
      <w:marBottom w:val="0"/>
      <w:divBdr>
        <w:top w:val="none" w:sz="0" w:space="0" w:color="auto"/>
        <w:left w:val="none" w:sz="0" w:space="0" w:color="auto"/>
        <w:bottom w:val="none" w:sz="0" w:space="0" w:color="auto"/>
        <w:right w:val="none" w:sz="0" w:space="0" w:color="auto"/>
      </w:divBdr>
    </w:div>
    <w:div w:id="487595027">
      <w:bodyDiv w:val="1"/>
      <w:marLeft w:val="0"/>
      <w:marRight w:val="0"/>
      <w:marTop w:val="0"/>
      <w:marBottom w:val="0"/>
      <w:divBdr>
        <w:top w:val="none" w:sz="0" w:space="0" w:color="auto"/>
        <w:left w:val="none" w:sz="0" w:space="0" w:color="auto"/>
        <w:bottom w:val="none" w:sz="0" w:space="0" w:color="auto"/>
        <w:right w:val="none" w:sz="0" w:space="0" w:color="auto"/>
      </w:divBdr>
    </w:div>
    <w:div w:id="501285861">
      <w:bodyDiv w:val="1"/>
      <w:marLeft w:val="0"/>
      <w:marRight w:val="0"/>
      <w:marTop w:val="0"/>
      <w:marBottom w:val="0"/>
      <w:divBdr>
        <w:top w:val="none" w:sz="0" w:space="0" w:color="auto"/>
        <w:left w:val="none" w:sz="0" w:space="0" w:color="auto"/>
        <w:bottom w:val="none" w:sz="0" w:space="0" w:color="auto"/>
        <w:right w:val="none" w:sz="0" w:space="0" w:color="auto"/>
      </w:divBdr>
    </w:div>
    <w:div w:id="504588212">
      <w:bodyDiv w:val="1"/>
      <w:marLeft w:val="0"/>
      <w:marRight w:val="0"/>
      <w:marTop w:val="0"/>
      <w:marBottom w:val="0"/>
      <w:divBdr>
        <w:top w:val="none" w:sz="0" w:space="0" w:color="auto"/>
        <w:left w:val="none" w:sz="0" w:space="0" w:color="auto"/>
        <w:bottom w:val="none" w:sz="0" w:space="0" w:color="auto"/>
        <w:right w:val="none" w:sz="0" w:space="0" w:color="auto"/>
      </w:divBdr>
    </w:div>
    <w:div w:id="509757234">
      <w:bodyDiv w:val="1"/>
      <w:marLeft w:val="0"/>
      <w:marRight w:val="0"/>
      <w:marTop w:val="0"/>
      <w:marBottom w:val="0"/>
      <w:divBdr>
        <w:top w:val="none" w:sz="0" w:space="0" w:color="auto"/>
        <w:left w:val="none" w:sz="0" w:space="0" w:color="auto"/>
        <w:bottom w:val="none" w:sz="0" w:space="0" w:color="auto"/>
        <w:right w:val="none" w:sz="0" w:space="0" w:color="auto"/>
      </w:divBdr>
    </w:div>
    <w:div w:id="515656448">
      <w:bodyDiv w:val="1"/>
      <w:marLeft w:val="0"/>
      <w:marRight w:val="0"/>
      <w:marTop w:val="0"/>
      <w:marBottom w:val="0"/>
      <w:divBdr>
        <w:top w:val="none" w:sz="0" w:space="0" w:color="auto"/>
        <w:left w:val="none" w:sz="0" w:space="0" w:color="auto"/>
        <w:bottom w:val="none" w:sz="0" w:space="0" w:color="auto"/>
        <w:right w:val="none" w:sz="0" w:space="0" w:color="auto"/>
      </w:divBdr>
    </w:div>
    <w:div w:id="520977930">
      <w:bodyDiv w:val="1"/>
      <w:marLeft w:val="0"/>
      <w:marRight w:val="0"/>
      <w:marTop w:val="0"/>
      <w:marBottom w:val="0"/>
      <w:divBdr>
        <w:top w:val="none" w:sz="0" w:space="0" w:color="auto"/>
        <w:left w:val="none" w:sz="0" w:space="0" w:color="auto"/>
        <w:bottom w:val="none" w:sz="0" w:space="0" w:color="auto"/>
        <w:right w:val="none" w:sz="0" w:space="0" w:color="auto"/>
      </w:divBdr>
    </w:div>
    <w:div w:id="525023114">
      <w:bodyDiv w:val="1"/>
      <w:marLeft w:val="0"/>
      <w:marRight w:val="0"/>
      <w:marTop w:val="0"/>
      <w:marBottom w:val="0"/>
      <w:divBdr>
        <w:top w:val="none" w:sz="0" w:space="0" w:color="auto"/>
        <w:left w:val="none" w:sz="0" w:space="0" w:color="auto"/>
        <w:bottom w:val="none" w:sz="0" w:space="0" w:color="auto"/>
        <w:right w:val="none" w:sz="0" w:space="0" w:color="auto"/>
      </w:divBdr>
    </w:div>
    <w:div w:id="525103274">
      <w:bodyDiv w:val="1"/>
      <w:marLeft w:val="0"/>
      <w:marRight w:val="0"/>
      <w:marTop w:val="0"/>
      <w:marBottom w:val="0"/>
      <w:divBdr>
        <w:top w:val="none" w:sz="0" w:space="0" w:color="auto"/>
        <w:left w:val="none" w:sz="0" w:space="0" w:color="auto"/>
        <w:bottom w:val="none" w:sz="0" w:space="0" w:color="auto"/>
        <w:right w:val="none" w:sz="0" w:space="0" w:color="auto"/>
      </w:divBdr>
    </w:div>
    <w:div w:id="529992237">
      <w:bodyDiv w:val="1"/>
      <w:marLeft w:val="0"/>
      <w:marRight w:val="0"/>
      <w:marTop w:val="0"/>
      <w:marBottom w:val="0"/>
      <w:divBdr>
        <w:top w:val="none" w:sz="0" w:space="0" w:color="auto"/>
        <w:left w:val="none" w:sz="0" w:space="0" w:color="auto"/>
        <w:bottom w:val="none" w:sz="0" w:space="0" w:color="auto"/>
        <w:right w:val="none" w:sz="0" w:space="0" w:color="auto"/>
      </w:divBdr>
    </w:div>
    <w:div w:id="530606894">
      <w:bodyDiv w:val="1"/>
      <w:marLeft w:val="0"/>
      <w:marRight w:val="0"/>
      <w:marTop w:val="0"/>
      <w:marBottom w:val="0"/>
      <w:divBdr>
        <w:top w:val="none" w:sz="0" w:space="0" w:color="auto"/>
        <w:left w:val="none" w:sz="0" w:space="0" w:color="auto"/>
        <w:bottom w:val="none" w:sz="0" w:space="0" w:color="auto"/>
        <w:right w:val="none" w:sz="0" w:space="0" w:color="auto"/>
      </w:divBdr>
    </w:div>
    <w:div w:id="538082053">
      <w:bodyDiv w:val="1"/>
      <w:marLeft w:val="0"/>
      <w:marRight w:val="0"/>
      <w:marTop w:val="0"/>
      <w:marBottom w:val="0"/>
      <w:divBdr>
        <w:top w:val="none" w:sz="0" w:space="0" w:color="auto"/>
        <w:left w:val="none" w:sz="0" w:space="0" w:color="auto"/>
        <w:bottom w:val="none" w:sz="0" w:space="0" w:color="auto"/>
        <w:right w:val="none" w:sz="0" w:space="0" w:color="auto"/>
      </w:divBdr>
    </w:div>
    <w:div w:id="541483453">
      <w:bodyDiv w:val="1"/>
      <w:marLeft w:val="0"/>
      <w:marRight w:val="0"/>
      <w:marTop w:val="0"/>
      <w:marBottom w:val="0"/>
      <w:divBdr>
        <w:top w:val="none" w:sz="0" w:space="0" w:color="auto"/>
        <w:left w:val="none" w:sz="0" w:space="0" w:color="auto"/>
        <w:bottom w:val="none" w:sz="0" w:space="0" w:color="auto"/>
        <w:right w:val="none" w:sz="0" w:space="0" w:color="auto"/>
      </w:divBdr>
    </w:div>
    <w:div w:id="542714513">
      <w:bodyDiv w:val="1"/>
      <w:marLeft w:val="0"/>
      <w:marRight w:val="0"/>
      <w:marTop w:val="0"/>
      <w:marBottom w:val="0"/>
      <w:divBdr>
        <w:top w:val="none" w:sz="0" w:space="0" w:color="auto"/>
        <w:left w:val="none" w:sz="0" w:space="0" w:color="auto"/>
        <w:bottom w:val="none" w:sz="0" w:space="0" w:color="auto"/>
        <w:right w:val="none" w:sz="0" w:space="0" w:color="auto"/>
      </w:divBdr>
    </w:div>
    <w:div w:id="542986413">
      <w:bodyDiv w:val="1"/>
      <w:marLeft w:val="0"/>
      <w:marRight w:val="0"/>
      <w:marTop w:val="0"/>
      <w:marBottom w:val="0"/>
      <w:divBdr>
        <w:top w:val="none" w:sz="0" w:space="0" w:color="auto"/>
        <w:left w:val="none" w:sz="0" w:space="0" w:color="auto"/>
        <w:bottom w:val="none" w:sz="0" w:space="0" w:color="auto"/>
        <w:right w:val="none" w:sz="0" w:space="0" w:color="auto"/>
      </w:divBdr>
    </w:div>
    <w:div w:id="543299007">
      <w:bodyDiv w:val="1"/>
      <w:marLeft w:val="0"/>
      <w:marRight w:val="0"/>
      <w:marTop w:val="0"/>
      <w:marBottom w:val="0"/>
      <w:divBdr>
        <w:top w:val="none" w:sz="0" w:space="0" w:color="auto"/>
        <w:left w:val="none" w:sz="0" w:space="0" w:color="auto"/>
        <w:bottom w:val="none" w:sz="0" w:space="0" w:color="auto"/>
        <w:right w:val="none" w:sz="0" w:space="0" w:color="auto"/>
      </w:divBdr>
    </w:div>
    <w:div w:id="568732646">
      <w:bodyDiv w:val="1"/>
      <w:marLeft w:val="0"/>
      <w:marRight w:val="0"/>
      <w:marTop w:val="0"/>
      <w:marBottom w:val="0"/>
      <w:divBdr>
        <w:top w:val="none" w:sz="0" w:space="0" w:color="auto"/>
        <w:left w:val="none" w:sz="0" w:space="0" w:color="auto"/>
        <w:bottom w:val="none" w:sz="0" w:space="0" w:color="auto"/>
        <w:right w:val="none" w:sz="0" w:space="0" w:color="auto"/>
      </w:divBdr>
    </w:div>
    <w:div w:id="575748978">
      <w:bodyDiv w:val="1"/>
      <w:marLeft w:val="0"/>
      <w:marRight w:val="0"/>
      <w:marTop w:val="0"/>
      <w:marBottom w:val="0"/>
      <w:divBdr>
        <w:top w:val="none" w:sz="0" w:space="0" w:color="auto"/>
        <w:left w:val="none" w:sz="0" w:space="0" w:color="auto"/>
        <w:bottom w:val="none" w:sz="0" w:space="0" w:color="auto"/>
        <w:right w:val="none" w:sz="0" w:space="0" w:color="auto"/>
      </w:divBdr>
    </w:div>
    <w:div w:id="579952734">
      <w:bodyDiv w:val="1"/>
      <w:marLeft w:val="0"/>
      <w:marRight w:val="0"/>
      <w:marTop w:val="0"/>
      <w:marBottom w:val="0"/>
      <w:divBdr>
        <w:top w:val="none" w:sz="0" w:space="0" w:color="auto"/>
        <w:left w:val="none" w:sz="0" w:space="0" w:color="auto"/>
        <w:bottom w:val="none" w:sz="0" w:space="0" w:color="auto"/>
        <w:right w:val="none" w:sz="0" w:space="0" w:color="auto"/>
      </w:divBdr>
    </w:div>
    <w:div w:id="597562335">
      <w:bodyDiv w:val="1"/>
      <w:marLeft w:val="0"/>
      <w:marRight w:val="0"/>
      <w:marTop w:val="0"/>
      <w:marBottom w:val="0"/>
      <w:divBdr>
        <w:top w:val="none" w:sz="0" w:space="0" w:color="auto"/>
        <w:left w:val="none" w:sz="0" w:space="0" w:color="auto"/>
        <w:bottom w:val="none" w:sz="0" w:space="0" w:color="auto"/>
        <w:right w:val="none" w:sz="0" w:space="0" w:color="auto"/>
      </w:divBdr>
    </w:div>
    <w:div w:id="597760857">
      <w:bodyDiv w:val="1"/>
      <w:marLeft w:val="0"/>
      <w:marRight w:val="0"/>
      <w:marTop w:val="0"/>
      <w:marBottom w:val="0"/>
      <w:divBdr>
        <w:top w:val="none" w:sz="0" w:space="0" w:color="auto"/>
        <w:left w:val="none" w:sz="0" w:space="0" w:color="auto"/>
        <w:bottom w:val="none" w:sz="0" w:space="0" w:color="auto"/>
        <w:right w:val="none" w:sz="0" w:space="0" w:color="auto"/>
      </w:divBdr>
    </w:div>
    <w:div w:id="602802715">
      <w:bodyDiv w:val="1"/>
      <w:marLeft w:val="0"/>
      <w:marRight w:val="0"/>
      <w:marTop w:val="0"/>
      <w:marBottom w:val="0"/>
      <w:divBdr>
        <w:top w:val="none" w:sz="0" w:space="0" w:color="auto"/>
        <w:left w:val="none" w:sz="0" w:space="0" w:color="auto"/>
        <w:bottom w:val="none" w:sz="0" w:space="0" w:color="auto"/>
        <w:right w:val="none" w:sz="0" w:space="0" w:color="auto"/>
      </w:divBdr>
    </w:div>
    <w:div w:id="609822878">
      <w:bodyDiv w:val="1"/>
      <w:marLeft w:val="0"/>
      <w:marRight w:val="0"/>
      <w:marTop w:val="0"/>
      <w:marBottom w:val="0"/>
      <w:divBdr>
        <w:top w:val="none" w:sz="0" w:space="0" w:color="auto"/>
        <w:left w:val="none" w:sz="0" w:space="0" w:color="auto"/>
        <w:bottom w:val="none" w:sz="0" w:space="0" w:color="auto"/>
        <w:right w:val="none" w:sz="0" w:space="0" w:color="auto"/>
      </w:divBdr>
    </w:div>
    <w:div w:id="613485955">
      <w:bodyDiv w:val="1"/>
      <w:marLeft w:val="0"/>
      <w:marRight w:val="0"/>
      <w:marTop w:val="0"/>
      <w:marBottom w:val="0"/>
      <w:divBdr>
        <w:top w:val="none" w:sz="0" w:space="0" w:color="auto"/>
        <w:left w:val="none" w:sz="0" w:space="0" w:color="auto"/>
        <w:bottom w:val="none" w:sz="0" w:space="0" w:color="auto"/>
        <w:right w:val="none" w:sz="0" w:space="0" w:color="auto"/>
      </w:divBdr>
    </w:div>
    <w:div w:id="615673993">
      <w:bodyDiv w:val="1"/>
      <w:marLeft w:val="0"/>
      <w:marRight w:val="0"/>
      <w:marTop w:val="0"/>
      <w:marBottom w:val="0"/>
      <w:divBdr>
        <w:top w:val="none" w:sz="0" w:space="0" w:color="auto"/>
        <w:left w:val="none" w:sz="0" w:space="0" w:color="auto"/>
        <w:bottom w:val="none" w:sz="0" w:space="0" w:color="auto"/>
        <w:right w:val="none" w:sz="0" w:space="0" w:color="auto"/>
      </w:divBdr>
    </w:div>
    <w:div w:id="616566634">
      <w:bodyDiv w:val="1"/>
      <w:marLeft w:val="0"/>
      <w:marRight w:val="0"/>
      <w:marTop w:val="0"/>
      <w:marBottom w:val="0"/>
      <w:divBdr>
        <w:top w:val="none" w:sz="0" w:space="0" w:color="auto"/>
        <w:left w:val="none" w:sz="0" w:space="0" w:color="auto"/>
        <w:bottom w:val="none" w:sz="0" w:space="0" w:color="auto"/>
        <w:right w:val="none" w:sz="0" w:space="0" w:color="auto"/>
      </w:divBdr>
    </w:div>
    <w:div w:id="625434928">
      <w:bodyDiv w:val="1"/>
      <w:marLeft w:val="0"/>
      <w:marRight w:val="0"/>
      <w:marTop w:val="0"/>
      <w:marBottom w:val="0"/>
      <w:divBdr>
        <w:top w:val="none" w:sz="0" w:space="0" w:color="auto"/>
        <w:left w:val="none" w:sz="0" w:space="0" w:color="auto"/>
        <w:bottom w:val="none" w:sz="0" w:space="0" w:color="auto"/>
        <w:right w:val="none" w:sz="0" w:space="0" w:color="auto"/>
      </w:divBdr>
    </w:div>
    <w:div w:id="629481025">
      <w:bodyDiv w:val="1"/>
      <w:marLeft w:val="0"/>
      <w:marRight w:val="0"/>
      <w:marTop w:val="0"/>
      <w:marBottom w:val="0"/>
      <w:divBdr>
        <w:top w:val="none" w:sz="0" w:space="0" w:color="auto"/>
        <w:left w:val="none" w:sz="0" w:space="0" w:color="auto"/>
        <w:bottom w:val="none" w:sz="0" w:space="0" w:color="auto"/>
        <w:right w:val="none" w:sz="0" w:space="0" w:color="auto"/>
      </w:divBdr>
    </w:div>
    <w:div w:id="641078116">
      <w:bodyDiv w:val="1"/>
      <w:marLeft w:val="0"/>
      <w:marRight w:val="0"/>
      <w:marTop w:val="0"/>
      <w:marBottom w:val="0"/>
      <w:divBdr>
        <w:top w:val="none" w:sz="0" w:space="0" w:color="auto"/>
        <w:left w:val="none" w:sz="0" w:space="0" w:color="auto"/>
        <w:bottom w:val="none" w:sz="0" w:space="0" w:color="auto"/>
        <w:right w:val="none" w:sz="0" w:space="0" w:color="auto"/>
      </w:divBdr>
    </w:div>
    <w:div w:id="647826289">
      <w:bodyDiv w:val="1"/>
      <w:marLeft w:val="0"/>
      <w:marRight w:val="0"/>
      <w:marTop w:val="0"/>
      <w:marBottom w:val="0"/>
      <w:divBdr>
        <w:top w:val="none" w:sz="0" w:space="0" w:color="auto"/>
        <w:left w:val="none" w:sz="0" w:space="0" w:color="auto"/>
        <w:bottom w:val="none" w:sz="0" w:space="0" w:color="auto"/>
        <w:right w:val="none" w:sz="0" w:space="0" w:color="auto"/>
      </w:divBdr>
    </w:div>
    <w:div w:id="649483914">
      <w:bodyDiv w:val="1"/>
      <w:marLeft w:val="0"/>
      <w:marRight w:val="0"/>
      <w:marTop w:val="0"/>
      <w:marBottom w:val="0"/>
      <w:divBdr>
        <w:top w:val="none" w:sz="0" w:space="0" w:color="auto"/>
        <w:left w:val="none" w:sz="0" w:space="0" w:color="auto"/>
        <w:bottom w:val="none" w:sz="0" w:space="0" w:color="auto"/>
        <w:right w:val="none" w:sz="0" w:space="0" w:color="auto"/>
      </w:divBdr>
    </w:div>
    <w:div w:id="653484277">
      <w:bodyDiv w:val="1"/>
      <w:marLeft w:val="0"/>
      <w:marRight w:val="0"/>
      <w:marTop w:val="0"/>
      <w:marBottom w:val="0"/>
      <w:divBdr>
        <w:top w:val="none" w:sz="0" w:space="0" w:color="auto"/>
        <w:left w:val="none" w:sz="0" w:space="0" w:color="auto"/>
        <w:bottom w:val="none" w:sz="0" w:space="0" w:color="auto"/>
        <w:right w:val="none" w:sz="0" w:space="0" w:color="auto"/>
      </w:divBdr>
    </w:div>
    <w:div w:id="691683278">
      <w:bodyDiv w:val="1"/>
      <w:marLeft w:val="0"/>
      <w:marRight w:val="0"/>
      <w:marTop w:val="0"/>
      <w:marBottom w:val="0"/>
      <w:divBdr>
        <w:top w:val="none" w:sz="0" w:space="0" w:color="auto"/>
        <w:left w:val="none" w:sz="0" w:space="0" w:color="auto"/>
        <w:bottom w:val="none" w:sz="0" w:space="0" w:color="auto"/>
        <w:right w:val="none" w:sz="0" w:space="0" w:color="auto"/>
      </w:divBdr>
    </w:div>
    <w:div w:id="700014670">
      <w:bodyDiv w:val="1"/>
      <w:marLeft w:val="0"/>
      <w:marRight w:val="0"/>
      <w:marTop w:val="0"/>
      <w:marBottom w:val="0"/>
      <w:divBdr>
        <w:top w:val="none" w:sz="0" w:space="0" w:color="auto"/>
        <w:left w:val="none" w:sz="0" w:space="0" w:color="auto"/>
        <w:bottom w:val="none" w:sz="0" w:space="0" w:color="auto"/>
        <w:right w:val="none" w:sz="0" w:space="0" w:color="auto"/>
      </w:divBdr>
    </w:div>
    <w:div w:id="704066529">
      <w:bodyDiv w:val="1"/>
      <w:marLeft w:val="0"/>
      <w:marRight w:val="0"/>
      <w:marTop w:val="0"/>
      <w:marBottom w:val="0"/>
      <w:divBdr>
        <w:top w:val="none" w:sz="0" w:space="0" w:color="auto"/>
        <w:left w:val="none" w:sz="0" w:space="0" w:color="auto"/>
        <w:bottom w:val="none" w:sz="0" w:space="0" w:color="auto"/>
        <w:right w:val="none" w:sz="0" w:space="0" w:color="auto"/>
      </w:divBdr>
    </w:div>
    <w:div w:id="705258758">
      <w:bodyDiv w:val="1"/>
      <w:marLeft w:val="0"/>
      <w:marRight w:val="0"/>
      <w:marTop w:val="0"/>
      <w:marBottom w:val="0"/>
      <w:divBdr>
        <w:top w:val="none" w:sz="0" w:space="0" w:color="auto"/>
        <w:left w:val="none" w:sz="0" w:space="0" w:color="auto"/>
        <w:bottom w:val="none" w:sz="0" w:space="0" w:color="auto"/>
        <w:right w:val="none" w:sz="0" w:space="0" w:color="auto"/>
      </w:divBdr>
    </w:div>
    <w:div w:id="713115459">
      <w:bodyDiv w:val="1"/>
      <w:marLeft w:val="0"/>
      <w:marRight w:val="0"/>
      <w:marTop w:val="0"/>
      <w:marBottom w:val="0"/>
      <w:divBdr>
        <w:top w:val="none" w:sz="0" w:space="0" w:color="auto"/>
        <w:left w:val="none" w:sz="0" w:space="0" w:color="auto"/>
        <w:bottom w:val="none" w:sz="0" w:space="0" w:color="auto"/>
        <w:right w:val="none" w:sz="0" w:space="0" w:color="auto"/>
      </w:divBdr>
    </w:div>
    <w:div w:id="724911142">
      <w:bodyDiv w:val="1"/>
      <w:marLeft w:val="0"/>
      <w:marRight w:val="0"/>
      <w:marTop w:val="0"/>
      <w:marBottom w:val="0"/>
      <w:divBdr>
        <w:top w:val="none" w:sz="0" w:space="0" w:color="auto"/>
        <w:left w:val="none" w:sz="0" w:space="0" w:color="auto"/>
        <w:bottom w:val="none" w:sz="0" w:space="0" w:color="auto"/>
        <w:right w:val="none" w:sz="0" w:space="0" w:color="auto"/>
      </w:divBdr>
    </w:div>
    <w:div w:id="725757127">
      <w:bodyDiv w:val="1"/>
      <w:marLeft w:val="0"/>
      <w:marRight w:val="0"/>
      <w:marTop w:val="0"/>
      <w:marBottom w:val="0"/>
      <w:divBdr>
        <w:top w:val="none" w:sz="0" w:space="0" w:color="auto"/>
        <w:left w:val="none" w:sz="0" w:space="0" w:color="auto"/>
        <w:bottom w:val="none" w:sz="0" w:space="0" w:color="auto"/>
        <w:right w:val="none" w:sz="0" w:space="0" w:color="auto"/>
      </w:divBdr>
    </w:div>
    <w:div w:id="727263867">
      <w:bodyDiv w:val="1"/>
      <w:marLeft w:val="0"/>
      <w:marRight w:val="0"/>
      <w:marTop w:val="0"/>
      <w:marBottom w:val="0"/>
      <w:divBdr>
        <w:top w:val="none" w:sz="0" w:space="0" w:color="auto"/>
        <w:left w:val="none" w:sz="0" w:space="0" w:color="auto"/>
        <w:bottom w:val="none" w:sz="0" w:space="0" w:color="auto"/>
        <w:right w:val="none" w:sz="0" w:space="0" w:color="auto"/>
      </w:divBdr>
    </w:div>
    <w:div w:id="729041218">
      <w:bodyDiv w:val="1"/>
      <w:marLeft w:val="0"/>
      <w:marRight w:val="0"/>
      <w:marTop w:val="0"/>
      <w:marBottom w:val="0"/>
      <w:divBdr>
        <w:top w:val="none" w:sz="0" w:space="0" w:color="auto"/>
        <w:left w:val="none" w:sz="0" w:space="0" w:color="auto"/>
        <w:bottom w:val="none" w:sz="0" w:space="0" w:color="auto"/>
        <w:right w:val="none" w:sz="0" w:space="0" w:color="auto"/>
      </w:divBdr>
    </w:div>
    <w:div w:id="730737097">
      <w:bodyDiv w:val="1"/>
      <w:marLeft w:val="0"/>
      <w:marRight w:val="0"/>
      <w:marTop w:val="0"/>
      <w:marBottom w:val="0"/>
      <w:divBdr>
        <w:top w:val="none" w:sz="0" w:space="0" w:color="auto"/>
        <w:left w:val="none" w:sz="0" w:space="0" w:color="auto"/>
        <w:bottom w:val="none" w:sz="0" w:space="0" w:color="auto"/>
        <w:right w:val="none" w:sz="0" w:space="0" w:color="auto"/>
      </w:divBdr>
    </w:div>
    <w:div w:id="737290549">
      <w:bodyDiv w:val="1"/>
      <w:marLeft w:val="0"/>
      <w:marRight w:val="0"/>
      <w:marTop w:val="0"/>
      <w:marBottom w:val="0"/>
      <w:divBdr>
        <w:top w:val="none" w:sz="0" w:space="0" w:color="auto"/>
        <w:left w:val="none" w:sz="0" w:space="0" w:color="auto"/>
        <w:bottom w:val="none" w:sz="0" w:space="0" w:color="auto"/>
        <w:right w:val="none" w:sz="0" w:space="0" w:color="auto"/>
      </w:divBdr>
    </w:div>
    <w:div w:id="739062404">
      <w:bodyDiv w:val="1"/>
      <w:marLeft w:val="0"/>
      <w:marRight w:val="0"/>
      <w:marTop w:val="0"/>
      <w:marBottom w:val="0"/>
      <w:divBdr>
        <w:top w:val="none" w:sz="0" w:space="0" w:color="auto"/>
        <w:left w:val="none" w:sz="0" w:space="0" w:color="auto"/>
        <w:bottom w:val="none" w:sz="0" w:space="0" w:color="auto"/>
        <w:right w:val="none" w:sz="0" w:space="0" w:color="auto"/>
      </w:divBdr>
    </w:div>
    <w:div w:id="761534346">
      <w:bodyDiv w:val="1"/>
      <w:marLeft w:val="0"/>
      <w:marRight w:val="0"/>
      <w:marTop w:val="0"/>
      <w:marBottom w:val="0"/>
      <w:divBdr>
        <w:top w:val="none" w:sz="0" w:space="0" w:color="auto"/>
        <w:left w:val="none" w:sz="0" w:space="0" w:color="auto"/>
        <w:bottom w:val="none" w:sz="0" w:space="0" w:color="auto"/>
        <w:right w:val="none" w:sz="0" w:space="0" w:color="auto"/>
      </w:divBdr>
    </w:div>
    <w:div w:id="768737720">
      <w:bodyDiv w:val="1"/>
      <w:marLeft w:val="0"/>
      <w:marRight w:val="0"/>
      <w:marTop w:val="0"/>
      <w:marBottom w:val="0"/>
      <w:divBdr>
        <w:top w:val="none" w:sz="0" w:space="0" w:color="auto"/>
        <w:left w:val="none" w:sz="0" w:space="0" w:color="auto"/>
        <w:bottom w:val="none" w:sz="0" w:space="0" w:color="auto"/>
        <w:right w:val="none" w:sz="0" w:space="0" w:color="auto"/>
      </w:divBdr>
    </w:div>
    <w:div w:id="770707514">
      <w:bodyDiv w:val="1"/>
      <w:marLeft w:val="0"/>
      <w:marRight w:val="0"/>
      <w:marTop w:val="0"/>
      <w:marBottom w:val="0"/>
      <w:divBdr>
        <w:top w:val="none" w:sz="0" w:space="0" w:color="auto"/>
        <w:left w:val="none" w:sz="0" w:space="0" w:color="auto"/>
        <w:bottom w:val="none" w:sz="0" w:space="0" w:color="auto"/>
        <w:right w:val="none" w:sz="0" w:space="0" w:color="auto"/>
      </w:divBdr>
    </w:div>
    <w:div w:id="772239598">
      <w:bodyDiv w:val="1"/>
      <w:marLeft w:val="0"/>
      <w:marRight w:val="0"/>
      <w:marTop w:val="0"/>
      <w:marBottom w:val="0"/>
      <w:divBdr>
        <w:top w:val="none" w:sz="0" w:space="0" w:color="auto"/>
        <w:left w:val="none" w:sz="0" w:space="0" w:color="auto"/>
        <w:bottom w:val="none" w:sz="0" w:space="0" w:color="auto"/>
        <w:right w:val="none" w:sz="0" w:space="0" w:color="auto"/>
      </w:divBdr>
    </w:div>
    <w:div w:id="772287277">
      <w:bodyDiv w:val="1"/>
      <w:marLeft w:val="0"/>
      <w:marRight w:val="0"/>
      <w:marTop w:val="0"/>
      <w:marBottom w:val="0"/>
      <w:divBdr>
        <w:top w:val="none" w:sz="0" w:space="0" w:color="auto"/>
        <w:left w:val="none" w:sz="0" w:space="0" w:color="auto"/>
        <w:bottom w:val="none" w:sz="0" w:space="0" w:color="auto"/>
        <w:right w:val="none" w:sz="0" w:space="0" w:color="auto"/>
      </w:divBdr>
    </w:div>
    <w:div w:id="781145078">
      <w:bodyDiv w:val="1"/>
      <w:marLeft w:val="0"/>
      <w:marRight w:val="0"/>
      <w:marTop w:val="0"/>
      <w:marBottom w:val="0"/>
      <w:divBdr>
        <w:top w:val="none" w:sz="0" w:space="0" w:color="auto"/>
        <w:left w:val="none" w:sz="0" w:space="0" w:color="auto"/>
        <w:bottom w:val="none" w:sz="0" w:space="0" w:color="auto"/>
        <w:right w:val="none" w:sz="0" w:space="0" w:color="auto"/>
      </w:divBdr>
    </w:div>
    <w:div w:id="781723448">
      <w:bodyDiv w:val="1"/>
      <w:marLeft w:val="0"/>
      <w:marRight w:val="0"/>
      <w:marTop w:val="0"/>
      <w:marBottom w:val="0"/>
      <w:divBdr>
        <w:top w:val="none" w:sz="0" w:space="0" w:color="auto"/>
        <w:left w:val="none" w:sz="0" w:space="0" w:color="auto"/>
        <w:bottom w:val="none" w:sz="0" w:space="0" w:color="auto"/>
        <w:right w:val="none" w:sz="0" w:space="0" w:color="auto"/>
      </w:divBdr>
    </w:div>
    <w:div w:id="786041477">
      <w:bodyDiv w:val="1"/>
      <w:marLeft w:val="0"/>
      <w:marRight w:val="0"/>
      <w:marTop w:val="0"/>
      <w:marBottom w:val="0"/>
      <w:divBdr>
        <w:top w:val="none" w:sz="0" w:space="0" w:color="auto"/>
        <w:left w:val="none" w:sz="0" w:space="0" w:color="auto"/>
        <w:bottom w:val="none" w:sz="0" w:space="0" w:color="auto"/>
        <w:right w:val="none" w:sz="0" w:space="0" w:color="auto"/>
      </w:divBdr>
    </w:div>
    <w:div w:id="792015455">
      <w:bodyDiv w:val="1"/>
      <w:marLeft w:val="0"/>
      <w:marRight w:val="0"/>
      <w:marTop w:val="0"/>
      <w:marBottom w:val="0"/>
      <w:divBdr>
        <w:top w:val="none" w:sz="0" w:space="0" w:color="auto"/>
        <w:left w:val="none" w:sz="0" w:space="0" w:color="auto"/>
        <w:bottom w:val="none" w:sz="0" w:space="0" w:color="auto"/>
        <w:right w:val="none" w:sz="0" w:space="0" w:color="auto"/>
      </w:divBdr>
    </w:div>
    <w:div w:id="792402594">
      <w:bodyDiv w:val="1"/>
      <w:marLeft w:val="0"/>
      <w:marRight w:val="0"/>
      <w:marTop w:val="0"/>
      <w:marBottom w:val="0"/>
      <w:divBdr>
        <w:top w:val="none" w:sz="0" w:space="0" w:color="auto"/>
        <w:left w:val="none" w:sz="0" w:space="0" w:color="auto"/>
        <w:bottom w:val="none" w:sz="0" w:space="0" w:color="auto"/>
        <w:right w:val="none" w:sz="0" w:space="0" w:color="auto"/>
      </w:divBdr>
    </w:div>
    <w:div w:id="798575092">
      <w:bodyDiv w:val="1"/>
      <w:marLeft w:val="0"/>
      <w:marRight w:val="0"/>
      <w:marTop w:val="0"/>
      <w:marBottom w:val="0"/>
      <w:divBdr>
        <w:top w:val="none" w:sz="0" w:space="0" w:color="auto"/>
        <w:left w:val="none" w:sz="0" w:space="0" w:color="auto"/>
        <w:bottom w:val="none" w:sz="0" w:space="0" w:color="auto"/>
        <w:right w:val="none" w:sz="0" w:space="0" w:color="auto"/>
      </w:divBdr>
    </w:div>
    <w:div w:id="802887871">
      <w:bodyDiv w:val="1"/>
      <w:marLeft w:val="0"/>
      <w:marRight w:val="0"/>
      <w:marTop w:val="0"/>
      <w:marBottom w:val="0"/>
      <w:divBdr>
        <w:top w:val="none" w:sz="0" w:space="0" w:color="auto"/>
        <w:left w:val="none" w:sz="0" w:space="0" w:color="auto"/>
        <w:bottom w:val="none" w:sz="0" w:space="0" w:color="auto"/>
        <w:right w:val="none" w:sz="0" w:space="0" w:color="auto"/>
      </w:divBdr>
    </w:div>
    <w:div w:id="812798390">
      <w:bodyDiv w:val="1"/>
      <w:marLeft w:val="0"/>
      <w:marRight w:val="0"/>
      <w:marTop w:val="0"/>
      <w:marBottom w:val="0"/>
      <w:divBdr>
        <w:top w:val="none" w:sz="0" w:space="0" w:color="auto"/>
        <w:left w:val="none" w:sz="0" w:space="0" w:color="auto"/>
        <w:bottom w:val="none" w:sz="0" w:space="0" w:color="auto"/>
        <w:right w:val="none" w:sz="0" w:space="0" w:color="auto"/>
      </w:divBdr>
    </w:div>
    <w:div w:id="817383001">
      <w:bodyDiv w:val="1"/>
      <w:marLeft w:val="0"/>
      <w:marRight w:val="0"/>
      <w:marTop w:val="0"/>
      <w:marBottom w:val="0"/>
      <w:divBdr>
        <w:top w:val="none" w:sz="0" w:space="0" w:color="auto"/>
        <w:left w:val="none" w:sz="0" w:space="0" w:color="auto"/>
        <w:bottom w:val="none" w:sz="0" w:space="0" w:color="auto"/>
        <w:right w:val="none" w:sz="0" w:space="0" w:color="auto"/>
      </w:divBdr>
    </w:div>
    <w:div w:id="818158438">
      <w:bodyDiv w:val="1"/>
      <w:marLeft w:val="0"/>
      <w:marRight w:val="0"/>
      <w:marTop w:val="0"/>
      <w:marBottom w:val="0"/>
      <w:divBdr>
        <w:top w:val="none" w:sz="0" w:space="0" w:color="auto"/>
        <w:left w:val="none" w:sz="0" w:space="0" w:color="auto"/>
        <w:bottom w:val="none" w:sz="0" w:space="0" w:color="auto"/>
        <w:right w:val="none" w:sz="0" w:space="0" w:color="auto"/>
      </w:divBdr>
    </w:div>
    <w:div w:id="840438359">
      <w:bodyDiv w:val="1"/>
      <w:marLeft w:val="0"/>
      <w:marRight w:val="0"/>
      <w:marTop w:val="0"/>
      <w:marBottom w:val="0"/>
      <w:divBdr>
        <w:top w:val="none" w:sz="0" w:space="0" w:color="auto"/>
        <w:left w:val="none" w:sz="0" w:space="0" w:color="auto"/>
        <w:bottom w:val="none" w:sz="0" w:space="0" w:color="auto"/>
        <w:right w:val="none" w:sz="0" w:space="0" w:color="auto"/>
      </w:divBdr>
    </w:div>
    <w:div w:id="841745660">
      <w:bodyDiv w:val="1"/>
      <w:marLeft w:val="0"/>
      <w:marRight w:val="0"/>
      <w:marTop w:val="0"/>
      <w:marBottom w:val="0"/>
      <w:divBdr>
        <w:top w:val="none" w:sz="0" w:space="0" w:color="auto"/>
        <w:left w:val="none" w:sz="0" w:space="0" w:color="auto"/>
        <w:bottom w:val="none" w:sz="0" w:space="0" w:color="auto"/>
        <w:right w:val="none" w:sz="0" w:space="0" w:color="auto"/>
      </w:divBdr>
    </w:div>
    <w:div w:id="855465817">
      <w:bodyDiv w:val="1"/>
      <w:marLeft w:val="0"/>
      <w:marRight w:val="0"/>
      <w:marTop w:val="0"/>
      <w:marBottom w:val="0"/>
      <w:divBdr>
        <w:top w:val="none" w:sz="0" w:space="0" w:color="auto"/>
        <w:left w:val="none" w:sz="0" w:space="0" w:color="auto"/>
        <w:bottom w:val="none" w:sz="0" w:space="0" w:color="auto"/>
        <w:right w:val="none" w:sz="0" w:space="0" w:color="auto"/>
      </w:divBdr>
    </w:div>
    <w:div w:id="862938304">
      <w:bodyDiv w:val="1"/>
      <w:marLeft w:val="0"/>
      <w:marRight w:val="0"/>
      <w:marTop w:val="0"/>
      <w:marBottom w:val="0"/>
      <w:divBdr>
        <w:top w:val="none" w:sz="0" w:space="0" w:color="auto"/>
        <w:left w:val="none" w:sz="0" w:space="0" w:color="auto"/>
        <w:bottom w:val="none" w:sz="0" w:space="0" w:color="auto"/>
        <w:right w:val="none" w:sz="0" w:space="0" w:color="auto"/>
      </w:divBdr>
    </w:div>
    <w:div w:id="868683134">
      <w:bodyDiv w:val="1"/>
      <w:marLeft w:val="0"/>
      <w:marRight w:val="0"/>
      <w:marTop w:val="0"/>
      <w:marBottom w:val="0"/>
      <w:divBdr>
        <w:top w:val="none" w:sz="0" w:space="0" w:color="auto"/>
        <w:left w:val="none" w:sz="0" w:space="0" w:color="auto"/>
        <w:bottom w:val="none" w:sz="0" w:space="0" w:color="auto"/>
        <w:right w:val="none" w:sz="0" w:space="0" w:color="auto"/>
      </w:divBdr>
    </w:div>
    <w:div w:id="870651795">
      <w:bodyDiv w:val="1"/>
      <w:marLeft w:val="0"/>
      <w:marRight w:val="0"/>
      <w:marTop w:val="0"/>
      <w:marBottom w:val="0"/>
      <w:divBdr>
        <w:top w:val="none" w:sz="0" w:space="0" w:color="auto"/>
        <w:left w:val="none" w:sz="0" w:space="0" w:color="auto"/>
        <w:bottom w:val="none" w:sz="0" w:space="0" w:color="auto"/>
        <w:right w:val="none" w:sz="0" w:space="0" w:color="auto"/>
      </w:divBdr>
    </w:div>
    <w:div w:id="885996097">
      <w:bodyDiv w:val="1"/>
      <w:marLeft w:val="0"/>
      <w:marRight w:val="0"/>
      <w:marTop w:val="0"/>
      <w:marBottom w:val="0"/>
      <w:divBdr>
        <w:top w:val="none" w:sz="0" w:space="0" w:color="auto"/>
        <w:left w:val="none" w:sz="0" w:space="0" w:color="auto"/>
        <w:bottom w:val="none" w:sz="0" w:space="0" w:color="auto"/>
        <w:right w:val="none" w:sz="0" w:space="0" w:color="auto"/>
      </w:divBdr>
    </w:div>
    <w:div w:id="894387206">
      <w:bodyDiv w:val="1"/>
      <w:marLeft w:val="0"/>
      <w:marRight w:val="0"/>
      <w:marTop w:val="0"/>
      <w:marBottom w:val="0"/>
      <w:divBdr>
        <w:top w:val="none" w:sz="0" w:space="0" w:color="auto"/>
        <w:left w:val="none" w:sz="0" w:space="0" w:color="auto"/>
        <w:bottom w:val="none" w:sz="0" w:space="0" w:color="auto"/>
        <w:right w:val="none" w:sz="0" w:space="0" w:color="auto"/>
      </w:divBdr>
    </w:div>
    <w:div w:id="900675626">
      <w:bodyDiv w:val="1"/>
      <w:marLeft w:val="0"/>
      <w:marRight w:val="0"/>
      <w:marTop w:val="0"/>
      <w:marBottom w:val="0"/>
      <w:divBdr>
        <w:top w:val="none" w:sz="0" w:space="0" w:color="auto"/>
        <w:left w:val="none" w:sz="0" w:space="0" w:color="auto"/>
        <w:bottom w:val="none" w:sz="0" w:space="0" w:color="auto"/>
        <w:right w:val="none" w:sz="0" w:space="0" w:color="auto"/>
      </w:divBdr>
    </w:div>
    <w:div w:id="903219572">
      <w:bodyDiv w:val="1"/>
      <w:marLeft w:val="0"/>
      <w:marRight w:val="0"/>
      <w:marTop w:val="0"/>
      <w:marBottom w:val="0"/>
      <w:divBdr>
        <w:top w:val="none" w:sz="0" w:space="0" w:color="auto"/>
        <w:left w:val="none" w:sz="0" w:space="0" w:color="auto"/>
        <w:bottom w:val="none" w:sz="0" w:space="0" w:color="auto"/>
        <w:right w:val="none" w:sz="0" w:space="0" w:color="auto"/>
      </w:divBdr>
    </w:div>
    <w:div w:id="905338355">
      <w:bodyDiv w:val="1"/>
      <w:marLeft w:val="0"/>
      <w:marRight w:val="0"/>
      <w:marTop w:val="0"/>
      <w:marBottom w:val="0"/>
      <w:divBdr>
        <w:top w:val="none" w:sz="0" w:space="0" w:color="auto"/>
        <w:left w:val="none" w:sz="0" w:space="0" w:color="auto"/>
        <w:bottom w:val="none" w:sz="0" w:space="0" w:color="auto"/>
        <w:right w:val="none" w:sz="0" w:space="0" w:color="auto"/>
      </w:divBdr>
    </w:div>
    <w:div w:id="910506298">
      <w:bodyDiv w:val="1"/>
      <w:marLeft w:val="0"/>
      <w:marRight w:val="0"/>
      <w:marTop w:val="0"/>
      <w:marBottom w:val="0"/>
      <w:divBdr>
        <w:top w:val="none" w:sz="0" w:space="0" w:color="auto"/>
        <w:left w:val="none" w:sz="0" w:space="0" w:color="auto"/>
        <w:bottom w:val="none" w:sz="0" w:space="0" w:color="auto"/>
        <w:right w:val="none" w:sz="0" w:space="0" w:color="auto"/>
      </w:divBdr>
    </w:div>
    <w:div w:id="913318276">
      <w:bodyDiv w:val="1"/>
      <w:marLeft w:val="0"/>
      <w:marRight w:val="0"/>
      <w:marTop w:val="0"/>
      <w:marBottom w:val="0"/>
      <w:divBdr>
        <w:top w:val="none" w:sz="0" w:space="0" w:color="auto"/>
        <w:left w:val="none" w:sz="0" w:space="0" w:color="auto"/>
        <w:bottom w:val="none" w:sz="0" w:space="0" w:color="auto"/>
        <w:right w:val="none" w:sz="0" w:space="0" w:color="auto"/>
      </w:divBdr>
    </w:div>
    <w:div w:id="914977131">
      <w:bodyDiv w:val="1"/>
      <w:marLeft w:val="0"/>
      <w:marRight w:val="0"/>
      <w:marTop w:val="0"/>
      <w:marBottom w:val="0"/>
      <w:divBdr>
        <w:top w:val="none" w:sz="0" w:space="0" w:color="auto"/>
        <w:left w:val="none" w:sz="0" w:space="0" w:color="auto"/>
        <w:bottom w:val="none" w:sz="0" w:space="0" w:color="auto"/>
        <w:right w:val="none" w:sz="0" w:space="0" w:color="auto"/>
      </w:divBdr>
    </w:div>
    <w:div w:id="923301996">
      <w:bodyDiv w:val="1"/>
      <w:marLeft w:val="0"/>
      <w:marRight w:val="0"/>
      <w:marTop w:val="0"/>
      <w:marBottom w:val="0"/>
      <w:divBdr>
        <w:top w:val="none" w:sz="0" w:space="0" w:color="auto"/>
        <w:left w:val="none" w:sz="0" w:space="0" w:color="auto"/>
        <w:bottom w:val="none" w:sz="0" w:space="0" w:color="auto"/>
        <w:right w:val="none" w:sz="0" w:space="0" w:color="auto"/>
      </w:divBdr>
    </w:div>
    <w:div w:id="925577035">
      <w:bodyDiv w:val="1"/>
      <w:marLeft w:val="0"/>
      <w:marRight w:val="0"/>
      <w:marTop w:val="0"/>
      <w:marBottom w:val="0"/>
      <w:divBdr>
        <w:top w:val="none" w:sz="0" w:space="0" w:color="auto"/>
        <w:left w:val="none" w:sz="0" w:space="0" w:color="auto"/>
        <w:bottom w:val="none" w:sz="0" w:space="0" w:color="auto"/>
        <w:right w:val="none" w:sz="0" w:space="0" w:color="auto"/>
      </w:divBdr>
    </w:div>
    <w:div w:id="932905200">
      <w:bodyDiv w:val="1"/>
      <w:marLeft w:val="0"/>
      <w:marRight w:val="0"/>
      <w:marTop w:val="0"/>
      <w:marBottom w:val="0"/>
      <w:divBdr>
        <w:top w:val="none" w:sz="0" w:space="0" w:color="auto"/>
        <w:left w:val="none" w:sz="0" w:space="0" w:color="auto"/>
        <w:bottom w:val="none" w:sz="0" w:space="0" w:color="auto"/>
        <w:right w:val="none" w:sz="0" w:space="0" w:color="auto"/>
      </w:divBdr>
    </w:div>
    <w:div w:id="934941462">
      <w:bodyDiv w:val="1"/>
      <w:marLeft w:val="0"/>
      <w:marRight w:val="0"/>
      <w:marTop w:val="0"/>
      <w:marBottom w:val="0"/>
      <w:divBdr>
        <w:top w:val="none" w:sz="0" w:space="0" w:color="auto"/>
        <w:left w:val="none" w:sz="0" w:space="0" w:color="auto"/>
        <w:bottom w:val="none" w:sz="0" w:space="0" w:color="auto"/>
        <w:right w:val="none" w:sz="0" w:space="0" w:color="auto"/>
      </w:divBdr>
    </w:div>
    <w:div w:id="941760803">
      <w:bodyDiv w:val="1"/>
      <w:marLeft w:val="0"/>
      <w:marRight w:val="0"/>
      <w:marTop w:val="0"/>
      <w:marBottom w:val="0"/>
      <w:divBdr>
        <w:top w:val="none" w:sz="0" w:space="0" w:color="auto"/>
        <w:left w:val="none" w:sz="0" w:space="0" w:color="auto"/>
        <w:bottom w:val="none" w:sz="0" w:space="0" w:color="auto"/>
        <w:right w:val="none" w:sz="0" w:space="0" w:color="auto"/>
      </w:divBdr>
    </w:div>
    <w:div w:id="952519478">
      <w:bodyDiv w:val="1"/>
      <w:marLeft w:val="0"/>
      <w:marRight w:val="0"/>
      <w:marTop w:val="0"/>
      <w:marBottom w:val="0"/>
      <w:divBdr>
        <w:top w:val="none" w:sz="0" w:space="0" w:color="auto"/>
        <w:left w:val="none" w:sz="0" w:space="0" w:color="auto"/>
        <w:bottom w:val="none" w:sz="0" w:space="0" w:color="auto"/>
        <w:right w:val="none" w:sz="0" w:space="0" w:color="auto"/>
      </w:divBdr>
    </w:div>
    <w:div w:id="953631361">
      <w:bodyDiv w:val="1"/>
      <w:marLeft w:val="0"/>
      <w:marRight w:val="0"/>
      <w:marTop w:val="0"/>
      <w:marBottom w:val="0"/>
      <w:divBdr>
        <w:top w:val="none" w:sz="0" w:space="0" w:color="auto"/>
        <w:left w:val="none" w:sz="0" w:space="0" w:color="auto"/>
        <w:bottom w:val="none" w:sz="0" w:space="0" w:color="auto"/>
        <w:right w:val="none" w:sz="0" w:space="0" w:color="auto"/>
      </w:divBdr>
    </w:div>
    <w:div w:id="956182940">
      <w:bodyDiv w:val="1"/>
      <w:marLeft w:val="0"/>
      <w:marRight w:val="0"/>
      <w:marTop w:val="0"/>
      <w:marBottom w:val="0"/>
      <w:divBdr>
        <w:top w:val="none" w:sz="0" w:space="0" w:color="auto"/>
        <w:left w:val="none" w:sz="0" w:space="0" w:color="auto"/>
        <w:bottom w:val="none" w:sz="0" w:space="0" w:color="auto"/>
        <w:right w:val="none" w:sz="0" w:space="0" w:color="auto"/>
      </w:divBdr>
    </w:div>
    <w:div w:id="956640324">
      <w:bodyDiv w:val="1"/>
      <w:marLeft w:val="0"/>
      <w:marRight w:val="0"/>
      <w:marTop w:val="0"/>
      <w:marBottom w:val="0"/>
      <w:divBdr>
        <w:top w:val="none" w:sz="0" w:space="0" w:color="auto"/>
        <w:left w:val="none" w:sz="0" w:space="0" w:color="auto"/>
        <w:bottom w:val="none" w:sz="0" w:space="0" w:color="auto"/>
        <w:right w:val="none" w:sz="0" w:space="0" w:color="auto"/>
      </w:divBdr>
    </w:div>
    <w:div w:id="964579161">
      <w:bodyDiv w:val="1"/>
      <w:marLeft w:val="0"/>
      <w:marRight w:val="0"/>
      <w:marTop w:val="0"/>
      <w:marBottom w:val="0"/>
      <w:divBdr>
        <w:top w:val="none" w:sz="0" w:space="0" w:color="auto"/>
        <w:left w:val="none" w:sz="0" w:space="0" w:color="auto"/>
        <w:bottom w:val="none" w:sz="0" w:space="0" w:color="auto"/>
        <w:right w:val="none" w:sz="0" w:space="0" w:color="auto"/>
      </w:divBdr>
    </w:div>
    <w:div w:id="978152316">
      <w:bodyDiv w:val="1"/>
      <w:marLeft w:val="0"/>
      <w:marRight w:val="0"/>
      <w:marTop w:val="0"/>
      <w:marBottom w:val="0"/>
      <w:divBdr>
        <w:top w:val="none" w:sz="0" w:space="0" w:color="auto"/>
        <w:left w:val="none" w:sz="0" w:space="0" w:color="auto"/>
        <w:bottom w:val="none" w:sz="0" w:space="0" w:color="auto"/>
        <w:right w:val="none" w:sz="0" w:space="0" w:color="auto"/>
      </w:divBdr>
    </w:div>
    <w:div w:id="989361713">
      <w:bodyDiv w:val="1"/>
      <w:marLeft w:val="0"/>
      <w:marRight w:val="0"/>
      <w:marTop w:val="0"/>
      <w:marBottom w:val="0"/>
      <w:divBdr>
        <w:top w:val="none" w:sz="0" w:space="0" w:color="auto"/>
        <w:left w:val="none" w:sz="0" w:space="0" w:color="auto"/>
        <w:bottom w:val="none" w:sz="0" w:space="0" w:color="auto"/>
        <w:right w:val="none" w:sz="0" w:space="0" w:color="auto"/>
      </w:divBdr>
    </w:div>
    <w:div w:id="991981562">
      <w:bodyDiv w:val="1"/>
      <w:marLeft w:val="0"/>
      <w:marRight w:val="0"/>
      <w:marTop w:val="0"/>
      <w:marBottom w:val="0"/>
      <w:divBdr>
        <w:top w:val="none" w:sz="0" w:space="0" w:color="auto"/>
        <w:left w:val="none" w:sz="0" w:space="0" w:color="auto"/>
        <w:bottom w:val="none" w:sz="0" w:space="0" w:color="auto"/>
        <w:right w:val="none" w:sz="0" w:space="0" w:color="auto"/>
      </w:divBdr>
    </w:div>
    <w:div w:id="994260430">
      <w:bodyDiv w:val="1"/>
      <w:marLeft w:val="0"/>
      <w:marRight w:val="0"/>
      <w:marTop w:val="0"/>
      <w:marBottom w:val="0"/>
      <w:divBdr>
        <w:top w:val="none" w:sz="0" w:space="0" w:color="auto"/>
        <w:left w:val="none" w:sz="0" w:space="0" w:color="auto"/>
        <w:bottom w:val="none" w:sz="0" w:space="0" w:color="auto"/>
        <w:right w:val="none" w:sz="0" w:space="0" w:color="auto"/>
      </w:divBdr>
    </w:div>
    <w:div w:id="994842325">
      <w:bodyDiv w:val="1"/>
      <w:marLeft w:val="0"/>
      <w:marRight w:val="0"/>
      <w:marTop w:val="0"/>
      <w:marBottom w:val="0"/>
      <w:divBdr>
        <w:top w:val="none" w:sz="0" w:space="0" w:color="auto"/>
        <w:left w:val="none" w:sz="0" w:space="0" w:color="auto"/>
        <w:bottom w:val="none" w:sz="0" w:space="0" w:color="auto"/>
        <w:right w:val="none" w:sz="0" w:space="0" w:color="auto"/>
      </w:divBdr>
    </w:div>
    <w:div w:id="1004016244">
      <w:bodyDiv w:val="1"/>
      <w:marLeft w:val="0"/>
      <w:marRight w:val="0"/>
      <w:marTop w:val="0"/>
      <w:marBottom w:val="0"/>
      <w:divBdr>
        <w:top w:val="none" w:sz="0" w:space="0" w:color="auto"/>
        <w:left w:val="none" w:sz="0" w:space="0" w:color="auto"/>
        <w:bottom w:val="none" w:sz="0" w:space="0" w:color="auto"/>
        <w:right w:val="none" w:sz="0" w:space="0" w:color="auto"/>
      </w:divBdr>
    </w:div>
    <w:div w:id="1007640071">
      <w:bodyDiv w:val="1"/>
      <w:marLeft w:val="0"/>
      <w:marRight w:val="0"/>
      <w:marTop w:val="0"/>
      <w:marBottom w:val="0"/>
      <w:divBdr>
        <w:top w:val="none" w:sz="0" w:space="0" w:color="auto"/>
        <w:left w:val="none" w:sz="0" w:space="0" w:color="auto"/>
        <w:bottom w:val="none" w:sz="0" w:space="0" w:color="auto"/>
        <w:right w:val="none" w:sz="0" w:space="0" w:color="auto"/>
      </w:divBdr>
    </w:div>
    <w:div w:id="1015578224">
      <w:bodyDiv w:val="1"/>
      <w:marLeft w:val="0"/>
      <w:marRight w:val="0"/>
      <w:marTop w:val="0"/>
      <w:marBottom w:val="0"/>
      <w:divBdr>
        <w:top w:val="none" w:sz="0" w:space="0" w:color="auto"/>
        <w:left w:val="none" w:sz="0" w:space="0" w:color="auto"/>
        <w:bottom w:val="none" w:sz="0" w:space="0" w:color="auto"/>
        <w:right w:val="none" w:sz="0" w:space="0" w:color="auto"/>
      </w:divBdr>
    </w:div>
    <w:div w:id="1030106817">
      <w:bodyDiv w:val="1"/>
      <w:marLeft w:val="0"/>
      <w:marRight w:val="0"/>
      <w:marTop w:val="0"/>
      <w:marBottom w:val="0"/>
      <w:divBdr>
        <w:top w:val="none" w:sz="0" w:space="0" w:color="auto"/>
        <w:left w:val="none" w:sz="0" w:space="0" w:color="auto"/>
        <w:bottom w:val="none" w:sz="0" w:space="0" w:color="auto"/>
        <w:right w:val="none" w:sz="0" w:space="0" w:color="auto"/>
      </w:divBdr>
    </w:div>
    <w:div w:id="1030494617">
      <w:bodyDiv w:val="1"/>
      <w:marLeft w:val="0"/>
      <w:marRight w:val="0"/>
      <w:marTop w:val="0"/>
      <w:marBottom w:val="0"/>
      <w:divBdr>
        <w:top w:val="none" w:sz="0" w:space="0" w:color="auto"/>
        <w:left w:val="none" w:sz="0" w:space="0" w:color="auto"/>
        <w:bottom w:val="none" w:sz="0" w:space="0" w:color="auto"/>
        <w:right w:val="none" w:sz="0" w:space="0" w:color="auto"/>
      </w:divBdr>
    </w:div>
    <w:div w:id="1032995274">
      <w:bodyDiv w:val="1"/>
      <w:marLeft w:val="0"/>
      <w:marRight w:val="0"/>
      <w:marTop w:val="0"/>
      <w:marBottom w:val="0"/>
      <w:divBdr>
        <w:top w:val="none" w:sz="0" w:space="0" w:color="auto"/>
        <w:left w:val="none" w:sz="0" w:space="0" w:color="auto"/>
        <w:bottom w:val="none" w:sz="0" w:space="0" w:color="auto"/>
        <w:right w:val="none" w:sz="0" w:space="0" w:color="auto"/>
      </w:divBdr>
    </w:div>
    <w:div w:id="1035034859">
      <w:bodyDiv w:val="1"/>
      <w:marLeft w:val="0"/>
      <w:marRight w:val="0"/>
      <w:marTop w:val="0"/>
      <w:marBottom w:val="0"/>
      <w:divBdr>
        <w:top w:val="none" w:sz="0" w:space="0" w:color="auto"/>
        <w:left w:val="none" w:sz="0" w:space="0" w:color="auto"/>
        <w:bottom w:val="none" w:sz="0" w:space="0" w:color="auto"/>
        <w:right w:val="none" w:sz="0" w:space="0" w:color="auto"/>
      </w:divBdr>
    </w:div>
    <w:div w:id="1042513545">
      <w:bodyDiv w:val="1"/>
      <w:marLeft w:val="0"/>
      <w:marRight w:val="0"/>
      <w:marTop w:val="0"/>
      <w:marBottom w:val="0"/>
      <w:divBdr>
        <w:top w:val="none" w:sz="0" w:space="0" w:color="auto"/>
        <w:left w:val="none" w:sz="0" w:space="0" w:color="auto"/>
        <w:bottom w:val="none" w:sz="0" w:space="0" w:color="auto"/>
        <w:right w:val="none" w:sz="0" w:space="0" w:color="auto"/>
      </w:divBdr>
    </w:div>
    <w:div w:id="1045566314">
      <w:bodyDiv w:val="1"/>
      <w:marLeft w:val="0"/>
      <w:marRight w:val="0"/>
      <w:marTop w:val="0"/>
      <w:marBottom w:val="0"/>
      <w:divBdr>
        <w:top w:val="none" w:sz="0" w:space="0" w:color="auto"/>
        <w:left w:val="none" w:sz="0" w:space="0" w:color="auto"/>
        <w:bottom w:val="none" w:sz="0" w:space="0" w:color="auto"/>
        <w:right w:val="none" w:sz="0" w:space="0" w:color="auto"/>
      </w:divBdr>
    </w:div>
    <w:div w:id="1054738500">
      <w:bodyDiv w:val="1"/>
      <w:marLeft w:val="0"/>
      <w:marRight w:val="0"/>
      <w:marTop w:val="0"/>
      <w:marBottom w:val="0"/>
      <w:divBdr>
        <w:top w:val="none" w:sz="0" w:space="0" w:color="auto"/>
        <w:left w:val="none" w:sz="0" w:space="0" w:color="auto"/>
        <w:bottom w:val="none" w:sz="0" w:space="0" w:color="auto"/>
        <w:right w:val="none" w:sz="0" w:space="0" w:color="auto"/>
      </w:divBdr>
    </w:div>
    <w:div w:id="1058087347">
      <w:bodyDiv w:val="1"/>
      <w:marLeft w:val="0"/>
      <w:marRight w:val="0"/>
      <w:marTop w:val="0"/>
      <w:marBottom w:val="0"/>
      <w:divBdr>
        <w:top w:val="none" w:sz="0" w:space="0" w:color="auto"/>
        <w:left w:val="none" w:sz="0" w:space="0" w:color="auto"/>
        <w:bottom w:val="none" w:sz="0" w:space="0" w:color="auto"/>
        <w:right w:val="none" w:sz="0" w:space="0" w:color="auto"/>
      </w:divBdr>
    </w:div>
    <w:div w:id="1064716124">
      <w:bodyDiv w:val="1"/>
      <w:marLeft w:val="0"/>
      <w:marRight w:val="0"/>
      <w:marTop w:val="0"/>
      <w:marBottom w:val="0"/>
      <w:divBdr>
        <w:top w:val="none" w:sz="0" w:space="0" w:color="auto"/>
        <w:left w:val="none" w:sz="0" w:space="0" w:color="auto"/>
        <w:bottom w:val="none" w:sz="0" w:space="0" w:color="auto"/>
        <w:right w:val="none" w:sz="0" w:space="0" w:color="auto"/>
      </w:divBdr>
    </w:div>
    <w:div w:id="1064795784">
      <w:bodyDiv w:val="1"/>
      <w:marLeft w:val="0"/>
      <w:marRight w:val="0"/>
      <w:marTop w:val="0"/>
      <w:marBottom w:val="0"/>
      <w:divBdr>
        <w:top w:val="none" w:sz="0" w:space="0" w:color="auto"/>
        <w:left w:val="none" w:sz="0" w:space="0" w:color="auto"/>
        <w:bottom w:val="none" w:sz="0" w:space="0" w:color="auto"/>
        <w:right w:val="none" w:sz="0" w:space="0" w:color="auto"/>
      </w:divBdr>
    </w:div>
    <w:div w:id="1067147071">
      <w:bodyDiv w:val="1"/>
      <w:marLeft w:val="0"/>
      <w:marRight w:val="0"/>
      <w:marTop w:val="0"/>
      <w:marBottom w:val="0"/>
      <w:divBdr>
        <w:top w:val="none" w:sz="0" w:space="0" w:color="auto"/>
        <w:left w:val="none" w:sz="0" w:space="0" w:color="auto"/>
        <w:bottom w:val="none" w:sz="0" w:space="0" w:color="auto"/>
        <w:right w:val="none" w:sz="0" w:space="0" w:color="auto"/>
      </w:divBdr>
    </w:div>
    <w:div w:id="1070036873">
      <w:bodyDiv w:val="1"/>
      <w:marLeft w:val="0"/>
      <w:marRight w:val="0"/>
      <w:marTop w:val="0"/>
      <w:marBottom w:val="0"/>
      <w:divBdr>
        <w:top w:val="none" w:sz="0" w:space="0" w:color="auto"/>
        <w:left w:val="none" w:sz="0" w:space="0" w:color="auto"/>
        <w:bottom w:val="none" w:sz="0" w:space="0" w:color="auto"/>
        <w:right w:val="none" w:sz="0" w:space="0" w:color="auto"/>
      </w:divBdr>
    </w:div>
    <w:div w:id="1077631352">
      <w:bodyDiv w:val="1"/>
      <w:marLeft w:val="0"/>
      <w:marRight w:val="0"/>
      <w:marTop w:val="0"/>
      <w:marBottom w:val="0"/>
      <w:divBdr>
        <w:top w:val="none" w:sz="0" w:space="0" w:color="auto"/>
        <w:left w:val="none" w:sz="0" w:space="0" w:color="auto"/>
        <w:bottom w:val="none" w:sz="0" w:space="0" w:color="auto"/>
        <w:right w:val="none" w:sz="0" w:space="0" w:color="auto"/>
      </w:divBdr>
    </w:div>
    <w:div w:id="1084767371">
      <w:bodyDiv w:val="1"/>
      <w:marLeft w:val="0"/>
      <w:marRight w:val="0"/>
      <w:marTop w:val="0"/>
      <w:marBottom w:val="0"/>
      <w:divBdr>
        <w:top w:val="none" w:sz="0" w:space="0" w:color="auto"/>
        <w:left w:val="none" w:sz="0" w:space="0" w:color="auto"/>
        <w:bottom w:val="none" w:sz="0" w:space="0" w:color="auto"/>
        <w:right w:val="none" w:sz="0" w:space="0" w:color="auto"/>
      </w:divBdr>
    </w:div>
    <w:div w:id="1096244007">
      <w:bodyDiv w:val="1"/>
      <w:marLeft w:val="0"/>
      <w:marRight w:val="0"/>
      <w:marTop w:val="0"/>
      <w:marBottom w:val="0"/>
      <w:divBdr>
        <w:top w:val="none" w:sz="0" w:space="0" w:color="auto"/>
        <w:left w:val="none" w:sz="0" w:space="0" w:color="auto"/>
        <w:bottom w:val="none" w:sz="0" w:space="0" w:color="auto"/>
        <w:right w:val="none" w:sz="0" w:space="0" w:color="auto"/>
      </w:divBdr>
    </w:div>
    <w:div w:id="1126964801">
      <w:bodyDiv w:val="1"/>
      <w:marLeft w:val="0"/>
      <w:marRight w:val="0"/>
      <w:marTop w:val="0"/>
      <w:marBottom w:val="0"/>
      <w:divBdr>
        <w:top w:val="none" w:sz="0" w:space="0" w:color="auto"/>
        <w:left w:val="none" w:sz="0" w:space="0" w:color="auto"/>
        <w:bottom w:val="none" w:sz="0" w:space="0" w:color="auto"/>
        <w:right w:val="none" w:sz="0" w:space="0" w:color="auto"/>
      </w:divBdr>
    </w:div>
    <w:div w:id="1134565886">
      <w:bodyDiv w:val="1"/>
      <w:marLeft w:val="0"/>
      <w:marRight w:val="0"/>
      <w:marTop w:val="0"/>
      <w:marBottom w:val="0"/>
      <w:divBdr>
        <w:top w:val="none" w:sz="0" w:space="0" w:color="auto"/>
        <w:left w:val="none" w:sz="0" w:space="0" w:color="auto"/>
        <w:bottom w:val="none" w:sz="0" w:space="0" w:color="auto"/>
        <w:right w:val="none" w:sz="0" w:space="0" w:color="auto"/>
      </w:divBdr>
    </w:div>
    <w:div w:id="1144618392">
      <w:bodyDiv w:val="1"/>
      <w:marLeft w:val="0"/>
      <w:marRight w:val="0"/>
      <w:marTop w:val="0"/>
      <w:marBottom w:val="0"/>
      <w:divBdr>
        <w:top w:val="none" w:sz="0" w:space="0" w:color="auto"/>
        <w:left w:val="none" w:sz="0" w:space="0" w:color="auto"/>
        <w:bottom w:val="none" w:sz="0" w:space="0" w:color="auto"/>
        <w:right w:val="none" w:sz="0" w:space="0" w:color="auto"/>
      </w:divBdr>
    </w:div>
    <w:div w:id="1149516793">
      <w:bodyDiv w:val="1"/>
      <w:marLeft w:val="0"/>
      <w:marRight w:val="0"/>
      <w:marTop w:val="0"/>
      <w:marBottom w:val="0"/>
      <w:divBdr>
        <w:top w:val="none" w:sz="0" w:space="0" w:color="auto"/>
        <w:left w:val="none" w:sz="0" w:space="0" w:color="auto"/>
        <w:bottom w:val="none" w:sz="0" w:space="0" w:color="auto"/>
        <w:right w:val="none" w:sz="0" w:space="0" w:color="auto"/>
      </w:divBdr>
    </w:div>
    <w:div w:id="1154833945">
      <w:bodyDiv w:val="1"/>
      <w:marLeft w:val="0"/>
      <w:marRight w:val="0"/>
      <w:marTop w:val="0"/>
      <w:marBottom w:val="0"/>
      <w:divBdr>
        <w:top w:val="none" w:sz="0" w:space="0" w:color="auto"/>
        <w:left w:val="none" w:sz="0" w:space="0" w:color="auto"/>
        <w:bottom w:val="none" w:sz="0" w:space="0" w:color="auto"/>
        <w:right w:val="none" w:sz="0" w:space="0" w:color="auto"/>
      </w:divBdr>
    </w:div>
    <w:div w:id="1167866452">
      <w:bodyDiv w:val="1"/>
      <w:marLeft w:val="0"/>
      <w:marRight w:val="0"/>
      <w:marTop w:val="0"/>
      <w:marBottom w:val="0"/>
      <w:divBdr>
        <w:top w:val="none" w:sz="0" w:space="0" w:color="auto"/>
        <w:left w:val="none" w:sz="0" w:space="0" w:color="auto"/>
        <w:bottom w:val="none" w:sz="0" w:space="0" w:color="auto"/>
        <w:right w:val="none" w:sz="0" w:space="0" w:color="auto"/>
      </w:divBdr>
    </w:div>
    <w:div w:id="1169128480">
      <w:bodyDiv w:val="1"/>
      <w:marLeft w:val="0"/>
      <w:marRight w:val="0"/>
      <w:marTop w:val="0"/>
      <w:marBottom w:val="0"/>
      <w:divBdr>
        <w:top w:val="none" w:sz="0" w:space="0" w:color="auto"/>
        <w:left w:val="none" w:sz="0" w:space="0" w:color="auto"/>
        <w:bottom w:val="none" w:sz="0" w:space="0" w:color="auto"/>
        <w:right w:val="none" w:sz="0" w:space="0" w:color="auto"/>
      </w:divBdr>
    </w:div>
    <w:div w:id="1174688645">
      <w:bodyDiv w:val="1"/>
      <w:marLeft w:val="0"/>
      <w:marRight w:val="0"/>
      <w:marTop w:val="0"/>
      <w:marBottom w:val="0"/>
      <w:divBdr>
        <w:top w:val="none" w:sz="0" w:space="0" w:color="auto"/>
        <w:left w:val="none" w:sz="0" w:space="0" w:color="auto"/>
        <w:bottom w:val="none" w:sz="0" w:space="0" w:color="auto"/>
        <w:right w:val="none" w:sz="0" w:space="0" w:color="auto"/>
      </w:divBdr>
    </w:div>
    <w:div w:id="1178041630">
      <w:bodyDiv w:val="1"/>
      <w:marLeft w:val="0"/>
      <w:marRight w:val="0"/>
      <w:marTop w:val="0"/>
      <w:marBottom w:val="0"/>
      <w:divBdr>
        <w:top w:val="none" w:sz="0" w:space="0" w:color="auto"/>
        <w:left w:val="none" w:sz="0" w:space="0" w:color="auto"/>
        <w:bottom w:val="none" w:sz="0" w:space="0" w:color="auto"/>
        <w:right w:val="none" w:sz="0" w:space="0" w:color="auto"/>
      </w:divBdr>
    </w:div>
    <w:div w:id="1178471739">
      <w:bodyDiv w:val="1"/>
      <w:marLeft w:val="0"/>
      <w:marRight w:val="0"/>
      <w:marTop w:val="0"/>
      <w:marBottom w:val="0"/>
      <w:divBdr>
        <w:top w:val="none" w:sz="0" w:space="0" w:color="auto"/>
        <w:left w:val="none" w:sz="0" w:space="0" w:color="auto"/>
        <w:bottom w:val="none" w:sz="0" w:space="0" w:color="auto"/>
        <w:right w:val="none" w:sz="0" w:space="0" w:color="auto"/>
      </w:divBdr>
    </w:div>
    <w:div w:id="1201700461">
      <w:bodyDiv w:val="1"/>
      <w:marLeft w:val="0"/>
      <w:marRight w:val="0"/>
      <w:marTop w:val="0"/>
      <w:marBottom w:val="0"/>
      <w:divBdr>
        <w:top w:val="none" w:sz="0" w:space="0" w:color="auto"/>
        <w:left w:val="none" w:sz="0" w:space="0" w:color="auto"/>
        <w:bottom w:val="none" w:sz="0" w:space="0" w:color="auto"/>
        <w:right w:val="none" w:sz="0" w:space="0" w:color="auto"/>
      </w:divBdr>
    </w:div>
    <w:div w:id="1202552022">
      <w:bodyDiv w:val="1"/>
      <w:marLeft w:val="0"/>
      <w:marRight w:val="0"/>
      <w:marTop w:val="0"/>
      <w:marBottom w:val="0"/>
      <w:divBdr>
        <w:top w:val="none" w:sz="0" w:space="0" w:color="auto"/>
        <w:left w:val="none" w:sz="0" w:space="0" w:color="auto"/>
        <w:bottom w:val="none" w:sz="0" w:space="0" w:color="auto"/>
        <w:right w:val="none" w:sz="0" w:space="0" w:color="auto"/>
      </w:divBdr>
    </w:div>
    <w:div w:id="1213542175">
      <w:bodyDiv w:val="1"/>
      <w:marLeft w:val="0"/>
      <w:marRight w:val="0"/>
      <w:marTop w:val="0"/>
      <w:marBottom w:val="0"/>
      <w:divBdr>
        <w:top w:val="none" w:sz="0" w:space="0" w:color="auto"/>
        <w:left w:val="none" w:sz="0" w:space="0" w:color="auto"/>
        <w:bottom w:val="none" w:sz="0" w:space="0" w:color="auto"/>
        <w:right w:val="none" w:sz="0" w:space="0" w:color="auto"/>
      </w:divBdr>
    </w:div>
    <w:div w:id="1216237115">
      <w:bodyDiv w:val="1"/>
      <w:marLeft w:val="0"/>
      <w:marRight w:val="0"/>
      <w:marTop w:val="0"/>
      <w:marBottom w:val="0"/>
      <w:divBdr>
        <w:top w:val="none" w:sz="0" w:space="0" w:color="auto"/>
        <w:left w:val="none" w:sz="0" w:space="0" w:color="auto"/>
        <w:bottom w:val="none" w:sz="0" w:space="0" w:color="auto"/>
        <w:right w:val="none" w:sz="0" w:space="0" w:color="auto"/>
      </w:divBdr>
    </w:div>
    <w:div w:id="1220828130">
      <w:bodyDiv w:val="1"/>
      <w:marLeft w:val="0"/>
      <w:marRight w:val="0"/>
      <w:marTop w:val="0"/>
      <w:marBottom w:val="0"/>
      <w:divBdr>
        <w:top w:val="none" w:sz="0" w:space="0" w:color="auto"/>
        <w:left w:val="none" w:sz="0" w:space="0" w:color="auto"/>
        <w:bottom w:val="none" w:sz="0" w:space="0" w:color="auto"/>
        <w:right w:val="none" w:sz="0" w:space="0" w:color="auto"/>
      </w:divBdr>
    </w:div>
    <w:div w:id="1221021421">
      <w:bodyDiv w:val="1"/>
      <w:marLeft w:val="0"/>
      <w:marRight w:val="0"/>
      <w:marTop w:val="0"/>
      <w:marBottom w:val="0"/>
      <w:divBdr>
        <w:top w:val="none" w:sz="0" w:space="0" w:color="auto"/>
        <w:left w:val="none" w:sz="0" w:space="0" w:color="auto"/>
        <w:bottom w:val="none" w:sz="0" w:space="0" w:color="auto"/>
        <w:right w:val="none" w:sz="0" w:space="0" w:color="auto"/>
      </w:divBdr>
    </w:div>
    <w:div w:id="1226528056">
      <w:bodyDiv w:val="1"/>
      <w:marLeft w:val="0"/>
      <w:marRight w:val="0"/>
      <w:marTop w:val="0"/>
      <w:marBottom w:val="0"/>
      <w:divBdr>
        <w:top w:val="none" w:sz="0" w:space="0" w:color="auto"/>
        <w:left w:val="none" w:sz="0" w:space="0" w:color="auto"/>
        <w:bottom w:val="none" w:sz="0" w:space="0" w:color="auto"/>
        <w:right w:val="none" w:sz="0" w:space="0" w:color="auto"/>
      </w:divBdr>
    </w:div>
    <w:div w:id="1229849791">
      <w:bodyDiv w:val="1"/>
      <w:marLeft w:val="0"/>
      <w:marRight w:val="0"/>
      <w:marTop w:val="0"/>
      <w:marBottom w:val="0"/>
      <w:divBdr>
        <w:top w:val="none" w:sz="0" w:space="0" w:color="auto"/>
        <w:left w:val="none" w:sz="0" w:space="0" w:color="auto"/>
        <w:bottom w:val="none" w:sz="0" w:space="0" w:color="auto"/>
        <w:right w:val="none" w:sz="0" w:space="0" w:color="auto"/>
      </w:divBdr>
    </w:div>
    <w:div w:id="1235049222">
      <w:bodyDiv w:val="1"/>
      <w:marLeft w:val="0"/>
      <w:marRight w:val="0"/>
      <w:marTop w:val="0"/>
      <w:marBottom w:val="0"/>
      <w:divBdr>
        <w:top w:val="none" w:sz="0" w:space="0" w:color="auto"/>
        <w:left w:val="none" w:sz="0" w:space="0" w:color="auto"/>
        <w:bottom w:val="none" w:sz="0" w:space="0" w:color="auto"/>
        <w:right w:val="none" w:sz="0" w:space="0" w:color="auto"/>
      </w:divBdr>
    </w:div>
    <w:div w:id="1240628294">
      <w:bodyDiv w:val="1"/>
      <w:marLeft w:val="0"/>
      <w:marRight w:val="0"/>
      <w:marTop w:val="0"/>
      <w:marBottom w:val="0"/>
      <w:divBdr>
        <w:top w:val="none" w:sz="0" w:space="0" w:color="auto"/>
        <w:left w:val="none" w:sz="0" w:space="0" w:color="auto"/>
        <w:bottom w:val="none" w:sz="0" w:space="0" w:color="auto"/>
        <w:right w:val="none" w:sz="0" w:space="0" w:color="auto"/>
      </w:divBdr>
    </w:div>
    <w:div w:id="1242059667">
      <w:bodyDiv w:val="1"/>
      <w:marLeft w:val="0"/>
      <w:marRight w:val="0"/>
      <w:marTop w:val="0"/>
      <w:marBottom w:val="0"/>
      <w:divBdr>
        <w:top w:val="none" w:sz="0" w:space="0" w:color="auto"/>
        <w:left w:val="none" w:sz="0" w:space="0" w:color="auto"/>
        <w:bottom w:val="none" w:sz="0" w:space="0" w:color="auto"/>
        <w:right w:val="none" w:sz="0" w:space="0" w:color="auto"/>
      </w:divBdr>
    </w:div>
    <w:div w:id="1244995649">
      <w:bodyDiv w:val="1"/>
      <w:marLeft w:val="0"/>
      <w:marRight w:val="0"/>
      <w:marTop w:val="0"/>
      <w:marBottom w:val="0"/>
      <w:divBdr>
        <w:top w:val="none" w:sz="0" w:space="0" w:color="auto"/>
        <w:left w:val="none" w:sz="0" w:space="0" w:color="auto"/>
        <w:bottom w:val="none" w:sz="0" w:space="0" w:color="auto"/>
        <w:right w:val="none" w:sz="0" w:space="0" w:color="auto"/>
      </w:divBdr>
    </w:div>
    <w:div w:id="1264260374">
      <w:bodyDiv w:val="1"/>
      <w:marLeft w:val="0"/>
      <w:marRight w:val="0"/>
      <w:marTop w:val="0"/>
      <w:marBottom w:val="0"/>
      <w:divBdr>
        <w:top w:val="none" w:sz="0" w:space="0" w:color="auto"/>
        <w:left w:val="none" w:sz="0" w:space="0" w:color="auto"/>
        <w:bottom w:val="none" w:sz="0" w:space="0" w:color="auto"/>
        <w:right w:val="none" w:sz="0" w:space="0" w:color="auto"/>
      </w:divBdr>
    </w:div>
    <w:div w:id="1271277027">
      <w:bodyDiv w:val="1"/>
      <w:marLeft w:val="0"/>
      <w:marRight w:val="0"/>
      <w:marTop w:val="0"/>
      <w:marBottom w:val="0"/>
      <w:divBdr>
        <w:top w:val="none" w:sz="0" w:space="0" w:color="auto"/>
        <w:left w:val="none" w:sz="0" w:space="0" w:color="auto"/>
        <w:bottom w:val="none" w:sz="0" w:space="0" w:color="auto"/>
        <w:right w:val="none" w:sz="0" w:space="0" w:color="auto"/>
      </w:divBdr>
    </w:div>
    <w:div w:id="1277908998">
      <w:bodyDiv w:val="1"/>
      <w:marLeft w:val="0"/>
      <w:marRight w:val="0"/>
      <w:marTop w:val="0"/>
      <w:marBottom w:val="0"/>
      <w:divBdr>
        <w:top w:val="none" w:sz="0" w:space="0" w:color="auto"/>
        <w:left w:val="none" w:sz="0" w:space="0" w:color="auto"/>
        <w:bottom w:val="none" w:sz="0" w:space="0" w:color="auto"/>
        <w:right w:val="none" w:sz="0" w:space="0" w:color="auto"/>
      </w:divBdr>
    </w:div>
    <w:div w:id="1295453552">
      <w:bodyDiv w:val="1"/>
      <w:marLeft w:val="0"/>
      <w:marRight w:val="0"/>
      <w:marTop w:val="0"/>
      <w:marBottom w:val="0"/>
      <w:divBdr>
        <w:top w:val="none" w:sz="0" w:space="0" w:color="auto"/>
        <w:left w:val="none" w:sz="0" w:space="0" w:color="auto"/>
        <w:bottom w:val="none" w:sz="0" w:space="0" w:color="auto"/>
        <w:right w:val="none" w:sz="0" w:space="0" w:color="auto"/>
      </w:divBdr>
    </w:div>
    <w:div w:id="1307930270">
      <w:bodyDiv w:val="1"/>
      <w:marLeft w:val="0"/>
      <w:marRight w:val="0"/>
      <w:marTop w:val="0"/>
      <w:marBottom w:val="0"/>
      <w:divBdr>
        <w:top w:val="none" w:sz="0" w:space="0" w:color="auto"/>
        <w:left w:val="none" w:sz="0" w:space="0" w:color="auto"/>
        <w:bottom w:val="none" w:sz="0" w:space="0" w:color="auto"/>
        <w:right w:val="none" w:sz="0" w:space="0" w:color="auto"/>
      </w:divBdr>
    </w:div>
    <w:div w:id="1309357996">
      <w:bodyDiv w:val="1"/>
      <w:marLeft w:val="0"/>
      <w:marRight w:val="0"/>
      <w:marTop w:val="0"/>
      <w:marBottom w:val="0"/>
      <w:divBdr>
        <w:top w:val="none" w:sz="0" w:space="0" w:color="auto"/>
        <w:left w:val="none" w:sz="0" w:space="0" w:color="auto"/>
        <w:bottom w:val="none" w:sz="0" w:space="0" w:color="auto"/>
        <w:right w:val="none" w:sz="0" w:space="0" w:color="auto"/>
      </w:divBdr>
    </w:div>
    <w:div w:id="1311206255">
      <w:bodyDiv w:val="1"/>
      <w:marLeft w:val="0"/>
      <w:marRight w:val="0"/>
      <w:marTop w:val="0"/>
      <w:marBottom w:val="0"/>
      <w:divBdr>
        <w:top w:val="none" w:sz="0" w:space="0" w:color="auto"/>
        <w:left w:val="none" w:sz="0" w:space="0" w:color="auto"/>
        <w:bottom w:val="none" w:sz="0" w:space="0" w:color="auto"/>
        <w:right w:val="none" w:sz="0" w:space="0" w:color="auto"/>
      </w:divBdr>
    </w:div>
    <w:div w:id="1312754157">
      <w:bodyDiv w:val="1"/>
      <w:marLeft w:val="0"/>
      <w:marRight w:val="0"/>
      <w:marTop w:val="0"/>
      <w:marBottom w:val="0"/>
      <w:divBdr>
        <w:top w:val="none" w:sz="0" w:space="0" w:color="auto"/>
        <w:left w:val="none" w:sz="0" w:space="0" w:color="auto"/>
        <w:bottom w:val="none" w:sz="0" w:space="0" w:color="auto"/>
        <w:right w:val="none" w:sz="0" w:space="0" w:color="auto"/>
      </w:divBdr>
    </w:div>
    <w:div w:id="1315333332">
      <w:bodyDiv w:val="1"/>
      <w:marLeft w:val="0"/>
      <w:marRight w:val="0"/>
      <w:marTop w:val="0"/>
      <w:marBottom w:val="0"/>
      <w:divBdr>
        <w:top w:val="none" w:sz="0" w:space="0" w:color="auto"/>
        <w:left w:val="none" w:sz="0" w:space="0" w:color="auto"/>
        <w:bottom w:val="none" w:sz="0" w:space="0" w:color="auto"/>
        <w:right w:val="none" w:sz="0" w:space="0" w:color="auto"/>
      </w:divBdr>
    </w:div>
    <w:div w:id="1321232154">
      <w:bodyDiv w:val="1"/>
      <w:marLeft w:val="0"/>
      <w:marRight w:val="0"/>
      <w:marTop w:val="0"/>
      <w:marBottom w:val="0"/>
      <w:divBdr>
        <w:top w:val="none" w:sz="0" w:space="0" w:color="auto"/>
        <w:left w:val="none" w:sz="0" w:space="0" w:color="auto"/>
        <w:bottom w:val="none" w:sz="0" w:space="0" w:color="auto"/>
        <w:right w:val="none" w:sz="0" w:space="0" w:color="auto"/>
      </w:divBdr>
    </w:div>
    <w:div w:id="1325862444">
      <w:bodyDiv w:val="1"/>
      <w:marLeft w:val="0"/>
      <w:marRight w:val="0"/>
      <w:marTop w:val="0"/>
      <w:marBottom w:val="0"/>
      <w:divBdr>
        <w:top w:val="none" w:sz="0" w:space="0" w:color="auto"/>
        <w:left w:val="none" w:sz="0" w:space="0" w:color="auto"/>
        <w:bottom w:val="none" w:sz="0" w:space="0" w:color="auto"/>
        <w:right w:val="none" w:sz="0" w:space="0" w:color="auto"/>
      </w:divBdr>
    </w:div>
    <w:div w:id="1349140011">
      <w:bodyDiv w:val="1"/>
      <w:marLeft w:val="0"/>
      <w:marRight w:val="0"/>
      <w:marTop w:val="0"/>
      <w:marBottom w:val="0"/>
      <w:divBdr>
        <w:top w:val="none" w:sz="0" w:space="0" w:color="auto"/>
        <w:left w:val="none" w:sz="0" w:space="0" w:color="auto"/>
        <w:bottom w:val="none" w:sz="0" w:space="0" w:color="auto"/>
        <w:right w:val="none" w:sz="0" w:space="0" w:color="auto"/>
      </w:divBdr>
    </w:div>
    <w:div w:id="1357082047">
      <w:bodyDiv w:val="1"/>
      <w:marLeft w:val="0"/>
      <w:marRight w:val="0"/>
      <w:marTop w:val="0"/>
      <w:marBottom w:val="0"/>
      <w:divBdr>
        <w:top w:val="none" w:sz="0" w:space="0" w:color="auto"/>
        <w:left w:val="none" w:sz="0" w:space="0" w:color="auto"/>
        <w:bottom w:val="none" w:sz="0" w:space="0" w:color="auto"/>
        <w:right w:val="none" w:sz="0" w:space="0" w:color="auto"/>
      </w:divBdr>
    </w:div>
    <w:div w:id="1369532104">
      <w:bodyDiv w:val="1"/>
      <w:marLeft w:val="0"/>
      <w:marRight w:val="0"/>
      <w:marTop w:val="0"/>
      <w:marBottom w:val="0"/>
      <w:divBdr>
        <w:top w:val="none" w:sz="0" w:space="0" w:color="auto"/>
        <w:left w:val="none" w:sz="0" w:space="0" w:color="auto"/>
        <w:bottom w:val="none" w:sz="0" w:space="0" w:color="auto"/>
        <w:right w:val="none" w:sz="0" w:space="0" w:color="auto"/>
      </w:divBdr>
    </w:div>
    <w:div w:id="1374113899">
      <w:bodyDiv w:val="1"/>
      <w:marLeft w:val="0"/>
      <w:marRight w:val="0"/>
      <w:marTop w:val="0"/>
      <w:marBottom w:val="0"/>
      <w:divBdr>
        <w:top w:val="none" w:sz="0" w:space="0" w:color="auto"/>
        <w:left w:val="none" w:sz="0" w:space="0" w:color="auto"/>
        <w:bottom w:val="none" w:sz="0" w:space="0" w:color="auto"/>
        <w:right w:val="none" w:sz="0" w:space="0" w:color="auto"/>
      </w:divBdr>
    </w:div>
    <w:div w:id="1374572077">
      <w:bodyDiv w:val="1"/>
      <w:marLeft w:val="0"/>
      <w:marRight w:val="0"/>
      <w:marTop w:val="0"/>
      <w:marBottom w:val="0"/>
      <w:divBdr>
        <w:top w:val="none" w:sz="0" w:space="0" w:color="auto"/>
        <w:left w:val="none" w:sz="0" w:space="0" w:color="auto"/>
        <w:bottom w:val="none" w:sz="0" w:space="0" w:color="auto"/>
        <w:right w:val="none" w:sz="0" w:space="0" w:color="auto"/>
      </w:divBdr>
    </w:div>
    <w:div w:id="1387223689">
      <w:bodyDiv w:val="1"/>
      <w:marLeft w:val="0"/>
      <w:marRight w:val="0"/>
      <w:marTop w:val="0"/>
      <w:marBottom w:val="0"/>
      <w:divBdr>
        <w:top w:val="none" w:sz="0" w:space="0" w:color="auto"/>
        <w:left w:val="none" w:sz="0" w:space="0" w:color="auto"/>
        <w:bottom w:val="none" w:sz="0" w:space="0" w:color="auto"/>
        <w:right w:val="none" w:sz="0" w:space="0" w:color="auto"/>
      </w:divBdr>
    </w:div>
    <w:div w:id="1389186209">
      <w:bodyDiv w:val="1"/>
      <w:marLeft w:val="0"/>
      <w:marRight w:val="0"/>
      <w:marTop w:val="0"/>
      <w:marBottom w:val="0"/>
      <w:divBdr>
        <w:top w:val="none" w:sz="0" w:space="0" w:color="auto"/>
        <w:left w:val="none" w:sz="0" w:space="0" w:color="auto"/>
        <w:bottom w:val="none" w:sz="0" w:space="0" w:color="auto"/>
        <w:right w:val="none" w:sz="0" w:space="0" w:color="auto"/>
      </w:divBdr>
    </w:div>
    <w:div w:id="1394934586">
      <w:bodyDiv w:val="1"/>
      <w:marLeft w:val="0"/>
      <w:marRight w:val="0"/>
      <w:marTop w:val="0"/>
      <w:marBottom w:val="0"/>
      <w:divBdr>
        <w:top w:val="none" w:sz="0" w:space="0" w:color="auto"/>
        <w:left w:val="none" w:sz="0" w:space="0" w:color="auto"/>
        <w:bottom w:val="none" w:sz="0" w:space="0" w:color="auto"/>
        <w:right w:val="none" w:sz="0" w:space="0" w:color="auto"/>
      </w:divBdr>
    </w:div>
    <w:div w:id="1396396339">
      <w:bodyDiv w:val="1"/>
      <w:marLeft w:val="0"/>
      <w:marRight w:val="0"/>
      <w:marTop w:val="0"/>
      <w:marBottom w:val="0"/>
      <w:divBdr>
        <w:top w:val="none" w:sz="0" w:space="0" w:color="auto"/>
        <w:left w:val="none" w:sz="0" w:space="0" w:color="auto"/>
        <w:bottom w:val="none" w:sz="0" w:space="0" w:color="auto"/>
        <w:right w:val="none" w:sz="0" w:space="0" w:color="auto"/>
      </w:divBdr>
    </w:div>
    <w:div w:id="1403604194">
      <w:bodyDiv w:val="1"/>
      <w:marLeft w:val="0"/>
      <w:marRight w:val="0"/>
      <w:marTop w:val="0"/>
      <w:marBottom w:val="0"/>
      <w:divBdr>
        <w:top w:val="none" w:sz="0" w:space="0" w:color="auto"/>
        <w:left w:val="none" w:sz="0" w:space="0" w:color="auto"/>
        <w:bottom w:val="none" w:sz="0" w:space="0" w:color="auto"/>
        <w:right w:val="none" w:sz="0" w:space="0" w:color="auto"/>
      </w:divBdr>
    </w:div>
    <w:div w:id="1410231865">
      <w:bodyDiv w:val="1"/>
      <w:marLeft w:val="0"/>
      <w:marRight w:val="0"/>
      <w:marTop w:val="0"/>
      <w:marBottom w:val="0"/>
      <w:divBdr>
        <w:top w:val="none" w:sz="0" w:space="0" w:color="auto"/>
        <w:left w:val="none" w:sz="0" w:space="0" w:color="auto"/>
        <w:bottom w:val="none" w:sz="0" w:space="0" w:color="auto"/>
        <w:right w:val="none" w:sz="0" w:space="0" w:color="auto"/>
      </w:divBdr>
    </w:div>
    <w:div w:id="1412577084">
      <w:bodyDiv w:val="1"/>
      <w:marLeft w:val="0"/>
      <w:marRight w:val="0"/>
      <w:marTop w:val="0"/>
      <w:marBottom w:val="0"/>
      <w:divBdr>
        <w:top w:val="none" w:sz="0" w:space="0" w:color="auto"/>
        <w:left w:val="none" w:sz="0" w:space="0" w:color="auto"/>
        <w:bottom w:val="none" w:sz="0" w:space="0" w:color="auto"/>
        <w:right w:val="none" w:sz="0" w:space="0" w:color="auto"/>
      </w:divBdr>
    </w:div>
    <w:div w:id="1414737633">
      <w:bodyDiv w:val="1"/>
      <w:marLeft w:val="0"/>
      <w:marRight w:val="0"/>
      <w:marTop w:val="0"/>
      <w:marBottom w:val="0"/>
      <w:divBdr>
        <w:top w:val="none" w:sz="0" w:space="0" w:color="auto"/>
        <w:left w:val="none" w:sz="0" w:space="0" w:color="auto"/>
        <w:bottom w:val="none" w:sz="0" w:space="0" w:color="auto"/>
        <w:right w:val="none" w:sz="0" w:space="0" w:color="auto"/>
      </w:divBdr>
    </w:div>
    <w:div w:id="1416901657">
      <w:bodyDiv w:val="1"/>
      <w:marLeft w:val="0"/>
      <w:marRight w:val="0"/>
      <w:marTop w:val="0"/>
      <w:marBottom w:val="0"/>
      <w:divBdr>
        <w:top w:val="none" w:sz="0" w:space="0" w:color="auto"/>
        <w:left w:val="none" w:sz="0" w:space="0" w:color="auto"/>
        <w:bottom w:val="none" w:sz="0" w:space="0" w:color="auto"/>
        <w:right w:val="none" w:sz="0" w:space="0" w:color="auto"/>
      </w:divBdr>
    </w:div>
    <w:div w:id="1419983556">
      <w:bodyDiv w:val="1"/>
      <w:marLeft w:val="0"/>
      <w:marRight w:val="0"/>
      <w:marTop w:val="0"/>
      <w:marBottom w:val="0"/>
      <w:divBdr>
        <w:top w:val="none" w:sz="0" w:space="0" w:color="auto"/>
        <w:left w:val="none" w:sz="0" w:space="0" w:color="auto"/>
        <w:bottom w:val="none" w:sz="0" w:space="0" w:color="auto"/>
        <w:right w:val="none" w:sz="0" w:space="0" w:color="auto"/>
      </w:divBdr>
    </w:div>
    <w:div w:id="1420523542">
      <w:bodyDiv w:val="1"/>
      <w:marLeft w:val="0"/>
      <w:marRight w:val="0"/>
      <w:marTop w:val="0"/>
      <w:marBottom w:val="0"/>
      <w:divBdr>
        <w:top w:val="none" w:sz="0" w:space="0" w:color="auto"/>
        <w:left w:val="none" w:sz="0" w:space="0" w:color="auto"/>
        <w:bottom w:val="none" w:sz="0" w:space="0" w:color="auto"/>
        <w:right w:val="none" w:sz="0" w:space="0" w:color="auto"/>
      </w:divBdr>
    </w:div>
    <w:div w:id="1422918363">
      <w:bodyDiv w:val="1"/>
      <w:marLeft w:val="0"/>
      <w:marRight w:val="0"/>
      <w:marTop w:val="0"/>
      <w:marBottom w:val="0"/>
      <w:divBdr>
        <w:top w:val="none" w:sz="0" w:space="0" w:color="auto"/>
        <w:left w:val="none" w:sz="0" w:space="0" w:color="auto"/>
        <w:bottom w:val="none" w:sz="0" w:space="0" w:color="auto"/>
        <w:right w:val="none" w:sz="0" w:space="0" w:color="auto"/>
      </w:divBdr>
    </w:div>
    <w:div w:id="1437628875">
      <w:bodyDiv w:val="1"/>
      <w:marLeft w:val="0"/>
      <w:marRight w:val="0"/>
      <w:marTop w:val="0"/>
      <w:marBottom w:val="0"/>
      <w:divBdr>
        <w:top w:val="none" w:sz="0" w:space="0" w:color="auto"/>
        <w:left w:val="none" w:sz="0" w:space="0" w:color="auto"/>
        <w:bottom w:val="none" w:sz="0" w:space="0" w:color="auto"/>
        <w:right w:val="none" w:sz="0" w:space="0" w:color="auto"/>
      </w:divBdr>
    </w:div>
    <w:div w:id="1438066706">
      <w:bodyDiv w:val="1"/>
      <w:marLeft w:val="0"/>
      <w:marRight w:val="0"/>
      <w:marTop w:val="0"/>
      <w:marBottom w:val="0"/>
      <w:divBdr>
        <w:top w:val="none" w:sz="0" w:space="0" w:color="auto"/>
        <w:left w:val="none" w:sz="0" w:space="0" w:color="auto"/>
        <w:bottom w:val="none" w:sz="0" w:space="0" w:color="auto"/>
        <w:right w:val="none" w:sz="0" w:space="0" w:color="auto"/>
      </w:divBdr>
    </w:div>
    <w:div w:id="1439444957">
      <w:bodyDiv w:val="1"/>
      <w:marLeft w:val="0"/>
      <w:marRight w:val="0"/>
      <w:marTop w:val="0"/>
      <w:marBottom w:val="0"/>
      <w:divBdr>
        <w:top w:val="none" w:sz="0" w:space="0" w:color="auto"/>
        <w:left w:val="none" w:sz="0" w:space="0" w:color="auto"/>
        <w:bottom w:val="none" w:sz="0" w:space="0" w:color="auto"/>
        <w:right w:val="none" w:sz="0" w:space="0" w:color="auto"/>
      </w:divBdr>
    </w:div>
    <w:div w:id="1454668294">
      <w:bodyDiv w:val="1"/>
      <w:marLeft w:val="0"/>
      <w:marRight w:val="0"/>
      <w:marTop w:val="0"/>
      <w:marBottom w:val="0"/>
      <w:divBdr>
        <w:top w:val="none" w:sz="0" w:space="0" w:color="auto"/>
        <w:left w:val="none" w:sz="0" w:space="0" w:color="auto"/>
        <w:bottom w:val="none" w:sz="0" w:space="0" w:color="auto"/>
        <w:right w:val="none" w:sz="0" w:space="0" w:color="auto"/>
      </w:divBdr>
    </w:div>
    <w:div w:id="1462649430">
      <w:bodyDiv w:val="1"/>
      <w:marLeft w:val="0"/>
      <w:marRight w:val="0"/>
      <w:marTop w:val="0"/>
      <w:marBottom w:val="0"/>
      <w:divBdr>
        <w:top w:val="none" w:sz="0" w:space="0" w:color="auto"/>
        <w:left w:val="none" w:sz="0" w:space="0" w:color="auto"/>
        <w:bottom w:val="none" w:sz="0" w:space="0" w:color="auto"/>
        <w:right w:val="none" w:sz="0" w:space="0" w:color="auto"/>
      </w:divBdr>
    </w:div>
    <w:div w:id="1467161536">
      <w:bodyDiv w:val="1"/>
      <w:marLeft w:val="0"/>
      <w:marRight w:val="0"/>
      <w:marTop w:val="0"/>
      <w:marBottom w:val="0"/>
      <w:divBdr>
        <w:top w:val="none" w:sz="0" w:space="0" w:color="auto"/>
        <w:left w:val="none" w:sz="0" w:space="0" w:color="auto"/>
        <w:bottom w:val="none" w:sz="0" w:space="0" w:color="auto"/>
        <w:right w:val="none" w:sz="0" w:space="0" w:color="auto"/>
      </w:divBdr>
    </w:div>
    <w:div w:id="1479614978">
      <w:bodyDiv w:val="1"/>
      <w:marLeft w:val="0"/>
      <w:marRight w:val="0"/>
      <w:marTop w:val="0"/>
      <w:marBottom w:val="0"/>
      <w:divBdr>
        <w:top w:val="none" w:sz="0" w:space="0" w:color="auto"/>
        <w:left w:val="none" w:sz="0" w:space="0" w:color="auto"/>
        <w:bottom w:val="none" w:sz="0" w:space="0" w:color="auto"/>
        <w:right w:val="none" w:sz="0" w:space="0" w:color="auto"/>
      </w:divBdr>
    </w:div>
    <w:div w:id="1484393749">
      <w:bodyDiv w:val="1"/>
      <w:marLeft w:val="0"/>
      <w:marRight w:val="0"/>
      <w:marTop w:val="0"/>
      <w:marBottom w:val="0"/>
      <w:divBdr>
        <w:top w:val="none" w:sz="0" w:space="0" w:color="auto"/>
        <w:left w:val="none" w:sz="0" w:space="0" w:color="auto"/>
        <w:bottom w:val="none" w:sz="0" w:space="0" w:color="auto"/>
        <w:right w:val="none" w:sz="0" w:space="0" w:color="auto"/>
      </w:divBdr>
    </w:div>
    <w:div w:id="1489441760">
      <w:bodyDiv w:val="1"/>
      <w:marLeft w:val="0"/>
      <w:marRight w:val="0"/>
      <w:marTop w:val="0"/>
      <w:marBottom w:val="0"/>
      <w:divBdr>
        <w:top w:val="none" w:sz="0" w:space="0" w:color="auto"/>
        <w:left w:val="none" w:sz="0" w:space="0" w:color="auto"/>
        <w:bottom w:val="none" w:sz="0" w:space="0" w:color="auto"/>
        <w:right w:val="none" w:sz="0" w:space="0" w:color="auto"/>
      </w:divBdr>
    </w:div>
    <w:div w:id="1493375114">
      <w:bodyDiv w:val="1"/>
      <w:marLeft w:val="0"/>
      <w:marRight w:val="0"/>
      <w:marTop w:val="0"/>
      <w:marBottom w:val="0"/>
      <w:divBdr>
        <w:top w:val="none" w:sz="0" w:space="0" w:color="auto"/>
        <w:left w:val="none" w:sz="0" w:space="0" w:color="auto"/>
        <w:bottom w:val="none" w:sz="0" w:space="0" w:color="auto"/>
        <w:right w:val="none" w:sz="0" w:space="0" w:color="auto"/>
      </w:divBdr>
    </w:div>
    <w:div w:id="1495300741">
      <w:bodyDiv w:val="1"/>
      <w:marLeft w:val="0"/>
      <w:marRight w:val="0"/>
      <w:marTop w:val="0"/>
      <w:marBottom w:val="0"/>
      <w:divBdr>
        <w:top w:val="none" w:sz="0" w:space="0" w:color="auto"/>
        <w:left w:val="none" w:sz="0" w:space="0" w:color="auto"/>
        <w:bottom w:val="none" w:sz="0" w:space="0" w:color="auto"/>
        <w:right w:val="none" w:sz="0" w:space="0" w:color="auto"/>
      </w:divBdr>
    </w:div>
    <w:div w:id="1496140311">
      <w:bodyDiv w:val="1"/>
      <w:marLeft w:val="0"/>
      <w:marRight w:val="0"/>
      <w:marTop w:val="0"/>
      <w:marBottom w:val="0"/>
      <w:divBdr>
        <w:top w:val="none" w:sz="0" w:space="0" w:color="auto"/>
        <w:left w:val="none" w:sz="0" w:space="0" w:color="auto"/>
        <w:bottom w:val="none" w:sz="0" w:space="0" w:color="auto"/>
        <w:right w:val="none" w:sz="0" w:space="0" w:color="auto"/>
      </w:divBdr>
    </w:div>
    <w:div w:id="1501853429">
      <w:bodyDiv w:val="1"/>
      <w:marLeft w:val="0"/>
      <w:marRight w:val="0"/>
      <w:marTop w:val="0"/>
      <w:marBottom w:val="0"/>
      <w:divBdr>
        <w:top w:val="none" w:sz="0" w:space="0" w:color="auto"/>
        <w:left w:val="none" w:sz="0" w:space="0" w:color="auto"/>
        <w:bottom w:val="none" w:sz="0" w:space="0" w:color="auto"/>
        <w:right w:val="none" w:sz="0" w:space="0" w:color="auto"/>
      </w:divBdr>
    </w:div>
    <w:div w:id="1505706308">
      <w:bodyDiv w:val="1"/>
      <w:marLeft w:val="0"/>
      <w:marRight w:val="0"/>
      <w:marTop w:val="0"/>
      <w:marBottom w:val="0"/>
      <w:divBdr>
        <w:top w:val="none" w:sz="0" w:space="0" w:color="auto"/>
        <w:left w:val="none" w:sz="0" w:space="0" w:color="auto"/>
        <w:bottom w:val="none" w:sz="0" w:space="0" w:color="auto"/>
        <w:right w:val="none" w:sz="0" w:space="0" w:color="auto"/>
      </w:divBdr>
    </w:div>
    <w:div w:id="1511485322">
      <w:bodyDiv w:val="1"/>
      <w:marLeft w:val="0"/>
      <w:marRight w:val="0"/>
      <w:marTop w:val="0"/>
      <w:marBottom w:val="0"/>
      <w:divBdr>
        <w:top w:val="none" w:sz="0" w:space="0" w:color="auto"/>
        <w:left w:val="none" w:sz="0" w:space="0" w:color="auto"/>
        <w:bottom w:val="none" w:sz="0" w:space="0" w:color="auto"/>
        <w:right w:val="none" w:sz="0" w:space="0" w:color="auto"/>
      </w:divBdr>
    </w:div>
    <w:div w:id="1513183294">
      <w:bodyDiv w:val="1"/>
      <w:marLeft w:val="0"/>
      <w:marRight w:val="0"/>
      <w:marTop w:val="0"/>
      <w:marBottom w:val="0"/>
      <w:divBdr>
        <w:top w:val="none" w:sz="0" w:space="0" w:color="auto"/>
        <w:left w:val="none" w:sz="0" w:space="0" w:color="auto"/>
        <w:bottom w:val="none" w:sz="0" w:space="0" w:color="auto"/>
        <w:right w:val="none" w:sz="0" w:space="0" w:color="auto"/>
      </w:divBdr>
    </w:div>
    <w:div w:id="1513452771">
      <w:bodyDiv w:val="1"/>
      <w:marLeft w:val="0"/>
      <w:marRight w:val="0"/>
      <w:marTop w:val="0"/>
      <w:marBottom w:val="0"/>
      <w:divBdr>
        <w:top w:val="none" w:sz="0" w:space="0" w:color="auto"/>
        <w:left w:val="none" w:sz="0" w:space="0" w:color="auto"/>
        <w:bottom w:val="none" w:sz="0" w:space="0" w:color="auto"/>
        <w:right w:val="none" w:sz="0" w:space="0" w:color="auto"/>
      </w:divBdr>
    </w:div>
    <w:div w:id="1514799558">
      <w:bodyDiv w:val="1"/>
      <w:marLeft w:val="0"/>
      <w:marRight w:val="0"/>
      <w:marTop w:val="0"/>
      <w:marBottom w:val="0"/>
      <w:divBdr>
        <w:top w:val="none" w:sz="0" w:space="0" w:color="auto"/>
        <w:left w:val="none" w:sz="0" w:space="0" w:color="auto"/>
        <w:bottom w:val="none" w:sz="0" w:space="0" w:color="auto"/>
        <w:right w:val="none" w:sz="0" w:space="0" w:color="auto"/>
      </w:divBdr>
    </w:div>
    <w:div w:id="1520242597">
      <w:bodyDiv w:val="1"/>
      <w:marLeft w:val="0"/>
      <w:marRight w:val="0"/>
      <w:marTop w:val="0"/>
      <w:marBottom w:val="0"/>
      <w:divBdr>
        <w:top w:val="none" w:sz="0" w:space="0" w:color="auto"/>
        <w:left w:val="none" w:sz="0" w:space="0" w:color="auto"/>
        <w:bottom w:val="none" w:sz="0" w:space="0" w:color="auto"/>
        <w:right w:val="none" w:sz="0" w:space="0" w:color="auto"/>
      </w:divBdr>
    </w:div>
    <w:div w:id="1529683705">
      <w:bodyDiv w:val="1"/>
      <w:marLeft w:val="0"/>
      <w:marRight w:val="0"/>
      <w:marTop w:val="0"/>
      <w:marBottom w:val="0"/>
      <w:divBdr>
        <w:top w:val="none" w:sz="0" w:space="0" w:color="auto"/>
        <w:left w:val="none" w:sz="0" w:space="0" w:color="auto"/>
        <w:bottom w:val="none" w:sz="0" w:space="0" w:color="auto"/>
        <w:right w:val="none" w:sz="0" w:space="0" w:color="auto"/>
      </w:divBdr>
    </w:div>
    <w:div w:id="1536701143">
      <w:bodyDiv w:val="1"/>
      <w:marLeft w:val="0"/>
      <w:marRight w:val="0"/>
      <w:marTop w:val="0"/>
      <w:marBottom w:val="0"/>
      <w:divBdr>
        <w:top w:val="none" w:sz="0" w:space="0" w:color="auto"/>
        <w:left w:val="none" w:sz="0" w:space="0" w:color="auto"/>
        <w:bottom w:val="none" w:sz="0" w:space="0" w:color="auto"/>
        <w:right w:val="none" w:sz="0" w:space="0" w:color="auto"/>
      </w:divBdr>
    </w:div>
    <w:div w:id="1546525009">
      <w:bodyDiv w:val="1"/>
      <w:marLeft w:val="0"/>
      <w:marRight w:val="0"/>
      <w:marTop w:val="0"/>
      <w:marBottom w:val="0"/>
      <w:divBdr>
        <w:top w:val="none" w:sz="0" w:space="0" w:color="auto"/>
        <w:left w:val="none" w:sz="0" w:space="0" w:color="auto"/>
        <w:bottom w:val="none" w:sz="0" w:space="0" w:color="auto"/>
        <w:right w:val="none" w:sz="0" w:space="0" w:color="auto"/>
      </w:divBdr>
    </w:div>
    <w:div w:id="1546798741">
      <w:bodyDiv w:val="1"/>
      <w:marLeft w:val="0"/>
      <w:marRight w:val="0"/>
      <w:marTop w:val="0"/>
      <w:marBottom w:val="0"/>
      <w:divBdr>
        <w:top w:val="none" w:sz="0" w:space="0" w:color="auto"/>
        <w:left w:val="none" w:sz="0" w:space="0" w:color="auto"/>
        <w:bottom w:val="none" w:sz="0" w:space="0" w:color="auto"/>
        <w:right w:val="none" w:sz="0" w:space="0" w:color="auto"/>
      </w:divBdr>
    </w:div>
    <w:div w:id="1547646628">
      <w:bodyDiv w:val="1"/>
      <w:marLeft w:val="0"/>
      <w:marRight w:val="0"/>
      <w:marTop w:val="0"/>
      <w:marBottom w:val="0"/>
      <w:divBdr>
        <w:top w:val="none" w:sz="0" w:space="0" w:color="auto"/>
        <w:left w:val="none" w:sz="0" w:space="0" w:color="auto"/>
        <w:bottom w:val="none" w:sz="0" w:space="0" w:color="auto"/>
        <w:right w:val="none" w:sz="0" w:space="0" w:color="auto"/>
      </w:divBdr>
    </w:div>
    <w:div w:id="1561940710">
      <w:bodyDiv w:val="1"/>
      <w:marLeft w:val="0"/>
      <w:marRight w:val="0"/>
      <w:marTop w:val="0"/>
      <w:marBottom w:val="0"/>
      <w:divBdr>
        <w:top w:val="none" w:sz="0" w:space="0" w:color="auto"/>
        <w:left w:val="none" w:sz="0" w:space="0" w:color="auto"/>
        <w:bottom w:val="none" w:sz="0" w:space="0" w:color="auto"/>
        <w:right w:val="none" w:sz="0" w:space="0" w:color="auto"/>
      </w:divBdr>
    </w:div>
    <w:div w:id="1566404825">
      <w:bodyDiv w:val="1"/>
      <w:marLeft w:val="0"/>
      <w:marRight w:val="0"/>
      <w:marTop w:val="0"/>
      <w:marBottom w:val="0"/>
      <w:divBdr>
        <w:top w:val="none" w:sz="0" w:space="0" w:color="auto"/>
        <w:left w:val="none" w:sz="0" w:space="0" w:color="auto"/>
        <w:bottom w:val="none" w:sz="0" w:space="0" w:color="auto"/>
        <w:right w:val="none" w:sz="0" w:space="0" w:color="auto"/>
      </w:divBdr>
    </w:div>
    <w:div w:id="1576545934">
      <w:bodyDiv w:val="1"/>
      <w:marLeft w:val="0"/>
      <w:marRight w:val="0"/>
      <w:marTop w:val="0"/>
      <w:marBottom w:val="0"/>
      <w:divBdr>
        <w:top w:val="none" w:sz="0" w:space="0" w:color="auto"/>
        <w:left w:val="none" w:sz="0" w:space="0" w:color="auto"/>
        <w:bottom w:val="none" w:sz="0" w:space="0" w:color="auto"/>
        <w:right w:val="none" w:sz="0" w:space="0" w:color="auto"/>
      </w:divBdr>
    </w:div>
    <w:div w:id="1577204551">
      <w:bodyDiv w:val="1"/>
      <w:marLeft w:val="0"/>
      <w:marRight w:val="0"/>
      <w:marTop w:val="0"/>
      <w:marBottom w:val="0"/>
      <w:divBdr>
        <w:top w:val="none" w:sz="0" w:space="0" w:color="auto"/>
        <w:left w:val="none" w:sz="0" w:space="0" w:color="auto"/>
        <w:bottom w:val="none" w:sz="0" w:space="0" w:color="auto"/>
        <w:right w:val="none" w:sz="0" w:space="0" w:color="auto"/>
      </w:divBdr>
    </w:div>
    <w:div w:id="1578442911">
      <w:bodyDiv w:val="1"/>
      <w:marLeft w:val="0"/>
      <w:marRight w:val="0"/>
      <w:marTop w:val="0"/>
      <w:marBottom w:val="0"/>
      <w:divBdr>
        <w:top w:val="none" w:sz="0" w:space="0" w:color="auto"/>
        <w:left w:val="none" w:sz="0" w:space="0" w:color="auto"/>
        <w:bottom w:val="none" w:sz="0" w:space="0" w:color="auto"/>
        <w:right w:val="none" w:sz="0" w:space="0" w:color="auto"/>
      </w:divBdr>
    </w:div>
    <w:div w:id="1583367561">
      <w:bodyDiv w:val="1"/>
      <w:marLeft w:val="0"/>
      <w:marRight w:val="0"/>
      <w:marTop w:val="0"/>
      <w:marBottom w:val="0"/>
      <w:divBdr>
        <w:top w:val="none" w:sz="0" w:space="0" w:color="auto"/>
        <w:left w:val="none" w:sz="0" w:space="0" w:color="auto"/>
        <w:bottom w:val="none" w:sz="0" w:space="0" w:color="auto"/>
        <w:right w:val="none" w:sz="0" w:space="0" w:color="auto"/>
      </w:divBdr>
    </w:div>
    <w:div w:id="1587152283">
      <w:bodyDiv w:val="1"/>
      <w:marLeft w:val="0"/>
      <w:marRight w:val="0"/>
      <w:marTop w:val="0"/>
      <w:marBottom w:val="0"/>
      <w:divBdr>
        <w:top w:val="none" w:sz="0" w:space="0" w:color="auto"/>
        <w:left w:val="none" w:sz="0" w:space="0" w:color="auto"/>
        <w:bottom w:val="none" w:sz="0" w:space="0" w:color="auto"/>
        <w:right w:val="none" w:sz="0" w:space="0" w:color="auto"/>
      </w:divBdr>
    </w:div>
    <w:div w:id="1595236495">
      <w:bodyDiv w:val="1"/>
      <w:marLeft w:val="0"/>
      <w:marRight w:val="0"/>
      <w:marTop w:val="0"/>
      <w:marBottom w:val="0"/>
      <w:divBdr>
        <w:top w:val="none" w:sz="0" w:space="0" w:color="auto"/>
        <w:left w:val="none" w:sz="0" w:space="0" w:color="auto"/>
        <w:bottom w:val="none" w:sz="0" w:space="0" w:color="auto"/>
        <w:right w:val="none" w:sz="0" w:space="0" w:color="auto"/>
      </w:divBdr>
    </w:div>
    <w:div w:id="1596940247">
      <w:bodyDiv w:val="1"/>
      <w:marLeft w:val="0"/>
      <w:marRight w:val="0"/>
      <w:marTop w:val="0"/>
      <w:marBottom w:val="0"/>
      <w:divBdr>
        <w:top w:val="none" w:sz="0" w:space="0" w:color="auto"/>
        <w:left w:val="none" w:sz="0" w:space="0" w:color="auto"/>
        <w:bottom w:val="none" w:sz="0" w:space="0" w:color="auto"/>
        <w:right w:val="none" w:sz="0" w:space="0" w:color="auto"/>
      </w:divBdr>
    </w:div>
    <w:div w:id="1598513522">
      <w:bodyDiv w:val="1"/>
      <w:marLeft w:val="0"/>
      <w:marRight w:val="0"/>
      <w:marTop w:val="0"/>
      <w:marBottom w:val="0"/>
      <w:divBdr>
        <w:top w:val="none" w:sz="0" w:space="0" w:color="auto"/>
        <w:left w:val="none" w:sz="0" w:space="0" w:color="auto"/>
        <w:bottom w:val="none" w:sz="0" w:space="0" w:color="auto"/>
        <w:right w:val="none" w:sz="0" w:space="0" w:color="auto"/>
      </w:divBdr>
    </w:div>
    <w:div w:id="1602952798">
      <w:bodyDiv w:val="1"/>
      <w:marLeft w:val="0"/>
      <w:marRight w:val="0"/>
      <w:marTop w:val="0"/>
      <w:marBottom w:val="0"/>
      <w:divBdr>
        <w:top w:val="none" w:sz="0" w:space="0" w:color="auto"/>
        <w:left w:val="none" w:sz="0" w:space="0" w:color="auto"/>
        <w:bottom w:val="none" w:sz="0" w:space="0" w:color="auto"/>
        <w:right w:val="none" w:sz="0" w:space="0" w:color="auto"/>
      </w:divBdr>
    </w:div>
    <w:div w:id="1615282771">
      <w:bodyDiv w:val="1"/>
      <w:marLeft w:val="0"/>
      <w:marRight w:val="0"/>
      <w:marTop w:val="0"/>
      <w:marBottom w:val="0"/>
      <w:divBdr>
        <w:top w:val="none" w:sz="0" w:space="0" w:color="auto"/>
        <w:left w:val="none" w:sz="0" w:space="0" w:color="auto"/>
        <w:bottom w:val="none" w:sz="0" w:space="0" w:color="auto"/>
        <w:right w:val="none" w:sz="0" w:space="0" w:color="auto"/>
      </w:divBdr>
    </w:div>
    <w:div w:id="1618754482">
      <w:bodyDiv w:val="1"/>
      <w:marLeft w:val="0"/>
      <w:marRight w:val="0"/>
      <w:marTop w:val="0"/>
      <w:marBottom w:val="0"/>
      <w:divBdr>
        <w:top w:val="none" w:sz="0" w:space="0" w:color="auto"/>
        <w:left w:val="none" w:sz="0" w:space="0" w:color="auto"/>
        <w:bottom w:val="none" w:sz="0" w:space="0" w:color="auto"/>
        <w:right w:val="none" w:sz="0" w:space="0" w:color="auto"/>
      </w:divBdr>
    </w:div>
    <w:div w:id="1638876153">
      <w:bodyDiv w:val="1"/>
      <w:marLeft w:val="0"/>
      <w:marRight w:val="0"/>
      <w:marTop w:val="0"/>
      <w:marBottom w:val="0"/>
      <w:divBdr>
        <w:top w:val="none" w:sz="0" w:space="0" w:color="auto"/>
        <w:left w:val="none" w:sz="0" w:space="0" w:color="auto"/>
        <w:bottom w:val="none" w:sz="0" w:space="0" w:color="auto"/>
        <w:right w:val="none" w:sz="0" w:space="0" w:color="auto"/>
      </w:divBdr>
    </w:div>
    <w:div w:id="1642880576">
      <w:bodyDiv w:val="1"/>
      <w:marLeft w:val="0"/>
      <w:marRight w:val="0"/>
      <w:marTop w:val="0"/>
      <w:marBottom w:val="0"/>
      <w:divBdr>
        <w:top w:val="none" w:sz="0" w:space="0" w:color="auto"/>
        <w:left w:val="none" w:sz="0" w:space="0" w:color="auto"/>
        <w:bottom w:val="none" w:sz="0" w:space="0" w:color="auto"/>
        <w:right w:val="none" w:sz="0" w:space="0" w:color="auto"/>
      </w:divBdr>
    </w:div>
    <w:div w:id="1643730355">
      <w:bodyDiv w:val="1"/>
      <w:marLeft w:val="0"/>
      <w:marRight w:val="0"/>
      <w:marTop w:val="0"/>
      <w:marBottom w:val="0"/>
      <w:divBdr>
        <w:top w:val="none" w:sz="0" w:space="0" w:color="auto"/>
        <w:left w:val="none" w:sz="0" w:space="0" w:color="auto"/>
        <w:bottom w:val="none" w:sz="0" w:space="0" w:color="auto"/>
        <w:right w:val="none" w:sz="0" w:space="0" w:color="auto"/>
      </w:divBdr>
    </w:div>
    <w:div w:id="1646855047">
      <w:bodyDiv w:val="1"/>
      <w:marLeft w:val="0"/>
      <w:marRight w:val="0"/>
      <w:marTop w:val="0"/>
      <w:marBottom w:val="0"/>
      <w:divBdr>
        <w:top w:val="none" w:sz="0" w:space="0" w:color="auto"/>
        <w:left w:val="none" w:sz="0" w:space="0" w:color="auto"/>
        <w:bottom w:val="none" w:sz="0" w:space="0" w:color="auto"/>
        <w:right w:val="none" w:sz="0" w:space="0" w:color="auto"/>
      </w:divBdr>
    </w:div>
    <w:div w:id="1648971929">
      <w:bodyDiv w:val="1"/>
      <w:marLeft w:val="0"/>
      <w:marRight w:val="0"/>
      <w:marTop w:val="0"/>
      <w:marBottom w:val="0"/>
      <w:divBdr>
        <w:top w:val="none" w:sz="0" w:space="0" w:color="auto"/>
        <w:left w:val="none" w:sz="0" w:space="0" w:color="auto"/>
        <w:bottom w:val="none" w:sz="0" w:space="0" w:color="auto"/>
        <w:right w:val="none" w:sz="0" w:space="0" w:color="auto"/>
      </w:divBdr>
    </w:div>
    <w:div w:id="1649170155">
      <w:bodyDiv w:val="1"/>
      <w:marLeft w:val="0"/>
      <w:marRight w:val="0"/>
      <w:marTop w:val="0"/>
      <w:marBottom w:val="0"/>
      <w:divBdr>
        <w:top w:val="none" w:sz="0" w:space="0" w:color="auto"/>
        <w:left w:val="none" w:sz="0" w:space="0" w:color="auto"/>
        <w:bottom w:val="none" w:sz="0" w:space="0" w:color="auto"/>
        <w:right w:val="none" w:sz="0" w:space="0" w:color="auto"/>
      </w:divBdr>
    </w:div>
    <w:div w:id="1652173240">
      <w:bodyDiv w:val="1"/>
      <w:marLeft w:val="0"/>
      <w:marRight w:val="0"/>
      <w:marTop w:val="0"/>
      <w:marBottom w:val="0"/>
      <w:divBdr>
        <w:top w:val="none" w:sz="0" w:space="0" w:color="auto"/>
        <w:left w:val="none" w:sz="0" w:space="0" w:color="auto"/>
        <w:bottom w:val="none" w:sz="0" w:space="0" w:color="auto"/>
        <w:right w:val="none" w:sz="0" w:space="0" w:color="auto"/>
      </w:divBdr>
    </w:div>
    <w:div w:id="1653367671">
      <w:bodyDiv w:val="1"/>
      <w:marLeft w:val="0"/>
      <w:marRight w:val="0"/>
      <w:marTop w:val="0"/>
      <w:marBottom w:val="0"/>
      <w:divBdr>
        <w:top w:val="none" w:sz="0" w:space="0" w:color="auto"/>
        <w:left w:val="none" w:sz="0" w:space="0" w:color="auto"/>
        <w:bottom w:val="none" w:sz="0" w:space="0" w:color="auto"/>
        <w:right w:val="none" w:sz="0" w:space="0" w:color="auto"/>
      </w:divBdr>
    </w:div>
    <w:div w:id="1659109836">
      <w:bodyDiv w:val="1"/>
      <w:marLeft w:val="0"/>
      <w:marRight w:val="0"/>
      <w:marTop w:val="0"/>
      <w:marBottom w:val="0"/>
      <w:divBdr>
        <w:top w:val="none" w:sz="0" w:space="0" w:color="auto"/>
        <w:left w:val="none" w:sz="0" w:space="0" w:color="auto"/>
        <w:bottom w:val="none" w:sz="0" w:space="0" w:color="auto"/>
        <w:right w:val="none" w:sz="0" w:space="0" w:color="auto"/>
      </w:divBdr>
    </w:div>
    <w:div w:id="1661468941">
      <w:bodyDiv w:val="1"/>
      <w:marLeft w:val="0"/>
      <w:marRight w:val="0"/>
      <w:marTop w:val="0"/>
      <w:marBottom w:val="0"/>
      <w:divBdr>
        <w:top w:val="none" w:sz="0" w:space="0" w:color="auto"/>
        <w:left w:val="none" w:sz="0" w:space="0" w:color="auto"/>
        <w:bottom w:val="none" w:sz="0" w:space="0" w:color="auto"/>
        <w:right w:val="none" w:sz="0" w:space="0" w:color="auto"/>
      </w:divBdr>
    </w:div>
    <w:div w:id="1661998980">
      <w:bodyDiv w:val="1"/>
      <w:marLeft w:val="0"/>
      <w:marRight w:val="0"/>
      <w:marTop w:val="0"/>
      <w:marBottom w:val="0"/>
      <w:divBdr>
        <w:top w:val="none" w:sz="0" w:space="0" w:color="auto"/>
        <w:left w:val="none" w:sz="0" w:space="0" w:color="auto"/>
        <w:bottom w:val="none" w:sz="0" w:space="0" w:color="auto"/>
        <w:right w:val="none" w:sz="0" w:space="0" w:color="auto"/>
      </w:divBdr>
    </w:div>
    <w:div w:id="1664896500">
      <w:bodyDiv w:val="1"/>
      <w:marLeft w:val="0"/>
      <w:marRight w:val="0"/>
      <w:marTop w:val="0"/>
      <w:marBottom w:val="0"/>
      <w:divBdr>
        <w:top w:val="none" w:sz="0" w:space="0" w:color="auto"/>
        <w:left w:val="none" w:sz="0" w:space="0" w:color="auto"/>
        <w:bottom w:val="none" w:sz="0" w:space="0" w:color="auto"/>
        <w:right w:val="none" w:sz="0" w:space="0" w:color="auto"/>
      </w:divBdr>
    </w:div>
    <w:div w:id="1669214928">
      <w:bodyDiv w:val="1"/>
      <w:marLeft w:val="0"/>
      <w:marRight w:val="0"/>
      <w:marTop w:val="0"/>
      <w:marBottom w:val="0"/>
      <w:divBdr>
        <w:top w:val="none" w:sz="0" w:space="0" w:color="auto"/>
        <w:left w:val="none" w:sz="0" w:space="0" w:color="auto"/>
        <w:bottom w:val="none" w:sz="0" w:space="0" w:color="auto"/>
        <w:right w:val="none" w:sz="0" w:space="0" w:color="auto"/>
      </w:divBdr>
    </w:div>
    <w:div w:id="1673756124">
      <w:bodyDiv w:val="1"/>
      <w:marLeft w:val="0"/>
      <w:marRight w:val="0"/>
      <w:marTop w:val="0"/>
      <w:marBottom w:val="0"/>
      <w:divBdr>
        <w:top w:val="none" w:sz="0" w:space="0" w:color="auto"/>
        <w:left w:val="none" w:sz="0" w:space="0" w:color="auto"/>
        <w:bottom w:val="none" w:sz="0" w:space="0" w:color="auto"/>
        <w:right w:val="none" w:sz="0" w:space="0" w:color="auto"/>
      </w:divBdr>
    </w:div>
    <w:div w:id="1682123074">
      <w:bodyDiv w:val="1"/>
      <w:marLeft w:val="0"/>
      <w:marRight w:val="0"/>
      <w:marTop w:val="0"/>
      <w:marBottom w:val="0"/>
      <w:divBdr>
        <w:top w:val="none" w:sz="0" w:space="0" w:color="auto"/>
        <w:left w:val="none" w:sz="0" w:space="0" w:color="auto"/>
        <w:bottom w:val="none" w:sz="0" w:space="0" w:color="auto"/>
        <w:right w:val="none" w:sz="0" w:space="0" w:color="auto"/>
      </w:divBdr>
    </w:div>
    <w:div w:id="1694114492">
      <w:bodyDiv w:val="1"/>
      <w:marLeft w:val="0"/>
      <w:marRight w:val="0"/>
      <w:marTop w:val="0"/>
      <w:marBottom w:val="0"/>
      <w:divBdr>
        <w:top w:val="none" w:sz="0" w:space="0" w:color="auto"/>
        <w:left w:val="none" w:sz="0" w:space="0" w:color="auto"/>
        <w:bottom w:val="none" w:sz="0" w:space="0" w:color="auto"/>
        <w:right w:val="none" w:sz="0" w:space="0" w:color="auto"/>
      </w:divBdr>
    </w:div>
    <w:div w:id="1696228494">
      <w:bodyDiv w:val="1"/>
      <w:marLeft w:val="0"/>
      <w:marRight w:val="0"/>
      <w:marTop w:val="0"/>
      <w:marBottom w:val="0"/>
      <w:divBdr>
        <w:top w:val="none" w:sz="0" w:space="0" w:color="auto"/>
        <w:left w:val="none" w:sz="0" w:space="0" w:color="auto"/>
        <w:bottom w:val="none" w:sz="0" w:space="0" w:color="auto"/>
        <w:right w:val="none" w:sz="0" w:space="0" w:color="auto"/>
      </w:divBdr>
    </w:div>
    <w:div w:id="1699160807">
      <w:bodyDiv w:val="1"/>
      <w:marLeft w:val="0"/>
      <w:marRight w:val="0"/>
      <w:marTop w:val="0"/>
      <w:marBottom w:val="0"/>
      <w:divBdr>
        <w:top w:val="none" w:sz="0" w:space="0" w:color="auto"/>
        <w:left w:val="none" w:sz="0" w:space="0" w:color="auto"/>
        <w:bottom w:val="none" w:sz="0" w:space="0" w:color="auto"/>
        <w:right w:val="none" w:sz="0" w:space="0" w:color="auto"/>
      </w:divBdr>
    </w:div>
    <w:div w:id="1702708582">
      <w:bodyDiv w:val="1"/>
      <w:marLeft w:val="0"/>
      <w:marRight w:val="0"/>
      <w:marTop w:val="0"/>
      <w:marBottom w:val="0"/>
      <w:divBdr>
        <w:top w:val="none" w:sz="0" w:space="0" w:color="auto"/>
        <w:left w:val="none" w:sz="0" w:space="0" w:color="auto"/>
        <w:bottom w:val="none" w:sz="0" w:space="0" w:color="auto"/>
        <w:right w:val="none" w:sz="0" w:space="0" w:color="auto"/>
      </w:divBdr>
    </w:div>
    <w:div w:id="1708140540">
      <w:bodyDiv w:val="1"/>
      <w:marLeft w:val="0"/>
      <w:marRight w:val="0"/>
      <w:marTop w:val="0"/>
      <w:marBottom w:val="0"/>
      <w:divBdr>
        <w:top w:val="none" w:sz="0" w:space="0" w:color="auto"/>
        <w:left w:val="none" w:sz="0" w:space="0" w:color="auto"/>
        <w:bottom w:val="none" w:sz="0" w:space="0" w:color="auto"/>
        <w:right w:val="none" w:sz="0" w:space="0" w:color="auto"/>
      </w:divBdr>
    </w:div>
    <w:div w:id="1709527354">
      <w:bodyDiv w:val="1"/>
      <w:marLeft w:val="0"/>
      <w:marRight w:val="0"/>
      <w:marTop w:val="0"/>
      <w:marBottom w:val="0"/>
      <w:divBdr>
        <w:top w:val="none" w:sz="0" w:space="0" w:color="auto"/>
        <w:left w:val="none" w:sz="0" w:space="0" w:color="auto"/>
        <w:bottom w:val="none" w:sz="0" w:space="0" w:color="auto"/>
        <w:right w:val="none" w:sz="0" w:space="0" w:color="auto"/>
      </w:divBdr>
    </w:div>
    <w:div w:id="1713532685">
      <w:bodyDiv w:val="1"/>
      <w:marLeft w:val="0"/>
      <w:marRight w:val="0"/>
      <w:marTop w:val="0"/>
      <w:marBottom w:val="0"/>
      <w:divBdr>
        <w:top w:val="none" w:sz="0" w:space="0" w:color="auto"/>
        <w:left w:val="none" w:sz="0" w:space="0" w:color="auto"/>
        <w:bottom w:val="none" w:sz="0" w:space="0" w:color="auto"/>
        <w:right w:val="none" w:sz="0" w:space="0" w:color="auto"/>
      </w:divBdr>
    </w:div>
    <w:div w:id="1716545935">
      <w:bodyDiv w:val="1"/>
      <w:marLeft w:val="0"/>
      <w:marRight w:val="0"/>
      <w:marTop w:val="0"/>
      <w:marBottom w:val="0"/>
      <w:divBdr>
        <w:top w:val="none" w:sz="0" w:space="0" w:color="auto"/>
        <w:left w:val="none" w:sz="0" w:space="0" w:color="auto"/>
        <w:bottom w:val="none" w:sz="0" w:space="0" w:color="auto"/>
        <w:right w:val="none" w:sz="0" w:space="0" w:color="auto"/>
      </w:divBdr>
    </w:div>
    <w:div w:id="1717586769">
      <w:bodyDiv w:val="1"/>
      <w:marLeft w:val="0"/>
      <w:marRight w:val="0"/>
      <w:marTop w:val="0"/>
      <w:marBottom w:val="0"/>
      <w:divBdr>
        <w:top w:val="none" w:sz="0" w:space="0" w:color="auto"/>
        <w:left w:val="none" w:sz="0" w:space="0" w:color="auto"/>
        <w:bottom w:val="none" w:sz="0" w:space="0" w:color="auto"/>
        <w:right w:val="none" w:sz="0" w:space="0" w:color="auto"/>
      </w:divBdr>
    </w:div>
    <w:div w:id="1724517767">
      <w:bodyDiv w:val="1"/>
      <w:marLeft w:val="0"/>
      <w:marRight w:val="0"/>
      <w:marTop w:val="0"/>
      <w:marBottom w:val="0"/>
      <w:divBdr>
        <w:top w:val="none" w:sz="0" w:space="0" w:color="auto"/>
        <w:left w:val="none" w:sz="0" w:space="0" w:color="auto"/>
        <w:bottom w:val="none" w:sz="0" w:space="0" w:color="auto"/>
        <w:right w:val="none" w:sz="0" w:space="0" w:color="auto"/>
      </w:divBdr>
    </w:div>
    <w:div w:id="1737437914">
      <w:bodyDiv w:val="1"/>
      <w:marLeft w:val="0"/>
      <w:marRight w:val="0"/>
      <w:marTop w:val="0"/>
      <w:marBottom w:val="0"/>
      <w:divBdr>
        <w:top w:val="none" w:sz="0" w:space="0" w:color="auto"/>
        <w:left w:val="none" w:sz="0" w:space="0" w:color="auto"/>
        <w:bottom w:val="none" w:sz="0" w:space="0" w:color="auto"/>
        <w:right w:val="none" w:sz="0" w:space="0" w:color="auto"/>
      </w:divBdr>
    </w:div>
    <w:div w:id="1744572070">
      <w:bodyDiv w:val="1"/>
      <w:marLeft w:val="0"/>
      <w:marRight w:val="0"/>
      <w:marTop w:val="0"/>
      <w:marBottom w:val="0"/>
      <w:divBdr>
        <w:top w:val="none" w:sz="0" w:space="0" w:color="auto"/>
        <w:left w:val="none" w:sz="0" w:space="0" w:color="auto"/>
        <w:bottom w:val="none" w:sz="0" w:space="0" w:color="auto"/>
        <w:right w:val="none" w:sz="0" w:space="0" w:color="auto"/>
      </w:divBdr>
    </w:div>
    <w:div w:id="1744796547">
      <w:bodyDiv w:val="1"/>
      <w:marLeft w:val="0"/>
      <w:marRight w:val="0"/>
      <w:marTop w:val="0"/>
      <w:marBottom w:val="0"/>
      <w:divBdr>
        <w:top w:val="none" w:sz="0" w:space="0" w:color="auto"/>
        <w:left w:val="none" w:sz="0" w:space="0" w:color="auto"/>
        <w:bottom w:val="none" w:sz="0" w:space="0" w:color="auto"/>
        <w:right w:val="none" w:sz="0" w:space="0" w:color="auto"/>
      </w:divBdr>
    </w:div>
    <w:div w:id="1755861000">
      <w:bodyDiv w:val="1"/>
      <w:marLeft w:val="0"/>
      <w:marRight w:val="0"/>
      <w:marTop w:val="0"/>
      <w:marBottom w:val="0"/>
      <w:divBdr>
        <w:top w:val="none" w:sz="0" w:space="0" w:color="auto"/>
        <w:left w:val="none" w:sz="0" w:space="0" w:color="auto"/>
        <w:bottom w:val="none" w:sz="0" w:space="0" w:color="auto"/>
        <w:right w:val="none" w:sz="0" w:space="0" w:color="auto"/>
      </w:divBdr>
    </w:div>
    <w:div w:id="1757436495">
      <w:bodyDiv w:val="1"/>
      <w:marLeft w:val="0"/>
      <w:marRight w:val="0"/>
      <w:marTop w:val="0"/>
      <w:marBottom w:val="0"/>
      <w:divBdr>
        <w:top w:val="none" w:sz="0" w:space="0" w:color="auto"/>
        <w:left w:val="none" w:sz="0" w:space="0" w:color="auto"/>
        <w:bottom w:val="none" w:sz="0" w:space="0" w:color="auto"/>
        <w:right w:val="none" w:sz="0" w:space="0" w:color="auto"/>
      </w:divBdr>
    </w:div>
    <w:div w:id="1763260198">
      <w:bodyDiv w:val="1"/>
      <w:marLeft w:val="0"/>
      <w:marRight w:val="0"/>
      <w:marTop w:val="0"/>
      <w:marBottom w:val="0"/>
      <w:divBdr>
        <w:top w:val="none" w:sz="0" w:space="0" w:color="auto"/>
        <w:left w:val="none" w:sz="0" w:space="0" w:color="auto"/>
        <w:bottom w:val="none" w:sz="0" w:space="0" w:color="auto"/>
        <w:right w:val="none" w:sz="0" w:space="0" w:color="auto"/>
      </w:divBdr>
    </w:div>
    <w:div w:id="1763912324">
      <w:bodyDiv w:val="1"/>
      <w:marLeft w:val="0"/>
      <w:marRight w:val="0"/>
      <w:marTop w:val="0"/>
      <w:marBottom w:val="0"/>
      <w:divBdr>
        <w:top w:val="none" w:sz="0" w:space="0" w:color="auto"/>
        <w:left w:val="none" w:sz="0" w:space="0" w:color="auto"/>
        <w:bottom w:val="none" w:sz="0" w:space="0" w:color="auto"/>
        <w:right w:val="none" w:sz="0" w:space="0" w:color="auto"/>
      </w:divBdr>
    </w:div>
    <w:div w:id="1778938173">
      <w:bodyDiv w:val="1"/>
      <w:marLeft w:val="0"/>
      <w:marRight w:val="0"/>
      <w:marTop w:val="0"/>
      <w:marBottom w:val="0"/>
      <w:divBdr>
        <w:top w:val="none" w:sz="0" w:space="0" w:color="auto"/>
        <w:left w:val="none" w:sz="0" w:space="0" w:color="auto"/>
        <w:bottom w:val="none" w:sz="0" w:space="0" w:color="auto"/>
        <w:right w:val="none" w:sz="0" w:space="0" w:color="auto"/>
      </w:divBdr>
    </w:div>
    <w:div w:id="1780225088">
      <w:bodyDiv w:val="1"/>
      <w:marLeft w:val="0"/>
      <w:marRight w:val="0"/>
      <w:marTop w:val="0"/>
      <w:marBottom w:val="0"/>
      <w:divBdr>
        <w:top w:val="none" w:sz="0" w:space="0" w:color="auto"/>
        <w:left w:val="none" w:sz="0" w:space="0" w:color="auto"/>
        <w:bottom w:val="none" w:sz="0" w:space="0" w:color="auto"/>
        <w:right w:val="none" w:sz="0" w:space="0" w:color="auto"/>
      </w:divBdr>
    </w:div>
    <w:div w:id="1792434020">
      <w:bodyDiv w:val="1"/>
      <w:marLeft w:val="0"/>
      <w:marRight w:val="0"/>
      <w:marTop w:val="0"/>
      <w:marBottom w:val="0"/>
      <w:divBdr>
        <w:top w:val="none" w:sz="0" w:space="0" w:color="auto"/>
        <w:left w:val="none" w:sz="0" w:space="0" w:color="auto"/>
        <w:bottom w:val="none" w:sz="0" w:space="0" w:color="auto"/>
        <w:right w:val="none" w:sz="0" w:space="0" w:color="auto"/>
      </w:divBdr>
    </w:div>
    <w:div w:id="1794639018">
      <w:bodyDiv w:val="1"/>
      <w:marLeft w:val="0"/>
      <w:marRight w:val="0"/>
      <w:marTop w:val="0"/>
      <w:marBottom w:val="0"/>
      <w:divBdr>
        <w:top w:val="none" w:sz="0" w:space="0" w:color="auto"/>
        <w:left w:val="none" w:sz="0" w:space="0" w:color="auto"/>
        <w:bottom w:val="none" w:sz="0" w:space="0" w:color="auto"/>
        <w:right w:val="none" w:sz="0" w:space="0" w:color="auto"/>
      </w:divBdr>
    </w:div>
    <w:div w:id="1805582373">
      <w:bodyDiv w:val="1"/>
      <w:marLeft w:val="0"/>
      <w:marRight w:val="0"/>
      <w:marTop w:val="0"/>
      <w:marBottom w:val="0"/>
      <w:divBdr>
        <w:top w:val="none" w:sz="0" w:space="0" w:color="auto"/>
        <w:left w:val="none" w:sz="0" w:space="0" w:color="auto"/>
        <w:bottom w:val="none" w:sz="0" w:space="0" w:color="auto"/>
        <w:right w:val="none" w:sz="0" w:space="0" w:color="auto"/>
      </w:divBdr>
    </w:div>
    <w:div w:id="1806853935">
      <w:bodyDiv w:val="1"/>
      <w:marLeft w:val="0"/>
      <w:marRight w:val="0"/>
      <w:marTop w:val="0"/>
      <w:marBottom w:val="0"/>
      <w:divBdr>
        <w:top w:val="none" w:sz="0" w:space="0" w:color="auto"/>
        <w:left w:val="none" w:sz="0" w:space="0" w:color="auto"/>
        <w:bottom w:val="none" w:sz="0" w:space="0" w:color="auto"/>
        <w:right w:val="none" w:sz="0" w:space="0" w:color="auto"/>
      </w:divBdr>
    </w:div>
    <w:div w:id="1809207650">
      <w:bodyDiv w:val="1"/>
      <w:marLeft w:val="0"/>
      <w:marRight w:val="0"/>
      <w:marTop w:val="0"/>
      <w:marBottom w:val="0"/>
      <w:divBdr>
        <w:top w:val="none" w:sz="0" w:space="0" w:color="auto"/>
        <w:left w:val="none" w:sz="0" w:space="0" w:color="auto"/>
        <w:bottom w:val="none" w:sz="0" w:space="0" w:color="auto"/>
        <w:right w:val="none" w:sz="0" w:space="0" w:color="auto"/>
      </w:divBdr>
    </w:div>
    <w:div w:id="1809665590">
      <w:bodyDiv w:val="1"/>
      <w:marLeft w:val="0"/>
      <w:marRight w:val="0"/>
      <w:marTop w:val="0"/>
      <w:marBottom w:val="0"/>
      <w:divBdr>
        <w:top w:val="none" w:sz="0" w:space="0" w:color="auto"/>
        <w:left w:val="none" w:sz="0" w:space="0" w:color="auto"/>
        <w:bottom w:val="none" w:sz="0" w:space="0" w:color="auto"/>
        <w:right w:val="none" w:sz="0" w:space="0" w:color="auto"/>
      </w:divBdr>
    </w:div>
    <w:div w:id="1812016902">
      <w:bodyDiv w:val="1"/>
      <w:marLeft w:val="0"/>
      <w:marRight w:val="0"/>
      <w:marTop w:val="0"/>
      <w:marBottom w:val="0"/>
      <w:divBdr>
        <w:top w:val="none" w:sz="0" w:space="0" w:color="auto"/>
        <w:left w:val="none" w:sz="0" w:space="0" w:color="auto"/>
        <w:bottom w:val="none" w:sz="0" w:space="0" w:color="auto"/>
        <w:right w:val="none" w:sz="0" w:space="0" w:color="auto"/>
      </w:divBdr>
    </w:div>
    <w:div w:id="1812627099">
      <w:bodyDiv w:val="1"/>
      <w:marLeft w:val="0"/>
      <w:marRight w:val="0"/>
      <w:marTop w:val="0"/>
      <w:marBottom w:val="0"/>
      <w:divBdr>
        <w:top w:val="none" w:sz="0" w:space="0" w:color="auto"/>
        <w:left w:val="none" w:sz="0" w:space="0" w:color="auto"/>
        <w:bottom w:val="none" w:sz="0" w:space="0" w:color="auto"/>
        <w:right w:val="none" w:sz="0" w:space="0" w:color="auto"/>
      </w:divBdr>
    </w:div>
    <w:div w:id="1824152051">
      <w:bodyDiv w:val="1"/>
      <w:marLeft w:val="0"/>
      <w:marRight w:val="0"/>
      <w:marTop w:val="0"/>
      <w:marBottom w:val="0"/>
      <w:divBdr>
        <w:top w:val="none" w:sz="0" w:space="0" w:color="auto"/>
        <w:left w:val="none" w:sz="0" w:space="0" w:color="auto"/>
        <w:bottom w:val="none" w:sz="0" w:space="0" w:color="auto"/>
        <w:right w:val="none" w:sz="0" w:space="0" w:color="auto"/>
      </w:divBdr>
    </w:div>
    <w:div w:id="1830907131">
      <w:bodyDiv w:val="1"/>
      <w:marLeft w:val="0"/>
      <w:marRight w:val="0"/>
      <w:marTop w:val="0"/>
      <w:marBottom w:val="0"/>
      <w:divBdr>
        <w:top w:val="none" w:sz="0" w:space="0" w:color="auto"/>
        <w:left w:val="none" w:sz="0" w:space="0" w:color="auto"/>
        <w:bottom w:val="none" w:sz="0" w:space="0" w:color="auto"/>
        <w:right w:val="none" w:sz="0" w:space="0" w:color="auto"/>
      </w:divBdr>
    </w:div>
    <w:div w:id="1831367375">
      <w:bodyDiv w:val="1"/>
      <w:marLeft w:val="0"/>
      <w:marRight w:val="0"/>
      <w:marTop w:val="0"/>
      <w:marBottom w:val="0"/>
      <w:divBdr>
        <w:top w:val="none" w:sz="0" w:space="0" w:color="auto"/>
        <w:left w:val="none" w:sz="0" w:space="0" w:color="auto"/>
        <w:bottom w:val="none" w:sz="0" w:space="0" w:color="auto"/>
        <w:right w:val="none" w:sz="0" w:space="0" w:color="auto"/>
      </w:divBdr>
    </w:div>
    <w:div w:id="1836262860">
      <w:bodyDiv w:val="1"/>
      <w:marLeft w:val="0"/>
      <w:marRight w:val="0"/>
      <w:marTop w:val="0"/>
      <w:marBottom w:val="0"/>
      <w:divBdr>
        <w:top w:val="none" w:sz="0" w:space="0" w:color="auto"/>
        <w:left w:val="none" w:sz="0" w:space="0" w:color="auto"/>
        <w:bottom w:val="none" w:sz="0" w:space="0" w:color="auto"/>
        <w:right w:val="none" w:sz="0" w:space="0" w:color="auto"/>
      </w:divBdr>
    </w:div>
    <w:div w:id="1842743967">
      <w:bodyDiv w:val="1"/>
      <w:marLeft w:val="0"/>
      <w:marRight w:val="0"/>
      <w:marTop w:val="0"/>
      <w:marBottom w:val="0"/>
      <w:divBdr>
        <w:top w:val="none" w:sz="0" w:space="0" w:color="auto"/>
        <w:left w:val="none" w:sz="0" w:space="0" w:color="auto"/>
        <w:bottom w:val="none" w:sz="0" w:space="0" w:color="auto"/>
        <w:right w:val="none" w:sz="0" w:space="0" w:color="auto"/>
      </w:divBdr>
    </w:div>
    <w:div w:id="1845438742">
      <w:bodyDiv w:val="1"/>
      <w:marLeft w:val="0"/>
      <w:marRight w:val="0"/>
      <w:marTop w:val="0"/>
      <w:marBottom w:val="0"/>
      <w:divBdr>
        <w:top w:val="none" w:sz="0" w:space="0" w:color="auto"/>
        <w:left w:val="none" w:sz="0" w:space="0" w:color="auto"/>
        <w:bottom w:val="none" w:sz="0" w:space="0" w:color="auto"/>
        <w:right w:val="none" w:sz="0" w:space="0" w:color="auto"/>
      </w:divBdr>
    </w:div>
    <w:div w:id="1850828862">
      <w:bodyDiv w:val="1"/>
      <w:marLeft w:val="0"/>
      <w:marRight w:val="0"/>
      <w:marTop w:val="0"/>
      <w:marBottom w:val="0"/>
      <w:divBdr>
        <w:top w:val="none" w:sz="0" w:space="0" w:color="auto"/>
        <w:left w:val="none" w:sz="0" w:space="0" w:color="auto"/>
        <w:bottom w:val="none" w:sz="0" w:space="0" w:color="auto"/>
        <w:right w:val="none" w:sz="0" w:space="0" w:color="auto"/>
      </w:divBdr>
    </w:div>
    <w:div w:id="1851527891">
      <w:bodyDiv w:val="1"/>
      <w:marLeft w:val="0"/>
      <w:marRight w:val="0"/>
      <w:marTop w:val="0"/>
      <w:marBottom w:val="0"/>
      <w:divBdr>
        <w:top w:val="none" w:sz="0" w:space="0" w:color="auto"/>
        <w:left w:val="none" w:sz="0" w:space="0" w:color="auto"/>
        <w:bottom w:val="none" w:sz="0" w:space="0" w:color="auto"/>
        <w:right w:val="none" w:sz="0" w:space="0" w:color="auto"/>
      </w:divBdr>
    </w:div>
    <w:div w:id="1853447171">
      <w:bodyDiv w:val="1"/>
      <w:marLeft w:val="0"/>
      <w:marRight w:val="0"/>
      <w:marTop w:val="0"/>
      <w:marBottom w:val="0"/>
      <w:divBdr>
        <w:top w:val="none" w:sz="0" w:space="0" w:color="auto"/>
        <w:left w:val="none" w:sz="0" w:space="0" w:color="auto"/>
        <w:bottom w:val="none" w:sz="0" w:space="0" w:color="auto"/>
        <w:right w:val="none" w:sz="0" w:space="0" w:color="auto"/>
      </w:divBdr>
    </w:div>
    <w:div w:id="1856307413">
      <w:bodyDiv w:val="1"/>
      <w:marLeft w:val="0"/>
      <w:marRight w:val="0"/>
      <w:marTop w:val="0"/>
      <w:marBottom w:val="0"/>
      <w:divBdr>
        <w:top w:val="none" w:sz="0" w:space="0" w:color="auto"/>
        <w:left w:val="none" w:sz="0" w:space="0" w:color="auto"/>
        <w:bottom w:val="none" w:sz="0" w:space="0" w:color="auto"/>
        <w:right w:val="none" w:sz="0" w:space="0" w:color="auto"/>
      </w:divBdr>
    </w:div>
    <w:div w:id="1861819156">
      <w:bodyDiv w:val="1"/>
      <w:marLeft w:val="0"/>
      <w:marRight w:val="0"/>
      <w:marTop w:val="0"/>
      <w:marBottom w:val="0"/>
      <w:divBdr>
        <w:top w:val="none" w:sz="0" w:space="0" w:color="auto"/>
        <w:left w:val="none" w:sz="0" w:space="0" w:color="auto"/>
        <w:bottom w:val="none" w:sz="0" w:space="0" w:color="auto"/>
        <w:right w:val="none" w:sz="0" w:space="0" w:color="auto"/>
      </w:divBdr>
    </w:div>
    <w:div w:id="1870987523">
      <w:bodyDiv w:val="1"/>
      <w:marLeft w:val="0"/>
      <w:marRight w:val="0"/>
      <w:marTop w:val="0"/>
      <w:marBottom w:val="0"/>
      <w:divBdr>
        <w:top w:val="none" w:sz="0" w:space="0" w:color="auto"/>
        <w:left w:val="none" w:sz="0" w:space="0" w:color="auto"/>
        <w:bottom w:val="none" w:sz="0" w:space="0" w:color="auto"/>
        <w:right w:val="none" w:sz="0" w:space="0" w:color="auto"/>
      </w:divBdr>
    </w:div>
    <w:div w:id="1881091826">
      <w:bodyDiv w:val="1"/>
      <w:marLeft w:val="0"/>
      <w:marRight w:val="0"/>
      <w:marTop w:val="0"/>
      <w:marBottom w:val="0"/>
      <w:divBdr>
        <w:top w:val="none" w:sz="0" w:space="0" w:color="auto"/>
        <w:left w:val="none" w:sz="0" w:space="0" w:color="auto"/>
        <w:bottom w:val="none" w:sz="0" w:space="0" w:color="auto"/>
        <w:right w:val="none" w:sz="0" w:space="0" w:color="auto"/>
      </w:divBdr>
    </w:div>
    <w:div w:id="1891570559">
      <w:bodyDiv w:val="1"/>
      <w:marLeft w:val="0"/>
      <w:marRight w:val="0"/>
      <w:marTop w:val="0"/>
      <w:marBottom w:val="0"/>
      <w:divBdr>
        <w:top w:val="none" w:sz="0" w:space="0" w:color="auto"/>
        <w:left w:val="none" w:sz="0" w:space="0" w:color="auto"/>
        <w:bottom w:val="none" w:sz="0" w:space="0" w:color="auto"/>
        <w:right w:val="none" w:sz="0" w:space="0" w:color="auto"/>
      </w:divBdr>
    </w:div>
    <w:div w:id="1895698540">
      <w:bodyDiv w:val="1"/>
      <w:marLeft w:val="0"/>
      <w:marRight w:val="0"/>
      <w:marTop w:val="0"/>
      <w:marBottom w:val="0"/>
      <w:divBdr>
        <w:top w:val="none" w:sz="0" w:space="0" w:color="auto"/>
        <w:left w:val="none" w:sz="0" w:space="0" w:color="auto"/>
        <w:bottom w:val="none" w:sz="0" w:space="0" w:color="auto"/>
        <w:right w:val="none" w:sz="0" w:space="0" w:color="auto"/>
      </w:divBdr>
    </w:div>
    <w:div w:id="1911234753">
      <w:bodyDiv w:val="1"/>
      <w:marLeft w:val="0"/>
      <w:marRight w:val="0"/>
      <w:marTop w:val="0"/>
      <w:marBottom w:val="0"/>
      <w:divBdr>
        <w:top w:val="none" w:sz="0" w:space="0" w:color="auto"/>
        <w:left w:val="none" w:sz="0" w:space="0" w:color="auto"/>
        <w:bottom w:val="none" w:sz="0" w:space="0" w:color="auto"/>
        <w:right w:val="none" w:sz="0" w:space="0" w:color="auto"/>
      </w:divBdr>
    </w:div>
    <w:div w:id="1913656102">
      <w:bodyDiv w:val="1"/>
      <w:marLeft w:val="0"/>
      <w:marRight w:val="0"/>
      <w:marTop w:val="0"/>
      <w:marBottom w:val="0"/>
      <w:divBdr>
        <w:top w:val="none" w:sz="0" w:space="0" w:color="auto"/>
        <w:left w:val="none" w:sz="0" w:space="0" w:color="auto"/>
        <w:bottom w:val="none" w:sz="0" w:space="0" w:color="auto"/>
        <w:right w:val="none" w:sz="0" w:space="0" w:color="auto"/>
      </w:divBdr>
    </w:div>
    <w:div w:id="1917013455">
      <w:bodyDiv w:val="1"/>
      <w:marLeft w:val="0"/>
      <w:marRight w:val="0"/>
      <w:marTop w:val="0"/>
      <w:marBottom w:val="0"/>
      <w:divBdr>
        <w:top w:val="none" w:sz="0" w:space="0" w:color="auto"/>
        <w:left w:val="none" w:sz="0" w:space="0" w:color="auto"/>
        <w:bottom w:val="none" w:sz="0" w:space="0" w:color="auto"/>
        <w:right w:val="none" w:sz="0" w:space="0" w:color="auto"/>
      </w:divBdr>
    </w:div>
    <w:div w:id="1918202664">
      <w:bodyDiv w:val="1"/>
      <w:marLeft w:val="0"/>
      <w:marRight w:val="0"/>
      <w:marTop w:val="0"/>
      <w:marBottom w:val="0"/>
      <w:divBdr>
        <w:top w:val="none" w:sz="0" w:space="0" w:color="auto"/>
        <w:left w:val="none" w:sz="0" w:space="0" w:color="auto"/>
        <w:bottom w:val="none" w:sz="0" w:space="0" w:color="auto"/>
        <w:right w:val="none" w:sz="0" w:space="0" w:color="auto"/>
      </w:divBdr>
    </w:div>
    <w:div w:id="1922834905">
      <w:bodyDiv w:val="1"/>
      <w:marLeft w:val="0"/>
      <w:marRight w:val="0"/>
      <w:marTop w:val="0"/>
      <w:marBottom w:val="0"/>
      <w:divBdr>
        <w:top w:val="none" w:sz="0" w:space="0" w:color="auto"/>
        <w:left w:val="none" w:sz="0" w:space="0" w:color="auto"/>
        <w:bottom w:val="none" w:sz="0" w:space="0" w:color="auto"/>
        <w:right w:val="none" w:sz="0" w:space="0" w:color="auto"/>
      </w:divBdr>
    </w:div>
    <w:div w:id="1925527457">
      <w:bodyDiv w:val="1"/>
      <w:marLeft w:val="0"/>
      <w:marRight w:val="0"/>
      <w:marTop w:val="0"/>
      <w:marBottom w:val="0"/>
      <w:divBdr>
        <w:top w:val="none" w:sz="0" w:space="0" w:color="auto"/>
        <w:left w:val="none" w:sz="0" w:space="0" w:color="auto"/>
        <w:bottom w:val="none" w:sz="0" w:space="0" w:color="auto"/>
        <w:right w:val="none" w:sz="0" w:space="0" w:color="auto"/>
      </w:divBdr>
    </w:div>
    <w:div w:id="1927837130">
      <w:bodyDiv w:val="1"/>
      <w:marLeft w:val="0"/>
      <w:marRight w:val="0"/>
      <w:marTop w:val="0"/>
      <w:marBottom w:val="0"/>
      <w:divBdr>
        <w:top w:val="none" w:sz="0" w:space="0" w:color="auto"/>
        <w:left w:val="none" w:sz="0" w:space="0" w:color="auto"/>
        <w:bottom w:val="none" w:sz="0" w:space="0" w:color="auto"/>
        <w:right w:val="none" w:sz="0" w:space="0" w:color="auto"/>
      </w:divBdr>
    </w:div>
    <w:div w:id="1949510339">
      <w:bodyDiv w:val="1"/>
      <w:marLeft w:val="0"/>
      <w:marRight w:val="0"/>
      <w:marTop w:val="0"/>
      <w:marBottom w:val="0"/>
      <w:divBdr>
        <w:top w:val="none" w:sz="0" w:space="0" w:color="auto"/>
        <w:left w:val="none" w:sz="0" w:space="0" w:color="auto"/>
        <w:bottom w:val="none" w:sz="0" w:space="0" w:color="auto"/>
        <w:right w:val="none" w:sz="0" w:space="0" w:color="auto"/>
      </w:divBdr>
    </w:div>
    <w:div w:id="1953510551">
      <w:bodyDiv w:val="1"/>
      <w:marLeft w:val="0"/>
      <w:marRight w:val="0"/>
      <w:marTop w:val="0"/>
      <w:marBottom w:val="0"/>
      <w:divBdr>
        <w:top w:val="none" w:sz="0" w:space="0" w:color="auto"/>
        <w:left w:val="none" w:sz="0" w:space="0" w:color="auto"/>
        <w:bottom w:val="none" w:sz="0" w:space="0" w:color="auto"/>
        <w:right w:val="none" w:sz="0" w:space="0" w:color="auto"/>
      </w:divBdr>
    </w:div>
    <w:div w:id="1978803200">
      <w:bodyDiv w:val="1"/>
      <w:marLeft w:val="0"/>
      <w:marRight w:val="0"/>
      <w:marTop w:val="0"/>
      <w:marBottom w:val="0"/>
      <w:divBdr>
        <w:top w:val="none" w:sz="0" w:space="0" w:color="auto"/>
        <w:left w:val="none" w:sz="0" w:space="0" w:color="auto"/>
        <w:bottom w:val="none" w:sz="0" w:space="0" w:color="auto"/>
        <w:right w:val="none" w:sz="0" w:space="0" w:color="auto"/>
      </w:divBdr>
    </w:div>
    <w:div w:id="1984969481">
      <w:bodyDiv w:val="1"/>
      <w:marLeft w:val="0"/>
      <w:marRight w:val="0"/>
      <w:marTop w:val="0"/>
      <w:marBottom w:val="0"/>
      <w:divBdr>
        <w:top w:val="none" w:sz="0" w:space="0" w:color="auto"/>
        <w:left w:val="none" w:sz="0" w:space="0" w:color="auto"/>
        <w:bottom w:val="none" w:sz="0" w:space="0" w:color="auto"/>
        <w:right w:val="none" w:sz="0" w:space="0" w:color="auto"/>
      </w:divBdr>
    </w:div>
    <w:div w:id="1985428069">
      <w:bodyDiv w:val="1"/>
      <w:marLeft w:val="0"/>
      <w:marRight w:val="0"/>
      <w:marTop w:val="0"/>
      <w:marBottom w:val="0"/>
      <w:divBdr>
        <w:top w:val="none" w:sz="0" w:space="0" w:color="auto"/>
        <w:left w:val="none" w:sz="0" w:space="0" w:color="auto"/>
        <w:bottom w:val="none" w:sz="0" w:space="0" w:color="auto"/>
        <w:right w:val="none" w:sz="0" w:space="0" w:color="auto"/>
      </w:divBdr>
    </w:div>
    <w:div w:id="1987395281">
      <w:bodyDiv w:val="1"/>
      <w:marLeft w:val="0"/>
      <w:marRight w:val="0"/>
      <w:marTop w:val="0"/>
      <w:marBottom w:val="0"/>
      <w:divBdr>
        <w:top w:val="none" w:sz="0" w:space="0" w:color="auto"/>
        <w:left w:val="none" w:sz="0" w:space="0" w:color="auto"/>
        <w:bottom w:val="none" w:sz="0" w:space="0" w:color="auto"/>
        <w:right w:val="none" w:sz="0" w:space="0" w:color="auto"/>
      </w:divBdr>
    </w:div>
    <w:div w:id="1992248632">
      <w:bodyDiv w:val="1"/>
      <w:marLeft w:val="0"/>
      <w:marRight w:val="0"/>
      <w:marTop w:val="0"/>
      <w:marBottom w:val="0"/>
      <w:divBdr>
        <w:top w:val="none" w:sz="0" w:space="0" w:color="auto"/>
        <w:left w:val="none" w:sz="0" w:space="0" w:color="auto"/>
        <w:bottom w:val="none" w:sz="0" w:space="0" w:color="auto"/>
        <w:right w:val="none" w:sz="0" w:space="0" w:color="auto"/>
      </w:divBdr>
    </w:div>
    <w:div w:id="1992560022">
      <w:bodyDiv w:val="1"/>
      <w:marLeft w:val="0"/>
      <w:marRight w:val="0"/>
      <w:marTop w:val="0"/>
      <w:marBottom w:val="0"/>
      <w:divBdr>
        <w:top w:val="none" w:sz="0" w:space="0" w:color="auto"/>
        <w:left w:val="none" w:sz="0" w:space="0" w:color="auto"/>
        <w:bottom w:val="none" w:sz="0" w:space="0" w:color="auto"/>
        <w:right w:val="none" w:sz="0" w:space="0" w:color="auto"/>
      </w:divBdr>
    </w:div>
    <w:div w:id="1994944381">
      <w:bodyDiv w:val="1"/>
      <w:marLeft w:val="0"/>
      <w:marRight w:val="0"/>
      <w:marTop w:val="0"/>
      <w:marBottom w:val="0"/>
      <w:divBdr>
        <w:top w:val="none" w:sz="0" w:space="0" w:color="auto"/>
        <w:left w:val="none" w:sz="0" w:space="0" w:color="auto"/>
        <w:bottom w:val="none" w:sz="0" w:space="0" w:color="auto"/>
        <w:right w:val="none" w:sz="0" w:space="0" w:color="auto"/>
      </w:divBdr>
    </w:div>
    <w:div w:id="1997755711">
      <w:bodyDiv w:val="1"/>
      <w:marLeft w:val="0"/>
      <w:marRight w:val="0"/>
      <w:marTop w:val="0"/>
      <w:marBottom w:val="0"/>
      <w:divBdr>
        <w:top w:val="none" w:sz="0" w:space="0" w:color="auto"/>
        <w:left w:val="none" w:sz="0" w:space="0" w:color="auto"/>
        <w:bottom w:val="none" w:sz="0" w:space="0" w:color="auto"/>
        <w:right w:val="none" w:sz="0" w:space="0" w:color="auto"/>
      </w:divBdr>
    </w:div>
    <w:div w:id="1999534233">
      <w:bodyDiv w:val="1"/>
      <w:marLeft w:val="0"/>
      <w:marRight w:val="0"/>
      <w:marTop w:val="0"/>
      <w:marBottom w:val="0"/>
      <w:divBdr>
        <w:top w:val="none" w:sz="0" w:space="0" w:color="auto"/>
        <w:left w:val="none" w:sz="0" w:space="0" w:color="auto"/>
        <w:bottom w:val="none" w:sz="0" w:space="0" w:color="auto"/>
        <w:right w:val="none" w:sz="0" w:space="0" w:color="auto"/>
      </w:divBdr>
    </w:div>
    <w:div w:id="1999571527">
      <w:bodyDiv w:val="1"/>
      <w:marLeft w:val="0"/>
      <w:marRight w:val="0"/>
      <w:marTop w:val="0"/>
      <w:marBottom w:val="0"/>
      <w:divBdr>
        <w:top w:val="none" w:sz="0" w:space="0" w:color="auto"/>
        <w:left w:val="none" w:sz="0" w:space="0" w:color="auto"/>
        <w:bottom w:val="none" w:sz="0" w:space="0" w:color="auto"/>
        <w:right w:val="none" w:sz="0" w:space="0" w:color="auto"/>
      </w:divBdr>
    </w:div>
    <w:div w:id="2001957163">
      <w:bodyDiv w:val="1"/>
      <w:marLeft w:val="0"/>
      <w:marRight w:val="0"/>
      <w:marTop w:val="0"/>
      <w:marBottom w:val="0"/>
      <w:divBdr>
        <w:top w:val="none" w:sz="0" w:space="0" w:color="auto"/>
        <w:left w:val="none" w:sz="0" w:space="0" w:color="auto"/>
        <w:bottom w:val="none" w:sz="0" w:space="0" w:color="auto"/>
        <w:right w:val="none" w:sz="0" w:space="0" w:color="auto"/>
      </w:divBdr>
    </w:div>
    <w:div w:id="2003073012">
      <w:bodyDiv w:val="1"/>
      <w:marLeft w:val="0"/>
      <w:marRight w:val="0"/>
      <w:marTop w:val="0"/>
      <w:marBottom w:val="0"/>
      <w:divBdr>
        <w:top w:val="none" w:sz="0" w:space="0" w:color="auto"/>
        <w:left w:val="none" w:sz="0" w:space="0" w:color="auto"/>
        <w:bottom w:val="none" w:sz="0" w:space="0" w:color="auto"/>
        <w:right w:val="none" w:sz="0" w:space="0" w:color="auto"/>
      </w:divBdr>
    </w:div>
    <w:div w:id="2014063304">
      <w:bodyDiv w:val="1"/>
      <w:marLeft w:val="0"/>
      <w:marRight w:val="0"/>
      <w:marTop w:val="0"/>
      <w:marBottom w:val="0"/>
      <w:divBdr>
        <w:top w:val="none" w:sz="0" w:space="0" w:color="auto"/>
        <w:left w:val="none" w:sz="0" w:space="0" w:color="auto"/>
        <w:bottom w:val="none" w:sz="0" w:space="0" w:color="auto"/>
        <w:right w:val="none" w:sz="0" w:space="0" w:color="auto"/>
      </w:divBdr>
    </w:div>
    <w:div w:id="2021857089">
      <w:bodyDiv w:val="1"/>
      <w:marLeft w:val="0"/>
      <w:marRight w:val="0"/>
      <w:marTop w:val="0"/>
      <w:marBottom w:val="0"/>
      <w:divBdr>
        <w:top w:val="none" w:sz="0" w:space="0" w:color="auto"/>
        <w:left w:val="none" w:sz="0" w:space="0" w:color="auto"/>
        <w:bottom w:val="none" w:sz="0" w:space="0" w:color="auto"/>
        <w:right w:val="none" w:sz="0" w:space="0" w:color="auto"/>
      </w:divBdr>
    </w:div>
    <w:div w:id="2024554483">
      <w:bodyDiv w:val="1"/>
      <w:marLeft w:val="0"/>
      <w:marRight w:val="0"/>
      <w:marTop w:val="0"/>
      <w:marBottom w:val="0"/>
      <w:divBdr>
        <w:top w:val="none" w:sz="0" w:space="0" w:color="auto"/>
        <w:left w:val="none" w:sz="0" w:space="0" w:color="auto"/>
        <w:bottom w:val="none" w:sz="0" w:space="0" w:color="auto"/>
        <w:right w:val="none" w:sz="0" w:space="0" w:color="auto"/>
      </w:divBdr>
    </w:div>
    <w:div w:id="2030525364">
      <w:bodyDiv w:val="1"/>
      <w:marLeft w:val="0"/>
      <w:marRight w:val="0"/>
      <w:marTop w:val="0"/>
      <w:marBottom w:val="0"/>
      <w:divBdr>
        <w:top w:val="none" w:sz="0" w:space="0" w:color="auto"/>
        <w:left w:val="none" w:sz="0" w:space="0" w:color="auto"/>
        <w:bottom w:val="none" w:sz="0" w:space="0" w:color="auto"/>
        <w:right w:val="none" w:sz="0" w:space="0" w:color="auto"/>
      </w:divBdr>
    </w:div>
    <w:div w:id="2036880317">
      <w:bodyDiv w:val="1"/>
      <w:marLeft w:val="0"/>
      <w:marRight w:val="0"/>
      <w:marTop w:val="0"/>
      <w:marBottom w:val="0"/>
      <w:divBdr>
        <w:top w:val="none" w:sz="0" w:space="0" w:color="auto"/>
        <w:left w:val="none" w:sz="0" w:space="0" w:color="auto"/>
        <w:bottom w:val="none" w:sz="0" w:space="0" w:color="auto"/>
        <w:right w:val="none" w:sz="0" w:space="0" w:color="auto"/>
      </w:divBdr>
    </w:div>
    <w:div w:id="2037581126">
      <w:bodyDiv w:val="1"/>
      <w:marLeft w:val="0"/>
      <w:marRight w:val="0"/>
      <w:marTop w:val="0"/>
      <w:marBottom w:val="0"/>
      <w:divBdr>
        <w:top w:val="none" w:sz="0" w:space="0" w:color="auto"/>
        <w:left w:val="none" w:sz="0" w:space="0" w:color="auto"/>
        <w:bottom w:val="none" w:sz="0" w:space="0" w:color="auto"/>
        <w:right w:val="none" w:sz="0" w:space="0" w:color="auto"/>
      </w:divBdr>
    </w:div>
    <w:div w:id="2037609604">
      <w:bodyDiv w:val="1"/>
      <w:marLeft w:val="0"/>
      <w:marRight w:val="0"/>
      <w:marTop w:val="0"/>
      <w:marBottom w:val="0"/>
      <w:divBdr>
        <w:top w:val="none" w:sz="0" w:space="0" w:color="auto"/>
        <w:left w:val="none" w:sz="0" w:space="0" w:color="auto"/>
        <w:bottom w:val="none" w:sz="0" w:space="0" w:color="auto"/>
        <w:right w:val="none" w:sz="0" w:space="0" w:color="auto"/>
      </w:divBdr>
    </w:div>
    <w:div w:id="2040083480">
      <w:bodyDiv w:val="1"/>
      <w:marLeft w:val="0"/>
      <w:marRight w:val="0"/>
      <w:marTop w:val="0"/>
      <w:marBottom w:val="0"/>
      <w:divBdr>
        <w:top w:val="none" w:sz="0" w:space="0" w:color="auto"/>
        <w:left w:val="none" w:sz="0" w:space="0" w:color="auto"/>
        <w:bottom w:val="none" w:sz="0" w:space="0" w:color="auto"/>
        <w:right w:val="none" w:sz="0" w:space="0" w:color="auto"/>
      </w:divBdr>
    </w:div>
    <w:div w:id="2046756598">
      <w:bodyDiv w:val="1"/>
      <w:marLeft w:val="0"/>
      <w:marRight w:val="0"/>
      <w:marTop w:val="0"/>
      <w:marBottom w:val="0"/>
      <w:divBdr>
        <w:top w:val="none" w:sz="0" w:space="0" w:color="auto"/>
        <w:left w:val="none" w:sz="0" w:space="0" w:color="auto"/>
        <w:bottom w:val="none" w:sz="0" w:space="0" w:color="auto"/>
        <w:right w:val="none" w:sz="0" w:space="0" w:color="auto"/>
      </w:divBdr>
    </w:div>
    <w:div w:id="2048488779">
      <w:bodyDiv w:val="1"/>
      <w:marLeft w:val="0"/>
      <w:marRight w:val="0"/>
      <w:marTop w:val="0"/>
      <w:marBottom w:val="0"/>
      <w:divBdr>
        <w:top w:val="none" w:sz="0" w:space="0" w:color="auto"/>
        <w:left w:val="none" w:sz="0" w:space="0" w:color="auto"/>
        <w:bottom w:val="none" w:sz="0" w:space="0" w:color="auto"/>
        <w:right w:val="none" w:sz="0" w:space="0" w:color="auto"/>
      </w:divBdr>
    </w:div>
    <w:div w:id="2052993600">
      <w:bodyDiv w:val="1"/>
      <w:marLeft w:val="0"/>
      <w:marRight w:val="0"/>
      <w:marTop w:val="0"/>
      <w:marBottom w:val="0"/>
      <w:divBdr>
        <w:top w:val="none" w:sz="0" w:space="0" w:color="auto"/>
        <w:left w:val="none" w:sz="0" w:space="0" w:color="auto"/>
        <w:bottom w:val="none" w:sz="0" w:space="0" w:color="auto"/>
        <w:right w:val="none" w:sz="0" w:space="0" w:color="auto"/>
      </w:divBdr>
    </w:div>
    <w:div w:id="2054772256">
      <w:bodyDiv w:val="1"/>
      <w:marLeft w:val="0"/>
      <w:marRight w:val="0"/>
      <w:marTop w:val="0"/>
      <w:marBottom w:val="0"/>
      <w:divBdr>
        <w:top w:val="none" w:sz="0" w:space="0" w:color="auto"/>
        <w:left w:val="none" w:sz="0" w:space="0" w:color="auto"/>
        <w:bottom w:val="none" w:sz="0" w:space="0" w:color="auto"/>
        <w:right w:val="none" w:sz="0" w:space="0" w:color="auto"/>
      </w:divBdr>
    </w:div>
    <w:div w:id="2057196226">
      <w:bodyDiv w:val="1"/>
      <w:marLeft w:val="0"/>
      <w:marRight w:val="0"/>
      <w:marTop w:val="0"/>
      <w:marBottom w:val="0"/>
      <w:divBdr>
        <w:top w:val="none" w:sz="0" w:space="0" w:color="auto"/>
        <w:left w:val="none" w:sz="0" w:space="0" w:color="auto"/>
        <w:bottom w:val="none" w:sz="0" w:space="0" w:color="auto"/>
        <w:right w:val="none" w:sz="0" w:space="0" w:color="auto"/>
      </w:divBdr>
    </w:div>
    <w:div w:id="2057508038">
      <w:bodyDiv w:val="1"/>
      <w:marLeft w:val="0"/>
      <w:marRight w:val="0"/>
      <w:marTop w:val="0"/>
      <w:marBottom w:val="0"/>
      <w:divBdr>
        <w:top w:val="none" w:sz="0" w:space="0" w:color="auto"/>
        <w:left w:val="none" w:sz="0" w:space="0" w:color="auto"/>
        <w:bottom w:val="none" w:sz="0" w:space="0" w:color="auto"/>
        <w:right w:val="none" w:sz="0" w:space="0" w:color="auto"/>
      </w:divBdr>
    </w:div>
    <w:div w:id="2060934049">
      <w:bodyDiv w:val="1"/>
      <w:marLeft w:val="0"/>
      <w:marRight w:val="0"/>
      <w:marTop w:val="0"/>
      <w:marBottom w:val="0"/>
      <w:divBdr>
        <w:top w:val="none" w:sz="0" w:space="0" w:color="auto"/>
        <w:left w:val="none" w:sz="0" w:space="0" w:color="auto"/>
        <w:bottom w:val="none" w:sz="0" w:space="0" w:color="auto"/>
        <w:right w:val="none" w:sz="0" w:space="0" w:color="auto"/>
      </w:divBdr>
    </w:div>
    <w:div w:id="2060976213">
      <w:bodyDiv w:val="1"/>
      <w:marLeft w:val="0"/>
      <w:marRight w:val="0"/>
      <w:marTop w:val="0"/>
      <w:marBottom w:val="0"/>
      <w:divBdr>
        <w:top w:val="none" w:sz="0" w:space="0" w:color="auto"/>
        <w:left w:val="none" w:sz="0" w:space="0" w:color="auto"/>
        <w:bottom w:val="none" w:sz="0" w:space="0" w:color="auto"/>
        <w:right w:val="none" w:sz="0" w:space="0" w:color="auto"/>
      </w:divBdr>
    </w:div>
    <w:div w:id="2073043887">
      <w:bodyDiv w:val="1"/>
      <w:marLeft w:val="0"/>
      <w:marRight w:val="0"/>
      <w:marTop w:val="0"/>
      <w:marBottom w:val="0"/>
      <w:divBdr>
        <w:top w:val="none" w:sz="0" w:space="0" w:color="auto"/>
        <w:left w:val="none" w:sz="0" w:space="0" w:color="auto"/>
        <w:bottom w:val="none" w:sz="0" w:space="0" w:color="auto"/>
        <w:right w:val="none" w:sz="0" w:space="0" w:color="auto"/>
      </w:divBdr>
    </w:div>
    <w:div w:id="2077968054">
      <w:bodyDiv w:val="1"/>
      <w:marLeft w:val="0"/>
      <w:marRight w:val="0"/>
      <w:marTop w:val="0"/>
      <w:marBottom w:val="0"/>
      <w:divBdr>
        <w:top w:val="none" w:sz="0" w:space="0" w:color="auto"/>
        <w:left w:val="none" w:sz="0" w:space="0" w:color="auto"/>
        <w:bottom w:val="none" w:sz="0" w:space="0" w:color="auto"/>
        <w:right w:val="none" w:sz="0" w:space="0" w:color="auto"/>
      </w:divBdr>
    </w:div>
    <w:div w:id="2078506854">
      <w:bodyDiv w:val="1"/>
      <w:marLeft w:val="0"/>
      <w:marRight w:val="0"/>
      <w:marTop w:val="0"/>
      <w:marBottom w:val="0"/>
      <w:divBdr>
        <w:top w:val="none" w:sz="0" w:space="0" w:color="auto"/>
        <w:left w:val="none" w:sz="0" w:space="0" w:color="auto"/>
        <w:bottom w:val="none" w:sz="0" w:space="0" w:color="auto"/>
        <w:right w:val="none" w:sz="0" w:space="0" w:color="auto"/>
      </w:divBdr>
    </w:div>
    <w:div w:id="2080396687">
      <w:bodyDiv w:val="1"/>
      <w:marLeft w:val="0"/>
      <w:marRight w:val="0"/>
      <w:marTop w:val="0"/>
      <w:marBottom w:val="0"/>
      <w:divBdr>
        <w:top w:val="none" w:sz="0" w:space="0" w:color="auto"/>
        <w:left w:val="none" w:sz="0" w:space="0" w:color="auto"/>
        <w:bottom w:val="none" w:sz="0" w:space="0" w:color="auto"/>
        <w:right w:val="none" w:sz="0" w:space="0" w:color="auto"/>
      </w:divBdr>
    </w:div>
    <w:div w:id="2082827849">
      <w:bodyDiv w:val="1"/>
      <w:marLeft w:val="0"/>
      <w:marRight w:val="0"/>
      <w:marTop w:val="0"/>
      <w:marBottom w:val="0"/>
      <w:divBdr>
        <w:top w:val="none" w:sz="0" w:space="0" w:color="auto"/>
        <w:left w:val="none" w:sz="0" w:space="0" w:color="auto"/>
        <w:bottom w:val="none" w:sz="0" w:space="0" w:color="auto"/>
        <w:right w:val="none" w:sz="0" w:space="0" w:color="auto"/>
      </w:divBdr>
    </w:div>
    <w:div w:id="2089618042">
      <w:bodyDiv w:val="1"/>
      <w:marLeft w:val="0"/>
      <w:marRight w:val="0"/>
      <w:marTop w:val="0"/>
      <w:marBottom w:val="0"/>
      <w:divBdr>
        <w:top w:val="none" w:sz="0" w:space="0" w:color="auto"/>
        <w:left w:val="none" w:sz="0" w:space="0" w:color="auto"/>
        <w:bottom w:val="none" w:sz="0" w:space="0" w:color="auto"/>
        <w:right w:val="none" w:sz="0" w:space="0" w:color="auto"/>
      </w:divBdr>
    </w:div>
    <w:div w:id="2104257704">
      <w:bodyDiv w:val="1"/>
      <w:marLeft w:val="0"/>
      <w:marRight w:val="0"/>
      <w:marTop w:val="0"/>
      <w:marBottom w:val="0"/>
      <w:divBdr>
        <w:top w:val="none" w:sz="0" w:space="0" w:color="auto"/>
        <w:left w:val="none" w:sz="0" w:space="0" w:color="auto"/>
        <w:bottom w:val="none" w:sz="0" w:space="0" w:color="auto"/>
        <w:right w:val="none" w:sz="0" w:space="0" w:color="auto"/>
      </w:divBdr>
    </w:div>
    <w:div w:id="2109962471">
      <w:bodyDiv w:val="1"/>
      <w:marLeft w:val="0"/>
      <w:marRight w:val="0"/>
      <w:marTop w:val="0"/>
      <w:marBottom w:val="0"/>
      <w:divBdr>
        <w:top w:val="none" w:sz="0" w:space="0" w:color="auto"/>
        <w:left w:val="none" w:sz="0" w:space="0" w:color="auto"/>
        <w:bottom w:val="none" w:sz="0" w:space="0" w:color="auto"/>
        <w:right w:val="none" w:sz="0" w:space="0" w:color="auto"/>
      </w:divBdr>
    </w:div>
    <w:div w:id="2110420257">
      <w:bodyDiv w:val="1"/>
      <w:marLeft w:val="0"/>
      <w:marRight w:val="0"/>
      <w:marTop w:val="0"/>
      <w:marBottom w:val="0"/>
      <w:divBdr>
        <w:top w:val="none" w:sz="0" w:space="0" w:color="auto"/>
        <w:left w:val="none" w:sz="0" w:space="0" w:color="auto"/>
        <w:bottom w:val="none" w:sz="0" w:space="0" w:color="auto"/>
        <w:right w:val="none" w:sz="0" w:space="0" w:color="auto"/>
      </w:divBdr>
    </w:div>
    <w:div w:id="2110731011">
      <w:bodyDiv w:val="1"/>
      <w:marLeft w:val="0"/>
      <w:marRight w:val="0"/>
      <w:marTop w:val="0"/>
      <w:marBottom w:val="0"/>
      <w:divBdr>
        <w:top w:val="none" w:sz="0" w:space="0" w:color="auto"/>
        <w:left w:val="none" w:sz="0" w:space="0" w:color="auto"/>
        <w:bottom w:val="none" w:sz="0" w:space="0" w:color="auto"/>
        <w:right w:val="none" w:sz="0" w:space="0" w:color="auto"/>
      </w:divBdr>
    </w:div>
    <w:div w:id="2115126302">
      <w:bodyDiv w:val="1"/>
      <w:marLeft w:val="0"/>
      <w:marRight w:val="0"/>
      <w:marTop w:val="0"/>
      <w:marBottom w:val="0"/>
      <w:divBdr>
        <w:top w:val="none" w:sz="0" w:space="0" w:color="auto"/>
        <w:left w:val="none" w:sz="0" w:space="0" w:color="auto"/>
        <w:bottom w:val="none" w:sz="0" w:space="0" w:color="auto"/>
        <w:right w:val="none" w:sz="0" w:space="0" w:color="auto"/>
      </w:divBdr>
    </w:div>
    <w:div w:id="2125414569">
      <w:bodyDiv w:val="1"/>
      <w:marLeft w:val="0"/>
      <w:marRight w:val="0"/>
      <w:marTop w:val="0"/>
      <w:marBottom w:val="0"/>
      <w:divBdr>
        <w:top w:val="none" w:sz="0" w:space="0" w:color="auto"/>
        <w:left w:val="none" w:sz="0" w:space="0" w:color="auto"/>
        <w:bottom w:val="none" w:sz="0" w:space="0" w:color="auto"/>
        <w:right w:val="none" w:sz="0" w:space="0" w:color="auto"/>
      </w:divBdr>
    </w:div>
    <w:div w:id="2125877586">
      <w:bodyDiv w:val="1"/>
      <w:marLeft w:val="0"/>
      <w:marRight w:val="0"/>
      <w:marTop w:val="0"/>
      <w:marBottom w:val="0"/>
      <w:divBdr>
        <w:top w:val="none" w:sz="0" w:space="0" w:color="auto"/>
        <w:left w:val="none" w:sz="0" w:space="0" w:color="auto"/>
        <w:bottom w:val="none" w:sz="0" w:space="0" w:color="auto"/>
        <w:right w:val="none" w:sz="0" w:space="0" w:color="auto"/>
      </w:divBdr>
    </w:div>
    <w:div w:id="2126382069">
      <w:bodyDiv w:val="1"/>
      <w:marLeft w:val="0"/>
      <w:marRight w:val="0"/>
      <w:marTop w:val="0"/>
      <w:marBottom w:val="0"/>
      <w:divBdr>
        <w:top w:val="none" w:sz="0" w:space="0" w:color="auto"/>
        <w:left w:val="none" w:sz="0" w:space="0" w:color="auto"/>
        <w:bottom w:val="none" w:sz="0" w:space="0" w:color="auto"/>
        <w:right w:val="none" w:sz="0" w:space="0" w:color="auto"/>
      </w:divBdr>
    </w:div>
    <w:div w:id="2128887251">
      <w:bodyDiv w:val="1"/>
      <w:marLeft w:val="0"/>
      <w:marRight w:val="0"/>
      <w:marTop w:val="0"/>
      <w:marBottom w:val="0"/>
      <w:divBdr>
        <w:top w:val="none" w:sz="0" w:space="0" w:color="auto"/>
        <w:left w:val="none" w:sz="0" w:space="0" w:color="auto"/>
        <w:bottom w:val="none" w:sz="0" w:space="0" w:color="auto"/>
        <w:right w:val="none" w:sz="0" w:space="0" w:color="auto"/>
      </w:divBdr>
    </w:div>
    <w:div w:id="2137723467">
      <w:bodyDiv w:val="1"/>
      <w:marLeft w:val="0"/>
      <w:marRight w:val="0"/>
      <w:marTop w:val="0"/>
      <w:marBottom w:val="0"/>
      <w:divBdr>
        <w:top w:val="none" w:sz="0" w:space="0" w:color="auto"/>
        <w:left w:val="none" w:sz="0" w:space="0" w:color="auto"/>
        <w:bottom w:val="none" w:sz="0" w:space="0" w:color="auto"/>
        <w:right w:val="none" w:sz="0" w:space="0" w:color="auto"/>
      </w:divBdr>
    </w:div>
    <w:div w:id="2138182536">
      <w:bodyDiv w:val="1"/>
      <w:marLeft w:val="0"/>
      <w:marRight w:val="0"/>
      <w:marTop w:val="0"/>
      <w:marBottom w:val="0"/>
      <w:divBdr>
        <w:top w:val="none" w:sz="0" w:space="0" w:color="auto"/>
        <w:left w:val="none" w:sz="0" w:space="0" w:color="auto"/>
        <w:bottom w:val="none" w:sz="0" w:space="0" w:color="auto"/>
        <w:right w:val="none" w:sz="0" w:space="0" w:color="auto"/>
      </w:divBdr>
    </w:div>
    <w:div w:id="214191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thema">
  <a:themeElements>
    <a:clrScheme name="Tata Steel">
      <a:dk1>
        <a:srgbClr val="000000"/>
      </a:dk1>
      <a:lt1>
        <a:srgbClr val="FFFFFF"/>
      </a:lt1>
      <a:dk2>
        <a:srgbClr val="3D7EDB"/>
      </a:dk2>
      <a:lt2>
        <a:srgbClr val="999999"/>
      </a:lt2>
      <a:accent1>
        <a:srgbClr val="5A245A"/>
      </a:accent1>
      <a:accent2>
        <a:srgbClr val="ED2939"/>
      </a:accent2>
      <a:accent3>
        <a:srgbClr val="FFA100"/>
      </a:accent3>
      <a:accent4>
        <a:srgbClr val="34B233"/>
      </a:accent4>
      <a:accent5>
        <a:srgbClr val="0083A9"/>
      </a:accent5>
      <a:accent6>
        <a:srgbClr val="002B45"/>
      </a:accent6>
      <a:hlink>
        <a:srgbClr val="000000"/>
      </a:hlink>
      <a:folHlink>
        <a:srgbClr val="00000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5" ma:contentTypeDescription="Create a new document." ma:contentTypeScope="" ma:versionID="fd55f2726c9e059c72499cb81769f039">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6c69a5049dd5b2dd2a1210a8f5e8ebf1"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Tat22</b:Tag>
    <b:SourceType>DocumentFromInternetSite</b:SourceType>
    <b:Guid>{BDCF6E3E-F403-45EA-A16A-E928D23E8B11}</b:Guid>
    <b:Title>At a glance</b:Title>
    <b:Year>2022</b:Year>
    <b:Author>
      <b:Author>
        <b:Corporate>Tata Steel Europe</b:Corporate>
      </b:Author>
    </b:Author>
    <b:InternetSiteTitle>About Us</b:InternetSiteTitle>
    <b:Month>11</b:Month>
    <b:URL>https://www.tatasteeleurope.com/about-us/at-a-glance</b:URL>
    <b:RefOrder>16</b:RefOrder>
  </b:Source>
  <b:Source>
    <b:Tag>Jef04</b:Tag>
    <b:SourceType>Book</b:SourceType>
    <b:Guid>{77B23B28-2B4D-44A7-A7A0-5791E6AB74D8}</b:Guid>
    <b:Author>
      <b:Author>
        <b:NameList>
          <b:Person>
            <b:Last>Liker</b:Last>
            <b:First>Jeffrey</b:First>
            <b:Middle>K.</b:Middle>
          </b:Person>
        </b:NameList>
      </b:Author>
    </b:Author>
    <b:Title>The Toyota Way: 14 Management Principles from the World's Greatest Manufacturer</b:Title>
    <b:Year>2004</b:Year>
    <b:Publisher>McGraw-Hill</b:Publisher>
    <b:RefOrder>17</b:RefOrder>
  </b:Source>
  <b:Source>
    <b:Tag>Jam10</b:Tag>
    <b:SourceType>Book</b:SourceType>
    <b:Guid>{84E30BAF-520D-4047-AE97-5FB7D40BD20F}</b:Guid>
    <b:Author>
      <b:Author>
        <b:NameList>
          <b:Person>
            <b:Last>James P. Womack</b:Last>
            <b:First>Daniel</b:First>
            <b:Middle>T. Jones</b:Middle>
          </b:Person>
        </b:NameList>
      </b:Author>
    </b:Author>
    <b:Title>Lean Thinking: Banish Waste and Create Wealth in Your Corporation</b:Title>
    <b:Year>2010</b:Year>
    <b:City>New York</b:City>
    <b:Publisher>Free Press</b:Publisher>
    <b:Edition>2nd</b:Edition>
    <b:RefOrder>18</b:RefOrder>
  </b:Source>
  <b:Source>
    <b:Tag>Mic04</b:Tag>
    <b:SourceType>Book</b:SourceType>
    <b:Guid>{7933426F-70E7-40DB-9D6F-EBC377C66131}</b:Guid>
    <b:Author>
      <b:Author>
        <b:NameList>
          <b:Person>
            <b:Last>Michael L. George</b:Last>
            <b:First>John</b:First>
            <b:Middle>Maxey, David T. Rowlands, Malcolm Upton</b:Middle>
          </b:Person>
        </b:NameList>
      </b:Author>
    </b:Author>
    <b:Title>The Lean Six Sigma Pocket Toolbook</b:Title>
    <b:Year>2004</b:Year>
    <b:Publisher>McGraw-Hill</b:Publisher>
    <b:RefOrder>19</b:RefOrder>
  </b:Source>
  <b:Source>
    <b:Tag>MAA08</b:Tag>
    <b:SourceType>Book</b:SourceType>
    <b:Guid>{866CBD20-A096-40BF-A9B1-25D6B001C2F8}</b:Guid>
    <b:Author>
      <b:Author>
        <b:NameList>
          <b:Person>
            <b:Last>Alspaugh</b:Last>
            <b:First>M.</b:First>
            <b:Middle>A.</b:Middle>
          </b:Person>
        </b:NameList>
      </b:Author>
    </b:Author>
    <b:Title>Bulk Material Handling by Conveyor Belt 7</b:Title>
    <b:Year>2008</b:Year>
    <b:Publisher>Society for Mining, Metallurgy, and Exploration</b:Publisher>
    <b:RefOrder>20</b:RefOrder>
  </b:Source>
  <b:Source>
    <b:Tag>Joe08</b:Tag>
    <b:SourceType>Book</b:SourceType>
    <b:Guid>{323B0FD9-0BF4-4A21-9383-25C91EEB280D}</b:Guid>
    <b:Author>
      <b:Author>
        <b:NameList>
          <b:Person>
            <b:Last>Levitt</b:Last>
            <b:First>Joel</b:First>
          </b:Person>
        </b:NameList>
      </b:Author>
    </b:Author>
    <b:Title>Lean Maintenance</b:Title>
    <b:Year>2008</b:Year>
    <b:Publisher>Industrial Press</b:Publisher>
    <b:RefOrder>21</b:RefOrder>
  </b:Source>
  <b:Source>
    <b:Tag>Doc19</b:Tag>
    <b:SourceType>Book</b:SourceType>
    <b:Guid>{53EA931C-AC07-408B-B60F-121273FDAE29}</b:Guid>
    <b:Author>
      <b:Author>
        <b:NameList>
          <b:Person>
            <b:Last>Palmer</b:Last>
            <b:First>Doc</b:First>
          </b:Person>
        </b:NameList>
      </b:Author>
    </b:Author>
    <b:Title>Maintenance Planning and Scheduling Handbook</b:Title>
    <b:Year>2019</b:Year>
    <b:Publisher>McGraw-Hill</b:Publisher>
    <b:Edition>4th</b:Edition>
    <b:RefOrder>22</b:RefOrder>
  </b:Source>
  <b:Source>
    <b:Tag>Tat231</b:Tag>
    <b:SourceType>InternetSite</b:SourceType>
    <b:Guid>{871F3546-80A5-432C-8DDF-4F0F3FD26D55}</b:Guid>
    <b:Title>Sustainability performance at our sites: Port Talbot</b:Title>
    <b:Author>
      <b:Author>
        <b:Corporate>Tata Steel Europe</b:Corporate>
      </b:Author>
    </b:Author>
    <b:URL>https://www.tatasteeleurope.com/construction/sustainability/performance-at-our-sites/port-talbot</b:URL>
    <b:Year>2023</b:Year>
    <b:RefOrder>2</b:RefOrder>
  </b:Source>
  <b:Source>
    <b:Tag>Pet01</b:Tag>
    <b:SourceType>Book</b:SourceType>
    <b:Guid>{0EC27DD0-3A54-4B71-A36F-7E2C7CD9E6A7}</b:Guid>
    <b:Title>TPM - A Route to World Class Performance</b:Title>
    <b:City>Boston</b:City>
    <b:Publisher>Elsevier Science</b:Publisher>
    <b:Year>2001</b:Year>
    <b:Author>
      <b:Author>
        <b:NameList>
          <b:Person>
            <b:Last>Peter Willmott</b:Last>
            <b:First>‎Dennis</b:First>
            <b:Middle>McCarthy</b:Middle>
          </b:Person>
        </b:NameList>
      </b:Author>
    </b:Author>
    <b:RefOrder>12</b:RefOrder>
  </b:Source>
  <b:Source>
    <b:Tag>Vor23</b:Tag>
    <b:SourceType>InternetSite</b:SourceType>
    <b:Guid>{3E1D4F6E-05C0-4136-BDB7-32D598232DD8}</b:Guid>
    <b:Title>TPM (TOTAL PRODUCTIVE MAINTENANCE)</b:Title>
    <b:Year>2023</b:Year>
    <b:Author>
      <b:Author>
        <b:Corporate>Vorne Industries Inc.</b:Corporate>
      </b:Author>
    </b:Author>
    <b:URL>https://www.leanproduction.com/tpm/</b:URL>
    <b:RefOrder>23</b:RefOrder>
  </b:Source>
  <b:Source>
    <b:Tag>Pau11</b:Tag>
    <b:SourceType>Book</b:SourceType>
    <b:Guid>{C96B4C41-F3CF-452D-A588-740B047EBB0D}</b:Guid>
    <b:Title>Safety Performance in a Lean Environment: A Guide to Building Safety into a Process</b:Title>
    <b:Year>2011</b:Year>
    <b:Author>
      <b:Author>
        <b:NameList>
          <b:Person>
            <b:Last>English</b:Last>
            <b:First>Paul</b:First>
            <b:Middle>F.</b:Middle>
          </b:Person>
        </b:NameList>
      </b:Author>
    </b:Author>
    <b:Publisher>CRC Press</b:Publisher>
    <b:RefOrder>9</b:RefOrder>
  </b:Source>
  <b:Source>
    <b:Tag>Pro10</b:Tag>
    <b:SourceType>Book</b:SourceType>
    <b:Guid>{136A678A-C3BC-4490-B013-A5D134ECAED5}</b:Guid>
    <b:Author>
      <b:Author>
        <b:NameList>
          <b:Person>
            <b:Last>Passenheim</b:Last>
            <b:First>Prof.</b:First>
            <b:Middle>Dr. Olaf</b:Middle>
          </b:Person>
        </b:NameList>
      </b:Author>
    </b:Author>
    <b:Title>Change Management</b:Title>
    <b:Year>2010</b:Year>
    <b:Publisher>Ventus Publishing</b:Publisher>
    <b:RefOrder>14</b:RefOrder>
  </b:Source>
  <b:Source>
    <b:Tag>Mik03</b:Tag>
    <b:SourceType>Book</b:SourceType>
    <b:Guid>{20DFECCA-D356-478A-B6B9-78DF424D00A9}</b:Guid>
    <b:Author>
      <b:Author>
        <b:NameList>
          <b:Person>
            <b:Last>Mike Rother</b:Last>
            <b:First>John</b:First>
            <b:Middle>Shook</b:Middle>
          </b:Person>
        </b:NameList>
      </b:Author>
    </b:Author>
    <b:Title>Learning to See: Value Stream Mapping to Add Value and Eliminate Muda</b:Title>
    <b:Year>2003</b:Year>
    <b:City>Cambridge</b:City>
    <b:Publisher>The Lean Enterprise Institute</b:Publisher>
    <b:Edition>1.3</b:Edition>
    <b:RefOrder>7</b:RefOrder>
  </b:Source>
  <b:Source>
    <b:Tag>Ber20</b:Tag>
    <b:SourceType>JournalArticle</b:SourceType>
    <b:Guid>{28082213-2EDE-4164-95D2-4E2547A39511}</b:Guid>
    <b:Title>The Origins of Lewin’s Three-Step Model of Change</b:Title>
    <b:Year>2020</b:Year>
    <b:Author>
      <b:Author>
        <b:NameList>
          <b:Person>
            <b:Last>burnes</b:Last>
            <b:First>Beranrd</b:First>
          </b:Person>
        </b:NameList>
      </b:Author>
    </b:Author>
    <b:JournalName>The Journal of Applied Behavioral Science.</b:JournalName>
    <b:Pages>32–59</b:Pages>
    <b:Volume>56</b:Volume>
    <b:Issue>1</b:Issue>
    <b:RefOrder>24</b:RefOrder>
  </b:Source>
  <b:Source>
    <b:Tag>Kar21</b:Tag>
    <b:SourceType>Book</b:SourceType>
    <b:Guid>{20759DB3-5A1B-4C7F-B51E-DE69A38EADEF}</b:Guid>
    <b:Title>Lean Manufacturing</b:Title>
    <b:Year>2021</b:Year>
    <b:Author>
      <b:Author>
        <b:NameList>
          <b:Person>
            <b:Last>Pazek</b:Last>
            <b:First>Karmen</b:First>
          </b:Person>
        </b:NameList>
      </b:Author>
    </b:Author>
    <b:City>London</b:City>
    <b:Publisher>Intech Open</b:Publisher>
    <b:RefOrder>6</b:RefOrder>
  </b:Source>
  <b:Source>
    <b:Tag>Ped20</b:Tag>
    <b:SourceType>Book</b:SourceType>
    <b:Guid>{D08683F8-E105-4C26-84B3-080AF7A95B9F}</b:Guid>
    <b:Title>Lean Manufacturing and Six Sigma - Behind the Mask</b:Title>
    <b:Year>2020</b:Year>
    <b:Publisher>Intech Open</b:Publisher>
    <b:Author>
      <b:Author>
        <b:NameList>
          <b:Person>
            <b:Last>Pedro García Márquez F</b:Last>
            <b:First>Segovia</b:First>
            <b:Middle>Ramirez I, Bányai T</b:Middle>
          </b:Person>
        </b:NameList>
      </b:Author>
    </b:Author>
    <b:RefOrder>4</b:RefOrder>
  </b:Source>
  <b:Source>
    <b:Tag>Jam08</b:Tag>
    <b:SourceType>Book</b:SourceType>
    <b:Guid>{110E79E9-2577-40C5-92C8-B83ACC696189}</b:Guid>
    <b:Author>
      <b:Author>
        <b:NameList>
          <b:Person>
            <b:Last>James P. Womack</b:Last>
            <b:First>Daniel</b:First>
            <b:Middle>T. Jones, Daniel Roos</b:Middle>
          </b:Person>
        </b:NameList>
      </b:Author>
    </b:Author>
    <b:Title>The machine that changed the world</b:Title>
    <b:Year>2008</b:Year>
    <b:City>London</b:City>
    <b:Publisher>Simon &amp; Schuster</b:Publisher>
    <b:RefOrder>5</b:RefOrder>
  </b:Source>
  <b:Source>
    <b:Tag>Saw09</b:Tag>
    <b:SourceType>JournalArticle</b:SourceType>
    <b:Guid>{AB9FCEF5-E67B-40CA-A08B-1F34F5A1C416}</b:Guid>
    <b:Title>Developing a value stream map to evaluate breakdown maintenance operations</b:Title>
    <b:Year>2009</b:Year>
    <b:Author>
      <b:Author>
        <b:NameList>
          <b:Person>
            <b:Last>Sawhney</b:Last>
            <b:First>Rapinder</b:First>
            <b:Middle>&amp; Kannan, Soundar &amp; Li, Xueping</b:Middle>
          </b:Person>
        </b:NameList>
      </b:Author>
    </b:Author>
    <b:JournalName>International Journal of Industrial and Systems Engineering</b:JournalName>
    <b:Pages>229-240</b:Pages>
    <b:Volume>4</b:Volume>
    <b:RefOrder>8</b:RefOrder>
  </b:Source>
  <b:Source>
    <b:Tag>Kar17</b:Tag>
    <b:SourceType>Book</b:SourceType>
    <b:Guid>{3429027E-8394-475F-8269-4BD3378D10AE}</b:Guid>
    <b:Title>The Kaizen Event Planner</b:Title>
    <b:Year>2017</b:Year>
    <b:Author>
      <b:Author>
        <b:NameList>
          <b:Person>
            <b:Last>Osterling</b:Last>
            <b:First>Karen</b:First>
            <b:Middle>Martin and Mike</b:Middle>
          </b:Person>
        </b:NameList>
      </b:Author>
    </b:Author>
    <b:City>New York</b:City>
    <b:Publisher>Productivity Press</b:Publisher>
    <b:RefOrder>13</b:RefOrder>
  </b:Source>
  <b:Source>
    <b:Tag>REI20</b:Tag>
    <b:SourceType>DocumentFromInternetSite</b:SourceType>
    <b:Guid>{C434AB2C-EE54-4E33-9566-B4C7209F38DB}</b:Guid>
    <b:Title>The 5S System</b:Title>
    <b:Year>2020</b:Year>
    <b:Author>
      <b:Author>
        <b:Corporate>REIV engineering</b:Corporate>
      </b:Author>
    </b:Author>
    <b:URL>https://reiv-engineering.com/2020/05/26/the-5s-system/</b:URL>
    <b:RefOrder>11</b:RefOrder>
  </b:Source>
  <b:Source>
    <b:Tag>Too21</b:Tag>
    <b:SourceType>DocumentFromInternetSite</b:SourceType>
    <b:Guid>{E1EB9FC7-6538-4CF5-87ED-6F3E229B837A}</b:Guid>
    <b:Author>
      <b:Author>
        <b:Corporate>Tool Keepers</b:Corporate>
      </b:Author>
    </b:Author>
    <b:Title>Lean Solutions</b:Title>
    <b:Year>2021</b:Year>
    <b:URL>https://www.toolkeepers.com/lean-solutions</b:URL>
    <b:RefOrder>10</b:RefOrder>
  </b:Source>
  <b:Source>
    <b:Tag>Tat20</b:Tag>
    <b:SourceType>DocumentFromInternetSite</b:SourceType>
    <b:Guid>{67B38E87-1923-499B-A929-07D623C414B6}</b:Guid>
    <b:Author>
      <b:Author>
        <b:Corporate>Tata Steel UK</b:Corporate>
      </b:Author>
    </b:Author>
    <b:Title>Tata Steel UK Factsheet</b:Title>
    <b:Year>2020</b:Year>
    <b:URL>https://www.tatasteeleurope.com/sites/default/files/Tata%20Steel%20UK%20Factsheet%202020%20%281%29.pdf</b:URL>
    <b:RefOrder>1</b:RefOrder>
  </b:Source>
  <b:Source>
    <b:Tag>Tat23</b:Tag>
    <b:SourceType>Book</b:SourceType>
    <b:Guid>{08570B7B-B55F-4663-B9F5-118AF6535EB9}</b:Guid>
    <b:Title>A Guide to Port Talbot Works</b:Title>
    <b:Year>2023</b:Year>
    <b:Author>
      <b:Author>
        <b:Corporate>Tata Steel UK</b:Corporate>
      </b:Author>
    </b:Author>
    <b:RefOrder>3</b:RefOrder>
  </b:Source>
  <b:Source>
    <b:Tag>Mau04</b:Tag>
    <b:SourceType>Book</b:SourceType>
    <b:Guid>{42B14061-FAFC-4AAE-9BD0-95551164B681}</b:Guid>
    <b:Author>
      <b:Author>
        <b:NameList>
          <b:Person>
            <b:Last>Maurice Oxenburgh</b:Last>
            <b:First>Penelope</b:First>
            <b:Middle>S.P. Marlow, Andrew Oxenburgh</b:Middle>
          </b:Person>
        </b:NameList>
      </b:Author>
    </b:Author>
    <b:Title>Increasing Productivity and Profit through Health and Safety</b:Title>
    <b:Year>2004</b:Year>
    <b:Publisher>CRC Press</b:Publisher>
    <b:Edition>1st</b:Edition>
    <b:RefOrder>15</b:RefOrder>
  </b:Source>
  <b:Source>
    <b:Tag>Kan07</b:Tag>
    <b:SourceType>JournalArticle</b:SourceType>
    <b:Guid>{25BBDDB3-6037-4E3D-85F8-8662A99136F2}</b:Guid>
    <b:Author>
      <b:Author>
        <b:NameList>
          <b:Person>
            <b:Last>Kannan</b:Last>
            <b:First>Soundararajan</b:First>
          </b:Person>
        </b:NameList>
      </b:Author>
    </b:Author>
    <b:Title>DEVELOPING A MAINTENANCE VALUE STREAM MAP</b:Title>
    <b:Year>2007</b:Year>
    <b:RefOrder>25</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217778-4FAA-42DB-A7D5-D33618B99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ECF23D-82FF-4D17-9071-5FE87B20B933}">
  <ds:schemaRefs>
    <ds:schemaRef ds:uri="http://schemas.microsoft.com/sharepoint/v3/contenttype/forms"/>
  </ds:schemaRefs>
</ds:datastoreItem>
</file>

<file path=customXml/itemProps3.xml><?xml version="1.0" encoding="utf-8"?>
<ds:datastoreItem xmlns:ds="http://schemas.openxmlformats.org/officeDocument/2006/customXml" ds:itemID="{26556CFE-62E3-4488-AFC8-52A2263BB698}">
  <ds:schemaRefs>
    <ds:schemaRef ds:uri="http://schemas.openxmlformats.org/officeDocument/2006/bibliography"/>
  </ds:schemaRefs>
</ds:datastoreItem>
</file>

<file path=customXml/itemProps4.xml><?xml version="1.0" encoding="utf-8"?>
<ds:datastoreItem xmlns:ds="http://schemas.openxmlformats.org/officeDocument/2006/customXml" ds:itemID="{9CB74678-3130-4AAE-A377-F9C9BFF85B37}">
  <ds:schemaRef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38a49699-8251-46aa-85ce-476a66afaff0"/>
    <ds:schemaRef ds:uri="http://purl.org/dc/terms/"/>
    <ds:schemaRef ds:uri="http://schemas.microsoft.com/office/infopath/2007/PartnerControls"/>
    <ds:schemaRef ds:uri="http://purl.org/dc/dcmitype/"/>
    <ds:schemaRef ds:uri="9d807a4e-0c4f-4012-af74-dbfe5fab9fe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5262</Words>
  <Characters>29994</Characters>
  <Application>Microsoft Office Word</Application>
  <DocSecurity>0</DocSecurity>
  <Lines>249</Lines>
  <Paragraphs>70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[name of addressee]</vt:lpstr>
      <vt:lpstr>[name of addressee]</vt:lpstr>
    </vt:vector>
  </TitlesOfParts>
  <Company/>
  <LinksUpToDate>false</LinksUpToDate>
  <CharactersWithSpaces>35186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addressee]</dc:title>
  <dc:creator>Willem Legerstee</dc:creator>
  <cp:lastModifiedBy>David Adams</cp:lastModifiedBy>
  <cp:revision>2</cp:revision>
  <cp:lastPrinted>2013-07-08T07:49:00Z</cp:lastPrinted>
  <dcterms:created xsi:type="dcterms:W3CDTF">2023-07-21T12:17:00Z</dcterms:created>
  <dcterms:modified xsi:type="dcterms:W3CDTF">2023-07-21T12:17:00Z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4b089d7-9996-4d4c-b4fd-bd63e9680112_Enabled">
    <vt:lpwstr>true</vt:lpwstr>
  </property>
  <property fmtid="{D5CDD505-2E9C-101B-9397-08002B2CF9AE}" pid="3" name="MSIP_Label_e4b089d7-9996-4d4c-b4fd-bd63e9680112_SetDate">
    <vt:lpwstr>2022-11-07T12:30:50Z</vt:lpwstr>
  </property>
  <property fmtid="{D5CDD505-2E9C-101B-9397-08002B2CF9AE}" pid="4" name="MSIP_Label_e4b089d7-9996-4d4c-b4fd-bd63e9680112_Method">
    <vt:lpwstr>Privileged</vt:lpwstr>
  </property>
  <property fmtid="{D5CDD505-2E9C-101B-9397-08002B2CF9AE}" pid="5" name="MSIP_Label_e4b089d7-9996-4d4c-b4fd-bd63e9680112_Name">
    <vt:lpwstr>e4b089d7-9996-4d4c-b4fd-bd63e9680112</vt:lpwstr>
  </property>
  <property fmtid="{D5CDD505-2E9C-101B-9397-08002B2CF9AE}" pid="6" name="MSIP_Label_e4b089d7-9996-4d4c-b4fd-bd63e9680112_SiteId">
    <vt:lpwstr>44bbd632-fe04-42d7-933e-2649dcd22649</vt:lpwstr>
  </property>
  <property fmtid="{D5CDD505-2E9C-101B-9397-08002B2CF9AE}" pid="7" name="MSIP_Label_e4b089d7-9996-4d4c-b4fd-bd63e9680112_ActionId">
    <vt:lpwstr>ca29b734-d239-4331-9654-7151b3290298</vt:lpwstr>
  </property>
  <property fmtid="{D5CDD505-2E9C-101B-9397-08002B2CF9AE}" pid="8" name="MSIP_Label_e4b089d7-9996-4d4c-b4fd-bd63e9680112_ContentBits">
    <vt:lpwstr>0</vt:lpwstr>
  </property>
  <property fmtid="{D5CDD505-2E9C-101B-9397-08002B2CF9AE}" pid="9" name="ContentTypeId">
    <vt:lpwstr>0x0101009838E74B3C9A834F8A8E47B0BD2580C3</vt:lpwstr>
  </property>
</Properties>
</file>