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C07C5" w14:textId="77777777" w:rsidR="008A4C7F" w:rsidRDefault="00390BBC" w:rsidP="0055501F">
      <w:pPr>
        <w:rPr>
          <w:rFonts w:cs="Times New Roman"/>
          <w:szCs w:val="24"/>
        </w:rPr>
      </w:pPr>
    </w:p>
    <w:p w14:paraId="29030349" w14:textId="77777777" w:rsidR="0055501F" w:rsidRDefault="0055501F" w:rsidP="0055501F">
      <w:pPr>
        <w:rPr>
          <w:rFonts w:cs="Times New Roman"/>
          <w:szCs w:val="24"/>
        </w:rPr>
      </w:pPr>
    </w:p>
    <w:p w14:paraId="73A1BE84" w14:textId="77777777" w:rsidR="0055501F" w:rsidRDefault="0055501F" w:rsidP="0055501F">
      <w:pPr>
        <w:rPr>
          <w:rFonts w:cs="Times New Roman"/>
          <w:szCs w:val="24"/>
        </w:rPr>
      </w:pPr>
    </w:p>
    <w:p w14:paraId="1F16B43C" w14:textId="77777777" w:rsidR="0055501F" w:rsidRDefault="0055501F" w:rsidP="0055501F">
      <w:pPr>
        <w:rPr>
          <w:rFonts w:cs="Times New Roman"/>
          <w:szCs w:val="24"/>
        </w:rPr>
      </w:pPr>
    </w:p>
    <w:p w14:paraId="450D1306" w14:textId="77777777" w:rsidR="0055501F" w:rsidRDefault="0055501F" w:rsidP="0055501F">
      <w:pPr>
        <w:rPr>
          <w:rFonts w:cs="Times New Roman"/>
          <w:szCs w:val="24"/>
        </w:rPr>
      </w:pPr>
    </w:p>
    <w:p w14:paraId="219FB3FC" w14:textId="77777777" w:rsidR="0055501F" w:rsidRPr="0055501F" w:rsidRDefault="0055501F" w:rsidP="0055501F">
      <w:pPr>
        <w:rPr>
          <w:rFonts w:cs="Times New Roman"/>
          <w:sz w:val="40"/>
          <w:szCs w:val="40"/>
        </w:rPr>
      </w:pPr>
      <w:r>
        <w:rPr>
          <w:rFonts w:cs="Times New Roman"/>
          <w:sz w:val="40"/>
          <w:szCs w:val="40"/>
        </w:rPr>
        <w:t xml:space="preserve">             </w:t>
      </w:r>
      <w:r w:rsidRPr="0055501F">
        <w:rPr>
          <w:rFonts w:cs="Times New Roman"/>
          <w:sz w:val="40"/>
          <w:szCs w:val="40"/>
        </w:rPr>
        <w:t>LCBB4004 Marketing Fundamentals</w:t>
      </w:r>
    </w:p>
    <w:p w14:paraId="06C8861E" w14:textId="77777777" w:rsidR="0055501F" w:rsidRDefault="0055501F" w:rsidP="0055501F">
      <w:pPr>
        <w:rPr>
          <w:rFonts w:cs="Times New Roman"/>
          <w:sz w:val="40"/>
          <w:szCs w:val="40"/>
        </w:rPr>
      </w:pPr>
      <w:r>
        <w:rPr>
          <w:rFonts w:cs="Times New Roman"/>
          <w:sz w:val="40"/>
          <w:szCs w:val="40"/>
        </w:rPr>
        <w:t xml:space="preserve">         </w:t>
      </w:r>
      <w:r w:rsidRPr="0055501F">
        <w:rPr>
          <w:rFonts w:cs="Times New Roman"/>
          <w:sz w:val="40"/>
          <w:szCs w:val="40"/>
        </w:rPr>
        <w:t>Assessment 1 – Blogging to</w:t>
      </w:r>
      <w:r>
        <w:rPr>
          <w:rFonts w:cs="Times New Roman"/>
          <w:sz w:val="40"/>
          <w:szCs w:val="40"/>
        </w:rPr>
        <w:t xml:space="preserve"> communicate</w:t>
      </w:r>
    </w:p>
    <w:p w14:paraId="55CDEFE2" w14:textId="77777777" w:rsidR="0055501F" w:rsidRDefault="0055501F" w:rsidP="0055501F">
      <w:pPr>
        <w:rPr>
          <w:rFonts w:cs="Times New Roman"/>
          <w:sz w:val="40"/>
          <w:szCs w:val="40"/>
        </w:rPr>
      </w:pPr>
    </w:p>
    <w:p w14:paraId="587899C6" w14:textId="77777777" w:rsidR="0055501F" w:rsidRDefault="0055501F" w:rsidP="0055501F">
      <w:pPr>
        <w:rPr>
          <w:rFonts w:cs="Times New Roman"/>
          <w:sz w:val="40"/>
          <w:szCs w:val="40"/>
        </w:rPr>
      </w:pPr>
    </w:p>
    <w:p w14:paraId="25B0379E" w14:textId="77777777" w:rsidR="0055501F" w:rsidRDefault="0055501F" w:rsidP="0055501F">
      <w:pPr>
        <w:rPr>
          <w:rFonts w:cs="Times New Roman"/>
          <w:sz w:val="40"/>
          <w:szCs w:val="40"/>
        </w:rPr>
      </w:pPr>
    </w:p>
    <w:p w14:paraId="74527772" w14:textId="77777777" w:rsidR="0055501F" w:rsidRDefault="0055501F" w:rsidP="0055501F">
      <w:pPr>
        <w:rPr>
          <w:rFonts w:cs="Times New Roman"/>
          <w:sz w:val="40"/>
          <w:szCs w:val="40"/>
        </w:rPr>
      </w:pPr>
    </w:p>
    <w:p w14:paraId="1ABD4275" w14:textId="77777777" w:rsidR="0055501F" w:rsidRDefault="0055501F" w:rsidP="0055501F">
      <w:pPr>
        <w:rPr>
          <w:rFonts w:cs="Times New Roman"/>
          <w:sz w:val="40"/>
          <w:szCs w:val="40"/>
        </w:rPr>
      </w:pPr>
    </w:p>
    <w:p w14:paraId="69AB47A9" w14:textId="77777777" w:rsidR="0055501F" w:rsidRDefault="0055501F" w:rsidP="0055501F">
      <w:pPr>
        <w:rPr>
          <w:rFonts w:cs="Times New Roman"/>
          <w:sz w:val="40"/>
          <w:szCs w:val="40"/>
        </w:rPr>
      </w:pPr>
    </w:p>
    <w:p w14:paraId="6AE91155" w14:textId="77777777" w:rsidR="0055501F" w:rsidRDefault="0055501F" w:rsidP="0055501F">
      <w:pPr>
        <w:rPr>
          <w:rFonts w:cs="Times New Roman"/>
          <w:sz w:val="40"/>
          <w:szCs w:val="40"/>
        </w:rPr>
      </w:pPr>
    </w:p>
    <w:p w14:paraId="0A4ADC26" w14:textId="77777777" w:rsidR="0055501F" w:rsidRDefault="0055501F" w:rsidP="0055501F">
      <w:pPr>
        <w:rPr>
          <w:rFonts w:cs="Times New Roman"/>
          <w:sz w:val="40"/>
          <w:szCs w:val="40"/>
        </w:rPr>
      </w:pPr>
    </w:p>
    <w:p w14:paraId="74EC516D" w14:textId="77777777" w:rsidR="0055501F" w:rsidRDefault="0055501F" w:rsidP="0055501F">
      <w:pPr>
        <w:rPr>
          <w:rFonts w:cs="Times New Roman"/>
          <w:sz w:val="40"/>
          <w:szCs w:val="40"/>
        </w:rPr>
      </w:pPr>
    </w:p>
    <w:p w14:paraId="20876A29" w14:textId="0C13506C" w:rsidR="0055501F" w:rsidRDefault="0055501F" w:rsidP="0055501F">
      <w:pPr>
        <w:rPr>
          <w:rFonts w:cs="Times New Roman"/>
          <w:sz w:val="40"/>
          <w:szCs w:val="40"/>
        </w:rPr>
      </w:pPr>
    </w:p>
    <w:p w14:paraId="206191D3" w14:textId="77777777" w:rsidR="00E07685" w:rsidRDefault="00E07685" w:rsidP="0055501F">
      <w:pPr>
        <w:rPr>
          <w:rFonts w:cs="Times New Roman"/>
          <w:color w:val="0070C0"/>
          <w:sz w:val="40"/>
          <w:szCs w:val="40"/>
        </w:rPr>
        <w:sectPr w:rsidR="00E07685" w:rsidSect="0063013D">
          <w:pgSz w:w="11907" w:h="16839" w:code="9"/>
          <w:pgMar w:top="1440" w:right="1440" w:bottom="576"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pPr>
    </w:p>
    <w:p w14:paraId="59945DC8" w14:textId="1D25B805" w:rsidR="0055501F" w:rsidRDefault="0055501F" w:rsidP="00EC4657">
      <w:pPr>
        <w:jc w:val="center"/>
        <w:rPr>
          <w:rFonts w:cs="Times New Roman"/>
          <w:color w:val="0070C0"/>
          <w:sz w:val="40"/>
          <w:szCs w:val="40"/>
        </w:rPr>
      </w:pPr>
      <w:r>
        <w:rPr>
          <w:rFonts w:cs="Times New Roman"/>
          <w:color w:val="0070C0"/>
          <w:sz w:val="40"/>
          <w:szCs w:val="40"/>
        </w:rPr>
        <w:lastRenderedPageBreak/>
        <w:t xml:space="preserve">History of </w:t>
      </w:r>
      <w:r w:rsidR="00CD2A3A">
        <w:rPr>
          <w:rFonts w:cs="Times New Roman"/>
          <w:color w:val="0070C0"/>
          <w:sz w:val="40"/>
          <w:szCs w:val="40"/>
        </w:rPr>
        <w:t>IKEA</w:t>
      </w:r>
    </w:p>
    <w:p w14:paraId="2BDEAB62" w14:textId="6BC33315" w:rsidR="0035238E" w:rsidRDefault="0035238E" w:rsidP="000E6972">
      <w:pPr>
        <w:pStyle w:val="Heading1"/>
      </w:pPr>
      <w:r>
        <w:t xml:space="preserve">The </w:t>
      </w:r>
      <w:r w:rsidR="00ED3738">
        <w:t>M</w:t>
      </w:r>
      <w:r>
        <w:t>arket</w:t>
      </w:r>
      <w:r w:rsidR="0042726C">
        <w:t>-</w:t>
      </w:r>
      <w:r w:rsidR="00ED3738">
        <w:t>L</w:t>
      </w:r>
      <w:r>
        <w:t>eading</w:t>
      </w:r>
      <w:r w:rsidR="00ED3738">
        <w:t xml:space="preserve"> Furniture</w:t>
      </w:r>
      <w:r>
        <w:t xml:space="preserve"> </w:t>
      </w:r>
      <w:r w:rsidR="00ED3738">
        <w:t>C</w:t>
      </w:r>
      <w:r>
        <w:t xml:space="preserve">ompany of the </w:t>
      </w:r>
      <w:r w:rsidR="00ED3738">
        <w:t>W</w:t>
      </w:r>
      <w:r>
        <w:t>orld</w:t>
      </w:r>
    </w:p>
    <w:p w14:paraId="70072D08" w14:textId="1F02215A" w:rsidR="004A401F" w:rsidRPr="00CC3040" w:rsidRDefault="006A4809" w:rsidP="00CC3040">
      <w:r>
        <w:rPr>
          <w:noProof/>
        </w:rPr>
        <w:drawing>
          <wp:anchor distT="0" distB="0" distL="114300" distR="114300" simplePos="0" relativeHeight="251642880" behindDoc="0" locked="0" layoutInCell="1" allowOverlap="1" wp14:anchorId="308A5876" wp14:editId="65041183">
            <wp:simplePos x="0" y="0"/>
            <wp:positionH relativeFrom="column">
              <wp:posOffset>0</wp:posOffset>
            </wp:positionH>
            <wp:positionV relativeFrom="paragraph">
              <wp:posOffset>537482</wp:posOffset>
            </wp:positionV>
            <wp:extent cx="3241040" cy="2526030"/>
            <wp:effectExtent l="95250" t="76200" r="73660" b="64770"/>
            <wp:wrapThrough wrapText="bothSides">
              <wp:wrapPolygon edited="0">
                <wp:start x="-635" y="-652"/>
                <wp:lineTo x="-635" y="22154"/>
                <wp:lineTo x="22091" y="22154"/>
                <wp:lineTo x="22091" y="-652"/>
                <wp:lineTo x="-635" y="-652"/>
              </wp:wrapPolygon>
            </wp:wrapThrough>
            <wp:docPr id="1" name="Picture 1" descr="Delving into the history of IKEA as the Swedish furniture giant celebrates  ten years in Ir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lving into the history of IKEA as the Swedish furniture giant celebrates  ten years in Irelan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41040" cy="2526030"/>
                    </a:xfrm>
                    <a:prstGeom prst="rect">
                      <a:avLst/>
                    </a:prstGeom>
                    <a:noFill/>
                    <a:ln w="38100">
                      <a:solidFill>
                        <a:srgbClr val="00B0F0"/>
                      </a:solidFill>
                    </a:ln>
                    <a:scene3d>
                      <a:camera prst="perspectiveFront"/>
                      <a:lightRig rig="threePt" dir="t"/>
                    </a:scene3d>
                  </pic:spPr>
                </pic:pic>
              </a:graphicData>
            </a:graphic>
            <wp14:sizeRelH relativeFrom="margin">
              <wp14:pctWidth>0</wp14:pctWidth>
            </wp14:sizeRelH>
            <wp14:sizeRelV relativeFrom="margin">
              <wp14:pctHeight>0</wp14:pctHeight>
            </wp14:sizeRelV>
          </wp:anchor>
        </w:drawing>
      </w:r>
      <w:r w:rsidR="00CC3040">
        <w:t xml:space="preserve">IKEA is the world largest furniture </w:t>
      </w:r>
      <w:r w:rsidR="00B14FD9">
        <w:t>store which was founded in Sweden</w:t>
      </w:r>
      <w:r w:rsidR="009314DC">
        <w:t xml:space="preserve">. </w:t>
      </w:r>
      <w:r w:rsidR="002A2C59">
        <w:t xml:space="preserve">Currently, </w:t>
      </w:r>
      <w:r w:rsidR="00AB714B">
        <w:t>we have our</w:t>
      </w:r>
      <w:r w:rsidR="002A2C59">
        <w:t xml:space="preserve"> </w:t>
      </w:r>
      <w:r w:rsidR="004906B1">
        <w:t xml:space="preserve">headquarter in Netherland and </w:t>
      </w:r>
      <w:r w:rsidR="00AB714B">
        <w:t>our</w:t>
      </w:r>
      <w:r w:rsidR="004906B1">
        <w:t xml:space="preserve"> core business operation </w:t>
      </w:r>
      <w:r w:rsidR="00C07A16">
        <w:t xml:space="preserve">is to design and sell ready to assemble furniture and other home appliances. We started our journey </w:t>
      </w:r>
      <w:r w:rsidR="004E38D3">
        <w:t xml:space="preserve">in </w:t>
      </w:r>
      <w:r w:rsidR="00347A11">
        <w:t xml:space="preserve">1943 with the big dream of a </w:t>
      </w:r>
      <w:r w:rsidR="002B13D9">
        <w:t>17-year-old</w:t>
      </w:r>
      <w:r w:rsidR="00347A11">
        <w:t xml:space="preserve"> boy</w:t>
      </w:r>
      <w:r w:rsidR="003A13A7">
        <w:t xml:space="preserve"> Ingvar Kampard, which has become true when we got the </w:t>
      </w:r>
      <w:r w:rsidR="00737077">
        <w:t xml:space="preserve">first position as the world’s largest furniture retailer </w:t>
      </w:r>
      <w:r w:rsidR="00A65911">
        <w:t>in 2008</w:t>
      </w:r>
      <w:r w:rsidR="00E446BD">
        <w:t xml:space="preserve"> (</w:t>
      </w:r>
      <w:r w:rsidR="00E446BD" w:rsidRPr="001E6A81">
        <w:rPr>
          <w:rFonts w:cs="Times New Roman"/>
          <w:color w:val="000000"/>
          <w:szCs w:val="24"/>
          <w:shd w:val="clear" w:color="auto" w:fill="FFFFFF"/>
        </w:rPr>
        <w:t>IKEA.com. 2021</w:t>
      </w:r>
      <w:r w:rsidR="00E446BD">
        <w:t>)</w:t>
      </w:r>
      <w:r w:rsidR="00A65911">
        <w:t xml:space="preserve">. </w:t>
      </w:r>
      <w:r w:rsidR="00824939">
        <w:t xml:space="preserve">The founder of IKEA started the business initially as a mail-order sales business which </w:t>
      </w:r>
      <w:r w:rsidR="002B13D9">
        <w:t xml:space="preserve">started selling furniture just after five years of business operation in the sector. </w:t>
      </w:r>
      <w:r w:rsidR="00F90123">
        <w:t>It was 1958 when the company opened its very first store in Almhult, Smaland</w:t>
      </w:r>
      <w:r w:rsidR="00BB0392">
        <w:t xml:space="preserve">. After then, within six years, the company started its </w:t>
      </w:r>
      <w:r w:rsidR="00EE7902">
        <w:t xml:space="preserve">first store outside Sweden which was in Norway. </w:t>
      </w:r>
      <w:r w:rsidR="001E1953">
        <w:t xml:space="preserve">After then, the owner of the company started to expand the business operation all over Europe </w:t>
      </w:r>
      <w:r w:rsidR="00BF7F39">
        <w:t xml:space="preserve">which now has covered almost 70% of the global locations including Asia, </w:t>
      </w:r>
      <w:r w:rsidR="00821B0A">
        <w:t xml:space="preserve">North </w:t>
      </w:r>
      <w:r w:rsidR="00BF7F39">
        <w:t xml:space="preserve">America, Europe, </w:t>
      </w:r>
      <w:r w:rsidR="00821B0A">
        <w:t xml:space="preserve">Oceania, and some parts of South America. </w:t>
      </w:r>
      <w:r w:rsidR="005C6E57">
        <w:t xml:space="preserve">Currently, the company has </w:t>
      </w:r>
      <w:r w:rsidR="002945B1">
        <w:t xml:space="preserve">almost 445 number of locations having a yearly revenue of </w:t>
      </w:r>
      <w:r w:rsidR="006B6496">
        <w:t xml:space="preserve">£41.3 billion based on the fiscal year 2019. </w:t>
      </w:r>
      <w:r w:rsidR="008F5AC8">
        <w:t>Currently, the company has business operation</w:t>
      </w:r>
      <w:r w:rsidR="004E38D3">
        <w:t>s</w:t>
      </w:r>
      <w:r w:rsidR="008F5AC8">
        <w:t xml:space="preserve"> </w:t>
      </w:r>
      <w:r w:rsidR="004E38D3">
        <w:t xml:space="preserve">in </w:t>
      </w:r>
      <w:r w:rsidR="008F5AC8">
        <w:t>over 45 major countries of the world</w:t>
      </w:r>
      <w:r w:rsidR="002539C0">
        <w:t xml:space="preserve"> that are combinedly generating this massive revenue each year</w:t>
      </w:r>
      <w:r w:rsidR="00E446BD">
        <w:t xml:space="preserve"> (</w:t>
      </w:r>
      <w:r w:rsidR="00E446BD" w:rsidRPr="001E6A81">
        <w:rPr>
          <w:rFonts w:cs="Times New Roman"/>
          <w:color w:val="000000"/>
          <w:szCs w:val="24"/>
          <w:shd w:val="clear" w:color="auto" w:fill="FFFFFF"/>
        </w:rPr>
        <w:t>Ringstrom, 2020</w:t>
      </w:r>
      <w:r w:rsidR="00E446BD">
        <w:t>)</w:t>
      </w:r>
      <w:r w:rsidR="002539C0">
        <w:t>.</w:t>
      </w:r>
    </w:p>
    <w:p w14:paraId="52F0BD69" w14:textId="0F244488" w:rsidR="001B21E9" w:rsidRDefault="001B21E9" w:rsidP="00083A5F">
      <w:pPr>
        <w:pStyle w:val="Heading1"/>
        <w:rPr>
          <w:rFonts w:ascii="Lato" w:hAnsi="Lato"/>
          <w:sz w:val="23"/>
          <w:szCs w:val="23"/>
          <w:shd w:val="clear" w:color="auto" w:fill="262626"/>
        </w:rPr>
      </w:pPr>
      <w:r>
        <w:t xml:space="preserve">How the name </w:t>
      </w:r>
      <w:r w:rsidR="004E38D3">
        <w:t xml:space="preserve">IKEA </w:t>
      </w:r>
      <w:r w:rsidR="002E2528">
        <w:t>came</w:t>
      </w:r>
    </w:p>
    <w:p w14:paraId="1407A9F7" w14:textId="7D65BC37" w:rsidR="00F77FC2" w:rsidRDefault="006D6D47" w:rsidP="0055501F">
      <w:r>
        <w:rPr>
          <w:noProof/>
        </w:rPr>
        <w:drawing>
          <wp:anchor distT="0" distB="0" distL="114300" distR="114300" simplePos="0" relativeHeight="251650048" behindDoc="0" locked="0" layoutInCell="1" allowOverlap="1" wp14:anchorId="06EA4D6C" wp14:editId="55DC8B9A">
            <wp:simplePos x="0" y="0"/>
            <wp:positionH relativeFrom="column">
              <wp:posOffset>3474992</wp:posOffset>
            </wp:positionH>
            <wp:positionV relativeFrom="paragraph">
              <wp:posOffset>86632</wp:posOffset>
            </wp:positionV>
            <wp:extent cx="2011045" cy="1955165"/>
            <wp:effectExtent l="95250" t="76200" r="65405" b="64135"/>
            <wp:wrapThrough wrapText="bothSides">
              <wp:wrapPolygon edited="0">
                <wp:start x="-1023" y="-842"/>
                <wp:lineTo x="-1023" y="22309"/>
                <wp:lineTo x="22302" y="22309"/>
                <wp:lineTo x="22302" y="-842"/>
                <wp:lineTo x="-1023" y="-842"/>
              </wp:wrapPolygon>
            </wp:wrapThrough>
            <wp:docPr id="2" name="Picture 2" descr="IKEA is an acronym that stands for Ingvar Kamprad Elmtaryd Agunnaryd, which  is the founder&amp;#39;s name, the farm where he grew up, and his hometown. - 9G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KEA is an acronym that stands for Ingvar Kamprad Elmtaryd Agunnaryd, which  is the founder&amp;#39;s name, the farm where he grew up, and his hometown. - 9GA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r="22715"/>
                    <a:stretch/>
                  </pic:blipFill>
                  <pic:spPr bwMode="auto">
                    <a:xfrm>
                      <a:off x="0" y="0"/>
                      <a:ext cx="2011045" cy="1955165"/>
                    </a:xfrm>
                    <a:prstGeom prst="rect">
                      <a:avLst/>
                    </a:prstGeom>
                    <a:noFill/>
                    <a:ln w="38100">
                      <a:solidFill>
                        <a:srgbClr val="00B0F0"/>
                      </a:solidFill>
                    </a:ln>
                    <a:scene3d>
                      <a:camera prst="perspectiveFront"/>
                      <a:lightRig rig="threePt" dir="t"/>
                    </a:scene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D780C">
        <w:t xml:space="preserve">The name </w:t>
      </w:r>
      <w:r w:rsidR="004E38D3">
        <w:t xml:space="preserve">of </w:t>
      </w:r>
      <w:r w:rsidR="007D780C">
        <w:t>our company came from the first letter of the founder’s name who is Ingvar Kamprad, the company where it was founded “Elmtaryd”, and the hometown of the founder named Agunnaryd. So, the</w:t>
      </w:r>
      <w:r w:rsidR="0079414D">
        <w:t xml:space="preserve"> first</w:t>
      </w:r>
      <w:r w:rsidR="007D780C">
        <w:t xml:space="preserve"> letter of each of the mentioned word</w:t>
      </w:r>
      <w:r w:rsidR="0079414D">
        <w:t>s</w:t>
      </w:r>
      <w:r w:rsidR="007D780C">
        <w:t xml:space="preserve"> </w:t>
      </w:r>
      <w:r w:rsidR="0079414D">
        <w:t xml:space="preserve">has been used to form the brand name IKEA. </w:t>
      </w:r>
      <w:r w:rsidR="00FF4AED">
        <w:t xml:space="preserve">Currently, the brand is managed </w:t>
      </w:r>
      <w:r w:rsidR="00140271">
        <w:t xml:space="preserve">by Inter IKEA System which has origin from the Netherland. </w:t>
      </w:r>
      <w:r w:rsidR="00EC07F3">
        <w:t>(</w:t>
      </w:r>
      <w:r w:rsidR="00E446BD" w:rsidRPr="001E6A81">
        <w:rPr>
          <w:rFonts w:cs="Times New Roman"/>
          <w:color w:val="000000"/>
          <w:szCs w:val="24"/>
          <w:shd w:val="clear" w:color="auto" w:fill="FFFFFF"/>
        </w:rPr>
        <w:t>Hahn, 2014</w:t>
      </w:r>
      <w:r w:rsidR="00EC07F3">
        <w:rPr>
          <w:color w:val="000000"/>
          <w:shd w:val="clear" w:color="auto" w:fill="FFFFFF"/>
        </w:rPr>
        <w:t>)</w:t>
      </w:r>
      <w:r w:rsidR="00823DDE">
        <w:t>.</w:t>
      </w:r>
    </w:p>
    <w:p w14:paraId="06CF9F8F" w14:textId="1DBAE8D8" w:rsidR="00A71F65" w:rsidRPr="009D3BC1" w:rsidRDefault="00A71F65" w:rsidP="0055501F"/>
    <w:p w14:paraId="05102C78" w14:textId="10D21234" w:rsidR="00C934E9" w:rsidRDefault="0005546D" w:rsidP="00823DDE">
      <w:pPr>
        <w:pStyle w:val="Heading1"/>
      </w:pPr>
      <w:r>
        <w:lastRenderedPageBreak/>
        <w:t>Innovative Product Design to Obtain more Loyal Customers</w:t>
      </w:r>
    </w:p>
    <w:p w14:paraId="77E46811" w14:textId="66111447" w:rsidR="00D03B32" w:rsidRPr="002E595B" w:rsidRDefault="006D6D47" w:rsidP="008E5416">
      <w:pPr>
        <w:rPr>
          <w:rFonts w:cs="Times New Roman"/>
          <w:szCs w:val="24"/>
        </w:rPr>
      </w:pPr>
      <w:r>
        <w:rPr>
          <w:noProof/>
        </w:rPr>
        <w:drawing>
          <wp:anchor distT="0" distB="0" distL="114300" distR="114300" simplePos="0" relativeHeight="251656192" behindDoc="0" locked="0" layoutInCell="1" allowOverlap="1" wp14:anchorId="035BF5CD" wp14:editId="38FF5347">
            <wp:simplePos x="0" y="0"/>
            <wp:positionH relativeFrom="column">
              <wp:posOffset>16329</wp:posOffset>
            </wp:positionH>
            <wp:positionV relativeFrom="paragraph">
              <wp:posOffset>126637</wp:posOffset>
            </wp:positionV>
            <wp:extent cx="2807970" cy="2807970"/>
            <wp:effectExtent l="95250" t="95250" r="68580" b="68580"/>
            <wp:wrapThrough wrapText="bothSides">
              <wp:wrapPolygon edited="0">
                <wp:start x="-733" y="-733"/>
                <wp:lineTo x="-733" y="22128"/>
                <wp:lineTo x="22128" y="22128"/>
                <wp:lineTo x="22128" y="-733"/>
                <wp:lineTo x="-733" y="-733"/>
              </wp:wrapPolygon>
            </wp:wrapThrough>
            <wp:docPr id="3" name="Picture 3" descr="Smart Home Products - Lighting, Wi-Fi Speakers, Blinds - IK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art Home Products - Lighting, Wi-Fi Speakers, Blinds - IKE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07970" cy="2807970"/>
                    </a:xfrm>
                    <a:prstGeom prst="rect">
                      <a:avLst/>
                    </a:prstGeom>
                    <a:noFill/>
                    <a:ln w="38100">
                      <a:solidFill>
                        <a:srgbClr val="00B0F0"/>
                      </a:solidFill>
                    </a:ln>
                    <a:scene3d>
                      <a:camera prst="perspectiveFront"/>
                      <a:lightRig rig="threePt" dir="t"/>
                    </a:scene3d>
                  </pic:spPr>
                </pic:pic>
              </a:graphicData>
            </a:graphic>
          </wp:anchor>
        </w:drawing>
      </w:r>
      <w:r w:rsidR="0005546D">
        <w:rPr>
          <w:rFonts w:cs="Times New Roman"/>
          <w:szCs w:val="24"/>
        </w:rPr>
        <w:t xml:space="preserve">IKEA </w:t>
      </w:r>
      <w:r w:rsidR="00573155">
        <w:rPr>
          <w:rFonts w:cs="Times New Roman"/>
          <w:szCs w:val="24"/>
        </w:rPr>
        <w:t>is very innovative from its inception and it introduces new designed furniture and home appliances each year that attract the customers most.</w:t>
      </w:r>
      <w:r w:rsidR="00E55144">
        <w:rPr>
          <w:rFonts w:cs="Times New Roman"/>
          <w:szCs w:val="24"/>
        </w:rPr>
        <w:t xml:space="preserve"> Their very first innovation was to provide the opportunity to the customers to assemble their own home appliances </w:t>
      </w:r>
      <w:r w:rsidR="002E2528">
        <w:rPr>
          <w:rFonts w:cs="Times New Roman"/>
          <w:szCs w:val="24"/>
        </w:rPr>
        <w:t>on</w:t>
      </w:r>
      <w:r w:rsidR="00E55144">
        <w:rPr>
          <w:rFonts w:cs="Times New Roman"/>
          <w:szCs w:val="24"/>
        </w:rPr>
        <w:t xml:space="preserve"> their own. So, having this motive, the company has been manufacturing ready to assemble product</w:t>
      </w:r>
      <w:r w:rsidR="001E2143">
        <w:rPr>
          <w:rFonts w:cs="Times New Roman"/>
          <w:szCs w:val="24"/>
        </w:rPr>
        <w:t xml:space="preserve">s for its customers. </w:t>
      </w:r>
      <w:r w:rsidR="003F323B">
        <w:rPr>
          <w:rFonts w:cs="Times New Roman"/>
          <w:szCs w:val="24"/>
        </w:rPr>
        <w:t xml:space="preserve">The company uses </w:t>
      </w:r>
      <w:r w:rsidR="002E2528">
        <w:rPr>
          <w:rFonts w:cs="Times New Roman"/>
          <w:szCs w:val="24"/>
        </w:rPr>
        <w:t>the</w:t>
      </w:r>
      <w:r w:rsidR="003F323B">
        <w:rPr>
          <w:rFonts w:cs="Times New Roman"/>
          <w:szCs w:val="24"/>
        </w:rPr>
        <w:t xml:space="preserve"> term “democratic design” which it uses </w:t>
      </w:r>
      <w:r w:rsidR="00682FCF">
        <w:rPr>
          <w:rFonts w:cs="Times New Roman"/>
          <w:szCs w:val="24"/>
        </w:rPr>
        <w:t xml:space="preserve">to apply an integrated approach to producing and designing new products. </w:t>
      </w:r>
      <w:r w:rsidR="002171AD">
        <w:rPr>
          <w:rFonts w:cs="Times New Roman"/>
          <w:szCs w:val="24"/>
        </w:rPr>
        <w:t xml:space="preserve">Moreover, the company uses MDF </w:t>
      </w:r>
      <w:r w:rsidR="00BD7129">
        <w:rPr>
          <w:rFonts w:cs="Times New Roman"/>
          <w:szCs w:val="24"/>
        </w:rPr>
        <w:t>materials to produce its particleboard which is cost</w:t>
      </w:r>
      <w:r w:rsidR="002E2528">
        <w:rPr>
          <w:rFonts w:cs="Times New Roman"/>
          <w:szCs w:val="24"/>
        </w:rPr>
        <w:t>-</w:t>
      </w:r>
      <w:r w:rsidR="00BD7129">
        <w:rPr>
          <w:rFonts w:cs="Times New Roman"/>
          <w:szCs w:val="24"/>
        </w:rPr>
        <w:t>effective and so the customers can get the product</w:t>
      </w:r>
      <w:r w:rsidR="004F55E5">
        <w:rPr>
          <w:rFonts w:cs="Times New Roman"/>
          <w:szCs w:val="24"/>
        </w:rPr>
        <w:t xml:space="preserve"> without spending much money</w:t>
      </w:r>
      <w:r w:rsidR="00E446BD">
        <w:rPr>
          <w:rFonts w:cs="Times New Roman"/>
          <w:szCs w:val="24"/>
        </w:rPr>
        <w:t xml:space="preserve"> (</w:t>
      </w:r>
      <w:r w:rsidR="00E446BD" w:rsidRPr="001E6A81">
        <w:rPr>
          <w:rFonts w:cs="Times New Roman"/>
          <w:color w:val="000000"/>
          <w:szCs w:val="24"/>
          <w:shd w:val="clear" w:color="auto" w:fill="FFFFFF"/>
        </w:rPr>
        <w:t>Chen</w:t>
      </w:r>
      <w:r w:rsidR="00E446BD">
        <w:rPr>
          <w:rFonts w:cs="Times New Roman"/>
          <w:color w:val="000000"/>
          <w:szCs w:val="24"/>
          <w:shd w:val="clear" w:color="auto" w:fill="FFFFFF"/>
        </w:rPr>
        <w:t xml:space="preserve"> </w:t>
      </w:r>
      <w:r w:rsidR="00E446BD" w:rsidRPr="00E446BD">
        <w:rPr>
          <w:rFonts w:cs="Times New Roman"/>
          <w:i/>
          <w:iCs/>
          <w:color w:val="000000"/>
          <w:szCs w:val="24"/>
          <w:shd w:val="clear" w:color="auto" w:fill="FFFFFF"/>
        </w:rPr>
        <w:t>et al.,</w:t>
      </w:r>
      <w:r w:rsidR="00E446BD">
        <w:rPr>
          <w:rFonts w:cs="Times New Roman"/>
          <w:color w:val="000000"/>
          <w:szCs w:val="24"/>
          <w:shd w:val="clear" w:color="auto" w:fill="FFFFFF"/>
        </w:rPr>
        <w:t xml:space="preserve"> 2016</w:t>
      </w:r>
      <w:r w:rsidR="00E446BD">
        <w:rPr>
          <w:rFonts w:cs="Times New Roman"/>
          <w:szCs w:val="24"/>
        </w:rPr>
        <w:t>)</w:t>
      </w:r>
      <w:r w:rsidR="004F55E5">
        <w:rPr>
          <w:rFonts w:cs="Times New Roman"/>
          <w:szCs w:val="24"/>
        </w:rPr>
        <w:t>.</w:t>
      </w:r>
    </w:p>
    <w:p w14:paraId="0CE62CA4" w14:textId="475F7B13" w:rsidR="00497EC2" w:rsidRDefault="00497EC2" w:rsidP="00823DDE">
      <w:pPr>
        <w:pStyle w:val="Heading1"/>
      </w:pPr>
      <w:r>
        <w:t xml:space="preserve">Why we </w:t>
      </w:r>
      <w:r w:rsidR="006C300A">
        <w:t>are successful?</w:t>
      </w:r>
    </w:p>
    <w:p w14:paraId="3264AEF0" w14:textId="35016B1C" w:rsidR="00E063FA" w:rsidRDefault="0098121E" w:rsidP="00497EC2">
      <w:pPr>
        <w:rPr>
          <w:rFonts w:cs="Times New Roman"/>
          <w:szCs w:val="24"/>
        </w:rPr>
      </w:pPr>
      <w:r>
        <w:rPr>
          <w:noProof/>
        </w:rPr>
        <w:drawing>
          <wp:anchor distT="0" distB="0" distL="114300" distR="114300" simplePos="0" relativeHeight="251660288" behindDoc="0" locked="0" layoutInCell="1" allowOverlap="1" wp14:anchorId="1F2D8C46" wp14:editId="00CFA6C4">
            <wp:simplePos x="0" y="0"/>
            <wp:positionH relativeFrom="column">
              <wp:posOffset>2799897</wp:posOffset>
            </wp:positionH>
            <wp:positionV relativeFrom="paragraph">
              <wp:posOffset>103686</wp:posOffset>
            </wp:positionV>
            <wp:extent cx="2857500" cy="2604135"/>
            <wp:effectExtent l="95250" t="95250" r="76200" b="62865"/>
            <wp:wrapThrough wrapText="bothSides">
              <wp:wrapPolygon edited="0">
                <wp:start x="-720" y="-790"/>
                <wp:lineTo x="-720" y="22121"/>
                <wp:lineTo x="22176" y="22121"/>
                <wp:lineTo x="22176" y="-790"/>
                <wp:lineTo x="-720" y="-790"/>
              </wp:wrapPolygon>
            </wp:wrapThrough>
            <wp:docPr id="4" name="Picture 4" descr="Business Success Pyramid Showing Mission Strategy Resources And Management  Royalty-Free Stock Image - Storybl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usiness Success Pyramid Showing Mission Strategy Resources And Management  Royalty-Free Stock Image - Storyblock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2604135"/>
                    </a:xfrm>
                    <a:prstGeom prst="rect">
                      <a:avLst/>
                    </a:prstGeom>
                    <a:noFill/>
                    <a:ln w="38100">
                      <a:solidFill>
                        <a:srgbClr val="00B0F0"/>
                      </a:solidFill>
                    </a:ln>
                    <a:scene3d>
                      <a:camera prst="perspectiveFront"/>
                      <a:lightRig rig="threePt" dir="t"/>
                    </a:scene3d>
                  </pic:spPr>
                </pic:pic>
              </a:graphicData>
            </a:graphic>
          </wp:anchor>
        </w:drawing>
      </w:r>
      <w:r w:rsidR="00537F17">
        <w:rPr>
          <w:rFonts w:cs="Times New Roman"/>
          <w:szCs w:val="24"/>
        </w:rPr>
        <w:t xml:space="preserve">IKEA has business operations </w:t>
      </w:r>
      <w:r w:rsidR="002E2528">
        <w:rPr>
          <w:rFonts w:cs="Times New Roman"/>
          <w:szCs w:val="24"/>
        </w:rPr>
        <w:t xml:space="preserve">in </w:t>
      </w:r>
      <w:r w:rsidR="00537F17">
        <w:rPr>
          <w:rFonts w:cs="Times New Roman"/>
          <w:szCs w:val="24"/>
        </w:rPr>
        <w:t>over 45 major countries for which it is the largest furniture manufacturing compan</w:t>
      </w:r>
      <w:r w:rsidR="002E2528">
        <w:rPr>
          <w:rFonts w:cs="Times New Roman"/>
          <w:szCs w:val="24"/>
        </w:rPr>
        <w:t>y</w:t>
      </w:r>
      <w:r w:rsidR="00537F17">
        <w:rPr>
          <w:rFonts w:cs="Times New Roman"/>
          <w:szCs w:val="24"/>
        </w:rPr>
        <w:t xml:space="preserve"> </w:t>
      </w:r>
      <w:r w:rsidR="002E2528">
        <w:rPr>
          <w:rFonts w:cs="Times New Roman"/>
          <w:szCs w:val="24"/>
        </w:rPr>
        <w:t>in</w:t>
      </w:r>
      <w:r w:rsidR="00537F17">
        <w:rPr>
          <w:rFonts w:cs="Times New Roman"/>
          <w:szCs w:val="24"/>
        </w:rPr>
        <w:t xml:space="preserve"> the world. This </w:t>
      </w:r>
      <w:r w:rsidR="00B6091C">
        <w:rPr>
          <w:rFonts w:cs="Times New Roman"/>
          <w:szCs w:val="24"/>
        </w:rPr>
        <w:t xml:space="preserve">characteristic of the company has given the company a competitive advantage of higher customer visibility. Moreover, </w:t>
      </w:r>
      <w:r w:rsidR="00BB085E">
        <w:rPr>
          <w:rFonts w:cs="Times New Roman"/>
          <w:szCs w:val="24"/>
        </w:rPr>
        <w:t xml:space="preserve">the company has several </w:t>
      </w:r>
      <w:r w:rsidR="0019471E">
        <w:rPr>
          <w:rFonts w:cs="Times New Roman"/>
          <w:szCs w:val="24"/>
        </w:rPr>
        <w:t xml:space="preserve">strategies such as it ships its furniture without assembling for which the company does not need to incur any </w:t>
      </w:r>
      <w:r w:rsidR="00BB0355">
        <w:rPr>
          <w:rFonts w:cs="Times New Roman"/>
          <w:szCs w:val="24"/>
        </w:rPr>
        <w:t xml:space="preserve">packaging cost which reduces massive cost from the company perspective. </w:t>
      </w:r>
      <w:r w:rsidR="003A0323">
        <w:rPr>
          <w:rFonts w:cs="Times New Roman"/>
          <w:szCs w:val="24"/>
        </w:rPr>
        <w:t xml:space="preserve">Apart from </w:t>
      </w:r>
      <w:r w:rsidR="00842F2B">
        <w:rPr>
          <w:rFonts w:cs="Times New Roman"/>
          <w:szCs w:val="24"/>
        </w:rPr>
        <w:t xml:space="preserve">furniture manufacturing, the company has </w:t>
      </w:r>
      <w:r w:rsidR="002E2528">
        <w:rPr>
          <w:rFonts w:cs="Times New Roman"/>
          <w:szCs w:val="24"/>
        </w:rPr>
        <w:t xml:space="preserve">a </w:t>
      </w:r>
      <w:r w:rsidR="00842F2B">
        <w:rPr>
          <w:rFonts w:cs="Times New Roman"/>
          <w:szCs w:val="24"/>
        </w:rPr>
        <w:t xml:space="preserve">business operation providing design consultancy </w:t>
      </w:r>
      <w:r w:rsidR="00165808">
        <w:rPr>
          <w:rFonts w:cs="Times New Roman"/>
          <w:szCs w:val="24"/>
        </w:rPr>
        <w:t>service</w:t>
      </w:r>
      <w:r w:rsidR="002E2528">
        <w:rPr>
          <w:rFonts w:cs="Times New Roman"/>
          <w:szCs w:val="24"/>
        </w:rPr>
        <w:t>s</w:t>
      </w:r>
      <w:r w:rsidR="00165808">
        <w:rPr>
          <w:rFonts w:cs="Times New Roman"/>
          <w:szCs w:val="24"/>
        </w:rPr>
        <w:t xml:space="preserve"> to the customers of different country and as the company has greater customer visibility and loyal customers, </w:t>
      </w:r>
      <w:r w:rsidR="00DD1D6A">
        <w:rPr>
          <w:rFonts w:cs="Times New Roman"/>
          <w:szCs w:val="24"/>
        </w:rPr>
        <w:t>it is getting more responses from the customers to take consultancy services</w:t>
      </w:r>
      <w:r w:rsidR="00E446BD">
        <w:rPr>
          <w:rFonts w:cs="Times New Roman"/>
          <w:szCs w:val="24"/>
        </w:rPr>
        <w:t xml:space="preserve"> (</w:t>
      </w:r>
      <w:r w:rsidR="00E446BD" w:rsidRPr="001E6A81">
        <w:rPr>
          <w:rFonts w:cs="Times New Roman"/>
          <w:color w:val="222222"/>
          <w:szCs w:val="24"/>
          <w:shd w:val="clear" w:color="auto" w:fill="FFFFFF"/>
        </w:rPr>
        <w:t>Parmana</w:t>
      </w:r>
      <w:r w:rsidR="00E446BD">
        <w:rPr>
          <w:rFonts w:cs="Times New Roman"/>
          <w:color w:val="222222"/>
          <w:szCs w:val="24"/>
          <w:shd w:val="clear" w:color="auto" w:fill="FFFFFF"/>
        </w:rPr>
        <w:t xml:space="preserve"> </w:t>
      </w:r>
      <w:r w:rsidR="00E446BD" w:rsidRPr="00E446BD">
        <w:rPr>
          <w:rFonts w:cs="Times New Roman"/>
          <w:i/>
          <w:iCs/>
          <w:color w:val="222222"/>
          <w:szCs w:val="24"/>
          <w:shd w:val="clear" w:color="auto" w:fill="FFFFFF"/>
        </w:rPr>
        <w:t>et al.,</w:t>
      </w:r>
      <w:r w:rsidR="00E446BD">
        <w:rPr>
          <w:rFonts w:cs="Times New Roman"/>
          <w:color w:val="222222"/>
          <w:szCs w:val="24"/>
          <w:shd w:val="clear" w:color="auto" w:fill="FFFFFF"/>
        </w:rPr>
        <w:t xml:space="preserve"> 2019</w:t>
      </w:r>
      <w:r w:rsidR="00E446BD">
        <w:rPr>
          <w:rFonts w:cs="Times New Roman"/>
          <w:szCs w:val="24"/>
        </w:rPr>
        <w:t>)</w:t>
      </w:r>
      <w:r w:rsidR="00DD1D6A">
        <w:rPr>
          <w:rFonts w:cs="Times New Roman"/>
          <w:szCs w:val="24"/>
        </w:rPr>
        <w:t>.</w:t>
      </w:r>
    </w:p>
    <w:p w14:paraId="6D019DC7" w14:textId="39268839" w:rsidR="006D6D47" w:rsidRPr="009D3BC1" w:rsidRDefault="006D6D47" w:rsidP="00497EC2"/>
    <w:p w14:paraId="6E981426" w14:textId="7D54A923" w:rsidR="00E063FA" w:rsidRDefault="00E063FA" w:rsidP="00823DDE">
      <w:pPr>
        <w:pStyle w:val="Heading1"/>
      </w:pPr>
      <w:r>
        <w:lastRenderedPageBreak/>
        <w:t>Our core business</w:t>
      </w:r>
    </w:p>
    <w:p w14:paraId="69C22451" w14:textId="05153261" w:rsidR="001A7E34" w:rsidRDefault="00DD1D6A" w:rsidP="00497EC2">
      <w:pPr>
        <w:rPr>
          <w:rFonts w:cs="Times New Roman"/>
          <w:szCs w:val="24"/>
        </w:rPr>
      </w:pPr>
      <w:r>
        <w:rPr>
          <w:rFonts w:cs="Times New Roman"/>
          <w:szCs w:val="24"/>
        </w:rPr>
        <w:t xml:space="preserve">As mentioned earlier, our core business is to provide ready to assemble </w:t>
      </w:r>
      <w:r w:rsidR="00A66AC7">
        <w:rPr>
          <w:rFonts w:cs="Times New Roman"/>
          <w:szCs w:val="24"/>
        </w:rPr>
        <w:t xml:space="preserve">furniture to the customers. This facilitates the customers to enjoy the assembling activities </w:t>
      </w:r>
      <w:r w:rsidR="00351DA8">
        <w:rPr>
          <w:rFonts w:cs="Times New Roman"/>
          <w:szCs w:val="24"/>
        </w:rPr>
        <w:t xml:space="preserve">on their own. In addition, we have </w:t>
      </w:r>
      <w:r w:rsidR="002E2528">
        <w:rPr>
          <w:rFonts w:cs="Times New Roman"/>
          <w:szCs w:val="24"/>
        </w:rPr>
        <w:t xml:space="preserve">a </w:t>
      </w:r>
      <w:r w:rsidR="00351DA8">
        <w:rPr>
          <w:rFonts w:cs="Times New Roman"/>
          <w:szCs w:val="24"/>
        </w:rPr>
        <w:t xml:space="preserve">business operation in the consultancy service where we provide services in terms </w:t>
      </w:r>
      <w:r w:rsidR="00B91B7D">
        <w:rPr>
          <w:rFonts w:cs="Times New Roman"/>
          <w:szCs w:val="24"/>
        </w:rPr>
        <w:t xml:space="preserve">of interior design. </w:t>
      </w:r>
      <w:r w:rsidR="007B13C3">
        <w:rPr>
          <w:rFonts w:cs="Times New Roman"/>
          <w:szCs w:val="24"/>
        </w:rPr>
        <w:t xml:space="preserve">IKEA has </w:t>
      </w:r>
      <w:r w:rsidR="002E2528">
        <w:rPr>
          <w:rFonts w:cs="Times New Roman"/>
          <w:szCs w:val="24"/>
        </w:rPr>
        <w:t xml:space="preserve">a </w:t>
      </w:r>
      <w:r w:rsidR="007B13C3">
        <w:rPr>
          <w:rFonts w:cs="Times New Roman"/>
          <w:szCs w:val="24"/>
        </w:rPr>
        <w:t xml:space="preserve">Smart Home service through which it provides the service to make one’s home Smart. With Smart Lighting Kit </w:t>
      </w:r>
      <w:r w:rsidR="00E660E1">
        <w:rPr>
          <w:rFonts w:cs="Times New Roman"/>
          <w:szCs w:val="24"/>
        </w:rPr>
        <w:t>and other Integrated QI charging system</w:t>
      </w:r>
      <w:r w:rsidR="002E2528">
        <w:rPr>
          <w:rFonts w:cs="Times New Roman"/>
          <w:szCs w:val="24"/>
        </w:rPr>
        <w:t>s</w:t>
      </w:r>
      <w:r w:rsidR="00E660E1">
        <w:rPr>
          <w:rFonts w:cs="Times New Roman"/>
          <w:szCs w:val="24"/>
        </w:rPr>
        <w:t>, the company makes a home smart</w:t>
      </w:r>
      <w:r w:rsidR="00E446BD">
        <w:rPr>
          <w:rFonts w:cs="Times New Roman"/>
          <w:szCs w:val="24"/>
        </w:rPr>
        <w:t xml:space="preserve"> (</w:t>
      </w:r>
      <w:r w:rsidR="00E446BD" w:rsidRPr="001E6A81">
        <w:rPr>
          <w:rFonts w:cs="Times New Roman"/>
          <w:color w:val="000000"/>
          <w:szCs w:val="24"/>
          <w:shd w:val="clear" w:color="auto" w:fill="FFFFFF"/>
        </w:rPr>
        <w:t>IKEA.com. 2021</w:t>
      </w:r>
      <w:r w:rsidR="00E446BD">
        <w:rPr>
          <w:rFonts w:cs="Times New Roman"/>
          <w:szCs w:val="24"/>
        </w:rPr>
        <w:t>)</w:t>
      </w:r>
      <w:r w:rsidR="00E660E1">
        <w:rPr>
          <w:rFonts w:cs="Times New Roman"/>
          <w:szCs w:val="24"/>
        </w:rPr>
        <w:t>.</w:t>
      </w:r>
    </w:p>
    <w:p w14:paraId="2633655D" w14:textId="2847D7A4" w:rsidR="009D550B" w:rsidRDefault="009D550B" w:rsidP="00823DDE">
      <w:pPr>
        <w:pStyle w:val="Heading1"/>
      </w:pPr>
      <w:r>
        <w:t>Our mission and vision</w:t>
      </w:r>
    </w:p>
    <w:p w14:paraId="6B538087" w14:textId="562EB847" w:rsidR="00DF48CB" w:rsidRPr="00E02890" w:rsidRDefault="00DF48CB" w:rsidP="001B24A3">
      <w:pPr>
        <w:rPr>
          <w:shd w:val="clear" w:color="auto" w:fill="FFFFFF"/>
        </w:rPr>
      </w:pPr>
      <w:r>
        <w:rPr>
          <w:noProof/>
        </w:rPr>
        <w:drawing>
          <wp:anchor distT="0" distB="0" distL="114300" distR="114300" simplePos="0" relativeHeight="251662336" behindDoc="0" locked="0" layoutInCell="1" allowOverlap="1" wp14:anchorId="06333F51" wp14:editId="4BC97A94">
            <wp:simplePos x="0" y="0"/>
            <wp:positionH relativeFrom="column">
              <wp:posOffset>97971</wp:posOffset>
            </wp:positionH>
            <wp:positionV relativeFrom="paragraph">
              <wp:posOffset>583565</wp:posOffset>
            </wp:positionV>
            <wp:extent cx="3600450" cy="2239010"/>
            <wp:effectExtent l="95250" t="95250" r="76200" b="66040"/>
            <wp:wrapThrough wrapText="bothSides">
              <wp:wrapPolygon edited="0">
                <wp:start x="-571" y="-919"/>
                <wp:lineTo x="-571" y="22237"/>
                <wp:lineTo x="22057" y="22237"/>
                <wp:lineTo x="22057" y="-919"/>
                <wp:lineTo x="-571" y="-919"/>
              </wp:wrapPolygon>
            </wp:wrapThrough>
            <wp:docPr id="5" name="Picture 5" descr="Difference Between Mission and Vision, Goals and Obj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fference Between Mission and Vision, Goals and Objectiv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00450" cy="2239010"/>
                    </a:xfrm>
                    <a:prstGeom prst="rect">
                      <a:avLst/>
                    </a:prstGeom>
                    <a:noFill/>
                    <a:ln w="38100">
                      <a:solidFill>
                        <a:srgbClr val="00B0F0"/>
                      </a:solidFill>
                    </a:ln>
                    <a:scene3d>
                      <a:camera prst="perspectiveFront"/>
                      <a:lightRig rig="threePt" dir="t"/>
                    </a:scene3d>
                  </pic:spPr>
                </pic:pic>
              </a:graphicData>
            </a:graphic>
          </wp:anchor>
        </w:drawing>
      </w:r>
      <w:r w:rsidR="00BD73ED">
        <w:t xml:space="preserve">The company has a mission of providing </w:t>
      </w:r>
      <w:r w:rsidR="00724A5F">
        <w:t>a variety of well-designed, functional home furni</w:t>
      </w:r>
      <w:r w:rsidR="00F86933">
        <w:t xml:space="preserve">shing products </w:t>
      </w:r>
      <w:r w:rsidR="002E2528">
        <w:t>at</w:t>
      </w:r>
      <w:r w:rsidR="00F86933">
        <w:t xml:space="preserve"> a very low price so that most of people of each income level can afford to buy </w:t>
      </w:r>
      <w:r w:rsidR="00A775A3">
        <w:t xml:space="preserve">the products. So, it is seen that the company has a mission to provide </w:t>
      </w:r>
      <w:r w:rsidR="00034379">
        <w:t>low-cost</w:t>
      </w:r>
      <w:r w:rsidR="00A775A3">
        <w:t xml:space="preserve"> products to the customers </w:t>
      </w:r>
      <w:r w:rsidR="00E53E21">
        <w:t xml:space="preserve">for which the company is attracting almost every </w:t>
      </w:r>
      <w:r w:rsidR="00034379">
        <w:t>customer</w:t>
      </w:r>
      <w:r w:rsidR="00E53E21">
        <w:t xml:space="preserve"> from each income level.</w:t>
      </w:r>
      <w:r w:rsidR="00491611">
        <w:t xml:space="preserve"> Talking about the vision of the company, it has a vision of creating a better daily life for most of people. </w:t>
      </w:r>
      <w:r w:rsidR="00DB11B2">
        <w:t xml:space="preserve">It means, as people spend most of their time at the home beside their home furniture and other </w:t>
      </w:r>
      <w:r w:rsidR="00AD4CA5">
        <w:t>appliances</w:t>
      </w:r>
      <w:r w:rsidR="00DB11B2">
        <w:t xml:space="preserve">, the company has </w:t>
      </w:r>
      <w:r w:rsidR="002E2528">
        <w:t>the</w:t>
      </w:r>
      <w:r w:rsidR="00DB11B2">
        <w:t xml:space="preserve"> vision to make their life </w:t>
      </w:r>
      <w:r w:rsidR="00AD4CA5">
        <w:t>better beside</w:t>
      </w:r>
      <w:r w:rsidR="002E2528">
        <w:t>s</w:t>
      </w:r>
      <w:r w:rsidR="00AD4CA5">
        <w:t xml:space="preserve"> their home appliances</w:t>
      </w:r>
      <w:r w:rsidR="00E446BD">
        <w:t xml:space="preserve"> (</w:t>
      </w:r>
      <w:r w:rsidR="00E446BD" w:rsidRPr="001E6A81">
        <w:rPr>
          <w:rFonts w:cs="Times New Roman"/>
          <w:color w:val="000000"/>
          <w:szCs w:val="24"/>
          <w:shd w:val="clear" w:color="auto" w:fill="FFFFFF"/>
        </w:rPr>
        <w:t>Courtney, 2021</w:t>
      </w:r>
      <w:r w:rsidR="00E446BD">
        <w:t>)</w:t>
      </w:r>
      <w:r w:rsidR="00AD4CA5">
        <w:t>.</w:t>
      </w:r>
      <w:r w:rsidR="00AD0490">
        <w:t xml:space="preserve"> </w:t>
      </w:r>
      <w:r w:rsidR="00A105C2" w:rsidRPr="00A105C2">
        <w:rPr>
          <w:shd w:val="clear" w:color="auto" w:fill="FFFFFF"/>
        </w:rPr>
        <w:t>The approach we operate is shaped by our belief that everyone brings something unique to the table. A leader is someone who acts rather than someone who sits in an office. We prioritize a person's core principles over their technical skills and work history. The ability to "walk the talk" and set an example for others. Bringing out the best in ourselves and each other is the goal</w:t>
      </w:r>
      <w:r w:rsidR="00E446BD">
        <w:rPr>
          <w:shd w:val="clear" w:color="auto" w:fill="FFFFFF"/>
        </w:rPr>
        <w:t xml:space="preserve"> (</w:t>
      </w:r>
      <w:r w:rsidR="00E446BD" w:rsidRPr="001E6A81">
        <w:rPr>
          <w:rFonts w:cs="Times New Roman"/>
          <w:color w:val="000000"/>
          <w:szCs w:val="24"/>
          <w:shd w:val="clear" w:color="auto" w:fill="FFFFFF"/>
        </w:rPr>
        <w:t>Gray, 2012</w:t>
      </w:r>
      <w:r w:rsidR="00E446BD">
        <w:rPr>
          <w:shd w:val="clear" w:color="auto" w:fill="FFFFFF"/>
        </w:rPr>
        <w:t>)</w:t>
      </w:r>
      <w:r w:rsidR="00A105C2" w:rsidRPr="00A105C2">
        <w:rPr>
          <w:shd w:val="clear" w:color="auto" w:fill="FFFFFF"/>
        </w:rPr>
        <w:t xml:space="preserve">. IKEA's culture is based on the idea of working together as a team. When we are able to put our faith in one another, work together as a team, and have a good time, we are at our strongest. Ultimately, we'd like to be a force for good in the world. It is within our power to create a big and long-lasting difference, both for ourselves and for future generations. We aspire to be a driving force for good. Today and in the future, we have the opportunity to have a substantial and lasting effect. Ultimately, we'd like to be a force for good in the world. We </w:t>
      </w:r>
      <w:r w:rsidR="002E2528">
        <w:rPr>
          <w:shd w:val="clear" w:color="auto" w:fill="FFFFFF"/>
        </w:rPr>
        <w:t>can</w:t>
      </w:r>
      <w:r w:rsidR="00A105C2" w:rsidRPr="00A105C2">
        <w:rPr>
          <w:shd w:val="clear" w:color="auto" w:fill="FFFFFF"/>
        </w:rPr>
        <w:t xml:space="preserve"> have a long-lasting and profound impact on the world around us. </w:t>
      </w:r>
      <w:r w:rsidR="00A105C2" w:rsidRPr="00A105C2">
        <w:rPr>
          <w:shd w:val="clear" w:color="auto" w:fill="FFFFFF"/>
        </w:rPr>
        <w:lastRenderedPageBreak/>
        <w:t>Ultimately, we'd like to be a force for good in the world. Today and in the future, we have the opportunity to have a substantial and lasting effect</w:t>
      </w:r>
      <w:r w:rsidR="00E446BD">
        <w:rPr>
          <w:shd w:val="clear" w:color="auto" w:fill="FFFFFF"/>
        </w:rPr>
        <w:t xml:space="preserve"> (</w:t>
      </w:r>
      <w:r w:rsidR="00E446BD" w:rsidRPr="001E6A81">
        <w:rPr>
          <w:rFonts w:cs="Times New Roman"/>
          <w:color w:val="000000"/>
          <w:szCs w:val="24"/>
          <w:shd w:val="clear" w:color="auto" w:fill="FFFFFF"/>
        </w:rPr>
        <w:t>Kotler</w:t>
      </w:r>
      <w:r w:rsidR="00E446BD">
        <w:rPr>
          <w:rFonts w:cs="Times New Roman"/>
          <w:color w:val="000000"/>
          <w:szCs w:val="24"/>
          <w:shd w:val="clear" w:color="auto" w:fill="FFFFFF"/>
        </w:rPr>
        <w:t xml:space="preserve"> </w:t>
      </w:r>
      <w:r w:rsidR="00E446BD" w:rsidRPr="0054562A">
        <w:rPr>
          <w:rFonts w:cs="Times New Roman"/>
          <w:i/>
          <w:iCs/>
          <w:color w:val="000000"/>
          <w:szCs w:val="24"/>
          <w:shd w:val="clear" w:color="auto" w:fill="FFFFFF"/>
        </w:rPr>
        <w:t>et al.,</w:t>
      </w:r>
      <w:r w:rsidR="00E446BD">
        <w:rPr>
          <w:rFonts w:cs="Times New Roman"/>
          <w:color w:val="000000"/>
          <w:szCs w:val="24"/>
          <w:shd w:val="clear" w:color="auto" w:fill="FFFFFF"/>
        </w:rPr>
        <w:t xml:space="preserve"> </w:t>
      </w:r>
      <w:r w:rsidR="0054562A">
        <w:rPr>
          <w:rFonts w:cs="Times New Roman"/>
          <w:color w:val="000000"/>
          <w:szCs w:val="24"/>
          <w:shd w:val="clear" w:color="auto" w:fill="FFFFFF"/>
        </w:rPr>
        <w:t>2017</w:t>
      </w:r>
      <w:r w:rsidR="00E446BD">
        <w:rPr>
          <w:shd w:val="clear" w:color="auto" w:fill="FFFFFF"/>
        </w:rPr>
        <w:t>)</w:t>
      </w:r>
      <w:r w:rsidR="00A105C2" w:rsidRPr="00A105C2">
        <w:rPr>
          <w:shd w:val="clear" w:color="auto" w:fill="FFFFFF"/>
        </w:rPr>
        <w:t>.</w:t>
      </w:r>
    </w:p>
    <w:p w14:paraId="5EF44251" w14:textId="3486370A" w:rsidR="004B414B" w:rsidRDefault="004B414B" w:rsidP="00156A51">
      <w:pPr>
        <w:pStyle w:val="Heading1"/>
      </w:pPr>
      <w:r>
        <w:t xml:space="preserve">Our marketing </w:t>
      </w:r>
      <w:r w:rsidR="009D3BC1">
        <w:t>mixes</w:t>
      </w:r>
    </w:p>
    <w:p w14:paraId="34BA4A86" w14:textId="3C691777" w:rsidR="004B414B" w:rsidRPr="004B414B" w:rsidRDefault="00642345" w:rsidP="00850615">
      <w:pPr>
        <w:rPr>
          <w:rFonts w:cs="Times New Roman"/>
          <w:szCs w:val="24"/>
        </w:rPr>
      </w:pPr>
      <w:r>
        <w:rPr>
          <w:rFonts w:cs="Times New Roman"/>
          <w:szCs w:val="24"/>
        </w:rPr>
        <w:t xml:space="preserve">Generally, marketing mix means the combination of 4 elements (product, pricing, promoting and distributing) to ensure the organizational </w:t>
      </w:r>
      <w:r w:rsidRPr="00642345">
        <w:rPr>
          <w:rFonts w:cs="Times New Roman"/>
          <w:szCs w:val="24"/>
        </w:rPr>
        <w:t>goal</w:t>
      </w:r>
      <w:r w:rsidRPr="00642345">
        <w:rPr>
          <w:rFonts w:cs="Times New Roman"/>
          <w:color w:val="000000"/>
          <w:szCs w:val="24"/>
          <w:shd w:val="clear" w:color="auto" w:fill="FFFFFF"/>
        </w:rPr>
        <w:t xml:space="preserve"> (</w:t>
      </w:r>
      <w:r w:rsidR="002F7872" w:rsidRPr="00DE703C">
        <w:rPr>
          <w:rFonts w:cs="Times New Roman"/>
          <w:color w:val="000000"/>
          <w:szCs w:val="24"/>
          <w:shd w:val="clear" w:color="auto" w:fill="FFFFFF"/>
        </w:rPr>
        <w:t>Taylor, 2020</w:t>
      </w:r>
      <w:r w:rsidRPr="00642345">
        <w:rPr>
          <w:rFonts w:cs="Times New Roman"/>
          <w:color w:val="000000"/>
          <w:szCs w:val="24"/>
          <w:shd w:val="clear" w:color="auto" w:fill="FFFFFF"/>
        </w:rPr>
        <w:t>)</w:t>
      </w:r>
      <w:r w:rsidRPr="00642345">
        <w:rPr>
          <w:rFonts w:cs="Times New Roman"/>
          <w:szCs w:val="24"/>
        </w:rPr>
        <w:t>.</w:t>
      </w:r>
      <w:r>
        <w:rPr>
          <w:rFonts w:cs="Times New Roman"/>
          <w:szCs w:val="24"/>
        </w:rPr>
        <w:t xml:space="preserve"> </w:t>
      </w:r>
      <w:r w:rsidR="004B414B">
        <w:rPr>
          <w:rFonts w:cs="Times New Roman"/>
          <w:szCs w:val="24"/>
        </w:rPr>
        <w:t xml:space="preserve">This company implements a complex marketing </w:t>
      </w:r>
      <w:r w:rsidR="00E2714C">
        <w:rPr>
          <w:rFonts w:cs="Times New Roman"/>
          <w:szCs w:val="24"/>
        </w:rPr>
        <w:t>strategy that</w:t>
      </w:r>
      <w:r w:rsidR="008E5416">
        <w:rPr>
          <w:rFonts w:cs="Times New Roman"/>
          <w:szCs w:val="24"/>
        </w:rPr>
        <w:t xml:space="preserve"> helps</w:t>
      </w:r>
      <w:r w:rsidR="00E2714C">
        <w:rPr>
          <w:rFonts w:cs="Times New Roman"/>
          <w:szCs w:val="24"/>
        </w:rPr>
        <w:t xml:space="preserve"> it to survive in the market with pride. A </w:t>
      </w:r>
      <w:r w:rsidR="00156A51">
        <w:rPr>
          <w:rFonts w:cs="Times New Roman"/>
          <w:szCs w:val="24"/>
        </w:rPr>
        <w:t>firm’s</w:t>
      </w:r>
      <w:r w:rsidR="00E2714C">
        <w:rPr>
          <w:rFonts w:cs="Times New Roman"/>
          <w:szCs w:val="24"/>
        </w:rPr>
        <w:t xml:space="preserve"> marketing mix is the combination of product, pricing, promotion and </w:t>
      </w:r>
      <w:r w:rsidR="00156A51">
        <w:rPr>
          <w:rFonts w:cs="Times New Roman"/>
          <w:szCs w:val="24"/>
        </w:rPr>
        <w:t>distributi</w:t>
      </w:r>
      <w:r w:rsidR="008E5416">
        <w:rPr>
          <w:rFonts w:cs="Times New Roman"/>
          <w:szCs w:val="24"/>
        </w:rPr>
        <w:t>on</w:t>
      </w:r>
      <w:r w:rsidR="00E2714C">
        <w:rPr>
          <w:rFonts w:cs="Times New Roman"/>
          <w:szCs w:val="24"/>
        </w:rPr>
        <w:t xml:space="preserve"> of the product.  It reflects the design of the company`s path to the target goal of the company. </w:t>
      </w:r>
      <w:r w:rsidR="00FD5AD6" w:rsidRPr="00FD5AD6">
        <w:rPr>
          <w:rFonts w:cs="Times New Roman"/>
          <w:szCs w:val="24"/>
        </w:rPr>
        <w:t xml:space="preserve">The most important approach in </w:t>
      </w:r>
      <w:r w:rsidR="001B24A3">
        <w:rPr>
          <w:rFonts w:cs="Times New Roman"/>
          <w:szCs w:val="24"/>
        </w:rPr>
        <w:t>IKEA’s</w:t>
      </w:r>
      <w:r w:rsidR="00FD5AD6" w:rsidRPr="00FD5AD6">
        <w:rPr>
          <w:rFonts w:cs="Times New Roman"/>
          <w:szCs w:val="24"/>
        </w:rPr>
        <w:t xml:space="preserve"> marketing mix is the brand and location elements. However, the factors of advertising and pricing ensure the company's financial performance</w:t>
      </w:r>
      <w:r w:rsidR="00971A3E">
        <w:rPr>
          <w:rFonts w:cs="Times New Roman"/>
          <w:szCs w:val="24"/>
        </w:rPr>
        <w:t xml:space="preserve">. </w:t>
      </w:r>
      <w:r w:rsidR="00156A51">
        <w:rPr>
          <w:rFonts w:cs="Times New Roman"/>
          <w:szCs w:val="24"/>
        </w:rPr>
        <w:t>We are</w:t>
      </w:r>
      <w:r w:rsidR="00971A3E">
        <w:rPr>
          <w:rFonts w:cs="Times New Roman"/>
          <w:szCs w:val="24"/>
        </w:rPr>
        <w:t xml:space="preserve"> discussing our </w:t>
      </w:r>
      <w:r w:rsidR="00156A51">
        <w:rPr>
          <w:rFonts w:cs="Times New Roman"/>
          <w:szCs w:val="24"/>
        </w:rPr>
        <w:t>4-marketing</w:t>
      </w:r>
      <w:r w:rsidR="00971A3E">
        <w:rPr>
          <w:rFonts w:cs="Times New Roman"/>
          <w:szCs w:val="24"/>
        </w:rPr>
        <w:t xml:space="preserve"> mix or strategies below:</w:t>
      </w:r>
    </w:p>
    <w:p w14:paraId="62C7B028" w14:textId="09EE9EF5" w:rsidR="00287F3C" w:rsidRDefault="00287F3C" w:rsidP="00156A51">
      <w:pPr>
        <w:pStyle w:val="Heading1"/>
      </w:pPr>
      <w:r>
        <w:t>Our product strategies</w:t>
      </w:r>
    </w:p>
    <w:p w14:paraId="0B6B2071" w14:textId="1DD9515E" w:rsidR="00E70637" w:rsidRPr="00BF4314" w:rsidRDefault="005B0CFA" w:rsidP="008E5416">
      <w:pPr>
        <w:rPr>
          <w:rFonts w:cs="Times New Roman"/>
          <w:bCs/>
          <w:szCs w:val="24"/>
        </w:rPr>
      </w:pPr>
      <w:r>
        <w:rPr>
          <w:noProof/>
        </w:rPr>
        <w:drawing>
          <wp:anchor distT="0" distB="0" distL="114300" distR="114300" simplePos="0" relativeHeight="251670528" behindDoc="0" locked="0" layoutInCell="1" allowOverlap="1" wp14:anchorId="1C9ACF19" wp14:editId="1D4B27FE">
            <wp:simplePos x="0" y="0"/>
            <wp:positionH relativeFrom="column">
              <wp:posOffset>97609</wp:posOffset>
            </wp:positionH>
            <wp:positionV relativeFrom="paragraph">
              <wp:posOffset>3331028</wp:posOffset>
            </wp:positionV>
            <wp:extent cx="3126740" cy="1758950"/>
            <wp:effectExtent l="95250" t="76200" r="73660" b="69850"/>
            <wp:wrapThrough wrapText="bothSides">
              <wp:wrapPolygon edited="0">
                <wp:start x="-658" y="-936"/>
                <wp:lineTo x="-658" y="22458"/>
                <wp:lineTo x="22109" y="22458"/>
                <wp:lineTo x="22109" y="-936"/>
                <wp:lineTo x="-658" y="-936"/>
              </wp:wrapPolygon>
            </wp:wrapThrough>
            <wp:docPr id="7" name="Picture 7" descr="IKEA SHOP WITH ME FURNITURE SOFAS BEDS KITCHEN - STORE WALK THROUGH 4K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KEA SHOP WITH ME FURNITURE SOFAS BEDS KITCHEN - STORE WALK THROUGH 4K -  YouTub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26740" cy="1758950"/>
                    </a:xfrm>
                    <a:prstGeom prst="rect">
                      <a:avLst/>
                    </a:prstGeom>
                    <a:noFill/>
                    <a:ln w="38100">
                      <a:solidFill>
                        <a:srgbClr val="00B0F0"/>
                      </a:solidFill>
                    </a:ln>
                    <a:scene3d>
                      <a:camera prst="perspectiveFront"/>
                      <a:lightRig rig="threePt" dir="t"/>
                    </a:scene3d>
                  </pic:spPr>
                </pic:pic>
              </a:graphicData>
            </a:graphic>
            <wp14:sizeRelH relativeFrom="margin">
              <wp14:pctWidth>0</wp14:pctWidth>
            </wp14:sizeRelH>
            <wp14:sizeRelV relativeFrom="margin">
              <wp14:pctHeight>0</wp14:pctHeight>
            </wp14:sizeRelV>
          </wp:anchor>
        </w:drawing>
      </w:r>
      <w:r w:rsidR="00E70637">
        <w:rPr>
          <w:noProof/>
        </w:rPr>
        <w:drawing>
          <wp:anchor distT="0" distB="0" distL="114300" distR="114300" simplePos="0" relativeHeight="251666432" behindDoc="0" locked="0" layoutInCell="1" allowOverlap="1" wp14:anchorId="33170419" wp14:editId="57911B3D">
            <wp:simplePos x="0" y="0"/>
            <wp:positionH relativeFrom="column">
              <wp:posOffset>1959066</wp:posOffset>
            </wp:positionH>
            <wp:positionV relativeFrom="paragraph">
              <wp:posOffset>579755</wp:posOffset>
            </wp:positionV>
            <wp:extent cx="3705860" cy="1689735"/>
            <wp:effectExtent l="95250" t="95250" r="66040" b="62865"/>
            <wp:wrapThrough wrapText="bothSides">
              <wp:wrapPolygon edited="0">
                <wp:start x="-555" y="-1218"/>
                <wp:lineTo x="-555" y="22404"/>
                <wp:lineTo x="21985" y="22404"/>
                <wp:lineTo x="21985" y="-1218"/>
                <wp:lineTo x="-555" y="-1218"/>
              </wp:wrapPolygon>
            </wp:wrapThrough>
            <wp:docPr id="6" name="Picture 6" descr="Ikea Fitted Wardrobes - Whi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kea Fitted Wardrobes - Whic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05860" cy="1689735"/>
                    </a:xfrm>
                    <a:prstGeom prst="rect">
                      <a:avLst/>
                    </a:prstGeom>
                    <a:noFill/>
                    <a:ln w="38100">
                      <a:solidFill>
                        <a:srgbClr val="00B0F0"/>
                      </a:solidFill>
                    </a:ln>
                    <a:scene3d>
                      <a:camera prst="perspectiveFront"/>
                      <a:lightRig rig="threePt" dir="t"/>
                    </a:scene3d>
                  </pic:spPr>
                </pic:pic>
              </a:graphicData>
            </a:graphic>
          </wp:anchor>
        </w:drawing>
      </w:r>
      <w:r w:rsidR="00730B9D">
        <w:rPr>
          <w:rFonts w:cs="Times New Roman"/>
          <w:szCs w:val="24"/>
        </w:rPr>
        <w:t>IKEA</w:t>
      </w:r>
      <w:r w:rsidR="0075468E" w:rsidRPr="004B414B">
        <w:rPr>
          <w:rFonts w:cs="Times New Roman"/>
          <w:szCs w:val="24"/>
        </w:rPr>
        <w:t xml:space="preserve"> has different strategies </w:t>
      </w:r>
      <w:r w:rsidR="008E5416">
        <w:rPr>
          <w:rFonts w:cs="Times New Roman"/>
          <w:szCs w:val="24"/>
        </w:rPr>
        <w:t>for</w:t>
      </w:r>
      <w:r w:rsidR="0075468E" w:rsidRPr="004B414B">
        <w:rPr>
          <w:rFonts w:cs="Times New Roman"/>
          <w:szCs w:val="24"/>
        </w:rPr>
        <w:t xml:space="preserve"> producing its products to grab the market. The main strategy of products of the company is the portfolio theory the company uses. It has a huge diversification of its products. </w:t>
      </w:r>
      <w:r w:rsidR="0063134F">
        <w:rPr>
          <w:rFonts w:cs="Times New Roman"/>
          <w:szCs w:val="24"/>
        </w:rPr>
        <w:t>IKEA</w:t>
      </w:r>
      <w:r w:rsidR="0075468E" w:rsidRPr="004B414B">
        <w:rPr>
          <w:rFonts w:cs="Times New Roman"/>
          <w:szCs w:val="24"/>
        </w:rPr>
        <w:t xml:space="preserve"> divide</w:t>
      </w:r>
      <w:r w:rsidR="008E5416">
        <w:rPr>
          <w:rFonts w:cs="Times New Roman"/>
          <w:szCs w:val="24"/>
        </w:rPr>
        <w:t>s</w:t>
      </w:r>
      <w:r w:rsidR="0075468E" w:rsidRPr="004B414B">
        <w:rPr>
          <w:rFonts w:cs="Times New Roman"/>
          <w:szCs w:val="24"/>
        </w:rPr>
        <w:t xml:space="preserve"> its products in</w:t>
      </w:r>
      <w:r w:rsidR="008E5416">
        <w:rPr>
          <w:rFonts w:cs="Times New Roman"/>
          <w:szCs w:val="24"/>
        </w:rPr>
        <w:t>to</w:t>
      </w:r>
      <w:r w:rsidR="0075468E" w:rsidRPr="004B414B">
        <w:rPr>
          <w:rFonts w:cs="Times New Roman"/>
          <w:szCs w:val="24"/>
        </w:rPr>
        <w:t xml:space="preserve"> </w:t>
      </w:r>
      <w:r w:rsidR="0084127A">
        <w:rPr>
          <w:rFonts w:cs="Times New Roman"/>
          <w:szCs w:val="24"/>
        </w:rPr>
        <w:t>several</w:t>
      </w:r>
      <w:r w:rsidR="0075468E" w:rsidRPr="004B414B">
        <w:rPr>
          <w:rFonts w:cs="Times New Roman"/>
          <w:szCs w:val="24"/>
        </w:rPr>
        <w:t xml:space="preserve"> categories. They are</w:t>
      </w:r>
      <w:r w:rsidR="008E5416">
        <w:rPr>
          <w:rFonts w:cs="Times New Roman"/>
          <w:szCs w:val="24"/>
        </w:rPr>
        <w:t xml:space="preserve"> </w:t>
      </w:r>
      <w:r w:rsidR="0063134F">
        <w:rPr>
          <w:rFonts w:cs="Times New Roman"/>
          <w:bCs/>
          <w:szCs w:val="24"/>
        </w:rPr>
        <w:t>Furniture and Homeware</w:t>
      </w:r>
      <w:r w:rsidR="008E5416">
        <w:rPr>
          <w:rFonts w:cs="Times New Roman"/>
          <w:bCs/>
          <w:szCs w:val="24"/>
        </w:rPr>
        <w:t>,</w:t>
      </w:r>
      <w:r w:rsidR="008E5416">
        <w:rPr>
          <w:rFonts w:cs="Times New Roman"/>
          <w:szCs w:val="24"/>
        </w:rPr>
        <w:t xml:space="preserve"> </w:t>
      </w:r>
      <w:r w:rsidR="0063134F">
        <w:rPr>
          <w:rFonts w:cs="Times New Roman"/>
          <w:bCs/>
          <w:szCs w:val="24"/>
        </w:rPr>
        <w:t>Design Services</w:t>
      </w:r>
      <w:r w:rsidR="008E5416">
        <w:rPr>
          <w:rFonts w:cs="Times New Roman"/>
          <w:szCs w:val="24"/>
        </w:rPr>
        <w:t xml:space="preserve">, </w:t>
      </w:r>
      <w:r w:rsidR="0063134F">
        <w:rPr>
          <w:rFonts w:cs="Times New Roman"/>
          <w:bCs/>
          <w:szCs w:val="24"/>
        </w:rPr>
        <w:t>Smart Home.</w:t>
      </w:r>
      <w:r w:rsidR="0084127A">
        <w:rPr>
          <w:rFonts w:cs="Times New Roman"/>
          <w:bCs/>
          <w:szCs w:val="24"/>
        </w:rPr>
        <w:t xml:space="preserve"> Houses and Flats, Solar PV Systems,</w:t>
      </w:r>
      <w:r w:rsidR="00BF62E8">
        <w:rPr>
          <w:rFonts w:cs="Times New Roman"/>
          <w:bCs/>
          <w:szCs w:val="24"/>
        </w:rPr>
        <w:t xml:space="preserve"> and</w:t>
      </w:r>
      <w:r w:rsidR="0084127A">
        <w:rPr>
          <w:rFonts w:cs="Times New Roman"/>
          <w:bCs/>
          <w:szCs w:val="24"/>
        </w:rPr>
        <w:t xml:space="preserve"> Furniture Rental.</w:t>
      </w:r>
      <w:r w:rsidR="00BF4314">
        <w:rPr>
          <w:rFonts w:cs="Times New Roman"/>
          <w:bCs/>
          <w:szCs w:val="24"/>
        </w:rPr>
        <w:t xml:space="preserve"> </w:t>
      </w:r>
      <w:r w:rsidR="0084127A">
        <w:rPr>
          <w:rFonts w:cs="Times New Roman"/>
          <w:bCs/>
          <w:szCs w:val="24"/>
        </w:rPr>
        <w:t xml:space="preserve">In each category, IKEA has </w:t>
      </w:r>
      <w:r w:rsidR="0051036C">
        <w:rPr>
          <w:rFonts w:cs="Times New Roman"/>
          <w:bCs/>
          <w:szCs w:val="24"/>
        </w:rPr>
        <w:t xml:space="preserve">different products to offer the customers in terms of making them loyal. In the furniture and homeware segment, </w:t>
      </w:r>
      <w:r w:rsidR="00911140">
        <w:rPr>
          <w:rFonts w:cs="Times New Roman"/>
          <w:bCs/>
          <w:szCs w:val="24"/>
        </w:rPr>
        <w:t xml:space="preserve">the company has ready-to-assemble furniture products and going towards sustainable </w:t>
      </w:r>
      <w:r w:rsidR="00B846EB">
        <w:rPr>
          <w:rFonts w:cs="Times New Roman"/>
          <w:bCs/>
          <w:szCs w:val="24"/>
        </w:rPr>
        <w:t>approaches to mass consumer culture while manufacturing such furniture</w:t>
      </w:r>
      <w:r w:rsidR="0054562A">
        <w:rPr>
          <w:rFonts w:cs="Times New Roman"/>
          <w:bCs/>
          <w:szCs w:val="24"/>
        </w:rPr>
        <w:t xml:space="preserve"> (</w:t>
      </w:r>
      <w:r w:rsidR="0054562A" w:rsidRPr="001E6A81">
        <w:rPr>
          <w:rFonts w:cs="Times New Roman"/>
          <w:color w:val="222222"/>
          <w:szCs w:val="24"/>
          <w:shd w:val="clear" w:color="auto" w:fill="FFFFFF"/>
        </w:rPr>
        <w:t>Melewar and Saunders, 20</w:t>
      </w:r>
      <w:r w:rsidR="00B44774">
        <w:rPr>
          <w:rFonts w:cs="Times New Roman"/>
          <w:color w:val="222222"/>
          <w:szCs w:val="24"/>
          <w:shd w:val="clear" w:color="auto" w:fill="FFFFFF"/>
        </w:rPr>
        <w:t>0</w:t>
      </w:r>
      <w:r w:rsidR="0054562A" w:rsidRPr="001E6A81">
        <w:rPr>
          <w:rFonts w:cs="Times New Roman"/>
          <w:color w:val="222222"/>
          <w:szCs w:val="24"/>
          <w:shd w:val="clear" w:color="auto" w:fill="FFFFFF"/>
        </w:rPr>
        <w:t>0</w:t>
      </w:r>
      <w:r w:rsidR="0054562A">
        <w:rPr>
          <w:rFonts w:cs="Times New Roman"/>
          <w:bCs/>
          <w:szCs w:val="24"/>
        </w:rPr>
        <w:t>)</w:t>
      </w:r>
      <w:r w:rsidR="00B846EB">
        <w:rPr>
          <w:rFonts w:cs="Times New Roman"/>
          <w:bCs/>
          <w:szCs w:val="24"/>
        </w:rPr>
        <w:t>.</w:t>
      </w:r>
      <w:r w:rsidR="00BF4314">
        <w:rPr>
          <w:rFonts w:cs="Times New Roman"/>
          <w:bCs/>
          <w:szCs w:val="24"/>
        </w:rPr>
        <w:t xml:space="preserve"> In terms of the design services segment, during the Covid-19 pandemic, </w:t>
      </w:r>
      <w:r w:rsidR="006805D7">
        <w:rPr>
          <w:rFonts w:cs="Times New Roman"/>
          <w:bCs/>
          <w:szCs w:val="24"/>
        </w:rPr>
        <w:t xml:space="preserve">it provided many consultancy services to the customers. </w:t>
      </w:r>
      <w:r w:rsidR="00BF62E8">
        <w:rPr>
          <w:rFonts w:cs="Times New Roman"/>
          <w:bCs/>
          <w:szCs w:val="24"/>
        </w:rPr>
        <w:t xml:space="preserve">However, the most unique feature of their product strategy is the Smart Home where the company has </w:t>
      </w:r>
      <w:r w:rsidR="005A7B15">
        <w:rPr>
          <w:rFonts w:cs="Times New Roman"/>
          <w:bCs/>
          <w:szCs w:val="24"/>
        </w:rPr>
        <w:t xml:space="preserve">introduced IKEA TRADFRI smart lighting kit </w:t>
      </w:r>
      <w:r w:rsidR="00D43BC4">
        <w:rPr>
          <w:rFonts w:cs="Times New Roman"/>
          <w:bCs/>
          <w:szCs w:val="24"/>
        </w:rPr>
        <w:t xml:space="preserve">to make the home smart. Moreover, </w:t>
      </w:r>
      <w:r w:rsidR="00373701">
        <w:rPr>
          <w:rFonts w:cs="Times New Roman"/>
          <w:bCs/>
          <w:szCs w:val="24"/>
        </w:rPr>
        <w:t>there</w:t>
      </w:r>
      <w:r w:rsidR="00D43BC4">
        <w:rPr>
          <w:rFonts w:cs="Times New Roman"/>
          <w:bCs/>
          <w:szCs w:val="24"/>
        </w:rPr>
        <w:t xml:space="preserve"> was a collaboration</w:t>
      </w:r>
      <w:r w:rsidR="00511D1D">
        <w:rPr>
          <w:rFonts w:cs="Times New Roman"/>
          <w:bCs/>
          <w:szCs w:val="24"/>
        </w:rPr>
        <w:t xml:space="preserve"> with the Sonos </w:t>
      </w:r>
      <w:r w:rsidR="00511D1D">
        <w:rPr>
          <w:rFonts w:cs="Times New Roman"/>
          <w:bCs/>
          <w:szCs w:val="24"/>
        </w:rPr>
        <w:lastRenderedPageBreak/>
        <w:t>smart speaker for bringing about the technology that the company uses</w:t>
      </w:r>
      <w:r w:rsidR="00B44774">
        <w:rPr>
          <w:rFonts w:cs="Times New Roman"/>
          <w:bCs/>
          <w:szCs w:val="24"/>
        </w:rPr>
        <w:t xml:space="preserve"> (</w:t>
      </w:r>
      <w:r w:rsidR="00B44774" w:rsidRPr="001E6A81">
        <w:rPr>
          <w:rFonts w:cs="Times New Roman"/>
          <w:szCs w:val="24"/>
        </w:rPr>
        <w:t>Keegan and Green, 2017</w:t>
      </w:r>
      <w:r w:rsidR="00B44774">
        <w:rPr>
          <w:rFonts w:cs="Times New Roman"/>
          <w:bCs/>
          <w:szCs w:val="24"/>
        </w:rPr>
        <w:t>)</w:t>
      </w:r>
      <w:r w:rsidR="00373701">
        <w:rPr>
          <w:rFonts w:cs="Times New Roman"/>
          <w:bCs/>
          <w:szCs w:val="24"/>
        </w:rPr>
        <w:t>. The collaboration was first announced in 2017</w:t>
      </w:r>
      <w:r w:rsidR="009526D1">
        <w:rPr>
          <w:rFonts w:cs="Times New Roman"/>
          <w:bCs/>
          <w:szCs w:val="24"/>
        </w:rPr>
        <w:t xml:space="preserve"> and the very first product of this collaboration came just in 2019. </w:t>
      </w:r>
      <w:r w:rsidR="00C82378">
        <w:rPr>
          <w:rFonts w:cs="Times New Roman"/>
          <w:bCs/>
          <w:szCs w:val="24"/>
        </w:rPr>
        <w:t xml:space="preserve">The company has also expanded its product line in the </w:t>
      </w:r>
      <w:r w:rsidR="00E9029A">
        <w:rPr>
          <w:rFonts w:cs="Times New Roman"/>
          <w:bCs/>
          <w:szCs w:val="24"/>
        </w:rPr>
        <w:t xml:space="preserve">apartment and flat segment as well. In terms of Solar PV Systems, the company has made </w:t>
      </w:r>
      <w:r w:rsidR="00B3370A">
        <w:rPr>
          <w:rFonts w:cs="Times New Roman"/>
          <w:bCs/>
          <w:szCs w:val="24"/>
        </w:rPr>
        <w:t xml:space="preserve">residential kits that are sold all over the world </w:t>
      </w:r>
      <w:r w:rsidR="00B47547">
        <w:rPr>
          <w:rFonts w:cs="Times New Roman"/>
          <w:bCs/>
          <w:szCs w:val="24"/>
        </w:rPr>
        <w:t xml:space="preserve">as a pilot program and currently, the company is planning to launch the product globally </w:t>
      </w:r>
      <w:r w:rsidR="002E2528">
        <w:rPr>
          <w:rFonts w:cs="Times New Roman"/>
          <w:bCs/>
          <w:szCs w:val="24"/>
        </w:rPr>
        <w:t>at</w:t>
      </w:r>
      <w:r w:rsidR="00B47547">
        <w:rPr>
          <w:rFonts w:cs="Times New Roman"/>
          <w:bCs/>
          <w:szCs w:val="24"/>
        </w:rPr>
        <w:t xml:space="preserve"> full pace</w:t>
      </w:r>
      <w:r w:rsidR="00B44774">
        <w:rPr>
          <w:rFonts w:cs="Times New Roman"/>
          <w:bCs/>
          <w:szCs w:val="24"/>
        </w:rPr>
        <w:t xml:space="preserve"> (</w:t>
      </w:r>
      <w:r w:rsidR="00B44774" w:rsidRPr="001E6A81">
        <w:rPr>
          <w:rFonts w:cs="Times New Roman"/>
          <w:color w:val="000000"/>
          <w:szCs w:val="24"/>
          <w:shd w:val="clear" w:color="auto" w:fill="FFFFFF"/>
        </w:rPr>
        <w:t>Hahn, 2014</w:t>
      </w:r>
      <w:r w:rsidR="00B44774">
        <w:rPr>
          <w:rFonts w:cs="Times New Roman"/>
          <w:bCs/>
          <w:szCs w:val="24"/>
        </w:rPr>
        <w:t>)</w:t>
      </w:r>
      <w:r w:rsidR="00B47547">
        <w:rPr>
          <w:rFonts w:cs="Times New Roman"/>
          <w:bCs/>
          <w:szCs w:val="24"/>
        </w:rPr>
        <w:t>.</w:t>
      </w:r>
    </w:p>
    <w:p w14:paraId="62B520A0" w14:textId="2A16E6D7" w:rsidR="00B83B27" w:rsidRDefault="00B83B27" w:rsidP="00156A51">
      <w:pPr>
        <w:pStyle w:val="Heading1"/>
      </w:pPr>
      <w:r>
        <w:t>Our pricing strategies</w:t>
      </w:r>
    </w:p>
    <w:p w14:paraId="646A037F" w14:textId="4FD694D1" w:rsidR="001C26DC" w:rsidRPr="00351AE1" w:rsidRDefault="001C26DC" w:rsidP="00351AE1">
      <w:r>
        <w:rPr>
          <w:noProof/>
        </w:rPr>
        <w:drawing>
          <wp:anchor distT="0" distB="0" distL="114300" distR="114300" simplePos="0" relativeHeight="251672576" behindDoc="0" locked="0" layoutInCell="1" allowOverlap="1" wp14:anchorId="667B21CD" wp14:editId="24084D24">
            <wp:simplePos x="0" y="0"/>
            <wp:positionH relativeFrom="column">
              <wp:posOffset>2563586</wp:posOffset>
            </wp:positionH>
            <wp:positionV relativeFrom="paragraph">
              <wp:posOffset>638992</wp:posOffset>
            </wp:positionV>
            <wp:extent cx="3093720" cy="2061210"/>
            <wp:effectExtent l="76200" t="95250" r="68580" b="72390"/>
            <wp:wrapThrough wrapText="bothSides">
              <wp:wrapPolygon edited="0">
                <wp:start x="-532" y="-998"/>
                <wp:lineTo x="-532" y="22359"/>
                <wp:lineTo x="22079" y="22359"/>
                <wp:lineTo x="22079" y="-998"/>
                <wp:lineTo x="-532" y="-998"/>
              </wp:wrapPolygon>
            </wp:wrapThrough>
            <wp:docPr id="8" name="Picture 8" descr="The Ikea furniture that has been around for up to 30 years – and you can  still buy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Ikea furniture that has been around for up to 30 years – and you can  still buy toda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93720" cy="2061210"/>
                    </a:xfrm>
                    <a:prstGeom prst="rect">
                      <a:avLst/>
                    </a:prstGeom>
                    <a:noFill/>
                    <a:ln w="38100">
                      <a:solidFill>
                        <a:srgbClr val="00B0F0"/>
                      </a:solidFill>
                    </a:ln>
                    <a:scene3d>
                      <a:camera prst="perspectiveFront"/>
                      <a:lightRig rig="threePt" dir="t"/>
                    </a:scene3d>
                  </pic:spPr>
                </pic:pic>
              </a:graphicData>
            </a:graphic>
          </wp:anchor>
        </w:drawing>
      </w:r>
      <w:r w:rsidR="00E174B5">
        <w:t xml:space="preserve">As the vision of the company is to offer </w:t>
      </w:r>
      <w:r w:rsidR="00022DE6">
        <w:t>low-cost</w:t>
      </w:r>
      <w:r w:rsidR="00E174B5">
        <w:t xml:space="preserve"> furniture and home appliances to the customers </w:t>
      </w:r>
      <w:r w:rsidR="00335DC0">
        <w:t xml:space="preserve">so that every </w:t>
      </w:r>
      <w:r w:rsidR="00EE35F7">
        <w:t>customer</w:t>
      </w:r>
      <w:r w:rsidR="00335DC0">
        <w:t xml:space="preserve"> can afford their product, so it is obvious that the company </w:t>
      </w:r>
      <w:r w:rsidR="00BD2F5E">
        <w:t xml:space="preserve">is following </w:t>
      </w:r>
      <w:r w:rsidR="002E2528">
        <w:t xml:space="preserve">a </w:t>
      </w:r>
      <w:r>
        <w:t>low-price</w:t>
      </w:r>
      <w:r w:rsidR="00BD2F5E">
        <w:t xml:space="preserve"> strategy in terms of formulating </w:t>
      </w:r>
      <w:r w:rsidR="002E2528">
        <w:t xml:space="preserve">a </w:t>
      </w:r>
      <w:r w:rsidR="00BD2F5E">
        <w:t>pricing strategy. The company uses MDF materials for their furniture which is very cheap compar</w:t>
      </w:r>
      <w:r w:rsidR="002E2528">
        <w:t>ed</w:t>
      </w:r>
      <w:r w:rsidR="00BD2F5E">
        <w:t xml:space="preserve"> to other </w:t>
      </w:r>
      <w:r w:rsidR="00A51504">
        <w:t xml:space="preserve">materials. The company concentrates on cost control and efficient operational details for which its main focus </w:t>
      </w:r>
      <w:r w:rsidR="002E2528">
        <w:t xml:space="preserve">is </w:t>
      </w:r>
      <w:r w:rsidR="00A51504">
        <w:t xml:space="preserve">on to increasing the sales volume rather </w:t>
      </w:r>
      <w:r w:rsidR="002E2528">
        <w:t xml:space="preserve">than </w:t>
      </w:r>
      <w:r w:rsidR="00A51504">
        <w:t>demanding greater price</w:t>
      </w:r>
      <w:r w:rsidR="002E2528">
        <w:t>s</w:t>
      </w:r>
      <w:r w:rsidR="00A51504">
        <w:t xml:space="preserve"> from the customers.</w:t>
      </w:r>
      <w:r w:rsidR="001F480C">
        <w:t xml:space="preserve"> This philosophy has enabled the company to lower its products’ price </w:t>
      </w:r>
      <w:r w:rsidR="00435626">
        <w:t xml:space="preserve">and from 2010, due to this pricing strategy, the company is expanding globally </w:t>
      </w:r>
      <w:r w:rsidR="002E2528">
        <w:t>at</w:t>
      </w:r>
      <w:r w:rsidR="00435626">
        <w:t xml:space="preserve"> a greater pace</w:t>
      </w:r>
      <w:r w:rsidR="00B44774">
        <w:t xml:space="preserve"> (</w:t>
      </w:r>
      <w:r w:rsidR="00B44774" w:rsidRPr="001E6A81">
        <w:rPr>
          <w:rFonts w:cs="Times New Roman"/>
          <w:color w:val="000000"/>
          <w:szCs w:val="24"/>
          <w:shd w:val="clear" w:color="auto" w:fill="FFFFFF"/>
        </w:rPr>
        <w:t>Ringstrom, 2020</w:t>
      </w:r>
      <w:r w:rsidR="00B44774">
        <w:t>)</w:t>
      </w:r>
      <w:r w:rsidR="00435626">
        <w:t>.</w:t>
      </w:r>
    </w:p>
    <w:p w14:paraId="530DB9AE" w14:textId="1FEBDB80" w:rsidR="00DC5838" w:rsidRDefault="00435626" w:rsidP="00156A51">
      <w:pPr>
        <w:pStyle w:val="Heading1"/>
      </w:pPr>
      <w:r>
        <w:t>IKEA’s</w:t>
      </w:r>
      <w:r w:rsidR="00DC5838" w:rsidRPr="00DC5838">
        <w:t xml:space="preserve"> Promotion (promo mix)</w:t>
      </w:r>
    </w:p>
    <w:p w14:paraId="718DA414" w14:textId="5BC81B2D" w:rsidR="0000507B" w:rsidRPr="0000507B" w:rsidRDefault="00123827" w:rsidP="00435626">
      <w:r>
        <w:rPr>
          <w:noProof/>
        </w:rPr>
        <w:drawing>
          <wp:anchor distT="0" distB="0" distL="114300" distR="114300" simplePos="0" relativeHeight="251674624" behindDoc="0" locked="0" layoutInCell="1" allowOverlap="1" wp14:anchorId="51BED043" wp14:editId="7E008814">
            <wp:simplePos x="0" y="0"/>
            <wp:positionH relativeFrom="column">
              <wp:posOffset>0</wp:posOffset>
            </wp:positionH>
            <wp:positionV relativeFrom="paragraph">
              <wp:posOffset>9253</wp:posOffset>
            </wp:positionV>
            <wp:extent cx="2163445" cy="2063750"/>
            <wp:effectExtent l="0" t="0" r="0" b="0"/>
            <wp:wrapThrough wrapText="bothSides">
              <wp:wrapPolygon edited="0">
                <wp:start x="0" y="0"/>
                <wp:lineTo x="0" y="21334"/>
                <wp:lineTo x="21492" y="21334"/>
                <wp:lineTo x="21492" y="0"/>
                <wp:lineTo x="0" y="0"/>
              </wp:wrapPolygon>
            </wp:wrapThrough>
            <wp:docPr id="9" name="Picture 9" descr="How Does IKEA Use E-Commerce In Its Marketing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ow Does IKEA Use E-Commerce In Its Marketing Strategy?"/>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9743" r="21260"/>
                    <a:stretch/>
                  </pic:blipFill>
                  <pic:spPr bwMode="auto">
                    <a:xfrm>
                      <a:off x="0" y="0"/>
                      <a:ext cx="2163445" cy="2063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300F1">
        <w:t xml:space="preserve">The company focuses on its marketing activities </w:t>
      </w:r>
      <w:r w:rsidR="003E09CD">
        <w:t>significantly and in this regard</w:t>
      </w:r>
      <w:r w:rsidR="002E2528">
        <w:t>,</w:t>
      </w:r>
      <w:r w:rsidR="003E09CD">
        <w:t xml:space="preserve"> the company utilises </w:t>
      </w:r>
      <w:r w:rsidR="00EB48BB">
        <w:t xml:space="preserve">promotional tools such as TV, print, online ads, billboards, and many more </w:t>
      </w:r>
      <w:r w:rsidR="004449FC">
        <w:t xml:space="preserve">while executing promotional activities. </w:t>
      </w:r>
      <w:r w:rsidR="001C4483">
        <w:t xml:space="preserve">One of the most successful promotional campaigns of IKEA was the </w:t>
      </w:r>
      <w:r w:rsidR="00FD713C">
        <w:t xml:space="preserve">advertising campaign named home is the most important place </w:t>
      </w:r>
      <w:r w:rsidR="00084000">
        <w:t>where the company utilised slogan</w:t>
      </w:r>
      <w:r w:rsidR="002E2528">
        <w:t>s</w:t>
      </w:r>
      <w:r w:rsidR="00084000">
        <w:t xml:space="preserve"> such as “Not for Sale” </w:t>
      </w:r>
      <w:r w:rsidR="00A46999">
        <w:t xml:space="preserve">and this campaign was launched all over </w:t>
      </w:r>
      <w:r w:rsidR="002E2528">
        <w:t xml:space="preserve">the </w:t>
      </w:r>
      <w:r w:rsidR="00A46999">
        <w:t>UK which increased the brand visibility and brand loyalty</w:t>
      </w:r>
      <w:r w:rsidR="00B44774">
        <w:t xml:space="preserve"> (</w:t>
      </w:r>
      <w:r w:rsidR="00B44774" w:rsidRPr="001E6A81">
        <w:rPr>
          <w:rFonts w:cs="Times New Roman"/>
          <w:color w:val="222222"/>
          <w:szCs w:val="24"/>
          <w:shd w:val="clear" w:color="auto" w:fill="FFFFFF"/>
        </w:rPr>
        <w:t>Parmana</w:t>
      </w:r>
      <w:r w:rsidR="00B44774">
        <w:rPr>
          <w:rFonts w:cs="Times New Roman"/>
          <w:color w:val="222222"/>
          <w:szCs w:val="24"/>
          <w:shd w:val="clear" w:color="auto" w:fill="FFFFFF"/>
        </w:rPr>
        <w:t xml:space="preserve"> </w:t>
      </w:r>
      <w:r w:rsidR="00B44774" w:rsidRPr="00B44774">
        <w:rPr>
          <w:rFonts w:cs="Times New Roman"/>
          <w:i/>
          <w:iCs/>
          <w:color w:val="222222"/>
          <w:szCs w:val="24"/>
          <w:shd w:val="clear" w:color="auto" w:fill="FFFFFF"/>
        </w:rPr>
        <w:t>et al.,</w:t>
      </w:r>
      <w:r w:rsidR="00B44774">
        <w:rPr>
          <w:rFonts w:cs="Times New Roman"/>
          <w:color w:val="222222"/>
          <w:szCs w:val="24"/>
          <w:shd w:val="clear" w:color="auto" w:fill="FFFFFF"/>
        </w:rPr>
        <w:t xml:space="preserve"> 2019</w:t>
      </w:r>
      <w:r w:rsidR="00B44774">
        <w:t>)</w:t>
      </w:r>
      <w:r w:rsidR="00A46999">
        <w:t xml:space="preserve">. Moreover, currently, IKEA is </w:t>
      </w:r>
      <w:r w:rsidR="005D2B12">
        <w:t xml:space="preserve">focusing on social media marketing as this has become a trend in the marketplace. Almost all people use social media </w:t>
      </w:r>
      <w:r w:rsidR="005D2B12">
        <w:lastRenderedPageBreak/>
        <w:t xml:space="preserve">platforms such as Facebook, Instagram, Twitter, and so on and proper utilisation of these media </w:t>
      </w:r>
      <w:r w:rsidR="00C908E8">
        <w:t>is benefiting IKEA much.</w:t>
      </w:r>
    </w:p>
    <w:p w14:paraId="509938D4" w14:textId="2ED2DB8D" w:rsidR="00811E52" w:rsidRPr="00967F0B" w:rsidRDefault="00DC5838" w:rsidP="00811E52">
      <w:pPr>
        <w:shd w:val="clear" w:color="auto" w:fill="FFFFFF"/>
        <w:spacing w:line="0" w:lineRule="auto"/>
        <w:rPr>
          <w:rFonts w:ascii="ff2" w:hAnsi="ff2" w:cs="Arial"/>
          <w:color w:val="FF0000"/>
          <w:sz w:val="109"/>
          <w:szCs w:val="109"/>
        </w:rPr>
      </w:pPr>
      <w:r w:rsidRPr="00DC5838">
        <w:rPr>
          <w:rFonts w:cs="Times New Roman"/>
          <w:szCs w:val="24"/>
        </w:rPr>
        <w:t xml:space="preserve"> </w:t>
      </w:r>
    </w:p>
    <w:p w14:paraId="40D10A77" w14:textId="77777777" w:rsidR="009D3BC1" w:rsidRDefault="00BA2D9B" w:rsidP="00B2035F">
      <w:pPr>
        <w:pStyle w:val="Heading1"/>
      </w:pPr>
      <w:r>
        <w:t>Our distribution strategies</w:t>
      </w:r>
    </w:p>
    <w:p w14:paraId="4185C505" w14:textId="20545C66" w:rsidR="00707C55" w:rsidRDefault="00881BC8" w:rsidP="00B2035F">
      <w:r>
        <w:rPr>
          <w:noProof/>
        </w:rPr>
        <w:drawing>
          <wp:anchor distT="0" distB="0" distL="114300" distR="114300" simplePos="0" relativeHeight="251676672" behindDoc="0" locked="0" layoutInCell="1" allowOverlap="1" wp14:anchorId="6BB7437D" wp14:editId="2701A64C">
            <wp:simplePos x="0" y="0"/>
            <wp:positionH relativeFrom="column">
              <wp:posOffset>2171700</wp:posOffset>
            </wp:positionH>
            <wp:positionV relativeFrom="paragraph">
              <wp:posOffset>355055</wp:posOffset>
            </wp:positionV>
            <wp:extent cx="3559629" cy="2674355"/>
            <wp:effectExtent l="0" t="0" r="0" b="0"/>
            <wp:wrapThrough wrapText="bothSides">
              <wp:wrapPolygon edited="0">
                <wp:start x="0" y="0"/>
                <wp:lineTo x="0" y="21390"/>
                <wp:lineTo x="21504" y="21390"/>
                <wp:lineTo x="21504" y="0"/>
                <wp:lineTo x="0" y="0"/>
              </wp:wrapPolygon>
            </wp:wrapThrough>
            <wp:docPr id="10" name="Picture 10" descr="IKEA&amp;#39;s Distribution Strategy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KEA&amp;#39;s Distribution Strategy in Indi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59629" cy="2674355"/>
                    </a:xfrm>
                    <a:prstGeom prst="rect">
                      <a:avLst/>
                    </a:prstGeom>
                    <a:noFill/>
                    <a:ln>
                      <a:noFill/>
                    </a:ln>
                  </pic:spPr>
                </pic:pic>
              </a:graphicData>
            </a:graphic>
          </wp:anchor>
        </w:drawing>
      </w:r>
      <w:r w:rsidR="00B2035F">
        <w:t xml:space="preserve">IKEA </w:t>
      </w:r>
      <w:r w:rsidR="002E097A">
        <w:t>has a well-furnished distribution strategy</w:t>
      </w:r>
      <w:r w:rsidR="00432361">
        <w:t xml:space="preserve">. As the company has </w:t>
      </w:r>
      <w:r w:rsidR="002E2528">
        <w:t xml:space="preserve">a </w:t>
      </w:r>
      <w:r w:rsidR="00432361">
        <w:t xml:space="preserve">global business operation, it has formed a global distribution channel </w:t>
      </w:r>
      <w:r w:rsidR="003670C9">
        <w:t xml:space="preserve">which is otherwise called a global distribution network. </w:t>
      </w:r>
      <w:r w:rsidR="00FC02EB">
        <w:t xml:space="preserve">The company has more than 25 distribution centres and is operating </w:t>
      </w:r>
      <w:r w:rsidR="002E2528">
        <w:t xml:space="preserve">a </w:t>
      </w:r>
      <w:r w:rsidR="00FC02EB">
        <w:t xml:space="preserve">business in </w:t>
      </w:r>
      <w:r w:rsidR="00F47FCF">
        <w:t xml:space="preserve">more than 50 major nations. Through physical shops over </w:t>
      </w:r>
      <w:r w:rsidR="008056ED">
        <w:t xml:space="preserve">350 IKEA stores, the company is delivering its products to its customers. Moreover, it has formed a global supply chain management through which </w:t>
      </w:r>
      <w:r w:rsidR="002E46D0">
        <w:t xml:space="preserve">it has reduced its procurement cost. As per this supply chain management, the suppliers directly </w:t>
      </w:r>
      <w:r w:rsidR="00096C91">
        <w:t xml:space="preserve">transferred all the products to IKEA’s stores for which it has become easier </w:t>
      </w:r>
      <w:r w:rsidR="00481271">
        <w:t>to handle all sorts of distribution issues</w:t>
      </w:r>
      <w:r w:rsidR="00B44774">
        <w:t xml:space="preserve"> (</w:t>
      </w:r>
      <w:r w:rsidR="00B44774" w:rsidRPr="001E6A81">
        <w:rPr>
          <w:rFonts w:cs="Times New Roman"/>
          <w:szCs w:val="24"/>
        </w:rPr>
        <w:t>Cateora, 2013</w:t>
      </w:r>
      <w:r w:rsidR="00B44774">
        <w:t>)</w:t>
      </w:r>
      <w:r w:rsidR="00481271">
        <w:t>.</w:t>
      </w:r>
    </w:p>
    <w:p w14:paraId="7C5AC7BF" w14:textId="7B14EA4C" w:rsidR="00481271" w:rsidRDefault="00C7426F" w:rsidP="00C7426F">
      <w:pPr>
        <w:pStyle w:val="Heading1"/>
      </w:pPr>
      <w:r>
        <w:t>People</w:t>
      </w:r>
    </w:p>
    <w:p w14:paraId="60F99D96" w14:textId="7DE1019A" w:rsidR="00C7426F" w:rsidRDefault="00006734" w:rsidP="00B2035F">
      <w:r w:rsidRPr="00006734">
        <w:t>Customers and workers are of the greatest priority to IKEA. IKEA employees feel that they are honest people who have a great deal of enthusiasm for home furnishings. Connectedness, passion, and enjoyment are the foundations of the company's workforce culture. It's all about making customers happy. As of 2015, retail employed 116,000 people, supply employed 18,000, and manufacturing employed 21,000. Non-discrimination is not a factor here. IKEA's workforce now stands at 183,000 people</w:t>
      </w:r>
      <w:r w:rsidR="00B44774">
        <w:t xml:space="preserve"> (</w:t>
      </w:r>
      <w:r w:rsidR="00B44774" w:rsidRPr="001E6A81">
        <w:rPr>
          <w:rFonts w:cs="Times New Roman"/>
          <w:color w:val="000000"/>
          <w:szCs w:val="24"/>
          <w:shd w:val="clear" w:color="auto" w:fill="FFFFFF"/>
        </w:rPr>
        <w:t>Courtney,</w:t>
      </w:r>
      <w:r w:rsidR="00B44774">
        <w:rPr>
          <w:rFonts w:cs="Times New Roman"/>
          <w:color w:val="000000"/>
          <w:szCs w:val="24"/>
          <w:shd w:val="clear" w:color="auto" w:fill="FFFFFF"/>
        </w:rPr>
        <w:t xml:space="preserve"> </w:t>
      </w:r>
      <w:r w:rsidR="00B44774" w:rsidRPr="001E6A81">
        <w:rPr>
          <w:rFonts w:cs="Times New Roman"/>
          <w:color w:val="000000"/>
          <w:szCs w:val="24"/>
          <w:shd w:val="clear" w:color="auto" w:fill="FFFFFF"/>
        </w:rPr>
        <w:t>2021</w:t>
      </w:r>
      <w:r w:rsidR="00B44774">
        <w:t>)</w:t>
      </w:r>
      <w:r w:rsidRPr="00006734">
        <w:t>.</w:t>
      </w:r>
    </w:p>
    <w:p w14:paraId="3A5B0028" w14:textId="5165E324" w:rsidR="00C7426F" w:rsidRDefault="00C7426F" w:rsidP="00C7426F">
      <w:pPr>
        <w:pStyle w:val="Heading1"/>
      </w:pPr>
      <w:r>
        <w:t>Process</w:t>
      </w:r>
    </w:p>
    <w:p w14:paraId="24C5E81B" w14:textId="71641D64" w:rsidR="00C7426F" w:rsidRDefault="00672867" w:rsidP="00B2035F">
      <w:r w:rsidRPr="00672867">
        <w:t xml:space="preserve">IKEA employs a variety of business practices. Over a dozen countries are represented by 44 production facilities. IKEA owns sawmills and creates high-quality products from its own wood. It has a state-of-the-art manufacturing plant at its disposal. It's in keeping with the "clean environment" theme. IKEA's distribution network and inventory control strategies are the most innovative in the industry. Depending on the pricing, its designs are varied. It's </w:t>
      </w:r>
      <w:r w:rsidRPr="00672867">
        <w:lastRenderedPageBreak/>
        <w:t>almost as if they're buying from 1800 different vendors. A rule of ethics issued by IKEA specifies standards and instructions for companies to follow in order to minimise their tests for environmental friendliness</w:t>
      </w:r>
      <w:r w:rsidR="00B44774">
        <w:t xml:space="preserve"> (</w:t>
      </w:r>
      <w:r w:rsidR="00B44774" w:rsidRPr="001E6A81">
        <w:rPr>
          <w:rFonts w:cs="Times New Roman"/>
          <w:color w:val="000000"/>
          <w:szCs w:val="24"/>
          <w:shd w:val="clear" w:color="auto" w:fill="FFFFFF"/>
        </w:rPr>
        <w:t>IKEA.com. 2021</w:t>
      </w:r>
      <w:r w:rsidR="00B44774">
        <w:t>)</w:t>
      </w:r>
      <w:r w:rsidRPr="00672867">
        <w:t>. Customers can save money by assembling the final product themselves, as it is provided in sections.</w:t>
      </w:r>
    </w:p>
    <w:p w14:paraId="025D143C" w14:textId="2FE839B0" w:rsidR="00C7426F" w:rsidRDefault="00C7426F" w:rsidP="00C7426F">
      <w:pPr>
        <w:pStyle w:val="Heading1"/>
      </w:pPr>
      <w:r>
        <w:t>Physical Evidence</w:t>
      </w:r>
    </w:p>
    <w:p w14:paraId="4E58297D" w14:textId="2316DAAD" w:rsidR="00672867" w:rsidRPr="00672867" w:rsidRDefault="00794BC4" w:rsidP="00672867">
      <w:r w:rsidRPr="00794BC4">
        <w:t>Nearly 50 nations are home to IKEA's 350+ locations. IKEA's massive store layouts are proof of the company's larger-than-life image. Once you've entered the store, the route layouts and guiding arrows make it easy to find what you're looking for. Restaurants and infant spaces are also available in several stores for the benefit of shoppers and employees alike. In addition, because the majority of the establishments are dispersed across broad areas outside of cities, ample parking is readily available. Near the side of the store, most shops include a section where rejected or damaged merchandise is heavily discounted. Sydney and Montreal are home to some of the largest locations. This includes all of Ikea's marketing efforts</w:t>
      </w:r>
      <w:r w:rsidR="00B44774">
        <w:t xml:space="preserve"> (</w:t>
      </w:r>
      <w:r w:rsidR="00B44774" w:rsidRPr="001E6A81">
        <w:rPr>
          <w:rFonts w:cs="Times New Roman"/>
          <w:color w:val="000000"/>
          <w:szCs w:val="24"/>
          <w:shd w:val="clear" w:color="auto" w:fill="FFFFFF"/>
        </w:rPr>
        <w:t>Hahn, 2014</w:t>
      </w:r>
      <w:r w:rsidR="00B44774">
        <w:t>)</w:t>
      </w:r>
      <w:r w:rsidRPr="00794BC4">
        <w:t>.</w:t>
      </w:r>
    </w:p>
    <w:p w14:paraId="013CB471" w14:textId="77777777" w:rsidR="00B2035F" w:rsidRDefault="00B2035F" w:rsidP="00B2035F"/>
    <w:p w14:paraId="37FD5003" w14:textId="74A1E0DF" w:rsidR="00B2035F" w:rsidRPr="00B2035F" w:rsidRDefault="00B2035F" w:rsidP="00B2035F">
      <w:pPr>
        <w:sectPr w:rsidR="00B2035F" w:rsidRPr="00B2035F" w:rsidSect="0063013D">
          <w:pgSz w:w="11907" w:h="16839" w:code="9"/>
          <w:pgMar w:top="1440" w:right="1440" w:bottom="576"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pPr>
    </w:p>
    <w:p w14:paraId="0467B53E" w14:textId="77777777" w:rsidR="00D740B7" w:rsidRDefault="00D740B7" w:rsidP="009D3BC1">
      <w:pPr>
        <w:pStyle w:val="Heading1"/>
      </w:pPr>
      <w:r>
        <w:lastRenderedPageBreak/>
        <w:t>References:</w:t>
      </w:r>
    </w:p>
    <w:p w14:paraId="325D0FD3" w14:textId="77777777" w:rsidR="00422A6D" w:rsidRPr="00DE703C" w:rsidRDefault="00422A6D" w:rsidP="00DE703C">
      <w:pPr>
        <w:rPr>
          <w:rFonts w:cs="Times New Roman"/>
          <w:szCs w:val="24"/>
        </w:rPr>
      </w:pPr>
      <w:r w:rsidRPr="001E6A81">
        <w:rPr>
          <w:rFonts w:cs="Times New Roman"/>
          <w:szCs w:val="24"/>
        </w:rPr>
        <w:t>Cateora, P., (2013) </w:t>
      </w:r>
      <w:r w:rsidRPr="001E6A81">
        <w:rPr>
          <w:rFonts w:cs="Times New Roman"/>
          <w:i/>
          <w:iCs/>
          <w:szCs w:val="24"/>
        </w:rPr>
        <w:t>International Marketing</w:t>
      </w:r>
      <w:r w:rsidRPr="001E6A81">
        <w:rPr>
          <w:rFonts w:cs="Times New Roman"/>
          <w:szCs w:val="24"/>
        </w:rPr>
        <w:t>. 16th ed. Richard D. Irwin, Inc.</w:t>
      </w:r>
    </w:p>
    <w:p w14:paraId="3734D8E9" w14:textId="77777777" w:rsidR="00422A6D" w:rsidRPr="001E6A81" w:rsidRDefault="00422A6D" w:rsidP="00DE703C">
      <w:pPr>
        <w:rPr>
          <w:rFonts w:cs="Times New Roman"/>
          <w:szCs w:val="24"/>
        </w:rPr>
      </w:pPr>
      <w:r w:rsidRPr="001E6A81">
        <w:rPr>
          <w:rFonts w:cs="Times New Roman"/>
          <w:color w:val="000000"/>
          <w:szCs w:val="24"/>
          <w:shd w:val="clear" w:color="auto" w:fill="FFFFFF"/>
        </w:rPr>
        <w:t>Chen, L., Ellis, S. and Suresh, N., (2016). A supplier development adoption framework using expectancy theory. </w:t>
      </w:r>
      <w:r w:rsidRPr="001E6A81">
        <w:rPr>
          <w:rFonts w:cs="Times New Roman"/>
          <w:i/>
          <w:iCs/>
          <w:color w:val="000000"/>
          <w:szCs w:val="24"/>
          <w:shd w:val="clear" w:color="auto" w:fill="FFFFFF"/>
        </w:rPr>
        <w:t>International Journal of Operations &amp; Production Management</w:t>
      </w:r>
      <w:r w:rsidRPr="001E6A81">
        <w:rPr>
          <w:rFonts w:cs="Times New Roman"/>
          <w:color w:val="000000"/>
          <w:szCs w:val="24"/>
          <w:shd w:val="clear" w:color="auto" w:fill="FFFFFF"/>
        </w:rPr>
        <w:t>, 36(5).</w:t>
      </w:r>
    </w:p>
    <w:p w14:paraId="01723286" w14:textId="5135D0ED" w:rsidR="00422A6D" w:rsidRPr="001E6A81" w:rsidRDefault="00422A6D" w:rsidP="00DE703C">
      <w:pPr>
        <w:rPr>
          <w:rFonts w:cs="Times New Roman"/>
          <w:szCs w:val="24"/>
        </w:rPr>
      </w:pPr>
      <w:r w:rsidRPr="001E6A81">
        <w:rPr>
          <w:rFonts w:cs="Times New Roman"/>
          <w:color w:val="000000"/>
          <w:szCs w:val="24"/>
          <w:shd w:val="clear" w:color="auto" w:fill="FFFFFF"/>
        </w:rPr>
        <w:t>Courtney, (2021). </w:t>
      </w:r>
      <w:r w:rsidRPr="001E6A81">
        <w:rPr>
          <w:rFonts w:cs="Times New Roman"/>
          <w:i/>
          <w:iCs/>
          <w:color w:val="000000"/>
          <w:szCs w:val="24"/>
          <w:shd w:val="clear" w:color="auto" w:fill="FFFFFF"/>
        </w:rPr>
        <w:t>Strategy Under Uncertainty</w:t>
      </w:r>
      <w:r w:rsidRPr="001E6A81">
        <w:rPr>
          <w:rFonts w:cs="Times New Roman"/>
          <w:color w:val="000000"/>
          <w:szCs w:val="24"/>
          <w:shd w:val="clear" w:color="auto" w:fill="FFFFFF"/>
        </w:rPr>
        <w:t xml:space="preserve">. [online] Harvard Business Review. Available at: &lt;https://hbr.org/1997/11/strategy-under-uncertainty&gt; [Accessed </w:t>
      </w:r>
      <w:r w:rsidR="005A2F07">
        <w:rPr>
          <w:rFonts w:cs="Times New Roman"/>
          <w:color w:val="000000"/>
          <w:szCs w:val="24"/>
          <w:shd w:val="clear" w:color="auto" w:fill="FFFFFF"/>
        </w:rPr>
        <w:t>21</w:t>
      </w:r>
      <w:r w:rsidRPr="001E6A81">
        <w:rPr>
          <w:rFonts w:cs="Times New Roman"/>
          <w:color w:val="000000"/>
          <w:szCs w:val="24"/>
          <w:shd w:val="clear" w:color="auto" w:fill="FFFFFF"/>
        </w:rPr>
        <w:t xml:space="preserve"> December 2021].</w:t>
      </w:r>
    </w:p>
    <w:p w14:paraId="1508E3EC" w14:textId="77777777" w:rsidR="00422A6D" w:rsidRPr="001E6A81" w:rsidRDefault="00422A6D" w:rsidP="00DE703C">
      <w:pPr>
        <w:rPr>
          <w:rFonts w:cs="Times New Roman"/>
          <w:szCs w:val="24"/>
        </w:rPr>
      </w:pPr>
      <w:r w:rsidRPr="001E6A81">
        <w:rPr>
          <w:rFonts w:cs="Times New Roman"/>
          <w:color w:val="000000"/>
          <w:szCs w:val="24"/>
          <w:shd w:val="clear" w:color="auto" w:fill="FFFFFF"/>
        </w:rPr>
        <w:t>Gray, C., (2012). </w:t>
      </w:r>
      <w:r w:rsidRPr="001E6A81">
        <w:rPr>
          <w:rFonts w:cs="Times New Roman"/>
          <w:i/>
          <w:iCs/>
          <w:color w:val="000000"/>
          <w:szCs w:val="24"/>
          <w:shd w:val="clear" w:color="auto" w:fill="FFFFFF"/>
        </w:rPr>
        <w:t>The entrepreneurial spirit lives</w:t>
      </w:r>
      <w:r w:rsidRPr="001E6A81">
        <w:rPr>
          <w:rFonts w:cs="Times New Roman"/>
          <w:color w:val="000000"/>
          <w:szCs w:val="24"/>
          <w:shd w:val="clear" w:color="auto" w:fill="FFFFFF"/>
        </w:rPr>
        <w:t>. Chicago, IL: The Entrepreneur Café.</w:t>
      </w:r>
    </w:p>
    <w:p w14:paraId="111C92C8" w14:textId="05CFEBE8" w:rsidR="00422A6D" w:rsidRPr="001E6A81" w:rsidRDefault="00422A6D" w:rsidP="00DE703C">
      <w:pPr>
        <w:rPr>
          <w:rFonts w:cs="Times New Roman"/>
          <w:color w:val="000000"/>
          <w:szCs w:val="24"/>
          <w:shd w:val="clear" w:color="auto" w:fill="FFFFFF"/>
        </w:rPr>
      </w:pPr>
      <w:r w:rsidRPr="001E6A81">
        <w:rPr>
          <w:rFonts w:cs="Times New Roman"/>
          <w:color w:val="000000"/>
          <w:szCs w:val="24"/>
          <w:shd w:val="clear" w:color="auto" w:fill="FFFFFF"/>
        </w:rPr>
        <w:t xml:space="preserve">Hahn, D., </w:t>
      </w:r>
      <w:r>
        <w:rPr>
          <w:rFonts w:cs="Times New Roman"/>
          <w:color w:val="000000"/>
          <w:szCs w:val="24"/>
          <w:shd w:val="clear" w:color="auto" w:fill="FFFFFF"/>
        </w:rPr>
        <w:t>(</w:t>
      </w:r>
      <w:r w:rsidRPr="001E6A81">
        <w:rPr>
          <w:rFonts w:cs="Times New Roman"/>
          <w:color w:val="000000"/>
          <w:szCs w:val="24"/>
          <w:shd w:val="clear" w:color="auto" w:fill="FFFFFF"/>
        </w:rPr>
        <w:t>2014</w:t>
      </w:r>
      <w:r>
        <w:rPr>
          <w:rFonts w:cs="Times New Roman"/>
          <w:color w:val="000000"/>
          <w:szCs w:val="24"/>
          <w:shd w:val="clear" w:color="auto" w:fill="FFFFFF"/>
        </w:rPr>
        <w:t>)</w:t>
      </w:r>
      <w:r w:rsidRPr="001E6A81">
        <w:rPr>
          <w:rFonts w:cs="Times New Roman"/>
          <w:color w:val="000000"/>
          <w:szCs w:val="24"/>
          <w:shd w:val="clear" w:color="auto" w:fill="FFFFFF"/>
        </w:rPr>
        <w:t>. </w:t>
      </w:r>
      <w:r w:rsidRPr="001E6A81">
        <w:rPr>
          <w:rFonts w:cs="Times New Roman"/>
          <w:i/>
          <w:iCs/>
          <w:color w:val="000000"/>
          <w:szCs w:val="24"/>
          <w:shd w:val="clear" w:color="auto" w:fill="FFFFFF"/>
        </w:rPr>
        <w:t>The Extraordinary Journey Of The Fakir Who Got Trapped In An Ikea</w:t>
      </w:r>
      <w:r w:rsidRPr="001E6A81">
        <w:rPr>
          <w:rFonts w:cs="Times New Roman"/>
          <w:color w:val="000000"/>
          <w:szCs w:val="24"/>
          <w:shd w:val="clear" w:color="auto" w:fill="FFFFFF"/>
        </w:rPr>
        <w:t>. [online] The Independent. Available at: &lt;https://www.independent.co.uk/arts-entertainment/books/reviews/the-extraordinary-journey-of-the-fakir-who-got-trapped-in-an-ikea-wardrobe-by-romain-puertolas-trs-by-sam-taylor-book-review-9657117.html&gt; [Accessed 21 December 2021].</w:t>
      </w:r>
    </w:p>
    <w:p w14:paraId="1037AA8F" w14:textId="6EC4E2A3" w:rsidR="00422A6D" w:rsidRPr="001E6A81" w:rsidRDefault="00422A6D" w:rsidP="00DE703C">
      <w:pPr>
        <w:rPr>
          <w:rFonts w:cs="Times New Roman"/>
          <w:color w:val="000000"/>
          <w:szCs w:val="24"/>
          <w:shd w:val="clear" w:color="auto" w:fill="FFFFFF"/>
        </w:rPr>
      </w:pPr>
      <w:r w:rsidRPr="001E6A81">
        <w:rPr>
          <w:rFonts w:cs="Times New Roman"/>
          <w:color w:val="000000"/>
          <w:szCs w:val="24"/>
          <w:shd w:val="clear" w:color="auto" w:fill="FFFFFF"/>
        </w:rPr>
        <w:t xml:space="preserve">IKEA.com. </w:t>
      </w:r>
      <w:r>
        <w:rPr>
          <w:rFonts w:cs="Times New Roman"/>
          <w:color w:val="000000"/>
          <w:szCs w:val="24"/>
          <w:shd w:val="clear" w:color="auto" w:fill="FFFFFF"/>
        </w:rPr>
        <w:t>(</w:t>
      </w:r>
      <w:r w:rsidRPr="001E6A81">
        <w:rPr>
          <w:rFonts w:cs="Times New Roman"/>
          <w:color w:val="000000"/>
          <w:szCs w:val="24"/>
          <w:shd w:val="clear" w:color="auto" w:fill="FFFFFF"/>
        </w:rPr>
        <w:t>2021</w:t>
      </w:r>
      <w:r>
        <w:rPr>
          <w:rFonts w:cs="Times New Roman"/>
          <w:color w:val="000000"/>
          <w:szCs w:val="24"/>
          <w:shd w:val="clear" w:color="auto" w:fill="FFFFFF"/>
        </w:rPr>
        <w:t>)</w:t>
      </w:r>
      <w:r w:rsidRPr="001E6A81">
        <w:rPr>
          <w:rFonts w:cs="Times New Roman"/>
          <w:color w:val="000000"/>
          <w:szCs w:val="24"/>
          <w:shd w:val="clear" w:color="auto" w:fill="FFFFFF"/>
        </w:rPr>
        <w:t>. </w:t>
      </w:r>
      <w:r w:rsidRPr="001E6A81">
        <w:rPr>
          <w:rFonts w:cs="Times New Roman"/>
          <w:i/>
          <w:iCs/>
          <w:color w:val="000000"/>
          <w:szCs w:val="24"/>
          <w:shd w:val="clear" w:color="auto" w:fill="FFFFFF"/>
        </w:rPr>
        <w:t>About IKEA</w:t>
      </w:r>
      <w:r w:rsidRPr="001E6A81">
        <w:rPr>
          <w:rFonts w:cs="Times New Roman"/>
          <w:color w:val="000000"/>
          <w:szCs w:val="24"/>
          <w:shd w:val="clear" w:color="auto" w:fill="FFFFFF"/>
        </w:rPr>
        <w:t>. [online] Available at: &lt;https://about.ikea.com/en/about-us&gt; [Accessed 21 December 2021].</w:t>
      </w:r>
    </w:p>
    <w:p w14:paraId="4296EC01" w14:textId="77777777" w:rsidR="00422A6D" w:rsidRPr="001E6A81" w:rsidRDefault="00422A6D" w:rsidP="001E6A81">
      <w:pPr>
        <w:rPr>
          <w:rFonts w:cs="Times New Roman"/>
          <w:szCs w:val="24"/>
        </w:rPr>
      </w:pPr>
      <w:r w:rsidRPr="001E6A81">
        <w:rPr>
          <w:rFonts w:cs="Times New Roman"/>
          <w:szCs w:val="24"/>
        </w:rPr>
        <w:t>Keegan, W. and Green, M., (2017) </w:t>
      </w:r>
      <w:r w:rsidRPr="001E6A81">
        <w:rPr>
          <w:rFonts w:cs="Times New Roman"/>
          <w:i/>
          <w:iCs/>
          <w:szCs w:val="24"/>
        </w:rPr>
        <w:t>Global Marketing</w:t>
      </w:r>
      <w:r w:rsidRPr="001E6A81">
        <w:rPr>
          <w:rFonts w:cs="Times New Roman"/>
          <w:szCs w:val="24"/>
        </w:rPr>
        <w:t>. 9th ed. Pearson.</w:t>
      </w:r>
    </w:p>
    <w:p w14:paraId="32E8BF76" w14:textId="77777777" w:rsidR="00422A6D" w:rsidRPr="001E6A81" w:rsidRDefault="00422A6D" w:rsidP="001E6A81">
      <w:pPr>
        <w:rPr>
          <w:rFonts w:cs="Times New Roman"/>
          <w:szCs w:val="24"/>
        </w:rPr>
      </w:pPr>
      <w:bookmarkStart w:id="0" w:name="_Hlk80913020"/>
      <w:r w:rsidRPr="001E6A81">
        <w:rPr>
          <w:rFonts w:cs="Times New Roman"/>
          <w:szCs w:val="24"/>
        </w:rPr>
        <w:t>Kotler, P., (2014) </w:t>
      </w:r>
      <w:r w:rsidRPr="001E6A81">
        <w:rPr>
          <w:rFonts w:cs="Times New Roman"/>
          <w:i/>
          <w:iCs/>
          <w:szCs w:val="24"/>
        </w:rPr>
        <w:t>Principles of Marketing</w:t>
      </w:r>
      <w:r w:rsidRPr="001E6A81">
        <w:rPr>
          <w:rFonts w:cs="Times New Roman"/>
          <w:szCs w:val="24"/>
        </w:rPr>
        <w:t>. 15th ed. Pearson.</w:t>
      </w:r>
    </w:p>
    <w:bookmarkEnd w:id="0"/>
    <w:p w14:paraId="2605F2FA" w14:textId="77777777" w:rsidR="00422A6D" w:rsidRPr="001E6A81" w:rsidRDefault="00422A6D" w:rsidP="00DE703C">
      <w:pPr>
        <w:rPr>
          <w:rFonts w:cs="Times New Roman"/>
          <w:szCs w:val="24"/>
        </w:rPr>
      </w:pPr>
      <w:r w:rsidRPr="001E6A81">
        <w:rPr>
          <w:rFonts w:cs="Times New Roman"/>
          <w:color w:val="000000"/>
          <w:szCs w:val="24"/>
          <w:shd w:val="clear" w:color="auto" w:fill="FFFFFF"/>
        </w:rPr>
        <w:t>Kotler, P., Armstrong, G. and Opresnik, M., (2017). </w:t>
      </w:r>
      <w:r w:rsidRPr="001E6A81">
        <w:rPr>
          <w:rFonts w:cs="Times New Roman"/>
          <w:i/>
          <w:iCs/>
          <w:color w:val="000000"/>
          <w:szCs w:val="24"/>
          <w:shd w:val="clear" w:color="auto" w:fill="FFFFFF"/>
        </w:rPr>
        <w:t>Principles of marketing</w:t>
      </w:r>
      <w:r w:rsidRPr="001E6A81">
        <w:rPr>
          <w:rFonts w:cs="Times New Roman"/>
          <w:color w:val="000000"/>
          <w:szCs w:val="24"/>
          <w:shd w:val="clear" w:color="auto" w:fill="FFFFFF"/>
        </w:rPr>
        <w:t>. 18th ed.</w:t>
      </w:r>
    </w:p>
    <w:p w14:paraId="4D4723E1" w14:textId="75630BF6" w:rsidR="00422A6D" w:rsidRPr="001E6A81" w:rsidRDefault="00422A6D" w:rsidP="00DE703C">
      <w:pPr>
        <w:rPr>
          <w:rFonts w:cs="Times New Roman"/>
          <w:color w:val="222222"/>
          <w:szCs w:val="24"/>
          <w:shd w:val="clear" w:color="auto" w:fill="FFFFFF"/>
        </w:rPr>
      </w:pPr>
      <w:r w:rsidRPr="001E6A81">
        <w:rPr>
          <w:rFonts w:cs="Times New Roman"/>
          <w:color w:val="222222"/>
          <w:szCs w:val="24"/>
          <w:shd w:val="clear" w:color="auto" w:fill="FFFFFF"/>
        </w:rPr>
        <w:t xml:space="preserve">Melewar, T.C. and Saunders, J., </w:t>
      </w:r>
      <w:r>
        <w:rPr>
          <w:rFonts w:cs="Times New Roman"/>
          <w:color w:val="222222"/>
          <w:szCs w:val="24"/>
          <w:shd w:val="clear" w:color="auto" w:fill="FFFFFF"/>
        </w:rPr>
        <w:t>(</w:t>
      </w:r>
      <w:r w:rsidRPr="001E6A81">
        <w:rPr>
          <w:rFonts w:cs="Times New Roman"/>
          <w:color w:val="222222"/>
          <w:szCs w:val="24"/>
          <w:shd w:val="clear" w:color="auto" w:fill="FFFFFF"/>
        </w:rPr>
        <w:t>2000</w:t>
      </w:r>
      <w:r>
        <w:rPr>
          <w:rFonts w:cs="Times New Roman"/>
          <w:color w:val="222222"/>
          <w:szCs w:val="24"/>
          <w:shd w:val="clear" w:color="auto" w:fill="FFFFFF"/>
        </w:rPr>
        <w:t>)</w:t>
      </w:r>
      <w:r w:rsidRPr="001E6A81">
        <w:rPr>
          <w:rFonts w:cs="Times New Roman"/>
          <w:color w:val="222222"/>
          <w:szCs w:val="24"/>
          <w:shd w:val="clear" w:color="auto" w:fill="FFFFFF"/>
        </w:rPr>
        <w:t>. Global corporate visual identity systems: using an extended marketing mix. </w:t>
      </w:r>
      <w:r w:rsidRPr="001E6A81">
        <w:rPr>
          <w:rFonts w:cs="Times New Roman"/>
          <w:i/>
          <w:iCs/>
          <w:color w:val="222222"/>
          <w:szCs w:val="24"/>
          <w:shd w:val="clear" w:color="auto" w:fill="FFFFFF"/>
        </w:rPr>
        <w:t>European journal of marketing</w:t>
      </w:r>
      <w:r w:rsidRPr="001E6A81">
        <w:rPr>
          <w:rFonts w:cs="Times New Roman"/>
          <w:color w:val="222222"/>
          <w:szCs w:val="24"/>
          <w:shd w:val="clear" w:color="auto" w:fill="FFFFFF"/>
        </w:rPr>
        <w:t>.</w:t>
      </w:r>
    </w:p>
    <w:p w14:paraId="3D385E62" w14:textId="60BD0C8C" w:rsidR="00422A6D" w:rsidRPr="001E6A81" w:rsidRDefault="00422A6D" w:rsidP="00DE703C">
      <w:pPr>
        <w:rPr>
          <w:rFonts w:cs="Times New Roman"/>
          <w:color w:val="222222"/>
          <w:szCs w:val="24"/>
          <w:shd w:val="clear" w:color="auto" w:fill="FFFFFF"/>
        </w:rPr>
      </w:pPr>
      <w:r w:rsidRPr="001E6A81">
        <w:rPr>
          <w:rFonts w:cs="Times New Roman"/>
          <w:color w:val="222222"/>
          <w:szCs w:val="24"/>
          <w:shd w:val="clear" w:color="auto" w:fill="FFFFFF"/>
        </w:rPr>
        <w:t xml:space="preserve">Parmana, P., Fahmi, I. and Nurrohmat, D.R., </w:t>
      </w:r>
      <w:r>
        <w:rPr>
          <w:rFonts w:cs="Times New Roman"/>
          <w:color w:val="222222"/>
          <w:szCs w:val="24"/>
          <w:shd w:val="clear" w:color="auto" w:fill="FFFFFF"/>
        </w:rPr>
        <w:t>(</w:t>
      </w:r>
      <w:r w:rsidRPr="001E6A81">
        <w:rPr>
          <w:rFonts w:cs="Times New Roman"/>
          <w:color w:val="222222"/>
          <w:szCs w:val="24"/>
          <w:shd w:val="clear" w:color="auto" w:fill="FFFFFF"/>
        </w:rPr>
        <w:t>2019</w:t>
      </w:r>
      <w:r>
        <w:rPr>
          <w:rFonts w:cs="Times New Roman"/>
          <w:color w:val="222222"/>
          <w:szCs w:val="24"/>
          <w:shd w:val="clear" w:color="auto" w:fill="FFFFFF"/>
        </w:rPr>
        <w:t>)</w:t>
      </w:r>
      <w:r w:rsidRPr="001E6A81">
        <w:rPr>
          <w:rFonts w:cs="Times New Roman"/>
          <w:color w:val="222222"/>
          <w:szCs w:val="24"/>
          <w:shd w:val="clear" w:color="auto" w:fill="FFFFFF"/>
        </w:rPr>
        <w:t>. The Influence of Marketing Mix Factors in Purchasing Decision for Wooden Furniture Case of Furnimart Bogor. </w:t>
      </w:r>
      <w:r w:rsidRPr="001E6A81">
        <w:rPr>
          <w:rFonts w:cs="Times New Roman"/>
          <w:i/>
          <w:iCs/>
          <w:color w:val="222222"/>
          <w:szCs w:val="24"/>
          <w:shd w:val="clear" w:color="auto" w:fill="FFFFFF"/>
        </w:rPr>
        <w:t>Indonesian Journal of Business and Entrepreneurship (IJBE)</w:t>
      </w:r>
      <w:r w:rsidRPr="001E6A81">
        <w:rPr>
          <w:rFonts w:cs="Times New Roman"/>
          <w:color w:val="222222"/>
          <w:szCs w:val="24"/>
          <w:shd w:val="clear" w:color="auto" w:fill="FFFFFF"/>
        </w:rPr>
        <w:t>, </w:t>
      </w:r>
      <w:r w:rsidRPr="001E6A81">
        <w:rPr>
          <w:rFonts w:cs="Times New Roman"/>
          <w:i/>
          <w:iCs/>
          <w:color w:val="222222"/>
          <w:szCs w:val="24"/>
          <w:shd w:val="clear" w:color="auto" w:fill="FFFFFF"/>
        </w:rPr>
        <w:t>5</w:t>
      </w:r>
      <w:r w:rsidRPr="001E6A81">
        <w:rPr>
          <w:rFonts w:cs="Times New Roman"/>
          <w:color w:val="222222"/>
          <w:szCs w:val="24"/>
          <w:shd w:val="clear" w:color="auto" w:fill="FFFFFF"/>
        </w:rPr>
        <w:t>(1), pp.54-54.</w:t>
      </w:r>
    </w:p>
    <w:p w14:paraId="3689A1CE" w14:textId="78FCF4A0" w:rsidR="00422A6D" w:rsidRPr="001E6A81" w:rsidRDefault="00422A6D" w:rsidP="00DE703C">
      <w:pPr>
        <w:rPr>
          <w:rFonts w:cs="Times New Roman"/>
          <w:color w:val="000000"/>
          <w:szCs w:val="24"/>
          <w:shd w:val="clear" w:color="auto" w:fill="FFFFFF"/>
        </w:rPr>
      </w:pPr>
      <w:r w:rsidRPr="001E6A81">
        <w:rPr>
          <w:rFonts w:cs="Times New Roman"/>
          <w:color w:val="000000"/>
          <w:szCs w:val="24"/>
          <w:shd w:val="clear" w:color="auto" w:fill="FFFFFF"/>
        </w:rPr>
        <w:t xml:space="preserve">Ringstrom, A., </w:t>
      </w:r>
      <w:r>
        <w:rPr>
          <w:rFonts w:cs="Times New Roman"/>
          <w:color w:val="000000"/>
          <w:szCs w:val="24"/>
          <w:shd w:val="clear" w:color="auto" w:fill="FFFFFF"/>
        </w:rPr>
        <w:t>(</w:t>
      </w:r>
      <w:r w:rsidRPr="001E6A81">
        <w:rPr>
          <w:rFonts w:cs="Times New Roman"/>
          <w:color w:val="000000"/>
          <w:szCs w:val="24"/>
          <w:shd w:val="clear" w:color="auto" w:fill="FFFFFF"/>
        </w:rPr>
        <w:t>2020</w:t>
      </w:r>
      <w:r>
        <w:rPr>
          <w:rFonts w:cs="Times New Roman"/>
          <w:color w:val="000000"/>
          <w:szCs w:val="24"/>
          <w:shd w:val="clear" w:color="auto" w:fill="FFFFFF"/>
        </w:rPr>
        <w:t>)</w:t>
      </w:r>
      <w:r w:rsidRPr="001E6A81">
        <w:rPr>
          <w:rFonts w:cs="Times New Roman"/>
          <w:color w:val="000000"/>
          <w:szCs w:val="24"/>
          <w:shd w:val="clear" w:color="auto" w:fill="FFFFFF"/>
        </w:rPr>
        <w:t>. </w:t>
      </w:r>
      <w:r w:rsidRPr="001E6A81">
        <w:rPr>
          <w:rFonts w:cs="Times New Roman"/>
          <w:i/>
          <w:iCs/>
          <w:color w:val="000000"/>
          <w:szCs w:val="24"/>
          <w:shd w:val="clear" w:color="auto" w:fill="FFFFFF"/>
        </w:rPr>
        <w:t>UPDATE 1-IKEA turns the page on catalogue after seven decades</w:t>
      </w:r>
      <w:r w:rsidRPr="001E6A81">
        <w:rPr>
          <w:rFonts w:cs="Times New Roman"/>
          <w:color w:val="000000"/>
          <w:szCs w:val="24"/>
          <w:shd w:val="clear" w:color="auto" w:fill="FFFFFF"/>
        </w:rPr>
        <w:t>. [online] Reuters.com. Available at: &lt;https://www.reuters.com/article/ikea-catalogue-idINL1N2IN0TN&gt; [Accessed 21 December 2021].</w:t>
      </w:r>
    </w:p>
    <w:p w14:paraId="59112B42" w14:textId="77777777" w:rsidR="00422A6D" w:rsidRPr="001E6A81" w:rsidRDefault="00422A6D" w:rsidP="00DE703C">
      <w:pPr>
        <w:rPr>
          <w:rFonts w:cs="Times New Roman"/>
          <w:color w:val="000000"/>
          <w:szCs w:val="24"/>
          <w:shd w:val="clear" w:color="auto" w:fill="FFFFFF"/>
        </w:rPr>
      </w:pPr>
      <w:r w:rsidRPr="001E6A81">
        <w:rPr>
          <w:rFonts w:cs="Times New Roman"/>
          <w:color w:val="000000"/>
          <w:szCs w:val="24"/>
          <w:shd w:val="clear" w:color="auto" w:fill="FFFFFF"/>
        </w:rPr>
        <w:t>Taylor, F., (2020). </w:t>
      </w:r>
      <w:r w:rsidRPr="001E6A81">
        <w:rPr>
          <w:rFonts w:cs="Times New Roman"/>
          <w:i/>
          <w:iCs/>
          <w:color w:val="000000"/>
          <w:szCs w:val="24"/>
          <w:shd w:val="clear" w:color="auto" w:fill="FFFFFF"/>
        </w:rPr>
        <w:t>The Principles of Scientific Management</w:t>
      </w:r>
      <w:r w:rsidRPr="001E6A81">
        <w:rPr>
          <w:rFonts w:cs="Times New Roman"/>
          <w:color w:val="000000"/>
          <w:szCs w:val="24"/>
          <w:shd w:val="clear" w:color="auto" w:fill="FFFFFF"/>
        </w:rPr>
        <w:t>. La Vergne: Neeland Media LLC.</w:t>
      </w:r>
    </w:p>
    <w:sectPr w:rsidR="00422A6D" w:rsidRPr="001E6A81" w:rsidSect="0063013D">
      <w:pgSz w:w="11907" w:h="16839" w:code="9"/>
      <w:pgMar w:top="1440" w:right="1440" w:bottom="576"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A0BCF" w14:textId="77777777" w:rsidR="00565A9E" w:rsidRDefault="00565A9E" w:rsidP="00EC2A7F">
      <w:pPr>
        <w:spacing w:after="0" w:line="240" w:lineRule="auto"/>
      </w:pPr>
      <w:r>
        <w:separator/>
      </w:r>
    </w:p>
  </w:endnote>
  <w:endnote w:type="continuationSeparator" w:id="0">
    <w:p w14:paraId="4BA0AB8D" w14:textId="77777777" w:rsidR="00565A9E" w:rsidRDefault="00565A9E" w:rsidP="00EC2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ahnschrift Light">
    <w:panose1 w:val="020B0502040204020203"/>
    <w:charset w:val="00"/>
    <w:family w:val="swiss"/>
    <w:pitch w:val="variable"/>
    <w:sig w:usb0="A00002C7" w:usb1="00000002" w:usb2="00000000" w:usb3="00000000" w:csb0="0000019F" w:csb1="00000000"/>
  </w:font>
  <w:font w:name="Tahoma">
    <w:panose1 w:val="020B0604030504040204"/>
    <w:charset w:val="00"/>
    <w:family w:val="swiss"/>
    <w:pitch w:val="variable"/>
    <w:sig w:usb0="E1002EFF" w:usb1="C000605B" w:usb2="00000029" w:usb3="00000000" w:csb0="000101FF" w:csb1="00000000"/>
  </w:font>
  <w:font w:name="Lato">
    <w:altName w:val="Lato"/>
    <w:charset w:val="00"/>
    <w:family w:val="swiss"/>
    <w:pitch w:val="variable"/>
    <w:sig w:usb0="E10002FF" w:usb1="5000ECFF" w:usb2="00000021" w:usb3="00000000" w:csb0="0000019F" w:csb1="00000000"/>
  </w:font>
  <w:font w:name="ff2">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3A179" w14:textId="77777777" w:rsidR="00565A9E" w:rsidRDefault="00565A9E" w:rsidP="00EC2A7F">
      <w:pPr>
        <w:spacing w:after="0" w:line="240" w:lineRule="auto"/>
      </w:pPr>
      <w:r>
        <w:separator/>
      </w:r>
    </w:p>
  </w:footnote>
  <w:footnote w:type="continuationSeparator" w:id="0">
    <w:p w14:paraId="1F6B2D80" w14:textId="77777777" w:rsidR="00565A9E" w:rsidRDefault="00565A9E" w:rsidP="00EC2A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1831"/>
    <w:multiLevelType w:val="hybridMultilevel"/>
    <w:tmpl w:val="66AAF7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692689"/>
    <w:multiLevelType w:val="multilevel"/>
    <w:tmpl w:val="2482E13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07F3198F"/>
    <w:multiLevelType w:val="hybridMultilevel"/>
    <w:tmpl w:val="ED601CA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ADA73B5"/>
    <w:multiLevelType w:val="multilevel"/>
    <w:tmpl w:val="52FE5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445EE3"/>
    <w:multiLevelType w:val="hybridMultilevel"/>
    <w:tmpl w:val="F43C2DC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1D1439E9"/>
    <w:multiLevelType w:val="hybridMultilevel"/>
    <w:tmpl w:val="D9DC5E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19F5D85"/>
    <w:multiLevelType w:val="hybridMultilevel"/>
    <w:tmpl w:val="1D0A5E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1B5229E"/>
    <w:multiLevelType w:val="hybridMultilevel"/>
    <w:tmpl w:val="8318B1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46D4EB0"/>
    <w:multiLevelType w:val="hybridMultilevel"/>
    <w:tmpl w:val="1A56B1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72F241D"/>
    <w:multiLevelType w:val="hybridMultilevel"/>
    <w:tmpl w:val="6BFC3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2704777"/>
    <w:multiLevelType w:val="hybridMultilevel"/>
    <w:tmpl w:val="A7AA9C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CF90502"/>
    <w:multiLevelType w:val="hybridMultilevel"/>
    <w:tmpl w:val="AA4A77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1D31672"/>
    <w:multiLevelType w:val="hybridMultilevel"/>
    <w:tmpl w:val="875AEB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C716B23"/>
    <w:multiLevelType w:val="hybridMultilevel"/>
    <w:tmpl w:val="E93C39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10D3EB8"/>
    <w:multiLevelType w:val="hybridMultilevel"/>
    <w:tmpl w:val="B7DE5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1E530EA"/>
    <w:multiLevelType w:val="hybridMultilevel"/>
    <w:tmpl w:val="E670F8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7"/>
  </w:num>
  <w:num w:numId="3">
    <w:abstractNumId w:val="1"/>
  </w:num>
  <w:num w:numId="4">
    <w:abstractNumId w:val="3"/>
  </w:num>
  <w:num w:numId="5">
    <w:abstractNumId w:val="6"/>
  </w:num>
  <w:num w:numId="6">
    <w:abstractNumId w:val="14"/>
  </w:num>
  <w:num w:numId="7">
    <w:abstractNumId w:val="12"/>
  </w:num>
  <w:num w:numId="8">
    <w:abstractNumId w:val="4"/>
  </w:num>
  <w:num w:numId="9">
    <w:abstractNumId w:val="10"/>
  </w:num>
  <w:num w:numId="10">
    <w:abstractNumId w:val="5"/>
  </w:num>
  <w:num w:numId="11">
    <w:abstractNumId w:val="0"/>
  </w:num>
  <w:num w:numId="12">
    <w:abstractNumId w:val="11"/>
  </w:num>
  <w:num w:numId="13">
    <w:abstractNumId w:val="2"/>
  </w:num>
  <w:num w:numId="14">
    <w:abstractNumId w:val="13"/>
  </w:num>
  <w:num w:numId="15">
    <w:abstractNumId w:val="15"/>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removePersonalInformation/>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LY0NDAwMDcxMTEyNDJS0lEKTi0uzszPAykwqwUAfSEqyCwAAAA="/>
  </w:docVars>
  <w:rsids>
    <w:rsidRoot w:val="0055501F"/>
    <w:rsid w:val="0000507B"/>
    <w:rsid w:val="00006734"/>
    <w:rsid w:val="000165FC"/>
    <w:rsid w:val="00021DBF"/>
    <w:rsid w:val="00022DE6"/>
    <w:rsid w:val="00034379"/>
    <w:rsid w:val="000510A9"/>
    <w:rsid w:val="0005195A"/>
    <w:rsid w:val="0005546D"/>
    <w:rsid w:val="00061436"/>
    <w:rsid w:val="00061C4F"/>
    <w:rsid w:val="000820FE"/>
    <w:rsid w:val="00083A5F"/>
    <w:rsid w:val="00084000"/>
    <w:rsid w:val="0008499B"/>
    <w:rsid w:val="00096C91"/>
    <w:rsid w:val="000A0E90"/>
    <w:rsid w:val="000E6972"/>
    <w:rsid w:val="000F4230"/>
    <w:rsid w:val="00105220"/>
    <w:rsid w:val="00123827"/>
    <w:rsid w:val="00140271"/>
    <w:rsid w:val="00143E71"/>
    <w:rsid w:val="00156A51"/>
    <w:rsid w:val="00165808"/>
    <w:rsid w:val="0019471E"/>
    <w:rsid w:val="001975AE"/>
    <w:rsid w:val="001A7E34"/>
    <w:rsid w:val="001B21E9"/>
    <w:rsid w:val="001B24A3"/>
    <w:rsid w:val="001C26DC"/>
    <w:rsid w:val="001C4483"/>
    <w:rsid w:val="001E1953"/>
    <w:rsid w:val="001E2143"/>
    <w:rsid w:val="001E4C6D"/>
    <w:rsid w:val="001E6A81"/>
    <w:rsid w:val="001F1538"/>
    <w:rsid w:val="001F480C"/>
    <w:rsid w:val="002171AD"/>
    <w:rsid w:val="002539C0"/>
    <w:rsid w:val="002540C3"/>
    <w:rsid w:val="00263944"/>
    <w:rsid w:val="00270B33"/>
    <w:rsid w:val="00270C9F"/>
    <w:rsid w:val="002746F6"/>
    <w:rsid w:val="002773CF"/>
    <w:rsid w:val="002828A9"/>
    <w:rsid w:val="00287F3C"/>
    <w:rsid w:val="002945B1"/>
    <w:rsid w:val="002A2C59"/>
    <w:rsid w:val="002B13D9"/>
    <w:rsid w:val="002C28B9"/>
    <w:rsid w:val="002C7CCC"/>
    <w:rsid w:val="002E097A"/>
    <w:rsid w:val="002E0989"/>
    <w:rsid w:val="002E2528"/>
    <w:rsid w:val="002E46D0"/>
    <w:rsid w:val="002E595B"/>
    <w:rsid w:val="002F6979"/>
    <w:rsid w:val="002F7872"/>
    <w:rsid w:val="002F797B"/>
    <w:rsid w:val="00335DC0"/>
    <w:rsid w:val="00347A11"/>
    <w:rsid w:val="00351AE1"/>
    <w:rsid w:val="00351DA8"/>
    <w:rsid w:val="0035238E"/>
    <w:rsid w:val="00353054"/>
    <w:rsid w:val="003670C9"/>
    <w:rsid w:val="00373701"/>
    <w:rsid w:val="00390BBC"/>
    <w:rsid w:val="003A0323"/>
    <w:rsid w:val="003A13A7"/>
    <w:rsid w:val="003A2E15"/>
    <w:rsid w:val="003C669B"/>
    <w:rsid w:val="003C6720"/>
    <w:rsid w:val="003D2306"/>
    <w:rsid w:val="003E09CD"/>
    <w:rsid w:val="003F323B"/>
    <w:rsid w:val="00404C0E"/>
    <w:rsid w:val="00421F07"/>
    <w:rsid w:val="00422A6D"/>
    <w:rsid w:val="00423148"/>
    <w:rsid w:val="0042726C"/>
    <w:rsid w:val="00432361"/>
    <w:rsid w:val="00435626"/>
    <w:rsid w:val="004449FC"/>
    <w:rsid w:val="004713F5"/>
    <w:rsid w:val="00472D3E"/>
    <w:rsid w:val="00476DE6"/>
    <w:rsid w:val="00481271"/>
    <w:rsid w:val="004862F8"/>
    <w:rsid w:val="004906B1"/>
    <w:rsid w:val="00491611"/>
    <w:rsid w:val="00497EC2"/>
    <w:rsid w:val="004A401F"/>
    <w:rsid w:val="004B414B"/>
    <w:rsid w:val="004C55FA"/>
    <w:rsid w:val="004E38D3"/>
    <w:rsid w:val="004F55E5"/>
    <w:rsid w:val="0051036C"/>
    <w:rsid w:val="00510C3A"/>
    <w:rsid w:val="00511D1D"/>
    <w:rsid w:val="00513384"/>
    <w:rsid w:val="00533662"/>
    <w:rsid w:val="00537F17"/>
    <w:rsid w:val="0054562A"/>
    <w:rsid w:val="0055501F"/>
    <w:rsid w:val="00565A9E"/>
    <w:rsid w:val="00566AB9"/>
    <w:rsid w:val="00572474"/>
    <w:rsid w:val="00573155"/>
    <w:rsid w:val="0057451D"/>
    <w:rsid w:val="005A2F07"/>
    <w:rsid w:val="005A7B15"/>
    <w:rsid w:val="005B09F8"/>
    <w:rsid w:val="005B0CFA"/>
    <w:rsid w:val="005B2374"/>
    <w:rsid w:val="005C6E57"/>
    <w:rsid w:val="005D2B12"/>
    <w:rsid w:val="005E6D06"/>
    <w:rsid w:val="006300F1"/>
    <w:rsid w:val="0063013D"/>
    <w:rsid w:val="0063134F"/>
    <w:rsid w:val="00635F68"/>
    <w:rsid w:val="00642345"/>
    <w:rsid w:val="00672867"/>
    <w:rsid w:val="0067413B"/>
    <w:rsid w:val="006741FD"/>
    <w:rsid w:val="006805D7"/>
    <w:rsid w:val="00682FCF"/>
    <w:rsid w:val="00690235"/>
    <w:rsid w:val="006968E6"/>
    <w:rsid w:val="006A4809"/>
    <w:rsid w:val="006B6496"/>
    <w:rsid w:val="006C300A"/>
    <w:rsid w:val="006D6D47"/>
    <w:rsid w:val="00707C55"/>
    <w:rsid w:val="00724A5F"/>
    <w:rsid w:val="00730B9D"/>
    <w:rsid w:val="00732EF4"/>
    <w:rsid w:val="00737077"/>
    <w:rsid w:val="00750D1C"/>
    <w:rsid w:val="0075468E"/>
    <w:rsid w:val="007625E8"/>
    <w:rsid w:val="00770587"/>
    <w:rsid w:val="0079414D"/>
    <w:rsid w:val="00794BC4"/>
    <w:rsid w:val="0079668B"/>
    <w:rsid w:val="007A5956"/>
    <w:rsid w:val="007B13C3"/>
    <w:rsid w:val="007B1C47"/>
    <w:rsid w:val="007B563F"/>
    <w:rsid w:val="007C3F04"/>
    <w:rsid w:val="007D0308"/>
    <w:rsid w:val="007D17D1"/>
    <w:rsid w:val="007D780C"/>
    <w:rsid w:val="008056ED"/>
    <w:rsid w:val="00807B31"/>
    <w:rsid w:val="00810E96"/>
    <w:rsid w:val="00811E52"/>
    <w:rsid w:val="00821B0A"/>
    <w:rsid w:val="00823DDE"/>
    <w:rsid w:val="00824939"/>
    <w:rsid w:val="0084127A"/>
    <w:rsid w:val="00842F2B"/>
    <w:rsid w:val="00850615"/>
    <w:rsid w:val="0085632C"/>
    <w:rsid w:val="00881BC8"/>
    <w:rsid w:val="008A0CE1"/>
    <w:rsid w:val="008B30AB"/>
    <w:rsid w:val="008C1D5E"/>
    <w:rsid w:val="008C63C4"/>
    <w:rsid w:val="008E5416"/>
    <w:rsid w:val="008F5AC8"/>
    <w:rsid w:val="008F7C20"/>
    <w:rsid w:val="00911140"/>
    <w:rsid w:val="00911544"/>
    <w:rsid w:val="009314DC"/>
    <w:rsid w:val="00931C97"/>
    <w:rsid w:val="009526D1"/>
    <w:rsid w:val="009545D5"/>
    <w:rsid w:val="00967F0B"/>
    <w:rsid w:val="00971A3E"/>
    <w:rsid w:val="0098121E"/>
    <w:rsid w:val="009B09FE"/>
    <w:rsid w:val="009C7365"/>
    <w:rsid w:val="009C75C2"/>
    <w:rsid w:val="009D3BC1"/>
    <w:rsid w:val="009D550B"/>
    <w:rsid w:val="00A105C2"/>
    <w:rsid w:val="00A3702D"/>
    <w:rsid w:val="00A46999"/>
    <w:rsid w:val="00A51504"/>
    <w:rsid w:val="00A6544C"/>
    <w:rsid w:val="00A65911"/>
    <w:rsid w:val="00A66AC7"/>
    <w:rsid w:val="00A71F65"/>
    <w:rsid w:val="00A775A3"/>
    <w:rsid w:val="00A8230A"/>
    <w:rsid w:val="00A86DA4"/>
    <w:rsid w:val="00AA4205"/>
    <w:rsid w:val="00AB714B"/>
    <w:rsid w:val="00AD0490"/>
    <w:rsid w:val="00AD4CA5"/>
    <w:rsid w:val="00AF7BC5"/>
    <w:rsid w:val="00B13563"/>
    <w:rsid w:val="00B14FD9"/>
    <w:rsid w:val="00B2035F"/>
    <w:rsid w:val="00B3370A"/>
    <w:rsid w:val="00B44774"/>
    <w:rsid w:val="00B47547"/>
    <w:rsid w:val="00B6091C"/>
    <w:rsid w:val="00B634F1"/>
    <w:rsid w:val="00B74F3B"/>
    <w:rsid w:val="00B83B27"/>
    <w:rsid w:val="00B846EB"/>
    <w:rsid w:val="00B91B7D"/>
    <w:rsid w:val="00BA2D9B"/>
    <w:rsid w:val="00BA62EC"/>
    <w:rsid w:val="00BB0355"/>
    <w:rsid w:val="00BB0392"/>
    <w:rsid w:val="00BB085E"/>
    <w:rsid w:val="00BD0944"/>
    <w:rsid w:val="00BD2F5E"/>
    <w:rsid w:val="00BD7129"/>
    <w:rsid w:val="00BD73ED"/>
    <w:rsid w:val="00BE17F0"/>
    <w:rsid w:val="00BE3B86"/>
    <w:rsid w:val="00BF4314"/>
    <w:rsid w:val="00BF62E8"/>
    <w:rsid w:val="00BF7F39"/>
    <w:rsid w:val="00C02DC6"/>
    <w:rsid w:val="00C07A16"/>
    <w:rsid w:val="00C61FB4"/>
    <w:rsid w:val="00C65D76"/>
    <w:rsid w:val="00C707F5"/>
    <w:rsid w:val="00C7426F"/>
    <w:rsid w:val="00C75F5C"/>
    <w:rsid w:val="00C82378"/>
    <w:rsid w:val="00C908E8"/>
    <w:rsid w:val="00C934E9"/>
    <w:rsid w:val="00CA2782"/>
    <w:rsid w:val="00CA69A2"/>
    <w:rsid w:val="00CC3040"/>
    <w:rsid w:val="00CD2A3A"/>
    <w:rsid w:val="00CE4CB4"/>
    <w:rsid w:val="00CE5FCF"/>
    <w:rsid w:val="00D018D0"/>
    <w:rsid w:val="00D03B32"/>
    <w:rsid w:val="00D06387"/>
    <w:rsid w:val="00D140E1"/>
    <w:rsid w:val="00D217CB"/>
    <w:rsid w:val="00D43BC4"/>
    <w:rsid w:val="00D54D95"/>
    <w:rsid w:val="00D55B79"/>
    <w:rsid w:val="00D740B7"/>
    <w:rsid w:val="00D85AD8"/>
    <w:rsid w:val="00D91F7E"/>
    <w:rsid w:val="00DA2500"/>
    <w:rsid w:val="00DB11B2"/>
    <w:rsid w:val="00DC5838"/>
    <w:rsid w:val="00DC65C3"/>
    <w:rsid w:val="00DD1D6A"/>
    <w:rsid w:val="00DD7835"/>
    <w:rsid w:val="00DE703C"/>
    <w:rsid w:val="00DF48CB"/>
    <w:rsid w:val="00E02890"/>
    <w:rsid w:val="00E063FA"/>
    <w:rsid w:val="00E07685"/>
    <w:rsid w:val="00E10E56"/>
    <w:rsid w:val="00E1196D"/>
    <w:rsid w:val="00E121AE"/>
    <w:rsid w:val="00E14595"/>
    <w:rsid w:val="00E174B5"/>
    <w:rsid w:val="00E26D18"/>
    <w:rsid w:val="00E2714C"/>
    <w:rsid w:val="00E327E2"/>
    <w:rsid w:val="00E446BD"/>
    <w:rsid w:val="00E5283E"/>
    <w:rsid w:val="00E53E21"/>
    <w:rsid w:val="00E55144"/>
    <w:rsid w:val="00E660E1"/>
    <w:rsid w:val="00E67556"/>
    <w:rsid w:val="00E70637"/>
    <w:rsid w:val="00E9029A"/>
    <w:rsid w:val="00E90683"/>
    <w:rsid w:val="00E911B9"/>
    <w:rsid w:val="00EB48BB"/>
    <w:rsid w:val="00EB754C"/>
    <w:rsid w:val="00EC07F3"/>
    <w:rsid w:val="00EC2A7F"/>
    <w:rsid w:val="00EC4657"/>
    <w:rsid w:val="00ED3738"/>
    <w:rsid w:val="00EE35F7"/>
    <w:rsid w:val="00EE374E"/>
    <w:rsid w:val="00EE7902"/>
    <w:rsid w:val="00F17FB9"/>
    <w:rsid w:val="00F4539C"/>
    <w:rsid w:val="00F47FCF"/>
    <w:rsid w:val="00F5708C"/>
    <w:rsid w:val="00F77A64"/>
    <w:rsid w:val="00F77FC2"/>
    <w:rsid w:val="00F86933"/>
    <w:rsid w:val="00F90123"/>
    <w:rsid w:val="00FC02EB"/>
    <w:rsid w:val="00FC2D4F"/>
    <w:rsid w:val="00FD5AD6"/>
    <w:rsid w:val="00FD713C"/>
    <w:rsid w:val="00FE59A4"/>
    <w:rsid w:val="00FF4A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E0C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BC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E6972"/>
    <w:pPr>
      <w:keepNext/>
      <w:keepLines/>
      <w:spacing w:before="240" w:after="0"/>
      <w:outlineLvl w:val="0"/>
    </w:pPr>
    <w:rPr>
      <w:rFonts w:ascii="Bahnschrift Light" w:eastAsiaTheme="majorEastAsia" w:hAnsi="Bahnschrift Light"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0E6972"/>
    <w:pPr>
      <w:keepNext/>
      <w:keepLines/>
      <w:spacing w:before="200" w:after="0"/>
      <w:outlineLvl w:val="1"/>
    </w:pPr>
    <w:rPr>
      <w:rFonts w:ascii="Bahnschrift Light" w:eastAsiaTheme="majorEastAsia" w:hAnsi="Bahnschrift Light" w:cstheme="majorBidi"/>
      <w:b/>
      <w:bCs/>
      <w:color w:val="4F81BD" w:themeColor="accent1"/>
      <w:sz w:val="28"/>
      <w:szCs w:val="26"/>
    </w:rPr>
  </w:style>
  <w:style w:type="paragraph" w:styleId="Heading3">
    <w:name w:val="heading 3"/>
    <w:basedOn w:val="Normal"/>
    <w:link w:val="Heading3Char"/>
    <w:uiPriority w:val="9"/>
    <w:qFormat/>
    <w:rsid w:val="00EE374E"/>
    <w:pPr>
      <w:spacing w:before="100" w:beforeAutospacing="1" w:after="100" w:afterAutospacing="1" w:line="240" w:lineRule="auto"/>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s">
    <w:name w:val="words"/>
    <w:basedOn w:val="DefaultParagraphFont"/>
    <w:rsid w:val="001B21E9"/>
  </w:style>
  <w:style w:type="character" w:styleId="Hyperlink">
    <w:name w:val="Hyperlink"/>
    <w:basedOn w:val="DefaultParagraphFont"/>
    <w:uiPriority w:val="99"/>
    <w:unhideWhenUsed/>
    <w:rsid w:val="005B09F8"/>
    <w:rPr>
      <w:color w:val="0000FF"/>
      <w:u w:val="single"/>
    </w:rPr>
  </w:style>
  <w:style w:type="character" w:customStyle="1" w:styleId="Heading3Char">
    <w:name w:val="Heading 3 Char"/>
    <w:basedOn w:val="DefaultParagraphFont"/>
    <w:link w:val="Heading3"/>
    <w:uiPriority w:val="9"/>
    <w:rsid w:val="00EE374E"/>
    <w:rPr>
      <w:rFonts w:ascii="Times New Roman" w:eastAsia="Times New Roman" w:hAnsi="Times New Roman" w:cs="Times New Roman"/>
      <w:b/>
      <w:bCs/>
      <w:sz w:val="27"/>
      <w:szCs w:val="27"/>
    </w:rPr>
  </w:style>
  <w:style w:type="paragraph" w:styleId="NormalWeb">
    <w:name w:val="Normal (Web)"/>
    <w:basedOn w:val="Normal"/>
    <w:uiPriority w:val="99"/>
    <w:unhideWhenUsed/>
    <w:rsid w:val="00EE374E"/>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AA4205"/>
    <w:pPr>
      <w:ind w:left="720"/>
      <w:contextualSpacing/>
    </w:pPr>
  </w:style>
  <w:style w:type="character" w:styleId="Emphasis">
    <w:name w:val="Emphasis"/>
    <w:basedOn w:val="DefaultParagraphFont"/>
    <w:uiPriority w:val="20"/>
    <w:qFormat/>
    <w:rsid w:val="009545D5"/>
    <w:rPr>
      <w:i/>
      <w:iCs/>
    </w:rPr>
  </w:style>
  <w:style w:type="character" w:customStyle="1" w:styleId="Heading2Char">
    <w:name w:val="Heading 2 Char"/>
    <w:basedOn w:val="DefaultParagraphFont"/>
    <w:link w:val="Heading2"/>
    <w:uiPriority w:val="9"/>
    <w:semiHidden/>
    <w:rsid w:val="000E6972"/>
    <w:rPr>
      <w:rFonts w:ascii="Bahnschrift Light" w:eastAsiaTheme="majorEastAsia" w:hAnsi="Bahnschrift Light" w:cstheme="majorBidi"/>
      <w:b/>
      <w:bCs/>
      <w:color w:val="4F81BD" w:themeColor="accent1"/>
      <w:sz w:val="28"/>
      <w:szCs w:val="26"/>
    </w:rPr>
  </w:style>
  <w:style w:type="paragraph" w:styleId="BalloonText">
    <w:name w:val="Balloon Text"/>
    <w:basedOn w:val="Normal"/>
    <w:link w:val="BalloonTextChar"/>
    <w:uiPriority w:val="99"/>
    <w:semiHidden/>
    <w:unhideWhenUsed/>
    <w:rsid w:val="00F77A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7A64"/>
    <w:rPr>
      <w:rFonts w:ascii="Tahoma" w:hAnsi="Tahoma" w:cs="Tahoma"/>
      <w:sz w:val="16"/>
      <w:szCs w:val="16"/>
    </w:rPr>
  </w:style>
  <w:style w:type="character" w:customStyle="1" w:styleId="fc5">
    <w:name w:val="fc5"/>
    <w:basedOn w:val="DefaultParagraphFont"/>
    <w:rsid w:val="00811E52"/>
  </w:style>
  <w:style w:type="character" w:customStyle="1" w:styleId="ff2">
    <w:name w:val="ff2"/>
    <w:basedOn w:val="DefaultParagraphFont"/>
    <w:rsid w:val="00811E52"/>
  </w:style>
  <w:style w:type="character" w:styleId="UnresolvedMention">
    <w:name w:val="Unresolved Mention"/>
    <w:basedOn w:val="DefaultParagraphFont"/>
    <w:uiPriority w:val="99"/>
    <w:semiHidden/>
    <w:unhideWhenUsed/>
    <w:rsid w:val="0067413B"/>
    <w:rPr>
      <w:color w:val="605E5C"/>
      <w:shd w:val="clear" w:color="auto" w:fill="E1DFDD"/>
    </w:rPr>
  </w:style>
  <w:style w:type="character" w:customStyle="1" w:styleId="Heading1Char">
    <w:name w:val="Heading 1 Char"/>
    <w:basedOn w:val="DefaultParagraphFont"/>
    <w:link w:val="Heading1"/>
    <w:uiPriority w:val="9"/>
    <w:rsid w:val="000E6972"/>
    <w:rPr>
      <w:rFonts w:ascii="Bahnschrift Light" w:eastAsiaTheme="majorEastAsia" w:hAnsi="Bahnschrift Light" w:cstheme="majorBidi"/>
      <w:color w:val="365F91" w:themeColor="accent1" w:themeShade="BF"/>
      <w:sz w:val="32"/>
      <w:szCs w:val="32"/>
    </w:rPr>
  </w:style>
  <w:style w:type="paragraph" w:styleId="Header">
    <w:name w:val="header"/>
    <w:basedOn w:val="Normal"/>
    <w:link w:val="HeaderChar"/>
    <w:uiPriority w:val="99"/>
    <w:unhideWhenUsed/>
    <w:rsid w:val="00EC2A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2A7F"/>
    <w:rPr>
      <w:rFonts w:ascii="Times New Roman" w:hAnsi="Times New Roman"/>
      <w:sz w:val="24"/>
    </w:rPr>
  </w:style>
  <w:style w:type="paragraph" w:styleId="Footer">
    <w:name w:val="footer"/>
    <w:basedOn w:val="Normal"/>
    <w:link w:val="FooterChar"/>
    <w:uiPriority w:val="99"/>
    <w:unhideWhenUsed/>
    <w:rsid w:val="00EC2A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A7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775112">
      <w:bodyDiv w:val="1"/>
      <w:marLeft w:val="0"/>
      <w:marRight w:val="0"/>
      <w:marTop w:val="0"/>
      <w:marBottom w:val="0"/>
      <w:divBdr>
        <w:top w:val="none" w:sz="0" w:space="0" w:color="auto"/>
        <w:left w:val="none" w:sz="0" w:space="0" w:color="auto"/>
        <w:bottom w:val="none" w:sz="0" w:space="0" w:color="auto"/>
        <w:right w:val="none" w:sz="0" w:space="0" w:color="auto"/>
      </w:divBdr>
    </w:div>
    <w:div w:id="792140558">
      <w:bodyDiv w:val="1"/>
      <w:marLeft w:val="0"/>
      <w:marRight w:val="0"/>
      <w:marTop w:val="0"/>
      <w:marBottom w:val="0"/>
      <w:divBdr>
        <w:top w:val="none" w:sz="0" w:space="0" w:color="auto"/>
        <w:left w:val="none" w:sz="0" w:space="0" w:color="auto"/>
        <w:bottom w:val="none" w:sz="0" w:space="0" w:color="auto"/>
        <w:right w:val="none" w:sz="0" w:space="0" w:color="auto"/>
      </w:divBdr>
    </w:div>
    <w:div w:id="1322081855">
      <w:bodyDiv w:val="1"/>
      <w:marLeft w:val="0"/>
      <w:marRight w:val="0"/>
      <w:marTop w:val="0"/>
      <w:marBottom w:val="0"/>
      <w:divBdr>
        <w:top w:val="none" w:sz="0" w:space="0" w:color="auto"/>
        <w:left w:val="none" w:sz="0" w:space="0" w:color="auto"/>
        <w:bottom w:val="none" w:sz="0" w:space="0" w:color="auto"/>
        <w:right w:val="none" w:sz="0" w:space="0" w:color="auto"/>
      </w:divBdr>
      <w:divsChild>
        <w:div w:id="1585147293">
          <w:marLeft w:val="0"/>
          <w:marRight w:val="0"/>
          <w:marTop w:val="0"/>
          <w:marBottom w:val="0"/>
          <w:divBdr>
            <w:top w:val="none" w:sz="0" w:space="0" w:color="auto"/>
            <w:left w:val="none" w:sz="0" w:space="0" w:color="auto"/>
            <w:bottom w:val="none" w:sz="0" w:space="0" w:color="auto"/>
            <w:right w:val="none" w:sz="0" w:space="0" w:color="auto"/>
          </w:divBdr>
        </w:div>
        <w:div w:id="1048451473">
          <w:marLeft w:val="0"/>
          <w:marRight w:val="0"/>
          <w:marTop w:val="0"/>
          <w:marBottom w:val="0"/>
          <w:divBdr>
            <w:top w:val="none" w:sz="0" w:space="0" w:color="auto"/>
            <w:left w:val="none" w:sz="0" w:space="0" w:color="auto"/>
            <w:bottom w:val="none" w:sz="0" w:space="0" w:color="auto"/>
            <w:right w:val="none" w:sz="0" w:space="0" w:color="auto"/>
          </w:divBdr>
        </w:div>
      </w:divsChild>
    </w:div>
    <w:div w:id="1339389252">
      <w:bodyDiv w:val="1"/>
      <w:marLeft w:val="0"/>
      <w:marRight w:val="0"/>
      <w:marTop w:val="0"/>
      <w:marBottom w:val="0"/>
      <w:divBdr>
        <w:top w:val="none" w:sz="0" w:space="0" w:color="auto"/>
        <w:left w:val="none" w:sz="0" w:space="0" w:color="auto"/>
        <w:bottom w:val="none" w:sz="0" w:space="0" w:color="auto"/>
        <w:right w:val="none" w:sz="0" w:space="0" w:color="auto"/>
      </w:divBdr>
    </w:div>
    <w:div w:id="1350989359">
      <w:bodyDiv w:val="1"/>
      <w:marLeft w:val="0"/>
      <w:marRight w:val="0"/>
      <w:marTop w:val="0"/>
      <w:marBottom w:val="0"/>
      <w:divBdr>
        <w:top w:val="none" w:sz="0" w:space="0" w:color="auto"/>
        <w:left w:val="none" w:sz="0" w:space="0" w:color="auto"/>
        <w:bottom w:val="none" w:sz="0" w:space="0" w:color="auto"/>
        <w:right w:val="none" w:sz="0" w:space="0" w:color="auto"/>
      </w:divBdr>
    </w:div>
    <w:div w:id="1390299719">
      <w:bodyDiv w:val="1"/>
      <w:marLeft w:val="0"/>
      <w:marRight w:val="0"/>
      <w:marTop w:val="0"/>
      <w:marBottom w:val="0"/>
      <w:divBdr>
        <w:top w:val="none" w:sz="0" w:space="0" w:color="auto"/>
        <w:left w:val="none" w:sz="0" w:space="0" w:color="auto"/>
        <w:bottom w:val="none" w:sz="0" w:space="0" w:color="auto"/>
        <w:right w:val="none" w:sz="0" w:space="0" w:color="auto"/>
      </w:divBdr>
    </w:div>
    <w:div w:id="1796678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D75A8B-B4B4-4C77-A98E-FBA7FFE9B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2168</Words>
  <Characters>12364</Characters>
  <Application>Microsoft Office Word</Application>
  <DocSecurity>0</DocSecurity>
  <Lines>103</Lines>
  <Paragraphs>29</Paragraphs>
  <ScaleCrop>false</ScaleCrop>
  <Company/>
  <LinksUpToDate>false</LinksUpToDate>
  <CharactersWithSpaces>14503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2021-12-13T23:42:00Z</dcterms:created>
  <dcterms:modified xsi:type="dcterms:W3CDTF">2021-12-22T03:45:00Z</dcterms:modified>
</cp:coreProperties>
</file>