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0E100" w14:textId="77777777" w:rsidR="00E44467" w:rsidRDefault="00E44467" w:rsidP="00E44467">
      <w:pPr>
        <w:spacing w:line="360" w:lineRule="auto"/>
        <w:jc w:val="center"/>
        <w:rPr>
          <w:b/>
          <w:sz w:val="32"/>
          <w:szCs w:val="32"/>
        </w:rPr>
      </w:pPr>
    </w:p>
    <w:p w14:paraId="03747D84" w14:textId="77777777" w:rsidR="00E44467" w:rsidRDefault="00E44467" w:rsidP="00E44467">
      <w:pPr>
        <w:spacing w:line="360" w:lineRule="auto"/>
        <w:jc w:val="center"/>
        <w:rPr>
          <w:b/>
          <w:sz w:val="32"/>
          <w:szCs w:val="32"/>
        </w:rPr>
      </w:pPr>
    </w:p>
    <w:p w14:paraId="26FFF37E" w14:textId="77777777" w:rsidR="00E44467" w:rsidRDefault="00E44467" w:rsidP="00E44467">
      <w:pPr>
        <w:spacing w:line="360" w:lineRule="auto"/>
        <w:jc w:val="center"/>
        <w:rPr>
          <w:b/>
          <w:sz w:val="32"/>
          <w:szCs w:val="32"/>
        </w:rPr>
      </w:pPr>
      <w:r>
        <w:rPr>
          <w:b/>
          <w:sz w:val="32"/>
          <w:szCs w:val="32"/>
        </w:rPr>
        <w:t>SKILL REQUIREMENTS FOR SERVICE IMPROVEMENT IN RESTAURANTS</w:t>
      </w:r>
    </w:p>
    <w:p w14:paraId="442CE7A3" w14:textId="77777777" w:rsidR="00E44467" w:rsidRDefault="00E44467" w:rsidP="00E44467">
      <w:pPr>
        <w:spacing w:line="360" w:lineRule="auto"/>
        <w:jc w:val="center"/>
        <w:rPr>
          <w:b/>
          <w:sz w:val="32"/>
          <w:szCs w:val="32"/>
        </w:rPr>
      </w:pPr>
    </w:p>
    <w:p w14:paraId="09BF4145" w14:textId="77777777" w:rsidR="00E44467" w:rsidRDefault="00E44467" w:rsidP="00E44467">
      <w:pPr>
        <w:spacing w:line="360" w:lineRule="auto"/>
        <w:jc w:val="center"/>
        <w:rPr>
          <w:b/>
          <w:sz w:val="32"/>
          <w:szCs w:val="32"/>
        </w:rPr>
      </w:pPr>
    </w:p>
    <w:p w14:paraId="09379A82" w14:textId="77777777" w:rsidR="00E44467" w:rsidRDefault="00E44467" w:rsidP="00E44467">
      <w:pPr>
        <w:spacing w:line="360" w:lineRule="auto"/>
        <w:jc w:val="center"/>
        <w:rPr>
          <w:b/>
          <w:sz w:val="32"/>
          <w:szCs w:val="32"/>
        </w:rPr>
      </w:pPr>
    </w:p>
    <w:p w14:paraId="352F27AC" w14:textId="77777777" w:rsidR="00E44467" w:rsidRDefault="00E44467" w:rsidP="00E44467">
      <w:pPr>
        <w:spacing w:line="360" w:lineRule="auto"/>
        <w:jc w:val="center"/>
        <w:rPr>
          <w:b/>
          <w:sz w:val="32"/>
          <w:szCs w:val="32"/>
        </w:rPr>
      </w:pPr>
    </w:p>
    <w:p w14:paraId="6D11BF08" w14:textId="4ADC1F16" w:rsidR="00E44467" w:rsidRDefault="00E44467" w:rsidP="00E44467">
      <w:pPr>
        <w:spacing w:line="360" w:lineRule="auto"/>
        <w:jc w:val="center"/>
        <w:rPr>
          <w:b/>
          <w:sz w:val="32"/>
          <w:szCs w:val="32"/>
        </w:rPr>
      </w:pPr>
      <w:r>
        <w:rPr>
          <w:b/>
          <w:sz w:val="32"/>
          <w:szCs w:val="32"/>
        </w:rPr>
        <w:t xml:space="preserve">Student Name: Klaudia Modrzejewska </w:t>
      </w:r>
    </w:p>
    <w:p w14:paraId="5CDA9608" w14:textId="39027FDD" w:rsidR="00E44467" w:rsidRDefault="00E44467" w:rsidP="00E44467">
      <w:pPr>
        <w:spacing w:line="360" w:lineRule="auto"/>
        <w:jc w:val="center"/>
        <w:rPr>
          <w:b/>
          <w:sz w:val="32"/>
          <w:szCs w:val="32"/>
        </w:rPr>
      </w:pPr>
      <w:r>
        <w:rPr>
          <w:b/>
          <w:sz w:val="32"/>
          <w:szCs w:val="32"/>
        </w:rPr>
        <w:t xml:space="preserve">Student Id: 2243846 </w:t>
      </w:r>
    </w:p>
    <w:p w14:paraId="48BAA21F" w14:textId="67BF46C0" w:rsidR="00E44467" w:rsidRDefault="00E44467" w:rsidP="00E44467">
      <w:pPr>
        <w:spacing w:line="360" w:lineRule="auto"/>
        <w:jc w:val="center"/>
        <w:rPr>
          <w:b/>
          <w:sz w:val="32"/>
          <w:szCs w:val="32"/>
        </w:rPr>
      </w:pPr>
      <w:r>
        <w:rPr>
          <w:b/>
          <w:sz w:val="32"/>
          <w:szCs w:val="32"/>
        </w:rPr>
        <w:t xml:space="preserve">Module Name: Food &amp; Beverage Operations </w:t>
      </w:r>
    </w:p>
    <w:p w14:paraId="3AEA6AB6" w14:textId="4D389260" w:rsidR="00E44467" w:rsidRDefault="00E44467" w:rsidP="00E44467">
      <w:pPr>
        <w:spacing w:line="360" w:lineRule="auto"/>
        <w:jc w:val="center"/>
        <w:rPr>
          <w:b/>
          <w:sz w:val="32"/>
          <w:szCs w:val="32"/>
        </w:rPr>
      </w:pPr>
      <w:r>
        <w:rPr>
          <w:b/>
          <w:sz w:val="32"/>
          <w:szCs w:val="32"/>
        </w:rPr>
        <w:t>Module Code: BMIH4002</w:t>
      </w:r>
    </w:p>
    <w:p w14:paraId="4E0C8DBA" w14:textId="5EAD7C0E" w:rsidR="00E44467" w:rsidRDefault="00E44467" w:rsidP="00E44467">
      <w:pPr>
        <w:spacing w:line="360" w:lineRule="auto"/>
        <w:jc w:val="center"/>
        <w:rPr>
          <w:b/>
          <w:sz w:val="32"/>
          <w:szCs w:val="32"/>
        </w:rPr>
      </w:pPr>
      <w:r>
        <w:rPr>
          <w:b/>
          <w:sz w:val="32"/>
          <w:szCs w:val="32"/>
        </w:rPr>
        <w:t xml:space="preserve">Modular Name: Antoinette Milne </w:t>
      </w:r>
    </w:p>
    <w:p w14:paraId="52A5E898" w14:textId="77777777" w:rsidR="00E44467" w:rsidRDefault="00E44467" w:rsidP="00E44467">
      <w:pPr>
        <w:spacing w:line="360" w:lineRule="auto"/>
        <w:jc w:val="center"/>
        <w:rPr>
          <w:b/>
          <w:sz w:val="32"/>
          <w:szCs w:val="32"/>
        </w:rPr>
      </w:pPr>
      <w:r>
        <w:rPr>
          <w:b/>
          <w:sz w:val="32"/>
          <w:szCs w:val="32"/>
        </w:rPr>
        <w:t>Word count: 774</w:t>
      </w:r>
    </w:p>
    <w:p w14:paraId="41D8E8C2" w14:textId="77777777" w:rsidR="00E44467" w:rsidRDefault="00E44467" w:rsidP="00E44467">
      <w:pPr>
        <w:rPr>
          <w:b/>
          <w:sz w:val="32"/>
          <w:szCs w:val="32"/>
        </w:rPr>
      </w:pPr>
      <w:r>
        <w:rPr>
          <w:b/>
          <w:sz w:val="32"/>
          <w:szCs w:val="32"/>
        </w:rPr>
        <w:br w:type="page"/>
      </w:r>
    </w:p>
    <w:sdt>
      <w:sdtPr>
        <w:rPr>
          <w:rFonts w:ascii="Arial" w:eastAsia="Arial" w:hAnsi="Arial" w:cs="Arial"/>
          <w:b/>
          <w:bCs/>
          <w:color w:val="auto"/>
          <w:sz w:val="28"/>
          <w:szCs w:val="28"/>
          <w:lang w:val="en-GB"/>
        </w:rPr>
        <w:id w:val="-224449086"/>
        <w:docPartObj>
          <w:docPartGallery w:val="Table of Contents"/>
          <w:docPartUnique/>
        </w:docPartObj>
      </w:sdtPr>
      <w:sdtEndPr>
        <w:rPr>
          <w:noProof/>
          <w:sz w:val="22"/>
          <w:szCs w:val="22"/>
        </w:rPr>
      </w:sdtEndPr>
      <w:sdtContent>
        <w:p w14:paraId="396636A4" w14:textId="77777777" w:rsidR="00E44467" w:rsidRPr="005A4FB5" w:rsidRDefault="00E44467" w:rsidP="00E44467">
          <w:pPr>
            <w:pStyle w:val="TOCHeading"/>
            <w:jc w:val="center"/>
            <w:rPr>
              <w:b/>
              <w:bCs/>
              <w:sz w:val="28"/>
              <w:szCs w:val="28"/>
            </w:rPr>
          </w:pPr>
          <w:r w:rsidRPr="005A4FB5">
            <w:rPr>
              <w:b/>
              <w:bCs/>
              <w:sz w:val="28"/>
              <w:szCs w:val="28"/>
            </w:rPr>
            <w:t>Table of Contents</w:t>
          </w:r>
        </w:p>
        <w:p w14:paraId="214AF517" w14:textId="77777777" w:rsidR="00E44467" w:rsidRPr="005A4FB5" w:rsidRDefault="00E44467" w:rsidP="00E44467">
          <w:pPr>
            <w:pStyle w:val="TOC1"/>
            <w:tabs>
              <w:tab w:val="right" w:leader="dot" w:pos="9019"/>
            </w:tabs>
            <w:spacing w:line="360" w:lineRule="auto"/>
            <w:jc w:val="both"/>
            <w:rPr>
              <w:noProof/>
              <w:sz w:val="24"/>
              <w:szCs w:val="24"/>
            </w:rPr>
          </w:pPr>
          <w:r>
            <w:fldChar w:fldCharType="begin"/>
          </w:r>
          <w:r>
            <w:instrText xml:space="preserve"> TOC \o "1-3" \h \z \u </w:instrText>
          </w:r>
          <w:r>
            <w:fldChar w:fldCharType="separate"/>
          </w:r>
          <w:hyperlink w:anchor="_Toc148735704" w:history="1">
            <w:r w:rsidRPr="005A4FB5">
              <w:rPr>
                <w:rStyle w:val="Hyperlink"/>
                <w:noProof/>
                <w:sz w:val="24"/>
                <w:szCs w:val="24"/>
              </w:rPr>
              <w:t>Introduction</w:t>
            </w:r>
            <w:r w:rsidRPr="005A4FB5">
              <w:rPr>
                <w:noProof/>
                <w:webHidden/>
                <w:sz w:val="24"/>
                <w:szCs w:val="24"/>
              </w:rPr>
              <w:tab/>
            </w:r>
            <w:r w:rsidRPr="005A4FB5">
              <w:rPr>
                <w:noProof/>
                <w:webHidden/>
                <w:sz w:val="24"/>
                <w:szCs w:val="24"/>
              </w:rPr>
              <w:fldChar w:fldCharType="begin"/>
            </w:r>
            <w:r w:rsidRPr="005A4FB5">
              <w:rPr>
                <w:noProof/>
                <w:webHidden/>
                <w:sz w:val="24"/>
                <w:szCs w:val="24"/>
              </w:rPr>
              <w:instrText xml:space="preserve"> PAGEREF _Toc148735704 \h </w:instrText>
            </w:r>
            <w:r w:rsidRPr="005A4FB5">
              <w:rPr>
                <w:noProof/>
                <w:webHidden/>
                <w:sz w:val="24"/>
                <w:szCs w:val="24"/>
              </w:rPr>
            </w:r>
            <w:r w:rsidRPr="005A4FB5">
              <w:rPr>
                <w:noProof/>
                <w:webHidden/>
                <w:sz w:val="24"/>
                <w:szCs w:val="24"/>
              </w:rPr>
              <w:fldChar w:fldCharType="separate"/>
            </w:r>
            <w:r w:rsidRPr="005A4FB5">
              <w:rPr>
                <w:noProof/>
                <w:webHidden/>
                <w:sz w:val="24"/>
                <w:szCs w:val="24"/>
              </w:rPr>
              <w:t>3</w:t>
            </w:r>
            <w:r w:rsidRPr="005A4FB5">
              <w:rPr>
                <w:noProof/>
                <w:webHidden/>
                <w:sz w:val="24"/>
                <w:szCs w:val="24"/>
              </w:rPr>
              <w:fldChar w:fldCharType="end"/>
            </w:r>
          </w:hyperlink>
        </w:p>
        <w:p w14:paraId="53A94015" w14:textId="77777777" w:rsidR="00E44467" w:rsidRPr="005A4FB5" w:rsidRDefault="00000000" w:rsidP="00E44467">
          <w:pPr>
            <w:pStyle w:val="TOC1"/>
            <w:tabs>
              <w:tab w:val="right" w:leader="dot" w:pos="9019"/>
            </w:tabs>
            <w:spacing w:line="360" w:lineRule="auto"/>
            <w:jc w:val="both"/>
            <w:rPr>
              <w:noProof/>
              <w:sz w:val="24"/>
              <w:szCs w:val="24"/>
            </w:rPr>
          </w:pPr>
          <w:hyperlink w:anchor="_Toc148735705" w:history="1">
            <w:r w:rsidR="00E44467" w:rsidRPr="005A4FB5">
              <w:rPr>
                <w:rStyle w:val="Hyperlink"/>
                <w:noProof/>
                <w:sz w:val="24"/>
                <w:szCs w:val="24"/>
              </w:rPr>
              <w:t>Identification of Key Skills</w:t>
            </w:r>
            <w:r w:rsidR="00E44467" w:rsidRPr="005A4FB5">
              <w:rPr>
                <w:noProof/>
                <w:webHidden/>
                <w:sz w:val="24"/>
                <w:szCs w:val="24"/>
              </w:rPr>
              <w:tab/>
            </w:r>
            <w:r w:rsidR="00E44467" w:rsidRPr="005A4FB5">
              <w:rPr>
                <w:noProof/>
                <w:webHidden/>
                <w:sz w:val="24"/>
                <w:szCs w:val="24"/>
              </w:rPr>
              <w:fldChar w:fldCharType="begin"/>
            </w:r>
            <w:r w:rsidR="00E44467" w:rsidRPr="005A4FB5">
              <w:rPr>
                <w:noProof/>
                <w:webHidden/>
                <w:sz w:val="24"/>
                <w:szCs w:val="24"/>
              </w:rPr>
              <w:instrText xml:space="preserve"> PAGEREF _Toc148735705 \h </w:instrText>
            </w:r>
            <w:r w:rsidR="00E44467" w:rsidRPr="005A4FB5">
              <w:rPr>
                <w:noProof/>
                <w:webHidden/>
                <w:sz w:val="24"/>
                <w:szCs w:val="24"/>
              </w:rPr>
            </w:r>
            <w:r w:rsidR="00E44467" w:rsidRPr="005A4FB5">
              <w:rPr>
                <w:noProof/>
                <w:webHidden/>
                <w:sz w:val="24"/>
                <w:szCs w:val="24"/>
              </w:rPr>
              <w:fldChar w:fldCharType="separate"/>
            </w:r>
            <w:r w:rsidR="00E44467" w:rsidRPr="005A4FB5">
              <w:rPr>
                <w:noProof/>
                <w:webHidden/>
                <w:sz w:val="24"/>
                <w:szCs w:val="24"/>
              </w:rPr>
              <w:t>3</w:t>
            </w:r>
            <w:r w:rsidR="00E44467" w:rsidRPr="005A4FB5">
              <w:rPr>
                <w:noProof/>
                <w:webHidden/>
                <w:sz w:val="24"/>
                <w:szCs w:val="24"/>
              </w:rPr>
              <w:fldChar w:fldCharType="end"/>
            </w:r>
          </w:hyperlink>
        </w:p>
        <w:p w14:paraId="1F0C3F78" w14:textId="77777777" w:rsidR="00E44467" w:rsidRPr="005A4FB5" w:rsidRDefault="00000000" w:rsidP="00E44467">
          <w:pPr>
            <w:pStyle w:val="TOC2"/>
            <w:tabs>
              <w:tab w:val="right" w:leader="dot" w:pos="9019"/>
            </w:tabs>
            <w:spacing w:line="360" w:lineRule="auto"/>
            <w:jc w:val="both"/>
            <w:rPr>
              <w:noProof/>
              <w:sz w:val="24"/>
              <w:szCs w:val="24"/>
            </w:rPr>
          </w:pPr>
          <w:hyperlink w:anchor="_Toc148735706" w:history="1">
            <w:r w:rsidR="00E44467" w:rsidRPr="005A4FB5">
              <w:rPr>
                <w:rStyle w:val="Hyperlink"/>
                <w:noProof/>
                <w:sz w:val="24"/>
                <w:szCs w:val="24"/>
              </w:rPr>
              <w:t>Communication</w:t>
            </w:r>
            <w:r w:rsidR="00E44467" w:rsidRPr="005A4FB5">
              <w:rPr>
                <w:noProof/>
                <w:webHidden/>
                <w:sz w:val="24"/>
                <w:szCs w:val="24"/>
              </w:rPr>
              <w:tab/>
            </w:r>
            <w:r w:rsidR="00E44467" w:rsidRPr="005A4FB5">
              <w:rPr>
                <w:noProof/>
                <w:webHidden/>
                <w:sz w:val="24"/>
                <w:szCs w:val="24"/>
              </w:rPr>
              <w:fldChar w:fldCharType="begin"/>
            </w:r>
            <w:r w:rsidR="00E44467" w:rsidRPr="005A4FB5">
              <w:rPr>
                <w:noProof/>
                <w:webHidden/>
                <w:sz w:val="24"/>
                <w:szCs w:val="24"/>
              </w:rPr>
              <w:instrText xml:space="preserve"> PAGEREF _Toc148735706 \h </w:instrText>
            </w:r>
            <w:r w:rsidR="00E44467" w:rsidRPr="005A4FB5">
              <w:rPr>
                <w:noProof/>
                <w:webHidden/>
                <w:sz w:val="24"/>
                <w:szCs w:val="24"/>
              </w:rPr>
            </w:r>
            <w:r w:rsidR="00E44467" w:rsidRPr="005A4FB5">
              <w:rPr>
                <w:noProof/>
                <w:webHidden/>
                <w:sz w:val="24"/>
                <w:szCs w:val="24"/>
              </w:rPr>
              <w:fldChar w:fldCharType="separate"/>
            </w:r>
            <w:r w:rsidR="00E44467" w:rsidRPr="005A4FB5">
              <w:rPr>
                <w:noProof/>
                <w:webHidden/>
                <w:sz w:val="24"/>
                <w:szCs w:val="24"/>
              </w:rPr>
              <w:t>3</w:t>
            </w:r>
            <w:r w:rsidR="00E44467" w:rsidRPr="005A4FB5">
              <w:rPr>
                <w:noProof/>
                <w:webHidden/>
                <w:sz w:val="24"/>
                <w:szCs w:val="24"/>
              </w:rPr>
              <w:fldChar w:fldCharType="end"/>
            </w:r>
          </w:hyperlink>
        </w:p>
        <w:p w14:paraId="33EBB044" w14:textId="77777777" w:rsidR="00E44467" w:rsidRPr="005A4FB5" w:rsidRDefault="00000000" w:rsidP="00E44467">
          <w:pPr>
            <w:pStyle w:val="TOC2"/>
            <w:tabs>
              <w:tab w:val="right" w:leader="dot" w:pos="9019"/>
            </w:tabs>
            <w:spacing w:line="360" w:lineRule="auto"/>
            <w:jc w:val="both"/>
            <w:rPr>
              <w:noProof/>
              <w:sz w:val="24"/>
              <w:szCs w:val="24"/>
            </w:rPr>
          </w:pPr>
          <w:hyperlink w:anchor="_Toc148735707" w:history="1">
            <w:r w:rsidR="00E44467" w:rsidRPr="005A4FB5">
              <w:rPr>
                <w:rStyle w:val="Hyperlink"/>
                <w:noProof/>
                <w:sz w:val="24"/>
                <w:szCs w:val="24"/>
              </w:rPr>
              <w:t>Empathy</w:t>
            </w:r>
            <w:r w:rsidR="00E44467" w:rsidRPr="005A4FB5">
              <w:rPr>
                <w:noProof/>
                <w:webHidden/>
                <w:sz w:val="24"/>
                <w:szCs w:val="24"/>
              </w:rPr>
              <w:tab/>
            </w:r>
            <w:r w:rsidR="00E44467" w:rsidRPr="005A4FB5">
              <w:rPr>
                <w:noProof/>
                <w:webHidden/>
                <w:sz w:val="24"/>
                <w:szCs w:val="24"/>
              </w:rPr>
              <w:fldChar w:fldCharType="begin"/>
            </w:r>
            <w:r w:rsidR="00E44467" w:rsidRPr="005A4FB5">
              <w:rPr>
                <w:noProof/>
                <w:webHidden/>
                <w:sz w:val="24"/>
                <w:szCs w:val="24"/>
              </w:rPr>
              <w:instrText xml:space="preserve"> PAGEREF _Toc148735707 \h </w:instrText>
            </w:r>
            <w:r w:rsidR="00E44467" w:rsidRPr="005A4FB5">
              <w:rPr>
                <w:noProof/>
                <w:webHidden/>
                <w:sz w:val="24"/>
                <w:szCs w:val="24"/>
              </w:rPr>
            </w:r>
            <w:r w:rsidR="00E44467" w:rsidRPr="005A4FB5">
              <w:rPr>
                <w:noProof/>
                <w:webHidden/>
                <w:sz w:val="24"/>
                <w:szCs w:val="24"/>
              </w:rPr>
              <w:fldChar w:fldCharType="separate"/>
            </w:r>
            <w:r w:rsidR="00E44467" w:rsidRPr="005A4FB5">
              <w:rPr>
                <w:noProof/>
                <w:webHidden/>
                <w:sz w:val="24"/>
                <w:szCs w:val="24"/>
              </w:rPr>
              <w:t>3</w:t>
            </w:r>
            <w:r w:rsidR="00E44467" w:rsidRPr="005A4FB5">
              <w:rPr>
                <w:noProof/>
                <w:webHidden/>
                <w:sz w:val="24"/>
                <w:szCs w:val="24"/>
              </w:rPr>
              <w:fldChar w:fldCharType="end"/>
            </w:r>
          </w:hyperlink>
        </w:p>
        <w:p w14:paraId="73D5FA17" w14:textId="77777777" w:rsidR="00E44467" w:rsidRPr="005A4FB5" w:rsidRDefault="00000000" w:rsidP="00E44467">
          <w:pPr>
            <w:pStyle w:val="TOC2"/>
            <w:tabs>
              <w:tab w:val="right" w:leader="dot" w:pos="9019"/>
            </w:tabs>
            <w:spacing w:line="360" w:lineRule="auto"/>
            <w:jc w:val="both"/>
            <w:rPr>
              <w:noProof/>
              <w:sz w:val="24"/>
              <w:szCs w:val="24"/>
            </w:rPr>
          </w:pPr>
          <w:hyperlink w:anchor="_Toc148735708" w:history="1">
            <w:r w:rsidR="00E44467" w:rsidRPr="005A4FB5">
              <w:rPr>
                <w:rStyle w:val="Hyperlink"/>
                <w:noProof/>
                <w:sz w:val="24"/>
                <w:szCs w:val="24"/>
              </w:rPr>
              <w:t>Time Management</w:t>
            </w:r>
            <w:r w:rsidR="00E44467" w:rsidRPr="005A4FB5">
              <w:rPr>
                <w:noProof/>
                <w:webHidden/>
                <w:sz w:val="24"/>
                <w:szCs w:val="24"/>
              </w:rPr>
              <w:tab/>
            </w:r>
            <w:r w:rsidR="00E44467" w:rsidRPr="005A4FB5">
              <w:rPr>
                <w:noProof/>
                <w:webHidden/>
                <w:sz w:val="24"/>
                <w:szCs w:val="24"/>
              </w:rPr>
              <w:fldChar w:fldCharType="begin"/>
            </w:r>
            <w:r w:rsidR="00E44467" w:rsidRPr="005A4FB5">
              <w:rPr>
                <w:noProof/>
                <w:webHidden/>
                <w:sz w:val="24"/>
                <w:szCs w:val="24"/>
              </w:rPr>
              <w:instrText xml:space="preserve"> PAGEREF _Toc148735708 \h </w:instrText>
            </w:r>
            <w:r w:rsidR="00E44467" w:rsidRPr="005A4FB5">
              <w:rPr>
                <w:noProof/>
                <w:webHidden/>
                <w:sz w:val="24"/>
                <w:szCs w:val="24"/>
              </w:rPr>
            </w:r>
            <w:r w:rsidR="00E44467" w:rsidRPr="005A4FB5">
              <w:rPr>
                <w:noProof/>
                <w:webHidden/>
                <w:sz w:val="24"/>
                <w:szCs w:val="24"/>
              </w:rPr>
              <w:fldChar w:fldCharType="separate"/>
            </w:r>
            <w:r w:rsidR="00E44467" w:rsidRPr="005A4FB5">
              <w:rPr>
                <w:noProof/>
                <w:webHidden/>
                <w:sz w:val="24"/>
                <w:szCs w:val="24"/>
              </w:rPr>
              <w:t>3</w:t>
            </w:r>
            <w:r w:rsidR="00E44467" w:rsidRPr="005A4FB5">
              <w:rPr>
                <w:noProof/>
                <w:webHidden/>
                <w:sz w:val="24"/>
                <w:szCs w:val="24"/>
              </w:rPr>
              <w:fldChar w:fldCharType="end"/>
            </w:r>
          </w:hyperlink>
        </w:p>
        <w:p w14:paraId="72E838F1" w14:textId="77777777" w:rsidR="00E44467" w:rsidRPr="005A4FB5" w:rsidRDefault="00000000" w:rsidP="00E44467">
          <w:pPr>
            <w:pStyle w:val="TOC2"/>
            <w:tabs>
              <w:tab w:val="right" w:leader="dot" w:pos="9019"/>
            </w:tabs>
            <w:spacing w:line="360" w:lineRule="auto"/>
            <w:jc w:val="both"/>
            <w:rPr>
              <w:noProof/>
              <w:sz w:val="24"/>
              <w:szCs w:val="24"/>
            </w:rPr>
          </w:pPr>
          <w:hyperlink w:anchor="_Toc148735709" w:history="1">
            <w:r w:rsidR="00E44467" w:rsidRPr="005A4FB5">
              <w:rPr>
                <w:rStyle w:val="Hyperlink"/>
                <w:noProof/>
                <w:sz w:val="24"/>
                <w:szCs w:val="24"/>
              </w:rPr>
              <w:t>Conflict Resolution</w:t>
            </w:r>
            <w:r w:rsidR="00E44467" w:rsidRPr="005A4FB5">
              <w:rPr>
                <w:noProof/>
                <w:webHidden/>
                <w:sz w:val="24"/>
                <w:szCs w:val="24"/>
              </w:rPr>
              <w:tab/>
            </w:r>
            <w:r w:rsidR="00E44467" w:rsidRPr="005A4FB5">
              <w:rPr>
                <w:noProof/>
                <w:webHidden/>
                <w:sz w:val="24"/>
                <w:szCs w:val="24"/>
              </w:rPr>
              <w:fldChar w:fldCharType="begin"/>
            </w:r>
            <w:r w:rsidR="00E44467" w:rsidRPr="005A4FB5">
              <w:rPr>
                <w:noProof/>
                <w:webHidden/>
                <w:sz w:val="24"/>
                <w:szCs w:val="24"/>
              </w:rPr>
              <w:instrText xml:space="preserve"> PAGEREF _Toc148735709 \h </w:instrText>
            </w:r>
            <w:r w:rsidR="00E44467" w:rsidRPr="005A4FB5">
              <w:rPr>
                <w:noProof/>
                <w:webHidden/>
                <w:sz w:val="24"/>
                <w:szCs w:val="24"/>
              </w:rPr>
            </w:r>
            <w:r w:rsidR="00E44467" w:rsidRPr="005A4FB5">
              <w:rPr>
                <w:noProof/>
                <w:webHidden/>
                <w:sz w:val="24"/>
                <w:szCs w:val="24"/>
              </w:rPr>
              <w:fldChar w:fldCharType="separate"/>
            </w:r>
            <w:r w:rsidR="00E44467" w:rsidRPr="005A4FB5">
              <w:rPr>
                <w:noProof/>
                <w:webHidden/>
                <w:sz w:val="24"/>
                <w:szCs w:val="24"/>
              </w:rPr>
              <w:t>3</w:t>
            </w:r>
            <w:r w:rsidR="00E44467" w:rsidRPr="005A4FB5">
              <w:rPr>
                <w:noProof/>
                <w:webHidden/>
                <w:sz w:val="24"/>
                <w:szCs w:val="24"/>
              </w:rPr>
              <w:fldChar w:fldCharType="end"/>
            </w:r>
          </w:hyperlink>
        </w:p>
        <w:p w14:paraId="51DD67AA" w14:textId="77777777" w:rsidR="00E44467" w:rsidRPr="005A4FB5" w:rsidRDefault="00000000" w:rsidP="00E44467">
          <w:pPr>
            <w:pStyle w:val="TOC2"/>
            <w:tabs>
              <w:tab w:val="right" w:leader="dot" w:pos="9019"/>
            </w:tabs>
            <w:spacing w:line="360" w:lineRule="auto"/>
            <w:jc w:val="both"/>
            <w:rPr>
              <w:noProof/>
              <w:sz w:val="24"/>
              <w:szCs w:val="24"/>
            </w:rPr>
          </w:pPr>
          <w:hyperlink w:anchor="_Toc148735710" w:history="1">
            <w:r w:rsidR="00E44467" w:rsidRPr="005A4FB5">
              <w:rPr>
                <w:rStyle w:val="Hyperlink"/>
                <w:noProof/>
                <w:sz w:val="24"/>
                <w:szCs w:val="24"/>
              </w:rPr>
              <w:t>Product Knowledge</w:t>
            </w:r>
            <w:r w:rsidR="00E44467" w:rsidRPr="005A4FB5">
              <w:rPr>
                <w:noProof/>
                <w:webHidden/>
                <w:sz w:val="24"/>
                <w:szCs w:val="24"/>
              </w:rPr>
              <w:tab/>
            </w:r>
            <w:r w:rsidR="00E44467" w:rsidRPr="005A4FB5">
              <w:rPr>
                <w:noProof/>
                <w:webHidden/>
                <w:sz w:val="24"/>
                <w:szCs w:val="24"/>
              </w:rPr>
              <w:fldChar w:fldCharType="begin"/>
            </w:r>
            <w:r w:rsidR="00E44467" w:rsidRPr="005A4FB5">
              <w:rPr>
                <w:noProof/>
                <w:webHidden/>
                <w:sz w:val="24"/>
                <w:szCs w:val="24"/>
              </w:rPr>
              <w:instrText xml:space="preserve"> PAGEREF _Toc148735710 \h </w:instrText>
            </w:r>
            <w:r w:rsidR="00E44467" w:rsidRPr="005A4FB5">
              <w:rPr>
                <w:noProof/>
                <w:webHidden/>
                <w:sz w:val="24"/>
                <w:szCs w:val="24"/>
              </w:rPr>
            </w:r>
            <w:r w:rsidR="00E44467" w:rsidRPr="005A4FB5">
              <w:rPr>
                <w:noProof/>
                <w:webHidden/>
                <w:sz w:val="24"/>
                <w:szCs w:val="24"/>
              </w:rPr>
              <w:fldChar w:fldCharType="separate"/>
            </w:r>
            <w:r w:rsidR="00E44467" w:rsidRPr="005A4FB5">
              <w:rPr>
                <w:noProof/>
                <w:webHidden/>
                <w:sz w:val="24"/>
                <w:szCs w:val="24"/>
              </w:rPr>
              <w:t>4</w:t>
            </w:r>
            <w:r w:rsidR="00E44467" w:rsidRPr="005A4FB5">
              <w:rPr>
                <w:noProof/>
                <w:webHidden/>
                <w:sz w:val="24"/>
                <w:szCs w:val="24"/>
              </w:rPr>
              <w:fldChar w:fldCharType="end"/>
            </w:r>
          </w:hyperlink>
        </w:p>
        <w:p w14:paraId="35DED72D" w14:textId="77777777" w:rsidR="00E44467" w:rsidRPr="005A4FB5" w:rsidRDefault="00000000" w:rsidP="00E44467">
          <w:pPr>
            <w:pStyle w:val="TOC1"/>
            <w:tabs>
              <w:tab w:val="right" w:leader="dot" w:pos="9019"/>
            </w:tabs>
            <w:spacing w:line="360" w:lineRule="auto"/>
            <w:jc w:val="both"/>
            <w:rPr>
              <w:noProof/>
              <w:sz w:val="24"/>
              <w:szCs w:val="24"/>
            </w:rPr>
          </w:pPr>
          <w:hyperlink w:anchor="_Toc148735711" w:history="1">
            <w:r w:rsidR="00E44467" w:rsidRPr="005A4FB5">
              <w:rPr>
                <w:rStyle w:val="Hyperlink"/>
                <w:noProof/>
                <w:sz w:val="24"/>
                <w:szCs w:val="24"/>
              </w:rPr>
              <w:t>Skill Development Strategies</w:t>
            </w:r>
            <w:r w:rsidR="00E44467" w:rsidRPr="005A4FB5">
              <w:rPr>
                <w:noProof/>
                <w:webHidden/>
                <w:sz w:val="24"/>
                <w:szCs w:val="24"/>
              </w:rPr>
              <w:tab/>
            </w:r>
            <w:r w:rsidR="00E44467" w:rsidRPr="005A4FB5">
              <w:rPr>
                <w:noProof/>
                <w:webHidden/>
                <w:sz w:val="24"/>
                <w:szCs w:val="24"/>
              </w:rPr>
              <w:fldChar w:fldCharType="begin"/>
            </w:r>
            <w:r w:rsidR="00E44467" w:rsidRPr="005A4FB5">
              <w:rPr>
                <w:noProof/>
                <w:webHidden/>
                <w:sz w:val="24"/>
                <w:szCs w:val="24"/>
              </w:rPr>
              <w:instrText xml:space="preserve"> PAGEREF _Toc148735711 \h </w:instrText>
            </w:r>
            <w:r w:rsidR="00E44467" w:rsidRPr="005A4FB5">
              <w:rPr>
                <w:noProof/>
                <w:webHidden/>
                <w:sz w:val="24"/>
                <w:szCs w:val="24"/>
              </w:rPr>
            </w:r>
            <w:r w:rsidR="00E44467" w:rsidRPr="005A4FB5">
              <w:rPr>
                <w:noProof/>
                <w:webHidden/>
                <w:sz w:val="24"/>
                <w:szCs w:val="24"/>
              </w:rPr>
              <w:fldChar w:fldCharType="separate"/>
            </w:r>
            <w:r w:rsidR="00E44467" w:rsidRPr="005A4FB5">
              <w:rPr>
                <w:noProof/>
                <w:webHidden/>
                <w:sz w:val="24"/>
                <w:szCs w:val="24"/>
              </w:rPr>
              <w:t>4</w:t>
            </w:r>
            <w:r w:rsidR="00E44467" w:rsidRPr="005A4FB5">
              <w:rPr>
                <w:noProof/>
                <w:webHidden/>
                <w:sz w:val="24"/>
                <w:szCs w:val="24"/>
              </w:rPr>
              <w:fldChar w:fldCharType="end"/>
            </w:r>
          </w:hyperlink>
        </w:p>
        <w:p w14:paraId="40F19AD6" w14:textId="77777777" w:rsidR="00E44467" w:rsidRPr="005A4FB5" w:rsidRDefault="00000000" w:rsidP="00E44467">
          <w:pPr>
            <w:pStyle w:val="TOC1"/>
            <w:tabs>
              <w:tab w:val="right" w:leader="dot" w:pos="9019"/>
            </w:tabs>
            <w:spacing w:line="360" w:lineRule="auto"/>
            <w:jc w:val="both"/>
            <w:rPr>
              <w:noProof/>
              <w:sz w:val="24"/>
              <w:szCs w:val="24"/>
            </w:rPr>
          </w:pPr>
          <w:hyperlink w:anchor="_Toc148735712" w:history="1">
            <w:r w:rsidR="00E44467" w:rsidRPr="005A4FB5">
              <w:rPr>
                <w:rStyle w:val="Hyperlink"/>
                <w:noProof/>
                <w:sz w:val="24"/>
                <w:szCs w:val="24"/>
              </w:rPr>
              <w:t>Real-life Examples</w:t>
            </w:r>
            <w:r w:rsidR="00E44467" w:rsidRPr="005A4FB5">
              <w:rPr>
                <w:noProof/>
                <w:webHidden/>
                <w:sz w:val="24"/>
                <w:szCs w:val="24"/>
              </w:rPr>
              <w:tab/>
            </w:r>
            <w:r w:rsidR="00E44467" w:rsidRPr="005A4FB5">
              <w:rPr>
                <w:noProof/>
                <w:webHidden/>
                <w:sz w:val="24"/>
                <w:szCs w:val="24"/>
              </w:rPr>
              <w:fldChar w:fldCharType="begin"/>
            </w:r>
            <w:r w:rsidR="00E44467" w:rsidRPr="005A4FB5">
              <w:rPr>
                <w:noProof/>
                <w:webHidden/>
                <w:sz w:val="24"/>
                <w:szCs w:val="24"/>
              </w:rPr>
              <w:instrText xml:space="preserve"> PAGEREF _Toc148735712 \h </w:instrText>
            </w:r>
            <w:r w:rsidR="00E44467" w:rsidRPr="005A4FB5">
              <w:rPr>
                <w:noProof/>
                <w:webHidden/>
                <w:sz w:val="24"/>
                <w:szCs w:val="24"/>
              </w:rPr>
            </w:r>
            <w:r w:rsidR="00E44467" w:rsidRPr="005A4FB5">
              <w:rPr>
                <w:noProof/>
                <w:webHidden/>
                <w:sz w:val="24"/>
                <w:szCs w:val="24"/>
              </w:rPr>
              <w:fldChar w:fldCharType="separate"/>
            </w:r>
            <w:r w:rsidR="00E44467" w:rsidRPr="005A4FB5">
              <w:rPr>
                <w:noProof/>
                <w:webHidden/>
                <w:sz w:val="24"/>
                <w:szCs w:val="24"/>
              </w:rPr>
              <w:t>4</w:t>
            </w:r>
            <w:r w:rsidR="00E44467" w:rsidRPr="005A4FB5">
              <w:rPr>
                <w:noProof/>
                <w:webHidden/>
                <w:sz w:val="24"/>
                <w:szCs w:val="24"/>
              </w:rPr>
              <w:fldChar w:fldCharType="end"/>
            </w:r>
          </w:hyperlink>
        </w:p>
        <w:p w14:paraId="0FCDD425" w14:textId="77777777" w:rsidR="00E44467" w:rsidRPr="005A4FB5" w:rsidRDefault="00000000" w:rsidP="00E44467">
          <w:pPr>
            <w:pStyle w:val="TOC1"/>
            <w:tabs>
              <w:tab w:val="right" w:leader="dot" w:pos="9019"/>
            </w:tabs>
            <w:spacing w:line="360" w:lineRule="auto"/>
            <w:jc w:val="both"/>
            <w:rPr>
              <w:noProof/>
              <w:sz w:val="24"/>
              <w:szCs w:val="24"/>
            </w:rPr>
          </w:pPr>
          <w:hyperlink w:anchor="_Toc148735713" w:history="1">
            <w:r w:rsidR="00E44467" w:rsidRPr="005A4FB5">
              <w:rPr>
                <w:rStyle w:val="Hyperlink"/>
                <w:noProof/>
                <w:sz w:val="24"/>
                <w:szCs w:val="24"/>
              </w:rPr>
              <w:t>Challenges and Solutions</w:t>
            </w:r>
            <w:r w:rsidR="00E44467" w:rsidRPr="005A4FB5">
              <w:rPr>
                <w:noProof/>
                <w:webHidden/>
                <w:sz w:val="24"/>
                <w:szCs w:val="24"/>
              </w:rPr>
              <w:tab/>
            </w:r>
            <w:r w:rsidR="00E44467" w:rsidRPr="005A4FB5">
              <w:rPr>
                <w:noProof/>
                <w:webHidden/>
                <w:sz w:val="24"/>
                <w:szCs w:val="24"/>
              </w:rPr>
              <w:fldChar w:fldCharType="begin"/>
            </w:r>
            <w:r w:rsidR="00E44467" w:rsidRPr="005A4FB5">
              <w:rPr>
                <w:noProof/>
                <w:webHidden/>
                <w:sz w:val="24"/>
                <w:szCs w:val="24"/>
              </w:rPr>
              <w:instrText xml:space="preserve"> PAGEREF _Toc148735713 \h </w:instrText>
            </w:r>
            <w:r w:rsidR="00E44467" w:rsidRPr="005A4FB5">
              <w:rPr>
                <w:noProof/>
                <w:webHidden/>
                <w:sz w:val="24"/>
                <w:szCs w:val="24"/>
              </w:rPr>
            </w:r>
            <w:r w:rsidR="00E44467" w:rsidRPr="005A4FB5">
              <w:rPr>
                <w:noProof/>
                <w:webHidden/>
                <w:sz w:val="24"/>
                <w:szCs w:val="24"/>
              </w:rPr>
              <w:fldChar w:fldCharType="separate"/>
            </w:r>
            <w:r w:rsidR="00E44467" w:rsidRPr="005A4FB5">
              <w:rPr>
                <w:noProof/>
                <w:webHidden/>
                <w:sz w:val="24"/>
                <w:szCs w:val="24"/>
              </w:rPr>
              <w:t>5</w:t>
            </w:r>
            <w:r w:rsidR="00E44467" w:rsidRPr="005A4FB5">
              <w:rPr>
                <w:noProof/>
                <w:webHidden/>
                <w:sz w:val="24"/>
                <w:szCs w:val="24"/>
              </w:rPr>
              <w:fldChar w:fldCharType="end"/>
            </w:r>
          </w:hyperlink>
        </w:p>
        <w:p w14:paraId="66503F18" w14:textId="77777777" w:rsidR="00E44467" w:rsidRPr="005A4FB5" w:rsidRDefault="00000000" w:rsidP="00E44467">
          <w:pPr>
            <w:pStyle w:val="TOC1"/>
            <w:tabs>
              <w:tab w:val="right" w:leader="dot" w:pos="9019"/>
            </w:tabs>
            <w:spacing w:line="360" w:lineRule="auto"/>
            <w:jc w:val="both"/>
            <w:rPr>
              <w:noProof/>
              <w:sz w:val="24"/>
              <w:szCs w:val="24"/>
            </w:rPr>
          </w:pPr>
          <w:hyperlink w:anchor="_Toc148735714" w:history="1">
            <w:r w:rsidR="00E44467" w:rsidRPr="005A4FB5">
              <w:rPr>
                <w:rStyle w:val="Hyperlink"/>
                <w:noProof/>
                <w:sz w:val="24"/>
                <w:szCs w:val="24"/>
              </w:rPr>
              <w:t>Conclusion</w:t>
            </w:r>
            <w:r w:rsidR="00E44467" w:rsidRPr="005A4FB5">
              <w:rPr>
                <w:noProof/>
                <w:webHidden/>
                <w:sz w:val="24"/>
                <w:szCs w:val="24"/>
              </w:rPr>
              <w:tab/>
            </w:r>
            <w:r w:rsidR="00E44467" w:rsidRPr="005A4FB5">
              <w:rPr>
                <w:noProof/>
                <w:webHidden/>
                <w:sz w:val="24"/>
                <w:szCs w:val="24"/>
              </w:rPr>
              <w:fldChar w:fldCharType="begin"/>
            </w:r>
            <w:r w:rsidR="00E44467" w:rsidRPr="005A4FB5">
              <w:rPr>
                <w:noProof/>
                <w:webHidden/>
                <w:sz w:val="24"/>
                <w:szCs w:val="24"/>
              </w:rPr>
              <w:instrText xml:space="preserve"> PAGEREF _Toc148735714 \h </w:instrText>
            </w:r>
            <w:r w:rsidR="00E44467" w:rsidRPr="005A4FB5">
              <w:rPr>
                <w:noProof/>
                <w:webHidden/>
                <w:sz w:val="24"/>
                <w:szCs w:val="24"/>
              </w:rPr>
            </w:r>
            <w:r w:rsidR="00E44467" w:rsidRPr="005A4FB5">
              <w:rPr>
                <w:noProof/>
                <w:webHidden/>
                <w:sz w:val="24"/>
                <w:szCs w:val="24"/>
              </w:rPr>
              <w:fldChar w:fldCharType="separate"/>
            </w:r>
            <w:r w:rsidR="00E44467" w:rsidRPr="005A4FB5">
              <w:rPr>
                <w:noProof/>
                <w:webHidden/>
                <w:sz w:val="24"/>
                <w:szCs w:val="24"/>
              </w:rPr>
              <w:t>5</w:t>
            </w:r>
            <w:r w:rsidR="00E44467" w:rsidRPr="005A4FB5">
              <w:rPr>
                <w:noProof/>
                <w:webHidden/>
                <w:sz w:val="24"/>
                <w:szCs w:val="24"/>
              </w:rPr>
              <w:fldChar w:fldCharType="end"/>
            </w:r>
          </w:hyperlink>
        </w:p>
        <w:p w14:paraId="2F9169A4" w14:textId="77777777" w:rsidR="00E44467" w:rsidRPr="005A4FB5" w:rsidRDefault="00000000" w:rsidP="00E44467">
          <w:pPr>
            <w:pStyle w:val="TOC1"/>
            <w:tabs>
              <w:tab w:val="right" w:leader="dot" w:pos="9019"/>
            </w:tabs>
            <w:spacing w:line="360" w:lineRule="auto"/>
            <w:jc w:val="both"/>
            <w:rPr>
              <w:noProof/>
              <w:sz w:val="24"/>
              <w:szCs w:val="24"/>
            </w:rPr>
          </w:pPr>
          <w:hyperlink w:anchor="_Toc148735715" w:history="1">
            <w:r w:rsidR="00E44467" w:rsidRPr="005A4FB5">
              <w:rPr>
                <w:rStyle w:val="Hyperlink"/>
                <w:noProof/>
                <w:sz w:val="24"/>
                <w:szCs w:val="24"/>
              </w:rPr>
              <w:t>References</w:t>
            </w:r>
            <w:r w:rsidR="00E44467" w:rsidRPr="005A4FB5">
              <w:rPr>
                <w:noProof/>
                <w:webHidden/>
                <w:sz w:val="24"/>
                <w:szCs w:val="24"/>
              </w:rPr>
              <w:tab/>
            </w:r>
            <w:r w:rsidR="00E44467" w:rsidRPr="005A4FB5">
              <w:rPr>
                <w:noProof/>
                <w:webHidden/>
                <w:sz w:val="24"/>
                <w:szCs w:val="24"/>
              </w:rPr>
              <w:fldChar w:fldCharType="begin"/>
            </w:r>
            <w:r w:rsidR="00E44467" w:rsidRPr="005A4FB5">
              <w:rPr>
                <w:noProof/>
                <w:webHidden/>
                <w:sz w:val="24"/>
                <w:szCs w:val="24"/>
              </w:rPr>
              <w:instrText xml:space="preserve"> PAGEREF _Toc148735715 \h </w:instrText>
            </w:r>
            <w:r w:rsidR="00E44467" w:rsidRPr="005A4FB5">
              <w:rPr>
                <w:noProof/>
                <w:webHidden/>
                <w:sz w:val="24"/>
                <w:szCs w:val="24"/>
              </w:rPr>
            </w:r>
            <w:r w:rsidR="00E44467" w:rsidRPr="005A4FB5">
              <w:rPr>
                <w:noProof/>
                <w:webHidden/>
                <w:sz w:val="24"/>
                <w:szCs w:val="24"/>
              </w:rPr>
              <w:fldChar w:fldCharType="separate"/>
            </w:r>
            <w:r w:rsidR="00E44467" w:rsidRPr="005A4FB5">
              <w:rPr>
                <w:noProof/>
                <w:webHidden/>
                <w:sz w:val="24"/>
                <w:szCs w:val="24"/>
              </w:rPr>
              <w:t>6</w:t>
            </w:r>
            <w:r w:rsidR="00E44467" w:rsidRPr="005A4FB5">
              <w:rPr>
                <w:noProof/>
                <w:webHidden/>
                <w:sz w:val="24"/>
                <w:szCs w:val="24"/>
              </w:rPr>
              <w:fldChar w:fldCharType="end"/>
            </w:r>
          </w:hyperlink>
        </w:p>
        <w:p w14:paraId="788E7DF5" w14:textId="77777777" w:rsidR="00E44467" w:rsidRDefault="00E44467" w:rsidP="00E44467">
          <w:r>
            <w:rPr>
              <w:b/>
              <w:bCs/>
              <w:noProof/>
            </w:rPr>
            <w:fldChar w:fldCharType="end"/>
          </w:r>
        </w:p>
      </w:sdtContent>
    </w:sdt>
    <w:p w14:paraId="0D8327DA" w14:textId="77777777" w:rsidR="00E44467" w:rsidRDefault="00E44467" w:rsidP="00E44467">
      <w:pPr>
        <w:spacing w:line="360" w:lineRule="auto"/>
        <w:jc w:val="center"/>
        <w:rPr>
          <w:b/>
          <w:sz w:val="32"/>
          <w:szCs w:val="32"/>
        </w:rPr>
      </w:pPr>
    </w:p>
    <w:p w14:paraId="7B9C95CE" w14:textId="77777777" w:rsidR="00E44467" w:rsidRDefault="00E44467" w:rsidP="00E44467">
      <w:pPr>
        <w:spacing w:line="360" w:lineRule="auto"/>
        <w:jc w:val="center"/>
        <w:rPr>
          <w:b/>
          <w:sz w:val="32"/>
          <w:szCs w:val="32"/>
        </w:rPr>
      </w:pPr>
      <w:r>
        <w:br w:type="page"/>
      </w:r>
    </w:p>
    <w:p w14:paraId="412C0835" w14:textId="77777777" w:rsidR="00E44467" w:rsidRDefault="00E44467" w:rsidP="00E44467">
      <w:pPr>
        <w:pStyle w:val="Heading1"/>
      </w:pPr>
      <w:bookmarkStart w:id="0" w:name="_Toc148735704"/>
      <w:r>
        <w:lastRenderedPageBreak/>
        <w:t>Introduction</w:t>
      </w:r>
      <w:bookmarkEnd w:id="0"/>
    </w:p>
    <w:p w14:paraId="5143A335" w14:textId="77777777" w:rsidR="00E44467" w:rsidRDefault="00E44467" w:rsidP="00E44467">
      <w:pPr>
        <w:spacing w:line="360" w:lineRule="auto"/>
        <w:jc w:val="both"/>
        <w:rPr>
          <w:sz w:val="24"/>
          <w:szCs w:val="24"/>
        </w:rPr>
      </w:pPr>
      <w:r>
        <w:rPr>
          <w:sz w:val="24"/>
          <w:szCs w:val="24"/>
        </w:rPr>
        <w:t xml:space="preserve">The restaurant industry is a dynamic and ever-evolving sector of the global economy, catering to the diverse gastronomic preferences of individuals from all walks of life. The food industry has experienced a sharp increase in competition in recent years, as several eateries vie for the business and loyalty of discerning consumers. A restaurant's success or failure may be significantly impacted by its ability to provide high-quality service, which has become increasingly important in this challenging economy. This study offers a thorough examination of the intricate field of service quality in the restaurant industry and explains why restaurateurs need to give it ongoing thought. </w:t>
      </w:r>
    </w:p>
    <w:p w14:paraId="2AD90CCF" w14:textId="77777777" w:rsidR="00E44467" w:rsidRDefault="00E44467" w:rsidP="00E44467">
      <w:pPr>
        <w:pStyle w:val="Heading1"/>
        <w:rPr>
          <w:sz w:val="24"/>
          <w:szCs w:val="24"/>
        </w:rPr>
      </w:pPr>
      <w:bookmarkStart w:id="1" w:name="_Toc148735705"/>
      <w:r>
        <w:t>Identification of Key Skills</w:t>
      </w:r>
      <w:bookmarkEnd w:id="1"/>
    </w:p>
    <w:p w14:paraId="63CD31E5" w14:textId="77777777" w:rsidR="00E44467" w:rsidRDefault="00E44467" w:rsidP="00E44467">
      <w:pPr>
        <w:pStyle w:val="Heading2"/>
      </w:pPr>
      <w:bookmarkStart w:id="2" w:name="_Toc148735706"/>
      <w:r>
        <w:t>Communication</w:t>
      </w:r>
      <w:bookmarkEnd w:id="2"/>
    </w:p>
    <w:p w14:paraId="52001015" w14:textId="77777777" w:rsidR="00E44467" w:rsidRDefault="00E44467" w:rsidP="00E44467">
      <w:pPr>
        <w:spacing w:line="360" w:lineRule="auto"/>
        <w:jc w:val="both"/>
        <w:rPr>
          <w:sz w:val="24"/>
          <w:szCs w:val="24"/>
        </w:rPr>
      </w:pPr>
      <w:r>
        <w:rPr>
          <w:sz w:val="24"/>
          <w:szCs w:val="24"/>
        </w:rPr>
        <w:t>Effective communication is without a doubt the skill that restaurants need the most. It covers both verbal and nonverbal communication (Cousins, 2020).</w:t>
      </w:r>
    </w:p>
    <w:p w14:paraId="6775D310" w14:textId="77777777" w:rsidR="00E44467" w:rsidRDefault="00E44467" w:rsidP="00E44467">
      <w:pPr>
        <w:pStyle w:val="Heading2"/>
      </w:pPr>
      <w:bookmarkStart w:id="3" w:name="_Toc148735707"/>
      <w:r>
        <w:t>Empathy</w:t>
      </w:r>
      <w:bookmarkEnd w:id="3"/>
    </w:p>
    <w:p w14:paraId="2E2EFA0F" w14:textId="77777777" w:rsidR="00E44467" w:rsidRDefault="00E44467" w:rsidP="00E44467">
      <w:pPr>
        <w:spacing w:line="360" w:lineRule="auto"/>
        <w:jc w:val="both"/>
        <w:rPr>
          <w:sz w:val="24"/>
          <w:szCs w:val="24"/>
        </w:rPr>
      </w:pPr>
      <w:r>
        <w:rPr>
          <w:sz w:val="24"/>
          <w:szCs w:val="24"/>
        </w:rPr>
        <w:t xml:space="preserve">Empathy is the capacity to comprehend and experience the feelings of others. In a restaurant context, this means being conscious of and attending to the needs and sentiments of customers. </w:t>
      </w:r>
    </w:p>
    <w:p w14:paraId="5B3BE4D8" w14:textId="77777777" w:rsidR="00E44467" w:rsidRDefault="00E44467" w:rsidP="00E44467">
      <w:pPr>
        <w:pStyle w:val="Heading2"/>
      </w:pPr>
      <w:bookmarkStart w:id="4" w:name="_Toc148735708"/>
      <w:r>
        <w:t>Time Management</w:t>
      </w:r>
      <w:bookmarkEnd w:id="4"/>
    </w:p>
    <w:p w14:paraId="23C712AE" w14:textId="77777777" w:rsidR="00E44467" w:rsidRDefault="00E44467" w:rsidP="00E44467">
      <w:pPr>
        <w:spacing w:line="360" w:lineRule="auto"/>
        <w:jc w:val="both"/>
        <w:rPr>
          <w:sz w:val="24"/>
          <w:szCs w:val="24"/>
        </w:rPr>
      </w:pPr>
      <w:r>
        <w:rPr>
          <w:sz w:val="24"/>
          <w:szCs w:val="24"/>
        </w:rPr>
        <w:t>Strong time management skills are necessary to keep the pace and flow of restaurant service. The ability of a restaurant to meet the expectations of its customers for quick service typically determines how well-known it is.</w:t>
      </w:r>
    </w:p>
    <w:p w14:paraId="27245961" w14:textId="77777777" w:rsidR="00E44467" w:rsidRDefault="00E44467" w:rsidP="00E44467">
      <w:pPr>
        <w:pStyle w:val="Heading2"/>
      </w:pPr>
      <w:bookmarkStart w:id="5" w:name="_Toc148735709"/>
      <w:r>
        <w:t>Conflict Resolution</w:t>
      </w:r>
      <w:bookmarkEnd w:id="5"/>
    </w:p>
    <w:p w14:paraId="3885B29C" w14:textId="77777777" w:rsidR="00E44467" w:rsidRDefault="00E44467" w:rsidP="00E44467">
      <w:pPr>
        <w:spacing w:line="360" w:lineRule="auto"/>
        <w:jc w:val="both"/>
        <w:rPr>
          <w:sz w:val="24"/>
          <w:szCs w:val="24"/>
        </w:rPr>
      </w:pPr>
      <w:r>
        <w:rPr>
          <w:sz w:val="24"/>
          <w:szCs w:val="24"/>
        </w:rPr>
        <w:t xml:space="preserve">Davis et al. (2018) noted that customers and staff members may argue in any restaurant setting. Expert dispute resolution is necessary to keep the dining area pleasant. </w:t>
      </w:r>
    </w:p>
    <w:p w14:paraId="7C21D260" w14:textId="77777777" w:rsidR="00E44467" w:rsidRDefault="00E44467" w:rsidP="00E44467">
      <w:pPr>
        <w:pStyle w:val="Heading2"/>
      </w:pPr>
      <w:bookmarkStart w:id="6" w:name="_Toc148735710"/>
      <w:r>
        <w:lastRenderedPageBreak/>
        <w:t>Product Knowledge</w:t>
      </w:r>
      <w:bookmarkEnd w:id="6"/>
    </w:p>
    <w:p w14:paraId="3890A68F" w14:textId="77777777" w:rsidR="00E44467" w:rsidRDefault="00E44467" w:rsidP="00E44467">
      <w:pPr>
        <w:spacing w:line="360" w:lineRule="auto"/>
        <w:jc w:val="both"/>
        <w:rPr>
          <w:sz w:val="24"/>
          <w:szCs w:val="24"/>
        </w:rPr>
      </w:pPr>
      <w:r>
        <w:rPr>
          <w:sz w:val="24"/>
          <w:szCs w:val="24"/>
        </w:rPr>
        <w:t>Being well-versed on the items is crucial in the restaurant industry. The wait staff should have a solid understanding of the ingredients and preparation methods used on the menu.</w:t>
      </w:r>
    </w:p>
    <w:p w14:paraId="20529531" w14:textId="77777777" w:rsidR="00E44467" w:rsidRDefault="00E44467" w:rsidP="00E44467">
      <w:pPr>
        <w:pStyle w:val="Heading1"/>
      </w:pPr>
      <w:bookmarkStart w:id="7" w:name="_Toc148735711"/>
      <w:r>
        <w:t>Skill Development Strategies</w:t>
      </w:r>
      <w:bookmarkEnd w:id="7"/>
    </w:p>
    <w:p w14:paraId="1B323918" w14:textId="77777777" w:rsidR="00E44467" w:rsidRDefault="00E44467" w:rsidP="00E44467">
      <w:pPr>
        <w:spacing w:line="360" w:lineRule="auto"/>
        <w:jc w:val="both"/>
        <w:rPr>
          <w:sz w:val="24"/>
          <w:szCs w:val="24"/>
        </w:rPr>
      </w:pPr>
      <w:r>
        <w:rPr>
          <w:sz w:val="24"/>
          <w:szCs w:val="24"/>
        </w:rPr>
        <w:t>Aspiring professionals must have a wide range of abilities to excel in the restaurant industry. Skills in culinary expertise, service excellence, and an understanding of the nuances of the food and beverage sector are necessary, but so are talents in effective communication, empathy, time management, dispute resolution, and product knowledge. Efficient communication is crucial in the restaurant business (</w:t>
      </w:r>
      <w:r>
        <w:rPr>
          <w:color w:val="222222"/>
          <w:sz w:val="24"/>
          <w:szCs w:val="24"/>
          <w:highlight w:val="white"/>
        </w:rPr>
        <w:t>Park et al. 2021</w:t>
      </w:r>
      <w:r>
        <w:rPr>
          <w:sz w:val="24"/>
          <w:szCs w:val="24"/>
        </w:rPr>
        <w:t xml:space="preserve">). Wait for employees to precisely convey client orders and requests to the kitchen while serving guests in the dining area. Chefs must successfully interact with their personnel throughout this time to ensure that food is made and presented flawlessly. Within many formal training programs, role-play scenarios provide an opportunity for students to practise these crucial communication skills. Another crucial quality that aids restaurant staff members in building a rapport with patrons is empathy. Return visitors are more likely to experience understanding and appreciation. </w:t>
      </w:r>
      <w:r>
        <w:rPr>
          <w:color w:val="222222"/>
          <w:sz w:val="24"/>
          <w:szCs w:val="24"/>
          <w:highlight w:val="white"/>
        </w:rPr>
        <w:t xml:space="preserve">Lupo and Bellomo (2019) claimed that </w:t>
      </w:r>
      <w:r>
        <w:rPr>
          <w:sz w:val="24"/>
          <w:szCs w:val="24"/>
        </w:rPr>
        <w:t xml:space="preserve">effective time management is essential in the food industry. An efficient workflow across several jobs is necessary for a quality service. Time management is often taught to students in official training programs using simulations that mimic the real-world restaurant scenario. Conflict resolution is a crucial skill for prospective restaurant employees. High-stress circumstances always lead to arguments and miscommunications. </w:t>
      </w:r>
    </w:p>
    <w:p w14:paraId="70C4FB59" w14:textId="77777777" w:rsidR="00E44467" w:rsidRDefault="00E44467" w:rsidP="00E44467">
      <w:pPr>
        <w:pStyle w:val="Heading1"/>
      </w:pPr>
      <w:bookmarkStart w:id="8" w:name="_Toc148735712"/>
      <w:r>
        <w:t>Real-life Examples</w:t>
      </w:r>
      <w:bookmarkEnd w:id="8"/>
    </w:p>
    <w:p w14:paraId="4FEB76EC" w14:textId="77777777" w:rsidR="00E44467" w:rsidRDefault="00E44467" w:rsidP="00E44467">
      <w:pPr>
        <w:spacing w:line="360" w:lineRule="auto"/>
        <w:jc w:val="both"/>
        <w:rPr>
          <w:sz w:val="24"/>
          <w:szCs w:val="24"/>
        </w:rPr>
      </w:pPr>
      <w:r>
        <w:rPr>
          <w:sz w:val="24"/>
          <w:szCs w:val="24"/>
        </w:rPr>
        <w:t xml:space="preserve">The Melting Pot is a popular chain of fondue restaurants that is well-known for its opportunities for interactive dining. A few years ago, the franchise came to the realisation that their services needed to be of higher quality. They started by talking about the two most crucial skills: communication and empathy. </w:t>
      </w:r>
    </w:p>
    <w:p w14:paraId="173E23AA" w14:textId="77777777" w:rsidR="00E44467" w:rsidRDefault="00E44467" w:rsidP="00E44467">
      <w:pPr>
        <w:spacing w:line="360" w:lineRule="auto"/>
        <w:jc w:val="both"/>
        <w:rPr>
          <w:sz w:val="24"/>
          <w:szCs w:val="24"/>
        </w:rPr>
      </w:pPr>
      <w:r>
        <w:rPr>
          <w:sz w:val="24"/>
          <w:szCs w:val="24"/>
        </w:rPr>
        <w:t xml:space="preserve">The Melting Pot invested much in a training program that taught employees not only food safety and cleanliness but also interpersonal skills. Serving staff members received training on how to engage with customers, highlight the unique eating </w:t>
      </w:r>
      <w:r>
        <w:rPr>
          <w:sz w:val="24"/>
          <w:szCs w:val="24"/>
        </w:rPr>
        <w:lastRenderedPageBreak/>
        <w:t>experience, and anticipate their needs (</w:t>
      </w:r>
      <w:r>
        <w:rPr>
          <w:color w:val="222222"/>
          <w:sz w:val="24"/>
          <w:szCs w:val="24"/>
          <w:highlight w:val="white"/>
        </w:rPr>
        <w:t xml:space="preserve">Tan and </w:t>
      </w:r>
      <w:proofErr w:type="spellStart"/>
      <w:r>
        <w:rPr>
          <w:color w:val="222222"/>
          <w:sz w:val="24"/>
          <w:szCs w:val="24"/>
          <w:highlight w:val="white"/>
        </w:rPr>
        <w:t>Netessine</w:t>
      </w:r>
      <w:proofErr w:type="spellEnd"/>
      <w:r>
        <w:rPr>
          <w:color w:val="222222"/>
          <w:sz w:val="24"/>
          <w:szCs w:val="24"/>
          <w:highlight w:val="white"/>
        </w:rPr>
        <w:t>, 2020</w:t>
      </w:r>
      <w:r>
        <w:rPr>
          <w:sz w:val="24"/>
          <w:szCs w:val="24"/>
        </w:rPr>
        <w:t xml:space="preserve">). Customers may now use a technique they developed for customer feedback to anonymously express their thoughts and grievances. </w:t>
      </w:r>
      <w:proofErr w:type="gramStart"/>
      <w:r>
        <w:rPr>
          <w:sz w:val="24"/>
          <w:szCs w:val="24"/>
        </w:rPr>
        <w:t>In order to</w:t>
      </w:r>
      <w:proofErr w:type="gramEnd"/>
      <w:r>
        <w:rPr>
          <w:sz w:val="24"/>
          <w:szCs w:val="24"/>
        </w:rPr>
        <w:t xml:space="preserve"> provide an exceptional dining experience, The Melting Pot set itself apart in a congested market by emphasising communication and empathy.</w:t>
      </w:r>
    </w:p>
    <w:p w14:paraId="45EAE1C3" w14:textId="77777777" w:rsidR="00E44467" w:rsidRDefault="00E44467" w:rsidP="00E44467">
      <w:pPr>
        <w:pStyle w:val="Heading1"/>
        <w:rPr>
          <w:sz w:val="24"/>
          <w:szCs w:val="24"/>
        </w:rPr>
      </w:pPr>
      <w:bookmarkStart w:id="9" w:name="_Toc148735713"/>
      <w:r>
        <w:t>Challenges and Solutions</w:t>
      </w:r>
      <w:bookmarkEnd w:id="9"/>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E44467" w14:paraId="36B03A15" w14:textId="77777777" w:rsidTr="00680882">
        <w:tc>
          <w:tcPr>
            <w:tcW w:w="4514" w:type="dxa"/>
            <w:shd w:val="clear" w:color="auto" w:fill="auto"/>
            <w:tcMar>
              <w:top w:w="100" w:type="dxa"/>
              <w:left w:w="100" w:type="dxa"/>
              <w:bottom w:w="100" w:type="dxa"/>
              <w:right w:w="100" w:type="dxa"/>
            </w:tcMar>
          </w:tcPr>
          <w:p w14:paraId="5EE3C7BC" w14:textId="77777777" w:rsidR="00E44467" w:rsidRDefault="00E44467" w:rsidP="00680882">
            <w:pPr>
              <w:widowControl w:val="0"/>
              <w:pBdr>
                <w:top w:val="nil"/>
                <w:left w:val="nil"/>
                <w:bottom w:val="nil"/>
                <w:right w:val="nil"/>
                <w:between w:val="nil"/>
              </w:pBdr>
              <w:spacing w:line="360" w:lineRule="auto"/>
              <w:jc w:val="center"/>
              <w:rPr>
                <w:b/>
                <w:i/>
                <w:sz w:val="24"/>
                <w:szCs w:val="24"/>
              </w:rPr>
            </w:pPr>
            <w:r>
              <w:rPr>
                <w:b/>
                <w:i/>
                <w:sz w:val="24"/>
                <w:szCs w:val="24"/>
              </w:rPr>
              <w:t xml:space="preserve">Challenges </w:t>
            </w:r>
          </w:p>
        </w:tc>
        <w:tc>
          <w:tcPr>
            <w:tcW w:w="4514" w:type="dxa"/>
            <w:shd w:val="clear" w:color="auto" w:fill="auto"/>
            <w:tcMar>
              <w:top w:w="100" w:type="dxa"/>
              <w:left w:w="100" w:type="dxa"/>
              <w:bottom w:w="100" w:type="dxa"/>
              <w:right w:w="100" w:type="dxa"/>
            </w:tcMar>
          </w:tcPr>
          <w:p w14:paraId="63726597" w14:textId="77777777" w:rsidR="00E44467" w:rsidRDefault="00E44467" w:rsidP="00680882">
            <w:pPr>
              <w:widowControl w:val="0"/>
              <w:pBdr>
                <w:top w:val="nil"/>
                <w:left w:val="nil"/>
                <w:bottom w:val="nil"/>
                <w:right w:val="nil"/>
                <w:between w:val="nil"/>
              </w:pBdr>
              <w:spacing w:line="360" w:lineRule="auto"/>
              <w:jc w:val="center"/>
              <w:rPr>
                <w:b/>
                <w:i/>
                <w:sz w:val="24"/>
                <w:szCs w:val="24"/>
              </w:rPr>
            </w:pPr>
            <w:r>
              <w:rPr>
                <w:b/>
                <w:i/>
                <w:sz w:val="24"/>
                <w:szCs w:val="24"/>
              </w:rPr>
              <w:t xml:space="preserve">Solutions </w:t>
            </w:r>
          </w:p>
        </w:tc>
      </w:tr>
      <w:tr w:rsidR="00E44467" w14:paraId="5EB34D02" w14:textId="77777777" w:rsidTr="00680882">
        <w:tc>
          <w:tcPr>
            <w:tcW w:w="4514" w:type="dxa"/>
            <w:shd w:val="clear" w:color="auto" w:fill="auto"/>
            <w:tcMar>
              <w:top w:w="100" w:type="dxa"/>
              <w:left w:w="100" w:type="dxa"/>
              <w:bottom w:w="100" w:type="dxa"/>
              <w:right w:w="100" w:type="dxa"/>
            </w:tcMar>
          </w:tcPr>
          <w:p w14:paraId="21B10482" w14:textId="77777777" w:rsidR="00E44467" w:rsidRDefault="00E44467" w:rsidP="00680882">
            <w:pPr>
              <w:spacing w:line="360" w:lineRule="auto"/>
              <w:jc w:val="both"/>
              <w:rPr>
                <w:sz w:val="24"/>
                <w:szCs w:val="24"/>
              </w:rPr>
            </w:pPr>
            <w:r>
              <w:rPr>
                <w:sz w:val="24"/>
                <w:szCs w:val="24"/>
              </w:rPr>
              <w:t xml:space="preserve">Restaurant staff need to get along with customers and coworkers. </w:t>
            </w:r>
          </w:p>
        </w:tc>
        <w:tc>
          <w:tcPr>
            <w:tcW w:w="4514" w:type="dxa"/>
            <w:shd w:val="clear" w:color="auto" w:fill="auto"/>
            <w:tcMar>
              <w:top w:w="100" w:type="dxa"/>
              <w:left w:w="100" w:type="dxa"/>
              <w:bottom w:w="100" w:type="dxa"/>
              <w:right w:w="100" w:type="dxa"/>
            </w:tcMar>
          </w:tcPr>
          <w:p w14:paraId="1F06B0A4" w14:textId="77777777" w:rsidR="00E44467" w:rsidRDefault="00E44467" w:rsidP="00680882">
            <w:pPr>
              <w:spacing w:line="360" w:lineRule="auto"/>
              <w:jc w:val="both"/>
              <w:rPr>
                <w:sz w:val="24"/>
                <w:szCs w:val="24"/>
              </w:rPr>
            </w:pPr>
            <w:r>
              <w:rPr>
                <w:sz w:val="24"/>
                <w:szCs w:val="24"/>
              </w:rPr>
              <w:t>Clearly define the process for placing orders and providing service, encourage attentive listening, and regularly hold communication training sessions.</w:t>
            </w:r>
          </w:p>
        </w:tc>
      </w:tr>
      <w:tr w:rsidR="00E44467" w14:paraId="01920A4A" w14:textId="77777777" w:rsidTr="00680882">
        <w:tc>
          <w:tcPr>
            <w:tcW w:w="4514" w:type="dxa"/>
            <w:shd w:val="clear" w:color="auto" w:fill="auto"/>
            <w:tcMar>
              <w:top w:w="100" w:type="dxa"/>
              <w:left w:w="100" w:type="dxa"/>
              <w:bottom w:w="100" w:type="dxa"/>
              <w:right w:w="100" w:type="dxa"/>
            </w:tcMar>
          </w:tcPr>
          <w:p w14:paraId="1F9E1FDE" w14:textId="77777777" w:rsidR="00E44467" w:rsidRDefault="00E44467" w:rsidP="00680882">
            <w:pPr>
              <w:spacing w:line="360" w:lineRule="auto"/>
              <w:jc w:val="both"/>
              <w:rPr>
                <w:sz w:val="24"/>
                <w:szCs w:val="24"/>
              </w:rPr>
            </w:pPr>
            <w:r>
              <w:rPr>
                <w:sz w:val="24"/>
                <w:szCs w:val="24"/>
              </w:rPr>
              <w:t>Stress, tiredness, or opposing opinions might make it difficult for employees to empathise.</w:t>
            </w:r>
          </w:p>
        </w:tc>
        <w:tc>
          <w:tcPr>
            <w:tcW w:w="4514" w:type="dxa"/>
            <w:shd w:val="clear" w:color="auto" w:fill="auto"/>
            <w:tcMar>
              <w:top w:w="100" w:type="dxa"/>
              <w:left w:w="100" w:type="dxa"/>
              <w:bottom w:w="100" w:type="dxa"/>
              <w:right w:w="100" w:type="dxa"/>
            </w:tcMar>
          </w:tcPr>
          <w:p w14:paraId="10394ED5" w14:textId="77777777" w:rsidR="00E44467" w:rsidRDefault="00E44467" w:rsidP="00680882">
            <w:pPr>
              <w:spacing w:line="360" w:lineRule="auto"/>
              <w:jc w:val="both"/>
              <w:rPr>
                <w:sz w:val="24"/>
                <w:szCs w:val="24"/>
              </w:rPr>
            </w:pPr>
            <w:r>
              <w:rPr>
                <w:sz w:val="24"/>
                <w:szCs w:val="24"/>
              </w:rPr>
              <w:t>Encourage an upbeat atmosphere at work, give staff stress-reduction resources, and train them in empathic communication (</w:t>
            </w:r>
            <w:proofErr w:type="spellStart"/>
            <w:r>
              <w:rPr>
                <w:color w:val="222222"/>
                <w:sz w:val="24"/>
                <w:szCs w:val="24"/>
                <w:highlight w:val="white"/>
              </w:rPr>
              <w:t>Shimmura</w:t>
            </w:r>
            <w:proofErr w:type="spellEnd"/>
            <w:r>
              <w:rPr>
                <w:color w:val="222222"/>
                <w:sz w:val="24"/>
                <w:szCs w:val="24"/>
                <w:highlight w:val="white"/>
              </w:rPr>
              <w:t xml:space="preserve"> et al. 2020</w:t>
            </w:r>
            <w:r>
              <w:rPr>
                <w:sz w:val="24"/>
                <w:szCs w:val="24"/>
              </w:rPr>
              <w:t>).</w:t>
            </w:r>
          </w:p>
        </w:tc>
      </w:tr>
      <w:tr w:rsidR="00E44467" w14:paraId="2914C156" w14:textId="77777777" w:rsidTr="00680882">
        <w:tc>
          <w:tcPr>
            <w:tcW w:w="4514" w:type="dxa"/>
            <w:shd w:val="clear" w:color="auto" w:fill="auto"/>
            <w:tcMar>
              <w:top w:w="100" w:type="dxa"/>
              <w:left w:w="100" w:type="dxa"/>
              <w:bottom w:w="100" w:type="dxa"/>
              <w:right w:w="100" w:type="dxa"/>
            </w:tcMar>
          </w:tcPr>
          <w:p w14:paraId="5AA1623E" w14:textId="77777777" w:rsidR="00E44467" w:rsidRDefault="00E44467" w:rsidP="00680882">
            <w:pPr>
              <w:spacing w:line="360" w:lineRule="auto"/>
              <w:jc w:val="both"/>
              <w:rPr>
                <w:sz w:val="24"/>
                <w:szCs w:val="24"/>
              </w:rPr>
            </w:pPr>
            <w:r>
              <w:rPr>
                <w:sz w:val="24"/>
                <w:szCs w:val="24"/>
              </w:rPr>
              <w:t>Ineffective time management by staff members can lead to delays and disgruntled clients.</w:t>
            </w:r>
          </w:p>
        </w:tc>
        <w:tc>
          <w:tcPr>
            <w:tcW w:w="4514" w:type="dxa"/>
            <w:shd w:val="clear" w:color="auto" w:fill="auto"/>
            <w:tcMar>
              <w:top w:w="100" w:type="dxa"/>
              <w:left w:w="100" w:type="dxa"/>
              <w:bottom w:w="100" w:type="dxa"/>
              <w:right w:w="100" w:type="dxa"/>
            </w:tcMar>
          </w:tcPr>
          <w:p w14:paraId="7C42C88D" w14:textId="77777777" w:rsidR="00E44467" w:rsidRDefault="00E44467" w:rsidP="00680882">
            <w:pPr>
              <w:spacing w:line="360" w:lineRule="auto"/>
              <w:jc w:val="both"/>
              <w:rPr>
                <w:sz w:val="24"/>
                <w:szCs w:val="24"/>
              </w:rPr>
            </w:pPr>
            <w:r>
              <w:rPr>
                <w:sz w:val="24"/>
                <w:szCs w:val="24"/>
              </w:rPr>
              <w:t>Utilise tools and training on time management.</w:t>
            </w:r>
          </w:p>
        </w:tc>
      </w:tr>
      <w:tr w:rsidR="00E44467" w14:paraId="0BDDE6B9" w14:textId="77777777" w:rsidTr="00680882">
        <w:tc>
          <w:tcPr>
            <w:tcW w:w="4514" w:type="dxa"/>
            <w:shd w:val="clear" w:color="auto" w:fill="auto"/>
            <w:tcMar>
              <w:top w:w="100" w:type="dxa"/>
              <w:left w:w="100" w:type="dxa"/>
              <w:bottom w:w="100" w:type="dxa"/>
              <w:right w:w="100" w:type="dxa"/>
            </w:tcMar>
          </w:tcPr>
          <w:p w14:paraId="1C49BA50" w14:textId="77777777" w:rsidR="00E44467" w:rsidRDefault="00E44467" w:rsidP="00680882">
            <w:pPr>
              <w:spacing w:line="360" w:lineRule="auto"/>
              <w:jc w:val="both"/>
              <w:rPr>
                <w:sz w:val="24"/>
                <w:szCs w:val="24"/>
              </w:rPr>
            </w:pPr>
            <w:r>
              <w:rPr>
                <w:sz w:val="24"/>
                <w:szCs w:val="24"/>
              </w:rPr>
              <w:t xml:space="preserve">Arguments and conflicts may arise in a high-stress dining environment. </w:t>
            </w:r>
          </w:p>
        </w:tc>
        <w:tc>
          <w:tcPr>
            <w:tcW w:w="4514" w:type="dxa"/>
            <w:shd w:val="clear" w:color="auto" w:fill="auto"/>
            <w:tcMar>
              <w:top w:w="100" w:type="dxa"/>
              <w:left w:w="100" w:type="dxa"/>
              <w:bottom w:w="100" w:type="dxa"/>
              <w:right w:w="100" w:type="dxa"/>
            </w:tcMar>
          </w:tcPr>
          <w:p w14:paraId="537D6022" w14:textId="77777777" w:rsidR="00E44467" w:rsidRDefault="00E44467" w:rsidP="00680882">
            <w:pPr>
              <w:spacing w:line="360" w:lineRule="auto"/>
              <w:jc w:val="both"/>
              <w:rPr>
                <w:sz w:val="24"/>
                <w:szCs w:val="24"/>
              </w:rPr>
            </w:pPr>
            <w:r>
              <w:rPr>
                <w:sz w:val="24"/>
                <w:szCs w:val="24"/>
              </w:rPr>
              <w:t>Establish clear policies for resolving conflicts and give staff members conflict resolution training.</w:t>
            </w:r>
          </w:p>
        </w:tc>
      </w:tr>
    </w:tbl>
    <w:p w14:paraId="5AE91009" w14:textId="77777777" w:rsidR="00E44467" w:rsidRDefault="00E44467" w:rsidP="00E44467">
      <w:pPr>
        <w:spacing w:line="360" w:lineRule="auto"/>
        <w:jc w:val="both"/>
        <w:rPr>
          <w:sz w:val="24"/>
          <w:szCs w:val="24"/>
        </w:rPr>
      </w:pPr>
    </w:p>
    <w:p w14:paraId="3A191864" w14:textId="77777777" w:rsidR="00E44467" w:rsidRDefault="00E44467" w:rsidP="00E44467">
      <w:pPr>
        <w:pStyle w:val="Heading1"/>
      </w:pPr>
      <w:bookmarkStart w:id="10" w:name="_Toc148735714"/>
      <w:r>
        <w:t>Conclusion</w:t>
      </w:r>
      <w:bookmarkEnd w:id="10"/>
    </w:p>
    <w:p w14:paraId="6FC9761D" w14:textId="77777777" w:rsidR="00E44467" w:rsidRDefault="00E44467" w:rsidP="00E44467">
      <w:pPr>
        <w:spacing w:line="360" w:lineRule="auto"/>
        <w:jc w:val="both"/>
        <w:rPr>
          <w:b/>
          <w:sz w:val="28"/>
          <w:szCs w:val="28"/>
        </w:rPr>
      </w:pPr>
      <w:r>
        <w:rPr>
          <w:sz w:val="24"/>
          <w:szCs w:val="24"/>
        </w:rPr>
        <w:t xml:space="preserve">Future restaurant employees may truly develop their communication, empathy, time management, conflict resolution, and product knowledge skills via practical on-the-job training. Despite providing a solid basis, formal training programs cannot replace real-world on-the-job experience. Formal education combined with real-world experience is the key to success in this fast-paced and demanding industry. </w:t>
      </w:r>
      <w:r>
        <w:br w:type="page"/>
      </w:r>
    </w:p>
    <w:p w14:paraId="1EC522CF" w14:textId="77777777" w:rsidR="00E44467" w:rsidRDefault="00E44467" w:rsidP="00E44467">
      <w:pPr>
        <w:pStyle w:val="Heading1"/>
      </w:pPr>
      <w:bookmarkStart w:id="11" w:name="_Toc148735715"/>
      <w:r>
        <w:lastRenderedPageBreak/>
        <w:t>References</w:t>
      </w:r>
      <w:bookmarkEnd w:id="11"/>
    </w:p>
    <w:p w14:paraId="0BD524D0" w14:textId="77777777" w:rsidR="00E44467" w:rsidRPr="009E0EDF" w:rsidRDefault="00E44467" w:rsidP="00E44467">
      <w:pPr>
        <w:spacing w:line="360" w:lineRule="auto"/>
        <w:jc w:val="both"/>
        <w:rPr>
          <w:sz w:val="24"/>
          <w:szCs w:val="24"/>
        </w:rPr>
      </w:pPr>
      <w:r w:rsidRPr="009E0EDF">
        <w:rPr>
          <w:sz w:val="24"/>
          <w:szCs w:val="24"/>
        </w:rPr>
        <w:t>Cousins, J. (2020) Food and beverage service. 9th ed. London: Hodder Education Group</w:t>
      </w:r>
    </w:p>
    <w:p w14:paraId="0AF1E93A" w14:textId="77777777" w:rsidR="00E44467" w:rsidRPr="009E0EDF" w:rsidRDefault="00E44467" w:rsidP="00E44467">
      <w:pPr>
        <w:spacing w:line="360" w:lineRule="auto"/>
        <w:jc w:val="both"/>
        <w:rPr>
          <w:sz w:val="24"/>
          <w:szCs w:val="24"/>
        </w:rPr>
      </w:pPr>
      <w:r w:rsidRPr="009E0EDF">
        <w:rPr>
          <w:sz w:val="24"/>
          <w:szCs w:val="24"/>
        </w:rPr>
        <w:t xml:space="preserve">Davis, B. et al. (2018) Food and Beverage Management. 6 </w:t>
      </w:r>
      <w:proofErr w:type="spellStart"/>
      <w:r w:rsidRPr="009E0EDF">
        <w:rPr>
          <w:sz w:val="24"/>
          <w:szCs w:val="24"/>
        </w:rPr>
        <w:t>edn</w:t>
      </w:r>
      <w:proofErr w:type="spellEnd"/>
      <w:r w:rsidRPr="009E0EDF">
        <w:rPr>
          <w:sz w:val="24"/>
          <w:szCs w:val="24"/>
        </w:rPr>
        <w:t xml:space="preserve"> London: Routledge.</w:t>
      </w:r>
    </w:p>
    <w:p w14:paraId="7D8D093E" w14:textId="77777777" w:rsidR="00E44467" w:rsidRPr="009E0EDF" w:rsidRDefault="00E44467" w:rsidP="00E44467">
      <w:pPr>
        <w:spacing w:line="360" w:lineRule="auto"/>
        <w:jc w:val="both"/>
        <w:rPr>
          <w:sz w:val="24"/>
          <w:szCs w:val="24"/>
        </w:rPr>
      </w:pPr>
      <w:r w:rsidRPr="009E0EDF">
        <w:rPr>
          <w:sz w:val="24"/>
          <w:szCs w:val="24"/>
        </w:rPr>
        <w:t>Johnston, R. (2012) Service operations management: improving service delivery. 4th ed. Harlow, England: Pearson.</w:t>
      </w:r>
    </w:p>
    <w:p w14:paraId="26A8920D" w14:textId="77777777" w:rsidR="00E44467" w:rsidRPr="009E0EDF" w:rsidRDefault="00E44467" w:rsidP="00E44467">
      <w:pPr>
        <w:spacing w:line="360" w:lineRule="auto"/>
        <w:jc w:val="both"/>
        <w:rPr>
          <w:color w:val="222222"/>
          <w:sz w:val="24"/>
          <w:szCs w:val="24"/>
          <w:shd w:val="clear" w:color="auto" w:fill="FFFFFF"/>
        </w:rPr>
      </w:pPr>
      <w:r w:rsidRPr="009E0EDF">
        <w:rPr>
          <w:color w:val="222222"/>
          <w:sz w:val="24"/>
          <w:szCs w:val="24"/>
          <w:shd w:val="clear" w:color="auto" w:fill="FFFFFF"/>
        </w:rPr>
        <w:t>Lupo, T. and Bellomo, E., 2019. DINESERV along with fuzzy hierarchical TOPSIS to support the best practices observation and service quality improvement in the restaurant context. </w:t>
      </w:r>
      <w:r w:rsidRPr="009E0EDF">
        <w:rPr>
          <w:i/>
          <w:iCs/>
          <w:color w:val="222222"/>
          <w:sz w:val="24"/>
          <w:szCs w:val="24"/>
          <w:shd w:val="clear" w:color="auto" w:fill="FFFFFF"/>
        </w:rPr>
        <w:t>Computers &amp; Industrial Engineering</w:t>
      </w:r>
      <w:r w:rsidRPr="009E0EDF">
        <w:rPr>
          <w:color w:val="222222"/>
          <w:sz w:val="24"/>
          <w:szCs w:val="24"/>
          <w:shd w:val="clear" w:color="auto" w:fill="FFFFFF"/>
        </w:rPr>
        <w:t>, </w:t>
      </w:r>
      <w:r w:rsidRPr="009E0EDF">
        <w:rPr>
          <w:i/>
          <w:iCs/>
          <w:color w:val="222222"/>
          <w:sz w:val="24"/>
          <w:szCs w:val="24"/>
          <w:shd w:val="clear" w:color="auto" w:fill="FFFFFF"/>
        </w:rPr>
        <w:t>137</w:t>
      </w:r>
      <w:r w:rsidRPr="009E0EDF">
        <w:rPr>
          <w:color w:val="222222"/>
          <w:sz w:val="24"/>
          <w:szCs w:val="24"/>
          <w:shd w:val="clear" w:color="auto" w:fill="FFFFFF"/>
        </w:rPr>
        <w:t>, p.106046.</w:t>
      </w:r>
    </w:p>
    <w:p w14:paraId="2BF7C062" w14:textId="77777777" w:rsidR="00E44467" w:rsidRPr="009E0EDF" w:rsidRDefault="00E44467" w:rsidP="00E44467">
      <w:pPr>
        <w:spacing w:line="360" w:lineRule="auto"/>
        <w:jc w:val="both"/>
        <w:rPr>
          <w:color w:val="222222"/>
          <w:sz w:val="24"/>
          <w:szCs w:val="24"/>
          <w:shd w:val="clear" w:color="auto" w:fill="FFFFFF"/>
        </w:rPr>
      </w:pPr>
      <w:r w:rsidRPr="009E0EDF">
        <w:rPr>
          <w:color w:val="222222"/>
          <w:sz w:val="24"/>
          <w:szCs w:val="24"/>
          <w:shd w:val="clear" w:color="auto" w:fill="FFFFFF"/>
        </w:rPr>
        <w:t>Park, S., Lehto, X. and Lehto, M., 2021. Self-service technology kiosk design for restaurants: An QFD application. </w:t>
      </w:r>
      <w:r w:rsidRPr="009E0EDF">
        <w:rPr>
          <w:i/>
          <w:iCs/>
          <w:color w:val="222222"/>
          <w:sz w:val="24"/>
          <w:szCs w:val="24"/>
          <w:shd w:val="clear" w:color="auto" w:fill="FFFFFF"/>
        </w:rPr>
        <w:t>International Journal of Hospitality Management</w:t>
      </w:r>
      <w:r w:rsidRPr="009E0EDF">
        <w:rPr>
          <w:color w:val="222222"/>
          <w:sz w:val="24"/>
          <w:szCs w:val="24"/>
          <w:shd w:val="clear" w:color="auto" w:fill="FFFFFF"/>
        </w:rPr>
        <w:t>, </w:t>
      </w:r>
      <w:r w:rsidRPr="009E0EDF">
        <w:rPr>
          <w:i/>
          <w:iCs/>
          <w:color w:val="222222"/>
          <w:sz w:val="24"/>
          <w:szCs w:val="24"/>
          <w:shd w:val="clear" w:color="auto" w:fill="FFFFFF"/>
        </w:rPr>
        <w:t>92</w:t>
      </w:r>
      <w:r w:rsidRPr="009E0EDF">
        <w:rPr>
          <w:color w:val="222222"/>
          <w:sz w:val="24"/>
          <w:szCs w:val="24"/>
          <w:shd w:val="clear" w:color="auto" w:fill="FFFFFF"/>
        </w:rPr>
        <w:t>, p.102757.</w:t>
      </w:r>
    </w:p>
    <w:p w14:paraId="5A9C4A43" w14:textId="77777777" w:rsidR="00E44467" w:rsidRPr="009E0EDF" w:rsidRDefault="00E44467" w:rsidP="00E44467">
      <w:pPr>
        <w:spacing w:line="360" w:lineRule="auto"/>
        <w:jc w:val="both"/>
        <w:rPr>
          <w:sz w:val="24"/>
          <w:szCs w:val="24"/>
        </w:rPr>
      </w:pPr>
      <w:proofErr w:type="spellStart"/>
      <w:r w:rsidRPr="009E0EDF">
        <w:rPr>
          <w:color w:val="222222"/>
          <w:sz w:val="24"/>
          <w:szCs w:val="24"/>
          <w:shd w:val="clear" w:color="auto" w:fill="FFFFFF"/>
        </w:rPr>
        <w:t>Shimmura</w:t>
      </w:r>
      <w:proofErr w:type="spellEnd"/>
      <w:r w:rsidRPr="009E0EDF">
        <w:rPr>
          <w:color w:val="222222"/>
          <w:sz w:val="24"/>
          <w:szCs w:val="24"/>
          <w:shd w:val="clear" w:color="auto" w:fill="FFFFFF"/>
        </w:rPr>
        <w:t xml:space="preserve">, T., </w:t>
      </w:r>
      <w:proofErr w:type="spellStart"/>
      <w:r w:rsidRPr="009E0EDF">
        <w:rPr>
          <w:color w:val="222222"/>
          <w:sz w:val="24"/>
          <w:szCs w:val="24"/>
          <w:shd w:val="clear" w:color="auto" w:fill="FFFFFF"/>
        </w:rPr>
        <w:t>Ichikari</w:t>
      </w:r>
      <w:proofErr w:type="spellEnd"/>
      <w:r w:rsidRPr="009E0EDF">
        <w:rPr>
          <w:color w:val="222222"/>
          <w:sz w:val="24"/>
          <w:szCs w:val="24"/>
          <w:shd w:val="clear" w:color="auto" w:fill="FFFFFF"/>
        </w:rPr>
        <w:t xml:space="preserve">, R., Okuma, T., Ito, H., Okada, K. and Nonaka, T., 2020. Service robot introduction to a restaurant enhances both </w:t>
      </w:r>
      <w:proofErr w:type="spellStart"/>
      <w:r w:rsidRPr="009E0EDF">
        <w:rPr>
          <w:color w:val="222222"/>
          <w:sz w:val="24"/>
          <w:szCs w:val="24"/>
          <w:shd w:val="clear" w:color="auto" w:fill="FFFFFF"/>
        </w:rPr>
        <w:t>labor</w:t>
      </w:r>
      <w:proofErr w:type="spellEnd"/>
      <w:r w:rsidRPr="009E0EDF">
        <w:rPr>
          <w:color w:val="222222"/>
          <w:sz w:val="24"/>
          <w:szCs w:val="24"/>
          <w:shd w:val="clear" w:color="auto" w:fill="FFFFFF"/>
        </w:rPr>
        <w:t xml:space="preserve"> productivity and service quality. </w:t>
      </w:r>
      <w:r w:rsidRPr="009E0EDF">
        <w:rPr>
          <w:i/>
          <w:iCs/>
          <w:color w:val="222222"/>
          <w:sz w:val="24"/>
          <w:szCs w:val="24"/>
          <w:shd w:val="clear" w:color="auto" w:fill="FFFFFF"/>
        </w:rPr>
        <w:t>Procedia CIRP</w:t>
      </w:r>
      <w:r w:rsidRPr="009E0EDF">
        <w:rPr>
          <w:color w:val="222222"/>
          <w:sz w:val="24"/>
          <w:szCs w:val="24"/>
          <w:shd w:val="clear" w:color="auto" w:fill="FFFFFF"/>
        </w:rPr>
        <w:t>, </w:t>
      </w:r>
      <w:r w:rsidRPr="009E0EDF">
        <w:rPr>
          <w:i/>
          <w:iCs/>
          <w:color w:val="222222"/>
          <w:sz w:val="24"/>
          <w:szCs w:val="24"/>
          <w:shd w:val="clear" w:color="auto" w:fill="FFFFFF"/>
        </w:rPr>
        <w:t>88</w:t>
      </w:r>
      <w:r w:rsidRPr="009E0EDF">
        <w:rPr>
          <w:color w:val="222222"/>
          <w:sz w:val="24"/>
          <w:szCs w:val="24"/>
          <w:shd w:val="clear" w:color="auto" w:fill="FFFFFF"/>
        </w:rPr>
        <w:t>, pp.589-594.</w:t>
      </w:r>
    </w:p>
    <w:p w14:paraId="38D9E44D" w14:textId="77777777" w:rsidR="00E44467" w:rsidRPr="009E0EDF" w:rsidRDefault="00E44467" w:rsidP="00E44467">
      <w:pPr>
        <w:spacing w:line="360" w:lineRule="auto"/>
        <w:jc w:val="both"/>
        <w:rPr>
          <w:color w:val="222222"/>
          <w:sz w:val="24"/>
          <w:szCs w:val="24"/>
          <w:shd w:val="clear" w:color="auto" w:fill="FFFFFF"/>
        </w:rPr>
      </w:pPr>
      <w:r w:rsidRPr="009E0EDF">
        <w:rPr>
          <w:color w:val="222222"/>
          <w:sz w:val="24"/>
          <w:szCs w:val="24"/>
          <w:shd w:val="clear" w:color="auto" w:fill="FFFFFF"/>
        </w:rPr>
        <w:t xml:space="preserve">Tan, T.F. and </w:t>
      </w:r>
      <w:proofErr w:type="spellStart"/>
      <w:r w:rsidRPr="009E0EDF">
        <w:rPr>
          <w:color w:val="222222"/>
          <w:sz w:val="24"/>
          <w:szCs w:val="24"/>
          <w:shd w:val="clear" w:color="auto" w:fill="FFFFFF"/>
        </w:rPr>
        <w:t>Netessine</w:t>
      </w:r>
      <w:proofErr w:type="spellEnd"/>
      <w:r w:rsidRPr="009E0EDF">
        <w:rPr>
          <w:color w:val="222222"/>
          <w:sz w:val="24"/>
          <w:szCs w:val="24"/>
          <w:shd w:val="clear" w:color="auto" w:fill="FFFFFF"/>
        </w:rPr>
        <w:t>, S., 2020. At your service on the table: Impact of tabletop technology on restaurant performance. </w:t>
      </w:r>
      <w:r w:rsidRPr="009E0EDF">
        <w:rPr>
          <w:i/>
          <w:iCs/>
          <w:color w:val="222222"/>
          <w:sz w:val="24"/>
          <w:szCs w:val="24"/>
          <w:shd w:val="clear" w:color="auto" w:fill="FFFFFF"/>
        </w:rPr>
        <w:t>Management Science</w:t>
      </w:r>
      <w:r w:rsidRPr="009E0EDF">
        <w:rPr>
          <w:color w:val="222222"/>
          <w:sz w:val="24"/>
          <w:szCs w:val="24"/>
          <w:shd w:val="clear" w:color="auto" w:fill="FFFFFF"/>
        </w:rPr>
        <w:t>, </w:t>
      </w:r>
      <w:r w:rsidRPr="009E0EDF">
        <w:rPr>
          <w:i/>
          <w:iCs/>
          <w:color w:val="222222"/>
          <w:sz w:val="24"/>
          <w:szCs w:val="24"/>
          <w:shd w:val="clear" w:color="auto" w:fill="FFFFFF"/>
        </w:rPr>
        <w:t>66</w:t>
      </w:r>
      <w:r w:rsidRPr="009E0EDF">
        <w:rPr>
          <w:color w:val="222222"/>
          <w:sz w:val="24"/>
          <w:szCs w:val="24"/>
          <w:shd w:val="clear" w:color="auto" w:fill="FFFFFF"/>
        </w:rPr>
        <w:t>(10), pp.4496-4515.</w:t>
      </w:r>
    </w:p>
    <w:p w14:paraId="1A183065" w14:textId="77777777" w:rsidR="00E44467" w:rsidRPr="0085537F" w:rsidRDefault="00E44467" w:rsidP="00E44467">
      <w:pPr>
        <w:spacing w:line="360" w:lineRule="auto"/>
        <w:jc w:val="both"/>
        <w:rPr>
          <w:bCs/>
          <w:sz w:val="24"/>
          <w:szCs w:val="24"/>
        </w:rPr>
      </w:pPr>
    </w:p>
    <w:p w14:paraId="2D05650A" w14:textId="77777777" w:rsidR="00E44467" w:rsidRDefault="00E44467" w:rsidP="00E44467">
      <w:pPr>
        <w:spacing w:line="360" w:lineRule="auto"/>
        <w:jc w:val="both"/>
        <w:rPr>
          <w:sz w:val="24"/>
          <w:szCs w:val="24"/>
        </w:rPr>
      </w:pPr>
    </w:p>
    <w:p w14:paraId="6946A18B" w14:textId="77777777" w:rsidR="00E66F31" w:rsidRDefault="00E66F31"/>
    <w:sectPr w:rsidR="00E66F31" w:rsidSect="0085537F">
      <w:footerReference w:type="default" r:id="rId6"/>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F609A" w14:textId="77777777" w:rsidR="00E63194" w:rsidRDefault="00E63194">
      <w:pPr>
        <w:spacing w:line="240" w:lineRule="auto"/>
      </w:pPr>
      <w:r>
        <w:separator/>
      </w:r>
    </w:p>
  </w:endnote>
  <w:endnote w:type="continuationSeparator" w:id="0">
    <w:p w14:paraId="22B64084" w14:textId="77777777" w:rsidR="00E63194" w:rsidRDefault="00E6319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3925979"/>
      <w:docPartObj>
        <w:docPartGallery w:val="Page Numbers (Bottom of Page)"/>
        <w:docPartUnique/>
      </w:docPartObj>
    </w:sdtPr>
    <w:sdtEndPr>
      <w:rPr>
        <w:noProof/>
      </w:rPr>
    </w:sdtEndPr>
    <w:sdtContent>
      <w:p w14:paraId="4301FC03" w14:textId="77777777" w:rsidR="00E44467" w:rsidRDefault="00E4446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2DCE97" w14:textId="77777777" w:rsidR="00E44467" w:rsidRDefault="00E444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AA6377" w14:textId="77777777" w:rsidR="00E63194" w:rsidRDefault="00E63194">
      <w:pPr>
        <w:spacing w:line="240" w:lineRule="auto"/>
      </w:pPr>
      <w:r>
        <w:separator/>
      </w:r>
    </w:p>
  </w:footnote>
  <w:footnote w:type="continuationSeparator" w:id="0">
    <w:p w14:paraId="3AA68261" w14:textId="77777777" w:rsidR="00E63194" w:rsidRDefault="00E6319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467"/>
    <w:rsid w:val="000E1427"/>
    <w:rsid w:val="008766CC"/>
    <w:rsid w:val="00E44467"/>
    <w:rsid w:val="00E63194"/>
    <w:rsid w:val="00E66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B5E51"/>
  <w15:chartTrackingRefBased/>
  <w15:docId w15:val="{76A6CC25-E508-4EE3-9EC8-517763F53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467"/>
    <w:pPr>
      <w:spacing w:after="0" w:line="276" w:lineRule="auto"/>
    </w:pPr>
    <w:rPr>
      <w:rFonts w:ascii="Arial" w:eastAsia="Arial" w:hAnsi="Arial" w:cs="Arial"/>
    </w:rPr>
  </w:style>
  <w:style w:type="paragraph" w:styleId="Heading1">
    <w:name w:val="heading 1"/>
    <w:basedOn w:val="Normal"/>
    <w:next w:val="Normal"/>
    <w:link w:val="Heading1Char"/>
    <w:uiPriority w:val="9"/>
    <w:qFormat/>
    <w:rsid w:val="00E44467"/>
    <w:pPr>
      <w:keepNext/>
      <w:keepLines/>
      <w:spacing w:before="280" w:line="480" w:lineRule="auto"/>
      <w:jc w:val="both"/>
      <w:outlineLvl w:val="0"/>
    </w:pPr>
    <w:rPr>
      <w:b/>
      <w:sz w:val="28"/>
      <w:szCs w:val="40"/>
    </w:rPr>
  </w:style>
  <w:style w:type="paragraph" w:styleId="Heading2">
    <w:name w:val="heading 2"/>
    <w:basedOn w:val="Normal"/>
    <w:next w:val="Normal"/>
    <w:link w:val="Heading2Char"/>
    <w:uiPriority w:val="9"/>
    <w:unhideWhenUsed/>
    <w:qFormat/>
    <w:rsid w:val="00E44467"/>
    <w:pPr>
      <w:keepNext/>
      <w:keepLines/>
      <w:spacing w:before="240" w:line="480" w:lineRule="auto"/>
      <w:jc w:val="both"/>
      <w:outlineLvl w:val="1"/>
    </w:pPr>
    <w:rPr>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467"/>
    <w:rPr>
      <w:rFonts w:ascii="Arial" w:eastAsia="Arial" w:hAnsi="Arial" w:cs="Arial"/>
      <w:b/>
      <w:sz w:val="28"/>
      <w:szCs w:val="40"/>
    </w:rPr>
  </w:style>
  <w:style w:type="character" w:customStyle="1" w:styleId="Heading2Char">
    <w:name w:val="Heading 2 Char"/>
    <w:basedOn w:val="DefaultParagraphFont"/>
    <w:link w:val="Heading2"/>
    <w:uiPriority w:val="9"/>
    <w:rsid w:val="00E44467"/>
    <w:rPr>
      <w:rFonts w:ascii="Arial" w:eastAsia="Arial" w:hAnsi="Arial" w:cs="Arial"/>
      <w:b/>
      <w:sz w:val="24"/>
      <w:szCs w:val="32"/>
    </w:rPr>
  </w:style>
  <w:style w:type="table" w:customStyle="1" w:styleId="a">
    <w:name w:val="a"/>
    <w:basedOn w:val="TableNormal"/>
    <w:rsid w:val="00E44467"/>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styleId="Footer">
    <w:name w:val="footer"/>
    <w:basedOn w:val="Normal"/>
    <w:link w:val="FooterChar"/>
    <w:uiPriority w:val="99"/>
    <w:unhideWhenUsed/>
    <w:rsid w:val="00E44467"/>
    <w:pPr>
      <w:tabs>
        <w:tab w:val="center" w:pos="4680"/>
        <w:tab w:val="right" w:pos="9360"/>
      </w:tabs>
      <w:spacing w:line="240" w:lineRule="auto"/>
    </w:pPr>
  </w:style>
  <w:style w:type="character" w:customStyle="1" w:styleId="FooterChar">
    <w:name w:val="Footer Char"/>
    <w:basedOn w:val="DefaultParagraphFont"/>
    <w:link w:val="Footer"/>
    <w:uiPriority w:val="99"/>
    <w:rsid w:val="00E44467"/>
    <w:rPr>
      <w:rFonts w:ascii="Arial" w:eastAsia="Arial" w:hAnsi="Arial" w:cs="Arial"/>
    </w:rPr>
  </w:style>
  <w:style w:type="paragraph" w:styleId="TOCHeading">
    <w:name w:val="TOC Heading"/>
    <w:basedOn w:val="Heading1"/>
    <w:next w:val="Normal"/>
    <w:uiPriority w:val="39"/>
    <w:unhideWhenUsed/>
    <w:qFormat/>
    <w:rsid w:val="00E44467"/>
    <w:pPr>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E44467"/>
    <w:pPr>
      <w:spacing w:after="100"/>
    </w:pPr>
  </w:style>
  <w:style w:type="paragraph" w:styleId="TOC2">
    <w:name w:val="toc 2"/>
    <w:basedOn w:val="Normal"/>
    <w:next w:val="Normal"/>
    <w:autoRedefine/>
    <w:uiPriority w:val="39"/>
    <w:unhideWhenUsed/>
    <w:rsid w:val="00E44467"/>
    <w:pPr>
      <w:spacing w:after="100"/>
      <w:ind w:left="220"/>
    </w:pPr>
  </w:style>
  <w:style w:type="character" w:styleId="Hyperlink">
    <w:name w:val="Hyperlink"/>
    <w:basedOn w:val="DefaultParagraphFont"/>
    <w:uiPriority w:val="99"/>
    <w:unhideWhenUsed/>
    <w:rsid w:val="00E4446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1151</Words>
  <Characters>6561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Modrzejewska;Tudor Radu</dc:creator>
  <cp:keywords/>
  <dc:description/>
  <cp:lastModifiedBy>Klaudia Modrzejewska</cp:lastModifiedBy>
  <cp:revision>3</cp:revision>
  <dcterms:created xsi:type="dcterms:W3CDTF">2023-10-20T19:44:00Z</dcterms:created>
  <dcterms:modified xsi:type="dcterms:W3CDTF">2023-10-20T19:54:00Z</dcterms:modified>
</cp:coreProperties>
</file>