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ABC" w:rsidRDefault="00345ABC" w:rsidP="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2419350" cy="970915"/>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9350" cy="970915"/>
                    </a:xfrm>
                    <a:prstGeom prst="rect">
                      <a:avLst/>
                    </a:prstGeom>
                    <a:noFill/>
                    <a:ln>
                      <a:noFill/>
                    </a:ln>
                  </pic:spPr>
                </pic:pic>
              </a:graphicData>
            </a:graphic>
          </wp:inline>
        </w:drawing>
      </w:r>
    </w:p>
    <w:p w:rsidR="00345ABC" w:rsidRDefault="00345ABC" w:rsidP="00345ABC">
      <w:pPr>
        <w:autoSpaceDE w:val="0"/>
        <w:autoSpaceDN w:val="0"/>
        <w:adjustRightInd w:val="0"/>
        <w:spacing w:after="240" w:line="440" w:lineRule="atLeast"/>
        <w:rPr>
          <w:rFonts w:ascii="Times" w:hAnsi="Times" w:cs="Times"/>
          <w:color w:val="000000"/>
        </w:rPr>
      </w:pPr>
      <w:r>
        <w:rPr>
          <w:rFonts w:ascii="Arial" w:hAnsi="Arial" w:cs="Arial"/>
          <w:b/>
          <w:bCs/>
          <w:color w:val="000000"/>
          <w:sz w:val="37"/>
          <w:szCs w:val="37"/>
        </w:rPr>
        <w:t xml:space="preserve">APPENDIX GA36a </w:t>
      </w:r>
    </w:p>
    <w:p w:rsidR="00345ABC" w:rsidRDefault="00345ABC" w:rsidP="00345ABC">
      <w:pPr>
        <w:autoSpaceDE w:val="0"/>
        <w:autoSpaceDN w:val="0"/>
        <w:adjustRightInd w:val="0"/>
        <w:spacing w:after="240" w:line="620" w:lineRule="atLeast"/>
        <w:rPr>
          <w:rFonts w:ascii="Times" w:hAnsi="Times" w:cs="Times"/>
          <w:color w:val="000000"/>
        </w:rPr>
      </w:pPr>
      <w:r>
        <w:rPr>
          <w:rFonts w:ascii="Arial" w:hAnsi="Arial" w:cs="Arial"/>
          <w:b/>
          <w:bCs/>
          <w:color w:val="000000"/>
          <w:sz w:val="53"/>
          <w:szCs w:val="53"/>
        </w:rPr>
        <w:t xml:space="preserve">LEVEL 4 ASSESSMENT SPECIFICATION </w:t>
      </w:r>
    </w:p>
    <w:p w:rsidR="00345ABC" w:rsidRDefault="00345ABC" w:rsidP="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bl>
      <w:tblPr>
        <w:tblW w:w="9945" w:type="dxa"/>
        <w:tblInd w:w="-118" w:type="dxa"/>
        <w:tblBorders>
          <w:top w:val="nil"/>
          <w:left w:val="nil"/>
          <w:right w:val="nil"/>
        </w:tblBorders>
        <w:tblLayout w:type="fixed"/>
        <w:tblLook w:val="0000" w:firstRow="0" w:lastRow="0" w:firstColumn="0" w:lastColumn="0" w:noHBand="0" w:noVBand="0"/>
      </w:tblPr>
      <w:tblGrid>
        <w:gridCol w:w="2075"/>
        <w:gridCol w:w="3288"/>
        <w:gridCol w:w="2250"/>
        <w:gridCol w:w="2332"/>
      </w:tblGrid>
      <w:tr w:rsidR="00345ABC" w:rsidTr="00345ABC">
        <w:tblPrEx>
          <w:tblCellMar>
            <w:top w:w="0" w:type="dxa"/>
            <w:bottom w:w="0" w:type="dxa"/>
          </w:tblCellMar>
        </w:tblPrEx>
        <w:trPr>
          <w:trHeight w:val="896"/>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Student name: </w:t>
            </w:r>
          </w:p>
        </w:tc>
        <w:tc>
          <w:tcPr>
            <w:tcW w:w="32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color w:val="000000"/>
              </w:rPr>
              <w:t>Beth Jones</w:t>
            </w:r>
          </w:p>
        </w:tc>
        <w:tc>
          <w:tcPr>
            <w:tcW w:w="2250"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Student ID number: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c>
          <w:tcPr>
            <w:tcW w:w="233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color w:val="000000"/>
              </w:rPr>
              <w:t>1800475</w:t>
            </w:r>
          </w:p>
        </w:tc>
      </w:tr>
      <w:tr w:rsidR="00345ABC" w:rsidTr="00345ABC">
        <w:tblPrEx>
          <w:tblBorders>
            <w:top w:val="none" w:sz="0" w:space="0" w:color="auto"/>
          </w:tblBorders>
          <w:tblCellMar>
            <w:top w:w="0" w:type="dxa"/>
            <w:bottom w:w="0" w:type="dxa"/>
          </w:tblCellMar>
        </w:tblPrEx>
        <w:trPr>
          <w:trHeight w:val="448"/>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Programme: </w:t>
            </w:r>
          </w:p>
        </w:tc>
        <w:tc>
          <w:tcPr>
            <w:tcW w:w="0"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BA Primary Education with QTS </w:t>
            </w:r>
          </w:p>
        </w:tc>
      </w:tr>
      <w:tr w:rsidR="00345ABC" w:rsidTr="00345ABC">
        <w:tblPrEx>
          <w:tblBorders>
            <w:top w:val="none" w:sz="0" w:space="0" w:color="auto"/>
          </w:tblBorders>
          <w:tblCellMar>
            <w:top w:w="0" w:type="dxa"/>
            <w:bottom w:w="0" w:type="dxa"/>
          </w:tblCellMar>
        </w:tblPrEx>
        <w:trPr>
          <w:trHeight w:val="672"/>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Module: </w:t>
            </w:r>
          </w:p>
        </w:tc>
        <w:tc>
          <w:tcPr>
            <w:tcW w:w="0"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ESDGC, Science and the wider curriculum </w:t>
            </w:r>
          </w:p>
        </w:tc>
      </w:tr>
      <w:tr w:rsidR="00345ABC" w:rsidTr="00345ABC">
        <w:tblPrEx>
          <w:tblBorders>
            <w:top w:val="none" w:sz="0" w:space="0" w:color="auto"/>
          </w:tblBorders>
          <w:tblCellMar>
            <w:top w:w="0" w:type="dxa"/>
            <w:bottom w:w="0" w:type="dxa"/>
          </w:tblCellMar>
        </w:tblPrEx>
        <w:trPr>
          <w:trHeight w:val="1216"/>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Module code: </w:t>
            </w:r>
          </w:p>
        </w:tc>
        <w:tc>
          <w:tcPr>
            <w:tcW w:w="32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ECAD4006 </w:t>
            </w:r>
          </w:p>
        </w:tc>
        <w:tc>
          <w:tcPr>
            <w:tcW w:w="2250"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Contribution to Overall Module Assessment (%): </w:t>
            </w:r>
          </w:p>
        </w:tc>
        <w:tc>
          <w:tcPr>
            <w:tcW w:w="233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100% </w:t>
            </w:r>
          </w:p>
        </w:tc>
      </w:tr>
      <w:tr w:rsidR="00345ABC" w:rsidTr="00345ABC">
        <w:tblPrEx>
          <w:tblBorders>
            <w:top w:val="none" w:sz="0" w:space="0" w:color="auto"/>
          </w:tblBorders>
          <w:tblCellMar>
            <w:top w:w="0" w:type="dxa"/>
            <w:bottom w:w="0" w:type="dxa"/>
          </w:tblCellMar>
        </w:tblPrEx>
        <w:trPr>
          <w:trHeight w:val="896"/>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Lecturer: </w:t>
            </w:r>
          </w:p>
        </w:tc>
        <w:tc>
          <w:tcPr>
            <w:tcW w:w="32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Sioned V Hughes </w:t>
            </w:r>
          </w:p>
        </w:tc>
        <w:tc>
          <w:tcPr>
            <w:tcW w:w="2250"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Internal Verifier: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c>
          <w:tcPr>
            <w:tcW w:w="233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Sioned V Hughes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r>
      <w:tr w:rsidR="00345ABC" w:rsidTr="00345ABC">
        <w:tblPrEx>
          <w:tblBorders>
            <w:top w:val="none" w:sz="0" w:space="0" w:color="auto"/>
          </w:tblBorders>
          <w:tblCellMar>
            <w:top w:w="0" w:type="dxa"/>
            <w:bottom w:w="0" w:type="dxa"/>
          </w:tblCellMar>
        </w:tblPrEx>
        <w:trPr>
          <w:trHeight w:val="1632"/>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Assignment Title: </w:t>
            </w:r>
          </w:p>
        </w:tc>
        <w:tc>
          <w:tcPr>
            <w:tcW w:w="32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00" w:lineRule="atLeast"/>
              <w:rPr>
                <w:rFonts w:ascii="Times" w:hAnsi="Times" w:cs="Times"/>
                <w:color w:val="000000"/>
              </w:rPr>
            </w:pPr>
            <w:r>
              <w:rPr>
                <w:rFonts w:ascii="Times" w:hAnsi="Times" w:cs="Times"/>
                <w:color w:val="000000"/>
                <w:sz w:val="26"/>
                <w:szCs w:val="26"/>
              </w:rPr>
              <w:t xml:space="preserve">Following your visit to the National Botanic Garden of Wales or a similar setting, prepare a suitable </w:t>
            </w:r>
            <w:r>
              <w:rPr>
                <w:rFonts w:ascii="Times" w:hAnsi="Times" w:cs="Times"/>
                <w:b/>
                <w:bCs/>
                <w:color w:val="000000"/>
                <w:sz w:val="26"/>
                <w:szCs w:val="26"/>
              </w:rPr>
              <w:t xml:space="preserve">resource </w:t>
            </w:r>
            <w:r>
              <w:rPr>
                <w:rFonts w:ascii="Times" w:hAnsi="Times" w:cs="Times"/>
                <w:color w:val="000000"/>
                <w:sz w:val="26"/>
                <w:szCs w:val="26"/>
              </w:rPr>
              <w:t xml:space="preserve">and </w:t>
            </w:r>
            <w:r>
              <w:rPr>
                <w:rFonts w:ascii="Times" w:hAnsi="Times" w:cs="Times"/>
                <w:b/>
                <w:bCs/>
                <w:color w:val="000000"/>
                <w:sz w:val="26"/>
                <w:szCs w:val="26"/>
              </w:rPr>
              <w:t xml:space="preserve">explain </w:t>
            </w:r>
            <w:r>
              <w:rPr>
                <w:rFonts w:ascii="Times" w:hAnsi="Times" w:cs="Times"/>
                <w:color w:val="000000"/>
                <w:sz w:val="26"/>
                <w:szCs w:val="26"/>
              </w:rPr>
              <w:t xml:space="preserve">how you would use the resource to support </w:t>
            </w:r>
            <w:r>
              <w:rPr>
                <w:rFonts w:ascii="Times" w:hAnsi="Times" w:cs="Times"/>
                <w:color w:val="000000"/>
                <w:sz w:val="26"/>
                <w:szCs w:val="26"/>
              </w:rPr>
              <w:lastRenderedPageBreak/>
              <w:t xml:space="preserve">identified aspects of the delivery of Science, ESDGC and the wider curriculum. </w:t>
            </w:r>
          </w:p>
        </w:tc>
        <w:tc>
          <w:tcPr>
            <w:tcW w:w="2250"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lastRenderedPageBreak/>
              <w:t xml:space="preserve">Word count (or equivalent): </w:t>
            </w:r>
          </w:p>
        </w:tc>
        <w:tc>
          <w:tcPr>
            <w:tcW w:w="233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Equivalent to 3000 words </w:t>
            </w:r>
          </w:p>
        </w:tc>
      </w:tr>
      <w:tr w:rsidR="00345ABC" w:rsidTr="00345ABC">
        <w:tblPrEx>
          <w:tblBorders>
            <w:top w:val="none" w:sz="0" w:space="0" w:color="auto"/>
          </w:tblBorders>
          <w:tblCellMar>
            <w:top w:w="0" w:type="dxa"/>
            <w:bottom w:w="0" w:type="dxa"/>
          </w:tblCellMar>
        </w:tblPrEx>
        <w:trPr>
          <w:trHeight w:val="1408"/>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Submission deadline: </w:t>
            </w:r>
          </w:p>
        </w:tc>
        <w:tc>
          <w:tcPr>
            <w:tcW w:w="32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23.11.2018 </w:t>
            </w:r>
          </w:p>
        </w:tc>
        <w:tc>
          <w:tcPr>
            <w:tcW w:w="2250"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Return date of provisional marks &amp; written feedback: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449070" cy="13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1397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extent cx="13970" cy="13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c>
          <w:tcPr>
            <w:tcW w:w="233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21.12.2018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r>
      <w:tr w:rsidR="00345ABC" w:rsidTr="00345ABC">
        <w:tblPrEx>
          <w:tblBorders>
            <w:top w:val="none" w:sz="0" w:space="0" w:color="auto"/>
          </w:tblBorders>
          <w:tblCellMar>
            <w:top w:w="0" w:type="dxa"/>
            <w:bottom w:w="0" w:type="dxa"/>
          </w:tblCellMar>
        </w:tblPrEx>
        <w:trPr>
          <w:trHeight w:val="2944"/>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Submission method: </w:t>
            </w:r>
          </w:p>
        </w:tc>
        <w:tc>
          <w:tcPr>
            <w:tcW w:w="0"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All written assessments, where practical and possible, must be submitted via </w:t>
            </w:r>
            <w:proofErr w:type="spellStart"/>
            <w:r>
              <w:rPr>
                <w:rFonts w:ascii="Arial" w:hAnsi="Arial" w:cs="Arial"/>
                <w:color w:val="000000"/>
                <w:sz w:val="29"/>
                <w:szCs w:val="29"/>
              </w:rPr>
              <w:t>Turnitin</w:t>
            </w:r>
            <w:proofErr w:type="spellEnd"/>
            <w:r>
              <w:rPr>
                <w:rFonts w:ascii="Arial" w:hAnsi="Arial" w:cs="Arial"/>
                <w:color w:val="000000"/>
                <w:sz w:val="29"/>
                <w:szCs w:val="29"/>
              </w:rPr>
              <w:t xml:space="preserve"> unless otherwise instructed by the Lecturer. (Please DO NOT put this assessment specification into </w:t>
            </w:r>
            <w:proofErr w:type="spellStart"/>
            <w:r>
              <w:rPr>
                <w:rFonts w:ascii="Arial" w:hAnsi="Arial" w:cs="Arial"/>
                <w:color w:val="000000"/>
                <w:sz w:val="29"/>
                <w:szCs w:val="29"/>
              </w:rPr>
              <w:t>Turnitin</w:t>
            </w:r>
            <w:proofErr w:type="spellEnd"/>
            <w:r>
              <w:rPr>
                <w:rFonts w:ascii="Arial" w:hAnsi="Arial" w:cs="Arial"/>
                <w:color w:val="000000"/>
                <w:sz w:val="29"/>
                <w:szCs w:val="29"/>
              </w:rPr>
              <w:t xml:space="preserve"> or it will match many similarities with other students’ submissions.) </w:t>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Alternative submission method (if applicable): </w:t>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Late submission of the assessment will result in a late penalty mark. </w:t>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Penalties for late submission: Up to one week late, maximum mark of 40%. Over one week late, 0%. Only the Extenuating Circumstances Panel may approve a change to submission dates. </w:t>
            </w:r>
          </w:p>
        </w:tc>
      </w:tr>
      <w:tr w:rsidR="00345ABC" w:rsidTr="00345ABC">
        <w:tblPrEx>
          <w:tblCellMar>
            <w:top w:w="0" w:type="dxa"/>
            <w:bottom w:w="0" w:type="dxa"/>
          </w:tblCellMar>
        </w:tblPrEx>
        <w:trPr>
          <w:trHeight w:val="1248"/>
        </w:trPr>
        <w:tc>
          <w:tcPr>
            <w:tcW w:w="2075"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p w:rsidR="00345ABC" w:rsidRDefault="00345ABC">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Academic honesty / referencing: </w:t>
            </w:r>
          </w:p>
          <w:p w:rsidR="00345ABC" w:rsidRDefault="00345ABC">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extent cx="13970" cy="13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r>
              <w:rPr>
                <w:rFonts w:ascii="Times" w:hAnsi="Times" w:cs="Times"/>
                <w:color w:val="000000"/>
              </w:rPr>
              <w:t xml:space="preserve"> </w:t>
            </w:r>
          </w:p>
        </w:tc>
        <w:tc>
          <w:tcPr>
            <w:tcW w:w="0"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345ABC" w:rsidRDefault="00345ABC">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45ABC" w:rsidRDefault="00345ABC" w:rsidP="00345ABC">
      <w:pPr>
        <w:autoSpaceDE w:val="0"/>
        <w:autoSpaceDN w:val="0"/>
        <w:adjustRightInd w:val="0"/>
        <w:spacing w:after="240" w:line="320" w:lineRule="atLeast"/>
        <w:rPr>
          <w:rFonts w:ascii="Times" w:hAnsi="Times" w:cs="Times"/>
          <w:color w:val="000000"/>
        </w:rPr>
      </w:pPr>
      <w:r>
        <w:rPr>
          <w:rFonts w:ascii="Times New Roman" w:hAnsi="Times New Roman" w:cs="Times New Roman"/>
          <w:color w:val="000000"/>
          <w:sz w:val="26"/>
          <w:szCs w:val="26"/>
        </w:rPr>
        <w:t xml:space="preserve">Page </w:t>
      </w:r>
      <w:r>
        <w:rPr>
          <w:rFonts w:ascii="Times" w:hAnsi="Times" w:cs="Times"/>
          <w:b/>
          <w:bCs/>
          <w:color w:val="000000"/>
          <w:sz w:val="26"/>
          <w:szCs w:val="26"/>
        </w:rPr>
        <w:t xml:space="preserve">1 </w:t>
      </w:r>
      <w:r>
        <w:rPr>
          <w:rFonts w:ascii="Times New Roman" w:hAnsi="Times New Roman" w:cs="Times New Roman"/>
          <w:color w:val="000000"/>
          <w:sz w:val="26"/>
          <w:szCs w:val="26"/>
        </w:rPr>
        <w:t xml:space="preserve">of </w:t>
      </w:r>
      <w:r>
        <w:rPr>
          <w:rFonts w:ascii="Times" w:hAnsi="Times" w:cs="Times"/>
          <w:b/>
          <w:bCs/>
          <w:color w:val="000000"/>
          <w:sz w:val="26"/>
          <w:szCs w:val="26"/>
        </w:rPr>
        <w:t xml:space="preserve">10 </w:t>
      </w: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345ABC" w:rsidRDefault="00345ABC" w:rsidP="004145B7">
      <w:pPr>
        <w:autoSpaceDE w:val="0"/>
        <w:autoSpaceDN w:val="0"/>
        <w:adjustRightInd w:val="0"/>
        <w:spacing w:after="240" w:line="300" w:lineRule="atLeast"/>
        <w:rPr>
          <w:rFonts w:ascii="Times" w:hAnsi="Times" w:cs="Times"/>
          <w:i/>
          <w:color w:val="000000"/>
          <w:sz w:val="26"/>
          <w:szCs w:val="26"/>
          <w:u w:val="single"/>
        </w:rPr>
      </w:pPr>
    </w:p>
    <w:p w:rsidR="004145B7" w:rsidRPr="00E238D6" w:rsidRDefault="004145B7" w:rsidP="004145B7">
      <w:pPr>
        <w:autoSpaceDE w:val="0"/>
        <w:autoSpaceDN w:val="0"/>
        <w:adjustRightInd w:val="0"/>
        <w:spacing w:after="240" w:line="300" w:lineRule="atLeast"/>
        <w:rPr>
          <w:rFonts w:ascii="Times" w:hAnsi="Times" w:cs="Times"/>
          <w:i/>
          <w:color w:val="000000"/>
          <w:sz w:val="26"/>
          <w:szCs w:val="26"/>
          <w:u w:val="single"/>
        </w:rPr>
      </w:pPr>
      <w:bookmarkStart w:id="0" w:name="_GoBack"/>
      <w:bookmarkEnd w:id="0"/>
      <w:r w:rsidRPr="00E238D6">
        <w:rPr>
          <w:rFonts w:ascii="Times" w:hAnsi="Times" w:cs="Times"/>
          <w:i/>
          <w:color w:val="000000"/>
          <w:sz w:val="26"/>
          <w:szCs w:val="26"/>
          <w:u w:val="single"/>
        </w:rPr>
        <w:lastRenderedPageBreak/>
        <w:t xml:space="preserve">Following your visit to the National Botanic Garden of Wales or a similar setting, prepare a suitable </w:t>
      </w:r>
      <w:r w:rsidRPr="00E238D6">
        <w:rPr>
          <w:rFonts w:ascii="Times" w:hAnsi="Times" w:cs="Times"/>
          <w:b/>
          <w:bCs/>
          <w:i/>
          <w:color w:val="000000"/>
          <w:sz w:val="26"/>
          <w:szCs w:val="26"/>
          <w:u w:val="single"/>
        </w:rPr>
        <w:t xml:space="preserve">resource </w:t>
      </w:r>
      <w:r w:rsidRPr="00E238D6">
        <w:rPr>
          <w:rFonts w:ascii="Times" w:hAnsi="Times" w:cs="Times"/>
          <w:i/>
          <w:color w:val="000000"/>
          <w:sz w:val="26"/>
          <w:szCs w:val="26"/>
          <w:u w:val="single"/>
        </w:rPr>
        <w:t xml:space="preserve">and </w:t>
      </w:r>
      <w:r w:rsidRPr="00E238D6">
        <w:rPr>
          <w:rFonts w:ascii="Times" w:hAnsi="Times" w:cs="Times"/>
          <w:b/>
          <w:bCs/>
          <w:i/>
          <w:color w:val="000000"/>
          <w:sz w:val="26"/>
          <w:szCs w:val="26"/>
          <w:u w:val="single"/>
        </w:rPr>
        <w:t xml:space="preserve">explain </w:t>
      </w:r>
      <w:r w:rsidRPr="00E238D6">
        <w:rPr>
          <w:rFonts w:ascii="Times" w:hAnsi="Times" w:cs="Times"/>
          <w:i/>
          <w:color w:val="000000"/>
          <w:sz w:val="26"/>
          <w:szCs w:val="26"/>
          <w:u w:val="single"/>
        </w:rPr>
        <w:t xml:space="preserve">how you would use the resource to support identified aspects of the delivery of Science, ESDGC and the wider curriculum. </w:t>
      </w:r>
    </w:p>
    <w:p w:rsidR="00BF51C6" w:rsidRPr="00E84DC4" w:rsidRDefault="004145B7">
      <w:pPr>
        <w:rPr>
          <w:rFonts w:cstheme="minorHAnsi"/>
          <w:color w:val="000000" w:themeColor="text1"/>
        </w:rPr>
      </w:pPr>
      <w:r w:rsidRPr="00E84DC4">
        <w:rPr>
          <w:rFonts w:cstheme="minorHAnsi"/>
          <w:color w:val="000000" w:themeColor="text1"/>
        </w:rPr>
        <w:t>Following my visit to the National Botanical Garden of Wales, I have prepared six lessons</w:t>
      </w:r>
      <w:r w:rsidR="00AF03B5" w:rsidRPr="00E84DC4">
        <w:rPr>
          <w:rFonts w:cstheme="minorHAnsi"/>
          <w:color w:val="000000" w:themeColor="text1"/>
        </w:rPr>
        <w:t xml:space="preserve"> on two themes</w:t>
      </w:r>
      <w:r w:rsidR="00ED5B7E" w:rsidRPr="00E84DC4">
        <w:rPr>
          <w:rFonts w:cstheme="minorHAnsi"/>
          <w:color w:val="000000" w:themeColor="text1"/>
        </w:rPr>
        <w:t>, Seasons for Foundation Phase and Key Stage two.</w:t>
      </w:r>
      <w:r w:rsidRPr="00E84DC4">
        <w:rPr>
          <w:rFonts w:cstheme="minorHAnsi"/>
          <w:color w:val="000000" w:themeColor="text1"/>
        </w:rPr>
        <w:t xml:space="preserve"> </w:t>
      </w:r>
      <w:r w:rsidR="00ED5B7E" w:rsidRPr="00E84DC4">
        <w:rPr>
          <w:rFonts w:cstheme="minorHAnsi"/>
          <w:color w:val="000000" w:themeColor="text1"/>
        </w:rPr>
        <w:t xml:space="preserve">In each phase of learning, there will be one science lesson. </w:t>
      </w:r>
      <w:r w:rsidR="00DA67DA" w:rsidRPr="00E84DC4">
        <w:rPr>
          <w:rFonts w:cstheme="minorHAnsi"/>
          <w:color w:val="000000" w:themeColor="text1"/>
        </w:rPr>
        <w:t xml:space="preserve">ESDGC themes </w:t>
      </w:r>
      <w:r w:rsidR="00EF63FA" w:rsidRPr="00E84DC4">
        <w:rPr>
          <w:rFonts w:cstheme="minorHAnsi"/>
          <w:color w:val="000000" w:themeColor="text1"/>
        </w:rPr>
        <w:t xml:space="preserve">will </w:t>
      </w:r>
      <w:r w:rsidR="00DA67DA" w:rsidRPr="00E84DC4">
        <w:rPr>
          <w:rFonts w:cstheme="minorHAnsi"/>
          <w:color w:val="000000" w:themeColor="text1"/>
        </w:rPr>
        <w:t>promote a sustainable development and global citize</w:t>
      </w:r>
      <w:r w:rsidR="00EF63FA" w:rsidRPr="00E84DC4">
        <w:rPr>
          <w:rFonts w:cstheme="minorHAnsi"/>
          <w:color w:val="000000" w:themeColor="text1"/>
        </w:rPr>
        <w:t xml:space="preserve">nship will run through each of the six lessons planned both </w:t>
      </w:r>
      <w:r w:rsidR="00ED5B7E" w:rsidRPr="00E84DC4">
        <w:rPr>
          <w:rFonts w:cstheme="minorHAnsi"/>
          <w:color w:val="000000" w:themeColor="text1"/>
        </w:rPr>
        <w:t xml:space="preserve">phases. </w:t>
      </w:r>
      <w:r w:rsidR="00EF63FA" w:rsidRPr="00E84DC4">
        <w:rPr>
          <w:rFonts w:cstheme="minorHAnsi"/>
          <w:color w:val="000000" w:themeColor="text1"/>
        </w:rPr>
        <w:t xml:space="preserve">The Foundation Phase will reach the seven areas of learning and </w:t>
      </w:r>
      <w:r w:rsidR="0070241C" w:rsidRPr="00E84DC4">
        <w:rPr>
          <w:rFonts w:cstheme="minorHAnsi"/>
          <w:color w:val="000000" w:themeColor="text1"/>
        </w:rPr>
        <w:t xml:space="preserve">Key Stage two will reach the national curriculum. </w:t>
      </w:r>
    </w:p>
    <w:p w:rsidR="00BF51C6" w:rsidRPr="00E84DC4" w:rsidRDefault="00BF51C6">
      <w:pPr>
        <w:rPr>
          <w:rFonts w:cstheme="minorHAnsi"/>
          <w:color w:val="767171" w:themeColor="background2" w:themeShade="80"/>
        </w:rPr>
      </w:pPr>
    </w:p>
    <w:p w:rsidR="0089361F" w:rsidRPr="00E84DC4" w:rsidRDefault="006F76AD" w:rsidP="003601B4">
      <w:pPr>
        <w:rPr>
          <w:rFonts w:cstheme="minorHAnsi"/>
          <w:color w:val="767171" w:themeColor="background2" w:themeShade="80"/>
        </w:rPr>
      </w:pPr>
      <w:r w:rsidRPr="00E84DC4">
        <w:rPr>
          <w:rFonts w:cstheme="minorHAnsi"/>
          <w:color w:val="000000" w:themeColor="text1"/>
        </w:rPr>
        <w:t>ESDGC stands for ‘Education for Sustainable Development and Global Citizenship’ and contains the seven different themes that are promoted within schools and during lessons which will help prepare young people for their future in the 21</w:t>
      </w:r>
      <w:r w:rsidRPr="00E84DC4">
        <w:rPr>
          <w:rFonts w:cstheme="minorHAnsi"/>
          <w:color w:val="000000" w:themeColor="text1"/>
          <w:vertAlign w:val="superscript"/>
        </w:rPr>
        <w:t>st</w:t>
      </w:r>
      <w:r w:rsidRPr="00E84DC4">
        <w:rPr>
          <w:rFonts w:cstheme="minorHAnsi"/>
          <w:color w:val="000000" w:themeColor="text1"/>
        </w:rPr>
        <w:t xml:space="preserve"> century. In every school, it should be expected that ESDGC is not seen as something that is confined to the classroom but rather a whole attitude that everyone holds</w:t>
      </w:r>
      <w:r w:rsidR="00577217" w:rsidRPr="00E84DC4">
        <w:rPr>
          <w:rFonts w:cstheme="minorHAnsi"/>
          <w:color w:val="000000" w:themeColor="text1"/>
        </w:rPr>
        <w:t xml:space="preserve"> within the school.</w:t>
      </w:r>
      <w:r w:rsidR="000A6B59" w:rsidRPr="00E84DC4">
        <w:rPr>
          <w:rFonts w:cstheme="minorHAnsi"/>
          <w:color w:val="000000" w:themeColor="text1"/>
        </w:rPr>
        <w:t xml:space="preserve"> </w:t>
      </w:r>
      <w:r w:rsidR="001E05C1" w:rsidRPr="00E84DC4">
        <w:rPr>
          <w:rFonts w:cstheme="minorHAnsi"/>
          <w:b/>
          <w:color w:val="000000" w:themeColor="text1"/>
        </w:rPr>
        <w:t xml:space="preserve">The Welsh Government </w:t>
      </w:r>
      <w:r w:rsidR="00A83803" w:rsidRPr="00E84DC4">
        <w:rPr>
          <w:rFonts w:cstheme="minorHAnsi"/>
          <w:b/>
          <w:color w:val="000000" w:themeColor="text1"/>
        </w:rPr>
        <w:t>(July 2008)</w:t>
      </w:r>
      <w:r w:rsidR="00A83803" w:rsidRPr="00E84DC4">
        <w:rPr>
          <w:rFonts w:cstheme="minorHAnsi"/>
          <w:color w:val="000000" w:themeColor="text1"/>
        </w:rPr>
        <w:t xml:space="preserve"> suggests that ESDGC ‘recognises that the world is unjust and unequal, but that it can be shaped and changed by the attitudes, values and behaviour of the behaviour of the people who populate it’</w:t>
      </w:r>
      <w:r w:rsidR="00F47627" w:rsidRPr="00E84DC4">
        <w:rPr>
          <w:rFonts w:cstheme="minorHAnsi"/>
          <w:color w:val="000000" w:themeColor="text1"/>
        </w:rPr>
        <w:t>.</w:t>
      </w:r>
      <w:r w:rsidR="00835185" w:rsidRPr="00E84DC4">
        <w:rPr>
          <w:rFonts w:cstheme="minorHAnsi"/>
          <w:color w:val="000000" w:themeColor="text1"/>
        </w:rPr>
        <w:t xml:space="preserve"> </w:t>
      </w:r>
      <w:r w:rsidR="00835185" w:rsidRPr="00E84DC4">
        <w:rPr>
          <w:rFonts w:cstheme="minorHAnsi"/>
          <w:b/>
          <w:color w:val="000000" w:themeColor="text1"/>
        </w:rPr>
        <w:t>The Welsh government (July 2008)</w:t>
      </w:r>
      <w:r w:rsidR="00835185" w:rsidRPr="00E84DC4">
        <w:rPr>
          <w:rFonts w:cstheme="minorHAnsi"/>
          <w:color w:val="000000" w:themeColor="text1"/>
        </w:rPr>
        <w:t xml:space="preserve"> strongly advocates the idea that ESDGC is a positive idea that should be</w:t>
      </w:r>
      <w:r w:rsidR="00E84DC4" w:rsidRPr="00E84DC4">
        <w:rPr>
          <w:rFonts w:cstheme="minorHAnsi"/>
          <w:color w:val="000000" w:themeColor="text1"/>
        </w:rPr>
        <w:t xml:space="preserve"> enforced throughout the school. </w:t>
      </w:r>
      <w:r w:rsidR="00E84DC4" w:rsidRPr="00A23718">
        <w:rPr>
          <w:rFonts w:cstheme="minorHAnsi"/>
          <w:color w:val="000000" w:themeColor="text1"/>
        </w:rPr>
        <w:t>The document</w:t>
      </w:r>
      <w:r w:rsidR="00DD6EA0" w:rsidRPr="00A23718">
        <w:rPr>
          <w:rFonts w:cstheme="minorHAnsi"/>
          <w:color w:val="000000" w:themeColor="text1"/>
        </w:rPr>
        <w:t xml:space="preserve"> was published in 2008 to guide schools into ga</w:t>
      </w:r>
      <w:r w:rsidR="00A23718">
        <w:rPr>
          <w:rFonts w:cstheme="minorHAnsi"/>
          <w:color w:val="000000" w:themeColor="text1"/>
        </w:rPr>
        <w:t xml:space="preserve">ining a ESDGC whole school ethos. </w:t>
      </w:r>
      <w:r w:rsidR="00835185" w:rsidRPr="00A23718">
        <w:rPr>
          <w:rFonts w:cstheme="minorHAnsi"/>
          <w:color w:val="000000" w:themeColor="text1"/>
        </w:rPr>
        <w:t xml:space="preserve">The seven themes that ESDGC promotes include: The Natural Environment, Consumption and Waste, Climate Change, Wealth and Poverty, Identity and Culture, Choices and Decisions and Health. </w:t>
      </w:r>
    </w:p>
    <w:p w:rsidR="00F7549E" w:rsidRPr="00A23718" w:rsidRDefault="00835185" w:rsidP="003601B4">
      <w:pPr>
        <w:rPr>
          <w:rFonts w:cstheme="minorHAnsi"/>
          <w:color w:val="000000" w:themeColor="text1"/>
        </w:rPr>
      </w:pPr>
      <w:r w:rsidRPr="00A23718">
        <w:rPr>
          <w:rFonts w:cstheme="minorHAnsi"/>
          <w:color w:val="000000" w:themeColor="text1"/>
        </w:rPr>
        <w:t>E</w:t>
      </w:r>
      <w:r w:rsidR="00A23718" w:rsidRPr="00A23718">
        <w:rPr>
          <w:rFonts w:cstheme="minorHAnsi"/>
          <w:color w:val="000000" w:themeColor="text1"/>
        </w:rPr>
        <w:t xml:space="preserve">ach of the </w:t>
      </w:r>
      <w:r w:rsidR="00414F7E" w:rsidRPr="00A23718">
        <w:rPr>
          <w:rFonts w:cstheme="minorHAnsi"/>
          <w:color w:val="000000" w:themeColor="text1"/>
        </w:rPr>
        <w:t>the</w:t>
      </w:r>
      <w:r w:rsidR="009623D2" w:rsidRPr="00A23718">
        <w:rPr>
          <w:rFonts w:cstheme="minorHAnsi"/>
          <w:color w:val="000000" w:themeColor="text1"/>
        </w:rPr>
        <w:t>mes can be taken int</w:t>
      </w:r>
      <w:r w:rsidR="00D46085" w:rsidRPr="00A23718">
        <w:rPr>
          <w:rFonts w:cstheme="minorHAnsi"/>
          <w:color w:val="000000" w:themeColor="text1"/>
        </w:rPr>
        <w:t xml:space="preserve">o majority of lessons which is positive as </w:t>
      </w:r>
      <w:r w:rsidR="005E7866" w:rsidRPr="00A23718">
        <w:rPr>
          <w:rFonts w:cstheme="minorHAnsi"/>
          <w:color w:val="000000" w:themeColor="text1"/>
        </w:rPr>
        <w:t>it is promoting all children to gain a wider understanding of their w</w:t>
      </w:r>
      <w:r w:rsidR="00A23718" w:rsidRPr="00A23718">
        <w:rPr>
          <w:rFonts w:cstheme="minorHAnsi"/>
          <w:color w:val="000000" w:themeColor="text1"/>
        </w:rPr>
        <w:t xml:space="preserve">orld </w:t>
      </w:r>
      <w:r w:rsidR="005E7866" w:rsidRPr="00A23718">
        <w:rPr>
          <w:rFonts w:cstheme="minorHAnsi"/>
          <w:color w:val="000000" w:themeColor="text1"/>
        </w:rPr>
        <w:t xml:space="preserve">and </w:t>
      </w:r>
      <w:r w:rsidR="00DD6EA0" w:rsidRPr="00A23718">
        <w:rPr>
          <w:rFonts w:cstheme="minorHAnsi"/>
          <w:color w:val="000000" w:themeColor="text1"/>
        </w:rPr>
        <w:t xml:space="preserve">positive values which they will take with them throughout their life. </w:t>
      </w:r>
    </w:p>
    <w:p w:rsidR="00AD0270" w:rsidRDefault="007274FC" w:rsidP="00D265FC">
      <w:pPr>
        <w:autoSpaceDE w:val="0"/>
        <w:autoSpaceDN w:val="0"/>
        <w:adjustRightInd w:val="0"/>
        <w:spacing w:after="240" w:line="360" w:lineRule="atLeast"/>
        <w:rPr>
          <w:rFonts w:cstheme="minorHAnsi"/>
          <w:color w:val="767171" w:themeColor="background2" w:themeShade="80"/>
        </w:rPr>
      </w:pPr>
      <w:r w:rsidRPr="005E6E16">
        <w:rPr>
          <w:rFonts w:cstheme="minorHAnsi"/>
          <w:color w:val="000000" w:themeColor="text1"/>
        </w:rPr>
        <w:t>ESDGC has developed over the last ten years and the Welsh Government has seen a real need for ESDGC.</w:t>
      </w:r>
      <w:r w:rsidRPr="00E84DC4">
        <w:rPr>
          <w:rFonts w:cstheme="minorHAnsi"/>
          <w:color w:val="767171" w:themeColor="background2" w:themeShade="80"/>
        </w:rPr>
        <w:t xml:space="preserve"> </w:t>
      </w:r>
      <w:r w:rsidR="005E6E16" w:rsidRPr="005E6E16">
        <w:rPr>
          <w:rFonts w:cstheme="minorHAnsi"/>
          <w:color w:val="000000" w:themeColor="text1"/>
        </w:rPr>
        <w:t>I</w:t>
      </w:r>
      <w:r w:rsidR="00630258" w:rsidRPr="005E6E16">
        <w:rPr>
          <w:rFonts w:cstheme="minorHAnsi"/>
          <w:color w:val="000000" w:themeColor="text1"/>
        </w:rPr>
        <w:t xml:space="preserve">n September 2006, </w:t>
      </w:r>
      <w:r w:rsidR="00630258" w:rsidRPr="005E6E16">
        <w:rPr>
          <w:rFonts w:cstheme="minorHAnsi"/>
          <w:i/>
          <w:color w:val="000000" w:themeColor="text1"/>
        </w:rPr>
        <w:t>‘</w:t>
      </w:r>
      <w:r w:rsidR="00717A14" w:rsidRPr="005E6E16">
        <w:rPr>
          <w:rFonts w:cstheme="minorHAnsi"/>
          <w:i/>
          <w:color w:val="000000" w:themeColor="text1"/>
        </w:rPr>
        <w:t>ESDGC A Strategy for A</w:t>
      </w:r>
      <w:r w:rsidR="00630258" w:rsidRPr="005E6E16">
        <w:rPr>
          <w:rFonts w:cstheme="minorHAnsi"/>
          <w:i/>
          <w:color w:val="000000" w:themeColor="text1"/>
        </w:rPr>
        <w:t>ction’</w:t>
      </w:r>
      <w:r w:rsidR="00630258" w:rsidRPr="005E6E16">
        <w:rPr>
          <w:rFonts w:cstheme="minorHAnsi"/>
          <w:color w:val="000000" w:themeColor="text1"/>
        </w:rPr>
        <w:t xml:space="preserve"> was published b</w:t>
      </w:r>
      <w:r w:rsidR="00717A14" w:rsidRPr="005E6E16">
        <w:rPr>
          <w:rFonts w:cstheme="minorHAnsi"/>
          <w:color w:val="000000" w:themeColor="text1"/>
        </w:rPr>
        <w:t xml:space="preserve">y the </w:t>
      </w:r>
      <w:r w:rsidR="00717A14" w:rsidRPr="005E6E16">
        <w:rPr>
          <w:rFonts w:cstheme="minorHAnsi"/>
          <w:b/>
          <w:color w:val="000000" w:themeColor="text1"/>
        </w:rPr>
        <w:t>Welsh Assembly Government (2006)</w:t>
      </w:r>
      <w:r w:rsidR="00717A14" w:rsidRPr="005E6E16">
        <w:rPr>
          <w:rFonts w:cstheme="minorHAnsi"/>
          <w:color w:val="000000" w:themeColor="text1"/>
        </w:rPr>
        <w:t xml:space="preserve"> which suggested that ESDGC is essential for education to run smoothly. </w:t>
      </w:r>
      <w:r w:rsidR="00130486" w:rsidRPr="005E6E16">
        <w:rPr>
          <w:rFonts w:cstheme="minorHAnsi"/>
          <w:color w:val="000000" w:themeColor="text1"/>
        </w:rPr>
        <w:t xml:space="preserve">Furthermore, in June 2014, </w:t>
      </w:r>
      <w:r w:rsidR="00312A89" w:rsidRPr="005E6E16">
        <w:rPr>
          <w:rFonts w:cstheme="minorHAnsi"/>
          <w:b/>
          <w:color w:val="000000" w:themeColor="text1"/>
        </w:rPr>
        <w:t>Estyn (2014:3)</w:t>
      </w:r>
      <w:r w:rsidR="00130486" w:rsidRPr="005E6E16">
        <w:rPr>
          <w:rFonts w:cstheme="minorHAnsi"/>
          <w:color w:val="000000" w:themeColor="text1"/>
        </w:rPr>
        <w:t xml:space="preserve"> published ‘</w:t>
      </w:r>
      <w:r w:rsidR="00130486" w:rsidRPr="005E6E16">
        <w:rPr>
          <w:rFonts w:cstheme="minorHAnsi"/>
          <w:i/>
          <w:color w:val="000000" w:themeColor="text1"/>
        </w:rPr>
        <w:t xml:space="preserve">ESDGC: Progress in education for sustainable development and global citizenship’ </w:t>
      </w:r>
      <w:r w:rsidR="005E6E16" w:rsidRPr="005E6E16">
        <w:rPr>
          <w:rFonts w:cstheme="minorHAnsi"/>
          <w:color w:val="000000" w:themeColor="text1"/>
        </w:rPr>
        <w:t xml:space="preserve">which included the progress regarding </w:t>
      </w:r>
      <w:r w:rsidR="00312A89" w:rsidRPr="005E6E16">
        <w:rPr>
          <w:rFonts w:cstheme="minorHAnsi"/>
          <w:color w:val="000000" w:themeColor="text1"/>
        </w:rPr>
        <w:t>ESDGC in primary</w:t>
      </w:r>
      <w:r w:rsidR="005E6E16" w:rsidRPr="005E6E16">
        <w:rPr>
          <w:rFonts w:cstheme="minorHAnsi"/>
          <w:color w:val="000000" w:themeColor="text1"/>
        </w:rPr>
        <w:t xml:space="preserve"> schools</w:t>
      </w:r>
      <w:r w:rsidR="00312A89" w:rsidRPr="005E6E16">
        <w:rPr>
          <w:rFonts w:cstheme="minorHAnsi"/>
          <w:color w:val="000000" w:themeColor="text1"/>
        </w:rPr>
        <w:t xml:space="preserve"> had been made since 2006. It was reported </w:t>
      </w:r>
      <w:r w:rsidR="005E6E16" w:rsidRPr="005E6E16">
        <w:rPr>
          <w:rFonts w:cstheme="minorHAnsi"/>
          <w:color w:val="000000" w:themeColor="text1"/>
        </w:rPr>
        <w:t xml:space="preserve">there was </w:t>
      </w:r>
      <w:r w:rsidR="00312A89" w:rsidRPr="005E6E16">
        <w:rPr>
          <w:rFonts w:cstheme="minorHAnsi"/>
          <w:color w:val="000000" w:themeColor="text1"/>
        </w:rPr>
        <w:t>‘no significant difference between pupils understanding of sustainable development and their understanding of global citizenship’</w:t>
      </w:r>
    </w:p>
    <w:p w:rsidR="00D3249B" w:rsidRPr="005D29CF" w:rsidRDefault="00A23718" w:rsidP="00AE0DF4">
      <w:pPr>
        <w:autoSpaceDE w:val="0"/>
        <w:autoSpaceDN w:val="0"/>
        <w:adjustRightInd w:val="0"/>
        <w:spacing w:after="240" w:line="360" w:lineRule="atLeast"/>
        <w:rPr>
          <w:rFonts w:cstheme="minorHAnsi"/>
          <w:color w:val="767171" w:themeColor="background2" w:themeShade="80"/>
        </w:rPr>
      </w:pPr>
      <w:r w:rsidRPr="005E6E16">
        <w:rPr>
          <w:rFonts w:cstheme="minorHAnsi"/>
          <w:color w:val="000000" w:themeColor="text1"/>
        </w:rPr>
        <w:t xml:space="preserve">Each of my foundation phase lesson </w:t>
      </w:r>
      <w:r w:rsidR="005E6E16" w:rsidRPr="005E6E16">
        <w:rPr>
          <w:rFonts w:cstheme="minorHAnsi"/>
          <w:color w:val="000000" w:themeColor="text1"/>
        </w:rPr>
        <w:t xml:space="preserve">(FPh) </w:t>
      </w:r>
      <w:r w:rsidRPr="005E6E16">
        <w:rPr>
          <w:rFonts w:cstheme="minorHAnsi"/>
          <w:color w:val="000000" w:themeColor="text1"/>
        </w:rPr>
        <w:t xml:space="preserve">plans all centre around the theme of seasons. </w:t>
      </w:r>
      <w:r w:rsidR="005E6E16" w:rsidRPr="005E6E16">
        <w:rPr>
          <w:rFonts w:cstheme="minorHAnsi"/>
          <w:color w:val="000000" w:themeColor="text1"/>
        </w:rPr>
        <w:t xml:space="preserve">It’s </w:t>
      </w:r>
      <w:r w:rsidRPr="005E6E16">
        <w:rPr>
          <w:rFonts w:cstheme="minorHAnsi"/>
          <w:color w:val="000000" w:themeColor="text1"/>
        </w:rPr>
        <w:t xml:space="preserve">vital that children in the </w:t>
      </w:r>
      <w:r w:rsidR="005E6E16" w:rsidRPr="005E6E16">
        <w:rPr>
          <w:rFonts w:cstheme="minorHAnsi"/>
          <w:color w:val="000000" w:themeColor="text1"/>
        </w:rPr>
        <w:t xml:space="preserve">FPh </w:t>
      </w:r>
      <w:r w:rsidRPr="005E6E16">
        <w:rPr>
          <w:rFonts w:cstheme="minorHAnsi"/>
          <w:color w:val="000000" w:themeColor="text1"/>
        </w:rPr>
        <w:t xml:space="preserve">are taught </w:t>
      </w:r>
      <w:r w:rsidR="005E6E16" w:rsidRPr="005E6E16">
        <w:rPr>
          <w:rFonts w:cstheme="minorHAnsi"/>
          <w:color w:val="000000" w:themeColor="text1"/>
        </w:rPr>
        <w:t xml:space="preserve">the </w:t>
      </w:r>
      <w:r w:rsidRPr="005E6E16">
        <w:rPr>
          <w:rFonts w:cstheme="minorHAnsi"/>
          <w:color w:val="000000" w:themeColor="text1"/>
        </w:rPr>
        <w:t xml:space="preserve">seasons of the year as it helps them to understand how our world changes and </w:t>
      </w:r>
      <w:r w:rsidR="005E6E16" w:rsidRPr="005E6E16">
        <w:rPr>
          <w:rFonts w:cstheme="minorHAnsi"/>
          <w:color w:val="000000" w:themeColor="text1"/>
        </w:rPr>
        <w:t>the idea of time.</w:t>
      </w:r>
      <w:r w:rsidR="005E6E16">
        <w:rPr>
          <w:rFonts w:cstheme="minorHAnsi"/>
          <w:color w:val="767171" w:themeColor="background2" w:themeShade="80"/>
        </w:rPr>
        <w:t xml:space="preserve"> </w:t>
      </w:r>
      <w:r w:rsidR="005E6E16" w:rsidRPr="005E6E16">
        <w:rPr>
          <w:rFonts w:cstheme="minorHAnsi"/>
          <w:color w:val="000000" w:themeColor="text1"/>
        </w:rPr>
        <w:t>My first</w:t>
      </w:r>
      <w:r w:rsidR="005D131B" w:rsidRPr="005E6E16">
        <w:rPr>
          <w:rFonts w:cstheme="minorHAnsi"/>
          <w:color w:val="000000" w:themeColor="text1"/>
        </w:rPr>
        <w:t xml:space="preserve"> </w:t>
      </w:r>
      <w:r w:rsidR="005E6E16" w:rsidRPr="005E6E16">
        <w:rPr>
          <w:rFonts w:cstheme="minorHAnsi"/>
          <w:color w:val="000000" w:themeColor="text1"/>
        </w:rPr>
        <w:t>FPh</w:t>
      </w:r>
      <w:r w:rsidR="005D131B" w:rsidRPr="005E6E16">
        <w:rPr>
          <w:rFonts w:cstheme="minorHAnsi"/>
          <w:color w:val="000000" w:themeColor="text1"/>
        </w:rPr>
        <w:t xml:space="preserve"> lesson aims t</w:t>
      </w:r>
      <w:r w:rsidR="005E6E16" w:rsidRPr="005E6E16">
        <w:rPr>
          <w:rFonts w:cstheme="minorHAnsi"/>
          <w:color w:val="000000" w:themeColor="text1"/>
        </w:rPr>
        <w:t>o introduce the children to the months of</w:t>
      </w:r>
      <w:r w:rsidR="005D131B" w:rsidRPr="005E6E16">
        <w:rPr>
          <w:rFonts w:cstheme="minorHAnsi"/>
          <w:color w:val="000000" w:themeColor="text1"/>
        </w:rPr>
        <w:t xml:space="preserve"> the year, days of the week and the different weather conditions. </w:t>
      </w:r>
      <w:r w:rsidR="00EA6D74" w:rsidRPr="005D29CF">
        <w:rPr>
          <w:rFonts w:cstheme="minorHAnsi"/>
          <w:color w:val="000000" w:themeColor="text1"/>
        </w:rPr>
        <w:t>It is important for the children to learn about the seasons becau</w:t>
      </w:r>
      <w:r w:rsidR="005D29CF" w:rsidRPr="005D29CF">
        <w:rPr>
          <w:rFonts w:cstheme="minorHAnsi"/>
          <w:color w:val="000000" w:themeColor="text1"/>
        </w:rPr>
        <w:t xml:space="preserve">se it helps them understand </w:t>
      </w:r>
      <w:r w:rsidR="00EA6D74" w:rsidRPr="005D29CF">
        <w:rPr>
          <w:rFonts w:cstheme="minorHAnsi"/>
          <w:color w:val="000000" w:themeColor="text1"/>
        </w:rPr>
        <w:t>time and change</w:t>
      </w:r>
      <w:r w:rsidR="005D29CF" w:rsidRPr="00073A69">
        <w:rPr>
          <w:rFonts w:cstheme="minorHAnsi"/>
          <w:color w:val="000000" w:themeColor="text1"/>
        </w:rPr>
        <w:t xml:space="preserve">. </w:t>
      </w:r>
      <w:r w:rsidR="00E865EC" w:rsidRPr="005D29CF">
        <w:rPr>
          <w:rFonts w:cstheme="minorHAnsi"/>
          <w:color w:val="000000" w:themeColor="text1"/>
        </w:rPr>
        <w:t>The seven areas of learning are co</w:t>
      </w:r>
      <w:r w:rsidR="005D29CF" w:rsidRPr="005D29CF">
        <w:rPr>
          <w:rFonts w:cstheme="minorHAnsi"/>
          <w:color w:val="000000" w:themeColor="text1"/>
        </w:rPr>
        <w:t>vered</w:t>
      </w:r>
      <w:r w:rsidR="00743FC2" w:rsidRPr="005D29CF">
        <w:rPr>
          <w:rFonts w:cstheme="minorHAnsi"/>
          <w:color w:val="000000" w:themeColor="text1"/>
        </w:rPr>
        <w:t xml:space="preserve">, including; ‘Creative Development’, </w:t>
      </w:r>
      <w:r w:rsidR="00424987" w:rsidRPr="005D29CF">
        <w:rPr>
          <w:rFonts w:cstheme="minorHAnsi"/>
          <w:color w:val="000000" w:themeColor="text1"/>
        </w:rPr>
        <w:t>‘</w:t>
      </w:r>
      <w:r w:rsidR="00743FC2" w:rsidRPr="005D29CF">
        <w:rPr>
          <w:rFonts w:cstheme="minorHAnsi"/>
          <w:color w:val="000000" w:themeColor="text1"/>
        </w:rPr>
        <w:t>Knowledge and Understanding of the World’</w:t>
      </w:r>
      <w:r w:rsidR="00D77404" w:rsidRPr="005D29CF">
        <w:rPr>
          <w:rFonts w:cstheme="minorHAnsi"/>
          <w:color w:val="000000" w:themeColor="text1"/>
        </w:rPr>
        <w:t>,</w:t>
      </w:r>
      <w:r w:rsidR="00743FC2" w:rsidRPr="005D29CF">
        <w:rPr>
          <w:rFonts w:cstheme="minorHAnsi"/>
          <w:color w:val="000000" w:themeColor="text1"/>
        </w:rPr>
        <w:t xml:space="preserve"> </w:t>
      </w:r>
      <w:r w:rsidR="0035202C" w:rsidRPr="005D29CF">
        <w:rPr>
          <w:rFonts w:cstheme="minorHAnsi"/>
          <w:color w:val="000000" w:themeColor="text1"/>
        </w:rPr>
        <w:t xml:space="preserve">and </w:t>
      </w:r>
      <w:r w:rsidR="00743FC2" w:rsidRPr="005D29CF">
        <w:rPr>
          <w:rFonts w:cstheme="minorHAnsi"/>
          <w:color w:val="000000" w:themeColor="text1"/>
        </w:rPr>
        <w:t xml:space="preserve">‘Personal and Social Development, Well-being and Cultural Diversity’.  ‘Creative Development’ relates to </w:t>
      </w:r>
      <w:r w:rsidR="00743FC2" w:rsidRPr="005D29CF">
        <w:rPr>
          <w:rFonts w:cstheme="minorHAnsi"/>
          <w:color w:val="000000" w:themeColor="text1"/>
        </w:rPr>
        <w:lastRenderedPageBreak/>
        <w:t>the main activity where the children c</w:t>
      </w:r>
      <w:r w:rsidR="005D29CF" w:rsidRPr="005D29CF">
        <w:rPr>
          <w:rFonts w:cstheme="minorHAnsi"/>
          <w:color w:val="000000" w:themeColor="text1"/>
        </w:rPr>
        <w:t>reate their own sensory bottles.</w:t>
      </w:r>
      <w:r w:rsidR="00743FC2" w:rsidRPr="00E84DC4">
        <w:rPr>
          <w:rFonts w:cstheme="minorHAnsi"/>
          <w:color w:val="767171" w:themeColor="background2" w:themeShade="80"/>
        </w:rPr>
        <w:t xml:space="preserve"> </w:t>
      </w:r>
      <w:r w:rsidR="00743FC2" w:rsidRPr="005D29CF">
        <w:rPr>
          <w:rFonts w:cstheme="minorHAnsi"/>
          <w:color w:val="000000" w:themeColor="text1"/>
        </w:rPr>
        <w:t>The sensory bottles allow the children to use their senses to make sense of the world and it can hugely benefit children who have sensory processing disorder.</w:t>
      </w:r>
      <w:r w:rsidR="001B617C" w:rsidRPr="005D29CF">
        <w:rPr>
          <w:rFonts w:cstheme="minorHAnsi"/>
          <w:color w:val="000000" w:themeColor="text1"/>
        </w:rPr>
        <w:t xml:space="preserve"> </w:t>
      </w:r>
      <w:r w:rsidR="00280866" w:rsidRPr="005D29CF">
        <w:rPr>
          <w:rFonts w:cstheme="minorHAnsi"/>
          <w:b/>
          <w:color w:val="000000" w:themeColor="text1"/>
        </w:rPr>
        <w:t xml:space="preserve">Grigg, Russell (2015:249) </w:t>
      </w:r>
      <w:r w:rsidR="00280866" w:rsidRPr="005D29CF">
        <w:rPr>
          <w:rFonts w:cstheme="minorHAnsi"/>
          <w:color w:val="000000" w:themeColor="text1"/>
        </w:rPr>
        <w:t xml:space="preserve">suggested that art has a crucial role to play in “promoting children’s personal and conceptual development”. It benefits the children as they are free to express their ideas, feelings and </w:t>
      </w:r>
      <w:r w:rsidR="00E33538" w:rsidRPr="005D29CF">
        <w:rPr>
          <w:rFonts w:cstheme="minorHAnsi"/>
          <w:color w:val="000000" w:themeColor="text1"/>
        </w:rPr>
        <w:t xml:space="preserve">impulses. </w:t>
      </w:r>
      <w:r w:rsidR="005D29CF">
        <w:rPr>
          <w:rFonts w:cstheme="minorHAnsi"/>
          <w:color w:val="000000" w:themeColor="text1"/>
        </w:rPr>
        <w:t xml:space="preserve">The children will learn about their world by </w:t>
      </w:r>
      <w:r w:rsidR="00575A24" w:rsidRPr="005D29CF">
        <w:rPr>
          <w:rFonts w:cstheme="minorHAnsi"/>
          <w:color w:val="000000" w:themeColor="text1"/>
        </w:rPr>
        <w:t>investigating h</w:t>
      </w:r>
      <w:r w:rsidR="00251AEC" w:rsidRPr="005D29CF">
        <w:rPr>
          <w:rFonts w:cstheme="minorHAnsi"/>
          <w:color w:val="000000" w:themeColor="text1"/>
        </w:rPr>
        <w:t>ow it changes with the weather in the different seasons.</w:t>
      </w:r>
      <w:r w:rsidR="00251AEC" w:rsidRPr="00E84DC4">
        <w:rPr>
          <w:rFonts w:cstheme="minorHAnsi"/>
          <w:color w:val="767171" w:themeColor="background2" w:themeShade="80"/>
        </w:rPr>
        <w:t xml:space="preserve"> </w:t>
      </w:r>
      <w:r w:rsidR="005D29CF" w:rsidRPr="005D29CF">
        <w:rPr>
          <w:rFonts w:cstheme="minorHAnsi"/>
          <w:color w:val="000000" w:themeColor="text1"/>
        </w:rPr>
        <w:t>The children will have opportunities to show curiosity and develop positive attitudes to new experiences.</w:t>
      </w:r>
      <w:r w:rsidR="005D29CF">
        <w:rPr>
          <w:rFonts w:cstheme="minorHAnsi"/>
          <w:color w:val="000000" w:themeColor="text1"/>
        </w:rPr>
        <w:t xml:space="preserve"> Three ESDGC themes are included, they are:</w:t>
      </w:r>
      <w:r w:rsidR="005D29CF">
        <w:rPr>
          <w:rFonts w:cstheme="minorHAnsi"/>
          <w:color w:val="767171" w:themeColor="background2" w:themeShade="80"/>
        </w:rPr>
        <w:t xml:space="preserve"> </w:t>
      </w:r>
      <w:r w:rsidR="005D29CF" w:rsidRPr="005D29CF">
        <w:rPr>
          <w:rFonts w:cstheme="minorHAnsi"/>
          <w:color w:val="000000" w:themeColor="text1"/>
        </w:rPr>
        <w:t>‘</w:t>
      </w:r>
      <w:r w:rsidR="004B442C" w:rsidRPr="005D29CF">
        <w:rPr>
          <w:rFonts w:cstheme="minorHAnsi"/>
          <w:color w:val="000000" w:themeColor="text1"/>
        </w:rPr>
        <w:t>The Natural Environment’, ‘Choices and Decisions’ and ‘Consumption and Waste’.</w:t>
      </w:r>
      <w:r w:rsidR="004B442C" w:rsidRPr="00E84DC4">
        <w:rPr>
          <w:rFonts w:cstheme="minorHAnsi"/>
          <w:color w:val="767171" w:themeColor="background2" w:themeShade="80"/>
        </w:rPr>
        <w:t xml:space="preserve"> </w:t>
      </w:r>
      <w:r w:rsidR="005D29CF" w:rsidRPr="005D29CF">
        <w:rPr>
          <w:rFonts w:cstheme="minorHAnsi"/>
          <w:color w:val="000000" w:themeColor="text1"/>
        </w:rPr>
        <w:t xml:space="preserve">The children will have to begin to choose what materials to use, what will the outcome be if they choose something else. </w:t>
      </w:r>
      <w:r w:rsidR="00EB0060" w:rsidRPr="0011044D">
        <w:rPr>
          <w:rFonts w:cstheme="minorHAnsi"/>
          <w:color w:val="000000" w:themeColor="text1"/>
        </w:rPr>
        <w:t>T</w:t>
      </w:r>
      <w:r w:rsidR="0011044D" w:rsidRPr="0011044D">
        <w:rPr>
          <w:rFonts w:cstheme="minorHAnsi"/>
          <w:color w:val="000000" w:themeColor="text1"/>
        </w:rPr>
        <w:t>his activity will help the children show everyone may have different choices, everyone’s product will be unique.</w:t>
      </w:r>
      <w:r w:rsidR="0011044D">
        <w:rPr>
          <w:rFonts w:cstheme="minorHAnsi"/>
          <w:color w:val="767171" w:themeColor="background2" w:themeShade="80"/>
        </w:rPr>
        <w:t xml:space="preserve"> </w:t>
      </w:r>
      <w:r w:rsidR="00EB0060" w:rsidRPr="0011044D">
        <w:rPr>
          <w:rFonts w:cstheme="minorHAnsi"/>
          <w:color w:val="000000" w:themeColor="text1"/>
        </w:rPr>
        <w:t>The children will be creating their senso</w:t>
      </w:r>
      <w:r w:rsidR="0011044D" w:rsidRPr="0011044D">
        <w:rPr>
          <w:rFonts w:cstheme="minorHAnsi"/>
          <w:color w:val="000000" w:themeColor="text1"/>
        </w:rPr>
        <w:t>ry bottles out of recycles</w:t>
      </w:r>
      <w:r w:rsidR="00EB0060" w:rsidRPr="0011044D">
        <w:rPr>
          <w:rFonts w:cstheme="minorHAnsi"/>
          <w:color w:val="000000" w:themeColor="text1"/>
        </w:rPr>
        <w:t xml:space="preserve"> bottles. This promotes consumption and waste as they will understand that they have to look after the planet by re-using, recycling and reducing their waste.</w:t>
      </w:r>
    </w:p>
    <w:p w:rsidR="00B24F6C" w:rsidRPr="00B345B7" w:rsidRDefault="00D3249B" w:rsidP="00AE0DF4">
      <w:pPr>
        <w:autoSpaceDE w:val="0"/>
        <w:autoSpaceDN w:val="0"/>
        <w:adjustRightInd w:val="0"/>
        <w:spacing w:after="240" w:line="360" w:lineRule="atLeast"/>
        <w:rPr>
          <w:rFonts w:cstheme="minorHAnsi"/>
          <w:color w:val="000000" w:themeColor="text1"/>
        </w:rPr>
      </w:pPr>
      <w:r w:rsidRPr="0011044D">
        <w:rPr>
          <w:rFonts w:cstheme="minorHAnsi"/>
          <w:color w:val="000000" w:themeColor="text1"/>
        </w:rPr>
        <w:t>L</w:t>
      </w:r>
      <w:r w:rsidR="0011044D" w:rsidRPr="0011044D">
        <w:rPr>
          <w:rFonts w:cstheme="minorHAnsi"/>
          <w:color w:val="000000" w:themeColor="text1"/>
        </w:rPr>
        <w:t>esson two of FPh</w:t>
      </w:r>
      <w:r w:rsidR="001C0B72" w:rsidRPr="0011044D">
        <w:rPr>
          <w:rFonts w:cstheme="minorHAnsi"/>
          <w:color w:val="000000" w:themeColor="text1"/>
        </w:rPr>
        <w:t xml:space="preserve">, </w:t>
      </w:r>
      <w:r w:rsidRPr="0011044D">
        <w:rPr>
          <w:rFonts w:cstheme="minorHAnsi"/>
          <w:color w:val="000000" w:themeColor="text1"/>
        </w:rPr>
        <w:t xml:space="preserve">aims to help the children </w:t>
      </w:r>
      <w:r w:rsidR="006B44AF" w:rsidRPr="0011044D">
        <w:rPr>
          <w:rFonts w:cstheme="minorHAnsi"/>
          <w:color w:val="000000" w:themeColor="text1"/>
        </w:rPr>
        <w:t>form simple sente</w:t>
      </w:r>
      <w:r w:rsidR="00212983" w:rsidRPr="0011044D">
        <w:rPr>
          <w:rFonts w:cstheme="minorHAnsi"/>
          <w:color w:val="000000" w:themeColor="text1"/>
        </w:rPr>
        <w:t>nces in Welsh about the weather and clothes.</w:t>
      </w:r>
      <w:r w:rsidR="00212983" w:rsidRPr="00E84DC4">
        <w:rPr>
          <w:rFonts w:cstheme="minorHAnsi"/>
          <w:color w:val="767171" w:themeColor="background2" w:themeShade="80"/>
        </w:rPr>
        <w:t xml:space="preserve"> </w:t>
      </w:r>
      <w:r w:rsidR="001C0B72" w:rsidRPr="0011044D">
        <w:rPr>
          <w:rFonts w:cstheme="minorHAnsi"/>
          <w:color w:val="000000" w:themeColor="text1"/>
        </w:rPr>
        <w:t xml:space="preserve">To begin with, the children will have to sort bilingual flash cards, using their thinking skills on their table altogether. This will help the children become enthusiastic with the next task at hand. </w:t>
      </w:r>
      <w:r w:rsidR="0011044D">
        <w:rPr>
          <w:rFonts w:cstheme="minorHAnsi"/>
          <w:color w:val="000000" w:themeColor="text1"/>
        </w:rPr>
        <w:t xml:space="preserve">The lesson </w:t>
      </w:r>
      <w:r w:rsidR="001C0B72" w:rsidRPr="0011044D">
        <w:rPr>
          <w:rFonts w:cstheme="minorHAnsi"/>
          <w:color w:val="000000" w:themeColor="text1"/>
        </w:rPr>
        <w:t>reaches four of the seven areas of learning for Foundation Phase, they are: ‘Personal and Social Development, Well-being and Cultural Diversity’, ‘Welsh Language Development’, ‘Knowledge and Understanding of the World’ and ‘</w:t>
      </w:r>
      <w:r w:rsidR="001C0B72" w:rsidRPr="0011044D">
        <w:rPr>
          <w:color w:val="000000" w:themeColor="text1"/>
        </w:rPr>
        <w:t xml:space="preserve">Language, Literacy and Communication’. </w:t>
      </w:r>
      <w:r w:rsidR="0011044D" w:rsidRPr="0011044D">
        <w:rPr>
          <w:color w:val="000000" w:themeColor="text1"/>
        </w:rPr>
        <w:t xml:space="preserve">The children will have opportunities </w:t>
      </w:r>
      <w:r w:rsidR="001C0B72" w:rsidRPr="0011044D">
        <w:rPr>
          <w:color w:val="000000" w:themeColor="text1"/>
        </w:rPr>
        <w:t>to solve problems and discuss outcomes and adopt a range of roles</w:t>
      </w:r>
      <w:r w:rsidR="0011044D" w:rsidRPr="0011044D">
        <w:rPr>
          <w:color w:val="000000" w:themeColor="text1"/>
        </w:rPr>
        <w:t xml:space="preserve">. </w:t>
      </w:r>
      <w:r w:rsidR="001C0B72" w:rsidRPr="0011044D">
        <w:rPr>
          <w:color w:val="000000" w:themeColor="text1"/>
        </w:rPr>
        <w:t xml:space="preserve">This is done when the children are using role play, pretending they’re packing for a certain season. </w:t>
      </w:r>
      <w:r w:rsidR="0052668E" w:rsidRPr="0011044D">
        <w:rPr>
          <w:rFonts w:cstheme="minorHAnsi"/>
          <w:b/>
          <w:color w:val="000000" w:themeColor="text1"/>
        </w:rPr>
        <w:t xml:space="preserve">The Welsh Government (January 2008) </w:t>
      </w:r>
      <w:r w:rsidR="0052668E" w:rsidRPr="0011044D">
        <w:rPr>
          <w:rFonts w:cstheme="minorHAnsi"/>
          <w:color w:val="000000" w:themeColor="text1"/>
        </w:rPr>
        <w:t xml:space="preserve">deems that play is a ‘very serious business’ and is crucial for learning. </w:t>
      </w:r>
      <w:r w:rsidR="0052668E" w:rsidRPr="0011044D">
        <w:rPr>
          <w:rFonts w:cstheme="minorHAnsi"/>
          <w:b/>
          <w:color w:val="000000" w:themeColor="text1"/>
        </w:rPr>
        <w:t>The Welsh Government</w:t>
      </w:r>
      <w:r w:rsidR="0052668E" w:rsidRPr="0011044D">
        <w:rPr>
          <w:rFonts w:cstheme="minorHAnsi"/>
          <w:color w:val="000000" w:themeColor="text1"/>
        </w:rPr>
        <w:t xml:space="preserve"> </w:t>
      </w:r>
      <w:r w:rsidR="0052668E" w:rsidRPr="0011044D">
        <w:rPr>
          <w:rFonts w:cstheme="minorHAnsi"/>
          <w:b/>
          <w:color w:val="000000" w:themeColor="text1"/>
        </w:rPr>
        <w:t>(January 2008</w:t>
      </w:r>
      <w:r w:rsidR="0052668E" w:rsidRPr="0011044D">
        <w:rPr>
          <w:rFonts w:cstheme="minorHAnsi"/>
          <w:color w:val="000000" w:themeColor="text1"/>
        </w:rPr>
        <w:t>) also suggest that through play, children learn a plethora of skills and knowledge, they become self-aware and learn the rules of social behaviour which helps intellectual development.</w:t>
      </w:r>
      <w:r w:rsidR="00CB3939" w:rsidRPr="00E84DC4">
        <w:rPr>
          <w:rFonts w:cstheme="minorHAnsi"/>
          <w:color w:val="767171" w:themeColor="background2" w:themeShade="80"/>
        </w:rPr>
        <w:t xml:space="preserve"> </w:t>
      </w:r>
      <w:r w:rsidR="00493FBA" w:rsidRPr="0011044D">
        <w:rPr>
          <w:rFonts w:cstheme="minorHAnsi"/>
          <w:color w:val="000000" w:themeColor="text1"/>
        </w:rPr>
        <w:t>The children will have occasions where they can participate in differently sized groups</w:t>
      </w:r>
      <w:r w:rsidR="00493FBA" w:rsidRPr="00E84DC4">
        <w:rPr>
          <w:rFonts w:cstheme="minorHAnsi"/>
          <w:color w:val="767171" w:themeColor="background2" w:themeShade="80"/>
        </w:rPr>
        <w:t xml:space="preserve"> </w:t>
      </w:r>
      <w:r w:rsidR="00493FBA" w:rsidRPr="0011044D">
        <w:rPr>
          <w:rFonts w:cstheme="minorHAnsi"/>
          <w:color w:val="000000" w:themeColor="text1"/>
        </w:rPr>
        <w:t>and experience a range of stimuli. This will be apparent when the children will sort out the clothes in Welsh</w:t>
      </w:r>
      <w:r w:rsidR="0011044D">
        <w:rPr>
          <w:rFonts w:cstheme="minorHAnsi"/>
          <w:color w:val="000000" w:themeColor="text1"/>
        </w:rPr>
        <w:t xml:space="preserve"> into the different suitcases. The children will start to gain knowledge on their locality by investigating </w:t>
      </w:r>
      <w:r w:rsidR="0011044D" w:rsidRPr="0011044D">
        <w:rPr>
          <w:rFonts w:cstheme="minorHAnsi"/>
          <w:color w:val="000000" w:themeColor="text1"/>
        </w:rPr>
        <w:t>how it changes during the different seasons.</w:t>
      </w:r>
      <w:r w:rsidR="0011044D">
        <w:rPr>
          <w:rFonts w:cstheme="minorHAnsi"/>
          <w:color w:val="000000" w:themeColor="text1"/>
        </w:rPr>
        <w:t xml:space="preserve"> </w:t>
      </w:r>
      <w:r w:rsidR="00BF0702" w:rsidRPr="0011044D">
        <w:rPr>
          <w:rFonts w:cstheme="minorHAnsi"/>
          <w:color w:val="000000" w:themeColor="text1"/>
        </w:rPr>
        <w:t xml:space="preserve">Four ESDGC themes can be applied to this lesson, </w:t>
      </w:r>
      <w:r w:rsidR="0011044D" w:rsidRPr="0011044D">
        <w:rPr>
          <w:rFonts w:cstheme="minorHAnsi"/>
          <w:color w:val="000000" w:themeColor="text1"/>
        </w:rPr>
        <w:t>they</w:t>
      </w:r>
      <w:r w:rsidR="00BF0702" w:rsidRPr="0011044D">
        <w:rPr>
          <w:rFonts w:cstheme="minorHAnsi"/>
          <w:color w:val="000000" w:themeColor="text1"/>
        </w:rPr>
        <w:t xml:space="preserve"> are: Wealth and Poverty, Choices and Decisions, The Natural Environment and Identity and Culture. </w:t>
      </w:r>
      <w:r w:rsidR="0011044D">
        <w:rPr>
          <w:rFonts w:cstheme="minorHAnsi"/>
          <w:color w:val="000000" w:themeColor="text1"/>
        </w:rPr>
        <w:t>The</w:t>
      </w:r>
      <w:r w:rsidR="0013242B" w:rsidRPr="0011044D">
        <w:rPr>
          <w:rFonts w:cstheme="minorHAnsi"/>
          <w:color w:val="000000" w:themeColor="text1"/>
        </w:rPr>
        <w:t xml:space="preserve"> </w:t>
      </w:r>
      <w:r w:rsidR="0011044D" w:rsidRPr="0011044D">
        <w:rPr>
          <w:rFonts w:cstheme="minorHAnsi"/>
          <w:color w:val="000000" w:themeColor="text1"/>
        </w:rPr>
        <w:t xml:space="preserve">children will have </w:t>
      </w:r>
      <w:r w:rsidR="0013242B" w:rsidRPr="0011044D">
        <w:rPr>
          <w:rFonts w:cstheme="minorHAnsi"/>
          <w:color w:val="000000" w:themeColor="text1"/>
        </w:rPr>
        <w:t>opportunities to learn about their native language and where they’</w:t>
      </w:r>
      <w:r w:rsidR="00DB64F5" w:rsidRPr="0011044D">
        <w:rPr>
          <w:rFonts w:cstheme="minorHAnsi"/>
          <w:color w:val="000000" w:themeColor="text1"/>
        </w:rPr>
        <w:t>re from</w:t>
      </w:r>
      <w:r w:rsidR="0011044D">
        <w:rPr>
          <w:rFonts w:cstheme="minorHAnsi"/>
          <w:color w:val="000000" w:themeColor="text1"/>
        </w:rPr>
        <w:t>.</w:t>
      </w:r>
      <w:r w:rsidR="00DB64F5" w:rsidRPr="00E84DC4">
        <w:rPr>
          <w:rFonts w:cstheme="minorHAnsi"/>
          <w:color w:val="767171" w:themeColor="background2" w:themeShade="80"/>
        </w:rPr>
        <w:t xml:space="preserve"> </w:t>
      </w:r>
      <w:r w:rsidR="00714C82" w:rsidRPr="0011044D">
        <w:rPr>
          <w:rFonts w:cstheme="minorHAnsi"/>
          <w:b/>
          <w:color w:val="000000" w:themeColor="text1"/>
        </w:rPr>
        <w:t>Lewis. H (2015</w:t>
      </w:r>
      <w:r w:rsidR="008B0A4F" w:rsidRPr="0011044D">
        <w:rPr>
          <w:rFonts w:cstheme="minorHAnsi"/>
          <w:b/>
          <w:color w:val="000000" w:themeColor="text1"/>
        </w:rPr>
        <w:t>:3</w:t>
      </w:r>
      <w:r w:rsidR="00714C82" w:rsidRPr="0011044D">
        <w:rPr>
          <w:rFonts w:cstheme="minorHAnsi"/>
          <w:b/>
          <w:color w:val="000000" w:themeColor="text1"/>
        </w:rPr>
        <w:t>)</w:t>
      </w:r>
      <w:r w:rsidR="00237480" w:rsidRPr="0011044D">
        <w:rPr>
          <w:rFonts w:cstheme="minorHAnsi"/>
          <w:b/>
          <w:color w:val="000000" w:themeColor="text1"/>
        </w:rPr>
        <w:t xml:space="preserve"> </w:t>
      </w:r>
      <w:r w:rsidR="00237480" w:rsidRPr="0011044D">
        <w:rPr>
          <w:rFonts w:cstheme="minorHAnsi"/>
          <w:color w:val="000000" w:themeColor="text1"/>
        </w:rPr>
        <w:t xml:space="preserve">explained that he wanted to see young people speaking Welsh and seeing it “as an attractive and worthwhile option.” </w:t>
      </w:r>
      <w:r w:rsidR="005F0879" w:rsidRPr="0011044D">
        <w:rPr>
          <w:rFonts w:cstheme="minorHAnsi"/>
          <w:color w:val="000000" w:themeColor="text1"/>
        </w:rPr>
        <w:t xml:space="preserve">The children will gain knowledge of their environment </w:t>
      </w:r>
      <w:r w:rsidR="0011044D" w:rsidRPr="0011044D">
        <w:rPr>
          <w:rFonts w:cstheme="minorHAnsi"/>
          <w:color w:val="000000" w:themeColor="text1"/>
        </w:rPr>
        <w:t xml:space="preserve">by looking at the different weather patterns. </w:t>
      </w:r>
      <w:r w:rsidR="00B367FD" w:rsidRPr="00B345B7">
        <w:rPr>
          <w:rFonts w:cstheme="minorHAnsi"/>
          <w:color w:val="000000" w:themeColor="text1"/>
        </w:rPr>
        <w:t>The children will face ce</w:t>
      </w:r>
      <w:r w:rsidR="0011044D" w:rsidRPr="00B345B7">
        <w:rPr>
          <w:rFonts w:cstheme="minorHAnsi"/>
          <w:color w:val="000000" w:themeColor="text1"/>
        </w:rPr>
        <w:t>r</w:t>
      </w:r>
      <w:r w:rsidR="00B345B7" w:rsidRPr="00B345B7">
        <w:rPr>
          <w:rFonts w:cstheme="minorHAnsi"/>
          <w:color w:val="000000" w:themeColor="text1"/>
        </w:rPr>
        <w:t xml:space="preserve">tain choices and decisions during </w:t>
      </w:r>
      <w:r w:rsidR="0011044D" w:rsidRPr="00B345B7">
        <w:rPr>
          <w:rFonts w:cstheme="minorHAnsi"/>
          <w:color w:val="000000" w:themeColor="text1"/>
        </w:rPr>
        <w:t>t</w:t>
      </w:r>
      <w:r w:rsidR="00B345B7" w:rsidRPr="00B345B7">
        <w:rPr>
          <w:rFonts w:cstheme="minorHAnsi"/>
          <w:color w:val="000000" w:themeColor="text1"/>
        </w:rPr>
        <w:t xml:space="preserve">he flashcard activity. It </w:t>
      </w:r>
      <w:r w:rsidR="00B367FD" w:rsidRPr="00B345B7">
        <w:rPr>
          <w:rFonts w:cstheme="minorHAnsi"/>
          <w:color w:val="000000" w:themeColor="text1"/>
        </w:rPr>
        <w:t xml:space="preserve">will help the children </w:t>
      </w:r>
      <w:r w:rsidR="00B367FD" w:rsidRPr="00B345B7">
        <w:rPr>
          <w:rFonts w:cstheme="minorHAnsi"/>
          <w:color w:val="000000" w:themeColor="text1"/>
        </w:rPr>
        <w:lastRenderedPageBreak/>
        <w:t xml:space="preserve">make their own decisions when working collectively. The clothes that are provided for the </w:t>
      </w:r>
      <w:r w:rsidR="003D46B7" w:rsidRPr="00B345B7">
        <w:rPr>
          <w:rFonts w:cstheme="minorHAnsi"/>
          <w:color w:val="000000" w:themeColor="text1"/>
        </w:rPr>
        <w:t>suitcase activity are bought from a charity shop. The money that goes to the charity shop will help someone less fortunate.</w:t>
      </w:r>
    </w:p>
    <w:p w:rsidR="00662499" w:rsidRPr="0064099D" w:rsidRDefault="0052668E" w:rsidP="00AE0DF4">
      <w:pPr>
        <w:autoSpaceDE w:val="0"/>
        <w:autoSpaceDN w:val="0"/>
        <w:adjustRightInd w:val="0"/>
        <w:spacing w:after="240" w:line="360" w:lineRule="atLeast"/>
        <w:rPr>
          <w:rFonts w:cstheme="minorHAnsi"/>
          <w:color w:val="000000" w:themeColor="text1"/>
        </w:rPr>
      </w:pPr>
      <w:r w:rsidRPr="00B345B7">
        <w:rPr>
          <w:rFonts w:cstheme="minorHAnsi"/>
          <w:color w:val="000000" w:themeColor="text1"/>
        </w:rPr>
        <w:t>The third lesson</w:t>
      </w:r>
      <w:r w:rsidR="00714C82" w:rsidRPr="00B345B7">
        <w:rPr>
          <w:rFonts w:cstheme="minorHAnsi"/>
          <w:color w:val="000000" w:themeColor="text1"/>
        </w:rPr>
        <w:t xml:space="preserve"> aims to </w:t>
      </w:r>
      <w:r w:rsidR="00D23EE9" w:rsidRPr="00B345B7">
        <w:rPr>
          <w:rFonts w:cstheme="minorHAnsi"/>
          <w:color w:val="000000" w:themeColor="text1"/>
        </w:rPr>
        <w:t xml:space="preserve">help the children to understand why and how the leaves change during the autumn and to identify the different colours of </w:t>
      </w:r>
      <w:r w:rsidR="00B345B7" w:rsidRPr="00B345B7">
        <w:rPr>
          <w:rFonts w:cstheme="minorHAnsi"/>
          <w:color w:val="000000" w:themeColor="text1"/>
        </w:rPr>
        <w:t xml:space="preserve">leaves </w:t>
      </w:r>
      <w:r w:rsidR="00D23EE9" w:rsidRPr="00B345B7">
        <w:rPr>
          <w:rFonts w:cstheme="minorHAnsi"/>
          <w:color w:val="000000" w:themeColor="text1"/>
        </w:rPr>
        <w:t>in a scientific way.</w:t>
      </w:r>
      <w:r w:rsidR="00D23EE9" w:rsidRPr="00831E9A">
        <w:rPr>
          <w:rFonts w:cstheme="minorHAnsi"/>
          <w:color w:val="000000" w:themeColor="text1"/>
        </w:rPr>
        <w:t xml:space="preserve"> </w:t>
      </w:r>
      <w:r w:rsidR="00CB0502" w:rsidRPr="00831E9A">
        <w:rPr>
          <w:rFonts w:cstheme="minorHAnsi"/>
          <w:color w:val="000000" w:themeColor="text1"/>
        </w:rPr>
        <w:t xml:space="preserve">By creating a scientific way for the children to experience seasonal changes, will help them learn from doing it themselves. </w:t>
      </w:r>
      <w:r w:rsidR="004B4EFC" w:rsidRPr="00831E9A">
        <w:rPr>
          <w:rFonts w:cstheme="minorHAnsi"/>
          <w:color w:val="000000" w:themeColor="text1"/>
        </w:rPr>
        <w:t>The lesson will take place outdoors in</w:t>
      </w:r>
      <w:r w:rsidR="00F318D2" w:rsidRPr="00831E9A">
        <w:rPr>
          <w:rFonts w:cstheme="minorHAnsi"/>
          <w:color w:val="000000" w:themeColor="text1"/>
        </w:rPr>
        <w:t xml:space="preserve"> the National Gardens of Wales where the children will take part in an autumnal leaf hunt. This will help the children distinguish</w:t>
      </w:r>
      <w:r w:rsidR="00CE378A" w:rsidRPr="00831E9A">
        <w:rPr>
          <w:rFonts w:cstheme="minorHAnsi"/>
          <w:color w:val="000000" w:themeColor="text1"/>
        </w:rPr>
        <w:t xml:space="preserve"> the different colours clearly. </w:t>
      </w:r>
      <w:r w:rsidR="00BE5690" w:rsidRPr="00273D9D">
        <w:rPr>
          <w:rFonts w:cstheme="minorHAnsi"/>
          <w:color w:val="000000" w:themeColor="text1"/>
        </w:rPr>
        <w:t xml:space="preserve">The children will already have knowledge about the different seasons and may have ideas about why and how the leaves change colour, there is an opportunity for them to </w:t>
      </w:r>
      <w:r w:rsidR="00420C71" w:rsidRPr="00273D9D">
        <w:rPr>
          <w:rFonts w:cstheme="minorHAnsi"/>
          <w:color w:val="000000" w:themeColor="text1"/>
        </w:rPr>
        <w:t xml:space="preserve">give their input at the beginning of the lesson. </w:t>
      </w:r>
      <w:r w:rsidR="00662499" w:rsidRPr="00273D9D">
        <w:rPr>
          <w:rFonts w:cstheme="minorHAnsi"/>
          <w:color w:val="000000" w:themeColor="text1"/>
        </w:rPr>
        <w:t xml:space="preserve">Three of the seven areas of learning for the </w:t>
      </w:r>
      <w:r w:rsidR="00273D9D" w:rsidRPr="00273D9D">
        <w:rPr>
          <w:rFonts w:cstheme="minorHAnsi"/>
          <w:color w:val="000000" w:themeColor="text1"/>
        </w:rPr>
        <w:t>FPh</w:t>
      </w:r>
      <w:r w:rsidR="00662499" w:rsidRPr="00273D9D">
        <w:rPr>
          <w:rFonts w:cstheme="minorHAnsi"/>
          <w:color w:val="000000" w:themeColor="text1"/>
        </w:rPr>
        <w:t xml:space="preserve"> are included, they are: ‘Personal and Social Development, Well-being and Cultural Diversity’, ‘Welsh Language Development’ and ‘Knowledge and Understanding of the World’.</w:t>
      </w:r>
      <w:r w:rsidR="00662499" w:rsidRPr="00E84DC4">
        <w:rPr>
          <w:rFonts w:cstheme="minorHAnsi"/>
          <w:color w:val="767171" w:themeColor="background2" w:themeShade="80"/>
        </w:rPr>
        <w:t xml:space="preserve"> </w:t>
      </w:r>
      <w:r w:rsidR="00F879F5" w:rsidRPr="00273D9D">
        <w:rPr>
          <w:rFonts w:cstheme="minorHAnsi"/>
          <w:color w:val="000000" w:themeColor="text1"/>
        </w:rPr>
        <w:t>The children will be asked what ‘sut wyt ti, heddiw?’</w:t>
      </w:r>
      <w:r w:rsidR="00477436" w:rsidRPr="00273D9D">
        <w:rPr>
          <w:rFonts w:cstheme="minorHAnsi"/>
          <w:color w:val="000000" w:themeColor="text1"/>
        </w:rPr>
        <w:t xml:space="preserve">. They will ask and answer questions and show that they understand basic instructions. </w:t>
      </w:r>
      <w:r w:rsidR="007F69FF" w:rsidRPr="00273D9D">
        <w:rPr>
          <w:rFonts w:cstheme="minorHAnsi"/>
          <w:color w:val="000000" w:themeColor="text1"/>
        </w:rPr>
        <w:t>The children will have opportunities to take risks and become confident explorers of their indo</w:t>
      </w:r>
      <w:r w:rsidR="00B86DA0" w:rsidRPr="00273D9D">
        <w:rPr>
          <w:rFonts w:cstheme="minorHAnsi"/>
          <w:color w:val="000000" w:themeColor="text1"/>
        </w:rPr>
        <w:t>or and outdoor environment. They will be taking risks when the children</w:t>
      </w:r>
      <w:r w:rsidR="007F69FF" w:rsidRPr="00273D9D">
        <w:rPr>
          <w:rFonts w:cstheme="minorHAnsi"/>
          <w:color w:val="000000" w:themeColor="text1"/>
        </w:rPr>
        <w:t xml:space="preserve"> </w:t>
      </w:r>
      <w:r w:rsidR="00B86DA0" w:rsidRPr="00273D9D">
        <w:rPr>
          <w:rFonts w:cstheme="minorHAnsi"/>
          <w:color w:val="000000" w:themeColor="text1"/>
        </w:rPr>
        <w:t xml:space="preserve">will follow a </w:t>
      </w:r>
      <w:r w:rsidR="007F69FF" w:rsidRPr="00273D9D">
        <w:rPr>
          <w:rFonts w:cstheme="minorHAnsi"/>
          <w:color w:val="000000" w:themeColor="text1"/>
        </w:rPr>
        <w:t>map of the National Gardens of Wa</w:t>
      </w:r>
      <w:r w:rsidR="00BA65A4" w:rsidRPr="00273D9D">
        <w:rPr>
          <w:rFonts w:cstheme="minorHAnsi"/>
          <w:color w:val="000000" w:themeColor="text1"/>
        </w:rPr>
        <w:t xml:space="preserve">les </w:t>
      </w:r>
      <w:r w:rsidR="0083118C" w:rsidRPr="00273D9D">
        <w:rPr>
          <w:rFonts w:cstheme="minorHAnsi"/>
          <w:color w:val="000000" w:themeColor="text1"/>
        </w:rPr>
        <w:t xml:space="preserve">and find their coloured square and collect their findings on what coloured leave they found in that certain area. </w:t>
      </w:r>
      <w:r w:rsidR="00662499" w:rsidRPr="00273D9D">
        <w:rPr>
          <w:rFonts w:cstheme="minorHAnsi"/>
          <w:color w:val="000000" w:themeColor="text1"/>
        </w:rPr>
        <w:t>Two of the ESDGC themes were reached, they are: ‘The Natural Environment’ and ‘Choices and Decisions’.</w:t>
      </w:r>
      <w:r w:rsidR="00273D9D">
        <w:rPr>
          <w:rFonts w:cstheme="minorHAnsi"/>
          <w:color w:val="767171" w:themeColor="background2" w:themeShade="80"/>
        </w:rPr>
        <w:t xml:space="preserve"> </w:t>
      </w:r>
      <w:r w:rsidR="00273D9D" w:rsidRPr="00273D9D">
        <w:rPr>
          <w:rFonts w:cstheme="minorHAnsi"/>
          <w:color w:val="000000" w:themeColor="text1"/>
        </w:rPr>
        <w:t xml:space="preserve">The children will learn </w:t>
      </w:r>
      <w:r w:rsidR="00662499" w:rsidRPr="00273D9D">
        <w:rPr>
          <w:rFonts w:cstheme="minorHAnsi"/>
          <w:color w:val="000000" w:themeColor="text1"/>
        </w:rPr>
        <w:t>about how our world changes throughout the year. This l</w:t>
      </w:r>
      <w:r w:rsidR="00273D9D" w:rsidRPr="00273D9D">
        <w:rPr>
          <w:rFonts w:cstheme="minorHAnsi"/>
          <w:color w:val="000000" w:themeColor="text1"/>
        </w:rPr>
        <w:t xml:space="preserve">esson will be focused on autumnal leave changing colour. </w:t>
      </w:r>
      <w:r w:rsidR="00662499" w:rsidRPr="0064099D">
        <w:rPr>
          <w:rFonts w:cstheme="minorHAnsi"/>
          <w:color w:val="000000" w:themeColor="text1"/>
        </w:rPr>
        <w:t xml:space="preserve">The children will be faced with choices and decisions that they will have to face. </w:t>
      </w:r>
      <w:r w:rsidR="00A21C77" w:rsidRPr="0064099D">
        <w:rPr>
          <w:rFonts w:cstheme="minorHAnsi"/>
          <w:color w:val="000000" w:themeColor="text1"/>
        </w:rPr>
        <w:t xml:space="preserve">A map will be handed out to the class which will give the </w:t>
      </w:r>
      <w:r w:rsidR="00662499" w:rsidRPr="0064099D">
        <w:rPr>
          <w:rFonts w:cstheme="minorHAnsi"/>
          <w:color w:val="000000" w:themeColor="text1"/>
        </w:rPr>
        <w:t>children choices that they will need to deal with. For example</w:t>
      </w:r>
      <w:r w:rsidR="00A21C77" w:rsidRPr="0064099D">
        <w:rPr>
          <w:rFonts w:cstheme="minorHAnsi"/>
          <w:color w:val="000000" w:themeColor="text1"/>
        </w:rPr>
        <w:t xml:space="preserve">, the children will choose which coloured square to go in first in their groups and </w:t>
      </w:r>
      <w:r w:rsidR="0064099D" w:rsidRPr="0064099D">
        <w:rPr>
          <w:rFonts w:cstheme="minorHAnsi"/>
          <w:color w:val="000000" w:themeColor="text1"/>
        </w:rPr>
        <w:t xml:space="preserve">decide </w:t>
      </w:r>
      <w:r w:rsidR="00A21C77" w:rsidRPr="0064099D">
        <w:rPr>
          <w:rFonts w:cstheme="minorHAnsi"/>
          <w:color w:val="000000" w:themeColor="text1"/>
        </w:rPr>
        <w:t xml:space="preserve">what colour is the leaf. </w:t>
      </w:r>
    </w:p>
    <w:p w:rsidR="00D1041F" w:rsidRPr="00E84DC4" w:rsidRDefault="00C84C46" w:rsidP="00AE0DF4">
      <w:pPr>
        <w:autoSpaceDE w:val="0"/>
        <w:autoSpaceDN w:val="0"/>
        <w:adjustRightInd w:val="0"/>
        <w:spacing w:after="240" w:line="360" w:lineRule="atLeast"/>
        <w:rPr>
          <w:rFonts w:cstheme="minorHAnsi"/>
          <w:b/>
          <w:color w:val="767171" w:themeColor="background2" w:themeShade="80"/>
        </w:rPr>
      </w:pPr>
      <w:r w:rsidRPr="00E84DC4">
        <w:rPr>
          <w:rFonts w:cstheme="minorHAnsi"/>
          <w:color w:val="767171" w:themeColor="background2" w:themeShade="80"/>
        </w:rPr>
        <w:t>T</w:t>
      </w:r>
      <w:r w:rsidRPr="00072F10">
        <w:rPr>
          <w:rFonts w:cstheme="minorHAnsi"/>
          <w:color w:val="000000" w:themeColor="text1"/>
        </w:rPr>
        <w:t xml:space="preserve">he running theme for each of my Key Stage Two lesson plans is </w:t>
      </w:r>
      <w:r w:rsidR="00D1041F" w:rsidRPr="00072F10">
        <w:rPr>
          <w:rFonts w:cstheme="minorHAnsi"/>
          <w:color w:val="000000" w:themeColor="text1"/>
        </w:rPr>
        <w:t>‘</w:t>
      </w:r>
      <w:r w:rsidRPr="00072F10">
        <w:rPr>
          <w:rFonts w:cstheme="minorHAnsi"/>
          <w:color w:val="000000" w:themeColor="text1"/>
        </w:rPr>
        <w:t>Rainforests</w:t>
      </w:r>
      <w:r w:rsidR="00D1041F" w:rsidRPr="00072F10">
        <w:rPr>
          <w:rFonts w:cstheme="minorHAnsi"/>
          <w:color w:val="000000" w:themeColor="text1"/>
        </w:rPr>
        <w:t>’</w:t>
      </w:r>
      <w:r w:rsidRPr="00072F10">
        <w:rPr>
          <w:rFonts w:cstheme="minorHAnsi"/>
          <w:color w:val="000000" w:themeColor="text1"/>
        </w:rPr>
        <w:t>.</w:t>
      </w:r>
      <w:r w:rsidRPr="00E84DC4">
        <w:rPr>
          <w:rFonts w:cstheme="minorHAnsi"/>
          <w:color w:val="767171" w:themeColor="background2" w:themeShade="80"/>
        </w:rPr>
        <w:t xml:space="preserve"> </w:t>
      </w:r>
      <w:r w:rsidR="00D1041F" w:rsidRPr="00072F10">
        <w:rPr>
          <w:rFonts w:cstheme="minorHAnsi"/>
          <w:color w:val="000000" w:themeColor="text1"/>
        </w:rPr>
        <w:t>The aim of teaching ‘Rainforests’ is to cover an extensive range of ESDGC themes and give the children opportunities to gain knowledge and underst</w:t>
      </w:r>
      <w:r w:rsidR="001A7B5B" w:rsidRPr="00072F10">
        <w:rPr>
          <w:rFonts w:cstheme="minorHAnsi"/>
          <w:color w:val="000000" w:themeColor="text1"/>
        </w:rPr>
        <w:t>anding of the world around them and how to take care of it</w:t>
      </w:r>
      <w:r w:rsidR="001A7B5B" w:rsidRPr="006C116F">
        <w:rPr>
          <w:rFonts w:cstheme="minorHAnsi"/>
          <w:color w:val="000000" w:themeColor="text1"/>
        </w:rPr>
        <w:t xml:space="preserve">. </w:t>
      </w:r>
      <w:r w:rsidR="00D1041F" w:rsidRPr="006C116F">
        <w:rPr>
          <w:rFonts w:cstheme="minorHAnsi"/>
          <w:color w:val="000000" w:themeColor="text1"/>
        </w:rPr>
        <w:t xml:space="preserve">To introduce the theme of rainforests in the first lesson, </w:t>
      </w:r>
      <w:r w:rsidR="00E1732E" w:rsidRPr="006C116F">
        <w:rPr>
          <w:rFonts w:cstheme="minorHAnsi"/>
          <w:color w:val="000000" w:themeColor="text1"/>
        </w:rPr>
        <w:t>the aim will be to help the children to label the seven continents on a map</w:t>
      </w:r>
      <w:r w:rsidR="006C116F" w:rsidRPr="006C116F">
        <w:rPr>
          <w:rFonts w:cstheme="minorHAnsi"/>
          <w:color w:val="000000" w:themeColor="text1"/>
        </w:rPr>
        <w:t>. T</w:t>
      </w:r>
      <w:r w:rsidR="00D1041F" w:rsidRPr="006C116F">
        <w:rPr>
          <w:rFonts w:cstheme="minorHAnsi"/>
          <w:color w:val="000000" w:themeColor="text1"/>
        </w:rPr>
        <w:t xml:space="preserve">he children will start enquiring by asking question about the images they see. </w:t>
      </w:r>
      <w:r w:rsidR="000235AA" w:rsidRPr="006C116F">
        <w:rPr>
          <w:rFonts w:cstheme="minorHAnsi"/>
          <w:color w:val="000000" w:themeColor="text1"/>
        </w:rPr>
        <w:t xml:space="preserve">For the main activity, the children will make their own colour poster in their groups using Poplet. By using </w:t>
      </w:r>
      <w:r w:rsidR="00144CEE" w:rsidRPr="006C116F">
        <w:rPr>
          <w:rFonts w:cstheme="minorHAnsi"/>
          <w:color w:val="000000" w:themeColor="text1"/>
        </w:rPr>
        <w:t>iPads,</w:t>
      </w:r>
      <w:r w:rsidR="000235AA" w:rsidRPr="006C116F">
        <w:rPr>
          <w:rFonts w:cstheme="minorHAnsi"/>
          <w:color w:val="000000" w:themeColor="text1"/>
        </w:rPr>
        <w:t xml:space="preserve"> the children will be working collaboratively, this will help them to develop and communicate their ideas in appropriate ways with a developing sense of purpose and audience. </w:t>
      </w:r>
      <w:r w:rsidR="00144CEE" w:rsidRPr="006C116F">
        <w:rPr>
          <w:rFonts w:cstheme="minorHAnsi"/>
          <w:color w:val="000000" w:themeColor="text1"/>
        </w:rPr>
        <w:t xml:space="preserve">ICT is a way for children to engage into the task enthusiastically, </w:t>
      </w:r>
      <w:r w:rsidR="002D5D58" w:rsidRPr="006C116F">
        <w:rPr>
          <w:rFonts w:cstheme="minorHAnsi"/>
          <w:b/>
          <w:color w:val="000000" w:themeColor="text1"/>
        </w:rPr>
        <w:t xml:space="preserve">Rylands T. (no date) </w:t>
      </w:r>
      <w:r w:rsidR="002D5D58" w:rsidRPr="006C116F">
        <w:rPr>
          <w:rFonts w:cstheme="minorHAnsi"/>
          <w:color w:val="000000" w:themeColor="text1"/>
        </w:rPr>
        <w:t>firmly believed that “ICT is about communication more than technology, and that it should be fun</w:t>
      </w:r>
      <w:r w:rsidR="006C116F">
        <w:rPr>
          <w:rFonts w:cstheme="minorHAnsi"/>
          <w:color w:val="000000" w:themeColor="text1"/>
        </w:rPr>
        <w:t>.</w:t>
      </w:r>
      <w:r w:rsidR="002D5D58" w:rsidRPr="00E84DC4">
        <w:rPr>
          <w:rFonts w:cstheme="minorHAnsi"/>
          <w:color w:val="767171" w:themeColor="background2" w:themeShade="80"/>
        </w:rPr>
        <w:t xml:space="preserve"> </w:t>
      </w:r>
      <w:r w:rsidR="00B7281E" w:rsidRPr="006C116F">
        <w:rPr>
          <w:rFonts w:cstheme="minorHAnsi"/>
          <w:color w:val="000000" w:themeColor="text1"/>
        </w:rPr>
        <w:t xml:space="preserve">Geography and </w:t>
      </w:r>
      <w:r w:rsidR="00B7281E" w:rsidRPr="006C116F">
        <w:rPr>
          <w:rFonts w:cstheme="minorHAnsi"/>
          <w:color w:val="000000" w:themeColor="text1"/>
        </w:rPr>
        <w:lastRenderedPageBreak/>
        <w:t>Information and Communication Technology from the National Curriculum are included in this lesson plan.</w:t>
      </w:r>
      <w:r w:rsidR="00B7281E" w:rsidRPr="00E84DC4">
        <w:rPr>
          <w:rFonts w:cstheme="minorHAnsi"/>
          <w:color w:val="767171" w:themeColor="background2" w:themeShade="80"/>
        </w:rPr>
        <w:t xml:space="preserve"> </w:t>
      </w:r>
      <w:r w:rsidR="00B7281E" w:rsidRPr="006C116F">
        <w:rPr>
          <w:rFonts w:cstheme="minorHAnsi"/>
          <w:color w:val="000000" w:themeColor="text1"/>
        </w:rPr>
        <w:t>Geography plays a role in the lesson whereby the children’s task is centered around finding information about certain locations. The children will be identifying and locating places using maps</w:t>
      </w:r>
      <w:r w:rsidR="00146336" w:rsidRPr="006C116F">
        <w:rPr>
          <w:rFonts w:cstheme="minorHAnsi"/>
          <w:color w:val="000000" w:themeColor="text1"/>
        </w:rPr>
        <w:t xml:space="preserve"> and perhaps, asking and answering questions. For example, ‘How have peo</w:t>
      </w:r>
      <w:r w:rsidR="006C116F" w:rsidRPr="006C116F">
        <w:rPr>
          <w:rFonts w:cstheme="minorHAnsi"/>
          <w:color w:val="000000" w:themeColor="text1"/>
        </w:rPr>
        <w:t xml:space="preserve">ple affected this environment?’. </w:t>
      </w:r>
      <w:r w:rsidR="00F445CE" w:rsidRPr="000D4190">
        <w:rPr>
          <w:rFonts w:cstheme="minorHAnsi"/>
          <w:color w:val="000000" w:themeColor="text1"/>
        </w:rPr>
        <w:t xml:space="preserve">The children will find information from a variety of sources for a defined purpose of creating a Poplet poster </w:t>
      </w:r>
      <w:r w:rsidR="002446DB" w:rsidRPr="000D4190">
        <w:rPr>
          <w:rFonts w:cstheme="minorHAnsi"/>
          <w:color w:val="000000" w:themeColor="text1"/>
        </w:rPr>
        <w:t>about their chosen living thing</w:t>
      </w:r>
      <w:r w:rsidR="000D4190">
        <w:rPr>
          <w:rFonts w:cstheme="minorHAnsi"/>
          <w:color w:val="000000" w:themeColor="text1"/>
        </w:rPr>
        <w:t xml:space="preserve">. </w:t>
      </w:r>
      <w:r w:rsidR="000D4190" w:rsidRPr="000D4190">
        <w:rPr>
          <w:rFonts w:cstheme="minorHAnsi"/>
          <w:color w:val="000000" w:themeColor="text1"/>
        </w:rPr>
        <w:t>Five themes of ESDGC are included</w:t>
      </w:r>
      <w:r w:rsidR="009D5946" w:rsidRPr="000D4190">
        <w:rPr>
          <w:rFonts w:cstheme="minorHAnsi"/>
          <w:color w:val="000000" w:themeColor="text1"/>
        </w:rPr>
        <w:t>, they are: ‘The Natural Environment’, ‘Choices and Decisions’, ‘Climate Change’, ‘Health’ and ‘Identity and Culture’.</w:t>
      </w:r>
      <w:r w:rsidR="009D5946" w:rsidRPr="00E84DC4">
        <w:rPr>
          <w:rFonts w:cstheme="minorHAnsi"/>
          <w:color w:val="767171" w:themeColor="background2" w:themeShade="80"/>
        </w:rPr>
        <w:t xml:space="preserve"> </w:t>
      </w:r>
      <w:r w:rsidR="00B15EDE" w:rsidRPr="000D4190">
        <w:rPr>
          <w:rFonts w:cstheme="minorHAnsi"/>
          <w:color w:val="000000" w:themeColor="text1"/>
        </w:rPr>
        <w:t>The rainforests are seen as the lungs of the world, it’s important to know the impact nature has on Earth. All of the class will have opportunities to listen to their peers’ ideas and respond to them. The children can now start to believe that they can make a different in saving the world by recognising the importance to recycle. Many medications are sourced from rainforests which have an impact on millions of people every day. The children will understand that over 90 tribes have been lost in the rainforests, so it is imperative they need to help in any way they can.</w:t>
      </w:r>
      <w:r w:rsidR="006E2C7D" w:rsidRPr="000D4190">
        <w:rPr>
          <w:rFonts w:cstheme="minorHAnsi"/>
          <w:color w:val="000000" w:themeColor="text1"/>
        </w:rPr>
        <w:t xml:space="preserve"> </w:t>
      </w:r>
    </w:p>
    <w:p w:rsidR="00400FCD" w:rsidRPr="00E84DC4" w:rsidRDefault="00400FCD" w:rsidP="00AE0DF4">
      <w:pPr>
        <w:autoSpaceDE w:val="0"/>
        <w:autoSpaceDN w:val="0"/>
        <w:adjustRightInd w:val="0"/>
        <w:spacing w:after="240" w:line="360" w:lineRule="atLeast"/>
        <w:rPr>
          <w:rFonts w:cstheme="minorHAnsi"/>
          <w:color w:val="767171" w:themeColor="background2" w:themeShade="80"/>
        </w:rPr>
      </w:pPr>
      <w:r w:rsidRPr="00FF44F9">
        <w:rPr>
          <w:rFonts w:cstheme="minorHAnsi"/>
          <w:color w:val="000000" w:themeColor="text1"/>
        </w:rPr>
        <w:t xml:space="preserve">The second lesson of ‘Rainforests’ aims to aid the children </w:t>
      </w:r>
      <w:r w:rsidR="00FF44F9" w:rsidRPr="00FF44F9">
        <w:rPr>
          <w:rFonts w:cstheme="minorHAnsi"/>
          <w:color w:val="000000" w:themeColor="text1"/>
        </w:rPr>
        <w:t xml:space="preserve">gain </w:t>
      </w:r>
      <w:r w:rsidRPr="00FF44F9">
        <w:rPr>
          <w:rFonts w:cstheme="minorHAnsi"/>
          <w:color w:val="000000" w:themeColor="text1"/>
        </w:rPr>
        <w:t>understanding and knowledge of what rainforests do for humanity and understand</w:t>
      </w:r>
      <w:r w:rsidR="00577A08" w:rsidRPr="00FF44F9">
        <w:rPr>
          <w:rFonts w:cstheme="minorHAnsi"/>
          <w:color w:val="000000" w:themeColor="text1"/>
        </w:rPr>
        <w:t xml:space="preserve"> the process of photosynthesis. In this science lesson, the children will engage in an experiment that will be led by themselves.</w:t>
      </w:r>
      <w:r w:rsidR="00D23D2A" w:rsidRPr="00FF44F9">
        <w:rPr>
          <w:rFonts w:cstheme="minorHAnsi"/>
          <w:color w:val="000000" w:themeColor="text1"/>
        </w:rPr>
        <w:t xml:space="preserve"> The Canadian Pondweed Bubble experiment will assist the children in concluding that plants give off oxygen. </w:t>
      </w:r>
      <w:r w:rsidR="00172DFD" w:rsidRPr="00FF44F9">
        <w:rPr>
          <w:rFonts w:cstheme="minorHAnsi"/>
          <w:color w:val="000000" w:themeColor="text1"/>
        </w:rPr>
        <w:t xml:space="preserve">The activity sheet will enable the children to be assisted in drawing up their findings from the experiment. </w:t>
      </w:r>
      <w:r w:rsidR="00A248C5" w:rsidRPr="00747BD2">
        <w:rPr>
          <w:rFonts w:cstheme="minorHAnsi"/>
          <w:color w:val="000000" w:themeColor="text1"/>
        </w:rPr>
        <w:t xml:space="preserve">The class will go outside to find their own sample of pondweed. By enabling the children to go outside and find it from their own playground, it helps link it into their own environment. </w:t>
      </w:r>
      <w:r w:rsidR="00874132" w:rsidRPr="00747BD2">
        <w:rPr>
          <w:rFonts w:cstheme="minorHAnsi"/>
          <w:color w:val="000000" w:themeColor="text1"/>
        </w:rPr>
        <w:t>Science from the National Curr</w:t>
      </w:r>
      <w:r w:rsidR="00C22C22" w:rsidRPr="00747BD2">
        <w:rPr>
          <w:rFonts w:cstheme="minorHAnsi"/>
          <w:color w:val="000000" w:themeColor="text1"/>
        </w:rPr>
        <w:t xml:space="preserve">iculum plays a major role in the </w:t>
      </w:r>
      <w:r w:rsidR="00874132" w:rsidRPr="00747BD2">
        <w:rPr>
          <w:rFonts w:cstheme="minorHAnsi"/>
          <w:color w:val="000000" w:themeColor="text1"/>
        </w:rPr>
        <w:t>second lesson. The children will have opportunities to check observations and measurements by repeating them in order to collect reliable data</w:t>
      </w:r>
      <w:r w:rsidR="00747BD2">
        <w:rPr>
          <w:rFonts w:cstheme="minorHAnsi"/>
          <w:color w:val="000000" w:themeColor="text1"/>
        </w:rPr>
        <w:t xml:space="preserve">. </w:t>
      </w:r>
      <w:r w:rsidR="009979C3" w:rsidRPr="00747BD2">
        <w:rPr>
          <w:rFonts w:cstheme="minorHAnsi"/>
          <w:color w:val="000000" w:themeColor="text1"/>
        </w:rPr>
        <w:t xml:space="preserve">This will be represented when the activity sheet is filled out confidently by the class. </w:t>
      </w:r>
      <w:r w:rsidR="009972BC" w:rsidRPr="00747BD2">
        <w:rPr>
          <w:rFonts w:cstheme="minorHAnsi"/>
          <w:color w:val="000000" w:themeColor="text1"/>
        </w:rPr>
        <w:t>Four themes of ESDGC will be</w:t>
      </w:r>
      <w:r w:rsidR="00747BD2" w:rsidRPr="00747BD2">
        <w:rPr>
          <w:rFonts w:cstheme="minorHAnsi"/>
          <w:color w:val="000000" w:themeColor="text1"/>
        </w:rPr>
        <w:t xml:space="preserve"> represented in this lesson</w:t>
      </w:r>
      <w:r w:rsidR="009972BC" w:rsidRPr="00747BD2">
        <w:rPr>
          <w:rFonts w:cstheme="minorHAnsi"/>
          <w:color w:val="000000" w:themeColor="text1"/>
        </w:rPr>
        <w:t xml:space="preserve">, </w:t>
      </w:r>
      <w:r w:rsidR="00882796" w:rsidRPr="00747BD2">
        <w:rPr>
          <w:rFonts w:cstheme="minorHAnsi"/>
          <w:color w:val="000000" w:themeColor="text1"/>
        </w:rPr>
        <w:t>they are: ‘The Natural Environment’, ‘Consumption and Waste’, ‘Choices and Decisions’ and ‘Climate Change’. The children will star</w:t>
      </w:r>
      <w:r w:rsidR="00747BD2" w:rsidRPr="00747BD2">
        <w:rPr>
          <w:rFonts w:cstheme="minorHAnsi"/>
          <w:color w:val="000000" w:themeColor="text1"/>
        </w:rPr>
        <w:t>t caring for the environment by</w:t>
      </w:r>
      <w:r w:rsidR="00882796" w:rsidRPr="00747BD2">
        <w:rPr>
          <w:rFonts w:cstheme="minorHAnsi"/>
          <w:color w:val="000000" w:themeColor="text1"/>
        </w:rPr>
        <w:t xml:space="preserve"> realising the reasons why trees are important to us, they will understand from experiencing themselves, that plants give us oxygen which we need</w:t>
      </w:r>
      <w:r w:rsidR="00747BD2">
        <w:rPr>
          <w:rFonts w:cstheme="minorHAnsi"/>
          <w:color w:val="767171" w:themeColor="background2" w:themeShade="80"/>
        </w:rPr>
        <w:t xml:space="preserve">. </w:t>
      </w:r>
      <w:r w:rsidR="00882796" w:rsidRPr="00747BD2">
        <w:rPr>
          <w:rFonts w:cstheme="minorHAnsi"/>
          <w:color w:val="000000" w:themeColor="text1"/>
        </w:rPr>
        <w:t>The class will start to make their own choices and decisions about considering</w:t>
      </w:r>
      <w:r w:rsidR="001E48BB" w:rsidRPr="00747BD2">
        <w:rPr>
          <w:rFonts w:cstheme="minorHAnsi"/>
          <w:color w:val="000000" w:themeColor="text1"/>
        </w:rPr>
        <w:t xml:space="preserve"> e</w:t>
      </w:r>
      <w:r w:rsidR="00882796" w:rsidRPr="00747BD2">
        <w:rPr>
          <w:rFonts w:cstheme="minorHAnsi"/>
          <w:color w:val="000000" w:themeColor="text1"/>
        </w:rPr>
        <w:t xml:space="preserve">verything they </w:t>
      </w:r>
      <w:r w:rsidR="001E48BB" w:rsidRPr="00747BD2">
        <w:rPr>
          <w:rFonts w:cstheme="minorHAnsi"/>
          <w:color w:val="000000" w:themeColor="text1"/>
        </w:rPr>
        <w:t xml:space="preserve">do and making it eco-friendly. The children will have opportunities to decide for themselves whether deforestation is negative or positive.  By learning about the </w:t>
      </w:r>
      <w:r w:rsidR="00747BD2" w:rsidRPr="00747BD2">
        <w:rPr>
          <w:rFonts w:cstheme="minorHAnsi"/>
          <w:color w:val="000000" w:themeColor="text1"/>
        </w:rPr>
        <w:t xml:space="preserve">destruction </w:t>
      </w:r>
      <w:r w:rsidR="001E48BB" w:rsidRPr="00747BD2">
        <w:rPr>
          <w:rFonts w:cstheme="minorHAnsi"/>
          <w:color w:val="000000" w:themeColor="text1"/>
        </w:rPr>
        <w:t xml:space="preserve">deforestation causes, the children can feel like they can make a change in the world </w:t>
      </w:r>
      <w:r w:rsidR="00D03C90" w:rsidRPr="00747BD2">
        <w:rPr>
          <w:rFonts w:cstheme="minorHAnsi"/>
          <w:color w:val="000000" w:themeColor="text1"/>
        </w:rPr>
        <w:t>with their actions.</w:t>
      </w:r>
      <w:r w:rsidR="00D03C90" w:rsidRPr="00E84DC4">
        <w:rPr>
          <w:rFonts w:cstheme="minorHAnsi"/>
          <w:color w:val="767171" w:themeColor="background2" w:themeShade="80"/>
        </w:rPr>
        <w:t xml:space="preserve"> </w:t>
      </w:r>
      <w:r w:rsidR="001E57B0" w:rsidRPr="00747BD2">
        <w:rPr>
          <w:rFonts w:cstheme="minorHAnsi"/>
          <w:color w:val="000000" w:themeColor="text1"/>
        </w:rPr>
        <w:t>As the children will be using plants from their own environment, this can promote Cwricwlwn Cymreig, the class will start to understand that even plants in their local area – in their school etc. all give us oxygen.</w:t>
      </w:r>
    </w:p>
    <w:p w:rsidR="00B66822" w:rsidRPr="00E84DC4" w:rsidRDefault="00EC3CAF" w:rsidP="00AE0DF4">
      <w:pPr>
        <w:autoSpaceDE w:val="0"/>
        <w:autoSpaceDN w:val="0"/>
        <w:adjustRightInd w:val="0"/>
        <w:spacing w:after="240" w:line="360" w:lineRule="atLeast"/>
        <w:rPr>
          <w:rFonts w:cstheme="minorHAnsi"/>
          <w:color w:val="767171" w:themeColor="background2" w:themeShade="80"/>
        </w:rPr>
      </w:pPr>
      <w:r w:rsidRPr="00747BD2">
        <w:rPr>
          <w:rFonts w:cstheme="minorHAnsi"/>
          <w:color w:val="000000" w:themeColor="text1"/>
        </w:rPr>
        <w:lastRenderedPageBreak/>
        <w:t>My final lesson for Key Stage Two aims to help the children understand that everyone has different opinions</w:t>
      </w:r>
      <w:r w:rsidR="00747BD2">
        <w:rPr>
          <w:rFonts w:cstheme="minorHAnsi"/>
          <w:color w:val="000000" w:themeColor="text1"/>
        </w:rPr>
        <w:t xml:space="preserve">, </w:t>
      </w:r>
      <w:r w:rsidRPr="00E84DC4">
        <w:rPr>
          <w:rFonts w:cstheme="minorHAnsi"/>
          <w:color w:val="767171" w:themeColor="background2" w:themeShade="80"/>
        </w:rPr>
        <w:t>they</w:t>
      </w:r>
      <w:r w:rsidRPr="00747BD2">
        <w:rPr>
          <w:rFonts w:cstheme="minorHAnsi"/>
          <w:color w:val="000000" w:themeColor="text1"/>
        </w:rPr>
        <w:t xml:space="preserve"> will take part in a debate where they can write a rap, poem, song or speech</w:t>
      </w:r>
      <w:r w:rsidR="00B66822" w:rsidRPr="00747BD2">
        <w:rPr>
          <w:rFonts w:cstheme="minorHAnsi"/>
          <w:color w:val="000000" w:themeColor="text1"/>
        </w:rPr>
        <w:t xml:space="preserve"> about the deforestation.</w:t>
      </w:r>
      <w:r w:rsidR="00B66822" w:rsidRPr="00E84DC4">
        <w:rPr>
          <w:rFonts w:cstheme="minorHAnsi"/>
          <w:color w:val="767171" w:themeColor="background2" w:themeShade="80"/>
        </w:rPr>
        <w:t xml:space="preserve"> </w:t>
      </w:r>
      <w:r w:rsidR="00B66822" w:rsidRPr="00747BD2">
        <w:rPr>
          <w:rFonts w:cstheme="minorHAnsi"/>
          <w:color w:val="000000" w:themeColor="text1"/>
        </w:rPr>
        <w:t>This will help the children empathise with the c</w:t>
      </w:r>
      <w:r w:rsidR="00747BD2" w:rsidRPr="00747BD2">
        <w:rPr>
          <w:rFonts w:cstheme="minorHAnsi"/>
          <w:color w:val="000000" w:themeColor="text1"/>
        </w:rPr>
        <w:t xml:space="preserve">haracters and they’ll </w:t>
      </w:r>
      <w:r w:rsidR="00B66822" w:rsidRPr="00747BD2">
        <w:rPr>
          <w:rFonts w:cstheme="minorHAnsi"/>
          <w:color w:val="000000" w:themeColor="text1"/>
        </w:rPr>
        <w:t xml:space="preserve">understand that everyone has different opinions. </w:t>
      </w:r>
      <w:r w:rsidR="000B0AAC" w:rsidRPr="00747BD2">
        <w:rPr>
          <w:rFonts w:cstheme="minorHAnsi"/>
          <w:color w:val="000000" w:themeColor="text1"/>
        </w:rPr>
        <w:t xml:space="preserve">From their previous ‘Rainforest’ themed lessons, the children will comprehend that there are many factors to a rainforest, this will help them to engage in a debate whilst role-playing. Geography plays a </w:t>
      </w:r>
      <w:r w:rsidR="00D052DA" w:rsidRPr="00747BD2">
        <w:rPr>
          <w:rFonts w:cstheme="minorHAnsi"/>
          <w:color w:val="000000" w:themeColor="text1"/>
        </w:rPr>
        <w:t>major role in the third lesson.</w:t>
      </w:r>
      <w:r w:rsidR="00D052DA" w:rsidRPr="00E84DC4">
        <w:rPr>
          <w:rFonts w:cstheme="minorHAnsi"/>
          <w:color w:val="767171" w:themeColor="background2" w:themeShade="80"/>
        </w:rPr>
        <w:t xml:space="preserve"> </w:t>
      </w:r>
      <w:r w:rsidR="00D052DA" w:rsidRPr="00747BD2">
        <w:rPr>
          <w:rFonts w:cstheme="minorHAnsi"/>
          <w:color w:val="000000" w:themeColor="text1"/>
        </w:rPr>
        <w:t xml:space="preserve">There will be occasions whereby the children can observe and ask questions, this will be done when they may want to ask questions to the other characters during the role-play. They can ask and answer questions such as, ‘how </w:t>
      </w:r>
      <w:r w:rsidR="00AD3107" w:rsidRPr="00747BD2">
        <w:rPr>
          <w:rFonts w:cstheme="minorHAnsi"/>
          <w:color w:val="000000" w:themeColor="text1"/>
        </w:rPr>
        <w:t>people’s views differ</w:t>
      </w:r>
      <w:r w:rsidR="00D052DA" w:rsidRPr="00747BD2">
        <w:rPr>
          <w:rFonts w:cstheme="minorHAnsi"/>
          <w:color w:val="000000" w:themeColor="text1"/>
        </w:rPr>
        <w:t xml:space="preserve"> </w:t>
      </w:r>
      <w:r w:rsidR="00AE0270" w:rsidRPr="00747BD2">
        <w:rPr>
          <w:rFonts w:cstheme="minorHAnsi"/>
          <w:color w:val="000000" w:themeColor="text1"/>
        </w:rPr>
        <w:t>a</w:t>
      </w:r>
      <w:r w:rsidR="00D052DA" w:rsidRPr="00747BD2">
        <w:rPr>
          <w:rFonts w:cstheme="minorHAnsi"/>
          <w:color w:val="000000" w:themeColor="text1"/>
        </w:rPr>
        <w:t>bout this geographical issue and what do I think?’</w:t>
      </w:r>
      <w:r w:rsidR="00AD3107" w:rsidRPr="00747BD2">
        <w:rPr>
          <w:rFonts w:cstheme="minorHAnsi"/>
          <w:color w:val="000000" w:themeColor="text1"/>
        </w:rPr>
        <w:t>.</w:t>
      </w:r>
      <w:r w:rsidR="00AD3107" w:rsidRPr="00747BD2">
        <w:rPr>
          <w:rFonts w:cstheme="minorHAnsi"/>
          <w:color w:val="767171" w:themeColor="background2" w:themeShade="80"/>
        </w:rPr>
        <w:t xml:space="preserve"> </w:t>
      </w:r>
      <w:r w:rsidR="00AD3107" w:rsidRPr="00747BD2">
        <w:rPr>
          <w:rFonts w:cstheme="minorHAnsi"/>
          <w:color w:val="000000" w:themeColor="text1"/>
        </w:rPr>
        <w:t>By asking these types of questions, the children will have more of an opportunity to become</w:t>
      </w:r>
      <w:r w:rsidR="00747BD2">
        <w:rPr>
          <w:rFonts w:cstheme="minorHAnsi"/>
          <w:color w:val="000000" w:themeColor="text1"/>
        </w:rPr>
        <w:t xml:space="preserve"> more empathetic with the </w:t>
      </w:r>
      <w:r w:rsidR="00AD3107" w:rsidRPr="00747BD2">
        <w:rPr>
          <w:rFonts w:cstheme="minorHAnsi"/>
          <w:color w:val="000000" w:themeColor="text1"/>
        </w:rPr>
        <w:t>characters.</w:t>
      </w:r>
      <w:r w:rsidR="00AD3107" w:rsidRPr="00E84DC4">
        <w:rPr>
          <w:rFonts w:cstheme="minorHAnsi"/>
          <w:color w:val="767171" w:themeColor="background2" w:themeShade="80"/>
        </w:rPr>
        <w:t xml:space="preserve"> </w:t>
      </w:r>
      <w:r w:rsidR="00B66822" w:rsidRPr="00DD157B">
        <w:rPr>
          <w:rFonts w:cstheme="minorHAnsi"/>
          <w:color w:val="000000" w:themeColor="text1"/>
        </w:rPr>
        <w:t xml:space="preserve">Five ESDGC </w:t>
      </w:r>
      <w:r w:rsidR="00747BD2" w:rsidRPr="00DD157B">
        <w:rPr>
          <w:rFonts w:cstheme="minorHAnsi"/>
          <w:color w:val="000000" w:themeColor="text1"/>
        </w:rPr>
        <w:t xml:space="preserve">themes are </w:t>
      </w:r>
      <w:r w:rsidR="00B66822" w:rsidRPr="00DD157B">
        <w:rPr>
          <w:rFonts w:cstheme="minorHAnsi"/>
          <w:color w:val="000000" w:themeColor="text1"/>
        </w:rPr>
        <w:t>covered in this lesson, they are: ‘Climate Change’, ‘The Natural Environment’, ‘Identity and Culture’, ‘Choices and Decisions’ and ‘Consumption and Waste’. By learning about the devastation that deforestation causes, the children can feel like they can make a change i</w:t>
      </w:r>
      <w:r w:rsidR="00490DEB" w:rsidRPr="00DD157B">
        <w:rPr>
          <w:rFonts w:cstheme="minorHAnsi"/>
          <w:color w:val="000000" w:themeColor="text1"/>
        </w:rPr>
        <w:t>n the world with their actions by recycling.</w:t>
      </w:r>
      <w:r w:rsidR="00490DEB" w:rsidRPr="00E84DC4">
        <w:rPr>
          <w:rFonts w:cstheme="minorHAnsi"/>
          <w:color w:val="767171" w:themeColor="background2" w:themeShade="80"/>
        </w:rPr>
        <w:t xml:space="preserve"> </w:t>
      </w:r>
      <w:r w:rsidR="00B92645" w:rsidRPr="00DD157B">
        <w:rPr>
          <w:rFonts w:cstheme="minorHAnsi"/>
          <w:color w:val="000000" w:themeColor="text1"/>
        </w:rPr>
        <w:t>Few of the characters during the role-play activi</w:t>
      </w:r>
      <w:r w:rsidR="00DD157B" w:rsidRPr="00DD157B">
        <w:rPr>
          <w:rFonts w:cstheme="minorHAnsi"/>
          <w:color w:val="000000" w:themeColor="text1"/>
        </w:rPr>
        <w:t xml:space="preserve">ty will live in the rainforest and they </w:t>
      </w:r>
      <w:r w:rsidR="00F86F21" w:rsidRPr="00DD157B">
        <w:rPr>
          <w:rFonts w:cstheme="minorHAnsi"/>
          <w:color w:val="000000" w:themeColor="text1"/>
        </w:rPr>
        <w:t>will have to put themselves in a situation where they have to understand their identity and wh</w:t>
      </w:r>
      <w:r w:rsidR="00B92645" w:rsidRPr="00DD157B">
        <w:rPr>
          <w:rFonts w:cstheme="minorHAnsi"/>
          <w:color w:val="000000" w:themeColor="text1"/>
        </w:rPr>
        <w:t>at the rainforests mean to them.</w:t>
      </w:r>
      <w:r w:rsidR="00F86F21" w:rsidRPr="00E84DC4">
        <w:rPr>
          <w:rFonts w:cstheme="minorHAnsi"/>
          <w:color w:val="767171" w:themeColor="background2" w:themeShade="80"/>
        </w:rPr>
        <w:t xml:space="preserve"> </w:t>
      </w:r>
      <w:r w:rsidR="004A1819" w:rsidRPr="00DD157B">
        <w:rPr>
          <w:rFonts w:cstheme="minorHAnsi"/>
          <w:color w:val="000000" w:themeColor="text1"/>
        </w:rPr>
        <w:t>The class will have opportunities to decide for themselves whether deforestation is negative or positive</w:t>
      </w:r>
      <w:r w:rsidR="00DD157B">
        <w:rPr>
          <w:rFonts w:cstheme="minorHAnsi"/>
          <w:color w:val="000000" w:themeColor="text1"/>
        </w:rPr>
        <w:t xml:space="preserve">. </w:t>
      </w:r>
      <w:r w:rsidR="004A1819" w:rsidRPr="00E84DC4">
        <w:rPr>
          <w:rFonts w:cstheme="minorHAnsi"/>
          <w:color w:val="767171" w:themeColor="background2" w:themeShade="80"/>
        </w:rPr>
        <w:t>T</w:t>
      </w:r>
      <w:r w:rsidR="004A1819" w:rsidRPr="00DD157B">
        <w:rPr>
          <w:rFonts w:cstheme="minorHAnsi"/>
          <w:color w:val="000000" w:themeColor="text1"/>
        </w:rPr>
        <w:t xml:space="preserve">hey can now recognise that people’s choices and decisions will have a huge impact on their environment. </w:t>
      </w:r>
    </w:p>
    <w:p w:rsidR="00D65EA8" w:rsidRDefault="00D65EA8" w:rsidP="00AE0DF4">
      <w:pPr>
        <w:autoSpaceDE w:val="0"/>
        <w:autoSpaceDN w:val="0"/>
        <w:adjustRightInd w:val="0"/>
        <w:spacing w:after="240" w:line="360" w:lineRule="atLeast"/>
        <w:rPr>
          <w:rFonts w:cstheme="minorHAnsi"/>
          <w:color w:val="000000" w:themeColor="text1"/>
        </w:rPr>
      </w:pPr>
      <w:r w:rsidRPr="00747BD2">
        <w:rPr>
          <w:rFonts w:cstheme="minorHAnsi"/>
          <w:color w:val="000000" w:themeColor="text1"/>
        </w:rPr>
        <w:t xml:space="preserve">Overall, it is certain that ESDGC is a crucial part of schools and should be integrated into every part of lesson, if that is possible. Areas of my </w:t>
      </w:r>
      <w:r w:rsidR="001E4BEE" w:rsidRPr="00747BD2">
        <w:rPr>
          <w:rFonts w:cstheme="minorHAnsi"/>
          <w:color w:val="000000" w:themeColor="text1"/>
        </w:rPr>
        <w:t xml:space="preserve">resources have covered the seven interlinked themes of ESDGC and aided the children in gaining knowledge and understanding of the world they live in. </w:t>
      </w:r>
      <w:r w:rsidR="00284466" w:rsidRPr="00747BD2">
        <w:rPr>
          <w:rFonts w:cstheme="minorHAnsi"/>
          <w:color w:val="000000" w:themeColor="text1"/>
        </w:rPr>
        <w:t xml:space="preserve">It is important for children to learn about where they live because it helps them understand how our world changes and the idea of time and how it passes. This was illustrated by the use of my themes, ‘Seasons’ and ‘Rainforests’. </w:t>
      </w: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Default="007B7D81" w:rsidP="007B7D81">
      <w:pPr>
        <w:rPr>
          <w:b/>
          <w:sz w:val="28"/>
          <w:u w:val="single"/>
        </w:rPr>
      </w:pPr>
    </w:p>
    <w:p w:rsidR="007B7D81" w:rsidRPr="00257AB4" w:rsidRDefault="007B7D81" w:rsidP="007B7D81">
      <w:pPr>
        <w:rPr>
          <w:b/>
          <w:sz w:val="28"/>
          <w:u w:val="single"/>
        </w:rPr>
      </w:pPr>
      <w:r w:rsidRPr="00257AB4">
        <w:rPr>
          <w:b/>
          <w:sz w:val="28"/>
          <w:u w:val="single"/>
        </w:rPr>
        <w:t>Reference list</w:t>
      </w:r>
    </w:p>
    <w:p w:rsidR="007B7D81" w:rsidRDefault="007B7D81" w:rsidP="007B7D81">
      <w:pPr>
        <w:rPr>
          <w:u w:val="single"/>
        </w:rPr>
      </w:pPr>
    </w:p>
    <w:p w:rsidR="007B7D81" w:rsidRPr="00361226" w:rsidRDefault="007B7D81" w:rsidP="007B7D81">
      <w:r w:rsidRPr="00361226">
        <w:t xml:space="preserve">DCELLS (2008) </w:t>
      </w:r>
      <w:r w:rsidRPr="00361226">
        <w:rPr>
          <w:i/>
        </w:rPr>
        <w:t xml:space="preserve">Education for Sustainable Development and Global Citizenship: A Common Understanding for School. </w:t>
      </w:r>
      <w:r w:rsidRPr="00361226">
        <w:t xml:space="preserve">Cardiff: Welsh Assembly Government (WAG) </w:t>
      </w:r>
    </w:p>
    <w:p w:rsidR="007B7D81" w:rsidRPr="00361226" w:rsidRDefault="007B7D81" w:rsidP="007B7D81">
      <w:pPr>
        <w:rPr>
          <w:rFonts w:cstheme="minorHAnsi"/>
          <w:color w:val="000000"/>
        </w:rPr>
      </w:pPr>
    </w:p>
    <w:p w:rsidR="007B7D81" w:rsidRPr="00361226" w:rsidRDefault="007B7D81" w:rsidP="007B7D81">
      <w:pPr>
        <w:rPr>
          <w:rFonts w:cstheme="minorHAnsi"/>
          <w:color w:val="000000"/>
        </w:rPr>
      </w:pPr>
      <w:r w:rsidRPr="00361226">
        <w:rPr>
          <w:rFonts w:cstheme="minorHAnsi"/>
          <w:color w:val="000000"/>
        </w:rPr>
        <w:t xml:space="preserve">Estyn (June 2014), </w:t>
      </w:r>
      <w:r w:rsidRPr="00361226">
        <w:rPr>
          <w:rFonts w:cstheme="minorHAnsi"/>
          <w:i/>
          <w:color w:val="000000"/>
        </w:rPr>
        <w:t>Progress in education for sustainable development and global citizenship’,</w:t>
      </w:r>
      <w:r w:rsidRPr="00361226">
        <w:rPr>
          <w:rFonts w:cstheme="minorHAnsi"/>
          <w:color w:val="000000"/>
        </w:rPr>
        <w:t xml:space="preserve"> Crown Copyright.</w:t>
      </w:r>
    </w:p>
    <w:p w:rsidR="007B7D81" w:rsidRPr="00361226" w:rsidRDefault="007B7D81" w:rsidP="007B7D81">
      <w:pPr>
        <w:rPr>
          <w:rFonts w:cstheme="minorHAnsi"/>
          <w:color w:val="000000"/>
        </w:rPr>
      </w:pPr>
    </w:p>
    <w:p w:rsidR="007B7D81" w:rsidRPr="00361226" w:rsidRDefault="007B7D81" w:rsidP="007B7D81">
      <w:pPr>
        <w:pStyle w:val="NormalWeb"/>
        <w:rPr>
          <w:rFonts w:asciiTheme="minorHAnsi" w:hAnsiTheme="minorHAnsi" w:cstheme="minorHAnsi"/>
          <w:color w:val="000000"/>
        </w:rPr>
      </w:pPr>
      <w:r w:rsidRPr="00361226">
        <w:rPr>
          <w:rFonts w:asciiTheme="minorHAnsi" w:hAnsiTheme="minorHAnsi" w:cstheme="minorHAnsi"/>
          <w:color w:val="000000"/>
        </w:rPr>
        <w:t xml:space="preserve">Grigg, Russell. (2015), </w:t>
      </w:r>
      <w:r w:rsidRPr="00361226">
        <w:rPr>
          <w:rFonts w:asciiTheme="minorHAnsi" w:hAnsiTheme="minorHAnsi" w:cstheme="minorHAnsi"/>
          <w:i/>
          <w:iCs/>
          <w:color w:val="000000"/>
        </w:rPr>
        <w:t>Becoming an Outstanding Primary School Teacher, 2nd Edition</w:t>
      </w:r>
      <w:r w:rsidRPr="00361226">
        <w:rPr>
          <w:rFonts w:asciiTheme="minorHAnsi" w:hAnsiTheme="minorHAnsi" w:cstheme="minorHAnsi"/>
          <w:color w:val="000000"/>
        </w:rPr>
        <w:t>. Routledge, p.249.</w:t>
      </w:r>
    </w:p>
    <w:p w:rsidR="007B7D81" w:rsidRPr="00361226" w:rsidRDefault="007B7D81" w:rsidP="007B7D81">
      <w:r w:rsidRPr="00361226">
        <w:t>Lewis H, 15 October 2015, Welsh Second Language within our new curriculum, The Welsh Government, p3</w:t>
      </w:r>
    </w:p>
    <w:p w:rsidR="007B7D81" w:rsidRPr="00361226" w:rsidRDefault="007B7D81" w:rsidP="007B7D81"/>
    <w:p w:rsidR="007B7D81" w:rsidRPr="000D6530" w:rsidRDefault="007B7D81" w:rsidP="007B7D81">
      <w:r w:rsidRPr="00361226">
        <w:t xml:space="preserve">Rylands T. (no date), </w:t>
      </w:r>
      <w:r w:rsidRPr="00361226">
        <w:rPr>
          <w:i/>
        </w:rPr>
        <w:t xml:space="preserve">ICT to Inspire, </w:t>
      </w:r>
      <w:r w:rsidRPr="00361226">
        <w:t xml:space="preserve">Available at: </w:t>
      </w:r>
      <w:hyperlink r:id="rId9" w:history="1">
        <w:r w:rsidRPr="00361226">
          <w:rPr>
            <w:rStyle w:val="Hyperlink"/>
          </w:rPr>
          <w:t>http://www.timrylands.com/tims-biog/</w:t>
        </w:r>
      </w:hyperlink>
      <w:r w:rsidRPr="00361226">
        <w:t xml:space="preserve"> (Accessed 4 November 2018)</w:t>
      </w:r>
    </w:p>
    <w:p w:rsidR="007B7D81" w:rsidRPr="000D6530" w:rsidRDefault="007B7D81" w:rsidP="007B7D81"/>
    <w:p w:rsidR="007B7D81" w:rsidRDefault="007B7D81" w:rsidP="007B7D81">
      <w:r>
        <w:t xml:space="preserve">The Welsh Assembly Government, January 2008, Framework for Children’s Learning for 3 to 7-year-olds in Wales, Crown Copyright, p6, </w:t>
      </w:r>
    </w:p>
    <w:p w:rsidR="007B7D81" w:rsidRPr="000D6530" w:rsidRDefault="007B7D81" w:rsidP="007B7D81">
      <w:pPr>
        <w:pStyle w:val="NormalWeb"/>
        <w:rPr>
          <w:rFonts w:asciiTheme="minorHAnsi" w:hAnsiTheme="minorHAnsi" w:cstheme="minorHAnsi"/>
          <w:i/>
          <w:color w:val="000000"/>
        </w:rPr>
      </w:pPr>
      <w:r>
        <w:rPr>
          <w:rFonts w:asciiTheme="minorHAnsi" w:hAnsiTheme="minorHAnsi" w:cstheme="minorHAnsi"/>
          <w:color w:val="000000"/>
        </w:rPr>
        <w:t xml:space="preserve">The Welsh Assembly Government (19 September 2006), </w:t>
      </w:r>
      <w:r>
        <w:rPr>
          <w:rFonts w:asciiTheme="minorHAnsi" w:hAnsiTheme="minorHAnsi" w:cstheme="minorHAnsi"/>
          <w:i/>
          <w:color w:val="000000"/>
        </w:rPr>
        <w:t>Education for Sustainable Development and Global Citizenship – A strategy for Action’, Crown Copyright.</w:t>
      </w:r>
    </w:p>
    <w:p w:rsidR="007B7D81" w:rsidRDefault="007B7D81" w:rsidP="007B7D81">
      <w:pPr>
        <w:pStyle w:val="NormalWeb"/>
        <w:rPr>
          <w:rFonts w:asciiTheme="minorHAnsi" w:hAnsiTheme="minorHAnsi" w:cstheme="minorHAnsi"/>
          <w:i/>
          <w:color w:val="000000"/>
        </w:rPr>
      </w:pPr>
      <w:r>
        <w:rPr>
          <w:rFonts w:asciiTheme="minorHAnsi" w:hAnsiTheme="minorHAnsi" w:cstheme="minorHAnsi"/>
          <w:color w:val="000000"/>
        </w:rPr>
        <w:t xml:space="preserve">The Welsh Assembly Government (2008), </w:t>
      </w:r>
      <w:r>
        <w:rPr>
          <w:rFonts w:asciiTheme="minorHAnsi" w:hAnsiTheme="minorHAnsi" w:cstheme="minorHAnsi"/>
          <w:i/>
          <w:color w:val="000000"/>
        </w:rPr>
        <w:t xml:space="preserve">‘Geography in the National Curriculum for Wales’, </w:t>
      </w:r>
      <w:r w:rsidRPr="00EB2E91">
        <w:rPr>
          <w:rFonts w:asciiTheme="minorHAnsi" w:hAnsiTheme="minorHAnsi" w:cstheme="minorHAnsi"/>
          <w:color w:val="000000"/>
        </w:rPr>
        <w:t xml:space="preserve">Crown Copyright </w:t>
      </w:r>
    </w:p>
    <w:p w:rsidR="007B7D81" w:rsidRDefault="007B7D81" w:rsidP="007B7D81">
      <w:pPr>
        <w:pStyle w:val="NormalWeb"/>
        <w:rPr>
          <w:rFonts w:asciiTheme="minorHAnsi" w:hAnsiTheme="minorHAnsi" w:cstheme="minorHAnsi"/>
          <w:color w:val="000000"/>
        </w:rPr>
      </w:pPr>
      <w:r>
        <w:rPr>
          <w:rFonts w:asciiTheme="minorHAnsi" w:hAnsiTheme="minorHAnsi" w:cstheme="minorHAnsi"/>
          <w:color w:val="000000"/>
        </w:rPr>
        <w:t>The Welsh Assembly Government (2008), ‘</w:t>
      </w:r>
      <w:r>
        <w:rPr>
          <w:rFonts w:asciiTheme="minorHAnsi" w:hAnsiTheme="minorHAnsi" w:cstheme="minorHAnsi"/>
          <w:i/>
          <w:color w:val="000000"/>
        </w:rPr>
        <w:t xml:space="preserve">Science in the National Curriculum for Wales’, </w:t>
      </w:r>
      <w:r>
        <w:rPr>
          <w:rFonts w:asciiTheme="minorHAnsi" w:hAnsiTheme="minorHAnsi" w:cstheme="minorHAnsi"/>
          <w:color w:val="000000"/>
        </w:rPr>
        <w:t>Crown Copyright</w:t>
      </w:r>
    </w:p>
    <w:p w:rsidR="007B7D81" w:rsidRDefault="007B7D81" w:rsidP="007B7D81">
      <w:pPr>
        <w:pStyle w:val="NormalWeb"/>
        <w:rPr>
          <w:rFonts w:asciiTheme="minorHAnsi" w:hAnsiTheme="minorHAnsi" w:cstheme="minorHAnsi"/>
          <w:color w:val="000000"/>
        </w:rPr>
      </w:pPr>
      <w:r>
        <w:rPr>
          <w:rFonts w:asciiTheme="minorHAnsi" w:hAnsiTheme="minorHAnsi" w:cstheme="minorHAnsi"/>
          <w:color w:val="000000"/>
        </w:rPr>
        <w:t xml:space="preserve">The Welsh Government (Revised 2015), </w:t>
      </w:r>
      <w:r>
        <w:rPr>
          <w:rFonts w:asciiTheme="minorHAnsi" w:hAnsiTheme="minorHAnsi" w:cstheme="minorHAnsi"/>
          <w:i/>
          <w:color w:val="000000"/>
        </w:rPr>
        <w:t xml:space="preserve">Foundation Phase Framework’, </w:t>
      </w:r>
      <w:r>
        <w:rPr>
          <w:rFonts w:asciiTheme="minorHAnsi" w:hAnsiTheme="minorHAnsi" w:cstheme="minorHAnsi"/>
          <w:color w:val="000000"/>
        </w:rPr>
        <w:t>Crown Copyright</w:t>
      </w:r>
    </w:p>
    <w:p w:rsidR="007B7D81" w:rsidRPr="00EB2E91" w:rsidRDefault="007B7D81" w:rsidP="007B7D81">
      <w:pPr>
        <w:pStyle w:val="NormalWeb"/>
        <w:rPr>
          <w:rFonts w:asciiTheme="minorHAnsi" w:hAnsiTheme="minorHAnsi" w:cstheme="minorHAnsi"/>
          <w:color w:val="000000"/>
        </w:rPr>
      </w:pPr>
      <w:r>
        <w:rPr>
          <w:rFonts w:asciiTheme="minorHAnsi" w:hAnsiTheme="minorHAnsi" w:cstheme="minorHAnsi"/>
          <w:color w:val="000000"/>
        </w:rPr>
        <w:t>The Welsh Government (20 October 2014),  ‘</w:t>
      </w:r>
      <w:r>
        <w:rPr>
          <w:rFonts w:asciiTheme="minorHAnsi" w:hAnsiTheme="minorHAnsi" w:cstheme="minorHAnsi"/>
          <w:i/>
          <w:color w:val="000000"/>
        </w:rPr>
        <w:t xml:space="preserve">National Literacy and Numeracy Framework’, </w:t>
      </w:r>
      <w:r>
        <w:rPr>
          <w:rFonts w:asciiTheme="minorHAnsi" w:hAnsiTheme="minorHAnsi" w:cstheme="minorHAnsi"/>
          <w:color w:val="000000"/>
        </w:rPr>
        <w:t xml:space="preserve">Available at: </w:t>
      </w:r>
      <w:hyperlink r:id="rId10" w:history="1">
        <w:r w:rsidRPr="00987B98">
          <w:rPr>
            <w:rStyle w:val="Hyperlink"/>
            <w:rFonts w:asciiTheme="minorHAnsi" w:hAnsiTheme="minorHAnsi" w:cstheme="minorHAnsi"/>
          </w:rPr>
          <w:t>http://learning.gov.wales/resources/browse-all/nlnf/framework?lang=en</w:t>
        </w:r>
      </w:hyperlink>
      <w:r>
        <w:rPr>
          <w:rFonts w:asciiTheme="minorHAnsi" w:hAnsiTheme="minorHAnsi" w:cstheme="minorHAnsi"/>
          <w:color w:val="000000"/>
        </w:rPr>
        <w:t xml:space="preserve"> (Accessed 11</w:t>
      </w:r>
      <w:r>
        <w:rPr>
          <w:rFonts w:asciiTheme="minorHAnsi" w:hAnsiTheme="minorHAnsi" w:cstheme="minorHAnsi"/>
          <w:color w:val="000000"/>
          <w:vertAlign w:val="superscript"/>
        </w:rPr>
        <w:t xml:space="preserve"> </w:t>
      </w:r>
      <w:r>
        <w:rPr>
          <w:rFonts w:asciiTheme="minorHAnsi" w:hAnsiTheme="minorHAnsi" w:cstheme="minorHAnsi"/>
          <w:color w:val="000000"/>
        </w:rPr>
        <w:t xml:space="preserve">November) </w:t>
      </w:r>
    </w:p>
    <w:p w:rsidR="007B7D81" w:rsidRPr="00747BD2" w:rsidRDefault="007B7D81" w:rsidP="00AE0DF4">
      <w:pPr>
        <w:autoSpaceDE w:val="0"/>
        <w:autoSpaceDN w:val="0"/>
        <w:adjustRightInd w:val="0"/>
        <w:spacing w:after="240" w:line="360" w:lineRule="atLeast"/>
        <w:rPr>
          <w:rFonts w:cstheme="minorHAnsi"/>
          <w:color w:val="000000" w:themeColor="text1"/>
        </w:rPr>
      </w:pPr>
    </w:p>
    <w:sectPr w:rsidR="007B7D81" w:rsidRPr="00747BD2" w:rsidSect="00CF3C5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AA24EE7"/>
    <w:multiLevelType w:val="hybridMultilevel"/>
    <w:tmpl w:val="8656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8E"/>
    <w:rsid w:val="0000032F"/>
    <w:rsid w:val="000235AA"/>
    <w:rsid w:val="00035606"/>
    <w:rsid w:val="00061161"/>
    <w:rsid w:val="00072F10"/>
    <w:rsid w:val="00073A69"/>
    <w:rsid w:val="00095303"/>
    <w:rsid w:val="000A6B59"/>
    <w:rsid w:val="000B0AAC"/>
    <w:rsid w:val="000D4190"/>
    <w:rsid w:val="000F7D2E"/>
    <w:rsid w:val="0011044D"/>
    <w:rsid w:val="001245B5"/>
    <w:rsid w:val="00130486"/>
    <w:rsid w:val="0013242B"/>
    <w:rsid w:val="00132B05"/>
    <w:rsid w:val="001336F5"/>
    <w:rsid w:val="00144CEE"/>
    <w:rsid w:val="00146336"/>
    <w:rsid w:val="00154BC5"/>
    <w:rsid w:val="00161F9D"/>
    <w:rsid w:val="00166945"/>
    <w:rsid w:val="00172DFD"/>
    <w:rsid w:val="00177992"/>
    <w:rsid w:val="001A5BBE"/>
    <w:rsid w:val="001A7B5B"/>
    <w:rsid w:val="001B617C"/>
    <w:rsid w:val="001C0B72"/>
    <w:rsid w:val="001E05C1"/>
    <w:rsid w:val="001E48BB"/>
    <w:rsid w:val="001E4BEE"/>
    <w:rsid w:val="001E57B0"/>
    <w:rsid w:val="00212983"/>
    <w:rsid w:val="002131E0"/>
    <w:rsid w:val="00237480"/>
    <w:rsid w:val="002446DB"/>
    <w:rsid w:val="00251AEC"/>
    <w:rsid w:val="00273D9D"/>
    <w:rsid w:val="00280866"/>
    <w:rsid w:val="00284466"/>
    <w:rsid w:val="00294BAC"/>
    <w:rsid w:val="002972B8"/>
    <w:rsid w:val="002B07AE"/>
    <w:rsid w:val="002B46B4"/>
    <w:rsid w:val="002D5D58"/>
    <w:rsid w:val="002E3864"/>
    <w:rsid w:val="002E67C0"/>
    <w:rsid w:val="00312A89"/>
    <w:rsid w:val="0032003E"/>
    <w:rsid w:val="003261FC"/>
    <w:rsid w:val="00345ABC"/>
    <w:rsid w:val="0035202C"/>
    <w:rsid w:val="003601B4"/>
    <w:rsid w:val="003618BF"/>
    <w:rsid w:val="00371F12"/>
    <w:rsid w:val="003861A3"/>
    <w:rsid w:val="003B6BF2"/>
    <w:rsid w:val="003D46B7"/>
    <w:rsid w:val="00400FCD"/>
    <w:rsid w:val="004145B7"/>
    <w:rsid w:val="00414F7E"/>
    <w:rsid w:val="00420C71"/>
    <w:rsid w:val="00424987"/>
    <w:rsid w:val="00450121"/>
    <w:rsid w:val="00477436"/>
    <w:rsid w:val="00490DEB"/>
    <w:rsid w:val="00493079"/>
    <w:rsid w:val="00493FBA"/>
    <w:rsid w:val="0049535E"/>
    <w:rsid w:val="004A1819"/>
    <w:rsid w:val="004B442C"/>
    <w:rsid w:val="004B4EFC"/>
    <w:rsid w:val="004C6391"/>
    <w:rsid w:val="005158D7"/>
    <w:rsid w:val="00524DFC"/>
    <w:rsid w:val="0052668E"/>
    <w:rsid w:val="00527C72"/>
    <w:rsid w:val="00560AA4"/>
    <w:rsid w:val="00565944"/>
    <w:rsid w:val="00575A24"/>
    <w:rsid w:val="00577217"/>
    <w:rsid w:val="00577A08"/>
    <w:rsid w:val="005A2B04"/>
    <w:rsid w:val="005D131B"/>
    <w:rsid w:val="005D29CF"/>
    <w:rsid w:val="005D2EC3"/>
    <w:rsid w:val="005E6E16"/>
    <w:rsid w:val="005E7866"/>
    <w:rsid w:val="005F0879"/>
    <w:rsid w:val="006049C6"/>
    <w:rsid w:val="00605C6E"/>
    <w:rsid w:val="00630258"/>
    <w:rsid w:val="00632BA1"/>
    <w:rsid w:val="0064099D"/>
    <w:rsid w:val="00647C6B"/>
    <w:rsid w:val="00662499"/>
    <w:rsid w:val="00662808"/>
    <w:rsid w:val="00684CF3"/>
    <w:rsid w:val="006B44AF"/>
    <w:rsid w:val="006C116F"/>
    <w:rsid w:val="006E2C7D"/>
    <w:rsid w:val="006F76AD"/>
    <w:rsid w:val="0070241C"/>
    <w:rsid w:val="007146DB"/>
    <w:rsid w:val="00714C82"/>
    <w:rsid w:val="00717A14"/>
    <w:rsid w:val="00722785"/>
    <w:rsid w:val="007274FC"/>
    <w:rsid w:val="00743FC2"/>
    <w:rsid w:val="00747BD2"/>
    <w:rsid w:val="0076122D"/>
    <w:rsid w:val="007620FA"/>
    <w:rsid w:val="00765123"/>
    <w:rsid w:val="00792BAA"/>
    <w:rsid w:val="007A3C01"/>
    <w:rsid w:val="007B7D81"/>
    <w:rsid w:val="007D683D"/>
    <w:rsid w:val="007E64EA"/>
    <w:rsid w:val="007F3CF0"/>
    <w:rsid w:val="007F69FF"/>
    <w:rsid w:val="0083118C"/>
    <w:rsid w:val="00831E9A"/>
    <w:rsid w:val="00835185"/>
    <w:rsid w:val="0086095F"/>
    <w:rsid w:val="00874132"/>
    <w:rsid w:val="00882796"/>
    <w:rsid w:val="0089361F"/>
    <w:rsid w:val="008A3620"/>
    <w:rsid w:val="008A3EF0"/>
    <w:rsid w:val="008B0A4F"/>
    <w:rsid w:val="008B1A76"/>
    <w:rsid w:val="008B53BE"/>
    <w:rsid w:val="008D6F87"/>
    <w:rsid w:val="008E1033"/>
    <w:rsid w:val="00907E22"/>
    <w:rsid w:val="00921830"/>
    <w:rsid w:val="009249A8"/>
    <w:rsid w:val="00942E28"/>
    <w:rsid w:val="00953B9E"/>
    <w:rsid w:val="009623D2"/>
    <w:rsid w:val="009972BC"/>
    <w:rsid w:val="009979C3"/>
    <w:rsid w:val="009A600B"/>
    <w:rsid w:val="009D2686"/>
    <w:rsid w:val="009D5946"/>
    <w:rsid w:val="009E06B8"/>
    <w:rsid w:val="009F6297"/>
    <w:rsid w:val="00A02248"/>
    <w:rsid w:val="00A05A36"/>
    <w:rsid w:val="00A169EF"/>
    <w:rsid w:val="00A21C77"/>
    <w:rsid w:val="00A23718"/>
    <w:rsid w:val="00A248C5"/>
    <w:rsid w:val="00A3708E"/>
    <w:rsid w:val="00A570C7"/>
    <w:rsid w:val="00A635C4"/>
    <w:rsid w:val="00A83803"/>
    <w:rsid w:val="00AC1E91"/>
    <w:rsid w:val="00AC5F2A"/>
    <w:rsid w:val="00AD0270"/>
    <w:rsid w:val="00AD3107"/>
    <w:rsid w:val="00AD79E1"/>
    <w:rsid w:val="00AE0270"/>
    <w:rsid w:val="00AE0DF4"/>
    <w:rsid w:val="00AF03B5"/>
    <w:rsid w:val="00AF37E7"/>
    <w:rsid w:val="00B15EDE"/>
    <w:rsid w:val="00B24F6C"/>
    <w:rsid w:val="00B345B7"/>
    <w:rsid w:val="00B367FD"/>
    <w:rsid w:val="00B409BA"/>
    <w:rsid w:val="00B5421D"/>
    <w:rsid w:val="00B66822"/>
    <w:rsid w:val="00B7281E"/>
    <w:rsid w:val="00B83DE7"/>
    <w:rsid w:val="00B86DA0"/>
    <w:rsid w:val="00B92645"/>
    <w:rsid w:val="00BA65A4"/>
    <w:rsid w:val="00BD7137"/>
    <w:rsid w:val="00BE5690"/>
    <w:rsid w:val="00BF0702"/>
    <w:rsid w:val="00BF0DA5"/>
    <w:rsid w:val="00BF3210"/>
    <w:rsid w:val="00BF51C6"/>
    <w:rsid w:val="00BF5AD6"/>
    <w:rsid w:val="00C13A4C"/>
    <w:rsid w:val="00C155F6"/>
    <w:rsid w:val="00C22C22"/>
    <w:rsid w:val="00C3674E"/>
    <w:rsid w:val="00C72DDB"/>
    <w:rsid w:val="00C77BF7"/>
    <w:rsid w:val="00C83DD6"/>
    <w:rsid w:val="00C84C46"/>
    <w:rsid w:val="00C87DE4"/>
    <w:rsid w:val="00CA381B"/>
    <w:rsid w:val="00CB0502"/>
    <w:rsid w:val="00CB3939"/>
    <w:rsid w:val="00CE378A"/>
    <w:rsid w:val="00CF3C5A"/>
    <w:rsid w:val="00D03C90"/>
    <w:rsid w:val="00D052DA"/>
    <w:rsid w:val="00D1041F"/>
    <w:rsid w:val="00D211DE"/>
    <w:rsid w:val="00D23D2A"/>
    <w:rsid w:val="00D23EE9"/>
    <w:rsid w:val="00D24FA4"/>
    <w:rsid w:val="00D265FC"/>
    <w:rsid w:val="00D3249B"/>
    <w:rsid w:val="00D46085"/>
    <w:rsid w:val="00D65EA8"/>
    <w:rsid w:val="00D6742B"/>
    <w:rsid w:val="00D77404"/>
    <w:rsid w:val="00DA67DA"/>
    <w:rsid w:val="00DB0223"/>
    <w:rsid w:val="00DB64F5"/>
    <w:rsid w:val="00DD157B"/>
    <w:rsid w:val="00DD361C"/>
    <w:rsid w:val="00DD6EA0"/>
    <w:rsid w:val="00DD7E42"/>
    <w:rsid w:val="00DE4EE4"/>
    <w:rsid w:val="00E1732E"/>
    <w:rsid w:val="00E238D6"/>
    <w:rsid w:val="00E242AD"/>
    <w:rsid w:val="00E33538"/>
    <w:rsid w:val="00E351FF"/>
    <w:rsid w:val="00E60F0C"/>
    <w:rsid w:val="00E84DC4"/>
    <w:rsid w:val="00E865EC"/>
    <w:rsid w:val="00EA6D74"/>
    <w:rsid w:val="00EB0060"/>
    <w:rsid w:val="00EB00CD"/>
    <w:rsid w:val="00EC3CAF"/>
    <w:rsid w:val="00EC55F6"/>
    <w:rsid w:val="00ED5B7E"/>
    <w:rsid w:val="00EE6EAF"/>
    <w:rsid w:val="00EF63FA"/>
    <w:rsid w:val="00F10927"/>
    <w:rsid w:val="00F318D2"/>
    <w:rsid w:val="00F445CE"/>
    <w:rsid w:val="00F47627"/>
    <w:rsid w:val="00F7549E"/>
    <w:rsid w:val="00F86F21"/>
    <w:rsid w:val="00F879F5"/>
    <w:rsid w:val="00F945CB"/>
    <w:rsid w:val="00F9584F"/>
    <w:rsid w:val="00F973B3"/>
    <w:rsid w:val="00FA00F5"/>
    <w:rsid w:val="00FD267C"/>
    <w:rsid w:val="00FE44EB"/>
    <w:rsid w:val="00FF38EC"/>
    <w:rsid w:val="00FF4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8BB3"/>
  <w15:chartTrackingRefBased/>
  <w15:docId w15:val="{5C7F1ED2-3037-B845-959E-9586406F8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185"/>
    <w:pPr>
      <w:ind w:left="720"/>
      <w:contextualSpacing/>
    </w:pPr>
  </w:style>
  <w:style w:type="paragraph" w:styleId="NormalWeb">
    <w:name w:val="Normal (Web)"/>
    <w:basedOn w:val="Normal"/>
    <w:uiPriority w:val="99"/>
    <w:unhideWhenUsed/>
    <w:rsid w:val="00CB393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80866"/>
  </w:style>
  <w:style w:type="character" w:styleId="Hyperlink">
    <w:name w:val="Hyperlink"/>
    <w:basedOn w:val="DefaultParagraphFont"/>
    <w:uiPriority w:val="99"/>
    <w:unhideWhenUsed/>
    <w:rsid w:val="007B7D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24815">
      <w:bodyDiv w:val="1"/>
      <w:marLeft w:val="0"/>
      <w:marRight w:val="0"/>
      <w:marTop w:val="0"/>
      <w:marBottom w:val="0"/>
      <w:divBdr>
        <w:top w:val="none" w:sz="0" w:space="0" w:color="auto"/>
        <w:left w:val="none" w:sz="0" w:space="0" w:color="auto"/>
        <w:bottom w:val="none" w:sz="0" w:space="0" w:color="auto"/>
        <w:right w:val="none" w:sz="0" w:space="0" w:color="auto"/>
      </w:divBdr>
    </w:div>
    <w:div w:id="450055231">
      <w:bodyDiv w:val="1"/>
      <w:marLeft w:val="0"/>
      <w:marRight w:val="0"/>
      <w:marTop w:val="0"/>
      <w:marBottom w:val="0"/>
      <w:divBdr>
        <w:top w:val="none" w:sz="0" w:space="0" w:color="auto"/>
        <w:left w:val="none" w:sz="0" w:space="0" w:color="auto"/>
        <w:bottom w:val="none" w:sz="0" w:space="0" w:color="auto"/>
        <w:right w:val="none" w:sz="0" w:space="0" w:color="auto"/>
      </w:divBdr>
    </w:div>
    <w:div w:id="1368221261">
      <w:bodyDiv w:val="1"/>
      <w:marLeft w:val="0"/>
      <w:marRight w:val="0"/>
      <w:marTop w:val="0"/>
      <w:marBottom w:val="0"/>
      <w:divBdr>
        <w:top w:val="none" w:sz="0" w:space="0" w:color="auto"/>
        <w:left w:val="none" w:sz="0" w:space="0" w:color="auto"/>
        <w:bottom w:val="none" w:sz="0" w:space="0" w:color="auto"/>
        <w:right w:val="none" w:sz="0" w:space="0" w:color="auto"/>
      </w:divBdr>
    </w:div>
    <w:div w:id="2100712364">
      <w:bodyDiv w:val="1"/>
      <w:marLeft w:val="0"/>
      <w:marRight w:val="0"/>
      <w:marTop w:val="0"/>
      <w:marBottom w:val="0"/>
      <w:divBdr>
        <w:top w:val="none" w:sz="0" w:space="0" w:color="auto"/>
        <w:left w:val="none" w:sz="0" w:space="0" w:color="auto"/>
        <w:bottom w:val="none" w:sz="0" w:space="0" w:color="auto"/>
        <w:right w:val="none" w:sz="0" w:space="0" w:color="auto"/>
      </w:divBdr>
      <w:divsChild>
        <w:div w:id="1881895884">
          <w:marLeft w:val="0"/>
          <w:marRight w:val="0"/>
          <w:marTop w:val="0"/>
          <w:marBottom w:val="0"/>
          <w:divBdr>
            <w:top w:val="none" w:sz="0" w:space="0" w:color="auto"/>
            <w:left w:val="none" w:sz="0" w:space="0" w:color="auto"/>
            <w:bottom w:val="none" w:sz="0" w:space="0" w:color="auto"/>
            <w:right w:val="none" w:sz="0" w:space="0" w:color="auto"/>
          </w:divBdr>
          <w:divsChild>
            <w:div w:id="824668825">
              <w:marLeft w:val="0"/>
              <w:marRight w:val="0"/>
              <w:marTop w:val="0"/>
              <w:marBottom w:val="0"/>
              <w:divBdr>
                <w:top w:val="none" w:sz="0" w:space="0" w:color="auto"/>
                <w:left w:val="none" w:sz="0" w:space="0" w:color="auto"/>
                <w:bottom w:val="none" w:sz="0" w:space="0" w:color="auto"/>
                <w:right w:val="none" w:sz="0" w:space="0" w:color="auto"/>
              </w:divBdr>
              <w:divsChild>
                <w:div w:id="21334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learning.gov.wales/resources/browse-all/nlnf/framework?lang=en" TargetMode="External"/><Relationship Id="rId4" Type="http://schemas.openxmlformats.org/officeDocument/2006/relationships/webSettings" Target="webSettings.xml"/><Relationship Id="rId9" Type="http://schemas.openxmlformats.org/officeDocument/2006/relationships/hyperlink" Target="http://www.timrylands.com/tims-bi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841</TotalTime>
  <Pages>9</Pages>
  <Words>2786</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Jones</dc:creator>
  <cp:keywords/>
  <dc:description/>
  <cp:lastModifiedBy>Beth Jones</cp:lastModifiedBy>
  <cp:revision>22</cp:revision>
  <dcterms:created xsi:type="dcterms:W3CDTF">2018-11-13T00:22:00Z</dcterms:created>
  <dcterms:modified xsi:type="dcterms:W3CDTF">2018-11-22T19:29:00Z</dcterms:modified>
</cp:coreProperties>
</file>