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E274F4B" w:rsidR="00587CE6" w:rsidRPr="00587CE6" w:rsidRDefault="00301C7B" w:rsidP="00587CE6">
            <w:pPr>
              <w:spacing w:after="0" w:line="240" w:lineRule="auto"/>
              <w:rPr>
                <w:rFonts w:ascii="Arial" w:eastAsia="Times New Roman" w:hAnsi="Arial" w:cs="Arial"/>
                <w:sz w:val="20"/>
                <w:szCs w:val="20"/>
              </w:rPr>
            </w:pPr>
            <w:r>
              <w:rPr>
                <w:rFonts w:ascii="Arial" w:eastAsia="Times New Roman" w:hAnsi="Arial" w:cs="Arial"/>
                <w:sz w:val="20"/>
                <w:szCs w:val="20"/>
              </w:rPr>
              <w:t>Michael Withey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471CA4E" w:rsidR="00587CE6" w:rsidRPr="00587CE6" w:rsidRDefault="0005153D" w:rsidP="00587CE6">
            <w:pPr>
              <w:spacing w:after="0" w:line="240" w:lineRule="auto"/>
              <w:rPr>
                <w:rFonts w:ascii="Arial" w:eastAsia="Times New Roman" w:hAnsi="Arial" w:cs="Arial"/>
                <w:sz w:val="20"/>
                <w:szCs w:val="20"/>
              </w:rPr>
            </w:pPr>
            <w:r>
              <w:rPr>
                <w:rFonts w:ascii="Arial" w:eastAsia="Times New Roman" w:hAnsi="Arial" w:cs="Arial"/>
                <w:sz w:val="20"/>
                <w:szCs w:val="20"/>
              </w:rPr>
              <w:t>Intensive Greek 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05CBFC80" w14:textId="77777777" w:rsidR="0005153D" w:rsidRDefault="00301C7B" w:rsidP="0005153D">
            <w:pPr>
              <w:pStyle w:val="breadcrumb-item"/>
              <w:shd w:val="clear" w:color="auto" w:fill="FFFFFF"/>
              <w:rPr>
                <w:rFonts w:ascii="Segoe UI" w:hAnsi="Segoe UI" w:cs="Segoe UI"/>
                <w:color w:val="1D2125"/>
                <w:sz w:val="23"/>
                <w:szCs w:val="23"/>
              </w:rPr>
            </w:pPr>
            <w:hyperlink r:id="rId9" w:tooltip="Intensive Greek II (HPGR7014)" w:history="1">
              <w:r w:rsidR="0005153D">
                <w:rPr>
                  <w:rStyle w:val="Hyperlink"/>
                  <w:rFonts w:ascii="Segoe UI" w:hAnsi="Segoe UI" w:cs="Segoe UI"/>
                  <w:color w:val="000000"/>
                  <w:sz w:val="23"/>
                  <w:szCs w:val="23"/>
                </w:rPr>
                <w:t>HPGR7014</w:t>
              </w:r>
            </w:hyperlink>
          </w:p>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E2BAD5" w:rsidR="00587CE6" w:rsidRPr="00587CE6" w:rsidRDefault="0005153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DE6DD29" w:rsidR="00587CE6" w:rsidRPr="00587CE6" w:rsidRDefault="00E55D7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and </w:t>
            </w:r>
            <w:r w:rsidR="007F0784">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107C13D" w:rsidR="00587CE6" w:rsidRPr="00587CE6" w:rsidRDefault="00E55D7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50 + </w:t>
            </w:r>
            <w:r w:rsidR="0005153D">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1752A" w:rsidR="00587CE6" w:rsidRPr="00587CE6" w:rsidRDefault="00301C7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55D7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37F49727" w:rsidR="00587CE6" w:rsidRPr="00587CE6" w:rsidRDefault="00301C7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0005153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01C7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4D8B0FF" w:rsidR="00587CE6" w:rsidRPr="00587CE6" w:rsidRDefault="0005153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301C7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51EC808" w:rsidR="00587CE6" w:rsidRPr="00587CE6" w:rsidRDefault="00301C7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05153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D37C58A" w:rsidR="006D2A9D" w:rsidRPr="00AB2F38" w:rsidRDefault="00301C7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153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93493AA" w:rsidR="006D2A9D" w:rsidRPr="00AB2F38" w:rsidRDefault="00301C7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05153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01C7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0"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E55D7B" w:rsidRPr="00587CE6" w14:paraId="73CFE156" w14:textId="77777777" w:rsidTr="008412B8">
        <w:tc>
          <w:tcPr>
            <w:tcW w:w="9351" w:type="dxa"/>
            <w:gridSpan w:val="6"/>
          </w:tcPr>
          <w:p w14:paraId="25742583" w14:textId="03D22C9B" w:rsidR="00E55D7B" w:rsidRPr="00587CE6" w:rsidRDefault="00E55D7B" w:rsidP="00417F4F">
            <w:pPr>
              <w:spacing w:after="0" w:line="240" w:lineRule="auto"/>
              <w:rPr>
                <w:rFonts w:ascii="Arial" w:hAnsi="Arial" w:cs="Arial"/>
                <w:b/>
                <w:bCs/>
              </w:rPr>
            </w:pPr>
            <w:r w:rsidRPr="00E55D7B">
              <w:rPr>
                <w:rFonts w:ascii="Arial" w:hAnsi="Arial" w:cs="Arial"/>
                <w:b/>
                <w:bCs/>
                <w:highlight w:val="yellow"/>
              </w:rPr>
              <w:t>Commentary</w:t>
            </w:r>
          </w:p>
        </w:tc>
      </w:tr>
      <w:tr w:rsidR="00792D49" w:rsidRPr="00587CE6" w14:paraId="395504BA" w14:textId="77777777" w:rsidTr="00792D49">
        <w:tc>
          <w:tcPr>
            <w:tcW w:w="1696" w:type="dxa"/>
          </w:tcPr>
          <w:p w14:paraId="03246BAF" w14:textId="471A1A6B" w:rsidR="00792D49" w:rsidRPr="00587CE6" w:rsidRDefault="0005153D" w:rsidP="00417F4F">
            <w:pPr>
              <w:spacing w:after="0" w:line="240" w:lineRule="auto"/>
              <w:rPr>
                <w:rFonts w:ascii="Arial" w:hAnsi="Arial" w:cs="Arial"/>
                <w:b/>
                <w:bCs/>
              </w:rPr>
            </w:pPr>
            <w:r>
              <w:rPr>
                <w:rFonts w:ascii="Arial" w:hAnsi="Arial" w:cs="Arial"/>
                <w:b/>
                <w:bCs/>
              </w:rPr>
              <w:t>Gillian England</w:t>
            </w:r>
          </w:p>
        </w:tc>
        <w:tc>
          <w:tcPr>
            <w:tcW w:w="1087" w:type="dxa"/>
          </w:tcPr>
          <w:p w14:paraId="2743B9FE" w14:textId="3DDB21CA" w:rsidR="00792D49" w:rsidRPr="00587CE6" w:rsidRDefault="006B635C" w:rsidP="00417F4F">
            <w:pPr>
              <w:spacing w:after="0" w:line="240" w:lineRule="auto"/>
              <w:rPr>
                <w:rFonts w:ascii="Arial" w:hAnsi="Arial" w:cs="Arial"/>
                <w:b/>
                <w:bCs/>
              </w:rPr>
            </w:pPr>
            <w:r>
              <w:rPr>
                <w:rFonts w:ascii="Arial" w:hAnsi="Arial" w:cs="Arial"/>
                <w:b/>
                <w:bCs/>
              </w:rPr>
              <w:t>68</w:t>
            </w:r>
          </w:p>
        </w:tc>
        <w:tc>
          <w:tcPr>
            <w:tcW w:w="1087" w:type="dxa"/>
          </w:tcPr>
          <w:p w14:paraId="6C431F90" w14:textId="0126F94A" w:rsidR="00792D49" w:rsidRPr="00587CE6" w:rsidRDefault="00E55D7B"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1A0ED840" w14:textId="77777777" w:rsidR="00792D49" w:rsidRDefault="00E55D7B" w:rsidP="00417F4F">
            <w:pPr>
              <w:spacing w:after="0" w:line="240" w:lineRule="auto"/>
              <w:rPr>
                <w:rFonts w:ascii="Arial" w:hAnsi="Arial" w:cs="Arial"/>
                <w:b/>
                <w:bCs/>
              </w:rPr>
            </w:pPr>
            <w:r>
              <w:rPr>
                <w:rFonts w:ascii="Arial" w:hAnsi="Arial" w:cs="Arial"/>
                <w:b/>
                <w:bCs/>
              </w:rPr>
              <w:t>68</w:t>
            </w:r>
          </w:p>
          <w:p w14:paraId="54742A35" w14:textId="77777777" w:rsidR="00B61908" w:rsidRDefault="00B61908" w:rsidP="00417F4F">
            <w:pPr>
              <w:spacing w:after="0" w:line="240" w:lineRule="auto"/>
              <w:rPr>
                <w:rFonts w:ascii="Arial" w:hAnsi="Arial" w:cs="Arial"/>
                <w:b/>
                <w:bCs/>
              </w:rPr>
            </w:pPr>
          </w:p>
          <w:p w14:paraId="36F03CB0" w14:textId="380C64FA" w:rsidR="00B61908" w:rsidRPr="00587CE6" w:rsidRDefault="00B61908" w:rsidP="00417F4F">
            <w:pPr>
              <w:spacing w:after="0" w:line="240" w:lineRule="auto"/>
              <w:rPr>
                <w:rFonts w:ascii="Arial" w:hAnsi="Arial" w:cs="Arial"/>
                <w:b/>
                <w:bCs/>
              </w:rPr>
            </w:pPr>
            <w:r>
              <w:rPr>
                <w:rFonts w:ascii="Arial" w:hAnsi="Arial" w:cs="Arial"/>
                <w:b/>
                <w:bCs/>
              </w:rPr>
              <w:t>Good work, definitely worthy of a high merit</w:t>
            </w:r>
          </w:p>
        </w:tc>
      </w:tr>
      <w:tr w:rsidR="00E55D7B" w:rsidRPr="00587CE6" w14:paraId="72569ACE" w14:textId="77777777" w:rsidTr="00AB6D85">
        <w:tc>
          <w:tcPr>
            <w:tcW w:w="9351" w:type="dxa"/>
            <w:gridSpan w:val="6"/>
          </w:tcPr>
          <w:p w14:paraId="3312C685" w14:textId="6A571049" w:rsidR="00E55D7B" w:rsidRPr="00587CE6" w:rsidRDefault="00E55D7B" w:rsidP="00417F4F">
            <w:pPr>
              <w:spacing w:after="0" w:line="240" w:lineRule="auto"/>
              <w:rPr>
                <w:rFonts w:ascii="Arial" w:hAnsi="Arial" w:cs="Arial"/>
                <w:b/>
                <w:bCs/>
              </w:rPr>
            </w:pPr>
            <w:r w:rsidRPr="00E55D7B">
              <w:rPr>
                <w:rFonts w:ascii="Arial" w:hAnsi="Arial" w:cs="Arial"/>
                <w:b/>
                <w:bCs/>
                <w:highlight w:val="yellow"/>
              </w:rPr>
              <w:t>Exam</w:t>
            </w:r>
          </w:p>
        </w:tc>
      </w:tr>
      <w:tr w:rsidR="00E55D7B" w:rsidRPr="00587CE6" w14:paraId="17C09C8B" w14:textId="77777777" w:rsidTr="00792D49">
        <w:tc>
          <w:tcPr>
            <w:tcW w:w="1696" w:type="dxa"/>
          </w:tcPr>
          <w:p w14:paraId="217ADC54" w14:textId="5383A82B" w:rsidR="00E55D7B" w:rsidRPr="00587CE6" w:rsidRDefault="00E55D7B" w:rsidP="00E55D7B">
            <w:pPr>
              <w:spacing w:after="0" w:line="240" w:lineRule="auto"/>
              <w:rPr>
                <w:rFonts w:ascii="Arial" w:hAnsi="Arial" w:cs="Arial"/>
                <w:b/>
                <w:bCs/>
              </w:rPr>
            </w:pPr>
            <w:r>
              <w:rPr>
                <w:rFonts w:ascii="Arial" w:hAnsi="Arial" w:cs="Arial"/>
                <w:b/>
                <w:bCs/>
              </w:rPr>
              <w:t>Gillian England</w:t>
            </w:r>
          </w:p>
        </w:tc>
        <w:tc>
          <w:tcPr>
            <w:tcW w:w="1087" w:type="dxa"/>
          </w:tcPr>
          <w:p w14:paraId="016339F7" w14:textId="7CD74A77" w:rsidR="00E55D7B" w:rsidRPr="00587CE6" w:rsidRDefault="00E55D7B" w:rsidP="00E55D7B">
            <w:pPr>
              <w:spacing w:after="0" w:line="240" w:lineRule="auto"/>
              <w:rPr>
                <w:rFonts w:ascii="Arial" w:hAnsi="Arial" w:cs="Arial"/>
                <w:b/>
                <w:bCs/>
              </w:rPr>
            </w:pPr>
            <w:r>
              <w:rPr>
                <w:rFonts w:ascii="Arial" w:hAnsi="Arial" w:cs="Arial"/>
                <w:b/>
                <w:bCs/>
              </w:rPr>
              <w:t>73.36 [unweighted mark 79.78]</w:t>
            </w:r>
          </w:p>
        </w:tc>
        <w:tc>
          <w:tcPr>
            <w:tcW w:w="1087" w:type="dxa"/>
          </w:tcPr>
          <w:p w14:paraId="56B37C17" w14:textId="16E67A4D" w:rsidR="00E55D7B" w:rsidRPr="00587CE6" w:rsidRDefault="00E55D7B" w:rsidP="00E55D7B">
            <w:pPr>
              <w:spacing w:after="0" w:line="240" w:lineRule="auto"/>
              <w:rPr>
                <w:rFonts w:ascii="Arial" w:hAnsi="Arial" w:cs="Arial"/>
                <w:b/>
                <w:bCs/>
              </w:rPr>
            </w:pPr>
            <w:r>
              <w:rPr>
                <w:rFonts w:ascii="Arial" w:hAnsi="Arial" w:cs="Arial"/>
                <w:b/>
                <w:bCs/>
              </w:rPr>
              <w:t>73</w:t>
            </w:r>
          </w:p>
        </w:tc>
        <w:tc>
          <w:tcPr>
            <w:tcW w:w="1087" w:type="dxa"/>
          </w:tcPr>
          <w:p w14:paraId="3EAC6383" w14:textId="77777777" w:rsidR="00E55D7B" w:rsidRPr="00587CE6" w:rsidRDefault="00E55D7B" w:rsidP="00E55D7B">
            <w:pPr>
              <w:spacing w:after="0" w:line="240" w:lineRule="auto"/>
              <w:rPr>
                <w:rFonts w:ascii="Arial" w:hAnsi="Arial" w:cs="Arial"/>
                <w:b/>
                <w:bCs/>
              </w:rPr>
            </w:pPr>
          </w:p>
        </w:tc>
        <w:tc>
          <w:tcPr>
            <w:tcW w:w="1087" w:type="dxa"/>
          </w:tcPr>
          <w:p w14:paraId="76725FC5" w14:textId="77777777" w:rsidR="00E55D7B" w:rsidRPr="00587CE6" w:rsidRDefault="00E55D7B" w:rsidP="00E55D7B">
            <w:pPr>
              <w:spacing w:after="0" w:line="240" w:lineRule="auto"/>
              <w:rPr>
                <w:rFonts w:ascii="Arial" w:hAnsi="Arial" w:cs="Arial"/>
                <w:b/>
                <w:bCs/>
              </w:rPr>
            </w:pPr>
          </w:p>
        </w:tc>
        <w:tc>
          <w:tcPr>
            <w:tcW w:w="3307" w:type="dxa"/>
          </w:tcPr>
          <w:p w14:paraId="605E97FB" w14:textId="34D6E264" w:rsidR="00E55D7B" w:rsidRDefault="00E55D7B" w:rsidP="00E55D7B">
            <w:pPr>
              <w:spacing w:after="0" w:line="240" w:lineRule="auto"/>
              <w:rPr>
                <w:rFonts w:ascii="Arial" w:hAnsi="Arial" w:cs="Arial"/>
                <w:b/>
                <w:bCs/>
              </w:rPr>
            </w:pPr>
            <w:r>
              <w:rPr>
                <w:rFonts w:ascii="Arial" w:hAnsi="Arial" w:cs="Arial"/>
                <w:b/>
                <w:bCs/>
              </w:rPr>
              <w:t>73</w:t>
            </w:r>
          </w:p>
          <w:p w14:paraId="1035C1B4" w14:textId="77777777" w:rsidR="00E55D7B" w:rsidRDefault="00E55D7B" w:rsidP="00E55D7B">
            <w:pPr>
              <w:spacing w:after="0" w:line="240" w:lineRule="auto"/>
              <w:rPr>
                <w:rFonts w:ascii="Arial" w:hAnsi="Arial" w:cs="Arial"/>
                <w:b/>
                <w:bCs/>
              </w:rPr>
            </w:pPr>
          </w:p>
          <w:p w14:paraId="1CD0F7D6" w14:textId="1F7B8308" w:rsidR="00E55D7B" w:rsidRPr="00587CE6" w:rsidRDefault="00E55D7B" w:rsidP="00E55D7B">
            <w:pPr>
              <w:spacing w:after="0" w:line="240" w:lineRule="auto"/>
              <w:rPr>
                <w:rFonts w:ascii="Arial" w:hAnsi="Arial" w:cs="Arial"/>
                <w:b/>
                <w:bCs/>
              </w:rPr>
            </w:pPr>
            <w:r>
              <w:rPr>
                <w:rFonts w:ascii="Arial" w:hAnsi="Arial" w:cs="Arial"/>
                <w:b/>
                <w:bCs/>
              </w:rPr>
              <w:t>Good translation, though a few errors</w:t>
            </w:r>
          </w:p>
        </w:tc>
      </w:tr>
      <w:tr w:rsidR="00E55D7B" w:rsidRPr="00587CE6" w14:paraId="0273CD53" w14:textId="77777777" w:rsidTr="00E55D7B">
        <w:tc>
          <w:tcPr>
            <w:tcW w:w="9351" w:type="dxa"/>
            <w:gridSpan w:val="6"/>
            <w:shd w:val="clear" w:color="auto" w:fill="FFC000"/>
          </w:tcPr>
          <w:p w14:paraId="1AE29B7D" w14:textId="77777777" w:rsidR="00E55D7B" w:rsidRDefault="00E55D7B" w:rsidP="00E55D7B">
            <w:pPr>
              <w:spacing w:after="0" w:line="240" w:lineRule="auto"/>
              <w:rPr>
                <w:rFonts w:ascii="Arial" w:hAnsi="Arial" w:cs="Arial"/>
                <w:b/>
                <w:bCs/>
              </w:rPr>
            </w:pPr>
          </w:p>
        </w:tc>
      </w:tr>
      <w:tr w:rsidR="00E55D7B" w:rsidRPr="00587CE6" w14:paraId="43756A00" w14:textId="77777777" w:rsidTr="00BA5E33">
        <w:tc>
          <w:tcPr>
            <w:tcW w:w="9351" w:type="dxa"/>
            <w:gridSpan w:val="6"/>
          </w:tcPr>
          <w:p w14:paraId="01D0D483" w14:textId="10E6C548" w:rsidR="00E55D7B" w:rsidRDefault="00E55D7B" w:rsidP="00E55D7B">
            <w:pPr>
              <w:spacing w:after="0" w:line="240" w:lineRule="auto"/>
              <w:rPr>
                <w:rFonts w:ascii="Arial" w:hAnsi="Arial" w:cs="Arial"/>
                <w:b/>
                <w:bCs/>
              </w:rPr>
            </w:pPr>
            <w:r w:rsidRPr="00E55D7B">
              <w:rPr>
                <w:rFonts w:ascii="Arial" w:hAnsi="Arial" w:cs="Arial"/>
                <w:b/>
                <w:bCs/>
                <w:highlight w:val="yellow"/>
              </w:rPr>
              <w:lastRenderedPageBreak/>
              <w:t>Commentary</w:t>
            </w:r>
          </w:p>
        </w:tc>
      </w:tr>
      <w:tr w:rsidR="00E55D7B" w:rsidRPr="00587CE6" w14:paraId="103430F8" w14:textId="77777777" w:rsidTr="00792D49">
        <w:tc>
          <w:tcPr>
            <w:tcW w:w="1696" w:type="dxa"/>
          </w:tcPr>
          <w:p w14:paraId="4F9F8263" w14:textId="4207D270" w:rsidR="00E55D7B" w:rsidRDefault="00E55D7B" w:rsidP="00E55D7B">
            <w:pPr>
              <w:spacing w:after="0" w:line="240" w:lineRule="auto"/>
              <w:rPr>
                <w:rFonts w:ascii="Arial" w:hAnsi="Arial" w:cs="Arial"/>
                <w:b/>
                <w:bCs/>
              </w:rPr>
            </w:pPr>
            <w:r>
              <w:rPr>
                <w:rFonts w:ascii="Arial" w:hAnsi="Arial" w:cs="Arial"/>
                <w:b/>
                <w:bCs/>
              </w:rPr>
              <w:t>Michael Pontisakos</w:t>
            </w:r>
          </w:p>
        </w:tc>
        <w:tc>
          <w:tcPr>
            <w:tcW w:w="1087" w:type="dxa"/>
          </w:tcPr>
          <w:p w14:paraId="3559DF17" w14:textId="4120FD03" w:rsidR="00E55D7B" w:rsidRDefault="00E55D7B" w:rsidP="00E55D7B">
            <w:pPr>
              <w:spacing w:after="0" w:line="240" w:lineRule="auto"/>
              <w:rPr>
                <w:rFonts w:ascii="Arial" w:hAnsi="Arial" w:cs="Arial"/>
                <w:b/>
                <w:bCs/>
              </w:rPr>
            </w:pPr>
            <w:r>
              <w:rPr>
                <w:rFonts w:ascii="Arial" w:hAnsi="Arial" w:cs="Arial"/>
                <w:b/>
                <w:bCs/>
              </w:rPr>
              <w:t>58</w:t>
            </w:r>
          </w:p>
        </w:tc>
        <w:tc>
          <w:tcPr>
            <w:tcW w:w="1087" w:type="dxa"/>
          </w:tcPr>
          <w:p w14:paraId="53D04800" w14:textId="2FCDE237" w:rsidR="00E55D7B" w:rsidRPr="00587CE6" w:rsidRDefault="00E55D7B" w:rsidP="00E55D7B">
            <w:pPr>
              <w:spacing w:after="0" w:line="240" w:lineRule="auto"/>
              <w:rPr>
                <w:rFonts w:ascii="Arial" w:hAnsi="Arial" w:cs="Arial"/>
                <w:b/>
                <w:bCs/>
              </w:rPr>
            </w:pPr>
            <w:r>
              <w:rPr>
                <w:rFonts w:ascii="Arial" w:hAnsi="Arial" w:cs="Arial"/>
                <w:b/>
                <w:bCs/>
              </w:rPr>
              <w:t>58</w:t>
            </w:r>
          </w:p>
        </w:tc>
        <w:tc>
          <w:tcPr>
            <w:tcW w:w="1087" w:type="dxa"/>
          </w:tcPr>
          <w:p w14:paraId="78670F40" w14:textId="77777777" w:rsidR="00E55D7B" w:rsidRPr="00587CE6" w:rsidRDefault="00E55D7B" w:rsidP="00E55D7B">
            <w:pPr>
              <w:spacing w:after="0" w:line="240" w:lineRule="auto"/>
              <w:rPr>
                <w:rFonts w:ascii="Arial" w:hAnsi="Arial" w:cs="Arial"/>
                <w:b/>
                <w:bCs/>
              </w:rPr>
            </w:pPr>
          </w:p>
        </w:tc>
        <w:tc>
          <w:tcPr>
            <w:tcW w:w="1087" w:type="dxa"/>
          </w:tcPr>
          <w:p w14:paraId="24C0EFA1" w14:textId="77777777" w:rsidR="00E55D7B" w:rsidRPr="00587CE6" w:rsidRDefault="00E55D7B" w:rsidP="00E55D7B">
            <w:pPr>
              <w:spacing w:after="0" w:line="240" w:lineRule="auto"/>
              <w:rPr>
                <w:rFonts w:ascii="Arial" w:hAnsi="Arial" w:cs="Arial"/>
                <w:b/>
                <w:bCs/>
              </w:rPr>
            </w:pPr>
          </w:p>
        </w:tc>
        <w:tc>
          <w:tcPr>
            <w:tcW w:w="3307" w:type="dxa"/>
          </w:tcPr>
          <w:p w14:paraId="5888EA33" w14:textId="77777777" w:rsidR="00E55D7B" w:rsidRDefault="00B61908" w:rsidP="00E55D7B">
            <w:pPr>
              <w:spacing w:after="0" w:line="240" w:lineRule="auto"/>
              <w:rPr>
                <w:rFonts w:ascii="Arial" w:hAnsi="Arial" w:cs="Arial"/>
                <w:b/>
                <w:bCs/>
              </w:rPr>
            </w:pPr>
            <w:r>
              <w:rPr>
                <w:rFonts w:ascii="Arial" w:hAnsi="Arial" w:cs="Arial"/>
                <w:b/>
                <w:bCs/>
              </w:rPr>
              <w:t>58</w:t>
            </w:r>
          </w:p>
          <w:p w14:paraId="299C722B" w14:textId="77777777" w:rsidR="00B61908" w:rsidRDefault="00B61908" w:rsidP="00E55D7B">
            <w:pPr>
              <w:spacing w:after="0" w:line="240" w:lineRule="auto"/>
              <w:rPr>
                <w:rFonts w:ascii="Arial" w:hAnsi="Arial" w:cs="Arial"/>
                <w:b/>
                <w:bCs/>
              </w:rPr>
            </w:pPr>
          </w:p>
          <w:p w14:paraId="18B5C430" w14:textId="5118BFF2" w:rsidR="00B61908" w:rsidRDefault="00B61908" w:rsidP="00E55D7B">
            <w:pPr>
              <w:spacing w:after="0" w:line="240" w:lineRule="auto"/>
              <w:rPr>
                <w:rFonts w:ascii="Arial" w:hAnsi="Arial" w:cs="Arial"/>
                <w:b/>
                <w:bCs/>
              </w:rPr>
            </w:pPr>
            <w:r>
              <w:rPr>
                <w:rFonts w:ascii="Arial" w:hAnsi="Arial" w:cs="Arial"/>
                <w:b/>
                <w:bCs/>
              </w:rPr>
              <w:t>Adequate but some issues with the translation</w:t>
            </w:r>
          </w:p>
        </w:tc>
      </w:tr>
      <w:tr w:rsidR="00E55D7B" w:rsidRPr="00587CE6" w14:paraId="5CC30B40" w14:textId="77777777" w:rsidTr="003F301B">
        <w:tc>
          <w:tcPr>
            <w:tcW w:w="9351" w:type="dxa"/>
            <w:gridSpan w:val="6"/>
          </w:tcPr>
          <w:p w14:paraId="394665FA" w14:textId="793724B6" w:rsidR="00E55D7B" w:rsidRDefault="00E55D7B" w:rsidP="00E55D7B">
            <w:pPr>
              <w:spacing w:after="0" w:line="240" w:lineRule="auto"/>
              <w:rPr>
                <w:rFonts w:ascii="Arial" w:hAnsi="Arial" w:cs="Arial"/>
                <w:b/>
                <w:bCs/>
              </w:rPr>
            </w:pPr>
            <w:r w:rsidRPr="00E55D7B">
              <w:rPr>
                <w:rFonts w:ascii="Arial" w:hAnsi="Arial" w:cs="Arial"/>
                <w:b/>
                <w:bCs/>
                <w:highlight w:val="yellow"/>
              </w:rPr>
              <w:t>Exam</w:t>
            </w:r>
          </w:p>
        </w:tc>
      </w:tr>
      <w:tr w:rsidR="00E55D7B" w:rsidRPr="00587CE6" w14:paraId="1D714F03" w14:textId="77777777" w:rsidTr="00792D49">
        <w:tc>
          <w:tcPr>
            <w:tcW w:w="1696" w:type="dxa"/>
          </w:tcPr>
          <w:p w14:paraId="53424521" w14:textId="358B8FCB" w:rsidR="00E55D7B" w:rsidRPr="00587CE6" w:rsidRDefault="00E55D7B" w:rsidP="00E55D7B">
            <w:pPr>
              <w:spacing w:after="0" w:line="240" w:lineRule="auto"/>
              <w:rPr>
                <w:rFonts w:ascii="Arial" w:hAnsi="Arial" w:cs="Arial"/>
                <w:b/>
                <w:bCs/>
              </w:rPr>
            </w:pPr>
            <w:r>
              <w:rPr>
                <w:rFonts w:ascii="Arial" w:hAnsi="Arial" w:cs="Arial"/>
                <w:b/>
                <w:bCs/>
              </w:rPr>
              <w:t>Michael Pontisakos</w:t>
            </w:r>
          </w:p>
        </w:tc>
        <w:tc>
          <w:tcPr>
            <w:tcW w:w="1087" w:type="dxa"/>
          </w:tcPr>
          <w:p w14:paraId="3062EB84" w14:textId="46183450" w:rsidR="00E55D7B" w:rsidRPr="00587CE6" w:rsidRDefault="00E55D7B" w:rsidP="00E55D7B">
            <w:pPr>
              <w:spacing w:after="0" w:line="240" w:lineRule="auto"/>
              <w:rPr>
                <w:rFonts w:ascii="Arial" w:hAnsi="Arial" w:cs="Arial"/>
                <w:b/>
                <w:bCs/>
              </w:rPr>
            </w:pPr>
            <w:r w:rsidRPr="0005153D">
              <w:rPr>
                <w:rFonts w:ascii="Arial" w:hAnsi="Arial" w:cs="Arial"/>
                <w:b/>
                <w:bCs/>
              </w:rPr>
              <w:t>53.62</w:t>
            </w:r>
          </w:p>
        </w:tc>
        <w:tc>
          <w:tcPr>
            <w:tcW w:w="1087" w:type="dxa"/>
          </w:tcPr>
          <w:p w14:paraId="5DF1E957" w14:textId="3892448A" w:rsidR="00E55D7B" w:rsidRPr="00587CE6" w:rsidRDefault="00E55D7B" w:rsidP="00E55D7B">
            <w:pPr>
              <w:spacing w:after="0" w:line="240" w:lineRule="auto"/>
              <w:rPr>
                <w:rFonts w:ascii="Arial" w:hAnsi="Arial" w:cs="Arial"/>
                <w:b/>
                <w:bCs/>
              </w:rPr>
            </w:pPr>
            <w:r>
              <w:rPr>
                <w:rFonts w:ascii="Arial" w:hAnsi="Arial" w:cs="Arial"/>
                <w:b/>
                <w:bCs/>
              </w:rPr>
              <w:t>54</w:t>
            </w:r>
          </w:p>
        </w:tc>
        <w:tc>
          <w:tcPr>
            <w:tcW w:w="1087" w:type="dxa"/>
          </w:tcPr>
          <w:p w14:paraId="249185E6" w14:textId="77777777" w:rsidR="00E55D7B" w:rsidRPr="00587CE6" w:rsidRDefault="00E55D7B" w:rsidP="00E55D7B">
            <w:pPr>
              <w:spacing w:after="0" w:line="240" w:lineRule="auto"/>
              <w:rPr>
                <w:rFonts w:ascii="Arial" w:hAnsi="Arial" w:cs="Arial"/>
                <w:b/>
                <w:bCs/>
              </w:rPr>
            </w:pPr>
          </w:p>
        </w:tc>
        <w:tc>
          <w:tcPr>
            <w:tcW w:w="1087" w:type="dxa"/>
          </w:tcPr>
          <w:p w14:paraId="7DCA937B" w14:textId="77777777" w:rsidR="00E55D7B" w:rsidRPr="00587CE6" w:rsidRDefault="00E55D7B" w:rsidP="00E55D7B">
            <w:pPr>
              <w:spacing w:after="0" w:line="240" w:lineRule="auto"/>
              <w:rPr>
                <w:rFonts w:ascii="Arial" w:hAnsi="Arial" w:cs="Arial"/>
                <w:b/>
                <w:bCs/>
              </w:rPr>
            </w:pPr>
          </w:p>
        </w:tc>
        <w:tc>
          <w:tcPr>
            <w:tcW w:w="3307" w:type="dxa"/>
          </w:tcPr>
          <w:p w14:paraId="14FF5F6A" w14:textId="1AE6DB3F" w:rsidR="00E55D7B" w:rsidRDefault="00E55D7B" w:rsidP="00E55D7B">
            <w:pPr>
              <w:spacing w:after="0" w:line="240" w:lineRule="auto"/>
              <w:rPr>
                <w:rFonts w:ascii="Arial" w:hAnsi="Arial" w:cs="Arial"/>
                <w:b/>
                <w:bCs/>
              </w:rPr>
            </w:pPr>
            <w:r>
              <w:rPr>
                <w:rFonts w:ascii="Arial" w:hAnsi="Arial" w:cs="Arial"/>
                <w:b/>
                <w:bCs/>
              </w:rPr>
              <w:t>54</w:t>
            </w:r>
          </w:p>
          <w:p w14:paraId="2FC224B5" w14:textId="77777777" w:rsidR="00E55D7B" w:rsidRDefault="00E55D7B" w:rsidP="00E55D7B">
            <w:pPr>
              <w:spacing w:after="0" w:line="240" w:lineRule="auto"/>
              <w:rPr>
                <w:rFonts w:ascii="Arial" w:hAnsi="Arial" w:cs="Arial"/>
                <w:b/>
                <w:bCs/>
              </w:rPr>
            </w:pPr>
          </w:p>
          <w:p w14:paraId="5F88C819" w14:textId="5E5C463C" w:rsidR="00E55D7B" w:rsidRPr="00587CE6" w:rsidRDefault="00E55D7B" w:rsidP="00E55D7B">
            <w:pPr>
              <w:spacing w:after="0" w:line="240" w:lineRule="auto"/>
              <w:rPr>
                <w:rFonts w:ascii="Arial" w:hAnsi="Arial" w:cs="Arial"/>
                <w:b/>
                <w:bCs/>
              </w:rPr>
            </w:pPr>
            <w:r>
              <w:rPr>
                <w:rFonts w:ascii="Arial" w:hAnsi="Arial" w:cs="Arial"/>
                <w:b/>
                <w:bCs/>
              </w:rPr>
              <w:t>Translation had a number of gaps and many errors</w:t>
            </w: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5C07097" w:rsidR="00AC463B" w:rsidRPr="00ED385D" w:rsidRDefault="0095642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A079B28" w:rsidR="00AC463B" w:rsidRPr="00ED385D" w:rsidRDefault="00301C7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r w:rsidRPr="00ED385D">
              <w:rPr>
                <w:rFonts w:ascii="Arial Narrow" w:eastAsia="Arial Narrow" w:hAnsi="Arial Narrow" w:cs="Arial Narrow"/>
                <w:b/>
                <w:bCs/>
                <w:i/>
              </w:rPr>
              <w:sym w:font="Wingdings" w:char="F0FC"/>
            </w: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D40E578" w:rsidR="00AC463B" w:rsidRPr="00ED385D" w:rsidRDefault="00956426" w:rsidP="00741EC6">
            <w:pPr>
              <w:spacing w:after="0" w:line="240" w:lineRule="auto"/>
              <w:rPr>
                <w:rFonts w:ascii="Arial" w:hAnsi="Arial" w:cs="Arial"/>
                <w:sz w:val="20"/>
                <w:szCs w:val="20"/>
              </w:rPr>
            </w:pPr>
            <w:r>
              <w:rPr>
                <w:rFonts w:ascii="Arial" w:hAnsi="Arial" w:cs="Arial"/>
                <w:sz w:val="20"/>
                <w:szCs w:val="20"/>
              </w:rPr>
              <w:t xml:space="preserve">Some of the comments do help in that regard. However, the method of delivering the feedback used by the module tutor is problematic.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8B9E7F" w:rsidR="00AC463B" w:rsidRPr="00ED385D" w:rsidRDefault="00301C7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56B4AC3" w:rsidR="00AC463B" w:rsidRPr="00ED385D" w:rsidRDefault="00301C7B" w:rsidP="00741EC6">
            <w:pPr>
              <w:spacing w:after="0" w:line="240" w:lineRule="auto"/>
              <w:rPr>
                <w:rFonts w:ascii="Arial" w:hAnsi="Arial" w:cs="Arial"/>
                <w:sz w:val="20"/>
                <w:szCs w:val="20"/>
              </w:rPr>
            </w:pPr>
            <w:r>
              <w:rPr>
                <w:rFonts w:ascii="Arial" w:hAnsi="Arial" w:cs="Arial"/>
                <w:sz w:val="20"/>
                <w:szCs w:val="20"/>
              </w:rPr>
              <w:t xml:space="preserve">Yes, by and large. Good aspects as well as errors are highlighted.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78F4599" w:rsidR="00AC463B" w:rsidRPr="00ED385D" w:rsidRDefault="00301C7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4C294D82" w:rsidR="00AC463B" w:rsidRPr="00ED385D" w:rsidRDefault="00AC463B" w:rsidP="00741EC6">
            <w:pPr>
              <w:spacing w:after="0" w:line="240" w:lineRule="auto"/>
              <w:rPr>
                <w:rFonts w:ascii="Arial" w:hAnsi="Arial" w:cs="Arial"/>
                <w:sz w:val="20"/>
                <w:szCs w:val="20"/>
              </w:rPr>
            </w:pPr>
          </w:p>
        </w:tc>
        <w:tc>
          <w:tcPr>
            <w:tcW w:w="4536" w:type="dxa"/>
          </w:tcPr>
          <w:p w14:paraId="6211B903" w14:textId="4B56F451" w:rsidR="00AC463B" w:rsidRPr="00ED385D" w:rsidRDefault="00301C7B" w:rsidP="00741EC6">
            <w:pPr>
              <w:spacing w:after="0" w:line="240" w:lineRule="auto"/>
              <w:rPr>
                <w:rFonts w:ascii="Arial" w:hAnsi="Arial" w:cs="Arial"/>
                <w:sz w:val="20"/>
                <w:szCs w:val="20"/>
              </w:rPr>
            </w:pPr>
            <w:r>
              <w:rPr>
                <w:rFonts w:ascii="Arial" w:hAnsi="Arial" w:cs="Arial"/>
                <w:sz w:val="20"/>
                <w:szCs w:val="20"/>
              </w:rPr>
              <w:t>There are only two students, so not a large sample size. The types of comments are not radically different. However, as noted already, the use of Turnitin and an accompanying grade rubric for the commentary would have better facilitated this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1E7A2FD" w:rsidR="00AC463B" w:rsidRPr="00ED385D" w:rsidRDefault="00301C7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4888473" w:rsidR="00AC463B" w:rsidRPr="00ED385D" w:rsidRDefault="00301C7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 will advise the module tutor in future to ensure that for any coursework, Turnitin should not only be used as a mechanism for submission. But the student feedback and grades should be delivered through that format [this is not applicable to exams, which require a different submission mechanism on Moodle]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7834E7A"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301C7B">
              <w:rPr>
                <w:rFonts w:ascii="Arial" w:hAnsi="Arial" w:cs="Arial"/>
              </w:rPr>
              <w:t>M. Cobb</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C2FB52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1C7B">
              <w:rPr>
                <w:rFonts w:ascii="Arial" w:hAnsi="Arial" w:cs="Arial"/>
              </w:rPr>
              <w:t>1/6/2024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F9C3B0" w14:textId="77777777" w:rsidR="00AB7553" w:rsidRDefault="00AB7553" w:rsidP="00467608">
      <w:pPr>
        <w:spacing w:after="0" w:line="240" w:lineRule="auto"/>
      </w:pPr>
      <w:r>
        <w:separator/>
      </w:r>
    </w:p>
  </w:endnote>
  <w:endnote w:type="continuationSeparator" w:id="0">
    <w:p w14:paraId="1D682837" w14:textId="77777777" w:rsidR="00AB7553" w:rsidRDefault="00AB755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B78632" w14:textId="77777777" w:rsidR="00AB7553" w:rsidRDefault="00AB7553" w:rsidP="00467608">
      <w:pPr>
        <w:spacing w:after="0" w:line="240" w:lineRule="auto"/>
      </w:pPr>
      <w:r>
        <w:separator/>
      </w:r>
    </w:p>
  </w:footnote>
  <w:footnote w:type="continuationSeparator" w:id="0">
    <w:p w14:paraId="1C6A1050" w14:textId="77777777" w:rsidR="00AB7553" w:rsidRDefault="00AB755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9F142EF"/>
    <w:multiLevelType w:val="multilevel"/>
    <w:tmpl w:val="39282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3"/>
  </w:num>
  <w:num w:numId="4" w16cid:durableId="13258191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53D"/>
    <w:rsid w:val="00055118"/>
    <w:rsid w:val="000A1917"/>
    <w:rsid w:val="000A745C"/>
    <w:rsid w:val="000B1F89"/>
    <w:rsid w:val="000C4B1F"/>
    <w:rsid w:val="000D7B83"/>
    <w:rsid w:val="000F0F2F"/>
    <w:rsid w:val="000F64CC"/>
    <w:rsid w:val="00107E7A"/>
    <w:rsid w:val="00122C0F"/>
    <w:rsid w:val="00122D1D"/>
    <w:rsid w:val="00134D60"/>
    <w:rsid w:val="0016601E"/>
    <w:rsid w:val="00193BDC"/>
    <w:rsid w:val="001B2D70"/>
    <w:rsid w:val="001B7E17"/>
    <w:rsid w:val="001D5DD5"/>
    <w:rsid w:val="001E5A74"/>
    <w:rsid w:val="001E7D8D"/>
    <w:rsid w:val="00210AD9"/>
    <w:rsid w:val="00244E7F"/>
    <w:rsid w:val="0025101B"/>
    <w:rsid w:val="0027723E"/>
    <w:rsid w:val="00282ED6"/>
    <w:rsid w:val="00285D6F"/>
    <w:rsid w:val="002A727D"/>
    <w:rsid w:val="002B08D3"/>
    <w:rsid w:val="002B747C"/>
    <w:rsid w:val="002F44B3"/>
    <w:rsid w:val="00301C7B"/>
    <w:rsid w:val="00335185"/>
    <w:rsid w:val="00361D70"/>
    <w:rsid w:val="00377393"/>
    <w:rsid w:val="00392582"/>
    <w:rsid w:val="0039391D"/>
    <w:rsid w:val="003968A9"/>
    <w:rsid w:val="003A0622"/>
    <w:rsid w:val="003A0C83"/>
    <w:rsid w:val="003B4C2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B635C"/>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0784"/>
    <w:rsid w:val="00800B88"/>
    <w:rsid w:val="00874D23"/>
    <w:rsid w:val="008A7C06"/>
    <w:rsid w:val="008B32FF"/>
    <w:rsid w:val="008E5A0D"/>
    <w:rsid w:val="00905215"/>
    <w:rsid w:val="0091282B"/>
    <w:rsid w:val="00920F17"/>
    <w:rsid w:val="00940D6C"/>
    <w:rsid w:val="00942186"/>
    <w:rsid w:val="0094310A"/>
    <w:rsid w:val="009512FC"/>
    <w:rsid w:val="00956426"/>
    <w:rsid w:val="009620CD"/>
    <w:rsid w:val="00990AE7"/>
    <w:rsid w:val="009A27B0"/>
    <w:rsid w:val="009C34CA"/>
    <w:rsid w:val="009D04BE"/>
    <w:rsid w:val="00A20015"/>
    <w:rsid w:val="00A6454A"/>
    <w:rsid w:val="00AB09D9"/>
    <w:rsid w:val="00AB2F38"/>
    <w:rsid w:val="00AB7553"/>
    <w:rsid w:val="00AC463B"/>
    <w:rsid w:val="00AC7457"/>
    <w:rsid w:val="00AD2AFC"/>
    <w:rsid w:val="00AE723D"/>
    <w:rsid w:val="00B020D0"/>
    <w:rsid w:val="00B077B8"/>
    <w:rsid w:val="00B1114A"/>
    <w:rsid w:val="00B60685"/>
    <w:rsid w:val="00B61908"/>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067BE"/>
    <w:rsid w:val="00E55D7B"/>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paragraph" w:customStyle="1" w:styleId="breadcrumb-item">
    <w:name w:val="breadcrumb-item"/>
    <w:basedOn w:val="Normal"/>
    <w:rsid w:val="0005153D"/>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805327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1045</Words>
  <Characters>5904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Matthew Cobb</cp:lastModifiedBy>
  <cp:revision>5</cp:revision>
  <cp:lastPrinted>2014-12-09T15:50:00Z</cp:lastPrinted>
  <dcterms:created xsi:type="dcterms:W3CDTF">2024-05-29T13:39:00Z</dcterms:created>
  <dcterms:modified xsi:type="dcterms:W3CDTF">2024-06-01T17:14:00Z</dcterms:modified>
</cp:coreProperties>
</file>