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F1A91E" w14:textId="77777777" w:rsidR="00530E16" w:rsidRDefault="004468F8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eastAsia="Arial" w:hAnsi="Arial" w:cs="Arial"/>
          <w:color w:val="000000"/>
          <w:sz w:val="22"/>
          <w:szCs w:val="22"/>
        </w:rPr>
      </w:pP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3741AAD4" wp14:editId="6D43687F">
                <wp:simplePos x="0" y="0"/>
                <wp:positionH relativeFrom="column">
                  <wp:posOffset>-609580</wp:posOffset>
                </wp:positionH>
                <wp:positionV relativeFrom="paragraph">
                  <wp:posOffset>-1571625</wp:posOffset>
                </wp:positionV>
                <wp:extent cx="2190700" cy="7497653"/>
                <wp:effectExtent l="0" t="0" r="635" b="8255"/>
                <wp:wrapNone/>
                <wp:docPr id="1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90700" cy="7497653"/>
                          <a:chOff x="0" y="0"/>
                          <a:chExt cx="2194550" cy="9125712"/>
                        </a:xfrm>
                      </wpg:grpSpPr>
                      <wps:wsp>
                        <wps:cNvPr id="2" name="Rectangle 2"/>
                        <wps:cNvSpPr/>
                        <wps:spPr>
                          <a:xfrm>
                            <a:off x="0" y="0"/>
                            <a:ext cx="2194550" cy="9125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7931048B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3" name="Rectangle 3"/>
                        <wps:cNvSpPr/>
                        <wps:spPr>
                          <a:xfrm>
                            <a:off x="0" y="0"/>
                            <a:ext cx="194535" cy="9125712"/>
                          </a:xfrm>
                          <a:prstGeom prst="rect">
                            <a:avLst/>
                          </a:prstGeom>
                          <a:solidFill>
                            <a:schemeClr val="dk2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01A642F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g:grpSp>
                        <wpg:cNvPr id="5" name="Group 5"/>
                        <wpg:cNvGrpSpPr/>
                        <wpg:grpSpPr>
                          <a:xfrm>
                            <a:off x="76200" y="4210050"/>
                            <a:ext cx="2057400" cy="4910328"/>
                            <a:chOff x="80645" y="4211812"/>
                            <a:chExt cx="1306273" cy="3121026"/>
                          </a:xfrm>
                        </wpg:grpSpPr>
                        <wpg:grpSp>
                          <wpg:cNvPr id="6" name="Group 6"/>
                          <wpg:cNvGrpSpPr/>
                          <wpg:grpSpPr>
                            <a:xfrm>
                              <a:off x="141062" y="4211812"/>
                              <a:ext cx="1047750" cy="3121026"/>
                              <a:chOff x="141062" y="4211812"/>
                              <a:chExt cx="1047750" cy="3121026"/>
                            </a:xfrm>
                          </wpg:grpSpPr>
                          <wps:wsp>
                            <wps:cNvPr id="7" name="Freeform 7"/>
                            <wps:cNvSpPr/>
                            <wps:spPr>
                              <a:xfrm>
                                <a:off x="369662" y="6216825"/>
                                <a:ext cx="193675" cy="6985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2" h="440" extrusionOk="0">
                                    <a:moveTo>
                                      <a:pt x="0" y="0"/>
                                    </a:moveTo>
                                    <a:lnTo>
                                      <a:pt x="39" y="152"/>
                                    </a:lnTo>
                                    <a:lnTo>
                                      <a:pt x="84" y="304"/>
                                    </a:lnTo>
                                    <a:lnTo>
                                      <a:pt x="122" y="417"/>
                                    </a:lnTo>
                                    <a:lnTo>
                                      <a:pt x="122" y="440"/>
                                    </a:lnTo>
                                    <a:lnTo>
                                      <a:pt x="76" y="306"/>
                                    </a:lnTo>
                                    <a:lnTo>
                                      <a:pt x="39" y="180"/>
                                    </a:lnTo>
                                    <a:lnTo>
                                      <a:pt x="6" y="5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8" name="Freeform 8"/>
                            <wps:cNvSpPr/>
                            <wps:spPr>
                              <a:xfrm>
                                <a:off x="572862" y="6905800"/>
                                <a:ext cx="184150" cy="4270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6" h="269" extrusionOk="0">
                                    <a:moveTo>
                                      <a:pt x="0" y="0"/>
                                    </a:moveTo>
                                    <a:lnTo>
                                      <a:pt x="8" y="19"/>
                                    </a:lnTo>
                                    <a:lnTo>
                                      <a:pt x="37" y="93"/>
                                    </a:lnTo>
                                    <a:lnTo>
                                      <a:pt x="67" y="167"/>
                                    </a:lnTo>
                                    <a:lnTo>
                                      <a:pt x="116" y="269"/>
                                    </a:lnTo>
                                    <a:lnTo>
                                      <a:pt x="108" y="269"/>
                                    </a:lnTo>
                                    <a:lnTo>
                                      <a:pt x="60" y="169"/>
                                    </a:lnTo>
                                    <a:lnTo>
                                      <a:pt x="30" y="98"/>
                                    </a:lnTo>
                                    <a:lnTo>
                                      <a:pt x="1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9" name="Freeform 9"/>
                            <wps:cNvSpPr/>
                            <wps:spPr>
                              <a:xfrm>
                                <a:off x="141062" y="4211812"/>
                                <a:ext cx="222250" cy="20193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40" h="1272" extrusionOk="0">
                                    <a:moveTo>
                                      <a:pt x="0" y="0"/>
                                    </a:moveTo>
                                    <a:lnTo>
                                      <a:pt x="0" y="0"/>
                                    </a:lnTo>
                                    <a:lnTo>
                                      <a:pt x="1" y="79"/>
                                    </a:lnTo>
                                    <a:lnTo>
                                      <a:pt x="3" y="159"/>
                                    </a:lnTo>
                                    <a:lnTo>
                                      <a:pt x="12" y="317"/>
                                    </a:lnTo>
                                    <a:lnTo>
                                      <a:pt x="23" y="476"/>
                                    </a:lnTo>
                                    <a:lnTo>
                                      <a:pt x="39" y="634"/>
                                    </a:lnTo>
                                    <a:lnTo>
                                      <a:pt x="58" y="792"/>
                                    </a:lnTo>
                                    <a:lnTo>
                                      <a:pt x="83" y="948"/>
                                    </a:lnTo>
                                    <a:lnTo>
                                      <a:pt x="107" y="1086"/>
                                    </a:lnTo>
                                    <a:lnTo>
                                      <a:pt x="135" y="1223"/>
                                    </a:lnTo>
                                    <a:lnTo>
                                      <a:pt x="140" y="1272"/>
                                    </a:lnTo>
                                    <a:lnTo>
                                      <a:pt x="138" y="1262"/>
                                    </a:lnTo>
                                    <a:lnTo>
                                      <a:pt x="105" y="1106"/>
                                    </a:lnTo>
                                    <a:lnTo>
                                      <a:pt x="77" y="949"/>
                                    </a:lnTo>
                                    <a:lnTo>
                                      <a:pt x="53" y="792"/>
                                    </a:lnTo>
                                    <a:lnTo>
                                      <a:pt x="35" y="634"/>
                                    </a:lnTo>
                                    <a:lnTo>
                                      <a:pt x="20" y="476"/>
                                    </a:lnTo>
                                    <a:lnTo>
                                      <a:pt x="9" y="317"/>
                                    </a:lnTo>
                                    <a:lnTo>
                                      <a:pt x="2" y="159"/>
                                    </a:lnTo>
                                    <a:lnTo>
                                      <a:pt x="0" y="7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0" name="Freeform 10"/>
                            <wps:cNvSpPr/>
                            <wps:spPr>
                              <a:xfrm>
                                <a:off x="341087" y="4861100"/>
                                <a:ext cx="71438" cy="13557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854" extrusionOk="0">
                                    <a:moveTo>
                                      <a:pt x="45" y="0"/>
                                    </a:moveTo>
                                    <a:lnTo>
                                      <a:pt x="45" y="0"/>
                                    </a:lnTo>
                                    <a:lnTo>
                                      <a:pt x="35" y="66"/>
                                    </a:lnTo>
                                    <a:lnTo>
                                      <a:pt x="26" y="133"/>
                                    </a:lnTo>
                                    <a:lnTo>
                                      <a:pt x="14" y="267"/>
                                    </a:lnTo>
                                    <a:lnTo>
                                      <a:pt x="6" y="401"/>
                                    </a:lnTo>
                                    <a:lnTo>
                                      <a:pt x="3" y="534"/>
                                    </a:lnTo>
                                    <a:lnTo>
                                      <a:pt x="6" y="669"/>
                                    </a:lnTo>
                                    <a:lnTo>
                                      <a:pt x="14" y="803"/>
                                    </a:lnTo>
                                    <a:lnTo>
                                      <a:pt x="18" y="854"/>
                                    </a:lnTo>
                                    <a:lnTo>
                                      <a:pt x="18" y="851"/>
                                    </a:lnTo>
                                    <a:lnTo>
                                      <a:pt x="9" y="814"/>
                                    </a:lnTo>
                                    <a:lnTo>
                                      <a:pt x="8" y="803"/>
                                    </a:lnTo>
                                    <a:lnTo>
                                      <a:pt x="1" y="669"/>
                                    </a:lnTo>
                                    <a:lnTo>
                                      <a:pt x="0" y="534"/>
                                    </a:lnTo>
                                    <a:lnTo>
                                      <a:pt x="3" y="401"/>
                                    </a:lnTo>
                                    <a:lnTo>
                                      <a:pt x="12" y="267"/>
                                    </a:lnTo>
                                    <a:lnTo>
                                      <a:pt x="25" y="132"/>
                                    </a:lnTo>
                                    <a:lnTo>
                                      <a:pt x="34" y="66"/>
                                    </a:lnTo>
                                    <a:lnTo>
                                      <a:pt x="4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1" name="Freeform 11"/>
                            <wps:cNvSpPr/>
                            <wps:spPr>
                              <a:xfrm>
                                <a:off x="363312" y="6231112"/>
                                <a:ext cx="244475" cy="998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4" h="629" extrusionOk="0">
                                    <a:moveTo>
                                      <a:pt x="0" y="0"/>
                                    </a:moveTo>
                                    <a:lnTo>
                                      <a:pt x="10" y="44"/>
                                    </a:lnTo>
                                    <a:lnTo>
                                      <a:pt x="21" y="126"/>
                                    </a:lnTo>
                                    <a:lnTo>
                                      <a:pt x="34" y="207"/>
                                    </a:lnTo>
                                    <a:lnTo>
                                      <a:pt x="53" y="293"/>
                                    </a:lnTo>
                                    <a:lnTo>
                                      <a:pt x="75" y="380"/>
                                    </a:lnTo>
                                    <a:lnTo>
                                      <a:pt x="100" y="466"/>
                                    </a:lnTo>
                                    <a:lnTo>
                                      <a:pt x="120" y="521"/>
                                    </a:lnTo>
                                    <a:lnTo>
                                      <a:pt x="141" y="576"/>
                                    </a:lnTo>
                                    <a:lnTo>
                                      <a:pt x="152" y="618"/>
                                    </a:lnTo>
                                    <a:lnTo>
                                      <a:pt x="154" y="629"/>
                                    </a:lnTo>
                                    <a:lnTo>
                                      <a:pt x="140" y="595"/>
                                    </a:lnTo>
                                    <a:lnTo>
                                      <a:pt x="115" y="532"/>
                                    </a:lnTo>
                                    <a:lnTo>
                                      <a:pt x="93" y="468"/>
                                    </a:lnTo>
                                    <a:lnTo>
                                      <a:pt x="67" y="383"/>
                                    </a:lnTo>
                                    <a:lnTo>
                                      <a:pt x="47" y="295"/>
                                    </a:lnTo>
                                    <a:lnTo>
                                      <a:pt x="28" y="207"/>
                                    </a:lnTo>
                                    <a:lnTo>
                                      <a:pt x="12" y="10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2" name="Freeform 12"/>
                            <wps:cNvSpPr/>
                            <wps:spPr>
                              <a:xfrm>
                                <a:off x="620487" y="7223300"/>
                                <a:ext cx="52388" cy="109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69" extrusionOk="0">
                                    <a:moveTo>
                                      <a:pt x="0" y="0"/>
                                    </a:moveTo>
                                    <a:lnTo>
                                      <a:pt x="33" y="69"/>
                                    </a:lnTo>
                                    <a:lnTo>
                                      <a:pt x="24" y="69"/>
                                    </a:lnTo>
                                    <a:lnTo>
                                      <a:pt x="12" y="3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3" name="Freeform 13"/>
                            <wps:cNvSpPr/>
                            <wps:spPr>
                              <a:xfrm>
                                <a:off x="355374" y="6153325"/>
                                <a:ext cx="23813" cy="1476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3" extrusionOk="0">
                                    <a:moveTo>
                                      <a:pt x="0" y="0"/>
                                    </a:moveTo>
                                    <a:lnTo>
                                      <a:pt x="9" y="37"/>
                                    </a:lnTo>
                                    <a:lnTo>
                                      <a:pt x="9" y="40"/>
                                    </a:lnTo>
                                    <a:lnTo>
                                      <a:pt x="15" y="93"/>
                                    </a:lnTo>
                                    <a:lnTo>
                                      <a:pt x="5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4" name="Freeform 14"/>
                            <wps:cNvSpPr/>
                            <wps:spPr>
                              <a:xfrm>
                                <a:off x="563337" y="5689775"/>
                                <a:ext cx="625475" cy="12160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94" h="766" extrusionOk="0">
                                    <a:moveTo>
                                      <a:pt x="394" y="0"/>
                                    </a:moveTo>
                                    <a:lnTo>
                                      <a:pt x="394" y="0"/>
                                    </a:lnTo>
                                    <a:lnTo>
                                      <a:pt x="356" y="38"/>
                                    </a:lnTo>
                                    <a:lnTo>
                                      <a:pt x="319" y="77"/>
                                    </a:lnTo>
                                    <a:lnTo>
                                      <a:pt x="284" y="117"/>
                                    </a:lnTo>
                                    <a:lnTo>
                                      <a:pt x="249" y="160"/>
                                    </a:lnTo>
                                    <a:lnTo>
                                      <a:pt x="207" y="218"/>
                                    </a:lnTo>
                                    <a:lnTo>
                                      <a:pt x="168" y="276"/>
                                    </a:lnTo>
                                    <a:lnTo>
                                      <a:pt x="131" y="339"/>
                                    </a:lnTo>
                                    <a:lnTo>
                                      <a:pt x="98" y="402"/>
                                    </a:lnTo>
                                    <a:lnTo>
                                      <a:pt x="69" y="467"/>
                                    </a:lnTo>
                                    <a:lnTo>
                                      <a:pt x="45" y="535"/>
                                    </a:lnTo>
                                    <a:lnTo>
                                      <a:pt x="26" y="604"/>
                                    </a:lnTo>
                                    <a:lnTo>
                                      <a:pt x="14" y="673"/>
                                    </a:lnTo>
                                    <a:lnTo>
                                      <a:pt x="7" y="746"/>
                                    </a:lnTo>
                                    <a:lnTo>
                                      <a:pt x="6" y="766"/>
                                    </a:lnTo>
                                    <a:lnTo>
                                      <a:pt x="0" y="749"/>
                                    </a:lnTo>
                                    <a:lnTo>
                                      <a:pt x="1" y="744"/>
                                    </a:lnTo>
                                    <a:lnTo>
                                      <a:pt x="7" y="673"/>
                                    </a:lnTo>
                                    <a:lnTo>
                                      <a:pt x="21" y="603"/>
                                    </a:lnTo>
                                    <a:lnTo>
                                      <a:pt x="40" y="533"/>
                                    </a:lnTo>
                                    <a:lnTo>
                                      <a:pt x="65" y="466"/>
                                    </a:lnTo>
                                    <a:lnTo>
                                      <a:pt x="94" y="400"/>
                                    </a:lnTo>
                                    <a:lnTo>
                                      <a:pt x="127" y="336"/>
                                    </a:lnTo>
                                    <a:lnTo>
                                      <a:pt x="164" y="275"/>
                                    </a:lnTo>
                                    <a:lnTo>
                                      <a:pt x="204" y="215"/>
                                    </a:lnTo>
                                    <a:lnTo>
                                      <a:pt x="248" y="158"/>
                                    </a:lnTo>
                                    <a:lnTo>
                                      <a:pt x="282" y="116"/>
                                    </a:lnTo>
                                    <a:lnTo>
                                      <a:pt x="318" y="76"/>
                                    </a:lnTo>
                                    <a:lnTo>
                                      <a:pt x="354" y="37"/>
                                    </a:lnTo>
                                    <a:lnTo>
                                      <a:pt x="394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5" name="Freeform 15"/>
                            <wps:cNvSpPr/>
                            <wps:spPr>
                              <a:xfrm>
                                <a:off x="563337" y="6915325"/>
                                <a:ext cx="57150" cy="3079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6" h="194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7" y="19"/>
                                    </a:lnTo>
                                    <a:lnTo>
                                      <a:pt x="11" y="80"/>
                                    </a:lnTo>
                                    <a:lnTo>
                                      <a:pt x="20" y="132"/>
                                    </a:lnTo>
                                    <a:lnTo>
                                      <a:pt x="33" y="185"/>
                                    </a:lnTo>
                                    <a:lnTo>
                                      <a:pt x="36" y="194"/>
                                    </a:lnTo>
                                    <a:lnTo>
                                      <a:pt x="21" y="161"/>
                                    </a:lnTo>
                                    <a:lnTo>
                                      <a:pt x="15" y="145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6" name="Freeform 16"/>
                            <wps:cNvSpPr/>
                            <wps:spPr>
                              <a:xfrm>
                                <a:off x="607787" y="7229650"/>
                                <a:ext cx="49213" cy="1031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5" extrusionOk="0">
                                    <a:moveTo>
                                      <a:pt x="0" y="0"/>
                                    </a:moveTo>
                                    <a:lnTo>
                                      <a:pt x="31" y="65"/>
                                    </a:lnTo>
                                    <a:lnTo>
                                      <a:pt x="23" y="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7" name="Freeform 17"/>
                            <wps:cNvSpPr/>
                            <wps:spPr>
                              <a:xfrm>
                                <a:off x="563337" y="6878812"/>
                                <a:ext cx="11113" cy="666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2" extrusionOk="0">
                                    <a:moveTo>
                                      <a:pt x="0" y="0"/>
                                    </a:moveTo>
                                    <a:lnTo>
                                      <a:pt x="6" y="17"/>
                                    </a:lnTo>
                                    <a:lnTo>
                                      <a:pt x="7" y="42"/>
                                    </a:lnTo>
                                    <a:lnTo>
                                      <a:pt x="6" y="39"/>
                                    </a:lnTo>
                                    <a:lnTo>
                                      <a:pt x="0" y="2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8" name="Freeform 18"/>
                            <wps:cNvSpPr/>
                            <wps:spPr>
                              <a:xfrm>
                                <a:off x="587149" y="7145512"/>
                                <a:ext cx="71438" cy="1873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118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21" y="49"/>
                                    </a:lnTo>
                                    <a:lnTo>
                                      <a:pt x="33" y="84"/>
                                    </a:lnTo>
                                    <a:lnTo>
                                      <a:pt x="45" y="118"/>
                                    </a:lnTo>
                                    <a:lnTo>
                                      <a:pt x="44" y="118"/>
                                    </a:lnTo>
                                    <a:lnTo>
                                      <a:pt x="13" y="53"/>
                                    </a:lnTo>
                                    <a:lnTo>
                                      <a:pt x="11" y="42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  <wpg:grpSp>
                          <wpg:cNvPr id="19" name="Group 19"/>
                          <wpg:cNvGrpSpPr/>
                          <wpg:grpSpPr>
                            <a:xfrm>
                              <a:off x="80645" y="4826972"/>
                              <a:ext cx="1306273" cy="2505863"/>
                              <a:chOff x="80645" y="4649964"/>
                              <a:chExt cx="874712" cy="1677988"/>
                            </a:xfrm>
                          </wpg:grpSpPr>
                          <wps:wsp>
                            <wps:cNvPr id="20" name="Freeform 20"/>
                            <wps:cNvSpPr/>
                            <wps:spPr>
                              <a:xfrm>
                                <a:off x="118745" y="5189714"/>
                                <a:ext cx="198438" cy="7143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5" h="450" extrusionOk="0">
                                    <a:moveTo>
                                      <a:pt x="0" y="0"/>
                                    </a:moveTo>
                                    <a:lnTo>
                                      <a:pt x="41" y="155"/>
                                    </a:lnTo>
                                    <a:lnTo>
                                      <a:pt x="86" y="309"/>
                                    </a:lnTo>
                                    <a:lnTo>
                                      <a:pt x="125" y="425"/>
                                    </a:lnTo>
                                    <a:lnTo>
                                      <a:pt x="125" y="450"/>
                                    </a:lnTo>
                                    <a:lnTo>
                                      <a:pt x="79" y="311"/>
                                    </a:lnTo>
                                    <a:lnTo>
                                      <a:pt x="41" y="183"/>
                                    </a:lnTo>
                                    <a:lnTo>
                                      <a:pt x="7" y="5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1" name="Freeform 21"/>
                            <wps:cNvSpPr/>
                            <wps:spPr>
                              <a:xfrm>
                                <a:off x="328295" y="5891389"/>
                                <a:ext cx="187325" cy="4365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8" h="275" extrusionOk="0">
                                    <a:moveTo>
                                      <a:pt x="0" y="0"/>
                                    </a:moveTo>
                                    <a:lnTo>
                                      <a:pt x="8" y="20"/>
                                    </a:lnTo>
                                    <a:lnTo>
                                      <a:pt x="37" y="96"/>
                                    </a:lnTo>
                                    <a:lnTo>
                                      <a:pt x="69" y="170"/>
                                    </a:lnTo>
                                    <a:lnTo>
                                      <a:pt x="118" y="275"/>
                                    </a:lnTo>
                                    <a:lnTo>
                                      <a:pt x="109" y="275"/>
                                    </a:lnTo>
                                    <a:lnTo>
                                      <a:pt x="61" y="174"/>
                                    </a:lnTo>
                                    <a:lnTo>
                                      <a:pt x="30" y="100"/>
                                    </a:lnTo>
                                    <a:lnTo>
                                      <a:pt x="0" y="2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2" name="Freeform 22"/>
                            <wps:cNvSpPr/>
                            <wps:spPr>
                              <a:xfrm>
                                <a:off x="80645" y="5010327"/>
                                <a:ext cx="31750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20" h="121" extrusionOk="0">
                                    <a:moveTo>
                                      <a:pt x="0" y="0"/>
                                    </a:moveTo>
                                    <a:lnTo>
                                      <a:pt x="16" y="72"/>
                                    </a:lnTo>
                                    <a:lnTo>
                                      <a:pt x="20" y="121"/>
                                    </a:lnTo>
                                    <a:lnTo>
                                      <a:pt x="18" y="112"/>
                                    </a:lnTo>
                                    <a:lnTo>
                                      <a:pt x="0" y="3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3" name="Freeform 23"/>
                            <wps:cNvSpPr/>
                            <wps:spPr>
                              <a:xfrm>
                                <a:off x="112395" y="5202414"/>
                                <a:ext cx="250825" cy="10207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8" h="643" extrusionOk="0">
                                    <a:moveTo>
                                      <a:pt x="0" y="0"/>
                                    </a:moveTo>
                                    <a:lnTo>
                                      <a:pt x="11" y="46"/>
                                    </a:lnTo>
                                    <a:lnTo>
                                      <a:pt x="22" y="129"/>
                                    </a:lnTo>
                                    <a:lnTo>
                                      <a:pt x="36" y="211"/>
                                    </a:lnTo>
                                    <a:lnTo>
                                      <a:pt x="55" y="301"/>
                                    </a:lnTo>
                                    <a:lnTo>
                                      <a:pt x="76" y="389"/>
                                    </a:lnTo>
                                    <a:lnTo>
                                      <a:pt x="103" y="476"/>
                                    </a:lnTo>
                                    <a:lnTo>
                                      <a:pt x="123" y="533"/>
                                    </a:lnTo>
                                    <a:lnTo>
                                      <a:pt x="144" y="588"/>
                                    </a:lnTo>
                                    <a:lnTo>
                                      <a:pt x="155" y="632"/>
                                    </a:lnTo>
                                    <a:lnTo>
                                      <a:pt x="158" y="643"/>
                                    </a:lnTo>
                                    <a:lnTo>
                                      <a:pt x="142" y="608"/>
                                    </a:lnTo>
                                    <a:lnTo>
                                      <a:pt x="118" y="544"/>
                                    </a:lnTo>
                                    <a:lnTo>
                                      <a:pt x="95" y="478"/>
                                    </a:lnTo>
                                    <a:lnTo>
                                      <a:pt x="69" y="391"/>
                                    </a:lnTo>
                                    <a:lnTo>
                                      <a:pt x="47" y="302"/>
                                    </a:lnTo>
                                    <a:lnTo>
                                      <a:pt x="29" y="212"/>
                                    </a:lnTo>
                                    <a:lnTo>
                                      <a:pt x="13" y="107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4" name="Freeform 24"/>
                            <wps:cNvSpPr/>
                            <wps:spPr>
                              <a:xfrm>
                                <a:off x="375920" y="6215239"/>
                                <a:ext cx="52388" cy="1127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71" extrusionOk="0">
                                    <a:moveTo>
                                      <a:pt x="0" y="0"/>
                                    </a:moveTo>
                                    <a:lnTo>
                                      <a:pt x="33" y="71"/>
                                    </a:lnTo>
                                    <a:lnTo>
                                      <a:pt x="24" y="71"/>
                                    </a:lnTo>
                                    <a:lnTo>
                                      <a:pt x="11" y="3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5" name="Freeform 25"/>
                            <wps:cNvSpPr/>
                            <wps:spPr>
                              <a:xfrm>
                                <a:off x="106045" y="5124627"/>
                                <a:ext cx="23813" cy="1508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5" extrusionOk="0">
                                    <a:moveTo>
                                      <a:pt x="0" y="0"/>
                                    </a:moveTo>
                                    <a:lnTo>
                                      <a:pt x="8" y="37"/>
                                    </a:lnTo>
                                    <a:lnTo>
                                      <a:pt x="8" y="41"/>
                                    </a:lnTo>
                                    <a:lnTo>
                                      <a:pt x="15" y="95"/>
                                    </a:lnTo>
                                    <a:lnTo>
                                      <a:pt x="4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6" name="Freeform 26"/>
                            <wps:cNvSpPr/>
                            <wps:spPr>
                              <a:xfrm>
                                <a:off x="317182" y="4649964"/>
                                <a:ext cx="638175" cy="12414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02" h="782" extrusionOk="0">
                                    <a:moveTo>
                                      <a:pt x="402" y="0"/>
                                    </a:moveTo>
                                    <a:lnTo>
                                      <a:pt x="402" y="1"/>
                                    </a:lnTo>
                                    <a:lnTo>
                                      <a:pt x="363" y="39"/>
                                    </a:lnTo>
                                    <a:lnTo>
                                      <a:pt x="325" y="79"/>
                                    </a:lnTo>
                                    <a:lnTo>
                                      <a:pt x="290" y="121"/>
                                    </a:lnTo>
                                    <a:lnTo>
                                      <a:pt x="255" y="164"/>
                                    </a:lnTo>
                                    <a:lnTo>
                                      <a:pt x="211" y="222"/>
                                    </a:lnTo>
                                    <a:lnTo>
                                      <a:pt x="171" y="284"/>
                                    </a:lnTo>
                                    <a:lnTo>
                                      <a:pt x="133" y="346"/>
                                    </a:lnTo>
                                    <a:lnTo>
                                      <a:pt x="100" y="411"/>
                                    </a:lnTo>
                                    <a:lnTo>
                                      <a:pt x="71" y="478"/>
                                    </a:lnTo>
                                    <a:lnTo>
                                      <a:pt x="45" y="546"/>
                                    </a:lnTo>
                                    <a:lnTo>
                                      <a:pt x="27" y="617"/>
                                    </a:lnTo>
                                    <a:lnTo>
                                      <a:pt x="13" y="689"/>
                                    </a:lnTo>
                                    <a:lnTo>
                                      <a:pt x="7" y="761"/>
                                    </a:lnTo>
                                    <a:lnTo>
                                      <a:pt x="7" y="782"/>
                                    </a:lnTo>
                                    <a:lnTo>
                                      <a:pt x="0" y="765"/>
                                    </a:lnTo>
                                    <a:lnTo>
                                      <a:pt x="1" y="761"/>
                                    </a:lnTo>
                                    <a:lnTo>
                                      <a:pt x="7" y="688"/>
                                    </a:lnTo>
                                    <a:lnTo>
                                      <a:pt x="21" y="616"/>
                                    </a:lnTo>
                                    <a:lnTo>
                                      <a:pt x="40" y="545"/>
                                    </a:lnTo>
                                    <a:lnTo>
                                      <a:pt x="66" y="475"/>
                                    </a:lnTo>
                                    <a:lnTo>
                                      <a:pt x="95" y="409"/>
                                    </a:lnTo>
                                    <a:lnTo>
                                      <a:pt x="130" y="343"/>
                                    </a:lnTo>
                                    <a:lnTo>
                                      <a:pt x="167" y="281"/>
                                    </a:lnTo>
                                    <a:lnTo>
                                      <a:pt x="209" y="220"/>
                                    </a:lnTo>
                                    <a:lnTo>
                                      <a:pt x="253" y="163"/>
                                    </a:lnTo>
                                    <a:lnTo>
                                      <a:pt x="287" y="120"/>
                                    </a:lnTo>
                                    <a:lnTo>
                                      <a:pt x="324" y="78"/>
                                    </a:lnTo>
                                    <a:lnTo>
                                      <a:pt x="362" y="38"/>
                                    </a:lnTo>
                                    <a:lnTo>
                                      <a:pt x="402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7" name="Freeform 27"/>
                            <wps:cNvSpPr/>
                            <wps:spPr>
                              <a:xfrm>
                                <a:off x="317182" y="5904089"/>
                                <a:ext cx="58738" cy="31115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7" h="196" extrusionOk="0">
                                    <a:moveTo>
                                      <a:pt x="0" y="0"/>
                                    </a:moveTo>
                                    <a:lnTo>
                                      <a:pt x="6" y="15"/>
                                    </a:lnTo>
                                    <a:lnTo>
                                      <a:pt x="7" y="18"/>
                                    </a:lnTo>
                                    <a:lnTo>
                                      <a:pt x="12" y="80"/>
                                    </a:lnTo>
                                    <a:lnTo>
                                      <a:pt x="21" y="134"/>
                                    </a:lnTo>
                                    <a:lnTo>
                                      <a:pt x="33" y="188"/>
                                    </a:lnTo>
                                    <a:lnTo>
                                      <a:pt x="37" y="196"/>
                                    </a:lnTo>
                                    <a:lnTo>
                                      <a:pt x="22" y="162"/>
                                    </a:lnTo>
                                    <a:lnTo>
                                      <a:pt x="15" y="146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0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8" name="Freeform 28"/>
                            <wps:cNvSpPr/>
                            <wps:spPr>
                              <a:xfrm>
                                <a:off x="363220" y="6223177"/>
                                <a:ext cx="49213" cy="1047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6" extrusionOk="0">
                                    <a:moveTo>
                                      <a:pt x="0" y="0"/>
                                    </a:moveTo>
                                    <a:lnTo>
                                      <a:pt x="31" y="66"/>
                                    </a:lnTo>
                                    <a:lnTo>
                                      <a:pt x="24" y="6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9" name="Freeform 29"/>
                            <wps:cNvSpPr/>
                            <wps:spPr>
                              <a:xfrm>
                                <a:off x="317182" y="5864402"/>
                                <a:ext cx="11113" cy="682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3" extrusionOk="0">
                                    <a:moveTo>
                                      <a:pt x="0" y="0"/>
                                    </a:moveTo>
                                    <a:lnTo>
                                      <a:pt x="7" y="17"/>
                                    </a:lnTo>
                                    <a:lnTo>
                                      <a:pt x="7" y="43"/>
                                    </a:lnTo>
                                    <a:lnTo>
                                      <a:pt x="6" y="40"/>
                                    </a:lnTo>
                                    <a:lnTo>
                                      <a:pt x="0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30" name="Freeform 30"/>
                            <wps:cNvSpPr/>
                            <wps:spPr>
                              <a:xfrm>
                                <a:off x="340995" y="6135864"/>
                                <a:ext cx="73025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6" h="121" extrusionOk="0">
                                    <a:moveTo>
                                      <a:pt x="0" y="0"/>
                                    </a:moveTo>
                                    <a:lnTo>
                                      <a:pt x="7" y="16"/>
                                    </a:lnTo>
                                    <a:lnTo>
                                      <a:pt x="22" y="50"/>
                                    </a:lnTo>
                                    <a:lnTo>
                                      <a:pt x="33" y="86"/>
                                    </a:lnTo>
                                    <a:lnTo>
                                      <a:pt x="46" y="121"/>
                                    </a:lnTo>
                                    <a:lnTo>
                                      <a:pt x="45" y="121"/>
                                    </a:lnTo>
                                    <a:lnTo>
                                      <a:pt x="14" y="55"/>
                                    </a:lnTo>
                                    <a:lnTo>
                                      <a:pt x="11" y="4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3741AAD4" id="Group 1" o:spid="_x0000_s1026" style="position:absolute;margin-left:-48pt;margin-top:-123.75pt;width:172.5pt;height:590.35pt;z-index:-2516582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">
                <v:rect id="Rectangle 2" o:spid="_x0000_s1027" style="position:absolute;width:2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" filled="f" stroked="f">
                  <v:textbox inset="2.53958mm,2.53958mm,2.53958mm,2.53958mm">
                    <w:txbxContent>
                      <w:p w14:paraId="7931048B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rect id="Rectangle 3" o:spid="_x0000_s1028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" fillcolor="#0e2841 [3202]" stroked="f">
                  <v:textbox inset="2.53958mm,2.53958mm,2.53958mm,2.53958mm">
                    <w:txbxContent>
                      <w:p w14:paraId="501A642F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<v:shape id="Freeform 7" o:spid="_x0000_s1031" style="position:absolute;left:3696;top:62168;width:1937;height:6985;visibility:visible;mso-wrap-style:square;v-text-anchor:middle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" path="m,l39,152,84,304r38,113l122,440,76,306,39,180,6,5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8" o:spid="_x0000_s1032" style="position:absolute;left:5728;top:69058;width:1842;height:4270;visibility:visible;mso-wrap-style:square;v-text-anchor:middle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" path="m,l8,19,37,93r30,74l116,269r-8,l60,169,30,98,1,2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9" o:spid="_x0000_s1033" style="position:absolute;left:1410;top:42118;width:2223;height:20193;visibility:visible;mso-wrap-style:square;v-text-anchor:middle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" path="m,l,,1,79r2,80l12,317,23,476,39,634,58,792,83,948r24,138l135,1223r5,49l138,1262,105,1106,77,949,53,792,35,634,20,476,9,317,2,159,,7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0" o:spid="_x0000_s1034" style="position:absolute;left:3410;top:48611;width:715;height:13557;visibility:visible;mso-wrap-style:square;v-text-anchor:middle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" path="m45,r,l35,66r-9,67l14,267,6,401,3,534,6,669r8,134l18,854r,-3l9,814,8,803,1,669,,534,3,401,12,267,25,132,34,66,45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1" o:spid="_x0000_s1035" style="position:absolute;left:3633;top:62311;width:2444;height:9985;visibility:visible;mso-wrap-style:square;v-text-anchor:middle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" path="m,l10,44r11,82l34,207r19,86l75,380r25,86l120,521r21,55l152,618r2,11l140,595,115,532,93,468,67,383,47,295,28,207,12,104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2" o:spid="_x0000_s1036" style="position:absolute;left:6204;top:72233;width:524;height:1095;visibility:visible;mso-wrap-style:square;v-text-anchor:middle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" path="m,l33,69r-9,l12,3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3" o:spid="_x0000_s1037" style="position:absolute;left:3553;top:61533;width:238;height:1476;visibility:visible;mso-wrap-style:square;v-text-anchor:middle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" path="m,l9,37r,3l15,93,5,4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4" o:spid="_x0000_s1038" style="position:absolute;left:5633;top:56897;width:6255;height:12161;visibility:visible;mso-wrap-style:square;v-text-anchor:middle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" path="m394,r,l356,38,319,77r-35,40l249,160r-42,58l168,276r-37,63l98,402,69,467,45,535,26,604,14,673,7,746,6,766,,749r1,-5l7,673,21,603,40,533,65,466,94,400r33,-64l164,275r40,-60l248,158r34,-42l318,76,354,37,394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5" o:spid="_x0000_s1039" style="position:absolute;left:5633;top:69153;width:571;height:3080;visibility:visible;mso-wrap-style:square;v-text-anchor:middle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" path="m,l6,16r1,3l11,80r9,52l33,185r3,9l21,161,15,145,5,81,1,41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6" o:spid="_x0000_s1040" style="position:absolute;left:6077;top:72296;width:493;height:1032;visibility:visible;mso-wrap-style:square;v-text-anchor:middle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" path="m,l31,65r-8,l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7" o:spid="_x0000_s1041" style="position:absolute;left:5633;top:68788;width:111;height:666;visibility:visible;mso-wrap-style:square;v-text-anchor:middle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" path="m,l6,17,7,42,6,39,,2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8" o:spid="_x0000_s1042" style="position:absolute;left:5871;top:71455;width:714;height:1873;visibility:visible;mso-wrap-style:square;v-text-anchor:middle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" path="m,l6,16,21,49,33,84r12,34l44,118,13,53,11,42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</v:group>
                  <v:group id="Group 19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">
                    <v:shape id="Freeform 20" o:spid="_x0000_s1044" style="position:absolute;left:1187;top:51897;width:1984;height:7143;visibility:visible;mso-wrap-style:square;v-text-anchor:middle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" path="m,l41,155,86,309r39,116l125,450,79,311,41,183,7,5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1" o:spid="_x0000_s1045" style="position:absolute;left:3282;top:58913;width:1874;height:4366;visibility:visible;mso-wrap-style:square;v-text-anchor:middle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" path="m,l8,20,37,96r32,74l118,275r-9,l61,174,30,100,,2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2" o:spid="_x0000_s1046" style="position:absolute;left:806;top:50103;width:317;height:1921;visibility:visible;mso-wrap-style:square;v-text-anchor:middle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" path="m,l16,72r4,49l18,112,,31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3" o:spid="_x0000_s1047" style="position:absolute;left:1123;top:52024;width:2509;height:10207;visibility:visible;mso-wrap-style:square;v-text-anchor:middle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" path="m,l11,46r11,83l36,211r19,90l76,389r27,87l123,533r21,55l155,632r3,11l142,608,118,544,95,478,69,391,47,302,29,212,13,107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4" o:spid="_x0000_s1048" style="position:absolute;left:3759;top:62152;width:524;height:1127;visibility:visible;mso-wrap-style:square;v-text-anchor:middle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" path="m,l33,71r-9,l11,3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5" o:spid="_x0000_s1049" style="position:absolute;left:1060;top:51246;width:238;height:1508;visibility:visible;mso-wrap-style:square;v-text-anchor:middle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" path="m,l8,37r,4l15,95,4,49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6" o:spid="_x0000_s1050" style="position:absolute;left:3171;top:46499;width:6382;height:12414;visibility:visible;mso-wrap-style:square;v-text-anchor:middle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" path="m402,r,1l363,39,325,79r-35,42l255,164r-44,58l171,284r-38,62l100,411,71,478,45,546,27,617,13,689,7,761r,21l,765r1,-4l7,688,21,616,40,545,66,475,95,409r35,-66l167,281r42,-61l253,163r34,-43l324,78,362,38,402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7" o:spid="_x0000_s1051" style="position:absolute;left:3171;top:59040;width:588;height:3112;visibility:visible;mso-wrap-style:square;v-text-anchor:middle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" path="m,l6,15r1,3l12,80r9,54l33,188r4,8l22,162,15,146,5,81,1,40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8" o:spid="_x0000_s1052" style="position:absolute;left:3632;top:62231;width:492;height:1048;visibility:visible;mso-wrap-style:square;v-text-anchor:middle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" path="m,l31,66r-7,l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9" o:spid="_x0000_s1053" style="position:absolute;left:3171;top:58644;width:111;height:682;visibility:visible;mso-wrap-style:square;v-text-anchor:middle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" path="m,l7,17r,26l6,40,,25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30" o:spid="_x0000_s1054" style="position:absolute;left:3409;top:61358;width:731;height:1921;visibility:visible;mso-wrap-style:square;v-text-anchor:middle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" path="m,l7,16,22,50,33,86r13,35l45,121,14,55,11,4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</v:group>
                </v:group>
              </v:group>
            </w:pict>
          </mc:Fallback>
        </mc:AlternateContent>
      </w: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9264" behindDoc="0" locked="0" layoutInCell="1" hidden="0" allowOverlap="1" wp14:anchorId="4E0CB60A" wp14:editId="58B078AB">
                <wp:simplePos x="0" y="0"/>
                <wp:positionH relativeFrom="page">
                  <wp:posOffset>3170238</wp:posOffset>
                </wp:positionH>
                <wp:positionV relativeFrom="page">
                  <wp:posOffset>9404033</wp:posOffset>
                </wp:positionV>
                <wp:extent cx="3667125" cy="375285"/>
                <wp:effectExtent l="0" t="0" r="0" b="0"/>
                <wp:wrapNone/>
                <wp:docPr id="35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3517200" y="3597120"/>
                          <a:ext cx="3657600" cy="3657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2B15076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color w:val="156082"/>
                                <w:sz w:val="26"/>
                              </w:rPr>
                              <w:t>University of Wales Trinity Saint David</w:t>
                            </w:r>
                          </w:p>
                          <w:p w14:paraId="4768ABF6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smallCaps/>
                                <w:color w:val="595959"/>
                                <w:sz w:val="20"/>
                              </w:rPr>
                              <w:t>LONDON CAMPUS</w:t>
                            </w:r>
                          </w:p>
                        </w:txbxContent>
                      </wps:txbx>
                      <wps:bodyPr spcFirstLastPara="1" wrap="square" lIns="0" tIns="0" rIns="0" bIns="0" anchor="b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E0CB60A" id="Rectangle 35" o:spid="_x0000_s1055" style="position:absolute;margin-left:249.65pt;margin-top:740.5pt;width:288.75pt;height:29.55pt;z-index:25165926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" filled="f" stroked="f">
                <v:textbox inset="0,0,0,0">
                  <w:txbxContent>
                    <w:p w14:paraId="62B15076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color w:val="156082"/>
                          <w:sz w:val="26"/>
                        </w:rPr>
                        <w:t>University of Wales Trinity Saint David</w:t>
                      </w:r>
                    </w:p>
                    <w:p w14:paraId="4768ABF6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smallCaps/>
                          <w:color w:val="595959"/>
                          <w:sz w:val="20"/>
                        </w:rPr>
                        <w:t>LONDON CAMPUS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1AF1C2E9" w14:textId="77777777" w:rsidR="00530E16" w:rsidRDefault="004468F8">
      <w:pPr>
        <w:rPr>
          <w:rFonts w:ascii="Arial" w:eastAsia="Arial" w:hAnsi="Arial" w:cs="Arial"/>
        </w:rPr>
      </w:pP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hidden="0" allowOverlap="1" wp14:anchorId="05122C90" wp14:editId="25444E21">
                <wp:simplePos x="0" y="0"/>
                <wp:positionH relativeFrom="page">
                  <wp:posOffset>1109663</wp:posOffset>
                </wp:positionH>
                <wp:positionV relativeFrom="page">
                  <wp:posOffset>2805113</wp:posOffset>
                </wp:positionV>
                <wp:extent cx="5791200" cy="3095625"/>
                <wp:effectExtent l="0" t="0" r="0" b="0"/>
                <wp:wrapNone/>
                <wp:docPr id="33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2455163" y="2236950"/>
                          <a:ext cx="5781675" cy="30861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C6D61E3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Play" w:eastAsia="Play" w:hAnsi="Play" w:cs="Play"/>
                                <w:color w:val="262626"/>
                                <w:sz w:val="72"/>
                              </w:rPr>
                              <w:t>Individual Report</w:t>
                            </w:r>
                          </w:p>
                          <w:p w14:paraId="1B512340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Name: Digital Skills and Research Methods</w:t>
                            </w:r>
                          </w:p>
                          <w:p w14:paraId="12C2034D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Code: LCHS 4007</w:t>
                            </w:r>
                          </w:p>
                          <w:p w14:paraId="38056B87" w14:textId="26EB3E04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Student name: </w:t>
                            </w:r>
                            <w:r w:rsidR="00F23979">
                              <w:rPr>
                                <w:color w:val="404040"/>
                                <w:sz w:val="36"/>
                              </w:rPr>
                              <w:t xml:space="preserve"> </w:t>
                            </w:r>
                            <w:r w:rsidR="004B73A7">
                              <w:rPr>
                                <w:color w:val="404040"/>
                                <w:sz w:val="36"/>
                              </w:rPr>
                              <w:t>Alima Alie</w:t>
                            </w:r>
                            <w:r w:rsidR="00F23979">
                              <w:rPr>
                                <w:color w:val="404040"/>
                                <w:sz w:val="36"/>
                              </w:rPr>
                              <w:t xml:space="preserve"> Koroma</w:t>
                            </w:r>
                          </w:p>
                          <w:p w14:paraId="42FAE99E" w14:textId="2520C59A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Student ID:</w:t>
                            </w:r>
                            <w:r w:rsidR="00F23979">
                              <w:rPr>
                                <w:color w:val="404040"/>
                                <w:sz w:val="36"/>
                              </w:rPr>
                              <w:t>2527191</w:t>
                            </w:r>
                          </w:p>
                          <w:p w14:paraId="2EE1287E" w14:textId="0F842915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Lecturer’s Name: </w:t>
                            </w:r>
                            <w:r w:rsidR="00F23979">
                              <w:rPr>
                                <w:color w:val="404040"/>
                                <w:sz w:val="36"/>
                              </w:rPr>
                              <w:t xml:space="preserve"> Brian Mashumba</w:t>
                            </w:r>
                          </w:p>
                        </w:txbxContent>
                      </wps:txbx>
                      <wps:bodyPr spcFirstLastPara="1" wrap="square" lIns="0" tIns="0" rIns="0" bIns="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5122C90" id="Rectangle 33" o:spid="_x0000_s1056" style="position:absolute;margin-left:87.4pt;margin-top:220.9pt;width:456pt;height:243.75pt;z-index:25166028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" filled="f" stroked="f">
                <v:textbox inset="0,0,0,0">
                  <w:txbxContent>
                    <w:p w14:paraId="4C6D61E3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Play" w:eastAsia="Play" w:hAnsi="Play" w:cs="Play"/>
                          <w:color w:val="262626"/>
                          <w:sz w:val="72"/>
                        </w:rPr>
                        <w:t>Individual Report</w:t>
                      </w:r>
                    </w:p>
                    <w:p w14:paraId="1B512340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Name: Digital Skills and Research Methods</w:t>
                      </w:r>
                    </w:p>
                    <w:p w14:paraId="12C2034D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Code: LCHS 4007</w:t>
                      </w:r>
                    </w:p>
                    <w:p w14:paraId="38056B87" w14:textId="26EB3E04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Student name: </w:t>
                      </w:r>
                      <w:r w:rsidR="00F23979">
                        <w:rPr>
                          <w:color w:val="404040"/>
                          <w:sz w:val="36"/>
                        </w:rPr>
                        <w:t xml:space="preserve"> </w:t>
                      </w:r>
                      <w:r w:rsidR="004B73A7">
                        <w:rPr>
                          <w:color w:val="404040"/>
                          <w:sz w:val="36"/>
                        </w:rPr>
                        <w:t>Alima Alie</w:t>
                      </w:r>
                      <w:r w:rsidR="00F23979">
                        <w:rPr>
                          <w:color w:val="404040"/>
                          <w:sz w:val="36"/>
                        </w:rPr>
                        <w:t xml:space="preserve"> Koroma</w:t>
                      </w:r>
                    </w:p>
                    <w:p w14:paraId="42FAE99E" w14:textId="2520C59A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Student ID:</w:t>
                      </w:r>
                      <w:r w:rsidR="00F23979">
                        <w:rPr>
                          <w:color w:val="404040"/>
                          <w:sz w:val="36"/>
                        </w:rPr>
                        <w:t>2527191</w:t>
                      </w:r>
                    </w:p>
                    <w:p w14:paraId="2EE1287E" w14:textId="0F842915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Lecturer’s Name: </w:t>
                      </w:r>
                      <w:r w:rsidR="00F23979">
                        <w:rPr>
                          <w:color w:val="404040"/>
                          <w:sz w:val="36"/>
                        </w:rPr>
                        <w:t xml:space="preserve"> Brian Mashumba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br w:type="page"/>
      </w:r>
    </w:p>
    <w:p w14:paraId="47CF2469" w14:textId="77777777" w:rsidR="00530E16" w:rsidRDefault="00530E16">
      <w:pPr>
        <w:rPr>
          <w:rFonts w:ascii="Arial" w:eastAsia="Arial" w:hAnsi="Arial" w:cs="Arial"/>
        </w:rPr>
      </w:pPr>
    </w:p>
    <w:p w14:paraId="70B499B9" w14:textId="77777777" w:rsidR="00530E16" w:rsidRDefault="004468F8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 w:line="259" w:lineRule="auto"/>
        <w:rPr>
          <w:rFonts w:ascii="Play" w:eastAsia="Play" w:hAnsi="Play" w:cs="Play"/>
          <w:color w:val="0F4761"/>
          <w:sz w:val="32"/>
          <w:szCs w:val="32"/>
        </w:rPr>
      </w:pPr>
      <w:r>
        <w:rPr>
          <w:rFonts w:ascii="Play" w:eastAsia="Play" w:hAnsi="Play" w:cs="Play"/>
          <w:color w:val="0F4761"/>
          <w:sz w:val="32"/>
          <w:szCs w:val="32"/>
        </w:rPr>
        <w:t>Table of Contents</w:t>
      </w:r>
    </w:p>
    <w:sdt>
      <w:sdtPr>
        <w:id w:val="-2066176513"/>
        <w:docPartObj>
          <w:docPartGallery w:val="Table of Contents"/>
          <w:docPartUnique/>
        </w:docPartObj>
      </w:sdtPr>
      <w:sdtContent>
        <w:p w14:paraId="5B7A3648" w14:textId="77777777" w:rsidR="00432D05" w:rsidRDefault="004468F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r>
            <w:fldChar w:fldCharType="begin"/>
          </w:r>
          <w:r>
            <w:instrText xml:space="preserve"> TOC \h \u \z \t "Heading 1,1,Heading 2,2,Heading 3,3,"</w:instrText>
          </w:r>
          <w:r>
            <w:fldChar w:fldCharType="separate"/>
          </w:r>
          <w:hyperlink w:anchor="_Toc225024735" w:history="1">
            <w:r w:rsidR="00432D05" w:rsidRPr="00300A8C">
              <w:rPr>
                <w:rStyle w:val="Hyperlink"/>
                <w:rFonts w:eastAsia="Arial"/>
                <w:noProof/>
              </w:rPr>
              <w:t>Introduction</w:t>
            </w:r>
            <w:r w:rsidR="00432D05">
              <w:rPr>
                <w:noProof/>
                <w:webHidden/>
              </w:rPr>
              <w:tab/>
            </w:r>
            <w:r w:rsidR="00432D05">
              <w:rPr>
                <w:noProof/>
                <w:webHidden/>
              </w:rPr>
              <w:fldChar w:fldCharType="begin"/>
            </w:r>
            <w:r w:rsidR="00432D05">
              <w:rPr>
                <w:noProof/>
                <w:webHidden/>
              </w:rPr>
              <w:instrText xml:space="preserve"> PAGEREF _Toc225024735 \h </w:instrText>
            </w:r>
            <w:r w:rsidR="00432D05">
              <w:rPr>
                <w:noProof/>
                <w:webHidden/>
              </w:rPr>
            </w:r>
            <w:r w:rsidR="00432D05">
              <w:rPr>
                <w:noProof/>
                <w:webHidden/>
              </w:rPr>
              <w:fldChar w:fldCharType="separate"/>
            </w:r>
            <w:r w:rsidR="00432D05">
              <w:rPr>
                <w:noProof/>
                <w:webHidden/>
              </w:rPr>
              <w:t>2</w:t>
            </w:r>
            <w:r w:rsidR="00432D05">
              <w:rPr>
                <w:noProof/>
                <w:webHidden/>
              </w:rPr>
              <w:fldChar w:fldCharType="end"/>
            </w:r>
          </w:hyperlink>
        </w:p>
        <w:p w14:paraId="7A814D88" w14:textId="77777777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36" w:history="1">
            <w:r w:rsidRPr="00300A8C">
              <w:rPr>
                <w:rStyle w:val="Hyperlink"/>
                <w:rFonts w:eastAsia="Arial"/>
                <w:noProof/>
              </w:rPr>
              <w:t>Task 1 – Selection of a Research Topic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885164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37" w:history="1">
            <w:r w:rsidRPr="00300A8C">
              <w:rPr>
                <w:rStyle w:val="Hyperlink"/>
                <w:rFonts w:eastAsia="Arial"/>
                <w:noProof/>
              </w:rPr>
              <w:t>1.1 The Issue and Why It Matters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A75441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38" w:history="1">
            <w:r w:rsidRPr="00300A8C">
              <w:rPr>
                <w:rStyle w:val="Hyperlink"/>
                <w:rFonts w:eastAsia="Arial"/>
                <w:noProof/>
              </w:rPr>
              <w:t>1.2 Personal Reflection – Why I Chose This Topic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57FCCF" w14:textId="77777777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39" w:history="1">
            <w:r w:rsidRPr="00300A8C">
              <w:rPr>
                <w:rStyle w:val="Hyperlink"/>
                <w:rFonts w:eastAsia="Arial"/>
                <w:noProof/>
              </w:rPr>
              <w:t>Task 2 – Evaluating Information 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8A57B5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0" w:history="1">
            <w:r w:rsidRPr="00300A8C">
              <w:rPr>
                <w:rStyle w:val="Hyperlink"/>
                <w:rFonts w:eastAsia="Arial"/>
                <w:noProof/>
              </w:rPr>
              <w:t>2.1 Source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539D2C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1" w:history="1">
            <w:r w:rsidRPr="00300A8C">
              <w:rPr>
                <w:rStyle w:val="Hyperlink"/>
                <w:rFonts w:eastAsia="Arial"/>
                <w:noProof/>
              </w:rPr>
              <w:t>2.2 Source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C17E0C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2" w:history="1">
            <w:r w:rsidRPr="00300A8C">
              <w:rPr>
                <w:rStyle w:val="Hyperlink"/>
                <w:rFonts w:eastAsia="Arial"/>
                <w:noProof/>
              </w:rPr>
              <w:t>2.3 Source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0D5CC3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3" w:history="1">
            <w:r w:rsidRPr="00300A8C">
              <w:rPr>
                <w:rStyle w:val="Hyperlink"/>
                <w:rFonts w:eastAsia="Arial"/>
                <w:noProof/>
              </w:rPr>
              <w:t>2.4 Gaps in Current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AC8CD8" w14:textId="77777777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4" w:history="1">
            <w:r w:rsidRPr="00300A8C">
              <w:rPr>
                <w:rStyle w:val="Hyperlink"/>
                <w:rFonts w:eastAsia="Arial"/>
                <w:noProof/>
              </w:rPr>
              <w:t>Task 3 – Research Methodologies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A3F271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5" w:history="1">
            <w:r w:rsidRPr="00300A8C">
              <w:rPr>
                <w:rStyle w:val="Hyperlink"/>
                <w:rFonts w:eastAsia="Arial"/>
                <w:noProof/>
              </w:rPr>
              <w:t>3.1 Definitions and Examples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98A6D4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6" w:history="1">
            <w:r w:rsidRPr="00300A8C">
              <w:rPr>
                <w:rStyle w:val="Hyperlink"/>
                <w:rFonts w:eastAsia="Arial"/>
                <w:noProof/>
              </w:rPr>
              <w:t>3.2 Chosen Methodology and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44DB52" w14:textId="77777777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7" w:history="1">
            <w:r w:rsidRPr="00300A8C">
              <w:rPr>
                <w:rStyle w:val="Hyperlink"/>
                <w:rFonts w:eastAsia="Arial"/>
                <w:noProof/>
              </w:rPr>
              <w:t>Task 4 – 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9EBD7E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8" w:history="1">
            <w:r w:rsidRPr="00300A8C">
              <w:rPr>
                <w:rStyle w:val="Hyperlink"/>
                <w:rFonts w:eastAsia="Arial"/>
                <w:noProof/>
              </w:rPr>
              <w:t>4.1 Primary vs Secondary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D86968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9" w:history="1">
            <w:r w:rsidRPr="00300A8C">
              <w:rPr>
                <w:rStyle w:val="Hyperlink"/>
                <w:rFonts w:eastAsia="Arial"/>
                <w:noProof/>
              </w:rPr>
              <w:t>4.2 Chosen Data Type and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50A46E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50" w:history="1">
            <w:r w:rsidRPr="00300A8C">
              <w:rPr>
                <w:rStyle w:val="Hyperlink"/>
                <w:rFonts w:eastAsia="Arial"/>
                <w:noProof/>
              </w:rPr>
              <w:t>4.3 Advantages and Challenges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C0EE4C" w14:textId="77777777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51" w:history="1">
            <w:r w:rsidRPr="00300A8C">
              <w:rPr>
                <w:rStyle w:val="Hyperlink"/>
                <w:rFonts w:eastAsia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82A763" w14:textId="77777777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52" w:history="1">
            <w:r w:rsidRPr="00300A8C">
              <w:rPr>
                <w:rStyle w:val="Hyperlink"/>
                <w:rFonts w:eastAsia="Arial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5C4945" w14:textId="77777777" w:rsidR="00530E16" w:rsidRPr="00CF650B" w:rsidRDefault="004468F8">
          <w:r>
            <w:fldChar w:fldCharType="end"/>
          </w:r>
        </w:p>
      </w:sdtContent>
    </w:sdt>
    <w:p w14:paraId="6673C0C5" w14:textId="77777777" w:rsidR="00530E16" w:rsidRDefault="00530E16">
      <w:pPr>
        <w:rPr>
          <w:rFonts w:ascii="Arial" w:eastAsia="Arial" w:hAnsi="Arial" w:cs="Arial"/>
        </w:rPr>
      </w:pPr>
    </w:p>
    <w:p w14:paraId="01B72434" w14:textId="77777777" w:rsidR="00530E16" w:rsidRDefault="00530E16">
      <w:pPr>
        <w:rPr>
          <w:rFonts w:ascii="Arial" w:eastAsia="Arial" w:hAnsi="Arial" w:cs="Arial"/>
        </w:rPr>
      </w:pPr>
    </w:p>
    <w:p w14:paraId="69F4A22D" w14:textId="77777777" w:rsidR="00530E16" w:rsidRDefault="00530E16">
      <w:pPr>
        <w:rPr>
          <w:rFonts w:ascii="Arial" w:eastAsia="Arial" w:hAnsi="Arial" w:cs="Arial"/>
        </w:rPr>
      </w:pPr>
    </w:p>
    <w:p w14:paraId="68FE7688" w14:textId="77777777" w:rsidR="00530E16" w:rsidRDefault="00530E16">
      <w:pPr>
        <w:rPr>
          <w:rFonts w:ascii="Arial" w:eastAsia="Arial" w:hAnsi="Arial" w:cs="Arial"/>
        </w:rPr>
      </w:pPr>
    </w:p>
    <w:p w14:paraId="05163C9E" w14:textId="77777777" w:rsidR="00530E16" w:rsidRDefault="00530E16">
      <w:pPr>
        <w:rPr>
          <w:rFonts w:ascii="Arial" w:eastAsia="Arial" w:hAnsi="Arial" w:cs="Arial"/>
        </w:rPr>
      </w:pPr>
    </w:p>
    <w:p w14:paraId="41201A84" w14:textId="77777777" w:rsidR="00530E16" w:rsidRDefault="00530E16">
      <w:pPr>
        <w:rPr>
          <w:rFonts w:ascii="Arial" w:eastAsia="Arial" w:hAnsi="Arial" w:cs="Arial"/>
        </w:rPr>
      </w:pPr>
    </w:p>
    <w:p w14:paraId="07A61EBC" w14:textId="77777777" w:rsidR="00530E16" w:rsidRDefault="00530E16">
      <w:pPr>
        <w:rPr>
          <w:rFonts w:ascii="Arial" w:eastAsia="Arial" w:hAnsi="Arial" w:cs="Arial"/>
        </w:rPr>
      </w:pPr>
    </w:p>
    <w:p w14:paraId="0AF5D18A" w14:textId="77777777" w:rsidR="00530E16" w:rsidRDefault="00530E16">
      <w:pPr>
        <w:rPr>
          <w:rFonts w:ascii="Arial" w:eastAsia="Arial" w:hAnsi="Arial" w:cs="Arial"/>
        </w:rPr>
      </w:pPr>
    </w:p>
    <w:p w14:paraId="13745A4D" w14:textId="77777777" w:rsidR="00530E16" w:rsidRDefault="00530E16">
      <w:pPr>
        <w:rPr>
          <w:rFonts w:ascii="Arial" w:eastAsia="Arial" w:hAnsi="Arial" w:cs="Arial"/>
        </w:rPr>
      </w:pPr>
    </w:p>
    <w:p w14:paraId="71B8F42B" w14:textId="77777777" w:rsidR="002A1842" w:rsidRDefault="002A1842">
      <w:pPr>
        <w:rPr>
          <w:rFonts w:ascii="Arial" w:eastAsia="Arial" w:hAnsi="Arial" w:cs="Arial"/>
        </w:rPr>
        <w:sectPr w:rsidR="002A1842">
          <w:footerReference w:type="default" r:id="rId12"/>
          <w:pgSz w:w="11906" w:h="16838"/>
          <w:pgMar w:top="1440" w:right="1440" w:bottom="1440" w:left="1440" w:header="708" w:footer="708" w:gutter="0"/>
          <w:pgNumType w:start="0"/>
          <w:cols w:space="720"/>
          <w:titlePg/>
        </w:sectPr>
      </w:pPr>
    </w:p>
    <w:p w14:paraId="5F7BF84D" w14:textId="77777777" w:rsidR="00530E16" w:rsidRDefault="00530E16">
      <w:pPr>
        <w:rPr>
          <w:rFonts w:ascii="Arial" w:eastAsia="Arial" w:hAnsi="Arial" w:cs="Arial"/>
        </w:rPr>
      </w:pPr>
    </w:p>
    <w:p w14:paraId="31F1845B" w14:textId="77777777" w:rsidR="00575E73" w:rsidRPr="00575E73" w:rsidRDefault="00575E73" w:rsidP="00575E73">
      <w:pPr>
        <w:pStyle w:val="Heading1"/>
        <w:rPr>
          <w:rFonts w:eastAsia="Arial"/>
        </w:rPr>
      </w:pPr>
      <w:bookmarkStart w:id="0" w:name="_Toc225024735"/>
      <w:r w:rsidRPr="00575E73">
        <w:rPr>
          <w:rFonts w:eastAsia="Arial"/>
        </w:rPr>
        <w:lastRenderedPageBreak/>
        <w:t>Introduction</w:t>
      </w:r>
      <w:bookmarkEnd w:id="0"/>
      <w:r w:rsidRPr="00575E73">
        <w:rPr>
          <w:rFonts w:eastAsia="Arial"/>
        </w:rPr>
        <w:t xml:space="preserve">  </w:t>
      </w:r>
    </w:p>
    <w:p w14:paraId="520267C5" w14:textId="1C00FC7A" w:rsidR="008328A1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Briefly introduce your chosen topic, population or setting, and outline what the report covers.</w:t>
      </w:r>
      <w:r w:rsidR="00A02FE6">
        <w:rPr>
          <w:rFonts w:ascii="Arial" w:eastAsia="Arial" w:hAnsi="Arial" w:cs="Arial"/>
          <w:sz w:val="22"/>
          <w:szCs w:val="22"/>
        </w:rPr>
        <w:t>)</w:t>
      </w:r>
    </w:p>
    <w:p w14:paraId="5B3CEABF" w14:textId="77777777" w:rsidR="00025F26" w:rsidRDefault="008E4D74" w:rsidP="00A6593F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This report will</w:t>
      </w:r>
      <w:r w:rsidR="00D7793E">
        <w:rPr>
          <w:rFonts w:ascii="Arial" w:eastAsia="Arial" w:hAnsi="Arial" w:cs="Arial"/>
          <w:sz w:val="22"/>
          <w:szCs w:val="22"/>
        </w:rPr>
        <w:t xml:space="preserve"> hi</w:t>
      </w:r>
      <w:r w:rsidR="00ED22B1">
        <w:rPr>
          <w:rFonts w:ascii="Arial" w:eastAsia="Arial" w:hAnsi="Arial" w:cs="Arial"/>
          <w:sz w:val="22"/>
          <w:szCs w:val="22"/>
        </w:rPr>
        <w:t>ghlight</w:t>
      </w:r>
      <w:r w:rsidR="00D01B25">
        <w:rPr>
          <w:rFonts w:ascii="Arial" w:eastAsia="Arial" w:hAnsi="Arial" w:cs="Arial"/>
          <w:sz w:val="22"/>
          <w:szCs w:val="22"/>
        </w:rPr>
        <w:t xml:space="preserve"> the is</w:t>
      </w:r>
      <w:r w:rsidR="007E6F22">
        <w:rPr>
          <w:rFonts w:ascii="Arial" w:eastAsia="Arial" w:hAnsi="Arial" w:cs="Arial"/>
          <w:sz w:val="22"/>
          <w:szCs w:val="22"/>
        </w:rPr>
        <w:t xml:space="preserve">sue of </w:t>
      </w:r>
      <w:r w:rsidR="00F65015">
        <w:rPr>
          <w:rFonts w:ascii="Arial" w:eastAsia="Arial" w:hAnsi="Arial" w:cs="Arial"/>
          <w:sz w:val="22"/>
          <w:szCs w:val="22"/>
        </w:rPr>
        <w:t>overweight</w:t>
      </w:r>
      <w:r w:rsidR="007E6F22">
        <w:rPr>
          <w:rFonts w:ascii="Arial" w:eastAsia="Arial" w:hAnsi="Arial" w:cs="Arial"/>
          <w:sz w:val="22"/>
          <w:szCs w:val="22"/>
        </w:rPr>
        <w:t xml:space="preserve"> and obesity in the </w:t>
      </w:r>
      <w:r w:rsidR="004011CA">
        <w:rPr>
          <w:rFonts w:ascii="Arial" w:eastAsia="Arial" w:hAnsi="Arial" w:cs="Arial"/>
          <w:sz w:val="22"/>
          <w:szCs w:val="22"/>
        </w:rPr>
        <w:t>United Kingd</w:t>
      </w:r>
      <w:r w:rsidR="007A47BD">
        <w:rPr>
          <w:rFonts w:ascii="Arial" w:eastAsia="Arial" w:hAnsi="Arial" w:cs="Arial"/>
          <w:sz w:val="22"/>
          <w:szCs w:val="22"/>
        </w:rPr>
        <w:t>om (UK)</w:t>
      </w:r>
      <w:r w:rsidR="00BD214E">
        <w:rPr>
          <w:rFonts w:ascii="Arial" w:eastAsia="Arial" w:hAnsi="Arial" w:cs="Arial"/>
          <w:sz w:val="22"/>
          <w:szCs w:val="22"/>
        </w:rPr>
        <w:t xml:space="preserve"> on adult</w:t>
      </w:r>
      <w:r w:rsidR="00296979">
        <w:rPr>
          <w:rFonts w:ascii="Arial" w:eastAsia="Arial" w:hAnsi="Arial" w:cs="Arial"/>
          <w:sz w:val="22"/>
          <w:szCs w:val="22"/>
        </w:rPr>
        <w:t xml:space="preserve"> </w:t>
      </w:r>
      <w:r w:rsidR="00BD214E">
        <w:rPr>
          <w:rFonts w:ascii="Arial" w:eastAsia="Arial" w:hAnsi="Arial" w:cs="Arial"/>
          <w:sz w:val="22"/>
          <w:szCs w:val="22"/>
        </w:rPr>
        <w:t xml:space="preserve">16 Years and </w:t>
      </w:r>
      <w:r w:rsidR="00B121DF">
        <w:rPr>
          <w:rFonts w:ascii="Arial" w:eastAsia="Arial" w:hAnsi="Arial" w:cs="Arial"/>
          <w:sz w:val="22"/>
          <w:szCs w:val="22"/>
        </w:rPr>
        <w:t>above.</w:t>
      </w:r>
      <w:r w:rsidR="000A3C4E">
        <w:rPr>
          <w:rFonts w:ascii="Arial" w:eastAsia="Arial" w:hAnsi="Arial" w:cs="Arial"/>
          <w:sz w:val="22"/>
          <w:szCs w:val="22"/>
        </w:rPr>
        <w:t xml:space="preserve"> Overweight and obesity </w:t>
      </w:r>
      <w:r w:rsidR="00251BB6">
        <w:rPr>
          <w:rFonts w:ascii="Arial" w:eastAsia="Arial" w:hAnsi="Arial" w:cs="Arial"/>
          <w:sz w:val="22"/>
          <w:szCs w:val="22"/>
        </w:rPr>
        <w:t>represent a signi</w:t>
      </w:r>
      <w:r w:rsidR="00046239">
        <w:rPr>
          <w:rFonts w:ascii="Arial" w:eastAsia="Arial" w:hAnsi="Arial" w:cs="Arial"/>
          <w:sz w:val="22"/>
          <w:szCs w:val="22"/>
        </w:rPr>
        <w:t xml:space="preserve">ficant and growing public </w:t>
      </w:r>
      <w:r w:rsidR="00EF7518">
        <w:rPr>
          <w:rFonts w:ascii="Arial" w:eastAsia="Arial" w:hAnsi="Arial" w:cs="Arial"/>
          <w:sz w:val="22"/>
          <w:szCs w:val="22"/>
        </w:rPr>
        <w:t xml:space="preserve">health challenges in the </w:t>
      </w:r>
      <w:r w:rsidR="005930B6">
        <w:rPr>
          <w:rFonts w:ascii="Arial" w:eastAsia="Arial" w:hAnsi="Arial" w:cs="Arial"/>
          <w:sz w:val="22"/>
          <w:szCs w:val="22"/>
        </w:rPr>
        <w:t>UK</w:t>
      </w:r>
      <w:r w:rsidR="00060F17">
        <w:rPr>
          <w:rFonts w:ascii="Arial" w:eastAsia="Arial" w:hAnsi="Arial" w:cs="Arial"/>
          <w:sz w:val="22"/>
          <w:szCs w:val="22"/>
        </w:rPr>
        <w:t xml:space="preserve">. </w:t>
      </w:r>
    </w:p>
    <w:p w14:paraId="7C28D9DA" w14:textId="646275AC" w:rsidR="002161BE" w:rsidRDefault="00025F26" w:rsidP="00A6593F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 </w:t>
      </w:r>
      <w:r w:rsidR="00BC03A3">
        <w:rPr>
          <w:rFonts w:ascii="Arial" w:eastAsia="Arial" w:hAnsi="Arial" w:cs="Arial"/>
          <w:sz w:val="22"/>
          <w:szCs w:val="22"/>
        </w:rPr>
        <w:t xml:space="preserve">Obesity </w:t>
      </w:r>
      <w:r w:rsidR="008A2C31">
        <w:rPr>
          <w:rFonts w:ascii="Arial" w:eastAsia="Arial" w:hAnsi="Arial" w:cs="Arial"/>
          <w:sz w:val="22"/>
          <w:szCs w:val="22"/>
        </w:rPr>
        <w:t xml:space="preserve">is </w:t>
      </w:r>
      <w:r w:rsidR="00BE1837">
        <w:rPr>
          <w:rFonts w:ascii="Arial" w:eastAsia="Arial" w:hAnsi="Arial" w:cs="Arial"/>
          <w:sz w:val="22"/>
          <w:szCs w:val="22"/>
        </w:rPr>
        <w:t xml:space="preserve">defined as </w:t>
      </w:r>
      <w:r w:rsidR="00046B7C">
        <w:rPr>
          <w:rFonts w:ascii="Arial" w:eastAsia="Arial" w:hAnsi="Arial" w:cs="Arial"/>
          <w:sz w:val="22"/>
          <w:szCs w:val="22"/>
        </w:rPr>
        <w:t>excessive body fa</w:t>
      </w:r>
      <w:r w:rsidR="009D2A63">
        <w:rPr>
          <w:rFonts w:ascii="Arial" w:eastAsia="Arial" w:hAnsi="Arial" w:cs="Arial"/>
          <w:sz w:val="22"/>
          <w:szCs w:val="22"/>
        </w:rPr>
        <w:t>t</w:t>
      </w:r>
      <w:r w:rsidR="00046B7C">
        <w:rPr>
          <w:rFonts w:ascii="Arial" w:eastAsia="Arial" w:hAnsi="Arial" w:cs="Arial"/>
          <w:sz w:val="22"/>
          <w:szCs w:val="22"/>
        </w:rPr>
        <w:t xml:space="preserve"> </w:t>
      </w:r>
      <w:r w:rsidR="00DB6BC4">
        <w:rPr>
          <w:rFonts w:ascii="Arial" w:eastAsia="Arial" w:hAnsi="Arial" w:cs="Arial"/>
          <w:sz w:val="22"/>
          <w:szCs w:val="22"/>
        </w:rPr>
        <w:t>accumulation (</w:t>
      </w:r>
      <w:r w:rsidR="00A60266">
        <w:rPr>
          <w:rFonts w:ascii="Arial" w:eastAsia="Arial" w:hAnsi="Arial" w:cs="Arial"/>
          <w:sz w:val="22"/>
          <w:szCs w:val="22"/>
        </w:rPr>
        <w:t xml:space="preserve">which poses risk of </w:t>
      </w:r>
      <w:r w:rsidR="00B86507">
        <w:rPr>
          <w:rFonts w:ascii="Arial" w:eastAsia="Arial" w:hAnsi="Arial" w:cs="Arial"/>
          <w:sz w:val="22"/>
          <w:szCs w:val="22"/>
        </w:rPr>
        <w:t xml:space="preserve">chronic health conditions such </w:t>
      </w:r>
      <w:r w:rsidR="00510E93">
        <w:rPr>
          <w:rFonts w:ascii="Arial" w:eastAsia="Arial" w:hAnsi="Arial" w:cs="Arial"/>
          <w:sz w:val="22"/>
          <w:szCs w:val="22"/>
        </w:rPr>
        <w:t>as type</w:t>
      </w:r>
      <w:r w:rsidR="00DD485B">
        <w:rPr>
          <w:rFonts w:ascii="Arial" w:eastAsia="Arial" w:hAnsi="Arial" w:cs="Arial"/>
          <w:sz w:val="22"/>
          <w:szCs w:val="22"/>
        </w:rPr>
        <w:t xml:space="preserve"> 2 diabetes, coronary heart disease</w:t>
      </w:r>
      <w:r w:rsidR="000962B4">
        <w:rPr>
          <w:rFonts w:ascii="Arial" w:eastAsia="Arial" w:hAnsi="Arial" w:cs="Arial"/>
          <w:sz w:val="22"/>
          <w:szCs w:val="22"/>
        </w:rPr>
        <w:t xml:space="preserve"> </w:t>
      </w:r>
      <w:r w:rsidR="00071CEE">
        <w:rPr>
          <w:rFonts w:ascii="Arial" w:eastAsia="Arial" w:hAnsi="Arial" w:cs="Arial"/>
          <w:sz w:val="22"/>
          <w:szCs w:val="22"/>
        </w:rPr>
        <w:t>and other forms of cancer</w:t>
      </w:r>
      <w:r w:rsidR="00510E93">
        <w:rPr>
          <w:rFonts w:ascii="Arial" w:eastAsia="Arial" w:hAnsi="Arial" w:cs="Arial"/>
          <w:sz w:val="22"/>
          <w:szCs w:val="22"/>
        </w:rPr>
        <w:t xml:space="preserve"> (</w:t>
      </w:r>
      <w:r w:rsidR="00DE4AA4">
        <w:rPr>
          <w:rFonts w:ascii="Arial" w:eastAsia="Arial" w:hAnsi="Arial" w:cs="Arial"/>
          <w:sz w:val="22"/>
          <w:szCs w:val="22"/>
        </w:rPr>
        <w:t>Public Health Englan</w:t>
      </w:r>
      <w:r w:rsidR="00D51CF1">
        <w:rPr>
          <w:rFonts w:ascii="Arial" w:eastAsia="Arial" w:hAnsi="Arial" w:cs="Arial"/>
          <w:sz w:val="22"/>
          <w:szCs w:val="22"/>
        </w:rPr>
        <w:t>d</w:t>
      </w:r>
      <w:r w:rsidR="00245BA6">
        <w:rPr>
          <w:rFonts w:ascii="Arial" w:eastAsia="Arial" w:hAnsi="Arial" w:cs="Arial"/>
          <w:sz w:val="22"/>
          <w:szCs w:val="22"/>
        </w:rPr>
        <w:t xml:space="preserve"> 202</w:t>
      </w:r>
      <w:r w:rsidR="00D51CF1">
        <w:rPr>
          <w:rFonts w:ascii="Arial" w:eastAsia="Arial" w:hAnsi="Arial" w:cs="Arial"/>
          <w:sz w:val="22"/>
          <w:szCs w:val="22"/>
        </w:rPr>
        <w:t>2).</w:t>
      </w:r>
      <w:r w:rsidR="000402FE">
        <w:rPr>
          <w:rFonts w:ascii="Arial" w:eastAsia="Arial" w:hAnsi="Arial" w:cs="Arial"/>
          <w:sz w:val="22"/>
          <w:szCs w:val="22"/>
        </w:rPr>
        <w:t xml:space="preserve"> </w:t>
      </w:r>
      <w:r w:rsidR="003735BE">
        <w:rPr>
          <w:rFonts w:ascii="Arial" w:eastAsia="Arial" w:hAnsi="Arial" w:cs="Arial"/>
          <w:sz w:val="22"/>
          <w:szCs w:val="22"/>
        </w:rPr>
        <w:t xml:space="preserve">The Covid -19 </w:t>
      </w:r>
      <w:r w:rsidR="00DB6BC4">
        <w:rPr>
          <w:rFonts w:ascii="Arial" w:eastAsia="Arial" w:hAnsi="Arial" w:cs="Arial"/>
          <w:sz w:val="22"/>
          <w:szCs w:val="22"/>
        </w:rPr>
        <w:t xml:space="preserve">pandemic </w:t>
      </w:r>
      <w:r w:rsidR="000B784B">
        <w:rPr>
          <w:rFonts w:ascii="Arial" w:eastAsia="Arial" w:hAnsi="Arial" w:cs="Arial"/>
          <w:sz w:val="22"/>
          <w:szCs w:val="22"/>
        </w:rPr>
        <w:t>re</w:t>
      </w:r>
      <w:r w:rsidR="00B45C95">
        <w:rPr>
          <w:rFonts w:ascii="Arial" w:eastAsia="Arial" w:hAnsi="Arial" w:cs="Arial"/>
          <w:sz w:val="22"/>
          <w:szCs w:val="22"/>
        </w:rPr>
        <w:t xml:space="preserve">veals the </w:t>
      </w:r>
      <w:r w:rsidR="0082638E">
        <w:rPr>
          <w:rFonts w:ascii="Arial" w:eastAsia="Arial" w:hAnsi="Arial" w:cs="Arial"/>
          <w:sz w:val="22"/>
          <w:szCs w:val="22"/>
        </w:rPr>
        <w:t>v</w:t>
      </w:r>
      <w:r w:rsidR="004866F4">
        <w:rPr>
          <w:rFonts w:ascii="Arial" w:eastAsia="Arial" w:hAnsi="Arial" w:cs="Arial"/>
          <w:sz w:val="22"/>
          <w:szCs w:val="22"/>
        </w:rPr>
        <w:t>ulnerability</w:t>
      </w:r>
      <w:r w:rsidR="0082638E">
        <w:rPr>
          <w:rFonts w:ascii="Arial" w:eastAsia="Arial" w:hAnsi="Arial" w:cs="Arial"/>
          <w:sz w:val="22"/>
          <w:szCs w:val="22"/>
        </w:rPr>
        <w:t xml:space="preserve"> of the </w:t>
      </w:r>
      <w:r w:rsidR="002B2D57">
        <w:rPr>
          <w:rFonts w:ascii="Arial" w:eastAsia="Arial" w:hAnsi="Arial" w:cs="Arial"/>
          <w:sz w:val="22"/>
          <w:szCs w:val="22"/>
        </w:rPr>
        <w:t xml:space="preserve">individual living </w:t>
      </w:r>
      <w:r w:rsidR="004866F4">
        <w:rPr>
          <w:rFonts w:ascii="Arial" w:eastAsia="Arial" w:hAnsi="Arial" w:cs="Arial"/>
          <w:sz w:val="22"/>
          <w:szCs w:val="22"/>
        </w:rPr>
        <w:t xml:space="preserve">with </w:t>
      </w:r>
      <w:r w:rsidR="0032201E">
        <w:rPr>
          <w:rFonts w:ascii="Arial" w:eastAsia="Arial" w:hAnsi="Arial" w:cs="Arial"/>
          <w:sz w:val="22"/>
          <w:szCs w:val="22"/>
        </w:rPr>
        <w:t>obesity which</w:t>
      </w:r>
      <w:r w:rsidR="002F2377">
        <w:rPr>
          <w:rFonts w:ascii="Arial" w:eastAsia="Arial" w:hAnsi="Arial" w:cs="Arial"/>
          <w:sz w:val="22"/>
          <w:szCs w:val="22"/>
        </w:rPr>
        <w:t xml:space="preserve"> increases the urgency </w:t>
      </w:r>
      <w:r w:rsidR="00382995">
        <w:rPr>
          <w:rFonts w:ascii="Arial" w:eastAsia="Arial" w:hAnsi="Arial" w:cs="Arial"/>
          <w:sz w:val="22"/>
          <w:szCs w:val="22"/>
        </w:rPr>
        <w:t>for effective intervention</w:t>
      </w:r>
      <w:r w:rsidR="00533000">
        <w:rPr>
          <w:rFonts w:ascii="Arial" w:eastAsia="Arial" w:hAnsi="Arial" w:cs="Arial"/>
          <w:sz w:val="22"/>
          <w:szCs w:val="22"/>
        </w:rPr>
        <w:t xml:space="preserve"> strategies.</w:t>
      </w:r>
      <w:r w:rsidR="00FA1E31">
        <w:rPr>
          <w:rFonts w:ascii="Arial" w:eastAsia="Arial" w:hAnsi="Arial" w:cs="Arial"/>
          <w:sz w:val="22"/>
          <w:szCs w:val="22"/>
        </w:rPr>
        <w:t xml:space="preserve"> This report will</w:t>
      </w:r>
      <w:r w:rsidR="006A4F13">
        <w:rPr>
          <w:rFonts w:ascii="Arial" w:eastAsia="Arial" w:hAnsi="Arial" w:cs="Arial"/>
          <w:sz w:val="22"/>
          <w:szCs w:val="22"/>
        </w:rPr>
        <w:t xml:space="preserve"> critically</w:t>
      </w:r>
      <w:r w:rsidR="007F608B">
        <w:rPr>
          <w:rFonts w:ascii="Arial" w:eastAsia="Arial" w:hAnsi="Arial" w:cs="Arial"/>
          <w:sz w:val="22"/>
          <w:szCs w:val="22"/>
        </w:rPr>
        <w:t xml:space="preserve"> </w:t>
      </w:r>
      <w:r w:rsidR="006077FB">
        <w:rPr>
          <w:rFonts w:ascii="Arial" w:eastAsia="Arial" w:hAnsi="Arial" w:cs="Arial"/>
          <w:sz w:val="22"/>
          <w:szCs w:val="22"/>
        </w:rPr>
        <w:t>look</w:t>
      </w:r>
      <w:r w:rsidR="007F608B">
        <w:rPr>
          <w:rFonts w:ascii="Arial" w:eastAsia="Arial" w:hAnsi="Arial" w:cs="Arial"/>
          <w:sz w:val="22"/>
          <w:szCs w:val="22"/>
        </w:rPr>
        <w:t xml:space="preserve"> at obesity as a </w:t>
      </w:r>
      <w:r w:rsidR="00C01A3B">
        <w:rPr>
          <w:rFonts w:ascii="Arial" w:eastAsia="Arial" w:hAnsi="Arial" w:cs="Arial"/>
          <w:sz w:val="22"/>
          <w:szCs w:val="22"/>
        </w:rPr>
        <w:t>current</w:t>
      </w:r>
      <w:r w:rsidR="0043083F">
        <w:rPr>
          <w:rFonts w:ascii="Arial" w:eastAsia="Arial" w:hAnsi="Arial" w:cs="Arial"/>
          <w:sz w:val="22"/>
          <w:szCs w:val="22"/>
        </w:rPr>
        <w:t xml:space="preserve"> health</w:t>
      </w:r>
      <w:r w:rsidR="00C01A3B">
        <w:rPr>
          <w:rFonts w:ascii="Arial" w:eastAsia="Arial" w:hAnsi="Arial" w:cs="Arial"/>
          <w:sz w:val="22"/>
          <w:szCs w:val="22"/>
        </w:rPr>
        <w:t xml:space="preserve"> issue in the UK</w:t>
      </w:r>
      <w:r w:rsidR="009F7EE3">
        <w:rPr>
          <w:rFonts w:ascii="Arial" w:eastAsia="Arial" w:hAnsi="Arial" w:cs="Arial"/>
          <w:sz w:val="22"/>
          <w:szCs w:val="22"/>
        </w:rPr>
        <w:t xml:space="preserve"> health and social care</w:t>
      </w:r>
      <w:r w:rsidR="00E65ADB">
        <w:rPr>
          <w:rFonts w:ascii="Arial" w:eastAsia="Arial" w:hAnsi="Arial" w:cs="Arial"/>
          <w:sz w:val="22"/>
          <w:szCs w:val="22"/>
        </w:rPr>
        <w:t xml:space="preserve">. It will </w:t>
      </w:r>
      <w:r w:rsidR="006077FB">
        <w:rPr>
          <w:rFonts w:ascii="Arial" w:eastAsia="Arial" w:hAnsi="Arial" w:cs="Arial"/>
          <w:sz w:val="22"/>
          <w:szCs w:val="22"/>
        </w:rPr>
        <w:t>evaluate</w:t>
      </w:r>
      <w:r w:rsidR="0056669F">
        <w:rPr>
          <w:rFonts w:ascii="Arial" w:eastAsia="Arial" w:hAnsi="Arial" w:cs="Arial"/>
          <w:sz w:val="22"/>
          <w:szCs w:val="22"/>
        </w:rPr>
        <w:t xml:space="preserve"> key sources</w:t>
      </w:r>
      <w:r w:rsidR="006077FB">
        <w:rPr>
          <w:rFonts w:ascii="Arial" w:eastAsia="Arial" w:hAnsi="Arial" w:cs="Arial"/>
          <w:sz w:val="22"/>
          <w:szCs w:val="22"/>
        </w:rPr>
        <w:t xml:space="preserve"> of </w:t>
      </w:r>
      <w:r w:rsidR="00865B77">
        <w:rPr>
          <w:rFonts w:ascii="Arial" w:eastAsia="Arial" w:hAnsi="Arial" w:cs="Arial"/>
          <w:sz w:val="22"/>
          <w:szCs w:val="22"/>
        </w:rPr>
        <w:t>evidence</w:t>
      </w:r>
      <w:r w:rsidR="0060436B">
        <w:rPr>
          <w:rFonts w:ascii="Arial" w:eastAsia="Arial" w:hAnsi="Arial" w:cs="Arial"/>
          <w:sz w:val="22"/>
          <w:szCs w:val="22"/>
        </w:rPr>
        <w:t xml:space="preserve"> and explor</w:t>
      </w:r>
      <w:r w:rsidR="002E6C83">
        <w:rPr>
          <w:rFonts w:ascii="Arial" w:eastAsia="Arial" w:hAnsi="Arial" w:cs="Arial"/>
          <w:sz w:val="22"/>
          <w:szCs w:val="22"/>
        </w:rPr>
        <w:t>es appropriate resea</w:t>
      </w:r>
      <w:r w:rsidR="00DC4B08">
        <w:rPr>
          <w:rFonts w:ascii="Arial" w:eastAsia="Arial" w:hAnsi="Arial" w:cs="Arial"/>
          <w:sz w:val="22"/>
          <w:szCs w:val="22"/>
        </w:rPr>
        <w:t xml:space="preserve">rch </w:t>
      </w:r>
      <w:r w:rsidR="00865B77">
        <w:rPr>
          <w:rFonts w:ascii="Arial" w:eastAsia="Arial" w:hAnsi="Arial" w:cs="Arial"/>
          <w:sz w:val="22"/>
          <w:szCs w:val="22"/>
        </w:rPr>
        <w:t>met</w:t>
      </w:r>
      <w:r w:rsidR="00120F06">
        <w:rPr>
          <w:rFonts w:ascii="Arial" w:eastAsia="Arial" w:hAnsi="Arial" w:cs="Arial"/>
          <w:sz w:val="22"/>
          <w:szCs w:val="22"/>
        </w:rPr>
        <w:t>h</w:t>
      </w:r>
      <w:r w:rsidR="00465A64">
        <w:rPr>
          <w:rFonts w:ascii="Arial" w:eastAsia="Arial" w:hAnsi="Arial" w:cs="Arial"/>
          <w:sz w:val="22"/>
          <w:szCs w:val="22"/>
        </w:rPr>
        <w:t>od</w:t>
      </w:r>
      <w:r w:rsidR="00120F06">
        <w:rPr>
          <w:rFonts w:ascii="Arial" w:eastAsia="Arial" w:hAnsi="Arial" w:cs="Arial"/>
          <w:sz w:val="22"/>
          <w:szCs w:val="22"/>
        </w:rPr>
        <w:t>o</w:t>
      </w:r>
      <w:r w:rsidR="00465A64">
        <w:rPr>
          <w:rFonts w:ascii="Arial" w:eastAsia="Arial" w:hAnsi="Arial" w:cs="Arial"/>
          <w:sz w:val="22"/>
          <w:szCs w:val="22"/>
        </w:rPr>
        <w:t>lo</w:t>
      </w:r>
      <w:r w:rsidR="00120F06">
        <w:rPr>
          <w:rFonts w:ascii="Arial" w:eastAsia="Arial" w:hAnsi="Arial" w:cs="Arial"/>
          <w:sz w:val="22"/>
          <w:szCs w:val="22"/>
        </w:rPr>
        <w:t>gies</w:t>
      </w:r>
      <w:r w:rsidR="00DB7D59">
        <w:rPr>
          <w:rFonts w:ascii="Arial" w:eastAsia="Arial" w:hAnsi="Arial" w:cs="Arial"/>
          <w:sz w:val="22"/>
          <w:szCs w:val="22"/>
        </w:rPr>
        <w:t xml:space="preserve"> and data collection </w:t>
      </w:r>
      <w:r w:rsidR="006B77E1">
        <w:rPr>
          <w:rFonts w:ascii="Arial" w:eastAsia="Arial" w:hAnsi="Arial" w:cs="Arial"/>
          <w:sz w:val="22"/>
          <w:szCs w:val="22"/>
        </w:rPr>
        <w:t xml:space="preserve">approaches to investigate this </w:t>
      </w:r>
      <w:r w:rsidR="00DA3E6F">
        <w:rPr>
          <w:rFonts w:ascii="Arial" w:eastAsia="Arial" w:hAnsi="Arial" w:cs="Arial"/>
          <w:sz w:val="22"/>
          <w:szCs w:val="22"/>
        </w:rPr>
        <w:t>matter.</w:t>
      </w:r>
    </w:p>
    <w:p w14:paraId="09125D74" w14:textId="77777777" w:rsidR="00F65015" w:rsidRPr="00575E73" w:rsidRDefault="00F65015" w:rsidP="00575E73">
      <w:pPr>
        <w:rPr>
          <w:rFonts w:ascii="Arial" w:eastAsia="Arial" w:hAnsi="Arial" w:cs="Arial"/>
          <w:sz w:val="22"/>
          <w:szCs w:val="22"/>
        </w:rPr>
      </w:pPr>
    </w:p>
    <w:p w14:paraId="3D0ADDC7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64EAFB93" w14:textId="77777777" w:rsidR="00575E73" w:rsidRPr="00575E73" w:rsidRDefault="00575E73" w:rsidP="00575E73">
      <w:pPr>
        <w:pStyle w:val="Heading1"/>
        <w:rPr>
          <w:rFonts w:eastAsia="Arial"/>
        </w:rPr>
      </w:pPr>
      <w:bookmarkStart w:id="1" w:name="_Toc225024736"/>
      <w:r w:rsidRPr="00575E73">
        <w:rPr>
          <w:rFonts w:eastAsia="Arial"/>
        </w:rPr>
        <w:t>Task 1 – Selection of a Research Topic</w:t>
      </w:r>
      <w:bookmarkEnd w:id="1"/>
      <w:r w:rsidRPr="00575E73">
        <w:rPr>
          <w:rFonts w:eastAsia="Arial"/>
        </w:rPr>
        <w:t xml:space="preserve"> </w:t>
      </w:r>
    </w:p>
    <w:p w14:paraId="25C21FE7" w14:textId="77777777" w:rsidR="00575E73" w:rsidRPr="00575E73" w:rsidRDefault="00575E73" w:rsidP="00575E73">
      <w:pPr>
        <w:pStyle w:val="Heading2"/>
        <w:rPr>
          <w:rFonts w:eastAsia="Arial"/>
        </w:rPr>
      </w:pPr>
      <w:bookmarkStart w:id="2" w:name="_Toc225024737"/>
      <w:r w:rsidRPr="00575E73">
        <w:rPr>
          <w:rFonts w:eastAsia="Arial"/>
        </w:rPr>
        <w:t>1.1 The Issue and Why It Matters</w:t>
      </w:r>
      <w:bookmarkEnd w:id="2"/>
    </w:p>
    <w:p w14:paraId="1CEF86B4" w14:textId="1FDF95F8" w:rsid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Identify a current health or social care issue. Explain who is affected and why it is important. Use at least one referenced source.</w:t>
      </w:r>
    </w:p>
    <w:p w14:paraId="0DDBCE8F" w14:textId="56088B2A" w:rsidR="00084F33" w:rsidRDefault="00C50041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The chosen topic for this re</w:t>
      </w:r>
      <w:r w:rsidR="00795191">
        <w:rPr>
          <w:rFonts w:ascii="Arial" w:eastAsia="Arial" w:hAnsi="Arial" w:cs="Arial"/>
          <w:sz w:val="22"/>
          <w:szCs w:val="22"/>
        </w:rPr>
        <w:t xml:space="preserve">port is </w:t>
      </w:r>
      <w:r w:rsidR="00BC3D38">
        <w:rPr>
          <w:rFonts w:ascii="Arial" w:eastAsia="Arial" w:hAnsi="Arial" w:cs="Arial"/>
          <w:sz w:val="22"/>
          <w:szCs w:val="22"/>
        </w:rPr>
        <w:t xml:space="preserve">overweight and </w:t>
      </w:r>
      <w:r w:rsidR="00CF48D5">
        <w:rPr>
          <w:rFonts w:ascii="Arial" w:eastAsia="Arial" w:hAnsi="Arial" w:cs="Arial"/>
          <w:sz w:val="22"/>
          <w:szCs w:val="22"/>
        </w:rPr>
        <w:t>obesity</w:t>
      </w:r>
      <w:r w:rsidR="00372F7B">
        <w:rPr>
          <w:rFonts w:ascii="Arial" w:eastAsia="Arial" w:hAnsi="Arial" w:cs="Arial"/>
          <w:sz w:val="22"/>
          <w:szCs w:val="22"/>
        </w:rPr>
        <w:t xml:space="preserve"> among adult in th</w:t>
      </w:r>
      <w:r w:rsidR="002772EB">
        <w:rPr>
          <w:rFonts w:ascii="Arial" w:eastAsia="Arial" w:hAnsi="Arial" w:cs="Arial"/>
          <w:sz w:val="22"/>
          <w:szCs w:val="22"/>
        </w:rPr>
        <w:t>e UK</w:t>
      </w:r>
      <w:r w:rsidR="0045562C">
        <w:rPr>
          <w:rFonts w:ascii="Arial" w:eastAsia="Arial" w:hAnsi="Arial" w:cs="Arial"/>
          <w:sz w:val="22"/>
          <w:szCs w:val="22"/>
        </w:rPr>
        <w:t xml:space="preserve">. </w:t>
      </w:r>
      <w:r w:rsidR="00384A4F">
        <w:rPr>
          <w:rFonts w:ascii="Arial" w:eastAsia="Arial" w:hAnsi="Arial" w:cs="Arial"/>
          <w:sz w:val="22"/>
          <w:szCs w:val="22"/>
        </w:rPr>
        <w:t>This</w:t>
      </w:r>
      <w:r w:rsidR="00BB099B">
        <w:rPr>
          <w:rFonts w:ascii="Arial" w:eastAsia="Arial" w:hAnsi="Arial" w:cs="Arial"/>
          <w:sz w:val="22"/>
          <w:szCs w:val="22"/>
        </w:rPr>
        <w:t xml:space="preserve"> issue is a </w:t>
      </w:r>
      <w:r w:rsidR="00ED12C9">
        <w:rPr>
          <w:rFonts w:ascii="Arial" w:eastAsia="Arial" w:hAnsi="Arial" w:cs="Arial"/>
          <w:sz w:val="22"/>
          <w:szCs w:val="22"/>
        </w:rPr>
        <w:t>ma</w:t>
      </w:r>
      <w:r w:rsidR="007D4C1A">
        <w:rPr>
          <w:rFonts w:ascii="Arial" w:eastAsia="Arial" w:hAnsi="Arial" w:cs="Arial"/>
          <w:sz w:val="22"/>
          <w:szCs w:val="22"/>
        </w:rPr>
        <w:t xml:space="preserve">jor public </w:t>
      </w:r>
      <w:r w:rsidR="005D6A02">
        <w:rPr>
          <w:rFonts w:ascii="Arial" w:eastAsia="Arial" w:hAnsi="Arial" w:cs="Arial"/>
          <w:sz w:val="22"/>
          <w:szCs w:val="22"/>
        </w:rPr>
        <w:t>health</w:t>
      </w:r>
      <w:r w:rsidR="0019000A">
        <w:rPr>
          <w:rFonts w:ascii="Arial" w:eastAsia="Arial" w:hAnsi="Arial" w:cs="Arial"/>
          <w:sz w:val="22"/>
          <w:szCs w:val="22"/>
        </w:rPr>
        <w:t xml:space="preserve"> w</w:t>
      </w:r>
      <w:r w:rsidR="00CF2862">
        <w:rPr>
          <w:rFonts w:ascii="Arial" w:eastAsia="Arial" w:hAnsi="Arial" w:cs="Arial"/>
          <w:sz w:val="22"/>
          <w:szCs w:val="22"/>
        </w:rPr>
        <w:t xml:space="preserve">hich affect two-thirds of the </w:t>
      </w:r>
      <w:r w:rsidR="00F123C0">
        <w:rPr>
          <w:rFonts w:ascii="Arial" w:eastAsia="Arial" w:hAnsi="Arial" w:cs="Arial"/>
          <w:sz w:val="22"/>
          <w:szCs w:val="22"/>
        </w:rPr>
        <w:t xml:space="preserve">adult in the </w:t>
      </w:r>
      <w:r w:rsidR="00DA22D2">
        <w:rPr>
          <w:rFonts w:ascii="Arial" w:eastAsia="Arial" w:hAnsi="Arial" w:cs="Arial"/>
          <w:sz w:val="22"/>
          <w:szCs w:val="22"/>
        </w:rPr>
        <w:t>UK (</w:t>
      </w:r>
      <w:r w:rsidR="00471F85">
        <w:rPr>
          <w:rFonts w:ascii="Arial" w:eastAsia="Arial" w:hAnsi="Arial" w:cs="Arial"/>
          <w:sz w:val="22"/>
          <w:szCs w:val="22"/>
        </w:rPr>
        <w:t>NHS 2023)</w:t>
      </w:r>
      <w:r w:rsidR="00102691">
        <w:rPr>
          <w:rFonts w:ascii="Arial" w:eastAsia="Arial" w:hAnsi="Arial" w:cs="Arial"/>
          <w:sz w:val="22"/>
          <w:szCs w:val="22"/>
        </w:rPr>
        <w:t>.</w:t>
      </w:r>
      <w:r w:rsidR="00DD1E71">
        <w:rPr>
          <w:rFonts w:ascii="Arial" w:eastAsia="Arial" w:hAnsi="Arial" w:cs="Arial"/>
          <w:sz w:val="22"/>
          <w:szCs w:val="22"/>
        </w:rPr>
        <w:t xml:space="preserve"> </w:t>
      </w:r>
      <w:r w:rsidR="002E1739">
        <w:rPr>
          <w:rFonts w:ascii="Arial" w:eastAsia="Arial" w:hAnsi="Arial" w:cs="Arial"/>
          <w:sz w:val="22"/>
          <w:szCs w:val="22"/>
        </w:rPr>
        <w:t>A</w:t>
      </w:r>
      <w:r w:rsidR="00D72689">
        <w:rPr>
          <w:rFonts w:ascii="Arial" w:eastAsia="Arial" w:hAnsi="Arial" w:cs="Arial"/>
          <w:sz w:val="22"/>
          <w:szCs w:val="22"/>
        </w:rPr>
        <w:t>ccording to</w:t>
      </w:r>
      <w:r w:rsidR="00133493">
        <w:rPr>
          <w:rFonts w:ascii="Arial" w:eastAsia="Arial" w:hAnsi="Arial" w:cs="Arial"/>
          <w:sz w:val="22"/>
          <w:szCs w:val="22"/>
        </w:rPr>
        <w:t xml:space="preserve"> Public </w:t>
      </w:r>
      <w:r w:rsidR="003D1435">
        <w:rPr>
          <w:rFonts w:ascii="Arial" w:eastAsia="Arial" w:hAnsi="Arial" w:cs="Arial"/>
          <w:sz w:val="22"/>
          <w:szCs w:val="22"/>
        </w:rPr>
        <w:t xml:space="preserve">Health </w:t>
      </w:r>
      <w:r w:rsidR="00010274">
        <w:rPr>
          <w:rFonts w:ascii="Arial" w:eastAsia="Arial" w:hAnsi="Arial" w:cs="Arial"/>
          <w:sz w:val="22"/>
          <w:szCs w:val="22"/>
        </w:rPr>
        <w:t>England</w:t>
      </w:r>
      <w:r w:rsidR="00917F4D">
        <w:rPr>
          <w:rFonts w:ascii="Arial" w:eastAsia="Arial" w:hAnsi="Arial" w:cs="Arial"/>
          <w:sz w:val="22"/>
          <w:szCs w:val="22"/>
        </w:rPr>
        <w:t xml:space="preserve"> </w:t>
      </w:r>
      <w:r w:rsidR="000667B8">
        <w:rPr>
          <w:rFonts w:ascii="Arial" w:eastAsia="Arial" w:hAnsi="Arial" w:cs="Arial"/>
          <w:sz w:val="22"/>
          <w:szCs w:val="22"/>
        </w:rPr>
        <w:t>PHE</w:t>
      </w:r>
      <w:r w:rsidR="00010274">
        <w:rPr>
          <w:rFonts w:ascii="Arial" w:eastAsia="Arial" w:hAnsi="Arial" w:cs="Arial"/>
          <w:sz w:val="22"/>
          <w:szCs w:val="22"/>
        </w:rPr>
        <w:t xml:space="preserve"> (2022)</w:t>
      </w:r>
      <w:r w:rsidR="0085773F">
        <w:rPr>
          <w:rFonts w:ascii="Arial" w:eastAsia="Arial" w:hAnsi="Arial" w:cs="Arial"/>
          <w:sz w:val="22"/>
          <w:szCs w:val="22"/>
        </w:rPr>
        <w:t xml:space="preserve"> </w:t>
      </w:r>
      <w:r w:rsidR="0026562C">
        <w:rPr>
          <w:rFonts w:ascii="Arial" w:eastAsia="Arial" w:hAnsi="Arial" w:cs="Arial"/>
          <w:sz w:val="22"/>
          <w:szCs w:val="22"/>
        </w:rPr>
        <w:t>o</w:t>
      </w:r>
      <w:r w:rsidR="00DA22D2">
        <w:rPr>
          <w:rFonts w:ascii="Arial" w:eastAsia="Arial" w:hAnsi="Arial" w:cs="Arial"/>
          <w:sz w:val="22"/>
          <w:szCs w:val="22"/>
        </w:rPr>
        <w:t>besity affects 60</w:t>
      </w:r>
      <w:r w:rsidR="00175391">
        <w:rPr>
          <w:rFonts w:ascii="Arial" w:eastAsia="Arial" w:hAnsi="Arial" w:cs="Arial"/>
          <w:sz w:val="22"/>
          <w:szCs w:val="22"/>
        </w:rPr>
        <w:t xml:space="preserve">% </w:t>
      </w:r>
      <w:r w:rsidR="005106F1">
        <w:rPr>
          <w:rFonts w:ascii="Arial" w:eastAsia="Arial" w:hAnsi="Arial" w:cs="Arial"/>
          <w:sz w:val="22"/>
          <w:szCs w:val="22"/>
        </w:rPr>
        <w:t>of adult in the U</w:t>
      </w:r>
      <w:r w:rsidR="00161BD9">
        <w:rPr>
          <w:rFonts w:ascii="Arial" w:eastAsia="Arial" w:hAnsi="Arial" w:cs="Arial"/>
          <w:sz w:val="22"/>
          <w:szCs w:val="22"/>
        </w:rPr>
        <w:t>K</w:t>
      </w:r>
      <w:r w:rsidR="000667B8">
        <w:rPr>
          <w:rFonts w:ascii="Arial" w:eastAsia="Arial" w:hAnsi="Arial" w:cs="Arial"/>
          <w:sz w:val="22"/>
          <w:szCs w:val="22"/>
        </w:rPr>
        <w:t>. PHE (2022)</w:t>
      </w:r>
      <w:r w:rsidR="00214178">
        <w:rPr>
          <w:rFonts w:ascii="Arial" w:eastAsia="Arial" w:hAnsi="Arial" w:cs="Arial"/>
          <w:sz w:val="22"/>
          <w:szCs w:val="22"/>
        </w:rPr>
        <w:t xml:space="preserve"> further states that,</w:t>
      </w:r>
      <w:r w:rsidR="00801F37">
        <w:rPr>
          <w:rFonts w:ascii="Arial" w:eastAsia="Arial" w:hAnsi="Arial" w:cs="Arial"/>
          <w:sz w:val="22"/>
          <w:szCs w:val="22"/>
        </w:rPr>
        <w:t xml:space="preserve"> this pro</w:t>
      </w:r>
      <w:r w:rsidR="009B29CD">
        <w:rPr>
          <w:rFonts w:ascii="Arial" w:eastAsia="Arial" w:hAnsi="Arial" w:cs="Arial"/>
          <w:sz w:val="22"/>
          <w:szCs w:val="22"/>
        </w:rPr>
        <w:t xml:space="preserve">blem </w:t>
      </w:r>
      <w:r w:rsidR="00827B3D">
        <w:rPr>
          <w:rFonts w:ascii="Arial" w:eastAsia="Arial" w:hAnsi="Arial" w:cs="Arial"/>
          <w:sz w:val="22"/>
          <w:szCs w:val="22"/>
        </w:rPr>
        <w:t>affect</w:t>
      </w:r>
      <w:r w:rsidR="00AD6A65">
        <w:rPr>
          <w:rFonts w:ascii="Arial" w:eastAsia="Arial" w:hAnsi="Arial" w:cs="Arial"/>
          <w:sz w:val="22"/>
          <w:szCs w:val="22"/>
        </w:rPr>
        <w:t xml:space="preserve">s not only the </w:t>
      </w:r>
      <w:r w:rsidR="008A783A">
        <w:rPr>
          <w:rFonts w:ascii="Arial" w:eastAsia="Arial" w:hAnsi="Arial" w:cs="Arial"/>
          <w:sz w:val="22"/>
          <w:szCs w:val="22"/>
        </w:rPr>
        <w:t>quality-of-life</w:t>
      </w:r>
      <w:r w:rsidR="0026562C">
        <w:rPr>
          <w:rFonts w:ascii="Arial" w:eastAsia="Arial" w:hAnsi="Arial" w:cs="Arial"/>
          <w:sz w:val="22"/>
          <w:szCs w:val="22"/>
        </w:rPr>
        <w:t xml:space="preserve"> for</w:t>
      </w:r>
      <w:r w:rsidR="00AD6A65">
        <w:rPr>
          <w:rFonts w:ascii="Arial" w:eastAsia="Arial" w:hAnsi="Arial" w:cs="Arial"/>
          <w:sz w:val="22"/>
          <w:szCs w:val="22"/>
        </w:rPr>
        <w:t xml:space="preserve"> patients, family </w:t>
      </w:r>
      <w:r w:rsidR="00356420">
        <w:rPr>
          <w:rFonts w:ascii="Arial" w:eastAsia="Arial" w:hAnsi="Arial" w:cs="Arial"/>
          <w:sz w:val="22"/>
          <w:szCs w:val="22"/>
        </w:rPr>
        <w:t xml:space="preserve">members </w:t>
      </w:r>
      <w:r w:rsidR="005113CF">
        <w:rPr>
          <w:rFonts w:ascii="Arial" w:eastAsia="Arial" w:hAnsi="Arial" w:cs="Arial"/>
          <w:sz w:val="22"/>
          <w:szCs w:val="22"/>
        </w:rPr>
        <w:t>and</w:t>
      </w:r>
      <w:r w:rsidR="005D6A8D">
        <w:rPr>
          <w:rFonts w:ascii="Arial" w:eastAsia="Arial" w:hAnsi="Arial" w:cs="Arial"/>
          <w:sz w:val="22"/>
          <w:szCs w:val="22"/>
        </w:rPr>
        <w:t xml:space="preserve"> rais</w:t>
      </w:r>
      <w:r w:rsidR="00E4238F">
        <w:rPr>
          <w:rFonts w:ascii="Arial" w:eastAsia="Arial" w:hAnsi="Arial" w:cs="Arial"/>
          <w:sz w:val="22"/>
          <w:szCs w:val="22"/>
        </w:rPr>
        <w:t>es a huge b</w:t>
      </w:r>
      <w:r w:rsidR="0022438A">
        <w:rPr>
          <w:rFonts w:ascii="Arial" w:eastAsia="Arial" w:hAnsi="Arial" w:cs="Arial"/>
          <w:sz w:val="22"/>
          <w:szCs w:val="22"/>
        </w:rPr>
        <w:t>urden in the Nation</w:t>
      </w:r>
      <w:r w:rsidR="00A51DC4">
        <w:rPr>
          <w:rFonts w:ascii="Arial" w:eastAsia="Arial" w:hAnsi="Arial" w:cs="Arial"/>
          <w:sz w:val="22"/>
          <w:szCs w:val="22"/>
        </w:rPr>
        <w:t>al healthcare.</w:t>
      </w:r>
      <w:r w:rsidR="00431096" w:rsidRPr="00431096">
        <w:rPr>
          <w:rFonts w:ascii="Arial" w:eastAsia="Arial" w:hAnsi="Arial" w:cs="Arial"/>
          <w:sz w:val="22"/>
          <w:szCs w:val="22"/>
        </w:rPr>
        <w:t xml:space="preserve"> </w:t>
      </w:r>
      <w:r w:rsidR="00431096">
        <w:rPr>
          <w:rFonts w:ascii="Arial" w:eastAsia="Arial" w:hAnsi="Arial" w:cs="Arial"/>
          <w:sz w:val="22"/>
          <w:szCs w:val="22"/>
        </w:rPr>
        <w:t>This condition has caused a substantial implication for patients, healthcare system and the society</w:t>
      </w:r>
      <w:r w:rsidR="005F0746">
        <w:rPr>
          <w:rFonts w:ascii="Arial" w:eastAsia="Arial" w:hAnsi="Arial" w:cs="Arial"/>
          <w:sz w:val="22"/>
          <w:szCs w:val="22"/>
        </w:rPr>
        <w:t xml:space="preserve">. </w:t>
      </w:r>
      <w:r w:rsidR="00475C1C">
        <w:rPr>
          <w:rFonts w:ascii="Arial" w:eastAsia="Arial" w:hAnsi="Arial" w:cs="Arial"/>
          <w:sz w:val="22"/>
          <w:szCs w:val="22"/>
        </w:rPr>
        <w:t xml:space="preserve">According to </w:t>
      </w:r>
      <w:r w:rsidR="00006B1A" w:rsidRPr="00006B1A">
        <w:rPr>
          <w:rFonts w:ascii="Arial" w:eastAsia="Arial" w:hAnsi="Arial" w:cs="Arial"/>
          <w:sz w:val="22"/>
          <w:szCs w:val="22"/>
        </w:rPr>
        <w:t xml:space="preserve"> </w:t>
      </w:r>
      <w:r w:rsidR="00006B1A">
        <w:rPr>
          <w:rFonts w:ascii="Arial" w:eastAsia="Arial" w:hAnsi="Arial" w:cs="Arial"/>
          <w:sz w:val="22"/>
          <w:szCs w:val="22"/>
        </w:rPr>
        <w:t xml:space="preserve">the World health Organisation </w:t>
      </w:r>
      <w:r w:rsidR="00DB3E4D">
        <w:rPr>
          <w:rFonts w:ascii="Arial" w:eastAsia="Arial" w:hAnsi="Arial" w:cs="Arial"/>
          <w:sz w:val="22"/>
          <w:szCs w:val="22"/>
        </w:rPr>
        <w:t xml:space="preserve">(2023) stated </w:t>
      </w:r>
      <w:r w:rsidR="00006B1A">
        <w:rPr>
          <w:rFonts w:ascii="Arial" w:eastAsia="Arial" w:hAnsi="Arial" w:cs="Arial"/>
          <w:sz w:val="22"/>
          <w:szCs w:val="22"/>
        </w:rPr>
        <w:t>that</w:t>
      </w:r>
      <w:r w:rsidR="006D6AB8">
        <w:rPr>
          <w:rFonts w:ascii="Arial" w:eastAsia="Arial" w:hAnsi="Arial" w:cs="Arial"/>
          <w:sz w:val="22"/>
          <w:szCs w:val="22"/>
        </w:rPr>
        <w:t>,</w:t>
      </w:r>
      <w:r w:rsidR="00006B1A">
        <w:rPr>
          <w:rFonts w:ascii="Arial" w:eastAsia="Arial" w:hAnsi="Arial" w:cs="Arial"/>
          <w:sz w:val="22"/>
          <w:szCs w:val="22"/>
        </w:rPr>
        <w:t xml:space="preserve"> Obesity reduces individuals’ health expectancy due to the risk associated with it.</w:t>
      </w:r>
    </w:p>
    <w:p w14:paraId="5E603240" w14:textId="6B804A5D" w:rsidR="00E929EC" w:rsidRDefault="00E929EC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According </w:t>
      </w:r>
      <w:r w:rsidR="00EA4F0F">
        <w:rPr>
          <w:rFonts w:ascii="Arial" w:eastAsia="Arial" w:hAnsi="Arial" w:cs="Arial"/>
          <w:sz w:val="22"/>
          <w:szCs w:val="22"/>
        </w:rPr>
        <w:t xml:space="preserve">to a </w:t>
      </w:r>
      <w:r w:rsidR="008A783A">
        <w:rPr>
          <w:rFonts w:ascii="Arial" w:eastAsia="Arial" w:hAnsi="Arial" w:cs="Arial"/>
          <w:sz w:val="22"/>
          <w:szCs w:val="22"/>
        </w:rPr>
        <w:t>study conducted</w:t>
      </w:r>
      <w:r w:rsidR="00C432DC">
        <w:rPr>
          <w:rFonts w:ascii="Arial" w:eastAsia="Arial" w:hAnsi="Arial" w:cs="Arial"/>
          <w:sz w:val="22"/>
          <w:szCs w:val="22"/>
        </w:rPr>
        <w:t xml:space="preserve"> by Touray </w:t>
      </w:r>
      <w:r w:rsidR="00DF11CB">
        <w:rPr>
          <w:rFonts w:ascii="Arial" w:eastAsia="Arial" w:hAnsi="Arial" w:cs="Arial"/>
          <w:sz w:val="22"/>
          <w:szCs w:val="22"/>
        </w:rPr>
        <w:t xml:space="preserve">et al </w:t>
      </w:r>
      <w:r w:rsidR="00CF38A9">
        <w:rPr>
          <w:rFonts w:ascii="Arial" w:eastAsia="Arial" w:hAnsi="Arial" w:cs="Arial"/>
          <w:sz w:val="22"/>
          <w:szCs w:val="22"/>
        </w:rPr>
        <w:t>(2022)</w:t>
      </w:r>
      <w:r w:rsidR="006B53F0">
        <w:rPr>
          <w:rFonts w:ascii="Arial" w:eastAsia="Arial" w:hAnsi="Arial" w:cs="Arial"/>
          <w:sz w:val="22"/>
          <w:szCs w:val="22"/>
        </w:rPr>
        <w:t xml:space="preserve"> </w:t>
      </w:r>
      <w:r w:rsidR="008222FC">
        <w:rPr>
          <w:rFonts w:ascii="Arial" w:eastAsia="Arial" w:hAnsi="Arial" w:cs="Arial"/>
          <w:sz w:val="22"/>
          <w:szCs w:val="22"/>
        </w:rPr>
        <w:t xml:space="preserve">on </w:t>
      </w:r>
      <w:r w:rsidR="00D6711A">
        <w:rPr>
          <w:rFonts w:ascii="Arial" w:eastAsia="Arial" w:hAnsi="Arial" w:cs="Arial"/>
          <w:sz w:val="22"/>
          <w:szCs w:val="22"/>
        </w:rPr>
        <w:t>adult obesity</w:t>
      </w:r>
      <w:r w:rsidR="004C0CE7">
        <w:rPr>
          <w:rFonts w:ascii="Arial" w:eastAsia="Arial" w:hAnsi="Arial" w:cs="Arial"/>
          <w:sz w:val="22"/>
          <w:szCs w:val="22"/>
        </w:rPr>
        <w:t>,</w:t>
      </w:r>
      <w:r w:rsidR="008A783A">
        <w:rPr>
          <w:rFonts w:ascii="Arial" w:eastAsia="Arial" w:hAnsi="Arial" w:cs="Arial"/>
          <w:sz w:val="22"/>
          <w:szCs w:val="22"/>
        </w:rPr>
        <w:t xml:space="preserve"> </w:t>
      </w:r>
      <w:r w:rsidR="006D1F0F">
        <w:rPr>
          <w:rFonts w:ascii="Arial" w:eastAsia="Arial" w:hAnsi="Arial" w:cs="Arial"/>
          <w:sz w:val="22"/>
          <w:szCs w:val="22"/>
        </w:rPr>
        <w:t>highlights</w:t>
      </w:r>
      <w:r w:rsidR="008A783A">
        <w:rPr>
          <w:rFonts w:ascii="Arial" w:eastAsia="Arial" w:hAnsi="Arial" w:cs="Arial"/>
          <w:sz w:val="22"/>
          <w:szCs w:val="22"/>
        </w:rPr>
        <w:t xml:space="preserve"> the </w:t>
      </w:r>
      <w:r w:rsidR="00E1721A">
        <w:rPr>
          <w:rFonts w:ascii="Arial" w:eastAsia="Arial" w:hAnsi="Arial" w:cs="Arial"/>
          <w:sz w:val="22"/>
          <w:szCs w:val="22"/>
        </w:rPr>
        <w:t>relationship between</w:t>
      </w:r>
      <w:r w:rsidR="00BD6514">
        <w:rPr>
          <w:rFonts w:ascii="Arial" w:eastAsia="Arial" w:hAnsi="Arial" w:cs="Arial"/>
          <w:sz w:val="22"/>
          <w:szCs w:val="22"/>
        </w:rPr>
        <w:t xml:space="preserve"> obesity and time </w:t>
      </w:r>
      <w:r w:rsidR="00F105FB">
        <w:rPr>
          <w:rFonts w:ascii="Arial" w:eastAsia="Arial" w:hAnsi="Arial" w:cs="Arial"/>
          <w:sz w:val="22"/>
          <w:szCs w:val="22"/>
        </w:rPr>
        <w:t>preference, stating</w:t>
      </w:r>
      <w:r w:rsidR="00307D96">
        <w:rPr>
          <w:rFonts w:ascii="Arial" w:eastAsia="Arial" w:hAnsi="Arial" w:cs="Arial"/>
          <w:sz w:val="22"/>
          <w:szCs w:val="22"/>
        </w:rPr>
        <w:t xml:space="preserve"> that,</w:t>
      </w:r>
      <w:r w:rsidR="00F105FB">
        <w:rPr>
          <w:rFonts w:ascii="Arial" w:eastAsia="Arial" w:hAnsi="Arial" w:cs="Arial"/>
          <w:sz w:val="22"/>
          <w:szCs w:val="22"/>
        </w:rPr>
        <w:t xml:space="preserve"> </w:t>
      </w:r>
      <w:r w:rsidR="00AC479B">
        <w:rPr>
          <w:rFonts w:ascii="Arial" w:eastAsia="Arial" w:hAnsi="Arial" w:cs="Arial"/>
          <w:sz w:val="22"/>
          <w:szCs w:val="22"/>
        </w:rPr>
        <w:t xml:space="preserve">individuals </w:t>
      </w:r>
      <w:r w:rsidR="0002778C">
        <w:rPr>
          <w:rFonts w:ascii="Arial" w:eastAsia="Arial" w:hAnsi="Arial" w:cs="Arial"/>
          <w:sz w:val="22"/>
          <w:szCs w:val="22"/>
        </w:rPr>
        <w:t xml:space="preserve">who </w:t>
      </w:r>
      <w:r w:rsidR="00984572">
        <w:rPr>
          <w:rFonts w:ascii="Arial" w:eastAsia="Arial" w:hAnsi="Arial" w:cs="Arial"/>
          <w:sz w:val="22"/>
          <w:szCs w:val="22"/>
        </w:rPr>
        <w:t>prioritise short</w:t>
      </w:r>
      <w:r w:rsidR="0002778C">
        <w:rPr>
          <w:rFonts w:ascii="Arial" w:eastAsia="Arial" w:hAnsi="Arial" w:cs="Arial"/>
          <w:sz w:val="22"/>
          <w:szCs w:val="22"/>
        </w:rPr>
        <w:t xml:space="preserve"> time</w:t>
      </w:r>
      <w:r w:rsidR="00984572">
        <w:rPr>
          <w:rFonts w:ascii="Arial" w:eastAsia="Arial" w:hAnsi="Arial" w:cs="Arial"/>
          <w:sz w:val="22"/>
          <w:szCs w:val="22"/>
        </w:rPr>
        <w:t xml:space="preserve"> rewards </w:t>
      </w:r>
      <w:r w:rsidR="004C0CE7">
        <w:rPr>
          <w:rFonts w:ascii="Arial" w:eastAsia="Arial" w:hAnsi="Arial" w:cs="Arial"/>
          <w:sz w:val="22"/>
          <w:szCs w:val="22"/>
        </w:rPr>
        <w:t>are</w:t>
      </w:r>
      <w:r w:rsidR="00837466">
        <w:rPr>
          <w:rFonts w:ascii="Arial" w:eastAsia="Arial" w:hAnsi="Arial" w:cs="Arial"/>
          <w:sz w:val="22"/>
          <w:szCs w:val="22"/>
        </w:rPr>
        <w:t xml:space="preserve"> less likely to engage</w:t>
      </w:r>
      <w:r w:rsidR="00930C0F">
        <w:rPr>
          <w:rFonts w:ascii="Arial" w:eastAsia="Arial" w:hAnsi="Arial" w:cs="Arial"/>
          <w:sz w:val="22"/>
          <w:szCs w:val="22"/>
        </w:rPr>
        <w:t xml:space="preserve"> </w:t>
      </w:r>
      <w:r w:rsidR="00027862">
        <w:rPr>
          <w:rFonts w:ascii="Arial" w:eastAsia="Arial" w:hAnsi="Arial" w:cs="Arial"/>
          <w:sz w:val="22"/>
          <w:szCs w:val="22"/>
        </w:rPr>
        <w:t>in health</w:t>
      </w:r>
      <w:r w:rsidR="009008A6">
        <w:rPr>
          <w:rFonts w:ascii="Arial" w:eastAsia="Arial" w:hAnsi="Arial" w:cs="Arial"/>
          <w:sz w:val="22"/>
          <w:szCs w:val="22"/>
        </w:rPr>
        <w:t>y</w:t>
      </w:r>
      <w:r w:rsidR="00027862">
        <w:rPr>
          <w:rFonts w:ascii="Arial" w:eastAsia="Arial" w:hAnsi="Arial" w:cs="Arial"/>
          <w:sz w:val="22"/>
          <w:szCs w:val="22"/>
        </w:rPr>
        <w:t xml:space="preserve"> behaviour</w:t>
      </w:r>
      <w:r w:rsidR="00952F9D">
        <w:rPr>
          <w:rFonts w:ascii="Arial" w:eastAsia="Arial" w:hAnsi="Arial" w:cs="Arial"/>
          <w:sz w:val="22"/>
          <w:szCs w:val="22"/>
        </w:rPr>
        <w:t>s</w:t>
      </w:r>
      <w:r w:rsidR="00EE03DD">
        <w:rPr>
          <w:rFonts w:ascii="Arial" w:eastAsia="Arial" w:hAnsi="Arial" w:cs="Arial"/>
          <w:sz w:val="22"/>
          <w:szCs w:val="22"/>
        </w:rPr>
        <w:t xml:space="preserve"> such as exercise</w:t>
      </w:r>
      <w:r w:rsidR="00DA11E7">
        <w:rPr>
          <w:rFonts w:ascii="Arial" w:eastAsia="Arial" w:hAnsi="Arial" w:cs="Arial"/>
          <w:sz w:val="22"/>
          <w:szCs w:val="22"/>
        </w:rPr>
        <w:t xml:space="preserve"> </w:t>
      </w:r>
      <w:r w:rsidR="00036EC3">
        <w:rPr>
          <w:rFonts w:ascii="Arial" w:eastAsia="Arial" w:hAnsi="Arial" w:cs="Arial"/>
          <w:sz w:val="22"/>
          <w:szCs w:val="22"/>
        </w:rPr>
        <w:t>and eating</w:t>
      </w:r>
      <w:r w:rsidR="00C63B9D">
        <w:rPr>
          <w:rFonts w:ascii="Arial" w:eastAsia="Arial" w:hAnsi="Arial" w:cs="Arial"/>
          <w:sz w:val="22"/>
          <w:szCs w:val="22"/>
        </w:rPr>
        <w:t xml:space="preserve"> </w:t>
      </w:r>
      <w:r w:rsidR="00DA11E7">
        <w:rPr>
          <w:rFonts w:ascii="Arial" w:eastAsia="Arial" w:hAnsi="Arial" w:cs="Arial"/>
          <w:sz w:val="22"/>
          <w:szCs w:val="22"/>
        </w:rPr>
        <w:t>balanced diet</w:t>
      </w:r>
      <w:r w:rsidR="00871603">
        <w:rPr>
          <w:rFonts w:ascii="Arial" w:eastAsia="Arial" w:hAnsi="Arial" w:cs="Arial"/>
          <w:sz w:val="22"/>
          <w:szCs w:val="22"/>
        </w:rPr>
        <w:t>s</w:t>
      </w:r>
      <w:r w:rsidR="00324D45">
        <w:rPr>
          <w:rFonts w:ascii="Arial" w:eastAsia="Arial" w:hAnsi="Arial" w:cs="Arial"/>
          <w:sz w:val="22"/>
          <w:szCs w:val="22"/>
        </w:rPr>
        <w:t>. As</w:t>
      </w:r>
      <w:r w:rsidR="00B46902">
        <w:rPr>
          <w:rFonts w:ascii="Arial" w:eastAsia="Arial" w:hAnsi="Arial" w:cs="Arial"/>
          <w:sz w:val="22"/>
          <w:szCs w:val="22"/>
        </w:rPr>
        <w:t xml:space="preserve"> a re</w:t>
      </w:r>
      <w:r w:rsidR="00E07787">
        <w:rPr>
          <w:rFonts w:ascii="Arial" w:eastAsia="Arial" w:hAnsi="Arial" w:cs="Arial"/>
          <w:sz w:val="22"/>
          <w:szCs w:val="22"/>
        </w:rPr>
        <w:t>sult,</w:t>
      </w:r>
      <w:r w:rsidR="00687414">
        <w:rPr>
          <w:rFonts w:ascii="Arial" w:eastAsia="Arial" w:hAnsi="Arial" w:cs="Arial"/>
          <w:sz w:val="22"/>
          <w:szCs w:val="22"/>
        </w:rPr>
        <w:t xml:space="preserve"> it </w:t>
      </w:r>
      <w:r w:rsidR="005113CF">
        <w:rPr>
          <w:rFonts w:ascii="Arial" w:eastAsia="Arial" w:hAnsi="Arial" w:cs="Arial"/>
          <w:sz w:val="22"/>
          <w:szCs w:val="22"/>
        </w:rPr>
        <w:t>highlights</w:t>
      </w:r>
      <w:r w:rsidR="00695C8E">
        <w:rPr>
          <w:rFonts w:ascii="Arial" w:eastAsia="Arial" w:hAnsi="Arial" w:cs="Arial"/>
          <w:sz w:val="22"/>
          <w:szCs w:val="22"/>
        </w:rPr>
        <w:t xml:space="preserve"> behavioural</w:t>
      </w:r>
      <w:r w:rsidR="00316AAF">
        <w:rPr>
          <w:rFonts w:ascii="Arial" w:eastAsia="Arial" w:hAnsi="Arial" w:cs="Arial"/>
          <w:sz w:val="22"/>
          <w:szCs w:val="22"/>
        </w:rPr>
        <w:t xml:space="preserve"> and psychological factors influence </w:t>
      </w:r>
    </w:p>
    <w:p w14:paraId="2489B192" w14:textId="77777777" w:rsidR="009203EA" w:rsidRDefault="009203EA" w:rsidP="00575E73">
      <w:pPr>
        <w:pStyle w:val="Heading2"/>
        <w:rPr>
          <w:rFonts w:eastAsia="Arial"/>
        </w:rPr>
      </w:pPr>
      <w:bookmarkStart w:id="3" w:name="_Toc225024738"/>
    </w:p>
    <w:p w14:paraId="4FBFD595" w14:textId="77777777" w:rsidR="007355A9" w:rsidRDefault="007355A9" w:rsidP="00575E73">
      <w:pPr>
        <w:pStyle w:val="Heading2"/>
        <w:rPr>
          <w:rFonts w:eastAsia="Arial"/>
        </w:rPr>
      </w:pPr>
    </w:p>
    <w:p w14:paraId="685C576F" w14:textId="557A4BEE" w:rsidR="00575E73" w:rsidRPr="00575E73" w:rsidRDefault="00575E73" w:rsidP="00575E73">
      <w:pPr>
        <w:pStyle w:val="Heading2"/>
        <w:rPr>
          <w:rFonts w:eastAsia="Arial"/>
        </w:rPr>
      </w:pPr>
      <w:r w:rsidRPr="00575E73">
        <w:rPr>
          <w:rFonts w:eastAsia="Arial"/>
        </w:rPr>
        <w:t>1.2 Personal Reflection – Why I Chose This Topic</w:t>
      </w:r>
      <w:bookmarkEnd w:id="3"/>
    </w:p>
    <w:p w14:paraId="33E92091" w14:textId="77777777" w:rsidR="0082500E" w:rsidRDefault="00575E73" w:rsidP="00BD373F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Reflect on your personal interest in this topic. Link it to your studies, work experience, or career plans.</w:t>
      </w:r>
      <w:r w:rsidR="00BD373F" w:rsidRPr="00BD373F">
        <w:rPr>
          <w:rFonts w:ascii="Arial" w:eastAsia="Arial" w:hAnsi="Arial" w:cs="Arial"/>
          <w:sz w:val="22"/>
          <w:szCs w:val="22"/>
        </w:rPr>
        <w:t xml:space="preserve"> </w:t>
      </w:r>
    </w:p>
    <w:p w14:paraId="34B8BB81" w14:textId="565FCA84" w:rsidR="00BD373F" w:rsidRDefault="00BD373F" w:rsidP="00BD373F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 Obesity is a major public health issue, and it has been a field of interest in becoming a public health worker, It also linked to professional practice in health and social care by raising an awareness and prevention of diseases (NMC</w:t>
      </w:r>
      <w:r w:rsidR="00F11AD6">
        <w:rPr>
          <w:rFonts w:ascii="Arial" w:eastAsia="Arial" w:hAnsi="Arial" w:cs="Arial"/>
          <w:sz w:val="22"/>
          <w:szCs w:val="22"/>
        </w:rPr>
        <w:t xml:space="preserve"> 2018</w:t>
      </w:r>
      <w:r w:rsidR="003F17A2">
        <w:rPr>
          <w:rFonts w:ascii="Arial" w:eastAsia="Arial" w:hAnsi="Arial" w:cs="Arial"/>
          <w:sz w:val="22"/>
          <w:szCs w:val="22"/>
        </w:rPr>
        <w:t>)</w:t>
      </w:r>
    </w:p>
    <w:p w14:paraId="2DFE2605" w14:textId="1E220B67" w:rsidR="00BD373F" w:rsidRPr="00575E73" w:rsidRDefault="00BD373F" w:rsidP="00BD373F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Furthermore, researching on this topic supports professional development by broadening my knowled</w:t>
      </w:r>
      <w:r w:rsidR="000E606D">
        <w:rPr>
          <w:rFonts w:ascii="Arial" w:eastAsia="Arial" w:hAnsi="Arial" w:cs="Arial"/>
          <w:sz w:val="22"/>
          <w:szCs w:val="22"/>
        </w:rPr>
        <w:t xml:space="preserve">ge </w:t>
      </w:r>
      <w:r w:rsidR="00D26C6C">
        <w:rPr>
          <w:rFonts w:ascii="Arial" w:eastAsia="Arial" w:hAnsi="Arial" w:cs="Arial"/>
          <w:sz w:val="22"/>
          <w:szCs w:val="22"/>
        </w:rPr>
        <w:t>on</w:t>
      </w:r>
      <w:r w:rsidR="00B7481D">
        <w:rPr>
          <w:rFonts w:ascii="Arial" w:eastAsia="Arial" w:hAnsi="Arial" w:cs="Arial"/>
          <w:sz w:val="22"/>
          <w:szCs w:val="22"/>
        </w:rPr>
        <w:t xml:space="preserve"> </w:t>
      </w:r>
      <w:r>
        <w:rPr>
          <w:rFonts w:ascii="Arial" w:eastAsia="Arial" w:hAnsi="Arial" w:cs="Arial"/>
          <w:sz w:val="22"/>
          <w:szCs w:val="22"/>
        </w:rPr>
        <w:t>strategies</w:t>
      </w:r>
      <w:r w:rsidR="0059695A">
        <w:rPr>
          <w:rFonts w:ascii="Arial" w:eastAsia="Arial" w:hAnsi="Arial" w:cs="Arial"/>
          <w:sz w:val="22"/>
          <w:szCs w:val="22"/>
        </w:rPr>
        <w:t xml:space="preserve"> such as</w:t>
      </w:r>
      <w:r>
        <w:rPr>
          <w:rFonts w:ascii="Arial" w:eastAsia="Arial" w:hAnsi="Arial" w:cs="Arial"/>
          <w:sz w:val="22"/>
          <w:szCs w:val="22"/>
        </w:rPr>
        <w:t xml:space="preserve"> lifestyle changes, health promotion and</w:t>
      </w:r>
      <w:r w:rsidR="00E72C51">
        <w:rPr>
          <w:rFonts w:ascii="Arial" w:eastAsia="Arial" w:hAnsi="Arial" w:cs="Arial"/>
          <w:sz w:val="22"/>
          <w:szCs w:val="22"/>
        </w:rPr>
        <w:t xml:space="preserve"> promot</w:t>
      </w:r>
      <w:r w:rsidR="00596D77">
        <w:rPr>
          <w:rFonts w:ascii="Arial" w:eastAsia="Arial" w:hAnsi="Arial" w:cs="Arial"/>
          <w:sz w:val="22"/>
          <w:szCs w:val="22"/>
        </w:rPr>
        <w:t>ing</w:t>
      </w:r>
      <w:r>
        <w:rPr>
          <w:rFonts w:ascii="Arial" w:eastAsia="Arial" w:hAnsi="Arial" w:cs="Arial"/>
          <w:sz w:val="22"/>
          <w:szCs w:val="22"/>
        </w:rPr>
        <w:t xml:space="preserve"> patient centred care</w:t>
      </w:r>
      <w:r w:rsidR="00596D77">
        <w:rPr>
          <w:rFonts w:ascii="Arial" w:eastAsia="Arial" w:hAnsi="Arial" w:cs="Arial"/>
          <w:sz w:val="22"/>
          <w:szCs w:val="22"/>
        </w:rPr>
        <w:t xml:space="preserve"> approach</w:t>
      </w:r>
      <w:r w:rsidR="008F471E">
        <w:rPr>
          <w:rFonts w:ascii="Arial" w:eastAsia="Arial" w:hAnsi="Arial" w:cs="Arial"/>
          <w:sz w:val="22"/>
          <w:szCs w:val="22"/>
        </w:rPr>
        <w:t>.</w:t>
      </w:r>
      <w:r>
        <w:rPr>
          <w:rFonts w:ascii="Arial" w:eastAsia="Arial" w:hAnsi="Arial" w:cs="Arial"/>
          <w:sz w:val="22"/>
          <w:szCs w:val="22"/>
        </w:rPr>
        <w:t xml:space="preserve"> </w:t>
      </w:r>
      <w:r w:rsidR="00347F71">
        <w:rPr>
          <w:rFonts w:ascii="Arial" w:eastAsia="Arial" w:hAnsi="Arial" w:cs="Arial"/>
          <w:sz w:val="22"/>
          <w:szCs w:val="22"/>
        </w:rPr>
        <w:t>I</w:t>
      </w:r>
      <w:r w:rsidR="00324633">
        <w:rPr>
          <w:rFonts w:ascii="Arial" w:eastAsia="Arial" w:hAnsi="Arial" w:cs="Arial"/>
          <w:sz w:val="22"/>
          <w:szCs w:val="22"/>
        </w:rPr>
        <w:t xml:space="preserve">t also </w:t>
      </w:r>
      <w:r w:rsidR="000B0119">
        <w:rPr>
          <w:rFonts w:ascii="Arial" w:eastAsia="Arial" w:hAnsi="Arial" w:cs="Arial"/>
          <w:sz w:val="22"/>
          <w:szCs w:val="22"/>
        </w:rPr>
        <w:t>aligns with</w:t>
      </w:r>
      <w:r w:rsidR="00324633">
        <w:rPr>
          <w:rFonts w:ascii="Arial" w:eastAsia="Arial" w:hAnsi="Arial" w:cs="Arial"/>
          <w:sz w:val="22"/>
          <w:szCs w:val="22"/>
        </w:rPr>
        <w:t xml:space="preserve"> fut</w:t>
      </w:r>
      <w:r w:rsidR="003036E7">
        <w:rPr>
          <w:rFonts w:ascii="Arial" w:eastAsia="Arial" w:hAnsi="Arial" w:cs="Arial"/>
          <w:sz w:val="22"/>
          <w:szCs w:val="22"/>
        </w:rPr>
        <w:t>ure career goals in providing better support</w:t>
      </w:r>
      <w:r w:rsidR="00AB26F7">
        <w:rPr>
          <w:rFonts w:ascii="Arial" w:eastAsia="Arial" w:hAnsi="Arial" w:cs="Arial"/>
          <w:sz w:val="22"/>
          <w:szCs w:val="22"/>
        </w:rPr>
        <w:t xml:space="preserve"> </w:t>
      </w:r>
      <w:r w:rsidR="006B5D2F">
        <w:rPr>
          <w:rFonts w:ascii="Arial" w:eastAsia="Arial" w:hAnsi="Arial" w:cs="Arial"/>
          <w:sz w:val="22"/>
          <w:szCs w:val="22"/>
        </w:rPr>
        <w:t>to patients</w:t>
      </w:r>
      <w:r w:rsidR="006B4DE5">
        <w:rPr>
          <w:rFonts w:ascii="Arial" w:eastAsia="Arial" w:hAnsi="Arial" w:cs="Arial"/>
          <w:sz w:val="22"/>
          <w:szCs w:val="22"/>
        </w:rPr>
        <w:t xml:space="preserve"> and family through </w:t>
      </w:r>
      <w:r w:rsidR="00C4492F">
        <w:rPr>
          <w:rFonts w:ascii="Arial" w:eastAsia="Arial" w:hAnsi="Arial" w:cs="Arial"/>
          <w:sz w:val="22"/>
          <w:szCs w:val="22"/>
        </w:rPr>
        <w:t>informed and evidence-based care.</w:t>
      </w:r>
    </w:p>
    <w:p w14:paraId="2A2F8720" w14:textId="77777777" w:rsidR="00BD373F" w:rsidRDefault="00BD373F" w:rsidP="00575E73">
      <w:pPr>
        <w:rPr>
          <w:rFonts w:ascii="Arial" w:eastAsia="Arial" w:hAnsi="Arial" w:cs="Arial"/>
          <w:sz w:val="22"/>
          <w:szCs w:val="22"/>
        </w:rPr>
      </w:pPr>
    </w:p>
    <w:p w14:paraId="2AAAD16C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7630E729" w14:textId="77777777" w:rsidR="00575E73" w:rsidRPr="00575E73" w:rsidRDefault="00575E73" w:rsidP="00575E73">
      <w:pPr>
        <w:pStyle w:val="Heading1"/>
        <w:rPr>
          <w:rFonts w:eastAsia="Arial"/>
        </w:rPr>
      </w:pPr>
      <w:bookmarkStart w:id="4" w:name="_Toc225024739"/>
      <w:r w:rsidRPr="00575E73">
        <w:rPr>
          <w:rFonts w:eastAsia="Arial"/>
        </w:rPr>
        <w:t>Task 2 – Evaluating Information Sources</w:t>
      </w:r>
      <w:bookmarkEnd w:id="4"/>
      <w:r w:rsidRPr="00575E73">
        <w:rPr>
          <w:rFonts w:eastAsia="Arial"/>
        </w:rPr>
        <w:t xml:space="preserve">  </w:t>
      </w:r>
    </w:p>
    <w:p w14:paraId="4D21024F" w14:textId="42035492" w:rsidR="00575E73" w:rsidRPr="00575E73" w:rsidRDefault="00575E73" w:rsidP="00575E73">
      <w:pPr>
        <w:pStyle w:val="Heading2"/>
        <w:rPr>
          <w:rFonts w:eastAsia="Arial"/>
        </w:rPr>
      </w:pPr>
      <w:bookmarkStart w:id="5" w:name="_Toc225024740"/>
      <w:r w:rsidRPr="00575E73">
        <w:rPr>
          <w:rFonts w:eastAsia="Arial"/>
        </w:rPr>
        <w:t>2.1 Source 1</w:t>
      </w:r>
      <w:bookmarkEnd w:id="5"/>
    </w:p>
    <w:p w14:paraId="066278A1" w14:textId="77777777" w:rsid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Provide the full Harvard reference. Summarise the source, explain why it is credible and how it supports your topic.</w:t>
      </w:r>
    </w:p>
    <w:p w14:paraId="192C8FEA" w14:textId="7AF384DF" w:rsidR="00EC25D4" w:rsidRDefault="00EC25D4" w:rsidP="00EC25D4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Touray et al (2022) conducted a survey among UK adults to assess the relationship between obesity and time preference. The survey uses quantitative methods including statistical analysis to see the association between BMI and behavioural trait. </w:t>
      </w:r>
    </w:p>
    <w:p w14:paraId="5D99D4DB" w14:textId="7817D6D1" w:rsidR="00EC25D4" w:rsidRDefault="00EC25D4" w:rsidP="00EC25D4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Therefore, this source is useful as it provides empirical evidence </w:t>
      </w:r>
      <w:r w:rsidR="00EB2FCE">
        <w:rPr>
          <w:rFonts w:ascii="Arial" w:eastAsia="Arial" w:hAnsi="Arial" w:cs="Arial"/>
          <w:sz w:val="22"/>
          <w:szCs w:val="22"/>
        </w:rPr>
        <w:t>limking</w:t>
      </w:r>
      <w:r>
        <w:rPr>
          <w:rFonts w:ascii="Arial" w:eastAsia="Arial" w:hAnsi="Arial" w:cs="Arial"/>
          <w:sz w:val="22"/>
          <w:szCs w:val="22"/>
        </w:rPr>
        <w:t xml:space="preserve"> psychological and behavioural to obesity. It also indicates that, individual with obesity may prioritise immediate rewards over long -time health benefits. As a result, it valuable </w:t>
      </w:r>
      <w:r w:rsidR="00E73392">
        <w:rPr>
          <w:rFonts w:ascii="Arial" w:eastAsia="Arial" w:hAnsi="Arial" w:cs="Arial"/>
          <w:sz w:val="22"/>
          <w:szCs w:val="22"/>
        </w:rPr>
        <w:t>for</w:t>
      </w:r>
      <w:r>
        <w:rPr>
          <w:rFonts w:ascii="Arial" w:eastAsia="Arial" w:hAnsi="Arial" w:cs="Arial"/>
          <w:sz w:val="22"/>
          <w:szCs w:val="22"/>
        </w:rPr>
        <w:t xml:space="preserve"> design</w:t>
      </w:r>
      <w:r w:rsidR="00E73392">
        <w:rPr>
          <w:rFonts w:ascii="Arial" w:eastAsia="Arial" w:hAnsi="Arial" w:cs="Arial"/>
          <w:sz w:val="22"/>
          <w:szCs w:val="22"/>
        </w:rPr>
        <w:t>ing</w:t>
      </w:r>
      <w:r>
        <w:rPr>
          <w:rFonts w:ascii="Arial" w:eastAsia="Arial" w:hAnsi="Arial" w:cs="Arial"/>
          <w:sz w:val="22"/>
          <w:szCs w:val="22"/>
        </w:rPr>
        <w:t xml:space="preserve"> interventions such as behavioural therapy and lifestyle changes. </w:t>
      </w:r>
    </w:p>
    <w:p w14:paraId="7187AF05" w14:textId="6C6C20BD" w:rsidR="00EC25D4" w:rsidRDefault="00EC25D4" w:rsidP="00EC25D4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However, this survey has shown some limitation by </w:t>
      </w:r>
      <w:r w:rsidR="0095235D">
        <w:rPr>
          <w:rFonts w:ascii="Arial" w:eastAsia="Arial" w:hAnsi="Arial" w:cs="Arial"/>
          <w:sz w:val="22"/>
          <w:szCs w:val="22"/>
        </w:rPr>
        <w:t>its</w:t>
      </w:r>
      <w:r>
        <w:rPr>
          <w:rFonts w:ascii="Arial" w:eastAsia="Arial" w:hAnsi="Arial" w:cs="Arial"/>
          <w:sz w:val="22"/>
          <w:szCs w:val="22"/>
        </w:rPr>
        <w:t xml:space="preserve"> reliance on self-reported data</w:t>
      </w:r>
      <w:r w:rsidR="00D66C0F">
        <w:rPr>
          <w:rFonts w:ascii="Arial" w:eastAsia="Arial" w:hAnsi="Arial" w:cs="Arial"/>
          <w:sz w:val="22"/>
          <w:szCs w:val="22"/>
        </w:rPr>
        <w:t xml:space="preserve"> </w:t>
      </w:r>
      <w:r>
        <w:rPr>
          <w:rFonts w:ascii="Arial" w:eastAsia="Arial" w:hAnsi="Arial" w:cs="Arial"/>
          <w:sz w:val="22"/>
          <w:szCs w:val="22"/>
        </w:rPr>
        <w:t xml:space="preserve">which reduce accuracy. Additionally, it does not fully explore on environmental factors such as socio-economic status </w:t>
      </w:r>
    </w:p>
    <w:p w14:paraId="0ABA697F" w14:textId="3FC030DC" w:rsid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241311F4" w14:textId="77777777" w:rsidR="00B57F04" w:rsidRDefault="00B57F04" w:rsidP="00575E73">
      <w:pPr>
        <w:rPr>
          <w:rFonts w:ascii="Arial" w:eastAsia="Arial" w:hAnsi="Arial" w:cs="Arial"/>
          <w:sz w:val="22"/>
          <w:szCs w:val="22"/>
        </w:rPr>
      </w:pPr>
    </w:p>
    <w:p w14:paraId="4CABAC02" w14:textId="77777777" w:rsidR="00EC25D4" w:rsidRDefault="00EC25D4" w:rsidP="00575E73">
      <w:pPr>
        <w:rPr>
          <w:rFonts w:ascii="Arial" w:eastAsia="Arial" w:hAnsi="Arial" w:cs="Arial"/>
          <w:sz w:val="22"/>
          <w:szCs w:val="22"/>
        </w:rPr>
      </w:pPr>
    </w:p>
    <w:p w14:paraId="25313EEC" w14:textId="77777777" w:rsidR="00EC25D4" w:rsidRPr="00575E73" w:rsidRDefault="00EC25D4" w:rsidP="00575E73">
      <w:pPr>
        <w:rPr>
          <w:rFonts w:ascii="Arial" w:eastAsia="Arial" w:hAnsi="Arial" w:cs="Arial"/>
          <w:sz w:val="22"/>
          <w:szCs w:val="22"/>
        </w:rPr>
      </w:pPr>
    </w:p>
    <w:p w14:paraId="2C6DD8AC" w14:textId="77777777" w:rsid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4368F720" w14:textId="77777777" w:rsidR="00B92818" w:rsidRDefault="00B92818" w:rsidP="00575E73">
      <w:pPr>
        <w:rPr>
          <w:rFonts w:ascii="Arial" w:eastAsia="Arial" w:hAnsi="Arial" w:cs="Arial"/>
          <w:sz w:val="22"/>
          <w:szCs w:val="22"/>
        </w:rPr>
      </w:pPr>
    </w:p>
    <w:p w14:paraId="42C212CD" w14:textId="77777777" w:rsidR="00B92818" w:rsidRDefault="00B92818" w:rsidP="00575E73">
      <w:pPr>
        <w:rPr>
          <w:rFonts w:ascii="Arial" w:eastAsia="Arial" w:hAnsi="Arial" w:cs="Arial"/>
          <w:sz w:val="22"/>
          <w:szCs w:val="22"/>
        </w:rPr>
      </w:pPr>
    </w:p>
    <w:p w14:paraId="21DC9B0C" w14:textId="77777777" w:rsidR="00B92818" w:rsidRPr="00575E73" w:rsidRDefault="00B92818" w:rsidP="00575E73">
      <w:pPr>
        <w:rPr>
          <w:rFonts w:ascii="Arial" w:eastAsia="Arial" w:hAnsi="Arial" w:cs="Arial"/>
          <w:sz w:val="22"/>
          <w:szCs w:val="22"/>
        </w:rPr>
      </w:pPr>
    </w:p>
    <w:p w14:paraId="0D1E066B" w14:textId="77777777" w:rsidR="00575E73" w:rsidRPr="00575E73" w:rsidRDefault="00575E73" w:rsidP="00575E73">
      <w:pPr>
        <w:pStyle w:val="Heading2"/>
        <w:rPr>
          <w:rFonts w:eastAsia="Arial"/>
        </w:rPr>
      </w:pPr>
      <w:bookmarkStart w:id="6" w:name="_Toc225024741"/>
      <w:r w:rsidRPr="00575E73">
        <w:rPr>
          <w:rFonts w:eastAsia="Arial"/>
        </w:rPr>
        <w:t>2.2 Source 2</w:t>
      </w:r>
      <w:bookmarkEnd w:id="6"/>
    </w:p>
    <w:p w14:paraId="53E8F8BB" w14:textId="28FD7288" w:rsid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Repeat the same process. Choose a source that provides a different angle or type of eviden</w:t>
      </w:r>
      <w:r w:rsidR="00F30B41">
        <w:rPr>
          <w:rFonts w:ascii="Arial" w:eastAsia="Arial" w:hAnsi="Arial" w:cs="Arial"/>
          <w:sz w:val="22"/>
          <w:szCs w:val="22"/>
        </w:rPr>
        <w:t>ce.</w:t>
      </w:r>
    </w:p>
    <w:p w14:paraId="210828EC" w14:textId="35859545" w:rsidR="005A56AE" w:rsidRDefault="004C0F00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The NHS Websi</w:t>
      </w:r>
      <w:r w:rsidR="00AB5243">
        <w:rPr>
          <w:rFonts w:ascii="Arial" w:eastAsia="Arial" w:hAnsi="Arial" w:cs="Arial"/>
          <w:sz w:val="22"/>
          <w:szCs w:val="22"/>
        </w:rPr>
        <w:t xml:space="preserve">te that was used to support my </w:t>
      </w:r>
      <w:r w:rsidR="000C3655">
        <w:rPr>
          <w:rFonts w:ascii="Arial" w:eastAsia="Arial" w:hAnsi="Arial" w:cs="Arial"/>
          <w:sz w:val="22"/>
          <w:szCs w:val="22"/>
        </w:rPr>
        <w:t>report is</w:t>
      </w:r>
      <w:r w:rsidR="00860F79">
        <w:rPr>
          <w:rFonts w:ascii="Arial" w:eastAsia="Arial" w:hAnsi="Arial" w:cs="Arial"/>
          <w:sz w:val="22"/>
          <w:szCs w:val="22"/>
        </w:rPr>
        <w:t xml:space="preserve"> official, </w:t>
      </w:r>
      <w:r w:rsidR="00F25DC0">
        <w:rPr>
          <w:rFonts w:ascii="Arial" w:eastAsia="Arial" w:hAnsi="Arial" w:cs="Arial"/>
          <w:sz w:val="22"/>
          <w:szCs w:val="22"/>
        </w:rPr>
        <w:t xml:space="preserve">compressive and has up to date </w:t>
      </w:r>
      <w:r w:rsidR="00CC4DA0">
        <w:rPr>
          <w:rFonts w:ascii="Arial" w:eastAsia="Arial" w:hAnsi="Arial" w:cs="Arial"/>
          <w:sz w:val="22"/>
          <w:szCs w:val="22"/>
        </w:rPr>
        <w:t xml:space="preserve">information about obesity, </w:t>
      </w:r>
      <w:r w:rsidR="002A1657">
        <w:rPr>
          <w:rFonts w:ascii="Arial" w:eastAsia="Arial" w:hAnsi="Arial" w:cs="Arial"/>
          <w:sz w:val="22"/>
          <w:szCs w:val="22"/>
        </w:rPr>
        <w:t>causes, risk</w:t>
      </w:r>
      <w:r w:rsidR="003144F3">
        <w:rPr>
          <w:rFonts w:ascii="Arial" w:eastAsia="Arial" w:hAnsi="Arial" w:cs="Arial"/>
          <w:sz w:val="22"/>
          <w:szCs w:val="22"/>
        </w:rPr>
        <w:t xml:space="preserve">, </w:t>
      </w:r>
      <w:r w:rsidR="00625C8C">
        <w:rPr>
          <w:rFonts w:ascii="Arial" w:eastAsia="Arial" w:hAnsi="Arial" w:cs="Arial"/>
          <w:sz w:val="22"/>
          <w:szCs w:val="22"/>
        </w:rPr>
        <w:t>management and treatment</w:t>
      </w:r>
      <w:r w:rsidR="001E7109">
        <w:rPr>
          <w:rFonts w:ascii="Arial" w:eastAsia="Arial" w:hAnsi="Arial" w:cs="Arial"/>
          <w:sz w:val="22"/>
          <w:szCs w:val="22"/>
        </w:rPr>
        <w:t xml:space="preserve">. It also provides holistic </w:t>
      </w:r>
      <w:r w:rsidR="00012D0C">
        <w:rPr>
          <w:rFonts w:ascii="Arial" w:eastAsia="Arial" w:hAnsi="Arial" w:cs="Arial"/>
          <w:sz w:val="22"/>
          <w:szCs w:val="22"/>
        </w:rPr>
        <w:t>information about obe</w:t>
      </w:r>
      <w:r w:rsidR="007B7263">
        <w:rPr>
          <w:rFonts w:ascii="Arial" w:eastAsia="Arial" w:hAnsi="Arial" w:cs="Arial"/>
          <w:sz w:val="22"/>
          <w:szCs w:val="22"/>
        </w:rPr>
        <w:t>sity from diet to life stye changes</w:t>
      </w:r>
      <w:r w:rsidR="000C3655">
        <w:rPr>
          <w:rFonts w:ascii="Arial" w:eastAsia="Arial" w:hAnsi="Arial" w:cs="Arial"/>
          <w:sz w:val="22"/>
          <w:szCs w:val="22"/>
        </w:rPr>
        <w:t xml:space="preserve">. </w:t>
      </w:r>
      <w:r w:rsidR="000A62D1">
        <w:rPr>
          <w:rFonts w:ascii="Arial" w:eastAsia="Arial" w:hAnsi="Arial" w:cs="Arial"/>
          <w:sz w:val="22"/>
          <w:szCs w:val="22"/>
        </w:rPr>
        <w:t xml:space="preserve"> Th</w:t>
      </w:r>
      <w:r w:rsidR="007B52A7">
        <w:rPr>
          <w:rFonts w:ascii="Arial" w:eastAsia="Arial" w:hAnsi="Arial" w:cs="Arial"/>
          <w:sz w:val="22"/>
          <w:szCs w:val="22"/>
        </w:rPr>
        <w:t>is</w:t>
      </w:r>
      <w:r w:rsidR="000A62D1">
        <w:rPr>
          <w:rFonts w:ascii="Arial" w:eastAsia="Arial" w:hAnsi="Arial" w:cs="Arial"/>
          <w:sz w:val="22"/>
          <w:szCs w:val="22"/>
        </w:rPr>
        <w:t xml:space="preserve"> source is highly</w:t>
      </w:r>
      <w:r w:rsidR="006E57C5">
        <w:rPr>
          <w:rFonts w:ascii="Arial" w:eastAsia="Arial" w:hAnsi="Arial" w:cs="Arial"/>
          <w:sz w:val="22"/>
          <w:szCs w:val="22"/>
        </w:rPr>
        <w:t xml:space="preserve"> reliable</w:t>
      </w:r>
      <w:r w:rsidR="00640687">
        <w:rPr>
          <w:rFonts w:ascii="Arial" w:eastAsia="Arial" w:hAnsi="Arial" w:cs="Arial"/>
          <w:sz w:val="22"/>
          <w:szCs w:val="22"/>
        </w:rPr>
        <w:t xml:space="preserve"> as it is formed by </w:t>
      </w:r>
      <w:r w:rsidR="005A5421">
        <w:rPr>
          <w:rFonts w:ascii="Arial" w:eastAsia="Arial" w:hAnsi="Arial" w:cs="Arial"/>
          <w:sz w:val="22"/>
          <w:szCs w:val="22"/>
        </w:rPr>
        <w:t>trusted UK health</w:t>
      </w:r>
      <w:r w:rsidR="000B1CDC">
        <w:rPr>
          <w:rFonts w:ascii="Arial" w:eastAsia="Arial" w:hAnsi="Arial" w:cs="Arial"/>
          <w:sz w:val="22"/>
          <w:szCs w:val="22"/>
        </w:rPr>
        <w:t>care organization</w:t>
      </w:r>
      <w:r w:rsidR="00E1711B">
        <w:rPr>
          <w:rFonts w:ascii="Arial" w:eastAsia="Arial" w:hAnsi="Arial" w:cs="Arial"/>
          <w:sz w:val="22"/>
          <w:szCs w:val="22"/>
        </w:rPr>
        <w:t xml:space="preserve">. </w:t>
      </w:r>
      <w:r w:rsidR="007B52A7">
        <w:rPr>
          <w:rFonts w:ascii="Arial" w:eastAsia="Arial" w:hAnsi="Arial" w:cs="Arial"/>
          <w:sz w:val="22"/>
          <w:szCs w:val="22"/>
        </w:rPr>
        <w:t>It is also useful</w:t>
      </w:r>
      <w:r w:rsidR="004E4E01">
        <w:rPr>
          <w:rFonts w:ascii="Arial" w:eastAsia="Arial" w:hAnsi="Arial" w:cs="Arial"/>
          <w:sz w:val="22"/>
          <w:szCs w:val="22"/>
        </w:rPr>
        <w:t xml:space="preserve"> as it provides </w:t>
      </w:r>
      <w:r w:rsidR="00C83D78">
        <w:rPr>
          <w:rFonts w:ascii="Arial" w:eastAsia="Arial" w:hAnsi="Arial" w:cs="Arial"/>
          <w:sz w:val="22"/>
          <w:szCs w:val="22"/>
        </w:rPr>
        <w:t xml:space="preserve">an understanding of the </w:t>
      </w:r>
      <w:r w:rsidR="00361A3B">
        <w:rPr>
          <w:rFonts w:ascii="Arial" w:eastAsia="Arial" w:hAnsi="Arial" w:cs="Arial"/>
          <w:sz w:val="22"/>
          <w:szCs w:val="22"/>
        </w:rPr>
        <w:t xml:space="preserve">clinical aspect of </w:t>
      </w:r>
      <w:r w:rsidR="00896377">
        <w:rPr>
          <w:rFonts w:ascii="Arial" w:eastAsia="Arial" w:hAnsi="Arial" w:cs="Arial"/>
          <w:sz w:val="22"/>
          <w:szCs w:val="22"/>
        </w:rPr>
        <w:t>obes</w:t>
      </w:r>
      <w:r w:rsidR="00CA6033">
        <w:rPr>
          <w:rFonts w:ascii="Arial" w:eastAsia="Arial" w:hAnsi="Arial" w:cs="Arial"/>
          <w:sz w:val="22"/>
          <w:szCs w:val="22"/>
        </w:rPr>
        <w:t>ity and it links to diseases like</w:t>
      </w:r>
      <w:r w:rsidR="003970ED">
        <w:rPr>
          <w:rFonts w:ascii="Arial" w:eastAsia="Arial" w:hAnsi="Arial" w:cs="Arial"/>
          <w:sz w:val="22"/>
          <w:szCs w:val="22"/>
        </w:rPr>
        <w:t xml:space="preserve"> type2 diabetes,</w:t>
      </w:r>
      <w:r w:rsidR="00E80CE0">
        <w:rPr>
          <w:rFonts w:ascii="Arial" w:eastAsia="Arial" w:hAnsi="Arial" w:cs="Arial"/>
          <w:sz w:val="22"/>
          <w:szCs w:val="22"/>
        </w:rPr>
        <w:t xml:space="preserve"> coronary hea</w:t>
      </w:r>
      <w:r w:rsidR="00130EF8">
        <w:rPr>
          <w:rFonts w:ascii="Arial" w:eastAsia="Arial" w:hAnsi="Arial" w:cs="Arial"/>
          <w:sz w:val="22"/>
          <w:szCs w:val="22"/>
        </w:rPr>
        <w:t>rt diseases</w:t>
      </w:r>
      <w:r w:rsidR="00267440">
        <w:rPr>
          <w:rFonts w:ascii="Arial" w:eastAsia="Arial" w:hAnsi="Arial" w:cs="Arial"/>
          <w:sz w:val="22"/>
          <w:szCs w:val="22"/>
        </w:rPr>
        <w:t xml:space="preserve">, </w:t>
      </w:r>
      <w:r w:rsidR="0020391F">
        <w:rPr>
          <w:rFonts w:ascii="Arial" w:eastAsia="Arial" w:hAnsi="Arial" w:cs="Arial"/>
          <w:sz w:val="22"/>
          <w:szCs w:val="22"/>
        </w:rPr>
        <w:t>respiratory disea</w:t>
      </w:r>
      <w:r w:rsidR="00F95BB5">
        <w:rPr>
          <w:rFonts w:ascii="Arial" w:eastAsia="Arial" w:hAnsi="Arial" w:cs="Arial"/>
          <w:sz w:val="22"/>
          <w:szCs w:val="22"/>
        </w:rPr>
        <w:t>ses and other forms of cancer.</w:t>
      </w:r>
    </w:p>
    <w:p w14:paraId="3290CF1C" w14:textId="4382A338" w:rsidR="00267440" w:rsidRPr="00575E73" w:rsidRDefault="00267440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However, </w:t>
      </w:r>
      <w:r w:rsidR="00E66B7E">
        <w:rPr>
          <w:rFonts w:ascii="Arial" w:eastAsia="Arial" w:hAnsi="Arial" w:cs="Arial"/>
          <w:sz w:val="22"/>
          <w:szCs w:val="22"/>
        </w:rPr>
        <w:t xml:space="preserve">it is more general and less </w:t>
      </w:r>
      <w:r w:rsidR="00E001A0">
        <w:rPr>
          <w:rFonts w:ascii="Arial" w:eastAsia="Arial" w:hAnsi="Arial" w:cs="Arial"/>
          <w:sz w:val="22"/>
          <w:szCs w:val="22"/>
        </w:rPr>
        <w:t>detailed as compared to acade</w:t>
      </w:r>
      <w:r w:rsidR="008E7635">
        <w:rPr>
          <w:rFonts w:ascii="Arial" w:eastAsia="Arial" w:hAnsi="Arial" w:cs="Arial"/>
          <w:sz w:val="22"/>
          <w:szCs w:val="22"/>
        </w:rPr>
        <w:t>mic research studies</w:t>
      </w:r>
      <w:r w:rsidR="007B1994">
        <w:rPr>
          <w:rFonts w:ascii="Arial" w:eastAsia="Arial" w:hAnsi="Arial" w:cs="Arial"/>
          <w:sz w:val="22"/>
          <w:szCs w:val="22"/>
        </w:rPr>
        <w:t xml:space="preserve">, </w:t>
      </w:r>
      <w:r w:rsidR="004C2146">
        <w:rPr>
          <w:rFonts w:ascii="Arial" w:eastAsia="Arial" w:hAnsi="Arial" w:cs="Arial"/>
          <w:sz w:val="22"/>
          <w:szCs w:val="22"/>
        </w:rPr>
        <w:t>Furthermore</w:t>
      </w:r>
      <w:r w:rsidR="002B2880">
        <w:rPr>
          <w:rFonts w:ascii="Arial" w:eastAsia="Arial" w:hAnsi="Arial" w:cs="Arial"/>
          <w:sz w:val="22"/>
          <w:szCs w:val="22"/>
        </w:rPr>
        <w:t xml:space="preserve">, it </w:t>
      </w:r>
      <w:r w:rsidR="004C2146">
        <w:rPr>
          <w:rFonts w:ascii="Arial" w:eastAsia="Arial" w:hAnsi="Arial" w:cs="Arial"/>
          <w:sz w:val="22"/>
          <w:szCs w:val="22"/>
        </w:rPr>
        <w:t>does</w:t>
      </w:r>
      <w:r w:rsidR="002B2880">
        <w:rPr>
          <w:rFonts w:ascii="Arial" w:eastAsia="Arial" w:hAnsi="Arial" w:cs="Arial"/>
          <w:sz w:val="22"/>
          <w:szCs w:val="22"/>
        </w:rPr>
        <w:t xml:space="preserve"> not provide</w:t>
      </w:r>
      <w:r w:rsidR="004C2146">
        <w:rPr>
          <w:rFonts w:ascii="Arial" w:eastAsia="Arial" w:hAnsi="Arial" w:cs="Arial"/>
          <w:sz w:val="22"/>
          <w:szCs w:val="22"/>
        </w:rPr>
        <w:t xml:space="preserve"> i</w:t>
      </w:r>
      <w:r w:rsidR="007A3B85">
        <w:rPr>
          <w:rFonts w:ascii="Arial" w:eastAsia="Arial" w:hAnsi="Arial" w:cs="Arial"/>
          <w:sz w:val="22"/>
          <w:szCs w:val="22"/>
        </w:rPr>
        <w:t xml:space="preserve">n-depth </w:t>
      </w:r>
      <w:r w:rsidR="00B234EF">
        <w:rPr>
          <w:rFonts w:ascii="Arial" w:eastAsia="Arial" w:hAnsi="Arial" w:cs="Arial"/>
          <w:sz w:val="22"/>
          <w:szCs w:val="22"/>
        </w:rPr>
        <w:t>analysis</w:t>
      </w:r>
      <w:r w:rsidR="007A3B85">
        <w:rPr>
          <w:rFonts w:ascii="Arial" w:eastAsia="Arial" w:hAnsi="Arial" w:cs="Arial"/>
          <w:sz w:val="22"/>
          <w:szCs w:val="22"/>
        </w:rPr>
        <w:t xml:space="preserve"> </w:t>
      </w:r>
      <w:r w:rsidR="00B234EF">
        <w:rPr>
          <w:rFonts w:ascii="Arial" w:eastAsia="Arial" w:hAnsi="Arial" w:cs="Arial"/>
          <w:sz w:val="22"/>
          <w:szCs w:val="22"/>
        </w:rPr>
        <w:t>or original research findings</w:t>
      </w:r>
      <w:r w:rsidR="00D1237E">
        <w:rPr>
          <w:rFonts w:ascii="Arial" w:eastAsia="Arial" w:hAnsi="Arial" w:cs="Arial"/>
          <w:sz w:val="22"/>
          <w:szCs w:val="22"/>
        </w:rPr>
        <w:t>.</w:t>
      </w:r>
    </w:p>
    <w:p w14:paraId="1E655B88" w14:textId="77777777" w:rsidR="004C753D" w:rsidRDefault="00575E73" w:rsidP="004C753D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 xml:space="preserve"> </w:t>
      </w:r>
    </w:p>
    <w:p w14:paraId="76EEACC2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3D667E45" w14:textId="77777777" w:rsidR="00575E73" w:rsidRPr="00575E73" w:rsidRDefault="00432D05" w:rsidP="00432D05">
      <w:pPr>
        <w:pStyle w:val="Heading2"/>
        <w:rPr>
          <w:rFonts w:eastAsia="Arial"/>
        </w:rPr>
      </w:pPr>
      <w:bookmarkStart w:id="7" w:name="_Toc225024742"/>
      <w:r w:rsidRPr="00575E73">
        <w:rPr>
          <w:rFonts w:eastAsia="Arial"/>
        </w:rPr>
        <w:t>2.3 Source</w:t>
      </w:r>
      <w:r w:rsidR="00575E73" w:rsidRPr="00575E73">
        <w:rPr>
          <w:rFonts w:eastAsia="Arial"/>
        </w:rPr>
        <w:t xml:space="preserve"> 3</w:t>
      </w:r>
      <w:bookmarkEnd w:id="7"/>
    </w:p>
    <w:p w14:paraId="2006F735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Consider including a government or NHS source (e.g. NHS England, NICE, CQC) for credibility.</w:t>
      </w:r>
    </w:p>
    <w:p w14:paraId="205E96FB" w14:textId="7DC3EFEA" w:rsidR="00793FFD" w:rsidRDefault="00432D05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 xml:space="preserve"> </w:t>
      </w:r>
      <w:r w:rsidR="00010367">
        <w:rPr>
          <w:rFonts w:ascii="Arial" w:eastAsia="Arial" w:hAnsi="Arial" w:cs="Arial"/>
          <w:sz w:val="22"/>
          <w:szCs w:val="22"/>
        </w:rPr>
        <w:t>Public Health England</w:t>
      </w:r>
      <w:r w:rsidR="00F11F69">
        <w:rPr>
          <w:rFonts w:ascii="Arial" w:eastAsia="Arial" w:hAnsi="Arial" w:cs="Arial"/>
          <w:sz w:val="22"/>
          <w:szCs w:val="22"/>
        </w:rPr>
        <w:t xml:space="preserve"> </w:t>
      </w:r>
      <w:r w:rsidR="005E233E">
        <w:rPr>
          <w:rFonts w:ascii="Arial" w:eastAsia="Arial" w:hAnsi="Arial" w:cs="Arial"/>
          <w:sz w:val="22"/>
          <w:szCs w:val="22"/>
        </w:rPr>
        <w:t>w</w:t>
      </w:r>
      <w:r w:rsidR="00385E71">
        <w:rPr>
          <w:rFonts w:ascii="Arial" w:eastAsia="Arial" w:hAnsi="Arial" w:cs="Arial"/>
          <w:sz w:val="22"/>
          <w:szCs w:val="22"/>
        </w:rPr>
        <w:t>ebsite</w:t>
      </w:r>
      <w:r w:rsidR="00376417">
        <w:rPr>
          <w:rFonts w:ascii="Arial" w:eastAsia="Arial" w:hAnsi="Arial" w:cs="Arial"/>
          <w:sz w:val="22"/>
          <w:szCs w:val="22"/>
        </w:rPr>
        <w:t xml:space="preserve"> </w:t>
      </w:r>
      <w:r w:rsidR="004B00EA">
        <w:rPr>
          <w:rFonts w:ascii="Arial" w:eastAsia="Arial" w:hAnsi="Arial" w:cs="Arial"/>
          <w:sz w:val="22"/>
          <w:szCs w:val="22"/>
        </w:rPr>
        <w:t>was als</w:t>
      </w:r>
      <w:r w:rsidR="00470D5C">
        <w:rPr>
          <w:rFonts w:ascii="Arial" w:eastAsia="Arial" w:hAnsi="Arial" w:cs="Arial"/>
          <w:sz w:val="22"/>
          <w:szCs w:val="22"/>
        </w:rPr>
        <w:t>o</w:t>
      </w:r>
      <w:r w:rsidR="00124AB1">
        <w:rPr>
          <w:rFonts w:ascii="Arial" w:eastAsia="Arial" w:hAnsi="Arial" w:cs="Arial"/>
          <w:sz w:val="22"/>
          <w:szCs w:val="22"/>
        </w:rPr>
        <w:t xml:space="preserve"> u</w:t>
      </w:r>
      <w:r w:rsidR="004B00EA">
        <w:rPr>
          <w:rFonts w:ascii="Arial" w:eastAsia="Arial" w:hAnsi="Arial" w:cs="Arial"/>
          <w:sz w:val="22"/>
          <w:szCs w:val="22"/>
        </w:rPr>
        <w:t>sed</w:t>
      </w:r>
      <w:r w:rsidR="00385E71">
        <w:rPr>
          <w:rFonts w:ascii="Arial" w:eastAsia="Arial" w:hAnsi="Arial" w:cs="Arial"/>
          <w:sz w:val="22"/>
          <w:szCs w:val="22"/>
        </w:rPr>
        <w:t xml:space="preserve"> to find </w:t>
      </w:r>
      <w:r w:rsidR="00971D4B">
        <w:rPr>
          <w:rFonts w:ascii="Arial" w:eastAsia="Arial" w:hAnsi="Arial" w:cs="Arial"/>
          <w:sz w:val="22"/>
          <w:szCs w:val="22"/>
        </w:rPr>
        <w:t>information abou</w:t>
      </w:r>
      <w:r w:rsidR="00C311A4">
        <w:rPr>
          <w:rFonts w:ascii="Arial" w:eastAsia="Arial" w:hAnsi="Arial" w:cs="Arial"/>
          <w:sz w:val="22"/>
          <w:szCs w:val="22"/>
        </w:rPr>
        <w:t xml:space="preserve">t obesity </w:t>
      </w:r>
      <w:r w:rsidR="007131D8">
        <w:rPr>
          <w:rFonts w:ascii="Arial" w:eastAsia="Arial" w:hAnsi="Arial" w:cs="Arial"/>
          <w:sz w:val="22"/>
          <w:szCs w:val="22"/>
        </w:rPr>
        <w:t xml:space="preserve">trend in the UK </w:t>
      </w:r>
      <w:r w:rsidR="00D74A03">
        <w:rPr>
          <w:rFonts w:ascii="Arial" w:eastAsia="Arial" w:hAnsi="Arial" w:cs="Arial"/>
          <w:sz w:val="22"/>
          <w:szCs w:val="22"/>
        </w:rPr>
        <w:t>po</w:t>
      </w:r>
      <w:r w:rsidR="00762A86">
        <w:rPr>
          <w:rFonts w:ascii="Arial" w:eastAsia="Arial" w:hAnsi="Arial" w:cs="Arial"/>
          <w:sz w:val="22"/>
          <w:szCs w:val="22"/>
        </w:rPr>
        <w:t xml:space="preserve">pulation. </w:t>
      </w:r>
      <w:r w:rsidR="00A51477">
        <w:rPr>
          <w:rFonts w:ascii="Arial" w:eastAsia="Arial" w:hAnsi="Arial" w:cs="Arial"/>
          <w:sz w:val="22"/>
          <w:szCs w:val="22"/>
        </w:rPr>
        <w:t xml:space="preserve">This </w:t>
      </w:r>
      <w:r w:rsidR="00725225">
        <w:rPr>
          <w:rFonts w:ascii="Arial" w:eastAsia="Arial" w:hAnsi="Arial" w:cs="Arial"/>
          <w:sz w:val="22"/>
          <w:szCs w:val="22"/>
        </w:rPr>
        <w:t>website</w:t>
      </w:r>
      <w:r w:rsidR="007F3BA7">
        <w:rPr>
          <w:rFonts w:ascii="Arial" w:eastAsia="Arial" w:hAnsi="Arial" w:cs="Arial"/>
          <w:sz w:val="22"/>
          <w:szCs w:val="22"/>
        </w:rPr>
        <w:t xml:space="preserve"> is valuable </w:t>
      </w:r>
      <w:r w:rsidR="00FB0ECD">
        <w:rPr>
          <w:rFonts w:ascii="Arial" w:eastAsia="Arial" w:hAnsi="Arial" w:cs="Arial"/>
          <w:sz w:val="22"/>
          <w:szCs w:val="22"/>
        </w:rPr>
        <w:t>because it provide</w:t>
      </w:r>
      <w:r w:rsidR="005475E9">
        <w:rPr>
          <w:rFonts w:ascii="Arial" w:eastAsia="Arial" w:hAnsi="Arial" w:cs="Arial"/>
          <w:sz w:val="22"/>
          <w:szCs w:val="22"/>
        </w:rPr>
        <w:t>s large scale of</w:t>
      </w:r>
      <w:r w:rsidR="00683900">
        <w:rPr>
          <w:rFonts w:ascii="Arial" w:eastAsia="Arial" w:hAnsi="Arial" w:cs="Arial"/>
          <w:sz w:val="22"/>
          <w:szCs w:val="22"/>
        </w:rPr>
        <w:t xml:space="preserve"> data</w:t>
      </w:r>
      <w:r w:rsidR="00D87448">
        <w:rPr>
          <w:rFonts w:ascii="Arial" w:eastAsia="Arial" w:hAnsi="Arial" w:cs="Arial"/>
          <w:sz w:val="22"/>
          <w:szCs w:val="22"/>
        </w:rPr>
        <w:t xml:space="preserve"> </w:t>
      </w:r>
      <w:r w:rsidR="0012437B">
        <w:rPr>
          <w:rFonts w:ascii="Arial" w:eastAsia="Arial" w:hAnsi="Arial" w:cs="Arial"/>
          <w:sz w:val="22"/>
          <w:szCs w:val="22"/>
        </w:rPr>
        <w:t>that identi</w:t>
      </w:r>
      <w:r w:rsidR="00F755E2">
        <w:rPr>
          <w:rFonts w:ascii="Arial" w:eastAsia="Arial" w:hAnsi="Arial" w:cs="Arial"/>
          <w:sz w:val="22"/>
          <w:szCs w:val="22"/>
        </w:rPr>
        <w:t>fies across different demograp</w:t>
      </w:r>
      <w:r w:rsidR="008C657A">
        <w:rPr>
          <w:rFonts w:ascii="Arial" w:eastAsia="Arial" w:hAnsi="Arial" w:cs="Arial"/>
          <w:sz w:val="22"/>
          <w:szCs w:val="22"/>
        </w:rPr>
        <w:t>hic groups</w:t>
      </w:r>
      <w:r w:rsidR="00D87448">
        <w:rPr>
          <w:rFonts w:ascii="Arial" w:eastAsia="Arial" w:hAnsi="Arial" w:cs="Arial"/>
          <w:sz w:val="22"/>
          <w:szCs w:val="22"/>
        </w:rPr>
        <w:t xml:space="preserve">. </w:t>
      </w:r>
      <w:r w:rsidR="009E7563">
        <w:rPr>
          <w:rFonts w:ascii="Arial" w:eastAsia="Arial" w:hAnsi="Arial" w:cs="Arial"/>
          <w:sz w:val="22"/>
          <w:szCs w:val="22"/>
        </w:rPr>
        <w:t>This as a result helps</w:t>
      </w:r>
      <w:r w:rsidR="00010367">
        <w:rPr>
          <w:rFonts w:ascii="Arial" w:eastAsia="Arial" w:hAnsi="Arial" w:cs="Arial"/>
          <w:sz w:val="22"/>
          <w:szCs w:val="22"/>
        </w:rPr>
        <w:t xml:space="preserve"> offers comprehensive data on obesity preval</w:t>
      </w:r>
      <w:r w:rsidR="008055F7">
        <w:rPr>
          <w:rFonts w:ascii="Arial" w:eastAsia="Arial" w:hAnsi="Arial" w:cs="Arial"/>
          <w:sz w:val="22"/>
          <w:szCs w:val="22"/>
        </w:rPr>
        <w:t xml:space="preserve">ence and its impact on the UK population. This includes statistical analysis of trends and inequalities across different demographic groups. </w:t>
      </w:r>
      <w:r w:rsidR="00696DEE">
        <w:rPr>
          <w:rFonts w:ascii="Arial" w:eastAsia="Arial" w:hAnsi="Arial" w:cs="Arial"/>
          <w:sz w:val="22"/>
          <w:szCs w:val="22"/>
        </w:rPr>
        <w:t xml:space="preserve"> </w:t>
      </w:r>
      <w:r w:rsidR="00A913C3">
        <w:rPr>
          <w:rFonts w:ascii="Arial" w:eastAsia="Arial" w:hAnsi="Arial" w:cs="Arial"/>
          <w:sz w:val="22"/>
          <w:szCs w:val="22"/>
        </w:rPr>
        <w:t>This as a result helps</w:t>
      </w:r>
      <w:r w:rsidR="00351D97">
        <w:rPr>
          <w:rFonts w:ascii="Arial" w:eastAsia="Arial" w:hAnsi="Arial" w:cs="Arial"/>
          <w:sz w:val="22"/>
          <w:szCs w:val="22"/>
        </w:rPr>
        <w:t xml:space="preserve"> t</w:t>
      </w:r>
      <w:r w:rsidR="00A913C3">
        <w:rPr>
          <w:rFonts w:ascii="Arial" w:eastAsia="Arial" w:hAnsi="Arial" w:cs="Arial"/>
          <w:sz w:val="22"/>
          <w:szCs w:val="22"/>
        </w:rPr>
        <w:t>o understand the</w:t>
      </w:r>
      <w:r w:rsidR="00FA5CE5">
        <w:rPr>
          <w:rFonts w:ascii="Arial" w:eastAsia="Arial" w:hAnsi="Arial" w:cs="Arial"/>
          <w:sz w:val="22"/>
          <w:szCs w:val="22"/>
        </w:rPr>
        <w:t xml:space="preserve"> scale of the </w:t>
      </w:r>
      <w:r w:rsidR="00ED2460">
        <w:rPr>
          <w:rFonts w:ascii="Arial" w:eastAsia="Arial" w:hAnsi="Arial" w:cs="Arial"/>
          <w:sz w:val="22"/>
          <w:szCs w:val="22"/>
        </w:rPr>
        <w:t>problem and support</w:t>
      </w:r>
      <w:r w:rsidR="00BE16A8">
        <w:rPr>
          <w:rFonts w:ascii="Arial" w:eastAsia="Arial" w:hAnsi="Arial" w:cs="Arial"/>
          <w:sz w:val="22"/>
          <w:szCs w:val="22"/>
        </w:rPr>
        <w:t xml:space="preserve">s evidence -based </w:t>
      </w:r>
      <w:r w:rsidR="006556A0">
        <w:rPr>
          <w:rFonts w:ascii="Arial" w:eastAsia="Arial" w:hAnsi="Arial" w:cs="Arial"/>
          <w:sz w:val="22"/>
          <w:szCs w:val="22"/>
        </w:rPr>
        <w:t>policy</w:t>
      </w:r>
      <w:r w:rsidR="00793FFD">
        <w:rPr>
          <w:rFonts w:ascii="Arial" w:eastAsia="Arial" w:hAnsi="Arial" w:cs="Arial"/>
          <w:sz w:val="22"/>
          <w:szCs w:val="22"/>
        </w:rPr>
        <w:t>making.</w:t>
      </w:r>
    </w:p>
    <w:p w14:paraId="46467370" w14:textId="3FADC36B" w:rsidR="00575E73" w:rsidRDefault="00793FFD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It limitation is </w:t>
      </w:r>
      <w:r w:rsidR="001653D6">
        <w:rPr>
          <w:rFonts w:ascii="Arial" w:eastAsia="Arial" w:hAnsi="Arial" w:cs="Arial"/>
          <w:sz w:val="22"/>
          <w:szCs w:val="22"/>
        </w:rPr>
        <w:t>that</w:t>
      </w:r>
      <w:r w:rsidR="005071E7">
        <w:rPr>
          <w:rFonts w:ascii="Arial" w:eastAsia="Arial" w:hAnsi="Arial" w:cs="Arial"/>
          <w:sz w:val="22"/>
          <w:szCs w:val="22"/>
        </w:rPr>
        <w:t xml:space="preserve"> it focuses </w:t>
      </w:r>
      <w:r w:rsidR="003F1A1D">
        <w:rPr>
          <w:rFonts w:ascii="Arial" w:eastAsia="Arial" w:hAnsi="Arial" w:cs="Arial"/>
          <w:sz w:val="22"/>
          <w:szCs w:val="22"/>
        </w:rPr>
        <w:t>mainly on data rath</w:t>
      </w:r>
      <w:r w:rsidR="0023150E">
        <w:rPr>
          <w:rFonts w:ascii="Arial" w:eastAsia="Arial" w:hAnsi="Arial" w:cs="Arial"/>
          <w:sz w:val="22"/>
          <w:szCs w:val="22"/>
        </w:rPr>
        <w:t xml:space="preserve">er </w:t>
      </w:r>
      <w:r w:rsidR="003F1A1D">
        <w:rPr>
          <w:rFonts w:ascii="Arial" w:eastAsia="Arial" w:hAnsi="Arial" w:cs="Arial"/>
          <w:sz w:val="22"/>
          <w:szCs w:val="22"/>
        </w:rPr>
        <w:t>than e</w:t>
      </w:r>
      <w:r w:rsidR="0023150E">
        <w:rPr>
          <w:rFonts w:ascii="Arial" w:eastAsia="Arial" w:hAnsi="Arial" w:cs="Arial"/>
          <w:sz w:val="22"/>
          <w:szCs w:val="22"/>
        </w:rPr>
        <w:t>xploring understanding</w:t>
      </w:r>
      <w:r w:rsidR="00A913C3">
        <w:rPr>
          <w:rFonts w:ascii="Arial" w:eastAsia="Arial" w:hAnsi="Arial" w:cs="Arial"/>
          <w:sz w:val="22"/>
          <w:szCs w:val="22"/>
        </w:rPr>
        <w:t xml:space="preserve"> </w:t>
      </w:r>
      <w:r w:rsidR="00BB5517">
        <w:rPr>
          <w:rFonts w:ascii="Arial" w:eastAsia="Arial" w:hAnsi="Arial" w:cs="Arial"/>
          <w:sz w:val="22"/>
          <w:szCs w:val="22"/>
        </w:rPr>
        <w:t>of the under</w:t>
      </w:r>
      <w:r w:rsidR="00610A2E">
        <w:rPr>
          <w:rFonts w:ascii="Arial" w:eastAsia="Arial" w:hAnsi="Arial" w:cs="Arial"/>
          <w:sz w:val="22"/>
          <w:szCs w:val="22"/>
        </w:rPr>
        <w:t>lying causes of behavioural factors</w:t>
      </w:r>
      <w:r w:rsidR="00930A7D">
        <w:rPr>
          <w:rFonts w:ascii="Arial" w:eastAsia="Arial" w:hAnsi="Arial" w:cs="Arial"/>
          <w:sz w:val="22"/>
          <w:szCs w:val="22"/>
        </w:rPr>
        <w:t>.</w:t>
      </w:r>
    </w:p>
    <w:p w14:paraId="17C75898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559E8EF1" w14:textId="77777777" w:rsidR="00575E73" w:rsidRPr="00575E73" w:rsidRDefault="00432D05" w:rsidP="00432D05">
      <w:pPr>
        <w:pStyle w:val="Heading2"/>
        <w:rPr>
          <w:rFonts w:eastAsia="Arial"/>
        </w:rPr>
      </w:pPr>
      <w:bookmarkStart w:id="8" w:name="_Toc225024743"/>
      <w:r>
        <w:rPr>
          <w:rFonts w:eastAsia="Arial"/>
        </w:rPr>
        <w:t xml:space="preserve">2.4 </w:t>
      </w:r>
      <w:r w:rsidR="00575E73" w:rsidRPr="00575E73">
        <w:rPr>
          <w:rFonts w:eastAsia="Arial"/>
        </w:rPr>
        <w:t>Gaps in Current Research</w:t>
      </w:r>
      <w:bookmarkEnd w:id="8"/>
    </w:p>
    <w:p w14:paraId="3EDE9795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What is still unknown or under-researched? Identifying gaps demonstrates critical thinking.</w:t>
      </w:r>
    </w:p>
    <w:p w14:paraId="07F8A586" w14:textId="507567BB" w:rsidR="00575E73" w:rsidRPr="00575E73" w:rsidRDefault="00E1043C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Despite </w:t>
      </w:r>
      <w:r w:rsidR="001017F2">
        <w:rPr>
          <w:rFonts w:ascii="Arial" w:eastAsia="Arial" w:hAnsi="Arial" w:cs="Arial"/>
          <w:sz w:val="22"/>
          <w:szCs w:val="22"/>
        </w:rPr>
        <w:t xml:space="preserve">the </w:t>
      </w:r>
      <w:r w:rsidR="00147688">
        <w:rPr>
          <w:rFonts w:ascii="Arial" w:eastAsia="Arial" w:hAnsi="Arial" w:cs="Arial"/>
          <w:sz w:val="22"/>
          <w:szCs w:val="22"/>
        </w:rPr>
        <w:t xml:space="preserve">availability of </w:t>
      </w:r>
      <w:r w:rsidR="009242DF">
        <w:rPr>
          <w:rFonts w:ascii="Arial" w:eastAsia="Arial" w:hAnsi="Arial" w:cs="Arial"/>
          <w:sz w:val="22"/>
          <w:szCs w:val="22"/>
        </w:rPr>
        <w:t>data and</w:t>
      </w:r>
      <w:r w:rsidR="00983B5F">
        <w:rPr>
          <w:rFonts w:ascii="Arial" w:eastAsia="Arial" w:hAnsi="Arial" w:cs="Arial"/>
          <w:sz w:val="22"/>
          <w:szCs w:val="22"/>
        </w:rPr>
        <w:t xml:space="preserve"> behavioural studies,</w:t>
      </w:r>
      <w:r w:rsidR="00245024">
        <w:rPr>
          <w:rFonts w:ascii="Arial" w:eastAsia="Arial" w:hAnsi="Arial" w:cs="Arial"/>
          <w:sz w:val="22"/>
          <w:szCs w:val="22"/>
        </w:rPr>
        <w:t xml:space="preserve"> there is a gap</w:t>
      </w:r>
      <w:r w:rsidR="00F470C6">
        <w:rPr>
          <w:rFonts w:ascii="Arial" w:eastAsia="Arial" w:hAnsi="Arial" w:cs="Arial"/>
          <w:sz w:val="22"/>
          <w:szCs w:val="22"/>
        </w:rPr>
        <w:t xml:space="preserve"> in integrating individual</w:t>
      </w:r>
      <w:r w:rsidR="00E93B9B">
        <w:rPr>
          <w:rFonts w:ascii="Arial" w:eastAsia="Arial" w:hAnsi="Arial" w:cs="Arial"/>
          <w:sz w:val="22"/>
          <w:szCs w:val="22"/>
        </w:rPr>
        <w:t xml:space="preserve">, social. And </w:t>
      </w:r>
      <w:r w:rsidR="009242DF">
        <w:rPr>
          <w:rFonts w:ascii="Arial" w:eastAsia="Arial" w:hAnsi="Arial" w:cs="Arial"/>
          <w:sz w:val="22"/>
          <w:szCs w:val="22"/>
        </w:rPr>
        <w:t xml:space="preserve">economic factors </w:t>
      </w:r>
      <w:r w:rsidR="00034C06">
        <w:rPr>
          <w:rFonts w:ascii="Arial" w:eastAsia="Arial" w:hAnsi="Arial" w:cs="Arial"/>
          <w:sz w:val="22"/>
          <w:szCs w:val="22"/>
        </w:rPr>
        <w:t>into</w:t>
      </w:r>
      <w:r w:rsidR="000374EE">
        <w:rPr>
          <w:rFonts w:ascii="Arial" w:eastAsia="Arial" w:hAnsi="Arial" w:cs="Arial"/>
          <w:sz w:val="22"/>
          <w:szCs w:val="22"/>
        </w:rPr>
        <w:t xml:space="preserve"> unified framework</w:t>
      </w:r>
      <w:r w:rsidR="005B044F">
        <w:rPr>
          <w:rFonts w:ascii="Arial" w:eastAsia="Arial" w:hAnsi="Arial" w:cs="Arial"/>
          <w:sz w:val="22"/>
          <w:szCs w:val="22"/>
        </w:rPr>
        <w:t xml:space="preserve">. Therefore, more research is needed </w:t>
      </w:r>
      <w:r w:rsidR="001869E4">
        <w:rPr>
          <w:rFonts w:ascii="Arial" w:eastAsia="Arial" w:hAnsi="Arial" w:cs="Arial"/>
          <w:sz w:val="22"/>
          <w:szCs w:val="22"/>
        </w:rPr>
        <w:t>on long- term sustain</w:t>
      </w:r>
      <w:r w:rsidR="000F0694">
        <w:rPr>
          <w:rFonts w:ascii="Arial" w:eastAsia="Arial" w:hAnsi="Arial" w:cs="Arial"/>
          <w:sz w:val="22"/>
          <w:szCs w:val="22"/>
        </w:rPr>
        <w:t>ability intervention that address</w:t>
      </w:r>
      <w:r w:rsidR="00580BDE">
        <w:rPr>
          <w:rFonts w:ascii="Arial" w:eastAsia="Arial" w:hAnsi="Arial" w:cs="Arial"/>
          <w:sz w:val="22"/>
          <w:szCs w:val="22"/>
        </w:rPr>
        <w:t>es both perso</w:t>
      </w:r>
      <w:r w:rsidR="00CC55E3">
        <w:rPr>
          <w:rFonts w:ascii="Arial" w:eastAsia="Arial" w:hAnsi="Arial" w:cs="Arial"/>
          <w:sz w:val="22"/>
          <w:szCs w:val="22"/>
        </w:rPr>
        <w:t>nal</w:t>
      </w:r>
      <w:r w:rsidR="00301917">
        <w:rPr>
          <w:rFonts w:ascii="Arial" w:eastAsia="Arial" w:hAnsi="Arial" w:cs="Arial"/>
          <w:sz w:val="22"/>
          <w:szCs w:val="22"/>
        </w:rPr>
        <w:t xml:space="preserve"> behaviour and</w:t>
      </w:r>
      <w:r w:rsidR="00125D0E">
        <w:rPr>
          <w:rFonts w:ascii="Arial" w:eastAsia="Arial" w:hAnsi="Arial" w:cs="Arial"/>
          <w:sz w:val="22"/>
          <w:szCs w:val="22"/>
        </w:rPr>
        <w:t xml:space="preserve"> </w:t>
      </w:r>
      <w:r w:rsidR="00F84867">
        <w:rPr>
          <w:rFonts w:ascii="Arial" w:eastAsia="Arial" w:hAnsi="Arial" w:cs="Arial"/>
          <w:sz w:val="22"/>
          <w:szCs w:val="22"/>
        </w:rPr>
        <w:t>structural inequalities</w:t>
      </w:r>
      <w:r w:rsidR="00DA20F5">
        <w:rPr>
          <w:rFonts w:ascii="Arial" w:eastAsia="Arial" w:hAnsi="Arial" w:cs="Arial"/>
          <w:sz w:val="22"/>
          <w:szCs w:val="22"/>
        </w:rPr>
        <w:t>.</w:t>
      </w:r>
    </w:p>
    <w:p w14:paraId="05114464" w14:textId="77777777" w:rsidR="00373402" w:rsidRDefault="00373402" w:rsidP="00432D05">
      <w:pPr>
        <w:pStyle w:val="Heading1"/>
        <w:rPr>
          <w:rFonts w:eastAsia="Arial"/>
        </w:rPr>
      </w:pPr>
      <w:bookmarkStart w:id="9" w:name="_Toc225024744"/>
    </w:p>
    <w:p w14:paraId="19DD5F26" w14:textId="77777777" w:rsidR="00900CF5" w:rsidRDefault="00900CF5" w:rsidP="00432D05">
      <w:pPr>
        <w:pStyle w:val="Heading1"/>
        <w:rPr>
          <w:rFonts w:eastAsia="Arial"/>
        </w:rPr>
      </w:pPr>
    </w:p>
    <w:p w14:paraId="68F2BA34" w14:textId="56D08DD1" w:rsidR="00575E73" w:rsidRPr="00575E73" w:rsidRDefault="00575E73" w:rsidP="00432D05">
      <w:pPr>
        <w:pStyle w:val="Heading1"/>
        <w:rPr>
          <w:rFonts w:eastAsia="Arial"/>
        </w:rPr>
      </w:pPr>
      <w:r w:rsidRPr="00575E73">
        <w:rPr>
          <w:rFonts w:eastAsia="Arial"/>
        </w:rPr>
        <w:t>Task 3 – Research Methodologies</w:t>
      </w:r>
      <w:bookmarkEnd w:id="9"/>
      <w:r w:rsidRPr="00575E73">
        <w:rPr>
          <w:rFonts w:eastAsia="Arial"/>
        </w:rPr>
        <w:t xml:space="preserve">  </w:t>
      </w:r>
    </w:p>
    <w:p w14:paraId="42DE4365" w14:textId="77777777" w:rsidR="00575E73" w:rsidRPr="00575E73" w:rsidRDefault="00432D05" w:rsidP="00432D05">
      <w:pPr>
        <w:pStyle w:val="Heading2"/>
        <w:rPr>
          <w:rFonts w:eastAsia="Arial"/>
        </w:rPr>
      </w:pPr>
      <w:bookmarkStart w:id="10" w:name="_Toc225024745"/>
      <w:r>
        <w:rPr>
          <w:rFonts w:eastAsia="Arial"/>
        </w:rPr>
        <w:t xml:space="preserve">3.1 </w:t>
      </w:r>
      <w:r w:rsidR="00575E73" w:rsidRPr="00575E73">
        <w:rPr>
          <w:rFonts w:eastAsia="Arial"/>
        </w:rPr>
        <w:t>Definitions and Examples</w:t>
      </w:r>
      <w:bookmarkEnd w:id="10"/>
    </w:p>
    <w:p w14:paraId="63CC3FBF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Define quantitative, qualitative, and mixed-methods research. Give a brief example of each in a health and social care context.</w:t>
      </w:r>
    </w:p>
    <w:p w14:paraId="2DB67C39" w14:textId="53BA14B3" w:rsidR="00575E73" w:rsidRDefault="00E1043C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Research metho</w:t>
      </w:r>
      <w:r w:rsidR="00E029FE">
        <w:rPr>
          <w:rFonts w:ascii="Arial" w:eastAsia="Arial" w:hAnsi="Arial" w:cs="Arial"/>
          <w:sz w:val="22"/>
          <w:szCs w:val="22"/>
        </w:rPr>
        <w:t>dologies provide the framework for investigation complex health issues such as obesity.</w:t>
      </w:r>
    </w:p>
    <w:p w14:paraId="5DCF0918" w14:textId="1A4A275F" w:rsidR="00872650" w:rsidRDefault="00E029FE" w:rsidP="00575E73">
      <w:pPr>
        <w:rPr>
          <w:rFonts w:ascii="Arial" w:eastAsia="Arial" w:hAnsi="Arial" w:cs="Arial"/>
          <w:sz w:val="22"/>
          <w:szCs w:val="22"/>
        </w:rPr>
      </w:pPr>
      <w:r w:rsidRPr="00CD5843">
        <w:rPr>
          <w:rFonts w:ascii="Arial" w:eastAsia="Arial" w:hAnsi="Arial" w:cs="Arial"/>
          <w:b/>
          <w:bCs/>
          <w:sz w:val="22"/>
          <w:szCs w:val="22"/>
        </w:rPr>
        <w:t xml:space="preserve">Quantitative </w:t>
      </w:r>
      <w:r w:rsidR="001D3125">
        <w:rPr>
          <w:rFonts w:ascii="Arial" w:eastAsia="Arial" w:hAnsi="Arial" w:cs="Arial"/>
          <w:b/>
          <w:bCs/>
          <w:sz w:val="22"/>
          <w:szCs w:val="22"/>
        </w:rPr>
        <w:t>R</w:t>
      </w:r>
      <w:r w:rsidRPr="00CD5843">
        <w:rPr>
          <w:rFonts w:ascii="Arial" w:eastAsia="Arial" w:hAnsi="Arial" w:cs="Arial"/>
          <w:b/>
          <w:bCs/>
          <w:sz w:val="22"/>
          <w:szCs w:val="22"/>
        </w:rPr>
        <w:t>esearch</w:t>
      </w:r>
      <w:r>
        <w:rPr>
          <w:rFonts w:ascii="Arial" w:eastAsia="Arial" w:hAnsi="Arial" w:cs="Arial"/>
          <w:sz w:val="22"/>
          <w:szCs w:val="22"/>
        </w:rPr>
        <w:t xml:space="preserve"> focuses on numerical data and statistica</w:t>
      </w:r>
      <w:r w:rsidR="00630767">
        <w:rPr>
          <w:rFonts w:ascii="Arial" w:eastAsia="Arial" w:hAnsi="Arial" w:cs="Arial"/>
          <w:sz w:val="22"/>
          <w:szCs w:val="22"/>
        </w:rPr>
        <w:t>l analysis. It is useful for identifying patterns, trends, and correlations, such as relationship between BMI and lifestyle factors (Touray et al.</w:t>
      </w:r>
      <w:r w:rsidR="00080965">
        <w:rPr>
          <w:rFonts w:ascii="Arial" w:eastAsia="Arial" w:hAnsi="Arial" w:cs="Arial"/>
          <w:sz w:val="22"/>
          <w:szCs w:val="22"/>
        </w:rPr>
        <w:t>, 2022). However, it may lack</w:t>
      </w:r>
      <w:r w:rsidR="00CD5843">
        <w:rPr>
          <w:rFonts w:ascii="Arial" w:eastAsia="Arial" w:hAnsi="Arial" w:cs="Arial"/>
          <w:sz w:val="22"/>
          <w:szCs w:val="22"/>
        </w:rPr>
        <w:t xml:space="preserve"> in</w:t>
      </w:r>
      <w:r w:rsidR="00080965">
        <w:rPr>
          <w:rFonts w:ascii="Arial" w:eastAsia="Arial" w:hAnsi="Arial" w:cs="Arial"/>
          <w:sz w:val="22"/>
          <w:szCs w:val="22"/>
        </w:rPr>
        <w:t xml:space="preserve"> depth </w:t>
      </w:r>
      <w:r w:rsidR="00840BFB">
        <w:rPr>
          <w:rFonts w:ascii="Arial" w:eastAsia="Arial" w:hAnsi="Arial" w:cs="Arial"/>
          <w:sz w:val="22"/>
          <w:szCs w:val="22"/>
        </w:rPr>
        <w:t>o</w:t>
      </w:r>
      <w:r w:rsidR="00080965">
        <w:rPr>
          <w:rFonts w:ascii="Arial" w:eastAsia="Arial" w:hAnsi="Arial" w:cs="Arial"/>
          <w:sz w:val="22"/>
          <w:szCs w:val="22"/>
        </w:rPr>
        <w:t>n understanding individual experiences.</w:t>
      </w:r>
      <w:r w:rsidR="00587C4F">
        <w:rPr>
          <w:rFonts w:ascii="Arial" w:eastAsia="Arial" w:hAnsi="Arial" w:cs="Arial"/>
          <w:sz w:val="22"/>
          <w:szCs w:val="22"/>
        </w:rPr>
        <w:t xml:space="preserve"> </w:t>
      </w:r>
      <w:r w:rsidR="00464F87">
        <w:rPr>
          <w:rFonts w:ascii="Arial" w:eastAsia="Arial" w:hAnsi="Arial" w:cs="Arial"/>
          <w:sz w:val="22"/>
          <w:szCs w:val="22"/>
        </w:rPr>
        <w:t>T</w:t>
      </w:r>
      <w:r w:rsidR="00587C4F">
        <w:rPr>
          <w:rFonts w:ascii="Arial" w:eastAsia="Arial" w:hAnsi="Arial" w:cs="Arial"/>
          <w:sz w:val="22"/>
          <w:szCs w:val="22"/>
        </w:rPr>
        <w:t xml:space="preserve">his research uses questions like </w:t>
      </w:r>
      <w:r w:rsidR="005402B8">
        <w:rPr>
          <w:rFonts w:ascii="Arial" w:eastAsia="Arial" w:hAnsi="Arial" w:cs="Arial"/>
          <w:sz w:val="22"/>
          <w:szCs w:val="22"/>
        </w:rPr>
        <w:t>how many and how much.</w:t>
      </w:r>
      <w:r w:rsidR="00515822">
        <w:rPr>
          <w:rFonts w:ascii="Arial" w:eastAsia="Arial" w:hAnsi="Arial" w:cs="Arial"/>
          <w:sz w:val="22"/>
          <w:szCs w:val="22"/>
        </w:rPr>
        <w:t xml:space="preserve"> </w:t>
      </w:r>
      <w:r w:rsidR="00867B15">
        <w:rPr>
          <w:rFonts w:ascii="Arial" w:eastAsia="Arial" w:hAnsi="Arial" w:cs="Arial"/>
          <w:sz w:val="22"/>
          <w:szCs w:val="22"/>
        </w:rPr>
        <w:t xml:space="preserve">The survey conducted by Touray </w:t>
      </w:r>
      <w:r w:rsidR="008D125D">
        <w:rPr>
          <w:rFonts w:ascii="Arial" w:eastAsia="Arial" w:hAnsi="Arial" w:cs="Arial"/>
          <w:sz w:val="22"/>
          <w:szCs w:val="22"/>
        </w:rPr>
        <w:t xml:space="preserve">(2022) uses a </w:t>
      </w:r>
      <w:r w:rsidR="00A00FFA">
        <w:rPr>
          <w:rFonts w:ascii="Arial" w:eastAsia="Arial" w:hAnsi="Arial" w:cs="Arial"/>
          <w:sz w:val="22"/>
          <w:szCs w:val="22"/>
        </w:rPr>
        <w:t>quantitative methodology</w:t>
      </w:r>
      <w:r w:rsidR="00582132">
        <w:rPr>
          <w:rFonts w:ascii="Arial" w:eastAsia="Arial" w:hAnsi="Arial" w:cs="Arial"/>
          <w:sz w:val="22"/>
          <w:szCs w:val="22"/>
        </w:rPr>
        <w:t xml:space="preserve"> </w:t>
      </w:r>
      <w:r w:rsidR="000A4423">
        <w:rPr>
          <w:rFonts w:ascii="Arial" w:eastAsia="Arial" w:hAnsi="Arial" w:cs="Arial"/>
          <w:sz w:val="22"/>
          <w:szCs w:val="22"/>
        </w:rPr>
        <w:t>in</w:t>
      </w:r>
      <w:r w:rsidR="001025B0">
        <w:rPr>
          <w:rFonts w:ascii="Arial" w:eastAsia="Arial" w:hAnsi="Arial" w:cs="Arial"/>
          <w:sz w:val="22"/>
          <w:szCs w:val="22"/>
        </w:rPr>
        <w:t xml:space="preserve"> other</w:t>
      </w:r>
      <w:r w:rsidR="00582132">
        <w:rPr>
          <w:rFonts w:ascii="Arial" w:eastAsia="Arial" w:hAnsi="Arial" w:cs="Arial"/>
          <w:sz w:val="22"/>
          <w:szCs w:val="22"/>
        </w:rPr>
        <w:t xml:space="preserve"> </w:t>
      </w:r>
      <w:r w:rsidR="000A4423">
        <w:rPr>
          <w:rFonts w:ascii="Arial" w:eastAsia="Arial" w:hAnsi="Arial" w:cs="Arial"/>
          <w:sz w:val="22"/>
          <w:szCs w:val="22"/>
        </w:rPr>
        <w:t>to Numbers</w:t>
      </w:r>
      <w:r w:rsidR="00C171E5">
        <w:rPr>
          <w:rFonts w:ascii="Arial" w:eastAsia="Arial" w:hAnsi="Arial" w:cs="Arial"/>
          <w:sz w:val="22"/>
          <w:szCs w:val="22"/>
        </w:rPr>
        <w:t xml:space="preserve"> of </w:t>
      </w:r>
      <w:r w:rsidR="00DC35ED">
        <w:rPr>
          <w:rFonts w:ascii="Arial" w:eastAsia="Arial" w:hAnsi="Arial" w:cs="Arial"/>
          <w:sz w:val="22"/>
          <w:szCs w:val="22"/>
        </w:rPr>
        <w:t>participant</w:t>
      </w:r>
      <w:r w:rsidR="00D42007">
        <w:rPr>
          <w:rFonts w:ascii="Arial" w:eastAsia="Arial" w:hAnsi="Arial" w:cs="Arial"/>
          <w:sz w:val="22"/>
          <w:szCs w:val="22"/>
        </w:rPr>
        <w:t xml:space="preserve"> </w:t>
      </w:r>
      <w:r w:rsidR="00037524">
        <w:rPr>
          <w:rFonts w:ascii="Arial" w:eastAsia="Arial" w:hAnsi="Arial" w:cs="Arial"/>
          <w:sz w:val="22"/>
          <w:szCs w:val="22"/>
        </w:rPr>
        <w:t>during</w:t>
      </w:r>
      <w:r w:rsidR="00765658">
        <w:rPr>
          <w:rFonts w:ascii="Arial" w:eastAsia="Arial" w:hAnsi="Arial" w:cs="Arial"/>
          <w:sz w:val="22"/>
          <w:szCs w:val="22"/>
        </w:rPr>
        <w:t xml:space="preserve"> the survey was</w:t>
      </w:r>
      <w:r w:rsidR="00686677">
        <w:rPr>
          <w:rFonts w:ascii="Arial" w:eastAsia="Arial" w:hAnsi="Arial" w:cs="Arial"/>
          <w:sz w:val="22"/>
          <w:szCs w:val="22"/>
        </w:rPr>
        <w:t xml:space="preserve"> 561. Among them </w:t>
      </w:r>
      <w:r w:rsidR="00202BC1">
        <w:rPr>
          <w:rFonts w:ascii="Arial" w:eastAsia="Arial" w:hAnsi="Arial" w:cs="Arial"/>
          <w:sz w:val="22"/>
          <w:szCs w:val="22"/>
        </w:rPr>
        <w:t>were 293</w:t>
      </w:r>
      <w:r w:rsidR="00DE6A82">
        <w:rPr>
          <w:rFonts w:ascii="Arial" w:eastAsia="Arial" w:hAnsi="Arial" w:cs="Arial"/>
          <w:sz w:val="22"/>
          <w:szCs w:val="22"/>
        </w:rPr>
        <w:t xml:space="preserve"> and 268 </w:t>
      </w:r>
      <w:r w:rsidR="00BB65E2">
        <w:rPr>
          <w:rFonts w:ascii="Arial" w:eastAsia="Arial" w:hAnsi="Arial" w:cs="Arial"/>
          <w:sz w:val="22"/>
          <w:szCs w:val="22"/>
        </w:rPr>
        <w:t>males. The</w:t>
      </w:r>
      <w:r w:rsidR="00872650">
        <w:rPr>
          <w:rFonts w:ascii="Arial" w:eastAsia="Arial" w:hAnsi="Arial" w:cs="Arial"/>
          <w:sz w:val="22"/>
          <w:szCs w:val="22"/>
        </w:rPr>
        <w:t xml:space="preserve"> stu</w:t>
      </w:r>
      <w:r w:rsidR="00BB65E2">
        <w:rPr>
          <w:rFonts w:ascii="Arial" w:eastAsia="Arial" w:hAnsi="Arial" w:cs="Arial"/>
          <w:sz w:val="22"/>
          <w:szCs w:val="22"/>
        </w:rPr>
        <w:t>dy further looks at</w:t>
      </w:r>
      <w:r w:rsidR="00B50DC4">
        <w:rPr>
          <w:rFonts w:ascii="Arial" w:eastAsia="Arial" w:hAnsi="Arial" w:cs="Arial"/>
          <w:sz w:val="22"/>
          <w:szCs w:val="22"/>
        </w:rPr>
        <w:t xml:space="preserve"> statistical analysis </w:t>
      </w:r>
      <w:r w:rsidR="007B0BC5">
        <w:rPr>
          <w:rFonts w:ascii="Arial" w:eastAsia="Arial" w:hAnsi="Arial" w:cs="Arial"/>
          <w:sz w:val="22"/>
          <w:szCs w:val="22"/>
        </w:rPr>
        <w:t>to identify the</w:t>
      </w:r>
      <w:r w:rsidR="00F129C1">
        <w:rPr>
          <w:rFonts w:ascii="Arial" w:eastAsia="Arial" w:hAnsi="Arial" w:cs="Arial"/>
          <w:sz w:val="22"/>
          <w:szCs w:val="22"/>
        </w:rPr>
        <w:t xml:space="preserve"> connection between BMI </w:t>
      </w:r>
      <w:r w:rsidR="00372903">
        <w:rPr>
          <w:rFonts w:ascii="Arial" w:eastAsia="Arial" w:hAnsi="Arial" w:cs="Arial"/>
          <w:sz w:val="22"/>
          <w:szCs w:val="22"/>
        </w:rPr>
        <w:t>and behavioural trait</w:t>
      </w:r>
      <w:r w:rsidR="00464D16">
        <w:rPr>
          <w:rFonts w:ascii="Arial" w:eastAsia="Arial" w:hAnsi="Arial" w:cs="Arial"/>
          <w:sz w:val="22"/>
          <w:szCs w:val="22"/>
        </w:rPr>
        <w:t>.</w:t>
      </w:r>
    </w:p>
    <w:p w14:paraId="59B2CBF3" w14:textId="2912F83D" w:rsidR="00080965" w:rsidRDefault="00080965" w:rsidP="00575E73">
      <w:pPr>
        <w:rPr>
          <w:rFonts w:ascii="Arial" w:eastAsia="Arial" w:hAnsi="Arial" w:cs="Arial"/>
          <w:sz w:val="22"/>
          <w:szCs w:val="22"/>
        </w:rPr>
      </w:pPr>
      <w:r w:rsidRPr="00CD5843">
        <w:rPr>
          <w:rFonts w:ascii="Arial" w:eastAsia="Arial" w:hAnsi="Arial" w:cs="Arial"/>
          <w:b/>
          <w:bCs/>
          <w:sz w:val="22"/>
          <w:szCs w:val="22"/>
        </w:rPr>
        <w:t xml:space="preserve">Qualitative </w:t>
      </w:r>
      <w:r w:rsidR="00CD5843">
        <w:rPr>
          <w:rFonts w:ascii="Arial" w:eastAsia="Arial" w:hAnsi="Arial" w:cs="Arial"/>
          <w:b/>
          <w:bCs/>
          <w:sz w:val="22"/>
          <w:szCs w:val="22"/>
        </w:rPr>
        <w:t>R</w:t>
      </w:r>
      <w:r w:rsidRPr="00CD5843">
        <w:rPr>
          <w:rFonts w:ascii="Arial" w:eastAsia="Arial" w:hAnsi="Arial" w:cs="Arial"/>
          <w:b/>
          <w:bCs/>
          <w:sz w:val="22"/>
          <w:szCs w:val="22"/>
        </w:rPr>
        <w:t>esearch</w:t>
      </w:r>
      <w:r>
        <w:rPr>
          <w:rFonts w:ascii="Arial" w:eastAsia="Arial" w:hAnsi="Arial" w:cs="Arial"/>
          <w:sz w:val="22"/>
          <w:szCs w:val="22"/>
        </w:rPr>
        <w:t xml:space="preserve"> explores subjective experiences through methods such as interviews and </w:t>
      </w:r>
      <w:r w:rsidR="001D3125">
        <w:rPr>
          <w:rFonts w:ascii="Arial" w:eastAsia="Arial" w:hAnsi="Arial" w:cs="Arial"/>
          <w:sz w:val="22"/>
          <w:szCs w:val="22"/>
        </w:rPr>
        <w:t>focus</w:t>
      </w:r>
      <w:r w:rsidR="00BD205F">
        <w:rPr>
          <w:rFonts w:ascii="Arial" w:eastAsia="Arial" w:hAnsi="Arial" w:cs="Arial"/>
          <w:sz w:val="22"/>
          <w:szCs w:val="22"/>
        </w:rPr>
        <w:t>ed</w:t>
      </w:r>
      <w:r>
        <w:rPr>
          <w:rFonts w:ascii="Arial" w:eastAsia="Arial" w:hAnsi="Arial" w:cs="Arial"/>
          <w:sz w:val="22"/>
          <w:szCs w:val="22"/>
        </w:rPr>
        <w:t xml:space="preserve"> groups. This approach is valuable for understanding personal barriers to weight management, </w:t>
      </w:r>
      <w:r w:rsidR="00BD205F">
        <w:rPr>
          <w:rFonts w:ascii="Arial" w:eastAsia="Arial" w:hAnsi="Arial" w:cs="Arial"/>
          <w:sz w:val="22"/>
          <w:szCs w:val="22"/>
        </w:rPr>
        <w:t>such as cultural</w:t>
      </w:r>
      <w:r w:rsidR="007B4DDA">
        <w:rPr>
          <w:rFonts w:ascii="Arial" w:eastAsia="Arial" w:hAnsi="Arial" w:cs="Arial"/>
          <w:sz w:val="22"/>
          <w:szCs w:val="22"/>
        </w:rPr>
        <w:t>, p</w:t>
      </w:r>
      <w:r>
        <w:rPr>
          <w:rFonts w:ascii="Arial" w:eastAsia="Arial" w:hAnsi="Arial" w:cs="Arial"/>
          <w:sz w:val="22"/>
          <w:szCs w:val="22"/>
        </w:rPr>
        <w:t>sychological</w:t>
      </w:r>
      <w:r w:rsidR="007B4DDA">
        <w:rPr>
          <w:rFonts w:ascii="Arial" w:eastAsia="Arial" w:hAnsi="Arial" w:cs="Arial"/>
          <w:sz w:val="22"/>
          <w:szCs w:val="22"/>
        </w:rPr>
        <w:t xml:space="preserve"> and </w:t>
      </w:r>
      <w:r w:rsidR="00996A78">
        <w:rPr>
          <w:rFonts w:ascii="Arial" w:eastAsia="Arial" w:hAnsi="Arial" w:cs="Arial"/>
          <w:sz w:val="22"/>
          <w:szCs w:val="22"/>
        </w:rPr>
        <w:t>emotional</w:t>
      </w:r>
      <w:r>
        <w:rPr>
          <w:rFonts w:ascii="Arial" w:eastAsia="Arial" w:hAnsi="Arial" w:cs="Arial"/>
          <w:sz w:val="22"/>
          <w:szCs w:val="22"/>
        </w:rPr>
        <w:t xml:space="preserve"> factors.</w:t>
      </w:r>
      <w:r w:rsidR="00F64776">
        <w:rPr>
          <w:rFonts w:ascii="Arial" w:eastAsia="Arial" w:hAnsi="Arial" w:cs="Arial"/>
          <w:sz w:val="22"/>
          <w:szCs w:val="22"/>
        </w:rPr>
        <w:t xml:space="preserve"> </w:t>
      </w:r>
      <w:r w:rsidR="00F3633A">
        <w:rPr>
          <w:rFonts w:ascii="Arial" w:eastAsia="Arial" w:hAnsi="Arial" w:cs="Arial"/>
          <w:sz w:val="22"/>
          <w:szCs w:val="22"/>
        </w:rPr>
        <w:t xml:space="preserve">While </w:t>
      </w:r>
      <w:r w:rsidR="008C0AD4">
        <w:rPr>
          <w:rFonts w:ascii="Arial" w:eastAsia="Arial" w:hAnsi="Arial" w:cs="Arial"/>
          <w:sz w:val="22"/>
          <w:szCs w:val="22"/>
        </w:rPr>
        <w:t xml:space="preserve">as </w:t>
      </w:r>
      <w:r w:rsidR="00F31B41">
        <w:rPr>
          <w:rFonts w:ascii="Arial" w:eastAsia="Arial" w:hAnsi="Arial" w:cs="Arial"/>
          <w:sz w:val="22"/>
          <w:szCs w:val="22"/>
        </w:rPr>
        <w:t xml:space="preserve">qualitative </w:t>
      </w:r>
      <w:r w:rsidR="008C0FCF">
        <w:rPr>
          <w:rFonts w:ascii="Arial" w:eastAsia="Arial" w:hAnsi="Arial" w:cs="Arial"/>
          <w:sz w:val="22"/>
          <w:szCs w:val="22"/>
        </w:rPr>
        <w:t>research use</w:t>
      </w:r>
      <w:r w:rsidR="00B80C5E">
        <w:rPr>
          <w:rFonts w:ascii="Arial" w:eastAsia="Arial" w:hAnsi="Arial" w:cs="Arial"/>
          <w:sz w:val="22"/>
          <w:szCs w:val="22"/>
        </w:rPr>
        <w:t xml:space="preserve">s </w:t>
      </w:r>
      <w:r w:rsidR="009263B3">
        <w:rPr>
          <w:rFonts w:ascii="Arial" w:eastAsia="Arial" w:hAnsi="Arial" w:cs="Arial"/>
          <w:sz w:val="22"/>
          <w:szCs w:val="22"/>
        </w:rPr>
        <w:t>why and when</w:t>
      </w:r>
      <w:r w:rsidR="00031ACC">
        <w:rPr>
          <w:rFonts w:ascii="Arial" w:eastAsia="Arial" w:hAnsi="Arial" w:cs="Arial"/>
          <w:sz w:val="22"/>
          <w:szCs w:val="22"/>
        </w:rPr>
        <w:t>,</w:t>
      </w:r>
      <w:r w:rsidR="00C51FEC">
        <w:rPr>
          <w:rFonts w:ascii="Arial" w:eastAsia="Arial" w:hAnsi="Arial" w:cs="Arial"/>
          <w:sz w:val="22"/>
          <w:szCs w:val="22"/>
        </w:rPr>
        <w:t xml:space="preserve"> </w:t>
      </w:r>
      <w:r w:rsidR="004737A9">
        <w:rPr>
          <w:rFonts w:ascii="Arial" w:eastAsia="Arial" w:hAnsi="Arial" w:cs="Arial"/>
          <w:sz w:val="22"/>
          <w:szCs w:val="22"/>
        </w:rPr>
        <w:t>for</w:t>
      </w:r>
      <w:r w:rsidR="00C51FEC">
        <w:rPr>
          <w:rFonts w:ascii="Arial" w:eastAsia="Arial" w:hAnsi="Arial" w:cs="Arial"/>
          <w:sz w:val="22"/>
          <w:szCs w:val="22"/>
        </w:rPr>
        <w:t xml:space="preserve"> example</w:t>
      </w:r>
      <w:r w:rsidR="00035FF4">
        <w:rPr>
          <w:rFonts w:ascii="Arial" w:eastAsia="Arial" w:hAnsi="Arial" w:cs="Arial"/>
          <w:sz w:val="22"/>
          <w:szCs w:val="22"/>
        </w:rPr>
        <w:t xml:space="preserve">, during the </w:t>
      </w:r>
      <w:r w:rsidR="004737A9">
        <w:rPr>
          <w:rFonts w:ascii="Arial" w:eastAsia="Arial" w:hAnsi="Arial" w:cs="Arial"/>
          <w:sz w:val="22"/>
          <w:szCs w:val="22"/>
        </w:rPr>
        <w:t>survey</w:t>
      </w:r>
      <w:r w:rsidR="00811225">
        <w:rPr>
          <w:rFonts w:ascii="Arial" w:eastAsia="Arial" w:hAnsi="Arial" w:cs="Arial"/>
          <w:sz w:val="22"/>
          <w:szCs w:val="22"/>
        </w:rPr>
        <w:t xml:space="preserve"> that was undertaken by Touray</w:t>
      </w:r>
      <w:r w:rsidR="00BB0EB6">
        <w:rPr>
          <w:rFonts w:ascii="Arial" w:eastAsia="Arial" w:hAnsi="Arial" w:cs="Arial"/>
          <w:sz w:val="22"/>
          <w:szCs w:val="22"/>
        </w:rPr>
        <w:t xml:space="preserve"> (2022) </w:t>
      </w:r>
      <w:r w:rsidR="00037524">
        <w:rPr>
          <w:rFonts w:ascii="Arial" w:eastAsia="Arial" w:hAnsi="Arial" w:cs="Arial"/>
          <w:sz w:val="22"/>
          <w:szCs w:val="22"/>
        </w:rPr>
        <w:t xml:space="preserve">participant </w:t>
      </w:r>
      <w:r w:rsidR="006727B3">
        <w:rPr>
          <w:rFonts w:ascii="Arial" w:eastAsia="Arial" w:hAnsi="Arial" w:cs="Arial"/>
          <w:sz w:val="22"/>
          <w:szCs w:val="22"/>
        </w:rPr>
        <w:t xml:space="preserve">were able to express their individual </w:t>
      </w:r>
      <w:r w:rsidR="003E3113">
        <w:rPr>
          <w:rFonts w:ascii="Arial" w:eastAsia="Arial" w:hAnsi="Arial" w:cs="Arial"/>
          <w:sz w:val="22"/>
          <w:szCs w:val="22"/>
        </w:rPr>
        <w:t xml:space="preserve">choices and opinion </w:t>
      </w:r>
      <w:r w:rsidR="00563380">
        <w:rPr>
          <w:rFonts w:ascii="Arial" w:eastAsia="Arial" w:hAnsi="Arial" w:cs="Arial"/>
          <w:sz w:val="22"/>
          <w:szCs w:val="22"/>
        </w:rPr>
        <w:t xml:space="preserve">in selecting an immediate </w:t>
      </w:r>
      <w:r w:rsidR="00633FB6">
        <w:rPr>
          <w:rFonts w:ascii="Arial" w:eastAsia="Arial" w:hAnsi="Arial" w:cs="Arial"/>
          <w:sz w:val="22"/>
          <w:szCs w:val="22"/>
        </w:rPr>
        <w:t>reward over long</w:t>
      </w:r>
      <w:r w:rsidR="0063276B">
        <w:rPr>
          <w:rFonts w:ascii="Arial" w:eastAsia="Arial" w:hAnsi="Arial" w:cs="Arial"/>
          <w:sz w:val="22"/>
          <w:szCs w:val="22"/>
        </w:rPr>
        <w:t>-term health benefit.</w:t>
      </w:r>
    </w:p>
    <w:p w14:paraId="0D772F5C" w14:textId="033190C6" w:rsidR="00080965" w:rsidRDefault="00080965" w:rsidP="00575E73">
      <w:pPr>
        <w:rPr>
          <w:rFonts w:ascii="Arial" w:eastAsia="Arial" w:hAnsi="Arial" w:cs="Arial"/>
          <w:sz w:val="22"/>
          <w:szCs w:val="22"/>
        </w:rPr>
      </w:pPr>
      <w:r w:rsidRPr="00996A78">
        <w:rPr>
          <w:rFonts w:ascii="Arial" w:eastAsia="Arial" w:hAnsi="Arial" w:cs="Arial"/>
          <w:b/>
          <w:bCs/>
          <w:sz w:val="22"/>
          <w:szCs w:val="22"/>
        </w:rPr>
        <w:t>Mixed-</w:t>
      </w:r>
      <w:r w:rsidR="00996A78">
        <w:rPr>
          <w:rFonts w:ascii="Arial" w:eastAsia="Arial" w:hAnsi="Arial" w:cs="Arial"/>
          <w:b/>
          <w:bCs/>
          <w:sz w:val="22"/>
          <w:szCs w:val="22"/>
        </w:rPr>
        <w:t>M</w:t>
      </w:r>
      <w:r w:rsidRPr="00996A78">
        <w:rPr>
          <w:rFonts w:ascii="Arial" w:eastAsia="Arial" w:hAnsi="Arial" w:cs="Arial"/>
          <w:b/>
          <w:bCs/>
          <w:sz w:val="22"/>
          <w:szCs w:val="22"/>
        </w:rPr>
        <w:t xml:space="preserve">ethods </w:t>
      </w:r>
      <w:r w:rsidR="009B4507">
        <w:rPr>
          <w:rFonts w:ascii="Arial" w:eastAsia="Arial" w:hAnsi="Arial" w:cs="Arial"/>
          <w:b/>
          <w:bCs/>
          <w:sz w:val="22"/>
          <w:szCs w:val="22"/>
        </w:rPr>
        <w:t>R</w:t>
      </w:r>
      <w:r w:rsidRPr="00996A78">
        <w:rPr>
          <w:rFonts w:ascii="Arial" w:eastAsia="Arial" w:hAnsi="Arial" w:cs="Arial"/>
          <w:b/>
          <w:bCs/>
          <w:sz w:val="22"/>
          <w:szCs w:val="22"/>
        </w:rPr>
        <w:t>esearch</w:t>
      </w:r>
      <w:r>
        <w:rPr>
          <w:rFonts w:ascii="Arial" w:eastAsia="Arial" w:hAnsi="Arial" w:cs="Arial"/>
          <w:sz w:val="22"/>
          <w:szCs w:val="22"/>
        </w:rPr>
        <w:t xml:space="preserve"> combines both approaches, offering a more comprehensive understanding of the issue.</w:t>
      </w:r>
      <w:r w:rsidR="00F42E95">
        <w:rPr>
          <w:rFonts w:ascii="Arial" w:eastAsia="Arial" w:hAnsi="Arial" w:cs="Arial"/>
          <w:sz w:val="22"/>
          <w:szCs w:val="22"/>
        </w:rPr>
        <w:t xml:space="preserve"> It allows researchers to explore both statistical trends and personal experiences.</w:t>
      </w:r>
    </w:p>
    <w:p w14:paraId="34F8A223" w14:textId="3E115947" w:rsidR="00F42E95" w:rsidRDefault="00F42E95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 For this study, a mixed-methods approach is most appropriate. Obesity is a multifaced issue influenced by behavioural, social, and environmental factors. Quantitative data can identify prevalence and risk factors, while qualitative data can provide insight into lived experiences and motivations.</w:t>
      </w:r>
    </w:p>
    <w:p w14:paraId="5D8A2550" w14:textId="63E6C2E1" w:rsidR="00F42E95" w:rsidRPr="00575E73" w:rsidRDefault="00F42E95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This approach enhances the validity and reliability of the researc</w:t>
      </w:r>
      <w:r w:rsidR="00B608D7">
        <w:rPr>
          <w:rFonts w:ascii="Arial" w:eastAsia="Arial" w:hAnsi="Arial" w:cs="Arial"/>
          <w:sz w:val="22"/>
          <w:szCs w:val="22"/>
        </w:rPr>
        <w:t>h which</w:t>
      </w:r>
      <w:r>
        <w:rPr>
          <w:rFonts w:ascii="Arial" w:eastAsia="Arial" w:hAnsi="Arial" w:cs="Arial"/>
          <w:sz w:val="22"/>
          <w:szCs w:val="22"/>
        </w:rPr>
        <w:t xml:space="preserve"> lead</w:t>
      </w:r>
      <w:r w:rsidR="00B608D7">
        <w:rPr>
          <w:rFonts w:ascii="Arial" w:eastAsia="Arial" w:hAnsi="Arial" w:cs="Arial"/>
          <w:sz w:val="22"/>
          <w:szCs w:val="22"/>
        </w:rPr>
        <w:t>s</w:t>
      </w:r>
      <w:r>
        <w:rPr>
          <w:rFonts w:ascii="Arial" w:eastAsia="Arial" w:hAnsi="Arial" w:cs="Arial"/>
          <w:sz w:val="22"/>
          <w:szCs w:val="22"/>
        </w:rPr>
        <w:t xml:space="preserve"> to more effective and evidence-based interventions.</w:t>
      </w:r>
    </w:p>
    <w:p w14:paraId="4CC85785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3CD267BA" w14:textId="77777777" w:rsidR="00575E73" w:rsidRPr="00575E73" w:rsidRDefault="00432D05" w:rsidP="00432D05">
      <w:pPr>
        <w:pStyle w:val="Heading2"/>
        <w:rPr>
          <w:rFonts w:eastAsia="Arial"/>
        </w:rPr>
      </w:pPr>
      <w:bookmarkStart w:id="11" w:name="_Toc225024746"/>
      <w:r>
        <w:rPr>
          <w:rFonts w:eastAsia="Arial"/>
        </w:rPr>
        <w:t xml:space="preserve">3.2 </w:t>
      </w:r>
      <w:r w:rsidR="00575E73" w:rsidRPr="00575E73">
        <w:rPr>
          <w:rFonts w:eastAsia="Arial"/>
        </w:rPr>
        <w:t>Chosen Methodology and Justification</w:t>
      </w:r>
      <w:bookmarkEnd w:id="11"/>
    </w:p>
    <w:p w14:paraId="73D82A9C" w14:textId="4D598E83" w:rsid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State which methodology you would use for your study and explain clearly why it is the best fit for your topic.</w:t>
      </w:r>
    </w:p>
    <w:p w14:paraId="16CAB2AD" w14:textId="16BA8933" w:rsidR="00CE63B4" w:rsidRDefault="00CE63B4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lastRenderedPageBreak/>
        <w:t>The research meth</w:t>
      </w:r>
      <w:r w:rsidR="000F6680">
        <w:rPr>
          <w:rFonts w:ascii="Arial" w:eastAsia="Arial" w:hAnsi="Arial" w:cs="Arial"/>
          <w:sz w:val="22"/>
          <w:szCs w:val="22"/>
        </w:rPr>
        <w:t xml:space="preserve">odology </w:t>
      </w:r>
      <w:r w:rsidR="001B2A99">
        <w:rPr>
          <w:rFonts w:ascii="Arial" w:eastAsia="Arial" w:hAnsi="Arial" w:cs="Arial"/>
          <w:sz w:val="22"/>
          <w:szCs w:val="22"/>
        </w:rPr>
        <w:t>p</w:t>
      </w:r>
      <w:r w:rsidR="00D145EB">
        <w:rPr>
          <w:rFonts w:ascii="Arial" w:eastAsia="Arial" w:hAnsi="Arial" w:cs="Arial"/>
          <w:sz w:val="22"/>
          <w:szCs w:val="22"/>
        </w:rPr>
        <w:t>rovides</w:t>
      </w:r>
      <w:r w:rsidR="00DE48B7">
        <w:rPr>
          <w:rFonts w:ascii="Arial" w:eastAsia="Arial" w:hAnsi="Arial" w:cs="Arial"/>
          <w:sz w:val="22"/>
          <w:szCs w:val="22"/>
        </w:rPr>
        <w:t xml:space="preserve"> the framework</w:t>
      </w:r>
      <w:r w:rsidR="00871F80">
        <w:rPr>
          <w:rFonts w:ascii="Arial" w:eastAsia="Arial" w:hAnsi="Arial" w:cs="Arial"/>
          <w:sz w:val="22"/>
          <w:szCs w:val="22"/>
        </w:rPr>
        <w:t xml:space="preserve"> of investigation</w:t>
      </w:r>
      <w:r w:rsidR="007F4DB2">
        <w:rPr>
          <w:rFonts w:ascii="Arial" w:eastAsia="Arial" w:hAnsi="Arial" w:cs="Arial"/>
          <w:sz w:val="22"/>
          <w:szCs w:val="22"/>
        </w:rPr>
        <w:t xml:space="preserve">, complex health care </w:t>
      </w:r>
      <w:r w:rsidR="00780CF1">
        <w:rPr>
          <w:rFonts w:ascii="Arial" w:eastAsia="Arial" w:hAnsi="Arial" w:cs="Arial"/>
          <w:sz w:val="22"/>
          <w:szCs w:val="22"/>
        </w:rPr>
        <w:t>issues suc</w:t>
      </w:r>
      <w:r w:rsidR="00F24E49">
        <w:rPr>
          <w:rFonts w:ascii="Arial" w:eastAsia="Arial" w:hAnsi="Arial" w:cs="Arial"/>
          <w:sz w:val="22"/>
          <w:szCs w:val="22"/>
        </w:rPr>
        <w:t>h obesity</w:t>
      </w:r>
      <w:r w:rsidR="00C84476">
        <w:rPr>
          <w:rFonts w:ascii="Arial" w:eastAsia="Arial" w:hAnsi="Arial" w:cs="Arial"/>
          <w:sz w:val="22"/>
          <w:szCs w:val="22"/>
        </w:rPr>
        <w:t>. The</w:t>
      </w:r>
      <w:r w:rsidR="00DC618F">
        <w:rPr>
          <w:rFonts w:ascii="Arial" w:eastAsia="Arial" w:hAnsi="Arial" w:cs="Arial"/>
          <w:sz w:val="22"/>
          <w:szCs w:val="22"/>
        </w:rPr>
        <w:t>re a mixed methodology was used</w:t>
      </w:r>
      <w:r w:rsidR="0087756E">
        <w:rPr>
          <w:rFonts w:ascii="Arial" w:eastAsia="Arial" w:hAnsi="Arial" w:cs="Arial"/>
          <w:sz w:val="22"/>
          <w:szCs w:val="22"/>
        </w:rPr>
        <w:t xml:space="preserve"> to</w:t>
      </w:r>
      <w:r w:rsidR="002C4C8E">
        <w:rPr>
          <w:rFonts w:ascii="Arial" w:eastAsia="Arial" w:hAnsi="Arial" w:cs="Arial"/>
          <w:sz w:val="22"/>
          <w:szCs w:val="22"/>
        </w:rPr>
        <w:t xml:space="preserve"> give a </w:t>
      </w:r>
      <w:r w:rsidR="00804D8F">
        <w:rPr>
          <w:rFonts w:ascii="Arial" w:eastAsia="Arial" w:hAnsi="Arial" w:cs="Arial"/>
          <w:sz w:val="22"/>
          <w:szCs w:val="22"/>
        </w:rPr>
        <w:t>comprehensive understanding of</w:t>
      </w:r>
      <w:r w:rsidR="00D4478F">
        <w:rPr>
          <w:rFonts w:ascii="Arial" w:eastAsia="Arial" w:hAnsi="Arial" w:cs="Arial"/>
          <w:sz w:val="22"/>
          <w:szCs w:val="22"/>
        </w:rPr>
        <w:t xml:space="preserve"> the issue of obesit</w:t>
      </w:r>
      <w:r w:rsidR="00396E2F">
        <w:rPr>
          <w:rFonts w:ascii="Arial" w:eastAsia="Arial" w:hAnsi="Arial" w:cs="Arial"/>
          <w:sz w:val="22"/>
          <w:szCs w:val="22"/>
        </w:rPr>
        <w:t xml:space="preserve">y being a major public </w:t>
      </w:r>
      <w:r w:rsidR="001653D6">
        <w:rPr>
          <w:rFonts w:ascii="Arial" w:eastAsia="Arial" w:hAnsi="Arial" w:cs="Arial"/>
          <w:sz w:val="22"/>
          <w:szCs w:val="22"/>
        </w:rPr>
        <w:t>health issue (Touray 2022)</w:t>
      </w:r>
    </w:p>
    <w:p w14:paraId="4F16A2B3" w14:textId="77777777" w:rsidR="00F24E49" w:rsidRPr="00575E73" w:rsidRDefault="00F24E49" w:rsidP="00575E73">
      <w:pPr>
        <w:rPr>
          <w:rFonts w:ascii="Arial" w:eastAsia="Arial" w:hAnsi="Arial" w:cs="Arial"/>
          <w:sz w:val="22"/>
          <w:szCs w:val="22"/>
        </w:rPr>
      </w:pPr>
    </w:p>
    <w:p w14:paraId="46E787E6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3B556BAE" w14:textId="77777777" w:rsidR="00575E73" w:rsidRPr="00575E73" w:rsidRDefault="00575E73" w:rsidP="00432D05">
      <w:pPr>
        <w:pStyle w:val="Heading1"/>
        <w:rPr>
          <w:rFonts w:eastAsia="Arial"/>
        </w:rPr>
      </w:pPr>
      <w:bookmarkStart w:id="12" w:name="_Toc225024747"/>
      <w:r w:rsidRPr="00575E73">
        <w:rPr>
          <w:rFonts w:eastAsia="Arial"/>
        </w:rPr>
        <w:t>Task 4 – Data Collection</w:t>
      </w:r>
      <w:bookmarkEnd w:id="12"/>
      <w:r w:rsidRPr="00575E73">
        <w:rPr>
          <w:rFonts w:eastAsia="Arial"/>
        </w:rPr>
        <w:t xml:space="preserve">  </w:t>
      </w:r>
    </w:p>
    <w:p w14:paraId="5710C5FB" w14:textId="77777777" w:rsidR="00575E73" w:rsidRPr="00575E73" w:rsidRDefault="00432D05" w:rsidP="00432D05">
      <w:pPr>
        <w:pStyle w:val="Heading2"/>
        <w:rPr>
          <w:rFonts w:eastAsia="Arial"/>
        </w:rPr>
      </w:pPr>
      <w:bookmarkStart w:id="13" w:name="_Toc225024748"/>
      <w:r>
        <w:rPr>
          <w:rFonts w:eastAsia="Arial"/>
        </w:rPr>
        <w:t xml:space="preserve">4.1 </w:t>
      </w:r>
      <w:r w:rsidR="00575E73" w:rsidRPr="00575E73">
        <w:rPr>
          <w:rFonts w:eastAsia="Arial"/>
        </w:rPr>
        <w:t>Primary vs Secondary Data</w:t>
      </w:r>
      <w:bookmarkEnd w:id="13"/>
    </w:p>
    <w:p w14:paraId="3315DAF0" w14:textId="1C67747E" w:rsidR="00575E73" w:rsidRDefault="00173A8B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Data</w:t>
      </w:r>
      <w:r w:rsidR="00AC06BF">
        <w:rPr>
          <w:rFonts w:ascii="Arial" w:eastAsia="Arial" w:hAnsi="Arial" w:cs="Arial"/>
          <w:sz w:val="22"/>
          <w:szCs w:val="22"/>
        </w:rPr>
        <w:t xml:space="preserve"> Collection is </w:t>
      </w:r>
      <w:r w:rsidR="00C90B66">
        <w:rPr>
          <w:rFonts w:ascii="Arial" w:eastAsia="Arial" w:hAnsi="Arial" w:cs="Arial"/>
          <w:sz w:val="22"/>
          <w:szCs w:val="22"/>
        </w:rPr>
        <w:t>referred</w:t>
      </w:r>
      <w:r w:rsidR="00AC06BF">
        <w:rPr>
          <w:rFonts w:ascii="Arial" w:eastAsia="Arial" w:hAnsi="Arial" w:cs="Arial"/>
          <w:sz w:val="22"/>
          <w:szCs w:val="22"/>
        </w:rPr>
        <w:t xml:space="preserve"> to as the gathering of </w:t>
      </w:r>
    </w:p>
    <w:p w14:paraId="197815CA" w14:textId="135E148F" w:rsidR="00684704" w:rsidRDefault="00816759" w:rsidP="0019034D">
      <w:pPr>
        <w:rPr>
          <w:rFonts w:ascii="Arial" w:eastAsia="Arial" w:hAnsi="Arial" w:cs="Arial"/>
          <w:sz w:val="22"/>
          <w:szCs w:val="22"/>
        </w:rPr>
      </w:pPr>
      <w:r w:rsidRPr="00D930BA">
        <w:rPr>
          <w:rFonts w:ascii="Arial" w:eastAsia="Arial" w:hAnsi="Arial" w:cs="Arial"/>
          <w:b/>
          <w:bCs/>
          <w:sz w:val="22"/>
          <w:szCs w:val="22"/>
        </w:rPr>
        <w:t xml:space="preserve">Primary </w:t>
      </w:r>
      <w:r w:rsidR="000D5295">
        <w:rPr>
          <w:rFonts w:ascii="Arial" w:eastAsia="Arial" w:hAnsi="Arial" w:cs="Arial"/>
          <w:b/>
          <w:bCs/>
          <w:sz w:val="22"/>
          <w:szCs w:val="22"/>
        </w:rPr>
        <w:t>D</w:t>
      </w:r>
      <w:r w:rsidRPr="00D930BA">
        <w:rPr>
          <w:rFonts w:ascii="Arial" w:eastAsia="Arial" w:hAnsi="Arial" w:cs="Arial"/>
          <w:b/>
          <w:bCs/>
          <w:sz w:val="22"/>
          <w:szCs w:val="22"/>
        </w:rPr>
        <w:t>ata</w:t>
      </w:r>
      <w:r>
        <w:rPr>
          <w:rFonts w:ascii="Arial" w:eastAsia="Arial" w:hAnsi="Arial" w:cs="Arial"/>
          <w:sz w:val="22"/>
          <w:szCs w:val="22"/>
        </w:rPr>
        <w:t xml:space="preserve"> refers to information collected from participants such as </w:t>
      </w:r>
      <w:r w:rsidR="002A3D55">
        <w:rPr>
          <w:rFonts w:ascii="Arial" w:eastAsia="Arial" w:hAnsi="Arial" w:cs="Arial"/>
          <w:sz w:val="22"/>
          <w:szCs w:val="22"/>
        </w:rPr>
        <w:t>survey or</w:t>
      </w:r>
      <w:r>
        <w:rPr>
          <w:rFonts w:ascii="Arial" w:eastAsia="Arial" w:hAnsi="Arial" w:cs="Arial"/>
          <w:sz w:val="22"/>
          <w:szCs w:val="22"/>
        </w:rPr>
        <w:t xml:space="preserve"> interviews. For this study, questionnaires</w:t>
      </w:r>
      <w:r w:rsidR="001F1BE3">
        <w:rPr>
          <w:rFonts w:ascii="Arial" w:eastAsia="Arial" w:hAnsi="Arial" w:cs="Arial"/>
          <w:sz w:val="22"/>
          <w:szCs w:val="22"/>
        </w:rPr>
        <w:t xml:space="preserve"> were used </w:t>
      </w:r>
      <w:r w:rsidR="00E71BAF">
        <w:rPr>
          <w:rFonts w:ascii="Arial" w:eastAsia="Arial" w:hAnsi="Arial" w:cs="Arial"/>
          <w:sz w:val="22"/>
          <w:szCs w:val="22"/>
        </w:rPr>
        <w:t>to gather</w:t>
      </w:r>
      <w:r>
        <w:rPr>
          <w:rFonts w:ascii="Arial" w:eastAsia="Arial" w:hAnsi="Arial" w:cs="Arial"/>
          <w:sz w:val="22"/>
          <w:szCs w:val="22"/>
        </w:rPr>
        <w:t xml:space="preserve"> data on dietary habits, physical acti</w:t>
      </w:r>
      <w:r w:rsidR="00684704">
        <w:rPr>
          <w:rFonts w:ascii="Arial" w:eastAsia="Arial" w:hAnsi="Arial" w:cs="Arial"/>
          <w:sz w:val="22"/>
          <w:szCs w:val="22"/>
        </w:rPr>
        <w:t>vity, and attitudes towards health.</w:t>
      </w:r>
      <w:r w:rsidR="00E47159">
        <w:rPr>
          <w:rFonts w:ascii="Arial" w:eastAsia="Arial" w:hAnsi="Arial" w:cs="Arial"/>
          <w:sz w:val="22"/>
          <w:szCs w:val="22"/>
        </w:rPr>
        <w:t xml:space="preserve"> However.</w:t>
      </w:r>
      <w:r w:rsidR="00684704">
        <w:rPr>
          <w:rFonts w:ascii="Arial" w:eastAsia="Arial" w:hAnsi="Arial" w:cs="Arial"/>
          <w:sz w:val="22"/>
          <w:szCs w:val="22"/>
        </w:rPr>
        <w:t xml:space="preserve"> Interviews could </w:t>
      </w:r>
      <w:r w:rsidR="00D15893">
        <w:rPr>
          <w:rFonts w:ascii="Arial" w:eastAsia="Arial" w:hAnsi="Arial" w:cs="Arial"/>
          <w:sz w:val="22"/>
          <w:szCs w:val="22"/>
        </w:rPr>
        <w:t xml:space="preserve">have been </w:t>
      </w:r>
      <w:r w:rsidR="00684704">
        <w:rPr>
          <w:rFonts w:ascii="Arial" w:eastAsia="Arial" w:hAnsi="Arial" w:cs="Arial"/>
          <w:sz w:val="22"/>
          <w:szCs w:val="22"/>
        </w:rPr>
        <w:t>provide</w:t>
      </w:r>
      <w:r w:rsidR="00D15893">
        <w:rPr>
          <w:rFonts w:ascii="Arial" w:eastAsia="Arial" w:hAnsi="Arial" w:cs="Arial"/>
          <w:sz w:val="22"/>
          <w:szCs w:val="22"/>
        </w:rPr>
        <w:t xml:space="preserve">d as they </w:t>
      </w:r>
      <w:r w:rsidR="00525810">
        <w:rPr>
          <w:rFonts w:ascii="Arial" w:eastAsia="Arial" w:hAnsi="Arial" w:cs="Arial"/>
          <w:sz w:val="22"/>
          <w:szCs w:val="22"/>
        </w:rPr>
        <w:t xml:space="preserve">provide </w:t>
      </w:r>
      <w:r w:rsidR="00684704">
        <w:rPr>
          <w:rFonts w:ascii="Arial" w:eastAsia="Arial" w:hAnsi="Arial" w:cs="Arial"/>
          <w:sz w:val="22"/>
          <w:szCs w:val="22"/>
        </w:rPr>
        <w:t>deeper insight</w:t>
      </w:r>
      <w:r w:rsidR="00525810">
        <w:rPr>
          <w:rFonts w:ascii="Arial" w:eastAsia="Arial" w:hAnsi="Arial" w:cs="Arial"/>
          <w:sz w:val="22"/>
          <w:szCs w:val="22"/>
        </w:rPr>
        <w:t xml:space="preserve"> </w:t>
      </w:r>
      <w:r w:rsidR="002A3D55">
        <w:rPr>
          <w:rFonts w:ascii="Arial" w:eastAsia="Arial" w:hAnsi="Arial" w:cs="Arial"/>
          <w:sz w:val="22"/>
          <w:szCs w:val="22"/>
        </w:rPr>
        <w:t>on personal</w:t>
      </w:r>
      <w:r w:rsidR="002123CD">
        <w:rPr>
          <w:rFonts w:ascii="Arial" w:eastAsia="Arial" w:hAnsi="Arial" w:cs="Arial"/>
          <w:sz w:val="22"/>
          <w:szCs w:val="22"/>
        </w:rPr>
        <w:t xml:space="preserve"> </w:t>
      </w:r>
      <w:r w:rsidR="00684704">
        <w:rPr>
          <w:rFonts w:ascii="Arial" w:eastAsia="Arial" w:hAnsi="Arial" w:cs="Arial"/>
          <w:sz w:val="22"/>
          <w:szCs w:val="22"/>
        </w:rPr>
        <w:t>experiences.</w:t>
      </w:r>
      <w:r w:rsidR="00980646">
        <w:rPr>
          <w:rFonts w:ascii="Arial" w:eastAsia="Arial" w:hAnsi="Arial" w:cs="Arial"/>
          <w:sz w:val="22"/>
          <w:szCs w:val="22"/>
        </w:rPr>
        <w:t xml:space="preserve"> </w:t>
      </w:r>
      <w:r w:rsidR="001F2786">
        <w:rPr>
          <w:rFonts w:ascii="Arial" w:eastAsia="Arial" w:hAnsi="Arial" w:cs="Arial"/>
          <w:sz w:val="22"/>
          <w:szCs w:val="22"/>
        </w:rPr>
        <w:t>(</w:t>
      </w:r>
      <w:r w:rsidR="003C4BC2">
        <w:rPr>
          <w:rFonts w:ascii="Arial" w:eastAsia="Arial" w:hAnsi="Arial" w:cs="Arial"/>
          <w:sz w:val="22"/>
          <w:szCs w:val="22"/>
        </w:rPr>
        <w:t>Na</w:t>
      </w:r>
      <w:r w:rsidR="000D5295">
        <w:rPr>
          <w:rFonts w:ascii="Arial" w:eastAsia="Arial" w:hAnsi="Arial" w:cs="Arial"/>
          <w:sz w:val="22"/>
          <w:szCs w:val="22"/>
        </w:rPr>
        <w:t>zaro 2010</w:t>
      </w:r>
      <w:r w:rsidR="0019034D">
        <w:rPr>
          <w:rFonts w:ascii="Arial" w:eastAsia="Arial" w:hAnsi="Arial" w:cs="Arial"/>
          <w:sz w:val="22"/>
          <w:szCs w:val="22"/>
        </w:rPr>
        <w:t xml:space="preserve">), Nazaro </w:t>
      </w:r>
      <w:r w:rsidR="00482178">
        <w:rPr>
          <w:rFonts w:ascii="Arial" w:eastAsia="Arial" w:hAnsi="Arial" w:cs="Arial"/>
          <w:sz w:val="22"/>
          <w:szCs w:val="22"/>
        </w:rPr>
        <w:t>(2010</w:t>
      </w:r>
      <w:r w:rsidR="0019034D">
        <w:rPr>
          <w:rFonts w:ascii="Arial" w:eastAsia="Arial" w:hAnsi="Arial" w:cs="Arial"/>
          <w:b/>
          <w:bCs/>
          <w:sz w:val="22"/>
          <w:szCs w:val="22"/>
        </w:rPr>
        <w:t xml:space="preserve">) </w:t>
      </w:r>
      <w:r w:rsidR="00F70FE5" w:rsidRPr="00F70FE5">
        <w:rPr>
          <w:rFonts w:ascii="Arial" w:eastAsia="Arial" w:hAnsi="Arial" w:cs="Arial"/>
          <w:sz w:val="22"/>
          <w:szCs w:val="22"/>
        </w:rPr>
        <w:t>further</w:t>
      </w:r>
      <w:r w:rsidR="00F70FE5">
        <w:rPr>
          <w:rFonts w:ascii="Arial" w:eastAsia="Arial" w:hAnsi="Arial" w:cs="Arial"/>
          <w:b/>
          <w:bCs/>
          <w:sz w:val="22"/>
          <w:szCs w:val="22"/>
        </w:rPr>
        <w:t xml:space="preserve"> </w:t>
      </w:r>
      <w:r w:rsidR="00F70FE5" w:rsidRPr="00F70FE5">
        <w:rPr>
          <w:rFonts w:ascii="Arial" w:eastAsia="Arial" w:hAnsi="Arial" w:cs="Arial"/>
          <w:sz w:val="22"/>
          <w:szCs w:val="22"/>
        </w:rPr>
        <w:t>stated that</w:t>
      </w:r>
      <w:r w:rsidR="00F70FE5">
        <w:rPr>
          <w:rFonts w:ascii="Arial" w:eastAsia="Arial" w:hAnsi="Arial" w:cs="Arial"/>
          <w:b/>
          <w:bCs/>
          <w:sz w:val="22"/>
          <w:szCs w:val="22"/>
        </w:rPr>
        <w:t>,</w:t>
      </w:r>
      <w:r w:rsidR="00F70FE5" w:rsidRPr="00204444">
        <w:rPr>
          <w:rFonts w:ascii="Arial" w:eastAsia="Arial" w:hAnsi="Arial" w:cs="Arial"/>
          <w:sz w:val="22"/>
          <w:szCs w:val="22"/>
        </w:rPr>
        <w:t xml:space="preserve"> </w:t>
      </w:r>
      <w:r w:rsidR="00F134F0">
        <w:rPr>
          <w:rFonts w:ascii="Arial" w:eastAsia="Arial" w:hAnsi="Arial" w:cs="Arial"/>
          <w:sz w:val="22"/>
          <w:szCs w:val="22"/>
        </w:rPr>
        <w:t xml:space="preserve">primary data uses </w:t>
      </w:r>
      <w:r w:rsidR="00396B47">
        <w:rPr>
          <w:rFonts w:ascii="Arial" w:eastAsia="Arial" w:hAnsi="Arial" w:cs="Arial"/>
          <w:sz w:val="22"/>
          <w:szCs w:val="22"/>
        </w:rPr>
        <w:t xml:space="preserve">qualitative method of data collection </w:t>
      </w:r>
      <w:r w:rsidR="00B25B6C">
        <w:rPr>
          <w:rFonts w:ascii="Arial" w:eastAsia="Arial" w:hAnsi="Arial" w:cs="Arial"/>
          <w:sz w:val="22"/>
          <w:szCs w:val="22"/>
        </w:rPr>
        <w:t xml:space="preserve">which </w:t>
      </w:r>
      <w:r w:rsidR="00482178">
        <w:rPr>
          <w:rFonts w:ascii="Arial" w:eastAsia="Arial" w:hAnsi="Arial" w:cs="Arial"/>
          <w:sz w:val="22"/>
          <w:szCs w:val="22"/>
        </w:rPr>
        <w:t xml:space="preserve">explores on question </w:t>
      </w:r>
      <w:r w:rsidR="00A9370B">
        <w:rPr>
          <w:rFonts w:ascii="Arial" w:eastAsia="Arial" w:hAnsi="Arial" w:cs="Arial"/>
          <w:sz w:val="22"/>
          <w:szCs w:val="22"/>
        </w:rPr>
        <w:t>like</w:t>
      </w:r>
      <w:r w:rsidR="00B25B6C">
        <w:rPr>
          <w:rFonts w:ascii="Arial" w:eastAsia="Arial" w:hAnsi="Arial" w:cs="Arial"/>
          <w:sz w:val="22"/>
          <w:szCs w:val="22"/>
        </w:rPr>
        <w:t xml:space="preserve"> </w:t>
      </w:r>
      <w:r w:rsidR="004303B4">
        <w:rPr>
          <w:rFonts w:ascii="Arial" w:eastAsia="Arial" w:hAnsi="Arial" w:cs="Arial"/>
          <w:sz w:val="22"/>
          <w:szCs w:val="22"/>
        </w:rPr>
        <w:t>why how opinion a</w:t>
      </w:r>
      <w:r w:rsidR="00484484">
        <w:rPr>
          <w:rFonts w:ascii="Arial" w:eastAsia="Arial" w:hAnsi="Arial" w:cs="Arial"/>
          <w:sz w:val="22"/>
          <w:szCs w:val="22"/>
        </w:rPr>
        <w:t xml:space="preserve">nd very </w:t>
      </w:r>
      <w:r w:rsidR="007C3348">
        <w:rPr>
          <w:rFonts w:ascii="Arial" w:eastAsia="Arial" w:hAnsi="Arial" w:cs="Arial"/>
          <w:sz w:val="22"/>
          <w:szCs w:val="22"/>
        </w:rPr>
        <w:t>descriptive. While</w:t>
      </w:r>
      <w:r w:rsidR="00076D8B">
        <w:rPr>
          <w:rFonts w:ascii="Arial" w:eastAsia="Arial" w:hAnsi="Arial" w:cs="Arial"/>
          <w:sz w:val="22"/>
          <w:szCs w:val="22"/>
        </w:rPr>
        <w:t xml:space="preserve"> as</w:t>
      </w:r>
      <w:r w:rsidR="007C3348">
        <w:rPr>
          <w:rFonts w:ascii="Arial" w:eastAsia="Arial" w:hAnsi="Arial" w:cs="Arial"/>
          <w:sz w:val="22"/>
          <w:szCs w:val="22"/>
        </w:rPr>
        <w:t xml:space="preserve"> </w:t>
      </w:r>
      <w:r w:rsidR="00AE5137" w:rsidRPr="00307DBC">
        <w:rPr>
          <w:rFonts w:ascii="Arial" w:eastAsia="Arial" w:hAnsi="Arial" w:cs="Arial"/>
          <w:b/>
          <w:bCs/>
          <w:sz w:val="22"/>
          <w:szCs w:val="22"/>
        </w:rPr>
        <w:t>Secondary Data</w:t>
      </w:r>
      <w:r w:rsidR="00AE5137">
        <w:rPr>
          <w:rFonts w:ascii="Arial" w:eastAsia="Arial" w:hAnsi="Arial" w:cs="Arial"/>
          <w:sz w:val="22"/>
          <w:szCs w:val="22"/>
        </w:rPr>
        <w:t xml:space="preserve"> </w:t>
      </w:r>
      <w:r w:rsidR="00E34CE8">
        <w:rPr>
          <w:rFonts w:ascii="Arial" w:eastAsia="Arial" w:hAnsi="Arial" w:cs="Arial"/>
          <w:sz w:val="22"/>
          <w:szCs w:val="22"/>
        </w:rPr>
        <w:t>ref</w:t>
      </w:r>
      <w:r w:rsidR="00136026">
        <w:rPr>
          <w:rFonts w:ascii="Arial" w:eastAsia="Arial" w:hAnsi="Arial" w:cs="Arial"/>
          <w:sz w:val="22"/>
          <w:szCs w:val="22"/>
        </w:rPr>
        <w:t>ers to</w:t>
      </w:r>
      <w:r w:rsidR="00965D53">
        <w:rPr>
          <w:rFonts w:ascii="Arial" w:eastAsia="Arial" w:hAnsi="Arial" w:cs="Arial"/>
          <w:sz w:val="22"/>
          <w:szCs w:val="22"/>
        </w:rPr>
        <w:t xml:space="preserve"> as </w:t>
      </w:r>
      <w:r w:rsidR="003715E1">
        <w:rPr>
          <w:rFonts w:ascii="Arial" w:eastAsia="Arial" w:hAnsi="Arial" w:cs="Arial"/>
          <w:sz w:val="22"/>
          <w:szCs w:val="22"/>
        </w:rPr>
        <w:t>research already been con</w:t>
      </w:r>
      <w:r w:rsidR="00090399">
        <w:rPr>
          <w:rFonts w:ascii="Arial" w:eastAsia="Arial" w:hAnsi="Arial" w:cs="Arial"/>
          <w:sz w:val="22"/>
          <w:szCs w:val="22"/>
        </w:rPr>
        <w:t>ducted</w:t>
      </w:r>
      <w:r w:rsidR="004030D1">
        <w:rPr>
          <w:rFonts w:ascii="Arial" w:eastAsia="Arial" w:hAnsi="Arial" w:cs="Arial"/>
          <w:sz w:val="22"/>
          <w:szCs w:val="22"/>
        </w:rPr>
        <w:t xml:space="preserve"> </w:t>
      </w:r>
      <w:r w:rsidR="0041769C">
        <w:rPr>
          <w:rFonts w:ascii="Arial" w:eastAsia="Arial" w:hAnsi="Arial" w:cs="Arial"/>
          <w:sz w:val="22"/>
          <w:szCs w:val="22"/>
        </w:rPr>
        <w:t>b</w:t>
      </w:r>
      <w:r w:rsidR="00210E98">
        <w:rPr>
          <w:rFonts w:ascii="Arial" w:eastAsia="Arial" w:hAnsi="Arial" w:cs="Arial"/>
          <w:sz w:val="22"/>
          <w:szCs w:val="22"/>
        </w:rPr>
        <w:t>y</w:t>
      </w:r>
      <w:r w:rsidR="0041769C">
        <w:rPr>
          <w:rFonts w:ascii="Arial" w:eastAsia="Arial" w:hAnsi="Arial" w:cs="Arial"/>
          <w:sz w:val="22"/>
          <w:szCs w:val="22"/>
        </w:rPr>
        <w:t xml:space="preserve"> </w:t>
      </w:r>
      <w:r w:rsidR="004030D1">
        <w:rPr>
          <w:rFonts w:ascii="Arial" w:eastAsia="Arial" w:hAnsi="Arial" w:cs="Arial"/>
          <w:sz w:val="22"/>
          <w:szCs w:val="22"/>
        </w:rPr>
        <w:t>someone else.</w:t>
      </w:r>
      <w:r w:rsidR="00C362A8">
        <w:rPr>
          <w:rFonts w:ascii="Arial" w:eastAsia="Arial" w:hAnsi="Arial" w:cs="Arial"/>
          <w:sz w:val="22"/>
          <w:szCs w:val="22"/>
        </w:rPr>
        <w:t xml:space="preserve"> </w:t>
      </w:r>
      <w:r w:rsidR="00210E98">
        <w:rPr>
          <w:rFonts w:ascii="Arial" w:eastAsia="Arial" w:hAnsi="Arial" w:cs="Arial"/>
          <w:sz w:val="22"/>
          <w:szCs w:val="22"/>
        </w:rPr>
        <w:t xml:space="preserve"> Secondary</w:t>
      </w:r>
      <w:r w:rsidR="004C6DDF">
        <w:rPr>
          <w:rFonts w:ascii="Arial" w:eastAsia="Arial" w:hAnsi="Arial" w:cs="Arial"/>
          <w:sz w:val="22"/>
          <w:szCs w:val="22"/>
        </w:rPr>
        <w:t xml:space="preserve"> data </w:t>
      </w:r>
      <w:r w:rsidR="003E1204">
        <w:rPr>
          <w:rFonts w:ascii="Arial" w:eastAsia="Arial" w:hAnsi="Arial" w:cs="Arial"/>
          <w:sz w:val="22"/>
          <w:szCs w:val="22"/>
        </w:rPr>
        <w:t>reuses national health survey</w:t>
      </w:r>
      <w:r w:rsidR="00EF37FC">
        <w:rPr>
          <w:rFonts w:ascii="Arial" w:eastAsia="Arial" w:hAnsi="Arial" w:cs="Arial"/>
          <w:sz w:val="22"/>
          <w:szCs w:val="22"/>
        </w:rPr>
        <w:t xml:space="preserve"> to</w:t>
      </w:r>
      <w:r w:rsidR="004E6C31">
        <w:rPr>
          <w:rFonts w:ascii="Arial" w:eastAsia="Arial" w:hAnsi="Arial" w:cs="Arial"/>
          <w:sz w:val="22"/>
          <w:szCs w:val="22"/>
        </w:rPr>
        <w:t xml:space="preserve"> assess changes in smoking </w:t>
      </w:r>
      <w:r w:rsidR="000F0A7C">
        <w:rPr>
          <w:rFonts w:ascii="Arial" w:eastAsia="Arial" w:hAnsi="Arial" w:cs="Arial"/>
          <w:sz w:val="22"/>
          <w:szCs w:val="22"/>
        </w:rPr>
        <w:t>in smoking patte</w:t>
      </w:r>
      <w:r w:rsidR="00F16239">
        <w:rPr>
          <w:rFonts w:ascii="Arial" w:eastAsia="Arial" w:hAnsi="Arial" w:cs="Arial"/>
          <w:sz w:val="22"/>
          <w:szCs w:val="22"/>
        </w:rPr>
        <w:t>rn</w:t>
      </w:r>
      <w:r w:rsidR="00146E20">
        <w:rPr>
          <w:rFonts w:ascii="Arial" w:eastAsia="Arial" w:hAnsi="Arial" w:cs="Arial"/>
          <w:sz w:val="22"/>
          <w:szCs w:val="22"/>
        </w:rPr>
        <w:t xml:space="preserve">. </w:t>
      </w:r>
      <w:r w:rsidR="00B158B4">
        <w:rPr>
          <w:rFonts w:ascii="Arial" w:eastAsia="Arial" w:hAnsi="Arial" w:cs="Arial"/>
          <w:sz w:val="22"/>
          <w:szCs w:val="22"/>
        </w:rPr>
        <w:t>Furthermore</w:t>
      </w:r>
      <w:r w:rsidR="005B0B98">
        <w:rPr>
          <w:rFonts w:ascii="Arial" w:eastAsia="Arial" w:hAnsi="Arial" w:cs="Arial"/>
          <w:sz w:val="22"/>
          <w:szCs w:val="22"/>
        </w:rPr>
        <w:t>, secondary data c</w:t>
      </w:r>
      <w:r w:rsidR="0021378A">
        <w:rPr>
          <w:rFonts w:ascii="Arial" w:eastAsia="Arial" w:hAnsi="Arial" w:cs="Arial"/>
          <w:sz w:val="22"/>
          <w:szCs w:val="22"/>
        </w:rPr>
        <w:t>an be obtain from</w:t>
      </w:r>
      <w:r w:rsidR="005C0F5C">
        <w:rPr>
          <w:rFonts w:ascii="Arial" w:eastAsia="Arial" w:hAnsi="Arial" w:cs="Arial"/>
          <w:sz w:val="22"/>
          <w:szCs w:val="22"/>
        </w:rPr>
        <w:t xml:space="preserve"> the internet,</w:t>
      </w:r>
      <w:r w:rsidR="00DF6EBF">
        <w:rPr>
          <w:rFonts w:ascii="Arial" w:eastAsia="Arial" w:hAnsi="Arial" w:cs="Arial"/>
          <w:sz w:val="22"/>
          <w:szCs w:val="22"/>
        </w:rPr>
        <w:t xml:space="preserve"> government and </w:t>
      </w:r>
      <w:r w:rsidR="00B261B9">
        <w:rPr>
          <w:rFonts w:ascii="Arial" w:eastAsia="Arial" w:hAnsi="Arial" w:cs="Arial"/>
          <w:sz w:val="22"/>
          <w:szCs w:val="22"/>
        </w:rPr>
        <w:t>non-government</w:t>
      </w:r>
      <w:r w:rsidR="00DF6EBF">
        <w:rPr>
          <w:rFonts w:ascii="Arial" w:eastAsia="Arial" w:hAnsi="Arial" w:cs="Arial"/>
          <w:sz w:val="22"/>
          <w:szCs w:val="22"/>
        </w:rPr>
        <w:t xml:space="preserve"> agency</w:t>
      </w:r>
      <w:r w:rsidR="009144EB">
        <w:rPr>
          <w:rFonts w:ascii="Arial" w:eastAsia="Arial" w:hAnsi="Arial" w:cs="Arial"/>
          <w:sz w:val="22"/>
          <w:szCs w:val="22"/>
        </w:rPr>
        <w:t xml:space="preserve"> public librar</w:t>
      </w:r>
      <w:r w:rsidR="00022DF0">
        <w:rPr>
          <w:rFonts w:ascii="Arial" w:eastAsia="Arial" w:hAnsi="Arial" w:cs="Arial"/>
          <w:sz w:val="22"/>
          <w:szCs w:val="22"/>
        </w:rPr>
        <w:t>ies, educational institution and</w:t>
      </w:r>
      <w:r w:rsidR="00B158B4">
        <w:rPr>
          <w:rFonts w:ascii="Arial" w:eastAsia="Arial" w:hAnsi="Arial" w:cs="Arial"/>
          <w:sz w:val="22"/>
          <w:szCs w:val="22"/>
        </w:rPr>
        <w:t xml:space="preserve"> commercial</w:t>
      </w:r>
      <w:r w:rsidR="00D62325">
        <w:rPr>
          <w:rFonts w:ascii="Arial" w:eastAsia="Arial" w:hAnsi="Arial" w:cs="Arial"/>
          <w:sz w:val="22"/>
          <w:szCs w:val="22"/>
        </w:rPr>
        <w:t xml:space="preserve"> information sources.</w:t>
      </w:r>
      <w:r w:rsidR="002123CD">
        <w:rPr>
          <w:rFonts w:ascii="Arial" w:eastAsia="Arial" w:hAnsi="Arial" w:cs="Arial"/>
          <w:sz w:val="22"/>
          <w:szCs w:val="22"/>
        </w:rPr>
        <w:t xml:space="preserve"> </w:t>
      </w:r>
    </w:p>
    <w:p w14:paraId="62012199" w14:textId="27E0F744" w:rsidR="00C90B66" w:rsidRDefault="00684704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A combination of both data types would be most effective. Quantitative data from surveys would provide measurable results, while qualitative data from interviews would offer detailed insights.</w:t>
      </w:r>
      <w:r w:rsidR="0019062D">
        <w:rPr>
          <w:rFonts w:ascii="Arial" w:eastAsia="Arial" w:hAnsi="Arial" w:cs="Arial"/>
          <w:sz w:val="22"/>
          <w:szCs w:val="22"/>
        </w:rPr>
        <w:t xml:space="preserve">  </w:t>
      </w:r>
    </w:p>
    <w:p w14:paraId="3E9AC1A8" w14:textId="77777777" w:rsidR="0019062D" w:rsidRDefault="0019062D" w:rsidP="00575E73">
      <w:pPr>
        <w:rPr>
          <w:rFonts w:ascii="Arial" w:eastAsia="Arial" w:hAnsi="Arial" w:cs="Arial"/>
          <w:sz w:val="22"/>
          <w:szCs w:val="22"/>
        </w:rPr>
      </w:pPr>
    </w:p>
    <w:p w14:paraId="0BA6741C" w14:textId="6BEA9FF3" w:rsidR="007649D7" w:rsidRPr="00575E73" w:rsidRDefault="00684704" w:rsidP="007649D7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 </w:t>
      </w:r>
    </w:p>
    <w:p w14:paraId="1E5FFB6D" w14:textId="77777777" w:rsidR="00575E73" w:rsidRPr="00575E73" w:rsidRDefault="00432D05" w:rsidP="00432D05">
      <w:pPr>
        <w:pStyle w:val="Heading2"/>
        <w:rPr>
          <w:rFonts w:eastAsia="Arial"/>
        </w:rPr>
      </w:pPr>
      <w:bookmarkStart w:id="14" w:name="_Toc225024749"/>
      <w:r>
        <w:rPr>
          <w:rFonts w:eastAsia="Arial"/>
        </w:rPr>
        <w:t xml:space="preserve">4.2 </w:t>
      </w:r>
      <w:r w:rsidR="00575E73" w:rsidRPr="00575E73">
        <w:rPr>
          <w:rFonts w:eastAsia="Arial"/>
        </w:rPr>
        <w:t>Chosen Data Type and Justification</w:t>
      </w:r>
      <w:bookmarkEnd w:id="14"/>
    </w:p>
    <w:p w14:paraId="633D3D9E" w14:textId="6976DA93" w:rsid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State whether you would use primary or secondary data and justify your choice with reference to your topic and methodology.</w:t>
      </w:r>
    </w:p>
    <w:p w14:paraId="5950CD57" w14:textId="22B77B2A" w:rsidR="00F74E84" w:rsidRPr="00575E73" w:rsidRDefault="00F74E84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The </w:t>
      </w:r>
      <w:r w:rsidR="00336BCA">
        <w:rPr>
          <w:rFonts w:ascii="Arial" w:eastAsia="Arial" w:hAnsi="Arial" w:cs="Arial"/>
          <w:sz w:val="22"/>
          <w:szCs w:val="22"/>
        </w:rPr>
        <w:t>method of research I will be usin</w:t>
      </w:r>
      <w:r w:rsidR="00A7726E">
        <w:rPr>
          <w:rFonts w:ascii="Arial" w:eastAsia="Arial" w:hAnsi="Arial" w:cs="Arial"/>
          <w:sz w:val="22"/>
          <w:szCs w:val="22"/>
        </w:rPr>
        <w:t>g in my future studies would be secondary research methodologies.</w:t>
      </w:r>
      <w:r w:rsidR="001B7191">
        <w:rPr>
          <w:rFonts w:ascii="Arial" w:eastAsia="Arial" w:hAnsi="Arial" w:cs="Arial"/>
          <w:sz w:val="22"/>
          <w:szCs w:val="22"/>
        </w:rPr>
        <w:t xml:space="preserve"> The reason for this choice is that it will be easier to get infor</w:t>
      </w:r>
      <w:r w:rsidR="007B0118">
        <w:rPr>
          <w:rFonts w:ascii="Arial" w:eastAsia="Arial" w:hAnsi="Arial" w:cs="Arial"/>
          <w:sz w:val="22"/>
          <w:szCs w:val="22"/>
        </w:rPr>
        <w:t>mation or data access via the internet, government databas</w:t>
      </w:r>
      <w:r w:rsidR="00B528FE">
        <w:rPr>
          <w:rFonts w:ascii="Arial" w:eastAsia="Arial" w:hAnsi="Arial" w:cs="Arial"/>
          <w:sz w:val="22"/>
          <w:szCs w:val="22"/>
        </w:rPr>
        <w:t>e, Public Health</w:t>
      </w:r>
      <w:r w:rsidR="00266274">
        <w:rPr>
          <w:rFonts w:ascii="Arial" w:eastAsia="Arial" w:hAnsi="Arial" w:cs="Arial"/>
          <w:sz w:val="22"/>
          <w:szCs w:val="22"/>
        </w:rPr>
        <w:t xml:space="preserve"> England NHS web. Site books and journal articles. It is also less time consuming and cheaper to conduct. (Nazaro 2010)</w:t>
      </w:r>
    </w:p>
    <w:p w14:paraId="3F71B901" w14:textId="459F2480" w:rsid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2444DA26" w14:textId="77777777" w:rsidR="00354CA7" w:rsidRPr="00575E73" w:rsidRDefault="00354CA7" w:rsidP="00575E73">
      <w:pPr>
        <w:rPr>
          <w:rFonts w:ascii="Arial" w:eastAsia="Arial" w:hAnsi="Arial" w:cs="Arial"/>
          <w:sz w:val="22"/>
          <w:szCs w:val="22"/>
        </w:rPr>
      </w:pPr>
    </w:p>
    <w:p w14:paraId="08D336B4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29E65AFA" w14:textId="77777777" w:rsidR="00575E73" w:rsidRPr="00575E73" w:rsidRDefault="00432D05" w:rsidP="00432D05">
      <w:pPr>
        <w:pStyle w:val="Heading2"/>
        <w:rPr>
          <w:rFonts w:eastAsia="Arial"/>
        </w:rPr>
      </w:pPr>
      <w:bookmarkStart w:id="15" w:name="_Toc225024750"/>
      <w:r>
        <w:rPr>
          <w:rFonts w:eastAsia="Arial"/>
        </w:rPr>
        <w:t xml:space="preserve">4.3 </w:t>
      </w:r>
      <w:r w:rsidR="00575E73" w:rsidRPr="00575E73">
        <w:rPr>
          <w:rFonts w:eastAsia="Arial"/>
        </w:rPr>
        <w:t>Advantages and Challenges</w:t>
      </w:r>
      <w:bookmarkEnd w:id="15"/>
    </w:p>
    <w:p w14:paraId="053CFC85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Discuss at least two advantages and two challenges of your chosen data type, specific to your research topic.</w:t>
      </w:r>
    </w:p>
    <w:p w14:paraId="4BD354FF" w14:textId="7D3A89BF" w:rsidR="00704C63" w:rsidRDefault="00704C63" w:rsidP="00704C6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 The advantages of this approach include increased reliability and more comprehensive understanding of the issue.  However, challenges my include time constraints, participant recruitment, and potential bias in self-reported data,</w:t>
      </w:r>
    </w:p>
    <w:p w14:paraId="0FB029AD" w14:textId="3A6B1DAB" w:rsidR="00575E73" w:rsidRDefault="00704C63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Ethical considerations must also be addressed, including informed consent, confidentiality, and data protection.</w:t>
      </w:r>
    </w:p>
    <w:p w14:paraId="26B25208" w14:textId="77777777" w:rsidR="00F675F9" w:rsidRDefault="00F675F9" w:rsidP="00575E73">
      <w:pPr>
        <w:rPr>
          <w:rFonts w:ascii="Arial" w:eastAsia="Arial" w:hAnsi="Arial" w:cs="Arial"/>
          <w:sz w:val="22"/>
          <w:szCs w:val="22"/>
        </w:rPr>
      </w:pPr>
    </w:p>
    <w:p w14:paraId="3673AA4A" w14:textId="77777777" w:rsidR="00F675F9" w:rsidRDefault="00F675F9" w:rsidP="00575E73">
      <w:pPr>
        <w:rPr>
          <w:rFonts w:ascii="Arial" w:eastAsia="Arial" w:hAnsi="Arial" w:cs="Arial"/>
          <w:sz w:val="22"/>
          <w:szCs w:val="22"/>
        </w:rPr>
      </w:pPr>
    </w:p>
    <w:p w14:paraId="7CE12876" w14:textId="77777777" w:rsidR="00F675F9" w:rsidRDefault="00F675F9" w:rsidP="00575E73">
      <w:pPr>
        <w:rPr>
          <w:rFonts w:ascii="Arial" w:eastAsia="Arial" w:hAnsi="Arial" w:cs="Arial"/>
          <w:sz w:val="22"/>
          <w:szCs w:val="22"/>
        </w:rPr>
      </w:pPr>
    </w:p>
    <w:p w14:paraId="20A254C2" w14:textId="77777777" w:rsidR="00F675F9" w:rsidRDefault="00F675F9" w:rsidP="00575E73">
      <w:pPr>
        <w:rPr>
          <w:rFonts w:ascii="Arial" w:eastAsia="Arial" w:hAnsi="Arial" w:cs="Arial"/>
          <w:sz w:val="22"/>
          <w:szCs w:val="22"/>
        </w:rPr>
      </w:pPr>
    </w:p>
    <w:p w14:paraId="5016C72F" w14:textId="77777777" w:rsidR="00F675F9" w:rsidRPr="00575E73" w:rsidRDefault="00F675F9" w:rsidP="00575E73">
      <w:pPr>
        <w:rPr>
          <w:rFonts w:ascii="Arial" w:eastAsia="Arial" w:hAnsi="Arial" w:cs="Arial"/>
          <w:sz w:val="22"/>
          <w:szCs w:val="22"/>
        </w:rPr>
      </w:pPr>
    </w:p>
    <w:p w14:paraId="743B7D87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294BA047" w14:textId="77777777" w:rsidR="00575E73" w:rsidRPr="00575E73" w:rsidRDefault="00575E73" w:rsidP="00432D05">
      <w:pPr>
        <w:pStyle w:val="Heading1"/>
        <w:rPr>
          <w:rFonts w:eastAsia="Arial"/>
        </w:rPr>
      </w:pPr>
      <w:bookmarkStart w:id="16" w:name="_Toc225024751"/>
      <w:r w:rsidRPr="00575E73">
        <w:rPr>
          <w:rFonts w:eastAsia="Arial"/>
        </w:rPr>
        <w:t>Conclusion</w:t>
      </w:r>
      <w:bookmarkEnd w:id="16"/>
      <w:r w:rsidRPr="00575E73">
        <w:rPr>
          <w:rFonts w:eastAsia="Arial"/>
        </w:rPr>
        <w:t xml:space="preserve">  </w:t>
      </w:r>
    </w:p>
    <w:p w14:paraId="0BEDD8E1" w14:textId="0B55005B" w:rsid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Summarise the main points. Remind the reader why your topic matters. Do not introduce new information</w:t>
      </w:r>
      <w:r w:rsidR="000D06EA">
        <w:rPr>
          <w:rFonts w:ascii="Arial" w:eastAsia="Arial" w:hAnsi="Arial" w:cs="Arial"/>
          <w:sz w:val="22"/>
          <w:szCs w:val="22"/>
        </w:rPr>
        <w:t>.</w:t>
      </w:r>
    </w:p>
    <w:p w14:paraId="3320922B" w14:textId="5E8ECDCE" w:rsidR="0069763B" w:rsidRPr="00575E73" w:rsidRDefault="0069763B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In conclusion, obesity remains a critical public health issue in the UK, with significant implications for individuals and healthcare systems</w:t>
      </w:r>
      <w:r w:rsidR="006F0000">
        <w:rPr>
          <w:rFonts w:ascii="Arial" w:eastAsia="Arial" w:hAnsi="Arial" w:cs="Arial"/>
          <w:sz w:val="22"/>
          <w:szCs w:val="22"/>
        </w:rPr>
        <w:t xml:space="preserve">. This </w:t>
      </w:r>
      <w:r>
        <w:rPr>
          <w:rFonts w:ascii="Arial" w:eastAsia="Arial" w:hAnsi="Arial" w:cs="Arial"/>
          <w:sz w:val="22"/>
          <w:szCs w:val="22"/>
        </w:rPr>
        <w:t xml:space="preserve">report has demonstrated the importance of using credible sources, appropriate research </w:t>
      </w:r>
      <w:r w:rsidR="006F0000">
        <w:rPr>
          <w:rFonts w:ascii="Arial" w:eastAsia="Arial" w:hAnsi="Arial" w:cs="Arial"/>
          <w:sz w:val="22"/>
          <w:szCs w:val="22"/>
        </w:rPr>
        <w:t>methodologies, and effective data collection strategies to understand the complexity of obesity. A mixed-methods approach is recommended to capture both statistical trends and individual</w:t>
      </w:r>
      <w:r w:rsidR="00E261B6">
        <w:rPr>
          <w:rFonts w:ascii="Arial" w:eastAsia="Arial" w:hAnsi="Arial" w:cs="Arial"/>
          <w:sz w:val="22"/>
          <w:szCs w:val="22"/>
        </w:rPr>
        <w:t xml:space="preserve"> experiences. Addressing obesity requires a holistic approach that considers behavioural, social and environmental factors. This knowledge is essential for heath and social care professionals to develop effective interventions and promote healthier lifestyles.</w:t>
      </w:r>
    </w:p>
    <w:p w14:paraId="3EA5E1DE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765838A2" w14:textId="77777777" w:rsidR="003048F6" w:rsidRDefault="003048F6" w:rsidP="00432D05">
      <w:pPr>
        <w:pStyle w:val="Heading1"/>
        <w:rPr>
          <w:rFonts w:eastAsia="Arial"/>
        </w:rPr>
      </w:pPr>
      <w:bookmarkStart w:id="17" w:name="_Toc225024752"/>
    </w:p>
    <w:p w14:paraId="54413386" w14:textId="77777777" w:rsidR="003048F6" w:rsidRDefault="003048F6" w:rsidP="00432D05">
      <w:pPr>
        <w:pStyle w:val="Heading1"/>
        <w:rPr>
          <w:rFonts w:eastAsia="Arial"/>
        </w:rPr>
      </w:pPr>
    </w:p>
    <w:p w14:paraId="7CD6C8FA" w14:textId="31819BC2" w:rsidR="00575E73" w:rsidRPr="00575E73" w:rsidRDefault="00575E73" w:rsidP="00432D05">
      <w:pPr>
        <w:pStyle w:val="Heading1"/>
        <w:rPr>
          <w:rFonts w:eastAsia="Arial"/>
        </w:rPr>
      </w:pPr>
      <w:r w:rsidRPr="00575E73">
        <w:rPr>
          <w:rFonts w:eastAsia="Arial"/>
        </w:rPr>
        <w:t>Reference List</w:t>
      </w:r>
      <w:bookmarkEnd w:id="17"/>
    </w:p>
    <w:p w14:paraId="56E91C06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 xml:space="preserve">Guidance: List all sources alphabetically by author surname using UWTSD Harvard format. </w:t>
      </w:r>
    </w:p>
    <w:p w14:paraId="47E50019" w14:textId="1AE7A68A" w:rsidR="00530E16" w:rsidRDefault="004A79BB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Butland</w:t>
      </w:r>
      <w:r w:rsidR="004954C6">
        <w:rPr>
          <w:rFonts w:ascii="Arial" w:eastAsia="Arial" w:hAnsi="Arial" w:cs="Arial"/>
          <w:sz w:val="22"/>
          <w:szCs w:val="22"/>
        </w:rPr>
        <w:t>, B. et al. (2007) Foresight: Tackling Obesities – Future Choices. London: Government Office for Science</w:t>
      </w:r>
    </w:p>
    <w:p w14:paraId="0D25E533" w14:textId="57555626" w:rsidR="000D06EA" w:rsidRDefault="000D06EA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NHS (2023) Obesity. Available at: </w:t>
      </w:r>
      <w:hyperlink r:id="rId13" w:history="1">
        <w:r w:rsidR="006C72AF" w:rsidRPr="00ED7CDC">
          <w:rPr>
            <w:rStyle w:val="Hyperlink"/>
            <w:rFonts w:ascii="Arial" w:eastAsia="Arial" w:hAnsi="Arial" w:cs="Arial"/>
            <w:sz w:val="22"/>
            <w:szCs w:val="22"/>
          </w:rPr>
          <w:t>https://ww.nhs.uk</w:t>
        </w:r>
      </w:hyperlink>
      <w:r w:rsidR="006C72AF">
        <w:rPr>
          <w:rFonts w:ascii="Arial" w:eastAsia="Arial" w:hAnsi="Arial" w:cs="Arial"/>
          <w:sz w:val="22"/>
          <w:szCs w:val="22"/>
        </w:rPr>
        <w:t xml:space="preserve"> (Accessed: 17 April 2026)</w:t>
      </w:r>
    </w:p>
    <w:p w14:paraId="5E82A497" w14:textId="77777777" w:rsidR="00B50379" w:rsidRDefault="00CE1F8E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Nur</w:t>
      </w:r>
      <w:r w:rsidR="00973798">
        <w:rPr>
          <w:rFonts w:ascii="Arial" w:eastAsia="Arial" w:hAnsi="Arial" w:cs="Arial"/>
          <w:sz w:val="22"/>
          <w:szCs w:val="22"/>
        </w:rPr>
        <w:t xml:space="preserve">sing and </w:t>
      </w:r>
      <w:r w:rsidR="0036241E">
        <w:rPr>
          <w:rFonts w:ascii="Arial" w:eastAsia="Arial" w:hAnsi="Arial" w:cs="Arial"/>
          <w:sz w:val="22"/>
          <w:szCs w:val="22"/>
        </w:rPr>
        <w:t>Midwifery Coun</w:t>
      </w:r>
      <w:r w:rsidR="00990F99">
        <w:rPr>
          <w:rFonts w:ascii="Arial" w:eastAsia="Arial" w:hAnsi="Arial" w:cs="Arial"/>
          <w:sz w:val="22"/>
          <w:szCs w:val="22"/>
        </w:rPr>
        <w:t xml:space="preserve">cil </w:t>
      </w:r>
      <w:r w:rsidR="004D7042">
        <w:rPr>
          <w:rFonts w:ascii="Arial" w:eastAsia="Arial" w:hAnsi="Arial" w:cs="Arial"/>
          <w:sz w:val="22"/>
          <w:szCs w:val="22"/>
        </w:rPr>
        <w:t>(2018)</w:t>
      </w:r>
      <w:r w:rsidR="00F4792D">
        <w:rPr>
          <w:rFonts w:ascii="Arial" w:eastAsia="Arial" w:hAnsi="Arial" w:cs="Arial"/>
          <w:sz w:val="22"/>
          <w:szCs w:val="22"/>
        </w:rPr>
        <w:t xml:space="preserve"> The Code of </w:t>
      </w:r>
      <w:r w:rsidR="00DB6DC5">
        <w:rPr>
          <w:rFonts w:ascii="Arial" w:eastAsia="Arial" w:hAnsi="Arial" w:cs="Arial"/>
          <w:sz w:val="22"/>
          <w:szCs w:val="22"/>
        </w:rPr>
        <w:t>Professional</w:t>
      </w:r>
      <w:r w:rsidR="00DE47E2">
        <w:rPr>
          <w:rFonts w:ascii="Arial" w:eastAsia="Arial" w:hAnsi="Arial" w:cs="Arial"/>
          <w:sz w:val="22"/>
          <w:szCs w:val="22"/>
        </w:rPr>
        <w:t xml:space="preserve"> </w:t>
      </w:r>
      <w:r w:rsidR="00DB6DC5">
        <w:rPr>
          <w:rFonts w:ascii="Arial" w:eastAsia="Arial" w:hAnsi="Arial" w:cs="Arial"/>
          <w:sz w:val="22"/>
          <w:szCs w:val="22"/>
        </w:rPr>
        <w:t>standards of practice</w:t>
      </w:r>
      <w:r w:rsidR="00DE47E2">
        <w:rPr>
          <w:rFonts w:ascii="Arial" w:eastAsia="Arial" w:hAnsi="Arial" w:cs="Arial"/>
          <w:sz w:val="22"/>
          <w:szCs w:val="22"/>
        </w:rPr>
        <w:t xml:space="preserve"> and</w:t>
      </w:r>
    </w:p>
    <w:p w14:paraId="4BBF3F9F" w14:textId="2F6F5E55" w:rsidR="003F7E0D" w:rsidRDefault="00BB716C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behaviour</w:t>
      </w:r>
      <w:r w:rsidR="006E1810">
        <w:rPr>
          <w:rFonts w:ascii="Arial" w:eastAsia="Arial" w:hAnsi="Arial" w:cs="Arial"/>
          <w:sz w:val="22"/>
          <w:szCs w:val="22"/>
        </w:rPr>
        <w:t xml:space="preserve"> for Nurses, midwifery</w:t>
      </w:r>
      <w:r w:rsidR="00E9756F">
        <w:rPr>
          <w:rFonts w:ascii="Arial" w:eastAsia="Arial" w:hAnsi="Arial" w:cs="Arial"/>
          <w:sz w:val="22"/>
          <w:szCs w:val="22"/>
        </w:rPr>
        <w:t xml:space="preserve"> and nursing associa</w:t>
      </w:r>
      <w:r w:rsidR="00745040">
        <w:rPr>
          <w:rFonts w:ascii="Arial" w:eastAsia="Arial" w:hAnsi="Arial" w:cs="Arial"/>
          <w:sz w:val="22"/>
          <w:szCs w:val="22"/>
        </w:rPr>
        <w:t xml:space="preserve">tes. London </w:t>
      </w:r>
      <w:r w:rsidR="00B50379">
        <w:rPr>
          <w:rFonts w:ascii="Arial" w:eastAsia="Arial" w:hAnsi="Arial" w:cs="Arial"/>
          <w:sz w:val="22"/>
          <w:szCs w:val="22"/>
        </w:rPr>
        <w:t>NMC</w:t>
      </w:r>
    </w:p>
    <w:p w14:paraId="1D87966D" w14:textId="5EC6CA01" w:rsidR="009D19CE" w:rsidRPr="00925A08" w:rsidRDefault="009D19CE" w:rsidP="00575E73">
      <w:pPr>
        <w:rPr>
          <w:rFonts w:ascii="Arial" w:eastAsia="Arial" w:hAnsi="Arial" w:cs="Arial"/>
          <w:sz w:val="22"/>
          <w:szCs w:val="22"/>
          <w:u w:val="single"/>
        </w:rPr>
      </w:pPr>
      <w:r>
        <w:rPr>
          <w:rFonts w:ascii="Arial" w:eastAsia="Arial" w:hAnsi="Arial" w:cs="Arial"/>
          <w:sz w:val="22"/>
          <w:szCs w:val="22"/>
        </w:rPr>
        <w:t>Na</w:t>
      </w:r>
      <w:r w:rsidR="0063408D">
        <w:rPr>
          <w:rFonts w:ascii="Arial" w:eastAsia="Arial" w:hAnsi="Arial" w:cs="Arial"/>
          <w:sz w:val="22"/>
          <w:szCs w:val="22"/>
        </w:rPr>
        <w:t>lzaro, (2010)</w:t>
      </w:r>
      <w:r w:rsidR="0074050A">
        <w:rPr>
          <w:rFonts w:ascii="Arial" w:eastAsia="Arial" w:hAnsi="Arial" w:cs="Arial"/>
          <w:sz w:val="22"/>
          <w:szCs w:val="22"/>
        </w:rPr>
        <w:t xml:space="preserve"> </w:t>
      </w:r>
      <w:r w:rsidR="00A37335">
        <w:rPr>
          <w:rFonts w:ascii="Arial" w:eastAsia="Arial" w:hAnsi="Arial" w:cs="Arial"/>
          <w:sz w:val="22"/>
          <w:szCs w:val="22"/>
        </w:rPr>
        <w:t xml:space="preserve">Methods of Data </w:t>
      </w:r>
      <w:r w:rsidR="00D36CC3">
        <w:rPr>
          <w:rFonts w:ascii="Arial" w:eastAsia="Arial" w:hAnsi="Arial" w:cs="Arial"/>
          <w:sz w:val="22"/>
          <w:szCs w:val="22"/>
        </w:rPr>
        <w:t>Collection</w:t>
      </w:r>
      <w:r w:rsidR="004F19F5">
        <w:rPr>
          <w:rFonts w:ascii="Arial" w:eastAsia="Arial" w:hAnsi="Arial" w:cs="Arial"/>
          <w:sz w:val="22"/>
          <w:szCs w:val="22"/>
        </w:rPr>
        <w:t xml:space="preserve"> (</w:t>
      </w:r>
      <w:r w:rsidR="004F19F5" w:rsidRPr="00925A08">
        <w:rPr>
          <w:rFonts w:ascii="Arial" w:eastAsia="Arial" w:hAnsi="Arial" w:cs="Arial"/>
          <w:sz w:val="22"/>
          <w:szCs w:val="22"/>
          <w:u w:val="single"/>
        </w:rPr>
        <w:t xml:space="preserve">online: </w:t>
      </w:r>
      <w:r w:rsidR="00A97999" w:rsidRPr="00925A08">
        <w:rPr>
          <w:rFonts w:ascii="Arial" w:eastAsia="Arial" w:hAnsi="Arial" w:cs="Arial"/>
          <w:sz w:val="22"/>
          <w:szCs w:val="22"/>
          <w:u w:val="single"/>
        </w:rPr>
        <w:t>http//www.</w:t>
      </w:r>
      <w:r w:rsidR="00362FA6" w:rsidRPr="00925A08">
        <w:rPr>
          <w:rFonts w:ascii="Arial" w:eastAsia="Arial" w:hAnsi="Arial" w:cs="Arial"/>
          <w:sz w:val="22"/>
          <w:szCs w:val="22"/>
          <w:u w:val="single"/>
        </w:rPr>
        <w:t>slidesshare.net</w:t>
      </w:r>
      <w:r w:rsidR="00C33C6E" w:rsidRPr="00925A08">
        <w:rPr>
          <w:rFonts w:ascii="Arial" w:eastAsia="Arial" w:hAnsi="Arial" w:cs="Arial"/>
          <w:sz w:val="22"/>
          <w:szCs w:val="22"/>
          <w:u w:val="single"/>
        </w:rPr>
        <w:t>/ ludymate</w:t>
      </w:r>
      <w:r w:rsidR="00F10EC1" w:rsidRPr="00925A08">
        <w:rPr>
          <w:rFonts w:ascii="Arial" w:eastAsia="Arial" w:hAnsi="Arial" w:cs="Arial"/>
          <w:sz w:val="22"/>
          <w:szCs w:val="22"/>
          <w:u w:val="single"/>
        </w:rPr>
        <w:t xml:space="preserve">/ </w:t>
      </w:r>
      <w:r w:rsidR="00C74B50" w:rsidRPr="00925A08">
        <w:rPr>
          <w:rFonts w:ascii="Arial" w:eastAsia="Arial" w:hAnsi="Arial" w:cs="Arial"/>
          <w:sz w:val="22"/>
          <w:szCs w:val="22"/>
          <w:u w:val="single"/>
        </w:rPr>
        <w:t>Chapter-9months</w:t>
      </w:r>
      <w:r w:rsidR="0074050A" w:rsidRPr="00925A08">
        <w:rPr>
          <w:rFonts w:ascii="Arial" w:eastAsia="Arial" w:hAnsi="Arial" w:cs="Arial"/>
          <w:sz w:val="22"/>
          <w:szCs w:val="22"/>
          <w:u w:val="single"/>
        </w:rPr>
        <w:t>-of-date-collection)</w:t>
      </w:r>
    </w:p>
    <w:p w14:paraId="1F2E4FCE" w14:textId="03FA659A" w:rsidR="0006384C" w:rsidRDefault="0006384C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Public Health England (2022) Health matters: obesity and food environment. London: PHE.</w:t>
      </w:r>
    </w:p>
    <w:p w14:paraId="69AF6A20" w14:textId="1A728339" w:rsidR="004A79BB" w:rsidRDefault="004A79BB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Swinburn. B.A et al. (2019) ‘The global obesity pandemic: shaped by global drivers and local environments</w:t>
      </w:r>
      <w:r w:rsidR="00D27568">
        <w:rPr>
          <w:rFonts w:ascii="Arial" w:eastAsia="Arial" w:hAnsi="Arial" w:cs="Arial"/>
          <w:sz w:val="22"/>
          <w:szCs w:val="22"/>
        </w:rPr>
        <w:t>’, The Lancet, 378(9793), pp 804-8014</w:t>
      </w:r>
    </w:p>
    <w:p w14:paraId="277C4B23" w14:textId="05369D96" w:rsidR="00D27568" w:rsidRDefault="00D27568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Touray, M.L et al. (2022) ‘Overweight/Obesity and Time Preference: Evidence from a Survey a</w:t>
      </w:r>
      <w:r w:rsidR="00DE4275">
        <w:rPr>
          <w:rFonts w:ascii="Arial" w:eastAsia="Arial" w:hAnsi="Arial" w:cs="Arial"/>
          <w:sz w:val="22"/>
          <w:szCs w:val="22"/>
        </w:rPr>
        <w:t>mong Adults in the UK</w:t>
      </w:r>
      <w:r w:rsidR="000B3192">
        <w:rPr>
          <w:rFonts w:ascii="Arial" w:eastAsia="Arial" w:hAnsi="Arial" w:cs="Arial"/>
          <w:sz w:val="22"/>
          <w:szCs w:val="22"/>
        </w:rPr>
        <w:t>,’ Journal of Behavioural Economics. DOI:</w:t>
      </w:r>
    </w:p>
    <w:p w14:paraId="59D42E0E" w14:textId="48676624" w:rsidR="0033746C" w:rsidRDefault="0033746C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lastRenderedPageBreak/>
        <w:t>10.1159/000522651.</w:t>
      </w:r>
    </w:p>
    <w:p w14:paraId="7994C943" w14:textId="518F5472" w:rsidR="0033746C" w:rsidRPr="00575E73" w:rsidRDefault="0033746C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 W</w:t>
      </w:r>
      <w:r w:rsidR="0097319E">
        <w:rPr>
          <w:rFonts w:ascii="Arial" w:eastAsia="Arial" w:hAnsi="Arial" w:cs="Arial"/>
          <w:sz w:val="22"/>
          <w:szCs w:val="22"/>
        </w:rPr>
        <w:t>orld Health Organization</w:t>
      </w:r>
      <w:r w:rsidR="00F36024">
        <w:rPr>
          <w:rFonts w:ascii="Arial" w:eastAsia="Arial" w:hAnsi="Arial" w:cs="Arial"/>
          <w:sz w:val="22"/>
          <w:szCs w:val="22"/>
        </w:rPr>
        <w:t xml:space="preserve"> (2023) Obesity and overweight. Available at: </w:t>
      </w:r>
      <w:hyperlink r:id="rId14" w:history="1">
        <w:r w:rsidR="00F36024" w:rsidRPr="00ED7CDC">
          <w:rPr>
            <w:rStyle w:val="Hyperlink"/>
            <w:rFonts w:ascii="Arial" w:eastAsia="Arial" w:hAnsi="Arial" w:cs="Arial"/>
            <w:sz w:val="22"/>
            <w:szCs w:val="22"/>
          </w:rPr>
          <w:t>https://www.who.int</w:t>
        </w:r>
      </w:hyperlink>
      <w:r w:rsidR="00F36024">
        <w:rPr>
          <w:rFonts w:ascii="Arial" w:eastAsia="Arial" w:hAnsi="Arial" w:cs="Arial"/>
          <w:sz w:val="22"/>
          <w:szCs w:val="22"/>
        </w:rPr>
        <w:t xml:space="preserve"> (Accessed: 17 April 2026)</w:t>
      </w:r>
    </w:p>
    <w:sectPr w:rsidR="0033746C" w:rsidRPr="00575E73" w:rsidSect="00722EFE">
      <w:footerReference w:type="first" r:id="rId15"/>
      <w:type w:val="continuous"/>
      <w:pgSz w:w="11906" w:h="16838"/>
      <w:pgMar w:top="1440" w:right="1440" w:bottom="1440" w:left="1440" w:header="708" w:footer="708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AE07997" w14:textId="77777777" w:rsidR="002379FC" w:rsidRDefault="002379FC" w:rsidP="002A1842">
      <w:pPr>
        <w:spacing w:after="0" w:line="240" w:lineRule="auto"/>
      </w:pPr>
      <w:r>
        <w:separator/>
      </w:r>
    </w:p>
  </w:endnote>
  <w:endnote w:type="continuationSeparator" w:id="0">
    <w:p w14:paraId="51AFFFE4" w14:textId="77777777" w:rsidR="002379FC" w:rsidRDefault="002379FC" w:rsidP="002A18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Noto Sans Symbols">
    <w:charset w:val="00"/>
    <w:family w:val="auto"/>
    <w:pitch w:val="default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lay">
    <w:altName w:val="Times New Roman"/>
    <w:charset w:val="00"/>
    <w:family w:val="auto"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569084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FC351D9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32D05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7327AD2C" w14:textId="77777777" w:rsidR="00722EFE" w:rsidRDefault="00722EF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990774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0D3197F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32D05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D85F34E" w14:textId="77777777" w:rsidR="002A1842" w:rsidRDefault="002A18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739B765" w14:textId="77777777" w:rsidR="002379FC" w:rsidRDefault="002379FC" w:rsidP="002A1842">
      <w:pPr>
        <w:spacing w:after="0" w:line="240" w:lineRule="auto"/>
      </w:pPr>
      <w:r>
        <w:separator/>
      </w:r>
    </w:p>
  </w:footnote>
  <w:footnote w:type="continuationSeparator" w:id="0">
    <w:p w14:paraId="64B94ED0" w14:textId="77777777" w:rsidR="002379FC" w:rsidRDefault="002379FC" w:rsidP="002A18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813A8D60"/>
    <w:multiLevelType w:val="hybridMultilevel"/>
    <w:tmpl w:val="E8379C3C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252B2930"/>
    <w:multiLevelType w:val="hybridMultilevel"/>
    <w:tmpl w:val="ED8000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C2246F"/>
    <w:multiLevelType w:val="hybridMultilevel"/>
    <w:tmpl w:val="DC041048"/>
    <w:lvl w:ilvl="0" w:tplc="0C92A02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943E9A0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D2B2B0F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C77EB07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41D4B91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25860D4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7FBCCE2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264FD4E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2EDAB92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3" w15:restartNumberingAfterBreak="0">
    <w:nsid w:val="57BF1569"/>
    <w:multiLevelType w:val="multilevel"/>
    <w:tmpl w:val="06C04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7BF3CE9"/>
    <w:multiLevelType w:val="hybridMultilevel"/>
    <w:tmpl w:val="B8540B96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5" w15:restartNumberingAfterBreak="0">
    <w:nsid w:val="73543BFE"/>
    <w:multiLevelType w:val="multilevel"/>
    <w:tmpl w:val="8B8846B2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6" w15:restartNumberingAfterBreak="0">
    <w:nsid w:val="7A90A820"/>
    <w:multiLevelType w:val="hybridMultilevel"/>
    <w:tmpl w:val="98D54335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7" w15:restartNumberingAfterBreak="0">
    <w:nsid w:val="7D7AFC90"/>
    <w:multiLevelType w:val="hybridMultilevel"/>
    <w:tmpl w:val="C146AF42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num w:numId="1" w16cid:durableId="1740396296">
    <w:abstractNumId w:val="5"/>
  </w:num>
  <w:num w:numId="2" w16cid:durableId="322853893">
    <w:abstractNumId w:val="3"/>
  </w:num>
  <w:num w:numId="3" w16cid:durableId="1118337962">
    <w:abstractNumId w:val="2"/>
  </w:num>
  <w:num w:numId="4" w16cid:durableId="1977566853">
    <w:abstractNumId w:val="1"/>
  </w:num>
  <w:num w:numId="5" w16cid:durableId="140851380">
    <w:abstractNumId w:val="4"/>
  </w:num>
  <w:num w:numId="6" w16cid:durableId="130177240">
    <w:abstractNumId w:val="0"/>
  </w:num>
  <w:num w:numId="7" w16cid:durableId="939681395">
    <w:abstractNumId w:val="7"/>
  </w:num>
  <w:num w:numId="8" w16cid:durableId="137757954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30E16"/>
    <w:rsid w:val="00001C83"/>
    <w:rsid w:val="00004C62"/>
    <w:rsid w:val="00006B1A"/>
    <w:rsid w:val="00006BF5"/>
    <w:rsid w:val="00010274"/>
    <w:rsid w:val="00010367"/>
    <w:rsid w:val="00012D0C"/>
    <w:rsid w:val="00015604"/>
    <w:rsid w:val="00015E3C"/>
    <w:rsid w:val="000166AC"/>
    <w:rsid w:val="00022DF0"/>
    <w:rsid w:val="0002302E"/>
    <w:rsid w:val="0002554A"/>
    <w:rsid w:val="00025F26"/>
    <w:rsid w:val="0002778C"/>
    <w:rsid w:val="00027862"/>
    <w:rsid w:val="00031ACC"/>
    <w:rsid w:val="00034C06"/>
    <w:rsid w:val="00035FF4"/>
    <w:rsid w:val="00036EC3"/>
    <w:rsid w:val="000374EE"/>
    <w:rsid w:val="00037524"/>
    <w:rsid w:val="00037572"/>
    <w:rsid w:val="000402FE"/>
    <w:rsid w:val="00041356"/>
    <w:rsid w:val="000445CB"/>
    <w:rsid w:val="00046107"/>
    <w:rsid w:val="00046239"/>
    <w:rsid w:val="00046B7C"/>
    <w:rsid w:val="00046EAF"/>
    <w:rsid w:val="00047C66"/>
    <w:rsid w:val="000514F3"/>
    <w:rsid w:val="00053272"/>
    <w:rsid w:val="00060F17"/>
    <w:rsid w:val="00062AAD"/>
    <w:rsid w:val="0006384C"/>
    <w:rsid w:val="000641C4"/>
    <w:rsid w:val="000667B8"/>
    <w:rsid w:val="000669C9"/>
    <w:rsid w:val="00070D72"/>
    <w:rsid w:val="00071CEE"/>
    <w:rsid w:val="0007402A"/>
    <w:rsid w:val="00075504"/>
    <w:rsid w:val="00076D8B"/>
    <w:rsid w:val="00080965"/>
    <w:rsid w:val="0008319F"/>
    <w:rsid w:val="00084F33"/>
    <w:rsid w:val="00084F45"/>
    <w:rsid w:val="00090399"/>
    <w:rsid w:val="0009314C"/>
    <w:rsid w:val="00093F87"/>
    <w:rsid w:val="000962B4"/>
    <w:rsid w:val="000A3C4E"/>
    <w:rsid w:val="000A4423"/>
    <w:rsid w:val="000A62D1"/>
    <w:rsid w:val="000B0119"/>
    <w:rsid w:val="000B0DF4"/>
    <w:rsid w:val="000B1CDC"/>
    <w:rsid w:val="000B20DB"/>
    <w:rsid w:val="000B3192"/>
    <w:rsid w:val="000B6BED"/>
    <w:rsid w:val="000B714D"/>
    <w:rsid w:val="000B784B"/>
    <w:rsid w:val="000C244D"/>
    <w:rsid w:val="000C3655"/>
    <w:rsid w:val="000C3BF4"/>
    <w:rsid w:val="000D06EA"/>
    <w:rsid w:val="000D5295"/>
    <w:rsid w:val="000D5735"/>
    <w:rsid w:val="000E5761"/>
    <w:rsid w:val="000E606D"/>
    <w:rsid w:val="000F0694"/>
    <w:rsid w:val="000F0A7C"/>
    <w:rsid w:val="000F28FB"/>
    <w:rsid w:val="000F3D17"/>
    <w:rsid w:val="000F6680"/>
    <w:rsid w:val="001017F2"/>
    <w:rsid w:val="001025B0"/>
    <w:rsid w:val="00102691"/>
    <w:rsid w:val="001051FF"/>
    <w:rsid w:val="00110308"/>
    <w:rsid w:val="001120B1"/>
    <w:rsid w:val="00120F06"/>
    <w:rsid w:val="00122606"/>
    <w:rsid w:val="0012437B"/>
    <w:rsid w:val="001245FD"/>
    <w:rsid w:val="00124AB1"/>
    <w:rsid w:val="00125D0E"/>
    <w:rsid w:val="00130CDB"/>
    <w:rsid w:val="00130EF8"/>
    <w:rsid w:val="00132710"/>
    <w:rsid w:val="00133493"/>
    <w:rsid w:val="00136026"/>
    <w:rsid w:val="00136AF2"/>
    <w:rsid w:val="00136CE2"/>
    <w:rsid w:val="001416D0"/>
    <w:rsid w:val="00143869"/>
    <w:rsid w:val="00146E20"/>
    <w:rsid w:val="0014747F"/>
    <w:rsid w:val="00147688"/>
    <w:rsid w:val="0015527B"/>
    <w:rsid w:val="00161BD9"/>
    <w:rsid w:val="001653CA"/>
    <w:rsid w:val="001653D6"/>
    <w:rsid w:val="00165678"/>
    <w:rsid w:val="00165AE3"/>
    <w:rsid w:val="00172AD1"/>
    <w:rsid w:val="00173A8B"/>
    <w:rsid w:val="00175391"/>
    <w:rsid w:val="001757C5"/>
    <w:rsid w:val="00176A32"/>
    <w:rsid w:val="0018049A"/>
    <w:rsid w:val="001813E7"/>
    <w:rsid w:val="001869E4"/>
    <w:rsid w:val="0019000A"/>
    <w:rsid w:val="0019034D"/>
    <w:rsid w:val="0019062D"/>
    <w:rsid w:val="001967D0"/>
    <w:rsid w:val="001A5603"/>
    <w:rsid w:val="001B2A99"/>
    <w:rsid w:val="001B7191"/>
    <w:rsid w:val="001B72B8"/>
    <w:rsid w:val="001B775A"/>
    <w:rsid w:val="001C02B6"/>
    <w:rsid w:val="001C0E87"/>
    <w:rsid w:val="001C43E5"/>
    <w:rsid w:val="001C5661"/>
    <w:rsid w:val="001D0EC9"/>
    <w:rsid w:val="001D1EB1"/>
    <w:rsid w:val="001D2317"/>
    <w:rsid w:val="001D2847"/>
    <w:rsid w:val="001D2A2A"/>
    <w:rsid w:val="001D3125"/>
    <w:rsid w:val="001D649E"/>
    <w:rsid w:val="001D6785"/>
    <w:rsid w:val="001E0AF6"/>
    <w:rsid w:val="001E5197"/>
    <w:rsid w:val="001E670B"/>
    <w:rsid w:val="001E7109"/>
    <w:rsid w:val="001F1BE3"/>
    <w:rsid w:val="001F2786"/>
    <w:rsid w:val="001F2F52"/>
    <w:rsid w:val="00202BC1"/>
    <w:rsid w:val="0020391F"/>
    <w:rsid w:val="00204444"/>
    <w:rsid w:val="002078BB"/>
    <w:rsid w:val="00210E98"/>
    <w:rsid w:val="002112C4"/>
    <w:rsid w:val="002123CD"/>
    <w:rsid w:val="0021378A"/>
    <w:rsid w:val="00214178"/>
    <w:rsid w:val="002161BE"/>
    <w:rsid w:val="0022256A"/>
    <w:rsid w:val="0022438A"/>
    <w:rsid w:val="00225E1A"/>
    <w:rsid w:val="002301CB"/>
    <w:rsid w:val="00230AB0"/>
    <w:rsid w:val="00230F8F"/>
    <w:rsid w:val="0023150E"/>
    <w:rsid w:val="002379FC"/>
    <w:rsid w:val="00241F2C"/>
    <w:rsid w:val="00245024"/>
    <w:rsid w:val="00245BA6"/>
    <w:rsid w:val="002461C1"/>
    <w:rsid w:val="00251BB6"/>
    <w:rsid w:val="0025596B"/>
    <w:rsid w:val="002569D1"/>
    <w:rsid w:val="0026112A"/>
    <w:rsid w:val="00261388"/>
    <w:rsid w:val="0026562C"/>
    <w:rsid w:val="00266274"/>
    <w:rsid w:val="00267440"/>
    <w:rsid w:val="00272723"/>
    <w:rsid w:val="0027287B"/>
    <w:rsid w:val="002772EB"/>
    <w:rsid w:val="00281057"/>
    <w:rsid w:val="00284914"/>
    <w:rsid w:val="002873D8"/>
    <w:rsid w:val="00291E5B"/>
    <w:rsid w:val="00296979"/>
    <w:rsid w:val="002A1657"/>
    <w:rsid w:val="002A1842"/>
    <w:rsid w:val="002A3D55"/>
    <w:rsid w:val="002A66E8"/>
    <w:rsid w:val="002B2880"/>
    <w:rsid w:val="002B2D57"/>
    <w:rsid w:val="002B2F1C"/>
    <w:rsid w:val="002C314D"/>
    <w:rsid w:val="002C4C8E"/>
    <w:rsid w:val="002C4D14"/>
    <w:rsid w:val="002D3DCC"/>
    <w:rsid w:val="002D7AFE"/>
    <w:rsid w:val="002E1739"/>
    <w:rsid w:val="002E6C83"/>
    <w:rsid w:val="002F2377"/>
    <w:rsid w:val="002F2ADC"/>
    <w:rsid w:val="002F737F"/>
    <w:rsid w:val="00301917"/>
    <w:rsid w:val="003036E7"/>
    <w:rsid w:val="00303FE3"/>
    <w:rsid w:val="003048F6"/>
    <w:rsid w:val="00307D96"/>
    <w:rsid w:val="00307DBC"/>
    <w:rsid w:val="003144F3"/>
    <w:rsid w:val="00316A5E"/>
    <w:rsid w:val="00316AAF"/>
    <w:rsid w:val="00321CBA"/>
    <w:rsid w:val="0032201E"/>
    <w:rsid w:val="00324633"/>
    <w:rsid w:val="00324D45"/>
    <w:rsid w:val="00336BCA"/>
    <w:rsid w:val="0033746C"/>
    <w:rsid w:val="0034016A"/>
    <w:rsid w:val="00340665"/>
    <w:rsid w:val="0034733D"/>
    <w:rsid w:val="00347F71"/>
    <w:rsid w:val="00350FDD"/>
    <w:rsid w:val="00351467"/>
    <w:rsid w:val="00351CAA"/>
    <w:rsid w:val="00351D97"/>
    <w:rsid w:val="00354CA7"/>
    <w:rsid w:val="003560DF"/>
    <w:rsid w:val="00356420"/>
    <w:rsid w:val="00361A3B"/>
    <w:rsid w:val="0036241E"/>
    <w:rsid w:val="00362FA6"/>
    <w:rsid w:val="0037075F"/>
    <w:rsid w:val="003715E1"/>
    <w:rsid w:val="00372903"/>
    <w:rsid w:val="00372F7B"/>
    <w:rsid w:val="00373402"/>
    <w:rsid w:val="003735BE"/>
    <w:rsid w:val="00374A65"/>
    <w:rsid w:val="00375333"/>
    <w:rsid w:val="00375BF5"/>
    <w:rsid w:val="00376417"/>
    <w:rsid w:val="00382995"/>
    <w:rsid w:val="00384A4F"/>
    <w:rsid w:val="003850DB"/>
    <w:rsid w:val="00385A0E"/>
    <w:rsid w:val="00385C91"/>
    <w:rsid w:val="00385E71"/>
    <w:rsid w:val="003907CC"/>
    <w:rsid w:val="003928D3"/>
    <w:rsid w:val="00393439"/>
    <w:rsid w:val="00393916"/>
    <w:rsid w:val="00396B47"/>
    <w:rsid w:val="00396E2F"/>
    <w:rsid w:val="003970ED"/>
    <w:rsid w:val="003A3CFA"/>
    <w:rsid w:val="003B3943"/>
    <w:rsid w:val="003B7F04"/>
    <w:rsid w:val="003C20EF"/>
    <w:rsid w:val="003C2233"/>
    <w:rsid w:val="003C247F"/>
    <w:rsid w:val="003C2845"/>
    <w:rsid w:val="003C4BC2"/>
    <w:rsid w:val="003C7F46"/>
    <w:rsid w:val="003D1435"/>
    <w:rsid w:val="003D2C2A"/>
    <w:rsid w:val="003D65BF"/>
    <w:rsid w:val="003D71E8"/>
    <w:rsid w:val="003E1204"/>
    <w:rsid w:val="003E3113"/>
    <w:rsid w:val="003E58ED"/>
    <w:rsid w:val="003F17A2"/>
    <w:rsid w:val="003F1A1D"/>
    <w:rsid w:val="003F7E0D"/>
    <w:rsid w:val="004011CA"/>
    <w:rsid w:val="004030D1"/>
    <w:rsid w:val="00407042"/>
    <w:rsid w:val="00411058"/>
    <w:rsid w:val="00416B29"/>
    <w:rsid w:val="0041769C"/>
    <w:rsid w:val="00425D79"/>
    <w:rsid w:val="00427165"/>
    <w:rsid w:val="004303B4"/>
    <w:rsid w:val="0043083F"/>
    <w:rsid w:val="00431096"/>
    <w:rsid w:val="00432D05"/>
    <w:rsid w:val="00437218"/>
    <w:rsid w:val="00444ABA"/>
    <w:rsid w:val="004468F8"/>
    <w:rsid w:val="004472C0"/>
    <w:rsid w:val="00450B90"/>
    <w:rsid w:val="0045219E"/>
    <w:rsid w:val="00454A41"/>
    <w:rsid w:val="0045562C"/>
    <w:rsid w:val="00457F8F"/>
    <w:rsid w:val="00464D16"/>
    <w:rsid w:val="00464F87"/>
    <w:rsid w:val="00465A64"/>
    <w:rsid w:val="00466DB8"/>
    <w:rsid w:val="00470D5C"/>
    <w:rsid w:val="00471EAB"/>
    <w:rsid w:val="00471F85"/>
    <w:rsid w:val="004737A9"/>
    <w:rsid w:val="00474AEB"/>
    <w:rsid w:val="00475C1C"/>
    <w:rsid w:val="00480843"/>
    <w:rsid w:val="0048138E"/>
    <w:rsid w:val="00482178"/>
    <w:rsid w:val="00483575"/>
    <w:rsid w:val="00484484"/>
    <w:rsid w:val="004866F4"/>
    <w:rsid w:val="004954C6"/>
    <w:rsid w:val="00495579"/>
    <w:rsid w:val="004A4664"/>
    <w:rsid w:val="004A5B72"/>
    <w:rsid w:val="004A6258"/>
    <w:rsid w:val="004A79BB"/>
    <w:rsid w:val="004B00EA"/>
    <w:rsid w:val="004B1B10"/>
    <w:rsid w:val="004B6421"/>
    <w:rsid w:val="004B73A7"/>
    <w:rsid w:val="004C0CE7"/>
    <w:rsid w:val="004C0F00"/>
    <w:rsid w:val="004C13C7"/>
    <w:rsid w:val="004C2146"/>
    <w:rsid w:val="004C4E5B"/>
    <w:rsid w:val="004C6DDF"/>
    <w:rsid w:val="004C753D"/>
    <w:rsid w:val="004D61D0"/>
    <w:rsid w:val="004D7042"/>
    <w:rsid w:val="004E050E"/>
    <w:rsid w:val="004E09B8"/>
    <w:rsid w:val="004E4E01"/>
    <w:rsid w:val="004E6C31"/>
    <w:rsid w:val="004F19F5"/>
    <w:rsid w:val="004F5743"/>
    <w:rsid w:val="004F6FD0"/>
    <w:rsid w:val="00502846"/>
    <w:rsid w:val="005041BB"/>
    <w:rsid w:val="0050621F"/>
    <w:rsid w:val="005071E7"/>
    <w:rsid w:val="005106F1"/>
    <w:rsid w:val="00510E93"/>
    <w:rsid w:val="005113CF"/>
    <w:rsid w:val="00515822"/>
    <w:rsid w:val="00520FE0"/>
    <w:rsid w:val="00522492"/>
    <w:rsid w:val="00522C8B"/>
    <w:rsid w:val="00525810"/>
    <w:rsid w:val="00525F09"/>
    <w:rsid w:val="00530E16"/>
    <w:rsid w:val="00531E48"/>
    <w:rsid w:val="00532B24"/>
    <w:rsid w:val="00533000"/>
    <w:rsid w:val="005337CC"/>
    <w:rsid w:val="005402B8"/>
    <w:rsid w:val="005475E9"/>
    <w:rsid w:val="00560EF1"/>
    <w:rsid w:val="00563380"/>
    <w:rsid w:val="00564ED1"/>
    <w:rsid w:val="0056669F"/>
    <w:rsid w:val="005747D4"/>
    <w:rsid w:val="0057530B"/>
    <w:rsid w:val="00575628"/>
    <w:rsid w:val="00575E73"/>
    <w:rsid w:val="00577460"/>
    <w:rsid w:val="00580697"/>
    <w:rsid w:val="00580BDE"/>
    <w:rsid w:val="00582132"/>
    <w:rsid w:val="00587C4F"/>
    <w:rsid w:val="00590FA3"/>
    <w:rsid w:val="005930B6"/>
    <w:rsid w:val="0059404C"/>
    <w:rsid w:val="00595CF3"/>
    <w:rsid w:val="0059695A"/>
    <w:rsid w:val="00596D77"/>
    <w:rsid w:val="005A1DBE"/>
    <w:rsid w:val="005A5421"/>
    <w:rsid w:val="005A56AE"/>
    <w:rsid w:val="005B044F"/>
    <w:rsid w:val="005B0B98"/>
    <w:rsid w:val="005B1799"/>
    <w:rsid w:val="005B308F"/>
    <w:rsid w:val="005C0F5C"/>
    <w:rsid w:val="005C4D00"/>
    <w:rsid w:val="005D104B"/>
    <w:rsid w:val="005D235E"/>
    <w:rsid w:val="005D4F44"/>
    <w:rsid w:val="005D52E4"/>
    <w:rsid w:val="005D6A02"/>
    <w:rsid w:val="005D6A8D"/>
    <w:rsid w:val="005E2208"/>
    <w:rsid w:val="005E233E"/>
    <w:rsid w:val="005E6C32"/>
    <w:rsid w:val="005F0746"/>
    <w:rsid w:val="005F775A"/>
    <w:rsid w:val="00601F85"/>
    <w:rsid w:val="0060436B"/>
    <w:rsid w:val="0060510F"/>
    <w:rsid w:val="006077FB"/>
    <w:rsid w:val="00610A2E"/>
    <w:rsid w:val="006144E8"/>
    <w:rsid w:val="0061632A"/>
    <w:rsid w:val="006202A2"/>
    <w:rsid w:val="00622461"/>
    <w:rsid w:val="00625C8C"/>
    <w:rsid w:val="00630767"/>
    <w:rsid w:val="0063276B"/>
    <w:rsid w:val="00632E74"/>
    <w:rsid w:val="00633FB6"/>
    <w:rsid w:val="0063408D"/>
    <w:rsid w:val="006350DA"/>
    <w:rsid w:val="00640687"/>
    <w:rsid w:val="006408F7"/>
    <w:rsid w:val="006423E5"/>
    <w:rsid w:val="00643889"/>
    <w:rsid w:val="00644104"/>
    <w:rsid w:val="0064520F"/>
    <w:rsid w:val="00645A21"/>
    <w:rsid w:val="00650AE9"/>
    <w:rsid w:val="0065341B"/>
    <w:rsid w:val="006556A0"/>
    <w:rsid w:val="006556F5"/>
    <w:rsid w:val="00657347"/>
    <w:rsid w:val="0065795D"/>
    <w:rsid w:val="00660015"/>
    <w:rsid w:val="00660A2C"/>
    <w:rsid w:val="00661500"/>
    <w:rsid w:val="006637BC"/>
    <w:rsid w:val="006727B3"/>
    <w:rsid w:val="0067668E"/>
    <w:rsid w:val="00683900"/>
    <w:rsid w:val="00684704"/>
    <w:rsid w:val="00684EAE"/>
    <w:rsid w:val="00685275"/>
    <w:rsid w:val="00686677"/>
    <w:rsid w:val="00687414"/>
    <w:rsid w:val="00692694"/>
    <w:rsid w:val="00695C8E"/>
    <w:rsid w:val="00696DEE"/>
    <w:rsid w:val="0069763B"/>
    <w:rsid w:val="006A03E1"/>
    <w:rsid w:val="006A4F13"/>
    <w:rsid w:val="006B1966"/>
    <w:rsid w:val="006B4DE5"/>
    <w:rsid w:val="006B53F0"/>
    <w:rsid w:val="006B5D2F"/>
    <w:rsid w:val="006B6E22"/>
    <w:rsid w:val="006B76C4"/>
    <w:rsid w:val="006B77E1"/>
    <w:rsid w:val="006C12F2"/>
    <w:rsid w:val="006C1FFC"/>
    <w:rsid w:val="006C2F4C"/>
    <w:rsid w:val="006C72AF"/>
    <w:rsid w:val="006C799A"/>
    <w:rsid w:val="006D1F0F"/>
    <w:rsid w:val="006D3F6C"/>
    <w:rsid w:val="006D4E0E"/>
    <w:rsid w:val="006D6AB8"/>
    <w:rsid w:val="006E0352"/>
    <w:rsid w:val="006E09C6"/>
    <w:rsid w:val="006E1810"/>
    <w:rsid w:val="006E18B3"/>
    <w:rsid w:val="006E55CE"/>
    <w:rsid w:val="006E57C5"/>
    <w:rsid w:val="006E6BAD"/>
    <w:rsid w:val="006F0000"/>
    <w:rsid w:val="006F4DCA"/>
    <w:rsid w:val="00700026"/>
    <w:rsid w:val="0070191E"/>
    <w:rsid w:val="00703475"/>
    <w:rsid w:val="00704C63"/>
    <w:rsid w:val="00705253"/>
    <w:rsid w:val="007101D8"/>
    <w:rsid w:val="00711A88"/>
    <w:rsid w:val="007131D8"/>
    <w:rsid w:val="007147E8"/>
    <w:rsid w:val="00714B40"/>
    <w:rsid w:val="0072089A"/>
    <w:rsid w:val="00722EFE"/>
    <w:rsid w:val="00725225"/>
    <w:rsid w:val="00725EFA"/>
    <w:rsid w:val="007355A9"/>
    <w:rsid w:val="00736874"/>
    <w:rsid w:val="0074050A"/>
    <w:rsid w:val="00745040"/>
    <w:rsid w:val="00747B7A"/>
    <w:rsid w:val="007530B6"/>
    <w:rsid w:val="00755799"/>
    <w:rsid w:val="007560C5"/>
    <w:rsid w:val="0075632A"/>
    <w:rsid w:val="007579BA"/>
    <w:rsid w:val="0076182A"/>
    <w:rsid w:val="00762A86"/>
    <w:rsid w:val="007637E2"/>
    <w:rsid w:val="007637E9"/>
    <w:rsid w:val="00763FEE"/>
    <w:rsid w:val="007649D7"/>
    <w:rsid w:val="00765225"/>
    <w:rsid w:val="00765658"/>
    <w:rsid w:val="00771755"/>
    <w:rsid w:val="007727DB"/>
    <w:rsid w:val="007733AC"/>
    <w:rsid w:val="00773D1F"/>
    <w:rsid w:val="00777856"/>
    <w:rsid w:val="00780CF1"/>
    <w:rsid w:val="00782343"/>
    <w:rsid w:val="0078475C"/>
    <w:rsid w:val="007875A7"/>
    <w:rsid w:val="00787E56"/>
    <w:rsid w:val="007912C8"/>
    <w:rsid w:val="0079179B"/>
    <w:rsid w:val="00793FFD"/>
    <w:rsid w:val="00795191"/>
    <w:rsid w:val="007A160D"/>
    <w:rsid w:val="007A2D34"/>
    <w:rsid w:val="007A301B"/>
    <w:rsid w:val="007A3B85"/>
    <w:rsid w:val="007A47BD"/>
    <w:rsid w:val="007A6084"/>
    <w:rsid w:val="007A7D68"/>
    <w:rsid w:val="007B0118"/>
    <w:rsid w:val="007B0BC5"/>
    <w:rsid w:val="007B1994"/>
    <w:rsid w:val="007B3CF0"/>
    <w:rsid w:val="007B4DDA"/>
    <w:rsid w:val="007B52A7"/>
    <w:rsid w:val="007B7263"/>
    <w:rsid w:val="007B7ED6"/>
    <w:rsid w:val="007C1BAD"/>
    <w:rsid w:val="007C1DA9"/>
    <w:rsid w:val="007C3348"/>
    <w:rsid w:val="007C4AF5"/>
    <w:rsid w:val="007C5FB3"/>
    <w:rsid w:val="007D1ED2"/>
    <w:rsid w:val="007D2D9C"/>
    <w:rsid w:val="007D31B0"/>
    <w:rsid w:val="007D4C1A"/>
    <w:rsid w:val="007D7362"/>
    <w:rsid w:val="007D73AE"/>
    <w:rsid w:val="007E26E1"/>
    <w:rsid w:val="007E6F22"/>
    <w:rsid w:val="007F237D"/>
    <w:rsid w:val="007F3BA7"/>
    <w:rsid w:val="007F4DB2"/>
    <w:rsid w:val="007F5B41"/>
    <w:rsid w:val="007F608B"/>
    <w:rsid w:val="008019DB"/>
    <w:rsid w:val="00801F37"/>
    <w:rsid w:val="00804D8F"/>
    <w:rsid w:val="008055F7"/>
    <w:rsid w:val="00805BE8"/>
    <w:rsid w:val="00806E4E"/>
    <w:rsid w:val="00807A85"/>
    <w:rsid w:val="00811225"/>
    <w:rsid w:val="008117BB"/>
    <w:rsid w:val="00811AA5"/>
    <w:rsid w:val="008133E3"/>
    <w:rsid w:val="00816759"/>
    <w:rsid w:val="00821E02"/>
    <w:rsid w:val="008222FC"/>
    <w:rsid w:val="00822A1F"/>
    <w:rsid w:val="0082500E"/>
    <w:rsid w:val="0082638E"/>
    <w:rsid w:val="00827B3D"/>
    <w:rsid w:val="00830E04"/>
    <w:rsid w:val="008311BD"/>
    <w:rsid w:val="008328A1"/>
    <w:rsid w:val="008338BF"/>
    <w:rsid w:val="008372C7"/>
    <w:rsid w:val="00837466"/>
    <w:rsid w:val="00840BFB"/>
    <w:rsid w:val="00841D95"/>
    <w:rsid w:val="00842FEF"/>
    <w:rsid w:val="00854DE5"/>
    <w:rsid w:val="00855CF9"/>
    <w:rsid w:val="0085773F"/>
    <w:rsid w:val="00860353"/>
    <w:rsid w:val="00860F79"/>
    <w:rsid w:val="00861418"/>
    <w:rsid w:val="008621ED"/>
    <w:rsid w:val="008623DE"/>
    <w:rsid w:val="00865B77"/>
    <w:rsid w:val="00867B15"/>
    <w:rsid w:val="00871603"/>
    <w:rsid w:val="00871F80"/>
    <w:rsid w:val="00872650"/>
    <w:rsid w:val="0087756E"/>
    <w:rsid w:val="0088455D"/>
    <w:rsid w:val="00891E99"/>
    <w:rsid w:val="00896377"/>
    <w:rsid w:val="008A2C31"/>
    <w:rsid w:val="008A783A"/>
    <w:rsid w:val="008B0FFF"/>
    <w:rsid w:val="008B2725"/>
    <w:rsid w:val="008C0AD4"/>
    <w:rsid w:val="008C0FCF"/>
    <w:rsid w:val="008C2647"/>
    <w:rsid w:val="008C657A"/>
    <w:rsid w:val="008D125D"/>
    <w:rsid w:val="008E4D74"/>
    <w:rsid w:val="008E6672"/>
    <w:rsid w:val="008E73B3"/>
    <w:rsid w:val="008E7635"/>
    <w:rsid w:val="008E7834"/>
    <w:rsid w:val="008F25DC"/>
    <w:rsid w:val="008F2E81"/>
    <w:rsid w:val="008F471E"/>
    <w:rsid w:val="008F619A"/>
    <w:rsid w:val="009008A6"/>
    <w:rsid w:val="00900CF5"/>
    <w:rsid w:val="009032AB"/>
    <w:rsid w:val="00911743"/>
    <w:rsid w:val="009144EB"/>
    <w:rsid w:val="00917F4D"/>
    <w:rsid w:val="009203EA"/>
    <w:rsid w:val="009242DF"/>
    <w:rsid w:val="00925A08"/>
    <w:rsid w:val="009263B3"/>
    <w:rsid w:val="00926796"/>
    <w:rsid w:val="009305F6"/>
    <w:rsid w:val="00930A7D"/>
    <w:rsid w:val="00930C0F"/>
    <w:rsid w:val="00931BB6"/>
    <w:rsid w:val="00936B5D"/>
    <w:rsid w:val="00942B2B"/>
    <w:rsid w:val="00944640"/>
    <w:rsid w:val="00952169"/>
    <w:rsid w:val="0095235D"/>
    <w:rsid w:val="00952F9D"/>
    <w:rsid w:val="009532A7"/>
    <w:rsid w:val="00965D53"/>
    <w:rsid w:val="00971D4B"/>
    <w:rsid w:val="0097319E"/>
    <w:rsid w:val="00973798"/>
    <w:rsid w:val="0097539D"/>
    <w:rsid w:val="00977BFC"/>
    <w:rsid w:val="00977E0D"/>
    <w:rsid w:val="0098000A"/>
    <w:rsid w:val="00980646"/>
    <w:rsid w:val="00980DE5"/>
    <w:rsid w:val="00981C0A"/>
    <w:rsid w:val="00981DCD"/>
    <w:rsid w:val="00983B5F"/>
    <w:rsid w:val="00984572"/>
    <w:rsid w:val="00990F99"/>
    <w:rsid w:val="00995A16"/>
    <w:rsid w:val="00996A78"/>
    <w:rsid w:val="00997D36"/>
    <w:rsid w:val="009A5976"/>
    <w:rsid w:val="009A684F"/>
    <w:rsid w:val="009B0525"/>
    <w:rsid w:val="009B1D15"/>
    <w:rsid w:val="009B29CD"/>
    <w:rsid w:val="009B4507"/>
    <w:rsid w:val="009B5BDF"/>
    <w:rsid w:val="009C0988"/>
    <w:rsid w:val="009C0D67"/>
    <w:rsid w:val="009C2D28"/>
    <w:rsid w:val="009C5458"/>
    <w:rsid w:val="009D0C8A"/>
    <w:rsid w:val="009D153D"/>
    <w:rsid w:val="009D169A"/>
    <w:rsid w:val="009D19CE"/>
    <w:rsid w:val="009D2A63"/>
    <w:rsid w:val="009D3E2C"/>
    <w:rsid w:val="009D5D08"/>
    <w:rsid w:val="009E3C41"/>
    <w:rsid w:val="009E7563"/>
    <w:rsid w:val="009F02A5"/>
    <w:rsid w:val="009F132E"/>
    <w:rsid w:val="009F18FB"/>
    <w:rsid w:val="009F43B5"/>
    <w:rsid w:val="009F4718"/>
    <w:rsid w:val="009F60D1"/>
    <w:rsid w:val="009F7EE3"/>
    <w:rsid w:val="00A00FFA"/>
    <w:rsid w:val="00A02FE6"/>
    <w:rsid w:val="00A13F49"/>
    <w:rsid w:val="00A146F6"/>
    <w:rsid w:val="00A14C43"/>
    <w:rsid w:val="00A2540C"/>
    <w:rsid w:val="00A267F2"/>
    <w:rsid w:val="00A26A46"/>
    <w:rsid w:val="00A276C5"/>
    <w:rsid w:val="00A30137"/>
    <w:rsid w:val="00A30CCA"/>
    <w:rsid w:val="00A32191"/>
    <w:rsid w:val="00A33AA0"/>
    <w:rsid w:val="00A33DE6"/>
    <w:rsid w:val="00A37335"/>
    <w:rsid w:val="00A41615"/>
    <w:rsid w:val="00A4265D"/>
    <w:rsid w:val="00A42E1A"/>
    <w:rsid w:val="00A45344"/>
    <w:rsid w:val="00A51477"/>
    <w:rsid w:val="00A51DC4"/>
    <w:rsid w:val="00A54030"/>
    <w:rsid w:val="00A60266"/>
    <w:rsid w:val="00A6027F"/>
    <w:rsid w:val="00A62C89"/>
    <w:rsid w:val="00A6593F"/>
    <w:rsid w:val="00A673FD"/>
    <w:rsid w:val="00A71520"/>
    <w:rsid w:val="00A7399D"/>
    <w:rsid w:val="00A75B15"/>
    <w:rsid w:val="00A7726E"/>
    <w:rsid w:val="00A777F6"/>
    <w:rsid w:val="00A80AB7"/>
    <w:rsid w:val="00A8236F"/>
    <w:rsid w:val="00A85689"/>
    <w:rsid w:val="00A913C3"/>
    <w:rsid w:val="00A936C6"/>
    <w:rsid w:val="00A9370B"/>
    <w:rsid w:val="00A97999"/>
    <w:rsid w:val="00AA1A27"/>
    <w:rsid w:val="00AA21D7"/>
    <w:rsid w:val="00AA3A84"/>
    <w:rsid w:val="00AB26F7"/>
    <w:rsid w:val="00AB2AB6"/>
    <w:rsid w:val="00AB3B32"/>
    <w:rsid w:val="00AB5243"/>
    <w:rsid w:val="00AC06BF"/>
    <w:rsid w:val="00AC4573"/>
    <w:rsid w:val="00AC479B"/>
    <w:rsid w:val="00AC4F91"/>
    <w:rsid w:val="00AD5BC3"/>
    <w:rsid w:val="00AD5C0B"/>
    <w:rsid w:val="00AD6A65"/>
    <w:rsid w:val="00AE06EA"/>
    <w:rsid w:val="00AE5137"/>
    <w:rsid w:val="00AE5145"/>
    <w:rsid w:val="00B00A20"/>
    <w:rsid w:val="00B0169E"/>
    <w:rsid w:val="00B121DF"/>
    <w:rsid w:val="00B1546E"/>
    <w:rsid w:val="00B158B4"/>
    <w:rsid w:val="00B22557"/>
    <w:rsid w:val="00B22D76"/>
    <w:rsid w:val="00B234EF"/>
    <w:rsid w:val="00B25B6C"/>
    <w:rsid w:val="00B261B9"/>
    <w:rsid w:val="00B30646"/>
    <w:rsid w:val="00B30854"/>
    <w:rsid w:val="00B33145"/>
    <w:rsid w:val="00B3455A"/>
    <w:rsid w:val="00B3608E"/>
    <w:rsid w:val="00B45C95"/>
    <w:rsid w:val="00B46902"/>
    <w:rsid w:val="00B47642"/>
    <w:rsid w:val="00B50379"/>
    <w:rsid w:val="00B50DC4"/>
    <w:rsid w:val="00B524F0"/>
    <w:rsid w:val="00B528FE"/>
    <w:rsid w:val="00B55137"/>
    <w:rsid w:val="00B57F04"/>
    <w:rsid w:val="00B608D7"/>
    <w:rsid w:val="00B610F1"/>
    <w:rsid w:val="00B615B3"/>
    <w:rsid w:val="00B62FF1"/>
    <w:rsid w:val="00B64197"/>
    <w:rsid w:val="00B64CF5"/>
    <w:rsid w:val="00B65ED6"/>
    <w:rsid w:val="00B7481D"/>
    <w:rsid w:val="00B7644E"/>
    <w:rsid w:val="00B76783"/>
    <w:rsid w:val="00B80C5E"/>
    <w:rsid w:val="00B83BDC"/>
    <w:rsid w:val="00B85189"/>
    <w:rsid w:val="00B86507"/>
    <w:rsid w:val="00B86F40"/>
    <w:rsid w:val="00B90629"/>
    <w:rsid w:val="00B92818"/>
    <w:rsid w:val="00B93026"/>
    <w:rsid w:val="00BA0043"/>
    <w:rsid w:val="00BA3FB5"/>
    <w:rsid w:val="00BA5E2B"/>
    <w:rsid w:val="00BA64DE"/>
    <w:rsid w:val="00BA7B1C"/>
    <w:rsid w:val="00BB099B"/>
    <w:rsid w:val="00BB0EB6"/>
    <w:rsid w:val="00BB3A84"/>
    <w:rsid w:val="00BB4644"/>
    <w:rsid w:val="00BB4D78"/>
    <w:rsid w:val="00BB4F6E"/>
    <w:rsid w:val="00BB51E6"/>
    <w:rsid w:val="00BB5517"/>
    <w:rsid w:val="00BB5596"/>
    <w:rsid w:val="00BB65E2"/>
    <w:rsid w:val="00BB716C"/>
    <w:rsid w:val="00BB7772"/>
    <w:rsid w:val="00BC03A3"/>
    <w:rsid w:val="00BC139C"/>
    <w:rsid w:val="00BC3D38"/>
    <w:rsid w:val="00BC728D"/>
    <w:rsid w:val="00BD002E"/>
    <w:rsid w:val="00BD0CB7"/>
    <w:rsid w:val="00BD0F65"/>
    <w:rsid w:val="00BD205F"/>
    <w:rsid w:val="00BD214E"/>
    <w:rsid w:val="00BD265D"/>
    <w:rsid w:val="00BD373F"/>
    <w:rsid w:val="00BD377F"/>
    <w:rsid w:val="00BD6514"/>
    <w:rsid w:val="00BD6DE0"/>
    <w:rsid w:val="00BE16A8"/>
    <w:rsid w:val="00BE1837"/>
    <w:rsid w:val="00BE2DBE"/>
    <w:rsid w:val="00BE38EC"/>
    <w:rsid w:val="00BE4C8F"/>
    <w:rsid w:val="00BF289D"/>
    <w:rsid w:val="00BF6660"/>
    <w:rsid w:val="00C01A3B"/>
    <w:rsid w:val="00C03840"/>
    <w:rsid w:val="00C03DCA"/>
    <w:rsid w:val="00C10223"/>
    <w:rsid w:val="00C163B4"/>
    <w:rsid w:val="00C171E5"/>
    <w:rsid w:val="00C311A4"/>
    <w:rsid w:val="00C325DA"/>
    <w:rsid w:val="00C33C6E"/>
    <w:rsid w:val="00C362A8"/>
    <w:rsid w:val="00C41D4E"/>
    <w:rsid w:val="00C432DC"/>
    <w:rsid w:val="00C4492F"/>
    <w:rsid w:val="00C46784"/>
    <w:rsid w:val="00C50041"/>
    <w:rsid w:val="00C51FEC"/>
    <w:rsid w:val="00C5517B"/>
    <w:rsid w:val="00C57182"/>
    <w:rsid w:val="00C61917"/>
    <w:rsid w:val="00C61B66"/>
    <w:rsid w:val="00C63B9D"/>
    <w:rsid w:val="00C65C9D"/>
    <w:rsid w:val="00C67C21"/>
    <w:rsid w:val="00C702F0"/>
    <w:rsid w:val="00C713F1"/>
    <w:rsid w:val="00C729D1"/>
    <w:rsid w:val="00C74B50"/>
    <w:rsid w:val="00C761C8"/>
    <w:rsid w:val="00C81A59"/>
    <w:rsid w:val="00C83D78"/>
    <w:rsid w:val="00C84476"/>
    <w:rsid w:val="00C90B66"/>
    <w:rsid w:val="00C96FB7"/>
    <w:rsid w:val="00CA0807"/>
    <w:rsid w:val="00CA0C33"/>
    <w:rsid w:val="00CA17FB"/>
    <w:rsid w:val="00CA1F1C"/>
    <w:rsid w:val="00CA3F46"/>
    <w:rsid w:val="00CA5404"/>
    <w:rsid w:val="00CA6033"/>
    <w:rsid w:val="00CA6C4C"/>
    <w:rsid w:val="00CB4B13"/>
    <w:rsid w:val="00CB5F8C"/>
    <w:rsid w:val="00CB76D1"/>
    <w:rsid w:val="00CC2220"/>
    <w:rsid w:val="00CC2604"/>
    <w:rsid w:val="00CC49CC"/>
    <w:rsid w:val="00CC4DA0"/>
    <w:rsid w:val="00CC50D7"/>
    <w:rsid w:val="00CC55E3"/>
    <w:rsid w:val="00CD22A9"/>
    <w:rsid w:val="00CD5843"/>
    <w:rsid w:val="00CE1F8E"/>
    <w:rsid w:val="00CE2067"/>
    <w:rsid w:val="00CE5B17"/>
    <w:rsid w:val="00CE63B4"/>
    <w:rsid w:val="00CF2862"/>
    <w:rsid w:val="00CF38A9"/>
    <w:rsid w:val="00CF48D5"/>
    <w:rsid w:val="00CF650B"/>
    <w:rsid w:val="00CF74A2"/>
    <w:rsid w:val="00D01B25"/>
    <w:rsid w:val="00D03F28"/>
    <w:rsid w:val="00D0543F"/>
    <w:rsid w:val="00D078F3"/>
    <w:rsid w:val="00D1237E"/>
    <w:rsid w:val="00D13BA5"/>
    <w:rsid w:val="00D145EB"/>
    <w:rsid w:val="00D15893"/>
    <w:rsid w:val="00D16122"/>
    <w:rsid w:val="00D176F8"/>
    <w:rsid w:val="00D22C65"/>
    <w:rsid w:val="00D24BB8"/>
    <w:rsid w:val="00D254C4"/>
    <w:rsid w:val="00D266A9"/>
    <w:rsid w:val="00D26C6C"/>
    <w:rsid w:val="00D27568"/>
    <w:rsid w:val="00D36CC3"/>
    <w:rsid w:val="00D42007"/>
    <w:rsid w:val="00D420A0"/>
    <w:rsid w:val="00D4478F"/>
    <w:rsid w:val="00D50B64"/>
    <w:rsid w:val="00D51CF1"/>
    <w:rsid w:val="00D552AD"/>
    <w:rsid w:val="00D57B02"/>
    <w:rsid w:val="00D61B19"/>
    <w:rsid w:val="00D62325"/>
    <w:rsid w:val="00D6243B"/>
    <w:rsid w:val="00D62A9C"/>
    <w:rsid w:val="00D641AF"/>
    <w:rsid w:val="00D66C0F"/>
    <w:rsid w:val="00D6711A"/>
    <w:rsid w:val="00D67E4C"/>
    <w:rsid w:val="00D717D1"/>
    <w:rsid w:val="00D72689"/>
    <w:rsid w:val="00D74A03"/>
    <w:rsid w:val="00D74BE9"/>
    <w:rsid w:val="00D7793E"/>
    <w:rsid w:val="00D83333"/>
    <w:rsid w:val="00D86E1D"/>
    <w:rsid w:val="00D87448"/>
    <w:rsid w:val="00D90A01"/>
    <w:rsid w:val="00D930BA"/>
    <w:rsid w:val="00D93EDB"/>
    <w:rsid w:val="00DA11E7"/>
    <w:rsid w:val="00DA20F5"/>
    <w:rsid w:val="00DA22D2"/>
    <w:rsid w:val="00DA27DD"/>
    <w:rsid w:val="00DA2C2F"/>
    <w:rsid w:val="00DA3E6F"/>
    <w:rsid w:val="00DB14E8"/>
    <w:rsid w:val="00DB181C"/>
    <w:rsid w:val="00DB39F1"/>
    <w:rsid w:val="00DB3E4D"/>
    <w:rsid w:val="00DB6BC4"/>
    <w:rsid w:val="00DB6DC5"/>
    <w:rsid w:val="00DB7D59"/>
    <w:rsid w:val="00DC03FD"/>
    <w:rsid w:val="00DC26AE"/>
    <w:rsid w:val="00DC35ED"/>
    <w:rsid w:val="00DC4B08"/>
    <w:rsid w:val="00DC5D68"/>
    <w:rsid w:val="00DC618F"/>
    <w:rsid w:val="00DC687D"/>
    <w:rsid w:val="00DD1E71"/>
    <w:rsid w:val="00DD3EC9"/>
    <w:rsid w:val="00DD485B"/>
    <w:rsid w:val="00DD71CD"/>
    <w:rsid w:val="00DE0E2B"/>
    <w:rsid w:val="00DE3DBF"/>
    <w:rsid w:val="00DE4275"/>
    <w:rsid w:val="00DE47E2"/>
    <w:rsid w:val="00DE48B7"/>
    <w:rsid w:val="00DE4AA4"/>
    <w:rsid w:val="00DE53E4"/>
    <w:rsid w:val="00DE55C4"/>
    <w:rsid w:val="00DE6A82"/>
    <w:rsid w:val="00DF11CB"/>
    <w:rsid w:val="00DF3181"/>
    <w:rsid w:val="00DF5AC6"/>
    <w:rsid w:val="00DF6EBF"/>
    <w:rsid w:val="00E001A0"/>
    <w:rsid w:val="00E029FE"/>
    <w:rsid w:val="00E07787"/>
    <w:rsid w:val="00E1043C"/>
    <w:rsid w:val="00E12BA3"/>
    <w:rsid w:val="00E1711B"/>
    <w:rsid w:val="00E1721A"/>
    <w:rsid w:val="00E237D2"/>
    <w:rsid w:val="00E261B6"/>
    <w:rsid w:val="00E309F2"/>
    <w:rsid w:val="00E34CE8"/>
    <w:rsid w:val="00E407DD"/>
    <w:rsid w:val="00E4238F"/>
    <w:rsid w:val="00E43E15"/>
    <w:rsid w:val="00E47159"/>
    <w:rsid w:val="00E50E0A"/>
    <w:rsid w:val="00E65852"/>
    <w:rsid w:val="00E65ADB"/>
    <w:rsid w:val="00E66040"/>
    <w:rsid w:val="00E66525"/>
    <w:rsid w:val="00E66B7E"/>
    <w:rsid w:val="00E71BAF"/>
    <w:rsid w:val="00E72C51"/>
    <w:rsid w:val="00E73392"/>
    <w:rsid w:val="00E74D8A"/>
    <w:rsid w:val="00E74F1D"/>
    <w:rsid w:val="00E77A72"/>
    <w:rsid w:val="00E80CE0"/>
    <w:rsid w:val="00E80F57"/>
    <w:rsid w:val="00E821AB"/>
    <w:rsid w:val="00E87288"/>
    <w:rsid w:val="00E877EF"/>
    <w:rsid w:val="00E9246D"/>
    <w:rsid w:val="00E929EC"/>
    <w:rsid w:val="00E93B9B"/>
    <w:rsid w:val="00E9744D"/>
    <w:rsid w:val="00E9756F"/>
    <w:rsid w:val="00EA04EC"/>
    <w:rsid w:val="00EA1350"/>
    <w:rsid w:val="00EA43A2"/>
    <w:rsid w:val="00EA4F0F"/>
    <w:rsid w:val="00EB2FCE"/>
    <w:rsid w:val="00EB52DF"/>
    <w:rsid w:val="00EB7402"/>
    <w:rsid w:val="00EC095A"/>
    <w:rsid w:val="00EC25D4"/>
    <w:rsid w:val="00ED12C9"/>
    <w:rsid w:val="00ED22B1"/>
    <w:rsid w:val="00ED2460"/>
    <w:rsid w:val="00ED3836"/>
    <w:rsid w:val="00ED77A3"/>
    <w:rsid w:val="00ED7DE5"/>
    <w:rsid w:val="00EE03DD"/>
    <w:rsid w:val="00EF26AE"/>
    <w:rsid w:val="00EF37FC"/>
    <w:rsid w:val="00EF4342"/>
    <w:rsid w:val="00EF7518"/>
    <w:rsid w:val="00F01A0C"/>
    <w:rsid w:val="00F05685"/>
    <w:rsid w:val="00F0588A"/>
    <w:rsid w:val="00F105FB"/>
    <w:rsid w:val="00F10A12"/>
    <w:rsid w:val="00F10EC1"/>
    <w:rsid w:val="00F11AD6"/>
    <w:rsid w:val="00F11F69"/>
    <w:rsid w:val="00F123C0"/>
    <w:rsid w:val="00F129C1"/>
    <w:rsid w:val="00F13055"/>
    <w:rsid w:val="00F134F0"/>
    <w:rsid w:val="00F13B05"/>
    <w:rsid w:val="00F16239"/>
    <w:rsid w:val="00F16817"/>
    <w:rsid w:val="00F20696"/>
    <w:rsid w:val="00F22844"/>
    <w:rsid w:val="00F23979"/>
    <w:rsid w:val="00F24E49"/>
    <w:rsid w:val="00F25DC0"/>
    <w:rsid w:val="00F30AA5"/>
    <w:rsid w:val="00F30B41"/>
    <w:rsid w:val="00F31B41"/>
    <w:rsid w:val="00F36024"/>
    <w:rsid w:val="00F3633A"/>
    <w:rsid w:val="00F377E2"/>
    <w:rsid w:val="00F41369"/>
    <w:rsid w:val="00F427EE"/>
    <w:rsid w:val="00F42E95"/>
    <w:rsid w:val="00F44784"/>
    <w:rsid w:val="00F4547F"/>
    <w:rsid w:val="00F470C6"/>
    <w:rsid w:val="00F4792D"/>
    <w:rsid w:val="00F541D5"/>
    <w:rsid w:val="00F552BF"/>
    <w:rsid w:val="00F618F2"/>
    <w:rsid w:val="00F64776"/>
    <w:rsid w:val="00F65015"/>
    <w:rsid w:val="00F66E22"/>
    <w:rsid w:val="00F675F9"/>
    <w:rsid w:val="00F70FE5"/>
    <w:rsid w:val="00F74E84"/>
    <w:rsid w:val="00F7507C"/>
    <w:rsid w:val="00F755E2"/>
    <w:rsid w:val="00F84867"/>
    <w:rsid w:val="00F91C50"/>
    <w:rsid w:val="00F93761"/>
    <w:rsid w:val="00F95BB5"/>
    <w:rsid w:val="00FA075E"/>
    <w:rsid w:val="00FA1E31"/>
    <w:rsid w:val="00FA27CE"/>
    <w:rsid w:val="00FA29A0"/>
    <w:rsid w:val="00FA5B01"/>
    <w:rsid w:val="00FA5CE5"/>
    <w:rsid w:val="00FA628A"/>
    <w:rsid w:val="00FA6410"/>
    <w:rsid w:val="00FA7D36"/>
    <w:rsid w:val="00FB0ECD"/>
    <w:rsid w:val="00FB1AAF"/>
    <w:rsid w:val="00FB29F0"/>
    <w:rsid w:val="00FC140D"/>
    <w:rsid w:val="00FC34E1"/>
    <w:rsid w:val="00FC3882"/>
    <w:rsid w:val="00FC3F02"/>
    <w:rsid w:val="00FC4AB0"/>
    <w:rsid w:val="00FC4F3D"/>
    <w:rsid w:val="00FD586F"/>
    <w:rsid w:val="00FD693B"/>
    <w:rsid w:val="00FE5113"/>
    <w:rsid w:val="00FF2257"/>
    <w:rsid w:val="00FF4062"/>
    <w:rsid w:val="00FF514C"/>
    <w:rsid w:val="00FF5D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ABE70D"/>
  <w15:docId w15:val="{95C00966-1434-4550-9932-32F1BE2F41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Aptos"/>
        <w:sz w:val="24"/>
        <w:szCs w:val="24"/>
        <w:lang w:val="en-GB" w:eastAsia="en-GB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23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123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23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23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23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23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23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23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23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123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23B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23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23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23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23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23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23B8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sid w:val="00E123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rPr>
      <w:color w:val="595959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23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23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23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23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23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23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23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23B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123B8"/>
    <w:pPr>
      <w:spacing w:after="0" w:line="240" w:lineRule="auto"/>
    </w:pPr>
    <w:rPr>
      <w:sz w:val="22"/>
      <w:szCs w:val="22"/>
    </w:rPr>
  </w:style>
  <w:style w:type="character" w:customStyle="1" w:styleId="NoSpacingChar">
    <w:name w:val="No Spacing Char"/>
    <w:basedOn w:val="DefaultParagraphFont"/>
    <w:link w:val="NoSpacing"/>
    <w:uiPriority w:val="1"/>
    <w:rsid w:val="00E123B8"/>
    <w:rPr>
      <w:kern w:val="0"/>
      <w:sz w:val="22"/>
      <w:szCs w:val="22"/>
    </w:rPr>
  </w:style>
  <w:style w:type="paragraph" w:styleId="TOCHeading">
    <w:name w:val="TOC Heading"/>
    <w:basedOn w:val="Heading1"/>
    <w:next w:val="Normal"/>
    <w:uiPriority w:val="39"/>
    <w:unhideWhenUsed/>
    <w:qFormat/>
    <w:rsid w:val="000B77AD"/>
    <w:pPr>
      <w:spacing w:before="240" w:after="0" w:line="259" w:lineRule="auto"/>
      <w:outlineLvl w:val="9"/>
    </w:pPr>
    <w:rPr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0B77A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B77AD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B77AD"/>
    <w:rPr>
      <w:color w:val="467886" w:themeColor="hyperlink"/>
      <w:u w:val="single"/>
    </w:rPr>
  </w:style>
  <w:style w:type="character" w:styleId="Strong">
    <w:name w:val="Strong"/>
    <w:basedOn w:val="DefaultParagraphFont"/>
    <w:uiPriority w:val="22"/>
    <w:qFormat/>
    <w:rsid w:val="008F4548"/>
    <w:rPr>
      <w:b/>
      <w:bCs/>
    </w:rPr>
  </w:style>
  <w:style w:type="character" w:styleId="Emphasis">
    <w:name w:val="Emphasis"/>
    <w:basedOn w:val="DefaultParagraphFont"/>
    <w:uiPriority w:val="20"/>
    <w:qFormat/>
    <w:rsid w:val="00C3088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1842"/>
  </w:style>
  <w:style w:type="paragraph" w:styleId="Footer">
    <w:name w:val="footer"/>
    <w:basedOn w:val="Normal"/>
    <w:link w:val="Foot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1842"/>
  </w:style>
  <w:style w:type="paragraph" w:customStyle="1" w:styleId="Default">
    <w:name w:val="Default"/>
    <w:rsid w:val="00BA0043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</w:rPr>
  </w:style>
  <w:style w:type="character" w:styleId="UnresolvedMention">
    <w:name w:val="Unresolved Mention"/>
    <w:basedOn w:val="DefaultParagraphFont"/>
    <w:uiPriority w:val="99"/>
    <w:semiHidden/>
    <w:unhideWhenUsed/>
    <w:rsid w:val="006C72AF"/>
    <w:rPr>
      <w:color w:val="605E5C"/>
      <w:shd w:val="clear" w:color="auto" w:fill="E1DFDD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354CA7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354CA7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354CA7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hyperlink" Target="https://ww.nhs.uk" TargetMode="Externa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footer" Target="footer2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yperlink" Target="https://www.who.in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95d9055-6e6f-4fed-aaa1-e2183dd25008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DDBB7BEDC016D4AB09EBA8CE5405E7F" ma:contentTypeVersion="5" ma:contentTypeDescription="Create a new document." ma:contentTypeScope="" ma:versionID="e7d1dd1a5b92bc3397a2f9a56ac5052a">
  <xsd:schema xmlns:xsd="http://www.w3.org/2001/XMLSchema" xmlns:xs="http://www.w3.org/2001/XMLSchema" xmlns:p="http://schemas.microsoft.com/office/2006/metadata/properties" xmlns:ns3="295d9055-6e6f-4fed-aaa1-e2183dd25008" targetNamespace="http://schemas.microsoft.com/office/2006/metadata/properties" ma:root="true" ma:fieldsID="61666f56804921b5a9efa21870be5b92" ns3:_="">
    <xsd:import namespace="295d9055-6e6f-4fed-aaa1-e2183dd2500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95d9055-6e6f-4fed-aaa1-e2183dd2500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tpRVmhaeU8q0GVDXjzK1tVHBNHw==">CgMxLjAyDmgubjJuMG81ZWE5dmNsMg5oLmVodTYxOGJ2ZDhrejIOaC43eDFqb2FjMjB2MDkyDmgucWZ6anVmYzJpMHJhMg5oLjJqdHhmdnkxM293bjIOaC4yaWlxcGJpc3g0aDcyDmgueTk3czFqNmluOHRxMg5oLmd3djByc2Vsd2I4eTIOaC5zNTUyNXJ2b3Y2OWkyDWgubHh2YjZrOTYzcWE4AHIhMTVvNDNEalFDVkNJUWF5SWRqU2hjSHFaYk5iLUllU1JC</go:docsCustomData>
</go:gDocsCustomXmlDataStorage>
</file>

<file path=customXml/itemProps1.xml><?xml version="1.0" encoding="utf-8"?>
<ds:datastoreItem xmlns:ds="http://schemas.openxmlformats.org/officeDocument/2006/customXml" ds:itemID="{BA1FB017-6D85-46E9-BB07-93312FAEAB58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CB97B28E-83EB-46C1-9819-98BA53DD7940}">
  <ds:schemaRefs>
    <ds:schemaRef ds:uri="http://schemas.microsoft.com/office/2006/metadata/properties"/>
    <ds:schemaRef ds:uri="http://schemas.microsoft.com/office/infopath/2007/PartnerControls"/>
    <ds:schemaRef ds:uri="295d9055-6e6f-4fed-aaa1-e2183dd25008"/>
  </ds:schemaRefs>
</ds:datastoreItem>
</file>

<file path=customXml/itemProps3.xml><?xml version="1.0" encoding="utf-8"?>
<ds:datastoreItem xmlns:ds="http://schemas.openxmlformats.org/officeDocument/2006/customXml" ds:itemID="{AEB29101-4EEB-41E3-899A-D65C81E8D83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BB56CE9-D102-46A3-9B0D-0424FC73DE9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95d9055-6e6f-4fed-aaa1-e2183dd2500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2722</TotalTime>
  <Pages>9</Pages>
  <Words>2142</Words>
  <Characters>12211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University of Wales Trinity Saint David</dc:creator>
  <cp:lastModifiedBy>Alima Alie Koroma (2527191)</cp:lastModifiedBy>
  <cp:revision>1044</cp:revision>
  <dcterms:created xsi:type="dcterms:W3CDTF">2026-04-17T13:58:00Z</dcterms:created>
  <dcterms:modified xsi:type="dcterms:W3CDTF">2026-04-21T03:40:00Z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0x010100CDDBB7BEDC016D4AB09EBA8CE5405E7F</vt:lpwstr>
  </property>
</Properties>
</file>