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977" w:rsidRDefault="00C33977" w:rsidP="003B60A9">
      <w:pPr>
        <w:spacing w:line="360" w:lineRule="auto"/>
        <w:jc w:val="both"/>
        <w:rPr>
          <w:rFonts w:ascii="Arial" w:hAnsi="Arial" w:cs="Arial"/>
        </w:rPr>
      </w:pPr>
      <w:r>
        <w:rPr>
          <w:rFonts w:ascii="Arial" w:hAnsi="Arial" w:cs="Arial"/>
        </w:rPr>
        <w:t>SJIE 60006</w:t>
      </w:r>
    </w:p>
    <w:p w:rsidR="00F565E2" w:rsidRPr="003B60A9" w:rsidRDefault="00D97227" w:rsidP="003B60A9">
      <w:pPr>
        <w:spacing w:line="360" w:lineRule="auto"/>
        <w:jc w:val="both"/>
        <w:rPr>
          <w:rFonts w:ascii="Arial" w:hAnsi="Arial" w:cs="Arial"/>
        </w:rPr>
      </w:pPr>
      <w:r w:rsidRPr="003B60A9">
        <w:rPr>
          <w:rFonts w:ascii="Arial" w:hAnsi="Arial" w:cs="Arial"/>
        </w:rPr>
        <w:t>Assessment one is based on Article 26 of the Universal Declaration of Human Rights (UDHR)</w:t>
      </w:r>
      <w:r w:rsidR="004C2FC5" w:rsidRPr="003B60A9">
        <w:rPr>
          <w:rFonts w:ascii="Arial" w:hAnsi="Arial" w:cs="Arial"/>
        </w:rPr>
        <w:t xml:space="preserve"> which states that all children shall have the right to an education and that education should be freely available</w:t>
      </w:r>
      <w:r w:rsidR="00870FD4">
        <w:rPr>
          <w:rFonts w:ascii="Arial" w:hAnsi="Arial" w:cs="Arial"/>
        </w:rPr>
        <w:t xml:space="preserve"> and accessible. The act continues</w:t>
      </w:r>
      <w:r w:rsidR="004C2FC5" w:rsidRPr="003B60A9">
        <w:rPr>
          <w:rFonts w:ascii="Arial" w:hAnsi="Arial" w:cs="Arial"/>
        </w:rPr>
        <w:t xml:space="preserve"> to say that education shall be on the development of the whole person and will engage the understanding of friendship of all r</w:t>
      </w:r>
      <w:r w:rsidR="00870FD4">
        <w:rPr>
          <w:rFonts w:ascii="Arial" w:hAnsi="Arial" w:cs="Arial"/>
        </w:rPr>
        <w:t xml:space="preserve">aces, ethnicity, genders, it </w:t>
      </w:r>
      <w:r w:rsidR="004C2FC5" w:rsidRPr="003B60A9">
        <w:rPr>
          <w:rFonts w:ascii="Arial" w:hAnsi="Arial" w:cs="Arial"/>
        </w:rPr>
        <w:t>will be a global awareness and this shall be under the United Nations of peace. Article 26 also includes the parents and how they have the right to choose which education their child should attend</w:t>
      </w:r>
      <w:r w:rsidR="00F565E2" w:rsidRPr="003B60A9">
        <w:rPr>
          <w:rFonts w:ascii="Arial" w:hAnsi="Arial" w:cs="Arial"/>
        </w:rPr>
        <w:t>, Moon (2015). However there are many barriers to global education such as culture, religion, p</w:t>
      </w:r>
      <w:r w:rsidR="00870FD4">
        <w:rPr>
          <w:rFonts w:ascii="Arial" w:hAnsi="Arial" w:cs="Arial"/>
        </w:rPr>
        <w:t>overty and gender</w:t>
      </w:r>
      <w:r w:rsidR="00F565E2" w:rsidRPr="003B60A9">
        <w:rPr>
          <w:rFonts w:ascii="Arial" w:hAnsi="Arial" w:cs="Arial"/>
        </w:rPr>
        <w:t xml:space="preserve">. In the assignment I will be discussing the obstacles, mainly focussing on gender and how this can become a struggle for children in Africa to become educated. An </w:t>
      </w:r>
      <w:r w:rsidR="002F643B" w:rsidRPr="003B60A9">
        <w:rPr>
          <w:rFonts w:ascii="Arial" w:hAnsi="Arial" w:cs="Arial"/>
        </w:rPr>
        <w:t>analysis</w:t>
      </w:r>
      <w:r w:rsidR="00F565E2" w:rsidRPr="003B60A9">
        <w:rPr>
          <w:rFonts w:ascii="Arial" w:hAnsi="Arial" w:cs="Arial"/>
        </w:rPr>
        <w:t xml:space="preserve"> outlook between Africa and the United Kingdom (UK</w:t>
      </w:r>
      <w:r w:rsidR="002F643B" w:rsidRPr="003B60A9">
        <w:rPr>
          <w:rFonts w:ascii="Arial" w:hAnsi="Arial" w:cs="Arial"/>
        </w:rPr>
        <w:t>) will</w:t>
      </w:r>
      <w:r w:rsidR="00F565E2" w:rsidRPr="003B60A9">
        <w:rPr>
          <w:rFonts w:ascii="Arial" w:hAnsi="Arial" w:cs="Arial"/>
        </w:rPr>
        <w:t xml:space="preserve"> establish the barriers and how different and similar these two countries are. The </w:t>
      </w:r>
      <w:r w:rsidR="002F643B" w:rsidRPr="003B60A9">
        <w:rPr>
          <w:rFonts w:ascii="Arial" w:hAnsi="Arial" w:cs="Arial"/>
        </w:rPr>
        <w:t>assignment</w:t>
      </w:r>
      <w:r w:rsidR="00F565E2" w:rsidRPr="003B60A9">
        <w:rPr>
          <w:rFonts w:ascii="Arial" w:hAnsi="Arial" w:cs="Arial"/>
        </w:rPr>
        <w:t xml:space="preserve"> will critically </w:t>
      </w:r>
      <w:r w:rsidR="002F643B" w:rsidRPr="003B60A9">
        <w:rPr>
          <w:rFonts w:ascii="Arial" w:hAnsi="Arial" w:cs="Arial"/>
        </w:rPr>
        <w:t>discuss</w:t>
      </w:r>
      <w:r w:rsidR="00F565E2" w:rsidRPr="003B60A9">
        <w:rPr>
          <w:rFonts w:ascii="Arial" w:hAnsi="Arial" w:cs="Arial"/>
        </w:rPr>
        <w:t xml:space="preserve"> the barriers and will be all </w:t>
      </w:r>
      <w:r w:rsidR="002F643B" w:rsidRPr="003B60A9">
        <w:rPr>
          <w:rFonts w:ascii="Arial" w:hAnsi="Arial" w:cs="Arial"/>
        </w:rPr>
        <w:t>linked</w:t>
      </w:r>
      <w:r w:rsidR="00F565E2" w:rsidRPr="003B60A9">
        <w:rPr>
          <w:rFonts w:ascii="Arial" w:hAnsi="Arial" w:cs="Arial"/>
        </w:rPr>
        <w:t xml:space="preserve"> to the</w:t>
      </w:r>
      <w:r w:rsidR="00885CF3" w:rsidRPr="003B60A9">
        <w:rPr>
          <w:rFonts w:ascii="Arial" w:hAnsi="Arial" w:cs="Arial"/>
        </w:rPr>
        <w:t xml:space="preserve"> UDHR Article 26, references from </w:t>
      </w:r>
      <w:r w:rsidR="00F565E2" w:rsidRPr="003B60A9">
        <w:rPr>
          <w:rFonts w:ascii="Arial" w:hAnsi="Arial" w:cs="Arial"/>
        </w:rPr>
        <w:t xml:space="preserve">other articles, policies and codes such as the United Nation </w:t>
      </w:r>
      <w:r w:rsidR="002F643B" w:rsidRPr="003B60A9">
        <w:rPr>
          <w:rFonts w:ascii="Arial" w:hAnsi="Arial" w:cs="Arial"/>
        </w:rPr>
        <w:t xml:space="preserve">Charter for the Rights of a Child </w:t>
      </w:r>
      <w:r w:rsidR="005E1384" w:rsidRPr="003B60A9">
        <w:rPr>
          <w:rFonts w:ascii="Arial" w:hAnsi="Arial" w:cs="Arial"/>
        </w:rPr>
        <w:t xml:space="preserve">(UNCRC), </w:t>
      </w:r>
      <w:r w:rsidR="002F643B" w:rsidRPr="003B60A9">
        <w:rPr>
          <w:rFonts w:ascii="Arial" w:hAnsi="Arial" w:cs="Arial"/>
        </w:rPr>
        <w:t>United Nations Educational Scientifi</w:t>
      </w:r>
      <w:r w:rsidR="00885CF3" w:rsidRPr="003B60A9">
        <w:rPr>
          <w:rFonts w:ascii="Arial" w:hAnsi="Arial" w:cs="Arial"/>
        </w:rPr>
        <w:t>c and Cultural Organisation (UNESCO)</w:t>
      </w:r>
      <w:r w:rsidR="005E1384" w:rsidRPr="003B60A9">
        <w:rPr>
          <w:rFonts w:ascii="Arial" w:hAnsi="Arial" w:cs="Arial"/>
        </w:rPr>
        <w:t xml:space="preserve"> and the African Charter</w:t>
      </w:r>
      <w:r w:rsidR="00870FD4">
        <w:rPr>
          <w:rFonts w:ascii="Arial" w:hAnsi="Arial" w:cs="Arial"/>
        </w:rPr>
        <w:t xml:space="preserve"> </w:t>
      </w:r>
      <w:r w:rsidR="002001A3" w:rsidRPr="003B60A9">
        <w:rPr>
          <w:rFonts w:ascii="Arial" w:hAnsi="Arial" w:cs="Arial"/>
        </w:rPr>
        <w:t>on the Rights and Welfare of the Child (ACRWC)</w:t>
      </w:r>
      <w:r w:rsidR="005E1384" w:rsidRPr="003B60A9">
        <w:rPr>
          <w:rFonts w:ascii="Arial" w:hAnsi="Arial" w:cs="Arial"/>
        </w:rPr>
        <w:t>.</w:t>
      </w:r>
    </w:p>
    <w:p w:rsidR="00EE70E4" w:rsidRPr="003B60A9" w:rsidRDefault="00EE70E4" w:rsidP="003B60A9">
      <w:pPr>
        <w:spacing w:line="360" w:lineRule="auto"/>
        <w:jc w:val="both"/>
        <w:rPr>
          <w:rFonts w:ascii="Arial" w:hAnsi="Arial" w:cs="Arial"/>
        </w:rPr>
      </w:pPr>
      <w:r w:rsidRPr="003B60A9">
        <w:rPr>
          <w:rFonts w:ascii="Arial" w:hAnsi="Arial" w:cs="Arial"/>
        </w:rPr>
        <w:t>Although the there are many policies and documentation on the right of a child, especially concerning education, there are many differences between countries and how they manage their education systems. Below are some sta</w:t>
      </w:r>
      <w:r w:rsidR="00870FD4">
        <w:rPr>
          <w:rFonts w:ascii="Arial" w:hAnsi="Arial" w:cs="Arial"/>
        </w:rPr>
        <w:t>tis</w:t>
      </w:r>
      <w:r w:rsidRPr="003B60A9">
        <w:rPr>
          <w:rFonts w:ascii="Arial" w:hAnsi="Arial" w:cs="Arial"/>
        </w:rPr>
        <w:t xml:space="preserve">tics on the differences and similarities between Africa and the United Kingdom (UK). </w:t>
      </w:r>
    </w:p>
    <w:tbl>
      <w:tblPr>
        <w:tblStyle w:val="TableGrid"/>
        <w:tblW w:w="0" w:type="auto"/>
        <w:tblLook w:val="04A0" w:firstRow="1" w:lastRow="0" w:firstColumn="1" w:lastColumn="0" w:noHBand="0" w:noVBand="1"/>
      </w:tblPr>
      <w:tblGrid>
        <w:gridCol w:w="3080"/>
        <w:gridCol w:w="3081"/>
        <w:gridCol w:w="3081"/>
      </w:tblGrid>
      <w:tr w:rsidR="009F3FCA" w:rsidRPr="003B60A9" w:rsidTr="00595074">
        <w:tc>
          <w:tcPr>
            <w:tcW w:w="3080" w:type="dxa"/>
          </w:tcPr>
          <w:p w:rsidR="009F3FCA" w:rsidRPr="003B60A9" w:rsidRDefault="009F3FCA" w:rsidP="003B60A9">
            <w:pPr>
              <w:spacing w:line="360" w:lineRule="auto"/>
              <w:jc w:val="both"/>
              <w:rPr>
                <w:rFonts w:ascii="Arial" w:hAnsi="Arial" w:cs="Arial"/>
                <w:b/>
              </w:rPr>
            </w:pPr>
            <w:r w:rsidRPr="003B60A9">
              <w:rPr>
                <w:rFonts w:ascii="Arial" w:hAnsi="Arial" w:cs="Arial"/>
                <w:b/>
              </w:rPr>
              <w:t>Subject.</w:t>
            </w:r>
          </w:p>
        </w:tc>
        <w:tc>
          <w:tcPr>
            <w:tcW w:w="3081" w:type="dxa"/>
          </w:tcPr>
          <w:p w:rsidR="009F3FCA" w:rsidRPr="003B60A9" w:rsidRDefault="009F3FCA" w:rsidP="003B60A9">
            <w:pPr>
              <w:spacing w:line="360" w:lineRule="auto"/>
              <w:jc w:val="both"/>
              <w:rPr>
                <w:rFonts w:ascii="Arial" w:hAnsi="Arial" w:cs="Arial"/>
                <w:b/>
              </w:rPr>
            </w:pPr>
            <w:r w:rsidRPr="003B60A9">
              <w:rPr>
                <w:rFonts w:ascii="Arial" w:hAnsi="Arial" w:cs="Arial"/>
                <w:b/>
              </w:rPr>
              <w:t>West Africa (</w:t>
            </w:r>
            <w:proofErr w:type="spellStart"/>
            <w:r w:rsidRPr="003B60A9">
              <w:rPr>
                <w:rFonts w:ascii="Arial" w:hAnsi="Arial" w:cs="Arial"/>
                <w:b/>
              </w:rPr>
              <w:t>Gmbia</w:t>
            </w:r>
            <w:proofErr w:type="spellEnd"/>
            <w:r w:rsidRPr="003B60A9">
              <w:rPr>
                <w:rFonts w:ascii="Arial" w:hAnsi="Arial" w:cs="Arial"/>
                <w:b/>
              </w:rPr>
              <w:t>)</w:t>
            </w:r>
          </w:p>
        </w:tc>
        <w:tc>
          <w:tcPr>
            <w:tcW w:w="3081" w:type="dxa"/>
          </w:tcPr>
          <w:p w:rsidR="009F3FCA" w:rsidRPr="003B60A9" w:rsidRDefault="009F3FCA" w:rsidP="003B60A9">
            <w:pPr>
              <w:spacing w:line="360" w:lineRule="auto"/>
              <w:jc w:val="both"/>
              <w:rPr>
                <w:rFonts w:ascii="Arial" w:hAnsi="Arial" w:cs="Arial"/>
                <w:b/>
              </w:rPr>
            </w:pPr>
            <w:r w:rsidRPr="003B60A9">
              <w:rPr>
                <w:rFonts w:ascii="Arial" w:hAnsi="Arial" w:cs="Arial"/>
                <w:b/>
              </w:rPr>
              <w:t>Wales</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Average class size</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40 - 60</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25</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Teaching Assistants</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0</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Ratio 1 : 15</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Cost of attending school</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Local Government make a small contribution to schooling, however a payment is made from parents.</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Free</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Free school Meals</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No</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Yes</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Academic Year</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January to December</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September to July</w:t>
            </w:r>
          </w:p>
        </w:tc>
      </w:tr>
      <w:tr w:rsidR="009F3FCA" w:rsidRPr="003B60A9" w:rsidTr="00595074">
        <w:tc>
          <w:tcPr>
            <w:tcW w:w="9242" w:type="dxa"/>
            <w:gridSpan w:val="3"/>
          </w:tcPr>
          <w:p w:rsidR="009F3FCA" w:rsidRPr="003B60A9" w:rsidRDefault="00C33977" w:rsidP="003B60A9">
            <w:pPr>
              <w:spacing w:line="360" w:lineRule="auto"/>
              <w:jc w:val="both"/>
              <w:rPr>
                <w:rFonts w:ascii="Arial" w:hAnsi="Arial" w:cs="Arial"/>
              </w:rPr>
            </w:pPr>
            <w:hyperlink r:id="rId6" w:history="1">
              <w:r w:rsidR="009F3FCA" w:rsidRPr="003B60A9">
                <w:rPr>
                  <w:rStyle w:val="Hyperlink"/>
                  <w:rFonts w:ascii="Arial" w:hAnsi="Arial" w:cs="Arial"/>
                </w:rPr>
                <w:t>www.thesouthafrican.com</w:t>
              </w:r>
            </w:hyperlink>
            <w:r w:rsidR="009F3FCA" w:rsidRPr="003B60A9">
              <w:rPr>
                <w:rFonts w:ascii="Arial" w:hAnsi="Arial" w:cs="Arial"/>
              </w:rPr>
              <w:t xml:space="preserve"> (2018)</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Population</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2.039 million</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3.063 million</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Children attending school</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182,627</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466,508</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lastRenderedPageBreak/>
              <w:t>School life expectancy</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7.4 years</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18 years for male</w:t>
            </w:r>
          </w:p>
          <w:p w:rsidR="009F3FCA" w:rsidRPr="003B60A9" w:rsidRDefault="009F3FCA" w:rsidP="003B60A9">
            <w:pPr>
              <w:spacing w:line="360" w:lineRule="auto"/>
              <w:jc w:val="both"/>
              <w:rPr>
                <w:rFonts w:ascii="Arial" w:hAnsi="Arial" w:cs="Arial"/>
              </w:rPr>
            </w:pPr>
            <w:r w:rsidRPr="003B60A9">
              <w:rPr>
                <w:rFonts w:ascii="Arial" w:hAnsi="Arial" w:cs="Arial"/>
              </w:rPr>
              <w:t>17 years for female</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Interventions within school</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None</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Guided Reading</w:t>
            </w:r>
          </w:p>
          <w:p w:rsidR="009F3FCA" w:rsidRPr="003B60A9" w:rsidRDefault="009F3FCA" w:rsidP="003B60A9">
            <w:pPr>
              <w:spacing w:line="360" w:lineRule="auto"/>
              <w:jc w:val="both"/>
              <w:rPr>
                <w:rFonts w:ascii="Arial" w:hAnsi="Arial" w:cs="Arial"/>
              </w:rPr>
            </w:pPr>
            <w:r w:rsidRPr="003B60A9">
              <w:rPr>
                <w:rFonts w:ascii="Arial" w:hAnsi="Arial" w:cs="Arial"/>
              </w:rPr>
              <w:t>Rapid Reading</w:t>
            </w:r>
          </w:p>
          <w:p w:rsidR="009F3FCA" w:rsidRPr="003B60A9" w:rsidRDefault="009F3FCA" w:rsidP="003B60A9">
            <w:pPr>
              <w:spacing w:line="360" w:lineRule="auto"/>
              <w:jc w:val="both"/>
              <w:rPr>
                <w:rFonts w:ascii="Arial" w:hAnsi="Arial" w:cs="Arial"/>
              </w:rPr>
            </w:pPr>
            <w:r w:rsidRPr="003B60A9">
              <w:rPr>
                <w:rFonts w:ascii="Arial" w:hAnsi="Arial" w:cs="Arial"/>
              </w:rPr>
              <w:t>Rapid Maths</w:t>
            </w:r>
          </w:p>
          <w:p w:rsidR="009F3FCA" w:rsidRPr="003B60A9" w:rsidRDefault="009F3FCA" w:rsidP="003B60A9">
            <w:pPr>
              <w:spacing w:line="360" w:lineRule="auto"/>
              <w:jc w:val="both"/>
              <w:rPr>
                <w:rFonts w:ascii="Arial" w:hAnsi="Arial" w:cs="Arial"/>
              </w:rPr>
            </w:pPr>
            <w:r w:rsidRPr="003B60A9">
              <w:rPr>
                <w:rFonts w:ascii="Arial" w:hAnsi="Arial" w:cs="Arial"/>
              </w:rPr>
              <w:t>Toe by Toe</w:t>
            </w:r>
          </w:p>
          <w:p w:rsidR="009F3FCA" w:rsidRPr="003B60A9" w:rsidRDefault="009F3FCA" w:rsidP="003B60A9">
            <w:pPr>
              <w:spacing w:line="360" w:lineRule="auto"/>
              <w:jc w:val="both"/>
              <w:rPr>
                <w:rFonts w:ascii="Arial" w:hAnsi="Arial" w:cs="Arial"/>
              </w:rPr>
            </w:pPr>
            <w:r w:rsidRPr="003B60A9">
              <w:rPr>
                <w:rFonts w:ascii="Arial" w:hAnsi="Arial" w:cs="Arial"/>
              </w:rPr>
              <w:t>Nurture rooms</w:t>
            </w:r>
          </w:p>
          <w:p w:rsidR="009F3FCA" w:rsidRPr="003B60A9" w:rsidRDefault="009F3FCA" w:rsidP="003B60A9">
            <w:pPr>
              <w:spacing w:line="360" w:lineRule="auto"/>
              <w:jc w:val="both"/>
              <w:rPr>
                <w:rFonts w:ascii="Arial" w:hAnsi="Arial" w:cs="Arial"/>
              </w:rPr>
            </w:pPr>
            <w:r w:rsidRPr="003B60A9">
              <w:rPr>
                <w:rFonts w:ascii="Arial" w:hAnsi="Arial" w:cs="Arial"/>
              </w:rPr>
              <w:t>Well-being groups</w:t>
            </w:r>
          </w:p>
          <w:p w:rsidR="009F3FCA" w:rsidRPr="003B60A9" w:rsidRDefault="009F3FCA" w:rsidP="003B60A9">
            <w:pPr>
              <w:spacing w:line="360" w:lineRule="auto"/>
              <w:jc w:val="both"/>
              <w:rPr>
                <w:rFonts w:ascii="Arial" w:hAnsi="Arial" w:cs="Arial"/>
              </w:rPr>
            </w:pPr>
            <w:r w:rsidRPr="003B60A9">
              <w:rPr>
                <w:rFonts w:ascii="Arial" w:hAnsi="Arial" w:cs="Arial"/>
              </w:rPr>
              <w:t xml:space="preserve">Individual activities </w:t>
            </w:r>
          </w:p>
          <w:p w:rsidR="009F3FCA" w:rsidRPr="003B60A9" w:rsidRDefault="009F3FCA" w:rsidP="003B60A9">
            <w:pPr>
              <w:spacing w:line="360" w:lineRule="auto"/>
              <w:jc w:val="both"/>
              <w:rPr>
                <w:rFonts w:ascii="Arial" w:hAnsi="Arial" w:cs="Arial"/>
              </w:rPr>
            </w:pPr>
            <w:r w:rsidRPr="003B60A9">
              <w:rPr>
                <w:rFonts w:ascii="Arial" w:hAnsi="Arial" w:cs="Arial"/>
              </w:rPr>
              <w:t>(to name  a few)</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Welfare of children</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Supported by outside agencies</w:t>
            </w:r>
          </w:p>
          <w:p w:rsidR="009F3FCA" w:rsidRPr="003B60A9" w:rsidRDefault="009F3FCA" w:rsidP="003B60A9">
            <w:pPr>
              <w:spacing w:line="360" w:lineRule="auto"/>
              <w:jc w:val="both"/>
              <w:rPr>
                <w:rFonts w:ascii="Arial" w:hAnsi="Arial" w:cs="Arial"/>
              </w:rPr>
            </w:pPr>
            <w:r w:rsidRPr="003B60A9">
              <w:rPr>
                <w:rFonts w:ascii="Arial" w:hAnsi="Arial" w:cs="Arial"/>
              </w:rPr>
              <w:t>NGO – Non Governmental Organisation</w:t>
            </w:r>
          </w:p>
          <w:p w:rsidR="009F3FCA" w:rsidRPr="003B60A9" w:rsidRDefault="009F3FCA" w:rsidP="003B60A9">
            <w:pPr>
              <w:spacing w:line="360" w:lineRule="auto"/>
              <w:jc w:val="both"/>
              <w:rPr>
                <w:rFonts w:ascii="Arial" w:hAnsi="Arial" w:cs="Arial"/>
              </w:rPr>
            </w:pPr>
            <w:r w:rsidRPr="003B60A9">
              <w:rPr>
                <w:rFonts w:ascii="Arial" w:hAnsi="Arial" w:cs="Arial"/>
              </w:rPr>
              <w:t>CSO –Civil Society organisations</w:t>
            </w:r>
          </w:p>
          <w:p w:rsidR="009F3FCA" w:rsidRPr="003B60A9" w:rsidRDefault="009F3FCA" w:rsidP="003B60A9">
            <w:pPr>
              <w:spacing w:line="360" w:lineRule="auto"/>
              <w:jc w:val="both"/>
              <w:rPr>
                <w:rFonts w:ascii="Arial" w:hAnsi="Arial" w:cs="Arial"/>
              </w:rPr>
            </w:pPr>
            <w:r w:rsidRPr="003B60A9">
              <w:rPr>
                <w:rFonts w:ascii="Arial" w:hAnsi="Arial" w:cs="Arial"/>
              </w:rPr>
              <w:t>UNICEF</w:t>
            </w:r>
          </w:p>
          <w:p w:rsidR="009F3FCA" w:rsidRPr="003B60A9" w:rsidRDefault="009F3FCA" w:rsidP="003B60A9">
            <w:pPr>
              <w:spacing w:line="360" w:lineRule="auto"/>
              <w:jc w:val="both"/>
              <w:rPr>
                <w:rFonts w:ascii="Arial" w:hAnsi="Arial" w:cs="Arial"/>
              </w:rPr>
            </w:pP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Education Welfare Officer</w:t>
            </w:r>
          </w:p>
          <w:p w:rsidR="009F3FCA" w:rsidRPr="003B60A9" w:rsidRDefault="009F3FCA" w:rsidP="003B60A9">
            <w:pPr>
              <w:spacing w:line="360" w:lineRule="auto"/>
              <w:jc w:val="both"/>
              <w:rPr>
                <w:rFonts w:ascii="Arial" w:hAnsi="Arial" w:cs="Arial"/>
              </w:rPr>
            </w:pPr>
            <w:r w:rsidRPr="003B60A9">
              <w:rPr>
                <w:rFonts w:ascii="Arial" w:hAnsi="Arial" w:cs="Arial"/>
              </w:rPr>
              <w:t>CAHMS- Child Adult mental health Services</w:t>
            </w:r>
          </w:p>
          <w:p w:rsidR="009F3FCA" w:rsidRPr="003B60A9" w:rsidRDefault="009F3FCA" w:rsidP="003B60A9">
            <w:pPr>
              <w:spacing w:line="360" w:lineRule="auto"/>
              <w:jc w:val="both"/>
              <w:rPr>
                <w:rFonts w:ascii="Arial" w:hAnsi="Arial" w:cs="Arial"/>
              </w:rPr>
            </w:pPr>
            <w:r w:rsidRPr="003B60A9">
              <w:rPr>
                <w:rFonts w:ascii="Arial" w:hAnsi="Arial" w:cs="Arial"/>
              </w:rPr>
              <w:t>TAF – Team around the Family</w:t>
            </w:r>
          </w:p>
          <w:p w:rsidR="009F3FCA" w:rsidRPr="003B60A9" w:rsidRDefault="009F3FCA" w:rsidP="003B60A9">
            <w:pPr>
              <w:spacing w:line="360" w:lineRule="auto"/>
              <w:jc w:val="both"/>
              <w:rPr>
                <w:rFonts w:ascii="Arial" w:hAnsi="Arial" w:cs="Arial"/>
              </w:rPr>
            </w:pPr>
            <w:r w:rsidRPr="003B60A9">
              <w:rPr>
                <w:rFonts w:ascii="Arial" w:hAnsi="Arial" w:cs="Arial"/>
              </w:rPr>
              <w:t>Referrals</w:t>
            </w:r>
          </w:p>
          <w:p w:rsidR="009F3FCA" w:rsidRPr="003B60A9" w:rsidRDefault="009F3FCA" w:rsidP="003B60A9">
            <w:pPr>
              <w:spacing w:line="360" w:lineRule="auto"/>
              <w:jc w:val="both"/>
              <w:rPr>
                <w:rFonts w:ascii="Arial" w:hAnsi="Arial" w:cs="Arial"/>
              </w:rPr>
            </w:pPr>
            <w:r w:rsidRPr="003B60A9">
              <w:rPr>
                <w:rFonts w:ascii="Arial" w:hAnsi="Arial" w:cs="Arial"/>
              </w:rPr>
              <w:t>NHS-National Health Services</w:t>
            </w:r>
          </w:p>
          <w:p w:rsidR="009F3FCA" w:rsidRPr="003B60A9" w:rsidRDefault="009F3FCA" w:rsidP="003B60A9">
            <w:pPr>
              <w:spacing w:line="360" w:lineRule="auto"/>
              <w:jc w:val="both"/>
              <w:rPr>
                <w:rFonts w:ascii="Arial" w:hAnsi="Arial" w:cs="Arial"/>
              </w:rPr>
            </w:pPr>
            <w:r w:rsidRPr="003B60A9">
              <w:rPr>
                <w:rFonts w:ascii="Arial" w:hAnsi="Arial" w:cs="Arial"/>
              </w:rPr>
              <w:t>Social Services</w:t>
            </w:r>
          </w:p>
          <w:p w:rsidR="009F3FCA" w:rsidRPr="003B60A9" w:rsidRDefault="009F3FCA" w:rsidP="003B60A9">
            <w:pPr>
              <w:spacing w:line="360" w:lineRule="auto"/>
              <w:jc w:val="both"/>
              <w:rPr>
                <w:rFonts w:ascii="Arial" w:hAnsi="Arial" w:cs="Arial"/>
              </w:rPr>
            </w:pPr>
            <w:r w:rsidRPr="003B60A9">
              <w:rPr>
                <w:rFonts w:ascii="Arial" w:hAnsi="Arial" w:cs="Arial"/>
              </w:rPr>
              <w:t>Local Authority interventions</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 xml:space="preserve">Signed to </w:t>
            </w:r>
            <w:proofErr w:type="spellStart"/>
            <w:r w:rsidRPr="003B60A9">
              <w:rPr>
                <w:rFonts w:ascii="Arial" w:hAnsi="Arial" w:cs="Arial"/>
              </w:rPr>
              <w:t>theUNCRC</w:t>
            </w:r>
            <w:proofErr w:type="spellEnd"/>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Yes</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Yes</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r w:rsidRPr="003B60A9">
              <w:rPr>
                <w:rFonts w:ascii="Arial" w:hAnsi="Arial" w:cs="Arial"/>
              </w:rPr>
              <w:t>Average cost per month for one child to attend primary school.</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£78.00</w:t>
            </w:r>
          </w:p>
        </w:tc>
        <w:tc>
          <w:tcPr>
            <w:tcW w:w="3081" w:type="dxa"/>
          </w:tcPr>
          <w:p w:rsidR="009F3FCA" w:rsidRPr="003B60A9" w:rsidRDefault="009F3FCA" w:rsidP="003B60A9">
            <w:pPr>
              <w:spacing w:line="360" w:lineRule="auto"/>
              <w:jc w:val="both"/>
              <w:rPr>
                <w:rFonts w:ascii="Arial" w:hAnsi="Arial" w:cs="Arial"/>
              </w:rPr>
            </w:pPr>
            <w:r w:rsidRPr="003B60A9">
              <w:rPr>
                <w:rFonts w:ascii="Arial" w:hAnsi="Arial" w:cs="Arial"/>
              </w:rPr>
              <w:t>£469.00</w:t>
            </w:r>
          </w:p>
        </w:tc>
      </w:tr>
      <w:tr w:rsidR="009F3FCA" w:rsidRPr="003B60A9" w:rsidTr="00595074">
        <w:tc>
          <w:tcPr>
            <w:tcW w:w="3080" w:type="dxa"/>
          </w:tcPr>
          <w:p w:rsidR="009F3FCA" w:rsidRPr="003B60A9" w:rsidRDefault="009F3FCA" w:rsidP="003B60A9">
            <w:pPr>
              <w:spacing w:line="360" w:lineRule="auto"/>
              <w:jc w:val="both"/>
              <w:rPr>
                <w:rFonts w:ascii="Arial" w:hAnsi="Arial" w:cs="Arial"/>
              </w:rPr>
            </w:pPr>
          </w:p>
        </w:tc>
        <w:tc>
          <w:tcPr>
            <w:tcW w:w="3081" w:type="dxa"/>
          </w:tcPr>
          <w:p w:rsidR="009F3FCA" w:rsidRPr="003B60A9" w:rsidRDefault="00C33977" w:rsidP="003B60A9">
            <w:pPr>
              <w:spacing w:line="360" w:lineRule="auto"/>
              <w:jc w:val="both"/>
              <w:rPr>
                <w:rFonts w:ascii="Arial" w:hAnsi="Arial" w:cs="Arial"/>
              </w:rPr>
            </w:pPr>
            <w:hyperlink r:id="rId7" w:history="1">
              <w:r w:rsidR="009F3FCA" w:rsidRPr="003B60A9">
                <w:rPr>
                  <w:rStyle w:val="Hyperlink"/>
                  <w:rFonts w:ascii="Arial" w:hAnsi="Arial" w:cs="Arial"/>
                </w:rPr>
                <w:t>www.accessgambia</w:t>
              </w:r>
            </w:hyperlink>
            <w:r w:rsidR="009F3FCA" w:rsidRPr="003B60A9">
              <w:rPr>
                <w:rFonts w:ascii="Arial" w:hAnsi="Arial" w:cs="Arial"/>
              </w:rPr>
              <w:t>(2009-2018)</w:t>
            </w:r>
          </w:p>
        </w:tc>
        <w:tc>
          <w:tcPr>
            <w:tcW w:w="3081" w:type="dxa"/>
          </w:tcPr>
          <w:p w:rsidR="009F3FCA" w:rsidRPr="003B60A9" w:rsidRDefault="00C33977" w:rsidP="003B60A9">
            <w:pPr>
              <w:spacing w:line="360" w:lineRule="auto"/>
              <w:jc w:val="both"/>
              <w:rPr>
                <w:rFonts w:ascii="Arial" w:hAnsi="Arial" w:cs="Arial"/>
              </w:rPr>
            </w:pPr>
            <w:hyperlink r:id="rId8" w:history="1">
              <w:r w:rsidR="009F3FCA" w:rsidRPr="003B60A9">
                <w:rPr>
                  <w:rStyle w:val="Hyperlink"/>
                  <w:rFonts w:ascii="Arial" w:hAnsi="Arial" w:cs="Arial"/>
                </w:rPr>
                <w:t>www.gov.wales</w:t>
              </w:r>
            </w:hyperlink>
            <w:r w:rsidR="009F3FCA" w:rsidRPr="003B60A9">
              <w:rPr>
                <w:rFonts w:ascii="Arial" w:hAnsi="Arial" w:cs="Arial"/>
              </w:rPr>
              <w:t xml:space="preserve"> (2018)</w:t>
            </w:r>
          </w:p>
        </w:tc>
      </w:tr>
    </w:tbl>
    <w:p w:rsidR="009F3FCA" w:rsidRPr="003B60A9" w:rsidRDefault="009F3FCA" w:rsidP="003B60A9">
      <w:pPr>
        <w:spacing w:line="360" w:lineRule="auto"/>
        <w:jc w:val="both"/>
        <w:rPr>
          <w:rFonts w:ascii="Arial" w:hAnsi="Arial" w:cs="Arial"/>
        </w:rPr>
      </w:pPr>
    </w:p>
    <w:p w:rsidR="009F3FCA" w:rsidRPr="003B60A9" w:rsidRDefault="009F3FCA" w:rsidP="003B60A9">
      <w:pPr>
        <w:spacing w:line="360" w:lineRule="auto"/>
        <w:jc w:val="both"/>
        <w:rPr>
          <w:rFonts w:ascii="Arial" w:hAnsi="Arial" w:cs="Arial"/>
        </w:rPr>
      </w:pPr>
      <w:r w:rsidRPr="003B60A9">
        <w:rPr>
          <w:rFonts w:ascii="Arial" w:hAnsi="Arial" w:cs="Arial"/>
        </w:rPr>
        <w:t>As you can read from the table, The Gambia, which has been focussed in these records, mainly relies on organisations to help with the running costs, welfare, and resource</w:t>
      </w:r>
      <w:r w:rsidR="00870FD4">
        <w:rPr>
          <w:rFonts w:ascii="Arial" w:hAnsi="Arial" w:cs="Arial"/>
        </w:rPr>
        <w:t>s for children to attend school</w:t>
      </w:r>
      <w:r w:rsidRPr="003B60A9">
        <w:rPr>
          <w:rFonts w:ascii="Arial" w:hAnsi="Arial" w:cs="Arial"/>
        </w:rPr>
        <w:t xml:space="preserve"> and in </w:t>
      </w:r>
      <w:r w:rsidR="00870FD4" w:rsidRPr="003B60A9">
        <w:rPr>
          <w:rFonts w:ascii="Arial" w:hAnsi="Arial" w:cs="Arial"/>
        </w:rPr>
        <w:t>Wal</w:t>
      </w:r>
      <w:r w:rsidR="00870FD4">
        <w:rPr>
          <w:rFonts w:ascii="Arial" w:hAnsi="Arial" w:cs="Arial"/>
        </w:rPr>
        <w:t xml:space="preserve">es; </w:t>
      </w:r>
      <w:r w:rsidRPr="003B60A9">
        <w:rPr>
          <w:rFonts w:ascii="Arial" w:hAnsi="Arial" w:cs="Arial"/>
        </w:rPr>
        <w:t>it is relied on the Local Govern</w:t>
      </w:r>
      <w:r w:rsidR="00870FD4">
        <w:rPr>
          <w:rFonts w:ascii="Arial" w:hAnsi="Arial" w:cs="Arial"/>
        </w:rPr>
        <w:t xml:space="preserve">ment and Local Authority (LA). </w:t>
      </w:r>
      <w:r w:rsidRPr="003B60A9">
        <w:rPr>
          <w:rFonts w:ascii="Arial" w:hAnsi="Arial" w:cs="Arial"/>
        </w:rPr>
        <w:t>Thakur, A. S. (1969) records the history of the education in the Gambia, 1903 became the time when most missions were relied upon to provide education for children</w:t>
      </w:r>
      <w:r w:rsidR="00DB1161" w:rsidRPr="003B60A9">
        <w:rPr>
          <w:rFonts w:ascii="Arial" w:hAnsi="Arial" w:cs="Arial"/>
        </w:rPr>
        <w:t xml:space="preserve">, then in 1882 the governments started to take control of the education and it was not until 1903 – 1946 Education Act did the </w:t>
      </w:r>
      <w:r w:rsidR="000958A4" w:rsidRPr="003B60A9">
        <w:rPr>
          <w:rFonts w:ascii="Arial" w:hAnsi="Arial" w:cs="Arial"/>
        </w:rPr>
        <w:t>government become</w:t>
      </w:r>
      <w:r w:rsidR="00DB1161" w:rsidRPr="003B60A9">
        <w:rPr>
          <w:rFonts w:ascii="Arial" w:hAnsi="Arial" w:cs="Arial"/>
        </w:rPr>
        <w:t xml:space="preserve"> an authority in Gambia. </w:t>
      </w:r>
      <w:r w:rsidR="000958A4" w:rsidRPr="003B60A9">
        <w:rPr>
          <w:rFonts w:ascii="Arial" w:hAnsi="Arial" w:cs="Arial"/>
        </w:rPr>
        <w:t xml:space="preserve">In 1990 The Education for All movement (EFA), had an aim of 6 goals to support and further more in 2000, the international committee pledged that all children receive free education especially </w:t>
      </w:r>
      <w:r w:rsidR="000958A4" w:rsidRPr="003B60A9">
        <w:rPr>
          <w:rFonts w:ascii="Arial" w:hAnsi="Arial" w:cs="Arial"/>
        </w:rPr>
        <w:lastRenderedPageBreak/>
        <w:t>in</w:t>
      </w:r>
      <w:r w:rsidR="00870FD4">
        <w:rPr>
          <w:rFonts w:ascii="Arial" w:hAnsi="Arial" w:cs="Arial"/>
        </w:rPr>
        <w:t xml:space="preserve"> </w:t>
      </w:r>
      <w:r w:rsidR="000958A4" w:rsidRPr="003B60A9">
        <w:rPr>
          <w:rFonts w:ascii="Arial" w:hAnsi="Arial" w:cs="Arial"/>
        </w:rPr>
        <w:t>essential life skill</w:t>
      </w:r>
      <w:r w:rsidR="00870FD4">
        <w:rPr>
          <w:rFonts w:ascii="Arial" w:hAnsi="Arial" w:cs="Arial"/>
        </w:rPr>
        <w:t>s</w:t>
      </w:r>
      <w:r w:rsidR="000958A4" w:rsidRPr="003B60A9">
        <w:rPr>
          <w:rFonts w:ascii="Arial" w:hAnsi="Arial" w:cs="Arial"/>
        </w:rPr>
        <w:t xml:space="preserve"> as well a</w:t>
      </w:r>
      <w:r w:rsidR="005C5503" w:rsidRPr="003B60A9">
        <w:rPr>
          <w:rFonts w:ascii="Arial" w:hAnsi="Arial" w:cs="Arial"/>
        </w:rPr>
        <w:t>s that of literacy and numeracy</w:t>
      </w:r>
      <w:r w:rsidR="000958A4" w:rsidRPr="003B60A9">
        <w:rPr>
          <w:rFonts w:ascii="Arial" w:hAnsi="Arial" w:cs="Arial"/>
        </w:rPr>
        <w:t>, Winthrop (2011)</w:t>
      </w:r>
      <w:r w:rsidR="005C5503" w:rsidRPr="003B60A9">
        <w:rPr>
          <w:rFonts w:ascii="Arial" w:hAnsi="Arial" w:cs="Arial"/>
        </w:rPr>
        <w:t xml:space="preserve">. Winthrop takes this further by saying that the </w:t>
      </w:r>
      <w:r w:rsidR="002001A3" w:rsidRPr="003B60A9">
        <w:rPr>
          <w:rFonts w:ascii="Arial" w:hAnsi="Arial" w:cs="Arial"/>
        </w:rPr>
        <w:t>Millennium</w:t>
      </w:r>
      <w:r w:rsidR="005C5503" w:rsidRPr="003B60A9">
        <w:rPr>
          <w:rFonts w:ascii="Arial" w:hAnsi="Arial" w:cs="Arial"/>
        </w:rPr>
        <w:t xml:space="preserve"> </w:t>
      </w:r>
      <w:r w:rsidR="002001A3" w:rsidRPr="003B60A9">
        <w:rPr>
          <w:rFonts w:ascii="Arial" w:hAnsi="Arial" w:cs="Arial"/>
        </w:rPr>
        <w:t>Development</w:t>
      </w:r>
      <w:r w:rsidR="005C5503" w:rsidRPr="003B60A9">
        <w:rPr>
          <w:rFonts w:ascii="Arial" w:hAnsi="Arial" w:cs="Arial"/>
        </w:rPr>
        <w:t xml:space="preserve"> Goals (MDG), which are known </w:t>
      </w:r>
      <w:r w:rsidR="002001A3" w:rsidRPr="003B60A9">
        <w:rPr>
          <w:rFonts w:ascii="Arial" w:hAnsi="Arial" w:cs="Arial"/>
        </w:rPr>
        <w:t>as</w:t>
      </w:r>
      <w:r w:rsidR="005C5503" w:rsidRPr="003B60A9">
        <w:rPr>
          <w:rFonts w:ascii="Arial" w:hAnsi="Arial" w:cs="Arial"/>
        </w:rPr>
        <w:t xml:space="preserve"> the EFA wanted to increase the </w:t>
      </w:r>
      <w:r w:rsidR="002001A3" w:rsidRPr="003B60A9">
        <w:rPr>
          <w:rFonts w:ascii="Arial" w:hAnsi="Arial" w:cs="Arial"/>
        </w:rPr>
        <w:t>enrolment</w:t>
      </w:r>
      <w:r w:rsidR="005C5503" w:rsidRPr="003B60A9">
        <w:rPr>
          <w:rFonts w:ascii="Arial" w:hAnsi="Arial" w:cs="Arial"/>
        </w:rPr>
        <w:t xml:space="preserve"> of all children into school, whether </w:t>
      </w:r>
      <w:r w:rsidR="002001A3" w:rsidRPr="003B60A9">
        <w:rPr>
          <w:rFonts w:ascii="Arial" w:hAnsi="Arial" w:cs="Arial"/>
        </w:rPr>
        <w:t>rich</w:t>
      </w:r>
      <w:r w:rsidR="005C5503" w:rsidRPr="003B60A9">
        <w:rPr>
          <w:rFonts w:ascii="Arial" w:hAnsi="Arial" w:cs="Arial"/>
        </w:rPr>
        <w:t xml:space="preserve"> urban or poor </w:t>
      </w:r>
      <w:r w:rsidR="002001A3" w:rsidRPr="003B60A9">
        <w:rPr>
          <w:rFonts w:ascii="Arial" w:hAnsi="Arial" w:cs="Arial"/>
        </w:rPr>
        <w:t>urban</w:t>
      </w:r>
      <w:r w:rsidR="005C5503" w:rsidRPr="003B60A9">
        <w:rPr>
          <w:rFonts w:ascii="Arial" w:hAnsi="Arial" w:cs="Arial"/>
        </w:rPr>
        <w:t>.</w:t>
      </w:r>
      <w:r w:rsidR="002001A3" w:rsidRPr="003B60A9">
        <w:rPr>
          <w:rFonts w:ascii="Arial" w:hAnsi="Arial" w:cs="Arial"/>
        </w:rPr>
        <w:t xml:space="preserve">  The ACRWC in 1990 is </w:t>
      </w:r>
      <w:r w:rsidR="00870FD4">
        <w:rPr>
          <w:rFonts w:ascii="Arial" w:hAnsi="Arial" w:cs="Arial"/>
        </w:rPr>
        <w:t>the document arranged by</w:t>
      </w:r>
      <w:r w:rsidR="002001A3" w:rsidRPr="003B60A9">
        <w:rPr>
          <w:rFonts w:ascii="Arial" w:hAnsi="Arial" w:cs="Arial"/>
        </w:rPr>
        <w:t xml:space="preserve"> the African Commi</w:t>
      </w:r>
      <w:r w:rsidR="00A84E1A" w:rsidRPr="003B60A9">
        <w:rPr>
          <w:rFonts w:ascii="Arial" w:hAnsi="Arial" w:cs="Arial"/>
        </w:rPr>
        <w:t>ttee of Experts on the Rights an</w:t>
      </w:r>
      <w:r w:rsidR="002001A3" w:rsidRPr="003B60A9">
        <w:rPr>
          <w:rFonts w:ascii="Arial" w:hAnsi="Arial" w:cs="Arial"/>
        </w:rPr>
        <w:t>d Welfare of</w:t>
      </w:r>
      <w:r w:rsidR="00A84E1A" w:rsidRPr="003B60A9">
        <w:rPr>
          <w:rFonts w:ascii="Arial" w:hAnsi="Arial" w:cs="Arial"/>
        </w:rPr>
        <w:t xml:space="preserve"> the Child (ACERWC) and is another option as a substitute to the UNCRC and as </w:t>
      </w:r>
      <w:proofErr w:type="spellStart"/>
      <w:r w:rsidR="00A84E1A" w:rsidRPr="003B60A9">
        <w:rPr>
          <w:rFonts w:ascii="Arial" w:hAnsi="Arial" w:cs="Arial"/>
        </w:rPr>
        <w:t>Creagan</w:t>
      </w:r>
      <w:proofErr w:type="spellEnd"/>
      <w:r w:rsidR="00A84E1A" w:rsidRPr="003B60A9">
        <w:rPr>
          <w:rFonts w:ascii="Arial" w:hAnsi="Arial" w:cs="Arial"/>
        </w:rPr>
        <w:t xml:space="preserve"> and Cuthbert (2014), the difference is on culture, as the African Article 31 states that children should have responsibilities towards their families and society depending </w:t>
      </w:r>
      <w:r w:rsidR="00034629">
        <w:rPr>
          <w:rFonts w:ascii="Arial" w:hAnsi="Arial" w:cs="Arial"/>
        </w:rPr>
        <w:t xml:space="preserve">on </w:t>
      </w:r>
      <w:r w:rsidR="00A84E1A" w:rsidRPr="003B60A9">
        <w:rPr>
          <w:rFonts w:ascii="Arial" w:hAnsi="Arial" w:cs="Arial"/>
        </w:rPr>
        <w:t>age and ability, however the Global rights of the UNCRC states that children do need to show respect, nonetheless are not committed to be in a position where they have to work for the cohesion of the family.</w:t>
      </w:r>
      <w:r w:rsidR="009A17B7" w:rsidRPr="003B60A9">
        <w:rPr>
          <w:rFonts w:ascii="Arial" w:hAnsi="Arial" w:cs="Arial"/>
        </w:rPr>
        <w:t xml:space="preserve"> Again looking back into the history of both the British and the African’s charters, it seems as though Africa has still not accepted one charter, and that keeping their traditions and cultures within their own documentation is protecting them somehow and yet children are children wherever you are in the world and all should be treated with the respect they deserve </w:t>
      </w:r>
      <w:r w:rsidR="00445736" w:rsidRPr="003B60A9">
        <w:rPr>
          <w:rFonts w:ascii="Arial" w:hAnsi="Arial" w:cs="Arial"/>
        </w:rPr>
        <w:t>also</w:t>
      </w:r>
      <w:r w:rsidR="009A17B7" w:rsidRPr="003B60A9">
        <w:rPr>
          <w:rFonts w:ascii="Arial" w:hAnsi="Arial" w:cs="Arial"/>
        </w:rPr>
        <w:t>.</w:t>
      </w:r>
    </w:p>
    <w:p w:rsidR="002F643B" w:rsidRPr="006B6771" w:rsidRDefault="002F643B" w:rsidP="003B60A9">
      <w:pPr>
        <w:spacing w:line="360" w:lineRule="auto"/>
        <w:jc w:val="both"/>
        <w:rPr>
          <w:rFonts w:ascii="Arial" w:hAnsi="Arial" w:cs="Arial"/>
          <w:color w:val="000000"/>
        </w:rPr>
      </w:pPr>
      <w:r w:rsidRPr="003B60A9">
        <w:rPr>
          <w:rFonts w:ascii="Arial" w:hAnsi="Arial" w:cs="Arial"/>
        </w:rPr>
        <w:t xml:space="preserve">The UDHR was adopted in 1948 and although was not a legally binding document, it was to state a fundamental right in society and that recognition was to be </w:t>
      </w:r>
      <w:r w:rsidR="00BA044F" w:rsidRPr="003B60A9">
        <w:rPr>
          <w:rFonts w:ascii="Arial" w:hAnsi="Arial" w:cs="Arial"/>
        </w:rPr>
        <w:t xml:space="preserve">on a </w:t>
      </w:r>
      <w:r w:rsidRPr="003B60A9">
        <w:rPr>
          <w:rFonts w:ascii="Arial" w:hAnsi="Arial" w:cs="Arial"/>
        </w:rPr>
        <w:t>global</w:t>
      </w:r>
      <w:r w:rsidR="009F3FCA" w:rsidRPr="003B60A9">
        <w:rPr>
          <w:rFonts w:ascii="Arial" w:hAnsi="Arial" w:cs="Arial"/>
        </w:rPr>
        <w:t xml:space="preserve"> </w:t>
      </w:r>
      <w:r w:rsidR="00BA044F" w:rsidRPr="003B60A9">
        <w:rPr>
          <w:rFonts w:ascii="Arial" w:hAnsi="Arial" w:cs="Arial"/>
        </w:rPr>
        <w:t>scale</w:t>
      </w:r>
      <w:r w:rsidR="00034629">
        <w:rPr>
          <w:rFonts w:ascii="Arial" w:hAnsi="Arial" w:cs="Arial"/>
        </w:rPr>
        <w:t xml:space="preserve">, Osler, (2003). </w:t>
      </w:r>
      <w:r w:rsidRPr="003B60A9">
        <w:rPr>
          <w:rFonts w:ascii="Arial" w:hAnsi="Arial" w:cs="Arial"/>
        </w:rPr>
        <w:t>The articles were to</w:t>
      </w:r>
      <w:r w:rsidR="00BA044F" w:rsidRPr="003B60A9">
        <w:rPr>
          <w:rFonts w:ascii="Arial" w:hAnsi="Arial" w:cs="Arial"/>
        </w:rPr>
        <w:t xml:space="preserve"> put in place as a </w:t>
      </w:r>
      <w:r w:rsidRPr="003B60A9">
        <w:rPr>
          <w:rFonts w:ascii="Arial" w:hAnsi="Arial" w:cs="Arial"/>
        </w:rPr>
        <w:t>fundamental right for all people and that everyone would promote the development of frien</w:t>
      </w:r>
      <w:r w:rsidR="003C768D" w:rsidRPr="003B60A9">
        <w:rPr>
          <w:rFonts w:ascii="Arial" w:hAnsi="Arial" w:cs="Arial"/>
        </w:rPr>
        <w:t xml:space="preserve">dly relations between countries Ohchr.org (2018). </w:t>
      </w:r>
      <w:r w:rsidR="00BA044F" w:rsidRPr="003B60A9">
        <w:rPr>
          <w:rFonts w:ascii="Arial" w:hAnsi="Arial" w:cs="Arial"/>
        </w:rPr>
        <w:t xml:space="preserve">The UDHR became a documentation that </w:t>
      </w:r>
      <w:r w:rsidR="00DC50C2" w:rsidRPr="003B60A9">
        <w:rPr>
          <w:rFonts w:ascii="Arial" w:hAnsi="Arial" w:cs="Arial"/>
        </w:rPr>
        <w:t xml:space="preserve">the whole world could </w:t>
      </w:r>
      <w:r w:rsidR="00034629">
        <w:rPr>
          <w:rFonts w:ascii="Arial" w:hAnsi="Arial" w:cs="Arial"/>
        </w:rPr>
        <w:t xml:space="preserve"> take advice from and this was </w:t>
      </w:r>
      <w:r w:rsidR="00BA044F" w:rsidRPr="003B60A9">
        <w:rPr>
          <w:rFonts w:ascii="Arial" w:hAnsi="Arial" w:cs="Arial"/>
        </w:rPr>
        <w:t>to improv</w:t>
      </w:r>
      <w:r w:rsidR="006C7F75" w:rsidRPr="003B60A9">
        <w:rPr>
          <w:rFonts w:ascii="Arial" w:hAnsi="Arial" w:cs="Arial"/>
        </w:rPr>
        <w:t xml:space="preserve">e relations between nations, recognise human rights between men and women and for all people to have the freedom to respect and become </w:t>
      </w:r>
      <w:r w:rsidR="00034629">
        <w:rPr>
          <w:rFonts w:ascii="Arial" w:hAnsi="Arial" w:cs="Arial"/>
        </w:rPr>
        <w:t xml:space="preserve">understanding of these rights. </w:t>
      </w:r>
      <w:r w:rsidR="006C7F75" w:rsidRPr="003B60A9">
        <w:rPr>
          <w:rFonts w:ascii="Arial" w:hAnsi="Arial" w:cs="Arial"/>
        </w:rPr>
        <w:t>Article 26 refers to three sections - education, rights of freedom to raise understanding of friendships and tolerance and the third statement is how parents have the right to decide where their ch</w:t>
      </w:r>
      <w:r w:rsidR="00034629">
        <w:rPr>
          <w:rFonts w:ascii="Arial" w:hAnsi="Arial" w:cs="Arial"/>
        </w:rPr>
        <w:t xml:space="preserve">ild will be educated and how. </w:t>
      </w:r>
      <w:r w:rsidR="006C7F75" w:rsidRPr="003B60A9">
        <w:rPr>
          <w:rFonts w:ascii="Arial" w:hAnsi="Arial" w:cs="Arial"/>
        </w:rPr>
        <w:t>Everyone has the r</w:t>
      </w:r>
      <w:r w:rsidR="00C13330" w:rsidRPr="003B60A9">
        <w:rPr>
          <w:rFonts w:ascii="Arial" w:hAnsi="Arial" w:cs="Arial"/>
        </w:rPr>
        <w:t>ight to Education, although the UDHR</w:t>
      </w:r>
      <w:r w:rsidR="006C7F75" w:rsidRPr="003B60A9">
        <w:rPr>
          <w:rFonts w:ascii="Arial" w:hAnsi="Arial" w:cs="Arial"/>
        </w:rPr>
        <w:t xml:space="preserve"> documentation was produced in 1948</w:t>
      </w:r>
      <w:r w:rsidR="00AC1E60" w:rsidRPr="003B60A9">
        <w:rPr>
          <w:rFonts w:ascii="Arial" w:hAnsi="Arial" w:cs="Arial"/>
        </w:rPr>
        <w:t>,</w:t>
      </w:r>
      <w:r w:rsidR="006C7F75" w:rsidRPr="003B60A9">
        <w:rPr>
          <w:rFonts w:ascii="Arial" w:hAnsi="Arial" w:cs="Arial"/>
        </w:rPr>
        <w:t xml:space="preserve"> the right to ed</w:t>
      </w:r>
      <w:r w:rsidR="00C13330" w:rsidRPr="003B60A9">
        <w:rPr>
          <w:rFonts w:ascii="Arial" w:hAnsi="Arial" w:cs="Arial"/>
        </w:rPr>
        <w:t xml:space="preserve">ucation dates back to </w:t>
      </w:r>
      <w:r w:rsidR="00034629">
        <w:rPr>
          <w:rFonts w:ascii="Arial" w:hAnsi="Arial" w:cs="Arial"/>
        </w:rPr>
        <w:t xml:space="preserve">1944, when in the UK </w:t>
      </w:r>
      <w:r w:rsidR="00034629" w:rsidRPr="003B60A9">
        <w:rPr>
          <w:rFonts w:ascii="Arial" w:hAnsi="Arial" w:cs="Arial"/>
        </w:rPr>
        <w:t>it</w:t>
      </w:r>
      <w:r w:rsidR="00C13330" w:rsidRPr="003B60A9">
        <w:rPr>
          <w:rFonts w:ascii="Arial" w:hAnsi="Arial" w:cs="Arial"/>
        </w:rPr>
        <w:t xml:space="preserve"> became compulsory for all children to attend school, </w:t>
      </w:r>
      <w:proofErr w:type="spellStart"/>
      <w:r w:rsidR="00C13330" w:rsidRPr="003B60A9">
        <w:rPr>
          <w:rFonts w:ascii="Arial" w:hAnsi="Arial" w:cs="Arial"/>
        </w:rPr>
        <w:t>Gearon</w:t>
      </w:r>
      <w:proofErr w:type="spellEnd"/>
      <w:r w:rsidR="00C13330" w:rsidRPr="003B60A9">
        <w:rPr>
          <w:rFonts w:ascii="Arial" w:hAnsi="Arial" w:cs="Arial"/>
        </w:rPr>
        <w:t>, (2013</w:t>
      </w:r>
      <w:r w:rsidR="00034629">
        <w:rPr>
          <w:rFonts w:ascii="Arial" w:hAnsi="Arial" w:cs="Arial"/>
        </w:rPr>
        <w:t xml:space="preserve">). </w:t>
      </w:r>
      <w:r w:rsidR="00AC1E60" w:rsidRPr="003B60A9">
        <w:rPr>
          <w:rFonts w:ascii="Arial" w:hAnsi="Arial" w:cs="Arial"/>
        </w:rPr>
        <w:t xml:space="preserve">It was </w:t>
      </w:r>
      <w:r w:rsidR="00D82B53" w:rsidRPr="003B60A9">
        <w:rPr>
          <w:rFonts w:ascii="Arial" w:hAnsi="Arial" w:cs="Arial"/>
        </w:rPr>
        <w:t>then</w:t>
      </w:r>
      <w:r w:rsidR="00AC1E60" w:rsidRPr="003B60A9">
        <w:rPr>
          <w:rFonts w:ascii="Arial" w:hAnsi="Arial" w:cs="Arial"/>
        </w:rPr>
        <w:t xml:space="preserve"> </w:t>
      </w:r>
      <w:r w:rsidR="00034629">
        <w:rPr>
          <w:rFonts w:ascii="Arial" w:hAnsi="Arial" w:cs="Arial"/>
        </w:rPr>
        <w:t xml:space="preserve">the </w:t>
      </w:r>
      <w:r w:rsidR="00AC1E60" w:rsidRPr="003B60A9">
        <w:rPr>
          <w:rFonts w:ascii="Arial" w:hAnsi="Arial" w:cs="Arial"/>
        </w:rPr>
        <w:t>educational setting</w:t>
      </w:r>
      <w:r w:rsidR="00C13330" w:rsidRPr="003B60A9">
        <w:rPr>
          <w:rFonts w:ascii="Arial" w:hAnsi="Arial" w:cs="Arial"/>
        </w:rPr>
        <w:t xml:space="preserve"> had to change their way of teaching and the</w:t>
      </w:r>
      <w:r w:rsidR="00AC1E60" w:rsidRPr="003B60A9">
        <w:rPr>
          <w:rFonts w:ascii="Arial" w:hAnsi="Arial" w:cs="Arial"/>
        </w:rPr>
        <w:t>ir</w:t>
      </w:r>
      <w:r w:rsidR="00C13330" w:rsidRPr="003B60A9">
        <w:rPr>
          <w:rFonts w:ascii="Arial" w:hAnsi="Arial" w:cs="Arial"/>
        </w:rPr>
        <w:t xml:space="preserve"> </w:t>
      </w:r>
      <w:r w:rsidR="00280E0E" w:rsidRPr="003B60A9">
        <w:rPr>
          <w:rFonts w:ascii="Arial" w:hAnsi="Arial" w:cs="Arial"/>
        </w:rPr>
        <w:t>provisions</w:t>
      </w:r>
      <w:r w:rsidR="00C13330" w:rsidRPr="003B60A9">
        <w:rPr>
          <w:rFonts w:ascii="Arial" w:hAnsi="Arial" w:cs="Arial"/>
        </w:rPr>
        <w:t xml:space="preserve"> to accommodate all children. This was mainly </w:t>
      </w:r>
      <w:r w:rsidR="00AC1E60" w:rsidRPr="003B60A9">
        <w:rPr>
          <w:rFonts w:ascii="Arial" w:hAnsi="Arial" w:cs="Arial"/>
        </w:rPr>
        <w:t>f</w:t>
      </w:r>
      <w:r w:rsidR="00C13330" w:rsidRPr="003B60A9">
        <w:rPr>
          <w:rFonts w:ascii="Arial" w:hAnsi="Arial" w:cs="Arial"/>
        </w:rPr>
        <w:t>or Special Educational Needs (SEN)</w:t>
      </w:r>
      <w:r w:rsidR="00AC1E60" w:rsidRPr="003B60A9">
        <w:rPr>
          <w:rFonts w:ascii="Arial" w:hAnsi="Arial" w:cs="Arial"/>
        </w:rPr>
        <w:t>,</w:t>
      </w:r>
      <w:r w:rsidR="00C13330" w:rsidRPr="003B60A9">
        <w:rPr>
          <w:rFonts w:ascii="Arial" w:hAnsi="Arial" w:cs="Arial"/>
        </w:rPr>
        <w:t xml:space="preserve"> however the thought proc</w:t>
      </w:r>
      <w:r w:rsidR="00034629">
        <w:rPr>
          <w:rFonts w:ascii="Arial" w:hAnsi="Arial" w:cs="Arial"/>
        </w:rPr>
        <w:t xml:space="preserve">ess was already moving forward. </w:t>
      </w:r>
      <w:r w:rsidR="00D82B53" w:rsidRPr="003B60A9">
        <w:rPr>
          <w:rFonts w:ascii="Arial" w:hAnsi="Arial" w:cs="Arial"/>
        </w:rPr>
        <w:t>The UDHR was on a global scale</w:t>
      </w:r>
      <w:r w:rsidR="00034629">
        <w:rPr>
          <w:rFonts w:ascii="Arial" w:hAnsi="Arial" w:cs="Arial"/>
        </w:rPr>
        <w:t xml:space="preserve">, </w:t>
      </w:r>
      <w:r w:rsidR="009B6048" w:rsidRPr="003B60A9">
        <w:rPr>
          <w:rFonts w:ascii="Arial" w:hAnsi="Arial" w:cs="Arial"/>
        </w:rPr>
        <w:t xml:space="preserve">members of the United </w:t>
      </w:r>
      <w:r w:rsidR="00DC50C2" w:rsidRPr="003B60A9">
        <w:rPr>
          <w:rFonts w:ascii="Arial" w:hAnsi="Arial" w:cs="Arial"/>
        </w:rPr>
        <w:t>Nations</w:t>
      </w:r>
      <w:r w:rsidR="00AC1E60" w:rsidRPr="003B60A9">
        <w:rPr>
          <w:rFonts w:ascii="Arial" w:hAnsi="Arial" w:cs="Arial"/>
        </w:rPr>
        <w:t>,</w:t>
      </w:r>
      <w:r w:rsidR="009B6048" w:rsidRPr="003B60A9">
        <w:rPr>
          <w:rFonts w:ascii="Arial" w:hAnsi="Arial" w:cs="Arial"/>
        </w:rPr>
        <w:t xml:space="preserve"> which then included United Kingdom, Australia, Netherlands, New Zealand, E</w:t>
      </w:r>
      <w:r w:rsidR="00AC1E60" w:rsidRPr="003B60A9">
        <w:rPr>
          <w:rFonts w:ascii="Arial" w:hAnsi="Arial" w:cs="Arial"/>
        </w:rPr>
        <w:t>thiop</w:t>
      </w:r>
      <w:r w:rsidR="00034629">
        <w:rPr>
          <w:rFonts w:ascii="Arial" w:hAnsi="Arial" w:cs="Arial"/>
        </w:rPr>
        <w:t>ia and 46 other countries, this</w:t>
      </w:r>
      <w:r w:rsidR="00AC1E60" w:rsidRPr="003B60A9">
        <w:rPr>
          <w:rFonts w:ascii="Arial" w:hAnsi="Arial" w:cs="Arial"/>
        </w:rPr>
        <w:t xml:space="preserve"> was recorded </w:t>
      </w:r>
      <w:r w:rsidR="009B6048" w:rsidRPr="003B60A9">
        <w:rPr>
          <w:rFonts w:ascii="Arial" w:hAnsi="Arial" w:cs="Arial"/>
        </w:rPr>
        <w:t>in 1945</w:t>
      </w:r>
      <w:r w:rsidR="00AC1E60" w:rsidRPr="003B60A9">
        <w:rPr>
          <w:rFonts w:ascii="Arial" w:hAnsi="Arial" w:cs="Arial"/>
        </w:rPr>
        <w:t xml:space="preserve">, another recording in </w:t>
      </w:r>
      <w:r w:rsidR="009B6048" w:rsidRPr="003B60A9">
        <w:rPr>
          <w:rFonts w:ascii="Arial" w:hAnsi="Arial" w:cs="Arial"/>
        </w:rPr>
        <w:t xml:space="preserve">2011 </w:t>
      </w:r>
      <w:r w:rsidR="00034629">
        <w:rPr>
          <w:rFonts w:ascii="Arial" w:hAnsi="Arial" w:cs="Arial"/>
        </w:rPr>
        <w:t>counted 193 countries involved. M</w:t>
      </w:r>
      <w:r w:rsidR="009B6048" w:rsidRPr="003B60A9">
        <w:rPr>
          <w:rFonts w:ascii="Arial" w:hAnsi="Arial" w:cs="Arial"/>
        </w:rPr>
        <w:t xml:space="preserve">any African countries joined in between these years, with Gambia in 1965 and the Guinea Bissau in </w:t>
      </w:r>
      <w:r w:rsidR="00DC50C2" w:rsidRPr="003B60A9">
        <w:rPr>
          <w:rFonts w:ascii="Arial" w:hAnsi="Arial" w:cs="Arial"/>
        </w:rPr>
        <w:t xml:space="preserve">1974, </w:t>
      </w:r>
      <w:hyperlink r:id="rId9" w:history="1">
        <w:r w:rsidR="009B6048" w:rsidRPr="003B60A9">
          <w:rPr>
            <w:rStyle w:val="Hyperlink"/>
            <w:rFonts w:ascii="Arial" w:hAnsi="Arial" w:cs="Arial"/>
          </w:rPr>
          <w:t>www.un.org</w:t>
        </w:r>
      </w:hyperlink>
      <w:r w:rsidR="009B6048" w:rsidRPr="003B60A9">
        <w:rPr>
          <w:rFonts w:ascii="Arial" w:hAnsi="Arial" w:cs="Arial"/>
        </w:rPr>
        <w:t xml:space="preserve"> (2018)</w:t>
      </w:r>
      <w:r w:rsidR="00AC1E60" w:rsidRPr="003B60A9">
        <w:rPr>
          <w:rFonts w:ascii="Arial" w:hAnsi="Arial" w:cs="Arial"/>
        </w:rPr>
        <w:t xml:space="preserve">. </w:t>
      </w:r>
      <w:r w:rsidR="009B6048" w:rsidRPr="003B60A9">
        <w:rPr>
          <w:rFonts w:ascii="Arial" w:hAnsi="Arial" w:cs="Arial"/>
        </w:rPr>
        <w:t xml:space="preserve"> Elean</w:t>
      </w:r>
      <w:r w:rsidR="00034629">
        <w:rPr>
          <w:rFonts w:ascii="Arial" w:hAnsi="Arial" w:cs="Arial"/>
        </w:rPr>
        <w:t>or Roosevelt captured</w:t>
      </w:r>
      <w:r w:rsidR="00DC50C2" w:rsidRPr="003B60A9">
        <w:rPr>
          <w:rFonts w:ascii="Arial" w:hAnsi="Arial" w:cs="Arial"/>
        </w:rPr>
        <w:t xml:space="preserve"> global awareness when the Commission of Human Rights was formed alongside the United Nations Economic and Social Council (ECOSOC), which </w:t>
      </w:r>
      <w:r w:rsidR="00AC1E60" w:rsidRPr="003B60A9">
        <w:rPr>
          <w:rFonts w:ascii="Arial" w:hAnsi="Arial" w:cs="Arial"/>
        </w:rPr>
        <w:t>involved 54</w:t>
      </w:r>
      <w:r w:rsidR="00DC50C2" w:rsidRPr="003B60A9">
        <w:rPr>
          <w:rFonts w:ascii="Arial" w:hAnsi="Arial" w:cs="Arial"/>
        </w:rPr>
        <w:t xml:space="preserve"> members of the United Nations (UN</w:t>
      </w:r>
      <w:r w:rsidR="00AC1E60" w:rsidRPr="003B60A9">
        <w:rPr>
          <w:rFonts w:ascii="Arial" w:hAnsi="Arial" w:cs="Arial"/>
        </w:rPr>
        <w:t>)</w:t>
      </w:r>
      <w:proofErr w:type="gramStart"/>
      <w:r w:rsidR="00DC50C2" w:rsidRPr="003B60A9">
        <w:rPr>
          <w:rFonts w:ascii="Arial" w:hAnsi="Arial" w:cs="Arial"/>
        </w:rPr>
        <w:t>,</w:t>
      </w:r>
      <w:proofErr w:type="gramEnd"/>
      <w:r w:rsidR="00DC50C2" w:rsidRPr="003B60A9">
        <w:rPr>
          <w:rFonts w:ascii="Arial" w:hAnsi="Arial" w:cs="Arial"/>
        </w:rPr>
        <w:t xml:space="preserve"> this was to deal with </w:t>
      </w:r>
      <w:r w:rsidR="00DC50C2" w:rsidRPr="003B60A9">
        <w:rPr>
          <w:rFonts w:ascii="Arial" w:hAnsi="Arial" w:cs="Arial"/>
        </w:rPr>
        <w:lastRenderedPageBreak/>
        <w:t>hum</w:t>
      </w:r>
      <w:r w:rsidR="00AC1E60" w:rsidRPr="003B60A9">
        <w:rPr>
          <w:rFonts w:ascii="Arial" w:hAnsi="Arial" w:cs="Arial"/>
        </w:rPr>
        <w:t xml:space="preserve">an rights internationally and </w:t>
      </w:r>
      <w:r w:rsidR="00034629">
        <w:rPr>
          <w:rFonts w:ascii="Arial" w:hAnsi="Arial" w:cs="Arial"/>
        </w:rPr>
        <w:t xml:space="preserve">to </w:t>
      </w:r>
      <w:r w:rsidR="00AC1E60" w:rsidRPr="003B60A9">
        <w:rPr>
          <w:rFonts w:ascii="Arial" w:hAnsi="Arial" w:cs="Arial"/>
        </w:rPr>
        <w:t>p</w:t>
      </w:r>
      <w:r w:rsidR="00DC50C2" w:rsidRPr="003B60A9">
        <w:rPr>
          <w:rFonts w:ascii="Arial" w:hAnsi="Arial" w:cs="Arial"/>
        </w:rPr>
        <w:t>rovide united ac</w:t>
      </w:r>
      <w:r w:rsidR="00034629">
        <w:rPr>
          <w:rFonts w:ascii="Arial" w:hAnsi="Arial" w:cs="Arial"/>
        </w:rPr>
        <w:t xml:space="preserve">hievement </w:t>
      </w:r>
      <w:r w:rsidR="00DC50C2" w:rsidRPr="003B60A9">
        <w:rPr>
          <w:rFonts w:ascii="Arial" w:hAnsi="Arial" w:cs="Arial"/>
        </w:rPr>
        <w:t>to raise a sustainable world, Flowers (2018).</w:t>
      </w:r>
      <w:r w:rsidR="00AC1E60" w:rsidRPr="003B60A9">
        <w:rPr>
          <w:rFonts w:ascii="Arial" w:hAnsi="Arial" w:cs="Arial"/>
        </w:rPr>
        <w:t xml:space="preserve"> This is not </w:t>
      </w:r>
      <w:r w:rsidR="00034629">
        <w:rPr>
          <w:rFonts w:ascii="Arial" w:hAnsi="Arial" w:cs="Arial"/>
        </w:rPr>
        <w:t xml:space="preserve">a law abiding contract however </w:t>
      </w:r>
      <w:r w:rsidR="00AC1E60" w:rsidRPr="003B60A9">
        <w:rPr>
          <w:rFonts w:ascii="Arial" w:hAnsi="Arial" w:cs="Arial"/>
        </w:rPr>
        <w:t>it is in use by over 180 countries and is seen as a customary international law, where it is in the countries interest to u</w:t>
      </w:r>
      <w:r w:rsidR="009E3503" w:rsidRPr="003B60A9">
        <w:rPr>
          <w:rFonts w:ascii="Arial" w:hAnsi="Arial" w:cs="Arial"/>
        </w:rPr>
        <w:t xml:space="preserve">nderstand and adhere too, </w:t>
      </w:r>
      <w:r w:rsidR="00AC1E60" w:rsidRPr="003B60A9">
        <w:rPr>
          <w:rFonts w:ascii="Arial" w:hAnsi="Arial" w:cs="Arial"/>
        </w:rPr>
        <w:t xml:space="preserve">to become a more peaceful and </w:t>
      </w:r>
      <w:r w:rsidR="000C33D6" w:rsidRPr="003B60A9">
        <w:rPr>
          <w:rFonts w:ascii="Arial" w:hAnsi="Arial" w:cs="Arial"/>
        </w:rPr>
        <w:t>respectful</w:t>
      </w:r>
      <w:r w:rsidR="00321D8C" w:rsidRPr="003B60A9">
        <w:rPr>
          <w:rFonts w:ascii="Arial" w:hAnsi="Arial" w:cs="Arial"/>
        </w:rPr>
        <w:t xml:space="preserve"> world </w:t>
      </w:r>
      <w:proofErr w:type="spellStart"/>
      <w:r w:rsidR="00321D8C" w:rsidRPr="003B60A9">
        <w:rPr>
          <w:rFonts w:ascii="Arial" w:hAnsi="Arial" w:cs="Arial"/>
          <w:color w:val="000000"/>
        </w:rPr>
        <w:t>Shiman</w:t>
      </w:r>
      <w:proofErr w:type="spellEnd"/>
      <w:r w:rsidR="00321D8C" w:rsidRPr="003B60A9">
        <w:rPr>
          <w:rFonts w:ascii="Arial" w:hAnsi="Arial" w:cs="Arial"/>
          <w:color w:val="000000"/>
        </w:rPr>
        <w:t xml:space="preserve"> (1993). Celebrating diversity, this is how King (1991), describes learning about cultures and races and how children, looking past </w:t>
      </w:r>
      <w:r w:rsidR="006B6771">
        <w:rPr>
          <w:rFonts w:ascii="Arial" w:hAnsi="Arial" w:cs="Arial"/>
          <w:color w:val="000000"/>
        </w:rPr>
        <w:t>their sociocultural background,</w:t>
      </w:r>
      <w:r w:rsidR="00942671" w:rsidRPr="003B60A9">
        <w:rPr>
          <w:rFonts w:ascii="Arial" w:hAnsi="Arial" w:cs="Arial"/>
          <w:color w:val="000000"/>
        </w:rPr>
        <w:t xml:space="preserve"> should be learning and be educated. </w:t>
      </w:r>
      <w:r w:rsidR="006B6771">
        <w:rPr>
          <w:rFonts w:ascii="Arial" w:hAnsi="Arial" w:cs="Arial"/>
          <w:color w:val="000000"/>
        </w:rPr>
        <w:t xml:space="preserve">For </w:t>
      </w:r>
      <w:r w:rsidR="005A0727" w:rsidRPr="003B60A9">
        <w:rPr>
          <w:rFonts w:ascii="Arial" w:hAnsi="Arial" w:cs="Arial"/>
          <w:color w:val="000000"/>
        </w:rPr>
        <w:t>70 year</w:t>
      </w:r>
      <w:r w:rsidR="006B6771">
        <w:rPr>
          <w:rFonts w:ascii="Arial" w:hAnsi="Arial" w:cs="Arial"/>
          <w:color w:val="000000"/>
        </w:rPr>
        <w:t>s</w:t>
      </w:r>
      <w:r w:rsidR="00F45C96" w:rsidRPr="003B60A9">
        <w:rPr>
          <w:rFonts w:ascii="Arial" w:hAnsi="Arial" w:cs="Arial"/>
          <w:color w:val="000000"/>
        </w:rPr>
        <w:t xml:space="preserve"> </w:t>
      </w:r>
      <w:r w:rsidR="006B6771">
        <w:rPr>
          <w:rFonts w:ascii="Arial" w:hAnsi="Arial" w:cs="Arial"/>
          <w:color w:val="000000"/>
        </w:rPr>
        <w:t xml:space="preserve">the UDHR has been </w:t>
      </w:r>
      <w:r w:rsidR="005A0727" w:rsidRPr="003B60A9">
        <w:rPr>
          <w:rFonts w:ascii="Arial" w:hAnsi="Arial" w:cs="Arial"/>
          <w:color w:val="000000"/>
        </w:rPr>
        <w:t>advocat</w:t>
      </w:r>
      <w:r w:rsidR="006B6771">
        <w:rPr>
          <w:rFonts w:ascii="Arial" w:hAnsi="Arial" w:cs="Arial"/>
          <w:color w:val="000000"/>
        </w:rPr>
        <w:t xml:space="preserve">ing freedom and justice to all and </w:t>
      </w:r>
      <w:r w:rsidR="005A0727" w:rsidRPr="003B60A9">
        <w:rPr>
          <w:rFonts w:ascii="Arial" w:hAnsi="Arial" w:cs="Arial"/>
          <w:color w:val="000000"/>
        </w:rPr>
        <w:t>on February 28</w:t>
      </w:r>
      <w:r w:rsidR="005A0727" w:rsidRPr="003B60A9">
        <w:rPr>
          <w:rFonts w:ascii="Arial" w:hAnsi="Arial" w:cs="Arial"/>
          <w:color w:val="000000"/>
          <w:vertAlign w:val="superscript"/>
        </w:rPr>
        <w:t>th</w:t>
      </w:r>
      <w:r w:rsidR="005A0727" w:rsidRPr="003B60A9">
        <w:rPr>
          <w:rFonts w:ascii="Arial" w:hAnsi="Arial" w:cs="Arial"/>
          <w:color w:val="000000"/>
        </w:rPr>
        <w:t xml:space="preserve"> 2018 John Fisher explained how the UDHR has been infolding, but also reflects on the issues still need</w:t>
      </w:r>
      <w:r w:rsidR="009959AA">
        <w:rPr>
          <w:rFonts w:ascii="Arial" w:hAnsi="Arial" w:cs="Arial"/>
          <w:color w:val="000000"/>
        </w:rPr>
        <w:t>ed</w:t>
      </w:r>
      <w:r w:rsidR="005A0727" w:rsidRPr="003B60A9">
        <w:rPr>
          <w:rFonts w:ascii="Arial" w:hAnsi="Arial" w:cs="Arial"/>
          <w:color w:val="000000"/>
        </w:rPr>
        <w:t xml:space="preserve"> to be raised t</w:t>
      </w:r>
      <w:r w:rsidR="009959AA">
        <w:rPr>
          <w:rFonts w:ascii="Arial" w:hAnsi="Arial" w:cs="Arial"/>
          <w:color w:val="000000"/>
        </w:rPr>
        <w:t>oday, such issues include</w:t>
      </w:r>
      <w:r w:rsidR="005A0727" w:rsidRPr="003B60A9">
        <w:rPr>
          <w:rFonts w:ascii="Arial" w:hAnsi="Arial" w:cs="Arial"/>
          <w:color w:val="000000"/>
        </w:rPr>
        <w:t xml:space="preserve"> should be </w:t>
      </w:r>
      <w:r w:rsidR="009959AA">
        <w:rPr>
          <w:rFonts w:ascii="Arial" w:hAnsi="Arial" w:cs="Arial"/>
          <w:color w:val="000000"/>
        </w:rPr>
        <w:t xml:space="preserve">how there is </w:t>
      </w:r>
      <w:r w:rsidR="005A0727" w:rsidRPr="003B60A9">
        <w:rPr>
          <w:rFonts w:ascii="Arial" w:hAnsi="Arial" w:cs="Arial"/>
          <w:color w:val="000000"/>
        </w:rPr>
        <w:t>no need for second class citizens or for LGBT to be beaten up because of their gender, for women to still be subject to the sex trade and immigrants left at boarders with nowhere to go. More importantly at the end of his speech he raises the question to the panel if they see any other challenges and how ‘we’</w:t>
      </w:r>
      <w:r w:rsidR="00F45C96" w:rsidRPr="003B60A9">
        <w:rPr>
          <w:rFonts w:ascii="Arial" w:hAnsi="Arial" w:cs="Arial"/>
          <w:color w:val="000000"/>
        </w:rPr>
        <w:t xml:space="preserve"> can work together to erase these challenges, </w:t>
      </w:r>
      <w:r w:rsidR="00F45C96" w:rsidRPr="003B60A9">
        <w:rPr>
          <w:rFonts w:ascii="Arial" w:hAnsi="Arial" w:cs="Arial"/>
        </w:rPr>
        <w:t xml:space="preserve">Fisher (2018). </w:t>
      </w:r>
      <w:r w:rsidR="00F45C96" w:rsidRPr="003B60A9">
        <w:rPr>
          <w:rFonts w:ascii="Arial" w:hAnsi="Arial" w:cs="Arial"/>
          <w:color w:val="000000"/>
        </w:rPr>
        <w:t>It is about working together in adulthood and more importa</w:t>
      </w:r>
      <w:r w:rsidR="00256CF5">
        <w:rPr>
          <w:rFonts w:ascii="Arial" w:hAnsi="Arial" w:cs="Arial"/>
          <w:color w:val="000000"/>
        </w:rPr>
        <w:t>ntly in education, where the future is</w:t>
      </w:r>
      <w:r w:rsidR="00F45C96" w:rsidRPr="003B60A9">
        <w:rPr>
          <w:rFonts w:ascii="Arial" w:hAnsi="Arial" w:cs="Arial"/>
          <w:color w:val="000000"/>
        </w:rPr>
        <w:t xml:space="preserve"> in our children’s hands, whic</w:t>
      </w:r>
      <w:r w:rsidR="00256CF5">
        <w:rPr>
          <w:rFonts w:ascii="Arial" w:hAnsi="Arial" w:cs="Arial"/>
          <w:color w:val="000000"/>
        </w:rPr>
        <w:t xml:space="preserve">h are growing up in this world </w:t>
      </w:r>
      <w:r w:rsidR="00F45C96" w:rsidRPr="003B60A9">
        <w:rPr>
          <w:rFonts w:ascii="Arial" w:hAnsi="Arial" w:cs="Arial"/>
          <w:color w:val="000000"/>
        </w:rPr>
        <w:t>and need to be taught on worldwide and home issues, to make it a safer and a friendlier environment for them to discover and broaden their horizons.</w:t>
      </w:r>
    </w:p>
    <w:p w:rsidR="00516ABF" w:rsidRPr="003B60A9" w:rsidRDefault="00F45C96" w:rsidP="003B60A9">
      <w:pPr>
        <w:spacing w:line="360" w:lineRule="auto"/>
        <w:jc w:val="both"/>
        <w:rPr>
          <w:rFonts w:ascii="Arial" w:hAnsi="Arial" w:cs="Arial"/>
        </w:rPr>
      </w:pPr>
      <w:r w:rsidRPr="003B60A9">
        <w:rPr>
          <w:rFonts w:ascii="Arial" w:hAnsi="Arial" w:cs="Arial"/>
        </w:rPr>
        <w:t xml:space="preserve">The UDHR agreement is worldwide </w:t>
      </w:r>
      <w:r w:rsidR="00713EC2" w:rsidRPr="003B60A9">
        <w:rPr>
          <w:rFonts w:ascii="Arial" w:hAnsi="Arial" w:cs="Arial"/>
        </w:rPr>
        <w:t>as is the</w:t>
      </w:r>
      <w:r w:rsidR="00CB5D87" w:rsidRPr="003B60A9">
        <w:rPr>
          <w:rFonts w:ascii="Arial" w:hAnsi="Arial" w:cs="Arial"/>
        </w:rPr>
        <w:t xml:space="preserve"> United Nations Convention on the Rights of a Child</w:t>
      </w:r>
      <w:r w:rsidR="00713EC2" w:rsidRPr="003B60A9">
        <w:rPr>
          <w:rFonts w:ascii="Arial" w:hAnsi="Arial" w:cs="Arial"/>
        </w:rPr>
        <w:t xml:space="preserve"> </w:t>
      </w:r>
      <w:r w:rsidR="00CB5D87" w:rsidRPr="003B60A9">
        <w:rPr>
          <w:rFonts w:ascii="Arial" w:hAnsi="Arial" w:cs="Arial"/>
        </w:rPr>
        <w:t>(</w:t>
      </w:r>
      <w:r w:rsidR="00713EC2" w:rsidRPr="003B60A9">
        <w:rPr>
          <w:rFonts w:ascii="Arial" w:hAnsi="Arial" w:cs="Arial"/>
        </w:rPr>
        <w:t>UN</w:t>
      </w:r>
      <w:r w:rsidR="00CB5D87" w:rsidRPr="003B60A9">
        <w:rPr>
          <w:rFonts w:ascii="Arial" w:hAnsi="Arial" w:cs="Arial"/>
        </w:rPr>
        <w:t>C</w:t>
      </w:r>
      <w:r w:rsidR="00713EC2" w:rsidRPr="003B60A9">
        <w:rPr>
          <w:rFonts w:ascii="Arial" w:hAnsi="Arial" w:cs="Arial"/>
        </w:rPr>
        <w:t>RC</w:t>
      </w:r>
      <w:r w:rsidR="00CB5D87" w:rsidRPr="003B60A9">
        <w:rPr>
          <w:rFonts w:ascii="Arial" w:hAnsi="Arial" w:cs="Arial"/>
        </w:rPr>
        <w:t>), which is supported by United Nations International children’s Emergency Fund (UNICEF)</w:t>
      </w:r>
      <w:r w:rsidR="00256CF5">
        <w:rPr>
          <w:rFonts w:ascii="Arial" w:hAnsi="Arial" w:cs="Arial"/>
        </w:rPr>
        <w:t xml:space="preserve"> and</w:t>
      </w:r>
      <w:r w:rsidR="00CB5D87" w:rsidRPr="003B60A9">
        <w:rPr>
          <w:rFonts w:ascii="Arial" w:hAnsi="Arial" w:cs="Arial"/>
        </w:rPr>
        <w:t xml:space="preserve"> whos</w:t>
      </w:r>
      <w:r w:rsidR="00256CF5">
        <w:rPr>
          <w:rFonts w:ascii="Arial" w:hAnsi="Arial" w:cs="Arial"/>
        </w:rPr>
        <w:t>e main aims are to en</w:t>
      </w:r>
      <w:r w:rsidR="00256CF5" w:rsidRPr="003B60A9">
        <w:rPr>
          <w:rFonts w:ascii="Arial" w:hAnsi="Arial" w:cs="Arial"/>
        </w:rPr>
        <w:t>sure</w:t>
      </w:r>
      <w:r w:rsidR="00CB5D87" w:rsidRPr="003B60A9">
        <w:rPr>
          <w:rFonts w:ascii="Arial" w:hAnsi="Arial" w:cs="Arial"/>
        </w:rPr>
        <w:t xml:space="preserve"> children are protected against harm, whether it be war, illness or expl</w:t>
      </w:r>
      <w:r w:rsidR="00256CF5">
        <w:rPr>
          <w:rFonts w:ascii="Arial" w:hAnsi="Arial" w:cs="Arial"/>
        </w:rPr>
        <w:t>oitation.</w:t>
      </w:r>
      <w:r w:rsidR="00A33450" w:rsidRPr="003B60A9">
        <w:rPr>
          <w:rFonts w:ascii="Arial" w:hAnsi="Arial" w:cs="Arial"/>
        </w:rPr>
        <w:t xml:space="preserve"> UNICEF</w:t>
      </w:r>
      <w:r w:rsidR="00CB5D87" w:rsidRPr="003B60A9">
        <w:rPr>
          <w:rFonts w:ascii="Arial" w:hAnsi="Arial" w:cs="Arial"/>
        </w:rPr>
        <w:t xml:space="preserve"> also has an effect on policies and laws to safeguard children and </w:t>
      </w:r>
      <w:r w:rsidR="00256CF5">
        <w:rPr>
          <w:rFonts w:ascii="Arial" w:hAnsi="Arial" w:cs="Arial"/>
        </w:rPr>
        <w:t xml:space="preserve">safeguard </w:t>
      </w:r>
      <w:r w:rsidR="00CB5D87" w:rsidRPr="003B60A9">
        <w:rPr>
          <w:rFonts w:ascii="Arial" w:hAnsi="Arial" w:cs="Arial"/>
        </w:rPr>
        <w:t xml:space="preserve">their rights </w:t>
      </w:r>
      <w:r w:rsidR="00256CF5">
        <w:rPr>
          <w:rFonts w:ascii="Arial" w:hAnsi="Arial" w:cs="Arial"/>
        </w:rPr>
        <w:t xml:space="preserve">which </w:t>
      </w:r>
      <w:r w:rsidR="00CB5D87" w:rsidRPr="003B60A9">
        <w:rPr>
          <w:rFonts w:ascii="Arial" w:hAnsi="Arial" w:cs="Arial"/>
        </w:rPr>
        <w:t>are up</w:t>
      </w:r>
      <w:r w:rsidR="00A33450" w:rsidRPr="003B60A9">
        <w:rPr>
          <w:rFonts w:ascii="Arial" w:hAnsi="Arial" w:cs="Arial"/>
        </w:rPr>
        <w:t xml:space="preserve"> held</w:t>
      </w:r>
      <w:r w:rsidR="00256CF5">
        <w:rPr>
          <w:rFonts w:ascii="Arial" w:hAnsi="Arial" w:cs="Arial"/>
        </w:rPr>
        <w:t xml:space="preserve"> a</w:t>
      </w:r>
      <w:r w:rsidR="00CB5D87" w:rsidRPr="003B60A9">
        <w:rPr>
          <w:rFonts w:ascii="Arial" w:hAnsi="Arial" w:cs="Arial"/>
        </w:rPr>
        <w:t xml:space="preserve">nd so came in the Rights of a child charter. </w:t>
      </w:r>
      <w:r w:rsidR="00A33450" w:rsidRPr="003B60A9">
        <w:rPr>
          <w:rFonts w:ascii="Arial" w:hAnsi="Arial" w:cs="Arial"/>
        </w:rPr>
        <w:t>Similarly</w:t>
      </w:r>
      <w:r w:rsidR="00CB5D87" w:rsidRPr="003B60A9">
        <w:rPr>
          <w:rFonts w:ascii="Arial" w:hAnsi="Arial" w:cs="Arial"/>
        </w:rPr>
        <w:t xml:space="preserve"> alike the UDHR document Articles 2, </w:t>
      </w:r>
      <w:r w:rsidR="00A33450" w:rsidRPr="003B60A9">
        <w:rPr>
          <w:rFonts w:ascii="Arial" w:hAnsi="Arial" w:cs="Arial"/>
        </w:rPr>
        <w:t>14, 13, 28 and 29 all state that all children have the right to know their rights, the right to a good education, right for parents to help with religion, the right to learn about the environment and making decisions such as beliefs, right and wrongs, respect of others and the right to discover new affairs, matters or ideas in a way the best they can, through play, drawing or another skil</w:t>
      </w:r>
      <w:r w:rsidR="00256CF5">
        <w:rPr>
          <w:rFonts w:ascii="Arial" w:hAnsi="Arial" w:cs="Arial"/>
        </w:rPr>
        <w:t>l. The difference between the UD</w:t>
      </w:r>
      <w:r w:rsidR="00A33450" w:rsidRPr="003B60A9">
        <w:rPr>
          <w:rFonts w:ascii="Arial" w:hAnsi="Arial" w:cs="Arial"/>
        </w:rPr>
        <w:t>HR cond</w:t>
      </w:r>
      <w:r w:rsidR="00256CF5">
        <w:rPr>
          <w:rFonts w:ascii="Arial" w:hAnsi="Arial" w:cs="Arial"/>
        </w:rPr>
        <w:t>uct and the UNCRC is that the UD</w:t>
      </w:r>
      <w:r w:rsidR="00A33450" w:rsidRPr="003B60A9">
        <w:rPr>
          <w:rFonts w:ascii="Arial" w:hAnsi="Arial" w:cs="Arial"/>
        </w:rPr>
        <w:t>HR has condensed these 5 five rights into one. In 1976 the British society</w:t>
      </w:r>
      <w:r w:rsidR="0059495E" w:rsidRPr="003B60A9">
        <w:rPr>
          <w:rFonts w:ascii="Arial" w:hAnsi="Arial" w:cs="Arial"/>
        </w:rPr>
        <w:t xml:space="preserve"> </w:t>
      </w:r>
      <w:r w:rsidR="00A33450" w:rsidRPr="003B60A9">
        <w:rPr>
          <w:rFonts w:ascii="Arial" w:hAnsi="Arial" w:cs="Arial"/>
        </w:rPr>
        <w:t>brough</w:t>
      </w:r>
      <w:r w:rsidR="0059495E" w:rsidRPr="003B60A9">
        <w:rPr>
          <w:rFonts w:ascii="Arial" w:hAnsi="Arial" w:cs="Arial"/>
        </w:rPr>
        <w:t>t</w:t>
      </w:r>
      <w:r w:rsidR="00A33450" w:rsidRPr="003B60A9">
        <w:rPr>
          <w:rFonts w:ascii="Arial" w:hAnsi="Arial" w:cs="Arial"/>
        </w:rPr>
        <w:t xml:space="preserve"> in a new Act, The Race Relations Act, this became a law and it was prohibited to discriminate anybody because of race</w:t>
      </w:r>
      <w:r w:rsidR="001A4CC9" w:rsidRPr="003B60A9">
        <w:rPr>
          <w:rFonts w:ascii="Arial" w:hAnsi="Arial" w:cs="Arial"/>
        </w:rPr>
        <w:t>, citizenship, gender, na</w:t>
      </w:r>
      <w:r w:rsidR="00256CF5">
        <w:rPr>
          <w:rFonts w:ascii="Arial" w:hAnsi="Arial" w:cs="Arial"/>
        </w:rPr>
        <w:t>tional origins or skin colour. H</w:t>
      </w:r>
      <w:r w:rsidR="001A4CC9" w:rsidRPr="003B60A9">
        <w:rPr>
          <w:rFonts w:ascii="Arial" w:hAnsi="Arial" w:cs="Arial"/>
        </w:rPr>
        <w:t xml:space="preserve">owever the Race Relation Act is down to the outcome and consequence of the </w:t>
      </w:r>
      <w:r w:rsidR="007A05C3" w:rsidRPr="003B60A9">
        <w:rPr>
          <w:rFonts w:ascii="Arial" w:hAnsi="Arial" w:cs="Arial"/>
        </w:rPr>
        <w:t>behaviour</w:t>
      </w:r>
      <w:r w:rsidR="00256CF5">
        <w:rPr>
          <w:rFonts w:ascii="Arial" w:hAnsi="Arial" w:cs="Arial"/>
        </w:rPr>
        <w:t xml:space="preserve"> and</w:t>
      </w:r>
      <w:r w:rsidR="007A05C3" w:rsidRPr="003B60A9">
        <w:rPr>
          <w:rFonts w:ascii="Arial" w:hAnsi="Arial" w:cs="Arial"/>
        </w:rPr>
        <w:t xml:space="preserve"> not</w:t>
      </w:r>
      <w:r w:rsidR="00256CF5">
        <w:rPr>
          <w:rFonts w:ascii="Arial" w:hAnsi="Arial" w:cs="Arial"/>
        </w:rPr>
        <w:t xml:space="preserve"> the</w:t>
      </w:r>
      <w:r w:rsidR="007A05C3" w:rsidRPr="003B60A9">
        <w:rPr>
          <w:rFonts w:ascii="Arial" w:hAnsi="Arial" w:cs="Arial"/>
        </w:rPr>
        <w:t xml:space="preserve"> teaching, </w:t>
      </w:r>
      <w:r w:rsidR="001A4CC9" w:rsidRPr="003B60A9">
        <w:rPr>
          <w:rFonts w:ascii="Arial" w:hAnsi="Arial" w:cs="Arial"/>
        </w:rPr>
        <w:t xml:space="preserve">the need of why we should not be acting in such a way, the motives for such behaviours is not a concern, Lindon, J. (1999). This act was related to the British population, in Africa </w:t>
      </w:r>
      <w:r w:rsidR="00E12908" w:rsidRPr="003B60A9">
        <w:rPr>
          <w:rFonts w:ascii="Arial" w:hAnsi="Arial" w:cs="Arial"/>
        </w:rPr>
        <w:t>nevertheless, an African Charter was</w:t>
      </w:r>
      <w:r w:rsidR="001A4CC9" w:rsidRPr="003B60A9">
        <w:rPr>
          <w:rFonts w:ascii="Arial" w:hAnsi="Arial" w:cs="Arial"/>
        </w:rPr>
        <w:t xml:space="preserve"> formed </w:t>
      </w:r>
      <w:r w:rsidR="00E12908" w:rsidRPr="003B60A9">
        <w:rPr>
          <w:rFonts w:ascii="Arial" w:hAnsi="Arial" w:cs="Arial"/>
        </w:rPr>
        <w:t>from the African Commission of Human and People’s Rights in 1987, although a protocol of the charter did not come into fruition until January 25</w:t>
      </w:r>
      <w:r w:rsidR="00E12908" w:rsidRPr="003B60A9">
        <w:rPr>
          <w:rFonts w:ascii="Arial" w:hAnsi="Arial" w:cs="Arial"/>
          <w:vertAlign w:val="superscript"/>
        </w:rPr>
        <w:t>th</w:t>
      </w:r>
      <w:r w:rsidR="00E12908" w:rsidRPr="003B60A9">
        <w:rPr>
          <w:rFonts w:ascii="Arial" w:hAnsi="Arial" w:cs="Arial"/>
        </w:rPr>
        <w:t xml:space="preserve"> 2005, </w:t>
      </w:r>
      <w:hyperlink r:id="rId10" w:history="1">
        <w:r w:rsidR="00E12908" w:rsidRPr="003B60A9">
          <w:rPr>
            <w:rStyle w:val="Hyperlink"/>
            <w:rFonts w:ascii="Arial" w:hAnsi="Arial" w:cs="Arial"/>
          </w:rPr>
          <w:t>www.achpr.org(2018)</w:t>
        </w:r>
      </w:hyperlink>
      <w:r w:rsidR="007F59AC" w:rsidRPr="003B60A9">
        <w:rPr>
          <w:rFonts w:ascii="Arial" w:hAnsi="Arial" w:cs="Arial"/>
        </w:rPr>
        <w:t xml:space="preserve">, this charter existed </w:t>
      </w:r>
      <w:r w:rsidR="001A4CC9" w:rsidRPr="003B60A9">
        <w:rPr>
          <w:rFonts w:ascii="Arial" w:hAnsi="Arial" w:cs="Arial"/>
        </w:rPr>
        <w:t xml:space="preserve">to take into account local cultures, </w:t>
      </w:r>
      <w:r w:rsidR="00E12908" w:rsidRPr="003B60A9">
        <w:rPr>
          <w:rFonts w:ascii="Arial" w:hAnsi="Arial" w:cs="Arial"/>
        </w:rPr>
        <w:t>beliefs</w:t>
      </w:r>
      <w:r w:rsidR="001A4CC9" w:rsidRPr="003B60A9">
        <w:rPr>
          <w:rFonts w:ascii="Arial" w:hAnsi="Arial" w:cs="Arial"/>
        </w:rPr>
        <w:t xml:space="preserve">, economic, social and </w:t>
      </w:r>
      <w:r w:rsidR="00E12908" w:rsidRPr="003B60A9">
        <w:rPr>
          <w:rFonts w:ascii="Arial" w:hAnsi="Arial" w:cs="Arial"/>
        </w:rPr>
        <w:t>politic</w:t>
      </w:r>
      <w:r w:rsidR="001A4CC9" w:rsidRPr="003B60A9">
        <w:rPr>
          <w:rFonts w:ascii="Arial" w:hAnsi="Arial" w:cs="Arial"/>
        </w:rPr>
        <w:t xml:space="preserve"> views, </w:t>
      </w:r>
      <w:proofErr w:type="spellStart"/>
      <w:r w:rsidR="00E12908" w:rsidRPr="003B60A9">
        <w:rPr>
          <w:rFonts w:ascii="Arial" w:hAnsi="Arial" w:cs="Arial"/>
        </w:rPr>
        <w:t>Kaime</w:t>
      </w:r>
      <w:proofErr w:type="spellEnd"/>
      <w:r w:rsidR="00E12908" w:rsidRPr="003B60A9">
        <w:rPr>
          <w:rFonts w:ascii="Arial" w:hAnsi="Arial" w:cs="Arial"/>
        </w:rPr>
        <w:t xml:space="preserve"> (2009).</w:t>
      </w:r>
      <w:r w:rsidR="007F59AC" w:rsidRPr="003B60A9">
        <w:rPr>
          <w:rFonts w:ascii="Arial" w:hAnsi="Arial" w:cs="Arial"/>
        </w:rPr>
        <w:t xml:space="preserve"> </w:t>
      </w:r>
      <w:r w:rsidR="007A05C3" w:rsidRPr="003B60A9">
        <w:rPr>
          <w:rFonts w:ascii="Arial" w:hAnsi="Arial" w:cs="Arial"/>
        </w:rPr>
        <w:t xml:space="preserve">Did there need to be yet another charter explaining human rights, behaviours </w:t>
      </w:r>
      <w:r w:rsidR="00256CF5">
        <w:rPr>
          <w:rFonts w:ascii="Arial" w:hAnsi="Arial" w:cs="Arial"/>
        </w:rPr>
        <w:t>to each other?</w:t>
      </w:r>
      <w:r w:rsidR="007A05C3" w:rsidRPr="003B60A9">
        <w:rPr>
          <w:rFonts w:ascii="Arial" w:hAnsi="Arial" w:cs="Arial"/>
        </w:rPr>
        <w:t xml:space="preserve"> </w:t>
      </w:r>
      <w:r w:rsidR="00256CF5" w:rsidRPr="003B60A9">
        <w:rPr>
          <w:rFonts w:ascii="Arial" w:hAnsi="Arial" w:cs="Arial"/>
        </w:rPr>
        <w:t>For</w:t>
      </w:r>
      <w:r w:rsidR="007A05C3" w:rsidRPr="003B60A9">
        <w:rPr>
          <w:rFonts w:ascii="Arial" w:hAnsi="Arial" w:cs="Arial"/>
        </w:rPr>
        <w:t xml:space="preserve"> now we have a British and an African Charter, as </w:t>
      </w:r>
      <w:r w:rsidR="0080087E" w:rsidRPr="003B60A9">
        <w:rPr>
          <w:rFonts w:ascii="Arial" w:hAnsi="Arial" w:cs="Arial"/>
        </w:rPr>
        <w:t>well as the UDHR</w:t>
      </w:r>
      <w:r w:rsidR="007A05C3" w:rsidRPr="003B60A9">
        <w:rPr>
          <w:rFonts w:ascii="Arial" w:hAnsi="Arial" w:cs="Arial"/>
        </w:rPr>
        <w:t xml:space="preserve"> and the UNCRC, although the latter is mainly focussed towards children. Hicks and Holden (2007) write their theory on identity and how people like to have their own individuality, for it provides them with a sense of self-worth and power and keeping their own traditions sacred.</w:t>
      </w:r>
      <w:r w:rsidR="0080087E" w:rsidRPr="003B60A9">
        <w:rPr>
          <w:rFonts w:ascii="Arial" w:hAnsi="Arial" w:cs="Arial"/>
        </w:rPr>
        <w:t xml:space="preserve"> Reading the articles of the African Charter they are very similar to that of the UDHR, For example every human has the right to education </w:t>
      </w:r>
      <w:r w:rsidR="00256CF5">
        <w:rPr>
          <w:rFonts w:ascii="Arial" w:hAnsi="Arial" w:cs="Arial"/>
        </w:rPr>
        <w:t xml:space="preserve">in </w:t>
      </w:r>
      <w:r w:rsidR="00485ABB" w:rsidRPr="003B60A9">
        <w:rPr>
          <w:rFonts w:ascii="Arial" w:hAnsi="Arial" w:cs="Arial"/>
        </w:rPr>
        <w:t>Article</w:t>
      </w:r>
      <w:r w:rsidR="0080087E" w:rsidRPr="003B60A9">
        <w:rPr>
          <w:rFonts w:ascii="Arial" w:hAnsi="Arial" w:cs="Arial"/>
        </w:rPr>
        <w:t xml:space="preserve"> 16</w:t>
      </w:r>
      <w:r w:rsidR="00D57599">
        <w:rPr>
          <w:rFonts w:ascii="Arial" w:hAnsi="Arial" w:cs="Arial"/>
        </w:rPr>
        <w:t xml:space="preserve"> </w:t>
      </w:r>
      <w:r w:rsidR="0080087E" w:rsidRPr="003B60A9">
        <w:rPr>
          <w:rFonts w:ascii="Arial" w:hAnsi="Arial" w:cs="Arial"/>
        </w:rPr>
        <w:t xml:space="preserve">in the African Charter and </w:t>
      </w:r>
      <w:r w:rsidR="00D57599">
        <w:rPr>
          <w:rFonts w:ascii="Arial" w:hAnsi="Arial" w:cs="Arial"/>
        </w:rPr>
        <w:t xml:space="preserve">in </w:t>
      </w:r>
      <w:r w:rsidR="00485ABB" w:rsidRPr="003B60A9">
        <w:rPr>
          <w:rFonts w:ascii="Arial" w:hAnsi="Arial" w:cs="Arial"/>
        </w:rPr>
        <w:t>Article</w:t>
      </w:r>
      <w:r w:rsidR="0080087E" w:rsidRPr="003B60A9">
        <w:rPr>
          <w:rFonts w:ascii="Arial" w:hAnsi="Arial" w:cs="Arial"/>
        </w:rPr>
        <w:t xml:space="preserve"> </w:t>
      </w:r>
      <w:r w:rsidR="00D57599">
        <w:rPr>
          <w:rFonts w:ascii="Arial" w:hAnsi="Arial" w:cs="Arial"/>
        </w:rPr>
        <w:t>26 in the UDHR,</w:t>
      </w:r>
      <w:r w:rsidR="00485ABB" w:rsidRPr="003B60A9">
        <w:rPr>
          <w:rFonts w:ascii="Arial" w:hAnsi="Arial" w:cs="Arial"/>
        </w:rPr>
        <w:t xml:space="preserve"> everyone has the right to freedom, Article 18 in the UDHR and 22 in the African Charter is regarding the freedom to religion, beliefs, social and cultural and personal development., taken from   </w:t>
      </w:r>
      <w:hyperlink r:id="rId11" w:history="1">
        <w:r w:rsidR="00485ABB" w:rsidRPr="003B60A9">
          <w:rPr>
            <w:rStyle w:val="Hyperlink"/>
            <w:rFonts w:ascii="Arial" w:hAnsi="Arial" w:cs="Arial"/>
          </w:rPr>
          <w:t>www.achpr.org(2018)</w:t>
        </w:r>
      </w:hyperlink>
      <w:r w:rsidR="00485ABB" w:rsidRPr="003B60A9">
        <w:rPr>
          <w:rFonts w:ascii="Arial" w:hAnsi="Arial" w:cs="Arial"/>
        </w:rPr>
        <w:t xml:space="preserve"> and</w:t>
      </w:r>
      <w:r w:rsidR="00516ABF" w:rsidRPr="003B60A9">
        <w:rPr>
          <w:rFonts w:ascii="Arial" w:hAnsi="Arial" w:cs="Arial"/>
        </w:rPr>
        <w:t xml:space="preserve"> </w:t>
      </w:r>
      <w:hyperlink r:id="rId12" w:history="1">
        <w:r w:rsidR="00516ABF" w:rsidRPr="003B60A9">
          <w:rPr>
            <w:rStyle w:val="Hyperlink"/>
            <w:rFonts w:ascii="Arial" w:hAnsi="Arial" w:cs="Arial"/>
          </w:rPr>
          <w:t>www.achpr.org(2018)</w:t>
        </w:r>
      </w:hyperlink>
      <w:r w:rsidR="00516ABF" w:rsidRPr="003B60A9">
        <w:rPr>
          <w:rFonts w:ascii="Arial" w:hAnsi="Arial" w:cs="Arial"/>
        </w:rPr>
        <w:t>.</w:t>
      </w:r>
      <w:r w:rsidR="00485ABB" w:rsidRPr="003B60A9">
        <w:rPr>
          <w:rFonts w:ascii="Arial" w:hAnsi="Arial" w:cs="Arial"/>
        </w:rPr>
        <w:t xml:space="preserve"> </w:t>
      </w:r>
      <w:r w:rsidR="00516ABF" w:rsidRPr="003B60A9">
        <w:rPr>
          <w:rFonts w:ascii="Arial" w:hAnsi="Arial" w:cs="Arial"/>
        </w:rPr>
        <w:t>However</w:t>
      </w:r>
      <w:r w:rsidR="00485ABB" w:rsidRPr="003B60A9">
        <w:rPr>
          <w:rFonts w:ascii="Arial" w:hAnsi="Arial" w:cs="Arial"/>
        </w:rPr>
        <w:t xml:space="preserve"> one </w:t>
      </w:r>
      <w:r w:rsidR="00516ABF" w:rsidRPr="003B60A9">
        <w:rPr>
          <w:rFonts w:ascii="Arial" w:hAnsi="Arial" w:cs="Arial"/>
        </w:rPr>
        <w:t>observation in</w:t>
      </w:r>
      <w:r w:rsidR="00485ABB" w:rsidRPr="003B60A9">
        <w:rPr>
          <w:rFonts w:ascii="Arial" w:hAnsi="Arial" w:cs="Arial"/>
        </w:rPr>
        <w:t xml:space="preserve"> the African Charter is that many of the Article</w:t>
      </w:r>
      <w:r w:rsidR="00516ABF" w:rsidRPr="003B60A9">
        <w:rPr>
          <w:rFonts w:ascii="Arial" w:hAnsi="Arial" w:cs="Arial"/>
        </w:rPr>
        <w:t>s</w:t>
      </w:r>
      <w:r w:rsidR="00485ABB" w:rsidRPr="003B60A9">
        <w:rPr>
          <w:rFonts w:ascii="Arial" w:hAnsi="Arial" w:cs="Arial"/>
        </w:rPr>
        <w:t xml:space="preserve"> are subject to law and that is defined by the President of t</w:t>
      </w:r>
      <w:r w:rsidR="00D57599">
        <w:rPr>
          <w:rFonts w:ascii="Arial" w:hAnsi="Arial" w:cs="Arial"/>
        </w:rPr>
        <w:t xml:space="preserve">he country, whom until recently, </w:t>
      </w:r>
      <w:r w:rsidR="00485ABB" w:rsidRPr="003B60A9">
        <w:rPr>
          <w:rFonts w:ascii="Arial" w:hAnsi="Arial" w:cs="Arial"/>
        </w:rPr>
        <w:t xml:space="preserve">was a corrupt </w:t>
      </w:r>
      <w:proofErr w:type="spellStart"/>
      <w:r w:rsidR="00516ABF" w:rsidRPr="003B60A9">
        <w:rPr>
          <w:rFonts w:ascii="Arial" w:hAnsi="Arial" w:cs="Arial"/>
        </w:rPr>
        <w:t>Y</w:t>
      </w:r>
      <w:r w:rsidR="00F27E33" w:rsidRPr="003B60A9">
        <w:rPr>
          <w:rFonts w:ascii="Arial" w:hAnsi="Arial" w:cs="Arial"/>
        </w:rPr>
        <w:t>ahya</w:t>
      </w:r>
      <w:proofErr w:type="spellEnd"/>
      <w:r w:rsidR="00F27E33" w:rsidRPr="003B60A9">
        <w:rPr>
          <w:rFonts w:ascii="Arial" w:hAnsi="Arial" w:cs="Arial"/>
        </w:rPr>
        <w:t xml:space="preserve"> </w:t>
      </w:r>
      <w:proofErr w:type="spellStart"/>
      <w:r w:rsidR="00F27E33" w:rsidRPr="003B60A9">
        <w:rPr>
          <w:rFonts w:ascii="Arial" w:hAnsi="Arial" w:cs="Arial"/>
        </w:rPr>
        <w:t>Jammeh</w:t>
      </w:r>
      <w:proofErr w:type="spellEnd"/>
      <w:r w:rsidR="00F27E33" w:rsidRPr="003B60A9">
        <w:rPr>
          <w:rFonts w:ascii="Arial" w:hAnsi="Arial" w:cs="Arial"/>
        </w:rPr>
        <w:t xml:space="preserve">, who refused to step down until 2017 after 22 years of being in office. President </w:t>
      </w:r>
      <w:proofErr w:type="spellStart"/>
      <w:r w:rsidR="00F27E33" w:rsidRPr="003B60A9">
        <w:rPr>
          <w:rFonts w:ascii="Arial" w:hAnsi="Arial" w:cs="Arial"/>
        </w:rPr>
        <w:t>Yahya</w:t>
      </w:r>
      <w:proofErr w:type="spellEnd"/>
      <w:r w:rsidR="00F27E33" w:rsidRPr="003B60A9">
        <w:rPr>
          <w:rFonts w:ascii="Arial" w:hAnsi="Arial" w:cs="Arial"/>
        </w:rPr>
        <w:t xml:space="preserve"> </w:t>
      </w:r>
      <w:proofErr w:type="spellStart"/>
      <w:r w:rsidR="00F27E33" w:rsidRPr="003B60A9">
        <w:rPr>
          <w:rFonts w:ascii="Arial" w:hAnsi="Arial" w:cs="Arial"/>
        </w:rPr>
        <w:t>Jammeh</w:t>
      </w:r>
      <w:proofErr w:type="spellEnd"/>
      <w:r w:rsidR="00F27E33" w:rsidRPr="003B60A9">
        <w:rPr>
          <w:rFonts w:ascii="Arial" w:hAnsi="Arial" w:cs="Arial"/>
        </w:rPr>
        <w:t xml:space="preserve"> used to claim he could cure aids and was a ruthless leader, </w:t>
      </w:r>
      <w:hyperlink r:id="rId13" w:history="1">
        <w:r w:rsidR="00F27E33" w:rsidRPr="003B60A9">
          <w:rPr>
            <w:rStyle w:val="Hyperlink"/>
            <w:rFonts w:ascii="Arial" w:hAnsi="Arial" w:cs="Arial"/>
          </w:rPr>
          <w:t>www.bbcnews</w:t>
        </w:r>
      </w:hyperlink>
      <w:r w:rsidR="00F27E33" w:rsidRPr="003B60A9">
        <w:rPr>
          <w:rFonts w:ascii="Arial" w:hAnsi="Arial" w:cs="Arial"/>
        </w:rPr>
        <w:t xml:space="preserve"> (2017). Therefore it could be understandable why, a country like the Gambia</w:t>
      </w:r>
      <w:r w:rsidR="00D57599">
        <w:rPr>
          <w:rFonts w:ascii="Arial" w:hAnsi="Arial" w:cs="Arial"/>
        </w:rPr>
        <w:t>,</w:t>
      </w:r>
      <w:r w:rsidR="00F27E33" w:rsidRPr="003B60A9">
        <w:rPr>
          <w:rFonts w:ascii="Arial" w:hAnsi="Arial" w:cs="Arial"/>
        </w:rPr>
        <w:t xml:space="preserve"> may choose to have their own charter for then it could be moulded to how the heads of state require it too</w:t>
      </w:r>
      <w:r w:rsidR="00D57599">
        <w:rPr>
          <w:rFonts w:ascii="Arial" w:hAnsi="Arial" w:cs="Arial"/>
        </w:rPr>
        <w:t>,</w:t>
      </w:r>
      <w:r w:rsidR="00F27E33" w:rsidRPr="003B60A9">
        <w:rPr>
          <w:rFonts w:ascii="Arial" w:hAnsi="Arial" w:cs="Arial"/>
        </w:rPr>
        <w:t xml:space="preserve"> to keep in tradition; however the UDHR articles are neutral and worldwide.</w:t>
      </w:r>
    </w:p>
    <w:p w:rsidR="009A17B7" w:rsidRPr="003B60A9" w:rsidRDefault="009A17B7" w:rsidP="003B60A9">
      <w:pPr>
        <w:spacing w:line="360" w:lineRule="auto"/>
        <w:jc w:val="both"/>
        <w:rPr>
          <w:rFonts w:ascii="Arial" w:hAnsi="Arial" w:cs="Arial"/>
        </w:rPr>
      </w:pPr>
      <w:r w:rsidRPr="003B60A9">
        <w:rPr>
          <w:rFonts w:ascii="Arial" w:hAnsi="Arial" w:cs="Arial"/>
        </w:rPr>
        <w:t xml:space="preserve">One such area which has been a battle for both Britain and Africa is gender </w:t>
      </w:r>
      <w:r w:rsidR="009F7AC7" w:rsidRPr="003B60A9">
        <w:rPr>
          <w:rFonts w:ascii="Arial" w:hAnsi="Arial" w:cs="Arial"/>
        </w:rPr>
        <w:t>equality</w:t>
      </w:r>
      <w:r w:rsidRPr="003B60A9">
        <w:rPr>
          <w:rFonts w:ascii="Arial" w:hAnsi="Arial" w:cs="Arial"/>
        </w:rPr>
        <w:t xml:space="preserve">. It was </w:t>
      </w:r>
      <w:r w:rsidR="009F7AC7" w:rsidRPr="003B60A9">
        <w:rPr>
          <w:rFonts w:ascii="Arial" w:hAnsi="Arial" w:cs="Arial"/>
        </w:rPr>
        <w:t>in Britain,</w:t>
      </w:r>
      <w:r w:rsidR="00873E4D" w:rsidRPr="003B60A9">
        <w:rPr>
          <w:rFonts w:ascii="Arial" w:hAnsi="Arial" w:cs="Arial"/>
        </w:rPr>
        <w:t xml:space="preserve"> before the 1900’s</w:t>
      </w:r>
      <w:r w:rsidR="009F7AC7" w:rsidRPr="003B60A9">
        <w:rPr>
          <w:rFonts w:ascii="Arial" w:hAnsi="Arial" w:cs="Arial"/>
        </w:rPr>
        <w:t>,</w:t>
      </w:r>
      <w:r w:rsidR="00873E4D" w:rsidRPr="003B60A9">
        <w:rPr>
          <w:rFonts w:ascii="Arial" w:hAnsi="Arial" w:cs="Arial"/>
        </w:rPr>
        <w:t xml:space="preserve"> when working class children co</w:t>
      </w:r>
      <w:r w:rsidR="00D57599">
        <w:rPr>
          <w:rFonts w:ascii="Arial" w:hAnsi="Arial" w:cs="Arial"/>
        </w:rPr>
        <w:t>uld attend school,</w:t>
      </w:r>
      <w:r w:rsidR="009F7AC7" w:rsidRPr="003B60A9">
        <w:rPr>
          <w:rFonts w:ascii="Arial" w:hAnsi="Arial" w:cs="Arial"/>
        </w:rPr>
        <w:t xml:space="preserve"> females could</w:t>
      </w:r>
      <w:r w:rsidR="00873E4D" w:rsidRPr="003B60A9">
        <w:rPr>
          <w:rFonts w:ascii="Arial" w:hAnsi="Arial" w:cs="Arial"/>
        </w:rPr>
        <w:t xml:space="preserve"> only be taught the skill of sewing for example. In the late nineteenth century  to early twentieth century, girls could start to learn more domestic roles and</w:t>
      </w:r>
      <w:r w:rsidR="00D57599">
        <w:rPr>
          <w:rFonts w:ascii="Arial" w:hAnsi="Arial" w:cs="Arial"/>
        </w:rPr>
        <w:t xml:space="preserve"> could even gain extra classes </w:t>
      </w:r>
      <w:r w:rsidR="00873E4D" w:rsidRPr="003B60A9">
        <w:rPr>
          <w:rFonts w:ascii="Arial" w:hAnsi="Arial" w:cs="Arial"/>
        </w:rPr>
        <w:t xml:space="preserve">in the evenings for the, then, Three R’s, Reading, Writing and Arithmetic. However to learn any other skill as a mechanic, was </w:t>
      </w:r>
      <w:r w:rsidR="009F7AC7" w:rsidRPr="003B60A9">
        <w:rPr>
          <w:rFonts w:ascii="Arial" w:hAnsi="Arial" w:cs="Arial"/>
        </w:rPr>
        <w:t>certainly</w:t>
      </w:r>
      <w:r w:rsidR="00873E4D" w:rsidRPr="003B60A9">
        <w:rPr>
          <w:rFonts w:ascii="Arial" w:hAnsi="Arial" w:cs="Arial"/>
        </w:rPr>
        <w:t xml:space="preserve"> prohibited area. </w:t>
      </w:r>
      <w:r w:rsidR="00445736" w:rsidRPr="003B60A9">
        <w:rPr>
          <w:rFonts w:ascii="Arial" w:hAnsi="Arial" w:cs="Arial"/>
        </w:rPr>
        <w:t>The time leading up to</w:t>
      </w:r>
      <w:r w:rsidR="009F7AC7" w:rsidRPr="003B60A9">
        <w:rPr>
          <w:rFonts w:ascii="Arial" w:hAnsi="Arial" w:cs="Arial"/>
        </w:rPr>
        <w:t xml:space="preserve"> 1945, was the war period, now women were seen as nurses and education took a back seat. An interesting read by Purvis (2008) who mentions in her history of Wales account, how one man named John had said that Wales was the Land of my Fathers, and so women should stick to the domestic duties, however this was soon to be turned around, when the Education Act of 1944 came into fruition and recorded that girls were receiving higher grades than the boys.</w:t>
      </w:r>
      <w:r w:rsidR="00992047" w:rsidRPr="003B60A9">
        <w:rPr>
          <w:rFonts w:ascii="Arial" w:hAnsi="Arial" w:cs="Arial"/>
        </w:rPr>
        <w:t xml:space="preserve"> Fennell and </w:t>
      </w:r>
      <w:proofErr w:type="spellStart"/>
      <w:r w:rsidR="00992047" w:rsidRPr="003B60A9">
        <w:rPr>
          <w:rFonts w:ascii="Arial" w:hAnsi="Arial" w:cs="Arial"/>
        </w:rPr>
        <w:t>Arnot</w:t>
      </w:r>
      <w:proofErr w:type="spellEnd"/>
      <w:r w:rsidR="00992047" w:rsidRPr="003B60A9">
        <w:rPr>
          <w:rFonts w:ascii="Arial" w:hAnsi="Arial" w:cs="Arial"/>
        </w:rPr>
        <w:t>, (2009)</w:t>
      </w:r>
      <w:r w:rsidR="008A7705" w:rsidRPr="003B60A9">
        <w:rPr>
          <w:rFonts w:ascii="Arial" w:hAnsi="Arial" w:cs="Arial"/>
        </w:rPr>
        <w:t xml:space="preserve"> speak about how women and gender issues have changed throughout the course of history</w:t>
      </w:r>
      <w:r w:rsidR="00445736" w:rsidRPr="003B60A9">
        <w:rPr>
          <w:rFonts w:ascii="Arial" w:hAnsi="Arial" w:cs="Arial"/>
        </w:rPr>
        <w:t xml:space="preserve"> and how women make connections with each other, talking and exchanging cultural attitudes across the globe, in agreeance with this is Hicks and Holden (2007), who say that there is a continuous battle to amend the gender issues and campaigning is happening all around the world</w:t>
      </w:r>
      <w:r w:rsidR="00D57599">
        <w:rPr>
          <w:rFonts w:ascii="Arial" w:hAnsi="Arial" w:cs="Arial"/>
        </w:rPr>
        <w:t xml:space="preserve"> continuously.</w:t>
      </w:r>
      <w:r w:rsidR="008E4B27" w:rsidRPr="003B60A9">
        <w:rPr>
          <w:rFonts w:ascii="Arial" w:hAnsi="Arial" w:cs="Arial"/>
        </w:rPr>
        <w:t xml:space="preserve"> Tanner (2007), has a slogan ‘act locally, think globally’ Hicks and Holden (2007, pg. 152), this is put into perspective by </w:t>
      </w:r>
      <w:r w:rsidR="008E4B27" w:rsidRPr="003B60A9">
        <w:rPr>
          <w:rFonts w:ascii="Arial" w:hAnsi="Arial" w:cs="Arial"/>
        </w:rPr>
        <w:lastRenderedPageBreak/>
        <w:t xml:space="preserve">saying that we can all do our part by recycling, buying Fairtrade goods, </w:t>
      </w:r>
      <w:r w:rsidR="00D57599" w:rsidRPr="003B60A9">
        <w:rPr>
          <w:rFonts w:ascii="Arial" w:hAnsi="Arial" w:cs="Arial"/>
        </w:rPr>
        <w:t>however globally</w:t>
      </w:r>
      <w:r w:rsidR="008E4B27" w:rsidRPr="003B60A9">
        <w:rPr>
          <w:rFonts w:ascii="Arial" w:hAnsi="Arial" w:cs="Arial"/>
        </w:rPr>
        <w:t xml:space="preserve"> we need to educate ourselves and that is what the women of our world are doing, learning that they do have a voice and can change circumstances.  Part of this vocal input is bet</w:t>
      </w:r>
      <w:r w:rsidR="00D57599">
        <w:rPr>
          <w:rFonts w:ascii="Arial" w:hAnsi="Arial" w:cs="Arial"/>
        </w:rPr>
        <w:t xml:space="preserve">ween countries such as Africa. It was </w:t>
      </w:r>
      <w:r w:rsidR="008E4B27" w:rsidRPr="003B60A9">
        <w:rPr>
          <w:rFonts w:ascii="Arial" w:hAnsi="Arial" w:cs="Arial"/>
        </w:rPr>
        <w:t>the 1988 – 2003</w:t>
      </w:r>
      <w:r w:rsidR="00D57599">
        <w:rPr>
          <w:rFonts w:ascii="Arial" w:hAnsi="Arial" w:cs="Arial"/>
        </w:rPr>
        <w:t xml:space="preserve"> </w:t>
      </w:r>
      <w:r w:rsidR="008E4B27" w:rsidRPr="003B60A9">
        <w:rPr>
          <w:rFonts w:ascii="Arial" w:hAnsi="Arial" w:cs="Arial"/>
        </w:rPr>
        <w:t xml:space="preserve">Education </w:t>
      </w:r>
      <w:r w:rsidR="00675195" w:rsidRPr="003B60A9">
        <w:rPr>
          <w:rFonts w:ascii="Arial" w:hAnsi="Arial" w:cs="Arial"/>
        </w:rPr>
        <w:t>policy</w:t>
      </w:r>
      <w:r w:rsidR="00D57599">
        <w:rPr>
          <w:rFonts w:ascii="Arial" w:hAnsi="Arial" w:cs="Arial"/>
        </w:rPr>
        <w:t xml:space="preserve">, which </w:t>
      </w:r>
      <w:r w:rsidR="008E4B27" w:rsidRPr="003B60A9">
        <w:rPr>
          <w:rFonts w:ascii="Arial" w:hAnsi="Arial" w:cs="Arial"/>
        </w:rPr>
        <w:t>had seen the increase of child</w:t>
      </w:r>
      <w:r w:rsidR="00D57599">
        <w:rPr>
          <w:rFonts w:ascii="Arial" w:hAnsi="Arial" w:cs="Arial"/>
        </w:rPr>
        <w:t>ren going to school in Africa, for be</w:t>
      </w:r>
      <w:r w:rsidR="008E4B27" w:rsidRPr="003B60A9">
        <w:rPr>
          <w:rFonts w:ascii="Arial" w:hAnsi="Arial" w:cs="Arial"/>
        </w:rPr>
        <w:t>fore this only 50% of children would be educated and this would be mainly boys, and boys from a wealthy family at that. School was for those privileged and girls were to be kept at home to learn how to keep the family, cooking, cleaning, going to market, UNESCO</w:t>
      </w:r>
      <w:r w:rsidR="00740E6A" w:rsidRPr="003B60A9">
        <w:rPr>
          <w:rFonts w:ascii="Arial" w:hAnsi="Arial" w:cs="Arial"/>
        </w:rPr>
        <w:t>.org</w:t>
      </w:r>
      <w:r w:rsidR="008E4B27" w:rsidRPr="003B60A9">
        <w:rPr>
          <w:rFonts w:ascii="Arial" w:hAnsi="Arial" w:cs="Arial"/>
        </w:rPr>
        <w:t xml:space="preserve"> (</w:t>
      </w:r>
      <w:r w:rsidR="00740E6A" w:rsidRPr="003B60A9">
        <w:rPr>
          <w:rFonts w:ascii="Arial" w:hAnsi="Arial" w:cs="Arial"/>
        </w:rPr>
        <w:t xml:space="preserve">2015). In 2014 UNICEF promoted for the government to change their gender equality and to advocate that women and men be treated as equals, this </w:t>
      </w:r>
      <w:r w:rsidR="00675195" w:rsidRPr="003B60A9">
        <w:rPr>
          <w:rFonts w:ascii="Arial" w:hAnsi="Arial" w:cs="Arial"/>
        </w:rPr>
        <w:t>was</w:t>
      </w:r>
      <w:r w:rsidR="00740E6A" w:rsidRPr="003B60A9">
        <w:rPr>
          <w:rFonts w:ascii="Arial" w:hAnsi="Arial" w:cs="Arial"/>
        </w:rPr>
        <w:t xml:space="preserve"> also </w:t>
      </w:r>
      <w:r w:rsidR="00675195" w:rsidRPr="003B60A9">
        <w:rPr>
          <w:rFonts w:ascii="Arial" w:hAnsi="Arial" w:cs="Arial"/>
        </w:rPr>
        <w:t>to be</w:t>
      </w:r>
      <w:r w:rsidR="00740E6A" w:rsidRPr="003B60A9">
        <w:rPr>
          <w:rFonts w:ascii="Arial" w:hAnsi="Arial" w:cs="Arial"/>
        </w:rPr>
        <w:t xml:space="preserve"> followed through education, UNICEF.org (2014). UNICEF also, in the same year arranged a</w:t>
      </w:r>
      <w:r w:rsidR="00D57599">
        <w:rPr>
          <w:rFonts w:ascii="Arial" w:hAnsi="Arial" w:cs="Arial"/>
        </w:rPr>
        <w:t>n</w:t>
      </w:r>
      <w:r w:rsidR="00740E6A" w:rsidRPr="003B60A9">
        <w:rPr>
          <w:rFonts w:ascii="Arial" w:hAnsi="Arial" w:cs="Arial"/>
        </w:rPr>
        <w:t xml:space="preserve"> International day of the Girl Child, to promote the welfare of girls and how important it was for them, not only to learn and understand their family duties but to also be educated. </w:t>
      </w:r>
      <w:r w:rsidR="00675195" w:rsidRPr="003B60A9">
        <w:rPr>
          <w:rFonts w:ascii="Arial" w:hAnsi="Arial" w:cs="Arial"/>
        </w:rPr>
        <w:t>Throughout history, the UK as well as Africa, have had their gender inequalities issues, nonetheless, as the world is becoming an ever closer place, th</w:t>
      </w:r>
      <w:r w:rsidR="00D57599">
        <w:rPr>
          <w:rFonts w:ascii="Arial" w:hAnsi="Arial" w:cs="Arial"/>
        </w:rPr>
        <w:t xml:space="preserve">ese inequalities are changing. </w:t>
      </w:r>
    </w:p>
    <w:p w:rsidR="00EE70E4" w:rsidRPr="003B60A9" w:rsidRDefault="00675195" w:rsidP="003B60A9">
      <w:pPr>
        <w:spacing w:line="360" w:lineRule="auto"/>
        <w:jc w:val="both"/>
        <w:rPr>
          <w:rFonts w:ascii="Arial" w:hAnsi="Arial" w:cs="Arial"/>
        </w:rPr>
      </w:pPr>
      <w:r w:rsidRPr="003B60A9">
        <w:rPr>
          <w:rFonts w:ascii="Arial" w:hAnsi="Arial" w:cs="Arial"/>
        </w:rPr>
        <w:t xml:space="preserve"> </w:t>
      </w:r>
      <w:r w:rsidR="00EE70E4" w:rsidRPr="003B60A9">
        <w:rPr>
          <w:rFonts w:ascii="Arial" w:hAnsi="Arial" w:cs="Arial"/>
        </w:rPr>
        <w:t xml:space="preserve">“If people are to be productive members and responsible citizens of the "global village," they must have some understanding of the world's diverse peoples, cultures, and places, and of the factors that shape their interactions. It is, therefore, essential that schools have education programs that enable students to develop a working knowledge of the complex subject of geography.”  </w:t>
      </w:r>
      <w:proofErr w:type="spellStart"/>
      <w:r w:rsidR="00EE70E4" w:rsidRPr="003B60A9">
        <w:rPr>
          <w:rFonts w:ascii="Arial" w:hAnsi="Arial" w:cs="Arial"/>
        </w:rPr>
        <w:t>Lazer</w:t>
      </w:r>
      <w:proofErr w:type="spellEnd"/>
      <w:r w:rsidR="00EE70E4" w:rsidRPr="003B60A9">
        <w:rPr>
          <w:rFonts w:ascii="Arial" w:hAnsi="Arial" w:cs="Arial"/>
        </w:rPr>
        <w:t xml:space="preserve"> (1992, p.6)</w:t>
      </w:r>
    </w:p>
    <w:p w:rsidR="00957A6B" w:rsidRPr="003B60A9" w:rsidRDefault="00675195" w:rsidP="003B60A9">
      <w:pPr>
        <w:spacing w:line="360" w:lineRule="auto"/>
        <w:jc w:val="both"/>
        <w:rPr>
          <w:rFonts w:ascii="Arial" w:hAnsi="Arial" w:cs="Arial"/>
        </w:rPr>
      </w:pPr>
      <w:r w:rsidRPr="003B60A9">
        <w:rPr>
          <w:rFonts w:ascii="Arial" w:hAnsi="Arial" w:cs="Arial"/>
        </w:rPr>
        <w:t>This is what the CRC was intending to achieve, so that every child had the right to education and learn about local as well as global matters and although it was so that every</w:t>
      </w:r>
      <w:r w:rsidR="009E0518" w:rsidRPr="003B60A9">
        <w:rPr>
          <w:rFonts w:ascii="Arial" w:hAnsi="Arial" w:cs="Arial"/>
        </w:rPr>
        <w:t xml:space="preserve"> </w:t>
      </w:r>
      <w:r w:rsidRPr="003B60A9">
        <w:rPr>
          <w:rFonts w:ascii="Arial" w:hAnsi="Arial" w:cs="Arial"/>
        </w:rPr>
        <w:t xml:space="preserve">child, whether upper or lower class, </w:t>
      </w:r>
      <w:r w:rsidR="009E0518" w:rsidRPr="003B60A9">
        <w:rPr>
          <w:rFonts w:ascii="Arial" w:hAnsi="Arial" w:cs="Arial"/>
        </w:rPr>
        <w:t>vulnerable</w:t>
      </w:r>
      <w:r w:rsidRPr="003B60A9">
        <w:rPr>
          <w:rFonts w:ascii="Arial" w:hAnsi="Arial" w:cs="Arial"/>
        </w:rPr>
        <w:t xml:space="preserve"> or stable family, </w:t>
      </w:r>
      <w:r w:rsidR="00D57599">
        <w:rPr>
          <w:rFonts w:ascii="Arial" w:hAnsi="Arial" w:cs="Arial"/>
        </w:rPr>
        <w:t xml:space="preserve">that </w:t>
      </w:r>
      <w:r w:rsidRPr="003B60A9">
        <w:rPr>
          <w:rFonts w:ascii="Arial" w:hAnsi="Arial" w:cs="Arial"/>
        </w:rPr>
        <w:t>all children wo</w:t>
      </w:r>
      <w:r w:rsidR="00957A6B" w:rsidRPr="003B60A9">
        <w:rPr>
          <w:rFonts w:ascii="Arial" w:hAnsi="Arial" w:cs="Arial"/>
        </w:rPr>
        <w:t xml:space="preserve">uld have </w:t>
      </w:r>
      <w:r w:rsidR="00D57599">
        <w:rPr>
          <w:rFonts w:ascii="Arial" w:hAnsi="Arial" w:cs="Arial"/>
        </w:rPr>
        <w:t xml:space="preserve">a base, </w:t>
      </w:r>
      <w:r w:rsidR="00957A6B" w:rsidRPr="003B60A9">
        <w:rPr>
          <w:rFonts w:ascii="Arial" w:hAnsi="Arial" w:cs="Arial"/>
        </w:rPr>
        <w:t>to be in sight of a</w:t>
      </w:r>
      <w:r w:rsidRPr="003B60A9">
        <w:rPr>
          <w:rFonts w:ascii="Arial" w:hAnsi="Arial" w:cs="Arial"/>
        </w:rPr>
        <w:t xml:space="preserve"> goal and to reach their full potential. </w:t>
      </w:r>
      <w:r w:rsidR="009E0518" w:rsidRPr="003B60A9">
        <w:rPr>
          <w:rFonts w:ascii="Arial" w:hAnsi="Arial" w:cs="Arial"/>
        </w:rPr>
        <w:t>The main</w:t>
      </w:r>
      <w:r w:rsidRPr="003B60A9">
        <w:rPr>
          <w:rFonts w:ascii="Arial" w:hAnsi="Arial" w:cs="Arial"/>
        </w:rPr>
        <w:t xml:space="preserve"> target of the CRC and now the UNCRC is </w:t>
      </w:r>
      <w:r w:rsidR="00957A6B" w:rsidRPr="003B60A9">
        <w:rPr>
          <w:rFonts w:ascii="Arial" w:hAnsi="Arial" w:cs="Arial"/>
        </w:rPr>
        <w:t xml:space="preserve">to </w:t>
      </w:r>
      <w:r w:rsidR="00D57599">
        <w:rPr>
          <w:rFonts w:ascii="Arial" w:hAnsi="Arial" w:cs="Arial"/>
        </w:rPr>
        <w:t xml:space="preserve">educate </w:t>
      </w:r>
      <w:r w:rsidRPr="003B60A9">
        <w:rPr>
          <w:rFonts w:ascii="Arial" w:hAnsi="Arial" w:cs="Arial"/>
        </w:rPr>
        <w:t xml:space="preserve">and through this </w:t>
      </w:r>
      <w:r w:rsidR="009E0518" w:rsidRPr="003B60A9">
        <w:rPr>
          <w:rFonts w:ascii="Arial" w:hAnsi="Arial" w:cs="Arial"/>
        </w:rPr>
        <w:t>documentation</w:t>
      </w:r>
      <w:r w:rsidR="00957A6B" w:rsidRPr="003B60A9">
        <w:rPr>
          <w:rFonts w:ascii="Arial" w:hAnsi="Arial" w:cs="Arial"/>
        </w:rPr>
        <w:t xml:space="preserve"> of the Rights of a Child,</w:t>
      </w:r>
      <w:r w:rsidR="009E0518" w:rsidRPr="003B60A9">
        <w:rPr>
          <w:rFonts w:ascii="Arial" w:hAnsi="Arial" w:cs="Arial"/>
        </w:rPr>
        <w:t xml:space="preserve"> it</w:t>
      </w:r>
      <w:r w:rsidRPr="003B60A9">
        <w:rPr>
          <w:rFonts w:ascii="Arial" w:hAnsi="Arial" w:cs="Arial"/>
        </w:rPr>
        <w:t xml:space="preserve"> has also made aware of other rights of the child, to protect </w:t>
      </w:r>
      <w:r w:rsidR="009E0518" w:rsidRPr="003B60A9">
        <w:rPr>
          <w:rFonts w:ascii="Arial" w:hAnsi="Arial" w:cs="Arial"/>
        </w:rPr>
        <w:t xml:space="preserve">and promote a healthy living child who will aspire </w:t>
      </w:r>
      <w:r w:rsidR="00957A6B" w:rsidRPr="003B60A9">
        <w:rPr>
          <w:rFonts w:ascii="Arial" w:hAnsi="Arial" w:cs="Arial"/>
        </w:rPr>
        <w:t>and have</w:t>
      </w:r>
      <w:r w:rsidR="009E0518" w:rsidRPr="003B60A9">
        <w:rPr>
          <w:rFonts w:ascii="Arial" w:hAnsi="Arial" w:cs="Arial"/>
        </w:rPr>
        <w:t xml:space="preserve"> purpose in life, for all children worldwide. </w:t>
      </w:r>
      <w:proofErr w:type="gramStart"/>
      <w:r w:rsidR="009E0518" w:rsidRPr="003B60A9">
        <w:rPr>
          <w:rFonts w:ascii="Arial" w:hAnsi="Arial" w:cs="Arial"/>
        </w:rPr>
        <w:t>Davidson, (2013).</w:t>
      </w:r>
      <w:proofErr w:type="gramEnd"/>
      <w:r w:rsidR="00957A6B" w:rsidRPr="003B60A9">
        <w:rPr>
          <w:rFonts w:ascii="Arial" w:hAnsi="Arial" w:cs="Arial"/>
        </w:rPr>
        <w:t xml:space="preserve"> </w:t>
      </w:r>
      <w:r w:rsidR="003073A1" w:rsidRPr="003B60A9">
        <w:rPr>
          <w:rFonts w:ascii="Arial" w:hAnsi="Arial" w:cs="Arial"/>
        </w:rPr>
        <w:t>As Do</w:t>
      </w:r>
      <w:r w:rsidR="009E0518" w:rsidRPr="003B60A9">
        <w:rPr>
          <w:rFonts w:ascii="Arial" w:hAnsi="Arial" w:cs="Arial"/>
        </w:rPr>
        <w:t xml:space="preserve">naldson </w:t>
      </w:r>
      <w:r w:rsidR="00957A6B" w:rsidRPr="003B60A9">
        <w:rPr>
          <w:rFonts w:ascii="Arial" w:hAnsi="Arial" w:cs="Arial"/>
        </w:rPr>
        <w:t xml:space="preserve">(2015) </w:t>
      </w:r>
      <w:r w:rsidR="009E0518" w:rsidRPr="003B60A9">
        <w:rPr>
          <w:rFonts w:ascii="Arial" w:hAnsi="Arial" w:cs="Arial"/>
        </w:rPr>
        <w:t>explains in his report, Successful Futures,</w:t>
      </w:r>
      <w:r w:rsidR="00957A6B" w:rsidRPr="003B60A9">
        <w:rPr>
          <w:rFonts w:ascii="Arial" w:hAnsi="Arial" w:cs="Arial"/>
        </w:rPr>
        <w:t xml:space="preserve"> children learning local Welsh traditions is just as important as </w:t>
      </w:r>
      <w:r w:rsidR="00D57599">
        <w:rPr>
          <w:rFonts w:ascii="Arial" w:hAnsi="Arial" w:cs="Arial"/>
        </w:rPr>
        <w:t xml:space="preserve">learning </w:t>
      </w:r>
      <w:proofErr w:type="spellStart"/>
      <w:r w:rsidR="00D57599">
        <w:rPr>
          <w:rFonts w:ascii="Arial" w:hAnsi="Arial" w:cs="Arial"/>
        </w:rPr>
        <w:t>globally.</w:t>
      </w:r>
      <w:r w:rsidR="00957A6B" w:rsidRPr="003B60A9">
        <w:rPr>
          <w:rFonts w:ascii="Arial" w:hAnsi="Arial" w:cs="Arial"/>
        </w:rPr>
        <w:t>Abdullah</w:t>
      </w:r>
      <w:proofErr w:type="spellEnd"/>
      <w:r w:rsidR="00957A6B" w:rsidRPr="003B60A9">
        <w:rPr>
          <w:rFonts w:ascii="Arial" w:hAnsi="Arial" w:cs="Arial"/>
        </w:rPr>
        <w:t xml:space="preserve"> (2018) </w:t>
      </w:r>
      <w:r w:rsidR="00EE70E4" w:rsidRPr="003B60A9">
        <w:rPr>
          <w:rFonts w:ascii="Arial" w:hAnsi="Arial" w:cs="Arial"/>
        </w:rPr>
        <w:t>and May (2010</w:t>
      </w:r>
      <w:r w:rsidR="003073A1" w:rsidRPr="003B60A9">
        <w:rPr>
          <w:rFonts w:ascii="Arial" w:hAnsi="Arial" w:cs="Arial"/>
        </w:rPr>
        <w:t>), also agree, explaining how children need to seek opportunities to participate and work alongside diverse communities rathe</w:t>
      </w:r>
      <w:r w:rsidR="00957A6B" w:rsidRPr="003B60A9">
        <w:rPr>
          <w:rFonts w:ascii="Arial" w:hAnsi="Arial" w:cs="Arial"/>
        </w:rPr>
        <w:t>r than just learning about the subject and the need to put</w:t>
      </w:r>
      <w:r w:rsidR="003073A1" w:rsidRPr="003B60A9">
        <w:rPr>
          <w:rFonts w:ascii="Arial" w:hAnsi="Arial" w:cs="Arial"/>
        </w:rPr>
        <w:t xml:space="preserve"> into practice</w:t>
      </w:r>
      <w:r w:rsidR="00957A6B" w:rsidRPr="003B60A9">
        <w:rPr>
          <w:rFonts w:ascii="Arial" w:hAnsi="Arial" w:cs="Arial"/>
        </w:rPr>
        <w:t>,</w:t>
      </w:r>
      <w:r w:rsidR="003073A1" w:rsidRPr="003B60A9">
        <w:rPr>
          <w:rFonts w:ascii="Arial" w:hAnsi="Arial" w:cs="Arial"/>
        </w:rPr>
        <w:t xml:space="preserve"> to exce</w:t>
      </w:r>
      <w:r w:rsidR="00957A6B" w:rsidRPr="003B60A9">
        <w:rPr>
          <w:rFonts w:ascii="Arial" w:hAnsi="Arial" w:cs="Arial"/>
        </w:rPr>
        <w:t>e</w:t>
      </w:r>
      <w:r w:rsidR="00E7756A">
        <w:rPr>
          <w:rFonts w:ascii="Arial" w:hAnsi="Arial" w:cs="Arial"/>
        </w:rPr>
        <w:t>d expectations of themselves. M</w:t>
      </w:r>
      <w:r w:rsidR="00957A6B" w:rsidRPr="003B60A9">
        <w:rPr>
          <w:rFonts w:ascii="Arial" w:hAnsi="Arial" w:cs="Arial"/>
        </w:rPr>
        <w:t xml:space="preserve">any agree with this theory such </w:t>
      </w:r>
      <w:r w:rsidR="00E7756A">
        <w:rPr>
          <w:rFonts w:ascii="Arial" w:hAnsi="Arial" w:cs="Arial"/>
        </w:rPr>
        <w:t xml:space="preserve">as </w:t>
      </w:r>
      <w:r w:rsidR="00957A6B" w:rsidRPr="003B60A9">
        <w:rPr>
          <w:rFonts w:ascii="Arial" w:hAnsi="Arial" w:cs="Arial"/>
        </w:rPr>
        <w:t>Holloway and Valentine (2005), who write how children develop through real and imaginative recreation</w:t>
      </w:r>
      <w:r w:rsidR="00E7756A">
        <w:rPr>
          <w:rFonts w:ascii="Arial" w:hAnsi="Arial" w:cs="Arial"/>
        </w:rPr>
        <w:t xml:space="preserve">, </w:t>
      </w:r>
      <w:r w:rsidR="00957A6B" w:rsidRPr="003B60A9">
        <w:rPr>
          <w:rFonts w:ascii="Arial" w:hAnsi="Arial" w:cs="Arial"/>
        </w:rPr>
        <w:t>learning through the social and cultural aspects, coinciding with their own representations.</w:t>
      </w:r>
    </w:p>
    <w:p w:rsidR="001158FE" w:rsidRPr="003B60A9" w:rsidRDefault="004B007D" w:rsidP="003B60A9">
      <w:pPr>
        <w:spacing w:line="360" w:lineRule="auto"/>
        <w:jc w:val="both"/>
        <w:rPr>
          <w:rFonts w:ascii="Arial" w:hAnsi="Arial" w:cs="Arial"/>
        </w:rPr>
      </w:pPr>
      <w:r w:rsidRPr="003B60A9">
        <w:rPr>
          <w:rFonts w:ascii="Arial" w:hAnsi="Arial" w:cs="Arial"/>
        </w:rPr>
        <w:lastRenderedPageBreak/>
        <w:t>Reading through books, journals</w:t>
      </w:r>
      <w:r w:rsidR="00957A6B" w:rsidRPr="003B60A9">
        <w:rPr>
          <w:rFonts w:ascii="Arial" w:hAnsi="Arial" w:cs="Arial"/>
        </w:rPr>
        <w:t xml:space="preserve">, </w:t>
      </w:r>
      <w:r w:rsidR="001158FE" w:rsidRPr="003B60A9">
        <w:rPr>
          <w:rFonts w:ascii="Arial" w:hAnsi="Arial" w:cs="Arial"/>
        </w:rPr>
        <w:t>documentation, there</w:t>
      </w:r>
      <w:r w:rsidR="00957A6B" w:rsidRPr="003B60A9">
        <w:rPr>
          <w:rFonts w:ascii="Arial" w:hAnsi="Arial" w:cs="Arial"/>
        </w:rPr>
        <w:t xml:space="preserve"> </w:t>
      </w:r>
      <w:r w:rsidR="001158FE" w:rsidRPr="003B60A9">
        <w:rPr>
          <w:rFonts w:ascii="Arial" w:hAnsi="Arial" w:cs="Arial"/>
        </w:rPr>
        <w:t>seems yet</w:t>
      </w:r>
      <w:r w:rsidRPr="003B60A9">
        <w:rPr>
          <w:rFonts w:ascii="Arial" w:hAnsi="Arial" w:cs="Arial"/>
        </w:rPr>
        <w:t xml:space="preserve"> another concept</w:t>
      </w:r>
      <w:r w:rsidR="00957A6B" w:rsidRPr="003B60A9">
        <w:rPr>
          <w:rFonts w:ascii="Arial" w:hAnsi="Arial" w:cs="Arial"/>
        </w:rPr>
        <w:t xml:space="preserve"> and acronym for the Rights of </w:t>
      </w:r>
      <w:r w:rsidR="001158FE" w:rsidRPr="003B60A9">
        <w:rPr>
          <w:rFonts w:ascii="Arial" w:hAnsi="Arial" w:cs="Arial"/>
        </w:rPr>
        <w:t>the child</w:t>
      </w:r>
      <w:r w:rsidR="00957A6B" w:rsidRPr="003B60A9">
        <w:rPr>
          <w:rFonts w:ascii="Arial" w:hAnsi="Arial" w:cs="Arial"/>
        </w:rPr>
        <w:t xml:space="preserve"> or for equality globally, </w:t>
      </w:r>
      <w:r w:rsidR="001158FE" w:rsidRPr="003B60A9">
        <w:rPr>
          <w:rFonts w:ascii="Arial" w:hAnsi="Arial" w:cs="Arial"/>
        </w:rPr>
        <w:t>another by</w:t>
      </w:r>
      <w:r w:rsidRPr="003B60A9">
        <w:rPr>
          <w:rFonts w:ascii="Arial" w:hAnsi="Arial" w:cs="Arial"/>
        </w:rPr>
        <w:t xml:space="preserve"> Oxfam (2006), whose Education for Global Citizenship: a guide for schools, has 7 aims to define someone as a global citizen, these include someone who has understands how the world works, is will</w:t>
      </w:r>
      <w:r w:rsidR="001158FE" w:rsidRPr="003B60A9">
        <w:rPr>
          <w:rFonts w:ascii="Arial" w:hAnsi="Arial" w:cs="Arial"/>
        </w:rPr>
        <w:t>ing</w:t>
      </w:r>
      <w:r w:rsidRPr="003B60A9">
        <w:rPr>
          <w:rFonts w:ascii="Arial" w:hAnsi="Arial" w:cs="Arial"/>
        </w:rPr>
        <w:t xml:space="preserve"> to make the world more sustainable and for the actions they make</w:t>
      </w:r>
      <w:r w:rsidR="00E7756A">
        <w:rPr>
          <w:rFonts w:ascii="Arial" w:hAnsi="Arial" w:cs="Arial"/>
        </w:rPr>
        <w:t xml:space="preserve"> and</w:t>
      </w:r>
      <w:r w:rsidR="001158FE" w:rsidRPr="003B60A9">
        <w:rPr>
          <w:rFonts w:ascii="Arial" w:hAnsi="Arial" w:cs="Arial"/>
        </w:rPr>
        <w:t xml:space="preserve"> will take responsibility. These</w:t>
      </w:r>
      <w:r w:rsidRPr="003B60A9">
        <w:rPr>
          <w:rFonts w:ascii="Arial" w:hAnsi="Arial" w:cs="Arial"/>
        </w:rPr>
        <w:t xml:space="preserve"> again are the same aims, guidelines and outlines of the UNCRC, ACRWC, CRC, NGO’s and other organisations mentioned in this assignment as </w:t>
      </w:r>
      <w:proofErr w:type="spellStart"/>
      <w:r w:rsidR="00E7756A">
        <w:rPr>
          <w:rFonts w:ascii="Arial" w:hAnsi="Arial" w:cs="Arial"/>
        </w:rPr>
        <w:t>Ekundayo</w:t>
      </w:r>
      <w:proofErr w:type="spellEnd"/>
      <w:r w:rsidR="00E7756A">
        <w:rPr>
          <w:rFonts w:ascii="Arial" w:hAnsi="Arial" w:cs="Arial"/>
        </w:rPr>
        <w:t xml:space="preserve"> (2015) describes i</w:t>
      </w:r>
      <w:r w:rsidR="001158FE" w:rsidRPr="003B60A9">
        <w:rPr>
          <w:rFonts w:ascii="Arial" w:hAnsi="Arial" w:cs="Arial"/>
        </w:rPr>
        <w:t>n</w:t>
      </w:r>
      <w:r w:rsidR="0092172E" w:rsidRPr="003B60A9">
        <w:rPr>
          <w:rFonts w:ascii="Arial" w:hAnsi="Arial" w:cs="Arial"/>
        </w:rPr>
        <w:t xml:space="preserve"> the j</w:t>
      </w:r>
      <w:r w:rsidR="00E7756A">
        <w:rPr>
          <w:rFonts w:ascii="Arial" w:hAnsi="Arial" w:cs="Arial"/>
        </w:rPr>
        <w:t xml:space="preserve">ournal on The ACRWC and CRC. Here, </w:t>
      </w:r>
      <w:proofErr w:type="spellStart"/>
      <w:r w:rsidR="00E7756A">
        <w:rPr>
          <w:rFonts w:ascii="Arial" w:hAnsi="Arial" w:cs="Arial"/>
        </w:rPr>
        <w:t>Ekundayo</w:t>
      </w:r>
      <w:proofErr w:type="spellEnd"/>
      <w:r w:rsidR="0092172E" w:rsidRPr="003B60A9">
        <w:rPr>
          <w:rFonts w:ascii="Arial" w:hAnsi="Arial" w:cs="Arial"/>
        </w:rPr>
        <w:t xml:space="preserve"> </w:t>
      </w:r>
      <w:r w:rsidR="001158FE" w:rsidRPr="003B60A9">
        <w:rPr>
          <w:rFonts w:ascii="Arial" w:hAnsi="Arial" w:cs="Arial"/>
        </w:rPr>
        <w:t xml:space="preserve">considers the </w:t>
      </w:r>
      <w:r w:rsidR="0092172E" w:rsidRPr="003B60A9">
        <w:rPr>
          <w:rFonts w:ascii="Arial" w:hAnsi="Arial" w:cs="Arial"/>
        </w:rPr>
        <w:t xml:space="preserve">provisions </w:t>
      </w:r>
      <w:r w:rsidR="00E7756A">
        <w:rPr>
          <w:rFonts w:ascii="Arial" w:hAnsi="Arial" w:cs="Arial"/>
        </w:rPr>
        <w:t>and studies</w:t>
      </w:r>
      <w:r w:rsidR="00DD06B0" w:rsidRPr="003B60A9">
        <w:rPr>
          <w:rFonts w:ascii="Arial" w:hAnsi="Arial" w:cs="Arial"/>
        </w:rPr>
        <w:t xml:space="preserve"> the differences or similarities they hold. One such example is of the chil</w:t>
      </w:r>
      <w:r w:rsidR="001158FE" w:rsidRPr="003B60A9">
        <w:rPr>
          <w:rFonts w:ascii="Arial" w:hAnsi="Arial" w:cs="Arial"/>
        </w:rPr>
        <w:t>d abuse. In the western world abuse</w:t>
      </w:r>
      <w:r w:rsidR="00DD06B0" w:rsidRPr="003B60A9">
        <w:rPr>
          <w:rFonts w:ascii="Arial" w:hAnsi="Arial" w:cs="Arial"/>
        </w:rPr>
        <w:t xml:space="preserve"> could be </w:t>
      </w:r>
      <w:r w:rsidR="001158FE" w:rsidRPr="003B60A9">
        <w:rPr>
          <w:rFonts w:ascii="Arial" w:hAnsi="Arial" w:cs="Arial"/>
        </w:rPr>
        <w:t>in the form of physical, mental</w:t>
      </w:r>
      <w:r w:rsidR="00DD06B0" w:rsidRPr="003B60A9">
        <w:rPr>
          <w:rFonts w:ascii="Arial" w:hAnsi="Arial" w:cs="Arial"/>
        </w:rPr>
        <w:t xml:space="preserve"> or sexual abuse and in another part of the world, such as Africa, abuse could be in the form of child labour or ignoring the freedom of speech</w:t>
      </w:r>
      <w:r w:rsidR="001158FE" w:rsidRPr="003B60A9">
        <w:rPr>
          <w:rFonts w:ascii="Arial" w:hAnsi="Arial" w:cs="Arial"/>
        </w:rPr>
        <w:t xml:space="preserve"> or right to education</w:t>
      </w:r>
      <w:r w:rsidR="00DD06B0" w:rsidRPr="003B60A9">
        <w:rPr>
          <w:rFonts w:ascii="Arial" w:hAnsi="Arial" w:cs="Arial"/>
        </w:rPr>
        <w:t>. Both are equally abusive and although on separate charters are equally displayed all around the world.</w:t>
      </w:r>
      <w:r w:rsidR="00E7756A">
        <w:rPr>
          <w:rFonts w:ascii="Arial" w:hAnsi="Arial" w:cs="Arial"/>
        </w:rPr>
        <w:t xml:space="preserve"> </w:t>
      </w:r>
      <w:r w:rsidR="001158FE" w:rsidRPr="003B60A9">
        <w:rPr>
          <w:rFonts w:ascii="Arial" w:hAnsi="Arial" w:cs="Arial"/>
        </w:rPr>
        <w:t>There can be many theories and documentation on multiculturalism and the UNCRC and ACRWC has promoted this and changed the</w:t>
      </w:r>
      <w:r w:rsidR="00391ECD" w:rsidRPr="003B60A9">
        <w:rPr>
          <w:rFonts w:ascii="Arial" w:hAnsi="Arial" w:cs="Arial"/>
        </w:rPr>
        <w:t xml:space="preserve"> </w:t>
      </w:r>
      <w:r w:rsidR="001158FE" w:rsidRPr="003B60A9">
        <w:rPr>
          <w:rFonts w:ascii="Arial" w:hAnsi="Arial" w:cs="Arial"/>
        </w:rPr>
        <w:t xml:space="preserve">mind set of many countries and </w:t>
      </w:r>
      <w:r w:rsidR="00391ECD" w:rsidRPr="003B60A9">
        <w:rPr>
          <w:rFonts w:ascii="Arial" w:hAnsi="Arial" w:cs="Arial"/>
        </w:rPr>
        <w:t>the lives</w:t>
      </w:r>
      <w:r w:rsidR="001158FE" w:rsidRPr="003B60A9">
        <w:rPr>
          <w:rFonts w:ascii="Arial" w:hAnsi="Arial" w:cs="Arial"/>
        </w:rPr>
        <w:t xml:space="preserve"> of many, as well as</w:t>
      </w:r>
      <w:r w:rsidR="00391ECD" w:rsidRPr="003B60A9">
        <w:rPr>
          <w:rFonts w:ascii="Arial" w:hAnsi="Arial" w:cs="Arial"/>
        </w:rPr>
        <w:t xml:space="preserve"> this</w:t>
      </w:r>
      <w:r w:rsidR="00E7756A">
        <w:rPr>
          <w:rFonts w:ascii="Arial" w:hAnsi="Arial" w:cs="Arial"/>
        </w:rPr>
        <w:t>,</w:t>
      </w:r>
      <w:r w:rsidR="00391ECD" w:rsidRPr="003B60A9">
        <w:rPr>
          <w:rFonts w:ascii="Arial" w:hAnsi="Arial" w:cs="Arial"/>
        </w:rPr>
        <w:t xml:space="preserve"> these rights are also</w:t>
      </w:r>
      <w:r w:rsidR="001158FE" w:rsidRPr="003B60A9">
        <w:rPr>
          <w:rFonts w:ascii="Arial" w:hAnsi="Arial" w:cs="Arial"/>
        </w:rPr>
        <w:t xml:space="preserve"> ongoing in countries such the Islamic State and North Korea, where leaders dictate how the people should live and religion puts a man on a pedestal</w:t>
      </w:r>
      <w:r w:rsidR="00E7756A">
        <w:rPr>
          <w:rFonts w:ascii="Arial" w:hAnsi="Arial" w:cs="Arial"/>
        </w:rPr>
        <w:t>. I</w:t>
      </w:r>
      <w:r w:rsidR="00391ECD" w:rsidRPr="003B60A9">
        <w:rPr>
          <w:rFonts w:ascii="Arial" w:hAnsi="Arial" w:cs="Arial"/>
        </w:rPr>
        <w:t xml:space="preserve">t is about domination and how the social relationships are formed in the schools, workplace and in everyday existence, </w:t>
      </w:r>
      <w:proofErr w:type="spellStart"/>
      <w:r w:rsidR="00391ECD" w:rsidRPr="003B60A9">
        <w:rPr>
          <w:rFonts w:ascii="Arial" w:hAnsi="Arial" w:cs="Arial"/>
        </w:rPr>
        <w:t>Kincheloe</w:t>
      </w:r>
      <w:proofErr w:type="spellEnd"/>
      <w:r w:rsidR="00391ECD" w:rsidRPr="003B60A9">
        <w:rPr>
          <w:rFonts w:ascii="Arial" w:hAnsi="Arial" w:cs="Arial"/>
        </w:rPr>
        <w:t xml:space="preserve"> and Steinberg, (2008).  </w:t>
      </w:r>
      <w:proofErr w:type="spellStart"/>
      <w:r w:rsidR="00391ECD" w:rsidRPr="003B60A9">
        <w:rPr>
          <w:rFonts w:ascii="Arial" w:hAnsi="Arial" w:cs="Arial"/>
        </w:rPr>
        <w:t>Ritchhart</w:t>
      </w:r>
      <w:proofErr w:type="spellEnd"/>
      <w:r w:rsidR="00391ECD" w:rsidRPr="003B60A9">
        <w:rPr>
          <w:rFonts w:ascii="Arial" w:hAnsi="Arial" w:cs="Arial"/>
        </w:rPr>
        <w:t xml:space="preserve"> (2015) takes this further by saying that there are 8 steps to transform our schools and to create multicultural thinking, these include </w:t>
      </w:r>
      <w:r w:rsidR="003B60A9" w:rsidRPr="003B60A9">
        <w:rPr>
          <w:rFonts w:ascii="Arial" w:hAnsi="Arial" w:cs="Arial"/>
        </w:rPr>
        <w:t>recognising</w:t>
      </w:r>
      <w:r w:rsidR="00391ECD" w:rsidRPr="003B60A9">
        <w:rPr>
          <w:rFonts w:ascii="Arial" w:hAnsi="Arial" w:cs="Arial"/>
        </w:rPr>
        <w:t xml:space="preserve"> our own behaviours and beliefs and looking at our environment</w:t>
      </w:r>
      <w:r w:rsidR="003B60A9" w:rsidRPr="003B60A9">
        <w:rPr>
          <w:rFonts w:ascii="Arial" w:hAnsi="Arial" w:cs="Arial"/>
        </w:rPr>
        <w:t>, learning by building on cultures an</w:t>
      </w:r>
      <w:r w:rsidR="00E7756A">
        <w:rPr>
          <w:rFonts w:ascii="Arial" w:hAnsi="Arial" w:cs="Arial"/>
        </w:rPr>
        <w:t>d</w:t>
      </w:r>
      <w:r w:rsidR="003B60A9" w:rsidRPr="003B60A9">
        <w:rPr>
          <w:rFonts w:ascii="Arial" w:hAnsi="Arial" w:cs="Arial"/>
        </w:rPr>
        <w:t xml:space="preserve"> experiencing. Maybe we do need all these documents, but for our world, why</w:t>
      </w:r>
      <w:r w:rsidR="00E7756A">
        <w:rPr>
          <w:rFonts w:ascii="Arial" w:hAnsi="Arial" w:cs="Arial"/>
        </w:rPr>
        <w:t xml:space="preserve"> not have one universal charter, therefore everyone respecting and learning about how the cultures see the articles differently but knowing that human beings are human beings wherever on the world. </w:t>
      </w:r>
      <w:r w:rsidR="003B60A9" w:rsidRPr="003B60A9">
        <w:rPr>
          <w:rFonts w:ascii="Arial" w:hAnsi="Arial" w:cs="Arial"/>
        </w:rPr>
        <w:t>Th</w:t>
      </w:r>
      <w:r w:rsidR="001158FE" w:rsidRPr="003B60A9">
        <w:rPr>
          <w:rFonts w:ascii="Arial" w:hAnsi="Arial" w:cs="Arial"/>
        </w:rPr>
        <w:t>ere is a big wide world out there, let’s discover it together.</w:t>
      </w:r>
    </w:p>
    <w:p w:rsidR="00D97227" w:rsidRPr="003B60A9" w:rsidRDefault="00D97227" w:rsidP="003B60A9">
      <w:pPr>
        <w:spacing w:line="360" w:lineRule="auto"/>
        <w:jc w:val="both"/>
        <w:rPr>
          <w:rFonts w:ascii="Arial" w:hAnsi="Arial" w:cs="Arial"/>
        </w:rPr>
      </w:pPr>
    </w:p>
    <w:p w:rsidR="003B60A9" w:rsidRPr="003B60A9" w:rsidRDefault="003B60A9" w:rsidP="003B60A9">
      <w:pPr>
        <w:pStyle w:val="Heading1"/>
        <w:spacing w:line="360" w:lineRule="auto"/>
        <w:jc w:val="both"/>
        <w:rPr>
          <w:rFonts w:ascii="Arial" w:hAnsi="Arial" w:cs="Arial"/>
          <w:sz w:val="22"/>
          <w:szCs w:val="22"/>
        </w:rPr>
      </w:pPr>
    </w:p>
    <w:p w:rsidR="003B60A9" w:rsidRPr="003B60A9" w:rsidRDefault="003B60A9" w:rsidP="003B60A9">
      <w:pPr>
        <w:spacing w:line="360" w:lineRule="auto"/>
        <w:jc w:val="both"/>
        <w:rPr>
          <w:rFonts w:ascii="Arial" w:hAnsi="Arial" w:cs="Arial"/>
        </w:rPr>
      </w:pPr>
    </w:p>
    <w:p w:rsidR="003B60A9" w:rsidRPr="003B60A9" w:rsidRDefault="003B60A9" w:rsidP="003B60A9">
      <w:pPr>
        <w:spacing w:line="360" w:lineRule="auto"/>
        <w:jc w:val="both"/>
        <w:rPr>
          <w:rFonts w:ascii="Arial" w:hAnsi="Arial" w:cs="Arial"/>
        </w:rPr>
      </w:pPr>
    </w:p>
    <w:p w:rsidR="003B60A9" w:rsidRDefault="003B60A9" w:rsidP="003B60A9">
      <w:pPr>
        <w:spacing w:line="360" w:lineRule="auto"/>
        <w:jc w:val="both"/>
        <w:rPr>
          <w:rFonts w:ascii="Arial" w:hAnsi="Arial" w:cs="Arial"/>
          <w:b/>
          <w:u w:val="single"/>
        </w:rPr>
      </w:pPr>
    </w:p>
    <w:p w:rsidR="003B60A9" w:rsidRDefault="003B60A9" w:rsidP="003B60A9">
      <w:pPr>
        <w:spacing w:line="360" w:lineRule="auto"/>
        <w:jc w:val="both"/>
        <w:rPr>
          <w:rFonts w:ascii="Arial" w:hAnsi="Arial" w:cs="Arial"/>
          <w:b/>
          <w:u w:val="single"/>
        </w:rPr>
      </w:pPr>
    </w:p>
    <w:p w:rsidR="00C33977" w:rsidRDefault="00C33977" w:rsidP="003B60A9">
      <w:pPr>
        <w:spacing w:line="360" w:lineRule="auto"/>
        <w:jc w:val="both"/>
        <w:rPr>
          <w:rFonts w:ascii="Arial" w:hAnsi="Arial" w:cs="Arial"/>
          <w:b/>
          <w:u w:val="single"/>
        </w:rPr>
      </w:pPr>
    </w:p>
    <w:p w:rsidR="003B60A9" w:rsidRDefault="00F565E2" w:rsidP="003B60A9">
      <w:pPr>
        <w:spacing w:line="360" w:lineRule="auto"/>
        <w:jc w:val="both"/>
        <w:rPr>
          <w:rFonts w:ascii="Arial" w:hAnsi="Arial" w:cs="Arial"/>
          <w:b/>
          <w:u w:val="single"/>
        </w:rPr>
      </w:pPr>
      <w:bookmarkStart w:id="0" w:name="_GoBack"/>
      <w:bookmarkEnd w:id="0"/>
      <w:r w:rsidRPr="003B60A9">
        <w:rPr>
          <w:rFonts w:ascii="Arial" w:hAnsi="Arial" w:cs="Arial"/>
          <w:b/>
          <w:u w:val="single"/>
        </w:rPr>
        <w:lastRenderedPageBreak/>
        <w:t>References</w:t>
      </w:r>
    </w:p>
    <w:p w:rsidR="003B60A9" w:rsidRPr="003B60A9" w:rsidRDefault="003B60A9" w:rsidP="003B60A9">
      <w:pPr>
        <w:spacing w:line="360" w:lineRule="auto"/>
        <w:jc w:val="both"/>
        <w:rPr>
          <w:rFonts w:ascii="Arial" w:hAnsi="Arial" w:cs="Arial"/>
          <w:b/>
          <w:u w:val="single"/>
        </w:rPr>
      </w:pPr>
      <w:r w:rsidRPr="003B60A9">
        <w:rPr>
          <w:rFonts w:ascii="Arial" w:eastAsia="Times New Roman" w:hAnsi="Arial" w:cs="Arial"/>
          <w:lang w:eastAsia="en-GB"/>
        </w:rPr>
        <w:t xml:space="preserve">Abdullah, S. () Available </w:t>
      </w:r>
      <w:proofErr w:type="gramStart"/>
      <w:r w:rsidRPr="003B60A9">
        <w:rPr>
          <w:rFonts w:ascii="Arial" w:eastAsia="Times New Roman" w:hAnsi="Arial" w:cs="Arial"/>
          <w:lang w:eastAsia="en-GB"/>
        </w:rPr>
        <w:t>at :</w:t>
      </w:r>
      <w:proofErr w:type="gramEnd"/>
      <w:r w:rsidRPr="003B60A9">
        <w:rPr>
          <w:rFonts w:ascii="Arial" w:eastAsia="Times New Roman" w:hAnsi="Arial" w:cs="Arial"/>
          <w:lang w:eastAsia="en-GB"/>
        </w:rPr>
        <w:t xml:space="preserve"> </w:t>
      </w:r>
      <w:r w:rsidRPr="003B60A9">
        <w:rPr>
          <w:rFonts w:ascii="Arial" w:hAnsi="Arial" w:cs="Arial"/>
          <w:color w:val="000000" w:themeColor="text1"/>
          <w:kern w:val="24"/>
        </w:rPr>
        <w:t xml:space="preserve">Abdullah, S. (2018). Available </w:t>
      </w:r>
      <w:proofErr w:type="gramStart"/>
      <w:r w:rsidRPr="003B60A9">
        <w:rPr>
          <w:rFonts w:ascii="Arial" w:hAnsi="Arial" w:cs="Arial"/>
          <w:color w:val="000000" w:themeColor="text1"/>
          <w:kern w:val="24"/>
        </w:rPr>
        <w:t>at :</w:t>
      </w:r>
      <w:proofErr w:type="gramEnd"/>
      <w:r w:rsidRPr="003B60A9">
        <w:rPr>
          <w:rFonts w:ascii="Arial" w:hAnsi="Arial" w:cs="Arial"/>
          <w:color w:val="000000" w:themeColor="text1"/>
          <w:kern w:val="24"/>
        </w:rPr>
        <w:t xml:space="preserve"> </w:t>
      </w:r>
      <w:hyperlink r:id="rId14" w:history="1">
        <w:r w:rsidRPr="003B60A9">
          <w:rPr>
            <w:rFonts w:ascii="Arial" w:hAnsi="Arial" w:cs="Arial"/>
            <w:color w:val="000099"/>
            <w:kern w:val="24"/>
            <w:u w:val="single"/>
          </w:rPr>
          <w:t>https://</w:t>
        </w:r>
      </w:hyperlink>
      <w:hyperlink r:id="rId15" w:history="1">
        <w:r w:rsidRPr="003B60A9">
          <w:rPr>
            <w:rFonts w:ascii="Arial" w:hAnsi="Arial" w:cs="Arial"/>
            <w:color w:val="000099"/>
            <w:kern w:val="24"/>
            <w:u w:val="single"/>
          </w:rPr>
          <w:t>www.thenational.ae/uae/government/sheikh-abdullah-tells-uae-youth-to-think-beyond-comfortable-jobs-1.41511</w:t>
        </w:r>
      </w:hyperlink>
      <w:r w:rsidRPr="003B60A9">
        <w:rPr>
          <w:rFonts w:ascii="Arial" w:eastAsiaTheme="minorEastAsia" w:hAnsi="Arial" w:cs="Arial"/>
          <w:color w:val="000000" w:themeColor="text1"/>
          <w:kern w:val="24"/>
        </w:rPr>
        <w:t xml:space="preserve"> Last viewed 7th May 2018</w:t>
      </w:r>
    </w:p>
    <w:p w:rsidR="003B60A9" w:rsidRPr="003B60A9" w:rsidRDefault="003B60A9" w:rsidP="003B60A9">
      <w:pPr>
        <w:pStyle w:val="NormalWeb"/>
        <w:spacing w:before="0" w:beforeAutospacing="0" w:after="0" w:afterAutospacing="0" w:line="360" w:lineRule="auto"/>
        <w:rPr>
          <w:rFonts w:ascii="Arial" w:hAnsi="Arial" w:cs="Arial"/>
          <w:sz w:val="22"/>
          <w:szCs w:val="22"/>
        </w:rPr>
      </w:pPr>
      <w:r w:rsidRPr="003B60A9">
        <w:rPr>
          <w:rFonts w:ascii="Arial" w:hAnsi="Arial" w:cs="Arial"/>
          <w:sz w:val="22"/>
          <w:szCs w:val="22"/>
        </w:rPr>
        <w:t xml:space="preserve">Access Gambia (2009-2018). Available at: </w:t>
      </w:r>
      <w:hyperlink r:id="rId16" w:history="1">
        <w:r w:rsidRPr="003B60A9">
          <w:rPr>
            <w:rStyle w:val="Hyperlink"/>
            <w:rFonts w:ascii="Arial" w:hAnsi="Arial" w:cs="Arial"/>
            <w:sz w:val="22"/>
            <w:szCs w:val="22"/>
          </w:rPr>
          <w:t>http://www.accessgambia.com/information/education.html</w:t>
        </w:r>
      </w:hyperlink>
      <w:r w:rsidRPr="003B60A9">
        <w:rPr>
          <w:rFonts w:ascii="Arial" w:hAnsi="Arial" w:cs="Arial"/>
          <w:sz w:val="22"/>
          <w:szCs w:val="22"/>
        </w:rPr>
        <w:t xml:space="preserve"> Last viewed 5th May 2018</w:t>
      </w:r>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r w:rsidRPr="003B60A9">
        <w:rPr>
          <w:rFonts w:ascii="Arial" w:hAnsi="Arial" w:cs="Arial"/>
          <w:sz w:val="22"/>
          <w:szCs w:val="22"/>
        </w:rPr>
        <w:t>African Charter of Human and People’s Rights (2018) available at:</w:t>
      </w:r>
      <w:r w:rsidRPr="003B60A9">
        <w:rPr>
          <w:rFonts w:ascii="Arial" w:hAnsi="Arial" w:cs="Arial"/>
          <w:color w:val="7F7F7F"/>
          <w:sz w:val="22"/>
          <w:szCs w:val="22"/>
        </w:rPr>
        <w:t xml:space="preserve"> </w:t>
      </w:r>
      <w:hyperlink r:id="rId17" w:history="1">
        <w:r w:rsidRPr="003B60A9">
          <w:rPr>
            <w:rStyle w:val="Hyperlink"/>
            <w:rFonts w:ascii="Arial" w:hAnsi="Arial" w:cs="Arial"/>
            <w:sz w:val="22"/>
            <w:szCs w:val="22"/>
          </w:rPr>
          <w:t>http://www.achpr.org/instruments/achpr/</w:t>
        </w:r>
      </w:hyperlink>
      <w:r w:rsidRPr="003B60A9">
        <w:rPr>
          <w:rFonts w:ascii="Arial" w:hAnsi="Arial" w:cs="Arial"/>
          <w:color w:val="7F7F7F"/>
          <w:sz w:val="22"/>
          <w:szCs w:val="22"/>
        </w:rPr>
        <w:t xml:space="preserve"> </w:t>
      </w:r>
      <w:r w:rsidRPr="003B60A9">
        <w:rPr>
          <w:rFonts w:ascii="Arial" w:hAnsi="Arial" w:cs="Arial"/>
          <w:sz w:val="22"/>
          <w:szCs w:val="22"/>
        </w:rPr>
        <w:t>Last viewed 5</w:t>
      </w:r>
      <w:r w:rsidRPr="003B60A9">
        <w:rPr>
          <w:rFonts w:ascii="Arial" w:hAnsi="Arial" w:cs="Arial"/>
          <w:sz w:val="22"/>
          <w:szCs w:val="22"/>
          <w:vertAlign w:val="superscript"/>
        </w:rPr>
        <w:t>th</w:t>
      </w:r>
      <w:r w:rsidRPr="003B60A9">
        <w:rPr>
          <w:rFonts w:ascii="Arial" w:hAnsi="Arial" w:cs="Arial"/>
          <w:sz w:val="22"/>
          <w:szCs w:val="22"/>
        </w:rPr>
        <w:t xml:space="preserve"> May 2018</w:t>
      </w:r>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proofErr w:type="spellStart"/>
      <w:proofErr w:type="gramStart"/>
      <w:r w:rsidRPr="003B60A9">
        <w:rPr>
          <w:rFonts w:ascii="Arial" w:hAnsi="Arial" w:cs="Arial"/>
          <w:sz w:val="22"/>
          <w:szCs w:val="22"/>
        </w:rPr>
        <w:t>BBCNews</w:t>
      </w:r>
      <w:proofErr w:type="spellEnd"/>
      <w:r w:rsidRPr="003B60A9">
        <w:rPr>
          <w:rFonts w:ascii="Arial" w:hAnsi="Arial" w:cs="Arial"/>
          <w:sz w:val="22"/>
          <w:szCs w:val="22"/>
        </w:rPr>
        <w:t xml:space="preserve"> 22</w:t>
      </w:r>
      <w:r w:rsidRPr="003B60A9">
        <w:rPr>
          <w:rFonts w:ascii="Arial" w:hAnsi="Arial" w:cs="Arial"/>
          <w:sz w:val="22"/>
          <w:szCs w:val="22"/>
          <w:vertAlign w:val="superscript"/>
        </w:rPr>
        <w:t>nd</w:t>
      </w:r>
      <w:r w:rsidRPr="003B60A9">
        <w:rPr>
          <w:rFonts w:ascii="Arial" w:hAnsi="Arial" w:cs="Arial"/>
          <w:sz w:val="22"/>
          <w:szCs w:val="22"/>
        </w:rPr>
        <w:t xml:space="preserve"> January 2017 (2017).</w:t>
      </w:r>
      <w:proofErr w:type="gramEnd"/>
      <w:r w:rsidRPr="003B60A9">
        <w:rPr>
          <w:rFonts w:ascii="Arial" w:hAnsi="Arial" w:cs="Arial"/>
          <w:sz w:val="22"/>
          <w:szCs w:val="22"/>
        </w:rPr>
        <w:t xml:space="preserve"> Available </w:t>
      </w:r>
      <w:proofErr w:type="gramStart"/>
      <w:r w:rsidRPr="003B60A9">
        <w:rPr>
          <w:rFonts w:ascii="Arial" w:hAnsi="Arial" w:cs="Arial"/>
          <w:sz w:val="22"/>
          <w:szCs w:val="22"/>
        </w:rPr>
        <w:t>at :</w:t>
      </w:r>
      <w:proofErr w:type="gramEnd"/>
      <w:r w:rsidRPr="003B60A9">
        <w:rPr>
          <w:rFonts w:ascii="Arial" w:hAnsi="Arial" w:cs="Arial"/>
          <w:sz w:val="22"/>
          <w:szCs w:val="22"/>
        </w:rPr>
        <w:t xml:space="preserve"> </w:t>
      </w:r>
      <w:hyperlink r:id="rId18" w:history="1">
        <w:r w:rsidRPr="003B60A9">
          <w:rPr>
            <w:rStyle w:val="Hyperlink"/>
            <w:rFonts w:ascii="Arial" w:hAnsi="Arial" w:cs="Arial"/>
            <w:sz w:val="22"/>
            <w:szCs w:val="22"/>
          </w:rPr>
          <w:t>http://www.bbc.co.uk/news/world-africa-24383225</w:t>
        </w:r>
      </w:hyperlink>
      <w:r w:rsidRPr="003B60A9">
        <w:rPr>
          <w:rFonts w:ascii="Arial" w:hAnsi="Arial" w:cs="Arial"/>
          <w:color w:val="7F7F7F"/>
          <w:sz w:val="22"/>
          <w:szCs w:val="22"/>
        </w:rPr>
        <w:t xml:space="preserve"> </w:t>
      </w:r>
      <w:r w:rsidRPr="003B60A9">
        <w:rPr>
          <w:rFonts w:ascii="Arial" w:hAnsi="Arial" w:cs="Arial"/>
          <w:sz w:val="22"/>
          <w:szCs w:val="22"/>
        </w:rPr>
        <w:t>Last viewed 5th May 2018</w:t>
      </w:r>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proofErr w:type="spellStart"/>
      <w:proofErr w:type="gramStart"/>
      <w:r w:rsidRPr="003B60A9">
        <w:rPr>
          <w:rFonts w:ascii="Arial" w:hAnsi="Arial" w:cs="Arial"/>
          <w:sz w:val="22"/>
          <w:szCs w:val="22"/>
        </w:rPr>
        <w:t>Creagan</w:t>
      </w:r>
      <w:proofErr w:type="spellEnd"/>
      <w:r w:rsidRPr="003B60A9">
        <w:rPr>
          <w:rFonts w:ascii="Arial" w:hAnsi="Arial" w:cs="Arial"/>
          <w:sz w:val="22"/>
          <w:szCs w:val="22"/>
        </w:rPr>
        <w:t>, K. and Cuthbert, D. (2014).</w:t>
      </w:r>
      <w:proofErr w:type="gramEnd"/>
      <w:r w:rsidRPr="003B60A9">
        <w:rPr>
          <w:rFonts w:ascii="Arial" w:hAnsi="Arial" w:cs="Arial"/>
          <w:sz w:val="22"/>
          <w:szCs w:val="22"/>
        </w:rPr>
        <w:t xml:space="preserve"> </w:t>
      </w:r>
      <w:proofErr w:type="gramStart"/>
      <w:r w:rsidRPr="003B60A9">
        <w:rPr>
          <w:rFonts w:ascii="Arial" w:hAnsi="Arial" w:cs="Arial"/>
          <w:sz w:val="22"/>
          <w:szCs w:val="22"/>
        </w:rPr>
        <w:t>Global Childhood.</w:t>
      </w:r>
      <w:proofErr w:type="gramEnd"/>
      <w:r w:rsidRPr="003B60A9">
        <w:rPr>
          <w:rFonts w:ascii="Arial" w:hAnsi="Arial" w:cs="Arial"/>
          <w:sz w:val="22"/>
          <w:szCs w:val="22"/>
        </w:rPr>
        <w:t xml:space="preserve"> London: Sage Publications Ltd.</w:t>
      </w:r>
    </w:p>
    <w:p w:rsidR="003B60A9" w:rsidRDefault="003B60A9" w:rsidP="003B60A9">
      <w:pPr>
        <w:spacing w:after="0" w:line="360" w:lineRule="auto"/>
        <w:rPr>
          <w:rFonts w:ascii="Arial" w:eastAsia="Times New Roman" w:hAnsi="Arial" w:cs="Arial"/>
          <w:lang w:eastAsia="en-GB"/>
        </w:rPr>
      </w:pPr>
    </w:p>
    <w:p w:rsidR="003B60A9" w:rsidRDefault="003B60A9" w:rsidP="003B60A9">
      <w:pPr>
        <w:spacing w:after="0" w:line="360" w:lineRule="auto"/>
        <w:rPr>
          <w:rFonts w:ascii="Arial" w:eastAsia="Times New Roman" w:hAnsi="Arial" w:cs="Arial"/>
          <w:lang w:eastAsia="en-GB"/>
        </w:rPr>
      </w:pPr>
      <w:r w:rsidRPr="003B60A9">
        <w:rPr>
          <w:rFonts w:ascii="Arial" w:eastAsia="Times New Roman" w:hAnsi="Arial" w:cs="Arial"/>
          <w:lang w:eastAsia="en-GB"/>
        </w:rPr>
        <w:t xml:space="preserve">Davidson, H. (2003). Does the UN Convention on the Rights of the Child, Make a </w:t>
      </w:r>
    </w:p>
    <w:p w:rsidR="003B60A9" w:rsidRDefault="003B60A9" w:rsidP="003B60A9">
      <w:pPr>
        <w:spacing w:after="0" w:line="360" w:lineRule="auto"/>
        <w:rPr>
          <w:rFonts w:ascii="Arial" w:eastAsia="Times New Roman" w:hAnsi="Arial" w:cs="Arial"/>
          <w:lang w:eastAsia="en-GB"/>
        </w:rPr>
      </w:pPr>
    </w:p>
    <w:p w:rsidR="003B60A9" w:rsidRPr="003B60A9" w:rsidRDefault="003B60A9" w:rsidP="003B60A9">
      <w:pPr>
        <w:spacing w:after="0" w:line="360" w:lineRule="auto"/>
        <w:rPr>
          <w:rFonts w:ascii="Arial" w:eastAsia="Times New Roman" w:hAnsi="Arial" w:cs="Arial"/>
          <w:lang w:eastAsia="en-GB"/>
        </w:rPr>
      </w:pPr>
      <w:proofErr w:type="gramStart"/>
      <w:r w:rsidRPr="003B60A9">
        <w:rPr>
          <w:rFonts w:ascii="Arial" w:eastAsia="Times New Roman" w:hAnsi="Arial" w:cs="Arial"/>
          <w:lang w:eastAsia="en-GB"/>
        </w:rPr>
        <w:t>Difference?</w:t>
      </w:r>
      <w:proofErr w:type="gramEnd"/>
      <w:r w:rsidRPr="003B60A9">
        <w:rPr>
          <w:rFonts w:ascii="Arial" w:eastAsia="Times New Roman" w:hAnsi="Arial" w:cs="Arial"/>
          <w:lang w:eastAsia="en-GB"/>
        </w:rPr>
        <w:t xml:space="preserve"> Available at: </w:t>
      </w:r>
      <w:hyperlink r:id="rId19" w:history="1">
        <w:r w:rsidRPr="003B60A9">
          <w:rPr>
            <w:rStyle w:val="Hyperlink"/>
            <w:rFonts w:ascii="Arial" w:eastAsia="Times New Roman" w:hAnsi="Arial" w:cs="Arial"/>
            <w:lang w:eastAsia="en-GB"/>
          </w:rPr>
          <w:t>https://digitalcommons.law.msu.edu/cgi/viewcontent.cgi?article=1138&amp;context=ilr</w:t>
        </w:r>
      </w:hyperlink>
      <w:r w:rsidRPr="003B60A9">
        <w:rPr>
          <w:rFonts w:ascii="Arial" w:eastAsia="Times New Roman" w:hAnsi="Arial" w:cs="Arial"/>
          <w:lang w:eastAsia="en-GB"/>
        </w:rPr>
        <w:t xml:space="preserve"> Last viewed 7</w:t>
      </w:r>
      <w:r w:rsidRPr="003B60A9">
        <w:rPr>
          <w:rFonts w:ascii="Arial" w:eastAsia="Times New Roman" w:hAnsi="Arial" w:cs="Arial"/>
          <w:vertAlign w:val="superscript"/>
          <w:lang w:eastAsia="en-GB"/>
        </w:rPr>
        <w:t>th</w:t>
      </w:r>
      <w:r w:rsidRPr="003B60A9">
        <w:rPr>
          <w:rFonts w:ascii="Arial" w:eastAsia="Times New Roman" w:hAnsi="Arial" w:cs="Arial"/>
          <w:lang w:eastAsia="en-GB"/>
        </w:rPr>
        <w:t xml:space="preserve"> May 2018</w:t>
      </w:r>
    </w:p>
    <w:p w:rsidR="003B60A9" w:rsidRDefault="003B60A9" w:rsidP="003B60A9">
      <w:pPr>
        <w:spacing w:after="0" w:line="360" w:lineRule="auto"/>
        <w:rPr>
          <w:rFonts w:ascii="Arial" w:eastAsiaTheme="minorEastAsia" w:hAnsi="Arial" w:cs="Arial"/>
          <w:color w:val="000000" w:themeColor="text1"/>
          <w:kern w:val="24"/>
          <w:lang w:eastAsia="en-GB"/>
        </w:rPr>
      </w:pPr>
    </w:p>
    <w:p w:rsidR="003B60A9" w:rsidRPr="00957A6B" w:rsidRDefault="003B60A9" w:rsidP="003B60A9">
      <w:pPr>
        <w:spacing w:after="0" w:line="360" w:lineRule="auto"/>
        <w:rPr>
          <w:rFonts w:ascii="Arial" w:eastAsia="Times New Roman" w:hAnsi="Arial" w:cs="Arial"/>
          <w:lang w:eastAsia="en-GB"/>
        </w:rPr>
      </w:pPr>
      <w:proofErr w:type="spellStart"/>
      <w:r w:rsidRPr="00957A6B">
        <w:rPr>
          <w:rFonts w:ascii="Arial" w:eastAsiaTheme="minorEastAsia" w:hAnsi="Arial" w:cs="Arial"/>
          <w:color w:val="000000" w:themeColor="text1"/>
          <w:kern w:val="24"/>
          <w:lang w:eastAsia="en-GB"/>
        </w:rPr>
        <w:t>Donaldson</w:t>
      </w:r>
      <w:proofErr w:type="gramStart"/>
      <w:r w:rsidRPr="00957A6B">
        <w:rPr>
          <w:rFonts w:ascii="Arial" w:eastAsiaTheme="minorEastAsia" w:hAnsi="Arial" w:cs="Arial"/>
          <w:color w:val="000000" w:themeColor="text1"/>
          <w:kern w:val="24"/>
          <w:lang w:eastAsia="en-GB"/>
        </w:rPr>
        <w:t>,G</w:t>
      </w:r>
      <w:proofErr w:type="spellEnd"/>
      <w:proofErr w:type="gramEnd"/>
      <w:r w:rsidRPr="00957A6B">
        <w:rPr>
          <w:rFonts w:ascii="Arial" w:eastAsiaTheme="minorEastAsia" w:hAnsi="Arial" w:cs="Arial"/>
          <w:color w:val="000000" w:themeColor="text1"/>
          <w:kern w:val="24"/>
          <w:lang w:eastAsia="en-GB"/>
        </w:rPr>
        <w:t>. (2015) Successful Futures. Donaldson Report February 2015.OGL</w:t>
      </w:r>
    </w:p>
    <w:p w:rsidR="003B60A9" w:rsidRDefault="003B60A9" w:rsidP="003B60A9">
      <w:pPr>
        <w:pStyle w:val="NormalWeb"/>
        <w:spacing w:before="0" w:beforeAutospacing="0" w:after="0" w:afterAutospacing="0" w:line="360" w:lineRule="auto"/>
        <w:rPr>
          <w:rFonts w:ascii="Arial" w:eastAsiaTheme="minorEastAsia" w:hAnsi="Arial" w:cs="Arial"/>
          <w:color w:val="000000" w:themeColor="text1"/>
          <w:kern w:val="24"/>
          <w:sz w:val="22"/>
          <w:szCs w:val="22"/>
        </w:rPr>
      </w:pPr>
    </w:p>
    <w:p w:rsidR="003B60A9" w:rsidRDefault="003B60A9" w:rsidP="003B60A9">
      <w:pPr>
        <w:pStyle w:val="NormalWeb"/>
        <w:spacing w:before="0" w:beforeAutospacing="0" w:after="0" w:afterAutospacing="0" w:line="360" w:lineRule="auto"/>
        <w:rPr>
          <w:rFonts w:ascii="Arial" w:eastAsiaTheme="minorEastAsia" w:hAnsi="Arial" w:cs="Arial"/>
          <w:color w:val="000000" w:themeColor="text1"/>
          <w:kern w:val="24"/>
          <w:sz w:val="22"/>
          <w:szCs w:val="22"/>
        </w:rPr>
      </w:pPr>
      <w:proofErr w:type="spellStart"/>
      <w:r w:rsidRPr="003B60A9">
        <w:rPr>
          <w:rFonts w:ascii="Arial" w:eastAsiaTheme="minorEastAsia" w:hAnsi="Arial" w:cs="Arial"/>
          <w:color w:val="000000" w:themeColor="text1"/>
          <w:kern w:val="24"/>
          <w:sz w:val="22"/>
          <w:szCs w:val="22"/>
        </w:rPr>
        <w:t>Ekundayo</w:t>
      </w:r>
      <w:proofErr w:type="spellEnd"/>
      <w:r w:rsidRPr="003B60A9">
        <w:rPr>
          <w:rFonts w:ascii="Arial" w:eastAsiaTheme="minorEastAsia" w:hAnsi="Arial" w:cs="Arial"/>
          <w:color w:val="000000" w:themeColor="text1"/>
          <w:kern w:val="24"/>
          <w:sz w:val="22"/>
          <w:szCs w:val="22"/>
        </w:rPr>
        <w:t xml:space="preserve">, O. (2015) Does the African Charter on the Rights and Welfare of the Child </w:t>
      </w:r>
    </w:p>
    <w:p w:rsidR="003B60A9" w:rsidRDefault="003B60A9" w:rsidP="003B60A9">
      <w:pPr>
        <w:pStyle w:val="NormalWeb"/>
        <w:spacing w:before="0" w:beforeAutospacing="0" w:after="0" w:afterAutospacing="0" w:line="360" w:lineRule="auto"/>
        <w:rPr>
          <w:rFonts w:ascii="Arial" w:eastAsiaTheme="minorEastAsia" w:hAnsi="Arial" w:cs="Arial"/>
          <w:color w:val="000000" w:themeColor="text1"/>
          <w:kern w:val="24"/>
          <w:sz w:val="22"/>
          <w:szCs w:val="22"/>
        </w:rPr>
      </w:pPr>
    </w:p>
    <w:p w:rsidR="003B60A9" w:rsidRPr="003B60A9" w:rsidRDefault="003B60A9" w:rsidP="003B60A9">
      <w:pPr>
        <w:pStyle w:val="NormalWeb"/>
        <w:spacing w:before="0" w:beforeAutospacing="0" w:after="0" w:afterAutospacing="0" w:line="360" w:lineRule="auto"/>
        <w:rPr>
          <w:rFonts w:ascii="Arial" w:eastAsiaTheme="minorEastAsia" w:hAnsi="Arial" w:cs="Arial"/>
          <w:color w:val="000000" w:themeColor="text1"/>
          <w:kern w:val="24"/>
          <w:sz w:val="22"/>
          <w:szCs w:val="22"/>
        </w:rPr>
      </w:pPr>
      <w:r w:rsidRPr="003B60A9">
        <w:rPr>
          <w:rFonts w:ascii="Arial" w:eastAsiaTheme="minorEastAsia" w:hAnsi="Arial" w:cs="Arial"/>
          <w:color w:val="000000" w:themeColor="text1"/>
          <w:kern w:val="24"/>
          <w:sz w:val="22"/>
          <w:szCs w:val="22"/>
        </w:rPr>
        <w:t>(ACRWC) only Underlines and Repeats the Convention on the Rights of the Child (CRC)’s Provisions? Examining the Similarities and the Differences between the ACRWC and the CRC, International Journal of Humanities and Social Science Vol. 5, No. 7(1); July 2015</w:t>
      </w:r>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proofErr w:type="gramStart"/>
      <w:r w:rsidRPr="003B60A9">
        <w:rPr>
          <w:rFonts w:ascii="Arial" w:hAnsi="Arial" w:cs="Arial"/>
          <w:sz w:val="22"/>
          <w:szCs w:val="22"/>
        </w:rPr>
        <w:t xml:space="preserve">Fennell, S. and </w:t>
      </w:r>
      <w:proofErr w:type="spellStart"/>
      <w:r w:rsidRPr="003B60A9">
        <w:rPr>
          <w:rFonts w:ascii="Arial" w:hAnsi="Arial" w:cs="Arial"/>
          <w:sz w:val="22"/>
          <w:szCs w:val="22"/>
        </w:rPr>
        <w:t>Arnot</w:t>
      </w:r>
      <w:proofErr w:type="spellEnd"/>
      <w:r w:rsidRPr="003B60A9">
        <w:rPr>
          <w:rFonts w:ascii="Arial" w:hAnsi="Arial" w:cs="Arial"/>
          <w:sz w:val="22"/>
          <w:szCs w:val="22"/>
        </w:rPr>
        <w:t>, M. (2009).</w:t>
      </w:r>
      <w:proofErr w:type="gramEnd"/>
      <w:r w:rsidRPr="003B60A9">
        <w:rPr>
          <w:rFonts w:ascii="Arial" w:hAnsi="Arial" w:cs="Arial"/>
          <w:sz w:val="22"/>
          <w:szCs w:val="22"/>
        </w:rPr>
        <w:t xml:space="preserve"> Gender Education and equality in a global context. Oxon: Routledge</w:t>
      </w:r>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r w:rsidRPr="003B60A9">
        <w:rPr>
          <w:rFonts w:ascii="Arial" w:hAnsi="Arial" w:cs="Arial"/>
          <w:sz w:val="22"/>
          <w:szCs w:val="22"/>
        </w:rPr>
        <w:t xml:space="preserve">Fisher, J, (2018) John Fisher's statement for Human Rights Watch at the United Nations Human Rights Council in Geneva, Switzerland on February 28, 2018.Available at: </w:t>
      </w:r>
      <w:hyperlink r:id="rId20" w:history="1">
        <w:r w:rsidRPr="003B60A9">
          <w:rPr>
            <w:rStyle w:val="Hyperlink"/>
            <w:rFonts w:ascii="Arial" w:hAnsi="Arial" w:cs="Arial"/>
            <w:sz w:val="22"/>
            <w:szCs w:val="22"/>
          </w:rPr>
          <w:t>https://www.hrw.org/news/2018/02/28/70-years-universal-declaration-human-rights-closing-implementation-gap</w:t>
        </w:r>
      </w:hyperlink>
      <w:r w:rsidRPr="003B60A9">
        <w:rPr>
          <w:rFonts w:ascii="Arial" w:hAnsi="Arial" w:cs="Arial"/>
          <w:color w:val="7F7F7F"/>
          <w:sz w:val="22"/>
          <w:szCs w:val="22"/>
        </w:rPr>
        <w:t xml:space="preserve"> </w:t>
      </w:r>
      <w:r w:rsidRPr="003B60A9">
        <w:rPr>
          <w:rFonts w:ascii="Arial" w:hAnsi="Arial" w:cs="Arial"/>
          <w:sz w:val="22"/>
          <w:szCs w:val="22"/>
        </w:rPr>
        <w:t>Last Viewed 5th May 2018</w:t>
      </w:r>
    </w:p>
    <w:p w:rsidR="003B60A9" w:rsidRPr="003B60A9" w:rsidRDefault="003B60A9" w:rsidP="003B60A9">
      <w:pPr>
        <w:spacing w:after="0" w:line="360" w:lineRule="auto"/>
        <w:rPr>
          <w:rFonts w:ascii="Arial" w:hAnsi="Arial" w:cs="Arial"/>
        </w:rPr>
      </w:pPr>
      <w:r w:rsidRPr="003B60A9">
        <w:rPr>
          <w:rFonts w:ascii="Arial" w:hAnsi="Arial" w:cs="Arial"/>
        </w:rPr>
        <w:lastRenderedPageBreak/>
        <w:t xml:space="preserve">Flowers, N. (2018) available at </w:t>
      </w:r>
      <w:hyperlink r:id="rId21" w:anchor="Anchor-Commission-26674" w:history="1">
        <w:r w:rsidRPr="003B60A9">
          <w:rPr>
            <w:rStyle w:val="Hyperlink"/>
            <w:rFonts w:ascii="Arial" w:hAnsi="Arial" w:cs="Arial"/>
          </w:rPr>
          <w:t>http://hrlibrary.umn.edu/edumat/hreduseries/hereandnow/Part-5/6_glossary.htm#Anchor-Commission-26674</w:t>
        </w:r>
      </w:hyperlink>
      <w:r w:rsidRPr="003B60A9">
        <w:rPr>
          <w:rFonts w:ascii="Arial" w:hAnsi="Arial" w:cs="Arial"/>
        </w:rPr>
        <w:t xml:space="preserve"> Last viewed 5</w:t>
      </w:r>
      <w:r w:rsidRPr="003B60A9">
        <w:rPr>
          <w:rFonts w:ascii="Arial" w:hAnsi="Arial" w:cs="Arial"/>
          <w:vertAlign w:val="superscript"/>
        </w:rPr>
        <w:t>th</w:t>
      </w:r>
      <w:r w:rsidRPr="003B60A9">
        <w:rPr>
          <w:rFonts w:ascii="Arial" w:hAnsi="Arial" w:cs="Arial"/>
        </w:rPr>
        <w:t xml:space="preserve"> May 2018</w:t>
      </w:r>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proofErr w:type="spellStart"/>
      <w:r w:rsidRPr="003B60A9">
        <w:rPr>
          <w:rFonts w:ascii="Arial" w:hAnsi="Arial" w:cs="Arial"/>
        </w:rPr>
        <w:t>Gearon</w:t>
      </w:r>
      <w:proofErr w:type="spellEnd"/>
      <w:r w:rsidRPr="003B60A9">
        <w:rPr>
          <w:rFonts w:ascii="Arial" w:hAnsi="Arial" w:cs="Arial"/>
        </w:rPr>
        <w:t xml:space="preserve">, L. (2013). </w:t>
      </w:r>
      <w:proofErr w:type="gramStart"/>
      <w:r w:rsidRPr="003B60A9">
        <w:rPr>
          <w:rFonts w:ascii="Arial" w:hAnsi="Arial" w:cs="Arial"/>
        </w:rPr>
        <w:t>Education in the United Kingdom.</w:t>
      </w:r>
      <w:proofErr w:type="gramEnd"/>
      <w:r w:rsidRPr="003B60A9">
        <w:rPr>
          <w:rFonts w:ascii="Arial" w:hAnsi="Arial" w:cs="Arial"/>
        </w:rPr>
        <w:t xml:space="preserve"> London: Routledge</w:t>
      </w:r>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proofErr w:type="gramStart"/>
      <w:r w:rsidRPr="003B60A9">
        <w:rPr>
          <w:rFonts w:ascii="Arial" w:hAnsi="Arial" w:cs="Arial"/>
        </w:rPr>
        <w:t>Hicks (2012).</w:t>
      </w:r>
      <w:proofErr w:type="gramEnd"/>
      <w:r w:rsidRPr="003B60A9">
        <w:rPr>
          <w:rFonts w:ascii="Arial" w:hAnsi="Arial" w:cs="Arial"/>
        </w:rPr>
        <w:t xml:space="preserve"> Sustainable Schools, Sustainable Futures: A resource for teachers. </w:t>
      </w:r>
      <w:hyperlink r:id="rId22" w:history="1">
        <w:r w:rsidRPr="003B60A9">
          <w:rPr>
            <w:rStyle w:val="Hyperlink"/>
            <w:rFonts w:ascii="Arial" w:hAnsi="Arial" w:cs="Arial"/>
          </w:rPr>
          <w:t>http://www.teaching4abetterworld.co.uk/docs/download18.pdf</w:t>
        </w:r>
      </w:hyperlink>
      <w:r w:rsidRPr="003B60A9">
        <w:rPr>
          <w:rFonts w:ascii="Arial" w:hAnsi="Arial" w:cs="Arial"/>
        </w:rPr>
        <w:t xml:space="preserve">   </w:t>
      </w:r>
      <w:proofErr w:type="gramStart"/>
      <w:r w:rsidRPr="003B60A9">
        <w:rPr>
          <w:rFonts w:ascii="Arial" w:hAnsi="Arial" w:cs="Arial"/>
        </w:rPr>
        <w:t>Last</w:t>
      </w:r>
      <w:proofErr w:type="gramEnd"/>
      <w:r w:rsidRPr="003B60A9">
        <w:rPr>
          <w:rFonts w:ascii="Arial" w:hAnsi="Arial" w:cs="Arial"/>
        </w:rPr>
        <w:t xml:space="preserve"> viewed 5</w:t>
      </w:r>
      <w:r w:rsidRPr="003B60A9">
        <w:rPr>
          <w:rFonts w:ascii="Arial" w:hAnsi="Arial" w:cs="Arial"/>
          <w:vertAlign w:val="superscript"/>
        </w:rPr>
        <w:t>th</w:t>
      </w:r>
      <w:r w:rsidRPr="003B60A9">
        <w:rPr>
          <w:rFonts w:ascii="Arial" w:hAnsi="Arial" w:cs="Arial"/>
        </w:rPr>
        <w:t xml:space="preserve"> May 2018</w:t>
      </w:r>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proofErr w:type="gramStart"/>
      <w:r w:rsidRPr="003B60A9">
        <w:rPr>
          <w:rFonts w:ascii="Arial" w:hAnsi="Arial" w:cs="Arial"/>
          <w:sz w:val="22"/>
          <w:szCs w:val="22"/>
        </w:rPr>
        <w:t>Hicks, D. and Holden, C. (2007).</w:t>
      </w:r>
      <w:proofErr w:type="gramEnd"/>
      <w:r w:rsidRPr="003B60A9">
        <w:rPr>
          <w:rFonts w:ascii="Arial" w:hAnsi="Arial" w:cs="Arial"/>
          <w:sz w:val="22"/>
          <w:szCs w:val="22"/>
        </w:rPr>
        <w:t xml:space="preserve"> </w:t>
      </w:r>
      <w:proofErr w:type="gramStart"/>
      <w:r w:rsidRPr="003B60A9">
        <w:rPr>
          <w:rFonts w:ascii="Arial" w:hAnsi="Arial" w:cs="Arial"/>
          <w:sz w:val="22"/>
          <w:szCs w:val="22"/>
        </w:rPr>
        <w:t>Teaching the global dimension.</w:t>
      </w:r>
      <w:proofErr w:type="gramEnd"/>
      <w:r w:rsidRPr="003B60A9">
        <w:rPr>
          <w:rFonts w:ascii="Arial" w:hAnsi="Arial" w:cs="Arial"/>
          <w:sz w:val="22"/>
          <w:szCs w:val="22"/>
        </w:rPr>
        <w:t xml:space="preserve"> London: Routledge</w:t>
      </w:r>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proofErr w:type="spellStart"/>
      <w:r w:rsidRPr="003B60A9">
        <w:rPr>
          <w:rFonts w:ascii="Arial" w:hAnsi="Arial" w:cs="Arial"/>
        </w:rPr>
        <w:t>Kaime</w:t>
      </w:r>
      <w:proofErr w:type="spellEnd"/>
      <w:r w:rsidRPr="003B60A9">
        <w:rPr>
          <w:rFonts w:ascii="Arial" w:hAnsi="Arial" w:cs="Arial"/>
        </w:rPr>
        <w:t xml:space="preserve">, T.  (2009). </w:t>
      </w:r>
      <w:proofErr w:type="gramStart"/>
      <w:r w:rsidRPr="003B60A9">
        <w:rPr>
          <w:rFonts w:ascii="Arial" w:hAnsi="Arial" w:cs="Arial"/>
        </w:rPr>
        <w:t>The</w:t>
      </w:r>
      <w:proofErr w:type="gramEnd"/>
      <w:r w:rsidRPr="003B60A9">
        <w:rPr>
          <w:rFonts w:ascii="Arial" w:hAnsi="Arial" w:cs="Arial"/>
        </w:rPr>
        <w:t xml:space="preserve"> African Charter on the Rights and Welfare of the Child. Pretoria: Pretoria University Law Press.</w:t>
      </w:r>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proofErr w:type="spellStart"/>
      <w:r w:rsidRPr="003B60A9">
        <w:rPr>
          <w:rFonts w:ascii="Arial" w:hAnsi="Arial" w:cs="Arial"/>
        </w:rPr>
        <w:t>Kincheloe</w:t>
      </w:r>
      <w:proofErr w:type="spellEnd"/>
      <w:r w:rsidRPr="003B60A9">
        <w:rPr>
          <w:rFonts w:ascii="Arial" w:hAnsi="Arial" w:cs="Arial"/>
        </w:rPr>
        <w:t xml:space="preserve">, J. and Steinberg, S. (2008). </w:t>
      </w:r>
      <w:proofErr w:type="gramStart"/>
      <w:r w:rsidRPr="003B60A9">
        <w:rPr>
          <w:rFonts w:ascii="Arial" w:hAnsi="Arial" w:cs="Arial"/>
        </w:rPr>
        <w:t>Changing multiculturalism.</w:t>
      </w:r>
      <w:proofErr w:type="gramEnd"/>
      <w:r w:rsidRPr="003B60A9">
        <w:rPr>
          <w:rFonts w:ascii="Arial" w:hAnsi="Arial" w:cs="Arial"/>
        </w:rPr>
        <w:t xml:space="preserve"> Berkshire: Open University Press</w:t>
      </w:r>
    </w:p>
    <w:p w:rsidR="003B60A9" w:rsidRDefault="003B60A9" w:rsidP="003B60A9">
      <w:pPr>
        <w:spacing w:after="0" w:line="360" w:lineRule="auto"/>
        <w:rPr>
          <w:rFonts w:ascii="Arial" w:hAnsi="Arial" w:cs="Arial"/>
          <w:color w:val="000000"/>
        </w:rPr>
      </w:pPr>
    </w:p>
    <w:p w:rsidR="003B60A9" w:rsidRPr="003B60A9" w:rsidRDefault="003B60A9" w:rsidP="003B60A9">
      <w:pPr>
        <w:spacing w:after="0" w:line="360" w:lineRule="auto"/>
        <w:rPr>
          <w:rFonts w:ascii="Arial" w:hAnsi="Arial" w:cs="Arial"/>
          <w:color w:val="000000"/>
        </w:rPr>
      </w:pPr>
      <w:proofErr w:type="gramStart"/>
      <w:r w:rsidRPr="003B60A9">
        <w:rPr>
          <w:rFonts w:ascii="Arial" w:hAnsi="Arial" w:cs="Arial"/>
          <w:color w:val="000000"/>
        </w:rPr>
        <w:t>King ,</w:t>
      </w:r>
      <w:proofErr w:type="gramEnd"/>
      <w:r w:rsidRPr="003B60A9">
        <w:rPr>
          <w:rFonts w:ascii="Arial" w:hAnsi="Arial" w:cs="Arial"/>
          <w:color w:val="000000"/>
        </w:rPr>
        <w:t xml:space="preserve"> J. E. (1991) taken </w:t>
      </w:r>
      <w:proofErr w:type="spellStart"/>
      <w:r w:rsidRPr="003B60A9">
        <w:rPr>
          <w:rFonts w:ascii="Arial" w:hAnsi="Arial" w:cs="Arial"/>
          <w:color w:val="000000"/>
        </w:rPr>
        <w:t>fron</w:t>
      </w:r>
      <w:proofErr w:type="spellEnd"/>
      <w:r w:rsidRPr="003B60A9">
        <w:rPr>
          <w:rFonts w:ascii="Arial" w:hAnsi="Arial" w:cs="Arial"/>
          <w:color w:val="000000"/>
        </w:rPr>
        <w:t xml:space="preserve"> Ladson-Billing, G. and </w:t>
      </w:r>
      <w:proofErr w:type="spellStart"/>
      <w:r w:rsidRPr="003B60A9">
        <w:rPr>
          <w:rFonts w:ascii="Arial" w:hAnsi="Arial" w:cs="Arial"/>
          <w:color w:val="000000"/>
        </w:rPr>
        <w:t>Gillborn</w:t>
      </w:r>
      <w:proofErr w:type="spellEnd"/>
      <w:r w:rsidRPr="003B60A9">
        <w:rPr>
          <w:rFonts w:ascii="Arial" w:hAnsi="Arial" w:cs="Arial"/>
          <w:color w:val="000000"/>
        </w:rPr>
        <w:t xml:space="preserve">, D. (2006). </w:t>
      </w:r>
      <w:proofErr w:type="gramStart"/>
      <w:r w:rsidRPr="003B60A9">
        <w:rPr>
          <w:rFonts w:ascii="Arial" w:hAnsi="Arial" w:cs="Arial"/>
          <w:color w:val="000000"/>
        </w:rPr>
        <w:t xml:space="preserve">The </w:t>
      </w:r>
      <w:proofErr w:type="spellStart"/>
      <w:r w:rsidRPr="003B60A9">
        <w:rPr>
          <w:rFonts w:ascii="Arial" w:hAnsi="Arial" w:cs="Arial"/>
          <w:color w:val="000000"/>
        </w:rPr>
        <w:t>RoutledgeFalmer</w:t>
      </w:r>
      <w:proofErr w:type="spellEnd"/>
      <w:r w:rsidRPr="003B60A9">
        <w:rPr>
          <w:rFonts w:ascii="Arial" w:hAnsi="Arial" w:cs="Arial"/>
          <w:color w:val="000000"/>
        </w:rPr>
        <w:t xml:space="preserve"> reader in multicultural education.</w:t>
      </w:r>
      <w:proofErr w:type="gramEnd"/>
      <w:r w:rsidRPr="003B60A9">
        <w:rPr>
          <w:rFonts w:ascii="Arial" w:hAnsi="Arial" w:cs="Arial"/>
          <w:color w:val="000000"/>
        </w:rPr>
        <w:t xml:space="preserve"> London: </w:t>
      </w:r>
      <w:proofErr w:type="spellStart"/>
      <w:r w:rsidRPr="003B60A9">
        <w:rPr>
          <w:rFonts w:ascii="Arial" w:hAnsi="Arial" w:cs="Arial"/>
          <w:color w:val="000000"/>
        </w:rPr>
        <w:t>RoutelegdeFalmer</w:t>
      </w:r>
      <w:proofErr w:type="spellEnd"/>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proofErr w:type="spellStart"/>
      <w:proofErr w:type="gramStart"/>
      <w:r w:rsidRPr="003B60A9">
        <w:rPr>
          <w:rFonts w:ascii="Arial" w:hAnsi="Arial" w:cs="Arial"/>
          <w:sz w:val="22"/>
          <w:szCs w:val="22"/>
        </w:rPr>
        <w:t>Lazer</w:t>
      </w:r>
      <w:proofErr w:type="spellEnd"/>
      <w:r w:rsidRPr="003B60A9">
        <w:rPr>
          <w:rFonts w:ascii="Arial" w:hAnsi="Arial" w:cs="Arial"/>
          <w:sz w:val="22"/>
          <w:szCs w:val="22"/>
        </w:rPr>
        <w:t>, S. (1992).</w:t>
      </w:r>
      <w:proofErr w:type="gramEnd"/>
      <w:r w:rsidRPr="003B60A9">
        <w:rPr>
          <w:rFonts w:ascii="Arial" w:hAnsi="Arial" w:cs="Arial"/>
          <w:sz w:val="22"/>
          <w:szCs w:val="22"/>
        </w:rPr>
        <w:t xml:space="preserve"> </w:t>
      </w:r>
      <w:proofErr w:type="gramStart"/>
      <w:r w:rsidRPr="003B60A9">
        <w:rPr>
          <w:rFonts w:ascii="Arial" w:hAnsi="Arial" w:cs="Arial"/>
          <w:sz w:val="22"/>
          <w:szCs w:val="22"/>
        </w:rPr>
        <w:t>Learning about the world.</w:t>
      </w:r>
      <w:proofErr w:type="gramEnd"/>
      <w:r w:rsidRPr="003B60A9">
        <w:rPr>
          <w:rFonts w:ascii="Arial" w:hAnsi="Arial" w:cs="Arial"/>
          <w:sz w:val="22"/>
          <w:szCs w:val="22"/>
        </w:rPr>
        <w:t xml:space="preserve"> Princeton, </w:t>
      </w:r>
      <w:proofErr w:type="spellStart"/>
      <w:proofErr w:type="gramStart"/>
      <w:r w:rsidRPr="003B60A9">
        <w:rPr>
          <w:rFonts w:ascii="Arial" w:hAnsi="Arial" w:cs="Arial"/>
          <w:sz w:val="22"/>
          <w:szCs w:val="22"/>
        </w:rPr>
        <w:t>Nj</w:t>
      </w:r>
      <w:proofErr w:type="spellEnd"/>
      <w:proofErr w:type="gramEnd"/>
      <w:r w:rsidRPr="003B60A9">
        <w:rPr>
          <w:rFonts w:ascii="Arial" w:hAnsi="Arial" w:cs="Arial"/>
          <w:sz w:val="22"/>
          <w:szCs w:val="22"/>
        </w:rPr>
        <w:t>: Centre for the Assessment of Educational Progress at Educational Testing Service.</w:t>
      </w:r>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r w:rsidRPr="003B60A9">
        <w:rPr>
          <w:rFonts w:ascii="Arial" w:hAnsi="Arial" w:cs="Arial"/>
        </w:rPr>
        <w:t xml:space="preserve">Lindon, J. (1999). </w:t>
      </w:r>
      <w:proofErr w:type="gramStart"/>
      <w:r w:rsidRPr="003B60A9">
        <w:rPr>
          <w:rFonts w:ascii="Arial" w:hAnsi="Arial" w:cs="Arial"/>
        </w:rPr>
        <w:t>Equal opportunities in practice.</w:t>
      </w:r>
      <w:proofErr w:type="gramEnd"/>
      <w:r w:rsidRPr="003B60A9">
        <w:rPr>
          <w:rFonts w:ascii="Arial" w:hAnsi="Arial" w:cs="Arial"/>
        </w:rPr>
        <w:t xml:space="preserve"> London: Hodder and Stoughton.</w:t>
      </w:r>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r w:rsidRPr="003B60A9">
        <w:rPr>
          <w:rFonts w:ascii="Arial" w:hAnsi="Arial" w:cs="Arial"/>
        </w:rPr>
        <w:t xml:space="preserve">May, S. (2010). </w:t>
      </w:r>
      <w:proofErr w:type="gramStart"/>
      <w:r w:rsidRPr="003B60A9">
        <w:rPr>
          <w:rFonts w:ascii="Arial" w:hAnsi="Arial" w:cs="Arial"/>
        </w:rPr>
        <w:t>Critical multiculturalism.</w:t>
      </w:r>
      <w:proofErr w:type="gramEnd"/>
      <w:r w:rsidRPr="003B60A9">
        <w:rPr>
          <w:rFonts w:ascii="Arial" w:hAnsi="Arial" w:cs="Arial"/>
        </w:rPr>
        <w:t xml:space="preserve"> Milton Keynes: Lightning Source.</w:t>
      </w:r>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proofErr w:type="gramStart"/>
      <w:r w:rsidRPr="003B60A9">
        <w:rPr>
          <w:rFonts w:ascii="Arial" w:hAnsi="Arial" w:cs="Arial"/>
        </w:rPr>
        <w:t>Moon, B. (2015).</w:t>
      </w:r>
      <w:proofErr w:type="gramEnd"/>
      <w:r w:rsidRPr="003B60A9">
        <w:rPr>
          <w:rFonts w:ascii="Arial" w:hAnsi="Arial" w:cs="Arial"/>
        </w:rPr>
        <w:t xml:space="preserve"> </w:t>
      </w:r>
      <w:proofErr w:type="gramStart"/>
      <w:r w:rsidRPr="003B60A9">
        <w:rPr>
          <w:rFonts w:ascii="Arial" w:hAnsi="Arial" w:cs="Arial"/>
        </w:rPr>
        <w:t>Universal Declaration of Human Rights, United Nations.</w:t>
      </w:r>
      <w:proofErr w:type="gramEnd"/>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r w:rsidRPr="003B60A9">
        <w:rPr>
          <w:rFonts w:ascii="Arial" w:hAnsi="Arial" w:cs="Arial"/>
        </w:rPr>
        <w:t>Osler</w:t>
      </w:r>
      <w:proofErr w:type="gramStart"/>
      <w:r w:rsidRPr="003B60A9">
        <w:rPr>
          <w:rFonts w:ascii="Arial" w:hAnsi="Arial" w:cs="Arial"/>
        </w:rPr>
        <w:t>,  A</w:t>
      </w:r>
      <w:proofErr w:type="gramEnd"/>
      <w:r w:rsidRPr="003B60A9">
        <w:rPr>
          <w:rFonts w:ascii="Arial" w:hAnsi="Arial" w:cs="Arial"/>
        </w:rPr>
        <w:t xml:space="preserve">. (2003). </w:t>
      </w:r>
      <w:proofErr w:type="gramStart"/>
      <w:r w:rsidRPr="003B60A9">
        <w:rPr>
          <w:rFonts w:ascii="Arial" w:hAnsi="Arial" w:cs="Arial"/>
        </w:rPr>
        <w:t>Citizenship and democracy in schools.</w:t>
      </w:r>
      <w:proofErr w:type="gramEnd"/>
      <w:r w:rsidRPr="003B60A9">
        <w:rPr>
          <w:rFonts w:ascii="Arial" w:hAnsi="Arial" w:cs="Arial"/>
        </w:rPr>
        <w:t xml:space="preserve"> Stoke on Trent, </w:t>
      </w:r>
      <w:proofErr w:type="spellStart"/>
      <w:proofErr w:type="gramStart"/>
      <w:r w:rsidRPr="003B60A9">
        <w:rPr>
          <w:rFonts w:ascii="Arial" w:hAnsi="Arial" w:cs="Arial"/>
        </w:rPr>
        <w:t>Uk</w:t>
      </w:r>
      <w:proofErr w:type="spellEnd"/>
      <w:proofErr w:type="gramEnd"/>
      <w:r w:rsidRPr="003B60A9">
        <w:rPr>
          <w:rFonts w:ascii="Arial" w:hAnsi="Arial" w:cs="Arial"/>
        </w:rPr>
        <w:t>: Trentham Books.</w:t>
      </w:r>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r w:rsidRPr="003B60A9">
        <w:rPr>
          <w:rFonts w:ascii="Arial" w:hAnsi="Arial" w:cs="Arial"/>
          <w:sz w:val="22"/>
          <w:szCs w:val="22"/>
        </w:rPr>
        <w:t xml:space="preserve">Purvis, J. (1998). </w:t>
      </w:r>
      <w:proofErr w:type="gramStart"/>
      <w:r w:rsidRPr="003B60A9">
        <w:rPr>
          <w:rFonts w:ascii="Arial" w:hAnsi="Arial" w:cs="Arial"/>
          <w:sz w:val="22"/>
          <w:szCs w:val="22"/>
        </w:rPr>
        <w:t>Women’s history Britain 1850 – 1945.</w:t>
      </w:r>
      <w:proofErr w:type="gramEnd"/>
      <w:r w:rsidRPr="003B60A9">
        <w:rPr>
          <w:rFonts w:ascii="Arial" w:hAnsi="Arial" w:cs="Arial"/>
          <w:sz w:val="22"/>
          <w:szCs w:val="22"/>
        </w:rPr>
        <w:t xml:space="preserve"> London: UCL Press</w:t>
      </w:r>
    </w:p>
    <w:p w:rsidR="003B60A9" w:rsidRDefault="003B60A9" w:rsidP="003B60A9">
      <w:pPr>
        <w:spacing w:after="0" w:line="360" w:lineRule="auto"/>
        <w:rPr>
          <w:rFonts w:ascii="Arial" w:hAnsi="Arial" w:cs="Arial"/>
          <w:color w:val="000000"/>
        </w:rPr>
      </w:pPr>
    </w:p>
    <w:p w:rsidR="003B60A9" w:rsidRPr="003B60A9" w:rsidRDefault="003B60A9" w:rsidP="003B60A9">
      <w:pPr>
        <w:spacing w:after="0" w:line="360" w:lineRule="auto"/>
        <w:rPr>
          <w:rFonts w:ascii="Arial" w:hAnsi="Arial" w:cs="Arial"/>
          <w:color w:val="000000"/>
        </w:rPr>
      </w:pPr>
      <w:proofErr w:type="spellStart"/>
      <w:r w:rsidRPr="003B60A9">
        <w:rPr>
          <w:rFonts w:ascii="Arial" w:hAnsi="Arial" w:cs="Arial"/>
          <w:color w:val="000000"/>
        </w:rPr>
        <w:t>Shiman</w:t>
      </w:r>
      <w:proofErr w:type="spellEnd"/>
      <w:r w:rsidRPr="003B60A9">
        <w:rPr>
          <w:rFonts w:ascii="Arial" w:hAnsi="Arial" w:cs="Arial"/>
          <w:color w:val="000000"/>
        </w:rPr>
        <w:t xml:space="preserve">, D. (1993) </w:t>
      </w:r>
      <w:r w:rsidRPr="003B60A9">
        <w:rPr>
          <w:rFonts w:ascii="Arial" w:hAnsi="Arial" w:cs="Arial"/>
          <w:i/>
          <w:iCs/>
          <w:color w:val="000000"/>
        </w:rPr>
        <w:t>Teaching Human Rights</w:t>
      </w:r>
      <w:r w:rsidRPr="003B60A9">
        <w:rPr>
          <w:rFonts w:ascii="Arial" w:hAnsi="Arial" w:cs="Arial"/>
          <w:color w:val="000000"/>
        </w:rPr>
        <w:t xml:space="preserve">, (Denver: </w:t>
      </w:r>
      <w:proofErr w:type="spellStart"/>
      <w:r w:rsidRPr="003B60A9">
        <w:rPr>
          <w:rFonts w:ascii="Arial" w:hAnsi="Arial" w:cs="Arial"/>
          <w:color w:val="000000"/>
        </w:rPr>
        <w:t>Center</w:t>
      </w:r>
      <w:proofErr w:type="spellEnd"/>
      <w:r w:rsidRPr="003B60A9">
        <w:rPr>
          <w:rFonts w:ascii="Arial" w:hAnsi="Arial" w:cs="Arial"/>
          <w:color w:val="000000"/>
        </w:rPr>
        <w:t xml:space="preserve"> for Teaching International Relations Publications, U of Denver, 1993): 6-7.</w:t>
      </w:r>
    </w:p>
    <w:p w:rsidR="003B60A9" w:rsidRPr="003B60A9" w:rsidRDefault="003B60A9" w:rsidP="003B60A9">
      <w:pPr>
        <w:pStyle w:val="NormalWeb"/>
        <w:spacing w:before="0" w:beforeAutospacing="0" w:after="0" w:afterAutospacing="0" w:line="360" w:lineRule="auto"/>
        <w:rPr>
          <w:rFonts w:ascii="Arial" w:hAnsi="Arial" w:cs="Arial"/>
          <w:sz w:val="22"/>
          <w:szCs w:val="22"/>
        </w:rPr>
      </w:pPr>
      <w:r w:rsidRPr="003B60A9">
        <w:rPr>
          <w:rFonts w:ascii="Arial" w:hAnsi="Arial" w:cs="Arial"/>
          <w:sz w:val="22"/>
          <w:szCs w:val="22"/>
        </w:rPr>
        <w:lastRenderedPageBreak/>
        <w:t xml:space="preserve">The South Africa, available </w:t>
      </w:r>
      <w:proofErr w:type="gramStart"/>
      <w:r w:rsidRPr="003B60A9">
        <w:rPr>
          <w:rFonts w:ascii="Arial" w:hAnsi="Arial" w:cs="Arial"/>
          <w:sz w:val="22"/>
          <w:szCs w:val="22"/>
        </w:rPr>
        <w:t>at :</w:t>
      </w:r>
      <w:proofErr w:type="gramEnd"/>
      <w:r w:rsidRPr="003B60A9">
        <w:rPr>
          <w:rFonts w:ascii="Arial" w:hAnsi="Arial" w:cs="Arial"/>
          <w:sz w:val="22"/>
          <w:szCs w:val="22"/>
        </w:rPr>
        <w:t xml:space="preserve"> </w:t>
      </w:r>
      <w:hyperlink r:id="rId23" w:history="1">
        <w:r w:rsidRPr="003B60A9">
          <w:rPr>
            <w:rStyle w:val="Hyperlink"/>
            <w:rFonts w:ascii="Arial" w:hAnsi="Arial" w:cs="Arial"/>
            <w:sz w:val="22"/>
            <w:szCs w:val="22"/>
          </w:rPr>
          <w:t>https://www.thesouthafrican.com/differences-between-a-south-african-and-a-uk-primary-school/</w:t>
        </w:r>
      </w:hyperlink>
      <w:r w:rsidRPr="003B60A9">
        <w:rPr>
          <w:rFonts w:ascii="Arial" w:hAnsi="Arial" w:cs="Arial"/>
          <w:sz w:val="22"/>
          <w:szCs w:val="22"/>
        </w:rPr>
        <w:t xml:space="preserve"> Last viewed 5</w:t>
      </w:r>
      <w:r w:rsidRPr="003B60A9">
        <w:rPr>
          <w:rFonts w:ascii="Arial" w:hAnsi="Arial" w:cs="Arial"/>
          <w:sz w:val="22"/>
          <w:szCs w:val="22"/>
          <w:vertAlign w:val="superscript"/>
        </w:rPr>
        <w:t>th</w:t>
      </w:r>
      <w:r w:rsidRPr="003B60A9">
        <w:rPr>
          <w:rFonts w:ascii="Arial" w:hAnsi="Arial" w:cs="Arial"/>
          <w:sz w:val="22"/>
          <w:szCs w:val="22"/>
        </w:rPr>
        <w:t xml:space="preserve"> May 2018</w:t>
      </w:r>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r w:rsidRPr="003B60A9">
        <w:rPr>
          <w:rFonts w:ascii="Arial" w:hAnsi="Arial" w:cs="Arial"/>
        </w:rPr>
        <w:t xml:space="preserve">UDHR, </w:t>
      </w:r>
      <w:proofErr w:type="spellStart"/>
      <w:r w:rsidRPr="003B60A9">
        <w:rPr>
          <w:rFonts w:ascii="Arial" w:hAnsi="Arial" w:cs="Arial"/>
        </w:rPr>
        <w:t>Ohchr</w:t>
      </w:r>
      <w:proofErr w:type="spellEnd"/>
      <w:r w:rsidRPr="003B60A9">
        <w:rPr>
          <w:rFonts w:ascii="Arial" w:hAnsi="Arial" w:cs="Arial"/>
        </w:rPr>
        <w:t xml:space="preserve"> (2018) available </w:t>
      </w:r>
      <w:proofErr w:type="gramStart"/>
      <w:r w:rsidRPr="003B60A9">
        <w:rPr>
          <w:rFonts w:ascii="Arial" w:hAnsi="Arial" w:cs="Arial"/>
        </w:rPr>
        <w:t>at :</w:t>
      </w:r>
      <w:proofErr w:type="gramEnd"/>
      <w:r w:rsidRPr="003B60A9">
        <w:rPr>
          <w:rFonts w:ascii="Arial" w:hAnsi="Arial" w:cs="Arial"/>
        </w:rPr>
        <w:t xml:space="preserve"> </w:t>
      </w:r>
      <w:hyperlink r:id="rId24" w:history="1">
        <w:r w:rsidRPr="003B60A9">
          <w:rPr>
            <w:rStyle w:val="Hyperlink"/>
            <w:rFonts w:ascii="Arial" w:hAnsi="Arial" w:cs="Arial"/>
          </w:rPr>
          <w:t>http://www.ohchr.org/EN/UDHR/Documents/UDHR_Translations/eng.pdf</w:t>
        </w:r>
      </w:hyperlink>
      <w:r w:rsidRPr="003B60A9">
        <w:rPr>
          <w:rFonts w:ascii="Arial" w:hAnsi="Arial" w:cs="Arial"/>
        </w:rPr>
        <w:t xml:space="preserve"> Last viewed 5th May 2018</w:t>
      </w:r>
    </w:p>
    <w:p w:rsidR="003B60A9" w:rsidRDefault="003B60A9" w:rsidP="003B60A9">
      <w:pPr>
        <w:spacing w:after="0" w:line="360" w:lineRule="auto"/>
        <w:rPr>
          <w:rFonts w:ascii="Arial" w:eastAsiaTheme="minorEastAsia" w:hAnsi="Arial" w:cs="Arial"/>
          <w:color w:val="000000" w:themeColor="text1"/>
          <w:kern w:val="24"/>
          <w:lang w:eastAsia="en-GB"/>
        </w:rPr>
      </w:pPr>
    </w:p>
    <w:p w:rsidR="003B60A9" w:rsidRPr="003B60A9" w:rsidRDefault="003B60A9" w:rsidP="003B60A9">
      <w:pPr>
        <w:spacing w:after="0" w:line="360" w:lineRule="auto"/>
        <w:rPr>
          <w:rFonts w:ascii="Arial" w:eastAsiaTheme="minorEastAsia" w:hAnsi="Arial" w:cs="Arial"/>
          <w:color w:val="000000" w:themeColor="text1"/>
          <w:kern w:val="24"/>
          <w:lang w:eastAsia="en-GB"/>
        </w:rPr>
      </w:pPr>
      <w:proofErr w:type="spellStart"/>
      <w:proofErr w:type="gramStart"/>
      <w:r w:rsidRPr="00445736">
        <w:rPr>
          <w:rFonts w:ascii="Arial" w:eastAsiaTheme="minorEastAsia" w:hAnsi="Arial" w:cs="Arial"/>
          <w:color w:val="000000" w:themeColor="text1"/>
          <w:kern w:val="24"/>
          <w:lang w:eastAsia="en-GB"/>
        </w:rPr>
        <w:t>Unesco</w:t>
      </w:r>
      <w:proofErr w:type="spellEnd"/>
      <w:proofErr w:type="gramEnd"/>
      <w:r w:rsidRPr="00445736">
        <w:rPr>
          <w:rFonts w:ascii="Arial" w:eastAsiaTheme="minorEastAsia" w:hAnsi="Arial" w:cs="Arial"/>
          <w:color w:val="000000" w:themeColor="text1"/>
          <w:kern w:val="24"/>
          <w:lang w:eastAsia="en-GB"/>
        </w:rPr>
        <w:t xml:space="preserve">, (2015) Available at: </w:t>
      </w:r>
      <w:hyperlink r:id="rId25" w:history="1">
        <w:r w:rsidRPr="003B60A9">
          <w:rPr>
            <w:rFonts w:ascii="Arial" w:eastAsiaTheme="minorEastAsia" w:hAnsi="Arial" w:cs="Arial"/>
            <w:color w:val="000000" w:themeColor="text1"/>
            <w:kern w:val="24"/>
            <w:u w:val="single"/>
            <w:lang w:eastAsia="en-GB"/>
          </w:rPr>
          <w:t>http://</w:t>
        </w:r>
      </w:hyperlink>
      <w:hyperlink r:id="rId26" w:history="1">
        <w:r w:rsidRPr="003B60A9">
          <w:rPr>
            <w:rFonts w:ascii="Arial" w:eastAsiaTheme="minorEastAsia" w:hAnsi="Arial" w:cs="Arial"/>
            <w:color w:val="000000" w:themeColor="text1"/>
            <w:kern w:val="24"/>
            <w:u w:val="single"/>
            <w:lang w:eastAsia="en-GB"/>
          </w:rPr>
          <w:t>unesdoc.unesco.org/images/0023/002314/231425e.pdf</w:t>
        </w:r>
      </w:hyperlink>
      <w:r w:rsidRPr="003B60A9">
        <w:rPr>
          <w:rFonts w:ascii="Arial" w:eastAsiaTheme="minorEastAsia" w:hAnsi="Arial" w:cs="Arial"/>
          <w:color w:val="000000" w:themeColor="text1"/>
          <w:kern w:val="24"/>
          <w:lang w:eastAsia="en-GB"/>
        </w:rPr>
        <w:t xml:space="preserve"> Last viewed 5th</w:t>
      </w:r>
      <w:r w:rsidRPr="00445736">
        <w:rPr>
          <w:rFonts w:ascii="Arial" w:eastAsiaTheme="minorEastAsia" w:hAnsi="Arial" w:cs="Arial"/>
          <w:color w:val="000000" w:themeColor="text1"/>
          <w:kern w:val="24"/>
          <w:lang w:eastAsia="en-GB"/>
        </w:rPr>
        <w:t xml:space="preserve"> May 2018</w:t>
      </w:r>
    </w:p>
    <w:p w:rsidR="003B60A9" w:rsidRDefault="003B60A9" w:rsidP="003B60A9">
      <w:pPr>
        <w:spacing w:after="0" w:line="360" w:lineRule="auto"/>
        <w:rPr>
          <w:rFonts w:ascii="Arial" w:eastAsia="Times New Roman" w:hAnsi="Arial" w:cs="Arial"/>
          <w:lang w:eastAsia="en-GB"/>
        </w:rPr>
      </w:pPr>
    </w:p>
    <w:p w:rsidR="003B60A9" w:rsidRPr="003B60A9" w:rsidRDefault="003B60A9" w:rsidP="003B60A9">
      <w:pPr>
        <w:spacing w:after="0" w:line="360" w:lineRule="auto"/>
        <w:rPr>
          <w:rFonts w:ascii="Arial" w:eastAsia="Times New Roman" w:hAnsi="Arial" w:cs="Arial"/>
          <w:lang w:eastAsia="en-GB"/>
        </w:rPr>
      </w:pPr>
      <w:r>
        <w:rPr>
          <w:rFonts w:ascii="Arial" w:eastAsia="Times New Roman" w:hAnsi="Arial" w:cs="Arial"/>
          <w:lang w:eastAsia="en-GB"/>
        </w:rPr>
        <w:t xml:space="preserve">UNICEF (2015) Annual Report of the </w:t>
      </w:r>
      <w:proofErr w:type="spellStart"/>
      <w:r>
        <w:rPr>
          <w:rFonts w:ascii="Arial" w:eastAsia="Times New Roman" w:hAnsi="Arial" w:cs="Arial"/>
          <w:lang w:eastAsia="en-GB"/>
        </w:rPr>
        <w:t>Gambia.Available</w:t>
      </w:r>
      <w:proofErr w:type="spellEnd"/>
      <w:r>
        <w:rPr>
          <w:rFonts w:ascii="Arial" w:eastAsia="Times New Roman" w:hAnsi="Arial" w:cs="Arial"/>
          <w:lang w:eastAsia="en-GB"/>
        </w:rPr>
        <w:t xml:space="preserve"> </w:t>
      </w:r>
      <w:proofErr w:type="gramStart"/>
      <w:r>
        <w:rPr>
          <w:rFonts w:ascii="Arial" w:eastAsia="Times New Roman" w:hAnsi="Arial" w:cs="Arial"/>
          <w:lang w:eastAsia="en-GB"/>
        </w:rPr>
        <w:t>at :</w:t>
      </w:r>
      <w:proofErr w:type="gramEnd"/>
      <w:r w:rsidRPr="003B60A9">
        <w:rPr>
          <w:rFonts w:ascii="Arial" w:eastAsia="Times New Roman" w:hAnsi="Arial" w:cs="Arial"/>
          <w:lang w:eastAsia="en-GB"/>
        </w:rPr>
        <w:t xml:space="preserve"> </w:t>
      </w:r>
      <w:hyperlink r:id="rId27" w:history="1">
        <w:r w:rsidRPr="003B60A9">
          <w:rPr>
            <w:rStyle w:val="Hyperlink"/>
            <w:rFonts w:ascii="Arial" w:eastAsia="Times New Roman" w:hAnsi="Arial" w:cs="Arial"/>
            <w:lang w:eastAsia="en-GB"/>
          </w:rPr>
          <w:t>https://www.unicef.org/about/annualreport/files/Gambia_Annual_Report_2014.pdf</w:t>
        </w:r>
      </w:hyperlink>
      <w:r w:rsidRPr="003B60A9">
        <w:rPr>
          <w:rFonts w:ascii="Arial" w:eastAsia="Times New Roman" w:hAnsi="Arial" w:cs="Arial"/>
          <w:lang w:eastAsia="en-GB"/>
        </w:rPr>
        <w:t xml:space="preserve"> Last viewed 7th May 2018</w:t>
      </w:r>
    </w:p>
    <w:p w:rsidR="003B60A9" w:rsidRDefault="003B60A9" w:rsidP="003B60A9">
      <w:pPr>
        <w:spacing w:after="0" w:line="360" w:lineRule="auto"/>
        <w:rPr>
          <w:rFonts w:ascii="Arial" w:hAnsi="Arial" w:cs="Arial"/>
        </w:rPr>
      </w:pPr>
    </w:p>
    <w:p w:rsidR="003B60A9" w:rsidRPr="003B60A9" w:rsidRDefault="003B60A9" w:rsidP="003B60A9">
      <w:pPr>
        <w:spacing w:after="0" w:line="360" w:lineRule="auto"/>
        <w:rPr>
          <w:rFonts w:ascii="Arial" w:hAnsi="Arial" w:cs="Arial"/>
        </w:rPr>
      </w:pPr>
      <w:r w:rsidRPr="003B60A9">
        <w:rPr>
          <w:rFonts w:ascii="Arial" w:hAnsi="Arial" w:cs="Arial"/>
        </w:rPr>
        <w:t xml:space="preserve">United Nations (2018) available </w:t>
      </w:r>
      <w:proofErr w:type="gramStart"/>
      <w:r w:rsidRPr="003B60A9">
        <w:rPr>
          <w:rFonts w:ascii="Arial" w:hAnsi="Arial" w:cs="Arial"/>
        </w:rPr>
        <w:t>at :</w:t>
      </w:r>
      <w:proofErr w:type="gramEnd"/>
      <w:r w:rsidRPr="003B60A9">
        <w:rPr>
          <w:rFonts w:ascii="Arial" w:hAnsi="Arial" w:cs="Arial"/>
        </w:rPr>
        <w:t xml:space="preserve"> </w:t>
      </w:r>
      <w:hyperlink r:id="rId28" w:history="1">
        <w:r w:rsidRPr="003B60A9">
          <w:rPr>
            <w:rStyle w:val="Hyperlink"/>
            <w:rFonts w:ascii="Arial" w:hAnsi="Arial" w:cs="Arial"/>
          </w:rPr>
          <w:t>http://www.un.org/en/sections/member-states/growth-united-nations-membership-1945-present/index.html</w:t>
        </w:r>
      </w:hyperlink>
      <w:r w:rsidRPr="003B60A9">
        <w:rPr>
          <w:rFonts w:ascii="Arial" w:hAnsi="Arial" w:cs="Arial"/>
        </w:rPr>
        <w:t xml:space="preserve"> Last viewed 5th May 2018</w:t>
      </w:r>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proofErr w:type="gramStart"/>
      <w:r w:rsidRPr="003B60A9">
        <w:rPr>
          <w:rFonts w:ascii="Arial" w:hAnsi="Arial" w:cs="Arial"/>
          <w:sz w:val="22"/>
          <w:szCs w:val="22"/>
        </w:rPr>
        <w:t>Welsh Government (2015).</w:t>
      </w:r>
      <w:proofErr w:type="gramEnd"/>
      <w:r w:rsidRPr="003B60A9">
        <w:rPr>
          <w:rFonts w:ascii="Arial" w:hAnsi="Arial" w:cs="Arial"/>
          <w:sz w:val="22"/>
          <w:szCs w:val="22"/>
        </w:rPr>
        <w:t xml:space="preserve"> </w:t>
      </w:r>
      <w:proofErr w:type="gramStart"/>
      <w:r w:rsidRPr="003B60A9">
        <w:rPr>
          <w:rFonts w:ascii="Arial" w:hAnsi="Arial" w:cs="Arial"/>
          <w:sz w:val="22"/>
          <w:szCs w:val="22"/>
        </w:rPr>
        <w:t>Induction pack for the welfare service in Wales.</w:t>
      </w:r>
      <w:proofErr w:type="gramEnd"/>
    </w:p>
    <w:p w:rsidR="003B60A9" w:rsidRPr="003B60A9" w:rsidRDefault="003B60A9" w:rsidP="003B60A9">
      <w:pPr>
        <w:pStyle w:val="NormalWeb"/>
        <w:spacing w:before="0" w:beforeAutospacing="0" w:after="0" w:afterAutospacing="0" w:line="360" w:lineRule="auto"/>
        <w:rPr>
          <w:rFonts w:ascii="Arial" w:hAnsi="Arial" w:cs="Arial"/>
          <w:sz w:val="22"/>
          <w:szCs w:val="22"/>
        </w:rPr>
      </w:pPr>
      <w:proofErr w:type="gramStart"/>
      <w:r w:rsidRPr="003B60A9">
        <w:rPr>
          <w:rFonts w:ascii="Arial" w:hAnsi="Arial" w:cs="Arial"/>
          <w:sz w:val="22"/>
          <w:szCs w:val="22"/>
        </w:rPr>
        <w:t>Welsh Government (2018).</w:t>
      </w:r>
      <w:proofErr w:type="gramEnd"/>
      <w:r w:rsidRPr="003B60A9">
        <w:rPr>
          <w:rFonts w:ascii="Arial" w:hAnsi="Arial" w:cs="Arial"/>
          <w:sz w:val="22"/>
          <w:szCs w:val="22"/>
        </w:rPr>
        <w:t xml:space="preserve"> Available </w:t>
      </w:r>
      <w:proofErr w:type="gramStart"/>
      <w:r w:rsidRPr="003B60A9">
        <w:rPr>
          <w:rFonts w:ascii="Arial" w:hAnsi="Arial" w:cs="Arial"/>
          <w:sz w:val="22"/>
          <w:szCs w:val="22"/>
        </w:rPr>
        <w:t>at :</w:t>
      </w:r>
      <w:proofErr w:type="gramEnd"/>
      <w:r w:rsidRPr="003B60A9">
        <w:rPr>
          <w:rFonts w:ascii="Arial" w:hAnsi="Arial" w:cs="Arial"/>
          <w:sz w:val="22"/>
          <w:szCs w:val="22"/>
        </w:rPr>
        <w:t xml:space="preserve"> </w:t>
      </w:r>
      <w:hyperlink r:id="rId29" w:history="1">
        <w:r w:rsidRPr="003B60A9">
          <w:rPr>
            <w:rStyle w:val="Hyperlink"/>
            <w:rFonts w:ascii="Arial" w:hAnsi="Arial" w:cs="Arial"/>
            <w:sz w:val="22"/>
            <w:szCs w:val="22"/>
          </w:rPr>
          <w:t>www.gov.wales</w:t>
        </w:r>
      </w:hyperlink>
      <w:r w:rsidRPr="003B60A9">
        <w:rPr>
          <w:rFonts w:ascii="Arial" w:hAnsi="Arial" w:cs="Arial"/>
          <w:sz w:val="22"/>
          <w:szCs w:val="22"/>
        </w:rPr>
        <w:t xml:space="preserve"> Last viewed 5</w:t>
      </w:r>
      <w:r w:rsidRPr="003B60A9">
        <w:rPr>
          <w:rFonts w:ascii="Arial" w:hAnsi="Arial" w:cs="Arial"/>
          <w:sz w:val="22"/>
          <w:szCs w:val="22"/>
          <w:vertAlign w:val="superscript"/>
        </w:rPr>
        <w:t>th</w:t>
      </w:r>
      <w:r w:rsidRPr="003B60A9">
        <w:rPr>
          <w:rFonts w:ascii="Arial" w:hAnsi="Arial" w:cs="Arial"/>
          <w:sz w:val="22"/>
          <w:szCs w:val="22"/>
        </w:rPr>
        <w:t xml:space="preserve"> May 2018</w:t>
      </w:r>
    </w:p>
    <w:p w:rsidR="003B60A9" w:rsidRDefault="003B60A9" w:rsidP="003B60A9">
      <w:pPr>
        <w:pStyle w:val="NormalWeb"/>
        <w:spacing w:before="0" w:beforeAutospacing="0" w:after="0" w:afterAutospacing="0" w:line="360" w:lineRule="auto"/>
        <w:rPr>
          <w:rFonts w:ascii="Arial" w:hAnsi="Arial" w:cs="Arial"/>
          <w:sz w:val="22"/>
          <w:szCs w:val="22"/>
        </w:rPr>
      </w:pPr>
    </w:p>
    <w:p w:rsidR="003B60A9" w:rsidRPr="003B60A9" w:rsidRDefault="003B60A9" w:rsidP="003B60A9">
      <w:pPr>
        <w:pStyle w:val="NormalWeb"/>
        <w:spacing w:before="0" w:beforeAutospacing="0" w:after="0" w:afterAutospacing="0" w:line="360" w:lineRule="auto"/>
        <w:rPr>
          <w:rFonts w:ascii="Arial" w:hAnsi="Arial" w:cs="Arial"/>
          <w:sz w:val="22"/>
          <w:szCs w:val="22"/>
        </w:rPr>
      </w:pPr>
      <w:r w:rsidRPr="003B60A9">
        <w:rPr>
          <w:rFonts w:ascii="Arial" w:hAnsi="Arial" w:cs="Arial"/>
          <w:sz w:val="22"/>
          <w:szCs w:val="22"/>
        </w:rPr>
        <w:t xml:space="preserve">Winthrop, R. (2011). Education in Africa – The Story isn’t over. </w:t>
      </w:r>
      <w:proofErr w:type="gramStart"/>
      <w:r w:rsidRPr="003B60A9">
        <w:rPr>
          <w:rFonts w:ascii="Arial" w:hAnsi="Arial" w:cs="Arial"/>
          <w:sz w:val="22"/>
          <w:szCs w:val="22"/>
        </w:rPr>
        <w:t>Current History.</w:t>
      </w:r>
      <w:proofErr w:type="gramEnd"/>
      <w:r w:rsidRPr="003B60A9">
        <w:rPr>
          <w:rFonts w:ascii="Arial" w:hAnsi="Arial" w:cs="Arial"/>
          <w:sz w:val="22"/>
          <w:szCs w:val="22"/>
        </w:rPr>
        <w:t xml:space="preserve"> May 2011</w:t>
      </w:r>
    </w:p>
    <w:p w:rsidR="006C7F75" w:rsidRPr="00F565E2" w:rsidRDefault="006C7F75" w:rsidP="00F565E2"/>
    <w:sectPr w:rsidR="006C7F75" w:rsidRPr="00F565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F77D8"/>
    <w:multiLevelType w:val="hybridMultilevel"/>
    <w:tmpl w:val="F4760F30"/>
    <w:lvl w:ilvl="0" w:tplc="FF760914">
      <w:start w:val="1"/>
      <w:numFmt w:val="bullet"/>
      <w:lvlText w:val="•"/>
      <w:lvlJc w:val="left"/>
      <w:pPr>
        <w:tabs>
          <w:tab w:val="num" w:pos="720"/>
        </w:tabs>
        <w:ind w:left="720" w:hanging="360"/>
      </w:pPr>
      <w:rPr>
        <w:rFonts w:ascii="Arial" w:hAnsi="Arial" w:hint="default"/>
      </w:rPr>
    </w:lvl>
    <w:lvl w:ilvl="1" w:tplc="AC944462" w:tentative="1">
      <w:start w:val="1"/>
      <w:numFmt w:val="bullet"/>
      <w:lvlText w:val="•"/>
      <w:lvlJc w:val="left"/>
      <w:pPr>
        <w:tabs>
          <w:tab w:val="num" w:pos="1440"/>
        </w:tabs>
        <w:ind w:left="1440" w:hanging="360"/>
      </w:pPr>
      <w:rPr>
        <w:rFonts w:ascii="Arial" w:hAnsi="Arial" w:hint="default"/>
      </w:rPr>
    </w:lvl>
    <w:lvl w:ilvl="2" w:tplc="DD302884" w:tentative="1">
      <w:start w:val="1"/>
      <w:numFmt w:val="bullet"/>
      <w:lvlText w:val="•"/>
      <w:lvlJc w:val="left"/>
      <w:pPr>
        <w:tabs>
          <w:tab w:val="num" w:pos="2160"/>
        </w:tabs>
        <w:ind w:left="2160" w:hanging="360"/>
      </w:pPr>
      <w:rPr>
        <w:rFonts w:ascii="Arial" w:hAnsi="Arial" w:hint="default"/>
      </w:rPr>
    </w:lvl>
    <w:lvl w:ilvl="3" w:tplc="D4045022" w:tentative="1">
      <w:start w:val="1"/>
      <w:numFmt w:val="bullet"/>
      <w:lvlText w:val="•"/>
      <w:lvlJc w:val="left"/>
      <w:pPr>
        <w:tabs>
          <w:tab w:val="num" w:pos="2880"/>
        </w:tabs>
        <w:ind w:left="2880" w:hanging="360"/>
      </w:pPr>
      <w:rPr>
        <w:rFonts w:ascii="Arial" w:hAnsi="Arial" w:hint="default"/>
      </w:rPr>
    </w:lvl>
    <w:lvl w:ilvl="4" w:tplc="B3126B60" w:tentative="1">
      <w:start w:val="1"/>
      <w:numFmt w:val="bullet"/>
      <w:lvlText w:val="•"/>
      <w:lvlJc w:val="left"/>
      <w:pPr>
        <w:tabs>
          <w:tab w:val="num" w:pos="3600"/>
        </w:tabs>
        <w:ind w:left="3600" w:hanging="360"/>
      </w:pPr>
      <w:rPr>
        <w:rFonts w:ascii="Arial" w:hAnsi="Arial" w:hint="default"/>
      </w:rPr>
    </w:lvl>
    <w:lvl w:ilvl="5" w:tplc="DD8CE486" w:tentative="1">
      <w:start w:val="1"/>
      <w:numFmt w:val="bullet"/>
      <w:lvlText w:val="•"/>
      <w:lvlJc w:val="left"/>
      <w:pPr>
        <w:tabs>
          <w:tab w:val="num" w:pos="4320"/>
        </w:tabs>
        <w:ind w:left="4320" w:hanging="360"/>
      </w:pPr>
      <w:rPr>
        <w:rFonts w:ascii="Arial" w:hAnsi="Arial" w:hint="default"/>
      </w:rPr>
    </w:lvl>
    <w:lvl w:ilvl="6" w:tplc="6F5E06C6" w:tentative="1">
      <w:start w:val="1"/>
      <w:numFmt w:val="bullet"/>
      <w:lvlText w:val="•"/>
      <w:lvlJc w:val="left"/>
      <w:pPr>
        <w:tabs>
          <w:tab w:val="num" w:pos="5040"/>
        </w:tabs>
        <w:ind w:left="5040" w:hanging="360"/>
      </w:pPr>
      <w:rPr>
        <w:rFonts w:ascii="Arial" w:hAnsi="Arial" w:hint="default"/>
      </w:rPr>
    </w:lvl>
    <w:lvl w:ilvl="7" w:tplc="4154AA0C" w:tentative="1">
      <w:start w:val="1"/>
      <w:numFmt w:val="bullet"/>
      <w:lvlText w:val="•"/>
      <w:lvlJc w:val="left"/>
      <w:pPr>
        <w:tabs>
          <w:tab w:val="num" w:pos="5760"/>
        </w:tabs>
        <w:ind w:left="5760" w:hanging="360"/>
      </w:pPr>
      <w:rPr>
        <w:rFonts w:ascii="Arial" w:hAnsi="Arial" w:hint="default"/>
      </w:rPr>
    </w:lvl>
    <w:lvl w:ilvl="8" w:tplc="24F8938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227"/>
    <w:rsid w:val="00034629"/>
    <w:rsid w:val="000958A4"/>
    <w:rsid w:val="000C33D6"/>
    <w:rsid w:val="001158FE"/>
    <w:rsid w:val="001A4CC9"/>
    <w:rsid w:val="002001A3"/>
    <w:rsid w:val="00202484"/>
    <w:rsid w:val="00256CF5"/>
    <w:rsid w:val="00280E0E"/>
    <w:rsid w:val="00284DAB"/>
    <w:rsid w:val="002F643B"/>
    <w:rsid w:val="003073A1"/>
    <w:rsid w:val="00321D8C"/>
    <w:rsid w:val="00391ECD"/>
    <w:rsid w:val="003A21EF"/>
    <w:rsid w:val="003B552A"/>
    <w:rsid w:val="003B60A9"/>
    <w:rsid w:val="003C768D"/>
    <w:rsid w:val="00445736"/>
    <w:rsid w:val="00485ABB"/>
    <w:rsid w:val="004B007D"/>
    <w:rsid w:val="004C2FC5"/>
    <w:rsid w:val="00516ABF"/>
    <w:rsid w:val="0059495E"/>
    <w:rsid w:val="005A0727"/>
    <w:rsid w:val="005C5503"/>
    <w:rsid w:val="005E1384"/>
    <w:rsid w:val="00675195"/>
    <w:rsid w:val="006B6771"/>
    <w:rsid w:val="006C7F75"/>
    <w:rsid w:val="00713EC2"/>
    <w:rsid w:val="00740E6A"/>
    <w:rsid w:val="007A05C3"/>
    <w:rsid w:val="007F59AC"/>
    <w:rsid w:val="0080087E"/>
    <w:rsid w:val="00870FD4"/>
    <w:rsid w:val="00873E4D"/>
    <w:rsid w:val="00885CF3"/>
    <w:rsid w:val="008A7705"/>
    <w:rsid w:val="008B6EDD"/>
    <w:rsid w:val="008E4B27"/>
    <w:rsid w:val="0092172E"/>
    <w:rsid w:val="00942671"/>
    <w:rsid w:val="00957A6B"/>
    <w:rsid w:val="00992047"/>
    <w:rsid w:val="009959AA"/>
    <w:rsid w:val="009A17B7"/>
    <w:rsid w:val="009B6048"/>
    <w:rsid w:val="009E0518"/>
    <w:rsid w:val="009E3503"/>
    <w:rsid w:val="009F3FCA"/>
    <w:rsid w:val="009F7AC7"/>
    <w:rsid w:val="00A33450"/>
    <w:rsid w:val="00A84E1A"/>
    <w:rsid w:val="00AC1E60"/>
    <w:rsid w:val="00BA044F"/>
    <w:rsid w:val="00C13330"/>
    <w:rsid w:val="00C33977"/>
    <w:rsid w:val="00CB5D87"/>
    <w:rsid w:val="00D57599"/>
    <w:rsid w:val="00D82B53"/>
    <w:rsid w:val="00D97227"/>
    <w:rsid w:val="00DB1161"/>
    <w:rsid w:val="00DC50C2"/>
    <w:rsid w:val="00DD06B0"/>
    <w:rsid w:val="00E12908"/>
    <w:rsid w:val="00E7756A"/>
    <w:rsid w:val="00EE70E4"/>
    <w:rsid w:val="00F27E33"/>
    <w:rsid w:val="00F45C96"/>
    <w:rsid w:val="00F56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72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22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3C768D"/>
    <w:rPr>
      <w:color w:val="0000FF" w:themeColor="hyperlink"/>
      <w:u w:val="single"/>
    </w:rPr>
  </w:style>
  <w:style w:type="paragraph" w:styleId="NormalWeb">
    <w:name w:val="Normal (Web)"/>
    <w:basedOn w:val="Normal"/>
    <w:uiPriority w:val="99"/>
    <w:semiHidden/>
    <w:unhideWhenUsed/>
    <w:rsid w:val="00F45C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16ABF"/>
    <w:rPr>
      <w:i/>
      <w:iCs/>
    </w:rPr>
  </w:style>
  <w:style w:type="table" w:styleId="TableGrid">
    <w:name w:val="Table Grid"/>
    <w:basedOn w:val="TableNormal"/>
    <w:uiPriority w:val="59"/>
    <w:rsid w:val="009F3F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72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22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3C768D"/>
    <w:rPr>
      <w:color w:val="0000FF" w:themeColor="hyperlink"/>
      <w:u w:val="single"/>
    </w:rPr>
  </w:style>
  <w:style w:type="paragraph" w:styleId="NormalWeb">
    <w:name w:val="Normal (Web)"/>
    <w:basedOn w:val="Normal"/>
    <w:uiPriority w:val="99"/>
    <w:semiHidden/>
    <w:unhideWhenUsed/>
    <w:rsid w:val="00F45C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16ABF"/>
    <w:rPr>
      <w:i/>
      <w:iCs/>
    </w:rPr>
  </w:style>
  <w:style w:type="table" w:styleId="TableGrid">
    <w:name w:val="Table Grid"/>
    <w:basedOn w:val="TableNormal"/>
    <w:uiPriority w:val="59"/>
    <w:rsid w:val="009F3F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0654831">
      <w:bodyDiv w:val="1"/>
      <w:marLeft w:val="0"/>
      <w:marRight w:val="0"/>
      <w:marTop w:val="0"/>
      <w:marBottom w:val="0"/>
      <w:divBdr>
        <w:top w:val="none" w:sz="0" w:space="0" w:color="auto"/>
        <w:left w:val="none" w:sz="0" w:space="0" w:color="auto"/>
        <w:bottom w:val="none" w:sz="0" w:space="0" w:color="auto"/>
        <w:right w:val="none" w:sz="0" w:space="0" w:color="auto"/>
      </w:divBdr>
    </w:div>
    <w:div w:id="1475947049">
      <w:bodyDiv w:val="1"/>
      <w:marLeft w:val="0"/>
      <w:marRight w:val="0"/>
      <w:marTop w:val="0"/>
      <w:marBottom w:val="0"/>
      <w:divBdr>
        <w:top w:val="none" w:sz="0" w:space="0" w:color="auto"/>
        <w:left w:val="none" w:sz="0" w:space="0" w:color="auto"/>
        <w:bottom w:val="none" w:sz="0" w:space="0" w:color="auto"/>
        <w:right w:val="none" w:sz="0" w:space="0" w:color="auto"/>
      </w:divBdr>
    </w:div>
    <w:div w:id="1581213846">
      <w:bodyDiv w:val="1"/>
      <w:marLeft w:val="0"/>
      <w:marRight w:val="0"/>
      <w:marTop w:val="0"/>
      <w:marBottom w:val="0"/>
      <w:divBdr>
        <w:top w:val="none" w:sz="0" w:space="0" w:color="auto"/>
        <w:left w:val="none" w:sz="0" w:space="0" w:color="auto"/>
        <w:bottom w:val="none" w:sz="0" w:space="0" w:color="auto"/>
        <w:right w:val="none" w:sz="0" w:space="0" w:color="auto"/>
      </w:divBdr>
    </w:div>
    <w:div w:id="171882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wales" TargetMode="External"/><Relationship Id="rId13" Type="http://schemas.openxmlformats.org/officeDocument/2006/relationships/hyperlink" Target="http://www.bbcnews" TargetMode="External"/><Relationship Id="rId18" Type="http://schemas.openxmlformats.org/officeDocument/2006/relationships/hyperlink" Target="http://www.bbc.co.uk/news/world-africa-24383225" TargetMode="External"/><Relationship Id="rId26" Type="http://schemas.openxmlformats.org/officeDocument/2006/relationships/hyperlink" Target="http://unesdoc.unesco.org/images/0023/002314/231425e.pdf" TargetMode="External"/><Relationship Id="rId3" Type="http://schemas.microsoft.com/office/2007/relationships/stylesWithEffects" Target="stylesWithEffects.xml"/><Relationship Id="rId21" Type="http://schemas.openxmlformats.org/officeDocument/2006/relationships/hyperlink" Target="http://hrlibrary.umn.edu/edumat/hreduseries/hereandnow/Part-5/6_glossary.htm" TargetMode="External"/><Relationship Id="rId7" Type="http://schemas.openxmlformats.org/officeDocument/2006/relationships/hyperlink" Target="http://www.accessgambia" TargetMode="External"/><Relationship Id="rId12" Type="http://schemas.openxmlformats.org/officeDocument/2006/relationships/hyperlink" Target="http://www.achpr.org(2018)" TargetMode="External"/><Relationship Id="rId17" Type="http://schemas.openxmlformats.org/officeDocument/2006/relationships/hyperlink" Target="http://www.achpr.org/instruments/achpr/" TargetMode="External"/><Relationship Id="rId25" Type="http://schemas.openxmlformats.org/officeDocument/2006/relationships/hyperlink" Target="http://unesdoc.unesco.org/images/0023/002314/231425e.pdf" TargetMode="External"/><Relationship Id="rId2" Type="http://schemas.openxmlformats.org/officeDocument/2006/relationships/styles" Target="styles.xml"/><Relationship Id="rId16" Type="http://schemas.openxmlformats.org/officeDocument/2006/relationships/hyperlink" Target="http://www.accessgambia.com/information/education.html" TargetMode="External"/><Relationship Id="rId20" Type="http://schemas.openxmlformats.org/officeDocument/2006/relationships/hyperlink" Target="https://www.hrw.org/news/2018/02/28/70-years-universal-declaration-human-rights-closing-implementation-gap" TargetMode="External"/><Relationship Id="rId29" Type="http://schemas.openxmlformats.org/officeDocument/2006/relationships/hyperlink" Target="http://www.gov.wales" TargetMode="External"/><Relationship Id="rId1" Type="http://schemas.openxmlformats.org/officeDocument/2006/relationships/numbering" Target="numbering.xml"/><Relationship Id="rId6" Type="http://schemas.openxmlformats.org/officeDocument/2006/relationships/hyperlink" Target="http://www.thesouthafrican.com" TargetMode="External"/><Relationship Id="rId11" Type="http://schemas.openxmlformats.org/officeDocument/2006/relationships/hyperlink" Target="http://www.achpr.org(2018)" TargetMode="External"/><Relationship Id="rId24" Type="http://schemas.openxmlformats.org/officeDocument/2006/relationships/hyperlink" Target="http://www.ohchr.org/EN/UDHR/Documents/UDHR_Translations/eng.pdf" TargetMode="External"/><Relationship Id="rId5" Type="http://schemas.openxmlformats.org/officeDocument/2006/relationships/webSettings" Target="webSettings.xml"/><Relationship Id="rId15" Type="http://schemas.openxmlformats.org/officeDocument/2006/relationships/hyperlink" Target="https://www.thenational.ae/uae/government/sheikh-abdullah-tells-uae-youth-to-think-beyond-comfortable-jobs-1.41511" TargetMode="External"/><Relationship Id="rId23" Type="http://schemas.openxmlformats.org/officeDocument/2006/relationships/hyperlink" Target="https://www.thesouthafrican.com/differences-between-a-south-african-and-a-uk-primary-school/" TargetMode="External"/><Relationship Id="rId28" Type="http://schemas.openxmlformats.org/officeDocument/2006/relationships/hyperlink" Target="http://www.un.org/en/sections/member-states/growth-united-nations-membership-1945-present/index.html" TargetMode="External"/><Relationship Id="rId10" Type="http://schemas.openxmlformats.org/officeDocument/2006/relationships/hyperlink" Target="http://www.achpr.org(2018)" TargetMode="External"/><Relationship Id="rId19" Type="http://schemas.openxmlformats.org/officeDocument/2006/relationships/hyperlink" Target="https://digitalcommons.law.msu.edu/cgi/viewcontent.cgi?article=1138&amp;context=il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n.org" TargetMode="External"/><Relationship Id="rId14" Type="http://schemas.openxmlformats.org/officeDocument/2006/relationships/hyperlink" Target="https://www.thenational.ae/uae/government/sheikh-abdullah-tells-uae-youth-to-think-beyond-comfortable-jobs-1.41511" TargetMode="External"/><Relationship Id="rId22" Type="http://schemas.openxmlformats.org/officeDocument/2006/relationships/hyperlink" Target="http://www.teaching4abetterworld.co.uk/docs/download18.pdf" TargetMode="External"/><Relationship Id="rId27" Type="http://schemas.openxmlformats.org/officeDocument/2006/relationships/hyperlink" Target="https://www.unicef.org/about/annualreport/files/Gambia_Annual_Report_2014.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3639</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John</dc:creator>
  <cp:lastModifiedBy>Miss John</cp:lastModifiedBy>
  <cp:revision>2</cp:revision>
  <dcterms:created xsi:type="dcterms:W3CDTF">2018-05-09T23:30:00Z</dcterms:created>
  <dcterms:modified xsi:type="dcterms:W3CDTF">2018-05-09T23:30:00Z</dcterms:modified>
</cp:coreProperties>
</file>