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AB7CF6" w14:textId="2FBFC5A2" w:rsidR="00036AA5" w:rsidRPr="00A77A39" w:rsidRDefault="00036AA5" w:rsidP="00036AA5">
      <w:pPr>
        <w:spacing w:line="360" w:lineRule="auto"/>
        <w:rPr>
          <w:rFonts w:ascii="Times New Roman" w:hAnsi="Times New Roman" w:cs="Times New Roman"/>
        </w:rPr>
      </w:pPr>
      <w:r w:rsidRPr="00A77A39">
        <w:rPr>
          <w:rFonts w:ascii="Times New Roman" w:hAnsi="Times New Roman" w:cs="Times New Roman"/>
        </w:rPr>
        <w:t>The primary focus of this essay is to analyse how effective government policy and legislation is in promoting inclusive education. Key definitions including inclusive education and its</w:t>
      </w:r>
      <w:r w:rsidR="00607A7A" w:rsidRPr="00A77A39">
        <w:rPr>
          <w:rFonts w:ascii="Times New Roman" w:hAnsi="Times New Roman" w:cs="Times New Roman"/>
        </w:rPr>
        <w:t xml:space="preserve"> importance</w:t>
      </w:r>
      <w:r w:rsidR="000A5F68" w:rsidRPr="00A77A39">
        <w:rPr>
          <w:rFonts w:ascii="Times New Roman" w:hAnsi="Times New Roman" w:cs="Times New Roman"/>
        </w:rPr>
        <w:t xml:space="preserve"> is</w:t>
      </w:r>
      <w:r w:rsidR="00C0053C" w:rsidRPr="00A77A39">
        <w:rPr>
          <w:rFonts w:ascii="Times New Roman" w:hAnsi="Times New Roman" w:cs="Times New Roman"/>
        </w:rPr>
        <w:t xml:space="preserve"> </w:t>
      </w:r>
      <w:r w:rsidR="00A77A39" w:rsidRPr="00A77A39">
        <w:rPr>
          <w:rFonts w:ascii="Times New Roman" w:hAnsi="Times New Roman" w:cs="Times New Roman"/>
        </w:rPr>
        <w:t>a focus</w:t>
      </w:r>
      <w:r w:rsidR="00C0053C" w:rsidRPr="00A77A39">
        <w:rPr>
          <w:rFonts w:ascii="Times New Roman" w:hAnsi="Times New Roman" w:cs="Times New Roman"/>
        </w:rPr>
        <w:t xml:space="preserve"> throughout</w:t>
      </w:r>
      <w:r w:rsidRPr="00A77A39">
        <w:rPr>
          <w:rFonts w:ascii="Times New Roman" w:hAnsi="Times New Roman" w:cs="Times New Roman"/>
        </w:rPr>
        <w:t xml:space="preserve">. </w:t>
      </w:r>
      <w:r w:rsidR="00301B93" w:rsidRPr="00A77A39">
        <w:rPr>
          <w:rFonts w:ascii="Times New Roman" w:hAnsi="Times New Roman" w:cs="Times New Roman"/>
        </w:rPr>
        <w:t xml:space="preserve">The Warnock Report 1978 and the Salamanca Statement 1994 had an impact on the education system, therefore will be focused on as a historical perspective. </w:t>
      </w:r>
      <w:r w:rsidRPr="00A77A39">
        <w:rPr>
          <w:rFonts w:ascii="Times New Roman" w:hAnsi="Times New Roman" w:cs="Times New Roman"/>
        </w:rPr>
        <w:t>The importance of equality and legislation such as the E</w:t>
      </w:r>
      <w:r w:rsidR="00773AC0" w:rsidRPr="00A77A39">
        <w:rPr>
          <w:rFonts w:ascii="Times New Roman" w:hAnsi="Times New Roman" w:cs="Times New Roman"/>
        </w:rPr>
        <w:t>quality Act</w:t>
      </w:r>
      <w:r w:rsidRPr="00A77A39">
        <w:rPr>
          <w:rFonts w:ascii="Times New Roman" w:hAnsi="Times New Roman" w:cs="Times New Roman"/>
        </w:rPr>
        <w:t xml:space="preserve"> and its impact is discussed. Regarding theory, the social model of disability</w:t>
      </w:r>
      <w:r w:rsidR="00C0053C" w:rsidRPr="00A77A39">
        <w:rPr>
          <w:rFonts w:ascii="Times New Roman" w:hAnsi="Times New Roman" w:cs="Times New Roman"/>
        </w:rPr>
        <w:t xml:space="preserve"> and its impact is</w:t>
      </w:r>
      <w:r w:rsidR="00607A7A" w:rsidRPr="00A77A39">
        <w:rPr>
          <w:rFonts w:ascii="Times New Roman" w:hAnsi="Times New Roman" w:cs="Times New Roman"/>
        </w:rPr>
        <w:t xml:space="preserve"> mentioned</w:t>
      </w:r>
      <w:r w:rsidRPr="00A77A39">
        <w:rPr>
          <w:rFonts w:ascii="Times New Roman" w:hAnsi="Times New Roman" w:cs="Times New Roman"/>
        </w:rPr>
        <w:t>.</w:t>
      </w:r>
      <w:r w:rsidR="0015220F" w:rsidRPr="00A77A39">
        <w:rPr>
          <w:rFonts w:ascii="Times New Roman" w:hAnsi="Times New Roman" w:cs="Times New Roman"/>
        </w:rPr>
        <w:t xml:space="preserve"> The change from special educational needs </w:t>
      </w:r>
      <w:r w:rsidR="00607A7A" w:rsidRPr="00A77A39">
        <w:rPr>
          <w:rFonts w:ascii="Times New Roman" w:hAnsi="Times New Roman" w:cs="Times New Roman"/>
        </w:rPr>
        <w:t xml:space="preserve">(SEN) </w:t>
      </w:r>
      <w:r w:rsidR="0015220F" w:rsidRPr="00A77A39">
        <w:rPr>
          <w:rFonts w:ascii="Times New Roman" w:hAnsi="Times New Roman" w:cs="Times New Roman"/>
        </w:rPr>
        <w:t xml:space="preserve">to additional learning needs </w:t>
      </w:r>
      <w:r w:rsidR="00607A7A" w:rsidRPr="00A77A39">
        <w:rPr>
          <w:rFonts w:ascii="Times New Roman" w:hAnsi="Times New Roman" w:cs="Times New Roman"/>
        </w:rPr>
        <w:t xml:space="preserve">(ALN) </w:t>
      </w:r>
      <w:r w:rsidR="001266DB" w:rsidRPr="00A77A39">
        <w:rPr>
          <w:rFonts w:ascii="Times New Roman" w:hAnsi="Times New Roman" w:cs="Times New Roman"/>
        </w:rPr>
        <w:t xml:space="preserve">is </w:t>
      </w:r>
      <w:r w:rsidR="00301B93" w:rsidRPr="00A77A39">
        <w:rPr>
          <w:rFonts w:ascii="Times New Roman" w:hAnsi="Times New Roman" w:cs="Times New Roman"/>
        </w:rPr>
        <w:t xml:space="preserve">also </w:t>
      </w:r>
      <w:r w:rsidR="0098373C" w:rsidRPr="00A77A39">
        <w:rPr>
          <w:rFonts w:ascii="Times New Roman" w:hAnsi="Times New Roman" w:cs="Times New Roman"/>
        </w:rPr>
        <w:t xml:space="preserve">a key aspect of the essay, </w:t>
      </w:r>
      <w:r w:rsidR="00A36A56" w:rsidRPr="00A77A39">
        <w:rPr>
          <w:rFonts w:ascii="Times New Roman" w:hAnsi="Times New Roman" w:cs="Times New Roman"/>
        </w:rPr>
        <w:t>and</w:t>
      </w:r>
      <w:r w:rsidR="0098373C" w:rsidRPr="00A77A39">
        <w:rPr>
          <w:rFonts w:ascii="Times New Roman" w:hAnsi="Times New Roman" w:cs="Times New Roman"/>
        </w:rPr>
        <w:t xml:space="preserve"> what positive and negative effects this has on individuals with ALN. </w:t>
      </w:r>
      <w:bookmarkStart w:id="0" w:name="_GoBack"/>
      <w:bookmarkEnd w:id="0"/>
    </w:p>
    <w:p w14:paraId="11B85672" w14:textId="77777777" w:rsidR="007522D7" w:rsidRPr="00A77A39" w:rsidRDefault="007522D7" w:rsidP="00036AA5">
      <w:pPr>
        <w:spacing w:line="360" w:lineRule="auto"/>
        <w:rPr>
          <w:rFonts w:ascii="Times New Roman" w:hAnsi="Times New Roman" w:cs="Times New Roman"/>
        </w:rPr>
      </w:pPr>
    </w:p>
    <w:p w14:paraId="308AF975" w14:textId="0061828C" w:rsidR="006220CE" w:rsidRPr="00A77A39" w:rsidRDefault="008305CA" w:rsidP="006220CE">
      <w:pPr>
        <w:spacing w:line="360" w:lineRule="auto"/>
        <w:rPr>
          <w:rFonts w:ascii="Times New Roman" w:hAnsi="Times New Roman" w:cs="Times New Roman"/>
          <w:color w:val="000000" w:themeColor="text1"/>
        </w:rPr>
      </w:pPr>
      <w:r w:rsidRPr="00A77A39">
        <w:rPr>
          <w:rFonts w:ascii="Times New Roman" w:hAnsi="Times New Roman" w:cs="Times New Roman"/>
        </w:rPr>
        <w:t>Until recently</w:t>
      </w:r>
      <w:r w:rsidR="000519FB" w:rsidRPr="00A77A39">
        <w:rPr>
          <w:rFonts w:ascii="Times New Roman" w:hAnsi="Times New Roman" w:cs="Times New Roman"/>
        </w:rPr>
        <w:t>,</w:t>
      </w:r>
      <w:r w:rsidRPr="00A77A39">
        <w:rPr>
          <w:rFonts w:ascii="Times New Roman" w:hAnsi="Times New Roman" w:cs="Times New Roman"/>
        </w:rPr>
        <w:t xml:space="preserve"> providing education in mainstream schools and special schools for children with SEN </w:t>
      </w:r>
      <w:proofErr w:type="gramStart"/>
      <w:r w:rsidRPr="00A77A39">
        <w:rPr>
          <w:rFonts w:ascii="Times New Roman" w:hAnsi="Times New Roman" w:cs="Times New Roman"/>
        </w:rPr>
        <w:t>was s</w:t>
      </w:r>
      <w:r w:rsidR="00653624" w:rsidRPr="00A77A39">
        <w:rPr>
          <w:rFonts w:ascii="Times New Roman" w:hAnsi="Times New Roman" w:cs="Times New Roman"/>
        </w:rPr>
        <w:t>een as</w:t>
      </w:r>
      <w:proofErr w:type="gramEnd"/>
      <w:r w:rsidR="00653624" w:rsidRPr="00A77A39">
        <w:rPr>
          <w:rFonts w:ascii="Times New Roman" w:hAnsi="Times New Roman" w:cs="Times New Roman"/>
        </w:rPr>
        <w:t xml:space="preserve"> the m</w:t>
      </w:r>
      <w:r w:rsidRPr="00A77A39">
        <w:rPr>
          <w:rFonts w:ascii="Times New Roman" w:hAnsi="Times New Roman" w:cs="Times New Roman"/>
        </w:rPr>
        <w:t xml:space="preserve">ost appropriate idea. </w:t>
      </w:r>
      <w:r w:rsidR="008858E0" w:rsidRPr="00A77A39">
        <w:rPr>
          <w:rFonts w:ascii="Times New Roman" w:hAnsi="Times New Roman" w:cs="Times New Roman"/>
        </w:rPr>
        <w:t xml:space="preserve">(Armstrong, Armstrong, </w:t>
      </w:r>
      <w:proofErr w:type="spellStart"/>
      <w:r w:rsidR="008858E0" w:rsidRPr="00A77A39">
        <w:rPr>
          <w:rFonts w:ascii="Times New Roman" w:hAnsi="Times New Roman" w:cs="Times New Roman"/>
        </w:rPr>
        <w:t>Spandagou</w:t>
      </w:r>
      <w:proofErr w:type="spellEnd"/>
      <w:r w:rsidR="008858E0" w:rsidRPr="00A77A39">
        <w:rPr>
          <w:rFonts w:ascii="Times New Roman" w:hAnsi="Times New Roman" w:cs="Times New Roman"/>
        </w:rPr>
        <w:t xml:space="preserve">, </w:t>
      </w:r>
      <w:r w:rsidR="006220CE" w:rsidRPr="00A77A39">
        <w:rPr>
          <w:rFonts w:ascii="Times New Roman" w:hAnsi="Times New Roman" w:cs="Times New Roman"/>
        </w:rPr>
        <w:t xml:space="preserve">2009). </w:t>
      </w:r>
      <w:r w:rsidR="00607A7A" w:rsidRPr="00A77A39">
        <w:rPr>
          <w:rFonts w:ascii="Times New Roman" w:hAnsi="Times New Roman" w:cs="Times New Roman"/>
        </w:rPr>
        <w:t xml:space="preserve">Years </w:t>
      </w:r>
      <w:r w:rsidR="003D55CF" w:rsidRPr="00A77A39">
        <w:rPr>
          <w:rFonts w:ascii="Times New Roman" w:hAnsi="Times New Roman" w:cs="Times New Roman"/>
        </w:rPr>
        <w:t>ago,</w:t>
      </w:r>
      <w:r w:rsidR="00607A7A" w:rsidRPr="00A77A39">
        <w:rPr>
          <w:rFonts w:ascii="Times New Roman" w:hAnsi="Times New Roman" w:cs="Times New Roman"/>
        </w:rPr>
        <w:t xml:space="preserve"> SEN was not as recognised as it is today</w:t>
      </w:r>
      <w:r w:rsidR="003D55CF" w:rsidRPr="00A77A39">
        <w:rPr>
          <w:rFonts w:ascii="Times New Roman" w:hAnsi="Times New Roman" w:cs="Times New Roman"/>
        </w:rPr>
        <w:t xml:space="preserve">. </w:t>
      </w:r>
      <w:r w:rsidR="00E23407" w:rsidRPr="00A77A39">
        <w:rPr>
          <w:rFonts w:ascii="Times New Roman" w:hAnsi="Times New Roman" w:cs="Times New Roman"/>
        </w:rPr>
        <w:t>Inclusion in schools means all students have equal opportunities and that they belong to the school community. There are expectations for schools to adapt their organisation in order to meet the needs and consider the development of children and young people. Inclusion is much more than placing an individual in a mainstream or special school. It entails an inclusive curriculum that is suitable for all children and measures must be put in place to develop teaching strategies and knowledge on inclusive learning.</w:t>
      </w:r>
      <w:r w:rsidR="00662FEC" w:rsidRPr="00A77A39">
        <w:rPr>
          <w:rFonts w:ascii="Times New Roman" w:hAnsi="Times New Roman" w:cs="Times New Roman"/>
        </w:rPr>
        <w:t xml:space="preserve"> (Welsh Government, 2016). </w:t>
      </w:r>
      <w:r w:rsidR="006220CE" w:rsidRPr="00A77A39">
        <w:rPr>
          <w:rFonts w:ascii="Times New Roman" w:hAnsi="Times New Roman" w:cs="Times New Roman"/>
          <w:color w:val="000000" w:themeColor="text1"/>
        </w:rPr>
        <w:t>The key principles of having an inclusive learning environment is that it increases the participation of students regarding the cultures, curricula and communities</w:t>
      </w:r>
      <w:r w:rsidR="006E63AF" w:rsidRPr="00A77A39">
        <w:rPr>
          <w:rFonts w:ascii="Times New Roman" w:hAnsi="Times New Roman" w:cs="Times New Roman"/>
          <w:color w:val="000000" w:themeColor="text1"/>
        </w:rPr>
        <w:t>. It is important that policies and</w:t>
      </w:r>
      <w:r w:rsidR="006220CE" w:rsidRPr="00A77A39">
        <w:rPr>
          <w:rFonts w:ascii="Times New Roman" w:hAnsi="Times New Roman" w:cs="Times New Roman"/>
          <w:color w:val="000000" w:themeColor="text1"/>
        </w:rPr>
        <w:t xml:space="preserve"> practices within the school are restructured in order to respond to the diversity of students. (Booth and </w:t>
      </w:r>
      <w:proofErr w:type="spellStart"/>
      <w:r w:rsidR="006220CE" w:rsidRPr="00A77A39">
        <w:rPr>
          <w:rFonts w:ascii="Times New Roman" w:hAnsi="Times New Roman" w:cs="Times New Roman"/>
          <w:color w:val="000000" w:themeColor="text1"/>
        </w:rPr>
        <w:t>Ainscow</w:t>
      </w:r>
      <w:proofErr w:type="spellEnd"/>
      <w:r w:rsidR="006220CE" w:rsidRPr="00A77A39">
        <w:rPr>
          <w:rFonts w:ascii="Times New Roman" w:hAnsi="Times New Roman" w:cs="Times New Roman"/>
          <w:color w:val="000000" w:themeColor="text1"/>
        </w:rPr>
        <w:t>, 2002).</w:t>
      </w:r>
    </w:p>
    <w:p w14:paraId="50D4D345" w14:textId="3EA36E77" w:rsidR="00806EA7" w:rsidRPr="00A77A39" w:rsidRDefault="00806EA7" w:rsidP="006220CE">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 xml:space="preserve">In 2014 research carried out by Mencap proved that parents of children with ALN were convinced that mainstreamed schools </w:t>
      </w:r>
      <w:r w:rsidR="00163CF0" w:rsidRPr="00A77A39">
        <w:rPr>
          <w:rFonts w:ascii="Times New Roman" w:hAnsi="Times New Roman" w:cs="Times New Roman"/>
          <w:color w:val="000000" w:themeColor="text1"/>
        </w:rPr>
        <w:t xml:space="preserve">were not helping their children achieve their full potential. A total of 65% of parents were not satisfied with the standard of education. They believed their children were receiving a lower standard of education compared to children without ALN. A high percentage of 64% stated that because of their child’s disability, they were separated from class or could not take part </w:t>
      </w:r>
      <w:proofErr w:type="gramStart"/>
      <w:r w:rsidR="00163CF0" w:rsidRPr="00A77A39">
        <w:rPr>
          <w:rFonts w:ascii="Times New Roman" w:hAnsi="Times New Roman" w:cs="Times New Roman"/>
          <w:color w:val="000000" w:themeColor="text1"/>
        </w:rPr>
        <w:t>in particular activities</w:t>
      </w:r>
      <w:proofErr w:type="gramEnd"/>
      <w:r w:rsidR="00163CF0" w:rsidRPr="00A77A39">
        <w:rPr>
          <w:rFonts w:ascii="Times New Roman" w:hAnsi="Times New Roman" w:cs="Times New Roman"/>
          <w:color w:val="000000" w:themeColor="text1"/>
        </w:rPr>
        <w:t>. (Garner, 2014). This is an example of non-inclusive education due to children with ALN not being included in all activities. This shows a divide in the education system</w:t>
      </w:r>
      <w:r w:rsidR="002336FD" w:rsidRPr="00A77A39">
        <w:rPr>
          <w:rFonts w:ascii="Times New Roman" w:hAnsi="Times New Roman" w:cs="Times New Roman"/>
          <w:color w:val="000000" w:themeColor="text1"/>
        </w:rPr>
        <w:t>,</w:t>
      </w:r>
      <w:r w:rsidR="00163CF0" w:rsidRPr="00A77A39">
        <w:rPr>
          <w:rFonts w:ascii="Times New Roman" w:hAnsi="Times New Roman" w:cs="Times New Roman"/>
          <w:color w:val="000000" w:themeColor="text1"/>
        </w:rPr>
        <w:t xml:space="preserve"> and clear evidence that mainstream schools could not provide an appropriate level of support for children with ALN. </w:t>
      </w:r>
      <w:r w:rsidR="00A062BD" w:rsidRPr="00A77A39">
        <w:rPr>
          <w:rFonts w:ascii="Times New Roman" w:hAnsi="Times New Roman" w:cs="Times New Roman"/>
          <w:color w:val="000000" w:themeColor="text1"/>
        </w:rPr>
        <w:t xml:space="preserve">However, the Marmot Report </w:t>
      </w:r>
      <w:r w:rsidR="001541E6" w:rsidRPr="00A77A39">
        <w:rPr>
          <w:rFonts w:ascii="Times New Roman" w:hAnsi="Times New Roman" w:cs="Times New Roman"/>
          <w:color w:val="000000" w:themeColor="text1"/>
        </w:rPr>
        <w:t xml:space="preserve">stated that from 2007-2011 the number of individuals with mild learning </w:t>
      </w:r>
      <w:r w:rsidR="001541E6" w:rsidRPr="00A77A39">
        <w:rPr>
          <w:rFonts w:ascii="Times New Roman" w:hAnsi="Times New Roman" w:cs="Times New Roman"/>
          <w:color w:val="000000" w:themeColor="text1"/>
        </w:rPr>
        <w:lastRenderedPageBreak/>
        <w:t xml:space="preserve">disabilities </w:t>
      </w:r>
      <w:r w:rsidR="000D51D9" w:rsidRPr="00A77A39">
        <w:rPr>
          <w:rFonts w:ascii="Times New Roman" w:hAnsi="Times New Roman" w:cs="Times New Roman"/>
          <w:color w:val="000000" w:themeColor="text1"/>
        </w:rPr>
        <w:t xml:space="preserve">achieved the </w:t>
      </w:r>
      <w:r w:rsidR="00EA2154" w:rsidRPr="00A77A39">
        <w:rPr>
          <w:rFonts w:ascii="Times New Roman" w:hAnsi="Times New Roman" w:cs="Times New Roman"/>
          <w:color w:val="000000" w:themeColor="text1"/>
        </w:rPr>
        <w:t>predicted level of achievement in Maths and English. This percentage rose from 9% to 15%. (</w:t>
      </w:r>
      <w:r w:rsidR="00BB735E" w:rsidRPr="00A77A39">
        <w:rPr>
          <w:rFonts w:ascii="Times New Roman" w:hAnsi="Times New Roman" w:cs="Times New Roman"/>
          <w:color w:val="000000" w:themeColor="text1"/>
        </w:rPr>
        <w:t>Rickard, Donkin</w:t>
      </w:r>
      <w:r w:rsidR="004B07D2" w:rsidRPr="00A77A39">
        <w:rPr>
          <w:rFonts w:ascii="Times New Roman" w:hAnsi="Times New Roman" w:cs="Times New Roman"/>
          <w:color w:val="000000" w:themeColor="text1"/>
        </w:rPr>
        <w:t xml:space="preserve">, 2010). </w:t>
      </w:r>
    </w:p>
    <w:p w14:paraId="59AD17B5" w14:textId="77777777" w:rsidR="00E87484" w:rsidRPr="00A77A39" w:rsidRDefault="00E87484" w:rsidP="006220CE">
      <w:pPr>
        <w:spacing w:line="360" w:lineRule="auto"/>
        <w:rPr>
          <w:rFonts w:ascii="Times New Roman" w:hAnsi="Times New Roman" w:cs="Times New Roman"/>
          <w:color w:val="FF0000"/>
          <w:u w:val="single"/>
        </w:rPr>
      </w:pPr>
    </w:p>
    <w:p w14:paraId="5E90DCF6" w14:textId="2DE6CF6A" w:rsidR="00961AE7" w:rsidRPr="00A77A39" w:rsidRDefault="00961AE7" w:rsidP="006220CE">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 xml:space="preserve">As a historical perspective, the first special school in Britain was opened in the 1800s. During that time </w:t>
      </w:r>
      <w:proofErr w:type="gramStart"/>
      <w:r w:rsidRPr="00A77A39">
        <w:rPr>
          <w:rFonts w:ascii="Times New Roman" w:hAnsi="Times New Roman" w:cs="Times New Roman"/>
          <w:color w:val="000000" w:themeColor="text1"/>
        </w:rPr>
        <w:t>only</w:t>
      </w:r>
      <w:proofErr w:type="gramEnd"/>
      <w:r w:rsidRPr="00A77A39">
        <w:rPr>
          <w:rFonts w:ascii="Times New Roman" w:hAnsi="Times New Roman" w:cs="Times New Roman"/>
          <w:color w:val="000000" w:themeColor="text1"/>
        </w:rPr>
        <w:t xml:space="preserve"> children of the upper and middle class had access to education. Special schools were made to provide for individuals with severe hearing or visual impairments. This was only if they had difficulties learning using the methods and resources in mainstream schools. </w:t>
      </w:r>
      <w:r w:rsidR="00116D5F" w:rsidRPr="00A77A39">
        <w:rPr>
          <w:rFonts w:ascii="Times New Roman" w:hAnsi="Times New Roman" w:cs="Times New Roman"/>
          <w:color w:val="000000" w:themeColor="text1"/>
        </w:rPr>
        <w:t xml:space="preserve">As time progressed, more individuals were found to have a wide range of learning and behaviour difficulties, therefore the number of children excluded increased. </w:t>
      </w:r>
      <w:r w:rsidR="00F31E66" w:rsidRPr="00A77A39">
        <w:rPr>
          <w:rFonts w:ascii="Times New Roman" w:hAnsi="Times New Roman" w:cs="Times New Roman"/>
          <w:color w:val="000000" w:themeColor="text1"/>
        </w:rPr>
        <w:t xml:space="preserve">(Frederickson, Cline, 2002). </w:t>
      </w:r>
    </w:p>
    <w:p w14:paraId="6A253DC9" w14:textId="5DF7CAEE" w:rsidR="00ED556A" w:rsidRPr="00A77A39" w:rsidRDefault="00ED556A" w:rsidP="00ED556A">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 xml:space="preserve">In 2015 the school census data revealed that in the year 2014/2015, in maintained schools in Wales there were 104,957 students with SEN. Only 12% of these pupils had a statement of SEN. In the year 2015/16 £356 million had been budgeted </w:t>
      </w:r>
      <w:proofErr w:type="gramStart"/>
      <w:r w:rsidRPr="00A77A39">
        <w:rPr>
          <w:rFonts w:ascii="Times New Roman" w:hAnsi="Times New Roman" w:cs="Times New Roman"/>
          <w:color w:val="000000" w:themeColor="text1"/>
        </w:rPr>
        <w:t>in order for</w:t>
      </w:r>
      <w:proofErr w:type="gramEnd"/>
      <w:r w:rsidRPr="00A77A39">
        <w:rPr>
          <w:rFonts w:ascii="Times New Roman" w:hAnsi="Times New Roman" w:cs="Times New Roman"/>
          <w:color w:val="000000" w:themeColor="text1"/>
        </w:rPr>
        <w:t xml:space="preserve"> schools to provide or students with SEN. In 2015 the Welsh Government put a draft on Additional learning needs and educational tribunal bill in place. They plan to legally use the term Additional Learning Needs (ALN) instead of SEN. (National Assembly for Wales, 2015). </w:t>
      </w:r>
      <w:r w:rsidR="00560C3E" w:rsidRPr="00A77A39">
        <w:rPr>
          <w:rFonts w:ascii="Times New Roman" w:hAnsi="Times New Roman" w:cs="Times New Roman"/>
          <w:color w:val="000000" w:themeColor="text1"/>
        </w:rPr>
        <w:t xml:space="preserve">Clearly there is </w:t>
      </w:r>
      <w:proofErr w:type="gramStart"/>
      <w:r w:rsidR="00560C3E" w:rsidRPr="00A77A39">
        <w:rPr>
          <w:rFonts w:ascii="Times New Roman" w:hAnsi="Times New Roman" w:cs="Times New Roman"/>
          <w:color w:val="000000" w:themeColor="text1"/>
        </w:rPr>
        <w:t>a large number of</w:t>
      </w:r>
      <w:proofErr w:type="gramEnd"/>
      <w:r w:rsidR="00560C3E" w:rsidRPr="00A77A39">
        <w:rPr>
          <w:rFonts w:ascii="Times New Roman" w:hAnsi="Times New Roman" w:cs="Times New Roman"/>
          <w:color w:val="000000" w:themeColor="text1"/>
        </w:rPr>
        <w:t xml:space="preserve"> individuals with ALN attending mainstream schools. Therefore, the allocated money for students with ALN should entitle all pupils to the adequate resources. </w:t>
      </w:r>
    </w:p>
    <w:p w14:paraId="7C8F2F88" w14:textId="77777777" w:rsidR="00620023" w:rsidRPr="00A77A39" w:rsidRDefault="00620023" w:rsidP="00ED556A">
      <w:pPr>
        <w:spacing w:line="360" w:lineRule="auto"/>
        <w:rPr>
          <w:rFonts w:ascii="Times New Roman" w:hAnsi="Times New Roman" w:cs="Times New Roman"/>
          <w:color w:val="000000" w:themeColor="text1"/>
        </w:rPr>
      </w:pPr>
    </w:p>
    <w:p w14:paraId="1C1F7A28" w14:textId="49BBE58F" w:rsidR="00620023" w:rsidRPr="00A77A39" w:rsidRDefault="009C2673" w:rsidP="00ED556A">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 xml:space="preserve">The Warnock report 1978 focused on the needs of children with SEN. The outcome was that 20% of individuals in school population were considered to have SEN, but only 2% may require extra support that a mainstream school could not provide. The Warnock Report suggested that specialist provision should be available for children with SEN. This was to ensure that all children received adequate support. </w:t>
      </w:r>
      <w:r w:rsidR="00DA4B63" w:rsidRPr="00A77A39">
        <w:rPr>
          <w:rFonts w:ascii="Times New Roman" w:hAnsi="Times New Roman" w:cs="Times New Roman"/>
          <w:color w:val="000000" w:themeColor="text1"/>
        </w:rPr>
        <w:t xml:space="preserve">A brief outline of the main points mentioned are that inclusion was not effective and </w:t>
      </w:r>
      <w:r w:rsidR="00280C49" w:rsidRPr="00A77A39">
        <w:rPr>
          <w:rFonts w:ascii="Times New Roman" w:hAnsi="Times New Roman" w:cs="Times New Roman"/>
          <w:color w:val="000000" w:themeColor="text1"/>
        </w:rPr>
        <w:t xml:space="preserve">the area of SEN provision needed to be revised. </w:t>
      </w:r>
      <w:r w:rsidR="00DF57E7" w:rsidRPr="00A77A39">
        <w:rPr>
          <w:rFonts w:ascii="Times New Roman" w:hAnsi="Times New Roman" w:cs="Times New Roman"/>
          <w:color w:val="000000" w:themeColor="text1"/>
        </w:rPr>
        <w:t xml:space="preserve">Another point made was that bullying in mainstream schools aimed at individuals with SEN was unavoidable. Warnock stated that children with SEN should only have access to mainstream schools if that school can provide support with their own resources. </w:t>
      </w:r>
      <w:r w:rsidR="00ED6F15" w:rsidRPr="00A77A39">
        <w:rPr>
          <w:rFonts w:ascii="Times New Roman" w:hAnsi="Times New Roman" w:cs="Times New Roman"/>
          <w:color w:val="000000" w:themeColor="text1"/>
        </w:rPr>
        <w:t xml:space="preserve">(Unknown, 2007). </w:t>
      </w:r>
    </w:p>
    <w:p w14:paraId="12D9079B" w14:textId="77777777" w:rsidR="001664F7" w:rsidRPr="00A77A39" w:rsidRDefault="001664F7" w:rsidP="00ED556A">
      <w:pPr>
        <w:spacing w:line="360" w:lineRule="auto"/>
        <w:rPr>
          <w:rFonts w:ascii="Times New Roman" w:hAnsi="Times New Roman" w:cs="Times New Roman"/>
          <w:color w:val="000000" w:themeColor="text1"/>
        </w:rPr>
      </w:pPr>
    </w:p>
    <w:p w14:paraId="2A1BDC87" w14:textId="5B7831D0" w:rsidR="00306942" w:rsidRPr="00A77A39" w:rsidRDefault="00DF57E7" w:rsidP="00ED556A">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However, i</w:t>
      </w:r>
      <w:r w:rsidR="00306942" w:rsidRPr="00A77A39">
        <w:rPr>
          <w:rFonts w:ascii="Times New Roman" w:hAnsi="Times New Roman" w:cs="Times New Roman"/>
          <w:color w:val="000000" w:themeColor="text1"/>
        </w:rPr>
        <w:t xml:space="preserve">n June 1994 in Salamanca Spain, </w:t>
      </w:r>
      <w:proofErr w:type="gramStart"/>
      <w:r w:rsidR="00306942" w:rsidRPr="00A77A39">
        <w:rPr>
          <w:rFonts w:ascii="Times New Roman" w:hAnsi="Times New Roman" w:cs="Times New Roman"/>
          <w:color w:val="000000" w:themeColor="text1"/>
        </w:rPr>
        <w:t>a number of</w:t>
      </w:r>
      <w:proofErr w:type="gramEnd"/>
      <w:r w:rsidR="00306942" w:rsidRPr="00A77A39">
        <w:rPr>
          <w:rFonts w:ascii="Times New Roman" w:hAnsi="Times New Roman" w:cs="Times New Roman"/>
          <w:color w:val="000000" w:themeColor="text1"/>
        </w:rPr>
        <w:t xml:space="preserve"> 300 individuals participated in representing ninety-two governments and twenty-five international organizations. This was to encourage education for all, by promoting inclusive education. </w:t>
      </w:r>
      <w:r w:rsidR="001C14B1" w:rsidRPr="00A77A39">
        <w:rPr>
          <w:rFonts w:ascii="Times New Roman" w:hAnsi="Times New Roman" w:cs="Times New Roman"/>
          <w:color w:val="000000" w:themeColor="text1"/>
        </w:rPr>
        <w:t xml:space="preserve">The aim was to fight for schools to provide education for all children and young people, including those with special </w:t>
      </w:r>
      <w:r w:rsidR="001C14B1" w:rsidRPr="00A77A39">
        <w:rPr>
          <w:rFonts w:ascii="Times New Roman" w:hAnsi="Times New Roman" w:cs="Times New Roman"/>
          <w:color w:val="000000" w:themeColor="text1"/>
        </w:rPr>
        <w:lastRenderedPageBreak/>
        <w:t xml:space="preserve">educational </w:t>
      </w:r>
      <w:r w:rsidR="00DD32C5" w:rsidRPr="00A77A39">
        <w:rPr>
          <w:rFonts w:ascii="Times New Roman" w:hAnsi="Times New Roman" w:cs="Times New Roman"/>
          <w:color w:val="000000" w:themeColor="text1"/>
        </w:rPr>
        <w:t>needs. (Mayor</w:t>
      </w:r>
      <w:r w:rsidR="001C14B1" w:rsidRPr="00A77A39">
        <w:rPr>
          <w:rFonts w:ascii="Times New Roman" w:hAnsi="Times New Roman" w:cs="Times New Roman"/>
          <w:color w:val="000000" w:themeColor="text1"/>
        </w:rPr>
        <w:t xml:space="preserve">, 1994). </w:t>
      </w:r>
      <w:r w:rsidR="00F068D8" w:rsidRPr="00A77A39">
        <w:rPr>
          <w:rFonts w:ascii="Times New Roman" w:hAnsi="Times New Roman" w:cs="Times New Roman"/>
          <w:color w:val="000000" w:themeColor="text1"/>
        </w:rPr>
        <w:t xml:space="preserve">It is stated </w:t>
      </w:r>
      <w:r w:rsidR="007161C6" w:rsidRPr="00A77A39">
        <w:rPr>
          <w:rFonts w:ascii="Times New Roman" w:hAnsi="Times New Roman" w:cs="Times New Roman"/>
          <w:color w:val="000000" w:themeColor="text1"/>
        </w:rPr>
        <w:t xml:space="preserve">as part of the Salamanca report </w:t>
      </w:r>
      <w:r w:rsidR="00F068D8" w:rsidRPr="00A77A39">
        <w:rPr>
          <w:rFonts w:ascii="Times New Roman" w:hAnsi="Times New Roman" w:cs="Times New Roman"/>
          <w:color w:val="000000" w:themeColor="text1"/>
        </w:rPr>
        <w:t xml:space="preserve">that every individual has a </w:t>
      </w:r>
      <w:r w:rsidR="00BB446D" w:rsidRPr="00A77A39">
        <w:rPr>
          <w:rFonts w:ascii="Times New Roman" w:hAnsi="Times New Roman" w:cs="Times New Roman"/>
          <w:color w:val="000000" w:themeColor="text1"/>
        </w:rPr>
        <w:t>right to education</w:t>
      </w:r>
      <w:r w:rsidR="008A1FD0" w:rsidRPr="00A77A39">
        <w:rPr>
          <w:rFonts w:ascii="Times New Roman" w:hAnsi="Times New Roman" w:cs="Times New Roman"/>
          <w:color w:val="000000" w:themeColor="text1"/>
        </w:rPr>
        <w:t xml:space="preserve"> and are entitled to the chance to achieve a high level of education. </w:t>
      </w:r>
      <w:r w:rsidR="00E7138B" w:rsidRPr="00A77A39">
        <w:rPr>
          <w:rFonts w:ascii="Times New Roman" w:hAnsi="Times New Roman" w:cs="Times New Roman"/>
          <w:color w:val="000000" w:themeColor="text1"/>
        </w:rPr>
        <w:t xml:space="preserve">Every individual has their own distinctive </w:t>
      </w:r>
      <w:r w:rsidR="009D0B8B" w:rsidRPr="00A77A39">
        <w:rPr>
          <w:rFonts w:ascii="Times New Roman" w:hAnsi="Times New Roman" w:cs="Times New Roman"/>
          <w:color w:val="000000" w:themeColor="text1"/>
        </w:rPr>
        <w:t xml:space="preserve">features, </w:t>
      </w:r>
      <w:r w:rsidR="00E7138B" w:rsidRPr="00A77A39">
        <w:rPr>
          <w:rFonts w:ascii="Times New Roman" w:hAnsi="Times New Roman" w:cs="Times New Roman"/>
          <w:color w:val="000000" w:themeColor="text1"/>
        </w:rPr>
        <w:t>in</w:t>
      </w:r>
      <w:r w:rsidR="007161C6" w:rsidRPr="00A77A39">
        <w:rPr>
          <w:rFonts w:ascii="Times New Roman" w:hAnsi="Times New Roman" w:cs="Times New Roman"/>
          <w:color w:val="000000" w:themeColor="text1"/>
        </w:rPr>
        <w:t xml:space="preserve">terests, capability and learning needs. The statement also states that education systems should consider the broad diversity </w:t>
      </w:r>
      <w:r w:rsidR="00DF0C0F" w:rsidRPr="00A77A39">
        <w:rPr>
          <w:rFonts w:ascii="Times New Roman" w:hAnsi="Times New Roman" w:cs="Times New Roman"/>
          <w:color w:val="000000" w:themeColor="text1"/>
        </w:rPr>
        <w:t xml:space="preserve">of needs and </w:t>
      </w:r>
      <w:r w:rsidR="00C7154C" w:rsidRPr="00A77A39">
        <w:rPr>
          <w:rFonts w:ascii="Times New Roman" w:hAnsi="Times New Roman" w:cs="Times New Roman"/>
          <w:color w:val="000000" w:themeColor="text1"/>
        </w:rPr>
        <w:t>i</w:t>
      </w:r>
      <w:r w:rsidR="00F36694" w:rsidRPr="00A77A39">
        <w:rPr>
          <w:rFonts w:ascii="Times New Roman" w:hAnsi="Times New Roman" w:cs="Times New Roman"/>
          <w:color w:val="000000" w:themeColor="text1"/>
        </w:rPr>
        <w:t xml:space="preserve">ndividuals with SEN must have access to mainstream school. The school should have to include them and </w:t>
      </w:r>
      <w:proofErr w:type="gramStart"/>
      <w:r w:rsidR="00F36694" w:rsidRPr="00A77A39">
        <w:rPr>
          <w:rFonts w:ascii="Times New Roman" w:hAnsi="Times New Roman" w:cs="Times New Roman"/>
          <w:color w:val="000000" w:themeColor="text1"/>
        </w:rPr>
        <w:t>have the ability to</w:t>
      </w:r>
      <w:proofErr w:type="gramEnd"/>
      <w:r w:rsidR="00F36694" w:rsidRPr="00A77A39">
        <w:rPr>
          <w:rFonts w:ascii="Times New Roman" w:hAnsi="Times New Roman" w:cs="Times New Roman"/>
          <w:color w:val="000000" w:themeColor="text1"/>
        </w:rPr>
        <w:t xml:space="preserve"> meet their needs. </w:t>
      </w:r>
      <w:r w:rsidR="00DD32C5" w:rsidRPr="00A77A39">
        <w:rPr>
          <w:rFonts w:ascii="Times New Roman" w:hAnsi="Times New Roman" w:cs="Times New Roman"/>
          <w:color w:val="000000" w:themeColor="text1"/>
        </w:rPr>
        <w:t>(Mayor, 1994)</w:t>
      </w:r>
      <w:r w:rsidR="00242015" w:rsidRPr="00A77A39">
        <w:rPr>
          <w:rFonts w:ascii="Times New Roman" w:hAnsi="Times New Roman" w:cs="Times New Roman"/>
          <w:color w:val="000000" w:themeColor="text1"/>
        </w:rPr>
        <w:t xml:space="preserve">. The Salamanca Statement stated that some schools </w:t>
      </w:r>
      <w:proofErr w:type="gramStart"/>
      <w:r w:rsidR="00242015" w:rsidRPr="00A77A39">
        <w:rPr>
          <w:rFonts w:ascii="Times New Roman" w:hAnsi="Times New Roman" w:cs="Times New Roman"/>
          <w:color w:val="000000" w:themeColor="text1"/>
        </w:rPr>
        <w:t>are able to</w:t>
      </w:r>
      <w:proofErr w:type="gramEnd"/>
      <w:r w:rsidR="00242015" w:rsidRPr="00A77A39">
        <w:rPr>
          <w:rFonts w:ascii="Times New Roman" w:hAnsi="Times New Roman" w:cs="Times New Roman"/>
          <w:color w:val="000000" w:themeColor="text1"/>
        </w:rPr>
        <w:t xml:space="preserve"> provide constructive education for </w:t>
      </w:r>
      <w:r w:rsidR="00B15B5A" w:rsidRPr="00A77A39">
        <w:rPr>
          <w:rFonts w:ascii="Times New Roman" w:hAnsi="Times New Roman" w:cs="Times New Roman"/>
          <w:color w:val="000000" w:themeColor="text1"/>
        </w:rPr>
        <w:t xml:space="preserve">a number of individuals </w:t>
      </w:r>
      <w:r w:rsidR="00A06D68" w:rsidRPr="00A77A39">
        <w:rPr>
          <w:rFonts w:ascii="Times New Roman" w:hAnsi="Times New Roman" w:cs="Times New Roman"/>
          <w:color w:val="000000" w:themeColor="text1"/>
        </w:rPr>
        <w:t xml:space="preserve">and eventually is the cost-effectiveness of the whole education system. </w:t>
      </w:r>
      <w:r w:rsidR="003D43CA" w:rsidRPr="00A77A39">
        <w:rPr>
          <w:rFonts w:ascii="Times New Roman" w:hAnsi="Times New Roman" w:cs="Times New Roman"/>
          <w:color w:val="000000" w:themeColor="text1"/>
        </w:rPr>
        <w:t>(Armstrong, Squires, 2012).</w:t>
      </w:r>
    </w:p>
    <w:p w14:paraId="3EE77321" w14:textId="77283078" w:rsidR="00017F8C" w:rsidRPr="00A77A39" w:rsidRDefault="00017F8C" w:rsidP="00017F8C">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 xml:space="preserve">Education theory is the aim, implementation and explanation of education and learning. Education is </w:t>
      </w:r>
      <w:proofErr w:type="gramStart"/>
      <w:r w:rsidRPr="00A77A39">
        <w:rPr>
          <w:rFonts w:ascii="Times New Roman" w:hAnsi="Times New Roman" w:cs="Times New Roman"/>
          <w:color w:val="000000" w:themeColor="text1"/>
        </w:rPr>
        <w:t>a number of</w:t>
      </w:r>
      <w:proofErr w:type="gramEnd"/>
      <w:r w:rsidRPr="00A77A39">
        <w:rPr>
          <w:rFonts w:ascii="Times New Roman" w:hAnsi="Times New Roman" w:cs="Times New Roman"/>
          <w:color w:val="000000" w:themeColor="text1"/>
        </w:rPr>
        <w:t xml:space="preserve"> theories instead of one clarification of how we learn and how teachers should teach. It is affected by many points and theoretical perspectives is one of them. The process of learning concentrates on what occurs when education takes place. </w:t>
      </w:r>
      <w:r w:rsidR="00525F45" w:rsidRPr="00A77A39">
        <w:rPr>
          <w:rFonts w:ascii="Times New Roman" w:hAnsi="Times New Roman" w:cs="Times New Roman"/>
          <w:color w:val="000000" w:themeColor="text1"/>
        </w:rPr>
        <w:t>Education theory is a</w:t>
      </w:r>
      <w:r w:rsidR="00D433E8" w:rsidRPr="00A77A39">
        <w:rPr>
          <w:rFonts w:ascii="Times New Roman" w:hAnsi="Times New Roman" w:cs="Times New Roman"/>
          <w:color w:val="000000" w:themeColor="text1"/>
        </w:rPr>
        <w:t xml:space="preserve">n effort to try and explain how we learn. </w:t>
      </w:r>
      <w:r w:rsidR="001E296F" w:rsidRPr="00A77A39">
        <w:rPr>
          <w:rFonts w:ascii="Times New Roman" w:hAnsi="Times New Roman" w:cs="Times New Roman"/>
          <w:color w:val="000000" w:themeColor="text1"/>
        </w:rPr>
        <w:t xml:space="preserve">Education is a complex procedure, and according to Hill it has two main purposes. The first purpose is it supplies </w:t>
      </w:r>
      <w:r w:rsidR="003A636B" w:rsidRPr="00A77A39">
        <w:rPr>
          <w:rFonts w:ascii="Times New Roman" w:hAnsi="Times New Roman" w:cs="Times New Roman"/>
          <w:color w:val="000000" w:themeColor="text1"/>
        </w:rPr>
        <w:t xml:space="preserve">individuals with vocabulary and conceptual structure for explaining the examples of learning. The second perspective is that points individuals in the right direction of where to search for solutions to practical issues. (UCD Dublin, No Date). </w:t>
      </w:r>
    </w:p>
    <w:p w14:paraId="209DE484" w14:textId="77777777" w:rsidR="00AB08C5" w:rsidRPr="00A77A39" w:rsidRDefault="00AB08C5" w:rsidP="000B0737">
      <w:pPr>
        <w:spacing w:line="360" w:lineRule="auto"/>
        <w:rPr>
          <w:rFonts w:ascii="Times New Roman" w:hAnsi="Times New Roman" w:cs="Times New Roman"/>
          <w:color w:val="000000" w:themeColor="text1"/>
        </w:rPr>
      </w:pPr>
    </w:p>
    <w:p w14:paraId="08A72CE4" w14:textId="24C3BF26" w:rsidR="000B0737" w:rsidRPr="00A77A39" w:rsidRDefault="000B0737" w:rsidP="000B0737">
      <w:pPr>
        <w:spacing w:line="360" w:lineRule="auto"/>
        <w:rPr>
          <w:rFonts w:ascii="Times New Roman" w:hAnsi="Times New Roman" w:cs="Times New Roman"/>
          <w:color w:val="FF0000"/>
        </w:rPr>
      </w:pPr>
      <w:r w:rsidRPr="00A77A39">
        <w:rPr>
          <w:rFonts w:ascii="Times New Roman" w:hAnsi="Times New Roman" w:cs="Times New Roman"/>
        </w:rPr>
        <w:t xml:space="preserve">In January 2018, the Additional Learning Needs and Education Tribunal (Wales) received approval. </w:t>
      </w:r>
      <w:r w:rsidR="00D43CA2" w:rsidRPr="00A77A39">
        <w:rPr>
          <w:rFonts w:ascii="Times New Roman" w:hAnsi="Times New Roman" w:cs="Times New Roman"/>
        </w:rPr>
        <w:t xml:space="preserve">(Down’s Syndrome Association, No Date). </w:t>
      </w:r>
      <w:r w:rsidRPr="00A77A39">
        <w:rPr>
          <w:rFonts w:ascii="Times New Roman" w:hAnsi="Times New Roman" w:cs="Times New Roman"/>
        </w:rPr>
        <w:t xml:space="preserve">This meaning that the term special educational needs (SEN) will be </w:t>
      </w:r>
      <w:r w:rsidR="00AD437A" w:rsidRPr="00A77A39">
        <w:rPr>
          <w:rFonts w:ascii="Times New Roman" w:hAnsi="Times New Roman" w:cs="Times New Roman"/>
        </w:rPr>
        <w:t xml:space="preserve">legally </w:t>
      </w:r>
      <w:r w:rsidRPr="00A77A39">
        <w:rPr>
          <w:rFonts w:ascii="Times New Roman" w:hAnsi="Times New Roman" w:cs="Times New Roman"/>
        </w:rPr>
        <w:t>changed to additional learning needs (ALN). By doing this it eliminates the stigma behind the term special. Children and young people are often judged and labelled due to having a disability or learning difficulties</w:t>
      </w:r>
      <w:r w:rsidR="009C0380" w:rsidRPr="00A77A39">
        <w:rPr>
          <w:rFonts w:ascii="Times New Roman" w:hAnsi="Times New Roman" w:cs="Times New Roman"/>
        </w:rPr>
        <w:t>.</w:t>
      </w:r>
      <w:r w:rsidRPr="00A77A39">
        <w:rPr>
          <w:rFonts w:ascii="Times New Roman" w:hAnsi="Times New Roman" w:cs="Times New Roman"/>
        </w:rPr>
        <w:t xml:space="preserve"> Using terminology such as additional doesn’t define the individual as having an extra need. </w:t>
      </w:r>
    </w:p>
    <w:p w14:paraId="5CCC14EE" w14:textId="77777777" w:rsidR="00D53A1E" w:rsidRPr="00A77A39" w:rsidRDefault="00D53A1E" w:rsidP="00D53A1E">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 xml:space="preserve">The Additional learning needs (ALN) transformation programme was put in place in 2017. The aim of the Act is to develop the quality of arrangement and delivery of additional learning provision. This would be done through a person-centred approach to recognize needs as early as possible, in order to organize support and monitoring. </w:t>
      </w:r>
    </w:p>
    <w:p w14:paraId="00C9D94F" w14:textId="1AE452E1" w:rsidR="00015AB5" w:rsidRPr="00A77A39" w:rsidRDefault="00015AB5" w:rsidP="00015AB5">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The Act aims to ‘</w:t>
      </w:r>
      <w:r w:rsidRPr="00A77A39">
        <w:rPr>
          <w:rFonts w:ascii="Times New Roman" w:hAnsi="Times New Roman" w:cs="Times New Roman"/>
          <w:i/>
          <w:color w:val="000000" w:themeColor="text1"/>
        </w:rPr>
        <w:t>transform expectations, experiences and outcomes for children and young people with additional learning needs (ALN)</w:t>
      </w:r>
      <w:r w:rsidRPr="00A77A39">
        <w:rPr>
          <w:rFonts w:ascii="Times New Roman" w:hAnsi="Times New Roman" w:cs="Times New Roman"/>
          <w:color w:val="000000" w:themeColor="text1"/>
        </w:rPr>
        <w:t xml:space="preserve">’ (Welsh Government, 2017). The new system will allow all learners with ALN to be supported to achieve their full potential by overcoming barriers to education. The Act will also refine the planning and delivery of support for learners with ALN aged between 0-25. The system will consider the learners needs, views </w:t>
      </w:r>
      <w:r w:rsidRPr="00A77A39">
        <w:rPr>
          <w:rFonts w:ascii="Times New Roman" w:hAnsi="Times New Roman" w:cs="Times New Roman"/>
          <w:color w:val="000000" w:themeColor="text1"/>
        </w:rPr>
        <w:lastRenderedPageBreak/>
        <w:t>and feelings during the entire process. The third point the Act focuses on is the significance of recognizing needs early and to ensure successful interventions are organized that are monitored and adapted to suit the required outcomes. (Welsh Government, 2017).</w:t>
      </w:r>
    </w:p>
    <w:p w14:paraId="2201D4D5" w14:textId="609ED5E8" w:rsidR="00015AB5" w:rsidRPr="00A77A39" w:rsidRDefault="00015AB5" w:rsidP="00015AB5">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 xml:space="preserve">There is a total of eleven aims of the Additional Learning Needs and Education Act such as, the age range has been extended from 0-25 years. There will only be one legislative system covering the support provided to children and young people with ALN. The Act also produces a unified plan called the individual development plan (IDP) in order to replace the number of statutory and non-statutory plans already in place. High aspirations and improved outcomes </w:t>
      </w:r>
      <w:proofErr w:type="gramStart"/>
      <w:r w:rsidRPr="00A77A39">
        <w:rPr>
          <w:rFonts w:ascii="Times New Roman" w:hAnsi="Times New Roman" w:cs="Times New Roman"/>
          <w:color w:val="000000" w:themeColor="text1"/>
        </w:rPr>
        <w:t>is</w:t>
      </w:r>
      <w:proofErr w:type="gramEnd"/>
      <w:r w:rsidRPr="00A77A39">
        <w:rPr>
          <w:rFonts w:ascii="Times New Roman" w:hAnsi="Times New Roman" w:cs="Times New Roman"/>
          <w:color w:val="000000" w:themeColor="text1"/>
        </w:rPr>
        <w:t xml:space="preserve"> another aim, meaning there will be prominence regarding IDPs allowing children and young people to achieve their full potential. IDPs should now be simpler regarding producing and revising them, compared to what was in place with statements of SEN.</w:t>
      </w:r>
      <w:r w:rsidR="00BF66CC" w:rsidRPr="00A77A39">
        <w:rPr>
          <w:rFonts w:ascii="Times New Roman" w:hAnsi="Times New Roman" w:cs="Times New Roman"/>
          <w:color w:val="000000" w:themeColor="text1"/>
        </w:rPr>
        <w:t xml:space="preserve"> (Welsh Government, 2017). </w:t>
      </w:r>
    </w:p>
    <w:p w14:paraId="713D771E" w14:textId="78F934EE" w:rsidR="004F2DA4" w:rsidRPr="00A77A39" w:rsidRDefault="003E2E29" w:rsidP="00D53A1E">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 xml:space="preserve">Considering the Additional Learning Needs </w:t>
      </w:r>
      <w:r w:rsidR="007522D7" w:rsidRPr="00A77A39">
        <w:rPr>
          <w:rFonts w:ascii="Times New Roman" w:hAnsi="Times New Roman" w:cs="Times New Roman"/>
          <w:color w:val="000000" w:themeColor="text1"/>
        </w:rPr>
        <w:t>Transformation Act</w:t>
      </w:r>
      <w:r w:rsidRPr="00A77A39">
        <w:rPr>
          <w:rFonts w:ascii="Times New Roman" w:hAnsi="Times New Roman" w:cs="Times New Roman"/>
          <w:color w:val="000000" w:themeColor="text1"/>
        </w:rPr>
        <w:t xml:space="preserve"> is </w:t>
      </w:r>
      <w:proofErr w:type="gramStart"/>
      <w:r w:rsidRPr="00A77A39">
        <w:rPr>
          <w:rFonts w:ascii="Times New Roman" w:hAnsi="Times New Roman" w:cs="Times New Roman"/>
          <w:color w:val="000000" w:themeColor="text1"/>
        </w:rPr>
        <w:t>fairly recent</w:t>
      </w:r>
      <w:proofErr w:type="gramEnd"/>
      <w:r w:rsidRPr="00A77A39">
        <w:rPr>
          <w:rFonts w:ascii="Times New Roman" w:hAnsi="Times New Roman" w:cs="Times New Roman"/>
          <w:color w:val="000000" w:themeColor="text1"/>
        </w:rPr>
        <w:t xml:space="preserve">, there are clearly factors that need further consideration. </w:t>
      </w:r>
      <w:r w:rsidR="002B688F" w:rsidRPr="00A77A39">
        <w:rPr>
          <w:rFonts w:ascii="Times New Roman" w:hAnsi="Times New Roman" w:cs="Times New Roman"/>
          <w:color w:val="000000" w:themeColor="text1"/>
        </w:rPr>
        <w:t xml:space="preserve">Regarding service children in education, if they have experienced </w:t>
      </w:r>
      <w:proofErr w:type="gramStart"/>
      <w:r w:rsidR="002B688F" w:rsidRPr="00A77A39">
        <w:rPr>
          <w:rFonts w:ascii="Times New Roman" w:hAnsi="Times New Roman" w:cs="Times New Roman"/>
          <w:color w:val="000000" w:themeColor="text1"/>
        </w:rPr>
        <w:t>a large nu</w:t>
      </w:r>
      <w:r w:rsidR="002A0978" w:rsidRPr="00A77A39">
        <w:rPr>
          <w:rFonts w:ascii="Times New Roman" w:hAnsi="Times New Roman" w:cs="Times New Roman"/>
          <w:color w:val="000000" w:themeColor="text1"/>
        </w:rPr>
        <w:t>mber of</w:t>
      </w:r>
      <w:proofErr w:type="gramEnd"/>
      <w:r w:rsidR="002A0978" w:rsidRPr="00A77A39">
        <w:rPr>
          <w:rFonts w:ascii="Times New Roman" w:hAnsi="Times New Roman" w:cs="Times New Roman"/>
          <w:color w:val="000000" w:themeColor="text1"/>
        </w:rPr>
        <w:t xml:space="preserve"> moves when in education, there is an increased </w:t>
      </w:r>
      <w:r w:rsidR="00E3023B" w:rsidRPr="00A77A39">
        <w:rPr>
          <w:rFonts w:ascii="Times New Roman" w:hAnsi="Times New Roman" w:cs="Times New Roman"/>
          <w:color w:val="000000" w:themeColor="text1"/>
        </w:rPr>
        <w:t xml:space="preserve">of </w:t>
      </w:r>
      <w:r w:rsidR="002A0978" w:rsidRPr="00A77A39">
        <w:rPr>
          <w:rFonts w:ascii="Times New Roman" w:hAnsi="Times New Roman" w:cs="Times New Roman"/>
          <w:color w:val="000000" w:themeColor="text1"/>
        </w:rPr>
        <w:t xml:space="preserve">risk an ALN not being recognised or not being supported. </w:t>
      </w:r>
      <w:r w:rsidR="00FC5A03" w:rsidRPr="00A77A39">
        <w:rPr>
          <w:rFonts w:ascii="Times New Roman" w:hAnsi="Times New Roman" w:cs="Times New Roman"/>
          <w:color w:val="000000" w:themeColor="text1"/>
        </w:rPr>
        <w:t>Research</w:t>
      </w:r>
      <w:r w:rsidR="006D6800" w:rsidRPr="00A77A39">
        <w:rPr>
          <w:rFonts w:ascii="Times New Roman" w:hAnsi="Times New Roman" w:cs="Times New Roman"/>
          <w:color w:val="000000" w:themeColor="text1"/>
        </w:rPr>
        <w:t xml:space="preserve"> completed by University of South Wales and </w:t>
      </w:r>
      <w:r w:rsidR="00FC5A03" w:rsidRPr="00A77A39">
        <w:rPr>
          <w:rFonts w:ascii="Times New Roman" w:hAnsi="Times New Roman" w:cs="Times New Roman"/>
          <w:color w:val="000000" w:themeColor="text1"/>
        </w:rPr>
        <w:t>Arad Research,</w:t>
      </w:r>
      <w:r w:rsidR="0005599A" w:rsidRPr="00A77A39">
        <w:rPr>
          <w:rFonts w:ascii="Times New Roman" w:hAnsi="Times New Roman" w:cs="Times New Roman"/>
          <w:color w:val="FF0000"/>
        </w:rPr>
        <w:t xml:space="preserve"> </w:t>
      </w:r>
      <w:r w:rsidR="00FC5A03" w:rsidRPr="00A77A39">
        <w:rPr>
          <w:rFonts w:ascii="Times New Roman" w:hAnsi="Times New Roman" w:cs="Times New Roman"/>
          <w:color w:val="000000" w:themeColor="text1"/>
        </w:rPr>
        <w:t xml:space="preserve">proved </w:t>
      </w:r>
      <w:r w:rsidR="0005599A" w:rsidRPr="00A77A39">
        <w:rPr>
          <w:rFonts w:ascii="Times New Roman" w:hAnsi="Times New Roman" w:cs="Times New Roman"/>
          <w:color w:val="000000" w:themeColor="text1"/>
        </w:rPr>
        <w:t xml:space="preserve">that </w:t>
      </w:r>
      <w:r w:rsidR="00FC5A03" w:rsidRPr="00A77A39">
        <w:rPr>
          <w:rFonts w:ascii="Times New Roman" w:hAnsi="Times New Roman" w:cs="Times New Roman"/>
          <w:color w:val="000000" w:themeColor="text1"/>
        </w:rPr>
        <w:t xml:space="preserve">the </w:t>
      </w:r>
      <w:r w:rsidR="0005599A" w:rsidRPr="00A77A39">
        <w:rPr>
          <w:rFonts w:ascii="Times New Roman" w:hAnsi="Times New Roman" w:cs="Times New Roman"/>
          <w:color w:val="000000" w:themeColor="text1"/>
        </w:rPr>
        <w:t xml:space="preserve">transition processes can lead to children and young </w:t>
      </w:r>
      <w:r w:rsidR="004F2DA4" w:rsidRPr="00A77A39">
        <w:rPr>
          <w:rFonts w:ascii="Times New Roman" w:hAnsi="Times New Roman" w:cs="Times New Roman"/>
          <w:color w:val="000000" w:themeColor="text1"/>
        </w:rPr>
        <w:t>people’s</w:t>
      </w:r>
      <w:r w:rsidR="0005599A" w:rsidRPr="00A77A39">
        <w:rPr>
          <w:rFonts w:ascii="Times New Roman" w:hAnsi="Times New Roman" w:cs="Times New Roman"/>
          <w:color w:val="000000" w:themeColor="text1"/>
        </w:rPr>
        <w:t xml:space="preserve"> additional needs not being recognised. This especially stands for individuals with less complex needs</w:t>
      </w:r>
      <w:r w:rsidR="00DC637E" w:rsidRPr="00A77A39">
        <w:rPr>
          <w:rFonts w:ascii="Times New Roman" w:hAnsi="Times New Roman" w:cs="Times New Roman"/>
          <w:color w:val="000000" w:themeColor="text1"/>
        </w:rPr>
        <w:t>. Therefore, there is room for improvement for example the government should ensure that more attention is given re</w:t>
      </w:r>
      <w:r w:rsidR="004F2DA4" w:rsidRPr="00A77A39">
        <w:rPr>
          <w:rFonts w:ascii="Times New Roman" w:hAnsi="Times New Roman" w:cs="Times New Roman"/>
          <w:color w:val="000000" w:themeColor="text1"/>
        </w:rPr>
        <w:t>garding person-centred support.</w:t>
      </w:r>
      <w:r w:rsidR="00A43A63" w:rsidRPr="00A77A39">
        <w:rPr>
          <w:rFonts w:ascii="Times New Roman" w:hAnsi="Times New Roman" w:cs="Times New Roman"/>
          <w:color w:val="000000" w:themeColor="text1"/>
        </w:rPr>
        <w:t xml:space="preserve"> (Llewellyn, et al, 2018)</w:t>
      </w:r>
      <w:r w:rsidR="00A00B41" w:rsidRPr="00A77A39">
        <w:rPr>
          <w:rFonts w:ascii="Times New Roman" w:hAnsi="Times New Roman" w:cs="Times New Roman"/>
          <w:color w:val="000000" w:themeColor="text1"/>
        </w:rPr>
        <w:t xml:space="preserve"> Another consideration for improvement is that information should be shared between </w:t>
      </w:r>
      <w:r w:rsidR="003E493A" w:rsidRPr="00A77A39">
        <w:rPr>
          <w:rFonts w:ascii="Times New Roman" w:hAnsi="Times New Roman" w:cs="Times New Roman"/>
          <w:color w:val="000000" w:themeColor="text1"/>
        </w:rPr>
        <w:t xml:space="preserve">appropriate agencies. This will ensure that individuals that often access support in different education systems will still have their needs recognised. This will also prevent identification and assessments from being delayed, meaning the individual will receive </w:t>
      </w:r>
      <w:r w:rsidR="00E115FF" w:rsidRPr="00A77A39">
        <w:rPr>
          <w:rFonts w:ascii="Times New Roman" w:hAnsi="Times New Roman" w:cs="Times New Roman"/>
          <w:color w:val="000000" w:themeColor="text1"/>
        </w:rPr>
        <w:t>support at</w:t>
      </w:r>
      <w:r w:rsidR="003E493A" w:rsidRPr="00A77A39">
        <w:rPr>
          <w:rFonts w:ascii="Times New Roman" w:hAnsi="Times New Roman" w:cs="Times New Roman"/>
          <w:color w:val="000000" w:themeColor="text1"/>
        </w:rPr>
        <w:t xml:space="preserve"> a faster pace. (Llewellyn et al</w:t>
      </w:r>
      <w:r w:rsidR="00876C97" w:rsidRPr="00A77A39">
        <w:rPr>
          <w:rFonts w:ascii="Times New Roman" w:hAnsi="Times New Roman" w:cs="Times New Roman"/>
          <w:color w:val="000000" w:themeColor="text1"/>
        </w:rPr>
        <w:t xml:space="preserve">, 2018). </w:t>
      </w:r>
    </w:p>
    <w:p w14:paraId="244BE0BD" w14:textId="0D1DDBEE" w:rsidR="00FC5A03" w:rsidRPr="00A77A39" w:rsidRDefault="00FC5A03" w:rsidP="00D53A1E">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 xml:space="preserve">Having an age group of 0-25 years is a wide age range to cover under the Additional Learning Needs Transformation Act. However, problems regarding inclusion could still arise if an individual over </w:t>
      </w:r>
      <w:r w:rsidR="007522D7" w:rsidRPr="00A77A39">
        <w:rPr>
          <w:rFonts w:ascii="Times New Roman" w:hAnsi="Times New Roman" w:cs="Times New Roman"/>
          <w:color w:val="000000" w:themeColor="text1"/>
        </w:rPr>
        <w:t>twenty-five</w:t>
      </w:r>
      <w:r w:rsidRPr="00A77A39">
        <w:rPr>
          <w:rFonts w:ascii="Times New Roman" w:hAnsi="Times New Roman" w:cs="Times New Roman"/>
          <w:color w:val="000000" w:themeColor="text1"/>
        </w:rPr>
        <w:t xml:space="preserve"> returns to education and does not receive the support they require. </w:t>
      </w:r>
      <w:r w:rsidR="00F41830" w:rsidRPr="00A77A39">
        <w:rPr>
          <w:rFonts w:ascii="Times New Roman" w:hAnsi="Times New Roman" w:cs="Times New Roman"/>
          <w:color w:val="000000" w:themeColor="text1"/>
        </w:rPr>
        <w:t xml:space="preserve">This would be considered as education not being inclusive as it disadvantages some individuals. </w:t>
      </w:r>
    </w:p>
    <w:p w14:paraId="3F47CF74" w14:textId="77777777" w:rsidR="0062099F" w:rsidRPr="00A77A39" w:rsidRDefault="0062099F" w:rsidP="00D53A1E">
      <w:pPr>
        <w:spacing w:line="360" w:lineRule="auto"/>
        <w:rPr>
          <w:rFonts w:ascii="Times New Roman" w:hAnsi="Times New Roman" w:cs="Times New Roman"/>
          <w:color w:val="000000" w:themeColor="text1"/>
        </w:rPr>
      </w:pPr>
    </w:p>
    <w:p w14:paraId="41049D35" w14:textId="74F2E3DE" w:rsidR="008306DB" w:rsidRPr="00A77A39" w:rsidRDefault="00374006" w:rsidP="006220CE">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The Additional Learning Needs and Education Tribunal (Wales) Act came into place in January 2018.</w:t>
      </w:r>
      <w:r w:rsidR="007260B2" w:rsidRPr="00A77A39">
        <w:rPr>
          <w:rFonts w:ascii="Times New Roman" w:hAnsi="Times New Roman" w:cs="Times New Roman"/>
          <w:color w:val="000000" w:themeColor="text1"/>
        </w:rPr>
        <w:t xml:space="preserve"> The Act makes a new framework to assist children and young people with ALN. This replaces any current legislation regarding SEN and the assessment of individuals </w:t>
      </w:r>
      <w:r w:rsidR="007260B2" w:rsidRPr="00A77A39">
        <w:rPr>
          <w:rFonts w:ascii="Times New Roman" w:hAnsi="Times New Roman" w:cs="Times New Roman"/>
          <w:color w:val="000000" w:themeColor="text1"/>
        </w:rPr>
        <w:lastRenderedPageBreak/>
        <w:t>with learnin</w:t>
      </w:r>
      <w:r w:rsidR="002A0776" w:rsidRPr="00A77A39">
        <w:rPr>
          <w:rFonts w:ascii="Times New Roman" w:hAnsi="Times New Roman" w:cs="Times New Roman"/>
          <w:color w:val="000000" w:themeColor="text1"/>
        </w:rPr>
        <w:t xml:space="preserve">g difficulties or disabilities. </w:t>
      </w:r>
      <w:r w:rsidR="001621F7" w:rsidRPr="00A77A39">
        <w:rPr>
          <w:rFonts w:ascii="Times New Roman" w:hAnsi="Times New Roman" w:cs="Times New Roman"/>
          <w:color w:val="000000" w:themeColor="text1"/>
        </w:rPr>
        <w:t xml:space="preserve">This legislation </w:t>
      </w:r>
      <w:r w:rsidR="009C5B55" w:rsidRPr="00A77A39">
        <w:rPr>
          <w:rFonts w:ascii="Times New Roman" w:hAnsi="Times New Roman" w:cs="Times New Roman"/>
          <w:color w:val="000000" w:themeColor="text1"/>
        </w:rPr>
        <w:t xml:space="preserve">protects individuals in education after sixteen years. </w:t>
      </w:r>
      <w:r w:rsidR="00692214" w:rsidRPr="00A77A39">
        <w:rPr>
          <w:rFonts w:ascii="Times New Roman" w:hAnsi="Times New Roman" w:cs="Times New Roman"/>
          <w:color w:val="000000" w:themeColor="text1"/>
        </w:rPr>
        <w:t xml:space="preserve">An analysis of SEN </w:t>
      </w:r>
      <w:r w:rsidR="008E7DF1" w:rsidRPr="00A77A39">
        <w:rPr>
          <w:rFonts w:ascii="Times New Roman" w:hAnsi="Times New Roman" w:cs="Times New Roman"/>
          <w:color w:val="000000" w:themeColor="text1"/>
        </w:rPr>
        <w:t xml:space="preserve">implementation in Wales by </w:t>
      </w:r>
      <w:r w:rsidR="00692214" w:rsidRPr="00A77A39">
        <w:rPr>
          <w:rFonts w:ascii="Times New Roman" w:hAnsi="Times New Roman" w:cs="Times New Roman"/>
          <w:color w:val="000000" w:themeColor="text1"/>
        </w:rPr>
        <w:t>many organisation’s such as Estyn, lifelong learning and skills committee and the Wales Audit Office have mentioned that the system is complex and bewildering.</w:t>
      </w:r>
      <w:r w:rsidR="008E7DF1" w:rsidRPr="00A77A39">
        <w:rPr>
          <w:rFonts w:ascii="Times New Roman" w:hAnsi="Times New Roman" w:cs="Times New Roman"/>
          <w:color w:val="000000" w:themeColor="text1"/>
        </w:rPr>
        <w:t xml:space="preserve"> </w:t>
      </w:r>
      <w:r w:rsidR="00987007" w:rsidRPr="00A77A39">
        <w:rPr>
          <w:rFonts w:ascii="Times New Roman" w:hAnsi="Times New Roman" w:cs="Times New Roman"/>
          <w:color w:val="000000" w:themeColor="text1"/>
        </w:rPr>
        <w:t>By changing the terminology from SEN to ALN it will dismiss the obvi</w:t>
      </w:r>
      <w:r w:rsidR="001266CA" w:rsidRPr="00A77A39">
        <w:rPr>
          <w:rFonts w:ascii="Times New Roman" w:hAnsi="Times New Roman" w:cs="Times New Roman"/>
          <w:color w:val="000000" w:themeColor="text1"/>
        </w:rPr>
        <w:t>ous divide in</w:t>
      </w:r>
      <w:r w:rsidR="00650B71" w:rsidRPr="00A77A39">
        <w:rPr>
          <w:rFonts w:ascii="Times New Roman" w:hAnsi="Times New Roman" w:cs="Times New Roman"/>
          <w:color w:val="000000" w:themeColor="text1"/>
        </w:rPr>
        <w:t xml:space="preserve"> the systems that no longer work.</w:t>
      </w:r>
      <w:r w:rsidR="00E4321D" w:rsidRPr="00A77A39">
        <w:rPr>
          <w:rFonts w:ascii="Times New Roman" w:hAnsi="Times New Roman" w:cs="Times New Roman"/>
          <w:color w:val="000000" w:themeColor="text1"/>
        </w:rPr>
        <w:t xml:space="preserve"> </w:t>
      </w:r>
      <w:proofErr w:type="gramStart"/>
      <w:r w:rsidR="00773107" w:rsidRPr="00A77A39">
        <w:rPr>
          <w:rFonts w:ascii="Times New Roman" w:hAnsi="Times New Roman" w:cs="Times New Roman"/>
          <w:color w:val="000000" w:themeColor="text1"/>
        </w:rPr>
        <w:t>Similar</w:t>
      </w:r>
      <w:r w:rsidR="00DF07B8" w:rsidRPr="00A77A39">
        <w:rPr>
          <w:rFonts w:ascii="Times New Roman" w:hAnsi="Times New Roman" w:cs="Times New Roman"/>
          <w:color w:val="000000" w:themeColor="text1"/>
        </w:rPr>
        <w:t xml:space="preserve"> </w:t>
      </w:r>
      <w:r w:rsidR="00773107" w:rsidRPr="00A77A39">
        <w:rPr>
          <w:rFonts w:ascii="Times New Roman" w:hAnsi="Times New Roman" w:cs="Times New Roman"/>
          <w:color w:val="000000" w:themeColor="text1"/>
        </w:rPr>
        <w:t>to</w:t>
      </w:r>
      <w:proofErr w:type="gramEnd"/>
      <w:r w:rsidR="00773107" w:rsidRPr="00A77A39">
        <w:rPr>
          <w:rFonts w:ascii="Times New Roman" w:hAnsi="Times New Roman" w:cs="Times New Roman"/>
          <w:color w:val="000000" w:themeColor="text1"/>
        </w:rPr>
        <w:t xml:space="preserve"> </w:t>
      </w:r>
      <w:r w:rsidR="00FA412A" w:rsidRPr="00A77A39">
        <w:rPr>
          <w:rFonts w:ascii="Times New Roman" w:hAnsi="Times New Roman" w:cs="Times New Roman"/>
          <w:color w:val="000000" w:themeColor="text1"/>
        </w:rPr>
        <w:t>the transformation Act the education tribunal Act creates a statutory plan called the individual development plan (IDP), replacing all other SEN and learning disability plans.</w:t>
      </w:r>
      <w:r w:rsidR="00DF07B8" w:rsidRPr="00A77A39">
        <w:rPr>
          <w:rFonts w:ascii="Times New Roman" w:hAnsi="Times New Roman" w:cs="Times New Roman"/>
          <w:color w:val="000000" w:themeColor="text1"/>
        </w:rPr>
        <w:t xml:space="preserve"> For individuals with </w:t>
      </w:r>
      <w:r w:rsidR="005632F9" w:rsidRPr="00A77A39">
        <w:rPr>
          <w:rFonts w:ascii="Times New Roman" w:hAnsi="Times New Roman" w:cs="Times New Roman"/>
          <w:color w:val="000000" w:themeColor="text1"/>
        </w:rPr>
        <w:t>ALN it is mandatory for their IDP to be integrated into the personal education plans.</w:t>
      </w:r>
      <w:r w:rsidR="006A12DD" w:rsidRPr="00A77A39">
        <w:rPr>
          <w:rFonts w:ascii="Times New Roman" w:hAnsi="Times New Roman" w:cs="Times New Roman"/>
          <w:color w:val="000000" w:themeColor="text1"/>
        </w:rPr>
        <w:t xml:space="preserve"> </w:t>
      </w:r>
      <w:r w:rsidR="00773107" w:rsidRPr="00A77A39">
        <w:rPr>
          <w:rFonts w:ascii="Times New Roman" w:hAnsi="Times New Roman" w:cs="Times New Roman"/>
          <w:color w:val="000000" w:themeColor="text1"/>
        </w:rPr>
        <w:t>(Welsh Government, 2018).</w:t>
      </w:r>
    </w:p>
    <w:p w14:paraId="6BBF58F4" w14:textId="77777777" w:rsidR="00311D29" w:rsidRPr="00A77A39" w:rsidRDefault="00311D29" w:rsidP="006220CE">
      <w:pPr>
        <w:spacing w:line="360" w:lineRule="auto"/>
        <w:rPr>
          <w:rFonts w:ascii="Times New Roman" w:hAnsi="Times New Roman" w:cs="Times New Roman"/>
          <w:color w:val="000000" w:themeColor="text1"/>
        </w:rPr>
      </w:pPr>
    </w:p>
    <w:p w14:paraId="3934328A" w14:textId="4E02A9FB" w:rsidR="000747E1" w:rsidRPr="00A77A39" w:rsidRDefault="000747E1" w:rsidP="006220CE">
      <w:pPr>
        <w:spacing w:line="360" w:lineRule="auto"/>
        <w:rPr>
          <w:rFonts w:ascii="Times New Roman" w:hAnsi="Times New Roman" w:cs="Times New Roman"/>
          <w:color w:val="FF0000"/>
        </w:rPr>
      </w:pPr>
      <w:r w:rsidRPr="00A77A39">
        <w:rPr>
          <w:rFonts w:ascii="Times New Roman" w:hAnsi="Times New Roman" w:cs="Times New Roman"/>
          <w:color w:val="000000" w:themeColor="text1"/>
        </w:rPr>
        <w:t xml:space="preserve">The Welsh Government invented an easier system of meeting the ALN of children and young individuals. These are called an Individual Development Plan (IDP). The IDP is a single plan and is created by using person centred planning. </w:t>
      </w:r>
      <w:r w:rsidR="00C562A0" w:rsidRPr="00A77A39">
        <w:rPr>
          <w:rFonts w:ascii="Times New Roman" w:hAnsi="Times New Roman" w:cs="Times New Roman"/>
          <w:color w:val="000000" w:themeColor="text1"/>
        </w:rPr>
        <w:t>All individuals aged between 0-25, all learners who are at school an</w:t>
      </w:r>
      <w:r w:rsidR="00BB79CD" w:rsidRPr="00A77A39">
        <w:rPr>
          <w:rFonts w:ascii="Times New Roman" w:hAnsi="Times New Roman" w:cs="Times New Roman"/>
          <w:color w:val="000000" w:themeColor="text1"/>
        </w:rPr>
        <w:t>d those with statements of</w:t>
      </w:r>
      <w:r w:rsidR="00C562A0" w:rsidRPr="00A77A39">
        <w:rPr>
          <w:rFonts w:ascii="Times New Roman" w:hAnsi="Times New Roman" w:cs="Times New Roman"/>
          <w:color w:val="000000" w:themeColor="text1"/>
        </w:rPr>
        <w:t xml:space="preserve"> ALN or have a disability</w:t>
      </w:r>
      <w:r w:rsidR="00BB79CD" w:rsidRPr="00A77A39">
        <w:rPr>
          <w:rFonts w:ascii="Times New Roman" w:hAnsi="Times New Roman" w:cs="Times New Roman"/>
          <w:color w:val="000000" w:themeColor="text1"/>
        </w:rPr>
        <w:t xml:space="preserve"> are entitled to an IDP</w:t>
      </w:r>
      <w:r w:rsidR="00C562A0" w:rsidRPr="00A77A39">
        <w:rPr>
          <w:rFonts w:ascii="Times New Roman" w:hAnsi="Times New Roman" w:cs="Times New Roman"/>
          <w:color w:val="000000" w:themeColor="text1"/>
        </w:rPr>
        <w:t xml:space="preserve">. </w:t>
      </w:r>
      <w:r w:rsidR="007A6533" w:rsidRPr="00A77A39">
        <w:rPr>
          <w:rFonts w:ascii="Times New Roman" w:hAnsi="Times New Roman" w:cs="Times New Roman"/>
          <w:color w:val="000000" w:themeColor="text1"/>
        </w:rPr>
        <w:t xml:space="preserve"> In order to discover how well an IDP is working for an individual, it will be reviewed yearly. </w:t>
      </w:r>
      <w:r w:rsidR="00775E57" w:rsidRPr="00A77A39">
        <w:rPr>
          <w:rFonts w:ascii="Times New Roman" w:hAnsi="Times New Roman" w:cs="Times New Roman"/>
          <w:color w:val="000000" w:themeColor="text1"/>
        </w:rPr>
        <w:t xml:space="preserve">The IDP is a group task for individuals who know the children and young people the most. </w:t>
      </w:r>
      <w:r w:rsidR="00BB79CD" w:rsidRPr="00A77A39">
        <w:rPr>
          <w:rFonts w:ascii="Times New Roman" w:hAnsi="Times New Roman" w:cs="Times New Roman"/>
          <w:color w:val="000000" w:themeColor="text1"/>
        </w:rPr>
        <w:t>(SNAP Cymru</w:t>
      </w:r>
      <w:r w:rsidR="007A0F26" w:rsidRPr="00A77A39">
        <w:rPr>
          <w:rFonts w:ascii="Times New Roman" w:hAnsi="Times New Roman" w:cs="Times New Roman"/>
          <w:color w:val="000000" w:themeColor="text1"/>
        </w:rPr>
        <w:t xml:space="preserve">, No Date). </w:t>
      </w:r>
      <w:r w:rsidR="00DE280C" w:rsidRPr="00A77A39">
        <w:rPr>
          <w:rFonts w:ascii="Times New Roman" w:hAnsi="Times New Roman" w:cs="Times New Roman"/>
          <w:color w:val="000000" w:themeColor="text1"/>
        </w:rPr>
        <w:t xml:space="preserve">By having an IDP in place it provides an individual with the required support, and by having yearly reviews this ensures the needs of individuals are being monitored. </w:t>
      </w:r>
    </w:p>
    <w:p w14:paraId="64546874" w14:textId="77777777" w:rsidR="00AB08C5" w:rsidRPr="00A77A39" w:rsidRDefault="00AB08C5" w:rsidP="006220CE">
      <w:pPr>
        <w:spacing w:line="360" w:lineRule="auto"/>
        <w:rPr>
          <w:rFonts w:ascii="Times New Roman" w:hAnsi="Times New Roman" w:cs="Times New Roman"/>
          <w:color w:val="FF0000"/>
        </w:rPr>
      </w:pPr>
    </w:p>
    <w:p w14:paraId="603B349B" w14:textId="4A28E2F5" w:rsidR="00725AF3" w:rsidRPr="00A77A39" w:rsidRDefault="00725AF3" w:rsidP="006220CE">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 xml:space="preserve">In 2014 the White Paper Legislative proposition for ALN set out the reasoning behind the exchange placed by the Welsh Government regarding legislation, due to the deficiencies with the current system. Some faults include the terminology and the fact it stigmatises children and young people. The divide between individuals requiring statements of SEN and individuals who do not. </w:t>
      </w:r>
      <w:proofErr w:type="gramStart"/>
      <w:r w:rsidRPr="00A77A39">
        <w:rPr>
          <w:rFonts w:ascii="Times New Roman" w:hAnsi="Times New Roman" w:cs="Times New Roman"/>
          <w:color w:val="000000" w:themeColor="text1"/>
        </w:rPr>
        <w:t>Particular parents/ carers</w:t>
      </w:r>
      <w:proofErr w:type="gramEnd"/>
      <w:r w:rsidRPr="00A77A39">
        <w:rPr>
          <w:rFonts w:ascii="Times New Roman" w:hAnsi="Times New Roman" w:cs="Times New Roman"/>
          <w:color w:val="000000" w:themeColor="text1"/>
        </w:rPr>
        <w:t xml:space="preserve"> of </w:t>
      </w:r>
      <w:r w:rsidR="00773107" w:rsidRPr="00A77A39">
        <w:rPr>
          <w:rFonts w:ascii="Times New Roman" w:hAnsi="Times New Roman" w:cs="Times New Roman"/>
          <w:color w:val="000000" w:themeColor="text1"/>
        </w:rPr>
        <w:t>children</w:t>
      </w:r>
      <w:r w:rsidRPr="00A77A39">
        <w:rPr>
          <w:rFonts w:ascii="Times New Roman" w:hAnsi="Times New Roman" w:cs="Times New Roman"/>
          <w:color w:val="000000" w:themeColor="text1"/>
        </w:rPr>
        <w:t xml:space="preserve"> with SEN feel excluded from the process regarding statements of SEN. Another flaw of the system is the existing SEN Code of Practice is not consistently applied. (Welsh Government, 2018). Therefore, the new Act has been put in place to overcome the faults in the previous SEN Code of practice. Similarly, the Act created a ‘</w:t>
      </w:r>
      <w:r w:rsidRPr="00A77A39">
        <w:rPr>
          <w:rFonts w:ascii="Times New Roman" w:hAnsi="Times New Roman" w:cs="Times New Roman"/>
          <w:i/>
          <w:color w:val="000000" w:themeColor="text1"/>
        </w:rPr>
        <w:t>unified legislative framework to support all children of compulsory school age or below with ALN, and young people with ALN in school or further education’</w:t>
      </w:r>
      <w:r w:rsidRPr="00A77A39">
        <w:rPr>
          <w:rFonts w:ascii="Times New Roman" w:hAnsi="Times New Roman" w:cs="Times New Roman"/>
          <w:color w:val="000000" w:themeColor="text1"/>
        </w:rPr>
        <w:t xml:space="preserve">. (Welsh Government, 2018). This meaning more individuals will be content regarding the support they require. </w:t>
      </w:r>
    </w:p>
    <w:p w14:paraId="239B47B9" w14:textId="77777777" w:rsidR="00AB08C5" w:rsidRPr="00A77A39" w:rsidRDefault="008306DB" w:rsidP="00F41830">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Research by the Independent discovered that ‘thousands of children with special needs are not in school’</w:t>
      </w:r>
      <w:r w:rsidR="00C01477" w:rsidRPr="00A77A39">
        <w:rPr>
          <w:rFonts w:ascii="Times New Roman" w:hAnsi="Times New Roman" w:cs="Times New Roman"/>
          <w:color w:val="000000" w:themeColor="text1"/>
        </w:rPr>
        <w:t xml:space="preserve"> (Busby</w:t>
      </w:r>
      <w:r w:rsidRPr="00A77A39">
        <w:rPr>
          <w:rFonts w:ascii="Times New Roman" w:hAnsi="Times New Roman" w:cs="Times New Roman"/>
          <w:color w:val="000000" w:themeColor="text1"/>
        </w:rPr>
        <w:t xml:space="preserve">, 2018). The government have cut back funding for local authorities </w:t>
      </w:r>
      <w:r w:rsidRPr="00A77A39">
        <w:rPr>
          <w:rFonts w:ascii="Times New Roman" w:hAnsi="Times New Roman" w:cs="Times New Roman"/>
          <w:color w:val="000000" w:themeColor="text1"/>
        </w:rPr>
        <w:lastRenderedPageBreak/>
        <w:t xml:space="preserve">meaning there is a lack of resources available for children with special needs. Statistics show that the number of individuals with </w:t>
      </w:r>
      <w:r w:rsidR="0013219C" w:rsidRPr="00A77A39">
        <w:rPr>
          <w:rFonts w:ascii="Times New Roman" w:hAnsi="Times New Roman" w:cs="Times New Roman"/>
          <w:color w:val="000000" w:themeColor="text1"/>
        </w:rPr>
        <w:t xml:space="preserve">ALN or have statements has doubled over a year from 1,710 in 2016 to 4,050 in 2017. </w:t>
      </w:r>
      <w:r w:rsidR="00C01477" w:rsidRPr="00A77A39">
        <w:rPr>
          <w:rFonts w:ascii="Times New Roman" w:hAnsi="Times New Roman" w:cs="Times New Roman"/>
          <w:color w:val="000000" w:themeColor="text1"/>
        </w:rPr>
        <w:t>(Busby</w:t>
      </w:r>
      <w:r w:rsidR="0013219C" w:rsidRPr="00A77A39">
        <w:rPr>
          <w:rFonts w:ascii="Times New Roman" w:hAnsi="Times New Roman" w:cs="Times New Roman"/>
          <w:color w:val="000000" w:themeColor="text1"/>
        </w:rPr>
        <w:t xml:space="preserve">, 2018) This emphasises the demand on schools for children with ALN and the funding is not available to support them. Due to a lack of funding children and young people will be at a disadvantage regarding meeting their full potential. </w:t>
      </w:r>
    </w:p>
    <w:p w14:paraId="156403D2" w14:textId="171B5C7A" w:rsidR="00F41830" w:rsidRPr="00A77A39" w:rsidRDefault="00F41830" w:rsidP="00F41830">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Equality is described as ‘</w:t>
      </w:r>
      <w:r w:rsidRPr="00A77A39">
        <w:rPr>
          <w:rFonts w:ascii="Times New Roman" w:hAnsi="Times New Roman" w:cs="Times New Roman"/>
          <w:i/>
          <w:color w:val="000000" w:themeColor="text1"/>
        </w:rPr>
        <w:t>ensuring that every individual has an equal opportunity to make the most of their lives and talents’</w:t>
      </w:r>
      <w:r w:rsidRPr="00A77A39">
        <w:rPr>
          <w:rFonts w:ascii="Times New Roman" w:hAnsi="Times New Roman" w:cs="Times New Roman"/>
          <w:color w:val="000000" w:themeColor="text1"/>
        </w:rPr>
        <w:t xml:space="preserve"> (Equality and Human Rights Commission, 2018).  </w:t>
      </w:r>
      <w:r w:rsidR="006D7471" w:rsidRPr="00A77A39">
        <w:rPr>
          <w:rFonts w:ascii="Times New Roman" w:hAnsi="Times New Roman" w:cs="Times New Roman"/>
          <w:color w:val="000000" w:themeColor="text1"/>
        </w:rPr>
        <w:t xml:space="preserve">For </w:t>
      </w:r>
      <w:r w:rsidR="001B7164" w:rsidRPr="00A77A39">
        <w:rPr>
          <w:rFonts w:ascii="Times New Roman" w:hAnsi="Times New Roman" w:cs="Times New Roman"/>
          <w:color w:val="000000" w:themeColor="text1"/>
        </w:rPr>
        <w:t>example, in schools</w:t>
      </w:r>
      <w:r w:rsidR="006D7471" w:rsidRPr="00A77A39">
        <w:rPr>
          <w:rFonts w:ascii="Times New Roman" w:hAnsi="Times New Roman" w:cs="Times New Roman"/>
          <w:color w:val="000000" w:themeColor="text1"/>
        </w:rPr>
        <w:t xml:space="preserve"> every child </w:t>
      </w:r>
      <w:r w:rsidR="00347D1E" w:rsidRPr="00A77A39">
        <w:rPr>
          <w:rFonts w:ascii="Times New Roman" w:hAnsi="Times New Roman" w:cs="Times New Roman"/>
          <w:color w:val="000000" w:themeColor="text1"/>
        </w:rPr>
        <w:t xml:space="preserve">or young person </w:t>
      </w:r>
      <w:r w:rsidR="006D7471" w:rsidRPr="00A77A39">
        <w:rPr>
          <w:rFonts w:ascii="Times New Roman" w:hAnsi="Times New Roman" w:cs="Times New Roman"/>
          <w:color w:val="000000" w:themeColor="text1"/>
        </w:rPr>
        <w:t>should have the equal opportunity reg</w:t>
      </w:r>
      <w:r w:rsidR="001B7164" w:rsidRPr="00A77A39">
        <w:rPr>
          <w:rFonts w:ascii="Times New Roman" w:hAnsi="Times New Roman" w:cs="Times New Roman"/>
          <w:color w:val="000000" w:themeColor="text1"/>
        </w:rPr>
        <w:t xml:space="preserve">arding education, extra curricula activities and access to buildings and extra support. </w:t>
      </w:r>
      <w:r w:rsidR="00347D1E" w:rsidRPr="00A77A39">
        <w:rPr>
          <w:rFonts w:ascii="Times New Roman" w:hAnsi="Times New Roman" w:cs="Times New Roman"/>
          <w:color w:val="000000" w:themeColor="text1"/>
        </w:rPr>
        <w:t xml:space="preserve">No individual should be discriminated against due to having ALN. </w:t>
      </w:r>
      <w:r w:rsidRPr="00A77A39">
        <w:rPr>
          <w:rFonts w:ascii="Times New Roman" w:hAnsi="Times New Roman" w:cs="Times New Roman"/>
          <w:color w:val="FF0000"/>
        </w:rPr>
        <w:t xml:space="preserve"> </w:t>
      </w:r>
    </w:p>
    <w:p w14:paraId="0BD578AF" w14:textId="77777777" w:rsidR="00034DBD" w:rsidRPr="00A77A39" w:rsidRDefault="00034DBD" w:rsidP="00F41830">
      <w:pPr>
        <w:spacing w:line="360" w:lineRule="auto"/>
        <w:rPr>
          <w:rFonts w:ascii="Times New Roman" w:hAnsi="Times New Roman" w:cs="Times New Roman"/>
          <w:color w:val="FF0000"/>
        </w:rPr>
      </w:pPr>
    </w:p>
    <w:p w14:paraId="506C7F4E" w14:textId="15B77CAE" w:rsidR="00034DBD" w:rsidRPr="00A77A39" w:rsidRDefault="00034DBD" w:rsidP="00034DBD">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 xml:space="preserve">The equality act applies to all maintained and independent schools in England and Wales. The Act makes it illegal for the accountable person of a school to discriminate against pupils with regards to admissions, the way education is provided to students, the way students are provided with access to any facility, or by excluding a pupil. As stated in the Act it is illegal for a school to discriminate against a pupil or treat them differently due to their sex, race, disability, religion or belief, sexual orientation, gender reassignment and pregnancy or maternity. The law regarding disability discrimination is dissimilar compared to the rest of the Act. It is acceptable for schools to treat disabled students more favourably than non-disabled students. </w:t>
      </w:r>
      <w:proofErr w:type="gramStart"/>
      <w:r w:rsidRPr="00A77A39">
        <w:rPr>
          <w:rFonts w:ascii="Times New Roman" w:hAnsi="Times New Roman" w:cs="Times New Roman"/>
          <w:color w:val="000000" w:themeColor="text1"/>
        </w:rPr>
        <w:t>In particular cases</w:t>
      </w:r>
      <w:proofErr w:type="gramEnd"/>
      <w:r w:rsidRPr="00A77A39">
        <w:rPr>
          <w:rFonts w:ascii="Times New Roman" w:hAnsi="Times New Roman" w:cs="Times New Roman"/>
          <w:color w:val="000000" w:themeColor="text1"/>
        </w:rPr>
        <w:t xml:space="preserve"> schools are required to do so, by making reasonable adjustment. (Department for Education, 2014). </w:t>
      </w:r>
    </w:p>
    <w:p w14:paraId="09ED9098" w14:textId="77777777" w:rsidR="00AB08C5" w:rsidRPr="00A77A39" w:rsidRDefault="00E436F8" w:rsidP="00034DBD">
      <w:pPr>
        <w:spacing w:line="360" w:lineRule="auto"/>
        <w:rPr>
          <w:rFonts w:ascii="Times New Roman" w:hAnsi="Times New Roman" w:cs="Times New Roman"/>
          <w:color w:val="FF0000"/>
          <w:u w:val="single"/>
        </w:rPr>
      </w:pPr>
      <w:r w:rsidRPr="00A77A39">
        <w:rPr>
          <w:rFonts w:ascii="Times New Roman" w:hAnsi="Times New Roman" w:cs="Times New Roman"/>
          <w:color w:val="000000" w:themeColor="text1"/>
        </w:rPr>
        <w:t xml:space="preserve">Reasonable adjustment applies to disabled students only. Schools have the duty to make reasonable adjustment if something they do puts a disabled student at a disadvantage compared to other students. This is in order to try and avoid that disadvantage. (Department for Education, 2014). Reasonable adjustment should be carried out in order to avoid students being disadvantaged regarding education and other opportunities all students can access. By doing this it ensures equality to every student. </w:t>
      </w:r>
    </w:p>
    <w:p w14:paraId="76AFDE81" w14:textId="77777777" w:rsidR="005F2516" w:rsidRPr="00A77A39" w:rsidRDefault="005F2516" w:rsidP="00034DBD">
      <w:pPr>
        <w:spacing w:line="360" w:lineRule="auto"/>
        <w:rPr>
          <w:rFonts w:ascii="Times New Roman" w:hAnsi="Times New Roman" w:cs="Times New Roman"/>
          <w:color w:val="000000" w:themeColor="text1"/>
        </w:rPr>
      </w:pPr>
    </w:p>
    <w:p w14:paraId="312601F4" w14:textId="53F7E7CF" w:rsidR="00842817" w:rsidRPr="00A77A39" w:rsidRDefault="009C683B" w:rsidP="00034DBD">
      <w:pPr>
        <w:spacing w:line="360" w:lineRule="auto"/>
        <w:rPr>
          <w:rFonts w:ascii="Times New Roman" w:hAnsi="Times New Roman" w:cs="Times New Roman"/>
          <w:color w:val="FF0000"/>
          <w:u w:val="single"/>
        </w:rPr>
      </w:pPr>
      <w:r w:rsidRPr="00A77A39">
        <w:rPr>
          <w:rFonts w:ascii="Times New Roman" w:hAnsi="Times New Roman" w:cs="Times New Roman"/>
          <w:color w:val="000000" w:themeColor="text1"/>
        </w:rPr>
        <w:t>With re</w:t>
      </w:r>
      <w:r w:rsidR="00842817" w:rsidRPr="00A77A39">
        <w:rPr>
          <w:rFonts w:ascii="Times New Roman" w:hAnsi="Times New Roman" w:cs="Times New Roman"/>
          <w:color w:val="000000" w:themeColor="text1"/>
        </w:rPr>
        <w:t>g</w:t>
      </w:r>
      <w:r w:rsidRPr="00A77A39">
        <w:rPr>
          <w:rFonts w:ascii="Times New Roman" w:hAnsi="Times New Roman" w:cs="Times New Roman"/>
          <w:color w:val="000000" w:themeColor="text1"/>
        </w:rPr>
        <w:t>a</w:t>
      </w:r>
      <w:r w:rsidR="00842817" w:rsidRPr="00A77A39">
        <w:rPr>
          <w:rFonts w:ascii="Times New Roman" w:hAnsi="Times New Roman" w:cs="Times New Roman"/>
          <w:color w:val="000000" w:themeColor="text1"/>
        </w:rPr>
        <w:t>rds to</w:t>
      </w:r>
      <w:r w:rsidRPr="00A77A39">
        <w:rPr>
          <w:rFonts w:ascii="Times New Roman" w:hAnsi="Times New Roman" w:cs="Times New Roman"/>
          <w:color w:val="000000" w:themeColor="text1"/>
        </w:rPr>
        <w:t xml:space="preserve"> individuals being treated equally, this does not happen in all cases and in all countries. Disabled individuals in Greece are usually stigmatised and find it difficult to </w:t>
      </w:r>
      <w:r w:rsidR="00D731D9" w:rsidRPr="00A77A39">
        <w:rPr>
          <w:rFonts w:ascii="Times New Roman" w:hAnsi="Times New Roman" w:cs="Times New Roman"/>
          <w:color w:val="000000" w:themeColor="text1"/>
        </w:rPr>
        <w:t>receive the support they require. Information has been found by the BBC</w:t>
      </w:r>
      <w:r w:rsidR="005F2516" w:rsidRPr="00A77A39">
        <w:rPr>
          <w:rFonts w:ascii="Times New Roman" w:hAnsi="Times New Roman" w:cs="Times New Roman"/>
          <w:color w:val="000000" w:themeColor="text1"/>
        </w:rPr>
        <w:t>,</w:t>
      </w:r>
      <w:r w:rsidR="00D731D9" w:rsidRPr="00A77A39">
        <w:rPr>
          <w:rFonts w:ascii="Times New Roman" w:hAnsi="Times New Roman" w:cs="Times New Roman"/>
          <w:color w:val="000000" w:themeColor="text1"/>
        </w:rPr>
        <w:t xml:space="preserve"> proving that disab</w:t>
      </w:r>
      <w:r w:rsidR="00FC25C9" w:rsidRPr="00A77A39">
        <w:rPr>
          <w:rFonts w:ascii="Times New Roman" w:hAnsi="Times New Roman" w:cs="Times New Roman"/>
          <w:color w:val="000000" w:themeColor="text1"/>
        </w:rPr>
        <w:t xml:space="preserve">led children who have residency </w:t>
      </w:r>
      <w:r w:rsidR="00D731D9" w:rsidRPr="00A77A39">
        <w:rPr>
          <w:rFonts w:ascii="Times New Roman" w:hAnsi="Times New Roman" w:cs="Times New Roman"/>
          <w:color w:val="000000" w:themeColor="text1"/>
        </w:rPr>
        <w:t xml:space="preserve">at a state-run home live locked up in cages. </w:t>
      </w:r>
      <w:r w:rsidR="00E61C0F" w:rsidRPr="00A77A39">
        <w:rPr>
          <w:rFonts w:ascii="Times New Roman" w:hAnsi="Times New Roman" w:cs="Times New Roman"/>
          <w:color w:val="000000" w:themeColor="text1"/>
        </w:rPr>
        <w:t xml:space="preserve">An example of what a young </w:t>
      </w:r>
      <w:r w:rsidR="00AA7AF3" w:rsidRPr="00A77A39">
        <w:rPr>
          <w:rFonts w:ascii="Times New Roman" w:hAnsi="Times New Roman" w:cs="Times New Roman"/>
          <w:color w:val="000000" w:themeColor="text1"/>
        </w:rPr>
        <w:t>girl’s</w:t>
      </w:r>
      <w:r w:rsidR="00E61C0F" w:rsidRPr="00A77A39">
        <w:rPr>
          <w:rFonts w:ascii="Times New Roman" w:hAnsi="Times New Roman" w:cs="Times New Roman"/>
          <w:color w:val="000000" w:themeColor="text1"/>
        </w:rPr>
        <w:t xml:space="preserve"> life entails whilst living in the home is that she rocks backwards and forwards</w:t>
      </w:r>
      <w:r w:rsidR="00507745" w:rsidRPr="00A77A39">
        <w:rPr>
          <w:rFonts w:ascii="Times New Roman" w:hAnsi="Times New Roman" w:cs="Times New Roman"/>
          <w:color w:val="000000" w:themeColor="text1"/>
        </w:rPr>
        <w:t xml:space="preserve"> during the day</w:t>
      </w:r>
      <w:r w:rsidR="00E61C0F" w:rsidRPr="00A77A39">
        <w:rPr>
          <w:rFonts w:ascii="Times New Roman" w:hAnsi="Times New Roman" w:cs="Times New Roman"/>
          <w:color w:val="000000" w:themeColor="text1"/>
        </w:rPr>
        <w:t xml:space="preserve">. The cage door gets unlocked </w:t>
      </w:r>
      <w:r w:rsidR="00BE5B47" w:rsidRPr="00A77A39">
        <w:rPr>
          <w:rFonts w:ascii="Times New Roman" w:hAnsi="Times New Roman" w:cs="Times New Roman"/>
          <w:color w:val="000000" w:themeColor="text1"/>
        </w:rPr>
        <w:t>for only a couple of</w:t>
      </w:r>
      <w:r w:rsidR="0020331D" w:rsidRPr="00A77A39">
        <w:rPr>
          <w:rFonts w:ascii="Times New Roman" w:hAnsi="Times New Roman" w:cs="Times New Roman"/>
          <w:color w:val="000000" w:themeColor="text1"/>
        </w:rPr>
        <w:t xml:space="preserve"> </w:t>
      </w:r>
      <w:r w:rsidR="0020331D" w:rsidRPr="00A77A39">
        <w:rPr>
          <w:rFonts w:ascii="Times New Roman" w:hAnsi="Times New Roman" w:cs="Times New Roman"/>
          <w:color w:val="000000" w:themeColor="text1"/>
        </w:rPr>
        <w:lastRenderedPageBreak/>
        <w:t>minutes</w:t>
      </w:r>
      <w:r w:rsidR="00BE5B47" w:rsidRPr="00A77A39">
        <w:rPr>
          <w:rFonts w:ascii="Times New Roman" w:hAnsi="Times New Roman" w:cs="Times New Roman"/>
          <w:color w:val="000000" w:themeColor="text1"/>
        </w:rPr>
        <w:t xml:space="preserve"> before she is locked back in again. She has lived in the cage since the age of two years old</w:t>
      </w:r>
      <w:r w:rsidR="0066758B" w:rsidRPr="00A77A39">
        <w:rPr>
          <w:rFonts w:ascii="Times New Roman" w:hAnsi="Times New Roman" w:cs="Times New Roman"/>
          <w:color w:val="000000" w:themeColor="text1"/>
        </w:rPr>
        <w:t>. T</w:t>
      </w:r>
      <w:r w:rsidR="00BE5B47" w:rsidRPr="00A77A39">
        <w:rPr>
          <w:rFonts w:ascii="Times New Roman" w:hAnsi="Times New Roman" w:cs="Times New Roman"/>
          <w:color w:val="000000" w:themeColor="text1"/>
        </w:rPr>
        <w:t>herefore</w:t>
      </w:r>
      <w:r w:rsidR="00C66351" w:rsidRPr="00A77A39">
        <w:rPr>
          <w:rFonts w:ascii="Times New Roman" w:hAnsi="Times New Roman" w:cs="Times New Roman"/>
          <w:color w:val="000000" w:themeColor="text1"/>
        </w:rPr>
        <w:t>,</w:t>
      </w:r>
      <w:r w:rsidR="0066758B" w:rsidRPr="00A77A39">
        <w:rPr>
          <w:rFonts w:ascii="Times New Roman" w:hAnsi="Times New Roman" w:cs="Times New Roman"/>
          <w:color w:val="000000" w:themeColor="text1"/>
        </w:rPr>
        <w:t xml:space="preserve"> this style of living would </w:t>
      </w:r>
      <w:proofErr w:type="gramStart"/>
      <w:r w:rsidR="0066758B" w:rsidRPr="00A77A39">
        <w:rPr>
          <w:rFonts w:ascii="Times New Roman" w:hAnsi="Times New Roman" w:cs="Times New Roman"/>
          <w:color w:val="000000" w:themeColor="text1"/>
        </w:rPr>
        <w:t>be seen as</w:t>
      </w:r>
      <w:proofErr w:type="gramEnd"/>
      <w:r w:rsidR="0066758B" w:rsidRPr="00A77A39">
        <w:rPr>
          <w:rFonts w:ascii="Times New Roman" w:hAnsi="Times New Roman" w:cs="Times New Roman"/>
          <w:color w:val="000000" w:themeColor="text1"/>
        </w:rPr>
        <w:t xml:space="preserve"> normal to her, cons</w:t>
      </w:r>
      <w:r w:rsidR="002C2531" w:rsidRPr="00A77A39">
        <w:rPr>
          <w:rFonts w:ascii="Times New Roman" w:hAnsi="Times New Roman" w:cs="Times New Roman"/>
          <w:color w:val="000000" w:themeColor="text1"/>
        </w:rPr>
        <w:t>idering she had lived that way</w:t>
      </w:r>
      <w:r w:rsidR="0066758B" w:rsidRPr="00A77A39">
        <w:rPr>
          <w:rFonts w:ascii="Times New Roman" w:hAnsi="Times New Roman" w:cs="Times New Roman"/>
          <w:color w:val="000000" w:themeColor="text1"/>
        </w:rPr>
        <w:t xml:space="preserve"> for seven years. </w:t>
      </w:r>
      <w:r w:rsidR="00890D69" w:rsidRPr="00A77A39">
        <w:rPr>
          <w:rFonts w:ascii="Times New Roman" w:hAnsi="Times New Roman" w:cs="Times New Roman"/>
          <w:color w:val="000000" w:themeColor="text1"/>
        </w:rPr>
        <w:t>(</w:t>
      </w:r>
      <w:proofErr w:type="spellStart"/>
      <w:r w:rsidR="00890D69" w:rsidRPr="00A77A39">
        <w:rPr>
          <w:rFonts w:ascii="Times New Roman" w:hAnsi="Times New Roman" w:cs="Times New Roman"/>
          <w:color w:val="000000" w:themeColor="text1"/>
        </w:rPr>
        <w:t>Hadjimatheou</w:t>
      </w:r>
      <w:proofErr w:type="spellEnd"/>
      <w:r w:rsidR="00890D69" w:rsidRPr="00A77A39">
        <w:rPr>
          <w:rFonts w:ascii="Times New Roman" w:hAnsi="Times New Roman" w:cs="Times New Roman"/>
          <w:color w:val="000000" w:themeColor="text1"/>
        </w:rPr>
        <w:t>, 2014)</w:t>
      </w:r>
      <w:r w:rsidR="00C66351" w:rsidRPr="00A77A39">
        <w:rPr>
          <w:rFonts w:ascii="Times New Roman" w:hAnsi="Times New Roman" w:cs="Times New Roman"/>
          <w:color w:val="000000" w:themeColor="text1"/>
        </w:rPr>
        <w:t>. The difference in ways countries t</w:t>
      </w:r>
      <w:r w:rsidR="00595325" w:rsidRPr="00A77A39">
        <w:rPr>
          <w:rFonts w:ascii="Times New Roman" w:hAnsi="Times New Roman" w:cs="Times New Roman"/>
          <w:color w:val="000000" w:themeColor="text1"/>
        </w:rPr>
        <w:t xml:space="preserve">reat children and young people </w:t>
      </w:r>
      <w:r w:rsidR="003852A7" w:rsidRPr="00A77A39">
        <w:rPr>
          <w:rFonts w:ascii="Times New Roman" w:hAnsi="Times New Roman" w:cs="Times New Roman"/>
          <w:color w:val="000000" w:themeColor="text1"/>
        </w:rPr>
        <w:t xml:space="preserve">emphasises the difference in equality and legislation. </w:t>
      </w:r>
      <w:r w:rsidR="00C84862" w:rsidRPr="00A77A39">
        <w:rPr>
          <w:rFonts w:ascii="Times New Roman" w:hAnsi="Times New Roman" w:cs="Times New Roman"/>
          <w:color w:val="000000" w:themeColor="text1"/>
        </w:rPr>
        <w:t>The lack of interaction with other people along with the lack of learning aids such as toys and play time, could hinder on the development of</w:t>
      </w:r>
      <w:r w:rsidR="003746A6" w:rsidRPr="00A77A39">
        <w:rPr>
          <w:rFonts w:ascii="Times New Roman" w:hAnsi="Times New Roman" w:cs="Times New Roman"/>
          <w:color w:val="000000" w:themeColor="text1"/>
        </w:rPr>
        <w:t xml:space="preserve"> the children. For example, children with autism tend to dislike changes in environment therefore, by being locked in a cage they will never </w:t>
      </w:r>
      <w:proofErr w:type="gramStart"/>
      <w:r w:rsidR="003746A6" w:rsidRPr="00A77A39">
        <w:rPr>
          <w:rFonts w:ascii="Times New Roman" w:hAnsi="Times New Roman" w:cs="Times New Roman"/>
          <w:color w:val="000000" w:themeColor="text1"/>
        </w:rPr>
        <w:t>have the opportunity to</w:t>
      </w:r>
      <w:proofErr w:type="gramEnd"/>
      <w:r w:rsidR="003746A6" w:rsidRPr="00A77A39">
        <w:rPr>
          <w:rFonts w:ascii="Times New Roman" w:hAnsi="Times New Roman" w:cs="Times New Roman"/>
          <w:color w:val="000000" w:themeColor="text1"/>
        </w:rPr>
        <w:t xml:space="preserve"> overcome that problem. </w:t>
      </w:r>
    </w:p>
    <w:p w14:paraId="17838A73" w14:textId="7A98BBE0" w:rsidR="00034DBD" w:rsidRPr="00A77A39" w:rsidRDefault="00034DBD" w:rsidP="00F41830">
      <w:pPr>
        <w:spacing w:line="360" w:lineRule="auto"/>
        <w:rPr>
          <w:rFonts w:ascii="Times New Roman" w:hAnsi="Times New Roman" w:cs="Times New Roman"/>
          <w:color w:val="000000" w:themeColor="text1"/>
        </w:rPr>
      </w:pPr>
    </w:p>
    <w:p w14:paraId="07EBECCB" w14:textId="2D865E8E" w:rsidR="00F33680" w:rsidRPr="00A77A39" w:rsidRDefault="00FF3887" w:rsidP="00F41830">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The Equality Act (2010) focuses on</w:t>
      </w:r>
      <w:r w:rsidR="00B41C83" w:rsidRPr="00A77A39">
        <w:rPr>
          <w:rFonts w:ascii="Times New Roman" w:hAnsi="Times New Roman" w:cs="Times New Roman"/>
          <w:color w:val="000000" w:themeColor="text1"/>
        </w:rPr>
        <w:t xml:space="preserve"> the </w:t>
      </w:r>
      <w:r w:rsidRPr="00A77A39">
        <w:rPr>
          <w:rFonts w:ascii="Times New Roman" w:hAnsi="Times New Roman" w:cs="Times New Roman"/>
          <w:color w:val="000000" w:themeColor="text1"/>
        </w:rPr>
        <w:t xml:space="preserve">concept of the Social Model of Disability. </w:t>
      </w:r>
      <w:r w:rsidR="00C2039D" w:rsidRPr="00A77A39">
        <w:rPr>
          <w:rFonts w:ascii="Times New Roman" w:hAnsi="Times New Roman" w:cs="Times New Roman"/>
          <w:color w:val="000000" w:themeColor="text1"/>
        </w:rPr>
        <w:t xml:space="preserve">The social model of disability is a form of perceiving the world evolved by disabled individuals. The model suggests that individuals are disabled by barriers within society, rather than their disability. There are two forms of barriers, which are physical and other individual’s attitudes. By eliminating these barriers, it creates equality for everyone, and allows disabled individuals more independence and control. (Scope, No Date). </w:t>
      </w:r>
    </w:p>
    <w:p w14:paraId="25BB0FBE" w14:textId="77777777" w:rsidR="006E1914" w:rsidRPr="00A77A39" w:rsidRDefault="006E1914" w:rsidP="006E1914">
      <w:pPr>
        <w:spacing w:line="360" w:lineRule="auto"/>
        <w:rPr>
          <w:rFonts w:ascii="Times New Roman" w:hAnsi="Times New Roman" w:cs="Times New Roman"/>
          <w:color w:val="000000" w:themeColor="text1"/>
        </w:rPr>
      </w:pPr>
    </w:p>
    <w:p w14:paraId="7679B2F0" w14:textId="0B7D48D8" w:rsidR="008305CA" w:rsidRPr="00A77A39" w:rsidRDefault="00215BE7" w:rsidP="00036AA5">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Multi</w:t>
      </w:r>
      <w:r w:rsidR="00444F8A" w:rsidRPr="00A77A39">
        <w:rPr>
          <w:rFonts w:ascii="Times New Roman" w:hAnsi="Times New Roman" w:cs="Times New Roman"/>
          <w:color w:val="000000" w:themeColor="text1"/>
        </w:rPr>
        <w:t xml:space="preserve">-agency working is a successful method of assisting </w:t>
      </w:r>
      <w:r w:rsidR="009D2EBA" w:rsidRPr="00A77A39">
        <w:rPr>
          <w:rFonts w:ascii="Times New Roman" w:hAnsi="Times New Roman" w:cs="Times New Roman"/>
          <w:color w:val="000000" w:themeColor="text1"/>
        </w:rPr>
        <w:t>children and families with ALN</w:t>
      </w:r>
      <w:r w:rsidR="00444F8A" w:rsidRPr="00A77A39">
        <w:rPr>
          <w:rFonts w:ascii="Times New Roman" w:hAnsi="Times New Roman" w:cs="Times New Roman"/>
          <w:color w:val="000000" w:themeColor="text1"/>
        </w:rPr>
        <w:t xml:space="preserve">. To ensure inclusive education it is crucial that staff from all organisations that support one family communicate and work together. </w:t>
      </w:r>
      <w:r w:rsidR="00354CFF" w:rsidRPr="00A77A39">
        <w:rPr>
          <w:rFonts w:ascii="Times New Roman" w:hAnsi="Times New Roman" w:cs="Times New Roman"/>
          <w:color w:val="000000" w:themeColor="text1"/>
        </w:rPr>
        <w:t>The models of multi-agency are generally formed on three standard concepts</w:t>
      </w:r>
      <w:r w:rsidR="00C82102" w:rsidRPr="00A77A39">
        <w:rPr>
          <w:rFonts w:ascii="Times New Roman" w:hAnsi="Times New Roman" w:cs="Times New Roman"/>
          <w:color w:val="000000" w:themeColor="text1"/>
        </w:rPr>
        <w:t>: information sharing, collective decision making and co</w:t>
      </w:r>
      <w:r w:rsidR="00671A53" w:rsidRPr="00A77A39">
        <w:rPr>
          <w:rFonts w:ascii="Times New Roman" w:hAnsi="Times New Roman" w:cs="Times New Roman"/>
          <w:color w:val="000000" w:themeColor="text1"/>
        </w:rPr>
        <w:t>-</w:t>
      </w:r>
      <w:r w:rsidR="00C82102" w:rsidRPr="00A77A39">
        <w:rPr>
          <w:rFonts w:ascii="Times New Roman" w:hAnsi="Times New Roman" w:cs="Times New Roman"/>
          <w:color w:val="000000" w:themeColor="text1"/>
        </w:rPr>
        <w:t xml:space="preserve">ordinated intervention. </w:t>
      </w:r>
      <w:r w:rsidR="00F4679A" w:rsidRPr="00A77A39">
        <w:rPr>
          <w:rFonts w:ascii="Times New Roman" w:hAnsi="Times New Roman" w:cs="Times New Roman"/>
          <w:color w:val="000000" w:themeColor="text1"/>
        </w:rPr>
        <w:t xml:space="preserve">Multi-agency assists in safeguarding vulnerable individuals. </w:t>
      </w:r>
      <w:r w:rsidR="006F6EAB" w:rsidRPr="00A77A39">
        <w:rPr>
          <w:rFonts w:ascii="Times New Roman" w:hAnsi="Times New Roman" w:cs="Times New Roman"/>
          <w:color w:val="000000" w:themeColor="text1"/>
        </w:rPr>
        <w:t xml:space="preserve">Barriers can have an impact on the effectiveness of multi-agency working. For </w:t>
      </w:r>
      <w:r w:rsidR="00B73357" w:rsidRPr="00A77A39">
        <w:rPr>
          <w:rFonts w:ascii="Times New Roman" w:hAnsi="Times New Roman" w:cs="Times New Roman"/>
          <w:color w:val="000000" w:themeColor="text1"/>
        </w:rPr>
        <w:t>example,</w:t>
      </w:r>
      <w:r w:rsidR="006F6EAB" w:rsidRPr="00A77A39">
        <w:rPr>
          <w:rFonts w:ascii="Times New Roman" w:hAnsi="Times New Roman" w:cs="Times New Roman"/>
          <w:color w:val="000000" w:themeColor="text1"/>
        </w:rPr>
        <w:t xml:space="preserve"> some experts misunderstand what information can be shared </w:t>
      </w:r>
      <w:r w:rsidR="00E46A43" w:rsidRPr="00A77A39">
        <w:rPr>
          <w:rFonts w:ascii="Times New Roman" w:hAnsi="Times New Roman" w:cs="Times New Roman"/>
          <w:color w:val="000000" w:themeColor="text1"/>
        </w:rPr>
        <w:t>with other workers. (Home Office, 2014)</w:t>
      </w:r>
      <w:r w:rsidR="007E4A08" w:rsidRPr="00A77A39">
        <w:rPr>
          <w:rFonts w:ascii="Times New Roman" w:hAnsi="Times New Roman" w:cs="Times New Roman"/>
          <w:color w:val="000000" w:themeColor="text1"/>
        </w:rPr>
        <w:t xml:space="preserve">. Communication is a key factor regarding multi-agency working. When communication is not effective it can lead to tragic incidents such as Baby Peter’s death. </w:t>
      </w:r>
      <w:r w:rsidR="00DE6F77" w:rsidRPr="00A77A39">
        <w:rPr>
          <w:rFonts w:ascii="Times New Roman" w:hAnsi="Times New Roman" w:cs="Times New Roman"/>
          <w:color w:val="000000" w:themeColor="text1"/>
        </w:rPr>
        <w:t xml:space="preserve">A review revealed that if the correct </w:t>
      </w:r>
      <w:r w:rsidR="0052244B" w:rsidRPr="00A77A39">
        <w:rPr>
          <w:rFonts w:ascii="Times New Roman" w:hAnsi="Times New Roman" w:cs="Times New Roman"/>
          <w:color w:val="000000" w:themeColor="text1"/>
        </w:rPr>
        <w:t>proposition had been made, the death could have been prevented. It is discussed that various agencies such as, the police, school, GP and social worker failed to communicate and work as a multi-agency</w:t>
      </w:r>
      <w:r w:rsidR="001D1993" w:rsidRPr="00A77A39">
        <w:rPr>
          <w:rFonts w:ascii="Times New Roman" w:hAnsi="Times New Roman" w:cs="Times New Roman"/>
          <w:color w:val="000000" w:themeColor="text1"/>
        </w:rPr>
        <w:t>. Effective</w:t>
      </w:r>
      <w:r w:rsidR="0052244B" w:rsidRPr="00A77A39">
        <w:rPr>
          <w:rFonts w:ascii="Times New Roman" w:hAnsi="Times New Roman" w:cs="Times New Roman"/>
          <w:color w:val="000000" w:themeColor="text1"/>
        </w:rPr>
        <w:t xml:space="preserve"> communication and information sharing </w:t>
      </w:r>
      <w:r w:rsidR="001D1993" w:rsidRPr="00A77A39">
        <w:rPr>
          <w:rFonts w:ascii="Times New Roman" w:hAnsi="Times New Roman" w:cs="Times New Roman"/>
          <w:color w:val="000000" w:themeColor="text1"/>
        </w:rPr>
        <w:t>could have prevented the incident. (</w:t>
      </w:r>
      <w:proofErr w:type="spellStart"/>
      <w:r w:rsidR="001D1993" w:rsidRPr="00A77A39">
        <w:rPr>
          <w:rFonts w:ascii="Times New Roman" w:hAnsi="Times New Roman" w:cs="Times New Roman"/>
          <w:color w:val="000000" w:themeColor="text1"/>
        </w:rPr>
        <w:t>Sellgren</w:t>
      </w:r>
      <w:proofErr w:type="spellEnd"/>
      <w:r w:rsidR="001D1993" w:rsidRPr="00A77A39">
        <w:rPr>
          <w:rFonts w:ascii="Times New Roman" w:hAnsi="Times New Roman" w:cs="Times New Roman"/>
          <w:color w:val="000000" w:themeColor="text1"/>
        </w:rPr>
        <w:t xml:space="preserve">, 2010). </w:t>
      </w:r>
    </w:p>
    <w:p w14:paraId="3EEBBA05" w14:textId="77777777" w:rsidR="00534E9E" w:rsidRPr="00A77A39" w:rsidRDefault="00534E9E" w:rsidP="00036AA5">
      <w:pPr>
        <w:spacing w:line="360" w:lineRule="auto"/>
        <w:rPr>
          <w:rFonts w:ascii="Times New Roman" w:hAnsi="Times New Roman" w:cs="Times New Roman"/>
          <w:color w:val="000000" w:themeColor="text1"/>
        </w:rPr>
      </w:pPr>
    </w:p>
    <w:p w14:paraId="744C22BC" w14:textId="4BB77FC2" w:rsidR="00534E9E" w:rsidRPr="00A77A39" w:rsidRDefault="00534E9E" w:rsidP="00036AA5">
      <w:pPr>
        <w:spacing w:line="360" w:lineRule="auto"/>
        <w:rPr>
          <w:rFonts w:ascii="Times New Roman" w:hAnsi="Times New Roman" w:cs="Times New Roman"/>
          <w:color w:val="000000" w:themeColor="text1"/>
        </w:rPr>
      </w:pPr>
      <w:r w:rsidRPr="00A77A39">
        <w:rPr>
          <w:rFonts w:ascii="Times New Roman" w:hAnsi="Times New Roman" w:cs="Times New Roman"/>
          <w:color w:val="000000" w:themeColor="text1"/>
        </w:rPr>
        <w:t xml:space="preserve">To conclude </w:t>
      </w:r>
      <w:proofErr w:type="gramStart"/>
      <w:r w:rsidRPr="00A77A39">
        <w:rPr>
          <w:rFonts w:ascii="Times New Roman" w:hAnsi="Times New Roman" w:cs="Times New Roman"/>
          <w:color w:val="000000" w:themeColor="text1"/>
        </w:rPr>
        <w:t>it is clear that many</w:t>
      </w:r>
      <w:proofErr w:type="gramEnd"/>
      <w:r w:rsidRPr="00A77A39">
        <w:rPr>
          <w:rFonts w:ascii="Times New Roman" w:hAnsi="Times New Roman" w:cs="Times New Roman"/>
          <w:color w:val="000000" w:themeColor="text1"/>
        </w:rPr>
        <w:t xml:space="preserve"> factors impact on </w:t>
      </w:r>
      <w:r w:rsidR="008E7AA3" w:rsidRPr="00A77A39">
        <w:rPr>
          <w:rFonts w:ascii="Times New Roman" w:hAnsi="Times New Roman" w:cs="Times New Roman"/>
          <w:color w:val="000000" w:themeColor="text1"/>
        </w:rPr>
        <w:t>inclusive education. Overall Government Policy and legislation is improvin</w:t>
      </w:r>
      <w:r w:rsidR="00E87484" w:rsidRPr="00A77A39">
        <w:rPr>
          <w:rFonts w:ascii="Times New Roman" w:hAnsi="Times New Roman" w:cs="Times New Roman"/>
          <w:color w:val="000000" w:themeColor="text1"/>
        </w:rPr>
        <w:t>g the standard of promoting inclusion</w:t>
      </w:r>
      <w:r w:rsidR="008E7AA3" w:rsidRPr="00A77A39">
        <w:rPr>
          <w:rFonts w:ascii="Times New Roman" w:hAnsi="Times New Roman" w:cs="Times New Roman"/>
          <w:color w:val="000000" w:themeColor="text1"/>
        </w:rPr>
        <w:t>. Over the recent years new legislation has been released</w:t>
      </w:r>
      <w:r w:rsidR="003F09EE" w:rsidRPr="00A77A39">
        <w:rPr>
          <w:rFonts w:ascii="Times New Roman" w:hAnsi="Times New Roman" w:cs="Times New Roman"/>
          <w:color w:val="000000" w:themeColor="text1"/>
        </w:rPr>
        <w:t xml:space="preserve">, ensuring schools are </w:t>
      </w:r>
      <w:r w:rsidR="00365AB1" w:rsidRPr="00A77A39">
        <w:rPr>
          <w:rFonts w:ascii="Times New Roman" w:hAnsi="Times New Roman" w:cs="Times New Roman"/>
          <w:color w:val="000000" w:themeColor="text1"/>
        </w:rPr>
        <w:t>promoting inclusion. Looking back before the Salamanca statement in the 1800s</w:t>
      </w:r>
      <w:r w:rsidR="00E87484" w:rsidRPr="00A77A39">
        <w:rPr>
          <w:rFonts w:ascii="Times New Roman" w:hAnsi="Times New Roman" w:cs="Times New Roman"/>
          <w:color w:val="000000" w:themeColor="text1"/>
        </w:rPr>
        <w:t>,</w:t>
      </w:r>
      <w:r w:rsidR="00365AB1" w:rsidRPr="00A77A39">
        <w:rPr>
          <w:rFonts w:ascii="Times New Roman" w:hAnsi="Times New Roman" w:cs="Times New Roman"/>
          <w:color w:val="000000" w:themeColor="text1"/>
        </w:rPr>
        <w:t xml:space="preserve"> where not all individuals had the opportunity </w:t>
      </w:r>
      <w:r w:rsidR="00C905D0" w:rsidRPr="00A77A39">
        <w:rPr>
          <w:rFonts w:ascii="Times New Roman" w:hAnsi="Times New Roman" w:cs="Times New Roman"/>
          <w:color w:val="000000" w:themeColor="text1"/>
        </w:rPr>
        <w:t xml:space="preserve">to </w:t>
      </w:r>
      <w:r w:rsidR="00C905D0" w:rsidRPr="00A77A39">
        <w:rPr>
          <w:rFonts w:ascii="Times New Roman" w:hAnsi="Times New Roman" w:cs="Times New Roman"/>
          <w:color w:val="000000" w:themeColor="text1"/>
        </w:rPr>
        <w:lastRenderedPageBreak/>
        <w:t xml:space="preserve">education, compared to the twenty-first century. The education system has evolved drastically </w:t>
      </w:r>
      <w:r w:rsidR="00AD5B11" w:rsidRPr="00A77A39">
        <w:rPr>
          <w:rFonts w:ascii="Times New Roman" w:hAnsi="Times New Roman" w:cs="Times New Roman"/>
          <w:color w:val="000000" w:themeColor="text1"/>
        </w:rPr>
        <w:t xml:space="preserve">now meaning that individuals with ALN are more included in mainstream schools </w:t>
      </w:r>
      <w:r w:rsidR="00E87484" w:rsidRPr="00A77A39">
        <w:rPr>
          <w:rFonts w:ascii="Times New Roman" w:hAnsi="Times New Roman" w:cs="Times New Roman"/>
          <w:color w:val="000000" w:themeColor="text1"/>
        </w:rPr>
        <w:t xml:space="preserve">and </w:t>
      </w:r>
      <w:r w:rsidR="00AD5B11" w:rsidRPr="00A77A39">
        <w:rPr>
          <w:rFonts w:ascii="Times New Roman" w:hAnsi="Times New Roman" w:cs="Times New Roman"/>
          <w:color w:val="000000" w:themeColor="text1"/>
        </w:rPr>
        <w:t xml:space="preserve">provided with the support they require. The introduction of the Transformation Act has reduced the stigma behind additional needs. </w:t>
      </w:r>
    </w:p>
    <w:p w14:paraId="47555B3B" w14:textId="77777777" w:rsidR="0083275D" w:rsidRPr="00A77A39" w:rsidRDefault="0083275D" w:rsidP="00036AA5">
      <w:pPr>
        <w:spacing w:line="360" w:lineRule="auto"/>
        <w:rPr>
          <w:rFonts w:ascii="Times New Roman" w:hAnsi="Times New Roman" w:cs="Times New Roman"/>
          <w:color w:val="000000" w:themeColor="text1"/>
        </w:rPr>
      </w:pPr>
    </w:p>
    <w:p w14:paraId="3099B82E" w14:textId="77777777" w:rsidR="0083275D" w:rsidRPr="00A77A39" w:rsidRDefault="0083275D" w:rsidP="00036AA5">
      <w:pPr>
        <w:spacing w:line="360" w:lineRule="auto"/>
        <w:rPr>
          <w:rFonts w:ascii="Times New Roman" w:hAnsi="Times New Roman" w:cs="Times New Roman"/>
          <w:color w:val="000000" w:themeColor="text1"/>
        </w:rPr>
      </w:pPr>
    </w:p>
    <w:p w14:paraId="5CD13FBF" w14:textId="77777777" w:rsidR="00AB08C5" w:rsidRPr="00A77A39" w:rsidRDefault="00AB08C5" w:rsidP="00036AA5">
      <w:pPr>
        <w:spacing w:line="360" w:lineRule="auto"/>
        <w:rPr>
          <w:rFonts w:ascii="Times New Roman" w:hAnsi="Times New Roman" w:cs="Times New Roman"/>
          <w:color w:val="000000" w:themeColor="text1"/>
        </w:rPr>
      </w:pPr>
    </w:p>
    <w:p w14:paraId="669D343D" w14:textId="77777777" w:rsidR="00731334" w:rsidRPr="00A77A39" w:rsidRDefault="00731334" w:rsidP="00036AA5">
      <w:pPr>
        <w:spacing w:line="360" w:lineRule="auto"/>
        <w:rPr>
          <w:rFonts w:ascii="Times New Roman" w:hAnsi="Times New Roman" w:cs="Times New Roman"/>
          <w:color w:val="000000" w:themeColor="text1"/>
          <w:u w:val="single"/>
        </w:rPr>
      </w:pPr>
    </w:p>
    <w:p w14:paraId="37EA04FE" w14:textId="77777777" w:rsidR="00731334" w:rsidRPr="00A77A39" w:rsidRDefault="00731334" w:rsidP="00036AA5">
      <w:pPr>
        <w:spacing w:line="360" w:lineRule="auto"/>
        <w:rPr>
          <w:rFonts w:ascii="Times New Roman" w:hAnsi="Times New Roman" w:cs="Times New Roman"/>
          <w:color w:val="000000" w:themeColor="text1"/>
          <w:u w:val="single"/>
        </w:rPr>
      </w:pPr>
    </w:p>
    <w:p w14:paraId="27CE4F47" w14:textId="77777777" w:rsidR="00731334" w:rsidRPr="00A77A39" w:rsidRDefault="00731334" w:rsidP="00036AA5">
      <w:pPr>
        <w:spacing w:line="360" w:lineRule="auto"/>
        <w:rPr>
          <w:rFonts w:ascii="Times New Roman" w:hAnsi="Times New Roman" w:cs="Times New Roman"/>
          <w:color w:val="000000" w:themeColor="text1"/>
          <w:u w:val="single"/>
        </w:rPr>
      </w:pPr>
    </w:p>
    <w:p w14:paraId="30C429D1" w14:textId="77777777" w:rsidR="00731334" w:rsidRPr="00A77A39" w:rsidRDefault="00731334" w:rsidP="00036AA5">
      <w:pPr>
        <w:spacing w:line="360" w:lineRule="auto"/>
        <w:rPr>
          <w:rFonts w:ascii="Times New Roman" w:hAnsi="Times New Roman" w:cs="Times New Roman"/>
          <w:color w:val="000000" w:themeColor="text1"/>
          <w:u w:val="single"/>
        </w:rPr>
      </w:pPr>
    </w:p>
    <w:p w14:paraId="7084F44A" w14:textId="77777777" w:rsidR="00731334" w:rsidRPr="00A77A39" w:rsidRDefault="00731334" w:rsidP="00036AA5">
      <w:pPr>
        <w:spacing w:line="360" w:lineRule="auto"/>
        <w:rPr>
          <w:rFonts w:ascii="Times New Roman" w:hAnsi="Times New Roman" w:cs="Times New Roman"/>
          <w:color w:val="000000" w:themeColor="text1"/>
          <w:u w:val="single"/>
        </w:rPr>
      </w:pPr>
    </w:p>
    <w:p w14:paraId="379CB205" w14:textId="77777777" w:rsidR="00731334" w:rsidRPr="00A77A39" w:rsidRDefault="00731334" w:rsidP="00036AA5">
      <w:pPr>
        <w:spacing w:line="360" w:lineRule="auto"/>
        <w:rPr>
          <w:rFonts w:ascii="Times New Roman" w:hAnsi="Times New Roman" w:cs="Times New Roman"/>
          <w:color w:val="000000" w:themeColor="text1"/>
          <w:u w:val="single"/>
        </w:rPr>
      </w:pPr>
    </w:p>
    <w:p w14:paraId="11663C77" w14:textId="77777777" w:rsidR="00731334" w:rsidRPr="00A77A39" w:rsidRDefault="00731334" w:rsidP="00036AA5">
      <w:pPr>
        <w:spacing w:line="360" w:lineRule="auto"/>
        <w:rPr>
          <w:rFonts w:ascii="Times New Roman" w:hAnsi="Times New Roman" w:cs="Times New Roman"/>
          <w:color w:val="000000" w:themeColor="text1"/>
          <w:u w:val="single"/>
        </w:rPr>
      </w:pPr>
    </w:p>
    <w:p w14:paraId="1A2A621F" w14:textId="77777777" w:rsidR="00731334" w:rsidRPr="00A77A39" w:rsidRDefault="00731334" w:rsidP="00036AA5">
      <w:pPr>
        <w:spacing w:line="360" w:lineRule="auto"/>
        <w:rPr>
          <w:rFonts w:ascii="Times New Roman" w:hAnsi="Times New Roman" w:cs="Times New Roman"/>
          <w:color w:val="000000" w:themeColor="text1"/>
          <w:u w:val="single"/>
        </w:rPr>
      </w:pPr>
    </w:p>
    <w:p w14:paraId="6702FE46" w14:textId="77777777" w:rsidR="00731334" w:rsidRPr="00A77A39" w:rsidRDefault="00731334" w:rsidP="00036AA5">
      <w:pPr>
        <w:spacing w:line="360" w:lineRule="auto"/>
        <w:rPr>
          <w:rFonts w:ascii="Times New Roman" w:hAnsi="Times New Roman" w:cs="Times New Roman"/>
          <w:color w:val="000000" w:themeColor="text1"/>
          <w:u w:val="single"/>
        </w:rPr>
      </w:pPr>
    </w:p>
    <w:p w14:paraId="78E1BA6A" w14:textId="77777777" w:rsidR="00731334" w:rsidRPr="00A77A39" w:rsidRDefault="00731334" w:rsidP="00036AA5">
      <w:pPr>
        <w:spacing w:line="360" w:lineRule="auto"/>
        <w:rPr>
          <w:rFonts w:ascii="Times New Roman" w:hAnsi="Times New Roman" w:cs="Times New Roman"/>
          <w:color w:val="000000" w:themeColor="text1"/>
          <w:u w:val="single"/>
        </w:rPr>
      </w:pPr>
    </w:p>
    <w:p w14:paraId="06B95F6F" w14:textId="77777777" w:rsidR="00731334" w:rsidRPr="00A77A39" w:rsidRDefault="00731334" w:rsidP="00036AA5">
      <w:pPr>
        <w:spacing w:line="360" w:lineRule="auto"/>
        <w:rPr>
          <w:rFonts w:ascii="Times New Roman" w:hAnsi="Times New Roman" w:cs="Times New Roman"/>
          <w:color w:val="000000" w:themeColor="text1"/>
          <w:u w:val="single"/>
        </w:rPr>
      </w:pPr>
    </w:p>
    <w:p w14:paraId="108EE099" w14:textId="77777777" w:rsidR="00731334" w:rsidRPr="00A77A39" w:rsidRDefault="00731334" w:rsidP="00036AA5">
      <w:pPr>
        <w:spacing w:line="360" w:lineRule="auto"/>
        <w:rPr>
          <w:rFonts w:ascii="Times New Roman" w:hAnsi="Times New Roman" w:cs="Times New Roman"/>
          <w:color w:val="000000" w:themeColor="text1"/>
          <w:u w:val="single"/>
        </w:rPr>
      </w:pPr>
    </w:p>
    <w:p w14:paraId="544AF4B2" w14:textId="77777777" w:rsidR="00731334" w:rsidRPr="00A77A39" w:rsidRDefault="00731334" w:rsidP="00036AA5">
      <w:pPr>
        <w:spacing w:line="360" w:lineRule="auto"/>
        <w:rPr>
          <w:rFonts w:ascii="Times New Roman" w:hAnsi="Times New Roman" w:cs="Times New Roman"/>
          <w:color w:val="000000" w:themeColor="text1"/>
          <w:u w:val="single"/>
        </w:rPr>
      </w:pPr>
    </w:p>
    <w:p w14:paraId="5A9A2375" w14:textId="77777777" w:rsidR="00731334" w:rsidRPr="00A77A39" w:rsidRDefault="00731334" w:rsidP="00036AA5">
      <w:pPr>
        <w:spacing w:line="360" w:lineRule="auto"/>
        <w:rPr>
          <w:rFonts w:ascii="Times New Roman" w:hAnsi="Times New Roman" w:cs="Times New Roman"/>
          <w:color w:val="000000" w:themeColor="text1"/>
          <w:u w:val="single"/>
        </w:rPr>
      </w:pPr>
    </w:p>
    <w:p w14:paraId="72A21687" w14:textId="77777777" w:rsidR="00A77A39" w:rsidRDefault="00A77A39" w:rsidP="00036AA5">
      <w:pPr>
        <w:spacing w:line="360" w:lineRule="auto"/>
        <w:rPr>
          <w:rFonts w:ascii="Times New Roman" w:hAnsi="Times New Roman" w:cs="Times New Roman"/>
          <w:color w:val="000000" w:themeColor="text1"/>
          <w:u w:val="single"/>
        </w:rPr>
      </w:pPr>
    </w:p>
    <w:p w14:paraId="7A7A56E9" w14:textId="77777777" w:rsidR="00A77A39" w:rsidRDefault="00A77A39" w:rsidP="00036AA5">
      <w:pPr>
        <w:spacing w:line="360" w:lineRule="auto"/>
        <w:rPr>
          <w:rFonts w:ascii="Times New Roman" w:hAnsi="Times New Roman" w:cs="Times New Roman"/>
          <w:color w:val="000000" w:themeColor="text1"/>
          <w:u w:val="single"/>
        </w:rPr>
      </w:pPr>
    </w:p>
    <w:p w14:paraId="3AB522FF" w14:textId="77777777" w:rsidR="00A77A39" w:rsidRDefault="00A77A39" w:rsidP="00036AA5">
      <w:pPr>
        <w:spacing w:line="360" w:lineRule="auto"/>
        <w:rPr>
          <w:rFonts w:ascii="Times New Roman" w:hAnsi="Times New Roman" w:cs="Times New Roman"/>
          <w:color w:val="000000" w:themeColor="text1"/>
          <w:u w:val="single"/>
        </w:rPr>
      </w:pPr>
    </w:p>
    <w:p w14:paraId="3EB45AA5" w14:textId="77777777" w:rsidR="00A77A39" w:rsidRDefault="00A77A39" w:rsidP="00036AA5">
      <w:pPr>
        <w:spacing w:line="360" w:lineRule="auto"/>
        <w:rPr>
          <w:rFonts w:ascii="Times New Roman" w:hAnsi="Times New Roman" w:cs="Times New Roman"/>
          <w:color w:val="000000" w:themeColor="text1"/>
          <w:u w:val="single"/>
        </w:rPr>
      </w:pPr>
    </w:p>
    <w:p w14:paraId="10825FEE" w14:textId="77777777" w:rsidR="00A77A39" w:rsidRDefault="00A77A39" w:rsidP="00036AA5">
      <w:pPr>
        <w:spacing w:line="360" w:lineRule="auto"/>
        <w:rPr>
          <w:rFonts w:ascii="Times New Roman" w:hAnsi="Times New Roman" w:cs="Times New Roman"/>
          <w:color w:val="000000" w:themeColor="text1"/>
          <w:u w:val="single"/>
        </w:rPr>
      </w:pPr>
    </w:p>
    <w:p w14:paraId="434C2F20" w14:textId="77777777" w:rsidR="00A77A39" w:rsidRDefault="00A77A39" w:rsidP="00036AA5">
      <w:pPr>
        <w:spacing w:line="360" w:lineRule="auto"/>
        <w:rPr>
          <w:rFonts w:ascii="Times New Roman" w:hAnsi="Times New Roman" w:cs="Times New Roman"/>
          <w:color w:val="000000" w:themeColor="text1"/>
          <w:u w:val="single"/>
        </w:rPr>
      </w:pPr>
    </w:p>
    <w:p w14:paraId="33505883" w14:textId="77777777" w:rsidR="00A77A39" w:rsidRDefault="00A77A39" w:rsidP="00036AA5">
      <w:pPr>
        <w:spacing w:line="360" w:lineRule="auto"/>
        <w:rPr>
          <w:rFonts w:ascii="Times New Roman" w:hAnsi="Times New Roman" w:cs="Times New Roman"/>
          <w:color w:val="000000" w:themeColor="text1"/>
          <w:u w:val="single"/>
        </w:rPr>
      </w:pPr>
    </w:p>
    <w:p w14:paraId="06F4C5C8" w14:textId="77777777" w:rsidR="00A77A39" w:rsidRDefault="00A77A39" w:rsidP="00036AA5">
      <w:pPr>
        <w:spacing w:line="360" w:lineRule="auto"/>
        <w:rPr>
          <w:rFonts w:ascii="Times New Roman" w:hAnsi="Times New Roman" w:cs="Times New Roman"/>
          <w:color w:val="000000" w:themeColor="text1"/>
          <w:u w:val="single"/>
        </w:rPr>
      </w:pPr>
    </w:p>
    <w:p w14:paraId="74A05FB2" w14:textId="77777777" w:rsidR="00A77A39" w:rsidRDefault="00A77A39" w:rsidP="00036AA5">
      <w:pPr>
        <w:spacing w:line="360" w:lineRule="auto"/>
        <w:rPr>
          <w:rFonts w:ascii="Times New Roman" w:hAnsi="Times New Roman" w:cs="Times New Roman"/>
          <w:color w:val="000000" w:themeColor="text1"/>
          <w:u w:val="single"/>
        </w:rPr>
      </w:pPr>
    </w:p>
    <w:p w14:paraId="32644978" w14:textId="77777777" w:rsidR="00A77A39" w:rsidRDefault="00A77A39" w:rsidP="00036AA5">
      <w:pPr>
        <w:spacing w:line="360" w:lineRule="auto"/>
        <w:rPr>
          <w:rFonts w:ascii="Times New Roman" w:hAnsi="Times New Roman" w:cs="Times New Roman"/>
          <w:color w:val="000000" w:themeColor="text1"/>
          <w:u w:val="single"/>
        </w:rPr>
      </w:pPr>
    </w:p>
    <w:p w14:paraId="197A528B" w14:textId="77777777" w:rsidR="00A77A39" w:rsidRDefault="00A77A39" w:rsidP="00036AA5">
      <w:pPr>
        <w:spacing w:line="360" w:lineRule="auto"/>
        <w:rPr>
          <w:rFonts w:ascii="Times New Roman" w:hAnsi="Times New Roman" w:cs="Times New Roman"/>
          <w:color w:val="000000" w:themeColor="text1"/>
          <w:u w:val="single"/>
        </w:rPr>
      </w:pPr>
    </w:p>
    <w:p w14:paraId="70575419" w14:textId="77777777" w:rsidR="00A77A39" w:rsidRDefault="00A77A39" w:rsidP="00036AA5">
      <w:pPr>
        <w:spacing w:line="360" w:lineRule="auto"/>
        <w:rPr>
          <w:rFonts w:ascii="Times New Roman" w:hAnsi="Times New Roman" w:cs="Times New Roman"/>
          <w:color w:val="000000" w:themeColor="text1"/>
          <w:u w:val="single"/>
        </w:rPr>
      </w:pPr>
    </w:p>
    <w:p w14:paraId="4372D7FE" w14:textId="77777777" w:rsidR="00A77A39" w:rsidRDefault="00A77A39" w:rsidP="00036AA5">
      <w:pPr>
        <w:spacing w:line="360" w:lineRule="auto"/>
        <w:rPr>
          <w:rFonts w:ascii="Times New Roman" w:hAnsi="Times New Roman" w:cs="Times New Roman"/>
          <w:color w:val="000000" w:themeColor="text1"/>
          <w:u w:val="single"/>
        </w:rPr>
      </w:pPr>
    </w:p>
    <w:p w14:paraId="2F5623EA" w14:textId="27D4FDD9" w:rsidR="0083275D" w:rsidRPr="00A77A39" w:rsidRDefault="0083275D" w:rsidP="00036AA5">
      <w:pPr>
        <w:spacing w:line="360" w:lineRule="auto"/>
        <w:rPr>
          <w:rFonts w:ascii="Times New Roman" w:hAnsi="Times New Roman" w:cs="Times New Roman"/>
          <w:color w:val="000000" w:themeColor="text1"/>
          <w:u w:val="single"/>
        </w:rPr>
      </w:pPr>
      <w:r w:rsidRPr="00A77A39">
        <w:rPr>
          <w:rFonts w:ascii="Times New Roman" w:hAnsi="Times New Roman" w:cs="Times New Roman"/>
          <w:color w:val="000000" w:themeColor="text1"/>
          <w:u w:val="single"/>
        </w:rPr>
        <w:lastRenderedPageBreak/>
        <w:t>Reference List:</w:t>
      </w:r>
    </w:p>
    <w:p w14:paraId="2D9AE3AD" w14:textId="77777777" w:rsidR="00A77A39" w:rsidRDefault="00A77A39" w:rsidP="0083275D">
      <w:pPr>
        <w:spacing w:line="360" w:lineRule="auto"/>
        <w:rPr>
          <w:rFonts w:ascii="Times New Roman" w:hAnsi="Times New Roman" w:cs="Times New Roman"/>
          <w:color w:val="000000" w:themeColor="text1"/>
        </w:rPr>
      </w:pPr>
    </w:p>
    <w:p w14:paraId="5E65959C" w14:textId="2A1D23FD" w:rsidR="00A77A39" w:rsidRDefault="00A77A39" w:rsidP="0083275D">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 xml:space="preserve">Armstrong, A, Armstrong, D, </w:t>
      </w:r>
      <w:proofErr w:type="spellStart"/>
      <w:r w:rsidRPr="00A77A39">
        <w:rPr>
          <w:rFonts w:ascii="Times New Roman" w:eastAsia="Times New Roman" w:hAnsi="Times New Roman" w:cs="Times New Roman"/>
          <w:color w:val="000000"/>
        </w:rPr>
        <w:t>Spandagou</w:t>
      </w:r>
      <w:proofErr w:type="spellEnd"/>
      <w:r w:rsidRPr="00A77A39">
        <w:rPr>
          <w:rFonts w:ascii="Times New Roman" w:eastAsia="Times New Roman" w:hAnsi="Times New Roman" w:cs="Times New Roman"/>
          <w:color w:val="000000"/>
        </w:rPr>
        <w:t>, I (</w:t>
      </w:r>
      <w:proofErr w:type="gramStart"/>
      <w:r w:rsidRPr="00A77A39">
        <w:rPr>
          <w:rFonts w:ascii="Times New Roman" w:eastAsia="Times New Roman" w:hAnsi="Times New Roman" w:cs="Times New Roman"/>
          <w:color w:val="000000"/>
        </w:rPr>
        <w:t>2009 )</w:t>
      </w:r>
      <w:proofErr w:type="gramEnd"/>
      <w:r w:rsidRPr="00A77A39">
        <w:rPr>
          <w:rFonts w:ascii="Times New Roman" w:eastAsia="Times New Roman" w:hAnsi="Times New Roman" w:cs="Times New Roman"/>
          <w:color w:val="000000"/>
        </w:rPr>
        <w:t>.</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 xml:space="preserve">Inclusive Education International Policy &amp; </w:t>
      </w:r>
      <w:proofErr w:type="gramStart"/>
      <w:r w:rsidRPr="00A77A39">
        <w:rPr>
          <w:rFonts w:ascii="Times New Roman" w:eastAsia="Times New Roman" w:hAnsi="Times New Roman" w:cs="Times New Roman"/>
          <w:i/>
          <w:iCs/>
          <w:color w:val="000000"/>
        </w:rPr>
        <w:t>Practice</w:t>
      </w:r>
      <w:r w:rsidRPr="00A77A39">
        <w:rPr>
          <w:rStyle w:val="apple-converted-space"/>
          <w:rFonts w:ascii="Times New Roman" w:eastAsia="Times New Roman" w:hAnsi="Times New Roman" w:cs="Times New Roman"/>
          <w:i/>
          <w:iCs/>
          <w:color w:val="000000"/>
        </w:rPr>
        <w:t> </w:t>
      </w:r>
      <w:r w:rsidRPr="00A77A39">
        <w:rPr>
          <w:rFonts w:ascii="Times New Roman" w:eastAsia="Times New Roman" w:hAnsi="Times New Roman" w:cs="Times New Roman"/>
          <w:color w:val="000000"/>
        </w:rPr>
        <w:t>.</w:t>
      </w:r>
      <w:proofErr w:type="gramEnd"/>
      <w:r w:rsidRPr="00A77A39">
        <w:rPr>
          <w:rFonts w:ascii="Times New Roman" w:eastAsia="Times New Roman" w:hAnsi="Times New Roman" w:cs="Times New Roman"/>
          <w:color w:val="000000"/>
        </w:rPr>
        <w:t xml:space="preserve"> </w:t>
      </w:r>
      <w:proofErr w:type="gramStart"/>
      <w:r w:rsidRPr="00A77A39">
        <w:rPr>
          <w:rFonts w:ascii="Times New Roman" w:eastAsia="Times New Roman" w:hAnsi="Times New Roman" w:cs="Times New Roman"/>
          <w:color w:val="000000"/>
        </w:rPr>
        <w:t>Unknown :</w:t>
      </w:r>
      <w:proofErr w:type="gramEnd"/>
      <w:r w:rsidRPr="00A77A39">
        <w:rPr>
          <w:rFonts w:ascii="Times New Roman" w:eastAsia="Times New Roman" w:hAnsi="Times New Roman" w:cs="Times New Roman"/>
          <w:color w:val="000000"/>
        </w:rPr>
        <w:t xml:space="preserve"> SAGE . p.2-3.</w:t>
      </w:r>
    </w:p>
    <w:p w14:paraId="3AFA66F8" w14:textId="77777777" w:rsidR="00A77A39" w:rsidRPr="00A77A39" w:rsidRDefault="00A77A39" w:rsidP="0083275D">
      <w:pPr>
        <w:spacing w:line="360" w:lineRule="auto"/>
        <w:rPr>
          <w:rFonts w:ascii="Times New Roman" w:eastAsia="Times New Roman" w:hAnsi="Times New Roman" w:cs="Times New Roman"/>
          <w:color w:val="000000"/>
        </w:rPr>
      </w:pPr>
    </w:p>
    <w:p w14:paraId="7A296B78" w14:textId="334D0B91" w:rsidR="00A77A39" w:rsidRDefault="00A77A39" w:rsidP="0083275D">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Armstrong, D, Squires, G (2012).</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Contemporary Issues in Special Educational Needs</w:t>
      </w:r>
      <w:r w:rsidRPr="00A77A39">
        <w:rPr>
          <w:rFonts w:ascii="Times New Roman" w:eastAsia="Times New Roman" w:hAnsi="Times New Roman" w:cs="Times New Roman"/>
          <w:color w:val="000000"/>
        </w:rPr>
        <w:t xml:space="preserve">. New </w:t>
      </w:r>
      <w:proofErr w:type="gramStart"/>
      <w:r w:rsidRPr="00A77A39">
        <w:rPr>
          <w:rFonts w:ascii="Times New Roman" w:eastAsia="Times New Roman" w:hAnsi="Times New Roman" w:cs="Times New Roman"/>
          <w:color w:val="000000"/>
        </w:rPr>
        <w:t>York :</w:t>
      </w:r>
      <w:proofErr w:type="gramEnd"/>
      <w:r w:rsidRPr="00A77A39">
        <w:rPr>
          <w:rFonts w:ascii="Times New Roman" w:eastAsia="Times New Roman" w:hAnsi="Times New Roman" w:cs="Times New Roman"/>
          <w:color w:val="000000"/>
        </w:rPr>
        <w:t xml:space="preserve"> Open University Press. p.35.</w:t>
      </w:r>
    </w:p>
    <w:p w14:paraId="2DC17A7D" w14:textId="77777777" w:rsidR="00A77A39" w:rsidRPr="00A77A39" w:rsidRDefault="00A77A39" w:rsidP="0083275D">
      <w:pPr>
        <w:spacing w:line="360" w:lineRule="auto"/>
        <w:rPr>
          <w:rFonts w:ascii="Times New Roman" w:eastAsia="Times New Roman" w:hAnsi="Times New Roman" w:cs="Times New Roman"/>
          <w:color w:val="000000"/>
        </w:rPr>
      </w:pPr>
    </w:p>
    <w:p w14:paraId="220CC6B8" w14:textId="7284EBD1" w:rsidR="00A77A39" w:rsidRDefault="00A77A39" w:rsidP="0083275D">
      <w:pPr>
        <w:widowControl w:val="0"/>
        <w:autoSpaceDE w:val="0"/>
        <w:autoSpaceDN w:val="0"/>
        <w:adjustRightInd w:val="0"/>
        <w:spacing w:line="360" w:lineRule="auto"/>
        <w:rPr>
          <w:rFonts w:ascii="Times New Roman" w:hAnsi="Times New Roman" w:cs="Times New Roman"/>
          <w:i/>
          <w:iCs/>
          <w:color w:val="000000"/>
        </w:rPr>
      </w:pPr>
      <w:r w:rsidRPr="00A77A39">
        <w:rPr>
          <w:rFonts w:ascii="Times New Roman" w:hAnsi="Times New Roman" w:cs="Times New Roman"/>
          <w:color w:val="000000"/>
        </w:rPr>
        <w:t xml:space="preserve">Booth T &amp; </w:t>
      </w:r>
      <w:proofErr w:type="spellStart"/>
      <w:r w:rsidRPr="00A77A39">
        <w:rPr>
          <w:rFonts w:ascii="Times New Roman" w:hAnsi="Times New Roman" w:cs="Times New Roman"/>
          <w:color w:val="000000"/>
        </w:rPr>
        <w:t>Ainscow</w:t>
      </w:r>
      <w:proofErr w:type="spellEnd"/>
      <w:r w:rsidRPr="00A77A39">
        <w:rPr>
          <w:rFonts w:ascii="Times New Roman" w:hAnsi="Times New Roman" w:cs="Times New Roman"/>
          <w:color w:val="000000"/>
        </w:rPr>
        <w:t xml:space="preserve">. M, (2002) </w:t>
      </w:r>
      <w:r w:rsidRPr="00A77A39">
        <w:rPr>
          <w:rFonts w:ascii="Times New Roman" w:hAnsi="Times New Roman" w:cs="Times New Roman"/>
          <w:i/>
          <w:iCs/>
          <w:color w:val="000000"/>
        </w:rPr>
        <w:t xml:space="preserve">Index for Inclusion Bristol: CSIE </w:t>
      </w:r>
    </w:p>
    <w:p w14:paraId="7057AC08" w14:textId="77777777" w:rsidR="00A77A39" w:rsidRPr="00A77A39" w:rsidRDefault="00A77A39" w:rsidP="0083275D">
      <w:pPr>
        <w:widowControl w:val="0"/>
        <w:autoSpaceDE w:val="0"/>
        <w:autoSpaceDN w:val="0"/>
        <w:adjustRightInd w:val="0"/>
        <w:spacing w:line="360" w:lineRule="auto"/>
        <w:rPr>
          <w:rFonts w:ascii="Times New Roman" w:hAnsi="Times New Roman" w:cs="Times New Roman"/>
          <w:i/>
          <w:iCs/>
          <w:color w:val="000000"/>
        </w:rPr>
      </w:pPr>
    </w:p>
    <w:p w14:paraId="5F303884" w14:textId="275DA1B3" w:rsidR="00A77A39" w:rsidRDefault="00A77A39" w:rsidP="0083275D">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Busby, E. (2018).</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Thousands of children with special needs do not have school places amid crisis in education funding, union warns.</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color w:val="000000"/>
        </w:rPr>
        <w:t xml:space="preserve">Available at: </w:t>
      </w:r>
    </w:p>
    <w:p w14:paraId="4E111E1A" w14:textId="77777777" w:rsidR="00A36A56" w:rsidRPr="00A77A39" w:rsidRDefault="00A36A56" w:rsidP="0083275D">
      <w:pPr>
        <w:spacing w:line="360" w:lineRule="auto"/>
        <w:rPr>
          <w:rFonts w:ascii="Times New Roman" w:eastAsia="Times New Roman" w:hAnsi="Times New Roman" w:cs="Times New Roman"/>
          <w:color w:val="000000"/>
        </w:rPr>
      </w:pPr>
    </w:p>
    <w:p w14:paraId="57F4F838" w14:textId="01BCAFA1" w:rsidR="00A77A39" w:rsidRDefault="00A77A39" w:rsidP="0083275D">
      <w:pPr>
        <w:spacing w:line="360" w:lineRule="auto"/>
        <w:rPr>
          <w:rFonts w:ascii="Times New Roman" w:eastAsia="Times New Roman" w:hAnsi="Times New Roman" w:cs="Times New Roman"/>
          <w:color w:val="000000"/>
          <w:lang w:eastAsia="en-GB"/>
        </w:rPr>
      </w:pPr>
      <w:r w:rsidRPr="00A77A39">
        <w:rPr>
          <w:rFonts w:ascii="Times New Roman" w:eastAsia="Times New Roman" w:hAnsi="Times New Roman" w:cs="Times New Roman"/>
          <w:color w:val="000000"/>
          <w:lang w:eastAsia="en-GB"/>
        </w:rPr>
        <w:t xml:space="preserve">Department for </w:t>
      </w:r>
      <w:proofErr w:type="gramStart"/>
      <w:r w:rsidRPr="00A77A39">
        <w:rPr>
          <w:rFonts w:ascii="Times New Roman" w:eastAsia="Times New Roman" w:hAnsi="Times New Roman" w:cs="Times New Roman"/>
          <w:color w:val="000000"/>
          <w:lang w:eastAsia="en-GB"/>
        </w:rPr>
        <w:t>Education .</w:t>
      </w:r>
      <w:proofErr w:type="gramEnd"/>
      <w:r w:rsidRPr="00A77A39">
        <w:rPr>
          <w:rFonts w:ascii="Times New Roman" w:eastAsia="Times New Roman" w:hAnsi="Times New Roman" w:cs="Times New Roman"/>
          <w:color w:val="000000"/>
          <w:lang w:eastAsia="en-GB"/>
        </w:rPr>
        <w:t xml:space="preserve"> (2014). </w:t>
      </w:r>
      <w:r w:rsidRPr="00A77A39">
        <w:rPr>
          <w:rFonts w:ascii="Times New Roman" w:eastAsia="Times New Roman" w:hAnsi="Times New Roman" w:cs="Times New Roman"/>
          <w:i/>
          <w:iCs/>
          <w:color w:val="000000"/>
          <w:lang w:eastAsia="en-GB"/>
        </w:rPr>
        <w:t>The Equality At 2010 and Schools.</w:t>
      </w:r>
      <w:r w:rsidRPr="00A77A39">
        <w:rPr>
          <w:rFonts w:ascii="Times New Roman" w:eastAsia="Times New Roman" w:hAnsi="Times New Roman" w:cs="Times New Roman"/>
          <w:color w:val="000000"/>
          <w:lang w:eastAsia="en-GB"/>
        </w:rPr>
        <w:t> Available at: https://assets.publishing.service.gov.uk/government/uploads/system/uploads/attachment_data/file/315587/Equality_Act_Advice_Final.pdf. (Accessed: 25th November 2018).</w:t>
      </w:r>
    </w:p>
    <w:p w14:paraId="3EAA6158" w14:textId="77777777" w:rsidR="00A36A56" w:rsidRPr="00A77A39" w:rsidRDefault="00A36A56" w:rsidP="0083275D">
      <w:pPr>
        <w:spacing w:line="360" w:lineRule="auto"/>
        <w:rPr>
          <w:rFonts w:ascii="Times New Roman" w:eastAsia="Times New Roman" w:hAnsi="Times New Roman" w:cs="Times New Roman"/>
          <w:color w:val="000000"/>
          <w:lang w:eastAsia="en-GB"/>
        </w:rPr>
      </w:pPr>
    </w:p>
    <w:p w14:paraId="6BE35522" w14:textId="29654D1B" w:rsidR="00A77A39" w:rsidRDefault="00A77A39" w:rsidP="0083275D">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 xml:space="preserve">Down's syndrome </w:t>
      </w:r>
      <w:proofErr w:type="gramStart"/>
      <w:r w:rsidRPr="00A77A39">
        <w:rPr>
          <w:rFonts w:ascii="Times New Roman" w:eastAsia="Times New Roman" w:hAnsi="Times New Roman" w:cs="Times New Roman"/>
          <w:color w:val="000000"/>
        </w:rPr>
        <w:t>Association .</w:t>
      </w:r>
      <w:proofErr w:type="gramEnd"/>
      <w:r w:rsidRPr="00A77A39">
        <w:rPr>
          <w:rFonts w:ascii="Times New Roman" w:eastAsia="Times New Roman" w:hAnsi="Times New Roman" w:cs="Times New Roman"/>
          <w:color w:val="000000"/>
        </w:rPr>
        <w:t xml:space="preserve"> (No </w:t>
      </w:r>
      <w:proofErr w:type="gramStart"/>
      <w:r w:rsidRPr="00A77A39">
        <w:rPr>
          <w:rFonts w:ascii="Times New Roman" w:eastAsia="Times New Roman" w:hAnsi="Times New Roman" w:cs="Times New Roman"/>
          <w:color w:val="000000"/>
        </w:rPr>
        <w:t>Date )</w:t>
      </w:r>
      <w:proofErr w:type="gramEnd"/>
      <w:r w:rsidRPr="00A77A39">
        <w:rPr>
          <w:rFonts w:ascii="Times New Roman" w:eastAsia="Times New Roman" w:hAnsi="Times New Roman" w:cs="Times New Roman"/>
          <w:color w:val="000000"/>
        </w:rPr>
        <w:t>.</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 xml:space="preserve">SEN/ ALN and the law - </w:t>
      </w:r>
      <w:proofErr w:type="gramStart"/>
      <w:r w:rsidRPr="00A77A39">
        <w:rPr>
          <w:rFonts w:ascii="Times New Roman" w:eastAsia="Times New Roman" w:hAnsi="Times New Roman" w:cs="Times New Roman"/>
          <w:i/>
          <w:iCs/>
          <w:color w:val="000000"/>
        </w:rPr>
        <w:t>Wales .</w:t>
      </w:r>
      <w:proofErr w:type="gramEnd"/>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color w:val="000000"/>
        </w:rPr>
        <w:t>Available at: https://www.downs-syndrome.org.uk/wales/sen-aln-and-the-law-wales/. (Accessed 30th November 2018).</w:t>
      </w:r>
    </w:p>
    <w:p w14:paraId="2E4BD103" w14:textId="77777777" w:rsidR="00A36A56" w:rsidRPr="00A77A39" w:rsidRDefault="00A36A56" w:rsidP="0083275D">
      <w:pPr>
        <w:spacing w:line="360" w:lineRule="auto"/>
        <w:rPr>
          <w:rFonts w:ascii="Times New Roman" w:eastAsia="Times New Roman" w:hAnsi="Times New Roman" w:cs="Times New Roman"/>
          <w:color w:val="000000"/>
        </w:rPr>
      </w:pPr>
    </w:p>
    <w:p w14:paraId="0B45DC8F" w14:textId="77777777" w:rsidR="00A77A39" w:rsidRPr="00A77A39" w:rsidRDefault="00A77A39" w:rsidP="0083275D">
      <w:pPr>
        <w:spacing w:line="360" w:lineRule="auto"/>
        <w:rPr>
          <w:rFonts w:ascii="Times New Roman" w:eastAsia="Times New Roman" w:hAnsi="Times New Roman" w:cs="Times New Roman"/>
          <w:color w:val="000000"/>
          <w:lang w:eastAsia="en-GB"/>
        </w:rPr>
      </w:pPr>
      <w:r w:rsidRPr="00A77A39">
        <w:rPr>
          <w:rFonts w:ascii="Times New Roman" w:eastAsia="Times New Roman" w:hAnsi="Times New Roman" w:cs="Times New Roman"/>
          <w:color w:val="000000"/>
          <w:lang w:eastAsia="en-GB"/>
        </w:rPr>
        <w:t xml:space="preserve">Equality and Human Rights Commission. (No </w:t>
      </w:r>
      <w:proofErr w:type="gramStart"/>
      <w:r w:rsidRPr="00A77A39">
        <w:rPr>
          <w:rFonts w:ascii="Times New Roman" w:eastAsia="Times New Roman" w:hAnsi="Times New Roman" w:cs="Times New Roman"/>
          <w:color w:val="000000"/>
          <w:lang w:eastAsia="en-GB"/>
        </w:rPr>
        <w:t>Date )</w:t>
      </w:r>
      <w:proofErr w:type="gramEnd"/>
      <w:r w:rsidRPr="00A77A39">
        <w:rPr>
          <w:rFonts w:ascii="Times New Roman" w:eastAsia="Times New Roman" w:hAnsi="Times New Roman" w:cs="Times New Roman"/>
          <w:color w:val="000000"/>
          <w:lang w:eastAsia="en-GB"/>
        </w:rPr>
        <w:t>. </w:t>
      </w:r>
      <w:r w:rsidRPr="00A77A39">
        <w:rPr>
          <w:rFonts w:ascii="Times New Roman" w:eastAsia="Times New Roman" w:hAnsi="Times New Roman" w:cs="Times New Roman"/>
          <w:i/>
          <w:iCs/>
          <w:color w:val="000000"/>
          <w:lang w:eastAsia="en-GB"/>
        </w:rPr>
        <w:t>Understanding Equality.</w:t>
      </w:r>
      <w:r w:rsidRPr="00A77A39">
        <w:rPr>
          <w:rFonts w:ascii="Times New Roman" w:eastAsia="Times New Roman" w:hAnsi="Times New Roman" w:cs="Times New Roman"/>
          <w:color w:val="000000"/>
          <w:lang w:eastAsia="en-GB"/>
        </w:rPr>
        <w:t> Available at: https://www.equalityhumanrights.com/en/secondary-education-resources/useful-information/understanding-equality. (Accessed: 25th November 2018).</w:t>
      </w:r>
    </w:p>
    <w:p w14:paraId="122B204F" w14:textId="77777777" w:rsidR="00A77A39" w:rsidRPr="00A77A39" w:rsidRDefault="00A77A39" w:rsidP="0083275D">
      <w:pPr>
        <w:pStyle w:val="NormalWeb"/>
        <w:spacing w:line="360" w:lineRule="auto"/>
        <w:rPr>
          <w:color w:val="000000"/>
        </w:rPr>
      </w:pPr>
      <w:r w:rsidRPr="00A77A39">
        <w:rPr>
          <w:color w:val="000000"/>
        </w:rPr>
        <w:t>Frederickson, N, Cline, T (2002).</w:t>
      </w:r>
      <w:r w:rsidRPr="00A77A39">
        <w:rPr>
          <w:rStyle w:val="apple-converted-space"/>
          <w:color w:val="000000"/>
        </w:rPr>
        <w:t> </w:t>
      </w:r>
      <w:r w:rsidRPr="00A77A39">
        <w:rPr>
          <w:i/>
          <w:iCs/>
          <w:color w:val="000000"/>
        </w:rPr>
        <w:t>Special educational Needs, Inclusion and Diversity</w:t>
      </w:r>
      <w:r w:rsidRPr="00A77A39">
        <w:rPr>
          <w:color w:val="000000"/>
        </w:rPr>
        <w:t xml:space="preserve">. New </w:t>
      </w:r>
      <w:proofErr w:type="gramStart"/>
      <w:r w:rsidRPr="00A77A39">
        <w:rPr>
          <w:color w:val="000000"/>
        </w:rPr>
        <w:t>York :</w:t>
      </w:r>
      <w:proofErr w:type="gramEnd"/>
      <w:r w:rsidRPr="00A77A39">
        <w:rPr>
          <w:color w:val="000000"/>
        </w:rPr>
        <w:t xml:space="preserve"> Open University Press. p.67.</w:t>
      </w:r>
    </w:p>
    <w:p w14:paraId="1B833FAF" w14:textId="77777777" w:rsidR="00A77A39" w:rsidRPr="00A77A39" w:rsidRDefault="00A77A39" w:rsidP="0083275D">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Garner, R. (2014).</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Pupils with special educational needs are being failed by mainstream schools, says Mencap.</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color w:val="000000"/>
        </w:rPr>
        <w:t>Available at: https://www.independent.co.uk/news/education/education-news/pupils-with-special-needs-are-being-failed-by-mainstream-schools-says-mencap-9923366.html. (Accessed: 2nd November 2018).</w:t>
      </w:r>
    </w:p>
    <w:p w14:paraId="152ECCE8" w14:textId="2D9E2F84" w:rsidR="00A77A39" w:rsidRDefault="00A77A39" w:rsidP="0083275D">
      <w:pPr>
        <w:spacing w:line="360" w:lineRule="auto"/>
        <w:rPr>
          <w:rFonts w:ascii="Times New Roman" w:eastAsia="Times New Roman" w:hAnsi="Times New Roman" w:cs="Times New Roman"/>
          <w:color w:val="000000"/>
        </w:rPr>
      </w:pPr>
      <w:proofErr w:type="spellStart"/>
      <w:r w:rsidRPr="00A77A39">
        <w:rPr>
          <w:rFonts w:ascii="Times New Roman" w:eastAsia="Times New Roman" w:hAnsi="Times New Roman" w:cs="Times New Roman"/>
          <w:color w:val="000000"/>
        </w:rPr>
        <w:lastRenderedPageBreak/>
        <w:t>Hadjimatheou</w:t>
      </w:r>
      <w:proofErr w:type="spellEnd"/>
      <w:r w:rsidRPr="00A77A39">
        <w:rPr>
          <w:rFonts w:ascii="Times New Roman" w:eastAsia="Times New Roman" w:hAnsi="Times New Roman" w:cs="Times New Roman"/>
          <w:color w:val="000000"/>
        </w:rPr>
        <w:t>, C. (2014).</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 xml:space="preserve">The disabled children locked up in cages. </w:t>
      </w:r>
      <w:r w:rsidRPr="00A77A39">
        <w:rPr>
          <w:rFonts w:ascii="Times New Roman" w:eastAsia="Times New Roman" w:hAnsi="Times New Roman" w:cs="Times New Roman"/>
          <w:color w:val="000000"/>
        </w:rPr>
        <w:t>Available at: https://www.bbc.co.uk/news/magazine-30038753. (Accessed 30th November 2018).</w:t>
      </w:r>
    </w:p>
    <w:p w14:paraId="2891A31C" w14:textId="77777777" w:rsidR="00A36A56" w:rsidRPr="00A77A39" w:rsidRDefault="00A36A56" w:rsidP="0083275D">
      <w:pPr>
        <w:spacing w:line="360" w:lineRule="auto"/>
        <w:rPr>
          <w:rFonts w:ascii="Times New Roman" w:eastAsia="Times New Roman" w:hAnsi="Times New Roman" w:cs="Times New Roman"/>
          <w:color w:val="000000"/>
        </w:rPr>
      </w:pPr>
    </w:p>
    <w:p w14:paraId="3F7799D4" w14:textId="762B3FF0" w:rsidR="00A77A39" w:rsidRDefault="00A77A39" w:rsidP="0083275D">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Home Office. (2014).</w:t>
      </w:r>
      <w:r w:rsidRPr="00A77A39">
        <w:rPr>
          <w:rStyle w:val="apple-converted-space"/>
          <w:rFonts w:ascii="Times New Roman" w:eastAsia="Times New Roman" w:hAnsi="Times New Roman" w:cs="Times New Roman"/>
          <w:color w:val="000000"/>
        </w:rPr>
        <w:t> </w:t>
      </w:r>
      <w:proofErr w:type="spellStart"/>
      <w:r w:rsidRPr="00A77A39">
        <w:rPr>
          <w:rFonts w:ascii="Times New Roman" w:eastAsia="Times New Roman" w:hAnsi="Times New Roman" w:cs="Times New Roman"/>
          <w:i/>
          <w:iCs/>
          <w:color w:val="000000"/>
        </w:rPr>
        <w:t>Mutli</w:t>
      </w:r>
      <w:proofErr w:type="spellEnd"/>
      <w:r w:rsidRPr="00A77A39">
        <w:rPr>
          <w:rFonts w:ascii="Times New Roman" w:eastAsia="Times New Roman" w:hAnsi="Times New Roman" w:cs="Times New Roman"/>
          <w:i/>
          <w:iCs/>
          <w:color w:val="000000"/>
        </w:rPr>
        <w:t xml:space="preserve"> Agency Working and Information Sharing Project.</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color w:val="000000"/>
        </w:rPr>
        <w:t>Available at: https://assets.publishing.service.gov.uk/government/uploads/system/uploads/attachment_data/file/338875/MASH.pdf. (Accessed: 2nd December 2018).</w:t>
      </w:r>
    </w:p>
    <w:p w14:paraId="7440C110" w14:textId="77777777" w:rsidR="00A36A56" w:rsidRPr="00A77A39" w:rsidRDefault="00A36A56" w:rsidP="0083275D">
      <w:pPr>
        <w:spacing w:line="360" w:lineRule="auto"/>
        <w:rPr>
          <w:rFonts w:ascii="Times New Roman" w:eastAsia="Times New Roman" w:hAnsi="Times New Roman" w:cs="Times New Roman"/>
          <w:color w:val="000000"/>
        </w:rPr>
      </w:pPr>
    </w:p>
    <w:p w14:paraId="6A5520AC" w14:textId="733B6BC9" w:rsidR="00A77A39" w:rsidRDefault="00A77A39" w:rsidP="0083275D">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https://www.independent.co.uk/news/education/education-news/special-educational-needs-school-funding-cuts-national-education-union-neu-a8282816.html. (Accessed: 30th November 2018).</w:t>
      </w:r>
    </w:p>
    <w:p w14:paraId="49A2EA4A" w14:textId="77777777" w:rsidR="00A36A56" w:rsidRPr="00A77A39" w:rsidRDefault="00A36A56" w:rsidP="0083275D">
      <w:pPr>
        <w:spacing w:line="360" w:lineRule="auto"/>
        <w:rPr>
          <w:rFonts w:ascii="Times New Roman" w:eastAsia="Times New Roman" w:hAnsi="Times New Roman" w:cs="Times New Roman"/>
          <w:color w:val="000000"/>
        </w:rPr>
      </w:pPr>
    </w:p>
    <w:p w14:paraId="5ED34B56" w14:textId="0A0304DC" w:rsidR="00A77A39" w:rsidRDefault="00A77A39" w:rsidP="0083275D">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Llewellyn, M, Duggan, B, Graham, S and McDonald, M. (2018).</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 xml:space="preserve">RESEARCH ON EXPERIENCES OF SERVICE FAMILIES WITH CHILDREN WITH ADDITIONAL LEARNING NEEDS IN EDUCATION IN WALES. </w:t>
      </w:r>
      <w:r w:rsidRPr="00A77A39">
        <w:rPr>
          <w:rFonts w:ascii="Times New Roman" w:eastAsia="Times New Roman" w:hAnsi="Times New Roman" w:cs="Times New Roman"/>
          <w:color w:val="000000"/>
        </w:rPr>
        <w:t>Available at: https://www.sscecymru.co.uk/home.php?_dds=true&amp;fileID=43&amp;inline=true. (Accessed: 30th November 2018).</w:t>
      </w:r>
    </w:p>
    <w:p w14:paraId="30DE1595" w14:textId="77777777" w:rsidR="00A36A56" w:rsidRPr="00A77A39" w:rsidRDefault="00A36A56" w:rsidP="0083275D">
      <w:pPr>
        <w:spacing w:line="360" w:lineRule="auto"/>
        <w:rPr>
          <w:rFonts w:ascii="Times New Roman" w:eastAsia="Times New Roman" w:hAnsi="Times New Roman" w:cs="Times New Roman"/>
          <w:color w:val="000000"/>
        </w:rPr>
      </w:pPr>
    </w:p>
    <w:p w14:paraId="6AFE0ED0" w14:textId="52EECEAB" w:rsidR="00A77A39" w:rsidRDefault="00A77A39" w:rsidP="0083275D">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Mayor, F. (1994).</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 xml:space="preserve">The Salamanca Statement and Framework for Action on Special Needs </w:t>
      </w:r>
      <w:proofErr w:type="gramStart"/>
      <w:r w:rsidRPr="00A77A39">
        <w:rPr>
          <w:rFonts w:ascii="Times New Roman" w:eastAsia="Times New Roman" w:hAnsi="Times New Roman" w:cs="Times New Roman"/>
          <w:i/>
          <w:iCs/>
          <w:color w:val="000000"/>
        </w:rPr>
        <w:t>Education .</w:t>
      </w:r>
      <w:proofErr w:type="gramEnd"/>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color w:val="000000"/>
        </w:rPr>
        <w:t>Available at: http://www.unesco.org/education/pdf/SALAMA_E.PDF. (Accessed: 30th November 2018</w:t>
      </w:r>
      <w:proofErr w:type="gramStart"/>
      <w:r w:rsidRPr="00A77A39">
        <w:rPr>
          <w:rFonts w:ascii="Times New Roman" w:eastAsia="Times New Roman" w:hAnsi="Times New Roman" w:cs="Times New Roman"/>
          <w:color w:val="000000"/>
        </w:rPr>
        <w:t>) .</w:t>
      </w:r>
      <w:proofErr w:type="gramEnd"/>
    </w:p>
    <w:p w14:paraId="2E7B5249" w14:textId="77777777" w:rsidR="00A36A56" w:rsidRPr="00A77A39" w:rsidRDefault="00A36A56" w:rsidP="0083275D">
      <w:pPr>
        <w:spacing w:line="360" w:lineRule="auto"/>
        <w:rPr>
          <w:rFonts w:ascii="Times New Roman" w:eastAsia="Times New Roman" w:hAnsi="Times New Roman" w:cs="Times New Roman"/>
          <w:color w:val="000000"/>
        </w:rPr>
      </w:pPr>
    </w:p>
    <w:p w14:paraId="2F8B22F8" w14:textId="77777777" w:rsidR="00A77A39" w:rsidRPr="00A77A39" w:rsidRDefault="00A77A39" w:rsidP="0083275D">
      <w:pPr>
        <w:spacing w:line="360" w:lineRule="auto"/>
        <w:rPr>
          <w:rFonts w:ascii="Times New Roman" w:eastAsia="Times New Roman" w:hAnsi="Times New Roman" w:cs="Times New Roman"/>
          <w:lang w:eastAsia="en-GB"/>
        </w:rPr>
      </w:pPr>
      <w:r w:rsidRPr="00A77A39">
        <w:rPr>
          <w:rFonts w:ascii="Times New Roman" w:eastAsia="Times New Roman" w:hAnsi="Times New Roman" w:cs="Times New Roman"/>
          <w:color w:val="000000"/>
          <w:lang w:eastAsia="en-GB"/>
        </w:rPr>
        <w:t>National Assembly for Wales. (</w:t>
      </w:r>
      <w:proofErr w:type="gramStart"/>
      <w:r w:rsidRPr="00A77A39">
        <w:rPr>
          <w:rFonts w:ascii="Times New Roman" w:eastAsia="Times New Roman" w:hAnsi="Times New Roman" w:cs="Times New Roman"/>
          <w:color w:val="000000"/>
          <w:lang w:eastAsia="en-GB"/>
        </w:rPr>
        <w:t>2015 )</w:t>
      </w:r>
      <w:proofErr w:type="gramEnd"/>
      <w:r w:rsidRPr="00A77A39">
        <w:rPr>
          <w:rFonts w:ascii="Times New Roman" w:eastAsia="Times New Roman" w:hAnsi="Times New Roman" w:cs="Times New Roman"/>
          <w:color w:val="000000"/>
          <w:lang w:eastAsia="en-GB"/>
        </w:rPr>
        <w:t>. </w:t>
      </w:r>
      <w:r w:rsidRPr="00A77A39">
        <w:rPr>
          <w:rFonts w:ascii="Times New Roman" w:eastAsia="Times New Roman" w:hAnsi="Times New Roman" w:cs="Times New Roman"/>
          <w:i/>
          <w:iCs/>
          <w:color w:val="000000"/>
          <w:lang w:eastAsia="en-GB"/>
        </w:rPr>
        <w:t>SEN statistics: Numbers of pupils, budgeted expenditure, and academic achievement.</w:t>
      </w:r>
      <w:r w:rsidRPr="00A77A39">
        <w:rPr>
          <w:rFonts w:ascii="Times New Roman" w:eastAsia="Times New Roman" w:hAnsi="Times New Roman" w:cs="Times New Roman"/>
          <w:color w:val="000000"/>
          <w:lang w:eastAsia="en-GB"/>
        </w:rPr>
        <w:t> Available at: http://www.assembly.wales/Research%20Documents/RN15-013%20-%20SEN/RN15-013.pdf. (Accessed: 26th November 2018).</w:t>
      </w:r>
    </w:p>
    <w:p w14:paraId="07C96308" w14:textId="77777777" w:rsidR="00A77A39" w:rsidRPr="00A77A39" w:rsidRDefault="00A77A39" w:rsidP="0083275D">
      <w:pPr>
        <w:pStyle w:val="NormalWeb"/>
        <w:spacing w:line="360" w:lineRule="auto"/>
        <w:rPr>
          <w:color w:val="000000"/>
        </w:rPr>
      </w:pPr>
      <w:r w:rsidRPr="00A77A39">
        <w:rPr>
          <w:color w:val="000000"/>
        </w:rPr>
        <w:t>Rickard, W, Donkin, A. (2018).</w:t>
      </w:r>
      <w:r w:rsidRPr="00A77A39">
        <w:rPr>
          <w:rStyle w:val="apple-converted-space"/>
          <w:color w:val="000000"/>
        </w:rPr>
        <w:t> </w:t>
      </w:r>
      <w:r w:rsidRPr="00A77A39">
        <w:rPr>
          <w:i/>
          <w:iCs/>
          <w:color w:val="000000"/>
        </w:rPr>
        <w:t>A Fair supportive society Summary report.</w:t>
      </w:r>
      <w:r w:rsidRPr="00A77A39">
        <w:rPr>
          <w:rStyle w:val="apple-converted-space"/>
          <w:color w:val="000000"/>
        </w:rPr>
        <w:t> </w:t>
      </w:r>
      <w:r w:rsidRPr="00A77A39">
        <w:rPr>
          <w:color w:val="000000"/>
        </w:rPr>
        <w:t>Available at: http://www.instituteofhealthequity.org/resources-reports/a-fair-supportive-society-summary-report/a-fair-supportive-society-summary-report.pdf. (Accessed: 2nd December 2018).</w:t>
      </w:r>
    </w:p>
    <w:p w14:paraId="53E8E2B3" w14:textId="7B296521" w:rsidR="00A77A39" w:rsidRDefault="00A77A39" w:rsidP="0083275D">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 xml:space="preserve">Scope. (No </w:t>
      </w:r>
      <w:proofErr w:type="gramStart"/>
      <w:r w:rsidRPr="00A77A39">
        <w:rPr>
          <w:rFonts w:ascii="Times New Roman" w:eastAsia="Times New Roman" w:hAnsi="Times New Roman" w:cs="Times New Roman"/>
          <w:color w:val="000000"/>
        </w:rPr>
        <w:t>Date )</w:t>
      </w:r>
      <w:proofErr w:type="gramEnd"/>
      <w:r w:rsidRPr="00A77A39">
        <w:rPr>
          <w:rFonts w:ascii="Times New Roman" w:eastAsia="Times New Roman" w:hAnsi="Times New Roman" w:cs="Times New Roman"/>
          <w:color w:val="000000"/>
        </w:rPr>
        <w:t>.</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The social model of disability.</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color w:val="000000"/>
        </w:rPr>
        <w:t>Available at: https://www.scope.org.uk/about-us/our-brand/social-model-of-disability. (Accessed: 2nd November 2018</w:t>
      </w:r>
      <w:proofErr w:type="gramStart"/>
      <w:r w:rsidRPr="00A77A39">
        <w:rPr>
          <w:rFonts w:ascii="Times New Roman" w:eastAsia="Times New Roman" w:hAnsi="Times New Roman" w:cs="Times New Roman"/>
          <w:color w:val="000000"/>
        </w:rPr>
        <w:t>) .</w:t>
      </w:r>
      <w:proofErr w:type="gramEnd"/>
    </w:p>
    <w:p w14:paraId="7E19A6DC" w14:textId="77777777" w:rsidR="00A77A39" w:rsidRPr="00A77A39" w:rsidRDefault="00A77A39" w:rsidP="0083275D">
      <w:pPr>
        <w:spacing w:line="360" w:lineRule="auto"/>
        <w:rPr>
          <w:rFonts w:ascii="Times New Roman" w:eastAsia="Times New Roman" w:hAnsi="Times New Roman" w:cs="Times New Roman"/>
          <w:color w:val="000000"/>
        </w:rPr>
      </w:pPr>
    </w:p>
    <w:p w14:paraId="284DE118" w14:textId="39233A23" w:rsidR="00A77A39" w:rsidRDefault="00A77A39" w:rsidP="0083275D">
      <w:pPr>
        <w:spacing w:line="360" w:lineRule="auto"/>
        <w:rPr>
          <w:rFonts w:ascii="Times New Roman" w:eastAsia="Times New Roman" w:hAnsi="Times New Roman" w:cs="Times New Roman"/>
          <w:color w:val="000000"/>
        </w:rPr>
      </w:pPr>
      <w:proofErr w:type="spellStart"/>
      <w:r w:rsidRPr="00A77A39">
        <w:rPr>
          <w:rFonts w:ascii="Times New Roman" w:eastAsia="Times New Roman" w:hAnsi="Times New Roman" w:cs="Times New Roman"/>
          <w:color w:val="000000"/>
        </w:rPr>
        <w:lastRenderedPageBreak/>
        <w:t>Sellgren</w:t>
      </w:r>
      <w:proofErr w:type="spellEnd"/>
      <w:r w:rsidRPr="00A77A39">
        <w:rPr>
          <w:rFonts w:ascii="Times New Roman" w:eastAsia="Times New Roman" w:hAnsi="Times New Roman" w:cs="Times New Roman"/>
          <w:color w:val="000000"/>
        </w:rPr>
        <w:t>, K. (2010).</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Baby Peter 'was failed by all agencies'.</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color w:val="000000"/>
        </w:rPr>
        <w:t>Available at: https://www.bbc.co.uk/news/education-11621391. (Accessed: 2nd November 2018).</w:t>
      </w:r>
    </w:p>
    <w:p w14:paraId="177A2011" w14:textId="77777777" w:rsidR="00A77A39" w:rsidRPr="00A77A39" w:rsidRDefault="00A77A39" w:rsidP="0083275D">
      <w:pPr>
        <w:spacing w:line="360" w:lineRule="auto"/>
        <w:rPr>
          <w:rFonts w:ascii="Times New Roman" w:eastAsia="Times New Roman" w:hAnsi="Times New Roman" w:cs="Times New Roman"/>
          <w:color w:val="000000"/>
        </w:rPr>
      </w:pPr>
    </w:p>
    <w:p w14:paraId="4EC1170E" w14:textId="6D55D87A" w:rsidR="00A77A39" w:rsidRDefault="00A77A39" w:rsidP="002F38B0">
      <w:pPr>
        <w:spacing w:line="360" w:lineRule="auto"/>
        <w:rPr>
          <w:rFonts w:ascii="Times New Roman" w:eastAsia="Times New Roman" w:hAnsi="Times New Roman" w:cs="Times New Roman"/>
          <w:color w:val="000000"/>
          <w:lang w:eastAsia="en-GB"/>
        </w:rPr>
      </w:pPr>
      <w:r w:rsidRPr="00A77A39">
        <w:rPr>
          <w:rFonts w:ascii="Times New Roman" w:eastAsia="Times New Roman" w:hAnsi="Times New Roman" w:cs="Times New Roman"/>
          <w:color w:val="000000"/>
          <w:lang w:eastAsia="en-GB"/>
        </w:rPr>
        <w:t xml:space="preserve">Snap </w:t>
      </w:r>
      <w:proofErr w:type="gramStart"/>
      <w:r w:rsidRPr="00A77A39">
        <w:rPr>
          <w:rFonts w:ascii="Times New Roman" w:eastAsia="Times New Roman" w:hAnsi="Times New Roman" w:cs="Times New Roman"/>
          <w:color w:val="000000"/>
          <w:lang w:eastAsia="en-GB"/>
        </w:rPr>
        <w:t>Cymru .</w:t>
      </w:r>
      <w:proofErr w:type="gramEnd"/>
      <w:r w:rsidRPr="00A77A39">
        <w:rPr>
          <w:rFonts w:ascii="Times New Roman" w:eastAsia="Times New Roman" w:hAnsi="Times New Roman" w:cs="Times New Roman"/>
          <w:color w:val="000000"/>
          <w:lang w:eastAsia="en-GB"/>
        </w:rPr>
        <w:t xml:space="preserve"> (No </w:t>
      </w:r>
      <w:proofErr w:type="gramStart"/>
      <w:r w:rsidRPr="00A77A39">
        <w:rPr>
          <w:rFonts w:ascii="Times New Roman" w:eastAsia="Times New Roman" w:hAnsi="Times New Roman" w:cs="Times New Roman"/>
          <w:color w:val="000000"/>
          <w:lang w:eastAsia="en-GB"/>
        </w:rPr>
        <w:t>Date )</w:t>
      </w:r>
      <w:proofErr w:type="gramEnd"/>
      <w:r w:rsidRPr="00A77A39">
        <w:rPr>
          <w:rFonts w:ascii="Times New Roman" w:eastAsia="Times New Roman" w:hAnsi="Times New Roman" w:cs="Times New Roman"/>
          <w:color w:val="000000"/>
          <w:lang w:eastAsia="en-GB"/>
        </w:rPr>
        <w:t>. </w:t>
      </w:r>
      <w:r w:rsidRPr="00A77A39">
        <w:rPr>
          <w:rFonts w:ascii="Times New Roman" w:eastAsia="Times New Roman" w:hAnsi="Times New Roman" w:cs="Times New Roman"/>
          <w:i/>
          <w:iCs/>
          <w:color w:val="000000"/>
          <w:lang w:eastAsia="en-GB"/>
        </w:rPr>
        <w:t xml:space="preserve">Individual Development </w:t>
      </w:r>
      <w:proofErr w:type="gramStart"/>
      <w:r w:rsidRPr="00A77A39">
        <w:rPr>
          <w:rFonts w:ascii="Times New Roman" w:eastAsia="Times New Roman" w:hAnsi="Times New Roman" w:cs="Times New Roman"/>
          <w:i/>
          <w:iCs/>
          <w:color w:val="000000"/>
          <w:lang w:eastAsia="en-GB"/>
        </w:rPr>
        <w:t>Plan .</w:t>
      </w:r>
      <w:proofErr w:type="gramEnd"/>
      <w:r w:rsidRPr="00A77A39">
        <w:rPr>
          <w:rFonts w:ascii="Times New Roman" w:eastAsia="Times New Roman" w:hAnsi="Times New Roman" w:cs="Times New Roman"/>
          <w:color w:val="000000"/>
          <w:lang w:eastAsia="en-GB"/>
        </w:rPr>
        <w:t> Available at: http://www.snapcymru.org/wp-content/uploads/2014/09/IDP-Booklet.pdf. (Accessed: 2nd December 2018).</w:t>
      </w:r>
    </w:p>
    <w:p w14:paraId="115EC146" w14:textId="77777777" w:rsidR="00A77A39" w:rsidRPr="00A77A39" w:rsidRDefault="00A77A39" w:rsidP="002F38B0">
      <w:pPr>
        <w:spacing w:line="360" w:lineRule="auto"/>
        <w:rPr>
          <w:rFonts w:ascii="Times New Roman" w:eastAsia="Times New Roman" w:hAnsi="Times New Roman" w:cs="Times New Roman"/>
          <w:lang w:eastAsia="en-GB"/>
        </w:rPr>
      </w:pPr>
    </w:p>
    <w:p w14:paraId="609E5CE9" w14:textId="77777777" w:rsidR="00A77A39" w:rsidRPr="00A77A39" w:rsidRDefault="00A77A39" w:rsidP="0083275D">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 xml:space="preserve">UCD Dublin. (No </w:t>
      </w:r>
      <w:proofErr w:type="gramStart"/>
      <w:r w:rsidRPr="00A77A39">
        <w:rPr>
          <w:rFonts w:ascii="Times New Roman" w:eastAsia="Times New Roman" w:hAnsi="Times New Roman" w:cs="Times New Roman"/>
          <w:color w:val="000000"/>
        </w:rPr>
        <w:t>Date )</w:t>
      </w:r>
      <w:proofErr w:type="gramEnd"/>
      <w:r w:rsidRPr="00A77A39">
        <w:rPr>
          <w:rFonts w:ascii="Times New Roman" w:eastAsia="Times New Roman" w:hAnsi="Times New Roman" w:cs="Times New Roman"/>
          <w:color w:val="000000"/>
        </w:rPr>
        <w:t>.</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 xml:space="preserve">Education </w:t>
      </w:r>
      <w:proofErr w:type="gramStart"/>
      <w:r w:rsidRPr="00A77A39">
        <w:rPr>
          <w:rFonts w:ascii="Times New Roman" w:eastAsia="Times New Roman" w:hAnsi="Times New Roman" w:cs="Times New Roman"/>
          <w:i/>
          <w:iCs/>
          <w:color w:val="000000"/>
        </w:rPr>
        <w:t>Theory .</w:t>
      </w:r>
      <w:proofErr w:type="gramEnd"/>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color w:val="000000"/>
        </w:rPr>
        <w:t xml:space="preserve">Available at: </w:t>
      </w:r>
      <w:hyperlink r:id="rId6" w:history="1">
        <w:r w:rsidRPr="00A77A39">
          <w:rPr>
            <w:rStyle w:val="Hyperlink"/>
            <w:rFonts w:ascii="Times New Roman" w:eastAsia="Times New Roman" w:hAnsi="Times New Roman" w:cs="Times New Roman"/>
          </w:rPr>
          <w:t>http://www.ucdoer.ie/index.php?title=Education_Theory</w:t>
        </w:r>
      </w:hyperlink>
      <w:r w:rsidRPr="00A77A39">
        <w:rPr>
          <w:rFonts w:ascii="Times New Roman" w:eastAsia="Times New Roman" w:hAnsi="Times New Roman" w:cs="Times New Roman"/>
          <w:color w:val="000000"/>
        </w:rPr>
        <w:t>. (Accessed: 30th November 2018).</w:t>
      </w:r>
    </w:p>
    <w:p w14:paraId="365F34E8" w14:textId="77777777" w:rsidR="00A77A39" w:rsidRPr="00A77A39" w:rsidRDefault="00A77A39" w:rsidP="0083275D">
      <w:pPr>
        <w:pStyle w:val="NormalWeb"/>
        <w:spacing w:line="360" w:lineRule="auto"/>
        <w:rPr>
          <w:color w:val="000000"/>
        </w:rPr>
      </w:pPr>
      <w:proofErr w:type="gramStart"/>
      <w:r w:rsidRPr="00A77A39">
        <w:rPr>
          <w:color w:val="000000"/>
        </w:rPr>
        <w:t>Unknown .</w:t>
      </w:r>
      <w:proofErr w:type="gramEnd"/>
      <w:r w:rsidRPr="00A77A39">
        <w:rPr>
          <w:color w:val="000000"/>
        </w:rPr>
        <w:t xml:space="preserve"> (2007).</w:t>
      </w:r>
      <w:r w:rsidRPr="00A77A39">
        <w:rPr>
          <w:rStyle w:val="apple-converted-space"/>
          <w:color w:val="000000"/>
        </w:rPr>
        <w:t> </w:t>
      </w:r>
      <w:r w:rsidRPr="00A77A39">
        <w:rPr>
          <w:i/>
          <w:iCs/>
          <w:color w:val="000000"/>
        </w:rPr>
        <w:t>Warnock &amp; SEN.</w:t>
      </w:r>
      <w:r w:rsidRPr="00A77A39">
        <w:rPr>
          <w:rStyle w:val="apple-converted-space"/>
          <w:color w:val="000000"/>
        </w:rPr>
        <w:t> </w:t>
      </w:r>
      <w:r w:rsidRPr="00A77A39">
        <w:rPr>
          <w:color w:val="000000"/>
        </w:rPr>
        <w:t>Available at: https://www.specialeducationalneeds.co.uk/warnock--sen.html. (Accessed: 2nd December 2018).</w:t>
      </w:r>
    </w:p>
    <w:p w14:paraId="7D7D6F16" w14:textId="30B7CD78" w:rsidR="00A77A39" w:rsidRDefault="00A77A39" w:rsidP="0083275D">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 xml:space="preserve">Welsh </w:t>
      </w:r>
      <w:proofErr w:type="gramStart"/>
      <w:r w:rsidRPr="00A77A39">
        <w:rPr>
          <w:rFonts w:ascii="Times New Roman" w:eastAsia="Times New Roman" w:hAnsi="Times New Roman" w:cs="Times New Roman"/>
          <w:color w:val="000000"/>
        </w:rPr>
        <w:t>Government .</w:t>
      </w:r>
      <w:proofErr w:type="gramEnd"/>
      <w:r w:rsidRPr="00A77A39">
        <w:rPr>
          <w:rFonts w:ascii="Times New Roman" w:eastAsia="Times New Roman" w:hAnsi="Times New Roman" w:cs="Times New Roman"/>
          <w:color w:val="000000"/>
        </w:rPr>
        <w:t xml:space="preserve"> (2016).</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 xml:space="preserve">Inclusion and Pupil </w:t>
      </w:r>
      <w:proofErr w:type="gramStart"/>
      <w:r w:rsidRPr="00A77A39">
        <w:rPr>
          <w:rFonts w:ascii="Times New Roman" w:eastAsia="Times New Roman" w:hAnsi="Times New Roman" w:cs="Times New Roman"/>
          <w:i/>
          <w:iCs/>
          <w:color w:val="000000"/>
        </w:rPr>
        <w:t>Support .</w:t>
      </w:r>
      <w:proofErr w:type="gramEnd"/>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color w:val="000000"/>
        </w:rPr>
        <w:t>Available at: https://beta.gov.wales/sites/default/files/publications/2018-05/guidance-inclusion-and-pupil-support_0.pdf. (Accessed: 29th November 2018).</w:t>
      </w:r>
    </w:p>
    <w:p w14:paraId="1652460B" w14:textId="77777777" w:rsidR="00A77A39" w:rsidRPr="00A77A39" w:rsidRDefault="00A77A39" w:rsidP="0083275D">
      <w:pPr>
        <w:spacing w:line="360" w:lineRule="auto"/>
        <w:rPr>
          <w:rFonts w:ascii="Times New Roman" w:eastAsia="Times New Roman" w:hAnsi="Times New Roman" w:cs="Times New Roman"/>
          <w:color w:val="000000"/>
        </w:rPr>
      </w:pPr>
    </w:p>
    <w:p w14:paraId="501B91C8" w14:textId="451E6AB4" w:rsidR="00A77A39" w:rsidRDefault="00A77A39" w:rsidP="0083275D">
      <w:pPr>
        <w:spacing w:line="360" w:lineRule="auto"/>
        <w:rPr>
          <w:rFonts w:ascii="Times New Roman" w:eastAsia="Times New Roman" w:hAnsi="Times New Roman" w:cs="Times New Roman"/>
          <w:color w:val="000000"/>
          <w:lang w:eastAsia="en-GB"/>
        </w:rPr>
      </w:pPr>
      <w:r w:rsidRPr="00A77A39">
        <w:rPr>
          <w:rFonts w:ascii="Times New Roman" w:eastAsia="Times New Roman" w:hAnsi="Times New Roman" w:cs="Times New Roman"/>
          <w:color w:val="000000"/>
          <w:lang w:eastAsia="en-GB"/>
        </w:rPr>
        <w:t xml:space="preserve">Welsh </w:t>
      </w:r>
      <w:proofErr w:type="gramStart"/>
      <w:r w:rsidRPr="00A77A39">
        <w:rPr>
          <w:rFonts w:ascii="Times New Roman" w:eastAsia="Times New Roman" w:hAnsi="Times New Roman" w:cs="Times New Roman"/>
          <w:color w:val="000000"/>
          <w:lang w:eastAsia="en-GB"/>
        </w:rPr>
        <w:t>Government .</w:t>
      </w:r>
      <w:proofErr w:type="gramEnd"/>
      <w:r w:rsidRPr="00A77A39">
        <w:rPr>
          <w:rFonts w:ascii="Times New Roman" w:eastAsia="Times New Roman" w:hAnsi="Times New Roman" w:cs="Times New Roman"/>
          <w:color w:val="000000"/>
          <w:lang w:eastAsia="en-GB"/>
        </w:rPr>
        <w:t xml:space="preserve"> (2017). </w:t>
      </w:r>
      <w:r w:rsidRPr="00A77A39">
        <w:rPr>
          <w:rFonts w:ascii="Times New Roman" w:eastAsia="Times New Roman" w:hAnsi="Times New Roman" w:cs="Times New Roman"/>
          <w:i/>
          <w:iCs/>
          <w:color w:val="000000"/>
          <w:lang w:eastAsia="en-GB"/>
        </w:rPr>
        <w:t>Additional learning needs (ALN) transformation programme.</w:t>
      </w:r>
      <w:r w:rsidRPr="00A77A39">
        <w:rPr>
          <w:rFonts w:ascii="Times New Roman" w:eastAsia="Times New Roman" w:hAnsi="Times New Roman" w:cs="Times New Roman"/>
          <w:color w:val="000000"/>
          <w:lang w:eastAsia="en-GB"/>
        </w:rPr>
        <w:t> Available at: https://beta.gov.wales/sites/default/files/publications/2018-09/additional-learning-needs-aln-transformation-programme-v2.pdf. (Accessed: 28th November 2018</w:t>
      </w:r>
      <w:proofErr w:type="gramStart"/>
      <w:r w:rsidRPr="00A77A39">
        <w:rPr>
          <w:rFonts w:ascii="Times New Roman" w:eastAsia="Times New Roman" w:hAnsi="Times New Roman" w:cs="Times New Roman"/>
          <w:color w:val="000000"/>
          <w:lang w:eastAsia="en-GB"/>
        </w:rPr>
        <w:t>) .</w:t>
      </w:r>
      <w:proofErr w:type="gramEnd"/>
    </w:p>
    <w:p w14:paraId="3AF05348" w14:textId="77777777" w:rsidR="00A77A39" w:rsidRPr="00A77A39" w:rsidRDefault="00A77A39" w:rsidP="0083275D">
      <w:pPr>
        <w:spacing w:line="360" w:lineRule="auto"/>
        <w:rPr>
          <w:rFonts w:ascii="Times New Roman" w:eastAsia="Times New Roman" w:hAnsi="Times New Roman" w:cs="Times New Roman"/>
          <w:color w:val="000000"/>
          <w:lang w:eastAsia="en-GB"/>
        </w:rPr>
      </w:pPr>
    </w:p>
    <w:p w14:paraId="4CB489FC" w14:textId="77777777" w:rsidR="00A77A39" w:rsidRPr="00A77A39" w:rsidRDefault="00A77A39" w:rsidP="007A0F26">
      <w:pPr>
        <w:spacing w:line="360" w:lineRule="auto"/>
        <w:rPr>
          <w:rFonts w:ascii="Times New Roman" w:eastAsia="Times New Roman" w:hAnsi="Times New Roman" w:cs="Times New Roman"/>
          <w:color w:val="000000"/>
        </w:rPr>
      </w:pPr>
      <w:r w:rsidRPr="00A77A39">
        <w:rPr>
          <w:rFonts w:ascii="Times New Roman" w:eastAsia="Times New Roman" w:hAnsi="Times New Roman" w:cs="Times New Roman"/>
          <w:color w:val="000000"/>
        </w:rPr>
        <w:t xml:space="preserve">Welsh </w:t>
      </w:r>
      <w:proofErr w:type="gramStart"/>
      <w:r w:rsidRPr="00A77A39">
        <w:rPr>
          <w:rFonts w:ascii="Times New Roman" w:eastAsia="Times New Roman" w:hAnsi="Times New Roman" w:cs="Times New Roman"/>
          <w:color w:val="000000"/>
        </w:rPr>
        <w:t>Government .</w:t>
      </w:r>
      <w:proofErr w:type="gramEnd"/>
      <w:r w:rsidRPr="00A77A39">
        <w:rPr>
          <w:rFonts w:ascii="Times New Roman" w:eastAsia="Times New Roman" w:hAnsi="Times New Roman" w:cs="Times New Roman"/>
          <w:color w:val="000000"/>
        </w:rPr>
        <w:t xml:space="preserve"> (2018).</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i/>
          <w:iCs/>
          <w:color w:val="000000"/>
        </w:rPr>
        <w:t>Additional Learning Needs and Education Tribunal (Wales) Act.</w:t>
      </w:r>
      <w:r w:rsidRPr="00A77A39">
        <w:rPr>
          <w:rStyle w:val="apple-converted-space"/>
          <w:rFonts w:ascii="Times New Roman" w:eastAsia="Times New Roman" w:hAnsi="Times New Roman" w:cs="Times New Roman"/>
          <w:color w:val="000000"/>
        </w:rPr>
        <w:t> </w:t>
      </w:r>
      <w:r w:rsidRPr="00A77A39">
        <w:rPr>
          <w:rFonts w:ascii="Times New Roman" w:eastAsia="Times New Roman" w:hAnsi="Times New Roman" w:cs="Times New Roman"/>
          <w:color w:val="000000"/>
        </w:rPr>
        <w:t>Available at: https://beta.gov.wales/sites/default/files/publications/2018-04/additional-learning-needs-and-education-tribunal-wales-act-2018-explanatory-memorandum.pdf. (Accessed: 2nd November 2018).</w:t>
      </w:r>
    </w:p>
    <w:sectPr w:rsidR="00A77A39" w:rsidRPr="00A77A39" w:rsidSect="003E0FE9">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C73992" w14:textId="77777777" w:rsidR="002D6605" w:rsidRDefault="002D6605" w:rsidP="002D6605">
      <w:r>
        <w:separator/>
      </w:r>
    </w:p>
  </w:endnote>
  <w:endnote w:type="continuationSeparator" w:id="0">
    <w:p w14:paraId="4C1899F4" w14:textId="77777777" w:rsidR="002D6605" w:rsidRDefault="002D6605" w:rsidP="002D66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40007843" w:usb2="00000001"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2F5D70" w14:textId="77777777" w:rsidR="002D6605" w:rsidRDefault="002D6605" w:rsidP="002D6605">
      <w:r>
        <w:separator/>
      </w:r>
    </w:p>
  </w:footnote>
  <w:footnote w:type="continuationSeparator" w:id="0">
    <w:p w14:paraId="2FAF97E5" w14:textId="77777777" w:rsidR="002D6605" w:rsidRDefault="002D6605" w:rsidP="002D66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A411DA" w14:textId="7C542DF5" w:rsidR="002D6605" w:rsidRDefault="002D6605">
    <w:pPr>
      <w:pStyle w:val="Header"/>
    </w:pPr>
    <w:r>
      <w:t>1701638</w:t>
    </w:r>
    <w:r>
      <w:ptab w:relativeTo="margin" w:alignment="center" w:leader="none"/>
    </w:r>
    <w:r>
      <w:ptab w:relativeTo="margin" w:alignment="right" w:leader="none"/>
    </w:r>
    <w:r>
      <w:t>Word Count:</w:t>
    </w:r>
    <w:r w:rsidR="006712B3">
      <w:t xml:space="preserve"> 30</w:t>
    </w:r>
    <w:r w:rsidR="00A77A39">
      <w:t>3</w:t>
    </w:r>
    <w:r w:rsidR="00A36A56">
      <w:t>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6AA5"/>
    <w:rsid w:val="00015AB5"/>
    <w:rsid w:val="00017F8C"/>
    <w:rsid w:val="00027CCD"/>
    <w:rsid w:val="00033E8B"/>
    <w:rsid w:val="00034DBD"/>
    <w:rsid w:val="00036AA5"/>
    <w:rsid w:val="000461D4"/>
    <w:rsid w:val="000519FB"/>
    <w:rsid w:val="0005599A"/>
    <w:rsid w:val="00064EB7"/>
    <w:rsid w:val="000747E1"/>
    <w:rsid w:val="000A5F68"/>
    <w:rsid w:val="000B0737"/>
    <w:rsid w:val="000D51D9"/>
    <w:rsid w:val="00116D5F"/>
    <w:rsid w:val="001266CA"/>
    <w:rsid w:val="001266DB"/>
    <w:rsid w:val="001319F7"/>
    <w:rsid w:val="0013219C"/>
    <w:rsid w:val="0015220F"/>
    <w:rsid w:val="001541E6"/>
    <w:rsid w:val="001621F7"/>
    <w:rsid w:val="00163CF0"/>
    <w:rsid w:val="001664F7"/>
    <w:rsid w:val="001779C9"/>
    <w:rsid w:val="001911C8"/>
    <w:rsid w:val="00197C00"/>
    <w:rsid w:val="001A6716"/>
    <w:rsid w:val="001B6091"/>
    <w:rsid w:val="001B7164"/>
    <w:rsid w:val="001C14B1"/>
    <w:rsid w:val="001C3ACE"/>
    <w:rsid w:val="001C7334"/>
    <w:rsid w:val="001D1993"/>
    <w:rsid w:val="001E296F"/>
    <w:rsid w:val="0020331D"/>
    <w:rsid w:val="00215BE7"/>
    <w:rsid w:val="002336FD"/>
    <w:rsid w:val="00242015"/>
    <w:rsid w:val="00280C49"/>
    <w:rsid w:val="002A0776"/>
    <w:rsid w:val="002A0978"/>
    <w:rsid w:val="002B688F"/>
    <w:rsid w:val="002C2531"/>
    <w:rsid w:val="002C6C99"/>
    <w:rsid w:val="002D6605"/>
    <w:rsid w:val="002D6D75"/>
    <w:rsid w:val="002F38B0"/>
    <w:rsid w:val="00301B93"/>
    <w:rsid w:val="00304DFE"/>
    <w:rsid w:val="00306942"/>
    <w:rsid w:val="00311D29"/>
    <w:rsid w:val="00347D1E"/>
    <w:rsid w:val="00354CFF"/>
    <w:rsid w:val="00357F6D"/>
    <w:rsid w:val="00365AB1"/>
    <w:rsid w:val="00374006"/>
    <w:rsid w:val="003746A6"/>
    <w:rsid w:val="003852A7"/>
    <w:rsid w:val="00393A1A"/>
    <w:rsid w:val="00396D05"/>
    <w:rsid w:val="003A636B"/>
    <w:rsid w:val="003C70B9"/>
    <w:rsid w:val="003D43CA"/>
    <w:rsid w:val="003D51AB"/>
    <w:rsid w:val="003D55CF"/>
    <w:rsid w:val="003D5A08"/>
    <w:rsid w:val="003E0FE9"/>
    <w:rsid w:val="003E2E29"/>
    <w:rsid w:val="003E493A"/>
    <w:rsid w:val="003F09EE"/>
    <w:rsid w:val="003F37F2"/>
    <w:rsid w:val="00411741"/>
    <w:rsid w:val="0041751E"/>
    <w:rsid w:val="00440E9E"/>
    <w:rsid w:val="00444F8A"/>
    <w:rsid w:val="00465365"/>
    <w:rsid w:val="004800D7"/>
    <w:rsid w:val="004A0D2F"/>
    <w:rsid w:val="004A245F"/>
    <w:rsid w:val="004B07D2"/>
    <w:rsid w:val="004D7079"/>
    <w:rsid w:val="004F2DA4"/>
    <w:rsid w:val="004F3325"/>
    <w:rsid w:val="00507745"/>
    <w:rsid w:val="00515B47"/>
    <w:rsid w:val="0052244B"/>
    <w:rsid w:val="00525F45"/>
    <w:rsid w:val="00534E9E"/>
    <w:rsid w:val="00560C3E"/>
    <w:rsid w:val="005632F9"/>
    <w:rsid w:val="00585581"/>
    <w:rsid w:val="00590899"/>
    <w:rsid w:val="00595325"/>
    <w:rsid w:val="005A7651"/>
    <w:rsid w:val="005D0A92"/>
    <w:rsid w:val="005D55E0"/>
    <w:rsid w:val="005F2516"/>
    <w:rsid w:val="00607A7A"/>
    <w:rsid w:val="0061140F"/>
    <w:rsid w:val="00620023"/>
    <w:rsid w:val="0062099F"/>
    <w:rsid w:val="006220CE"/>
    <w:rsid w:val="00636E52"/>
    <w:rsid w:val="00650B71"/>
    <w:rsid w:val="00653624"/>
    <w:rsid w:val="00662FEC"/>
    <w:rsid w:val="0066758B"/>
    <w:rsid w:val="006712B3"/>
    <w:rsid w:val="00671A53"/>
    <w:rsid w:val="00692214"/>
    <w:rsid w:val="006A12DD"/>
    <w:rsid w:val="006D6800"/>
    <w:rsid w:val="006D7471"/>
    <w:rsid w:val="006E1914"/>
    <w:rsid w:val="006E3436"/>
    <w:rsid w:val="006E63AF"/>
    <w:rsid w:val="006F6EAB"/>
    <w:rsid w:val="007161C6"/>
    <w:rsid w:val="007217D7"/>
    <w:rsid w:val="00725AF3"/>
    <w:rsid w:val="007260B2"/>
    <w:rsid w:val="00731334"/>
    <w:rsid w:val="007522D7"/>
    <w:rsid w:val="00773107"/>
    <w:rsid w:val="00773AC0"/>
    <w:rsid w:val="00775E57"/>
    <w:rsid w:val="007A0F26"/>
    <w:rsid w:val="007A6533"/>
    <w:rsid w:val="007A73C1"/>
    <w:rsid w:val="007B021B"/>
    <w:rsid w:val="007E4A08"/>
    <w:rsid w:val="007F197C"/>
    <w:rsid w:val="00806EA7"/>
    <w:rsid w:val="008305CA"/>
    <w:rsid w:val="008306DB"/>
    <w:rsid w:val="0083275D"/>
    <w:rsid w:val="00842817"/>
    <w:rsid w:val="008442FE"/>
    <w:rsid w:val="0087220C"/>
    <w:rsid w:val="00876C97"/>
    <w:rsid w:val="00877D11"/>
    <w:rsid w:val="008858E0"/>
    <w:rsid w:val="00890D69"/>
    <w:rsid w:val="008972F7"/>
    <w:rsid w:val="008A1FD0"/>
    <w:rsid w:val="008A5C9A"/>
    <w:rsid w:val="008E7AA3"/>
    <w:rsid w:val="008E7DF1"/>
    <w:rsid w:val="0092278F"/>
    <w:rsid w:val="00961AE7"/>
    <w:rsid w:val="009738C5"/>
    <w:rsid w:val="009813D9"/>
    <w:rsid w:val="0098373C"/>
    <w:rsid w:val="00987007"/>
    <w:rsid w:val="009C0380"/>
    <w:rsid w:val="009C2673"/>
    <w:rsid w:val="009C5B55"/>
    <w:rsid w:val="009C683B"/>
    <w:rsid w:val="009D0B8B"/>
    <w:rsid w:val="009D2EBA"/>
    <w:rsid w:val="00A00B41"/>
    <w:rsid w:val="00A062BD"/>
    <w:rsid w:val="00A06D68"/>
    <w:rsid w:val="00A15905"/>
    <w:rsid w:val="00A36A56"/>
    <w:rsid w:val="00A43A63"/>
    <w:rsid w:val="00A4501D"/>
    <w:rsid w:val="00A77A39"/>
    <w:rsid w:val="00AA7AF3"/>
    <w:rsid w:val="00AB08C5"/>
    <w:rsid w:val="00AC12F9"/>
    <w:rsid w:val="00AC2235"/>
    <w:rsid w:val="00AD437A"/>
    <w:rsid w:val="00AD5B11"/>
    <w:rsid w:val="00AD75D6"/>
    <w:rsid w:val="00B00D31"/>
    <w:rsid w:val="00B04896"/>
    <w:rsid w:val="00B15B5A"/>
    <w:rsid w:val="00B31C5E"/>
    <w:rsid w:val="00B41C83"/>
    <w:rsid w:val="00B73357"/>
    <w:rsid w:val="00BB446D"/>
    <w:rsid w:val="00BB735E"/>
    <w:rsid w:val="00BB79CD"/>
    <w:rsid w:val="00BE5B47"/>
    <w:rsid w:val="00BF66CC"/>
    <w:rsid w:val="00C0053C"/>
    <w:rsid w:val="00C01477"/>
    <w:rsid w:val="00C2039D"/>
    <w:rsid w:val="00C562A0"/>
    <w:rsid w:val="00C63EC5"/>
    <w:rsid w:val="00C66351"/>
    <w:rsid w:val="00C7154C"/>
    <w:rsid w:val="00C82102"/>
    <w:rsid w:val="00C832D5"/>
    <w:rsid w:val="00C84862"/>
    <w:rsid w:val="00C905D0"/>
    <w:rsid w:val="00D33F77"/>
    <w:rsid w:val="00D433E8"/>
    <w:rsid w:val="00D43CA2"/>
    <w:rsid w:val="00D526B2"/>
    <w:rsid w:val="00D53A1E"/>
    <w:rsid w:val="00D731D9"/>
    <w:rsid w:val="00D91FC9"/>
    <w:rsid w:val="00D96B6B"/>
    <w:rsid w:val="00DA4B63"/>
    <w:rsid w:val="00DC637E"/>
    <w:rsid w:val="00DD32C5"/>
    <w:rsid w:val="00DE280C"/>
    <w:rsid w:val="00DE4B0E"/>
    <w:rsid w:val="00DE6F77"/>
    <w:rsid w:val="00DF07B8"/>
    <w:rsid w:val="00DF0C0F"/>
    <w:rsid w:val="00DF57E7"/>
    <w:rsid w:val="00E05B1B"/>
    <w:rsid w:val="00E115FF"/>
    <w:rsid w:val="00E15433"/>
    <w:rsid w:val="00E176B4"/>
    <w:rsid w:val="00E23407"/>
    <w:rsid w:val="00E3023B"/>
    <w:rsid w:val="00E4321D"/>
    <w:rsid w:val="00E436F8"/>
    <w:rsid w:val="00E4590A"/>
    <w:rsid w:val="00E46A43"/>
    <w:rsid w:val="00E61C0F"/>
    <w:rsid w:val="00E66DBB"/>
    <w:rsid w:val="00E7138B"/>
    <w:rsid w:val="00E87484"/>
    <w:rsid w:val="00EA2154"/>
    <w:rsid w:val="00ED556A"/>
    <w:rsid w:val="00ED6F15"/>
    <w:rsid w:val="00ED7097"/>
    <w:rsid w:val="00EF0570"/>
    <w:rsid w:val="00F068D8"/>
    <w:rsid w:val="00F31E66"/>
    <w:rsid w:val="00F33680"/>
    <w:rsid w:val="00F36694"/>
    <w:rsid w:val="00F41830"/>
    <w:rsid w:val="00F4679A"/>
    <w:rsid w:val="00F52BBE"/>
    <w:rsid w:val="00F83088"/>
    <w:rsid w:val="00FA412A"/>
    <w:rsid w:val="00FA456B"/>
    <w:rsid w:val="00FC25C9"/>
    <w:rsid w:val="00FC5A03"/>
    <w:rsid w:val="00FD781E"/>
    <w:rsid w:val="00FE2DE8"/>
    <w:rsid w:val="00FF3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D186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36A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3275D"/>
  </w:style>
  <w:style w:type="paragraph" w:styleId="NormalWeb">
    <w:name w:val="Normal (Web)"/>
    <w:basedOn w:val="Normal"/>
    <w:uiPriority w:val="99"/>
    <w:unhideWhenUsed/>
    <w:rsid w:val="0083275D"/>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2D6605"/>
    <w:pPr>
      <w:tabs>
        <w:tab w:val="center" w:pos="4513"/>
        <w:tab w:val="right" w:pos="9026"/>
      </w:tabs>
    </w:pPr>
  </w:style>
  <w:style w:type="character" w:customStyle="1" w:styleId="HeaderChar">
    <w:name w:val="Header Char"/>
    <w:basedOn w:val="DefaultParagraphFont"/>
    <w:link w:val="Header"/>
    <w:uiPriority w:val="99"/>
    <w:rsid w:val="002D6605"/>
  </w:style>
  <w:style w:type="paragraph" w:styleId="Footer">
    <w:name w:val="footer"/>
    <w:basedOn w:val="Normal"/>
    <w:link w:val="FooterChar"/>
    <w:uiPriority w:val="99"/>
    <w:unhideWhenUsed/>
    <w:rsid w:val="002D6605"/>
    <w:pPr>
      <w:tabs>
        <w:tab w:val="center" w:pos="4513"/>
        <w:tab w:val="right" w:pos="9026"/>
      </w:tabs>
    </w:pPr>
  </w:style>
  <w:style w:type="character" w:customStyle="1" w:styleId="FooterChar">
    <w:name w:val="Footer Char"/>
    <w:basedOn w:val="DefaultParagraphFont"/>
    <w:link w:val="Footer"/>
    <w:uiPriority w:val="99"/>
    <w:rsid w:val="002D6605"/>
  </w:style>
  <w:style w:type="character" w:styleId="Hyperlink">
    <w:name w:val="Hyperlink"/>
    <w:basedOn w:val="DefaultParagraphFont"/>
    <w:uiPriority w:val="99"/>
    <w:unhideWhenUsed/>
    <w:rsid w:val="002F38B0"/>
    <w:rPr>
      <w:color w:val="0563C1" w:themeColor="hyperlink"/>
      <w:u w:val="single"/>
    </w:rPr>
  </w:style>
  <w:style w:type="character" w:styleId="UnresolvedMention">
    <w:name w:val="Unresolved Mention"/>
    <w:basedOn w:val="DefaultParagraphFont"/>
    <w:uiPriority w:val="99"/>
    <w:rsid w:val="002F38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656473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ucdoer.ie/index.php?title=Education_Theory"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3619</Words>
  <Characters>20632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Whiskerd</dc:creator>
  <cp:keywords/>
  <dc:description/>
  <cp:lastModifiedBy>jonathan</cp:lastModifiedBy>
  <cp:revision>2</cp:revision>
  <dcterms:created xsi:type="dcterms:W3CDTF">2018-12-03T21:33:00Z</dcterms:created>
  <dcterms:modified xsi:type="dcterms:W3CDTF">2018-12-03T21:33:00Z</dcterms:modified>
</cp:coreProperties>
</file>