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26F98D" w14:textId="3E6AD5F0" w:rsidR="00402451" w:rsidRDefault="00402451" w:rsidP="00BD4A3B">
      <w:pPr>
        <w:spacing w:after="0" w:line="360" w:lineRule="auto"/>
        <w:jc w:val="center"/>
        <w:rPr>
          <w:rFonts w:asciiTheme="minorBidi" w:hAnsiTheme="minorBidi"/>
          <w:b/>
          <w:bCs/>
          <w:sz w:val="24"/>
          <w:szCs w:val="24"/>
        </w:rPr>
      </w:pPr>
      <w:bookmarkStart w:id="0" w:name="_Hlk97590093"/>
    </w:p>
    <w:p w14:paraId="239E3999" w14:textId="51C8867E" w:rsidR="00462DCB" w:rsidRPr="00BD4A3B" w:rsidRDefault="00462DCB" w:rsidP="00462DCB">
      <w:pPr>
        <w:spacing w:after="0" w:line="360" w:lineRule="auto"/>
        <w:jc w:val="center"/>
        <w:rPr>
          <w:rFonts w:asciiTheme="minorBidi" w:hAnsiTheme="minorBidi"/>
          <w:b/>
          <w:bCs/>
          <w:sz w:val="24"/>
          <w:szCs w:val="24"/>
        </w:rPr>
      </w:pPr>
      <w:r w:rsidRPr="00462DCB">
        <w:rPr>
          <w:rFonts w:asciiTheme="minorBidi" w:hAnsiTheme="minorBidi"/>
          <w:b/>
          <w:bCs/>
          <w:noProof/>
          <w:sz w:val="24"/>
          <w:szCs w:val="24"/>
        </w:rPr>
        <w:drawing>
          <wp:inline distT="0" distB="0" distL="0" distR="0" wp14:anchorId="14DC6738" wp14:editId="667081D8">
            <wp:extent cx="3414010" cy="1707005"/>
            <wp:effectExtent l="0" t="0" r="0" b="0"/>
            <wp:docPr id="4" name="Picture 3" descr="Text&#10;&#10;Description automatically generated">
              <a:extLst xmlns:a="http://schemas.openxmlformats.org/drawingml/2006/main">
                <a:ext uri="{FF2B5EF4-FFF2-40B4-BE49-F238E27FC236}">
                  <a16:creationId xmlns:a16="http://schemas.microsoft.com/office/drawing/2014/main" id="{15647643-2FF6-4727-ABB6-5005712A9F6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Text&#10;&#10;Description automatically generated">
                      <a:extLst>
                        <a:ext uri="{FF2B5EF4-FFF2-40B4-BE49-F238E27FC236}">
                          <a16:creationId xmlns:a16="http://schemas.microsoft.com/office/drawing/2014/main" id="{15647643-2FF6-4727-ABB6-5005712A9F63}"/>
                        </a:ext>
                      </a:extLst>
                    </pic:cNvPr>
                    <pic:cNvPicPr>
                      <a:picLocks noChangeAspect="1"/>
                    </pic:cNvPicPr>
                  </pic:nvPicPr>
                  <pic:blipFill>
                    <a:blip r:embed="rId8"/>
                    <a:stretch>
                      <a:fillRect/>
                    </a:stretch>
                  </pic:blipFill>
                  <pic:spPr>
                    <a:xfrm>
                      <a:off x="0" y="0"/>
                      <a:ext cx="3414010" cy="1707005"/>
                    </a:xfrm>
                    <a:prstGeom prst="rect">
                      <a:avLst/>
                    </a:prstGeom>
                    <a:effectLst/>
                  </pic:spPr>
                </pic:pic>
              </a:graphicData>
            </a:graphic>
          </wp:inline>
        </w:drawing>
      </w:r>
    </w:p>
    <w:p w14:paraId="3691A71D" w14:textId="23D9C2C1" w:rsidR="00402451" w:rsidRPr="00BD4A3B" w:rsidRDefault="00402451" w:rsidP="00BD4A3B">
      <w:pPr>
        <w:spacing w:after="0" w:line="360" w:lineRule="auto"/>
        <w:jc w:val="center"/>
        <w:rPr>
          <w:rFonts w:asciiTheme="minorBidi" w:hAnsiTheme="minorBidi"/>
          <w:b/>
          <w:bCs/>
          <w:sz w:val="24"/>
          <w:szCs w:val="24"/>
        </w:rPr>
      </w:pPr>
    </w:p>
    <w:p w14:paraId="7411298C" w14:textId="5173CBFB" w:rsidR="00402451" w:rsidRPr="00BD4A3B" w:rsidRDefault="00402451" w:rsidP="00BD4A3B">
      <w:pPr>
        <w:spacing w:after="0" w:line="360" w:lineRule="auto"/>
        <w:jc w:val="center"/>
        <w:rPr>
          <w:rFonts w:asciiTheme="minorBidi" w:hAnsiTheme="minorBidi"/>
          <w:b/>
          <w:bCs/>
          <w:sz w:val="24"/>
          <w:szCs w:val="24"/>
        </w:rPr>
      </w:pPr>
    </w:p>
    <w:p w14:paraId="62653A38" w14:textId="77777777" w:rsidR="00402451" w:rsidRPr="00BD4A3B" w:rsidRDefault="00402451" w:rsidP="00BD4A3B">
      <w:pPr>
        <w:spacing w:after="0" w:line="360" w:lineRule="auto"/>
        <w:jc w:val="center"/>
        <w:rPr>
          <w:rFonts w:asciiTheme="minorBidi" w:hAnsiTheme="minorBidi"/>
          <w:b/>
          <w:bCs/>
          <w:sz w:val="24"/>
          <w:szCs w:val="24"/>
        </w:rPr>
      </w:pPr>
    </w:p>
    <w:p w14:paraId="246F7D36" w14:textId="77777777" w:rsidR="001143BF" w:rsidRDefault="001143BF" w:rsidP="00C67EFA">
      <w:pPr>
        <w:spacing w:after="0" w:line="720" w:lineRule="auto"/>
        <w:jc w:val="both"/>
        <w:rPr>
          <w:rFonts w:asciiTheme="minorBidi" w:hAnsiTheme="minorBidi"/>
          <w:b/>
          <w:bCs/>
          <w:sz w:val="24"/>
          <w:szCs w:val="24"/>
        </w:rPr>
      </w:pPr>
    </w:p>
    <w:p w14:paraId="6F14EE3B" w14:textId="49BAF5AB" w:rsidR="00354EB4" w:rsidRDefault="0073434D" w:rsidP="00C67EFA">
      <w:pPr>
        <w:spacing w:after="0" w:line="720" w:lineRule="auto"/>
        <w:jc w:val="both"/>
        <w:rPr>
          <w:rFonts w:asciiTheme="minorBidi" w:hAnsiTheme="minorBidi"/>
          <w:sz w:val="24"/>
          <w:szCs w:val="24"/>
        </w:rPr>
      </w:pPr>
      <w:r>
        <w:rPr>
          <w:rFonts w:asciiTheme="minorBidi" w:hAnsiTheme="minorBidi"/>
          <w:b/>
          <w:bCs/>
          <w:sz w:val="24"/>
          <w:szCs w:val="24"/>
        </w:rPr>
        <w:t>S</w:t>
      </w:r>
      <w:r w:rsidR="00731163">
        <w:rPr>
          <w:rFonts w:asciiTheme="minorBidi" w:hAnsiTheme="minorBidi"/>
          <w:b/>
          <w:bCs/>
          <w:sz w:val="24"/>
          <w:szCs w:val="24"/>
        </w:rPr>
        <w:t>TUDENT N</w:t>
      </w:r>
      <w:r w:rsidR="00236F9D">
        <w:rPr>
          <w:rFonts w:asciiTheme="minorBidi" w:hAnsiTheme="minorBidi"/>
          <w:b/>
          <w:bCs/>
          <w:sz w:val="24"/>
          <w:szCs w:val="24"/>
        </w:rPr>
        <w:t>AME</w:t>
      </w:r>
      <w:r w:rsidR="00731163">
        <w:rPr>
          <w:rFonts w:asciiTheme="minorBidi" w:hAnsiTheme="minorBidi"/>
          <w:b/>
          <w:bCs/>
          <w:sz w:val="24"/>
          <w:szCs w:val="24"/>
        </w:rPr>
        <w:t>:</w:t>
      </w:r>
      <w:r w:rsidR="00236F9D">
        <w:rPr>
          <w:rFonts w:asciiTheme="minorBidi" w:hAnsiTheme="minorBidi"/>
          <w:sz w:val="24"/>
          <w:szCs w:val="24"/>
        </w:rPr>
        <w:t xml:space="preserve"> Shelly-A</w:t>
      </w:r>
      <w:r w:rsidR="00F660F2">
        <w:rPr>
          <w:rFonts w:asciiTheme="minorBidi" w:hAnsiTheme="minorBidi"/>
          <w:sz w:val="24"/>
          <w:szCs w:val="24"/>
        </w:rPr>
        <w:t>nn Williams</w:t>
      </w:r>
    </w:p>
    <w:p w14:paraId="74C36010" w14:textId="3C86EB6E" w:rsidR="00403AA0" w:rsidRPr="00416466" w:rsidRDefault="00416466" w:rsidP="00C67EFA">
      <w:pPr>
        <w:spacing w:after="0" w:line="720" w:lineRule="auto"/>
        <w:jc w:val="both"/>
        <w:rPr>
          <w:rFonts w:asciiTheme="minorBidi" w:hAnsiTheme="minorBidi"/>
          <w:b/>
          <w:bCs/>
          <w:sz w:val="24"/>
          <w:szCs w:val="24"/>
        </w:rPr>
      </w:pPr>
      <w:r>
        <w:rPr>
          <w:rFonts w:asciiTheme="minorBidi" w:hAnsiTheme="minorBidi"/>
          <w:b/>
          <w:bCs/>
          <w:sz w:val="24"/>
          <w:szCs w:val="24"/>
        </w:rPr>
        <w:t>STUDENT</w:t>
      </w:r>
      <w:r w:rsidR="00403AA0">
        <w:rPr>
          <w:rFonts w:asciiTheme="minorBidi" w:hAnsiTheme="minorBidi"/>
          <w:b/>
          <w:bCs/>
          <w:sz w:val="24"/>
          <w:szCs w:val="24"/>
        </w:rPr>
        <w:t xml:space="preserve"> ID: 1916052</w:t>
      </w:r>
    </w:p>
    <w:p w14:paraId="3BC1FF11" w14:textId="0688F34B" w:rsidR="00402451" w:rsidRPr="00BD4A3B" w:rsidRDefault="00402451" w:rsidP="00C67EFA">
      <w:pPr>
        <w:spacing w:after="0" w:line="720" w:lineRule="auto"/>
        <w:jc w:val="both"/>
        <w:rPr>
          <w:rFonts w:asciiTheme="minorBidi" w:hAnsiTheme="minorBidi"/>
          <w:sz w:val="24"/>
          <w:szCs w:val="24"/>
        </w:rPr>
      </w:pPr>
      <w:r w:rsidRPr="00BD4A3B">
        <w:rPr>
          <w:rFonts w:asciiTheme="minorBidi" w:hAnsiTheme="minorBidi"/>
          <w:b/>
          <w:bCs/>
          <w:sz w:val="24"/>
          <w:szCs w:val="24"/>
        </w:rPr>
        <w:t>Module</w:t>
      </w:r>
      <w:r w:rsidR="00F23478">
        <w:rPr>
          <w:rFonts w:asciiTheme="minorBidi" w:hAnsiTheme="minorBidi"/>
          <w:b/>
          <w:bCs/>
          <w:sz w:val="24"/>
          <w:szCs w:val="24"/>
        </w:rPr>
        <w:t xml:space="preserve"> NAME</w:t>
      </w:r>
      <w:r w:rsidRPr="00BD4A3B">
        <w:rPr>
          <w:rFonts w:asciiTheme="minorBidi" w:hAnsiTheme="minorBidi"/>
          <w:b/>
          <w:bCs/>
          <w:sz w:val="24"/>
          <w:szCs w:val="24"/>
        </w:rPr>
        <w:t>:</w:t>
      </w:r>
      <w:r w:rsidRPr="00BD4A3B">
        <w:rPr>
          <w:rFonts w:asciiTheme="minorBidi" w:hAnsiTheme="minorBidi"/>
          <w:sz w:val="24"/>
          <w:szCs w:val="24"/>
        </w:rPr>
        <w:t xml:space="preserve"> Mental Disorders and Psychopathology</w:t>
      </w:r>
    </w:p>
    <w:p w14:paraId="124F4EFD" w14:textId="68B34144" w:rsidR="009D0297" w:rsidRDefault="00402451" w:rsidP="00C67EFA">
      <w:pPr>
        <w:spacing w:after="0" w:line="720" w:lineRule="auto"/>
        <w:jc w:val="both"/>
        <w:rPr>
          <w:rFonts w:asciiTheme="minorBidi" w:hAnsiTheme="minorBidi"/>
          <w:sz w:val="24"/>
          <w:szCs w:val="24"/>
        </w:rPr>
      </w:pPr>
      <w:r w:rsidRPr="00BD4A3B">
        <w:rPr>
          <w:rFonts w:asciiTheme="minorBidi" w:hAnsiTheme="minorBidi"/>
          <w:b/>
          <w:bCs/>
          <w:sz w:val="24"/>
          <w:szCs w:val="24"/>
        </w:rPr>
        <w:t>Module Code:</w:t>
      </w:r>
      <w:r w:rsidRPr="00BD4A3B">
        <w:rPr>
          <w:rFonts w:asciiTheme="minorBidi" w:hAnsiTheme="minorBidi"/>
          <w:sz w:val="24"/>
          <w:szCs w:val="24"/>
        </w:rPr>
        <w:t xml:space="preserve"> </w:t>
      </w:r>
      <w:r w:rsidR="002B7E3E">
        <w:rPr>
          <w:rFonts w:asciiTheme="minorBidi" w:hAnsiTheme="minorBidi"/>
          <w:sz w:val="24"/>
          <w:szCs w:val="24"/>
        </w:rPr>
        <w:t>(</w:t>
      </w:r>
      <w:r w:rsidRPr="00BD4A3B">
        <w:rPr>
          <w:rFonts w:asciiTheme="minorBidi" w:hAnsiTheme="minorBidi"/>
          <w:sz w:val="24"/>
          <w:szCs w:val="24"/>
        </w:rPr>
        <w:t>BMHP6009</w:t>
      </w:r>
      <w:r w:rsidR="002B7E3E">
        <w:rPr>
          <w:rFonts w:asciiTheme="minorBidi" w:hAnsiTheme="minorBidi"/>
          <w:sz w:val="24"/>
          <w:szCs w:val="24"/>
        </w:rPr>
        <w:t>_LON)</w:t>
      </w:r>
    </w:p>
    <w:p w14:paraId="3FDBC18B" w14:textId="63B75839" w:rsidR="00C3580B" w:rsidRPr="00C3580B" w:rsidRDefault="00C3580B" w:rsidP="00C67EFA">
      <w:pPr>
        <w:spacing w:after="0" w:line="720" w:lineRule="auto"/>
        <w:jc w:val="both"/>
        <w:rPr>
          <w:rFonts w:asciiTheme="minorBidi" w:hAnsiTheme="minorBidi"/>
          <w:sz w:val="24"/>
          <w:szCs w:val="24"/>
        </w:rPr>
      </w:pPr>
      <w:r>
        <w:rPr>
          <w:rFonts w:asciiTheme="minorBidi" w:hAnsiTheme="minorBidi"/>
          <w:b/>
          <w:bCs/>
          <w:sz w:val="24"/>
          <w:szCs w:val="24"/>
        </w:rPr>
        <w:t xml:space="preserve">LECTURE NAME: </w:t>
      </w:r>
      <w:r>
        <w:rPr>
          <w:rFonts w:asciiTheme="minorBidi" w:hAnsiTheme="minorBidi"/>
          <w:sz w:val="24"/>
          <w:szCs w:val="24"/>
        </w:rPr>
        <w:t>B</w:t>
      </w:r>
      <w:r w:rsidR="00AB43A0">
        <w:rPr>
          <w:rFonts w:asciiTheme="minorBidi" w:hAnsiTheme="minorBidi"/>
          <w:sz w:val="24"/>
          <w:szCs w:val="24"/>
        </w:rPr>
        <w:t xml:space="preserve">ianca </w:t>
      </w:r>
      <w:r w:rsidR="00A35D1A">
        <w:rPr>
          <w:rFonts w:asciiTheme="minorBidi" w:hAnsiTheme="minorBidi"/>
          <w:sz w:val="24"/>
          <w:szCs w:val="24"/>
        </w:rPr>
        <w:t>Sanfilippo</w:t>
      </w:r>
    </w:p>
    <w:p w14:paraId="34166016" w14:textId="07FC4611" w:rsidR="002B7E3E" w:rsidRPr="000347FA" w:rsidRDefault="002B7E3E" w:rsidP="0016520D">
      <w:pPr>
        <w:spacing w:after="0" w:line="720" w:lineRule="auto"/>
        <w:jc w:val="center"/>
        <w:rPr>
          <w:rFonts w:asciiTheme="minorBidi" w:hAnsiTheme="minorBidi"/>
          <w:b/>
          <w:bCs/>
          <w:sz w:val="24"/>
          <w:szCs w:val="24"/>
        </w:rPr>
      </w:pPr>
    </w:p>
    <w:p w14:paraId="3E759E62" w14:textId="4149DAFC" w:rsidR="009D0297" w:rsidRPr="00BD4A3B" w:rsidRDefault="009D0297" w:rsidP="00BD4A3B">
      <w:pPr>
        <w:spacing w:after="0" w:line="360" w:lineRule="auto"/>
        <w:rPr>
          <w:rFonts w:asciiTheme="minorBidi" w:hAnsiTheme="minorBidi"/>
          <w:sz w:val="24"/>
          <w:szCs w:val="24"/>
        </w:rPr>
      </w:pPr>
    </w:p>
    <w:p w14:paraId="4962D707" w14:textId="6FE00D71" w:rsidR="009D0297" w:rsidRPr="00BD4A3B" w:rsidRDefault="009D0297" w:rsidP="00BD4A3B">
      <w:pPr>
        <w:spacing w:after="0" w:line="360" w:lineRule="auto"/>
        <w:rPr>
          <w:rFonts w:asciiTheme="minorBidi" w:hAnsiTheme="minorBidi"/>
          <w:sz w:val="24"/>
          <w:szCs w:val="24"/>
        </w:rPr>
      </w:pPr>
    </w:p>
    <w:p w14:paraId="0170A975" w14:textId="5A21954A" w:rsidR="009D0297" w:rsidRPr="00BD4A3B" w:rsidRDefault="009D0297" w:rsidP="00BD4A3B">
      <w:pPr>
        <w:spacing w:after="0" w:line="360" w:lineRule="auto"/>
        <w:rPr>
          <w:rFonts w:asciiTheme="minorBidi" w:hAnsiTheme="minorBidi"/>
          <w:sz w:val="24"/>
          <w:szCs w:val="24"/>
        </w:rPr>
      </w:pPr>
    </w:p>
    <w:p w14:paraId="55692308" w14:textId="3D71C578" w:rsidR="009D0297" w:rsidRPr="00BD4A3B" w:rsidRDefault="009D0297" w:rsidP="00BD4A3B">
      <w:pPr>
        <w:spacing w:after="0" w:line="360" w:lineRule="auto"/>
        <w:rPr>
          <w:rFonts w:asciiTheme="minorBidi" w:hAnsiTheme="minorBidi"/>
          <w:sz w:val="24"/>
          <w:szCs w:val="24"/>
        </w:rPr>
      </w:pPr>
    </w:p>
    <w:p w14:paraId="17113459" w14:textId="0A11F3E1" w:rsidR="00BD4A3B" w:rsidRPr="00BD4A3B" w:rsidRDefault="00BD4A3B" w:rsidP="00BD4A3B">
      <w:pPr>
        <w:spacing w:after="0" w:line="360" w:lineRule="auto"/>
        <w:rPr>
          <w:rFonts w:asciiTheme="minorBidi" w:hAnsiTheme="minorBidi"/>
          <w:sz w:val="24"/>
          <w:szCs w:val="24"/>
        </w:rPr>
      </w:pPr>
    </w:p>
    <w:p w14:paraId="6DC5C565" w14:textId="5732988B" w:rsidR="00BD4A3B" w:rsidRPr="00BD4A3B" w:rsidRDefault="00BD4A3B" w:rsidP="00BD4A3B">
      <w:pPr>
        <w:spacing w:after="0" w:line="360" w:lineRule="auto"/>
        <w:rPr>
          <w:rFonts w:asciiTheme="minorBidi" w:hAnsiTheme="minorBidi"/>
          <w:sz w:val="24"/>
          <w:szCs w:val="24"/>
        </w:rPr>
      </w:pPr>
    </w:p>
    <w:p w14:paraId="4B12F937" w14:textId="31EFA253" w:rsidR="00BD4A3B" w:rsidRPr="00BD4A3B" w:rsidRDefault="00BD4A3B" w:rsidP="00BD4A3B">
      <w:pPr>
        <w:spacing w:after="0" w:line="360" w:lineRule="auto"/>
        <w:rPr>
          <w:rFonts w:asciiTheme="minorBidi" w:hAnsiTheme="minorBidi"/>
          <w:sz w:val="24"/>
          <w:szCs w:val="24"/>
        </w:rPr>
      </w:pPr>
    </w:p>
    <w:p w14:paraId="513320D8" w14:textId="317FDE61" w:rsidR="00BD4A3B" w:rsidRPr="00BD4A3B" w:rsidRDefault="00BD4A3B" w:rsidP="00BD4A3B">
      <w:pPr>
        <w:spacing w:after="0" w:line="360" w:lineRule="auto"/>
        <w:rPr>
          <w:rFonts w:asciiTheme="minorBidi" w:hAnsiTheme="minorBidi"/>
          <w:sz w:val="24"/>
          <w:szCs w:val="24"/>
        </w:rPr>
      </w:pPr>
    </w:p>
    <w:p w14:paraId="1182F5E6" w14:textId="6820370B" w:rsidR="00BD4A3B" w:rsidRPr="00BD4A3B" w:rsidRDefault="00BD4A3B" w:rsidP="00BD4A3B">
      <w:pPr>
        <w:spacing w:after="0" w:line="360" w:lineRule="auto"/>
        <w:rPr>
          <w:rFonts w:asciiTheme="minorBidi" w:hAnsiTheme="minorBidi"/>
          <w:sz w:val="24"/>
          <w:szCs w:val="24"/>
        </w:rPr>
      </w:pPr>
    </w:p>
    <w:p w14:paraId="36EC8D91" w14:textId="2BFFD516" w:rsidR="00BD4A3B" w:rsidRPr="00BD4A3B" w:rsidRDefault="00BD4A3B" w:rsidP="00BD4A3B">
      <w:pPr>
        <w:spacing w:after="0" w:line="360" w:lineRule="auto"/>
        <w:rPr>
          <w:rFonts w:asciiTheme="minorBidi" w:hAnsiTheme="minorBidi"/>
          <w:sz w:val="24"/>
          <w:szCs w:val="24"/>
        </w:rPr>
      </w:pPr>
    </w:p>
    <w:p w14:paraId="109E6591" w14:textId="27AB2479" w:rsidR="00BD4A3B" w:rsidRPr="00BD4A3B" w:rsidRDefault="00BD4A3B" w:rsidP="00BD4A3B">
      <w:pPr>
        <w:spacing w:after="0" w:line="360" w:lineRule="auto"/>
        <w:rPr>
          <w:rFonts w:asciiTheme="minorBidi" w:hAnsiTheme="minorBidi"/>
          <w:sz w:val="24"/>
          <w:szCs w:val="24"/>
        </w:rPr>
      </w:pPr>
    </w:p>
    <w:p w14:paraId="62C17212" w14:textId="32420FDB" w:rsidR="00BD4A3B" w:rsidRPr="00BD4A3B" w:rsidRDefault="00BD4A3B" w:rsidP="00BD4A3B">
      <w:pPr>
        <w:spacing w:after="0" w:line="360" w:lineRule="auto"/>
        <w:rPr>
          <w:rFonts w:asciiTheme="minorBidi" w:hAnsiTheme="minorBidi"/>
          <w:sz w:val="24"/>
          <w:szCs w:val="24"/>
        </w:rPr>
      </w:pPr>
    </w:p>
    <w:p w14:paraId="7A73CBAD" w14:textId="4759A1DC" w:rsidR="00BD4A3B" w:rsidRPr="00BD4A3B" w:rsidRDefault="00BD4A3B" w:rsidP="00BD4A3B">
      <w:pPr>
        <w:spacing w:after="0" w:line="360" w:lineRule="auto"/>
        <w:rPr>
          <w:rFonts w:asciiTheme="minorBidi" w:hAnsiTheme="minorBidi"/>
          <w:sz w:val="24"/>
          <w:szCs w:val="24"/>
        </w:rPr>
      </w:pPr>
    </w:p>
    <w:sdt>
      <w:sdtPr>
        <w:rPr>
          <w:rFonts w:asciiTheme="minorHAnsi" w:eastAsiaTheme="minorHAnsi" w:hAnsiTheme="minorHAnsi" w:cstheme="minorBidi"/>
          <w:color w:val="auto"/>
          <w:sz w:val="22"/>
          <w:szCs w:val="22"/>
          <w:lang w:val="en-GB"/>
        </w:rPr>
        <w:id w:val="-337076122"/>
        <w:docPartObj>
          <w:docPartGallery w:val="Table of Contents"/>
          <w:docPartUnique/>
        </w:docPartObj>
      </w:sdtPr>
      <w:sdtEndPr>
        <w:rPr>
          <w:b/>
          <w:bCs/>
          <w:noProof/>
        </w:rPr>
      </w:sdtEndPr>
      <w:sdtContent>
        <w:p w14:paraId="0BBC8093" w14:textId="491D9838" w:rsidR="0016520D" w:rsidRPr="0016520D" w:rsidRDefault="0016520D">
          <w:pPr>
            <w:pStyle w:val="TOCHeading"/>
            <w:rPr>
              <w:rFonts w:asciiTheme="minorBidi" w:hAnsiTheme="minorBidi" w:cstheme="minorBidi"/>
              <w:b/>
              <w:bCs/>
              <w:sz w:val="24"/>
              <w:szCs w:val="24"/>
            </w:rPr>
          </w:pPr>
          <w:r w:rsidRPr="0016520D">
            <w:rPr>
              <w:rFonts w:asciiTheme="minorBidi" w:hAnsiTheme="minorBidi" w:cstheme="minorBidi"/>
              <w:b/>
              <w:bCs/>
              <w:sz w:val="24"/>
              <w:szCs w:val="24"/>
            </w:rPr>
            <w:t>Table of Contents</w:t>
          </w:r>
        </w:p>
        <w:p w14:paraId="34A38816" w14:textId="5FC45482" w:rsidR="00BB0289" w:rsidRDefault="0016520D">
          <w:pPr>
            <w:pStyle w:val="TOC1"/>
            <w:tabs>
              <w:tab w:val="right" w:leader="dot" w:pos="9016"/>
            </w:tabs>
            <w:rPr>
              <w:rFonts w:eastAsiaTheme="minorEastAsia"/>
              <w:noProof/>
            </w:rPr>
          </w:pPr>
          <w:r>
            <w:fldChar w:fldCharType="begin"/>
          </w:r>
          <w:r>
            <w:instrText xml:space="preserve"> TOC \o "1-3" \h \z \u </w:instrText>
          </w:r>
          <w:r>
            <w:fldChar w:fldCharType="separate"/>
          </w:r>
          <w:hyperlink w:anchor="_Toc97770042" w:history="1">
            <w:r w:rsidR="00BB0289" w:rsidRPr="00673101">
              <w:rPr>
                <w:rStyle w:val="Hyperlink"/>
                <w:rFonts w:asciiTheme="minorBidi" w:hAnsiTheme="minorBidi"/>
                <w:b/>
                <w:bCs/>
                <w:noProof/>
              </w:rPr>
              <w:t>Introduction</w:t>
            </w:r>
            <w:r w:rsidR="00BB0289">
              <w:rPr>
                <w:noProof/>
                <w:webHidden/>
              </w:rPr>
              <w:tab/>
            </w:r>
            <w:r w:rsidR="00BB0289">
              <w:rPr>
                <w:noProof/>
                <w:webHidden/>
              </w:rPr>
              <w:fldChar w:fldCharType="begin"/>
            </w:r>
            <w:r w:rsidR="00BB0289">
              <w:rPr>
                <w:noProof/>
                <w:webHidden/>
              </w:rPr>
              <w:instrText xml:space="preserve"> PAGEREF _Toc97770042 \h </w:instrText>
            </w:r>
            <w:r w:rsidR="00BB0289">
              <w:rPr>
                <w:noProof/>
                <w:webHidden/>
              </w:rPr>
            </w:r>
            <w:r w:rsidR="00BB0289">
              <w:rPr>
                <w:noProof/>
                <w:webHidden/>
              </w:rPr>
              <w:fldChar w:fldCharType="separate"/>
            </w:r>
            <w:r w:rsidR="00BB0289">
              <w:rPr>
                <w:noProof/>
                <w:webHidden/>
              </w:rPr>
              <w:t>3</w:t>
            </w:r>
            <w:r w:rsidR="00BB0289">
              <w:rPr>
                <w:noProof/>
                <w:webHidden/>
              </w:rPr>
              <w:fldChar w:fldCharType="end"/>
            </w:r>
          </w:hyperlink>
        </w:p>
        <w:p w14:paraId="00A8714A" w14:textId="670FD8C2" w:rsidR="00BB0289" w:rsidRDefault="00A76A42">
          <w:pPr>
            <w:pStyle w:val="TOC1"/>
            <w:tabs>
              <w:tab w:val="right" w:leader="dot" w:pos="9016"/>
            </w:tabs>
            <w:rPr>
              <w:rFonts w:eastAsiaTheme="minorEastAsia"/>
              <w:noProof/>
            </w:rPr>
          </w:pPr>
          <w:hyperlink w:anchor="_Toc97770043" w:history="1">
            <w:r w:rsidR="00BB0289" w:rsidRPr="00673101">
              <w:rPr>
                <w:rStyle w:val="Hyperlink"/>
                <w:rFonts w:asciiTheme="minorBidi" w:hAnsiTheme="minorBidi"/>
                <w:noProof/>
              </w:rPr>
              <w:t>General Anxiety Disorder</w:t>
            </w:r>
            <w:r w:rsidR="00BB0289">
              <w:rPr>
                <w:noProof/>
                <w:webHidden/>
              </w:rPr>
              <w:tab/>
            </w:r>
            <w:r w:rsidR="00BB0289">
              <w:rPr>
                <w:noProof/>
                <w:webHidden/>
              </w:rPr>
              <w:fldChar w:fldCharType="begin"/>
            </w:r>
            <w:r w:rsidR="00BB0289">
              <w:rPr>
                <w:noProof/>
                <w:webHidden/>
              </w:rPr>
              <w:instrText xml:space="preserve"> PAGEREF _Toc97770043 \h </w:instrText>
            </w:r>
            <w:r w:rsidR="00BB0289">
              <w:rPr>
                <w:noProof/>
                <w:webHidden/>
              </w:rPr>
            </w:r>
            <w:r w:rsidR="00BB0289">
              <w:rPr>
                <w:noProof/>
                <w:webHidden/>
              </w:rPr>
              <w:fldChar w:fldCharType="separate"/>
            </w:r>
            <w:r w:rsidR="00BB0289">
              <w:rPr>
                <w:noProof/>
                <w:webHidden/>
              </w:rPr>
              <w:t>3</w:t>
            </w:r>
            <w:r w:rsidR="00BB0289">
              <w:rPr>
                <w:noProof/>
                <w:webHidden/>
              </w:rPr>
              <w:fldChar w:fldCharType="end"/>
            </w:r>
          </w:hyperlink>
        </w:p>
        <w:p w14:paraId="590EC753" w14:textId="34CEDD0C" w:rsidR="00BB0289" w:rsidRDefault="00A76A42">
          <w:pPr>
            <w:pStyle w:val="TOC2"/>
            <w:tabs>
              <w:tab w:val="right" w:leader="dot" w:pos="9016"/>
            </w:tabs>
            <w:rPr>
              <w:rFonts w:eastAsiaTheme="minorEastAsia"/>
              <w:noProof/>
            </w:rPr>
          </w:pPr>
          <w:hyperlink w:anchor="_Toc97770044" w:history="1">
            <w:r w:rsidR="00BB0289" w:rsidRPr="00673101">
              <w:rPr>
                <w:rStyle w:val="Hyperlink"/>
                <w:rFonts w:asciiTheme="minorBidi" w:hAnsiTheme="minorBidi"/>
                <w:noProof/>
              </w:rPr>
              <w:t>Aetiology</w:t>
            </w:r>
            <w:r w:rsidR="00BB0289">
              <w:rPr>
                <w:noProof/>
                <w:webHidden/>
              </w:rPr>
              <w:tab/>
            </w:r>
            <w:r w:rsidR="00BB0289">
              <w:rPr>
                <w:noProof/>
                <w:webHidden/>
              </w:rPr>
              <w:fldChar w:fldCharType="begin"/>
            </w:r>
            <w:r w:rsidR="00BB0289">
              <w:rPr>
                <w:noProof/>
                <w:webHidden/>
              </w:rPr>
              <w:instrText xml:space="preserve"> PAGEREF _Toc97770044 \h </w:instrText>
            </w:r>
            <w:r w:rsidR="00BB0289">
              <w:rPr>
                <w:noProof/>
                <w:webHidden/>
              </w:rPr>
            </w:r>
            <w:r w:rsidR="00BB0289">
              <w:rPr>
                <w:noProof/>
                <w:webHidden/>
              </w:rPr>
              <w:fldChar w:fldCharType="separate"/>
            </w:r>
            <w:r w:rsidR="00BB0289">
              <w:rPr>
                <w:noProof/>
                <w:webHidden/>
              </w:rPr>
              <w:t>4</w:t>
            </w:r>
            <w:r w:rsidR="00BB0289">
              <w:rPr>
                <w:noProof/>
                <w:webHidden/>
              </w:rPr>
              <w:fldChar w:fldCharType="end"/>
            </w:r>
          </w:hyperlink>
        </w:p>
        <w:p w14:paraId="270191C6" w14:textId="5087F7D7" w:rsidR="00BB0289" w:rsidRDefault="00A76A42">
          <w:pPr>
            <w:pStyle w:val="TOC2"/>
            <w:tabs>
              <w:tab w:val="right" w:leader="dot" w:pos="9016"/>
            </w:tabs>
            <w:rPr>
              <w:rFonts w:eastAsiaTheme="minorEastAsia"/>
              <w:noProof/>
            </w:rPr>
          </w:pPr>
          <w:hyperlink w:anchor="_Toc97770045" w:history="1">
            <w:r w:rsidR="00BB0289" w:rsidRPr="00673101">
              <w:rPr>
                <w:rStyle w:val="Hyperlink"/>
                <w:rFonts w:asciiTheme="minorBidi" w:hAnsiTheme="minorBidi"/>
                <w:noProof/>
              </w:rPr>
              <w:t>ICD 10 Classification</w:t>
            </w:r>
            <w:r w:rsidR="00BB0289">
              <w:rPr>
                <w:noProof/>
                <w:webHidden/>
              </w:rPr>
              <w:tab/>
            </w:r>
            <w:r w:rsidR="00BB0289">
              <w:rPr>
                <w:noProof/>
                <w:webHidden/>
              </w:rPr>
              <w:fldChar w:fldCharType="begin"/>
            </w:r>
            <w:r w:rsidR="00BB0289">
              <w:rPr>
                <w:noProof/>
                <w:webHidden/>
              </w:rPr>
              <w:instrText xml:space="preserve"> PAGEREF _Toc97770045 \h </w:instrText>
            </w:r>
            <w:r w:rsidR="00BB0289">
              <w:rPr>
                <w:noProof/>
                <w:webHidden/>
              </w:rPr>
            </w:r>
            <w:r w:rsidR="00BB0289">
              <w:rPr>
                <w:noProof/>
                <w:webHidden/>
              </w:rPr>
              <w:fldChar w:fldCharType="separate"/>
            </w:r>
            <w:r w:rsidR="00BB0289">
              <w:rPr>
                <w:noProof/>
                <w:webHidden/>
              </w:rPr>
              <w:t>5</w:t>
            </w:r>
            <w:r w:rsidR="00BB0289">
              <w:rPr>
                <w:noProof/>
                <w:webHidden/>
              </w:rPr>
              <w:fldChar w:fldCharType="end"/>
            </w:r>
          </w:hyperlink>
        </w:p>
        <w:p w14:paraId="024216F9" w14:textId="0AFD6535" w:rsidR="00BB0289" w:rsidRDefault="00A76A42">
          <w:pPr>
            <w:pStyle w:val="TOC2"/>
            <w:tabs>
              <w:tab w:val="right" w:leader="dot" w:pos="9016"/>
            </w:tabs>
            <w:rPr>
              <w:rFonts w:eastAsiaTheme="minorEastAsia"/>
              <w:noProof/>
            </w:rPr>
          </w:pPr>
          <w:hyperlink w:anchor="_Toc97770046" w:history="1">
            <w:r w:rsidR="00BB0289" w:rsidRPr="00673101">
              <w:rPr>
                <w:rStyle w:val="Hyperlink"/>
                <w:rFonts w:asciiTheme="minorBidi" w:hAnsiTheme="minorBidi"/>
                <w:noProof/>
              </w:rPr>
              <w:t>Diagnosis</w:t>
            </w:r>
            <w:r w:rsidR="00BB0289">
              <w:rPr>
                <w:noProof/>
                <w:webHidden/>
              </w:rPr>
              <w:tab/>
            </w:r>
            <w:r w:rsidR="00BB0289">
              <w:rPr>
                <w:noProof/>
                <w:webHidden/>
              </w:rPr>
              <w:fldChar w:fldCharType="begin"/>
            </w:r>
            <w:r w:rsidR="00BB0289">
              <w:rPr>
                <w:noProof/>
                <w:webHidden/>
              </w:rPr>
              <w:instrText xml:space="preserve"> PAGEREF _Toc97770046 \h </w:instrText>
            </w:r>
            <w:r w:rsidR="00BB0289">
              <w:rPr>
                <w:noProof/>
                <w:webHidden/>
              </w:rPr>
            </w:r>
            <w:r w:rsidR="00BB0289">
              <w:rPr>
                <w:noProof/>
                <w:webHidden/>
              </w:rPr>
              <w:fldChar w:fldCharType="separate"/>
            </w:r>
            <w:r w:rsidR="00BB0289">
              <w:rPr>
                <w:noProof/>
                <w:webHidden/>
              </w:rPr>
              <w:t>5</w:t>
            </w:r>
            <w:r w:rsidR="00BB0289">
              <w:rPr>
                <w:noProof/>
                <w:webHidden/>
              </w:rPr>
              <w:fldChar w:fldCharType="end"/>
            </w:r>
          </w:hyperlink>
        </w:p>
        <w:p w14:paraId="3C781138" w14:textId="47E2B1C0" w:rsidR="00BB0289" w:rsidRDefault="00A76A42">
          <w:pPr>
            <w:pStyle w:val="TOC2"/>
            <w:tabs>
              <w:tab w:val="right" w:leader="dot" w:pos="9016"/>
            </w:tabs>
            <w:rPr>
              <w:rFonts w:eastAsiaTheme="minorEastAsia"/>
              <w:noProof/>
            </w:rPr>
          </w:pPr>
          <w:hyperlink w:anchor="_Toc97770047" w:history="1">
            <w:r w:rsidR="00BB0289" w:rsidRPr="00673101">
              <w:rPr>
                <w:rStyle w:val="Hyperlink"/>
                <w:rFonts w:asciiTheme="minorBidi" w:hAnsiTheme="minorBidi"/>
                <w:noProof/>
              </w:rPr>
              <w:t>Treatment and Measures of Rehabilitation</w:t>
            </w:r>
            <w:r w:rsidR="00BB0289">
              <w:rPr>
                <w:noProof/>
                <w:webHidden/>
              </w:rPr>
              <w:tab/>
            </w:r>
            <w:r w:rsidR="00BB0289">
              <w:rPr>
                <w:noProof/>
                <w:webHidden/>
              </w:rPr>
              <w:fldChar w:fldCharType="begin"/>
            </w:r>
            <w:r w:rsidR="00BB0289">
              <w:rPr>
                <w:noProof/>
                <w:webHidden/>
              </w:rPr>
              <w:instrText xml:space="preserve"> PAGEREF _Toc97770047 \h </w:instrText>
            </w:r>
            <w:r w:rsidR="00BB0289">
              <w:rPr>
                <w:noProof/>
                <w:webHidden/>
              </w:rPr>
            </w:r>
            <w:r w:rsidR="00BB0289">
              <w:rPr>
                <w:noProof/>
                <w:webHidden/>
              </w:rPr>
              <w:fldChar w:fldCharType="separate"/>
            </w:r>
            <w:r w:rsidR="00BB0289">
              <w:rPr>
                <w:noProof/>
                <w:webHidden/>
              </w:rPr>
              <w:t>5</w:t>
            </w:r>
            <w:r w:rsidR="00BB0289">
              <w:rPr>
                <w:noProof/>
                <w:webHidden/>
              </w:rPr>
              <w:fldChar w:fldCharType="end"/>
            </w:r>
          </w:hyperlink>
        </w:p>
        <w:p w14:paraId="6539651D" w14:textId="76251A8E" w:rsidR="00BB0289" w:rsidRDefault="00A76A42">
          <w:pPr>
            <w:pStyle w:val="TOC2"/>
            <w:tabs>
              <w:tab w:val="right" w:leader="dot" w:pos="9016"/>
            </w:tabs>
            <w:rPr>
              <w:rFonts w:eastAsiaTheme="minorEastAsia"/>
              <w:noProof/>
            </w:rPr>
          </w:pPr>
          <w:hyperlink w:anchor="_Toc97770048" w:history="1">
            <w:r w:rsidR="00BB0289" w:rsidRPr="00673101">
              <w:rPr>
                <w:rStyle w:val="Hyperlink"/>
                <w:rFonts w:asciiTheme="minorBidi" w:hAnsiTheme="minorBidi"/>
                <w:noProof/>
              </w:rPr>
              <w:t>Recommendation for Improvement</w:t>
            </w:r>
            <w:r w:rsidR="00BB0289">
              <w:rPr>
                <w:noProof/>
                <w:webHidden/>
              </w:rPr>
              <w:tab/>
            </w:r>
            <w:r w:rsidR="00BB0289">
              <w:rPr>
                <w:noProof/>
                <w:webHidden/>
              </w:rPr>
              <w:fldChar w:fldCharType="begin"/>
            </w:r>
            <w:r w:rsidR="00BB0289">
              <w:rPr>
                <w:noProof/>
                <w:webHidden/>
              </w:rPr>
              <w:instrText xml:space="preserve"> PAGEREF _Toc97770048 \h </w:instrText>
            </w:r>
            <w:r w:rsidR="00BB0289">
              <w:rPr>
                <w:noProof/>
                <w:webHidden/>
              </w:rPr>
            </w:r>
            <w:r w:rsidR="00BB0289">
              <w:rPr>
                <w:noProof/>
                <w:webHidden/>
              </w:rPr>
              <w:fldChar w:fldCharType="separate"/>
            </w:r>
            <w:r w:rsidR="00BB0289">
              <w:rPr>
                <w:noProof/>
                <w:webHidden/>
              </w:rPr>
              <w:t>6</w:t>
            </w:r>
            <w:r w:rsidR="00BB0289">
              <w:rPr>
                <w:noProof/>
                <w:webHidden/>
              </w:rPr>
              <w:fldChar w:fldCharType="end"/>
            </w:r>
          </w:hyperlink>
        </w:p>
        <w:p w14:paraId="65E8FD39" w14:textId="143C6A04" w:rsidR="00BB0289" w:rsidRDefault="00A76A42">
          <w:pPr>
            <w:pStyle w:val="TOC1"/>
            <w:tabs>
              <w:tab w:val="right" w:leader="dot" w:pos="9016"/>
            </w:tabs>
            <w:rPr>
              <w:rFonts w:eastAsiaTheme="minorEastAsia"/>
              <w:noProof/>
            </w:rPr>
          </w:pPr>
          <w:hyperlink w:anchor="_Toc97770049" w:history="1">
            <w:r w:rsidR="00BB0289" w:rsidRPr="00673101">
              <w:rPr>
                <w:rStyle w:val="Hyperlink"/>
                <w:rFonts w:asciiTheme="minorBidi" w:hAnsiTheme="minorBidi"/>
                <w:b/>
                <w:bCs/>
                <w:noProof/>
              </w:rPr>
              <w:t>Schizophrenia</w:t>
            </w:r>
            <w:r w:rsidR="00BB0289">
              <w:rPr>
                <w:noProof/>
                <w:webHidden/>
              </w:rPr>
              <w:tab/>
            </w:r>
            <w:r w:rsidR="00BB0289">
              <w:rPr>
                <w:noProof/>
                <w:webHidden/>
              </w:rPr>
              <w:fldChar w:fldCharType="begin"/>
            </w:r>
            <w:r w:rsidR="00BB0289">
              <w:rPr>
                <w:noProof/>
                <w:webHidden/>
              </w:rPr>
              <w:instrText xml:space="preserve"> PAGEREF _Toc97770049 \h </w:instrText>
            </w:r>
            <w:r w:rsidR="00BB0289">
              <w:rPr>
                <w:noProof/>
                <w:webHidden/>
              </w:rPr>
            </w:r>
            <w:r w:rsidR="00BB0289">
              <w:rPr>
                <w:noProof/>
                <w:webHidden/>
              </w:rPr>
              <w:fldChar w:fldCharType="separate"/>
            </w:r>
            <w:r w:rsidR="00BB0289">
              <w:rPr>
                <w:noProof/>
                <w:webHidden/>
              </w:rPr>
              <w:t>7</w:t>
            </w:r>
            <w:r w:rsidR="00BB0289">
              <w:rPr>
                <w:noProof/>
                <w:webHidden/>
              </w:rPr>
              <w:fldChar w:fldCharType="end"/>
            </w:r>
          </w:hyperlink>
        </w:p>
        <w:p w14:paraId="36475EEE" w14:textId="6C5FE94C" w:rsidR="00BB0289" w:rsidRDefault="00A76A42">
          <w:pPr>
            <w:pStyle w:val="TOC2"/>
            <w:tabs>
              <w:tab w:val="right" w:leader="dot" w:pos="9016"/>
            </w:tabs>
            <w:rPr>
              <w:rFonts w:eastAsiaTheme="minorEastAsia"/>
              <w:noProof/>
            </w:rPr>
          </w:pPr>
          <w:hyperlink w:anchor="_Toc97770050" w:history="1">
            <w:r w:rsidR="00BB0289" w:rsidRPr="00673101">
              <w:rPr>
                <w:rStyle w:val="Hyperlink"/>
                <w:rFonts w:asciiTheme="minorBidi" w:hAnsiTheme="minorBidi"/>
                <w:noProof/>
              </w:rPr>
              <w:t>Causes (Aetiology)</w:t>
            </w:r>
            <w:r w:rsidR="00BB0289">
              <w:rPr>
                <w:noProof/>
                <w:webHidden/>
              </w:rPr>
              <w:tab/>
            </w:r>
            <w:r w:rsidR="00BB0289">
              <w:rPr>
                <w:noProof/>
                <w:webHidden/>
              </w:rPr>
              <w:fldChar w:fldCharType="begin"/>
            </w:r>
            <w:r w:rsidR="00BB0289">
              <w:rPr>
                <w:noProof/>
                <w:webHidden/>
              </w:rPr>
              <w:instrText xml:space="preserve"> PAGEREF _Toc97770050 \h </w:instrText>
            </w:r>
            <w:r w:rsidR="00BB0289">
              <w:rPr>
                <w:noProof/>
                <w:webHidden/>
              </w:rPr>
            </w:r>
            <w:r w:rsidR="00BB0289">
              <w:rPr>
                <w:noProof/>
                <w:webHidden/>
              </w:rPr>
              <w:fldChar w:fldCharType="separate"/>
            </w:r>
            <w:r w:rsidR="00BB0289">
              <w:rPr>
                <w:noProof/>
                <w:webHidden/>
              </w:rPr>
              <w:t>7</w:t>
            </w:r>
            <w:r w:rsidR="00BB0289">
              <w:rPr>
                <w:noProof/>
                <w:webHidden/>
              </w:rPr>
              <w:fldChar w:fldCharType="end"/>
            </w:r>
          </w:hyperlink>
        </w:p>
        <w:p w14:paraId="6B11A786" w14:textId="40BB674C" w:rsidR="00BB0289" w:rsidRDefault="00A76A42">
          <w:pPr>
            <w:pStyle w:val="TOC2"/>
            <w:tabs>
              <w:tab w:val="right" w:leader="dot" w:pos="9016"/>
            </w:tabs>
            <w:rPr>
              <w:rFonts w:eastAsiaTheme="minorEastAsia"/>
              <w:noProof/>
            </w:rPr>
          </w:pPr>
          <w:hyperlink w:anchor="_Toc97770051" w:history="1">
            <w:r w:rsidR="00BB0289" w:rsidRPr="00673101">
              <w:rPr>
                <w:rStyle w:val="Hyperlink"/>
                <w:rFonts w:asciiTheme="minorBidi" w:hAnsiTheme="minorBidi"/>
                <w:noProof/>
              </w:rPr>
              <w:t>Signs and Symptoms of Schizophrenia</w:t>
            </w:r>
            <w:r w:rsidR="00BB0289">
              <w:rPr>
                <w:noProof/>
                <w:webHidden/>
              </w:rPr>
              <w:tab/>
            </w:r>
            <w:r w:rsidR="00BB0289">
              <w:rPr>
                <w:noProof/>
                <w:webHidden/>
              </w:rPr>
              <w:fldChar w:fldCharType="begin"/>
            </w:r>
            <w:r w:rsidR="00BB0289">
              <w:rPr>
                <w:noProof/>
                <w:webHidden/>
              </w:rPr>
              <w:instrText xml:space="preserve"> PAGEREF _Toc97770051 \h </w:instrText>
            </w:r>
            <w:r w:rsidR="00BB0289">
              <w:rPr>
                <w:noProof/>
                <w:webHidden/>
              </w:rPr>
            </w:r>
            <w:r w:rsidR="00BB0289">
              <w:rPr>
                <w:noProof/>
                <w:webHidden/>
              </w:rPr>
              <w:fldChar w:fldCharType="separate"/>
            </w:r>
            <w:r w:rsidR="00BB0289">
              <w:rPr>
                <w:noProof/>
                <w:webHidden/>
              </w:rPr>
              <w:t>7</w:t>
            </w:r>
            <w:r w:rsidR="00BB0289">
              <w:rPr>
                <w:noProof/>
                <w:webHidden/>
              </w:rPr>
              <w:fldChar w:fldCharType="end"/>
            </w:r>
          </w:hyperlink>
        </w:p>
        <w:p w14:paraId="1F54C26F" w14:textId="29FAFE76" w:rsidR="00BB0289" w:rsidRDefault="00A76A42">
          <w:pPr>
            <w:pStyle w:val="TOC2"/>
            <w:tabs>
              <w:tab w:val="right" w:leader="dot" w:pos="9016"/>
            </w:tabs>
            <w:rPr>
              <w:rFonts w:eastAsiaTheme="minorEastAsia"/>
              <w:noProof/>
            </w:rPr>
          </w:pPr>
          <w:hyperlink w:anchor="_Toc97770052" w:history="1">
            <w:r w:rsidR="00BB0289" w:rsidRPr="00673101">
              <w:rPr>
                <w:rStyle w:val="Hyperlink"/>
                <w:rFonts w:asciiTheme="minorBidi" w:hAnsiTheme="minorBidi"/>
                <w:noProof/>
              </w:rPr>
              <w:t>Classification (ICD 2010)</w:t>
            </w:r>
            <w:r w:rsidR="00BB0289">
              <w:rPr>
                <w:noProof/>
                <w:webHidden/>
              </w:rPr>
              <w:tab/>
            </w:r>
            <w:r w:rsidR="00BB0289">
              <w:rPr>
                <w:noProof/>
                <w:webHidden/>
              </w:rPr>
              <w:fldChar w:fldCharType="begin"/>
            </w:r>
            <w:r w:rsidR="00BB0289">
              <w:rPr>
                <w:noProof/>
                <w:webHidden/>
              </w:rPr>
              <w:instrText xml:space="preserve"> PAGEREF _Toc97770052 \h </w:instrText>
            </w:r>
            <w:r w:rsidR="00BB0289">
              <w:rPr>
                <w:noProof/>
                <w:webHidden/>
              </w:rPr>
            </w:r>
            <w:r w:rsidR="00BB0289">
              <w:rPr>
                <w:noProof/>
                <w:webHidden/>
              </w:rPr>
              <w:fldChar w:fldCharType="separate"/>
            </w:r>
            <w:r w:rsidR="00BB0289">
              <w:rPr>
                <w:noProof/>
                <w:webHidden/>
              </w:rPr>
              <w:t>8</w:t>
            </w:r>
            <w:r w:rsidR="00BB0289">
              <w:rPr>
                <w:noProof/>
                <w:webHidden/>
              </w:rPr>
              <w:fldChar w:fldCharType="end"/>
            </w:r>
          </w:hyperlink>
        </w:p>
        <w:p w14:paraId="11B3CE74" w14:textId="084C502A" w:rsidR="00BB0289" w:rsidRDefault="00A76A42">
          <w:pPr>
            <w:pStyle w:val="TOC2"/>
            <w:tabs>
              <w:tab w:val="right" w:leader="dot" w:pos="9016"/>
            </w:tabs>
            <w:rPr>
              <w:rFonts w:eastAsiaTheme="minorEastAsia"/>
              <w:noProof/>
            </w:rPr>
          </w:pPr>
          <w:hyperlink w:anchor="_Toc97770053" w:history="1">
            <w:r w:rsidR="00BB0289" w:rsidRPr="00673101">
              <w:rPr>
                <w:rStyle w:val="Hyperlink"/>
                <w:rFonts w:asciiTheme="minorBidi" w:hAnsiTheme="minorBidi"/>
                <w:noProof/>
              </w:rPr>
              <w:t>Diagnosis</w:t>
            </w:r>
            <w:r w:rsidR="00BB0289">
              <w:rPr>
                <w:noProof/>
                <w:webHidden/>
              </w:rPr>
              <w:tab/>
            </w:r>
            <w:r w:rsidR="00BB0289">
              <w:rPr>
                <w:noProof/>
                <w:webHidden/>
              </w:rPr>
              <w:fldChar w:fldCharType="begin"/>
            </w:r>
            <w:r w:rsidR="00BB0289">
              <w:rPr>
                <w:noProof/>
                <w:webHidden/>
              </w:rPr>
              <w:instrText xml:space="preserve"> PAGEREF _Toc97770053 \h </w:instrText>
            </w:r>
            <w:r w:rsidR="00BB0289">
              <w:rPr>
                <w:noProof/>
                <w:webHidden/>
              </w:rPr>
            </w:r>
            <w:r w:rsidR="00BB0289">
              <w:rPr>
                <w:noProof/>
                <w:webHidden/>
              </w:rPr>
              <w:fldChar w:fldCharType="separate"/>
            </w:r>
            <w:r w:rsidR="00BB0289">
              <w:rPr>
                <w:noProof/>
                <w:webHidden/>
              </w:rPr>
              <w:t>8</w:t>
            </w:r>
            <w:r w:rsidR="00BB0289">
              <w:rPr>
                <w:noProof/>
                <w:webHidden/>
              </w:rPr>
              <w:fldChar w:fldCharType="end"/>
            </w:r>
          </w:hyperlink>
        </w:p>
        <w:p w14:paraId="3A03FF79" w14:textId="79AE42F8" w:rsidR="00BB0289" w:rsidRDefault="00A76A42">
          <w:pPr>
            <w:pStyle w:val="TOC2"/>
            <w:tabs>
              <w:tab w:val="right" w:leader="dot" w:pos="9016"/>
            </w:tabs>
            <w:rPr>
              <w:rFonts w:eastAsiaTheme="minorEastAsia"/>
              <w:noProof/>
            </w:rPr>
          </w:pPr>
          <w:hyperlink w:anchor="_Toc97770054" w:history="1">
            <w:r w:rsidR="00BB0289" w:rsidRPr="00673101">
              <w:rPr>
                <w:rStyle w:val="Hyperlink"/>
                <w:rFonts w:asciiTheme="minorBidi" w:hAnsiTheme="minorBidi"/>
                <w:noProof/>
              </w:rPr>
              <w:t>Treatment and Measures of Rehabilitation</w:t>
            </w:r>
            <w:r w:rsidR="00BB0289">
              <w:rPr>
                <w:noProof/>
                <w:webHidden/>
              </w:rPr>
              <w:tab/>
            </w:r>
            <w:r w:rsidR="00BB0289">
              <w:rPr>
                <w:noProof/>
                <w:webHidden/>
              </w:rPr>
              <w:fldChar w:fldCharType="begin"/>
            </w:r>
            <w:r w:rsidR="00BB0289">
              <w:rPr>
                <w:noProof/>
                <w:webHidden/>
              </w:rPr>
              <w:instrText xml:space="preserve"> PAGEREF _Toc97770054 \h </w:instrText>
            </w:r>
            <w:r w:rsidR="00BB0289">
              <w:rPr>
                <w:noProof/>
                <w:webHidden/>
              </w:rPr>
            </w:r>
            <w:r w:rsidR="00BB0289">
              <w:rPr>
                <w:noProof/>
                <w:webHidden/>
              </w:rPr>
              <w:fldChar w:fldCharType="separate"/>
            </w:r>
            <w:r w:rsidR="00BB0289">
              <w:rPr>
                <w:noProof/>
                <w:webHidden/>
              </w:rPr>
              <w:t>9</w:t>
            </w:r>
            <w:r w:rsidR="00BB0289">
              <w:rPr>
                <w:noProof/>
                <w:webHidden/>
              </w:rPr>
              <w:fldChar w:fldCharType="end"/>
            </w:r>
          </w:hyperlink>
        </w:p>
        <w:p w14:paraId="466C9BCD" w14:textId="44AF43C3" w:rsidR="00BB0289" w:rsidRDefault="00A76A42">
          <w:pPr>
            <w:pStyle w:val="TOC2"/>
            <w:tabs>
              <w:tab w:val="right" w:leader="dot" w:pos="9016"/>
            </w:tabs>
            <w:rPr>
              <w:rFonts w:eastAsiaTheme="minorEastAsia"/>
              <w:noProof/>
            </w:rPr>
          </w:pPr>
          <w:hyperlink w:anchor="_Toc97770055" w:history="1">
            <w:r w:rsidR="00BB0289" w:rsidRPr="00673101">
              <w:rPr>
                <w:rStyle w:val="Hyperlink"/>
                <w:rFonts w:asciiTheme="minorBidi" w:hAnsiTheme="minorBidi"/>
                <w:b/>
                <w:bCs/>
                <w:noProof/>
              </w:rPr>
              <w:t>Recommendation for Improvement</w:t>
            </w:r>
            <w:r w:rsidR="00BB0289">
              <w:rPr>
                <w:noProof/>
                <w:webHidden/>
              </w:rPr>
              <w:tab/>
            </w:r>
            <w:r w:rsidR="00BB0289">
              <w:rPr>
                <w:noProof/>
                <w:webHidden/>
              </w:rPr>
              <w:fldChar w:fldCharType="begin"/>
            </w:r>
            <w:r w:rsidR="00BB0289">
              <w:rPr>
                <w:noProof/>
                <w:webHidden/>
              </w:rPr>
              <w:instrText xml:space="preserve"> PAGEREF _Toc97770055 \h </w:instrText>
            </w:r>
            <w:r w:rsidR="00BB0289">
              <w:rPr>
                <w:noProof/>
                <w:webHidden/>
              </w:rPr>
            </w:r>
            <w:r w:rsidR="00BB0289">
              <w:rPr>
                <w:noProof/>
                <w:webHidden/>
              </w:rPr>
              <w:fldChar w:fldCharType="separate"/>
            </w:r>
            <w:r w:rsidR="00BB0289">
              <w:rPr>
                <w:noProof/>
                <w:webHidden/>
              </w:rPr>
              <w:t>10</w:t>
            </w:r>
            <w:r w:rsidR="00BB0289">
              <w:rPr>
                <w:noProof/>
                <w:webHidden/>
              </w:rPr>
              <w:fldChar w:fldCharType="end"/>
            </w:r>
          </w:hyperlink>
        </w:p>
        <w:p w14:paraId="4FA1CEF4" w14:textId="7411A776" w:rsidR="00BB0289" w:rsidRDefault="00A76A42">
          <w:pPr>
            <w:pStyle w:val="TOC1"/>
            <w:tabs>
              <w:tab w:val="right" w:leader="dot" w:pos="9016"/>
            </w:tabs>
            <w:rPr>
              <w:rFonts w:eastAsiaTheme="minorEastAsia"/>
              <w:noProof/>
            </w:rPr>
          </w:pPr>
          <w:hyperlink w:anchor="_Toc97770056" w:history="1">
            <w:r w:rsidR="00BB0289" w:rsidRPr="00673101">
              <w:rPr>
                <w:rStyle w:val="Hyperlink"/>
                <w:rFonts w:asciiTheme="minorBidi" w:hAnsiTheme="minorBidi"/>
                <w:b/>
                <w:bCs/>
                <w:noProof/>
              </w:rPr>
              <w:t>Autism</w:t>
            </w:r>
            <w:r w:rsidR="00BB0289">
              <w:rPr>
                <w:noProof/>
                <w:webHidden/>
              </w:rPr>
              <w:tab/>
            </w:r>
            <w:r w:rsidR="00BB0289">
              <w:rPr>
                <w:noProof/>
                <w:webHidden/>
              </w:rPr>
              <w:fldChar w:fldCharType="begin"/>
            </w:r>
            <w:r w:rsidR="00BB0289">
              <w:rPr>
                <w:noProof/>
                <w:webHidden/>
              </w:rPr>
              <w:instrText xml:space="preserve"> PAGEREF _Toc97770056 \h </w:instrText>
            </w:r>
            <w:r w:rsidR="00BB0289">
              <w:rPr>
                <w:noProof/>
                <w:webHidden/>
              </w:rPr>
            </w:r>
            <w:r w:rsidR="00BB0289">
              <w:rPr>
                <w:noProof/>
                <w:webHidden/>
              </w:rPr>
              <w:fldChar w:fldCharType="separate"/>
            </w:r>
            <w:r w:rsidR="00BB0289">
              <w:rPr>
                <w:noProof/>
                <w:webHidden/>
              </w:rPr>
              <w:t>10</w:t>
            </w:r>
            <w:r w:rsidR="00BB0289">
              <w:rPr>
                <w:noProof/>
                <w:webHidden/>
              </w:rPr>
              <w:fldChar w:fldCharType="end"/>
            </w:r>
          </w:hyperlink>
        </w:p>
        <w:p w14:paraId="0D8D4B6C" w14:textId="562A88C2" w:rsidR="00BB0289" w:rsidRDefault="00A76A42">
          <w:pPr>
            <w:pStyle w:val="TOC2"/>
            <w:tabs>
              <w:tab w:val="right" w:leader="dot" w:pos="9016"/>
            </w:tabs>
            <w:rPr>
              <w:rFonts w:eastAsiaTheme="minorEastAsia"/>
              <w:noProof/>
            </w:rPr>
          </w:pPr>
          <w:hyperlink w:anchor="_Toc97770057" w:history="1">
            <w:r w:rsidR="00BB0289" w:rsidRPr="00673101">
              <w:rPr>
                <w:rStyle w:val="Hyperlink"/>
                <w:rFonts w:asciiTheme="minorBidi" w:hAnsiTheme="minorBidi"/>
                <w:noProof/>
              </w:rPr>
              <w:t>Causes (Aetiology)</w:t>
            </w:r>
            <w:r w:rsidR="00BB0289">
              <w:rPr>
                <w:noProof/>
                <w:webHidden/>
              </w:rPr>
              <w:tab/>
            </w:r>
            <w:r w:rsidR="00BB0289">
              <w:rPr>
                <w:noProof/>
                <w:webHidden/>
              </w:rPr>
              <w:fldChar w:fldCharType="begin"/>
            </w:r>
            <w:r w:rsidR="00BB0289">
              <w:rPr>
                <w:noProof/>
                <w:webHidden/>
              </w:rPr>
              <w:instrText xml:space="preserve"> PAGEREF _Toc97770057 \h </w:instrText>
            </w:r>
            <w:r w:rsidR="00BB0289">
              <w:rPr>
                <w:noProof/>
                <w:webHidden/>
              </w:rPr>
            </w:r>
            <w:r w:rsidR="00BB0289">
              <w:rPr>
                <w:noProof/>
                <w:webHidden/>
              </w:rPr>
              <w:fldChar w:fldCharType="separate"/>
            </w:r>
            <w:r w:rsidR="00BB0289">
              <w:rPr>
                <w:noProof/>
                <w:webHidden/>
              </w:rPr>
              <w:t>10</w:t>
            </w:r>
            <w:r w:rsidR="00BB0289">
              <w:rPr>
                <w:noProof/>
                <w:webHidden/>
              </w:rPr>
              <w:fldChar w:fldCharType="end"/>
            </w:r>
          </w:hyperlink>
        </w:p>
        <w:p w14:paraId="00932D7A" w14:textId="1DDE885E" w:rsidR="00BB0289" w:rsidRDefault="00A76A42">
          <w:pPr>
            <w:pStyle w:val="TOC2"/>
            <w:tabs>
              <w:tab w:val="right" w:leader="dot" w:pos="9016"/>
            </w:tabs>
            <w:rPr>
              <w:rFonts w:eastAsiaTheme="minorEastAsia"/>
              <w:noProof/>
            </w:rPr>
          </w:pPr>
          <w:hyperlink w:anchor="_Toc97770058" w:history="1">
            <w:r w:rsidR="00BB0289" w:rsidRPr="00673101">
              <w:rPr>
                <w:rStyle w:val="Hyperlink"/>
                <w:rFonts w:asciiTheme="minorBidi" w:hAnsiTheme="minorBidi"/>
                <w:noProof/>
              </w:rPr>
              <w:t>(ICD 2010) Classification</w:t>
            </w:r>
            <w:r w:rsidR="00BB0289">
              <w:rPr>
                <w:noProof/>
                <w:webHidden/>
              </w:rPr>
              <w:tab/>
            </w:r>
            <w:r w:rsidR="00BB0289">
              <w:rPr>
                <w:noProof/>
                <w:webHidden/>
              </w:rPr>
              <w:fldChar w:fldCharType="begin"/>
            </w:r>
            <w:r w:rsidR="00BB0289">
              <w:rPr>
                <w:noProof/>
                <w:webHidden/>
              </w:rPr>
              <w:instrText xml:space="preserve"> PAGEREF _Toc97770058 \h </w:instrText>
            </w:r>
            <w:r w:rsidR="00BB0289">
              <w:rPr>
                <w:noProof/>
                <w:webHidden/>
              </w:rPr>
            </w:r>
            <w:r w:rsidR="00BB0289">
              <w:rPr>
                <w:noProof/>
                <w:webHidden/>
              </w:rPr>
              <w:fldChar w:fldCharType="separate"/>
            </w:r>
            <w:r w:rsidR="00BB0289">
              <w:rPr>
                <w:noProof/>
                <w:webHidden/>
              </w:rPr>
              <w:t>10</w:t>
            </w:r>
            <w:r w:rsidR="00BB0289">
              <w:rPr>
                <w:noProof/>
                <w:webHidden/>
              </w:rPr>
              <w:fldChar w:fldCharType="end"/>
            </w:r>
          </w:hyperlink>
        </w:p>
        <w:p w14:paraId="2944607D" w14:textId="37DCD557" w:rsidR="00BB0289" w:rsidRDefault="00A76A42">
          <w:pPr>
            <w:pStyle w:val="TOC2"/>
            <w:tabs>
              <w:tab w:val="right" w:leader="dot" w:pos="9016"/>
            </w:tabs>
            <w:rPr>
              <w:rFonts w:eastAsiaTheme="minorEastAsia"/>
              <w:noProof/>
            </w:rPr>
          </w:pPr>
          <w:hyperlink w:anchor="_Toc97770059" w:history="1">
            <w:r w:rsidR="00BB0289" w:rsidRPr="00673101">
              <w:rPr>
                <w:rStyle w:val="Hyperlink"/>
                <w:rFonts w:asciiTheme="minorBidi" w:hAnsiTheme="minorBidi"/>
                <w:noProof/>
              </w:rPr>
              <w:t>Signs and Symptoms of Autism</w:t>
            </w:r>
            <w:r w:rsidR="00BB0289">
              <w:rPr>
                <w:noProof/>
                <w:webHidden/>
              </w:rPr>
              <w:tab/>
            </w:r>
            <w:r w:rsidR="00BB0289">
              <w:rPr>
                <w:noProof/>
                <w:webHidden/>
              </w:rPr>
              <w:fldChar w:fldCharType="begin"/>
            </w:r>
            <w:r w:rsidR="00BB0289">
              <w:rPr>
                <w:noProof/>
                <w:webHidden/>
              </w:rPr>
              <w:instrText xml:space="preserve"> PAGEREF _Toc97770059 \h </w:instrText>
            </w:r>
            <w:r w:rsidR="00BB0289">
              <w:rPr>
                <w:noProof/>
                <w:webHidden/>
              </w:rPr>
            </w:r>
            <w:r w:rsidR="00BB0289">
              <w:rPr>
                <w:noProof/>
                <w:webHidden/>
              </w:rPr>
              <w:fldChar w:fldCharType="separate"/>
            </w:r>
            <w:r w:rsidR="00BB0289">
              <w:rPr>
                <w:noProof/>
                <w:webHidden/>
              </w:rPr>
              <w:t>11</w:t>
            </w:r>
            <w:r w:rsidR="00BB0289">
              <w:rPr>
                <w:noProof/>
                <w:webHidden/>
              </w:rPr>
              <w:fldChar w:fldCharType="end"/>
            </w:r>
          </w:hyperlink>
        </w:p>
        <w:p w14:paraId="3F36539C" w14:textId="2C87D92C" w:rsidR="00BB0289" w:rsidRDefault="00A76A42">
          <w:pPr>
            <w:pStyle w:val="TOC2"/>
            <w:tabs>
              <w:tab w:val="right" w:leader="dot" w:pos="9016"/>
            </w:tabs>
            <w:rPr>
              <w:rFonts w:eastAsiaTheme="minorEastAsia"/>
              <w:noProof/>
            </w:rPr>
          </w:pPr>
          <w:hyperlink w:anchor="_Toc97770060" w:history="1">
            <w:r w:rsidR="00BB0289" w:rsidRPr="00673101">
              <w:rPr>
                <w:rStyle w:val="Hyperlink"/>
                <w:rFonts w:asciiTheme="minorBidi" w:hAnsiTheme="minorBidi"/>
                <w:noProof/>
              </w:rPr>
              <w:t>Diagnosis</w:t>
            </w:r>
            <w:r w:rsidR="00BB0289">
              <w:rPr>
                <w:noProof/>
                <w:webHidden/>
              </w:rPr>
              <w:tab/>
            </w:r>
            <w:r w:rsidR="00BB0289">
              <w:rPr>
                <w:noProof/>
                <w:webHidden/>
              </w:rPr>
              <w:fldChar w:fldCharType="begin"/>
            </w:r>
            <w:r w:rsidR="00BB0289">
              <w:rPr>
                <w:noProof/>
                <w:webHidden/>
              </w:rPr>
              <w:instrText xml:space="preserve"> PAGEREF _Toc97770060 \h </w:instrText>
            </w:r>
            <w:r w:rsidR="00BB0289">
              <w:rPr>
                <w:noProof/>
                <w:webHidden/>
              </w:rPr>
            </w:r>
            <w:r w:rsidR="00BB0289">
              <w:rPr>
                <w:noProof/>
                <w:webHidden/>
              </w:rPr>
              <w:fldChar w:fldCharType="separate"/>
            </w:r>
            <w:r w:rsidR="00BB0289">
              <w:rPr>
                <w:noProof/>
                <w:webHidden/>
              </w:rPr>
              <w:t>12</w:t>
            </w:r>
            <w:r w:rsidR="00BB0289">
              <w:rPr>
                <w:noProof/>
                <w:webHidden/>
              </w:rPr>
              <w:fldChar w:fldCharType="end"/>
            </w:r>
          </w:hyperlink>
        </w:p>
        <w:p w14:paraId="22324F7E" w14:textId="140C0DAE" w:rsidR="00BB0289" w:rsidRDefault="00A76A42">
          <w:pPr>
            <w:pStyle w:val="TOC2"/>
            <w:tabs>
              <w:tab w:val="right" w:leader="dot" w:pos="9016"/>
            </w:tabs>
            <w:rPr>
              <w:rFonts w:eastAsiaTheme="minorEastAsia"/>
              <w:noProof/>
            </w:rPr>
          </w:pPr>
          <w:hyperlink w:anchor="_Toc97770061" w:history="1">
            <w:r w:rsidR="00BB0289" w:rsidRPr="00673101">
              <w:rPr>
                <w:rStyle w:val="Hyperlink"/>
                <w:rFonts w:asciiTheme="minorBidi" w:hAnsiTheme="minorBidi"/>
                <w:noProof/>
              </w:rPr>
              <w:t>Treatment and Measures of Rehabilitation</w:t>
            </w:r>
            <w:r w:rsidR="00BB0289">
              <w:rPr>
                <w:noProof/>
                <w:webHidden/>
              </w:rPr>
              <w:tab/>
            </w:r>
            <w:r w:rsidR="00BB0289">
              <w:rPr>
                <w:noProof/>
                <w:webHidden/>
              </w:rPr>
              <w:fldChar w:fldCharType="begin"/>
            </w:r>
            <w:r w:rsidR="00BB0289">
              <w:rPr>
                <w:noProof/>
                <w:webHidden/>
              </w:rPr>
              <w:instrText xml:space="preserve"> PAGEREF _Toc97770061 \h </w:instrText>
            </w:r>
            <w:r w:rsidR="00BB0289">
              <w:rPr>
                <w:noProof/>
                <w:webHidden/>
              </w:rPr>
            </w:r>
            <w:r w:rsidR="00BB0289">
              <w:rPr>
                <w:noProof/>
                <w:webHidden/>
              </w:rPr>
              <w:fldChar w:fldCharType="separate"/>
            </w:r>
            <w:r w:rsidR="00BB0289">
              <w:rPr>
                <w:noProof/>
                <w:webHidden/>
              </w:rPr>
              <w:t>12</w:t>
            </w:r>
            <w:r w:rsidR="00BB0289">
              <w:rPr>
                <w:noProof/>
                <w:webHidden/>
              </w:rPr>
              <w:fldChar w:fldCharType="end"/>
            </w:r>
          </w:hyperlink>
        </w:p>
        <w:p w14:paraId="7F205F66" w14:textId="220FBC00" w:rsidR="00BB0289" w:rsidRDefault="00A76A42">
          <w:pPr>
            <w:pStyle w:val="TOC2"/>
            <w:tabs>
              <w:tab w:val="right" w:leader="dot" w:pos="9016"/>
            </w:tabs>
            <w:rPr>
              <w:rFonts w:eastAsiaTheme="minorEastAsia"/>
              <w:noProof/>
            </w:rPr>
          </w:pPr>
          <w:hyperlink w:anchor="_Toc97770062" w:history="1">
            <w:r w:rsidR="00BB0289" w:rsidRPr="00673101">
              <w:rPr>
                <w:rStyle w:val="Hyperlink"/>
                <w:rFonts w:asciiTheme="minorBidi" w:hAnsiTheme="minorBidi"/>
                <w:noProof/>
              </w:rPr>
              <w:t>Recommendation for Improvement</w:t>
            </w:r>
            <w:r w:rsidR="00BB0289">
              <w:rPr>
                <w:noProof/>
                <w:webHidden/>
              </w:rPr>
              <w:tab/>
            </w:r>
            <w:r w:rsidR="00BB0289">
              <w:rPr>
                <w:noProof/>
                <w:webHidden/>
              </w:rPr>
              <w:fldChar w:fldCharType="begin"/>
            </w:r>
            <w:r w:rsidR="00BB0289">
              <w:rPr>
                <w:noProof/>
                <w:webHidden/>
              </w:rPr>
              <w:instrText xml:space="preserve"> PAGEREF _Toc97770062 \h </w:instrText>
            </w:r>
            <w:r w:rsidR="00BB0289">
              <w:rPr>
                <w:noProof/>
                <w:webHidden/>
              </w:rPr>
            </w:r>
            <w:r w:rsidR="00BB0289">
              <w:rPr>
                <w:noProof/>
                <w:webHidden/>
              </w:rPr>
              <w:fldChar w:fldCharType="separate"/>
            </w:r>
            <w:r w:rsidR="00BB0289">
              <w:rPr>
                <w:noProof/>
                <w:webHidden/>
              </w:rPr>
              <w:t>13</w:t>
            </w:r>
            <w:r w:rsidR="00BB0289">
              <w:rPr>
                <w:noProof/>
                <w:webHidden/>
              </w:rPr>
              <w:fldChar w:fldCharType="end"/>
            </w:r>
          </w:hyperlink>
        </w:p>
        <w:p w14:paraId="17F8C8F7" w14:textId="02B528EE" w:rsidR="00BB0289" w:rsidRDefault="00A76A42">
          <w:pPr>
            <w:pStyle w:val="TOC1"/>
            <w:tabs>
              <w:tab w:val="right" w:leader="dot" w:pos="9016"/>
            </w:tabs>
            <w:rPr>
              <w:rFonts w:eastAsiaTheme="minorEastAsia"/>
              <w:noProof/>
            </w:rPr>
          </w:pPr>
          <w:hyperlink w:anchor="_Toc97770063" w:history="1">
            <w:r w:rsidR="00BB0289" w:rsidRPr="00673101">
              <w:rPr>
                <w:rStyle w:val="Hyperlink"/>
                <w:rFonts w:asciiTheme="minorBidi" w:hAnsiTheme="minorBidi"/>
                <w:b/>
                <w:bCs/>
                <w:noProof/>
              </w:rPr>
              <w:t>Conclusion</w:t>
            </w:r>
            <w:r w:rsidR="00BB0289">
              <w:rPr>
                <w:noProof/>
                <w:webHidden/>
              </w:rPr>
              <w:tab/>
            </w:r>
            <w:r w:rsidR="00BB0289">
              <w:rPr>
                <w:noProof/>
                <w:webHidden/>
              </w:rPr>
              <w:fldChar w:fldCharType="begin"/>
            </w:r>
            <w:r w:rsidR="00BB0289">
              <w:rPr>
                <w:noProof/>
                <w:webHidden/>
              </w:rPr>
              <w:instrText xml:space="preserve"> PAGEREF _Toc97770063 \h </w:instrText>
            </w:r>
            <w:r w:rsidR="00BB0289">
              <w:rPr>
                <w:noProof/>
                <w:webHidden/>
              </w:rPr>
            </w:r>
            <w:r w:rsidR="00BB0289">
              <w:rPr>
                <w:noProof/>
                <w:webHidden/>
              </w:rPr>
              <w:fldChar w:fldCharType="separate"/>
            </w:r>
            <w:r w:rsidR="00BB0289">
              <w:rPr>
                <w:noProof/>
                <w:webHidden/>
              </w:rPr>
              <w:t>13</w:t>
            </w:r>
            <w:r w:rsidR="00BB0289">
              <w:rPr>
                <w:noProof/>
                <w:webHidden/>
              </w:rPr>
              <w:fldChar w:fldCharType="end"/>
            </w:r>
          </w:hyperlink>
        </w:p>
        <w:p w14:paraId="3E42576A" w14:textId="77CBB4AC" w:rsidR="00BB0289" w:rsidRDefault="00A76A42">
          <w:pPr>
            <w:pStyle w:val="TOC1"/>
            <w:tabs>
              <w:tab w:val="right" w:leader="dot" w:pos="9016"/>
            </w:tabs>
            <w:rPr>
              <w:rFonts w:eastAsiaTheme="minorEastAsia"/>
              <w:noProof/>
            </w:rPr>
          </w:pPr>
          <w:hyperlink w:anchor="_Toc97770064" w:history="1">
            <w:r w:rsidR="00BB0289" w:rsidRPr="00673101">
              <w:rPr>
                <w:rStyle w:val="Hyperlink"/>
                <w:rFonts w:asciiTheme="minorBidi" w:hAnsiTheme="minorBidi"/>
                <w:b/>
                <w:bCs/>
                <w:noProof/>
              </w:rPr>
              <w:t>References</w:t>
            </w:r>
            <w:r w:rsidR="00BB0289">
              <w:rPr>
                <w:noProof/>
                <w:webHidden/>
              </w:rPr>
              <w:tab/>
            </w:r>
            <w:r w:rsidR="00BB0289">
              <w:rPr>
                <w:noProof/>
                <w:webHidden/>
              </w:rPr>
              <w:fldChar w:fldCharType="begin"/>
            </w:r>
            <w:r w:rsidR="00BB0289">
              <w:rPr>
                <w:noProof/>
                <w:webHidden/>
              </w:rPr>
              <w:instrText xml:space="preserve"> PAGEREF _Toc97770064 \h </w:instrText>
            </w:r>
            <w:r w:rsidR="00BB0289">
              <w:rPr>
                <w:noProof/>
                <w:webHidden/>
              </w:rPr>
            </w:r>
            <w:r w:rsidR="00BB0289">
              <w:rPr>
                <w:noProof/>
                <w:webHidden/>
              </w:rPr>
              <w:fldChar w:fldCharType="separate"/>
            </w:r>
            <w:r w:rsidR="00BB0289">
              <w:rPr>
                <w:noProof/>
                <w:webHidden/>
              </w:rPr>
              <w:t>14</w:t>
            </w:r>
            <w:r w:rsidR="00BB0289">
              <w:rPr>
                <w:noProof/>
                <w:webHidden/>
              </w:rPr>
              <w:fldChar w:fldCharType="end"/>
            </w:r>
          </w:hyperlink>
        </w:p>
        <w:p w14:paraId="599D2E70" w14:textId="12205361" w:rsidR="0016520D" w:rsidRDefault="0016520D">
          <w:r>
            <w:rPr>
              <w:b/>
              <w:bCs/>
              <w:noProof/>
            </w:rPr>
            <w:fldChar w:fldCharType="end"/>
          </w:r>
        </w:p>
      </w:sdtContent>
    </w:sdt>
    <w:p w14:paraId="54A3520F" w14:textId="188FDAD3" w:rsidR="00BD4A3B" w:rsidRPr="001D5424" w:rsidRDefault="00BD4A3B" w:rsidP="00BD4A3B">
      <w:pPr>
        <w:spacing w:after="0" w:line="360" w:lineRule="auto"/>
        <w:rPr>
          <w:rFonts w:asciiTheme="minorBidi" w:hAnsiTheme="minorBidi"/>
        </w:rPr>
      </w:pPr>
    </w:p>
    <w:p w14:paraId="61CA8E2B" w14:textId="32BCE655" w:rsidR="00BD4A3B" w:rsidRPr="00BD4A3B" w:rsidRDefault="00BD4A3B" w:rsidP="00BD4A3B">
      <w:pPr>
        <w:spacing w:after="0" w:line="360" w:lineRule="auto"/>
        <w:rPr>
          <w:rFonts w:asciiTheme="minorBidi" w:hAnsiTheme="minorBidi"/>
          <w:sz w:val="24"/>
          <w:szCs w:val="24"/>
        </w:rPr>
      </w:pPr>
    </w:p>
    <w:p w14:paraId="13DD1523" w14:textId="2380936B" w:rsidR="00BD4A3B" w:rsidRPr="00BD4A3B" w:rsidRDefault="00BD4A3B" w:rsidP="00BD4A3B">
      <w:pPr>
        <w:spacing w:after="0" w:line="360" w:lineRule="auto"/>
        <w:rPr>
          <w:rFonts w:asciiTheme="minorBidi" w:hAnsiTheme="minorBidi"/>
          <w:sz w:val="24"/>
          <w:szCs w:val="24"/>
        </w:rPr>
      </w:pPr>
    </w:p>
    <w:p w14:paraId="16A43016" w14:textId="33D58905" w:rsidR="00BD4A3B" w:rsidRPr="00BD4A3B" w:rsidRDefault="00BD4A3B" w:rsidP="00BD4A3B">
      <w:pPr>
        <w:spacing w:after="0" w:line="360" w:lineRule="auto"/>
        <w:rPr>
          <w:rFonts w:asciiTheme="minorBidi" w:hAnsiTheme="minorBidi"/>
          <w:sz w:val="24"/>
          <w:szCs w:val="24"/>
        </w:rPr>
      </w:pPr>
    </w:p>
    <w:p w14:paraId="46C87683" w14:textId="4A70B770" w:rsidR="009D0297" w:rsidRPr="00BD4A3B" w:rsidRDefault="009D0297" w:rsidP="001C44E9">
      <w:pPr>
        <w:pStyle w:val="Heading1"/>
        <w:spacing w:before="0" w:line="360" w:lineRule="auto"/>
        <w:jc w:val="both"/>
        <w:rPr>
          <w:rFonts w:asciiTheme="minorBidi" w:hAnsiTheme="minorBidi" w:cstheme="minorBidi"/>
          <w:b/>
          <w:bCs/>
          <w:color w:val="auto"/>
          <w:sz w:val="24"/>
          <w:szCs w:val="24"/>
        </w:rPr>
      </w:pPr>
      <w:bookmarkStart w:id="1" w:name="_Toc97770042"/>
      <w:r w:rsidRPr="00BD4A3B">
        <w:rPr>
          <w:rFonts w:asciiTheme="minorBidi" w:hAnsiTheme="minorBidi" w:cstheme="minorBidi"/>
          <w:b/>
          <w:bCs/>
          <w:color w:val="auto"/>
          <w:sz w:val="24"/>
          <w:szCs w:val="24"/>
        </w:rPr>
        <w:lastRenderedPageBreak/>
        <w:t>Introduction</w:t>
      </w:r>
      <w:bookmarkEnd w:id="1"/>
    </w:p>
    <w:p w14:paraId="0795D13F" w14:textId="70E1F133" w:rsidR="00402451" w:rsidRPr="00BD4A3B" w:rsidRDefault="009D0297" w:rsidP="001C44E9">
      <w:pPr>
        <w:spacing w:after="0" w:line="360" w:lineRule="auto"/>
        <w:jc w:val="both"/>
        <w:rPr>
          <w:rFonts w:asciiTheme="minorBidi" w:hAnsiTheme="minorBidi"/>
          <w:sz w:val="24"/>
          <w:szCs w:val="24"/>
        </w:rPr>
      </w:pPr>
      <w:r w:rsidRPr="00BD4A3B">
        <w:rPr>
          <w:rFonts w:asciiTheme="minorBidi" w:hAnsiTheme="minorBidi"/>
          <w:sz w:val="24"/>
          <w:szCs w:val="24"/>
        </w:rPr>
        <w:t xml:space="preserve">In this </w:t>
      </w:r>
      <w:r w:rsidR="00EA111C">
        <w:rPr>
          <w:rFonts w:asciiTheme="minorBidi" w:hAnsiTheme="minorBidi"/>
          <w:sz w:val="24"/>
          <w:szCs w:val="24"/>
        </w:rPr>
        <w:t>report</w:t>
      </w:r>
      <w:r w:rsidRPr="00BD4A3B">
        <w:rPr>
          <w:rFonts w:asciiTheme="minorBidi" w:hAnsiTheme="minorBidi"/>
          <w:sz w:val="24"/>
          <w:szCs w:val="24"/>
        </w:rPr>
        <w:t xml:space="preserve"> I</w:t>
      </w:r>
      <w:r w:rsidR="007D1A70">
        <w:rPr>
          <w:rFonts w:asciiTheme="minorBidi" w:hAnsiTheme="minorBidi"/>
          <w:sz w:val="24"/>
          <w:szCs w:val="24"/>
        </w:rPr>
        <w:t xml:space="preserve"> </w:t>
      </w:r>
      <w:r w:rsidR="005F06BA">
        <w:rPr>
          <w:rFonts w:asciiTheme="minorBidi" w:hAnsiTheme="minorBidi"/>
          <w:sz w:val="24"/>
          <w:szCs w:val="24"/>
        </w:rPr>
        <w:t xml:space="preserve">will be </w:t>
      </w:r>
      <w:r w:rsidR="006A1578">
        <w:rPr>
          <w:rFonts w:asciiTheme="minorBidi" w:hAnsiTheme="minorBidi"/>
          <w:sz w:val="24"/>
          <w:szCs w:val="24"/>
        </w:rPr>
        <w:t xml:space="preserve">talking </w:t>
      </w:r>
      <w:r w:rsidR="006A1578" w:rsidRPr="00BD4A3B">
        <w:rPr>
          <w:rFonts w:asciiTheme="minorBidi" w:hAnsiTheme="minorBidi"/>
          <w:sz w:val="24"/>
          <w:szCs w:val="24"/>
        </w:rPr>
        <w:t>on</w:t>
      </w:r>
      <w:r w:rsidRPr="00BD4A3B">
        <w:rPr>
          <w:rFonts w:asciiTheme="minorBidi" w:hAnsiTheme="minorBidi"/>
          <w:sz w:val="24"/>
          <w:szCs w:val="24"/>
        </w:rPr>
        <w:t xml:space="preserve"> mental disorders and psychopathology. I will critically examine the classification, diagnosis, treatment and measurements of rehabilitation of General Anxiety disorder, schizophrenia and </w:t>
      </w:r>
      <w:r w:rsidR="00643556" w:rsidRPr="00BD4A3B">
        <w:rPr>
          <w:rFonts w:asciiTheme="minorBidi" w:hAnsiTheme="minorBidi"/>
          <w:sz w:val="24"/>
          <w:szCs w:val="24"/>
        </w:rPr>
        <w:t xml:space="preserve">autism. I will critically examine the classification and diagnosis of mental disorders as specified in the ICD (2010) from the World Health </w:t>
      </w:r>
      <w:r w:rsidR="006A0A48" w:rsidRPr="00BD4A3B">
        <w:rPr>
          <w:rFonts w:asciiTheme="minorBidi" w:hAnsiTheme="minorBidi"/>
          <w:sz w:val="24"/>
          <w:szCs w:val="24"/>
        </w:rPr>
        <w:t xml:space="preserve">Organization. </w:t>
      </w:r>
      <w:r w:rsidR="0065365E">
        <w:rPr>
          <w:rFonts w:asciiTheme="minorBidi" w:hAnsiTheme="minorBidi"/>
          <w:sz w:val="24"/>
          <w:szCs w:val="24"/>
        </w:rPr>
        <w:t>Also</w:t>
      </w:r>
      <w:r w:rsidR="00643556" w:rsidRPr="00BD4A3B">
        <w:rPr>
          <w:rFonts w:asciiTheme="minorBidi" w:hAnsiTheme="minorBidi"/>
          <w:sz w:val="24"/>
          <w:szCs w:val="24"/>
        </w:rPr>
        <w:t xml:space="preserve">, I will evaluate the historical and contemporary support, treatment and provisions for those living with mental ill health or mental </w:t>
      </w:r>
      <w:r w:rsidR="006A0A48" w:rsidRPr="00BD4A3B">
        <w:rPr>
          <w:rFonts w:asciiTheme="minorBidi" w:hAnsiTheme="minorBidi"/>
          <w:sz w:val="24"/>
          <w:szCs w:val="24"/>
        </w:rPr>
        <w:t xml:space="preserve">disorders. I will also provide recommendations for improvement of each mental conditions being </w:t>
      </w:r>
      <w:r w:rsidR="00A75966" w:rsidRPr="00BD4A3B">
        <w:rPr>
          <w:rFonts w:asciiTheme="minorBidi" w:hAnsiTheme="minorBidi"/>
          <w:sz w:val="24"/>
          <w:szCs w:val="24"/>
        </w:rPr>
        <w:t xml:space="preserve">discussed. </w:t>
      </w:r>
      <w:r w:rsidR="00BF2569" w:rsidRPr="00BD4A3B">
        <w:rPr>
          <w:rFonts w:asciiTheme="minorBidi" w:hAnsiTheme="minorBidi"/>
          <w:sz w:val="24"/>
          <w:szCs w:val="24"/>
        </w:rPr>
        <w:t>Therefore,</w:t>
      </w:r>
      <w:r w:rsidR="006A0A48" w:rsidRPr="00BD4A3B">
        <w:rPr>
          <w:rFonts w:asciiTheme="minorBidi" w:hAnsiTheme="minorBidi"/>
          <w:sz w:val="24"/>
          <w:szCs w:val="24"/>
        </w:rPr>
        <w:t xml:space="preserve"> the paper will dwell on mental disorders.</w:t>
      </w:r>
    </w:p>
    <w:p w14:paraId="73EFE3A5" w14:textId="10504A65" w:rsidR="006A0A48" w:rsidRPr="00BD4A3B" w:rsidRDefault="006A0A48" w:rsidP="001C44E9">
      <w:pPr>
        <w:tabs>
          <w:tab w:val="left" w:pos="4030"/>
        </w:tabs>
        <w:spacing w:after="0" w:line="360" w:lineRule="auto"/>
        <w:jc w:val="both"/>
        <w:rPr>
          <w:rFonts w:asciiTheme="minorBidi" w:hAnsiTheme="minorBidi"/>
          <w:sz w:val="24"/>
          <w:szCs w:val="24"/>
        </w:rPr>
      </w:pPr>
      <w:r w:rsidRPr="00BD4A3B">
        <w:rPr>
          <w:rFonts w:asciiTheme="minorBidi" w:hAnsiTheme="minorBidi"/>
          <w:sz w:val="24"/>
          <w:szCs w:val="24"/>
        </w:rPr>
        <w:tab/>
      </w:r>
    </w:p>
    <w:p w14:paraId="51F5E0C7" w14:textId="77777777" w:rsidR="00E91787" w:rsidRPr="00BD4A3B" w:rsidRDefault="006A0A48" w:rsidP="001C44E9">
      <w:pPr>
        <w:pStyle w:val="Heading1"/>
        <w:spacing w:before="0" w:line="360" w:lineRule="auto"/>
        <w:jc w:val="both"/>
        <w:rPr>
          <w:rFonts w:asciiTheme="minorBidi" w:hAnsiTheme="minorBidi" w:cstheme="minorBidi"/>
          <w:sz w:val="24"/>
          <w:szCs w:val="24"/>
        </w:rPr>
      </w:pPr>
      <w:bookmarkStart w:id="2" w:name="_Toc97770043"/>
      <w:r w:rsidRPr="00BD4A3B">
        <w:rPr>
          <w:rFonts w:asciiTheme="minorBidi" w:hAnsiTheme="minorBidi" w:cstheme="minorBidi"/>
          <w:sz w:val="24"/>
          <w:szCs w:val="24"/>
        </w:rPr>
        <w:t>General Anxiety Disorder</w:t>
      </w:r>
      <w:bookmarkEnd w:id="2"/>
    </w:p>
    <w:p w14:paraId="10328AEE" w14:textId="375858B3" w:rsidR="00E91787" w:rsidRPr="00BD4A3B" w:rsidRDefault="00E91787" w:rsidP="001C44E9">
      <w:pPr>
        <w:tabs>
          <w:tab w:val="left" w:pos="4030"/>
        </w:tabs>
        <w:spacing w:after="0" w:line="360" w:lineRule="auto"/>
        <w:jc w:val="both"/>
        <w:rPr>
          <w:rFonts w:asciiTheme="minorBidi" w:hAnsiTheme="minorBidi"/>
          <w:b/>
          <w:bCs/>
          <w:sz w:val="24"/>
          <w:szCs w:val="24"/>
        </w:rPr>
      </w:pPr>
      <w:r w:rsidRPr="00BD4A3B">
        <w:rPr>
          <w:rFonts w:asciiTheme="minorBidi" w:hAnsiTheme="minorBidi"/>
          <w:b/>
          <w:bCs/>
          <w:sz w:val="24"/>
          <w:szCs w:val="24"/>
        </w:rPr>
        <w:t xml:space="preserve"> </w:t>
      </w:r>
      <w:r w:rsidR="002F3A30" w:rsidRPr="00BD4A3B">
        <w:rPr>
          <w:rFonts w:asciiTheme="minorBidi" w:hAnsiTheme="minorBidi"/>
          <w:sz w:val="24"/>
          <w:szCs w:val="24"/>
        </w:rPr>
        <w:t xml:space="preserve">According to </w:t>
      </w:r>
      <w:r w:rsidRPr="00BD4A3B">
        <w:rPr>
          <w:rFonts w:asciiTheme="minorBidi" w:hAnsiTheme="minorBidi"/>
          <w:sz w:val="24"/>
          <w:szCs w:val="24"/>
        </w:rPr>
        <w:t>Johnson</w:t>
      </w:r>
      <w:r w:rsidR="002F3A30" w:rsidRPr="00BD4A3B">
        <w:rPr>
          <w:rFonts w:asciiTheme="minorBidi" w:hAnsiTheme="minorBidi"/>
          <w:sz w:val="24"/>
          <w:szCs w:val="24"/>
        </w:rPr>
        <w:t xml:space="preserve">, (2021), this is a state of feeling worried about a wide range of situations other than one specific one. It is a constant feeling of extreme panic and fear which can have a detrimental effect on an individual because it affects the mental well-being in the long </w:t>
      </w:r>
      <w:r w:rsidR="001759ED" w:rsidRPr="00BD4A3B">
        <w:rPr>
          <w:rFonts w:asciiTheme="minorBidi" w:hAnsiTheme="minorBidi"/>
          <w:sz w:val="24"/>
          <w:szCs w:val="24"/>
        </w:rPr>
        <w:t xml:space="preserve">run. People suffering from GAD are always anxious. The challenge is that the moment one issue that is causing anxiety is resolved, another one comes </w:t>
      </w:r>
      <w:r w:rsidR="00A75966" w:rsidRPr="00BD4A3B">
        <w:rPr>
          <w:rFonts w:asciiTheme="minorBidi" w:hAnsiTheme="minorBidi"/>
          <w:sz w:val="24"/>
          <w:szCs w:val="24"/>
        </w:rPr>
        <w:t xml:space="preserve">up. A feeling of being anxious about everything that lasts for a period of 6 months for no apparent reason breeds the onset of General Anxiety </w:t>
      </w:r>
      <w:r w:rsidR="00273680" w:rsidRPr="00BD4A3B">
        <w:rPr>
          <w:rFonts w:asciiTheme="minorBidi" w:hAnsiTheme="minorBidi"/>
          <w:sz w:val="24"/>
          <w:szCs w:val="24"/>
        </w:rPr>
        <w:t xml:space="preserve">Disorder. </w:t>
      </w:r>
    </w:p>
    <w:p w14:paraId="737872C2" w14:textId="3761A088" w:rsidR="001759ED" w:rsidRPr="00BD4A3B" w:rsidRDefault="00E91787" w:rsidP="001C44E9">
      <w:pPr>
        <w:tabs>
          <w:tab w:val="left" w:pos="4030"/>
        </w:tabs>
        <w:spacing w:after="0" w:line="360" w:lineRule="auto"/>
        <w:jc w:val="both"/>
        <w:rPr>
          <w:rFonts w:asciiTheme="minorBidi" w:hAnsiTheme="minorBidi"/>
          <w:sz w:val="24"/>
          <w:szCs w:val="24"/>
        </w:rPr>
      </w:pPr>
      <w:r w:rsidRPr="00BD4A3B">
        <w:rPr>
          <w:rFonts w:asciiTheme="minorBidi" w:hAnsiTheme="minorBidi"/>
          <w:sz w:val="24"/>
          <w:szCs w:val="24"/>
        </w:rPr>
        <w:t xml:space="preserve"> </w:t>
      </w:r>
      <w:r w:rsidR="00273680" w:rsidRPr="00BD4A3B">
        <w:rPr>
          <w:rFonts w:asciiTheme="minorBidi" w:hAnsiTheme="minorBidi"/>
          <w:sz w:val="24"/>
          <w:szCs w:val="24"/>
        </w:rPr>
        <w:t>This</w:t>
      </w:r>
      <w:r w:rsidR="008E497C" w:rsidRPr="00BD4A3B">
        <w:rPr>
          <w:rFonts w:asciiTheme="minorBidi" w:hAnsiTheme="minorBidi"/>
          <w:sz w:val="24"/>
          <w:szCs w:val="24"/>
        </w:rPr>
        <w:t xml:space="preserve"> condition is characterized by </w:t>
      </w:r>
      <w:r w:rsidR="00273680" w:rsidRPr="00BD4A3B">
        <w:rPr>
          <w:rFonts w:asciiTheme="minorBidi" w:hAnsiTheme="minorBidi"/>
          <w:sz w:val="24"/>
          <w:szCs w:val="24"/>
        </w:rPr>
        <w:t xml:space="preserve">excessive worry, feelings of fear and uneasiness for a long period of </w:t>
      </w:r>
      <w:r w:rsidR="00A93899" w:rsidRPr="00BD4A3B">
        <w:rPr>
          <w:rFonts w:asciiTheme="minorBidi" w:hAnsiTheme="minorBidi"/>
          <w:sz w:val="24"/>
          <w:szCs w:val="24"/>
        </w:rPr>
        <w:t xml:space="preserve">time. People affected by the General Anxiety Disorder always feel over worried by very many things including finances, health, work, school and even relationships. Being worried is normal but those suffering from GAD find it difficult to control their </w:t>
      </w:r>
      <w:r w:rsidR="00AD5711" w:rsidRPr="00BD4A3B">
        <w:rPr>
          <w:rFonts w:asciiTheme="minorBidi" w:hAnsiTheme="minorBidi"/>
          <w:sz w:val="24"/>
          <w:szCs w:val="24"/>
        </w:rPr>
        <w:t>worries. Some</w:t>
      </w:r>
      <w:r w:rsidR="00A518A2" w:rsidRPr="00BD4A3B">
        <w:rPr>
          <w:rFonts w:asciiTheme="minorBidi" w:hAnsiTheme="minorBidi"/>
          <w:sz w:val="24"/>
          <w:szCs w:val="24"/>
        </w:rPr>
        <w:t xml:space="preserve"> of the common signs of GAD </w:t>
      </w:r>
      <w:r w:rsidRPr="00BD4A3B">
        <w:rPr>
          <w:rFonts w:asciiTheme="minorBidi" w:hAnsiTheme="minorBidi"/>
          <w:sz w:val="24"/>
          <w:szCs w:val="24"/>
        </w:rPr>
        <w:t>include</w:t>
      </w:r>
      <w:r w:rsidR="00A518A2" w:rsidRPr="00BD4A3B">
        <w:rPr>
          <w:rFonts w:asciiTheme="minorBidi" w:hAnsiTheme="minorBidi"/>
          <w:sz w:val="24"/>
          <w:szCs w:val="24"/>
        </w:rPr>
        <w:t xml:space="preserve"> </w:t>
      </w:r>
      <w:r w:rsidR="00AD5711" w:rsidRPr="00BD4A3B">
        <w:rPr>
          <w:rFonts w:asciiTheme="minorBidi" w:hAnsiTheme="minorBidi"/>
          <w:sz w:val="24"/>
          <w:szCs w:val="24"/>
        </w:rPr>
        <w:t>sweating, muscular</w:t>
      </w:r>
      <w:r w:rsidR="00A518A2" w:rsidRPr="00BD4A3B">
        <w:rPr>
          <w:rFonts w:asciiTheme="minorBidi" w:hAnsiTheme="minorBidi"/>
          <w:sz w:val="24"/>
          <w:szCs w:val="24"/>
        </w:rPr>
        <w:t xml:space="preserve"> </w:t>
      </w:r>
      <w:r w:rsidR="00BF2569" w:rsidRPr="00BD4A3B">
        <w:rPr>
          <w:rFonts w:asciiTheme="minorBidi" w:hAnsiTheme="minorBidi"/>
          <w:sz w:val="24"/>
          <w:szCs w:val="24"/>
        </w:rPr>
        <w:t>tensions, trembling, light</w:t>
      </w:r>
      <w:r w:rsidR="00AD5711" w:rsidRPr="00BD4A3B">
        <w:rPr>
          <w:rFonts w:asciiTheme="minorBidi" w:hAnsiTheme="minorBidi"/>
          <w:sz w:val="24"/>
          <w:szCs w:val="24"/>
        </w:rPr>
        <w:t xml:space="preserve"> headedness, palpitations, dizziness and general discomfort.</w:t>
      </w:r>
    </w:p>
    <w:p w14:paraId="493F45B7" w14:textId="28699D51" w:rsidR="00215CE5" w:rsidRPr="00BD4A3B" w:rsidRDefault="00E91787" w:rsidP="001C44E9">
      <w:pPr>
        <w:tabs>
          <w:tab w:val="left" w:pos="4030"/>
        </w:tabs>
        <w:spacing w:after="0" w:line="360" w:lineRule="auto"/>
        <w:jc w:val="both"/>
        <w:rPr>
          <w:rFonts w:asciiTheme="minorBidi" w:hAnsiTheme="minorBidi"/>
          <w:sz w:val="24"/>
          <w:szCs w:val="24"/>
        </w:rPr>
      </w:pPr>
      <w:r w:rsidRPr="00BD4A3B">
        <w:rPr>
          <w:rFonts w:asciiTheme="minorBidi" w:hAnsiTheme="minorBidi"/>
          <w:sz w:val="24"/>
          <w:szCs w:val="24"/>
        </w:rPr>
        <w:t xml:space="preserve">According to </w:t>
      </w:r>
      <w:r w:rsidR="00BD4A3B" w:rsidRPr="00BD4A3B">
        <w:rPr>
          <w:rFonts w:asciiTheme="minorBidi" w:hAnsiTheme="minorBidi"/>
          <w:sz w:val="24"/>
          <w:szCs w:val="24"/>
        </w:rPr>
        <w:t>Shevlin, (</w:t>
      </w:r>
      <w:r w:rsidRPr="00BD4A3B">
        <w:rPr>
          <w:rFonts w:asciiTheme="minorBidi" w:hAnsiTheme="minorBidi"/>
          <w:sz w:val="24"/>
          <w:szCs w:val="24"/>
        </w:rPr>
        <w:t>2020</w:t>
      </w:r>
      <w:r w:rsidR="00BD4A3B" w:rsidRPr="00BD4A3B">
        <w:rPr>
          <w:rFonts w:asciiTheme="minorBidi" w:hAnsiTheme="minorBidi"/>
          <w:sz w:val="24"/>
          <w:szCs w:val="24"/>
        </w:rPr>
        <w:t>), approximately</w:t>
      </w:r>
      <w:r w:rsidR="00215CE5" w:rsidRPr="00BD4A3B">
        <w:rPr>
          <w:rFonts w:asciiTheme="minorBidi" w:hAnsiTheme="minorBidi"/>
          <w:sz w:val="24"/>
          <w:szCs w:val="24"/>
        </w:rPr>
        <w:t xml:space="preserve"> 5% of UK population is affected by General Anxiety Disorder. The condition is prevalent amongst women compared to men and effects men and women of between ages of 35 to 59 years.</w:t>
      </w:r>
    </w:p>
    <w:p w14:paraId="4FD3E715" w14:textId="071C9B34" w:rsidR="008C51F3" w:rsidRPr="00BD4A3B" w:rsidRDefault="008C51F3" w:rsidP="001C44E9">
      <w:pPr>
        <w:tabs>
          <w:tab w:val="left" w:pos="4030"/>
        </w:tabs>
        <w:spacing w:after="0" w:line="360" w:lineRule="auto"/>
        <w:jc w:val="both"/>
        <w:rPr>
          <w:rFonts w:asciiTheme="minorBidi" w:hAnsiTheme="minorBidi"/>
          <w:sz w:val="24"/>
          <w:szCs w:val="24"/>
        </w:rPr>
      </w:pPr>
      <w:r w:rsidRPr="00BD4A3B">
        <w:rPr>
          <w:rFonts w:asciiTheme="minorBidi" w:hAnsiTheme="minorBidi"/>
          <w:noProof/>
          <w:sz w:val="24"/>
          <w:szCs w:val="24"/>
        </w:rPr>
        <w:lastRenderedPageBreak/>
        <w:drawing>
          <wp:inline distT="0" distB="0" distL="0" distR="0" wp14:anchorId="7B71F62D" wp14:editId="5DFE17C1">
            <wp:extent cx="5162550" cy="3703320"/>
            <wp:effectExtent l="0" t="0" r="0" b="0"/>
            <wp:docPr id="3" name="Picture 3" descr="See the source image"/>
            <wp:cNvGraphicFramePr/>
            <a:graphic xmlns:a="http://schemas.openxmlformats.org/drawingml/2006/main">
              <a:graphicData uri="http://schemas.openxmlformats.org/drawingml/2006/picture">
                <pic:pic xmlns:pic="http://schemas.openxmlformats.org/drawingml/2006/picture">
                  <pic:nvPicPr>
                    <pic:cNvPr id="3" name="Picture 3" descr="See the source image"/>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62550" cy="3703320"/>
                    </a:xfrm>
                    <a:prstGeom prst="rect">
                      <a:avLst/>
                    </a:prstGeom>
                    <a:noFill/>
                    <a:ln>
                      <a:noFill/>
                    </a:ln>
                  </pic:spPr>
                </pic:pic>
              </a:graphicData>
            </a:graphic>
          </wp:inline>
        </w:drawing>
      </w:r>
    </w:p>
    <w:p w14:paraId="6F7ADEBF" w14:textId="63DF13B7" w:rsidR="003021BA" w:rsidRPr="00BD4A3B" w:rsidRDefault="003021BA" w:rsidP="001C44E9">
      <w:pPr>
        <w:tabs>
          <w:tab w:val="left" w:pos="4030"/>
        </w:tabs>
        <w:spacing w:after="0" w:line="360" w:lineRule="auto"/>
        <w:jc w:val="both"/>
        <w:rPr>
          <w:rFonts w:asciiTheme="minorBidi" w:hAnsiTheme="minorBidi"/>
          <w:sz w:val="24"/>
          <w:szCs w:val="24"/>
        </w:rPr>
      </w:pPr>
      <w:r w:rsidRPr="00BD4A3B">
        <w:rPr>
          <w:rFonts w:asciiTheme="minorBidi" w:hAnsiTheme="minorBidi"/>
          <w:b/>
          <w:bCs/>
          <w:sz w:val="24"/>
          <w:szCs w:val="24"/>
        </w:rPr>
        <w:t>Source:</w:t>
      </w:r>
      <w:r w:rsidRPr="00BD4A3B">
        <w:rPr>
          <w:rFonts w:asciiTheme="minorBidi" w:hAnsiTheme="minorBidi"/>
          <w:sz w:val="24"/>
          <w:szCs w:val="24"/>
        </w:rPr>
        <w:t xml:space="preserve"> anxiety in UK percentage 2020 - Bing images</w:t>
      </w:r>
    </w:p>
    <w:p w14:paraId="0004356A" w14:textId="77777777" w:rsidR="003021BA" w:rsidRPr="00BD4A3B" w:rsidRDefault="003021BA" w:rsidP="001C44E9">
      <w:pPr>
        <w:tabs>
          <w:tab w:val="left" w:pos="4030"/>
        </w:tabs>
        <w:spacing w:after="0" w:line="360" w:lineRule="auto"/>
        <w:jc w:val="both"/>
        <w:rPr>
          <w:rFonts w:asciiTheme="minorBidi" w:hAnsiTheme="minorBidi"/>
          <w:sz w:val="24"/>
          <w:szCs w:val="24"/>
        </w:rPr>
      </w:pPr>
    </w:p>
    <w:p w14:paraId="6561A898" w14:textId="6AD9298B" w:rsidR="00C05F6D" w:rsidRPr="00BD4A3B" w:rsidRDefault="00C05F6D" w:rsidP="001C44E9">
      <w:pPr>
        <w:pStyle w:val="Heading2"/>
        <w:spacing w:before="0" w:line="360" w:lineRule="auto"/>
        <w:jc w:val="both"/>
        <w:rPr>
          <w:rFonts w:asciiTheme="minorBidi" w:hAnsiTheme="minorBidi" w:cstheme="minorBidi"/>
          <w:sz w:val="24"/>
          <w:szCs w:val="24"/>
        </w:rPr>
      </w:pPr>
      <w:bookmarkStart w:id="3" w:name="_Toc97770044"/>
      <w:r w:rsidRPr="00BD4A3B">
        <w:rPr>
          <w:rFonts w:asciiTheme="minorBidi" w:hAnsiTheme="minorBidi" w:cstheme="minorBidi"/>
          <w:sz w:val="24"/>
          <w:szCs w:val="24"/>
        </w:rPr>
        <w:t>Aetiology</w:t>
      </w:r>
      <w:bookmarkEnd w:id="3"/>
    </w:p>
    <w:p w14:paraId="2A98774C" w14:textId="75EAD264" w:rsidR="00372B11" w:rsidRPr="00BD4A3B" w:rsidRDefault="00372B11" w:rsidP="001C44E9">
      <w:pPr>
        <w:tabs>
          <w:tab w:val="left" w:pos="4030"/>
        </w:tabs>
        <w:spacing w:after="0" w:line="360" w:lineRule="auto"/>
        <w:jc w:val="both"/>
        <w:rPr>
          <w:rFonts w:asciiTheme="minorBidi" w:hAnsiTheme="minorBidi"/>
          <w:sz w:val="24"/>
          <w:szCs w:val="24"/>
        </w:rPr>
      </w:pPr>
      <w:r w:rsidRPr="00BD4A3B">
        <w:rPr>
          <w:rFonts w:asciiTheme="minorBidi" w:hAnsiTheme="minorBidi"/>
          <w:sz w:val="24"/>
          <w:szCs w:val="24"/>
        </w:rPr>
        <w:t>There is no single cause of GAD but there are situations that contribute to development of anxiety.</w:t>
      </w:r>
    </w:p>
    <w:p w14:paraId="4C96476E" w14:textId="04DDEF4E" w:rsidR="00372B11" w:rsidRPr="00BD4A3B" w:rsidRDefault="00372B11" w:rsidP="001C44E9">
      <w:pPr>
        <w:tabs>
          <w:tab w:val="left" w:pos="4030"/>
        </w:tabs>
        <w:spacing w:after="0" w:line="360" w:lineRule="auto"/>
        <w:jc w:val="both"/>
        <w:rPr>
          <w:rFonts w:asciiTheme="minorBidi" w:hAnsiTheme="minorBidi"/>
          <w:sz w:val="24"/>
          <w:szCs w:val="24"/>
        </w:rPr>
      </w:pPr>
      <w:r w:rsidRPr="00BD4A3B">
        <w:rPr>
          <w:rFonts w:asciiTheme="minorBidi" w:hAnsiTheme="minorBidi"/>
          <w:sz w:val="24"/>
          <w:szCs w:val="24"/>
        </w:rPr>
        <w:t xml:space="preserve">Genetically, there </w:t>
      </w:r>
      <w:r w:rsidR="00781EE0" w:rsidRPr="00BD4A3B">
        <w:rPr>
          <w:rFonts w:asciiTheme="minorBidi" w:hAnsiTheme="minorBidi"/>
          <w:sz w:val="24"/>
          <w:szCs w:val="24"/>
        </w:rPr>
        <w:t>are</w:t>
      </w:r>
      <w:r w:rsidRPr="00BD4A3B">
        <w:rPr>
          <w:rFonts w:asciiTheme="minorBidi" w:hAnsiTheme="minorBidi"/>
          <w:sz w:val="24"/>
          <w:szCs w:val="24"/>
        </w:rPr>
        <w:t xml:space="preserve"> born more anxious than others. RBFOX1 gene is highly linked to GAD and people who have that gene in </w:t>
      </w:r>
      <w:r w:rsidR="00781EE0" w:rsidRPr="00BD4A3B">
        <w:rPr>
          <w:rFonts w:asciiTheme="minorBidi" w:hAnsiTheme="minorBidi"/>
          <w:sz w:val="24"/>
          <w:szCs w:val="24"/>
        </w:rPr>
        <w:t>their</w:t>
      </w:r>
      <w:r w:rsidRPr="00BD4A3B">
        <w:rPr>
          <w:rFonts w:asciiTheme="minorBidi" w:hAnsiTheme="minorBidi"/>
          <w:sz w:val="24"/>
          <w:szCs w:val="24"/>
        </w:rPr>
        <w:t xml:space="preserve"> genome sequence have a high likelihood of suffering from General Anxiety </w:t>
      </w:r>
      <w:r w:rsidR="00E91787" w:rsidRPr="00BD4A3B">
        <w:rPr>
          <w:rFonts w:asciiTheme="minorBidi" w:hAnsiTheme="minorBidi"/>
          <w:sz w:val="24"/>
          <w:szCs w:val="24"/>
        </w:rPr>
        <w:t xml:space="preserve">Disorder (Fernàndez-Castillo,2020). </w:t>
      </w:r>
      <w:r w:rsidRPr="00BD4A3B">
        <w:rPr>
          <w:rFonts w:asciiTheme="minorBidi" w:hAnsiTheme="minorBidi"/>
          <w:sz w:val="24"/>
          <w:szCs w:val="24"/>
        </w:rPr>
        <w:t xml:space="preserve">If a close family </w:t>
      </w:r>
      <w:r w:rsidR="00781EE0" w:rsidRPr="00BD4A3B">
        <w:rPr>
          <w:rFonts w:asciiTheme="minorBidi" w:hAnsiTheme="minorBidi"/>
          <w:sz w:val="24"/>
          <w:szCs w:val="24"/>
        </w:rPr>
        <w:t>member has</w:t>
      </w:r>
      <w:r w:rsidRPr="00BD4A3B">
        <w:rPr>
          <w:rFonts w:asciiTheme="minorBidi" w:hAnsiTheme="minorBidi"/>
          <w:sz w:val="24"/>
          <w:szCs w:val="24"/>
        </w:rPr>
        <w:t xml:space="preserve"> anxiety </w:t>
      </w:r>
      <w:r w:rsidR="00781EE0" w:rsidRPr="00BD4A3B">
        <w:rPr>
          <w:rFonts w:asciiTheme="minorBidi" w:hAnsiTheme="minorBidi"/>
          <w:sz w:val="24"/>
          <w:szCs w:val="24"/>
        </w:rPr>
        <w:t>issues,</w:t>
      </w:r>
      <w:r w:rsidRPr="00BD4A3B">
        <w:rPr>
          <w:rFonts w:asciiTheme="minorBidi" w:hAnsiTheme="minorBidi"/>
          <w:sz w:val="24"/>
          <w:szCs w:val="24"/>
        </w:rPr>
        <w:t xml:space="preserve"> then the likelihood of inheriting the gene is very high.</w:t>
      </w:r>
    </w:p>
    <w:p w14:paraId="762A1200" w14:textId="2A320C05" w:rsidR="00544AD5" w:rsidRDefault="00781EE0" w:rsidP="001C44E9">
      <w:pPr>
        <w:tabs>
          <w:tab w:val="left" w:pos="4030"/>
        </w:tabs>
        <w:spacing w:after="0" w:line="360" w:lineRule="auto"/>
        <w:jc w:val="both"/>
        <w:rPr>
          <w:rFonts w:asciiTheme="minorBidi" w:hAnsiTheme="minorBidi"/>
          <w:sz w:val="24"/>
          <w:szCs w:val="24"/>
        </w:rPr>
      </w:pPr>
      <w:r w:rsidRPr="00BD4A3B">
        <w:rPr>
          <w:rFonts w:asciiTheme="minorBidi" w:hAnsiTheme="minorBidi"/>
          <w:sz w:val="24"/>
          <w:szCs w:val="24"/>
        </w:rPr>
        <w:t xml:space="preserve">Life experiences also contribute to development of </w:t>
      </w:r>
      <w:r w:rsidR="005816C1" w:rsidRPr="00BD4A3B">
        <w:rPr>
          <w:rFonts w:asciiTheme="minorBidi" w:hAnsiTheme="minorBidi"/>
          <w:sz w:val="24"/>
          <w:szCs w:val="24"/>
        </w:rPr>
        <w:t>anxiety. There</w:t>
      </w:r>
      <w:r w:rsidRPr="00BD4A3B">
        <w:rPr>
          <w:rFonts w:asciiTheme="minorBidi" w:hAnsiTheme="minorBidi"/>
          <w:sz w:val="24"/>
          <w:szCs w:val="24"/>
        </w:rPr>
        <w:t xml:space="preserve"> are some life changing experiences such as bereavement which can instil fear and anxiety hence cause </w:t>
      </w:r>
      <w:r w:rsidR="005816C1" w:rsidRPr="00BD4A3B">
        <w:rPr>
          <w:rFonts w:asciiTheme="minorBidi" w:hAnsiTheme="minorBidi"/>
          <w:sz w:val="24"/>
          <w:szCs w:val="24"/>
        </w:rPr>
        <w:t>GAD.</w:t>
      </w:r>
      <w:r w:rsidR="00E91787" w:rsidRPr="00BD4A3B">
        <w:rPr>
          <w:rFonts w:asciiTheme="minorBidi" w:hAnsiTheme="minorBidi"/>
          <w:sz w:val="24"/>
          <w:szCs w:val="24"/>
        </w:rPr>
        <w:t xml:space="preserve"> (Gliatto, 2000)</w:t>
      </w:r>
      <w:r w:rsidR="005816C1" w:rsidRPr="00BD4A3B">
        <w:rPr>
          <w:rFonts w:asciiTheme="minorBidi" w:hAnsiTheme="minorBidi"/>
          <w:sz w:val="24"/>
          <w:szCs w:val="24"/>
        </w:rPr>
        <w:t xml:space="preserve"> There</w:t>
      </w:r>
      <w:r w:rsidRPr="00BD4A3B">
        <w:rPr>
          <w:rFonts w:asciiTheme="minorBidi" w:hAnsiTheme="minorBidi"/>
          <w:sz w:val="24"/>
          <w:szCs w:val="24"/>
        </w:rPr>
        <w:t xml:space="preserve"> are some life changing moments like having a </w:t>
      </w:r>
      <w:r w:rsidR="005816C1" w:rsidRPr="00BD4A3B">
        <w:rPr>
          <w:rFonts w:asciiTheme="minorBidi" w:hAnsiTheme="minorBidi"/>
          <w:sz w:val="24"/>
          <w:szCs w:val="24"/>
        </w:rPr>
        <w:t>baby, moving away and becoming unemployed. People with certain types of personality are prone to anxiety compared to others. People with type A personalities are highly likely to have anxiety issues.</w:t>
      </w:r>
    </w:p>
    <w:p w14:paraId="5E52FBDD" w14:textId="0C10A8D8" w:rsidR="00E274B3" w:rsidRPr="00BD4A3B" w:rsidRDefault="0016520D" w:rsidP="001C44E9">
      <w:pPr>
        <w:tabs>
          <w:tab w:val="left" w:pos="4030"/>
        </w:tabs>
        <w:spacing w:after="0" w:line="360" w:lineRule="auto"/>
        <w:jc w:val="both"/>
        <w:rPr>
          <w:rFonts w:asciiTheme="minorBidi" w:hAnsiTheme="minorBidi"/>
          <w:sz w:val="24"/>
          <w:szCs w:val="24"/>
        </w:rPr>
      </w:pPr>
      <w:r>
        <w:rPr>
          <w:rFonts w:asciiTheme="minorBidi" w:hAnsiTheme="minorBidi"/>
          <w:sz w:val="24"/>
          <w:szCs w:val="24"/>
        </w:rPr>
        <w:t xml:space="preserve"> </w:t>
      </w:r>
      <w:r w:rsidR="00E274B3" w:rsidRPr="00BD4A3B">
        <w:rPr>
          <w:rFonts w:asciiTheme="minorBidi" w:hAnsiTheme="minorBidi"/>
          <w:sz w:val="24"/>
          <w:szCs w:val="24"/>
        </w:rPr>
        <w:t xml:space="preserve">Use of drugs also contributes towards development of General Anxiety Disorder. Drugs like caffeine and alcohol influence increasing the levels of anxiety. Other illicit drugs also cause </w:t>
      </w:r>
      <w:r w:rsidR="00E91787" w:rsidRPr="00BD4A3B">
        <w:rPr>
          <w:rFonts w:asciiTheme="minorBidi" w:hAnsiTheme="minorBidi"/>
          <w:sz w:val="24"/>
          <w:szCs w:val="24"/>
        </w:rPr>
        <w:t>anxiety. Circumstances</w:t>
      </w:r>
      <w:r w:rsidR="00E274B3" w:rsidRPr="00BD4A3B">
        <w:rPr>
          <w:rFonts w:asciiTheme="minorBidi" w:hAnsiTheme="minorBidi"/>
          <w:sz w:val="24"/>
          <w:szCs w:val="24"/>
        </w:rPr>
        <w:t xml:space="preserve"> also stimulate anxiety. Certain </w:t>
      </w:r>
      <w:r w:rsidR="00E274B3" w:rsidRPr="00BD4A3B">
        <w:rPr>
          <w:rFonts w:asciiTheme="minorBidi" w:hAnsiTheme="minorBidi"/>
          <w:sz w:val="24"/>
          <w:szCs w:val="24"/>
        </w:rPr>
        <w:lastRenderedPageBreak/>
        <w:t>circumstances can cause anxiety but once the problem is solved the anxiety goes away.</w:t>
      </w:r>
    </w:p>
    <w:p w14:paraId="67980FA8" w14:textId="77777777" w:rsidR="006631B3" w:rsidRPr="00BD4A3B" w:rsidRDefault="00A93899" w:rsidP="001C44E9">
      <w:pPr>
        <w:pStyle w:val="Heading2"/>
        <w:spacing w:before="0" w:line="360" w:lineRule="auto"/>
        <w:jc w:val="both"/>
        <w:rPr>
          <w:rFonts w:asciiTheme="minorBidi" w:hAnsiTheme="minorBidi" w:cstheme="minorBidi"/>
          <w:sz w:val="24"/>
          <w:szCs w:val="24"/>
        </w:rPr>
      </w:pPr>
      <w:bookmarkStart w:id="4" w:name="_Toc97770045"/>
      <w:r w:rsidRPr="00BD4A3B">
        <w:rPr>
          <w:rFonts w:asciiTheme="minorBidi" w:hAnsiTheme="minorBidi" w:cstheme="minorBidi"/>
          <w:sz w:val="24"/>
          <w:szCs w:val="24"/>
        </w:rPr>
        <w:t>ICD 10 Classification</w:t>
      </w:r>
      <w:bookmarkEnd w:id="4"/>
    </w:p>
    <w:p w14:paraId="5BCE1590" w14:textId="662197D5" w:rsidR="006631B3" w:rsidRPr="00BD4A3B" w:rsidRDefault="001759ED" w:rsidP="001C44E9">
      <w:pPr>
        <w:tabs>
          <w:tab w:val="left" w:pos="4030"/>
        </w:tabs>
        <w:spacing w:after="0" w:line="360" w:lineRule="auto"/>
        <w:jc w:val="both"/>
        <w:rPr>
          <w:rFonts w:asciiTheme="minorBidi" w:hAnsiTheme="minorBidi"/>
          <w:color w:val="00B0F0"/>
          <w:sz w:val="24"/>
          <w:szCs w:val="24"/>
        </w:rPr>
      </w:pPr>
      <w:r w:rsidRPr="00BD4A3B">
        <w:rPr>
          <w:rFonts w:asciiTheme="minorBidi" w:hAnsiTheme="minorBidi"/>
          <w:sz w:val="24"/>
          <w:szCs w:val="24"/>
        </w:rPr>
        <w:t>The</w:t>
      </w:r>
      <w:r w:rsidR="002F3A30" w:rsidRPr="00BD4A3B">
        <w:rPr>
          <w:rFonts w:asciiTheme="minorBidi" w:hAnsiTheme="minorBidi"/>
          <w:sz w:val="24"/>
          <w:szCs w:val="24"/>
        </w:rPr>
        <w:t xml:space="preserve"> ICD 10 classification of </w:t>
      </w:r>
      <w:r w:rsidRPr="00BD4A3B">
        <w:rPr>
          <w:rFonts w:asciiTheme="minorBidi" w:hAnsiTheme="minorBidi"/>
          <w:sz w:val="24"/>
          <w:szCs w:val="24"/>
        </w:rPr>
        <w:t>GAD is</w:t>
      </w:r>
      <w:r w:rsidR="002F3A30" w:rsidRPr="00BD4A3B">
        <w:rPr>
          <w:rFonts w:asciiTheme="minorBidi" w:hAnsiTheme="minorBidi"/>
          <w:sz w:val="24"/>
          <w:szCs w:val="24"/>
        </w:rPr>
        <w:t xml:space="preserve"> that it falls within F40-F48 </w:t>
      </w:r>
      <w:r w:rsidRPr="00BD4A3B">
        <w:rPr>
          <w:rFonts w:asciiTheme="minorBidi" w:hAnsiTheme="minorBidi"/>
          <w:sz w:val="24"/>
          <w:szCs w:val="24"/>
        </w:rPr>
        <w:t>Neurotic, stress related and somatom disorders. General Anxiety Disorder is under F41.1</w:t>
      </w:r>
      <w:r w:rsidR="006631B3" w:rsidRPr="00BD4A3B">
        <w:rPr>
          <w:rFonts w:asciiTheme="minorBidi" w:hAnsiTheme="minorBidi"/>
          <w:sz w:val="24"/>
          <w:szCs w:val="24"/>
        </w:rPr>
        <w:t>(Slade,2001).</w:t>
      </w:r>
    </w:p>
    <w:p w14:paraId="27975D16" w14:textId="71B8DB9D" w:rsidR="006A0A48" w:rsidRPr="00BD4A3B" w:rsidRDefault="006A0A48" w:rsidP="001C44E9">
      <w:pPr>
        <w:pStyle w:val="Heading2"/>
        <w:spacing w:before="0" w:line="360" w:lineRule="auto"/>
        <w:jc w:val="both"/>
        <w:rPr>
          <w:rFonts w:asciiTheme="minorBidi" w:hAnsiTheme="minorBidi" w:cstheme="minorBidi"/>
          <w:sz w:val="24"/>
          <w:szCs w:val="24"/>
        </w:rPr>
      </w:pPr>
      <w:bookmarkStart w:id="5" w:name="_Toc97770046"/>
      <w:r w:rsidRPr="00BD4A3B">
        <w:rPr>
          <w:rFonts w:asciiTheme="minorBidi" w:hAnsiTheme="minorBidi" w:cstheme="minorBidi"/>
          <w:sz w:val="24"/>
          <w:szCs w:val="24"/>
        </w:rPr>
        <w:t>Diagnosis</w:t>
      </w:r>
      <w:bookmarkEnd w:id="5"/>
    </w:p>
    <w:p w14:paraId="5B743FB4" w14:textId="4726A081" w:rsidR="0016520D" w:rsidRDefault="0016520D" w:rsidP="001C44E9">
      <w:pPr>
        <w:tabs>
          <w:tab w:val="left" w:pos="4030"/>
        </w:tabs>
        <w:spacing w:after="0" w:line="360" w:lineRule="auto"/>
        <w:jc w:val="both"/>
        <w:rPr>
          <w:rFonts w:asciiTheme="minorBidi" w:hAnsiTheme="minorBidi"/>
          <w:sz w:val="24"/>
          <w:szCs w:val="24"/>
        </w:rPr>
      </w:pPr>
      <w:r>
        <w:rPr>
          <w:rFonts w:asciiTheme="minorBidi" w:hAnsiTheme="minorBidi"/>
          <w:sz w:val="24"/>
          <w:szCs w:val="24"/>
        </w:rPr>
        <w:t xml:space="preserve"> </w:t>
      </w:r>
      <w:r w:rsidR="006631B3" w:rsidRPr="00BD4A3B">
        <w:rPr>
          <w:rFonts w:asciiTheme="minorBidi" w:hAnsiTheme="minorBidi"/>
          <w:sz w:val="24"/>
          <w:szCs w:val="24"/>
        </w:rPr>
        <w:t xml:space="preserve">According to </w:t>
      </w:r>
      <w:r w:rsidR="00BD4A3B" w:rsidRPr="00BD4A3B">
        <w:rPr>
          <w:rFonts w:asciiTheme="minorBidi" w:hAnsiTheme="minorBidi"/>
          <w:sz w:val="24"/>
          <w:szCs w:val="24"/>
        </w:rPr>
        <w:t>Stein, (</w:t>
      </w:r>
      <w:r w:rsidR="006631B3" w:rsidRPr="00BD4A3B">
        <w:rPr>
          <w:rFonts w:asciiTheme="minorBidi" w:hAnsiTheme="minorBidi"/>
          <w:sz w:val="24"/>
          <w:szCs w:val="24"/>
        </w:rPr>
        <w:t>2015), d</w:t>
      </w:r>
      <w:r w:rsidR="004A783B" w:rsidRPr="00BD4A3B">
        <w:rPr>
          <w:rFonts w:asciiTheme="minorBidi" w:hAnsiTheme="minorBidi"/>
          <w:sz w:val="24"/>
          <w:szCs w:val="24"/>
        </w:rPr>
        <w:t xml:space="preserve">iagnosis of GAD is very difficult as it is difficult to distinguish from other common mental health conditions like depression. However, you may have GAD if you worry so much to an extent where it affects your daily social life and work. You may have GAD if you worry about everything and have the tendency of thinking of the worst. </w:t>
      </w:r>
    </w:p>
    <w:p w14:paraId="1DE9876F" w14:textId="2FE86269" w:rsidR="004A783B" w:rsidRPr="00BD4A3B" w:rsidRDefault="0016520D" w:rsidP="001C44E9">
      <w:pPr>
        <w:tabs>
          <w:tab w:val="left" w:pos="4030"/>
        </w:tabs>
        <w:spacing w:after="0" w:line="360" w:lineRule="auto"/>
        <w:jc w:val="both"/>
        <w:rPr>
          <w:rFonts w:asciiTheme="minorBidi" w:hAnsiTheme="minorBidi"/>
          <w:sz w:val="24"/>
          <w:szCs w:val="24"/>
        </w:rPr>
      </w:pPr>
      <w:r>
        <w:rPr>
          <w:rFonts w:asciiTheme="minorBidi" w:hAnsiTheme="minorBidi"/>
          <w:sz w:val="24"/>
          <w:szCs w:val="24"/>
        </w:rPr>
        <w:t xml:space="preserve"> </w:t>
      </w:r>
      <w:r w:rsidR="004A783B" w:rsidRPr="00BD4A3B">
        <w:rPr>
          <w:rFonts w:asciiTheme="minorBidi" w:hAnsiTheme="minorBidi"/>
          <w:sz w:val="24"/>
          <w:szCs w:val="24"/>
        </w:rPr>
        <w:t xml:space="preserve">You many have GAD if your worries are uncontrollable, extremely stressful and upsetting. If you have felt these for at least 6 months, then it points on the likelihood that you are suffering from General Anxiety </w:t>
      </w:r>
      <w:r w:rsidR="006E360F" w:rsidRPr="00BD4A3B">
        <w:rPr>
          <w:rFonts w:asciiTheme="minorBidi" w:hAnsiTheme="minorBidi"/>
          <w:sz w:val="24"/>
          <w:szCs w:val="24"/>
        </w:rPr>
        <w:t>Disorder. In some case the GP recommends self-</w:t>
      </w:r>
      <w:r w:rsidR="00FC265A" w:rsidRPr="00BD4A3B">
        <w:rPr>
          <w:rFonts w:asciiTheme="minorBidi" w:hAnsiTheme="minorBidi"/>
          <w:sz w:val="24"/>
          <w:szCs w:val="24"/>
        </w:rPr>
        <w:t>diagnosis. The GP recommends that if you have been feeling nervous for the last 6 months, experiencing sleepless night and feeling very frustrated then there could be a link to General Anxiety Disorder.</w:t>
      </w:r>
    </w:p>
    <w:p w14:paraId="55ACB7E5" w14:textId="41F195CE" w:rsidR="00E274B3" w:rsidRPr="00BD4A3B" w:rsidRDefault="00E274B3" w:rsidP="001C44E9">
      <w:pPr>
        <w:tabs>
          <w:tab w:val="left" w:pos="4030"/>
        </w:tabs>
        <w:spacing w:after="0" w:line="360" w:lineRule="auto"/>
        <w:jc w:val="both"/>
        <w:rPr>
          <w:rFonts w:asciiTheme="minorBidi" w:hAnsiTheme="minorBidi"/>
          <w:sz w:val="24"/>
          <w:szCs w:val="24"/>
        </w:rPr>
      </w:pPr>
      <w:r w:rsidRPr="00BD4A3B">
        <w:rPr>
          <w:rFonts w:asciiTheme="minorBidi" w:hAnsiTheme="minorBidi"/>
          <w:sz w:val="24"/>
          <w:szCs w:val="24"/>
        </w:rPr>
        <w:t xml:space="preserve">Diagnosis of General Anxiety </w:t>
      </w:r>
      <w:r w:rsidR="00421E0B" w:rsidRPr="00BD4A3B">
        <w:rPr>
          <w:rFonts w:asciiTheme="minorBidi" w:hAnsiTheme="minorBidi"/>
          <w:sz w:val="24"/>
          <w:szCs w:val="24"/>
        </w:rPr>
        <w:t>Disorder (</w:t>
      </w:r>
      <w:r w:rsidRPr="00BD4A3B">
        <w:rPr>
          <w:rFonts w:asciiTheme="minorBidi" w:hAnsiTheme="minorBidi"/>
          <w:sz w:val="24"/>
          <w:szCs w:val="24"/>
        </w:rPr>
        <w:t xml:space="preserve">GAD) is done by looking at the signs and symptoms of the </w:t>
      </w:r>
      <w:r w:rsidR="00421E0B" w:rsidRPr="00BD4A3B">
        <w:rPr>
          <w:rFonts w:asciiTheme="minorBidi" w:hAnsiTheme="minorBidi"/>
          <w:sz w:val="24"/>
          <w:szCs w:val="24"/>
        </w:rPr>
        <w:t>disorder. It</w:t>
      </w:r>
      <w:r w:rsidRPr="00BD4A3B">
        <w:rPr>
          <w:rFonts w:asciiTheme="minorBidi" w:hAnsiTheme="minorBidi"/>
          <w:sz w:val="24"/>
          <w:szCs w:val="24"/>
        </w:rPr>
        <w:t xml:space="preserve"> has both physical and mental signs and symptoms which can make it </w:t>
      </w:r>
      <w:r w:rsidR="00421E0B" w:rsidRPr="00BD4A3B">
        <w:rPr>
          <w:rFonts w:asciiTheme="minorBidi" w:hAnsiTheme="minorBidi"/>
          <w:sz w:val="24"/>
          <w:szCs w:val="24"/>
        </w:rPr>
        <w:t>difficult</w:t>
      </w:r>
      <w:r w:rsidRPr="00BD4A3B">
        <w:rPr>
          <w:rFonts w:asciiTheme="minorBidi" w:hAnsiTheme="minorBidi"/>
          <w:sz w:val="24"/>
          <w:szCs w:val="24"/>
        </w:rPr>
        <w:t xml:space="preserve"> to carry out daily </w:t>
      </w:r>
      <w:r w:rsidR="00421E0B" w:rsidRPr="00BD4A3B">
        <w:rPr>
          <w:rFonts w:asciiTheme="minorBidi" w:hAnsiTheme="minorBidi"/>
          <w:sz w:val="24"/>
          <w:szCs w:val="24"/>
        </w:rPr>
        <w:t>activities. This</w:t>
      </w:r>
      <w:r w:rsidRPr="00BD4A3B">
        <w:rPr>
          <w:rFonts w:asciiTheme="minorBidi" w:hAnsiTheme="minorBidi"/>
          <w:sz w:val="24"/>
          <w:szCs w:val="24"/>
        </w:rPr>
        <w:t xml:space="preserve"> often leads to cases of </w:t>
      </w:r>
      <w:r w:rsidR="00421E0B" w:rsidRPr="00BD4A3B">
        <w:rPr>
          <w:rFonts w:asciiTheme="minorBidi" w:hAnsiTheme="minorBidi"/>
          <w:sz w:val="24"/>
          <w:szCs w:val="24"/>
        </w:rPr>
        <w:t>depression.</w:t>
      </w:r>
    </w:p>
    <w:p w14:paraId="6C0CC9A3" w14:textId="14644950" w:rsidR="00421E0B" w:rsidRPr="00BD4A3B" w:rsidRDefault="0016520D" w:rsidP="001C44E9">
      <w:pPr>
        <w:tabs>
          <w:tab w:val="left" w:pos="4030"/>
        </w:tabs>
        <w:spacing w:after="0" w:line="360" w:lineRule="auto"/>
        <w:jc w:val="both"/>
        <w:rPr>
          <w:rFonts w:asciiTheme="minorBidi" w:hAnsiTheme="minorBidi"/>
          <w:sz w:val="24"/>
          <w:szCs w:val="24"/>
        </w:rPr>
      </w:pPr>
      <w:r>
        <w:rPr>
          <w:rFonts w:asciiTheme="minorBidi" w:hAnsiTheme="minorBidi"/>
          <w:sz w:val="24"/>
          <w:szCs w:val="24"/>
        </w:rPr>
        <w:t xml:space="preserve"> </w:t>
      </w:r>
      <w:r w:rsidR="00421E0B" w:rsidRPr="00BD4A3B">
        <w:rPr>
          <w:rFonts w:asciiTheme="minorBidi" w:hAnsiTheme="minorBidi"/>
          <w:sz w:val="24"/>
          <w:szCs w:val="24"/>
        </w:rPr>
        <w:t xml:space="preserve">The mental symptoms </w:t>
      </w:r>
      <w:r w:rsidR="00E10302" w:rsidRPr="00BD4A3B">
        <w:rPr>
          <w:rFonts w:asciiTheme="minorBidi" w:hAnsiTheme="minorBidi"/>
          <w:sz w:val="24"/>
          <w:szCs w:val="24"/>
        </w:rPr>
        <w:t>include</w:t>
      </w:r>
      <w:r w:rsidR="00421E0B" w:rsidRPr="00BD4A3B">
        <w:rPr>
          <w:rFonts w:asciiTheme="minorBidi" w:hAnsiTheme="minorBidi"/>
          <w:sz w:val="24"/>
          <w:szCs w:val="24"/>
        </w:rPr>
        <w:t xml:space="preserve"> racing thoughts, uncontrollable overthinking, trouble concentrating, feelings of panic, feeling irritable, heightened alertness, trouble sleeping, changes in appetite, wanting to escape from the current situation and social </w:t>
      </w:r>
      <w:r w:rsidR="006631B3" w:rsidRPr="00BD4A3B">
        <w:rPr>
          <w:rFonts w:asciiTheme="minorBidi" w:hAnsiTheme="minorBidi"/>
          <w:sz w:val="24"/>
          <w:szCs w:val="24"/>
        </w:rPr>
        <w:t>disassociation (</w:t>
      </w:r>
      <w:r w:rsidR="00BD4A3B" w:rsidRPr="00BD4A3B">
        <w:rPr>
          <w:rFonts w:asciiTheme="minorBidi" w:hAnsiTheme="minorBidi"/>
          <w:sz w:val="24"/>
          <w:szCs w:val="24"/>
        </w:rPr>
        <w:t>Stein, (</w:t>
      </w:r>
      <w:r w:rsidR="006631B3" w:rsidRPr="00BD4A3B">
        <w:rPr>
          <w:rFonts w:asciiTheme="minorBidi" w:hAnsiTheme="minorBidi"/>
          <w:sz w:val="24"/>
          <w:szCs w:val="24"/>
        </w:rPr>
        <w:t>2015).</w:t>
      </w:r>
    </w:p>
    <w:p w14:paraId="7EB75222" w14:textId="30DDCE45" w:rsidR="004C6D01" w:rsidRPr="00BD4A3B" w:rsidRDefault="0016520D" w:rsidP="001C44E9">
      <w:pPr>
        <w:tabs>
          <w:tab w:val="left" w:pos="4030"/>
        </w:tabs>
        <w:spacing w:after="0" w:line="360" w:lineRule="auto"/>
        <w:jc w:val="both"/>
        <w:rPr>
          <w:rFonts w:asciiTheme="minorBidi" w:hAnsiTheme="minorBidi"/>
          <w:sz w:val="24"/>
          <w:szCs w:val="24"/>
        </w:rPr>
      </w:pPr>
      <w:r>
        <w:rPr>
          <w:rFonts w:asciiTheme="minorBidi" w:hAnsiTheme="minorBidi"/>
          <w:sz w:val="24"/>
          <w:szCs w:val="24"/>
        </w:rPr>
        <w:t xml:space="preserve"> </w:t>
      </w:r>
      <w:r w:rsidR="00421E0B" w:rsidRPr="00BD4A3B">
        <w:rPr>
          <w:rFonts w:asciiTheme="minorBidi" w:hAnsiTheme="minorBidi"/>
          <w:sz w:val="24"/>
          <w:szCs w:val="24"/>
        </w:rPr>
        <w:t xml:space="preserve">The physical symptoms </w:t>
      </w:r>
      <w:r w:rsidR="004A783B" w:rsidRPr="00BD4A3B">
        <w:rPr>
          <w:rFonts w:asciiTheme="minorBidi" w:hAnsiTheme="minorBidi"/>
          <w:sz w:val="24"/>
          <w:szCs w:val="24"/>
        </w:rPr>
        <w:t>include</w:t>
      </w:r>
      <w:r w:rsidR="00E10302" w:rsidRPr="00BD4A3B">
        <w:rPr>
          <w:rFonts w:asciiTheme="minorBidi" w:hAnsiTheme="minorBidi"/>
          <w:sz w:val="24"/>
          <w:szCs w:val="24"/>
        </w:rPr>
        <w:t xml:space="preserve"> sweating</w:t>
      </w:r>
      <w:r w:rsidR="00421E0B" w:rsidRPr="00BD4A3B">
        <w:rPr>
          <w:rFonts w:asciiTheme="minorBidi" w:hAnsiTheme="minorBidi"/>
          <w:sz w:val="24"/>
          <w:szCs w:val="24"/>
        </w:rPr>
        <w:t xml:space="preserve">, heavy and fast </w:t>
      </w:r>
      <w:r w:rsidR="00E10302" w:rsidRPr="00BD4A3B">
        <w:rPr>
          <w:rFonts w:asciiTheme="minorBidi" w:hAnsiTheme="minorBidi"/>
          <w:sz w:val="24"/>
          <w:szCs w:val="24"/>
        </w:rPr>
        <w:t>breathing, racing</w:t>
      </w:r>
      <w:r w:rsidR="00421E0B" w:rsidRPr="00BD4A3B">
        <w:rPr>
          <w:rFonts w:asciiTheme="minorBidi" w:hAnsiTheme="minorBidi"/>
          <w:sz w:val="24"/>
          <w:szCs w:val="24"/>
        </w:rPr>
        <w:t xml:space="preserve"> </w:t>
      </w:r>
      <w:r w:rsidR="00E10302" w:rsidRPr="00BD4A3B">
        <w:rPr>
          <w:rFonts w:asciiTheme="minorBidi" w:hAnsiTheme="minorBidi"/>
          <w:sz w:val="24"/>
          <w:szCs w:val="24"/>
        </w:rPr>
        <w:t>heartbeat, hot flushes and blushing, dry mouth, shaking, hair loss, extreme fatigue, stomach aches and nausea.</w:t>
      </w:r>
    </w:p>
    <w:p w14:paraId="05769FDD" w14:textId="1D9881C6" w:rsidR="006A0A48" w:rsidRPr="00BD4A3B" w:rsidRDefault="006A0A48" w:rsidP="001C44E9">
      <w:pPr>
        <w:pStyle w:val="Heading2"/>
        <w:spacing w:before="0" w:line="360" w:lineRule="auto"/>
        <w:jc w:val="both"/>
        <w:rPr>
          <w:rFonts w:asciiTheme="minorBidi" w:hAnsiTheme="minorBidi" w:cstheme="minorBidi"/>
          <w:sz w:val="24"/>
          <w:szCs w:val="24"/>
        </w:rPr>
      </w:pPr>
      <w:bookmarkStart w:id="6" w:name="_Toc97770047"/>
      <w:r w:rsidRPr="00BD4A3B">
        <w:rPr>
          <w:rFonts w:asciiTheme="minorBidi" w:hAnsiTheme="minorBidi" w:cstheme="minorBidi"/>
          <w:sz w:val="24"/>
          <w:szCs w:val="24"/>
        </w:rPr>
        <w:t>Treatment and Measures of Rehabilitation</w:t>
      </w:r>
      <w:bookmarkEnd w:id="6"/>
    </w:p>
    <w:p w14:paraId="74A651C1" w14:textId="4C6370E3" w:rsidR="00FC265A" w:rsidRPr="00BD4A3B" w:rsidRDefault="00C42887" w:rsidP="001C44E9">
      <w:pPr>
        <w:tabs>
          <w:tab w:val="left" w:pos="4030"/>
        </w:tabs>
        <w:spacing w:after="0" w:line="360" w:lineRule="auto"/>
        <w:jc w:val="both"/>
        <w:rPr>
          <w:rFonts w:asciiTheme="minorBidi" w:hAnsiTheme="minorBidi"/>
          <w:sz w:val="24"/>
          <w:szCs w:val="24"/>
        </w:rPr>
      </w:pPr>
      <w:r w:rsidRPr="00BD4A3B">
        <w:rPr>
          <w:rFonts w:asciiTheme="minorBidi" w:hAnsiTheme="minorBidi"/>
          <w:b/>
          <w:bCs/>
          <w:sz w:val="24"/>
          <w:szCs w:val="24"/>
        </w:rPr>
        <w:t xml:space="preserve">Exercising </w:t>
      </w:r>
      <w:r w:rsidR="003A6FC8" w:rsidRPr="00BD4A3B">
        <w:rPr>
          <w:rFonts w:asciiTheme="minorBidi" w:hAnsiTheme="minorBidi"/>
          <w:b/>
          <w:bCs/>
          <w:sz w:val="24"/>
          <w:szCs w:val="24"/>
        </w:rPr>
        <w:t>Regularly:</w:t>
      </w:r>
      <w:r w:rsidR="003A6FC8" w:rsidRPr="00BD4A3B">
        <w:rPr>
          <w:rFonts w:asciiTheme="minorBidi" w:hAnsiTheme="minorBidi"/>
          <w:sz w:val="24"/>
          <w:szCs w:val="24"/>
        </w:rPr>
        <w:t xml:space="preserve"> Exercising releases endorphins which are hormones that act as painkillers, relaxes the body and enables one to have a goodnight sleep without worries. This eliminates constant worries and enables one to sleep well hence dealing with one of the symptoms of GAD, </w:t>
      </w:r>
      <w:r w:rsidR="006631B3" w:rsidRPr="00BD4A3B">
        <w:rPr>
          <w:rFonts w:asciiTheme="minorBidi" w:hAnsiTheme="minorBidi"/>
          <w:sz w:val="24"/>
          <w:szCs w:val="24"/>
        </w:rPr>
        <w:t>insomnia (Robichaud,2022).</w:t>
      </w:r>
    </w:p>
    <w:p w14:paraId="47FDD2D1" w14:textId="2CAA632D" w:rsidR="00415558" w:rsidRPr="00BD4A3B" w:rsidRDefault="00415558" w:rsidP="001C44E9">
      <w:pPr>
        <w:tabs>
          <w:tab w:val="left" w:pos="4030"/>
        </w:tabs>
        <w:spacing w:after="0" w:line="360" w:lineRule="auto"/>
        <w:jc w:val="both"/>
        <w:rPr>
          <w:rFonts w:asciiTheme="minorBidi" w:hAnsiTheme="minorBidi"/>
          <w:sz w:val="24"/>
          <w:szCs w:val="24"/>
        </w:rPr>
      </w:pPr>
      <w:r w:rsidRPr="00BD4A3B">
        <w:rPr>
          <w:rFonts w:asciiTheme="minorBidi" w:hAnsiTheme="minorBidi"/>
          <w:b/>
          <w:bCs/>
          <w:sz w:val="24"/>
          <w:szCs w:val="24"/>
        </w:rPr>
        <w:t xml:space="preserve">Stopping </w:t>
      </w:r>
      <w:r w:rsidR="00C63ED5" w:rsidRPr="00BD4A3B">
        <w:rPr>
          <w:rFonts w:asciiTheme="minorBidi" w:hAnsiTheme="minorBidi"/>
          <w:b/>
          <w:bCs/>
          <w:sz w:val="24"/>
          <w:szCs w:val="24"/>
        </w:rPr>
        <w:t>Smoking</w:t>
      </w:r>
      <w:r w:rsidR="00C63ED5" w:rsidRPr="00BD4A3B">
        <w:rPr>
          <w:rFonts w:asciiTheme="minorBidi" w:hAnsiTheme="minorBidi"/>
          <w:sz w:val="24"/>
          <w:szCs w:val="24"/>
        </w:rPr>
        <w:t xml:space="preserve">: Smoking releases nicotine into the body which acts as a temporary relaxer. People with Gad often smoke because it relieves them of anxiety </w:t>
      </w:r>
      <w:r w:rsidR="00C63ED5" w:rsidRPr="00BD4A3B">
        <w:rPr>
          <w:rFonts w:asciiTheme="minorBidi" w:hAnsiTheme="minorBidi"/>
          <w:sz w:val="24"/>
          <w:szCs w:val="24"/>
        </w:rPr>
        <w:lastRenderedPageBreak/>
        <w:t xml:space="preserve">by the calming effect. However, smoking has negative effects on the physical well being of an individual and soon enough the anxiety effects relapse with much stronger symptoms. </w:t>
      </w:r>
      <w:r w:rsidR="00843BC0" w:rsidRPr="00BD4A3B">
        <w:rPr>
          <w:rFonts w:asciiTheme="minorBidi" w:hAnsiTheme="minorBidi"/>
          <w:sz w:val="24"/>
          <w:szCs w:val="24"/>
        </w:rPr>
        <w:t>Therefore,</w:t>
      </w:r>
      <w:r w:rsidR="00C63ED5" w:rsidRPr="00BD4A3B">
        <w:rPr>
          <w:rFonts w:asciiTheme="minorBidi" w:hAnsiTheme="minorBidi"/>
          <w:sz w:val="24"/>
          <w:szCs w:val="24"/>
        </w:rPr>
        <w:t xml:space="preserve"> smoking is deemed a temporary solution but can have detrimental effects in the long run to levels of anxiety</w:t>
      </w:r>
      <w:r w:rsidR="00843BC0" w:rsidRPr="00BD4A3B">
        <w:rPr>
          <w:rFonts w:asciiTheme="minorBidi" w:hAnsiTheme="minorBidi"/>
          <w:sz w:val="24"/>
          <w:szCs w:val="24"/>
        </w:rPr>
        <w:t>.</w:t>
      </w:r>
    </w:p>
    <w:p w14:paraId="1F13535A" w14:textId="15065717" w:rsidR="00843BC0" w:rsidRPr="00BD4A3B" w:rsidRDefault="00843BC0" w:rsidP="001C44E9">
      <w:pPr>
        <w:tabs>
          <w:tab w:val="left" w:pos="4030"/>
        </w:tabs>
        <w:spacing w:after="0" w:line="360" w:lineRule="auto"/>
        <w:jc w:val="both"/>
        <w:rPr>
          <w:rFonts w:asciiTheme="minorBidi" w:hAnsiTheme="minorBidi"/>
          <w:sz w:val="24"/>
          <w:szCs w:val="24"/>
        </w:rPr>
      </w:pPr>
      <w:r w:rsidRPr="00BD4A3B">
        <w:rPr>
          <w:rFonts w:asciiTheme="minorBidi" w:hAnsiTheme="minorBidi"/>
          <w:b/>
          <w:bCs/>
          <w:sz w:val="24"/>
          <w:szCs w:val="24"/>
        </w:rPr>
        <w:t>Going on a self-help course:</w:t>
      </w:r>
      <w:r w:rsidRPr="00BD4A3B">
        <w:rPr>
          <w:rFonts w:asciiTheme="minorBidi" w:hAnsiTheme="minorBidi"/>
          <w:sz w:val="24"/>
          <w:szCs w:val="24"/>
        </w:rPr>
        <w:t xml:space="preserve"> This refers to process of seeking counselling services from a specialist. During the consultation process, the patient will go over the triggers of the anxiety with the specialist and once the tigger points are identified the doctor can recommend the medication to use. Apart from this, cognitive behavioural and dialectical therapy are also used to help reduce the cases of anxiety.</w:t>
      </w:r>
      <w:r w:rsidR="00BF05CA" w:rsidRPr="00BD4A3B">
        <w:rPr>
          <w:rFonts w:asciiTheme="minorBidi" w:hAnsiTheme="minorBidi"/>
          <w:sz w:val="24"/>
          <w:szCs w:val="24"/>
        </w:rPr>
        <w:t xml:space="preserve"> CBT is linked to reduced cases of anxiety amongst GAD patients because the therapists examine the thoughts and behaviours of the patients and influence them to think in a certain way that reduces the levels of anxiety being experienced.</w:t>
      </w:r>
    </w:p>
    <w:p w14:paraId="53986629" w14:textId="015F54FA" w:rsidR="00BF05CA" w:rsidRPr="00BD4A3B" w:rsidRDefault="00843BC0" w:rsidP="001C44E9">
      <w:pPr>
        <w:tabs>
          <w:tab w:val="left" w:pos="4030"/>
        </w:tabs>
        <w:spacing w:after="0" w:line="360" w:lineRule="auto"/>
        <w:jc w:val="both"/>
        <w:rPr>
          <w:rFonts w:asciiTheme="minorBidi" w:hAnsiTheme="minorBidi"/>
          <w:sz w:val="24"/>
          <w:szCs w:val="24"/>
        </w:rPr>
      </w:pPr>
      <w:r w:rsidRPr="00BD4A3B">
        <w:rPr>
          <w:rFonts w:asciiTheme="minorBidi" w:hAnsiTheme="minorBidi"/>
          <w:b/>
          <w:bCs/>
          <w:sz w:val="24"/>
          <w:szCs w:val="24"/>
        </w:rPr>
        <w:t xml:space="preserve">Reducing alcohol and caffeine </w:t>
      </w:r>
      <w:r w:rsidR="00BF05CA" w:rsidRPr="00BD4A3B">
        <w:rPr>
          <w:rFonts w:asciiTheme="minorBidi" w:hAnsiTheme="minorBidi"/>
          <w:b/>
          <w:bCs/>
          <w:sz w:val="24"/>
          <w:szCs w:val="24"/>
        </w:rPr>
        <w:t>consumption:</w:t>
      </w:r>
      <w:r w:rsidR="00BF05CA" w:rsidRPr="00BD4A3B">
        <w:rPr>
          <w:rFonts w:asciiTheme="minorBidi" w:hAnsiTheme="minorBidi"/>
          <w:sz w:val="24"/>
          <w:szCs w:val="24"/>
        </w:rPr>
        <w:t xml:space="preserve"> Consumption of cocaine elevates the level of adrenaline in the body. The fright and flight hormone in an unsettled mind can have very detrimental effects. Therefore, consumption of alcohol and caffeine can worsen the level of anxiety that is experienced by an individual.</w:t>
      </w:r>
    </w:p>
    <w:p w14:paraId="1E3565A3" w14:textId="457A5BD7" w:rsidR="00D2799B" w:rsidRPr="00BD4A3B" w:rsidRDefault="00D2799B" w:rsidP="001C44E9">
      <w:pPr>
        <w:tabs>
          <w:tab w:val="left" w:pos="4030"/>
        </w:tabs>
        <w:spacing w:after="0" w:line="360" w:lineRule="auto"/>
        <w:jc w:val="both"/>
        <w:rPr>
          <w:rFonts w:asciiTheme="minorBidi" w:hAnsiTheme="minorBidi"/>
          <w:sz w:val="24"/>
          <w:szCs w:val="24"/>
        </w:rPr>
      </w:pPr>
      <w:r w:rsidRPr="00BD4A3B">
        <w:rPr>
          <w:rFonts w:asciiTheme="minorBidi" w:hAnsiTheme="minorBidi"/>
          <w:b/>
          <w:bCs/>
          <w:sz w:val="24"/>
          <w:szCs w:val="24"/>
        </w:rPr>
        <w:t>Mental Health Apps and Tools in the NHS App Library</w:t>
      </w:r>
      <w:r w:rsidRPr="00BD4A3B">
        <w:rPr>
          <w:rFonts w:asciiTheme="minorBidi" w:hAnsiTheme="minorBidi"/>
          <w:sz w:val="24"/>
          <w:szCs w:val="24"/>
        </w:rPr>
        <w:t xml:space="preserve">: The mental apps increase the emotional self-awareness of the patients suffering from GAD. This is because the patients can monitor their moods and report their behaviours, actions and thoughts. The raising of awareness </w:t>
      </w:r>
      <w:r w:rsidR="000B7DB0" w:rsidRPr="00BD4A3B">
        <w:rPr>
          <w:rFonts w:asciiTheme="minorBidi" w:hAnsiTheme="minorBidi"/>
          <w:sz w:val="24"/>
          <w:szCs w:val="24"/>
        </w:rPr>
        <w:t>makes</w:t>
      </w:r>
      <w:r w:rsidRPr="00BD4A3B">
        <w:rPr>
          <w:rFonts w:asciiTheme="minorBidi" w:hAnsiTheme="minorBidi"/>
          <w:sz w:val="24"/>
          <w:szCs w:val="24"/>
        </w:rPr>
        <w:t xml:space="preserve"> it easy for people to monitor their trigger points and therefore control the triggers of anxiety. When this is used together with Cognitive Behavioural Therapy, then the levels of anxiety experienced </w:t>
      </w:r>
      <w:r w:rsidR="006E2D8A" w:rsidRPr="00BD4A3B">
        <w:rPr>
          <w:rFonts w:asciiTheme="minorBidi" w:hAnsiTheme="minorBidi"/>
          <w:sz w:val="24"/>
          <w:szCs w:val="24"/>
        </w:rPr>
        <w:t xml:space="preserve">diminish. Some of these apps include </w:t>
      </w:r>
      <w:r w:rsidR="006631B3" w:rsidRPr="00BD4A3B">
        <w:rPr>
          <w:rFonts w:asciiTheme="minorBidi" w:hAnsiTheme="minorBidi"/>
          <w:i/>
          <w:iCs/>
          <w:sz w:val="24"/>
          <w:szCs w:val="24"/>
        </w:rPr>
        <w:t>Blueice, Catch</w:t>
      </w:r>
      <w:r w:rsidR="006E2D8A" w:rsidRPr="00BD4A3B">
        <w:rPr>
          <w:rFonts w:asciiTheme="minorBidi" w:hAnsiTheme="minorBidi"/>
          <w:i/>
          <w:iCs/>
          <w:sz w:val="24"/>
          <w:szCs w:val="24"/>
        </w:rPr>
        <w:t xml:space="preserve"> it and Calm </w:t>
      </w:r>
      <w:r w:rsidR="00BD4A3B" w:rsidRPr="00BD4A3B">
        <w:rPr>
          <w:rFonts w:asciiTheme="minorBidi" w:hAnsiTheme="minorBidi"/>
          <w:i/>
          <w:iCs/>
          <w:sz w:val="24"/>
          <w:szCs w:val="24"/>
        </w:rPr>
        <w:t>Harm</w:t>
      </w:r>
      <w:r w:rsidR="00BD4A3B" w:rsidRPr="00BD4A3B">
        <w:rPr>
          <w:rFonts w:asciiTheme="minorBidi" w:hAnsiTheme="minorBidi"/>
          <w:sz w:val="24"/>
          <w:szCs w:val="24"/>
        </w:rPr>
        <w:t xml:space="preserve"> (</w:t>
      </w:r>
      <w:r w:rsidR="006631B3" w:rsidRPr="00BD4A3B">
        <w:rPr>
          <w:rFonts w:asciiTheme="minorBidi" w:hAnsiTheme="minorBidi"/>
          <w:sz w:val="24"/>
          <w:szCs w:val="24"/>
        </w:rPr>
        <w:t>Torous,2019).</w:t>
      </w:r>
    </w:p>
    <w:p w14:paraId="1127A671" w14:textId="573559E4" w:rsidR="00843BC0" w:rsidRPr="00BD4A3B" w:rsidRDefault="005007A8" w:rsidP="001C44E9">
      <w:pPr>
        <w:tabs>
          <w:tab w:val="left" w:pos="4030"/>
        </w:tabs>
        <w:spacing w:after="0" w:line="360" w:lineRule="auto"/>
        <w:jc w:val="both"/>
        <w:rPr>
          <w:rFonts w:asciiTheme="minorBidi" w:hAnsiTheme="minorBidi"/>
          <w:sz w:val="24"/>
          <w:szCs w:val="24"/>
        </w:rPr>
      </w:pPr>
      <w:r w:rsidRPr="00BD4A3B">
        <w:rPr>
          <w:rFonts w:asciiTheme="minorBidi" w:hAnsiTheme="minorBidi"/>
          <w:b/>
          <w:bCs/>
          <w:sz w:val="24"/>
          <w:szCs w:val="24"/>
        </w:rPr>
        <w:t>Administration of Anxiety Medication:</w:t>
      </w:r>
      <w:r w:rsidRPr="00BD4A3B">
        <w:rPr>
          <w:rFonts w:asciiTheme="minorBidi" w:hAnsiTheme="minorBidi"/>
          <w:sz w:val="24"/>
          <w:szCs w:val="24"/>
        </w:rPr>
        <w:t xml:space="preserve"> </w:t>
      </w:r>
      <w:r w:rsidR="00AB19AC" w:rsidRPr="00BD4A3B">
        <w:rPr>
          <w:rFonts w:asciiTheme="minorBidi" w:hAnsiTheme="minorBidi"/>
          <w:sz w:val="24"/>
          <w:szCs w:val="24"/>
        </w:rPr>
        <w:t>When all are tried and are not working well, some medication is normally given as additive to help cushion the side effects associated with General Anxiety Disorder. These include serotonin reuptake inhibitors (SSRI’s).</w:t>
      </w:r>
    </w:p>
    <w:p w14:paraId="46989D2C" w14:textId="34C6632F" w:rsidR="006A0A48" w:rsidRPr="00BD4A3B" w:rsidRDefault="006A0A48" w:rsidP="001C44E9">
      <w:pPr>
        <w:pStyle w:val="Heading2"/>
        <w:spacing w:before="0" w:line="360" w:lineRule="auto"/>
        <w:jc w:val="both"/>
        <w:rPr>
          <w:rFonts w:asciiTheme="minorBidi" w:hAnsiTheme="minorBidi" w:cstheme="minorBidi"/>
          <w:sz w:val="24"/>
          <w:szCs w:val="24"/>
        </w:rPr>
      </w:pPr>
      <w:bookmarkStart w:id="7" w:name="_Toc97770048"/>
      <w:r w:rsidRPr="00BD4A3B">
        <w:rPr>
          <w:rFonts w:asciiTheme="minorBidi" w:hAnsiTheme="minorBidi" w:cstheme="minorBidi"/>
          <w:sz w:val="24"/>
          <w:szCs w:val="24"/>
        </w:rPr>
        <w:t>Recommendation for Improvement</w:t>
      </w:r>
      <w:bookmarkEnd w:id="7"/>
    </w:p>
    <w:p w14:paraId="39D7D65F" w14:textId="2760DBFE" w:rsidR="00D23664" w:rsidRPr="00BD4A3B" w:rsidRDefault="00D23664" w:rsidP="001C44E9">
      <w:pPr>
        <w:tabs>
          <w:tab w:val="left" w:pos="4030"/>
        </w:tabs>
        <w:spacing w:after="0" w:line="360" w:lineRule="auto"/>
        <w:jc w:val="both"/>
        <w:rPr>
          <w:rFonts w:asciiTheme="minorBidi" w:hAnsiTheme="minorBidi"/>
          <w:sz w:val="24"/>
          <w:szCs w:val="24"/>
        </w:rPr>
      </w:pPr>
      <w:r w:rsidRPr="00BD4A3B">
        <w:rPr>
          <w:rFonts w:asciiTheme="minorBidi" w:hAnsiTheme="minorBidi"/>
          <w:sz w:val="24"/>
          <w:szCs w:val="24"/>
        </w:rPr>
        <w:t xml:space="preserve">The NICE guidelines for working with people </w:t>
      </w:r>
      <w:r w:rsidR="009D6D52" w:rsidRPr="00BD4A3B">
        <w:rPr>
          <w:rFonts w:asciiTheme="minorBidi" w:hAnsiTheme="minorBidi"/>
          <w:sz w:val="24"/>
          <w:szCs w:val="24"/>
        </w:rPr>
        <w:t>suffering</w:t>
      </w:r>
      <w:r w:rsidRPr="00BD4A3B">
        <w:rPr>
          <w:rFonts w:asciiTheme="minorBidi" w:hAnsiTheme="minorBidi"/>
          <w:sz w:val="24"/>
          <w:szCs w:val="24"/>
        </w:rPr>
        <w:t xml:space="preserve"> from GAD is that we should strive to ensure </w:t>
      </w:r>
      <w:r w:rsidR="009D6D52" w:rsidRPr="00BD4A3B">
        <w:rPr>
          <w:rFonts w:asciiTheme="minorBidi" w:hAnsiTheme="minorBidi"/>
          <w:sz w:val="24"/>
          <w:szCs w:val="24"/>
        </w:rPr>
        <w:t>we build relationships that are based on transparency and non-judgmental so that there are no work-related worries that stem from GAD patient.</w:t>
      </w:r>
    </w:p>
    <w:p w14:paraId="7C31E071" w14:textId="3939A502" w:rsidR="009D6D52" w:rsidRPr="00BD4A3B" w:rsidRDefault="009D6D52" w:rsidP="001C44E9">
      <w:pPr>
        <w:tabs>
          <w:tab w:val="left" w:pos="4030"/>
        </w:tabs>
        <w:spacing w:after="0" w:line="360" w:lineRule="auto"/>
        <w:jc w:val="both"/>
        <w:rPr>
          <w:rFonts w:asciiTheme="minorBidi" w:hAnsiTheme="minorBidi"/>
          <w:sz w:val="24"/>
          <w:szCs w:val="24"/>
        </w:rPr>
      </w:pPr>
      <w:r w:rsidRPr="00BD4A3B">
        <w:rPr>
          <w:rFonts w:asciiTheme="minorBidi" w:hAnsiTheme="minorBidi"/>
          <w:sz w:val="24"/>
          <w:szCs w:val="24"/>
        </w:rPr>
        <w:t xml:space="preserve">It is important to understand the worries of a GAD patient as it is the key to unravelling the trigger points which assist in dealing with GAD patients. Once trigger points are </w:t>
      </w:r>
      <w:r w:rsidRPr="00BD4A3B">
        <w:rPr>
          <w:rFonts w:asciiTheme="minorBidi" w:hAnsiTheme="minorBidi"/>
          <w:sz w:val="24"/>
          <w:szCs w:val="24"/>
        </w:rPr>
        <w:lastRenderedPageBreak/>
        <w:t>understood then the patient can be guided on how to avoid such scenarios or what to do whenever a trigger occurs.</w:t>
      </w:r>
    </w:p>
    <w:p w14:paraId="737BFEB0" w14:textId="7486C8C3" w:rsidR="00A66C83" w:rsidRPr="00BD4A3B" w:rsidRDefault="0016520D" w:rsidP="001C44E9">
      <w:pPr>
        <w:tabs>
          <w:tab w:val="left" w:pos="4030"/>
        </w:tabs>
        <w:spacing w:after="0" w:line="360" w:lineRule="auto"/>
        <w:jc w:val="both"/>
        <w:rPr>
          <w:rFonts w:asciiTheme="minorBidi" w:hAnsiTheme="minorBidi"/>
          <w:sz w:val="24"/>
          <w:szCs w:val="24"/>
        </w:rPr>
      </w:pPr>
      <w:r>
        <w:rPr>
          <w:rFonts w:asciiTheme="minorBidi" w:hAnsiTheme="minorBidi"/>
          <w:sz w:val="24"/>
          <w:szCs w:val="24"/>
        </w:rPr>
        <w:t xml:space="preserve"> </w:t>
      </w:r>
      <w:r w:rsidR="00A66C83" w:rsidRPr="00BD4A3B">
        <w:rPr>
          <w:rFonts w:asciiTheme="minorBidi" w:hAnsiTheme="minorBidi"/>
          <w:sz w:val="24"/>
          <w:szCs w:val="24"/>
        </w:rPr>
        <w:t>Patient centred care should be implemented when dealing with a GAD patient such that any kind of treatment methods are discussed collaboratively with the person and the decision-making process becomes a joint process.</w:t>
      </w:r>
    </w:p>
    <w:p w14:paraId="7B194A35" w14:textId="4D44808E" w:rsidR="00A66C83" w:rsidRPr="00BD4A3B" w:rsidRDefault="00A66C83" w:rsidP="001C44E9">
      <w:pPr>
        <w:tabs>
          <w:tab w:val="left" w:pos="4030"/>
        </w:tabs>
        <w:spacing w:after="0" w:line="360" w:lineRule="auto"/>
        <w:jc w:val="both"/>
        <w:rPr>
          <w:rFonts w:asciiTheme="minorBidi" w:hAnsiTheme="minorBidi"/>
          <w:sz w:val="24"/>
          <w:szCs w:val="24"/>
        </w:rPr>
      </w:pPr>
      <w:r w:rsidRPr="00BD4A3B">
        <w:rPr>
          <w:rFonts w:asciiTheme="minorBidi" w:hAnsiTheme="minorBidi"/>
          <w:sz w:val="24"/>
          <w:szCs w:val="24"/>
        </w:rPr>
        <w:t>Whenever discussing anything with a GAD patient, it is important to assure them of confidentiality and privacy to eliminate worries of the condition getting worse.</w:t>
      </w:r>
    </w:p>
    <w:p w14:paraId="38AFA50D" w14:textId="59D6CDF3" w:rsidR="006A0A48" w:rsidRPr="00BD4A3B" w:rsidRDefault="00A66C83" w:rsidP="001C44E9">
      <w:pPr>
        <w:tabs>
          <w:tab w:val="left" w:pos="4030"/>
        </w:tabs>
        <w:spacing w:after="0" w:line="360" w:lineRule="auto"/>
        <w:jc w:val="both"/>
        <w:rPr>
          <w:rFonts w:asciiTheme="minorBidi" w:hAnsiTheme="minorBidi"/>
          <w:sz w:val="24"/>
          <w:szCs w:val="24"/>
        </w:rPr>
      </w:pPr>
      <w:r w:rsidRPr="00BD4A3B">
        <w:rPr>
          <w:rFonts w:asciiTheme="minorBidi" w:hAnsiTheme="minorBidi"/>
          <w:sz w:val="24"/>
          <w:szCs w:val="24"/>
        </w:rPr>
        <w:t>A comprehensive written information should be provided to GAD patient to serve as guide and should be tailored to fit the language they understand best.</w:t>
      </w:r>
    </w:p>
    <w:p w14:paraId="6C404114" w14:textId="77777777" w:rsidR="00F54174" w:rsidRDefault="006A0A48" w:rsidP="001C44E9">
      <w:pPr>
        <w:pStyle w:val="Heading1"/>
        <w:spacing w:before="0" w:line="360" w:lineRule="auto"/>
        <w:jc w:val="both"/>
        <w:rPr>
          <w:rFonts w:asciiTheme="minorBidi" w:hAnsiTheme="minorBidi" w:cstheme="minorBidi"/>
          <w:b/>
          <w:bCs/>
          <w:color w:val="auto"/>
          <w:sz w:val="24"/>
          <w:szCs w:val="24"/>
        </w:rPr>
      </w:pPr>
      <w:bookmarkStart w:id="8" w:name="_Toc97770049"/>
      <w:r w:rsidRPr="00BD4A3B">
        <w:rPr>
          <w:rFonts w:asciiTheme="minorBidi" w:hAnsiTheme="minorBidi" w:cstheme="minorBidi"/>
          <w:b/>
          <w:bCs/>
          <w:color w:val="auto"/>
          <w:sz w:val="24"/>
          <w:szCs w:val="24"/>
        </w:rPr>
        <w:t>Schizophrenia</w:t>
      </w:r>
      <w:bookmarkEnd w:id="8"/>
      <w:r w:rsidRPr="00BD4A3B">
        <w:rPr>
          <w:rFonts w:asciiTheme="minorBidi" w:hAnsiTheme="minorBidi" w:cstheme="minorBidi"/>
          <w:b/>
          <w:bCs/>
          <w:color w:val="auto"/>
          <w:sz w:val="24"/>
          <w:szCs w:val="24"/>
        </w:rPr>
        <w:t xml:space="preserve"> </w:t>
      </w:r>
    </w:p>
    <w:p w14:paraId="5D1D846F" w14:textId="3B19EA5A" w:rsidR="004C6D01" w:rsidRPr="00F54174" w:rsidRDefault="0016520D" w:rsidP="001C44E9">
      <w:pPr>
        <w:pStyle w:val="Heading1"/>
        <w:spacing w:before="0" w:line="360" w:lineRule="auto"/>
        <w:jc w:val="both"/>
        <w:rPr>
          <w:rFonts w:asciiTheme="minorBidi" w:hAnsiTheme="minorBidi" w:cstheme="minorBidi"/>
          <w:b/>
          <w:bCs/>
          <w:color w:val="auto"/>
          <w:sz w:val="24"/>
          <w:szCs w:val="24"/>
        </w:rPr>
      </w:pPr>
      <w:r>
        <w:rPr>
          <w:rFonts w:asciiTheme="minorBidi" w:hAnsiTheme="minorBidi"/>
          <w:sz w:val="24"/>
          <w:szCs w:val="24"/>
        </w:rPr>
        <w:t xml:space="preserve"> </w:t>
      </w:r>
      <w:r w:rsidR="004C6D01" w:rsidRPr="00BD4A3B">
        <w:rPr>
          <w:rFonts w:asciiTheme="minorBidi" w:hAnsiTheme="minorBidi"/>
          <w:sz w:val="24"/>
          <w:szCs w:val="24"/>
        </w:rPr>
        <w:t xml:space="preserve">This is a type of mental illness that people interpret what is real in abnormal </w:t>
      </w:r>
      <w:r w:rsidR="00BD4A3B" w:rsidRPr="00BD4A3B">
        <w:rPr>
          <w:rFonts w:asciiTheme="minorBidi" w:hAnsiTheme="minorBidi"/>
          <w:sz w:val="24"/>
          <w:szCs w:val="24"/>
        </w:rPr>
        <w:t>manner (</w:t>
      </w:r>
      <w:r w:rsidR="00F2213F" w:rsidRPr="00BD4A3B">
        <w:rPr>
          <w:rFonts w:asciiTheme="minorBidi" w:hAnsiTheme="minorBidi"/>
          <w:sz w:val="24"/>
          <w:szCs w:val="24"/>
        </w:rPr>
        <w:t>Mayoclinic,2022).</w:t>
      </w:r>
      <w:r w:rsidR="004C6D01" w:rsidRPr="00BD4A3B">
        <w:rPr>
          <w:rFonts w:asciiTheme="minorBidi" w:hAnsiTheme="minorBidi"/>
          <w:sz w:val="24"/>
          <w:szCs w:val="24"/>
        </w:rPr>
        <w:t xml:space="preserve"> This means that the person </w:t>
      </w:r>
      <w:r w:rsidR="00EA127D" w:rsidRPr="00BD4A3B">
        <w:rPr>
          <w:rFonts w:asciiTheme="minorBidi" w:hAnsiTheme="minorBidi"/>
          <w:sz w:val="24"/>
          <w:szCs w:val="24"/>
        </w:rPr>
        <w:t xml:space="preserve">hallucinates. It is characterized by extreme delusions and hallucinations that make it difficult to carry on with </w:t>
      </w:r>
      <w:r w:rsidR="00665B61" w:rsidRPr="00BD4A3B">
        <w:rPr>
          <w:rFonts w:asciiTheme="minorBidi" w:hAnsiTheme="minorBidi"/>
          <w:sz w:val="24"/>
          <w:szCs w:val="24"/>
        </w:rPr>
        <w:t>day-to-day</w:t>
      </w:r>
      <w:r w:rsidR="00EA127D" w:rsidRPr="00BD4A3B">
        <w:rPr>
          <w:rFonts w:asciiTheme="minorBidi" w:hAnsiTheme="minorBidi"/>
          <w:sz w:val="24"/>
          <w:szCs w:val="24"/>
        </w:rPr>
        <w:t xml:space="preserve"> </w:t>
      </w:r>
      <w:r w:rsidR="00665B61" w:rsidRPr="00BD4A3B">
        <w:rPr>
          <w:rFonts w:asciiTheme="minorBidi" w:hAnsiTheme="minorBidi"/>
          <w:sz w:val="24"/>
          <w:szCs w:val="24"/>
        </w:rPr>
        <w:t>activities. It</w:t>
      </w:r>
      <w:r w:rsidR="00CA2861" w:rsidRPr="00BD4A3B">
        <w:rPr>
          <w:rFonts w:asciiTheme="minorBidi" w:hAnsiTheme="minorBidi"/>
          <w:sz w:val="24"/>
          <w:szCs w:val="24"/>
        </w:rPr>
        <w:t xml:space="preserve"> is a mental disorder which requires a lifetime treatment and if the treatment is initiated at an early </w:t>
      </w:r>
      <w:r w:rsidR="00665B61" w:rsidRPr="00BD4A3B">
        <w:rPr>
          <w:rFonts w:asciiTheme="minorBidi" w:hAnsiTheme="minorBidi"/>
          <w:sz w:val="24"/>
          <w:szCs w:val="24"/>
        </w:rPr>
        <w:t>point,</w:t>
      </w:r>
      <w:r w:rsidR="00CA2861" w:rsidRPr="00BD4A3B">
        <w:rPr>
          <w:rFonts w:asciiTheme="minorBidi" w:hAnsiTheme="minorBidi"/>
          <w:sz w:val="24"/>
          <w:szCs w:val="24"/>
        </w:rPr>
        <w:t xml:space="preserve"> then it could suppress the effects of the disease.</w:t>
      </w:r>
    </w:p>
    <w:p w14:paraId="5DB820BC" w14:textId="4A212489" w:rsidR="004C6D01" w:rsidRPr="00BD4A3B" w:rsidRDefault="007E027B" w:rsidP="001C44E9">
      <w:pPr>
        <w:pStyle w:val="Heading2"/>
        <w:spacing w:before="0" w:line="360" w:lineRule="auto"/>
        <w:jc w:val="both"/>
        <w:rPr>
          <w:rFonts w:asciiTheme="minorBidi" w:hAnsiTheme="minorBidi" w:cstheme="minorBidi"/>
          <w:sz w:val="24"/>
          <w:szCs w:val="24"/>
        </w:rPr>
      </w:pPr>
      <w:bookmarkStart w:id="9" w:name="_Toc97770050"/>
      <w:r w:rsidRPr="00BD4A3B">
        <w:rPr>
          <w:rFonts w:asciiTheme="minorBidi" w:hAnsiTheme="minorBidi" w:cstheme="minorBidi"/>
          <w:sz w:val="24"/>
          <w:szCs w:val="24"/>
        </w:rPr>
        <w:t>Causes (Aetiology)</w:t>
      </w:r>
      <w:bookmarkEnd w:id="9"/>
    </w:p>
    <w:p w14:paraId="7DD11C2D" w14:textId="51263301" w:rsidR="007E027B" w:rsidRPr="00BD4A3B" w:rsidRDefault="000345B4" w:rsidP="001C44E9">
      <w:pPr>
        <w:tabs>
          <w:tab w:val="left" w:pos="4030"/>
        </w:tabs>
        <w:spacing w:after="0" w:line="360" w:lineRule="auto"/>
        <w:jc w:val="both"/>
        <w:rPr>
          <w:rFonts w:asciiTheme="minorBidi" w:hAnsiTheme="minorBidi"/>
          <w:sz w:val="24"/>
          <w:szCs w:val="24"/>
        </w:rPr>
      </w:pPr>
      <w:r w:rsidRPr="00BD4A3B">
        <w:rPr>
          <w:rFonts w:asciiTheme="minorBidi" w:hAnsiTheme="minorBidi"/>
          <w:sz w:val="24"/>
          <w:szCs w:val="24"/>
        </w:rPr>
        <w:t>The surest cause of this mental disorders</w:t>
      </w:r>
      <w:r w:rsidR="00665B61" w:rsidRPr="00BD4A3B">
        <w:rPr>
          <w:rFonts w:asciiTheme="minorBidi" w:hAnsiTheme="minorBidi"/>
          <w:sz w:val="24"/>
          <w:szCs w:val="24"/>
        </w:rPr>
        <w:t xml:space="preserve"> is not known but it is linked to certain brain chemicals, </w:t>
      </w:r>
      <w:r w:rsidR="0099384A" w:rsidRPr="00BD4A3B">
        <w:rPr>
          <w:rFonts w:asciiTheme="minorBidi" w:hAnsiTheme="minorBidi"/>
          <w:sz w:val="24"/>
          <w:szCs w:val="24"/>
        </w:rPr>
        <w:t>genetics,</w:t>
      </w:r>
      <w:r w:rsidR="00665B61" w:rsidRPr="00BD4A3B">
        <w:rPr>
          <w:rFonts w:asciiTheme="minorBidi" w:hAnsiTheme="minorBidi"/>
          <w:sz w:val="24"/>
          <w:szCs w:val="24"/>
        </w:rPr>
        <w:t xml:space="preserve"> and the environment that an individual is predisposed </w:t>
      </w:r>
      <w:r w:rsidR="00745360" w:rsidRPr="00BD4A3B">
        <w:rPr>
          <w:rFonts w:asciiTheme="minorBidi" w:hAnsiTheme="minorBidi"/>
          <w:sz w:val="24"/>
          <w:szCs w:val="24"/>
        </w:rPr>
        <w:t xml:space="preserve">to. If certain brain chemicals(neurotransmitters) like dopamine and glutamate have problems, it can lead to development of schizophrenia. Schizophrenia is therefore caused by certain change in brain structures hence it is known as a brain </w:t>
      </w:r>
      <w:r w:rsidR="00F2213F" w:rsidRPr="00BD4A3B">
        <w:rPr>
          <w:rFonts w:asciiTheme="minorBidi" w:hAnsiTheme="minorBidi"/>
          <w:sz w:val="24"/>
          <w:szCs w:val="24"/>
        </w:rPr>
        <w:t>disease. (Mayoclinic,2022).</w:t>
      </w:r>
    </w:p>
    <w:p w14:paraId="6D68A009" w14:textId="4D0E65D3" w:rsidR="007E027B" w:rsidRPr="00BD4A3B" w:rsidRDefault="0016520D" w:rsidP="001C44E9">
      <w:pPr>
        <w:tabs>
          <w:tab w:val="left" w:pos="4030"/>
        </w:tabs>
        <w:spacing w:after="0" w:line="360" w:lineRule="auto"/>
        <w:jc w:val="both"/>
        <w:rPr>
          <w:rFonts w:asciiTheme="minorBidi" w:hAnsiTheme="minorBidi"/>
          <w:sz w:val="24"/>
          <w:szCs w:val="24"/>
        </w:rPr>
      </w:pPr>
      <w:r>
        <w:rPr>
          <w:rFonts w:asciiTheme="minorBidi" w:hAnsiTheme="minorBidi"/>
          <w:sz w:val="24"/>
          <w:szCs w:val="24"/>
        </w:rPr>
        <w:t xml:space="preserve"> </w:t>
      </w:r>
      <w:r w:rsidR="00F2213F" w:rsidRPr="00BD4A3B">
        <w:rPr>
          <w:rFonts w:asciiTheme="minorBidi" w:hAnsiTheme="minorBidi"/>
          <w:sz w:val="24"/>
          <w:szCs w:val="24"/>
        </w:rPr>
        <w:t xml:space="preserve">According to </w:t>
      </w:r>
      <w:r w:rsidR="00BD4A3B" w:rsidRPr="00BD4A3B">
        <w:rPr>
          <w:rFonts w:asciiTheme="minorBidi" w:hAnsiTheme="minorBidi"/>
          <w:sz w:val="24"/>
          <w:szCs w:val="24"/>
        </w:rPr>
        <w:t>Brown (</w:t>
      </w:r>
      <w:r w:rsidR="00F2213F" w:rsidRPr="00BD4A3B">
        <w:rPr>
          <w:rFonts w:asciiTheme="minorBidi" w:hAnsiTheme="minorBidi"/>
          <w:sz w:val="24"/>
          <w:szCs w:val="24"/>
        </w:rPr>
        <w:t>2011), e</w:t>
      </w:r>
      <w:r w:rsidR="007E027B" w:rsidRPr="00BD4A3B">
        <w:rPr>
          <w:rFonts w:asciiTheme="minorBidi" w:hAnsiTheme="minorBidi"/>
          <w:sz w:val="24"/>
          <w:szCs w:val="24"/>
        </w:rPr>
        <w:t xml:space="preserve">nvironmental factors like childhood traumas, uptake of cannabis and birth complications can increase the risk of developing </w:t>
      </w:r>
      <w:r w:rsidR="00634F2E" w:rsidRPr="00BD4A3B">
        <w:rPr>
          <w:rFonts w:asciiTheme="minorBidi" w:hAnsiTheme="minorBidi"/>
          <w:sz w:val="24"/>
          <w:szCs w:val="24"/>
        </w:rPr>
        <w:t>schizophrenia because</w:t>
      </w:r>
      <w:r w:rsidR="007E027B" w:rsidRPr="00BD4A3B">
        <w:rPr>
          <w:rFonts w:asciiTheme="minorBidi" w:hAnsiTheme="minorBidi"/>
          <w:sz w:val="24"/>
          <w:szCs w:val="24"/>
        </w:rPr>
        <w:t xml:space="preserve"> the experience causes delusions.</w:t>
      </w:r>
    </w:p>
    <w:p w14:paraId="52248F5F" w14:textId="32E9D834" w:rsidR="000345B4" w:rsidRPr="00BD4A3B" w:rsidRDefault="007F5515" w:rsidP="001C44E9">
      <w:pPr>
        <w:tabs>
          <w:tab w:val="left" w:pos="4030"/>
        </w:tabs>
        <w:spacing w:after="0" w:line="360" w:lineRule="auto"/>
        <w:jc w:val="both"/>
        <w:rPr>
          <w:rFonts w:asciiTheme="minorBidi" w:hAnsiTheme="minorBidi"/>
          <w:sz w:val="24"/>
          <w:szCs w:val="24"/>
        </w:rPr>
      </w:pPr>
      <w:r w:rsidRPr="00BD4A3B">
        <w:rPr>
          <w:rFonts w:asciiTheme="minorBidi" w:hAnsiTheme="minorBidi"/>
          <w:sz w:val="24"/>
          <w:szCs w:val="24"/>
        </w:rPr>
        <w:t xml:space="preserve"> The risk factors to developing this mental disorder </w:t>
      </w:r>
      <w:r w:rsidR="007E027B" w:rsidRPr="00BD4A3B">
        <w:rPr>
          <w:rFonts w:asciiTheme="minorBidi" w:hAnsiTheme="minorBidi"/>
          <w:sz w:val="24"/>
          <w:szCs w:val="24"/>
        </w:rPr>
        <w:t>is having</w:t>
      </w:r>
      <w:r w:rsidRPr="00BD4A3B">
        <w:rPr>
          <w:rFonts w:asciiTheme="minorBidi" w:hAnsiTheme="minorBidi"/>
          <w:sz w:val="24"/>
          <w:szCs w:val="24"/>
        </w:rPr>
        <w:t xml:space="preserve"> a family history of schizophrenia, congenital or pregnancy related complications such as exposures to viruses and taking psychotropic drugs during teenage and </w:t>
      </w:r>
      <w:r w:rsidR="00BD4A3B" w:rsidRPr="00BD4A3B">
        <w:rPr>
          <w:rFonts w:asciiTheme="minorBidi" w:hAnsiTheme="minorBidi"/>
          <w:sz w:val="24"/>
          <w:szCs w:val="24"/>
        </w:rPr>
        <w:t>adulthood (</w:t>
      </w:r>
      <w:r w:rsidR="00F2213F" w:rsidRPr="00BD4A3B">
        <w:rPr>
          <w:rFonts w:asciiTheme="minorBidi" w:hAnsiTheme="minorBidi"/>
          <w:sz w:val="24"/>
          <w:szCs w:val="24"/>
        </w:rPr>
        <w:t>Benrose,2012).</w:t>
      </w:r>
    </w:p>
    <w:p w14:paraId="60FA9086" w14:textId="18048E76" w:rsidR="00634F2E" w:rsidRPr="00BD4A3B" w:rsidRDefault="00634F2E" w:rsidP="001C44E9">
      <w:pPr>
        <w:pStyle w:val="Heading2"/>
        <w:spacing w:before="0" w:line="360" w:lineRule="auto"/>
        <w:jc w:val="both"/>
        <w:rPr>
          <w:rFonts w:asciiTheme="minorBidi" w:hAnsiTheme="minorBidi" w:cstheme="minorBidi"/>
          <w:sz w:val="24"/>
          <w:szCs w:val="24"/>
        </w:rPr>
      </w:pPr>
      <w:bookmarkStart w:id="10" w:name="_Toc97770051"/>
      <w:r w:rsidRPr="00BD4A3B">
        <w:rPr>
          <w:rFonts w:asciiTheme="minorBidi" w:hAnsiTheme="minorBidi" w:cstheme="minorBidi"/>
          <w:sz w:val="24"/>
          <w:szCs w:val="24"/>
        </w:rPr>
        <w:t>Signs and Symptoms of Schizophrenia</w:t>
      </w:r>
      <w:bookmarkEnd w:id="10"/>
    </w:p>
    <w:p w14:paraId="01DA0815" w14:textId="220D5011" w:rsidR="00634F2E" w:rsidRPr="00BD4A3B" w:rsidRDefault="00634F2E" w:rsidP="001C44E9">
      <w:pPr>
        <w:tabs>
          <w:tab w:val="left" w:pos="4030"/>
        </w:tabs>
        <w:spacing w:after="0" w:line="360" w:lineRule="auto"/>
        <w:jc w:val="both"/>
        <w:rPr>
          <w:rFonts w:asciiTheme="minorBidi" w:hAnsiTheme="minorBidi"/>
          <w:sz w:val="24"/>
          <w:szCs w:val="24"/>
        </w:rPr>
      </w:pPr>
      <w:r w:rsidRPr="00BD4A3B">
        <w:rPr>
          <w:rFonts w:asciiTheme="minorBidi" w:hAnsiTheme="minorBidi"/>
          <w:sz w:val="24"/>
          <w:szCs w:val="24"/>
        </w:rPr>
        <w:t>The symptoms of the mental disorder manifest emotionally, behaviourally and in cognition.</w:t>
      </w:r>
    </w:p>
    <w:p w14:paraId="73C5545F" w14:textId="1ED8AC33" w:rsidR="00634F2E" w:rsidRPr="00BD4A3B" w:rsidRDefault="00634F2E" w:rsidP="001C44E9">
      <w:pPr>
        <w:tabs>
          <w:tab w:val="left" w:pos="4030"/>
        </w:tabs>
        <w:spacing w:after="0" w:line="360" w:lineRule="auto"/>
        <w:jc w:val="both"/>
        <w:rPr>
          <w:rFonts w:asciiTheme="minorBidi" w:hAnsiTheme="minorBidi"/>
          <w:sz w:val="24"/>
          <w:szCs w:val="24"/>
        </w:rPr>
      </w:pPr>
      <w:r w:rsidRPr="00BD4A3B">
        <w:rPr>
          <w:rFonts w:asciiTheme="minorBidi" w:hAnsiTheme="minorBidi"/>
          <w:sz w:val="24"/>
          <w:szCs w:val="24"/>
        </w:rPr>
        <w:t>Delusions: These are beliefs that are false in nature. For example, a patient can believe that somebody wants to harm him or her while it is not true.</w:t>
      </w:r>
    </w:p>
    <w:p w14:paraId="7952DCEB" w14:textId="2BC89424" w:rsidR="00B34AFD" w:rsidRPr="00BD4A3B" w:rsidRDefault="00B34AFD" w:rsidP="001C44E9">
      <w:pPr>
        <w:tabs>
          <w:tab w:val="left" w:pos="4030"/>
        </w:tabs>
        <w:spacing w:after="0" w:line="360" w:lineRule="auto"/>
        <w:jc w:val="both"/>
        <w:rPr>
          <w:rFonts w:asciiTheme="minorBidi" w:hAnsiTheme="minorBidi"/>
          <w:sz w:val="24"/>
          <w:szCs w:val="24"/>
        </w:rPr>
      </w:pPr>
      <w:r w:rsidRPr="00BD4A3B">
        <w:rPr>
          <w:rFonts w:asciiTheme="minorBidi" w:hAnsiTheme="minorBidi"/>
          <w:sz w:val="24"/>
          <w:szCs w:val="24"/>
        </w:rPr>
        <w:lastRenderedPageBreak/>
        <w:t>Hallucinations: This is a situation where one hears and sees what does not exist. Hearing voices is always common especially for patients who are suffering from schizophrenia.</w:t>
      </w:r>
    </w:p>
    <w:p w14:paraId="33CFDCF0" w14:textId="121069AF" w:rsidR="00634F2E" w:rsidRPr="00BD4A3B" w:rsidRDefault="0016520D" w:rsidP="001C44E9">
      <w:pPr>
        <w:tabs>
          <w:tab w:val="left" w:pos="4030"/>
        </w:tabs>
        <w:spacing w:after="0" w:line="360" w:lineRule="auto"/>
        <w:jc w:val="both"/>
        <w:rPr>
          <w:rFonts w:asciiTheme="minorBidi" w:hAnsiTheme="minorBidi"/>
          <w:sz w:val="24"/>
          <w:szCs w:val="24"/>
        </w:rPr>
      </w:pPr>
      <w:r>
        <w:rPr>
          <w:rFonts w:asciiTheme="minorBidi" w:hAnsiTheme="minorBidi"/>
          <w:sz w:val="24"/>
          <w:szCs w:val="24"/>
        </w:rPr>
        <w:t xml:space="preserve"> </w:t>
      </w:r>
      <w:r w:rsidR="00B34AFD" w:rsidRPr="00BD4A3B">
        <w:rPr>
          <w:rFonts w:asciiTheme="minorBidi" w:hAnsiTheme="minorBidi"/>
          <w:sz w:val="24"/>
          <w:szCs w:val="24"/>
        </w:rPr>
        <w:t xml:space="preserve">Disorganized Thinking: This is characterized by speech does is not organized. This is because for one to talk in a disorganized manner then it can be inferred to disorganized </w:t>
      </w:r>
      <w:r w:rsidR="00D32F23" w:rsidRPr="00BD4A3B">
        <w:rPr>
          <w:rFonts w:asciiTheme="minorBidi" w:hAnsiTheme="minorBidi"/>
          <w:sz w:val="24"/>
          <w:szCs w:val="24"/>
        </w:rPr>
        <w:t>thoughts. People</w:t>
      </w:r>
      <w:r w:rsidR="00B34AFD" w:rsidRPr="00BD4A3B">
        <w:rPr>
          <w:rFonts w:asciiTheme="minorBidi" w:hAnsiTheme="minorBidi"/>
          <w:sz w:val="24"/>
          <w:szCs w:val="24"/>
        </w:rPr>
        <w:t xml:space="preserve"> with schizophrenia give meaningless speech </w:t>
      </w:r>
      <w:r w:rsidR="00D32F23" w:rsidRPr="00BD4A3B">
        <w:rPr>
          <w:rFonts w:asciiTheme="minorBidi" w:hAnsiTheme="minorBidi"/>
          <w:sz w:val="24"/>
          <w:szCs w:val="24"/>
        </w:rPr>
        <w:t>which always come from confused thoughts.</w:t>
      </w:r>
    </w:p>
    <w:p w14:paraId="55275DAB" w14:textId="4E89EAA0" w:rsidR="00D32F23" w:rsidRPr="00BD4A3B" w:rsidRDefault="0016520D" w:rsidP="001C44E9">
      <w:pPr>
        <w:tabs>
          <w:tab w:val="left" w:pos="4030"/>
        </w:tabs>
        <w:spacing w:after="0" w:line="360" w:lineRule="auto"/>
        <w:jc w:val="both"/>
        <w:rPr>
          <w:rFonts w:asciiTheme="minorBidi" w:hAnsiTheme="minorBidi"/>
          <w:sz w:val="24"/>
          <w:szCs w:val="24"/>
        </w:rPr>
      </w:pPr>
      <w:r>
        <w:rPr>
          <w:rFonts w:asciiTheme="minorBidi" w:hAnsiTheme="minorBidi"/>
          <w:sz w:val="24"/>
          <w:szCs w:val="24"/>
        </w:rPr>
        <w:t xml:space="preserve"> </w:t>
      </w:r>
      <w:r w:rsidR="00D32F23" w:rsidRPr="00BD4A3B">
        <w:rPr>
          <w:rFonts w:asciiTheme="minorBidi" w:hAnsiTheme="minorBidi"/>
          <w:sz w:val="24"/>
          <w:szCs w:val="24"/>
        </w:rPr>
        <w:t xml:space="preserve">Abnormal behaviour: People with this mental disorder exhibit childish behaviours and the agitation that they display is unpredictable becomes very difficult for them to handle any tasks because they cannot think in the right way. They exhibit strange postures and don does not take instructions. In some circumstances they remain unresponsive to phenomena and move ion ways that cannot be </w:t>
      </w:r>
      <w:r w:rsidR="00321DA5" w:rsidRPr="00BD4A3B">
        <w:rPr>
          <w:rFonts w:asciiTheme="minorBidi" w:hAnsiTheme="minorBidi"/>
          <w:sz w:val="24"/>
          <w:szCs w:val="24"/>
        </w:rPr>
        <w:t>understood (</w:t>
      </w:r>
      <w:r w:rsidR="00F2213F" w:rsidRPr="00BD4A3B">
        <w:rPr>
          <w:rFonts w:asciiTheme="minorBidi" w:hAnsiTheme="minorBidi"/>
          <w:sz w:val="24"/>
          <w:szCs w:val="24"/>
        </w:rPr>
        <w:t>Walther,2012).</w:t>
      </w:r>
    </w:p>
    <w:p w14:paraId="7EBACA06" w14:textId="7B4D42EB" w:rsidR="00B34AFD" w:rsidRPr="00BD4A3B" w:rsidRDefault="0016520D" w:rsidP="001C44E9">
      <w:pPr>
        <w:tabs>
          <w:tab w:val="left" w:pos="4030"/>
        </w:tabs>
        <w:spacing w:after="0" w:line="360" w:lineRule="auto"/>
        <w:jc w:val="both"/>
        <w:rPr>
          <w:rFonts w:asciiTheme="minorBidi" w:hAnsiTheme="minorBidi"/>
          <w:sz w:val="24"/>
          <w:szCs w:val="24"/>
        </w:rPr>
      </w:pPr>
      <w:r>
        <w:rPr>
          <w:rFonts w:asciiTheme="minorBidi" w:hAnsiTheme="minorBidi"/>
          <w:sz w:val="24"/>
          <w:szCs w:val="24"/>
        </w:rPr>
        <w:t xml:space="preserve"> </w:t>
      </w:r>
      <w:r w:rsidR="00420096" w:rsidRPr="00BD4A3B">
        <w:rPr>
          <w:rFonts w:asciiTheme="minorBidi" w:hAnsiTheme="minorBidi"/>
          <w:sz w:val="24"/>
          <w:szCs w:val="24"/>
        </w:rPr>
        <w:t xml:space="preserve">Development of negative symptoms. Schizophrenia has snowballing effect on the daily life of an individual. The schizophrenia can lead to an emotionless individual who neglects even personal </w:t>
      </w:r>
      <w:r w:rsidR="009729E3" w:rsidRPr="00BD4A3B">
        <w:rPr>
          <w:rFonts w:asciiTheme="minorBidi" w:hAnsiTheme="minorBidi"/>
          <w:sz w:val="24"/>
          <w:szCs w:val="24"/>
        </w:rPr>
        <w:t>hygiene. The</w:t>
      </w:r>
      <w:r w:rsidR="00420096" w:rsidRPr="00BD4A3B">
        <w:rPr>
          <w:rFonts w:asciiTheme="minorBidi" w:hAnsiTheme="minorBidi"/>
          <w:sz w:val="24"/>
          <w:szCs w:val="24"/>
        </w:rPr>
        <w:t xml:space="preserve"> person disconnects from the society and loses interest in </w:t>
      </w:r>
      <w:r w:rsidR="009729E3" w:rsidRPr="00BD4A3B">
        <w:rPr>
          <w:rFonts w:asciiTheme="minorBidi" w:hAnsiTheme="minorBidi"/>
          <w:sz w:val="24"/>
          <w:szCs w:val="24"/>
        </w:rPr>
        <w:t>everything. Schizophrenia</w:t>
      </w:r>
      <w:r w:rsidR="006A2FD2" w:rsidRPr="00BD4A3B">
        <w:rPr>
          <w:rFonts w:asciiTheme="minorBidi" w:hAnsiTheme="minorBidi"/>
          <w:sz w:val="24"/>
          <w:szCs w:val="24"/>
        </w:rPr>
        <w:t xml:space="preserve"> affects men in their early 20s and women in their early 30</w:t>
      </w:r>
      <w:r w:rsidR="00FA1272" w:rsidRPr="00BD4A3B">
        <w:rPr>
          <w:rFonts w:asciiTheme="minorBidi" w:hAnsiTheme="minorBidi"/>
          <w:sz w:val="24"/>
          <w:szCs w:val="24"/>
        </w:rPr>
        <w:t xml:space="preserve">’s but it rarely affects those who are 45 years or </w:t>
      </w:r>
      <w:r w:rsidR="009729E3" w:rsidRPr="00BD4A3B">
        <w:rPr>
          <w:rFonts w:asciiTheme="minorBidi" w:hAnsiTheme="minorBidi"/>
          <w:sz w:val="24"/>
          <w:szCs w:val="24"/>
        </w:rPr>
        <w:t>more.</w:t>
      </w:r>
    </w:p>
    <w:p w14:paraId="2E20FFD9" w14:textId="3ADA661B" w:rsidR="00CA2861" w:rsidRPr="00BD4A3B" w:rsidRDefault="00C4447C" w:rsidP="001C44E9">
      <w:pPr>
        <w:tabs>
          <w:tab w:val="left" w:pos="4030"/>
        </w:tabs>
        <w:spacing w:after="0" w:line="360" w:lineRule="auto"/>
        <w:jc w:val="both"/>
        <w:rPr>
          <w:rFonts w:asciiTheme="minorBidi" w:hAnsiTheme="minorBidi"/>
          <w:sz w:val="24"/>
          <w:szCs w:val="24"/>
        </w:rPr>
      </w:pPr>
      <w:r w:rsidRPr="00BD4A3B">
        <w:rPr>
          <w:rFonts w:asciiTheme="minorBidi" w:hAnsiTheme="minorBidi"/>
          <w:sz w:val="24"/>
          <w:szCs w:val="24"/>
        </w:rPr>
        <w:t xml:space="preserve">The symptoms in teenage is same as those of adults and the only difference is that it is very difficult to diagnose or </w:t>
      </w:r>
      <w:r w:rsidR="009729E3" w:rsidRPr="00BD4A3B">
        <w:rPr>
          <w:rFonts w:asciiTheme="minorBidi" w:hAnsiTheme="minorBidi"/>
          <w:sz w:val="24"/>
          <w:szCs w:val="24"/>
        </w:rPr>
        <w:t xml:space="preserve">notice amongst teenagers. Most of them show withdrawal from their friends and exhibit poor performance at school. They are not motivated and suffer from </w:t>
      </w:r>
      <w:r w:rsidR="0044739B" w:rsidRPr="00BD4A3B">
        <w:rPr>
          <w:rFonts w:asciiTheme="minorBidi" w:hAnsiTheme="minorBidi"/>
          <w:sz w:val="24"/>
          <w:szCs w:val="24"/>
        </w:rPr>
        <w:t>insomnia. The teenagers showcase less of delusions and hallucinations</w:t>
      </w:r>
    </w:p>
    <w:p w14:paraId="35C52EA7" w14:textId="5A11F6D3" w:rsidR="006A0A48" w:rsidRPr="00BD4A3B" w:rsidRDefault="006A0A48" w:rsidP="001C44E9">
      <w:pPr>
        <w:pStyle w:val="Heading2"/>
        <w:spacing w:before="0" w:line="360" w:lineRule="auto"/>
        <w:jc w:val="both"/>
        <w:rPr>
          <w:rFonts w:asciiTheme="minorBidi" w:hAnsiTheme="minorBidi" w:cstheme="minorBidi"/>
          <w:sz w:val="24"/>
          <w:szCs w:val="24"/>
        </w:rPr>
      </w:pPr>
      <w:bookmarkStart w:id="11" w:name="_Toc97770052"/>
      <w:r w:rsidRPr="00BD4A3B">
        <w:rPr>
          <w:rFonts w:asciiTheme="minorBidi" w:hAnsiTheme="minorBidi" w:cstheme="minorBidi"/>
          <w:sz w:val="24"/>
          <w:szCs w:val="24"/>
        </w:rPr>
        <w:t>Classification (ICD 2010)</w:t>
      </w:r>
      <w:bookmarkEnd w:id="11"/>
    </w:p>
    <w:p w14:paraId="7E36DB95" w14:textId="037A9B9D" w:rsidR="001B0519" w:rsidRPr="00BD4A3B" w:rsidRDefault="001B0519" w:rsidP="001C44E9">
      <w:pPr>
        <w:tabs>
          <w:tab w:val="left" w:pos="4030"/>
          <w:tab w:val="right" w:pos="9026"/>
        </w:tabs>
        <w:spacing w:after="0" w:line="360" w:lineRule="auto"/>
        <w:jc w:val="both"/>
        <w:rPr>
          <w:rFonts w:asciiTheme="minorBidi" w:hAnsiTheme="minorBidi"/>
          <w:sz w:val="24"/>
          <w:szCs w:val="24"/>
        </w:rPr>
      </w:pPr>
      <w:r w:rsidRPr="00BD4A3B">
        <w:rPr>
          <w:rFonts w:asciiTheme="minorBidi" w:hAnsiTheme="minorBidi"/>
          <w:sz w:val="24"/>
          <w:szCs w:val="24"/>
        </w:rPr>
        <w:t>Schizophrenia within the ICD –10 is classified as schizotypal and delusional disorders. Schizophrenia is under F41.</w:t>
      </w:r>
      <w:r w:rsidR="00BD4A3B" w:rsidRPr="00BD4A3B">
        <w:rPr>
          <w:rFonts w:asciiTheme="minorBidi" w:hAnsiTheme="minorBidi"/>
          <w:sz w:val="24"/>
          <w:szCs w:val="24"/>
        </w:rPr>
        <w:t>1. In</w:t>
      </w:r>
      <w:r w:rsidR="001F6E48" w:rsidRPr="00BD4A3B">
        <w:rPr>
          <w:rFonts w:asciiTheme="minorBidi" w:hAnsiTheme="minorBidi"/>
          <w:sz w:val="24"/>
          <w:szCs w:val="24"/>
        </w:rPr>
        <w:t xml:space="preserve"> UK,14 per 1000 people suffer from </w:t>
      </w:r>
      <w:r w:rsidR="00BD4A3B" w:rsidRPr="00BD4A3B">
        <w:rPr>
          <w:rFonts w:asciiTheme="minorBidi" w:hAnsiTheme="minorBidi"/>
          <w:sz w:val="24"/>
          <w:szCs w:val="24"/>
        </w:rPr>
        <w:t>schizophrenia (</w:t>
      </w:r>
      <w:r w:rsidR="00321DA5" w:rsidRPr="00BD4A3B">
        <w:rPr>
          <w:rFonts w:asciiTheme="minorBidi" w:hAnsiTheme="minorBidi"/>
          <w:sz w:val="24"/>
          <w:szCs w:val="24"/>
        </w:rPr>
        <w:t>Tandon,2012).</w:t>
      </w:r>
    </w:p>
    <w:p w14:paraId="689B85B9" w14:textId="505F74F6" w:rsidR="006A0A48" w:rsidRPr="00BD4A3B" w:rsidRDefault="006A0A48" w:rsidP="001C44E9">
      <w:pPr>
        <w:pStyle w:val="Heading2"/>
        <w:spacing w:before="0" w:line="360" w:lineRule="auto"/>
        <w:jc w:val="both"/>
        <w:rPr>
          <w:rFonts w:asciiTheme="minorBidi" w:hAnsiTheme="minorBidi" w:cstheme="minorBidi"/>
          <w:sz w:val="24"/>
          <w:szCs w:val="24"/>
        </w:rPr>
      </w:pPr>
      <w:bookmarkStart w:id="12" w:name="_Toc97770053"/>
      <w:r w:rsidRPr="00BD4A3B">
        <w:rPr>
          <w:rFonts w:asciiTheme="minorBidi" w:hAnsiTheme="minorBidi" w:cstheme="minorBidi"/>
          <w:sz w:val="24"/>
          <w:szCs w:val="24"/>
        </w:rPr>
        <w:t>Diagnosis</w:t>
      </w:r>
      <w:bookmarkEnd w:id="12"/>
    </w:p>
    <w:p w14:paraId="1DFDDED2" w14:textId="2213E0FC" w:rsidR="00321DA5" w:rsidRPr="00BD4A3B" w:rsidRDefault="0056273C" w:rsidP="001C44E9">
      <w:pPr>
        <w:tabs>
          <w:tab w:val="left" w:pos="4030"/>
        </w:tabs>
        <w:spacing w:after="0" w:line="360" w:lineRule="auto"/>
        <w:jc w:val="both"/>
        <w:rPr>
          <w:rFonts w:asciiTheme="minorBidi" w:hAnsiTheme="minorBidi"/>
          <w:sz w:val="24"/>
          <w:szCs w:val="24"/>
        </w:rPr>
      </w:pPr>
      <w:r w:rsidRPr="00BD4A3B">
        <w:rPr>
          <w:rFonts w:asciiTheme="minorBidi" w:hAnsiTheme="minorBidi"/>
          <w:sz w:val="24"/>
          <w:szCs w:val="24"/>
        </w:rPr>
        <w:t>Diagnosis of schizophrenia is pegged on the signs and symptoms that an individual will showcase. If an individual shows one or two symptoms</w:t>
      </w:r>
      <w:r w:rsidR="001E3949" w:rsidRPr="00BD4A3B">
        <w:rPr>
          <w:rFonts w:asciiTheme="minorBidi" w:hAnsiTheme="minorBidi"/>
          <w:sz w:val="24"/>
          <w:szCs w:val="24"/>
        </w:rPr>
        <w:t xml:space="preserve"> for a month including hallucinations, delusions and disorganized speech for at least one month then according to DSM-5, the person is likely suffering from schizophrenia. In the process of </w:t>
      </w:r>
      <w:r w:rsidR="003460EF" w:rsidRPr="00BD4A3B">
        <w:rPr>
          <w:rFonts w:asciiTheme="minorBidi" w:hAnsiTheme="minorBidi"/>
          <w:sz w:val="24"/>
          <w:szCs w:val="24"/>
        </w:rPr>
        <w:t>diagnosis,</w:t>
      </w:r>
      <w:r w:rsidR="001E3949" w:rsidRPr="00BD4A3B">
        <w:rPr>
          <w:rFonts w:asciiTheme="minorBidi" w:hAnsiTheme="minorBidi"/>
          <w:sz w:val="24"/>
          <w:szCs w:val="24"/>
        </w:rPr>
        <w:t xml:space="preserve"> the doctor can perform blood tests, MRI and CT scan just to rule out the possibility of any physical illness that might be affecting an </w:t>
      </w:r>
      <w:r w:rsidR="003460EF" w:rsidRPr="00BD4A3B">
        <w:rPr>
          <w:rFonts w:asciiTheme="minorBidi" w:hAnsiTheme="minorBidi"/>
          <w:sz w:val="24"/>
          <w:szCs w:val="24"/>
        </w:rPr>
        <w:t>individual. There</w:t>
      </w:r>
      <w:r w:rsidR="003C7DBB" w:rsidRPr="00BD4A3B">
        <w:rPr>
          <w:rFonts w:asciiTheme="minorBidi" w:hAnsiTheme="minorBidi"/>
          <w:sz w:val="24"/>
          <w:szCs w:val="24"/>
        </w:rPr>
        <w:t xml:space="preserve"> are no laboratory tests when carrying out diagnosis for </w:t>
      </w:r>
      <w:r w:rsidR="003460EF" w:rsidRPr="00BD4A3B">
        <w:rPr>
          <w:rFonts w:asciiTheme="minorBidi" w:hAnsiTheme="minorBidi"/>
          <w:sz w:val="24"/>
          <w:szCs w:val="24"/>
        </w:rPr>
        <w:t>schizophrenia. The</w:t>
      </w:r>
      <w:r w:rsidR="003C7DBB" w:rsidRPr="00BD4A3B">
        <w:rPr>
          <w:rFonts w:asciiTheme="minorBidi" w:hAnsiTheme="minorBidi"/>
          <w:sz w:val="24"/>
          <w:szCs w:val="24"/>
        </w:rPr>
        <w:t xml:space="preserve"> psychiatrist will </w:t>
      </w:r>
      <w:r w:rsidR="003C7DBB" w:rsidRPr="00BD4A3B">
        <w:rPr>
          <w:rFonts w:asciiTheme="minorBidi" w:hAnsiTheme="minorBidi"/>
          <w:sz w:val="24"/>
          <w:szCs w:val="24"/>
        </w:rPr>
        <w:lastRenderedPageBreak/>
        <w:t xml:space="preserve">evaluate the mental condition of an individual by observing his or her behaviour and </w:t>
      </w:r>
      <w:r w:rsidR="003460EF" w:rsidRPr="00BD4A3B">
        <w:rPr>
          <w:rFonts w:asciiTheme="minorBidi" w:hAnsiTheme="minorBidi"/>
          <w:sz w:val="24"/>
          <w:szCs w:val="24"/>
        </w:rPr>
        <w:t>attitude. They</w:t>
      </w:r>
      <w:r w:rsidR="003C7DBB" w:rsidRPr="00BD4A3B">
        <w:rPr>
          <w:rFonts w:asciiTheme="minorBidi" w:hAnsiTheme="minorBidi"/>
          <w:sz w:val="24"/>
          <w:szCs w:val="24"/>
        </w:rPr>
        <w:t xml:space="preserve"> administer a set of </w:t>
      </w:r>
      <w:r w:rsidR="003460EF" w:rsidRPr="00BD4A3B">
        <w:rPr>
          <w:rFonts w:asciiTheme="minorBidi" w:hAnsiTheme="minorBidi"/>
          <w:sz w:val="24"/>
          <w:szCs w:val="24"/>
        </w:rPr>
        <w:t>questionnaires. Apart</w:t>
      </w:r>
      <w:r w:rsidR="003C7DBB" w:rsidRPr="00BD4A3B">
        <w:rPr>
          <w:rFonts w:asciiTheme="minorBidi" w:hAnsiTheme="minorBidi"/>
          <w:sz w:val="24"/>
          <w:szCs w:val="24"/>
        </w:rPr>
        <w:t xml:space="preserve"> from the normal ways of diagnosing schizophrenia dictated by the DSM-</w:t>
      </w:r>
      <w:r w:rsidR="00CB7EFE" w:rsidRPr="00BD4A3B">
        <w:rPr>
          <w:rFonts w:asciiTheme="minorBidi" w:hAnsiTheme="minorBidi"/>
          <w:sz w:val="24"/>
          <w:szCs w:val="24"/>
        </w:rPr>
        <w:t>5, a</w:t>
      </w:r>
      <w:r w:rsidR="003C7DBB" w:rsidRPr="00BD4A3B">
        <w:rPr>
          <w:rFonts w:asciiTheme="minorBidi" w:hAnsiTheme="minorBidi"/>
          <w:sz w:val="24"/>
          <w:szCs w:val="24"/>
        </w:rPr>
        <w:t xml:space="preserve"> deviation in social relations and work performance within a period of 6 months can also suggest </w:t>
      </w:r>
      <w:r w:rsidR="00CB7EFE" w:rsidRPr="00BD4A3B">
        <w:rPr>
          <w:rFonts w:asciiTheme="minorBidi" w:hAnsiTheme="minorBidi"/>
          <w:sz w:val="24"/>
          <w:szCs w:val="24"/>
        </w:rPr>
        <w:t>something. Over half of people diagnosed with schizophrenia manage it for life.</w:t>
      </w:r>
    </w:p>
    <w:p w14:paraId="3165E7DE" w14:textId="7DAD14FA" w:rsidR="006A0A48" w:rsidRPr="00BD4A3B" w:rsidRDefault="006A0A48" w:rsidP="001C44E9">
      <w:pPr>
        <w:pStyle w:val="Heading2"/>
        <w:spacing w:before="0" w:line="360" w:lineRule="auto"/>
        <w:jc w:val="both"/>
        <w:rPr>
          <w:rFonts w:asciiTheme="minorBidi" w:hAnsiTheme="minorBidi" w:cstheme="minorBidi"/>
          <w:sz w:val="24"/>
          <w:szCs w:val="24"/>
        </w:rPr>
      </w:pPr>
      <w:bookmarkStart w:id="13" w:name="_Toc97770054"/>
      <w:r w:rsidRPr="00BD4A3B">
        <w:rPr>
          <w:rFonts w:asciiTheme="minorBidi" w:hAnsiTheme="minorBidi" w:cstheme="minorBidi"/>
          <w:sz w:val="24"/>
          <w:szCs w:val="24"/>
        </w:rPr>
        <w:t>Treatment and Measures of Rehabilitation</w:t>
      </w:r>
      <w:bookmarkEnd w:id="13"/>
    </w:p>
    <w:p w14:paraId="3ABE9059" w14:textId="293E7378" w:rsidR="00CB7EFE" w:rsidRPr="00BD4A3B" w:rsidRDefault="00CB7EFE" w:rsidP="001C44E9">
      <w:pPr>
        <w:tabs>
          <w:tab w:val="left" w:pos="4030"/>
        </w:tabs>
        <w:spacing w:after="0" w:line="360" w:lineRule="auto"/>
        <w:jc w:val="both"/>
        <w:rPr>
          <w:rFonts w:asciiTheme="minorBidi" w:hAnsiTheme="minorBidi"/>
          <w:sz w:val="24"/>
          <w:szCs w:val="24"/>
        </w:rPr>
      </w:pPr>
      <w:r w:rsidRPr="00BD4A3B">
        <w:rPr>
          <w:rFonts w:asciiTheme="minorBidi" w:hAnsiTheme="minorBidi"/>
          <w:b/>
          <w:bCs/>
          <w:color w:val="00B0F0"/>
          <w:sz w:val="24"/>
          <w:szCs w:val="24"/>
        </w:rPr>
        <w:t>Medication-</w:t>
      </w:r>
      <w:r w:rsidRPr="00BD4A3B">
        <w:rPr>
          <w:rFonts w:asciiTheme="minorBidi" w:hAnsiTheme="minorBidi"/>
          <w:sz w:val="24"/>
          <w:szCs w:val="24"/>
        </w:rPr>
        <w:t>This involves administration of antipsychotic medicine. These help to supress the signs and symptoms. These drugs also have side effects that the doctor should inform the patient before administering. In a case where the side effects are too much then the patient should not stop using medication immediately because side effects could creep in. According to NICE, if a patient does not respond to medication of two or more antipsychotic drugs, then he or she should be given clozapine and be reviewed at least once in a year.</w:t>
      </w:r>
    </w:p>
    <w:p w14:paraId="07C8257E" w14:textId="2E58D21F" w:rsidR="00CB7EFE" w:rsidRPr="00BD4A3B" w:rsidRDefault="00D65B37" w:rsidP="001C44E9">
      <w:pPr>
        <w:tabs>
          <w:tab w:val="left" w:pos="4030"/>
        </w:tabs>
        <w:spacing w:after="0" w:line="360" w:lineRule="auto"/>
        <w:jc w:val="both"/>
        <w:rPr>
          <w:rFonts w:asciiTheme="minorBidi" w:hAnsiTheme="minorBidi"/>
          <w:sz w:val="24"/>
          <w:szCs w:val="24"/>
        </w:rPr>
      </w:pPr>
      <w:r>
        <w:rPr>
          <w:rFonts w:asciiTheme="minorBidi" w:hAnsiTheme="minorBidi"/>
          <w:b/>
          <w:bCs/>
          <w:color w:val="00B0F0"/>
          <w:sz w:val="24"/>
          <w:szCs w:val="24"/>
        </w:rPr>
        <w:t xml:space="preserve"> </w:t>
      </w:r>
      <w:r w:rsidR="00377B88" w:rsidRPr="00BD4A3B">
        <w:rPr>
          <w:rFonts w:asciiTheme="minorBidi" w:hAnsiTheme="minorBidi"/>
          <w:b/>
          <w:bCs/>
          <w:color w:val="00B0F0"/>
          <w:sz w:val="24"/>
          <w:szCs w:val="24"/>
        </w:rPr>
        <w:t>Verbal Therapy</w:t>
      </w:r>
      <w:r w:rsidR="00377B88" w:rsidRPr="00BD4A3B">
        <w:rPr>
          <w:rFonts w:asciiTheme="minorBidi" w:hAnsiTheme="minorBidi"/>
          <w:sz w:val="24"/>
          <w:szCs w:val="24"/>
        </w:rPr>
        <w:t>-Most people suffering from schizophrenia have disorganized speech because the thoughts are not logical. Verbal therapy helps the patients to examine their behaviours and thoughts using psychosocial treatments.</w:t>
      </w:r>
    </w:p>
    <w:p w14:paraId="370BA042" w14:textId="55459EED" w:rsidR="002D2E3D" w:rsidRPr="00BD4A3B" w:rsidRDefault="002D2E3D" w:rsidP="001C44E9">
      <w:pPr>
        <w:tabs>
          <w:tab w:val="left" w:pos="4030"/>
        </w:tabs>
        <w:spacing w:after="0" w:line="360" w:lineRule="auto"/>
        <w:jc w:val="both"/>
        <w:rPr>
          <w:rFonts w:asciiTheme="minorBidi" w:hAnsiTheme="minorBidi"/>
          <w:sz w:val="24"/>
          <w:szCs w:val="24"/>
        </w:rPr>
      </w:pPr>
      <w:r w:rsidRPr="00BD4A3B">
        <w:rPr>
          <w:rFonts w:asciiTheme="minorBidi" w:hAnsiTheme="minorBidi"/>
          <w:b/>
          <w:bCs/>
          <w:color w:val="00B0F0"/>
          <w:sz w:val="24"/>
          <w:szCs w:val="24"/>
        </w:rPr>
        <w:t xml:space="preserve">Cognitive behavioural </w:t>
      </w:r>
      <w:r w:rsidR="008A4922" w:rsidRPr="00BD4A3B">
        <w:rPr>
          <w:rFonts w:asciiTheme="minorBidi" w:hAnsiTheme="minorBidi"/>
          <w:b/>
          <w:bCs/>
          <w:color w:val="00B0F0"/>
          <w:sz w:val="24"/>
          <w:szCs w:val="24"/>
        </w:rPr>
        <w:t>Therapy (</w:t>
      </w:r>
      <w:r w:rsidRPr="00BD4A3B">
        <w:rPr>
          <w:rFonts w:asciiTheme="minorBidi" w:hAnsiTheme="minorBidi"/>
          <w:b/>
          <w:bCs/>
          <w:color w:val="00B0F0"/>
          <w:sz w:val="24"/>
          <w:szCs w:val="24"/>
        </w:rPr>
        <w:t>CBT)-</w:t>
      </w:r>
      <w:r w:rsidRPr="00BD4A3B">
        <w:rPr>
          <w:rFonts w:asciiTheme="minorBidi" w:hAnsiTheme="minorBidi"/>
          <w:sz w:val="24"/>
          <w:szCs w:val="24"/>
        </w:rPr>
        <w:t xml:space="preserve">This cognitive therapy helps a patient find a link between his or he thoughts, </w:t>
      </w:r>
      <w:proofErr w:type="gramStart"/>
      <w:r w:rsidRPr="00BD4A3B">
        <w:rPr>
          <w:rFonts w:asciiTheme="minorBidi" w:hAnsiTheme="minorBidi"/>
          <w:sz w:val="24"/>
          <w:szCs w:val="24"/>
        </w:rPr>
        <w:t>actions</w:t>
      </w:r>
      <w:proofErr w:type="gramEnd"/>
      <w:r w:rsidRPr="00BD4A3B">
        <w:rPr>
          <w:rFonts w:asciiTheme="minorBidi" w:hAnsiTheme="minorBidi"/>
          <w:sz w:val="24"/>
          <w:szCs w:val="24"/>
        </w:rPr>
        <w:t xml:space="preserve"> and feelings. It promotes awareness of the symptom episodes and better understanding of these symptoms help to deal with the situations that arise. The patient can monitor trigger points </w:t>
      </w:r>
      <w:r w:rsidR="00BD4A3B" w:rsidRPr="00BD4A3B">
        <w:rPr>
          <w:rFonts w:asciiTheme="minorBidi" w:hAnsiTheme="minorBidi"/>
          <w:sz w:val="24"/>
          <w:szCs w:val="24"/>
        </w:rPr>
        <w:t>easily (</w:t>
      </w:r>
      <w:r w:rsidR="00321DA5" w:rsidRPr="00BD4A3B">
        <w:rPr>
          <w:rFonts w:asciiTheme="minorBidi" w:hAnsiTheme="minorBidi"/>
          <w:sz w:val="24"/>
          <w:szCs w:val="24"/>
        </w:rPr>
        <w:t>Sheldon,2012).</w:t>
      </w:r>
    </w:p>
    <w:p w14:paraId="0C3FF8A5" w14:textId="3AFC6881" w:rsidR="00D65B37" w:rsidRDefault="00D65B37" w:rsidP="001C44E9">
      <w:pPr>
        <w:tabs>
          <w:tab w:val="left" w:pos="4030"/>
        </w:tabs>
        <w:spacing w:after="0" w:line="360" w:lineRule="auto"/>
        <w:jc w:val="both"/>
        <w:rPr>
          <w:rFonts w:asciiTheme="minorBidi" w:hAnsiTheme="minorBidi"/>
          <w:sz w:val="24"/>
          <w:szCs w:val="24"/>
        </w:rPr>
      </w:pPr>
      <w:r>
        <w:rPr>
          <w:rFonts w:asciiTheme="minorBidi" w:hAnsiTheme="minorBidi"/>
          <w:b/>
          <w:bCs/>
          <w:color w:val="00B0F0"/>
          <w:sz w:val="24"/>
          <w:szCs w:val="24"/>
        </w:rPr>
        <w:t xml:space="preserve"> </w:t>
      </w:r>
      <w:r w:rsidR="002D2E3D" w:rsidRPr="00BD4A3B">
        <w:rPr>
          <w:rFonts w:asciiTheme="minorBidi" w:hAnsiTheme="minorBidi"/>
          <w:b/>
          <w:bCs/>
          <w:color w:val="00B0F0"/>
          <w:sz w:val="24"/>
          <w:szCs w:val="24"/>
        </w:rPr>
        <w:t>Art therapy:</w:t>
      </w:r>
      <w:r w:rsidR="002D2E3D" w:rsidRPr="00BD4A3B">
        <w:rPr>
          <w:rFonts w:asciiTheme="minorBidi" w:hAnsiTheme="minorBidi"/>
          <w:color w:val="00B0F0"/>
          <w:sz w:val="24"/>
          <w:szCs w:val="24"/>
        </w:rPr>
        <w:t xml:space="preserve"> </w:t>
      </w:r>
      <w:r w:rsidR="002D2E3D" w:rsidRPr="00BD4A3B">
        <w:rPr>
          <w:rFonts w:asciiTheme="minorBidi" w:hAnsiTheme="minorBidi"/>
          <w:sz w:val="24"/>
          <w:szCs w:val="24"/>
        </w:rPr>
        <w:t>This is a treatment suitable for schizophrenic patients who manifest withdrawal and depressive traits to help them in building new relationships with people. This is very important</w:t>
      </w:r>
      <w:r w:rsidR="003C6694" w:rsidRPr="00BD4A3B">
        <w:rPr>
          <w:rFonts w:asciiTheme="minorBidi" w:hAnsiTheme="minorBidi"/>
          <w:sz w:val="24"/>
          <w:szCs w:val="24"/>
        </w:rPr>
        <w:t xml:space="preserve"> because it helps patients understand their feelings and how to connect to </w:t>
      </w:r>
      <w:r w:rsidR="008A4922" w:rsidRPr="00BD4A3B">
        <w:rPr>
          <w:rFonts w:asciiTheme="minorBidi" w:hAnsiTheme="minorBidi"/>
          <w:sz w:val="24"/>
          <w:szCs w:val="24"/>
        </w:rPr>
        <w:t>the society</w:t>
      </w:r>
      <w:r>
        <w:rPr>
          <w:rFonts w:asciiTheme="minorBidi" w:hAnsiTheme="minorBidi"/>
          <w:sz w:val="24"/>
          <w:szCs w:val="24"/>
        </w:rPr>
        <w:t>.</w:t>
      </w:r>
    </w:p>
    <w:p w14:paraId="3FEE010F" w14:textId="7D4608E0" w:rsidR="003C6694" w:rsidRPr="00BD4A3B" w:rsidRDefault="003C6694" w:rsidP="001C44E9">
      <w:pPr>
        <w:tabs>
          <w:tab w:val="left" w:pos="4030"/>
        </w:tabs>
        <w:spacing w:after="0" w:line="360" w:lineRule="auto"/>
        <w:jc w:val="both"/>
        <w:rPr>
          <w:rFonts w:asciiTheme="minorBidi" w:hAnsiTheme="minorBidi"/>
          <w:sz w:val="24"/>
          <w:szCs w:val="24"/>
        </w:rPr>
      </w:pPr>
      <w:r w:rsidRPr="00BD4A3B">
        <w:rPr>
          <w:rFonts w:asciiTheme="minorBidi" w:hAnsiTheme="minorBidi"/>
          <w:b/>
          <w:bCs/>
          <w:color w:val="00B0F0"/>
          <w:sz w:val="24"/>
          <w:szCs w:val="24"/>
        </w:rPr>
        <w:t>Family Interventions-</w:t>
      </w:r>
      <w:r w:rsidRPr="00BD4A3B">
        <w:rPr>
          <w:rFonts w:asciiTheme="minorBidi" w:hAnsiTheme="minorBidi"/>
          <w:sz w:val="24"/>
          <w:szCs w:val="24"/>
        </w:rPr>
        <w:t>This is a situation where your family works together with mental health specialists to help you manage the condition well.</w:t>
      </w:r>
    </w:p>
    <w:p w14:paraId="24F7ECF2" w14:textId="5AD01F1A" w:rsidR="003C6694" w:rsidRPr="00BD4A3B" w:rsidRDefault="003C6694" w:rsidP="001C44E9">
      <w:pPr>
        <w:tabs>
          <w:tab w:val="left" w:pos="4030"/>
        </w:tabs>
        <w:spacing w:after="0" w:line="360" w:lineRule="auto"/>
        <w:jc w:val="both"/>
        <w:rPr>
          <w:rFonts w:asciiTheme="minorBidi" w:hAnsiTheme="minorBidi"/>
          <w:sz w:val="24"/>
          <w:szCs w:val="24"/>
        </w:rPr>
      </w:pPr>
      <w:r w:rsidRPr="00BD4A3B">
        <w:rPr>
          <w:rFonts w:asciiTheme="minorBidi" w:hAnsiTheme="minorBidi"/>
          <w:b/>
          <w:bCs/>
          <w:color w:val="00B0F0"/>
          <w:sz w:val="24"/>
          <w:szCs w:val="24"/>
        </w:rPr>
        <w:t xml:space="preserve">Early Intervention Sessions: </w:t>
      </w:r>
      <w:r w:rsidRPr="00BD4A3B">
        <w:rPr>
          <w:rFonts w:asciiTheme="minorBidi" w:hAnsiTheme="minorBidi"/>
          <w:sz w:val="24"/>
          <w:szCs w:val="24"/>
        </w:rPr>
        <w:t>These are mental health specialists from NHS who are responsible for dealing with patients who experience schizophrenia for the first time.</w:t>
      </w:r>
    </w:p>
    <w:p w14:paraId="6DFCFC9C" w14:textId="17EB2AF6" w:rsidR="003C6694" w:rsidRPr="00BD4A3B" w:rsidRDefault="008A4922" w:rsidP="001C44E9">
      <w:pPr>
        <w:tabs>
          <w:tab w:val="left" w:pos="4030"/>
        </w:tabs>
        <w:spacing w:after="0" w:line="360" w:lineRule="auto"/>
        <w:jc w:val="both"/>
        <w:rPr>
          <w:rFonts w:asciiTheme="minorBidi" w:hAnsiTheme="minorBidi"/>
          <w:sz w:val="24"/>
          <w:szCs w:val="24"/>
        </w:rPr>
      </w:pPr>
      <w:r w:rsidRPr="00BD4A3B">
        <w:rPr>
          <w:rFonts w:asciiTheme="minorBidi" w:hAnsiTheme="minorBidi"/>
          <w:sz w:val="24"/>
          <w:szCs w:val="24"/>
        </w:rPr>
        <w:t>Self-care</w:t>
      </w:r>
      <w:r w:rsidR="003C6694" w:rsidRPr="00BD4A3B">
        <w:rPr>
          <w:rFonts w:asciiTheme="minorBidi" w:hAnsiTheme="minorBidi"/>
          <w:sz w:val="24"/>
          <w:szCs w:val="24"/>
        </w:rPr>
        <w:t xml:space="preserve"> involves helping an individual manage the schizophrenic symptoms by engaging in activities like </w:t>
      </w:r>
      <w:r w:rsidRPr="00BD4A3B">
        <w:rPr>
          <w:rFonts w:asciiTheme="minorBidi" w:hAnsiTheme="minorBidi"/>
          <w:sz w:val="24"/>
          <w:szCs w:val="24"/>
        </w:rPr>
        <w:t>exercising, good</w:t>
      </w:r>
      <w:r w:rsidR="003C6694" w:rsidRPr="00BD4A3B">
        <w:rPr>
          <w:rFonts w:asciiTheme="minorBidi" w:hAnsiTheme="minorBidi"/>
          <w:sz w:val="24"/>
          <w:szCs w:val="24"/>
        </w:rPr>
        <w:t xml:space="preserve"> diet and creating relationships.</w:t>
      </w:r>
    </w:p>
    <w:p w14:paraId="33DBD7DD" w14:textId="43A7226E" w:rsidR="008A4922" w:rsidRPr="00D65B37" w:rsidRDefault="008A4922" w:rsidP="001C44E9">
      <w:pPr>
        <w:pStyle w:val="Heading2"/>
        <w:spacing w:before="0" w:line="360" w:lineRule="auto"/>
        <w:jc w:val="both"/>
        <w:rPr>
          <w:rFonts w:asciiTheme="minorBidi" w:hAnsiTheme="minorBidi" w:cstheme="minorBidi"/>
          <w:b/>
          <w:bCs/>
          <w:sz w:val="24"/>
          <w:szCs w:val="24"/>
        </w:rPr>
      </w:pPr>
      <w:bookmarkStart w:id="14" w:name="_Toc97770055"/>
      <w:r w:rsidRPr="00D65B37">
        <w:rPr>
          <w:rFonts w:asciiTheme="minorBidi" w:hAnsiTheme="minorBidi" w:cstheme="minorBidi"/>
          <w:b/>
          <w:bCs/>
          <w:sz w:val="24"/>
          <w:szCs w:val="24"/>
        </w:rPr>
        <w:t>Recommendation for Improvement</w:t>
      </w:r>
      <w:bookmarkEnd w:id="14"/>
    </w:p>
    <w:p w14:paraId="00263C1C" w14:textId="157A189F" w:rsidR="006A0A48" w:rsidRPr="00BD4A3B" w:rsidRDefault="00D65B37" w:rsidP="001C44E9">
      <w:pPr>
        <w:tabs>
          <w:tab w:val="left" w:pos="4030"/>
        </w:tabs>
        <w:spacing w:after="0" w:line="360" w:lineRule="auto"/>
        <w:jc w:val="both"/>
        <w:rPr>
          <w:rFonts w:asciiTheme="minorBidi" w:hAnsiTheme="minorBidi"/>
          <w:sz w:val="24"/>
          <w:szCs w:val="24"/>
        </w:rPr>
      </w:pPr>
      <w:r>
        <w:rPr>
          <w:rFonts w:asciiTheme="minorBidi" w:hAnsiTheme="minorBidi"/>
          <w:sz w:val="24"/>
          <w:szCs w:val="24"/>
        </w:rPr>
        <w:t xml:space="preserve"> </w:t>
      </w:r>
      <w:r w:rsidR="008A4922" w:rsidRPr="00BD4A3B">
        <w:rPr>
          <w:rFonts w:asciiTheme="minorBidi" w:hAnsiTheme="minorBidi"/>
          <w:sz w:val="24"/>
          <w:szCs w:val="24"/>
        </w:rPr>
        <w:t xml:space="preserve">For improvement, a schizophrenic person should involve </w:t>
      </w:r>
      <w:r w:rsidR="003D1469" w:rsidRPr="00BD4A3B">
        <w:rPr>
          <w:rFonts w:asciiTheme="minorBidi" w:hAnsiTheme="minorBidi"/>
          <w:sz w:val="24"/>
          <w:szCs w:val="24"/>
        </w:rPr>
        <w:t>in mind</w:t>
      </w:r>
      <w:r w:rsidR="008A4922" w:rsidRPr="00BD4A3B">
        <w:rPr>
          <w:rFonts w:asciiTheme="minorBidi" w:hAnsiTheme="minorBidi"/>
          <w:sz w:val="24"/>
          <w:szCs w:val="24"/>
        </w:rPr>
        <w:t xml:space="preserve"> relaxing activities like deep breathing, seeking support from local authorities and refraining from </w:t>
      </w:r>
      <w:r w:rsidR="008A4922" w:rsidRPr="00BD4A3B">
        <w:rPr>
          <w:rFonts w:asciiTheme="minorBidi" w:hAnsiTheme="minorBidi"/>
          <w:sz w:val="24"/>
          <w:szCs w:val="24"/>
        </w:rPr>
        <w:lastRenderedPageBreak/>
        <w:t xml:space="preserve">substance </w:t>
      </w:r>
      <w:r w:rsidR="003D1469" w:rsidRPr="00BD4A3B">
        <w:rPr>
          <w:rFonts w:asciiTheme="minorBidi" w:hAnsiTheme="minorBidi"/>
          <w:sz w:val="24"/>
          <w:szCs w:val="24"/>
        </w:rPr>
        <w:t>abuse. You</w:t>
      </w:r>
      <w:r w:rsidR="006F727F" w:rsidRPr="00BD4A3B">
        <w:rPr>
          <w:rFonts w:asciiTheme="minorBidi" w:hAnsiTheme="minorBidi"/>
          <w:sz w:val="24"/>
          <w:szCs w:val="24"/>
        </w:rPr>
        <w:t xml:space="preserve"> </w:t>
      </w:r>
      <w:r w:rsidR="003D1469" w:rsidRPr="00BD4A3B">
        <w:rPr>
          <w:rFonts w:asciiTheme="minorBidi" w:hAnsiTheme="minorBidi"/>
          <w:sz w:val="24"/>
          <w:szCs w:val="24"/>
        </w:rPr>
        <w:t>can</w:t>
      </w:r>
      <w:r w:rsidR="006F727F" w:rsidRPr="00BD4A3B">
        <w:rPr>
          <w:rFonts w:asciiTheme="minorBidi" w:hAnsiTheme="minorBidi"/>
          <w:sz w:val="24"/>
          <w:szCs w:val="24"/>
        </w:rPr>
        <w:t xml:space="preserve"> also seek social support in </w:t>
      </w:r>
      <w:r w:rsidR="003D1469" w:rsidRPr="00BD4A3B">
        <w:rPr>
          <w:rFonts w:asciiTheme="minorBidi" w:hAnsiTheme="minorBidi"/>
          <w:sz w:val="24"/>
          <w:szCs w:val="24"/>
        </w:rPr>
        <w:t>cases where</w:t>
      </w:r>
      <w:r w:rsidR="001F6E48" w:rsidRPr="00BD4A3B">
        <w:rPr>
          <w:rFonts w:asciiTheme="minorBidi" w:hAnsiTheme="minorBidi"/>
          <w:sz w:val="24"/>
          <w:szCs w:val="24"/>
        </w:rPr>
        <w:t xml:space="preserve"> you feel that you need the support and care.</w:t>
      </w:r>
    </w:p>
    <w:p w14:paraId="55DCBD7C" w14:textId="31269ABE" w:rsidR="006A0A48" w:rsidRPr="00D65B37" w:rsidRDefault="006A0A48" w:rsidP="001C44E9">
      <w:pPr>
        <w:pStyle w:val="Heading1"/>
        <w:jc w:val="both"/>
        <w:rPr>
          <w:rFonts w:asciiTheme="minorBidi" w:hAnsiTheme="minorBidi" w:cstheme="minorBidi"/>
          <w:b/>
          <w:bCs/>
          <w:color w:val="auto"/>
          <w:sz w:val="22"/>
          <w:szCs w:val="22"/>
        </w:rPr>
      </w:pPr>
      <w:bookmarkStart w:id="15" w:name="_Toc97770056"/>
      <w:r w:rsidRPr="00D65B37">
        <w:rPr>
          <w:rFonts w:asciiTheme="minorBidi" w:hAnsiTheme="minorBidi" w:cstheme="minorBidi"/>
          <w:b/>
          <w:bCs/>
          <w:color w:val="auto"/>
          <w:sz w:val="22"/>
          <w:szCs w:val="22"/>
        </w:rPr>
        <w:t>Autism</w:t>
      </w:r>
      <w:bookmarkEnd w:id="15"/>
    </w:p>
    <w:p w14:paraId="310B3CFF" w14:textId="1F4F216E" w:rsidR="008E5EDB" w:rsidRPr="00BD4A3B" w:rsidRDefault="00321DA5" w:rsidP="001C44E9">
      <w:pPr>
        <w:tabs>
          <w:tab w:val="left" w:pos="4030"/>
        </w:tabs>
        <w:spacing w:after="0" w:line="360" w:lineRule="auto"/>
        <w:jc w:val="both"/>
        <w:rPr>
          <w:rFonts w:asciiTheme="minorBidi" w:hAnsiTheme="minorBidi"/>
          <w:sz w:val="24"/>
          <w:szCs w:val="24"/>
        </w:rPr>
      </w:pPr>
      <w:r w:rsidRPr="00BD4A3B">
        <w:rPr>
          <w:rFonts w:asciiTheme="minorBidi" w:hAnsiTheme="minorBidi"/>
          <w:sz w:val="24"/>
          <w:szCs w:val="24"/>
        </w:rPr>
        <w:t xml:space="preserve">According to </w:t>
      </w:r>
      <w:r w:rsidR="00BD4A3B" w:rsidRPr="00BD4A3B">
        <w:rPr>
          <w:rFonts w:asciiTheme="minorBidi" w:hAnsiTheme="minorBidi"/>
          <w:sz w:val="24"/>
          <w:szCs w:val="24"/>
        </w:rPr>
        <w:t>Amaral, (</w:t>
      </w:r>
      <w:r w:rsidRPr="00BD4A3B">
        <w:rPr>
          <w:rFonts w:asciiTheme="minorBidi" w:hAnsiTheme="minorBidi"/>
          <w:sz w:val="24"/>
          <w:szCs w:val="24"/>
        </w:rPr>
        <w:t>2017</w:t>
      </w:r>
      <w:r w:rsidR="00BD4A3B" w:rsidRPr="00BD4A3B">
        <w:rPr>
          <w:rFonts w:asciiTheme="minorBidi" w:hAnsiTheme="minorBidi"/>
          <w:sz w:val="24"/>
          <w:szCs w:val="24"/>
        </w:rPr>
        <w:t>), this</w:t>
      </w:r>
      <w:r w:rsidR="008E5EDB" w:rsidRPr="00BD4A3B">
        <w:rPr>
          <w:rFonts w:asciiTheme="minorBidi" w:hAnsiTheme="minorBidi"/>
          <w:sz w:val="24"/>
          <w:szCs w:val="24"/>
        </w:rPr>
        <w:t xml:space="preserve"> is a disability which occurs often at childhood and results in impaired social relations and </w:t>
      </w:r>
      <w:r w:rsidR="00F16275" w:rsidRPr="00BD4A3B">
        <w:rPr>
          <w:rFonts w:asciiTheme="minorBidi" w:hAnsiTheme="minorBidi"/>
          <w:sz w:val="24"/>
          <w:szCs w:val="24"/>
        </w:rPr>
        <w:t>communication. Also</w:t>
      </w:r>
      <w:r w:rsidR="008E5EDB" w:rsidRPr="00BD4A3B">
        <w:rPr>
          <w:rFonts w:asciiTheme="minorBidi" w:hAnsiTheme="minorBidi"/>
          <w:sz w:val="24"/>
          <w:szCs w:val="24"/>
        </w:rPr>
        <w:t xml:space="preserve"> known as the </w:t>
      </w:r>
      <w:r w:rsidR="003D1469" w:rsidRPr="00BD4A3B">
        <w:rPr>
          <w:rFonts w:asciiTheme="minorBidi" w:hAnsiTheme="minorBidi"/>
          <w:sz w:val="24"/>
          <w:szCs w:val="24"/>
        </w:rPr>
        <w:t>autism spectrum disorder</w:t>
      </w:r>
      <w:r w:rsidR="008E5EDB" w:rsidRPr="00BD4A3B">
        <w:rPr>
          <w:rFonts w:asciiTheme="minorBidi" w:hAnsiTheme="minorBidi"/>
          <w:sz w:val="24"/>
          <w:szCs w:val="24"/>
        </w:rPr>
        <w:t xml:space="preserve">, </w:t>
      </w:r>
      <w:r w:rsidR="00F16275" w:rsidRPr="00BD4A3B">
        <w:rPr>
          <w:rFonts w:asciiTheme="minorBidi" w:hAnsiTheme="minorBidi"/>
          <w:sz w:val="24"/>
          <w:szCs w:val="24"/>
        </w:rPr>
        <w:t xml:space="preserve">it is characterized </w:t>
      </w:r>
      <w:r w:rsidR="003D1469" w:rsidRPr="00BD4A3B">
        <w:rPr>
          <w:rFonts w:asciiTheme="minorBidi" w:hAnsiTheme="minorBidi"/>
          <w:sz w:val="24"/>
          <w:szCs w:val="24"/>
        </w:rPr>
        <w:t>by shortcomings</w:t>
      </w:r>
      <w:r w:rsidR="00F16275" w:rsidRPr="00BD4A3B">
        <w:rPr>
          <w:rFonts w:asciiTheme="minorBidi" w:hAnsiTheme="minorBidi"/>
          <w:sz w:val="24"/>
          <w:szCs w:val="24"/>
        </w:rPr>
        <w:t xml:space="preserve"> </w:t>
      </w:r>
      <w:r w:rsidR="003D1469" w:rsidRPr="00BD4A3B">
        <w:rPr>
          <w:rFonts w:asciiTheme="minorBidi" w:hAnsiTheme="minorBidi"/>
          <w:sz w:val="24"/>
          <w:szCs w:val="24"/>
        </w:rPr>
        <w:t>of behaviours</w:t>
      </w:r>
      <w:r w:rsidR="00F16275" w:rsidRPr="00BD4A3B">
        <w:rPr>
          <w:rFonts w:asciiTheme="minorBidi" w:hAnsiTheme="minorBidi"/>
          <w:sz w:val="24"/>
          <w:szCs w:val="24"/>
        </w:rPr>
        <w:t xml:space="preserve"> which are repetitive, poor speech and poor non-verbal </w:t>
      </w:r>
      <w:r w:rsidR="003D1469" w:rsidRPr="00BD4A3B">
        <w:rPr>
          <w:rFonts w:asciiTheme="minorBidi" w:hAnsiTheme="minorBidi"/>
          <w:sz w:val="24"/>
          <w:szCs w:val="24"/>
        </w:rPr>
        <w:t>cues. It is also known as Asperger’s syndrome.</w:t>
      </w:r>
    </w:p>
    <w:p w14:paraId="39E2D996" w14:textId="5241C43D" w:rsidR="00C618A0" w:rsidRPr="00BD4A3B" w:rsidRDefault="002540BD" w:rsidP="001C44E9">
      <w:pPr>
        <w:pStyle w:val="Heading2"/>
        <w:spacing w:before="0" w:line="360" w:lineRule="auto"/>
        <w:jc w:val="both"/>
        <w:rPr>
          <w:rFonts w:asciiTheme="minorBidi" w:hAnsiTheme="minorBidi" w:cstheme="minorBidi"/>
          <w:sz w:val="24"/>
          <w:szCs w:val="24"/>
        </w:rPr>
      </w:pPr>
      <w:bookmarkStart w:id="16" w:name="_Toc97770057"/>
      <w:r w:rsidRPr="00BD4A3B">
        <w:rPr>
          <w:rFonts w:asciiTheme="minorBidi" w:hAnsiTheme="minorBidi" w:cstheme="minorBidi"/>
          <w:sz w:val="24"/>
          <w:szCs w:val="24"/>
        </w:rPr>
        <w:t>Causes (</w:t>
      </w:r>
      <w:r w:rsidR="00C618A0" w:rsidRPr="00BD4A3B">
        <w:rPr>
          <w:rFonts w:asciiTheme="minorBidi" w:hAnsiTheme="minorBidi" w:cstheme="minorBidi"/>
          <w:sz w:val="24"/>
          <w:szCs w:val="24"/>
        </w:rPr>
        <w:t>Aetiology)</w:t>
      </w:r>
      <w:bookmarkEnd w:id="16"/>
    </w:p>
    <w:p w14:paraId="7E4170B6" w14:textId="7686754E" w:rsidR="002540BD" w:rsidRPr="00BD4A3B" w:rsidRDefault="002540BD" w:rsidP="001C44E9">
      <w:pPr>
        <w:tabs>
          <w:tab w:val="left" w:pos="4030"/>
        </w:tabs>
        <w:spacing w:after="0" w:line="360" w:lineRule="auto"/>
        <w:jc w:val="both"/>
        <w:rPr>
          <w:rFonts w:asciiTheme="minorBidi" w:hAnsiTheme="minorBidi"/>
          <w:sz w:val="24"/>
          <w:szCs w:val="24"/>
        </w:rPr>
      </w:pPr>
      <w:r w:rsidRPr="00BD4A3B">
        <w:rPr>
          <w:rFonts w:asciiTheme="minorBidi" w:hAnsiTheme="minorBidi"/>
          <w:sz w:val="24"/>
          <w:szCs w:val="24"/>
        </w:rPr>
        <w:t>There is no clear cause of autism. However, there is a genetic link to cause of autism.</w:t>
      </w:r>
    </w:p>
    <w:p w14:paraId="40124961" w14:textId="234E08C1" w:rsidR="002540BD" w:rsidRPr="00BD4A3B" w:rsidRDefault="00D65B37" w:rsidP="001C44E9">
      <w:pPr>
        <w:tabs>
          <w:tab w:val="left" w:pos="4030"/>
        </w:tabs>
        <w:spacing w:after="0" w:line="360" w:lineRule="auto"/>
        <w:jc w:val="both"/>
        <w:rPr>
          <w:rFonts w:asciiTheme="minorBidi" w:hAnsiTheme="minorBidi"/>
          <w:sz w:val="24"/>
          <w:szCs w:val="24"/>
        </w:rPr>
      </w:pPr>
      <w:r>
        <w:rPr>
          <w:rFonts w:asciiTheme="minorBidi" w:hAnsiTheme="minorBidi"/>
          <w:b/>
          <w:bCs/>
          <w:color w:val="00B0F0"/>
          <w:sz w:val="24"/>
          <w:szCs w:val="24"/>
        </w:rPr>
        <w:t xml:space="preserve"> </w:t>
      </w:r>
      <w:r w:rsidR="002540BD" w:rsidRPr="00BD4A3B">
        <w:rPr>
          <w:rFonts w:asciiTheme="minorBidi" w:hAnsiTheme="minorBidi"/>
          <w:b/>
          <w:bCs/>
          <w:color w:val="00B0F0"/>
          <w:sz w:val="24"/>
          <w:szCs w:val="24"/>
        </w:rPr>
        <w:t>Genetics:</w:t>
      </w:r>
      <w:r w:rsidR="002540BD" w:rsidRPr="00BD4A3B">
        <w:rPr>
          <w:rFonts w:asciiTheme="minorBidi" w:hAnsiTheme="minorBidi"/>
          <w:color w:val="00B0F0"/>
          <w:sz w:val="24"/>
          <w:szCs w:val="24"/>
        </w:rPr>
        <w:t xml:space="preserve"> </w:t>
      </w:r>
      <w:r w:rsidR="002540BD" w:rsidRPr="00BD4A3B">
        <w:rPr>
          <w:rFonts w:asciiTheme="minorBidi" w:hAnsiTheme="minorBidi"/>
          <w:sz w:val="24"/>
          <w:szCs w:val="24"/>
        </w:rPr>
        <w:t xml:space="preserve">Rett syndrome of Fragile X syndrome are linked to </w:t>
      </w:r>
      <w:r w:rsidR="00BD4A3B" w:rsidRPr="00BD4A3B">
        <w:rPr>
          <w:rFonts w:asciiTheme="minorBidi" w:hAnsiTheme="minorBidi"/>
          <w:sz w:val="24"/>
          <w:szCs w:val="24"/>
        </w:rPr>
        <w:t>autism (</w:t>
      </w:r>
      <w:r w:rsidR="00723463" w:rsidRPr="00BD4A3B">
        <w:rPr>
          <w:rFonts w:asciiTheme="minorBidi" w:hAnsiTheme="minorBidi"/>
          <w:sz w:val="24"/>
          <w:szCs w:val="24"/>
        </w:rPr>
        <w:t>Percy,2011</w:t>
      </w:r>
      <w:r w:rsidR="00BD4A3B" w:rsidRPr="00BD4A3B">
        <w:rPr>
          <w:rFonts w:asciiTheme="minorBidi" w:hAnsiTheme="minorBidi"/>
          <w:sz w:val="24"/>
          <w:szCs w:val="24"/>
        </w:rPr>
        <w:t>). Genetic</w:t>
      </w:r>
      <w:r w:rsidR="002540BD" w:rsidRPr="00BD4A3B">
        <w:rPr>
          <w:rFonts w:asciiTheme="minorBidi" w:hAnsiTheme="minorBidi"/>
          <w:sz w:val="24"/>
          <w:szCs w:val="24"/>
        </w:rPr>
        <w:t xml:space="preserve"> mutations are also known to cause autism. Some genes affect brain development and the way the cells of the brain </w:t>
      </w:r>
      <w:r w:rsidR="00982D61" w:rsidRPr="00BD4A3B">
        <w:rPr>
          <w:rFonts w:asciiTheme="minorBidi" w:hAnsiTheme="minorBidi"/>
          <w:sz w:val="24"/>
          <w:szCs w:val="24"/>
        </w:rPr>
        <w:t xml:space="preserve">communicate. In some </w:t>
      </w:r>
      <w:r w:rsidR="00D263B2" w:rsidRPr="00BD4A3B">
        <w:rPr>
          <w:rFonts w:asciiTheme="minorBidi" w:hAnsiTheme="minorBidi"/>
          <w:sz w:val="24"/>
          <w:szCs w:val="24"/>
        </w:rPr>
        <w:t>cases,</w:t>
      </w:r>
      <w:r w:rsidR="00982D61" w:rsidRPr="00BD4A3B">
        <w:rPr>
          <w:rFonts w:asciiTheme="minorBidi" w:hAnsiTheme="minorBidi"/>
          <w:sz w:val="24"/>
          <w:szCs w:val="24"/>
        </w:rPr>
        <w:t xml:space="preserve"> these genes get inherited whereas others just occur spontaneously.</w:t>
      </w:r>
    </w:p>
    <w:p w14:paraId="07E99D55" w14:textId="1A68D125" w:rsidR="00C618A0" w:rsidRPr="00BD4A3B" w:rsidRDefault="00D263B2" w:rsidP="001C44E9">
      <w:pPr>
        <w:tabs>
          <w:tab w:val="left" w:pos="4030"/>
        </w:tabs>
        <w:spacing w:after="0" w:line="360" w:lineRule="auto"/>
        <w:jc w:val="both"/>
        <w:rPr>
          <w:rFonts w:asciiTheme="minorBidi" w:hAnsiTheme="minorBidi"/>
          <w:sz w:val="24"/>
          <w:szCs w:val="24"/>
        </w:rPr>
      </w:pPr>
      <w:r w:rsidRPr="00BD4A3B">
        <w:rPr>
          <w:rFonts w:asciiTheme="minorBidi" w:hAnsiTheme="minorBidi"/>
          <w:color w:val="00B0F0"/>
          <w:sz w:val="24"/>
          <w:szCs w:val="24"/>
        </w:rPr>
        <w:t xml:space="preserve">Environmental </w:t>
      </w:r>
      <w:r w:rsidRPr="00BD4A3B">
        <w:rPr>
          <w:rFonts w:asciiTheme="minorBidi" w:hAnsiTheme="minorBidi"/>
          <w:sz w:val="24"/>
          <w:szCs w:val="24"/>
        </w:rPr>
        <w:t xml:space="preserve">Factor: Pregnancy complications, air pollution and viral infections influence development of </w:t>
      </w:r>
      <w:r w:rsidR="00AD2F4A" w:rsidRPr="00BD4A3B">
        <w:rPr>
          <w:rFonts w:asciiTheme="minorBidi" w:hAnsiTheme="minorBidi"/>
          <w:sz w:val="24"/>
          <w:szCs w:val="24"/>
        </w:rPr>
        <w:t xml:space="preserve">autism. Previously there was an allegation of linking vaccination of children to </w:t>
      </w:r>
      <w:r w:rsidR="0058274F" w:rsidRPr="00BD4A3B">
        <w:rPr>
          <w:rFonts w:asciiTheme="minorBidi" w:hAnsiTheme="minorBidi"/>
          <w:sz w:val="24"/>
          <w:szCs w:val="24"/>
        </w:rPr>
        <w:t>autism,</w:t>
      </w:r>
      <w:r w:rsidR="00AD2F4A" w:rsidRPr="00BD4A3B">
        <w:rPr>
          <w:rFonts w:asciiTheme="minorBidi" w:hAnsiTheme="minorBidi"/>
          <w:sz w:val="24"/>
          <w:szCs w:val="24"/>
        </w:rPr>
        <w:t xml:space="preserve"> but research has proved that there is no correlation between the two items.</w:t>
      </w:r>
    </w:p>
    <w:p w14:paraId="060FC091" w14:textId="01B25380" w:rsidR="00F07571" w:rsidRPr="00BD4A3B" w:rsidRDefault="00D65B37" w:rsidP="001C44E9">
      <w:pPr>
        <w:tabs>
          <w:tab w:val="left" w:pos="4030"/>
        </w:tabs>
        <w:spacing w:after="0" w:line="360" w:lineRule="auto"/>
        <w:jc w:val="both"/>
        <w:rPr>
          <w:rFonts w:asciiTheme="minorBidi" w:hAnsiTheme="minorBidi"/>
          <w:sz w:val="24"/>
          <w:szCs w:val="24"/>
        </w:rPr>
      </w:pPr>
      <w:r>
        <w:rPr>
          <w:rFonts w:asciiTheme="minorBidi" w:hAnsiTheme="minorBidi"/>
          <w:sz w:val="24"/>
          <w:szCs w:val="24"/>
        </w:rPr>
        <w:t xml:space="preserve"> </w:t>
      </w:r>
      <w:r w:rsidR="00B36ED9" w:rsidRPr="00BD4A3B">
        <w:rPr>
          <w:rFonts w:asciiTheme="minorBidi" w:hAnsiTheme="minorBidi"/>
          <w:sz w:val="24"/>
          <w:szCs w:val="24"/>
        </w:rPr>
        <w:t xml:space="preserve">Autism affects children </w:t>
      </w:r>
      <w:r w:rsidR="0058274F" w:rsidRPr="00BD4A3B">
        <w:rPr>
          <w:rFonts w:asciiTheme="minorBidi" w:hAnsiTheme="minorBidi"/>
          <w:sz w:val="24"/>
          <w:szCs w:val="24"/>
        </w:rPr>
        <w:t>of all</w:t>
      </w:r>
      <w:r w:rsidR="00B36ED9" w:rsidRPr="00BD4A3B">
        <w:rPr>
          <w:rFonts w:asciiTheme="minorBidi" w:hAnsiTheme="minorBidi"/>
          <w:sz w:val="24"/>
          <w:szCs w:val="24"/>
        </w:rPr>
        <w:t xml:space="preserve"> </w:t>
      </w:r>
      <w:r w:rsidR="0058274F" w:rsidRPr="00BD4A3B">
        <w:rPr>
          <w:rFonts w:asciiTheme="minorBidi" w:hAnsiTheme="minorBidi"/>
          <w:sz w:val="24"/>
          <w:szCs w:val="24"/>
        </w:rPr>
        <w:t>races. However</w:t>
      </w:r>
      <w:r w:rsidR="00B36ED9" w:rsidRPr="00BD4A3B">
        <w:rPr>
          <w:rFonts w:asciiTheme="minorBidi" w:hAnsiTheme="minorBidi"/>
          <w:sz w:val="24"/>
          <w:szCs w:val="24"/>
        </w:rPr>
        <w:t xml:space="preserve">, there are certain risk factors that increase the risk of child developing </w:t>
      </w:r>
      <w:r w:rsidR="0058274F" w:rsidRPr="00BD4A3B">
        <w:rPr>
          <w:rFonts w:asciiTheme="minorBidi" w:hAnsiTheme="minorBidi"/>
          <w:sz w:val="24"/>
          <w:szCs w:val="24"/>
        </w:rPr>
        <w:t>autism. The</w:t>
      </w:r>
      <w:r w:rsidR="00B36ED9" w:rsidRPr="00BD4A3B">
        <w:rPr>
          <w:rFonts w:asciiTheme="minorBidi" w:hAnsiTheme="minorBidi"/>
          <w:sz w:val="24"/>
          <w:szCs w:val="24"/>
        </w:rPr>
        <w:t xml:space="preserve"> sex of a </w:t>
      </w:r>
      <w:r w:rsidR="0058274F" w:rsidRPr="00BD4A3B">
        <w:rPr>
          <w:rFonts w:asciiTheme="minorBidi" w:hAnsiTheme="minorBidi"/>
          <w:sz w:val="24"/>
          <w:szCs w:val="24"/>
        </w:rPr>
        <w:t>child; meaning</w:t>
      </w:r>
      <w:r w:rsidR="00F07571" w:rsidRPr="00BD4A3B">
        <w:rPr>
          <w:rFonts w:asciiTheme="minorBidi" w:hAnsiTheme="minorBidi"/>
          <w:sz w:val="24"/>
          <w:szCs w:val="24"/>
        </w:rPr>
        <w:t xml:space="preserve"> boys are 4 times likely to suffer from autism compared to </w:t>
      </w:r>
      <w:r w:rsidR="0058274F" w:rsidRPr="00BD4A3B">
        <w:rPr>
          <w:rFonts w:asciiTheme="minorBidi" w:hAnsiTheme="minorBidi"/>
          <w:sz w:val="24"/>
          <w:szCs w:val="24"/>
        </w:rPr>
        <w:t>girls. Family</w:t>
      </w:r>
      <w:r w:rsidR="00F07571" w:rsidRPr="00BD4A3B">
        <w:rPr>
          <w:rFonts w:asciiTheme="minorBidi" w:hAnsiTheme="minorBidi"/>
          <w:sz w:val="24"/>
          <w:szCs w:val="24"/>
        </w:rPr>
        <w:t xml:space="preserve"> history is </w:t>
      </w:r>
      <w:r w:rsidR="0058274F" w:rsidRPr="00BD4A3B">
        <w:rPr>
          <w:rFonts w:asciiTheme="minorBidi" w:hAnsiTheme="minorBidi"/>
          <w:sz w:val="24"/>
          <w:szCs w:val="24"/>
        </w:rPr>
        <w:t>a risk</w:t>
      </w:r>
      <w:r w:rsidR="00F07571" w:rsidRPr="00BD4A3B">
        <w:rPr>
          <w:rFonts w:asciiTheme="minorBidi" w:hAnsiTheme="minorBidi"/>
          <w:sz w:val="24"/>
          <w:szCs w:val="24"/>
        </w:rPr>
        <w:t xml:space="preserve"> </w:t>
      </w:r>
      <w:r w:rsidR="0058274F" w:rsidRPr="00BD4A3B">
        <w:rPr>
          <w:rFonts w:asciiTheme="minorBidi" w:hAnsiTheme="minorBidi"/>
          <w:sz w:val="24"/>
          <w:szCs w:val="24"/>
        </w:rPr>
        <w:t>factor. For</w:t>
      </w:r>
      <w:r w:rsidR="00F07571" w:rsidRPr="00BD4A3B">
        <w:rPr>
          <w:rFonts w:asciiTheme="minorBidi" w:hAnsiTheme="minorBidi"/>
          <w:sz w:val="24"/>
          <w:szCs w:val="24"/>
        </w:rPr>
        <w:t xml:space="preserve"> </w:t>
      </w:r>
      <w:r w:rsidR="0058274F" w:rsidRPr="00BD4A3B">
        <w:rPr>
          <w:rFonts w:asciiTheme="minorBidi" w:hAnsiTheme="minorBidi"/>
          <w:sz w:val="24"/>
          <w:szCs w:val="24"/>
        </w:rPr>
        <w:t>example,</w:t>
      </w:r>
      <w:r w:rsidR="00F07571" w:rsidRPr="00BD4A3B">
        <w:rPr>
          <w:rFonts w:asciiTheme="minorBidi" w:hAnsiTheme="minorBidi"/>
          <w:sz w:val="24"/>
          <w:szCs w:val="24"/>
        </w:rPr>
        <w:t xml:space="preserve"> </w:t>
      </w:r>
      <w:r w:rsidR="0058274F" w:rsidRPr="00BD4A3B">
        <w:rPr>
          <w:rFonts w:asciiTheme="minorBidi" w:hAnsiTheme="minorBidi"/>
          <w:sz w:val="24"/>
          <w:szCs w:val="24"/>
        </w:rPr>
        <w:t>if the</w:t>
      </w:r>
      <w:r w:rsidR="00F07571" w:rsidRPr="00BD4A3B">
        <w:rPr>
          <w:rFonts w:asciiTheme="minorBidi" w:hAnsiTheme="minorBidi"/>
          <w:sz w:val="24"/>
          <w:szCs w:val="24"/>
        </w:rPr>
        <w:t xml:space="preserve"> </w:t>
      </w:r>
      <w:r w:rsidR="00960D41" w:rsidRPr="00BD4A3B">
        <w:rPr>
          <w:rFonts w:asciiTheme="minorBidi" w:hAnsiTheme="minorBidi"/>
          <w:sz w:val="24"/>
          <w:szCs w:val="24"/>
        </w:rPr>
        <w:t>first-born</w:t>
      </w:r>
      <w:r w:rsidR="00F07571" w:rsidRPr="00BD4A3B">
        <w:rPr>
          <w:rFonts w:asciiTheme="minorBidi" w:hAnsiTheme="minorBidi"/>
          <w:sz w:val="24"/>
          <w:szCs w:val="24"/>
        </w:rPr>
        <w:t xml:space="preserve"> child of a family is born with the </w:t>
      </w:r>
      <w:r w:rsidR="0058274F" w:rsidRPr="00BD4A3B">
        <w:rPr>
          <w:rFonts w:asciiTheme="minorBidi" w:hAnsiTheme="minorBidi"/>
          <w:sz w:val="24"/>
          <w:szCs w:val="24"/>
        </w:rPr>
        <w:t>condition,</w:t>
      </w:r>
      <w:r w:rsidR="00F07571" w:rsidRPr="00BD4A3B">
        <w:rPr>
          <w:rFonts w:asciiTheme="minorBidi" w:hAnsiTheme="minorBidi"/>
          <w:sz w:val="24"/>
          <w:szCs w:val="24"/>
        </w:rPr>
        <w:t xml:space="preserve"> then the likelihood of the next child suffering the condition is </w:t>
      </w:r>
      <w:r w:rsidR="0058274F" w:rsidRPr="00BD4A3B">
        <w:rPr>
          <w:rFonts w:asciiTheme="minorBidi" w:hAnsiTheme="minorBidi"/>
          <w:sz w:val="24"/>
          <w:szCs w:val="24"/>
        </w:rPr>
        <w:t>high. Parents</w:t>
      </w:r>
      <w:r w:rsidR="00F07571" w:rsidRPr="00BD4A3B">
        <w:rPr>
          <w:rFonts w:asciiTheme="minorBidi" w:hAnsiTheme="minorBidi"/>
          <w:sz w:val="24"/>
          <w:szCs w:val="24"/>
        </w:rPr>
        <w:t xml:space="preserve"> of an autistic child also have some difficulty especially in speech </w:t>
      </w:r>
      <w:r w:rsidR="0058274F" w:rsidRPr="00BD4A3B">
        <w:rPr>
          <w:rFonts w:asciiTheme="minorBidi" w:hAnsiTheme="minorBidi"/>
          <w:sz w:val="24"/>
          <w:szCs w:val="24"/>
        </w:rPr>
        <w:t>patterns. Preterm</w:t>
      </w:r>
      <w:r w:rsidR="00F07571" w:rsidRPr="00BD4A3B">
        <w:rPr>
          <w:rFonts w:asciiTheme="minorBidi" w:hAnsiTheme="minorBidi"/>
          <w:sz w:val="24"/>
          <w:szCs w:val="24"/>
        </w:rPr>
        <w:t xml:space="preserve"> babies are a risk factors in </w:t>
      </w:r>
      <w:r w:rsidR="0058274F" w:rsidRPr="00BD4A3B">
        <w:rPr>
          <w:rFonts w:asciiTheme="minorBidi" w:hAnsiTheme="minorBidi"/>
          <w:sz w:val="24"/>
          <w:szCs w:val="24"/>
        </w:rPr>
        <w:t>that baby</w:t>
      </w:r>
      <w:r w:rsidR="00F07571" w:rsidRPr="00BD4A3B">
        <w:rPr>
          <w:rFonts w:asciiTheme="minorBidi" w:hAnsiTheme="minorBidi"/>
          <w:sz w:val="24"/>
          <w:szCs w:val="24"/>
        </w:rPr>
        <w:t xml:space="preserve"> born before 26 weeks of the gestation period are likely to suffer from </w:t>
      </w:r>
      <w:r w:rsidR="0058274F" w:rsidRPr="00BD4A3B">
        <w:rPr>
          <w:rFonts w:asciiTheme="minorBidi" w:hAnsiTheme="minorBidi"/>
          <w:sz w:val="24"/>
          <w:szCs w:val="24"/>
        </w:rPr>
        <w:t>autism. Children born to older parents are at a risk of developing autism.</w:t>
      </w:r>
    </w:p>
    <w:p w14:paraId="0792FF53" w14:textId="0BAD51EC" w:rsidR="006A0A48" w:rsidRPr="00BD4A3B" w:rsidRDefault="006A0A48" w:rsidP="001C44E9">
      <w:pPr>
        <w:pStyle w:val="Heading2"/>
        <w:spacing w:before="0" w:line="360" w:lineRule="auto"/>
        <w:jc w:val="both"/>
        <w:rPr>
          <w:rFonts w:asciiTheme="minorBidi" w:hAnsiTheme="minorBidi" w:cstheme="minorBidi"/>
          <w:sz w:val="24"/>
          <w:szCs w:val="24"/>
        </w:rPr>
      </w:pPr>
      <w:bookmarkStart w:id="17" w:name="_Toc97770058"/>
      <w:r w:rsidRPr="00BD4A3B">
        <w:rPr>
          <w:rFonts w:asciiTheme="minorBidi" w:hAnsiTheme="minorBidi" w:cstheme="minorBidi"/>
          <w:sz w:val="24"/>
          <w:szCs w:val="24"/>
        </w:rPr>
        <w:t>(ICD 2010)</w:t>
      </w:r>
      <w:r w:rsidR="00F16275" w:rsidRPr="00BD4A3B">
        <w:rPr>
          <w:rFonts w:asciiTheme="minorBidi" w:hAnsiTheme="minorBidi" w:cstheme="minorBidi"/>
          <w:sz w:val="24"/>
          <w:szCs w:val="24"/>
        </w:rPr>
        <w:t xml:space="preserve"> Classification</w:t>
      </w:r>
      <w:bookmarkEnd w:id="17"/>
    </w:p>
    <w:p w14:paraId="132C815C" w14:textId="38B08B94" w:rsidR="003D1469" w:rsidRPr="00BD4A3B" w:rsidRDefault="003D1469" w:rsidP="001C44E9">
      <w:pPr>
        <w:tabs>
          <w:tab w:val="left" w:pos="4030"/>
        </w:tabs>
        <w:spacing w:after="0" w:line="360" w:lineRule="auto"/>
        <w:jc w:val="both"/>
        <w:rPr>
          <w:rFonts w:asciiTheme="minorBidi" w:hAnsiTheme="minorBidi"/>
          <w:sz w:val="24"/>
          <w:szCs w:val="24"/>
        </w:rPr>
      </w:pPr>
      <w:r w:rsidRPr="00BD4A3B">
        <w:rPr>
          <w:rFonts w:asciiTheme="minorBidi" w:hAnsiTheme="minorBidi"/>
          <w:sz w:val="24"/>
          <w:szCs w:val="24"/>
        </w:rPr>
        <w:t xml:space="preserve">It is classified under F80-F89 Disorders of psychological </w:t>
      </w:r>
      <w:r w:rsidR="00BD4A3B" w:rsidRPr="00BD4A3B">
        <w:rPr>
          <w:rFonts w:asciiTheme="minorBidi" w:hAnsiTheme="minorBidi"/>
          <w:sz w:val="24"/>
          <w:szCs w:val="24"/>
        </w:rPr>
        <w:t>development (</w:t>
      </w:r>
      <w:r w:rsidR="00F552DC" w:rsidRPr="00BD4A3B">
        <w:rPr>
          <w:rFonts w:asciiTheme="minorBidi" w:hAnsiTheme="minorBidi"/>
          <w:sz w:val="24"/>
          <w:szCs w:val="24"/>
        </w:rPr>
        <w:t>Chiappedi,2010).</w:t>
      </w:r>
    </w:p>
    <w:p w14:paraId="538F4F96" w14:textId="6043F688" w:rsidR="00B36ED9" w:rsidRPr="00BD4A3B" w:rsidRDefault="00B36ED9" w:rsidP="001C44E9">
      <w:pPr>
        <w:pStyle w:val="Heading2"/>
        <w:spacing w:before="0" w:line="360" w:lineRule="auto"/>
        <w:jc w:val="both"/>
        <w:rPr>
          <w:rFonts w:asciiTheme="minorBidi" w:hAnsiTheme="minorBidi" w:cstheme="minorBidi"/>
          <w:sz w:val="24"/>
          <w:szCs w:val="24"/>
        </w:rPr>
      </w:pPr>
      <w:bookmarkStart w:id="18" w:name="_Toc97770059"/>
      <w:r w:rsidRPr="00BD4A3B">
        <w:rPr>
          <w:rFonts w:asciiTheme="minorBidi" w:hAnsiTheme="minorBidi" w:cstheme="minorBidi"/>
          <w:sz w:val="24"/>
          <w:szCs w:val="24"/>
        </w:rPr>
        <w:t>Signs and Symptoms of Autism</w:t>
      </w:r>
      <w:bookmarkEnd w:id="18"/>
    </w:p>
    <w:p w14:paraId="2A55A935" w14:textId="2BA39772" w:rsidR="00960D41" w:rsidRPr="00BD4A3B" w:rsidRDefault="00D65B37" w:rsidP="001C44E9">
      <w:pPr>
        <w:tabs>
          <w:tab w:val="left" w:pos="4030"/>
        </w:tabs>
        <w:spacing w:after="0" w:line="360" w:lineRule="auto"/>
        <w:jc w:val="both"/>
        <w:rPr>
          <w:rFonts w:asciiTheme="minorBidi" w:hAnsiTheme="minorBidi"/>
          <w:sz w:val="24"/>
          <w:szCs w:val="24"/>
        </w:rPr>
      </w:pPr>
      <w:r>
        <w:rPr>
          <w:rFonts w:asciiTheme="minorBidi" w:hAnsiTheme="minorBidi"/>
          <w:sz w:val="24"/>
          <w:szCs w:val="24"/>
        </w:rPr>
        <w:t xml:space="preserve"> </w:t>
      </w:r>
      <w:r w:rsidR="00960D41" w:rsidRPr="00BD4A3B">
        <w:rPr>
          <w:rFonts w:asciiTheme="minorBidi" w:hAnsiTheme="minorBidi"/>
          <w:sz w:val="24"/>
          <w:szCs w:val="24"/>
        </w:rPr>
        <w:t xml:space="preserve">In children, most of the signs are seen at 2 </w:t>
      </w:r>
      <w:r w:rsidR="00042BFF" w:rsidRPr="00BD4A3B">
        <w:rPr>
          <w:rFonts w:asciiTheme="minorBidi" w:hAnsiTheme="minorBidi"/>
          <w:sz w:val="24"/>
          <w:szCs w:val="24"/>
        </w:rPr>
        <w:t>years. Some</w:t>
      </w:r>
      <w:r w:rsidR="00960D41" w:rsidRPr="00BD4A3B">
        <w:rPr>
          <w:rFonts w:asciiTheme="minorBidi" w:hAnsiTheme="minorBidi"/>
          <w:sz w:val="24"/>
          <w:szCs w:val="24"/>
        </w:rPr>
        <w:t xml:space="preserve"> of </w:t>
      </w:r>
      <w:r w:rsidR="00042BFF" w:rsidRPr="00BD4A3B">
        <w:rPr>
          <w:rFonts w:asciiTheme="minorBidi" w:hAnsiTheme="minorBidi"/>
          <w:sz w:val="24"/>
          <w:szCs w:val="24"/>
        </w:rPr>
        <w:t xml:space="preserve">the </w:t>
      </w:r>
      <w:r w:rsidR="005631F9" w:rsidRPr="00BD4A3B">
        <w:rPr>
          <w:rFonts w:asciiTheme="minorBidi" w:hAnsiTheme="minorBidi"/>
          <w:sz w:val="24"/>
          <w:szCs w:val="24"/>
        </w:rPr>
        <w:t>children show</w:t>
      </w:r>
      <w:r w:rsidR="00960D41" w:rsidRPr="00BD4A3B">
        <w:rPr>
          <w:rFonts w:asciiTheme="minorBidi" w:hAnsiTheme="minorBidi"/>
          <w:sz w:val="24"/>
          <w:szCs w:val="24"/>
        </w:rPr>
        <w:t xml:space="preserve"> the signs at early stages of their infancy by being unresponsive to their own names</w:t>
      </w:r>
      <w:r w:rsidR="00042BFF" w:rsidRPr="00BD4A3B">
        <w:rPr>
          <w:rFonts w:asciiTheme="minorBidi" w:hAnsiTheme="minorBidi"/>
          <w:sz w:val="24"/>
          <w:szCs w:val="24"/>
        </w:rPr>
        <w:t xml:space="preserve"> and even </w:t>
      </w:r>
      <w:r w:rsidR="00042BFF" w:rsidRPr="00BD4A3B">
        <w:rPr>
          <w:rFonts w:asciiTheme="minorBidi" w:hAnsiTheme="minorBidi"/>
          <w:sz w:val="24"/>
          <w:szCs w:val="24"/>
        </w:rPr>
        <w:lastRenderedPageBreak/>
        <w:t xml:space="preserve">not being able to maintain eye </w:t>
      </w:r>
      <w:r w:rsidR="00174E04" w:rsidRPr="00BD4A3B">
        <w:rPr>
          <w:rFonts w:asciiTheme="minorBidi" w:hAnsiTheme="minorBidi"/>
          <w:sz w:val="24"/>
          <w:szCs w:val="24"/>
        </w:rPr>
        <w:t>contact. When autism set is when child is still very young it will manifest a unique pattern of character.</w:t>
      </w:r>
    </w:p>
    <w:p w14:paraId="61FEFEC2" w14:textId="77A666E8" w:rsidR="00174E04" w:rsidRPr="00BD4A3B" w:rsidRDefault="00174E04" w:rsidP="001C44E9">
      <w:pPr>
        <w:tabs>
          <w:tab w:val="left" w:pos="4030"/>
        </w:tabs>
        <w:spacing w:after="0" w:line="360" w:lineRule="auto"/>
        <w:jc w:val="both"/>
        <w:rPr>
          <w:rFonts w:asciiTheme="minorBidi" w:hAnsiTheme="minorBidi"/>
          <w:sz w:val="24"/>
          <w:szCs w:val="24"/>
        </w:rPr>
      </w:pPr>
      <w:r w:rsidRPr="00BD4A3B">
        <w:rPr>
          <w:rFonts w:asciiTheme="minorBidi" w:hAnsiTheme="minorBidi"/>
          <w:sz w:val="24"/>
          <w:szCs w:val="24"/>
        </w:rPr>
        <w:t xml:space="preserve">Children react differently to autism. Some </w:t>
      </w:r>
      <w:r w:rsidR="005631F9" w:rsidRPr="00BD4A3B">
        <w:rPr>
          <w:rFonts w:asciiTheme="minorBidi" w:hAnsiTheme="minorBidi"/>
          <w:sz w:val="24"/>
          <w:szCs w:val="24"/>
        </w:rPr>
        <w:t>kids find</w:t>
      </w:r>
      <w:r w:rsidRPr="00BD4A3B">
        <w:rPr>
          <w:rFonts w:asciiTheme="minorBidi" w:hAnsiTheme="minorBidi"/>
          <w:sz w:val="24"/>
          <w:szCs w:val="24"/>
        </w:rPr>
        <w:t xml:space="preserve"> it difficult learning because of IQ levels that are lower than usual. Others have high </w:t>
      </w:r>
      <w:r w:rsidR="005631F9" w:rsidRPr="00BD4A3B">
        <w:rPr>
          <w:rFonts w:asciiTheme="minorBidi" w:hAnsiTheme="minorBidi"/>
          <w:sz w:val="24"/>
          <w:szCs w:val="24"/>
        </w:rPr>
        <w:t>intelligence,</w:t>
      </w:r>
      <w:r w:rsidRPr="00BD4A3B">
        <w:rPr>
          <w:rFonts w:asciiTheme="minorBidi" w:hAnsiTheme="minorBidi"/>
          <w:sz w:val="24"/>
          <w:szCs w:val="24"/>
        </w:rPr>
        <w:t xml:space="preserve"> but they cannot relate whatever they learn and correlate it with what is real.</w:t>
      </w:r>
    </w:p>
    <w:p w14:paraId="3FD91E34" w14:textId="2003657F" w:rsidR="00174E04" w:rsidRPr="00BD4A3B" w:rsidRDefault="00F552DC" w:rsidP="001C44E9">
      <w:pPr>
        <w:tabs>
          <w:tab w:val="left" w:pos="4030"/>
        </w:tabs>
        <w:spacing w:after="0" w:line="360" w:lineRule="auto"/>
        <w:jc w:val="both"/>
        <w:rPr>
          <w:rFonts w:asciiTheme="minorBidi" w:hAnsiTheme="minorBidi"/>
          <w:color w:val="00B0F0"/>
          <w:sz w:val="24"/>
          <w:szCs w:val="24"/>
        </w:rPr>
      </w:pPr>
      <w:r w:rsidRPr="00BD4A3B">
        <w:rPr>
          <w:rFonts w:asciiTheme="minorBidi" w:hAnsiTheme="minorBidi"/>
          <w:color w:val="00B0F0"/>
          <w:sz w:val="24"/>
          <w:szCs w:val="24"/>
        </w:rPr>
        <w:t xml:space="preserve">According to </w:t>
      </w:r>
      <w:r w:rsidR="00BD4A3B" w:rsidRPr="00BD4A3B">
        <w:rPr>
          <w:rFonts w:asciiTheme="minorBidi" w:hAnsiTheme="minorBidi"/>
          <w:color w:val="00B0F0"/>
          <w:sz w:val="24"/>
          <w:szCs w:val="24"/>
        </w:rPr>
        <w:t>Lauritsen, (</w:t>
      </w:r>
      <w:r w:rsidRPr="00BD4A3B">
        <w:rPr>
          <w:rFonts w:asciiTheme="minorBidi" w:hAnsiTheme="minorBidi"/>
          <w:color w:val="00B0F0"/>
          <w:sz w:val="24"/>
          <w:szCs w:val="24"/>
        </w:rPr>
        <w:t>2013</w:t>
      </w:r>
      <w:r w:rsidR="00BD4A3B" w:rsidRPr="00BD4A3B">
        <w:rPr>
          <w:rFonts w:asciiTheme="minorBidi" w:hAnsiTheme="minorBidi"/>
          <w:color w:val="00B0F0"/>
          <w:sz w:val="24"/>
          <w:szCs w:val="24"/>
        </w:rPr>
        <w:t>), Social</w:t>
      </w:r>
      <w:r w:rsidR="005631F9" w:rsidRPr="00BD4A3B">
        <w:rPr>
          <w:rFonts w:asciiTheme="minorBidi" w:hAnsiTheme="minorBidi"/>
          <w:color w:val="00B0F0"/>
          <w:sz w:val="24"/>
          <w:szCs w:val="24"/>
        </w:rPr>
        <w:t xml:space="preserve"> communication and interaction issues</w:t>
      </w:r>
      <w:r w:rsidRPr="00BD4A3B">
        <w:rPr>
          <w:rFonts w:asciiTheme="minorBidi" w:hAnsiTheme="minorBidi"/>
          <w:color w:val="00B0F0"/>
          <w:sz w:val="24"/>
          <w:szCs w:val="24"/>
        </w:rPr>
        <w:t xml:space="preserve"> are as </w:t>
      </w:r>
      <w:r w:rsidR="00BD4A3B" w:rsidRPr="00BD4A3B">
        <w:rPr>
          <w:rFonts w:asciiTheme="minorBidi" w:hAnsiTheme="minorBidi"/>
          <w:color w:val="00B0F0"/>
          <w:sz w:val="24"/>
          <w:szCs w:val="24"/>
        </w:rPr>
        <w:t>follows.</w:t>
      </w:r>
    </w:p>
    <w:p w14:paraId="666D41C1" w14:textId="26F263FD" w:rsidR="005631F9" w:rsidRPr="00BD4A3B" w:rsidRDefault="005631F9" w:rsidP="001C44E9">
      <w:pPr>
        <w:pStyle w:val="ListParagraph"/>
        <w:numPr>
          <w:ilvl w:val="0"/>
          <w:numId w:val="1"/>
        </w:numPr>
        <w:tabs>
          <w:tab w:val="left" w:pos="4030"/>
        </w:tabs>
        <w:spacing w:after="0" w:line="360" w:lineRule="auto"/>
        <w:jc w:val="both"/>
        <w:rPr>
          <w:rFonts w:asciiTheme="minorBidi" w:hAnsiTheme="minorBidi"/>
          <w:sz w:val="24"/>
          <w:szCs w:val="24"/>
        </w:rPr>
      </w:pPr>
      <w:r w:rsidRPr="00BD4A3B">
        <w:rPr>
          <w:rFonts w:asciiTheme="minorBidi" w:hAnsiTheme="minorBidi"/>
          <w:sz w:val="24"/>
          <w:szCs w:val="24"/>
        </w:rPr>
        <w:t>The child is unresponsive when his or her name is called and sometimes appears not to hear what is being said.</w:t>
      </w:r>
    </w:p>
    <w:p w14:paraId="3BF2AF70" w14:textId="53DE6C49" w:rsidR="005631F9" w:rsidRPr="00BD4A3B" w:rsidRDefault="005631F9" w:rsidP="001C44E9">
      <w:pPr>
        <w:pStyle w:val="ListParagraph"/>
        <w:numPr>
          <w:ilvl w:val="0"/>
          <w:numId w:val="1"/>
        </w:numPr>
        <w:tabs>
          <w:tab w:val="left" w:pos="4030"/>
        </w:tabs>
        <w:spacing w:after="0" w:line="360" w:lineRule="auto"/>
        <w:jc w:val="both"/>
        <w:rPr>
          <w:rFonts w:asciiTheme="minorBidi" w:hAnsiTheme="minorBidi"/>
          <w:sz w:val="24"/>
          <w:szCs w:val="24"/>
        </w:rPr>
      </w:pPr>
      <w:r w:rsidRPr="00BD4A3B">
        <w:rPr>
          <w:rFonts w:asciiTheme="minorBidi" w:hAnsiTheme="minorBidi"/>
          <w:sz w:val="24"/>
          <w:szCs w:val="24"/>
        </w:rPr>
        <w:t>The children prefer to paly alone and do not like being hugged or cuddled.</w:t>
      </w:r>
    </w:p>
    <w:p w14:paraId="16ED0829" w14:textId="3650C403" w:rsidR="005631F9" w:rsidRPr="00BD4A3B" w:rsidRDefault="005631F9" w:rsidP="001C44E9">
      <w:pPr>
        <w:pStyle w:val="ListParagraph"/>
        <w:numPr>
          <w:ilvl w:val="0"/>
          <w:numId w:val="1"/>
        </w:numPr>
        <w:tabs>
          <w:tab w:val="left" w:pos="4030"/>
        </w:tabs>
        <w:spacing w:after="0" w:line="360" w:lineRule="auto"/>
        <w:jc w:val="both"/>
        <w:rPr>
          <w:rFonts w:asciiTheme="minorBidi" w:hAnsiTheme="minorBidi"/>
          <w:sz w:val="24"/>
          <w:szCs w:val="24"/>
        </w:rPr>
      </w:pPr>
      <w:r w:rsidRPr="00BD4A3B">
        <w:rPr>
          <w:rFonts w:asciiTheme="minorBidi" w:hAnsiTheme="minorBidi"/>
          <w:sz w:val="24"/>
          <w:szCs w:val="24"/>
        </w:rPr>
        <w:t>They do not maintain eye contact and have poor facial expressions</w:t>
      </w:r>
    </w:p>
    <w:p w14:paraId="537C6CC6" w14:textId="3E15D20C" w:rsidR="005631F9" w:rsidRPr="00BD4A3B" w:rsidRDefault="005631F9" w:rsidP="001C44E9">
      <w:pPr>
        <w:pStyle w:val="ListParagraph"/>
        <w:numPr>
          <w:ilvl w:val="0"/>
          <w:numId w:val="1"/>
        </w:numPr>
        <w:tabs>
          <w:tab w:val="left" w:pos="4030"/>
        </w:tabs>
        <w:spacing w:after="0" w:line="360" w:lineRule="auto"/>
        <w:jc w:val="both"/>
        <w:rPr>
          <w:rFonts w:asciiTheme="minorBidi" w:hAnsiTheme="minorBidi"/>
          <w:sz w:val="24"/>
          <w:szCs w:val="24"/>
        </w:rPr>
      </w:pPr>
      <w:r w:rsidRPr="00BD4A3B">
        <w:rPr>
          <w:rFonts w:asciiTheme="minorBidi" w:hAnsiTheme="minorBidi"/>
          <w:sz w:val="24"/>
          <w:szCs w:val="24"/>
        </w:rPr>
        <w:t>They have slurred speech, can start a conversation but cannot keep it going.</w:t>
      </w:r>
    </w:p>
    <w:p w14:paraId="6627DFDD" w14:textId="434673F0" w:rsidR="005631F9" w:rsidRPr="00BD4A3B" w:rsidRDefault="005631F9" w:rsidP="001C44E9">
      <w:pPr>
        <w:pStyle w:val="ListParagraph"/>
        <w:numPr>
          <w:ilvl w:val="0"/>
          <w:numId w:val="1"/>
        </w:numPr>
        <w:tabs>
          <w:tab w:val="left" w:pos="4030"/>
        </w:tabs>
        <w:spacing w:after="0" w:line="360" w:lineRule="auto"/>
        <w:jc w:val="both"/>
        <w:rPr>
          <w:rFonts w:asciiTheme="minorBidi" w:hAnsiTheme="minorBidi"/>
          <w:sz w:val="24"/>
          <w:szCs w:val="24"/>
        </w:rPr>
      </w:pPr>
      <w:r w:rsidRPr="00BD4A3B">
        <w:rPr>
          <w:rFonts w:asciiTheme="minorBidi" w:hAnsiTheme="minorBidi"/>
          <w:sz w:val="24"/>
          <w:szCs w:val="24"/>
        </w:rPr>
        <w:t>They manifest robot like speech or use a tone that is abnormal especially for a child.</w:t>
      </w:r>
    </w:p>
    <w:p w14:paraId="00DA933C" w14:textId="673CCA22" w:rsidR="005631F9" w:rsidRPr="00BD4A3B" w:rsidRDefault="005631F9" w:rsidP="001C44E9">
      <w:pPr>
        <w:pStyle w:val="ListParagraph"/>
        <w:numPr>
          <w:ilvl w:val="0"/>
          <w:numId w:val="1"/>
        </w:numPr>
        <w:tabs>
          <w:tab w:val="left" w:pos="4030"/>
        </w:tabs>
        <w:spacing w:after="0" w:line="360" w:lineRule="auto"/>
        <w:jc w:val="both"/>
        <w:rPr>
          <w:rFonts w:asciiTheme="minorBidi" w:hAnsiTheme="minorBidi"/>
          <w:sz w:val="24"/>
          <w:szCs w:val="24"/>
        </w:rPr>
      </w:pPr>
      <w:r w:rsidRPr="00BD4A3B">
        <w:rPr>
          <w:rFonts w:asciiTheme="minorBidi" w:hAnsiTheme="minorBidi"/>
          <w:sz w:val="24"/>
          <w:szCs w:val="24"/>
        </w:rPr>
        <w:t xml:space="preserve">They don’t understand simple words and repeats certain words but do not </w:t>
      </w:r>
      <w:r w:rsidR="00FB06A2" w:rsidRPr="00BD4A3B">
        <w:rPr>
          <w:rFonts w:asciiTheme="minorBidi" w:hAnsiTheme="minorBidi"/>
          <w:sz w:val="24"/>
          <w:szCs w:val="24"/>
        </w:rPr>
        <w:t>understand how these words are used.</w:t>
      </w:r>
    </w:p>
    <w:p w14:paraId="22236581" w14:textId="22D79123" w:rsidR="00FB06A2" w:rsidRPr="00BD4A3B" w:rsidRDefault="00FB06A2" w:rsidP="001C44E9">
      <w:pPr>
        <w:pStyle w:val="ListParagraph"/>
        <w:numPr>
          <w:ilvl w:val="0"/>
          <w:numId w:val="1"/>
        </w:numPr>
        <w:tabs>
          <w:tab w:val="left" w:pos="4030"/>
        </w:tabs>
        <w:spacing w:after="0" w:line="360" w:lineRule="auto"/>
        <w:jc w:val="both"/>
        <w:rPr>
          <w:rFonts w:asciiTheme="minorBidi" w:hAnsiTheme="minorBidi"/>
          <w:sz w:val="24"/>
          <w:szCs w:val="24"/>
        </w:rPr>
      </w:pPr>
      <w:r w:rsidRPr="00BD4A3B">
        <w:rPr>
          <w:rFonts w:asciiTheme="minorBidi" w:hAnsiTheme="minorBidi"/>
          <w:sz w:val="24"/>
          <w:szCs w:val="24"/>
        </w:rPr>
        <w:t>They are not aware of other people’s feelings and appear generally emotionless.</w:t>
      </w:r>
    </w:p>
    <w:p w14:paraId="024F23C7" w14:textId="218A8C5D" w:rsidR="00FB06A2" w:rsidRPr="00BD4A3B" w:rsidRDefault="00FB06A2" w:rsidP="001C44E9">
      <w:pPr>
        <w:pStyle w:val="ListParagraph"/>
        <w:numPr>
          <w:ilvl w:val="0"/>
          <w:numId w:val="1"/>
        </w:numPr>
        <w:tabs>
          <w:tab w:val="left" w:pos="4030"/>
        </w:tabs>
        <w:spacing w:after="0" w:line="360" w:lineRule="auto"/>
        <w:jc w:val="both"/>
        <w:rPr>
          <w:rFonts w:asciiTheme="minorBidi" w:hAnsiTheme="minorBidi"/>
          <w:sz w:val="24"/>
          <w:szCs w:val="24"/>
        </w:rPr>
      </w:pPr>
      <w:r w:rsidRPr="00BD4A3B">
        <w:rPr>
          <w:rFonts w:asciiTheme="minorBidi" w:hAnsiTheme="minorBidi"/>
          <w:sz w:val="24"/>
          <w:szCs w:val="24"/>
        </w:rPr>
        <w:t>They have a poor sense of recognizing non-verbal cues and are aggressive on instances of social interaction.</w:t>
      </w:r>
    </w:p>
    <w:p w14:paraId="13B6D781" w14:textId="77777777" w:rsidR="007F1396" w:rsidRDefault="007F2794" w:rsidP="001C44E9">
      <w:pPr>
        <w:tabs>
          <w:tab w:val="left" w:pos="4030"/>
        </w:tabs>
        <w:spacing w:after="0" w:line="360" w:lineRule="auto"/>
        <w:jc w:val="both"/>
        <w:rPr>
          <w:rFonts w:asciiTheme="minorBidi" w:hAnsiTheme="minorBidi"/>
          <w:color w:val="00B0F0"/>
          <w:sz w:val="24"/>
          <w:szCs w:val="24"/>
        </w:rPr>
      </w:pPr>
      <w:r w:rsidRPr="00BD4A3B">
        <w:rPr>
          <w:rFonts w:asciiTheme="minorBidi" w:hAnsiTheme="minorBidi"/>
          <w:color w:val="00B0F0"/>
          <w:sz w:val="24"/>
          <w:szCs w:val="24"/>
        </w:rPr>
        <w:t>Behavioural Patterns</w:t>
      </w:r>
    </w:p>
    <w:p w14:paraId="4C5066E2" w14:textId="5D6F5904" w:rsidR="00163995" w:rsidRPr="007F1396" w:rsidRDefault="00D65B37" w:rsidP="001C44E9">
      <w:pPr>
        <w:tabs>
          <w:tab w:val="left" w:pos="4030"/>
        </w:tabs>
        <w:spacing w:after="0" w:line="360" w:lineRule="auto"/>
        <w:jc w:val="both"/>
        <w:rPr>
          <w:rFonts w:asciiTheme="minorBidi" w:hAnsiTheme="minorBidi"/>
          <w:color w:val="00B0F0"/>
          <w:sz w:val="24"/>
          <w:szCs w:val="24"/>
        </w:rPr>
      </w:pPr>
      <w:r>
        <w:rPr>
          <w:rFonts w:asciiTheme="minorBidi" w:hAnsiTheme="minorBidi"/>
          <w:sz w:val="24"/>
          <w:szCs w:val="24"/>
        </w:rPr>
        <w:t xml:space="preserve"> </w:t>
      </w:r>
      <w:r w:rsidR="00163995" w:rsidRPr="00BD4A3B">
        <w:rPr>
          <w:rFonts w:asciiTheme="minorBidi" w:hAnsiTheme="minorBidi"/>
          <w:sz w:val="24"/>
          <w:szCs w:val="24"/>
        </w:rPr>
        <w:t>Some children grow out of this as they transition to teenage while those with worse symptoms experience wrong patterns</w:t>
      </w:r>
    </w:p>
    <w:p w14:paraId="73005A6C" w14:textId="7FF0B810" w:rsidR="007F2794" w:rsidRPr="00BD4A3B" w:rsidRDefault="007F2794" w:rsidP="001C44E9">
      <w:pPr>
        <w:pStyle w:val="ListParagraph"/>
        <w:numPr>
          <w:ilvl w:val="0"/>
          <w:numId w:val="2"/>
        </w:numPr>
        <w:tabs>
          <w:tab w:val="left" w:pos="4030"/>
        </w:tabs>
        <w:spacing w:after="0" w:line="360" w:lineRule="auto"/>
        <w:jc w:val="both"/>
        <w:rPr>
          <w:rFonts w:asciiTheme="minorBidi" w:hAnsiTheme="minorBidi"/>
          <w:sz w:val="24"/>
          <w:szCs w:val="24"/>
        </w:rPr>
      </w:pPr>
      <w:r w:rsidRPr="00BD4A3B">
        <w:rPr>
          <w:rFonts w:asciiTheme="minorBidi" w:hAnsiTheme="minorBidi"/>
          <w:sz w:val="24"/>
          <w:szCs w:val="24"/>
        </w:rPr>
        <w:t>They exhibit self-harming activities like biting or even banging their heads on a surface.</w:t>
      </w:r>
    </w:p>
    <w:p w14:paraId="50D23639" w14:textId="29812FAB" w:rsidR="007F2794" w:rsidRPr="00BD4A3B" w:rsidRDefault="007F2794" w:rsidP="001C44E9">
      <w:pPr>
        <w:pStyle w:val="ListParagraph"/>
        <w:numPr>
          <w:ilvl w:val="0"/>
          <w:numId w:val="2"/>
        </w:numPr>
        <w:tabs>
          <w:tab w:val="left" w:pos="4030"/>
        </w:tabs>
        <w:spacing w:after="0" w:line="360" w:lineRule="auto"/>
        <w:jc w:val="both"/>
        <w:rPr>
          <w:rFonts w:asciiTheme="minorBidi" w:hAnsiTheme="minorBidi"/>
          <w:sz w:val="24"/>
          <w:szCs w:val="24"/>
        </w:rPr>
      </w:pPr>
      <w:r w:rsidRPr="00BD4A3B">
        <w:rPr>
          <w:rFonts w:asciiTheme="minorBidi" w:hAnsiTheme="minorBidi"/>
          <w:sz w:val="24"/>
          <w:szCs w:val="24"/>
        </w:rPr>
        <w:t>They have routines that when distorted causes an outburst.</w:t>
      </w:r>
    </w:p>
    <w:p w14:paraId="5C0E798D" w14:textId="278CB27B" w:rsidR="007F2794" w:rsidRPr="00BD4A3B" w:rsidRDefault="00163995" w:rsidP="001C44E9">
      <w:pPr>
        <w:pStyle w:val="ListParagraph"/>
        <w:numPr>
          <w:ilvl w:val="0"/>
          <w:numId w:val="2"/>
        </w:numPr>
        <w:tabs>
          <w:tab w:val="left" w:pos="4030"/>
        </w:tabs>
        <w:spacing w:after="0" w:line="360" w:lineRule="auto"/>
        <w:jc w:val="both"/>
        <w:rPr>
          <w:rFonts w:asciiTheme="minorBidi" w:hAnsiTheme="minorBidi"/>
          <w:sz w:val="24"/>
          <w:szCs w:val="24"/>
        </w:rPr>
      </w:pPr>
      <w:r w:rsidRPr="00BD4A3B">
        <w:rPr>
          <w:rFonts w:asciiTheme="minorBidi" w:hAnsiTheme="minorBidi"/>
          <w:sz w:val="24"/>
          <w:szCs w:val="24"/>
        </w:rPr>
        <w:t>The children showcase poor co-ordination because their patterns of movement appear weird.</w:t>
      </w:r>
    </w:p>
    <w:p w14:paraId="720D79B3" w14:textId="526C4EBE" w:rsidR="00163995" w:rsidRPr="00BD4A3B" w:rsidRDefault="00163995" w:rsidP="001C44E9">
      <w:pPr>
        <w:pStyle w:val="ListParagraph"/>
        <w:numPr>
          <w:ilvl w:val="0"/>
          <w:numId w:val="2"/>
        </w:numPr>
        <w:tabs>
          <w:tab w:val="left" w:pos="4030"/>
          <w:tab w:val="left" w:pos="6458"/>
        </w:tabs>
        <w:spacing w:after="0" w:line="360" w:lineRule="auto"/>
        <w:jc w:val="both"/>
        <w:rPr>
          <w:rFonts w:asciiTheme="minorBidi" w:hAnsiTheme="minorBidi"/>
          <w:sz w:val="24"/>
          <w:szCs w:val="24"/>
        </w:rPr>
      </w:pPr>
      <w:r w:rsidRPr="00BD4A3B">
        <w:rPr>
          <w:rFonts w:asciiTheme="minorBidi" w:hAnsiTheme="minorBidi"/>
          <w:sz w:val="24"/>
          <w:szCs w:val="24"/>
        </w:rPr>
        <w:t>They have specific food choices and are very sensitive to light</w:t>
      </w:r>
      <w:r w:rsidRPr="00BD4A3B">
        <w:rPr>
          <w:rFonts w:asciiTheme="minorBidi" w:hAnsiTheme="minorBidi"/>
          <w:sz w:val="24"/>
          <w:szCs w:val="24"/>
        </w:rPr>
        <w:tab/>
      </w:r>
    </w:p>
    <w:p w14:paraId="72EE0C00" w14:textId="7B23E0B0" w:rsidR="00F552DC" w:rsidRPr="00D65B37" w:rsidRDefault="00163995" w:rsidP="001C44E9">
      <w:pPr>
        <w:tabs>
          <w:tab w:val="left" w:pos="4030"/>
          <w:tab w:val="left" w:pos="6458"/>
        </w:tabs>
        <w:spacing w:after="0" w:line="360" w:lineRule="auto"/>
        <w:jc w:val="both"/>
        <w:rPr>
          <w:rFonts w:asciiTheme="minorBidi" w:hAnsiTheme="minorBidi"/>
          <w:sz w:val="24"/>
          <w:szCs w:val="24"/>
        </w:rPr>
      </w:pPr>
      <w:r w:rsidRPr="00BD4A3B">
        <w:rPr>
          <w:rFonts w:asciiTheme="minorBidi" w:hAnsiTheme="minorBidi"/>
          <w:sz w:val="24"/>
          <w:szCs w:val="24"/>
        </w:rPr>
        <w:t xml:space="preserve">Babies have certain milestone </w:t>
      </w:r>
      <w:r w:rsidR="000E62A5" w:rsidRPr="00BD4A3B">
        <w:rPr>
          <w:rFonts w:asciiTheme="minorBidi" w:hAnsiTheme="minorBidi"/>
          <w:sz w:val="24"/>
          <w:szCs w:val="24"/>
        </w:rPr>
        <w:t>while</w:t>
      </w:r>
      <w:r w:rsidRPr="00BD4A3B">
        <w:rPr>
          <w:rFonts w:asciiTheme="minorBidi" w:hAnsiTheme="minorBidi"/>
          <w:sz w:val="24"/>
          <w:szCs w:val="24"/>
        </w:rPr>
        <w:t xml:space="preserve"> </w:t>
      </w:r>
      <w:r w:rsidR="000E62A5" w:rsidRPr="00BD4A3B">
        <w:rPr>
          <w:rFonts w:asciiTheme="minorBidi" w:hAnsiTheme="minorBidi"/>
          <w:sz w:val="24"/>
          <w:szCs w:val="24"/>
        </w:rPr>
        <w:t>parenting. Babies</w:t>
      </w:r>
      <w:r w:rsidRPr="00BD4A3B">
        <w:rPr>
          <w:rFonts w:asciiTheme="minorBidi" w:hAnsiTheme="minorBidi"/>
          <w:sz w:val="24"/>
          <w:szCs w:val="24"/>
        </w:rPr>
        <w:t xml:space="preserve"> with autism show </w:t>
      </w:r>
      <w:r w:rsidR="000E62A5" w:rsidRPr="00BD4A3B">
        <w:rPr>
          <w:rFonts w:asciiTheme="minorBidi" w:hAnsiTheme="minorBidi"/>
          <w:sz w:val="24"/>
          <w:szCs w:val="24"/>
        </w:rPr>
        <w:t>certain signs before the 2 years and therefore parents are advised to see a doctor if they see these signs and the baby has reached 2 years and still hasn’t achieved certain parenting milestones.</w:t>
      </w:r>
    </w:p>
    <w:p w14:paraId="2D59CB0D" w14:textId="314F6053" w:rsidR="006A0A48" w:rsidRPr="00BD4A3B" w:rsidRDefault="006A0A48" w:rsidP="001C44E9">
      <w:pPr>
        <w:pStyle w:val="Heading2"/>
        <w:spacing w:before="0" w:line="360" w:lineRule="auto"/>
        <w:jc w:val="both"/>
        <w:rPr>
          <w:rFonts w:asciiTheme="minorBidi" w:hAnsiTheme="minorBidi" w:cstheme="minorBidi"/>
          <w:sz w:val="24"/>
          <w:szCs w:val="24"/>
        </w:rPr>
      </w:pPr>
      <w:bookmarkStart w:id="19" w:name="_Toc97770060"/>
      <w:r w:rsidRPr="00BD4A3B">
        <w:rPr>
          <w:rFonts w:asciiTheme="minorBidi" w:hAnsiTheme="minorBidi" w:cstheme="minorBidi"/>
          <w:sz w:val="24"/>
          <w:szCs w:val="24"/>
        </w:rPr>
        <w:lastRenderedPageBreak/>
        <w:t>Diagnosis</w:t>
      </w:r>
      <w:bookmarkEnd w:id="19"/>
    </w:p>
    <w:p w14:paraId="42D30C0D" w14:textId="637C6A0D" w:rsidR="00BA704E" w:rsidRPr="00BD4A3B" w:rsidRDefault="00B4141C" w:rsidP="001C44E9">
      <w:pPr>
        <w:tabs>
          <w:tab w:val="left" w:pos="4030"/>
        </w:tabs>
        <w:spacing w:after="0" w:line="360" w:lineRule="auto"/>
        <w:jc w:val="both"/>
        <w:rPr>
          <w:rFonts w:asciiTheme="minorBidi" w:hAnsiTheme="minorBidi"/>
          <w:sz w:val="24"/>
          <w:szCs w:val="24"/>
        </w:rPr>
      </w:pPr>
      <w:r w:rsidRPr="00BD4A3B">
        <w:rPr>
          <w:rFonts w:asciiTheme="minorBidi" w:hAnsiTheme="minorBidi"/>
          <w:sz w:val="24"/>
          <w:szCs w:val="24"/>
        </w:rPr>
        <w:t>Autism Spectrum Disorder can be detected by a professional by the time a child is 2 years old. The early signs act as a guide of knowing if an individual is suffering from Autism.</w:t>
      </w:r>
    </w:p>
    <w:p w14:paraId="23D3AFD9" w14:textId="732C9806" w:rsidR="00B4141C" w:rsidRPr="00BD4A3B" w:rsidRDefault="00D65B37" w:rsidP="001C44E9">
      <w:pPr>
        <w:tabs>
          <w:tab w:val="left" w:pos="4030"/>
        </w:tabs>
        <w:spacing w:after="0" w:line="360" w:lineRule="auto"/>
        <w:jc w:val="both"/>
        <w:rPr>
          <w:rFonts w:asciiTheme="minorBidi" w:hAnsiTheme="minorBidi"/>
          <w:sz w:val="24"/>
          <w:szCs w:val="24"/>
        </w:rPr>
      </w:pPr>
      <w:r>
        <w:rPr>
          <w:rFonts w:asciiTheme="minorBidi" w:hAnsiTheme="minorBidi"/>
          <w:sz w:val="24"/>
          <w:szCs w:val="24"/>
        </w:rPr>
        <w:t xml:space="preserve"> </w:t>
      </w:r>
      <w:r w:rsidR="00B4141C" w:rsidRPr="00BD4A3B">
        <w:rPr>
          <w:rFonts w:asciiTheme="minorBidi" w:hAnsiTheme="minorBidi"/>
          <w:sz w:val="24"/>
          <w:szCs w:val="24"/>
        </w:rPr>
        <w:t xml:space="preserve">Developmental monitoring is used to ascertain if the child development course is in line with the expected milestones of the </w:t>
      </w:r>
      <w:r w:rsidR="00BD4A3B" w:rsidRPr="00BD4A3B">
        <w:rPr>
          <w:rFonts w:asciiTheme="minorBidi" w:hAnsiTheme="minorBidi"/>
          <w:sz w:val="24"/>
          <w:szCs w:val="24"/>
        </w:rPr>
        <w:t>child (</w:t>
      </w:r>
      <w:r w:rsidR="00F552DC" w:rsidRPr="00BD4A3B">
        <w:rPr>
          <w:rFonts w:asciiTheme="minorBidi" w:hAnsiTheme="minorBidi"/>
          <w:sz w:val="24"/>
          <w:szCs w:val="24"/>
        </w:rPr>
        <w:t>Marlow,2019).</w:t>
      </w:r>
      <w:r w:rsidR="00501A31" w:rsidRPr="00BD4A3B">
        <w:rPr>
          <w:rFonts w:asciiTheme="minorBidi" w:hAnsiTheme="minorBidi"/>
          <w:sz w:val="24"/>
          <w:szCs w:val="24"/>
        </w:rPr>
        <w:t xml:space="preserve"> A checklist of milestones is provided for the parents which acts as a yardstick of measuring developmental attributes like speaking, playing, behaving and learning. If the child does not fall within the normal curve, then the parent is advised to see a doctor for actual confirmation of the issues facing the child.</w:t>
      </w:r>
    </w:p>
    <w:p w14:paraId="1D057CDA" w14:textId="29276167" w:rsidR="00501A31" w:rsidRPr="00BD4A3B" w:rsidRDefault="00D65B37" w:rsidP="001C44E9">
      <w:pPr>
        <w:tabs>
          <w:tab w:val="left" w:pos="4030"/>
        </w:tabs>
        <w:spacing w:after="0" w:line="360" w:lineRule="auto"/>
        <w:jc w:val="both"/>
        <w:rPr>
          <w:rFonts w:asciiTheme="minorBidi" w:hAnsiTheme="minorBidi"/>
          <w:sz w:val="24"/>
          <w:szCs w:val="24"/>
        </w:rPr>
      </w:pPr>
      <w:r>
        <w:rPr>
          <w:rFonts w:asciiTheme="minorBidi" w:hAnsiTheme="minorBidi"/>
          <w:sz w:val="24"/>
          <w:szCs w:val="24"/>
        </w:rPr>
        <w:t xml:space="preserve"> </w:t>
      </w:r>
      <w:r w:rsidR="00501A31" w:rsidRPr="00BD4A3B">
        <w:rPr>
          <w:rFonts w:asciiTheme="minorBidi" w:hAnsiTheme="minorBidi"/>
          <w:sz w:val="24"/>
          <w:szCs w:val="24"/>
        </w:rPr>
        <w:t>Developmental Screenings where a formal questionnaire is administered to an individual and the checklist entails the developmental aspects of the child. This includes behaviour, thinking, movement and emotions. It is recommended that a child should be screened at ages 9, 18 and 30 years.</w:t>
      </w:r>
    </w:p>
    <w:p w14:paraId="1E935B18" w14:textId="3D7A69B7" w:rsidR="00501A31" w:rsidRPr="00BD4A3B" w:rsidRDefault="00D65B37" w:rsidP="001C44E9">
      <w:pPr>
        <w:tabs>
          <w:tab w:val="left" w:pos="4030"/>
        </w:tabs>
        <w:spacing w:after="0" w:line="360" w:lineRule="auto"/>
        <w:jc w:val="both"/>
        <w:rPr>
          <w:rFonts w:asciiTheme="minorBidi" w:hAnsiTheme="minorBidi"/>
          <w:sz w:val="24"/>
          <w:szCs w:val="24"/>
        </w:rPr>
      </w:pPr>
      <w:r>
        <w:rPr>
          <w:rFonts w:asciiTheme="minorBidi" w:hAnsiTheme="minorBidi"/>
          <w:sz w:val="24"/>
          <w:szCs w:val="24"/>
        </w:rPr>
        <w:t xml:space="preserve"> </w:t>
      </w:r>
      <w:r w:rsidR="00414D98" w:rsidRPr="00BD4A3B">
        <w:rPr>
          <w:rFonts w:asciiTheme="minorBidi" w:hAnsiTheme="minorBidi"/>
          <w:sz w:val="24"/>
          <w:szCs w:val="24"/>
        </w:rPr>
        <w:t xml:space="preserve">Comprehensive Developmental Evaluation involves use of a screening tool to show if a child’s course of development is within the track. If abnormalities are </w:t>
      </w:r>
      <w:r w:rsidR="00097FBB" w:rsidRPr="00BD4A3B">
        <w:rPr>
          <w:rFonts w:asciiTheme="minorBidi" w:hAnsiTheme="minorBidi"/>
          <w:sz w:val="24"/>
          <w:szCs w:val="24"/>
        </w:rPr>
        <w:t>detected,</w:t>
      </w:r>
      <w:r w:rsidR="00414D98" w:rsidRPr="00BD4A3B">
        <w:rPr>
          <w:rFonts w:asciiTheme="minorBidi" w:hAnsiTheme="minorBidi"/>
          <w:sz w:val="24"/>
          <w:szCs w:val="24"/>
        </w:rPr>
        <w:t xml:space="preserve"> then they are evaluated against the known benchmarks of </w:t>
      </w:r>
      <w:r w:rsidR="00BD4A3B" w:rsidRPr="00BD4A3B">
        <w:rPr>
          <w:rFonts w:asciiTheme="minorBidi" w:hAnsiTheme="minorBidi"/>
          <w:sz w:val="24"/>
          <w:szCs w:val="24"/>
        </w:rPr>
        <w:t>Autism (</w:t>
      </w:r>
      <w:r w:rsidR="00F552DC" w:rsidRPr="00BD4A3B">
        <w:rPr>
          <w:rFonts w:asciiTheme="minorBidi" w:hAnsiTheme="minorBidi"/>
          <w:sz w:val="24"/>
          <w:szCs w:val="24"/>
        </w:rPr>
        <w:t>Marlow,2019).</w:t>
      </w:r>
    </w:p>
    <w:p w14:paraId="68CF7887" w14:textId="666A89CE" w:rsidR="006A0A48" w:rsidRPr="00BD4A3B" w:rsidRDefault="006A0A48" w:rsidP="001C44E9">
      <w:pPr>
        <w:pStyle w:val="Heading2"/>
        <w:spacing w:before="0" w:line="360" w:lineRule="auto"/>
        <w:jc w:val="both"/>
        <w:rPr>
          <w:rFonts w:asciiTheme="minorBidi" w:hAnsiTheme="minorBidi" w:cstheme="minorBidi"/>
          <w:sz w:val="24"/>
          <w:szCs w:val="24"/>
        </w:rPr>
      </w:pPr>
      <w:bookmarkStart w:id="20" w:name="_Toc97770061"/>
      <w:r w:rsidRPr="00BD4A3B">
        <w:rPr>
          <w:rFonts w:asciiTheme="minorBidi" w:hAnsiTheme="minorBidi" w:cstheme="minorBidi"/>
          <w:sz w:val="24"/>
          <w:szCs w:val="24"/>
        </w:rPr>
        <w:t>Treatment and Measures of Rehabilitation</w:t>
      </w:r>
      <w:bookmarkEnd w:id="20"/>
    </w:p>
    <w:p w14:paraId="20358F6F" w14:textId="5273098F" w:rsidR="00097FBB" w:rsidRPr="00BD4A3B" w:rsidRDefault="00D65B37" w:rsidP="001C44E9">
      <w:pPr>
        <w:tabs>
          <w:tab w:val="left" w:pos="4030"/>
        </w:tabs>
        <w:spacing w:after="0" w:line="360" w:lineRule="auto"/>
        <w:jc w:val="both"/>
        <w:rPr>
          <w:rFonts w:asciiTheme="minorBidi" w:hAnsiTheme="minorBidi"/>
          <w:sz w:val="24"/>
          <w:szCs w:val="24"/>
        </w:rPr>
      </w:pPr>
      <w:r>
        <w:rPr>
          <w:rFonts w:asciiTheme="minorBidi" w:hAnsiTheme="minorBidi"/>
          <w:sz w:val="24"/>
          <w:szCs w:val="24"/>
        </w:rPr>
        <w:t xml:space="preserve"> </w:t>
      </w:r>
      <w:r w:rsidR="00097FBB" w:rsidRPr="00BD4A3B">
        <w:rPr>
          <w:rFonts w:asciiTheme="minorBidi" w:hAnsiTheme="minorBidi"/>
          <w:sz w:val="24"/>
          <w:szCs w:val="24"/>
        </w:rPr>
        <w:t>There is no cure for autism and there is no medication</w:t>
      </w:r>
      <w:r w:rsidR="00CE1163" w:rsidRPr="00BD4A3B">
        <w:rPr>
          <w:rFonts w:asciiTheme="minorBidi" w:hAnsiTheme="minorBidi"/>
          <w:sz w:val="24"/>
          <w:szCs w:val="24"/>
        </w:rPr>
        <w:t xml:space="preserve"> to treat it. However, there are worst complications that result from autism. There are medications that are used to manage some of the extreme symptoms like seizures, depression and insomnia. Risperidone is used to treat autism.</w:t>
      </w:r>
    </w:p>
    <w:p w14:paraId="36B6F4AD" w14:textId="053CE4D9" w:rsidR="00CE1163" w:rsidRPr="00BD4A3B" w:rsidRDefault="00D65B37" w:rsidP="001C44E9">
      <w:pPr>
        <w:tabs>
          <w:tab w:val="left" w:pos="4030"/>
        </w:tabs>
        <w:spacing w:after="0" w:line="360" w:lineRule="auto"/>
        <w:jc w:val="both"/>
        <w:rPr>
          <w:rFonts w:asciiTheme="minorBidi" w:hAnsiTheme="minorBidi"/>
          <w:sz w:val="24"/>
          <w:szCs w:val="24"/>
        </w:rPr>
      </w:pPr>
      <w:r>
        <w:rPr>
          <w:rFonts w:asciiTheme="minorBidi" w:hAnsiTheme="minorBidi"/>
          <w:sz w:val="24"/>
          <w:szCs w:val="24"/>
        </w:rPr>
        <w:t xml:space="preserve"> </w:t>
      </w:r>
      <w:r w:rsidR="00CE1163" w:rsidRPr="00BD4A3B">
        <w:rPr>
          <w:rFonts w:asciiTheme="minorBidi" w:hAnsiTheme="minorBidi"/>
          <w:sz w:val="24"/>
          <w:szCs w:val="24"/>
        </w:rPr>
        <w:t xml:space="preserve">Applied Behaviour Analysis; This is type of therapy that is used on schools to help children embrace good behaviours and shun negative </w:t>
      </w:r>
      <w:r w:rsidR="00660350" w:rsidRPr="00BD4A3B">
        <w:rPr>
          <w:rFonts w:asciiTheme="minorBidi" w:hAnsiTheme="minorBidi"/>
          <w:sz w:val="24"/>
          <w:szCs w:val="24"/>
        </w:rPr>
        <w:t>behaviours. It</w:t>
      </w:r>
      <w:r w:rsidR="00CE1163" w:rsidRPr="00BD4A3B">
        <w:rPr>
          <w:rFonts w:asciiTheme="minorBidi" w:hAnsiTheme="minorBidi"/>
          <w:sz w:val="24"/>
          <w:szCs w:val="24"/>
        </w:rPr>
        <w:t xml:space="preserve"> uses methods like Discrete trial training and </w:t>
      </w:r>
      <w:r w:rsidR="00660350" w:rsidRPr="00BD4A3B">
        <w:rPr>
          <w:rFonts w:asciiTheme="minorBidi" w:hAnsiTheme="minorBidi"/>
          <w:sz w:val="24"/>
          <w:szCs w:val="24"/>
        </w:rPr>
        <w:t>PRT</w:t>
      </w:r>
      <w:r w:rsidR="00F552DC" w:rsidRPr="00BD4A3B">
        <w:rPr>
          <w:rFonts w:asciiTheme="minorBidi" w:hAnsiTheme="minorBidi"/>
          <w:sz w:val="24"/>
          <w:szCs w:val="24"/>
        </w:rPr>
        <w:t>(Foran,2015).</w:t>
      </w:r>
    </w:p>
    <w:p w14:paraId="3EBA454B" w14:textId="39CB5EF0" w:rsidR="00660350" w:rsidRPr="00BD4A3B" w:rsidRDefault="00D65B37" w:rsidP="001C44E9">
      <w:pPr>
        <w:tabs>
          <w:tab w:val="left" w:pos="4030"/>
        </w:tabs>
        <w:spacing w:after="0" w:line="360" w:lineRule="auto"/>
        <w:jc w:val="both"/>
        <w:rPr>
          <w:rFonts w:asciiTheme="minorBidi" w:hAnsiTheme="minorBidi"/>
          <w:sz w:val="24"/>
          <w:szCs w:val="24"/>
        </w:rPr>
      </w:pPr>
      <w:r>
        <w:rPr>
          <w:rFonts w:asciiTheme="minorBidi" w:hAnsiTheme="minorBidi"/>
          <w:sz w:val="24"/>
          <w:szCs w:val="24"/>
        </w:rPr>
        <w:t xml:space="preserve"> </w:t>
      </w:r>
      <w:r w:rsidR="005B2C98" w:rsidRPr="00BD4A3B">
        <w:rPr>
          <w:rFonts w:asciiTheme="minorBidi" w:hAnsiTheme="minorBidi"/>
          <w:sz w:val="24"/>
          <w:szCs w:val="24"/>
        </w:rPr>
        <w:t>DIR (</w:t>
      </w:r>
      <w:r w:rsidR="00660350" w:rsidRPr="00BD4A3B">
        <w:rPr>
          <w:rFonts w:asciiTheme="minorBidi" w:hAnsiTheme="minorBidi"/>
          <w:sz w:val="24"/>
          <w:szCs w:val="24"/>
        </w:rPr>
        <w:t>Developmental, Individual Differences, Relationship Based Approach</w:t>
      </w:r>
      <w:r w:rsidR="005B2C98" w:rsidRPr="00BD4A3B">
        <w:rPr>
          <w:rFonts w:asciiTheme="minorBidi" w:hAnsiTheme="minorBidi"/>
          <w:sz w:val="24"/>
          <w:szCs w:val="24"/>
        </w:rPr>
        <w:t>); This</w:t>
      </w:r>
      <w:r w:rsidR="00660350" w:rsidRPr="00BD4A3B">
        <w:rPr>
          <w:rFonts w:asciiTheme="minorBidi" w:hAnsiTheme="minorBidi"/>
          <w:sz w:val="24"/>
          <w:szCs w:val="24"/>
        </w:rPr>
        <w:t xml:space="preserve"> is an activity that gets you to the floor to play with the child and do with them whatever they like to cultivate and strengthen their emotional and cognitive </w:t>
      </w:r>
      <w:r w:rsidR="00F552DC" w:rsidRPr="00BD4A3B">
        <w:rPr>
          <w:rFonts w:asciiTheme="minorBidi" w:hAnsiTheme="minorBidi"/>
          <w:sz w:val="24"/>
          <w:szCs w:val="24"/>
        </w:rPr>
        <w:t>abilities (Raghubar,2010).</w:t>
      </w:r>
    </w:p>
    <w:p w14:paraId="3414A524" w14:textId="285D52A9" w:rsidR="00535266" w:rsidRPr="00BD4A3B" w:rsidRDefault="00D65B37" w:rsidP="001C44E9">
      <w:pPr>
        <w:tabs>
          <w:tab w:val="left" w:pos="4030"/>
        </w:tabs>
        <w:spacing w:after="0" w:line="360" w:lineRule="auto"/>
        <w:jc w:val="both"/>
        <w:rPr>
          <w:rFonts w:asciiTheme="minorBidi" w:hAnsiTheme="minorBidi"/>
          <w:sz w:val="24"/>
          <w:szCs w:val="24"/>
        </w:rPr>
      </w:pPr>
      <w:r>
        <w:rPr>
          <w:rFonts w:asciiTheme="minorBidi" w:hAnsiTheme="minorBidi"/>
          <w:sz w:val="24"/>
          <w:szCs w:val="24"/>
        </w:rPr>
        <w:t xml:space="preserve"> </w:t>
      </w:r>
      <w:r w:rsidR="00535266" w:rsidRPr="00BD4A3B">
        <w:rPr>
          <w:rFonts w:asciiTheme="minorBidi" w:hAnsiTheme="minorBidi"/>
          <w:sz w:val="24"/>
          <w:szCs w:val="24"/>
        </w:rPr>
        <w:t>TEACCH: In this method information is broken down using visual cues to help the child learn. For example, a picture showing how to dress.</w:t>
      </w:r>
    </w:p>
    <w:p w14:paraId="75C84A11" w14:textId="1B81402F" w:rsidR="00535266" w:rsidRPr="00BD4A3B" w:rsidRDefault="00D65B37" w:rsidP="001C44E9">
      <w:pPr>
        <w:tabs>
          <w:tab w:val="left" w:pos="4030"/>
        </w:tabs>
        <w:spacing w:after="0" w:line="360" w:lineRule="auto"/>
        <w:jc w:val="both"/>
        <w:rPr>
          <w:rFonts w:asciiTheme="minorBidi" w:hAnsiTheme="minorBidi"/>
          <w:sz w:val="24"/>
          <w:szCs w:val="24"/>
        </w:rPr>
      </w:pPr>
      <w:r>
        <w:rPr>
          <w:rFonts w:asciiTheme="minorBidi" w:hAnsiTheme="minorBidi"/>
          <w:sz w:val="24"/>
          <w:szCs w:val="24"/>
        </w:rPr>
        <w:t xml:space="preserve"> </w:t>
      </w:r>
      <w:r w:rsidR="00535266" w:rsidRPr="00BD4A3B">
        <w:rPr>
          <w:rFonts w:asciiTheme="minorBidi" w:hAnsiTheme="minorBidi"/>
          <w:sz w:val="24"/>
          <w:szCs w:val="24"/>
        </w:rPr>
        <w:t xml:space="preserve">Picture Exchange Communication </w:t>
      </w:r>
      <w:r w:rsidR="005B2C98" w:rsidRPr="00BD4A3B">
        <w:rPr>
          <w:rFonts w:asciiTheme="minorBidi" w:hAnsiTheme="minorBidi"/>
          <w:sz w:val="24"/>
          <w:szCs w:val="24"/>
        </w:rPr>
        <w:t>System (</w:t>
      </w:r>
      <w:r w:rsidR="00535266" w:rsidRPr="00BD4A3B">
        <w:rPr>
          <w:rFonts w:asciiTheme="minorBidi" w:hAnsiTheme="minorBidi"/>
          <w:sz w:val="24"/>
          <w:szCs w:val="24"/>
        </w:rPr>
        <w:t>PECS</w:t>
      </w:r>
      <w:r w:rsidR="005B2C98" w:rsidRPr="00BD4A3B">
        <w:rPr>
          <w:rFonts w:asciiTheme="minorBidi" w:hAnsiTheme="minorBidi"/>
          <w:sz w:val="24"/>
          <w:szCs w:val="24"/>
        </w:rPr>
        <w:t>): Treatment</w:t>
      </w:r>
      <w:r w:rsidR="00535266" w:rsidRPr="00BD4A3B">
        <w:rPr>
          <w:rFonts w:asciiTheme="minorBidi" w:hAnsiTheme="minorBidi"/>
          <w:sz w:val="24"/>
          <w:szCs w:val="24"/>
        </w:rPr>
        <w:t xml:space="preserve"> that is based on visuals</w:t>
      </w:r>
      <w:r w:rsidR="00690BE3" w:rsidRPr="00BD4A3B">
        <w:rPr>
          <w:rFonts w:asciiTheme="minorBidi" w:hAnsiTheme="minorBidi"/>
          <w:sz w:val="24"/>
          <w:szCs w:val="24"/>
        </w:rPr>
        <w:t xml:space="preserve"> and uses symbols that prompt an interactive question and answer session for the child to learn</w:t>
      </w:r>
    </w:p>
    <w:p w14:paraId="249573F4" w14:textId="21C289AC" w:rsidR="005B2C98" w:rsidRPr="00BD4A3B" w:rsidRDefault="004744EB" w:rsidP="001C44E9">
      <w:pPr>
        <w:tabs>
          <w:tab w:val="left" w:pos="4030"/>
        </w:tabs>
        <w:spacing w:after="0" w:line="360" w:lineRule="auto"/>
        <w:jc w:val="both"/>
        <w:rPr>
          <w:rFonts w:asciiTheme="minorBidi" w:hAnsiTheme="minorBidi"/>
          <w:sz w:val="24"/>
          <w:szCs w:val="24"/>
        </w:rPr>
      </w:pPr>
      <w:r w:rsidRPr="00BD4A3B">
        <w:rPr>
          <w:rFonts w:asciiTheme="minorBidi" w:hAnsiTheme="minorBidi"/>
          <w:sz w:val="24"/>
          <w:szCs w:val="24"/>
        </w:rPr>
        <w:lastRenderedPageBreak/>
        <w:t>The measures of rehabilitation include Child</w:t>
      </w:r>
      <w:r w:rsidR="005B2C98" w:rsidRPr="00BD4A3B">
        <w:rPr>
          <w:rFonts w:asciiTheme="minorBidi" w:hAnsiTheme="minorBidi"/>
          <w:sz w:val="24"/>
          <w:szCs w:val="24"/>
        </w:rPr>
        <w:t xml:space="preserve"> Autism Rating </w:t>
      </w:r>
      <w:r w:rsidRPr="00BD4A3B">
        <w:rPr>
          <w:rFonts w:asciiTheme="minorBidi" w:hAnsiTheme="minorBidi"/>
          <w:sz w:val="24"/>
          <w:szCs w:val="24"/>
        </w:rPr>
        <w:t>Scale: This</w:t>
      </w:r>
      <w:r w:rsidR="005B2C98" w:rsidRPr="00BD4A3B">
        <w:rPr>
          <w:rFonts w:asciiTheme="minorBidi" w:hAnsiTheme="minorBidi"/>
          <w:sz w:val="24"/>
          <w:szCs w:val="24"/>
        </w:rPr>
        <w:t xml:space="preserve"> is tool for ranking the degree of autism from normal to </w:t>
      </w:r>
      <w:r w:rsidR="00B83D83" w:rsidRPr="00BD4A3B">
        <w:rPr>
          <w:rFonts w:asciiTheme="minorBidi" w:hAnsiTheme="minorBidi"/>
          <w:sz w:val="24"/>
          <w:szCs w:val="24"/>
        </w:rPr>
        <w:t>severe. Autism</w:t>
      </w:r>
      <w:r w:rsidR="005B2C98" w:rsidRPr="00BD4A3B">
        <w:rPr>
          <w:rFonts w:asciiTheme="minorBidi" w:hAnsiTheme="minorBidi"/>
          <w:sz w:val="24"/>
          <w:szCs w:val="24"/>
        </w:rPr>
        <w:t xml:space="preserve"> Diagnostic</w:t>
      </w:r>
      <w:r w:rsidRPr="00BD4A3B">
        <w:rPr>
          <w:rFonts w:asciiTheme="minorBidi" w:hAnsiTheme="minorBidi"/>
          <w:sz w:val="24"/>
          <w:szCs w:val="24"/>
        </w:rPr>
        <w:t xml:space="preserve"> Observation </w:t>
      </w:r>
      <w:r w:rsidR="00F552DC" w:rsidRPr="00BD4A3B">
        <w:rPr>
          <w:rFonts w:asciiTheme="minorBidi" w:hAnsiTheme="minorBidi"/>
          <w:sz w:val="24"/>
          <w:szCs w:val="24"/>
        </w:rPr>
        <w:t>Schedule is</w:t>
      </w:r>
      <w:r w:rsidRPr="00BD4A3B">
        <w:rPr>
          <w:rFonts w:asciiTheme="minorBidi" w:hAnsiTheme="minorBidi"/>
          <w:sz w:val="24"/>
          <w:szCs w:val="24"/>
        </w:rPr>
        <w:t xml:space="preserve"> a </w:t>
      </w:r>
      <w:r w:rsidR="00B83D83" w:rsidRPr="00BD4A3B">
        <w:rPr>
          <w:rFonts w:asciiTheme="minorBidi" w:hAnsiTheme="minorBidi"/>
          <w:sz w:val="24"/>
          <w:szCs w:val="24"/>
        </w:rPr>
        <w:t>tool</w:t>
      </w:r>
      <w:r w:rsidRPr="00BD4A3B">
        <w:rPr>
          <w:rFonts w:asciiTheme="minorBidi" w:hAnsiTheme="minorBidi"/>
          <w:sz w:val="24"/>
          <w:szCs w:val="24"/>
        </w:rPr>
        <w:t xml:space="preserve"> for assessing the degree of autism and always involves a series of questions and interactions between an autistic person and the psychiatrist.</w:t>
      </w:r>
    </w:p>
    <w:p w14:paraId="6648920D" w14:textId="100225B1" w:rsidR="005B2C98" w:rsidRPr="00BD4A3B" w:rsidRDefault="006A0A48" w:rsidP="001C44E9">
      <w:pPr>
        <w:pStyle w:val="Heading2"/>
        <w:spacing w:before="0" w:line="360" w:lineRule="auto"/>
        <w:jc w:val="both"/>
        <w:rPr>
          <w:rFonts w:asciiTheme="minorBidi" w:hAnsiTheme="minorBidi" w:cstheme="minorBidi"/>
          <w:sz w:val="24"/>
          <w:szCs w:val="24"/>
        </w:rPr>
      </w:pPr>
      <w:bookmarkStart w:id="21" w:name="_Toc97770062"/>
      <w:r w:rsidRPr="00BD4A3B">
        <w:rPr>
          <w:rFonts w:asciiTheme="minorBidi" w:hAnsiTheme="minorBidi" w:cstheme="minorBidi"/>
          <w:sz w:val="24"/>
          <w:szCs w:val="24"/>
        </w:rPr>
        <w:t>Recommendation for Improvement</w:t>
      </w:r>
      <w:bookmarkEnd w:id="21"/>
    </w:p>
    <w:p w14:paraId="6241642A" w14:textId="202591F9" w:rsidR="005B2C98" w:rsidRPr="00BD4A3B" w:rsidRDefault="004744EB" w:rsidP="001C44E9">
      <w:pPr>
        <w:tabs>
          <w:tab w:val="left" w:pos="4030"/>
        </w:tabs>
        <w:spacing w:after="0" w:line="360" w:lineRule="auto"/>
        <w:jc w:val="both"/>
        <w:rPr>
          <w:rFonts w:asciiTheme="minorBidi" w:hAnsiTheme="minorBidi"/>
          <w:sz w:val="24"/>
          <w:szCs w:val="24"/>
        </w:rPr>
      </w:pPr>
      <w:r w:rsidRPr="00BD4A3B">
        <w:rPr>
          <w:rFonts w:asciiTheme="minorBidi" w:hAnsiTheme="minorBidi"/>
          <w:sz w:val="24"/>
          <w:szCs w:val="24"/>
        </w:rPr>
        <w:t xml:space="preserve">To improve autism then parents </w:t>
      </w:r>
      <w:r w:rsidR="00BD4A3B" w:rsidRPr="00BD4A3B">
        <w:rPr>
          <w:rFonts w:asciiTheme="minorBidi" w:hAnsiTheme="minorBidi"/>
          <w:sz w:val="24"/>
          <w:szCs w:val="24"/>
        </w:rPr>
        <w:t>must</w:t>
      </w:r>
      <w:r w:rsidRPr="00BD4A3B">
        <w:rPr>
          <w:rFonts w:asciiTheme="minorBidi" w:hAnsiTheme="minorBidi"/>
          <w:sz w:val="24"/>
          <w:szCs w:val="24"/>
        </w:rPr>
        <w:t xml:space="preserve"> be consistent on the therapies advised and use models like child rewards to encourage certain behaviours and make enough time for fun and to understand the behavioural patterns and triggers that make a child </w:t>
      </w:r>
      <w:r w:rsidR="00CB422F" w:rsidRPr="00BD4A3B">
        <w:rPr>
          <w:rFonts w:asciiTheme="minorBidi" w:hAnsiTheme="minorBidi"/>
          <w:sz w:val="24"/>
          <w:szCs w:val="24"/>
        </w:rPr>
        <w:t>manifest certain behaviour</w:t>
      </w:r>
      <w:r w:rsidRPr="00BD4A3B">
        <w:rPr>
          <w:rFonts w:asciiTheme="minorBidi" w:hAnsiTheme="minorBidi"/>
          <w:sz w:val="24"/>
          <w:szCs w:val="24"/>
        </w:rPr>
        <w:t>.</w:t>
      </w:r>
    </w:p>
    <w:p w14:paraId="0F47D70F" w14:textId="25E314FE" w:rsidR="006A0A48" w:rsidRPr="00BD4A3B" w:rsidRDefault="006A0A48" w:rsidP="001C44E9">
      <w:pPr>
        <w:pStyle w:val="Heading1"/>
        <w:spacing w:before="0" w:line="360" w:lineRule="auto"/>
        <w:jc w:val="both"/>
        <w:rPr>
          <w:rFonts w:asciiTheme="minorBidi" w:hAnsiTheme="minorBidi" w:cstheme="minorBidi"/>
          <w:b/>
          <w:bCs/>
          <w:color w:val="auto"/>
          <w:sz w:val="24"/>
          <w:szCs w:val="24"/>
        </w:rPr>
      </w:pPr>
      <w:bookmarkStart w:id="22" w:name="_Toc97770063"/>
      <w:r w:rsidRPr="00BD4A3B">
        <w:rPr>
          <w:rFonts w:asciiTheme="minorBidi" w:hAnsiTheme="minorBidi" w:cstheme="minorBidi"/>
          <w:b/>
          <w:bCs/>
          <w:color w:val="auto"/>
          <w:sz w:val="24"/>
          <w:szCs w:val="24"/>
        </w:rPr>
        <w:t>Conclusion</w:t>
      </w:r>
      <w:bookmarkEnd w:id="22"/>
    </w:p>
    <w:p w14:paraId="13A91B02" w14:textId="105D4E9D" w:rsidR="004744EB" w:rsidRPr="00BD4A3B" w:rsidRDefault="00D65B37" w:rsidP="001C44E9">
      <w:pPr>
        <w:tabs>
          <w:tab w:val="left" w:pos="4030"/>
        </w:tabs>
        <w:spacing w:after="0" w:line="360" w:lineRule="auto"/>
        <w:jc w:val="both"/>
        <w:rPr>
          <w:rFonts w:asciiTheme="minorBidi" w:hAnsiTheme="minorBidi"/>
          <w:sz w:val="24"/>
          <w:szCs w:val="24"/>
        </w:rPr>
      </w:pPr>
      <w:r>
        <w:rPr>
          <w:rFonts w:asciiTheme="minorBidi" w:hAnsiTheme="minorBidi"/>
          <w:sz w:val="24"/>
          <w:szCs w:val="24"/>
        </w:rPr>
        <w:t xml:space="preserve"> </w:t>
      </w:r>
      <w:r w:rsidR="004744EB" w:rsidRPr="00BD4A3B">
        <w:rPr>
          <w:rFonts w:asciiTheme="minorBidi" w:hAnsiTheme="minorBidi"/>
          <w:sz w:val="24"/>
          <w:szCs w:val="24"/>
        </w:rPr>
        <w:t xml:space="preserve">The mental </w:t>
      </w:r>
      <w:r w:rsidR="00424866" w:rsidRPr="00BD4A3B">
        <w:rPr>
          <w:rFonts w:asciiTheme="minorBidi" w:hAnsiTheme="minorBidi"/>
          <w:sz w:val="24"/>
          <w:szCs w:val="24"/>
        </w:rPr>
        <w:t>disorders causes</w:t>
      </w:r>
      <w:r w:rsidR="004744EB" w:rsidRPr="00BD4A3B">
        <w:rPr>
          <w:rFonts w:asciiTheme="minorBidi" w:hAnsiTheme="minorBidi"/>
          <w:sz w:val="24"/>
          <w:szCs w:val="24"/>
        </w:rPr>
        <w:t xml:space="preserve"> are </w:t>
      </w:r>
      <w:r w:rsidR="00B83D83" w:rsidRPr="00BD4A3B">
        <w:rPr>
          <w:rFonts w:asciiTheme="minorBidi" w:hAnsiTheme="minorBidi"/>
          <w:sz w:val="24"/>
          <w:szCs w:val="24"/>
        </w:rPr>
        <w:t>unknown</w:t>
      </w:r>
      <w:r w:rsidR="004744EB" w:rsidRPr="00BD4A3B">
        <w:rPr>
          <w:rFonts w:asciiTheme="minorBidi" w:hAnsiTheme="minorBidi"/>
          <w:sz w:val="24"/>
          <w:szCs w:val="24"/>
        </w:rPr>
        <w:t xml:space="preserve"> and do not have a definite treatment </w:t>
      </w:r>
      <w:r w:rsidR="00B83D83" w:rsidRPr="00BD4A3B">
        <w:rPr>
          <w:rFonts w:asciiTheme="minorBidi" w:hAnsiTheme="minorBidi"/>
          <w:sz w:val="24"/>
          <w:szCs w:val="24"/>
        </w:rPr>
        <w:t>method, Medication</w:t>
      </w:r>
      <w:r w:rsidR="004744EB" w:rsidRPr="00BD4A3B">
        <w:rPr>
          <w:rFonts w:asciiTheme="minorBidi" w:hAnsiTheme="minorBidi"/>
          <w:sz w:val="24"/>
          <w:szCs w:val="24"/>
        </w:rPr>
        <w:t xml:space="preserve"> is only used to suppress symptoms because most of them are managed for a </w:t>
      </w:r>
      <w:r w:rsidR="00424866" w:rsidRPr="00BD4A3B">
        <w:rPr>
          <w:rFonts w:asciiTheme="minorBidi" w:hAnsiTheme="minorBidi"/>
          <w:sz w:val="24"/>
          <w:szCs w:val="24"/>
        </w:rPr>
        <w:t>lifetime. The</w:t>
      </w:r>
      <w:r w:rsidR="00B83D83" w:rsidRPr="00BD4A3B">
        <w:rPr>
          <w:rFonts w:asciiTheme="minorBidi" w:hAnsiTheme="minorBidi"/>
          <w:sz w:val="24"/>
          <w:szCs w:val="24"/>
        </w:rPr>
        <w:t xml:space="preserve"> best way of managing the mental GAD, schizophrenia and autism </w:t>
      </w:r>
      <w:r w:rsidR="00C313B0" w:rsidRPr="00BD4A3B">
        <w:rPr>
          <w:rFonts w:asciiTheme="minorBidi" w:hAnsiTheme="minorBidi"/>
          <w:sz w:val="24"/>
          <w:szCs w:val="24"/>
        </w:rPr>
        <w:t>is</w:t>
      </w:r>
      <w:r w:rsidR="00B83D83" w:rsidRPr="00BD4A3B">
        <w:rPr>
          <w:rFonts w:asciiTheme="minorBidi" w:hAnsiTheme="minorBidi"/>
          <w:sz w:val="24"/>
          <w:szCs w:val="24"/>
        </w:rPr>
        <w:t xml:space="preserve"> based on </w:t>
      </w:r>
      <w:r w:rsidR="00424866" w:rsidRPr="00BD4A3B">
        <w:rPr>
          <w:rFonts w:asciiTheme="minorBidi" w:hAnsiTheme="minorBidi"/>
          <w:sz w:val="24"/>
          <w:szCs w:val="24"/>
        </w:rPr>
        <w:t>behavioural</w:t>
      </w:r>
      <w:r w:rsidR="00B83D83" w:rsidRPr="00BD4A3B">
        <w:rPr>
          <w:rFonts w:asciiTheme="minorBidi" w:hAnsiTheme="minorBidi"/>
          <w:sz w:val="24"/>
          <w:szCs w:val="24"/>
        </w:rPr>
        <w:t xml:space="preserve"> therapies and actions that can cause shift in </w:t>
      </w:r>
      <w:r w:rsidR="00424866" w:rsidRPr="00BD4A3B">
        <w:rPr>
          <w:rFonts w:asciiTheme="minorBidi" w:hAnsiTheme="minorBidi"/>
          <w:sz w:val="24"/>
          <w:szCs w:val="24"/>
        </w:rPr>
        <w:t xml:space="preserve">behaviour. </w:t>
      </w:r>
      <w:r w:rsidR="00C313B0" w:rsidRPr="00BD4A3B">
        <w:rPr>
          <w:rFonts w:asciiTheme="minorBidi" w:hAnsiTheme="minorBidi"/>
          <w:sz w:val="24"/>
          <w:szCs w:val="24"/>
        </w:rPr>
        <w:t xml:space="preserve">The causes of these mental disorders are related to genetic changes and environmental factors in most circumstances. GAD and Schizophrenia must be managed well and if autism is detected at a very early age its effects can be controlled well and some kids transition to adulthood as normal </w:t>
      </w:r>
      <w:r w:rsidR="00CB422F" w:rsidRPr="00BD4A3B">
        <w:rPr>
          <w:rFonts w:asciiTheme="minorBidi" w:hAnsiTheme="minorBidi"/>
          <w:sz w:val="24"/>
          <w:szCs w:val="24"/>
        </w:rPr>
        <w:t>people. To</w:t>
      </w:r>
      <w:r w:rsidR="00C313B0" w:rsidRPr="00BD4A3B">
        <w:rPr>
          <w:rFonts w:asciiTheme="minorBidi" w:hAnsiTheme="minorBidi"/>
          <w:sz w:val="24"/>
          <w:szCs w:val="24"/>
        </w:rPr>
        <w:t xml:space="preserve"> manage these mental conditions then there must be co-ordination </w:t>
      </w:r>
      <w:r w:rsidR="00BD4A3B" w:rsidRPr="00BD4A3B">
        <w:rPr>
          <w:rFonts w:asciiTheme="minorBidi" w:hAnsiTheme="minorBidi"/>
          <w:sz w:val="24"/>
          <w:szCs w:val="24"/>
        </w:rPr>
        <w:t>between psychiatrist</w:t>
      </w:r>
      <w:r w:rsidR="00C313B0" w:rsidRPr="00BD4A3B">
        <w:rPr>
          <w:rFonts w:asciiTheme="minorBidi" w:hAnsiTheme="minorBidi"/>
          <w:sz w:val="24"/>
          <w:szCs w:val="24"/>
        </w:rPr>
        <w:t xml:space="preserve"> and the caregivers of the various </w:t>
      </w:r>
      <w:r w:rsidR="00CB422F" w:rsidRPr="00BD4A3B">
        <w:rPr>
          <w:rFonts w:asciiTheme="minorBidi" w:hAnsiTheme="minorBidi"/>
          <w:sz w:val="24"/>
          <w:szCs w:val="24"/>
        </w:rPr>
        <w:t xml:space="preserve">people. </w:t>
      </w:r>
      <w:r w:rsidR="00BD4A3B" w:rsidRPr="00BD4A3B">
        <w:rPr>
          <w:rFonts w:asciiTheme="minorBidi" w:hAnsiTheme="minorBidi"/>
          <w:sz w:val="24"/>
          <w:szCs w:val="24"/>
        </w:rPr>
        <w:t>Therefore,</w:t>
      </w:r>
      <w:r w:rsidR="00C313B0" w:rsidRPr="00BD4A3B">
        <w:rPr>
          <w:rFonts w:asciiTheme="minorBidi" w:hAnsiTheme="minorBidi"/>
          <w:sz w:val="24"/>
          <w:szCs w:val="24"/>
        </w:rPr>
        <w:t xml:space="preserve"> to avoid extremes, a participatory approach is </w:t>
      </w:r>
      <w:r w:rsidR="00BD4A3B" w:rsidRPr="00BD4A3B">
        <w:rPr>
          <w:rFonts w:asciiTheme="minorBidi" w:hAnsiTheme="minorBidi"/>
          <w:sz w:val="24"/>
          <w:szCs w:val="24"/>
        </w:rPr>
        <w:t>used. This</w:t>
      </w:r>
      <w:r w:rsidR="00CB422F" w:rsidRPr="00BD4A3B">
        <w:rPr>
          <w:rFonts w:asciiTheme="minorBidi" w:hAnsiTheme="minorBidi"/>
          <w:sz w:val="24"/>
          <w:szCs w:val="24"/>
        </w:rPr>
        <w:t xml:space="preserve"> is in tandem with provision of the Human Rights </w:t>
      </w:r>
      <w:r w:rsidR="00BD4A3B" w:rsidRPr="00BD4A3B">
        <w:rPr>
          <w:rFonts w:asciiTheme="minorBidi" w:hAnsiTheme="minorBidi"/>
          <w:sz w:val="24"/>
          <w:szCs w:val="24"/>
        </w:rPr>
        <w:t>Act non</w:t>
      </w:r>
      <w:r w:rsidR="00CB422F" w:rsidRPr="00BD4A3B">
        <w:rPr>
          <w:rFonts w:asciiTheme="minorBidi" w:hAnsiTheme="minorBidi"/>
          <w:sz w:val="24"/>
          <w:szCs w:val="24"/>
        </w:rPr>
        <w:t xml:space="preserve">-discriminatory practice based on Equality Act 2010.This act states that a person should be involve din the treatment process and </w:t>
      </w:r>
      <w:r w:rsidR="00BD4A3B" w:rsidRPr="00BD4A3B">
        <w:rPr>
          <w:rFonts w:asciiTheme="minorBidi" w:hAnsiTheme="minorBidi"/>
          <w:sz w:val="24"/>
          <w:szCs w:val="24"/>
        </w:rPr>
        <w:t>his or</w:t>
      </w:r>
      <w:r w:rsidR="00CB422F" w:rsidRPr="00BD4A3B">
        <w:rPr>
          <w:rFonts w:asciiTheme="minorBidi" w:hAnsiTheme="minorBidi"/>
          <w:sz w:val="24"/>
          <w:szCs w:val="24"/>
        </w:rPr>
        <w:t xml:space="preserve"> her opinion should be considered in all choices to make healing successful.</w:t>
      </w:r>
    </w:p>
    <w:p w14:paraId="41A20853" w14:textId="1D7B02C8" w:rsidR="006A0A48" w:rsidRPr="00BD4A3B" w:rsidRDefault="006A0A48" w:rsidP="001C44E9">
      <w:pPr>
        <w:tabs>
          <w:tab w:val="left" w:pos="4030"/>
        </w:tabs>
        <w:spacing w:after="0" w:line="360" w:lineRule="auto"/>
        <w:jc w:val="both"/>
        <w:rPr>
          <w:rFonts w:asciiTheme="minorBidi" w:hAnsiTheme="minorBidi"/>
          <w:sz w:val="24"/>
          <w:szCs w:val="24"/>
        </w:rPr>
      </w:pPr>
    </w:p>
    <w:p w14:paraId="13267678" w14:textId="45A3FE49" w:rsidR="00F552DC" w:rsidRPr="00BD4A3B" w:rsidRDefault="00F552DC" w:rsidP="001C44E9">
      <w:pPr>
        <w:tabs>
          <w:tab w:val="left" w:pos="4030"/>
        </w:tabs>
        <w:spacing w:after="0" w:line="360" w:lineRule="auto"/>
        <w:jc w:val="both"/>
        <w:rPr>
          <w:rFonts w:asciiTheme="minorBidi" w:hAnsiTheme="minorBidi"/>
          <w:sz w:val="24"/>
          <w:szCs w:val="24"/>
        </w:rPr>
      </w:pPr>
    </w:p>
    <w:p w14:paraId="3F5EFED3" w14:textId="3A62C95B" w:rsidR="00BD4A3B" w:rsidRPr="00BD4A3B" w:rsidRDefault="00BD4A3B" w:rsidP="001C44E9">
      <w:pPr>
        <w:tabs>
          <w:tab w:val="left" w:pos="4030"/>
        </w:tabs>
        <w:spacing w:after="0" w:line="360" w:lineRule="auto"/>
        <w:jc w:val="both"/>
        <w:rPr>
          <w:rFonts w:asciiTheme="minorBidi" w:hAnsiTheme="minorBidi"/>
          <w:sz w:val="24"/>
          <w:szCs w:val="24"/>
        </w:rPr>
      </w:pPr>
    </w:p>
    <w:p w14:paraId="7AD386B1" w14:textId="1FE31DF4" w:rsidR="00BD4A3B" w:rsidRPr="00BD4A3B" w:rsidRDefault="00BD4A3B" w:rsidP="001C44E9">
      <w:pPr>
        <w:tabs>
          <w:tab w:val="left" w:pos="4030"/>
        </w:tabs>
        <w:spacing w:after="0" w:line="360" w:lineRule="auto"/>
        <w:jc w:val="both"/>
        <w:rPr>
          <w:rFonts w:asciiTheme="minorBidi" w:hAnsiTheme="minorBidi"/>
          <w:sz w:val="24"/>
          <w:szCs w:val="24"/>
        </w:rPr>
      </w:pPr>
    </w:p>
    <w:p w14:paraId="6700D19C" w14:textId="257641D0" w:rsidR="00BD4A3B" w:rsidRPr="00BD4A3B" w:rsidRDefault="00BD4A3B" w:rsidP="001C44E9">
      <w:pPr>
        <w:tabs>
          <w:tab w:val="left" w:pos="4030"/>
        </w:tabs>
        <w:spacing w:after="0" w:line="360" w:lineRule="auto"/>
        <w:jc w:val="both"/>
        <w:rPr>
          <w:rFonts w:asciiTheme="minorBidi" w:hAnsiTheme="minorBidi"/>
          <w:sz w:val="24"/>
          <w:szCs w:val="24"/>
        </w:rPr>
      </w:pPr>
    </w:p>
    <w:p w14:paraId="44C790DE" w14:textId="370D795A" w:rsidR="00BD4A3B" w:rsidRPr="00BD4A3B" w:rsidRDefault="00BD4A3B" w:rsidP="001C44E9">
      <w:pPr>
        <w:tabs>
          <w:tab w:val="left" w:pos="4030"/>
        </w:tabs>
        <w:spacing w:after="0" w:line="360" w:lineRule="auto"/>
        <w:jc w:val="both"/>
        <w:rPr>
          <w:rFonts w:asciiTheme="minorBidi" w:hAnsiTheme="minorBidi"/>
          <w:sz w:val="24"/>
          <w:szCs w:val="24"/>
        </w:rPr>
      </w:pPr>
    </w:p>
    <w:p w14:paraId="36AC4467" w14:textId="09C8EE5A" w:rsidR="00F552DC" w:rsidRPr="00BD4A3B" w:rsidRDefault="00F552DC" w:rsidP="001C44E9">
      <w:pPr>
        <w:tabs>
          <w:tab w:val="left" w:pos="4030"/>
        </w:tabs>
        <w:spacing w:after="0" w:line="360" w:lineRule="auto"/>
        <w:jc w:val="both"/>
        <w:rPr>
          <w:rFonts w:asciiTheme="minorBidi" w:hAnsiTheme="minorBidi"/>
          <w:b/>
          <w:bCs/>
          <w:sz w:val="24"/>
          <w:szCs w:val="24"/>
        </w:rPr>
      </w:pPr>
    </w:p>
    <w:p w14:paraId="065E19E6" w14:textId="77777777" w:rsidR="00C44F99" w:rsidRDefault="00C44F99" w:rsidP="00D65B37">
      <w:pPr>
        <w:pStyle w:val="Heading1"/>
        <w:spacing w:before="0" w:line="360" w:lineRule="auto"/>
        <w:rPr>
          <w:rFonts w:asciiTheme="minorBidi" w:hAnsiTheme="minorBidi" w:cstheme="minorBidi"/>
          <w:b/>
          <w:bCs/>
          <w:color w:val="auto"/>
          <w:sz w:val="24"/>
          <w:szCs w:val="24"/>
        </w:rPr>
      </w:pPr>
      <w:bookmarkStart w:id="23" w:name="_Toc97770064"/>
    </w:p>
    <w:p w14:paraId="7E7A4790" w14:textId="583863EB" w:rsidR="00D65B37" w:rsidRPr="00D65B37" w:rsidRDefault="00F552DC" w:rsidP="00D65B37">
      <w:pPr>
        <w:pStyle w:val="Heading1"/>
        <w:spacing w:before="0" w:line="360" w:lineRule="auto"/>
        <w:rPr>
          <w:rFonts w:asciiTheme="minorBidi" w:hAnsiTheme="minorBidi" w:cstheme="minorBidi"/>
          <w:b/>
          <w:bCs/>
          <w:color w:val="auto"/>
          <w:sz w:val="24"/>
          <w:szCs w:val="24"/>
        </w:rPr>
      </w:pPr>
      <w:r w:rsidRPr="00BD4A3B">
        <w:rPr>
          <w:rFonts w:asciiTheme="minorBidi" w:hAnsiTheme="minorBidi" w:cstheme="minorBidi"/>
          <w:b/>
          <w:bCs/>
          <w:color w:val="auto"/>
          <w:sz w:val="24"/>
          <w:szCs w:val="24"/>
        </w:rPr>
        <w:t>References</w:t>
      </w:r>
      <w:bookmarkEnd w:id="23"/>
    </w:p>
    <w:p w14:paraId="341861B0" w14:textId="3CF94763" w:rsidR="00D65B37" w:rsidRPr="00BD4A3B" w:rsidRDefault="00D65B37" w:rsidP="00D65B37">
      <w:pPr>
        <w:spacing w:after="0" w:line="360" w:lineRule="auto"/>
        <w:ind w:left="624" w:hanging="624"/>
        <w:rPr>
          <w:rFonts w:asciiTheme="minorBidi" w:hAnsiTheme="minorBidi"/>
          <w:color w:val="222222"/>
          <w:sz w:val="24"/>
          <w:szCs w:val="24"/>
          <w:shd w:val="clear" w:color="auto" w:fill="FFFFFF"/>
        </w:rPr>
      </w:pPr>
      <w:r w:rsidRPr="00BD4A3B">
        <w:rPr>
          <w:rFonts w:asciiTheme="minorBidi" w:hAnsiTheme="minorBidi"/>
          <w:color w:val="222222"/>
          <w:sz w:val="24"/>
          <w:szCs w:val="24"/>
          <w:shd w:val="clear" w:color="auto" w:fill="FFFFFF"/>
        </w:rPr>
        <w:t xml:space="preserve">Amaral, </w:t>
      </w:r>
      <w:r w:rsidR="00C44F99" w:rsidRPr="00BD4A3B">
        <w:rPr>
          <w:rFonts w:asciiTheme="minorBidi" w:hAnsiTheme="minorBidi"/>
          <w:color w:val="222222"/>
          <w:sz w:val="24"/>
          <w:szCs w:val="24"/>
          <w:shd w:val="clear" w:color="auto" w:fill="FFFFFF"/>
        </w:rPr>
        <w:t>D.G.,</w:t>
      </w:r>
      <w:r w:rsidR="00C44F99">
        <w:rPr>
          <w:rFonts w:asciiTheme="minorBidi" w:hAnsiTheme="minorBidi"/>
          <w:color w:val="222222"/>
          <w:sz w:val="24"/>
          <w:szCs w:val="24"/>
          <w:shd w:val="clear" w:color="auto" w:fill="FFFFFF"/>
        </w:rPr>
        <w:t xml:space="preserve"> (</w:t>
      </w:r>
      <w:r w:rsidR="00C44F99" w:rsidRPr="00BD4A3B">
        <w:rPr>
          <w:rFonts w:asciiTheme="minorBidi" w:hAnsiTheme="minorBidi"/>
          <w:color w:val="222222"/>
          <w:sz w:val="24"/>
          <w:szCs w:val="24"/>
          <w:shd w:val="clear" w:color="auto" w:fill="FFFFFF"/>
        </w:rPr>
        <w:t>2017</w:t>
      </w:r>
      <w:r w:rsidR="00C44F99">
        <w:rPr>
          <w:rFonts w:asciiTheme="minorBidi" w:hAnsiTheme="minorBidi"/>
          <w:color w:val="222222"/>
          <w:sz w:val="24"/>
          <w:szCs w:val="24"/>
          <w:shd w:val="clear" w:color="auto" w:fill="FFFFFF"/>
        </w:rPr>
        <w:t>)</w:t>
      </w:r>
      <w:r w:rsidRPr="00BD4A3B">
        <w:rPr>
          <w:rFonts w:asciiTheme="minorBidi" w:hAnsiTheme="minorBidi"/>
          <w:color w:val="222222"/>
          <w:sz w:val="24"/>
          <w:szCs w:val="24"/>
          <w:shd w:val="clear" w:color="auto" w:fill="FFFFFF"/>
        </w:rPr>
        <w:t>, January. Examining the causes of autism. In </w:t>
      </w:r>
      <w:r w:rsidRPr="00BD4A3B">
        <w:rPr>
          <w:rFonts w:asciiTheme="minorBidi" w:hAnsiTheme="minorBidi"/>
          <w:i/>
          <w:iCs/>
          <w:color w:val="222222"/>
          <w:sz w:val="24"/>
          <w:szCs w:val="24"/>
          <w:shd w:val="clear" w:color="auto" w:fill="FFFFFF"/>
        </w:rPr>
        <w:t>Cerebrum: The Dana forum on brain science</w:t>
      </w:r>
      <w:r w:rsidRPr="00BD4A3B">
        <w:rPr>
          <w:rFonts w:asciiTheme="minorBidi" w:hAnsiTheme="minorBidi"/>
          <w:color w:val="222222"/>
          <w:sz w:val="24"/>
          <w:szCs w:val="24"/>
          <w:shd w:val="clear" w:color="auto" w:fill="FFFFFF"/>
        </w:rPr>
        <w:t> (Vol. 2017). Dana Foundation.</w:t>
      </w:r>
    </w:p>
    <w:p w14:paraId="266878E0" w14:textId="726381FD" w:rsidR="00D65B37" w:rsidRPr="00BD4A3B" w:rsidRDefault="00D65B37" w:rsidP="00D65B37">
      <w:pPr>
        <w:spacing w:after="0" w:line="360" w:lineRule="auto"/>
        <w:ind w:left="624" w:hanging="624"/>
        <w:rPr>
          <w:rFonts w:asciiTheme="minorBidi" w:hAnsiTheme="minorBidi"/>
          <w:color w:val="222222"/>
          <w:sz w:val="24"/>
          <w:szCs w:val="24"/>
          <w:shd w:val="clear" w:color="auto" w:fill="FFFFFF"/>
        </w:rPr>
      </w:pPr>
      <w:r w:rsidRPr="00BD4A3B">
        <w:rPr>
          <w:rFonts w:asciiTheme="minorBidi" w:hAnsiTheme="minorBidi"/>
          <w:color w:val="222222"/>
          <w:sz w:val="24"/>
          <w:szCs w:val="24"/>
          <w:shd w:val="clear" w:color="auto" w:fill="FFFFFF"/>
        </w:rPr>
        <w:t xml:space="preserve">Benros, M.E., Mortensen, P.B. and Eaton, W.W., </w:t>
      </w:r>
      <w:r w:rsidR="00C44F99">
        <w:rPr>
          <w:rFonts w:asciiTheme="minorBidi" w:hAnsiTheme="minorBidi"/>
          <w:color w:val="222222"/>
          <w:sz w:val="24"/>
          <w:szCs w:val="24"/>
          <w:shd w:val="clear" w:color="auto" w:fill="FFFFFF"/>
        </w:rPr>
        <w:t>(</w:t>
      </w:r>
      <w:r w:rsidRPr="00BD4A3B">
        <w:rPr>
          <w:rFonts w:asciiTheme="minorBidi" w:hAnsiTheme="minorBidi"/>
          <w:color w:val="222222"/>
          <w:sz w:val="24"/>
          <w:szCs w:val="24"/>
          <w:shd w:val="clear" w:color="auto" w:fill="FFFFFF"/>
        </w:rPr>
        <w:t>2012</w:t>
      </w:r>
      <w:r w:rsidR="00C44F99">
        <w:rPr>
          <w:rFonts w:asciiTheme="minorBidi" w:hAnsiTheme="minorBidi"/>
          <w:color w:val="222222"/>
          <w:sz w:val="24"/>
          <w:szCs w:val="24"/>
          <w:shd w:val="clear" w:color="auto" w:fill="FFFFFF"/>
        </w:rPr>
        <w:t>)</w:t>
      </w:r>
      <w:r w:rsidRPr="00BD4A3B">
        <w:rPr>
          <w:rFonts w:asciiTheme="minorBidi" w:hAnsiTheme="minorBidi"/>
          <w:color w:val="222222"/>
          <w:sz w:val="24"/>
          <w:szCs w:val="24"/>
          <w:shd w:val="clear" w:color="auto" w:fill="FFFFFF"/>
        </w:rPr>
        <w:t>. Autoimmune diseases and infections as risk factors for schizophrenia. </w:t>
      </w:r>
      <w:r w:rsidRPr="00BD4A3B">
        <w:rPr>
          <w:rFonts w:asciiTheme="minorBidi" w:hAnsiTheme="minorBidi"/>
          <w:i/>
          <w:iCs/>
          <w:color w:val="222222"/>
          <w:sz w:val="24"/>
          <w:szCs w:val="24"/>
          <w:shd w:val="clear" w:color="auto" w:fill="FFFFFF"/>
        </w:rPr>
        <w:t>Annals of the New York Academy of Sciences</w:t>
      </w:r>
      <w:r w:rsidRPr="00BD4A3B">
        <w:rPr>
          <w:rFonts w:asciiTheme="minorBidi" w:hAnsiTheme="minorBidi"/>
          <w:color w:val="222222"/>
          <w:sz w:val="24"/>
          <w:szCs w:val="24"/>
          <w:shd w:val="clear" w:color="auto" w:fill="FFFFFF"/>
        </w:rPr>
        <w:t>, </w:t>
      </w:r>
      <w:r w:rsidRPr="00BD4A3B">
        <w:rPr>
          <w:rFonts w:asciiTheme="minorBidi" w:hAnsiTheme="minorBidi"/>
          <w:i/>
          <w:iCs/>
          <w:color w:val="222222"/>
          <w:sz w:val="24"/>
          <w:szCs w:val="24"/>
          <w:shd w:val="clear" w:color="auto" w:fill="FFFFFF"/>
        </w:rPr>
        <w:t>1262</w:t>
      </w:r>
      <w:r w:rsidRPr="00BD4A3B">
        <w:rPr>
          <w:rFonts w:asciiTheme="minorBidi" w:hAnsiTheme="minorBidi"/>
          <w:color w:val="222222"/>
          <w:sz w:val="24"/>
          <w:szCs w:val="24"/>
          <w:shd w:val="clear" w:color="auto" w:fill="FFFFFF"/>
        </w:rPr>
        <w:t>(1), pp.56-66.</w:t>
      </w:r>
    </w:p>
    <w:p w14:paraId="10F1FE59" w14:textId="0F2E4307" w:rsidR="00D65B37" w:rsidRPr="00BD4A3B" w:rsidRDefault="00D65B37" w:rsidP="00D65B37">
      <w:pPr>
        <w:spacing w:after="0" w:line="360" w:lineRule="auto"/>
        <w:ind w:left="624" w:hanging="624"/>
        <w:rPr>
          <w:rFonts w:asciiTheme="minorBidi" w:hAnsiTheme="minorBidi"/>
          <w:color w:val="222222"/>
          <w:sz w:val="24"/>
          <w:szCs w:val="24"/>
          <w:shd w:val="clear" w:color="auto" w:fill="FFFFFF"/>
        </w:rPr>
      </w:pPr>
      <w:r w:rsidRPr="00BD4A3B">
        <w:rPr>
          <w:rFonts w:asciiTheme="minorBidi" w:hAnsiTheme="minorBidi"/>
          <w:color w:val="222222"/>
          <w:sz w:val="24"/>
          <w:szCs w:val="24"/>
          <w:shd w:val="clear" w:color="auto" w:fill="FFFFFF"/>
        </w:rPr>
        <w:t xml:space="preserve">Brown, A.S., </w:t>
      </w:r>
      <w:r w:rsidR="00C9213B">
        <w:rPr>
          <w:rFonts w:asciiTheme="minorBidi" w:hAnsiTheme="minorBidi"/>
          <w:color w:val="222222"/>
          <w:sz w:val="24"/>
          <w:szCs w:val="24"/>
          <w:shd w:val="clear" w:color="auto" w:fill="FFFFFF"/>
        </w:rPr>
        <w:t>(</w:t>
      </w:r>
      <w:r w:rsidRPr="00BD4A3B">
        <w:rPr>
          <w:rFonts w:asciiTheme="minorBidi" w:hAnsiTheme="minorBidi"/>
          <w:color w:val="222222"/>
          <w:sz w:val="24"/>
          <w:szCs w:val="24"/>
          <w:shd w:val="clear" w:color="auto" w:fill="FFFFFF"/>
        </w:rPr>
        <w:t>2011</w:t>
      </w:r>
      <w:r w:rsidR="003E0ADD">
        <w:rPr>
          <w:rFonts w:asciiTheme="minorBidi" w:hAnsiTheme="minorBidi"/>
          <w:color w:val="222222"/>
          <w:sz w:val="24"/>
          <w:szCs w:val="24"/>
          <w:shd w:val="clear" w:color="auto" w:fill="FFFFFF"/>
        </w:rPr>
        <w:t>)</w:t>
      </w:r>
      <w:r w:rsidRPr="00BD4A3B">
        <w:rPr>
          <w:rFonts w:asciiTheme="minorBidi" w:hAnsiTheme="minorBidi"/>
          <w:color w:val="222222"/>
          <w:sz w:val="24"/>
          <w:szCs w:val="24"/>
          <w:shd w:val="clear" w:color="auto" w:fill="FFFFFF"/>
        </w:rPr>
        <w:t>. The environment and susceptibility to schizophrenia. </w:t>
      </w:r>
      <w:r w:rsidRPr="00BD4A3B">
        <w:rPr>
          <w:rFonts w:asciiTheme="minorBidi" w:hAnsiTheme="minorBidi"/>
          <w:i/>
          <w:iCs/>
          <w:color w:val="222222"/>
          <w:sz w:val="24"/>
          <w:szCs w:val="24"/>
          <w:shd w:val="clear" w:color="auto" w:fill="FFFFFF"/>
        </w:rPr>
        <w:t>Progress in neurobiology</w:t>
      </w:r>
      <w:r w:rsidRPr="00BD4A3B">
        <w:rPr>
          <w:rFonts w:asciiTheme="minorBidi" w:hAnsiTheme="minorBidi"/>
          <w:color w:val="222222"/>
          <w:sz w:val="24"/>
          <w:szCs w:val="24"/>
          <w:shd w:val="clear" w:color="auto" w:fill="FFFFFF"/>
        </w:rPr>
        <w:t>, </w:t>
      </w:r>
      <w:r w:rsidRPr="00BD4A3B">
        <w:rPr>
          <w:rFonts w:asciiTheme="minorBidi" w:hAnsiTheme="minorBidi"/>
          <w:i/>
          <w:iCs/>
          <w:color w:val="222222"/>
          <w:sz w:val="24"/>
          <w:szCs w:val="24"/>
          <w:shd w:val="clear" w:color="auto" w:fill="FFFFFF"/>
        </w:rPr>
        <w:t>93</w:t>
      </w:r>
      <w:r w:rsidRPr="00BD4A3B">
        <w:rPr>
          <w:rFonts w:asciiTheme="minorBidi" w:hAnsiTheme="minorBidi"/>
          <w:color w:val="222222"/>
          <w:sz w:val="24"/>
          <w:szCs w:val="24"/>
          <w:shd w:val="clear" w:color="auto" w:fill="FFFFFF"/>
        </w:rPr>
        <w:t>(1), pp.23-58.</w:t>
      </w:r>
    </w:p>
    <w:p w14:paraId="2EB74F0F" w14:textId="77777777" w:rsidR="00D65B37" w:rsidRPr="00BD4A3B" w:rsidRDefault="00D65B37" w:rsidP="00D65B37">
      <w:pPr>
        <w:spacing w:after="0" w:line="360" w:lineRule="auto"/>
        <w:ind w:left="624" w:hanging="624"/>
        <w:rPr>
          <w:rFonts w:asciiTheme="minorBidi" w:hAnsiTheme="minorBidi"/>
          <w:color w:val="222222"/>
          <w:sz w:val="24"/>
          <w:szCs w:val="24"/>
          <w:shd w:val="clear" w:color="auto" w:fill="FFFFFF"/>
        </w:rPr>
      </w:pPr>
      <w:r w:rsidRPr="00BD4A3B">
        <w:rPr>
          <w:rFonts w:asciiTheme="minorBidi" w:hAnsiTheme="minorBidi"/>
          <w:color w:val="222222"/>
          <w:sz w:val="24"/>
          <w:szCs w:val="24"/>
          <w:shd w:val="clear" w:color="auto" w:fill="FFFFFF"/>
        </w:rPr>
        <w:t>Chiappedi, M., Rossi, G., Rossi, M., Bejor, M. and Balottin, U., 2010. Autism and classification systems: a study of 84 children. </w:t>
      </w:r>
      <w:r w:rsidRPr="00BD4A3B">
        <w:rPr>
          <w:rFonts w:asciiTheme="minorBidi" w:hAnsiTheme="minorBidi"/>
          <w:i/>
          <w:iCs/>
          <w:color w:val="222222"/>
          <w:sz w:val="24"/>
          <w:szCs w:val="24"/>
          <w:shd w:val="clear" w:color="auto" w:fill="FFFFFF"/>
        </w:rPr>
        <w:t>Italian journal of pediatrics</w:t>
      </w:r>
      <w:r w:rsidRPr="00BD4A3B">
        <w:rPr>
          <w:rFonts w:asciiTheme="minorBidi" w:hAnsiTheme="minorBidi"/>
          <w:color w:val="222222"/>
          <w:sz w:val="24"/>
          <w:szCs w:val="24"/>
          <w:shd w:val="clear" w:color="auto" w:fill="FFFFFF"/>
        </w:rPr>
        <w:t>, </w:t>
      </w:r>
      <w:r w:rsidRPr="00BD4A3B">
        <w:rPr>
          <w:rFonts w:asciiTheme="minorBidi" w:hAnsiTheme="minorBidi"/>
          <w:i/>
          <w:iCs/>
          <w:color w:val="222222"/>
          <w:sz w:val="24"/>
          <w:szCs w:val="24"/>
          <w:shd w:val="clear" w:color="auto" w:fill="FFFFFF"/>
        </w:rPr>
        <w:t>36</w:t>
      </w:r>
      <w:r w:rsidRPr="00BD4A3B">
        <w:rPr>
          <w:rFonts w:asciiTheme="minorBidi" w:hAnsiTheme="minorBidi"/>
          <w:color w:val="222222"/>
          <w:sz w:val="24"/>
          <w:szCs w:val="24"/>
          <w:shd w:val="clear" w:color="auto" w:fill="FFFFFF"/>
        </w:rPr>
        <w:t>(1), pp.1-6.</w:t>
      </w:r>
    </w:p>
    <w:p w14:paraId="4960CB2A" w14:textId="0830B9AF" w:rsidR="00D65B37" w:rsidRPr="00BD4A3B" w:rsidRDefault="00D65B37" w:rsidP="00D65B37">
      <w:pPr>
        <w:spacing w:after="0" w:line="360" w:lineRule="auto"/>
        <w:ind w:left="624" w:hanging="624"/>
        <w:rPr>
          <w:rFonts w:asciiTheme="minorBidi" w:hAnsiTheme="minorBidi"/>
          <w:color w:val="222222"/>
          <w:sz w:val="24"/>
          <w:szCs w:val="24"/>
          <w:shd w:val="clear" w:color="auto" w:fill="FFFFFF"/>
        </w:rPr>
      </w:pPr>
      <w:r w:rsidRPr="00BD4A3B">
        <w:rPr>
          <w:rFonts w:asciiTheme="minorBidi" w:hAnsiTheme="minorBidi"/>
          <w:color w:val="222222"/>
          <w:sz w:val="24"/>
          <w:szCs w:val="24"/>
          <w:shd w:val="clear" w:color="auto" w:fill="FFFFFF"/>
        </w:rPr>
        <w:t xml:space="preserve">Fernàndez-Castillo, N., Gan, G., van Donkelaar, M.M., Vaht, M., Weber, H., Retz, W., Meyer-Lindenberg, A., Franke, B., Harro, J., Reif, A. and Faraone, S.V., </w:t>
      </w:r>
      <w:r w:rsidR="00C9213B">
        <w:rPr>
          <w:rFonts w:asciiTheme="minorBidi" w:hAnsiTheme="minorBidi"/>
          <w:color w:val="222222"/>
          <w:sz w:val="24"/>
          <w:szCs w:val="24"/>
          <w:shd w:val="clear" w:color="auto" w:fill="FFFFFF"/>
        </w:rPr>
        <w:t>(</w:t>
      </w:r>
      <w:r w:rsidRPr="00BD4A3B">
        <w:rPr>
          <w:rFonts w:asciiTheme="minorBidi" w:hAnsiTheme="minorBidi"/>
          <w:color w:val="222222"/>
          <w:sz w:val="24"/>
          <w:szCs w:val="24"/>
          <w:shd w:val="clear" w:color="auto" w:fill="FFFFFF"/>
        </w:rPr>
        <w:t>2020.</w:t>
      </w:r>
      <w:r w:rsidR="00C9213B">
        <w:rPr>
          <w:rFonts w:asciiTheme="minorBidi" w:hAnsiTheme="minorBidi"/>
          <w:color w:val="222222"/>
          <w:sz w:val="24"/>
          <w:szCs w:val="24"/>
          <w:shd w:val="clear" w:color="auto" w:fill="FFFFFF"/>
        </w:rPr>
        <w:t>)</w:t>
      </w:r>
      <w:r w:rsidRPr="00BD4A3B">
        <w:rPr>
          <w:rFonts w:asciiTheme="minorBidi" w:hAnsiTheme="minorBidi"/>
          <w:color w:val="222222"/>
          <w:sz w:val="24"/>
          <w:szCs w:val="24"/>
          <w:shd w:val="clear" w:color="auto" w:fill="FFFFFF"/>
        </w:rPr>
        <w:t xml:space="preserve"> RBFOX1, encoding a splicing regulator, is a candidate gene for aggressive behavior. </w:t>
      </w:r>
      <w:r w:rsidRPr="00BD4A3B">
        <w:rPr>
          <w:rFonts w:asciiTheme="minorBidi" w:hAnsiTheme="minorBidi"/>
          <w:i/>
          <w:iCs/>
          <w:color w:val="222222"/>
          <w:sz w:val="24"/>
          <w:szCs w:val="24"/>
          <w:shd w:val="clear" w:color="auto" w:fill="FFFFFF"/>
        </w:rPr>
        <w:t>European Neuropsychopharmacology</w:t>
      </w:r>
      <w:r w:rsidRPr="00BD4A3B">
        <w:rPr>
          <w:rFonts w:asciiTheme="minorBidi" w:hAnsiTheme="minorBidi"/>
          <w:color w:val="222222"/>
          <w:sz w:val="24"/>
          <w:szCs w:val="24"/>
          <w:shd w:val="clear" w:color="auto" w:fill="FFFFFF"/>
        </w:rPr>
        <w:t>, </w:t>
      </w:r>
      <w:r w:rsidRPr="00BD4A3B">
        <w:rPr>
          <w:rFonts w:asciiTheme="minorBidi" w:hAnsiTheme="minorBidi"/>
          <w:i/>
          <w:iCs/>
          <w:color w:val="222222"/>
          <w:sz w:val="24"/>
          <w:szCs w:val="24"/>
          <w:shd w:val="clear" w:color="auto" w:fill="FFFFFF"/>
        </w:rPr>
        <w:t>30</w:t>
      </w:r>
      <w:r w:rsidRPr="00BD4A3B">
        <w:rPr>
          <w:rFonts w:asciiTheme="minorBidi" w:hAnsiTheme="minorBidi"/>
          <w:color w:val="222222"/>
          <w:sz w:val="24"/>
          <w:szCs w:val="24"/>
          <w:shd w:val="clear" w:color="auto" w:fill="FFFFFF"/>
        </w:rPr>
        <w:t>, pp.44-55.</w:t>
      </w:r>
    </w:p>
    <w:p w14:paraId="215EE67F" w14:textId="653735EC" w:rsidR="00D65B37" w:rsidRPr="00BD4A3B" w:rsidRDefault="00D65B37" w:rsidP="00D65B37">
      <w:pPr>
        <w:spacing w:after="0" w:line="360" w:lineRule="auto"/>
        <w:ind w:left="624" w:hanging="624"/>
        <w:rPr>
          <w:rFonts w:asciiTheme="minorBidi" w:hAnsiTheme="minorBidi"/>
          <w:color w:val="222222"/>
          <w:sz w:val="24"/>
          <w:szCs w:val="24"/>
          <w:shd w:val="clear" w:color="auto" w:fill="FFFFFF"/>
        </w:rPr>
      </w:pPr>
      <w:r w:rsidRPr="00BD4A3B">
        <w:rPr>
          <w:rFonts w:asciiTheme="minorBidi" w:hAnsiTheme="minorBidi"/>
          <w:color w:val="222222"/>
          <w:sz w:val="24"/>
          <w:szCs w:val="24"/>
          <w:shd w:val="clear" w:color="auto" w:fill="FFFFFF"/>
        </w:rPr>
        <w:t xml:space="preserve">Foran, D., Hoerger, M., Philpott, H., Jones, E.W., Hughes, J.C. and Morgan, J., </w:t>
      </w:r>
      <w:r w:rsidR="00551177">
        <w:rPr>
          <w:rFonts w:asciiTheme="minorBidi" w:hAnsiTheme="minorBidi"/>
          <w:color w:val="222222"/>
          <w:sz w:val="24"/>
          <w:szCs w:val="24"/>
          <w:shd w:val="clear" w:color="auto" w:fill="FFFFFF"/>
        </w:rPr>
        <w:t>(</w:t>
      </w:r>
      <w:r w:rsidRPr="00BD4A3B">
        <w:rPr>
          <w:rFonts w:asciiTheme="minorBidi" w:hAnsiTheme="minorBidi"/>
          <w:color w:val="222222"/>
          <w:sz w:val="24"/>
          <w:szCs w:val="24"/>
          <w:shd w:val="clear" w:color="auto" w:fill="FFFFFF"/>
        </w:rPr>
        <w:t>2015</w:t>
      </w:r>
      <w:r w:rsidR="00551177">
        <w:rPr>
          <w:rFonts w:asciiTheme="minorBidi" w:hAnsiTheme="minorBidi"/>
          <w:color w:val="222222"/>
          <w:sz w:val="24"/>
          <w:szCs w:val="24"/>
          <w:shd w:val="clear" w:color="auto" w:fill="FFFFFF"/>
        </w:rPr>
        <w:t>)</w:t>
      </w:r>
      <w:r w:rsidRPr="00BD4A3B">
        <w:rPr>
          <w:rFonts w:asciiTheme="minorBidi" w:hAnsiTheme="minorBidi"/>
          <w:color w:val="222222"/>
          <w:sz w:val="24"/>
          <w:szCs w:val="24"/>
          <w:shd w:val="clear" w:color="auto" w:fill="FFFFFF"/>
        </w:rPr>
        <w:t>. Using applied behaviour analysis as standard practice in a UK special needs school. </w:t>
      </w:r>
      <w:r w:rsidRPr="00BD4A3B">
        <w:rPr>
          <w:rFonts w:asciiTheme="minorBidi" w:hAnsiTheme="minorBidi"/>
          <w:i/>
          <w:iCs/>
          <w:color w:val="222222"/>
          <w:sz w:val="24"/>
          <w:szCs w:val="24"/>
          <w:shd w:val="clear" w:color="auto" w:fill="FFFFFF"/>
        </w:rPr>
        <w:t>British Journal of Special Education</w:t>
      </w:r>
      <w:r w:rsidRPr="00BD4A3B">
        <w:rPr>
          <w:rFonts w:asciiTheme="minorBidi" w:hAnsiTheme="minorBidi"/>
          <w:color w:val="222222"/>
          <w:sz w:val="24"/>
          <w:szCs w:val="24"/>
          <w:shd w:val="clear" w:color="auto" w:fill="FFFFFF"/>
        </w:rPr>
        <w:t>, </w:t>
      </w:r>
      <w:r w:rsidRPr="00BD4A3B">
        <w:rPr>
          <w:rFonts w:asciiTheme="minorBidi" w:hAnsiTheme="minorBidi"/>
          <w:i/>
          <w:iCs/>
          <w:color w:val="222222"/>
          <w:sz w:val="24"/>
          <w:szCs w:val="24"/>
          <w:shd w:val="clear" w:color="auto" w:fill="FFFFFF"/>
        </w:rPr>
        <w:t>42</w:t>
      </w:r>
      <w:r w:rsidRPr="00BD4A3B">
        <w:rPr>
          <w:rFonts w:asciiTheme="minorBidi" w:hAnsiTheme="minorBidi"/>
          <w:color w:val="222222"/>
          <w:sz w:val="24"/>
          <w:szCs w:val="24"/>
          <w:shd w:val="clear" w:color="auto" w:fill="FFFFFF"/>
        </w:rPr>
        <w:t>(1), pp.34-52.</w:t>
      </w:r>
    </w:p>
    <w:p w14:paraId="50BD609D" w14:textId="1C03D820" w:rsidR="00D65B37" w:rsidRPr="00BD4A3B" w:rsidRDefault="00D65B37" w:rsidP="00D65B37">
      <w:pPr>
        <w:spacing w:after="0" w:line="360" w:lineRule="auto"/>
        <w:ind w:left="624" w:hanging="624"/>
        <w:rPr>
          <w:rFonts w:asciiTheme="minorBidi" w:hAnsiTheme="minorBidi"/>
          <w:color w:val="222222"/>
          <w:sz w:val="24"/>
          <w:szCs w:val="24"/>
          <w:shd w:val="clear" w:color="auto" w:fill="FFFFFF"/>
        </w:rPr>
      </w:pPr>
      <w:r w:rsidRPr="00BD4A3B">
        <w:rPr>
          <w:rFonts w:asciiTheme="minorBidi" w:hAnsiTheme="minorBidi"/>
          <w:color w:val="222222"/>
          <w:sz w:val="24"/>
          <w:szCs w:val="24"/>
          <w:shd w:val="clear" w:color="auto" w:fill="FFFFFF"/>
        </w:rPr>
        <w:t xml:space="preserve">Gliatto, M.F., </w:t>
      </w:r>
      <w:r w:rsidR="00343D1F">
        <w:rPr>
          <w:rFonts w:asciiTheme="minorBidi" w:hAnsiTheme="minorBidi"/>
          <w:color w:val="222222"/>
          <w:sz w:val="24"/>
          <w:szCs w:val="24"/>
          <w:shd w:val="clear" w:color="auto" w:fill="FFFFFF"/>
        </w:rPr>
        <w:t>(</w:t>
      </w:r>
      <w:r w:rsidRPr="00BD4A3B">
        <w:rPr>
          <w:rFonts w:asciiTheme="minorBidi" w:hAnsiTheme="minorBidi"/>
          <w:color w:val="222222"/>
          <w:sz w:val="24"/>
          <w:szCs w:val="24"/>
          <w:shd w:val="clear" w:color="auto" w:fill="FFFFFF"/>
        </w:rPr>
        <w:t>2000</w:t>
      </w:r>
      <w:r w:rsidR="00343D1F">
        <w:rPr>
          <w:rFonts w:asciiTheme="minorBidi" w:hAnsiTheme="minorBidi"/>
          <w:color w:val="222222"/>
          <w:sz w:val="24"/>
          <w:szCs w:val="24"/>
          <w:shd w:val="clear" w:color="auto" w:fill="FFFFFF"/>
        </w:rPr>
        <w:t>)</w:t>
      </w:r>
      <w:r w:rsidRPr="00BD4A3B">
        <w:rPr>
          <w:rFonts w:asciiTheme="minorBidi" w:hAnsiTheme="minorBidi"/>
          <w:color w:val="222222"/>
          <w:sz w:val="24"/>
          <w:szCs w:val="24"/>
          <w:shd w:val="clear" w:color="auto" w:fill="FFFFFF"/>
        </w:rPr>
        <w:t>. Generalized anxiety disorder. </w:t>
      </w:r>
      <w:r w:rsidRPr="00BD4A3B">
        <w:rPr>
          <w:rFonts w:asciiTheme="minorBidi" w:hAnsiTheme="minorBidi"/>
          <w:i/>
          <w:iCs/>
          <w:color w:val="222222"/>
          <w:sz w:val="24"/>
          <w:szCs w:val="24"/>
          <w:shd w:val="clear" w:color="auto" w:fill="FFFFFF"/>
        </w:rPr>
        <w:t>American family physician</w:t>
      </w:r>
      <w:r w:rsidRPr="00BD4A3B">
        <w:rPr>
          <w:rFonts w:asciiTheme="minorBidi" w:hAnsiTheme="minorBidi"/>
          <w:color w:val="222222"/>
          <w:sz w:val="24"/>
          <w:szCs w:val="24"/>
          <w:shd w:val="clear" w:color="auto" w:fill="FFFFFF"/>
        </w:rPr>
        <w:t>, </w:t>
      </w:r>
      <w:r w:rsidRPr="00BD4A3B">
        <w:rPr>
          <w:rFonts w:asciiTheme="minorBidi" w:hAnsiTheme="minorBidi"/>
          <w:i/>
          <w:iCs/>
          <w:color w:val="222222"/>
          <w:sz w:val="24"/>
          <w:szCs w:val="24"/>
          <w:shd w:val="clear" w:color="auto" w:fill="FFFFFF"/>
        </w:rPr>
        <w:t>62</w:t>
      </w:r>
      <w:r w:rsidRPr="00BD4A3B">
        <w:rPr>
          <w:rFonts w:asciiTheme="minorBidi" w:hAnsiTheme="minorBidi"/>
          <w:color w:val="222222"/>
          <w:sz w:val="24"/>
          <w:szCs w:val="24"/>
          <w:shd w:val="clear" w:color="auto" w:fill="FFFFFF"/>
        </w:rPr>
        <w:t>(7), pp.1591-1600.</w:t>
      </w:r>
    </w:p>
    <w:p w14:paraId="0C305602" w14:textId="1194ED9A" w:rsidR="00D65B37" w:rsidRPr="00BD4A3B" w:rsidRDefault="00D65B37" w:rsidP="00D65B37">
      <w:pPr>
        <w:spacing w:after="0" w:line="360" w:lineRule="auto"/>
        <w:ind w:left="624" w:hanging="624"/>
        <w:rPr>
          <w:rFonts w:asciiTheme="minorBidi" w:hAnsiTheme="minorBidi"/>
          <w:color w:val="222222"/>
          <w:sz w:val="24"/>
          <w:szCs w:val="24"/>
          <w:shd w:val="clear" w:color="auto" w:fill="FFFFFF"/>
        </w:rPr>
      </w:pPr>
      <w:r w:rsidRPr="00BD4A3B">
        <w:rPr>
          <w:rFonts w:asciiTheme="minorBidi" w:hAnsiTheme="minorBidi"/>
          <w:color w:val="222222"/>
          <w:sz w:val="24"/>
          <w:szCs w:val="24"/>
          <w:shd w:val="clear" w:color="auto" w:fill="FFFFFF"/>
        </w:rPr>
        <w:t xml:space="preserve">Johnson, S.U., Ulvenes, P.G., Øktedalen, T. and Hoffart, </w:t>
      </w:r>
      <w:r w:rsidR="00506ABD" w:rsidRPr="00BD4A3B">
        <w:rPr>
          <w:rFonts w:asciiTheme="minorBidi" w:hAnsiTheme="minorBidi"/>
          <w:color w:val="222222"/>
          <w:sz w:val="24"/>
          <w:szCs w:val="24"/>
          <w:shd w:val="clear" w:color="auto" w:fill="FFFFFF"/>
        </w:rPr>
        <w:t>A.,</w:t>
      </w:r>
      <w:r w:rsidR="00506ABD">
        <w:rPr>
          <w:rFonts w:asciiTheme="minorBidi" w:hAnsiTheme="minorBidi"/>
          <w:color w:val="222222"/>
          <w:sz w:val="24"/>
          <w:szCs w:val="24"/>
          <w:shd w:val="clear" w:color="auto" w:fill="FFFFFF"/>
        </w:rPr>
        <w:t xml:space="preserve"> (</w:t>
      </w:r>
      <w:r w:rsidR="00506ABD" w:rsidRPr="00BD4A3B">
        <w:rPr>
          <w:rFonts w:asciiTheme="minorBidi" w:hAnsiTheme="minorBidi"/>
          <w:color w:val="222222"/>
          <w:sz w:val="24"/>
          <w:szCs w:val="24"/>
          <w:shd w:val="clear" w:color="auto" w:fill="FFFFFF"/>
        </w:rPr>
        <w:t>2019</w:t>
      </w:r>
      <w:r w:rsidR="00F92F58">
        <w:rPr>
          <w:rFonts w:asciiTheme="minorBidi" w:hAnsiTheme="minorBidi"/>
          <w:color w:val="222222"/>
          <w:sz w:val="24"/>
          <w:szCs w:val="24"/>
          <w:shd w:val="clear" w:color="auto" w:fill="FFFFFF"/>
        </w:rPr>
        <w:t>)</w:t>
      </w:r>
      <w:r w:rsidRPr="00BD4A3B">
        <w:rPr>
          <w:rFonts w:asciiTheme="minorBidi" w:hAnsiTheme="minorBidi"/>
          <w:color w:val="222222"/>
          <w:sz w:val="24"/>
          <w:szCs w:val="24"/>
          <w:shd w:val="clear" w:color="auto" w:fill="FFFFFF"/>
        </w:rPr>
        <w:t>. Psychometric properties of the general anxiety disorder 7-item (GAD-7) scale in a heterogeneous psychiatric sample. </w:t>
      </w:r>
      <w:r w:rsidRPr="00BD4A3B">
        <w:rPr>
          <w:rFonts w:asciiTheme="minorBidi" w:hAnsiTheme="minorBidi"/>
          <w:i/>
          <w:iCs/>
          <w:color w:val="222222"/>
          <w:sz w:val="24"/>
          <w:szCs w:val="24"/>
          <w:shd w:val="clear" w:color="auto" w:fill="FFFFFF"/>
        </w:rPr>
        <w:t>Frontiers in psychology</w:t>
      </w:r>
      <w:r w:rsidRPr="00BD4A3B">
        <w:rPr>
          <w:rFonts w:asciiTheme="minorBidi" w:hAnsiTheme="minorBidi"/>
          <w:color w:val="222222"/>
          <w:sz w:val="24"/>
          <w:szCs w:val="24"/>
          <w:shd w:val="clear" w:color="auto" w:fill="FFFFFF"/>
        </w:rPr>
        <w:t>, </w:t>
      </w:r>
      <w:r w:rsidRPr="00BD4A3B">
        <w:rPr>
          <w:rFonts w:asciiTheme="minorBidi" w:hAnsiTheme="minorBidi"/>
          <w:i/>
          <w:iCs/>
          <w:color w:val="222222"/>
          <w:sz w:val="24"/>
          <w:szCs w:val="24"/>
          <w:shd w:val="clear" w:color="auto" w:fill="FFFFFF"/>
        </w:rPr>
        <w:t>10</w:t>
      </w:r>
      <w:r w:rsidRPr="00BD4A3B">
        <w:rPr>
          <w:rFonts w:asciiTheme="minorBidi" w:hAnsiTheme="minorBidi"/>
          <w:color w:val="222222"/>
          <w:sz w:val="24"/>
          <w:szCs w:val="24"/>
          <w:shd w:val="clear" w:color="auto" w:fill="FFFFFF"/>
        </w:rPr>
        <w:t>, p.1713.</w:t>
      </w:r>
    </w:p>
    <w:p w14:paraId="35603E94" w14:textId="61C08A36" w:rsidR="00D65B37" w:rsidRPr="00BD4A3B" w:rsidRDefault="00D65B37" w:rsidP="00D65B37">
      <w:pPr>
        <w:spacing w:after="0" w:line="360" w:lineRule="auto"/>
        <w:ind w:left="624" w:hanging="624"/>
        <w:rPr>
          <w:rFonts w:asciiTheme="minorBidi" w:hAnsiTheme="minorBidi"/>
          <w:color w:val="222222"/>
          <w:sz w:val="24"/>
          <w:szCs w:val="24"/>
          <w:shd w:val="clear" w:color="auto" w:fill="FFFFFF"/>
        </w:rPr>
      </w:pPr>
      <w:r w:rsidRPr="00BD4A3B">
        <w:rPr>
          <w:rFonts w:asciiTheme="minorBidi" w:hAnsiTheme="minorBidi"/>
          <w:color w:val="222222"/>
          <w:sz w:val="24"/>
          <w:szCs w:val="24"/>
          <w:shd w:val="clear" w:color="auto" w:fill="FFFFFF"/>
        </w:rPr>
        <w:t xml:space="preserve">Lauritsen, M.B., </w:t>
      </w:r>
      <w:r w:rsidR="00D422D0">
        <w:rPr>
          <w:rFonts w:asciiTheme="minorBidi" w:hAnsiTheme="minorBidi"/>
          <w:color w:val="222222"/>
          <w:sz w:val="24"/>
          <w:szCs w:val="24"/>
          <w:shd w:val="clear" w:color="auto" w:fill="FFFFFF"/>
        </w:rPr>
        <w:t>(</w:t>
      </w:r>
      <w:r w:rsidRPr="00BD4A3B">
        <w:rPr>
          <w:rFonts w:asciiTheme="minorBidi" w:hAnsiTheme="minorBidi"/>
          <w:color w:val="222222"/>
          <w:sz w:val="24"/>
          <w:szCs w:val="24"/>
          <w:shd w:val="clear" w:color="auto" w:fill="FFFFFF"/>
        </w:rPr>
        <w:t>2013.</w:t>
      </w:r>
      <w:r w:rsidR="00D422D0">
        <w:rPr>
          <w:rFonts w:asciiTheme="minorBidi" w:hAnsiTheme="minorBidi"/>
          <w:color w:val="222222"/>
          <w:sz w:val="24"/>
          <w:szCs w:val="24"/>
          <w:shd w:val="clear" w:color="auto" w:fill="FFFFFF"/>
        </w:rPr>
        <w:t>)</w:t>
      </w:r>
      <w:r w:rsidRPr="00BD4A3B">
        <w:rPr>
          <w:rFonts w:asciiTheme="minorBidi" w:hAnsiTheme="minorBidi"/>
          <w:color w:val="222222"/>
          <w:sz w:val="24"/>
          <w:szCs w:val="24"/>
          <w:shd w:val="clear" w:color="auto" w:fill="FFFFFF"/>
        </w:rPr>
        <w:t xml:space="preserve"> Autism spectrum disorders. </w:t>
      </w:r>
      <w:r w:rsidRPr="00BD4A3B">
        <w:rPr>
          <w:rFonts w:asciiTheme="minorBidi" w:hAnsiTheme="minorBidi"/>
          <w:i/>
          <w:iCs/>
          <w:color w:val="222222"/>
          <w:sz w:val="24"/>
          <w:szCs w:val="24"/>
          <w:shd w:val="clear" w:color="auto" w:fill="FFFFFF"/>
        </w:rPr>
        <w:t>European child &amp; adolescent psychiatry</w:t>
      </w:r>
      <w:r w:rsidRPr="00BD4A3B">
        <w:rPr>
          <w:rFonts w:asciiTheme="minorBidi" w:hAnsiTheme="minorBidi"/>
          <w:color w:val="222222"/>
          <w:sz w:val="24"/>
          <w:szCs w:val="24"/>
          <w:shd w:val="clear" w:color="auto" w:fill="FFFFFF"/>
        </w:rPr>
        <w:t>, </w:t>
      </w:r>
      <w:r w:rsidRPr="00BD4A3B">
        <w:rPr>
          <w:rFonts w:asciiTheme="minorBidi" w:hAnsiTheme="minorBidi"/>
          <w:i/>
          <w:iCs/>
          <w:color w:val="222222"/>
          <w:sz w:val="24"/>
          <w:szCs w:val="24"/>
          <w:shd w:val="clear" w:color="auto" w:fill="FFFFFF"/>
        </w:rPr>
        <w:t>22</w:t>
      </w:r>
      <w:r w:rsidRPr="00BD4A3B">
        <w:rPr>
          <w:rFonts w:asciiTheme="minorBidi" w:hAnsiTheme="minorBidi"/>
          <w:color w:val="222222"/>
          <w:sz w:val="24"/>
          <w:szCs w:val="24"/>
          <w:shd w:val="clear" w:color="auto" w:fill="FFFFFF"/>
        </w:rPr>
        <w:t>(1), pp.37-42.</w:t>
      </w:r>
    </w:p>
    <w:p w14:paraId="484D81EA" w14:textId="74888CF6" w:rsidR="00D65B37" w:rsidRPr="00BD4A3B" w:rsidRDefault="00D65B37" w:rsidP="00D65B37">
      <w:pPr>
        <w:spacing w:after="0" w:line="360" w:lineRule="auto"/>
        <w:ind w:left="624" w:hanging="624"/>
        <w:rPr>
          <w:rFonts w:asciiTheme="minorBidi" w:hAnsiTheme="minorBidi"/>
          <w:color w:val="222222"/>
          <w:sz w:val="24"/>
          <w:szCs w:val="24"/>
          <w:shd w:val="clear" w:color="auto" w:fill="FFFFFF"/>
        </w:rPr>
      </w:pPr>
      <w:r w:rsidRPr="00BD4A3B">
        <w:rPr>
          <w:rFonts w:asciiTheme="minorBidi" w:hAnsiTheme="minorBidi"/>
          <w:color w:val="222222"/>
          <w:sz w:val="24"/>
          <w:szCs w:val="24"/>
          <w:shd w:val="clear" w:color="auto" w:fill="FFFFFF"/>
        </w:rPr>
        <w:t xml:space="preserve">Marlow, M., Servili, C. and Tomlinson, M., </w:t>
      </w:r>
      <w:r w:rsidR="00C50162">
        <w:rPr>
          <w:rFonts w:asciiTheme="minorBidi" w:hAnsiTheme="minorBidi"/>
          <w:color w:val="222222"/>
          <w:sz w:val="24"/>
          <w:szCs w:val="24"/>
          <w:shd w:val="clear" w:color="auto" w:fill="FFFFFF"/>
        </w:rPr>
        <w:t>(</w:t>
      </w:r>
      <w:r w:rsidRPr="00BD4A3B">
        <w:rPr>
          <w:rFonts w:asciiTheme="minorBidi" w:hAnsiTheme="minorBidi"/>
          <w:color w:val="222222"/>
          <w:sz w:val="24"/>
          <w:szCs w:val="24"/>
          <w:shd w:val="clear" w:color="auto" w:fill="FFFFFF"/>
        </w:rPr>
        <w:t>2019</w:t>
      </w:r>
      <w:r w:rsidR="00C50162">
        <w:rPr>
          <w:rFonts w:asciiTheme="minorBidi" w:hAnsiTheme="minorBidi"/>
          <w:color w:val="222222"/>
          <w:sz w:val="24"/>
          <w:szCs w:val="24"/>
          <w:shd w:val="clear" w:color="auto" w:fill="FFFFFF"/>
        </w:rPr>
        <w:t>)</w:t>
      </w:r>
      <w:r w:rsidRPr="00BD4A3B">
        <w:rPr>
          <w:rFonts w:asciiTheme="minorBidi" w:hAnsiTheme="minorBidi"/>
          <w:color w:val="222222"/>
          <w:sz w:val="24"/>
          <w:szCs w:val="24"/>
          <w:shd w:val="clear" w:color="auto" w:fill="FFFFFF"/>
        </w:rPr>
        <w:t>. A review of screening tools for the identification of autism spectrum disorders and developmental delay in infants and young children: recommendations for use in low</w:t>
      </w:r>
      <w:r w:rsidRPr="00BD4A3B">
        <w:rPr>
          <w:rFonts w:ascii="Cambria Math" w:hAnsi="Cambria Math" w:cs="Cambria Math"/>
          <w:color w:val="222222"/>
          <w:sz w:val="24"/>
          <w:szCs w:val="24"/>
          <w:shd w:val="clear" w:color="auto" w:fill="FFFFFF"/>
        </w:rPr>
        <w:t>‐</w:t>
      </w:r>
      <w:r w:rsidRPr="00BD4A3B">
        <w:rPr>
          <w:rFonts w:asciiTheme="minorBidi" w:hAnsiTheme="minorBidi"/>
          <w:color w:val="222222"/>
          <w:sz w:val="24"/>
          <w:szCs w:val="24"/>
          <w:shd w:val="clear" w:color="auto" w:fill="FFFFFF"/>
        </w:rPr>
        <w:t>and middle</w:t>
      </w:r>
      <w:r w:rsidRPr="00BD4A3B">
        <w:rPr>
          <w:rFonts w:ascii="Cambria Math" w:hAnsi="Cambria Math" w:cs="Cambria Math"/>
          <w:color w:val="222222"/>
          <w:sz w:val="24"/>
          <w:szCs w:val="24"/>
          <w:shd w:val="clear" w:color="auto" w:fill="FFFFFF"/>
        </w:rPr>
        <w:t>‐</w:t>
      </w:r>
      <w:r w:rsidRPr="00BD4A3B">
        <w:rPr>
          <w:rFonts w:asciiTheme="minorBidi" w:hAnsiTheme="minorBidi"/>
          <w:color w:val="222222"/>
          <w:sz w:val="24"/>
          <w:szCs w:val="24"/>
          <w:shd w:val="clear" w:color="auto" w:fill="FFFFFF"/>
        </w:rPr>
        <w:t>income countries. </w:t>
      </w:r>
      <w:r w:rsidRPr="00BD4A3B">
        <w:rPr>
          <w:rFonts w:asciiTheme="minorBidi" w:hAnsiTheme="minorBidi"/>
          <w:i/>
          <w:iCs/>
          <w:color w:val="222222"/>
          <w:sz w:val="24"/>
          <w:szCs w:val="24"/>
          <w:shd w:val="clear" w:color="auto" w:fill="FFFFFF"/>
        </w:rPr>
        <w:t>Autism Research</w:t>
      </w:r>
      <w:r w:rsidRPr="00BD4A3B">
        <w:rPr>
          <w:rFonts w:asciiTheme="minorBidi" w:hAnsiTheme="minorBidi"/>
          <w:color w:val="222222"/>
          <w:sz w:val="24"/>
          <w:szCs w:val="24"/>
          <w:shd w:val="clear" w:color="auto" w:fill="FFFFFF"/>
        </w:rPr>
        <w:t>, </w:t>
      </w:r>
      <w:r w:rsidRPr="00BD4A3B">
        <w:rPr>
          <w:rFonts w:asciiTheme="minorBidi" w:hAnsiTheme="minorBidi"/>
          <w:i/>
          <w:iCs/>
          <w:color w:val="222222"/>
          <w:sz w:val="24"/>
          <w:szCs w:val="24"/>
          <w:shd w:val="clear" w:color="auto" w:fill="FFFFFF"/>
        </w:rPr>
        <w:t>12</w:t>
      </w:r>
      <w:r w:rsidRPr="00BD4A3B">
        <w:rPr>
          <w:rFonts w:asciiTheme="minorBidi" w:hAnsiTheme="minorBidi"/>
          <w:color w:val="222222"/>
          <w:sz w:val="24"/>
          <w:szCs w:val="24"/>
          <w:shd w:val="clear" w:color="auto" w:fill="FFFFFF"/>
        </w:rPr>
        <w:t>(2), pp.176-199.</w:t>
      </w:r>
    </w:p>
    <w:p w14:paraId="607DD927" w14:textId="25EAA46D" w:rsidR="00D65B37" w:rsidRPr="00BD4A3B" w:rsidRDefault="00D65B37" w:rsidP="00D65B37">
      <w:pPr>
        <w:spacing w:after="0" w:line="360" w:lineRule="auto"/>
        <w:ind w:left="624" w:hanging="624"/>
        <w:rPr>
          <w:rFonts w:asciiTheme="minorBidi" w:hAnsiTheme="minorBidi"/>
          <w:sz w:val="24"/>
          <w:szCs w:val="24"/>
        </w:rPr>
      </w:pPr>
      <w:r w:rsidRPr="00BD4A3B">
        <w:rPr>
          <w:rFonts w:asciiTheme="minorBidi" w:hAnsiTheme="minorBidi"/>
          <w:sz w:val="24"/>
          <w:szCs w:val="24"/>
        </w:rPr>
        <w:t xml:space="preserve">Mayoclinic, </w:t>
      </w:r>
      <w:r w:rsidR="00C50162">
        <w:rPr>
          <w:rFonts w:asciiTheme="minorBidi" w:hAnsiTheme="minorBidi"/>
          <w:sz w:val="24"/>
          <w:szCs w:val="24"/>
        </w:rPr>
        <w:t>(</w:t>
      </w:r>
      <w:r w:rsidRPr="00BD4A3B">
        <w:rPr>
          <w:rFonts w:asciiTheme="minorBidi" w:hAnsiTheme="minorBidi"/>
          <w:sz w:val="24"/>
          <w:szCs w:val="24"/>
        </w:rPr>
        <w:t>2022</w:t>
      </w:r>
      <w:r w:rsidR="00C50162">
        <w:rPr>
          <w:rFonts w:asciiTheme="minorBidi" w:hAnsiTheme="minorBidi"/>
          <w:sz w:val="24"/>
          <w:szCs w:val="24"/>
        </w:rPr>
        <w:t>)</w:t>
      </w:r>
      <w:r w:rsidRPr="00BD4A3B">
        <w:rPr>
          <w:rFonts w:asciiTheme="minorBidi" w:hAnsiTheme="minorBidi"/>
          <w:sz w:val="24"/>
          <w:szCs w:val="24"/>
        </w:rPr>
        <w:t>. Schizophrenia - Symptoms and causes. [online] Mayo Clinic. Available at: &lt;https://www.mayoclinic.org/diseases-conditions/schizophrenia/symptoms-causes/syc-20354443&gt; [Accessed 9 March 2022].</w:t>
      </w:r>
    </w:p>
    <w:p w14:paraId="5700A3A1" w14:textId="0FDCF373" w:rsidR="00D65B37" w:rsidRPr="00BD4A3B" w:rsidRDefault="00D65B37" w:rsidP="00D65B37">
      <w:pPr>
        <w:spacing w:after="0" w:line="360" w:lineRule="auto"/>
        <w:ind w:left="624" w:hanging="624"/>
        <w:rPr>
          <w:rFonts w:asciiTheme="minorBidi" w:hAnsiTheme="minorBidi"/>
          <w:color w:val="222222"/>
          <w:sz w:val="24"/>
          <w:szCs w:val="24"/>
          <w:shd w:val="clear" w:color="auto" w:fill="FFFFFF"/>
        </w:rPr>
      </w:pPr>
      <w:r w:rsidRPr="00BD4A3B">
        <w:rPr>
          <w:rFonts w:asciiTheme="minorBidi" w:hAnsiTheme="minorBidi"/>
          <w:color w:val="222222"/>
          <w:sz w:val="24"/>
          <w:szCs w:val="24"/>
          <w:shd w:val="clear" w:color="auto" w:fill="FFFFFF"/>
        </w:rPr>
        <w:lastRenderedPageBreak/>
        <w:t xml:space="preserve">Percy, A.K., </w:t>
      </w:r>
      <w:r w:rsidR="00D70969">
        <w:rPr>
          <w:rFonts w:asciiTheme="minorBidi" w:hAnsiTheme="minorBidi"/>
          <w:color w:val="222222"/>
          <w:sz w:val="24"/>
          <w:szCs w:val="24"/>
          <w:shd w:val="clear" w:color="auto" w:fill="FFFFFF"/>
        </w:rPr>
        <w:t>(</w:t>
      </w:r>
      <w:r w:rsidRPr="00BD4A3B">
        <w:rPr>
          <w:rFonts w:asciiTheme="minorBidi" w:hAnsiTheme="minorBidi"/>
          <w:color w:val="222222"/>
          <w:sz w:val="24"/>
          <w:szCs w:val="24"/>
          <w:shd w:val="clear" w:color="auto" w:fill="FFFFFF"/>
        </w:rPr>
        <w:t>2011</w:t>
      </w:r>
      <w:r w:rsidR="00D70969">
        <w:rPr>
          <w:rFonts w:asciiTheme="minorBidi" w:hAnsiTheme="minorBidi"/>
          <w:color w:val="222222"/>
          <w:sz w:val="24"/>
          <w:szCs w:val="24"/>
          <w:shd w:val="clear" w:color="auto" w:fill="FFFFFF"/>
        </w:rPr>
        <w:t>)</w:t>
      </w:r>
      <w:r w:rsidRPr="00BD4A3B">
        <w:rPr>
          <w:rFonts w:asciiTheme="minorBidi" w:hAnsiTheme="minorBidi"/>
          <w:color w:val="222222"/>
          <w:sz w:val="24"/>
          <w:szCs w:val="24"/>
          <w:shd w:val="clear" w:color="auto" w:fill="FFFFFF"/>
        </w:rPr>
        <w:t>. Rett syndrome: exploring the autism link. </w:t>
      </w:r>
      <w:r w:rsidRPr="00BD4A3B">
        <w:rPr>
          <w:rFonts w:asciiTheme="minorBidi" w:hAnsiTheme="minorBidi"/>
          <w:i/>
          <w:iCs/>
          <w:color w:val="222222"/>
          <w:sz w:val="24"/>
          <w:szCs w:val="24"/>
          <w:shd w:val="clear" w:color="auto" w:fill="FFFFFF"/>
        </w:rPr>
        <w:t>Archives of neurology</w:t>
      </w:r>
      <w:r w:rsidRPr="00BD4A3B">
        <w:rPr>
          <w:rFonts w:asciiTheme="minorBidi" w:hAnsiTheme="minorBidi"/>
          <w:color w:val="222222"/>
          <w:sz w:val="24"/>
          <w:szCs w:val="24"/>
          <w:shd w:val="clear" w:color="auto" w:fill="FFFFFF"/>
        </w:rPr>
        <w:t>, </w:t>
      </w:r>
      <w:r w:rsidRPr="00BD4A3B">
        <w:rPr>
          <w:rFonts w:asciiTheme="minorBidi" w:hAnsiTheme="minorBidi"/>
          <w:i/>
          <w:iCs/>
          <w:color w:val="222222"/>
          <w:sz w:val="24"/>
          <w:szCs w:val="24"/>
          <w:shd w:val="clear" w:color="auto" w:fill="FFFFFF"/>
        </w:rPr>
        <w:t>68</w:t>
      </w:r>
      <w:r w:rsidRPr="00BD4A3B">
        <w:rPr>
          <w:rFonts w:asciiTheme="minorBidi" w:hAnsiTheme="minorBidi"/>
          <w:color w:val="222222"/>
          <w:sz w:val="24"/>
          <w:szCs w:val="24"/>
          <w:shd w:val="clear" w:color="auto" w:fill="FFFFFF"/>
        </w:rPr>
        <w:t>(8), pp.985-989.</w:t>
      </w:r>
    </w:p>
    <w:p w14:paraId="4E9237FF" w14:textId="622B1EE1" w:rsidR="00D65B37" w:rsidRPr="00BD4A3B" w:rsidRDefault="00D65B37" w:rsidP="00D65B37">
      <w:pPr>
        <w:spacing w:after="0" w:line="360" w:lineRule="auto"/>
        <w:ind w:left="624" w:hanging="624"/>
        <w:rPr>
          <w:rFonts w:asciiTheme="minorBidi" w:hAnsiTheme="minorBidi"/>
          <w:sz w:val="24"/>
          <w:szCs w:val="24"/>
        </w:rPr>
      </w:pPr>
      <w:r w:rsidRPr="00BD4A3B">
        <w:rPr>
          <w:rFonts w:asciiTheme="minorBidi" w:hAnsiTheme="minorBidi"/>
          <w:color w:val="222222"/>
          <w:sz w:val="24"/>
          <w:szCs w:val="24"/>
          <w:shd w:val="clear" w:color="auto" w:fill="FFFFFF"/>
        </w:rPr>
        <w:t xml:space="preserve">Raghubar, K.P., Barnes, M.A. and Hecht, S.A., </w:t>
      </w:r>
      <w:r w:rsidR="000C59D5">
        <w:rPr>
          <w:rFonts w:asciiTheme="minorBidi" w:hAnsiTheme="minorBidi"/>
          <w:color w:val="222222"/>
          <w:sz w:val="24"/>
          <w:szCs w:val="24"/>
          <w:shd w:val="clear" w:color="auto" w:fill="FFFFFF"/>
        </w:rPr>
        <w:t>(</w:t>
      </w:r>
      <w:r w:rsidRPr="00BD4A3B">
        <w:rPr>
          <w:rFonts w:asciiTheme="minorBidi" w:hAnsiTheme="minorBidi"/>
          <w:color w:val="222222"/>
          <w:sz w:val="24"/>
          <w:szCs w:val="24"/>
          <w:shd w:val="clear" w:color="auto" w:fill="FFFFFF"/>
        </w:rPr>
        <w:t>2010</w:t>
      </w:r>
      <w:r w:rsidR="000C59D5">
        <w:rPr>
          <w:rFonts w:asciiTheme="minorBidi" w:hAnsiTheme="minorBidi"/>
          <w:color w:val="222222"/>
          <w:sz w:val="24"/>
          <w:szCs w:val="24"/>
          <w:shd w:val="clear" w:color="auto" w:fill="FFFFFF"/>
        </w:rPr>
        <w:t>)</w:t>
      </w:r>
      <w:r w:rsidRPr="00BD4A3B">
        <w:rPr>
          <w:rFonts w:asciiTheme="minorBidi" w:hAnsiTheme="minorBidi"/>
          <w:color w:val="222222"/>
          <w:sz w:val="24"/>
          <w:szCs w:val="24"/>
          <w:shd w:val="clear" w:color="auto" w:fill="FFFFFF"/>
        </w:rPr>
        <w:t>. Working memory and mathematics: A review of developmental, individual difference, and cognitive approaches. </w:t>
      </w:r>
      <w:r w:rsidRPr="00BD4A3B">
        <w:rPr>
          <w:rFonts w:asciiTheme="minorBidi" w:hAnsiTheme="minorBidi"/>
          <w:i/>
          <w:iCs/>
          <w:color w:val="222222"/>
          <w:sz w:val="24"/>
          <w:szCs w:val="24"/>
          <w:shd w:val="clear" w:color="auto" w:fill="FFFFFF"/>
        </w:rPr>
        <w:t>Learning and individual differences</w:t>
      </w:r>
      <w:r w:rsidRPr="00BD4A3B">
        <w:rPr>
          <w:rFonts w:asciiTheme="minorBidi" w:hAnsiTheme="minorBidi"/>
          <w:color w:val="222222"/>
          <w:sz w:val="24"/>
          <w:szCs w:val="24"/>
          <w:shd w:val="clear" w:color="auto" w:fill="FFFFFF"/>
        </w:rPr>
        <w:t>, </w:t>
      </w:r>
      <w:r w:rsidRPr="00BD4A3B">
        <w:rPr>
          <w:rFonts w:asciiTheme="minorBidi" w:hAnsiTheme="minorBidi"/>
          <w:i/>
          <w:iCs/>
          <w:color w:val="222222"/>
          <w:sz w:val="24"/>
          <w:szCs w:val="24"/>
          <w:shd w:val="clear" w:color="auto" w:fill="FFFFFF"/>
        </w:rPr>
        <w:t>20</w:t>
      </w:r>
      <w:r w:rsidRPr="00BD4A3B">
        <w:rPr>
          <w:rFonts w:asciiTheme="minorBidi" w:hAnsiTheme="minorBidi"/>
          <w:color w:val="222222"/>
          <w:sz w:val="24"/>
          <w:szCs w:val="24"/>
          <w:shd w:val="clear" w:color="auto" w:fill="FFFFFF"/>
        </w:rPr>
        <w:t>(2), pp.110-122.</w:t>
      </w:r>
    </w:p>
    <w:p w14:paraId="5A7B09AD" w14:textId="228A19CE" w:rsidR="00D65B37" w:rsidRPr="00BD4A3B" w:rsidRDefault="00D65B37" w:rsidP="00D65B37">
      <w:pPr>
        <w:spacing w:after="0" w:line="360" w:lineRule="auto"/>
        <w:ind w:left="624" w:hanging="624"/>
        <w:rPr>
          <w:rFonts w:asciiTheme="minorBidi" w:hAnsiTheme="minorBidi"/>
          <w:color w:val="222222"/>
          <w:sz w:val="24"/>
          <w:szCs w:val="24"/>
          <w:shd w:val="clear" w:color="auto" w:fill="FFFFFF"/>
        </w:rPr>
      </w:pPr>
      <w:r w:rsidRPr="00BD4A3B">
        <w:rPr>
          <w:rFonts w:asciiTheme="minorBidi" w:hAnsiTheme="minorBidi"/>
          <w:color w:val="222222"/>
          <w:sz w:val="24"/>
          <w:szCs w:val="24"/>
          <w:shd w:val="clear" w:color="auto" w:fill="FFFFFF"/>
        </w:rPr>
        <w:t xml:space="preserve">Robichaud, M. and Dugas, M.J., </w:t>
      </w:r>
      <w:r w:rsidR="000C59D5">
        <w:rPr>
          <w:rFonts w:asciiTheme="minorBidi" w:hAnsiTheme="minorBidi"/>
          <w:color w:val="222222"/>
          <w:sz w:val="24"/>
          <w:szCs w:val="24"/>
          <w:shd w:val="clear" w:color="auto" w:fill="FFFFFF"/>
        </w:rPr>
        <w:t>(</w:t>
      </w:r>
      <w:r w:rsidRPr="00BD4A3B">
        <w:rPr>
          <w:rFonts w:asciiTheme="minorBidi" w:hAnsiTheme="minorBidi"/>
          <w:color w:val="222222"/>
          <w:sz w:val="24"/>
          <w:szCs w:val="24"/>
          <w:shd w:val="clear" w:color="auto" w:fill="FFFFFF"/>
        </w:rPr>
        <w:t>2012</w:t>
      </w:r>
      <w:r w:rsidR="000C59D5">
        <w:rPr>
          <w:rFonts w:asciiTheme="minorBidi" w:hAnsiTheme="minorBidi"/>
          <w:color w:val="222222"/>
          <w:sz w:val="24"/>
          <w:szCs w:val="24"/>
          <w:shd w:val="clear" w:color="auto" w:fill="FFFFFF"/>
        </w:rPr>
        <w:t>)</w:t>
      </w:r>
      <w:r w:rsidRPr="00BD4A3B">
        <w:rPr>
          <w:rFonts w:asciiTheme="minorBidi" w:hAnsiTheme="minorBidi"/>
          <w:color w:val="222222"/>
          <w:sz w:val="24"/>
          <w:szCs w:val="24"/>
          <w:shd w:val="clear" w:color="auto" w:fill="FFFFFF"/>
        </w:rPr>
        <w:t>. </w:t>
      </w:r>
      <w:r w:rsidRPr="00BD4A3B">
        <w:rPr>
          <w:rFonts w:asciiTheme="minorBidi" w:hAnsiTheme="minorBidi"/>
          <w:i/>
          <w:iCs/>
          <w:color w:val="222222"/>
          <w:sz w:val="24"/>
          <w:szCs w:val="24"/>
          <w:shd w:val="clear" w:color="auto" w:fill="FFFFFF"/>
        </w:rPr>
        <w:t>Cognitive-</w:t>
      </w:r>
      <w:r w:rsidR="000C59D5" w:rsidRPr="00BD4A3B">
        <w:rPr>
          <w:rFonts w:asciiTheme="minorBidi" w:hAnsiTheme="minorBidi"/>
          <w:i/>
          <w:iCs/>
          <w:color w:val="222222"/>
          <w:sz w:val="24"/>
          <w:szCs w:val="24"/>
          <w:shd w:val="clear" w:color="auto" w:fill="FFFFFF"/>
        </w:rPr>
        <w:t>behavioural</w:t>
      </w:r>
      <w:r w:rsidRPr="00BD4A3B">
        <w:rPr>
          <w:rFonts w:asciiTheme="minorBidi" w:hAnsiTheme="minorBidi"/>
          <w:i/>
          <w:iCs/>
          <w:color w:val="222222"/>
          <w:sz w:val="24"/>
          <w:szCs w:val="24"/>
          <w:shd w:val="clear" w:color="auto" w:fill="FFFFFF"/>
        </w:rPr>
        <w:t xml:space="preserve"> treatment for generalized anxiety disorder: From science to practice</w:t>
      </w:r>
      <w:r w:rsidRPr="00BD4A3B">
        <w:rPr>
          <w:rFonts w:asciiTheme="minorBidi" w:hAnsiTheme="minorBidi"/>
          <w:color w:val="222222"/>
          <w:sz w:val="24"/>
          <w:szCs w:val="24"/>
          <w:shd w:val="clear" w:color="auto" w:fill="FFFFFF"/>
        </w:rPr>
        <w:t>. Routledge.</w:t>
      </w:r>
    </w:p>
    <w:p w14:paraId="3D2F1C19" w14:textId="2BE01536" w:rsidR="00D65B37" w:rsidRPr="00BD4A3B" w:rsidRDefault="00D65B37" w:rsidP="00D65B37">
      <w:pPr>
        <w:spacing w:after="0" w:line="360" w:lineRule="auto"/>
        <w:ind w:left="624" w:hanging="624"/>
        <w:rPr>
          <w:rFonts w:asciiTheme="minorBidi" w:hAnsiTheme="minorBidi"/>
          <w:color w:val="222222"/>
          <w:sz w:val="24"/>
          <w:szCs w:val="24"/>
          <w:shd w:val="clear" w:color="auto" w:fill="FFFFFF"/>
        </w:rPr>
      </w:pPr>
      <w:r w:rsidRPr="00BD4A3B">
        <w:rPr>
          <w:rFonts w:asciiTheme="minorBidi" w:hAnsiTheme="minorBidi"/>
          <w:color w:val="222222"/>
          <w:sz w:val="24"/>
          <w:szCs w:val="24"/>
          <w:shd w:val="clear" w:color="auto" w:fill="FFFFFF"/>
        </w:rPr>
        <w:t xml:space="preserve">Sheldon, B., </w:t>
      </w:r>
      <w:r w:rsidR="000C59D5">
        <w:rPr>
          <w:rFonts w:asciiTheme="minorBidi" w:hAnsiTheme="minorBidi"/>
          <w:color w:val="222222"/>
          <w:sz w:val="24"/>
          <w:szCs w:val="24"/>
          <w:shd w:val="clear" w:color="auto" w:fill="FFFFFF"/>
        </w:rPr>
        <w:t>(</w:t>
      </w:r>
      <w:r w:rsidRPr="00BD4A3B">
        <w:rPr>
          <w:rFonts w:asciiTheme="minorBidi" w:hAnsiTheme="minorBidi"/>
          <w:color w:val="222222"/>
          <w:sz w:val="24"/>
          <w:szCs w:val="24"/>
          <w:shd w:val="clear" w:color="auto" w:fill="FFFFFF"/>
        </w:rPr>
        <w:t>2011</w:t>
      </w:r>
      <w:r w:rsidR="000C59D5">
        <w:rPr>
          <w:rFonts w:asciiTheme="minorBidi" w:hAnsiTheme="minorBidi"/>
          <w:color w:val="222222"/>
          <w:sz w:val="24"/>
          <w:szCs w:val="24"/>
          <w:shd w:val="clear" w:color="auto" w:fill="FFFFFF"/>
        </w:rPr>
        <w:t>)</w:t>
      </w:r>
      <w:r w:rsidRPr="00BD4A3B">
        <w:rPr>
          <w:rFonts w:asciiTheme="minorBidi" w:hAnsiTheme="minorBidi"/>
          <w:color w:val="222222"/>
          <w:sz w:val="24"/>
          <w:szCs w:val="24"/>
          <w:shd w:val="clear" w:color="auto" w:fill="FFFFFF"/>
        </w:rPr>
        <w:t>. </w:t>
      </w:r>
      <w:r w:rsidRPr="00BD4A3B">
        <w:rPr>
          <w:rFonts w:asciiTheme="minorBidi" w:hAnsiTheme="minorBidi"/>
          <w:i/>
          <w:iCs/>
          <w:color w:val="222222"/>
          <w:sz w:val="24"/>
          <w:szCs w:val="24"/>
          <w:shd w:val="clear" w:color="auto" w:fill="FFFFFF"/>
        </w:rPr>
        <w:t>Cognitive-behavioural therapy: research and practice in health and social care</w:t>
      </w:r>
      <w:r w:rsidRPr="00BD4A3B">
        <w:rPr>
          <w:rFonts w:asciiTheme="minorBidi" w:hAnsiTheme="minorBidi"/>
          <w:color w:val="222222"/>
          <w:sz w:val="24"/>
          <w:szCs w:val="24"/>
          <w:shd w:val="clear" w:color="auto" w:fill="FFFFFF"/>
        </w:rPr>
        <w:t>. Routledge.</w:t>
      </w:r>
    </w:p>
    <w:p w14:paraId="5355B449" w14:textId="5FFB63F6" w:rsidR="00D65B37" w:rsidRPr="00BD4A3B" w:rsidRDefault="00D65B37" w:rsidP="00D65B37">
      <w:pPr>
        <w:spacing w:after="0" w:line="360" w:lineRule="auto"/>
        <w:ind w:left="624" w:hanging="624"/>
        <w:rPr>
          <w:rFonts w:asciiTheme="minorBidi" w:hAnsiTheme="minorBidi"/>
          <w:color w:val="222222"/>
          <w:sz w:val="24"/>
          <w:szCs w:val="24"/>
          <w:shd w:val="clear" w:color="auto" w:fill="FFFFFF"/>
        </w:rPr>
      </w:pPr>
      <w:r w:rsidRPr="00BD4A3B">
        <w:rPr>
          <w:rFonts w:asciiTheme="minorBidi" w:hAnsiTheme="minorBidi"/>
          <w:color w:val="222222"/>
          <w:sz w:val="24"/>
          <w:szCs w:val="24"/>
          <w:shd w:val="clear" w:color="auto" w:fill="FFFFFF"/>
        </w:rPr>
        <w:t xml:space="preserve">Shevlin, M., McBride, O., Murphy, J., Miller, J.G., Hartman, T.K., Levita, L., Mason, L., Martinez, A.P., McKay, R., Stocks, T.V. and Bennett, K.M., </w:t>
      </w:r>
      <w:r w:rsidR="00B30950">
        <w:rPr>
          <w:rFonts w:asciiTheme="minorBidi" w:hAnsiTheme="minorBidi"/>
          <w:color w:val="222222"/>
          <w:sz w:val="24"/>
          <w:szCs w:val="24"/>
          <w:shd w:val="clear" w:color="auto" w:fill="FFFFFF"/>
        </w:rPr>
        <w:t>(</w:t>
      </w:r>
      <w:r w:rsidRPr="00BD4A3B">
        <w:rPr>
          <w:rFonts w:asciiTheme="minorBidi" w:hAnsiTheme="minorBidi"/>
          <w:color w:val="222222"/>
          <w:sz w:val="24"/>
          <w:szCs w:val="24"/>
          <w:shd w:val="clear" w:color="auto" w:fill="FFFFFF"/>
        </w:rPr>
        <w:t>2020</w:t>
      </w:r>
      <w:r w:rsidR="00B30950">
        <w:rPr>
          <w:rFonts w:asciiTheme="minorBidi" w:hAnsiTheme="minorBidi"/>
          <w:color w:val="222222"/>
          <w:sz w:val="24"/>
          <w:szCs w:val="24"/>
          <w:shd w:val="clear" w:color="auto" w:fill="FFFFFF"/>
        </w:rPr>
        <w:t>)</w:t>
      </w:r>
      <w:r w:rsidRPr="00BD4A3B">
        <w:rPr>
          <w:rFonts w:asciiTheme="minorBidi" w:hAnsiTheme="minorBidi"/>
          <w:color w:val="222222"/>
          <w:sz w:val="24"/>
          <w:szCs w:val="24"/>
          <w:shd w:val="clear" w:color="auto" w:fill="FFFFFF"/>
        </w:rPr>
        <w:t>. Anxiety, depression, traumatic stress and COVID-19-related anxiety in the UK general population during the COVID-19 pandemic. </w:t>
      </w:r>
      <w:r w:rsidRPr="00BD4A3B">
        <w:rPr>
          <w:rFonts w:asciiTheme="minorBidi" w:hAnsiTheme="minorBidi"/>
          <w:i/>
          <w:iCs/>
          <w:color w:val="222222"/>
          <w:sz w:val="24"/>
          <w:szCs w:val="24"/>
          <w:shd w:val="clear" w:color="auto" w:fill="FFFFFF"/>
        </w:rPr>
        <w:t>BJPsych open</w:t>
      </w:r>
      <w:r w:rsidRPr="00BD4A3B">
        <w:rPr>
          <w:rFonts w:asciiTheme="minorBidi" w:hAnsiTheme="minorBidi"/>
          <w:color w:val="222222"/>
          <w:sz w:val="24"/>
          <w:szCs w:val="24"/>
          <w:shd w:val="clear" w:color="auto" w:fill="FFFFFF"/>
        </w:rPr>
        <w:t>, </w:t>
      </w:r>
      <w:r w:rsidRPr="00BD4A3B">
        <w:rPr>
          <w:rFonts w:asciiTheme="minorBidi" w:hAnsiTheme="minorBidi"/>
          <w:i/>
          <w:iCs/>
          <w:color w:val="222222"/>
          <w:sz w:val="24"/>
          <w:szCs w:val="24"/>
          <w:shd w:val="clear" w:color="auto" w:fill="FFFFFF"/>
        </w:rPr>
        <w:t>6</w:t>
      </w:r>
      <w:r w:rsidRPr="00BD4A3B">
        <w:rPr>
          <w:rFonts w:asciiTheme="minorBidi" w:hAnsiTheme="minorBidi"/>
          <w:color w:val="222222"/>
          <w:sz w:val="24"/>
          <w:szCs w:val="24"/>
          <w:shd w:val="clear" w:color="auto" w:fill="FFFFFF"/>
        </w:rPr>
        <w:t>(6).</w:t>
      </w:r>
    </w:p>
    <w:p w14:paraId="19F2401F" w14:textId="30A32375" w:rsidR="00D65B37" w:rsidRPr="00BD4A3B" w:rsidRDefault="00D65B37" w:rsidP="00D65B37">
      <w:pPr>
        <w:spacing w:after="0" w:line="360" w:lineRule="auto"/>
        <w:ind w:left="624" w:hanging="624"/>
        <w:rPr>
          <w:rFonts w:asciiTheme="minorBidi" w:hAnsiTheme="minorBidi"/>
          <w:color w:val="222222"/>
          <w:sz w:val="24"/>
          <w:szCs w:val="24"/>
          <w:shd w:val="clear" w:color="auto" w:fill="FFFFFF"/>
        </w:rPr>
      </w:pPr>
      <w:r w:rsidRPr="00BD4A3B">
        <w:rPr>
          <w:rFonts w:asciiTheme="minorBidi" w:hAnsiTheme="minorBidi"/>
          <w:color w:val="222222"/>
          <w:sz w:val="24"/>
          <w:szCs w:val="24"/>
          <w:shd w:val="clear" w:color="auto" w:fill="FFFFFF"/>
        </w:rPr>
        <w:t xml:space="preserve">Slade, T. and Andrews, G., </w:t>
      </w:r>
      <w:r w:rsidR="00B30950">
        <w:rPr>
          <w:rFonts w:asciiTheme="minorBidi" w:hAnsiTheme="minorBidi"/>
          <w:color w:val="222222"/>
          <w:sz w:val="24"/>
          <w:szCs w:val="24"/>
          <w:shd w:val="clear" w:color="auto" w:fill="FFFFFF"/>
        </w:rPr>
        <w:t>(</w:t>
      </w:r>
      <w:r w:rsidRPr="00BD4A3B">
        <w:rPr>
          <w:rFonts w:asciiTheme="minorBidi" w:hAnsiTheme="minorBidi"/>
          <w:color w:val="222222"/>
          <w:sz w:val="24"/>
          <w:szCs w:val="24"/>
          <w:shd w:val="clear" w:color="auto" w:fill="FFFFFF"/>
        </w:rPr>
        <w:t>2001</w:t>
      </w:r>
      <w:r w:rsidR="00B30950">
        <w:rPr>
          <w:rFonts w:asciiTheme="minorBidi" w:hAnsiTheme="minorBidi"/>
          <w:color w:val="222222"/>
          <w:sz w:val="24"/>
          <w:szCs w:val="24"/>
          <w:shd w:val="clear" w:color="auto" w:fill="FFFFFF"/>
        </w:rPr>
        <w:t>)</w:t>
      </w:r>
      <w:r w:rsidRPr="00BD4A3B">
        <w:rPr>
          <w:rFonts w:asciiTheme="minorBidi" w:hAnsiTheme="minorBidi"/>
          <w:color w:val="222222"/>
          <w:sz w:val="24"/>
          <w:szCs w:val="24"/>
          <w:shd w:val="clear" w:color="auto" w:fill="FFFFFF"/>
        </w:rPr>
        <w:t>. DSM-IV and ICD-10 generalized anxiety disorder: discrepant diagnoses and associated disability. </w:t>
      </w:r>
      <w:r w:rsidRPr="00BD4A3B">
        <w:rPr>
          <w:rFonts w:asciiTheme="minorBidi" w:hAnsiTheme="minorBidi"/>
          <w:i/>
          <w:iCs/>
          <w:color w:val="222222"/>
          <w:sz w:val="24"/>
          <w:szCs w:val="24"/>
          <w:shd w:val="clear" w:color="auto" w:fill="FFFFFF"/>
        </w:rPr>
        <w:t>Social Psychiatry and Psychiatric Epidemiology</w:t>
      </w:r>
      <w:r w:rsidRPr="00BD4A3B">
        <w:rPr>
          <w:rFonts w:asciiTheme="minorBidi" w:hAnsiTheme="minorBidi"/>
          <w:color w:val="222222"/>
          <w:sz w:val="24"/>
          <w:szCs w:val="24"/>
          <w:shd w:val="clear" w:color="auto" w:fill="FFFFFF"/>
        </w:rPr>
        <w:t>, </w:t>
      </w:r>
      <w:r w:rsidRPr="00BD4A3B">
        <w:rPr>
          <w:rFonts w:asciiTheme="minorBidi" w:hAnsiTheme="minorBidi"/>
          <w:i/>
          <w:iCs/>
          <w:color w:val="222222"/>
          <w:sz w:val="24"/>
          <w:szCs w:val="24"/>
          <w:shd w:val="clear" w:color="auto" w:fill="FFFFFF"/>
        </w:rPr>
        <w:t>36</w:t>
      </w:r>
      <w:r w:rsidRPr="00BD4A3B">
        <w:rPr>
          <w:rFonts w:asciiTheme="minorBidi" w:hAnsiTheme="minorBidi"/>
          <w:color w:val="222222"/>
          <w:sz w:val="24"/>
          <w:szCs w:val="24"/>
          <w:shd w:val="clear" w:color="auto" w:fill="FFFFFF"/>
        </w:rPr>
        <w:t>(1), pp.45-51.</w:t>
      </w:r>
    </w:p>
    <w:p w14:paraId="7D929271" w14:textId="36830C4C" w:rsidR="00D65B37" w:rsidRPr="00BD4A3B" w:rsidRDefault="00D65B37" w:rsidP="00D65B37">
      <w:pPr>
        <w:spacing w:after="0" w:line="360" w:lineRule="auto"/>
        <w:ind w:left="624" w:hanging="624"/>
        <w:rPr>
          <w:rFonts w:asciiTheme="minorBidi" w:hAnsiTheme="minorBidi"/>
          <w:color w:val="222222"/>
          <w:sz w:val="24"/>
          <w:szCs w:val="24"/>
          <w:shd w:val="clear" w:color="auto" w:fill="FFFFFF"/>
        </w:rPr>
      </w:pPr>
      <w:r w:rsidRPr="00BD4A3B">
        <w:rPr>
          <w:rFonts w:asciiTheme="minorBidi" w:hAnsiTheme="minorBidi"/>
          <w:color w:val="222222"/>
          <w:sz w:val="24"/>
          <w:szCs w:val="24"/>
          <w:shd w:val="clear" w:color="auto" w:fill="FFFFFF"/>
        </w:rPr>
        <w:t xml:space="preserve">Stein, M.B. and Sareen, J., </w:t>
      </w:r>
      <w:r w:rsidR="00B30950">
        <w:rPr>
          <w:rFonts w:asciiTheme="minorBidi" w:hAnsiTheme="minorBidi"/>
          <w:color w:val="222222"/>
          <w:sz w:val="24"/>
          <w:szCs w:val="24"/>
          <w:shd w:val="clear" w:color="auto" w:fill="FFFFFF"/>
        </w:rPr>
        <w:t>(</w:t>
      </w:r>
      <w:r w:rsidRPr="00BD4A3B">
        <w:rPr>
          <w:rFonts w:asciiTheme="minorBidi" w:hAnsiTheme="minorBidi"/>
          <w:color w:val="222222"/>
          <w:sz w:val="24"/>
          <w:szCs w:val="24"/>
          <w:shd w:val="clear" w:color="auto" w:fill="FFFFFF"/>
        </w:rPr>
        <w:t>2015</w:t>
      </w:r>
      <w:r w:rsidR="00B30950">
        <w:rPr>
          <w:rFonts w:asciiTheme="minorBidi" w:hAnsiTheme="minorBidi"/>
          <w:color w:val="222222"/>
          <w:sz w:val="24"/>
          <w:szCs w:val="24"/>
          <w:shd w:val="clear" w:color="auto" w:fill="FFFFFF"/>
        </w:rPr>
        <w:t>)</w:t>
      </w:r>
      <w:r w:rsidRPr="00BD4A3B">
        <w:rPr>
          <w:rFonts w:asciiTheme="minorBidi" w:hAnsiTheme="minorBidi"/>
          <w:color w:val="222222"/>
          <w:sz w:val="24"/>
          <w:szCs w:val="24"/>
          <w:shd w:val="clear" w:color="auto" w:fill="FFFFFF"/>
        </w:rPr>
        <w:t>. Generalized anxiety disorder. </w:t>
      </w:r>
      <w:r w:rsidRPr="00BD4A3B">
        <w:rPr>
          <w:rFonts w:asciiTheme="minorBidi" w:hAnsiTheme="minorBidi"/>
          <w:i/>
          <w:iCs/>
          <w:color w:val="222222"/>
          <w:sz w:val="24"/>
          <w:szCs w:val="24"/>
          <w:shd w:val="clear" w:color="auto" w:fill="FFFFFF"/>
        </w:rPr>
        <w:t>New England Journal of Medicine</w:t>
      </w:r>
      <w:r w:rsidRPr="00BD4A3B">
        <w:rPr>
          <w:rFonts w:asciiTheme="minorBidi" w:hAnsiTheme="minorBidi"/>
          <w:color w:val="222222"/>
          <w:sz w:val="24"/>
          <w:szCs w:val="24"/>
          <w:shd w:val="clear" w:color="auto" w:fill="FFFFFF"/>
        </w:rPr>
        <w:t>, </w:t>
      </w:r>
      <w:r w:rsidRPr="00BD4A3B">
        <w:rPr>
          <w:rFonts w:asciiTheme="minorBidi" w:hAnsiTheme="minorBidi"/>
          <w:i/>
          <w:iCs/>
          <w:color w:val="222222"/>
          <w:sz w:val="24"/>
          <w:szCs w:val="24"/>
          <w:shd w:val="clear" w:color="auto" w:fill="FFFFFF"/>
        </w:rPr>
        <w:t>373</w:t>
      </w:r>
      <w:r w:rsidRPr="00BD4A3B">
        <w:rPr>
          <w:rFonts w:asciiTheme="minorBidi" w:hAnsiTheme="minorBidi"/>
          <w:color w:val="222222"/>
          <w:sz w:val="24"/>
          <w:szCs w:val="24"/>
          <w:shd w:val="clear" w:color="auto" w:fill="FFFFFF"/>
        </w:rPr>
        <w:t>(21), pp.2059-2068.</w:t>
      </w:r>
    </w:p>
    <w:p w14:paraId="7B08E731" w14:textId="64557DB6" w:rsidR="00D65B37" w:rsidRPr="00BD4A3B" w:rsidRDefault="00D65B37" w:rsidP="00D65B37">
      <w:pPr>
        <w:spacing w:after="0" w:line="360" w:lineRule="auto"/>
        <w:ind w:left="624" w:hanging="624"/>
        <w:rPr>
          <w:rFonts w:asciiTheme="minorBidi" w:hAnsiTheme="minorBidi"/>
          <w:color w:val="222222"/>
          <w:sz w:val="24"/>
          <w:szCs w:val="24"/>
          <w:shd w:val="clear" w:color="auto" w:fill="FFFFFF"/>
        </w:rPr>
      </w:pPr>
      <w:r w:rsidRPr="00BD4A3B">
        <w:rPr>
          <w:rFonts w:asciiTheme="minorBidi" w:hAnsiTheme="minorBidi"/>
          <w:color w:val="222222"/>
          <w:sz w:val="24"/>
          <w:szCs w:val="24"/>
          <w:shd w:val="clear" w:color="auto" w:fill="FFFFFF"/>
        </w:rPr>
        <w:t xml:space="preserve">Tandon, R., </w:t>
      </w:r>
      <w:r w:rsidR="00E04207">
        <w:rPr>
          <w:rFonts w:asciiTheme="minorBidi" w:hAnsiTheme="minorBidi"/>
          <w:color w:val="222222"/>
          <w:sz w:val="24"/>
          <w:szCs w:val="24"/>
          <w:shd w:val="clear" w:color="auto" w:fill="FFFFFF"/>
        </w:rPr>
        <w:t>(</w:t>
      </w:r>
      <w:r w:rsidRPr="00BD4A3B">
        <w:rPr>
          <w:rFonts w:asciiTheme="minorBidi" w:hAnsiTheme="minorBidi"/>
          <w:color w:val="222222"/>
          <w:sz w:val="24"/>
          <w:szCs w:val="24"/>
          <w:shd w:val="clear" w:color="auto" w:fill="FFFFFF"/>
        </w:rPr>
        <w:t>2012</w:t>
      </w:r>
      <w:r w:rsidR="00E04207">
        <w:rPr>
          <w:rFonts w:asciiTheme="minorBidi" w:hAnsiTheme="minorBidi"/>
          <w:color w:val="222222"/>
          <w:sz w:val="24"/>
          <w:szCs w:val="24"/>
          <w:shd w:val="clear" w:color="auto" w:fill="FFFFFF"/>
        </w:rPr>
        <w:t>)</w:t>
      </w:r>
      <w:r w:rsidRPr="00BD4A3B">
        <w:rPr>
          <w:rFonts w:asciiTheme="minorBidi" w:hAnsiTheme="minorBidi"/>
          <w:color w:val="222222"/>
          <w:sz w:val="24"/>
          <w:szCs w:val="24"/>
          <w:shd w:val="clear" w:color="auto" w:fill="FFFFFF"/>
        </w:rPr>
        <w:t>. The nosology of schizophrenia: toward DSM-5 and ICD-11. </w:t>
      </w:r>
      <w:r w:rsidRPr="00BD4A3B">
        <w:rPr>
          <w:rFonts w:asciiTheme="minorBidi" w:hAnsiTheme="minorBidi"/>
          <w:i/>
          <w:iCs/>
          <w:color w:val="222222"/>
          <w:sz w:val="24"/>
          <w:szCs w:val="24"/>
          <w:shd w:val="clear" w:color="auto" w:fill="FFFFFF"/>
        </w:rPr>
        <w:t>Psychiatric Clinics</w:t>
      </w:r>
      <w:r w:rsidRPr="00BD4A3B">
        <w:rPr>
          <w:rFonts w:asciiTheme="minorBidi" w:hAnsiTheme="minorBidi"/>
          <w:color w:val="222222"/>
          <w:sz w:val="24"/>
          <w:szCs w:val="24"/>
          <w:shd w:val="clear" w:color="auto" w:fill="FFFFFF"/>
        </w:rPr>
        <w:t>, </w:t>
      </w:r>
      <w:r w:rsidRPr="00BD4A3B">
        <w:rPr>
          <w:rFonts w:asciiTheme="minorBidi" w:hAnsiTheme="minorBidi"/>
          <w:i/>
          <w:iCs/>
          <w:color w:val="222222"/>
          <w:sz w:val="24"/>
          <w:szCs w:val="24"/>
          <w:shd w:val="clear" w:color="auto" w:fill="FFFFFF"/>
        </w:rPr>
        <w:t>35</w:t>
      </w:r>
      <w:r w:rsidRPr="00BD4A3B">
        <w:rPr>
          <w:rFonts w:asciiTheme="minorBidi" w:hAnsiTheme="minorBidi"/>
          <w:color w:val="222222"/>
          <w:sz w:val="24"/>
          <w:szCs w:val="24"/>
          <w:shd w:val="clear" w:color="auto" w:fill="FFFFFF"/>
        </w:rPr>
        <w:t>(3), pp.557-569.</w:t>
      </w:r>
    </w:p>
    <w:p w14:paraId="1F9A439B" w14:textId="1FDF1E76" w:rsidR="00D65B37" w:rsidRPr="00BD4A3B" w:rsidRDefault="00D65B37" w:rsidP="00D65B37">
      <w:pPr>
        <w:spacing w:after="0" w:line="360" w:lineRule="auto"/>
        <w:ind w:left="624" w:hanging="624"/>
        <w:rPr>
          <w:rFonts w:asciiTheme="minorBidi" w:hAnsiTheme="minorBidi"/>
          <w:color w:val="222222"/>
          <w:sz w:val="24"/>
          <w:szCs w:val="24"/>
          <w:shd w:val="clear" w:color="auto" w:fill="FFFFFF"/>
        </w:rPr>
      </w:pPr>
      <w:r w:rsidRPr="00BD4A3B">
        <w:rPr>
          <w:rFonts w:asciiTheme="minorBidi" w:hAnsiTheme="minorBidi"/>
          <w:color w:val="222222"/>
          <w:sz w:val="24"/>
          <w:szCs w:val="24"/>
          <w:shd w:val="clear" w:color="auto" w:fill="FFFFFF"/>
        </w:rPr>
        <w:t xml:space="preserve">Torous, J., Andersson, G., Bertagnoli, A., Christensen, H., Cuijpers, P., Firth, J., Haim, A., Hsin, H., Hollis, C., Lewis, S. and Mohr, D.C., </w:t>
      </w:r>
      <w:r w:rsidR="00251DC7">
        <w:rPr>
          <w:rFonts w:asciiTheme="minorBidi" w:hAnsiTheme="minorBidi"/>
          <w:color w:val="222222"/>
          <w:sz w:val="24"/>
          <w:szCs w:val="24"/>
          <w:shd w:val="clear" w:color="auto" w:fill="FFFFFF"/>
        </w:rPr>
        <w:t>(</w:t>
      </w:r>
      <w:r w:rsidRPr="00BD4A3B">
        <w:rPr>
          <w:rFonts w:asciiTheme="minorBidi" w:hAnsiTheme="minorBidi"/>
          <w:color w:val="222222"/>
          <w:sz w:val="24"/>
          <w:szCs w:val="24"/>
          <w:shd w:val="clear" w:color="auto" w:fill="FFFFFF"/>
        </w:rPr>
        <w:t>2019</w:t>
      </w:r>
      <w:r w:rsidR="00251DC7">
        <w:rPr>
          <w:rFonts w:asciiTheme="minorBidi" w:hAnsiTheme="minorBidi"/>
          <w:color w:val="222222"/>
          <w:sz w:val="24"/>
          <w:szCs w:val="24"/>
          <w:shd w:val="clear" w:color="auto" w:fill="FFFFFF"/>
        </w:rPr>
        <w:t>)</w:t>
      </w:r>
      <w:r w:rsidRPr="00BD4A3B">
        <w:rPr>
          <w:rFonts w:asciiTheme="minorBidi" w:hAnsiTheme="minorBidi"/>
          <w:color w:val="222222"/>
          <w:sz w:val="24"/>
          <w:szCs w:val="24"/>
          <w:shd w:val="clear" w:color="auto" w:fill="FFFFFF"/>
        </w:rPr>
        <w:t>. Towards a consensus around standards for smartphone apps and digital mental health. </w:t>
      </w:r>
      <w:r w:rsidRPr="00BD4A3B">
        <w:rPr>
          <w:rFonts w:asciiTheme="minorBidi" w:hAnsiTheme="minorBidi"/>
          <w:i/>
          <w:iCs/>
          <w:color w:val="222222"/>
          <w:sz w:val="24"/>
          <w:szCs w:val="24"/>
          <w:shd w:val="clear" w:color="auto" w:fill="FFFFFF"/>
        </w:rPr>
        <w:t>World Psychiatry</w:t>
      </w:r>
      <w:r w:rsidRPr="00BD4A3B">
        <w:rPr>
          <w:rFonts w:asciiTheme="minorBidi" w:hAnsiTheme="minorBidi"/>
          <w:color w:val="222222"/>
          <w:sz w:val="24"/>
          <w:szCs w:val="24"/>
          <w:shd w:val="clear" w:color="auto" w:fill="FFFFFF"/>
        </w:rPr>
        <w:t>, </w:t>
      </w:r>
      <w:r w:rsidRPr="00BD4A3B">
        <w:rPr>
          <w:rFonts w:asciiTheme="minorBidi" w:hAnsiTheme="minorBidi"/>
          <w:i/>
          <w:iCs/>
          <w:color w:val="222222"/>
          <w:sz w:val="24"/>
          <w:szCs w:val="24"/>
          <w:shd w:val="clear" w:color="auto" w:fill="FFFFFF"/>
        </w:rPr>
        <w:t>18</w:t>
      </w:r>
      <w:r w:rsidRPr="00BD4A3B">
        <w:rPr>
          <w:rFonts w:asciiTheme="minorBidi" w:hAnsiTheme="minorBidi"/>
          <w:color w:val="222222"/>
          <w:sz w:val="24"/>
          <w:szCs w:val="24"/>
          <w:shd w:val="clear" w:color="auto" w:fill="FFFFFF"/>
        </w:rPr>
        <w:t>(1), p.97.</w:t>
      </w:r>
    </w:p>
    <w:p w14:paraId="7C204E12" w14:textId="194086ED" w:rsidR="00D65B37" w:rsidRPr="00BD4A3B" w:rsidRDefault="00D65B37" w:rsidP="00D65B37">
      <w:pPr>
        <w:spacing w:after="0" w:line="360" w:lineRule="auto"/>
        <w:ind w:left="624" w:hanging="624"/>
        <w:rPr>
          <w:rFonts w:asciiTheme="minorBidi" w:hAnsiTheme="minorBidi"/>
          <w:color w:val="222222"/>
          <w:sz w:val="24"/>
          <w:szCs w:val="24"/>
          <w:shd w:val="clear" w:color="auto" w:fill="FFFFFF"/>
        </w:rPr>
      </w:pPr>
      <w:r w:rsidRPr="00BD4A3B">
        <w:rPr>
          <w:rFonts w:asciiTheme="minorBidi" w:hAnsiTheme="minorBidi"/>
          <w:color w:val="222222"/>
          <w:sz w:val="24"/>
          <w:szCs w:val="24"/>
          <w:shd w:val="clear" w:color="auto" w:fill="FFFFFF"/>
        </w:rPr>
        <w:t xml:space="preserve">Walther, S. and Strik, W., </w:t>
      </w:r>
      <w:r w:rsidR="00251DC7">
        <w:rPr>
          <w:rFonts w:asciiTheme="minorBidi" w:hAnsiTheme="minorBidi"/>
          <w:color w:val="222222"/>
          <w:sz w:val="24"/>
          <w:szCs w:val="24"/>
          <w:shd w:val="clear" w:color="auto" w:fill="FFFFFF"/>
        </w:rPr>
        <w:t>(</w:t>
      </w:r>
      <w:r w:rsidRPr="00BD4A3B">
        <w:rPr>
          <w:rFonts w:asciiTheme="minorBidi" w:hAnsiTheme="minorBidi"/>
          <w:color w:val="222222"/>
          <w:sz w:val="24"/>
          <w:szCs w:val="24"/>
          <w:shd w:val="clear" w:color="auto" w:fill="FFFFFF"/>
        </w:rPr>
        <w:t>2012</w:t>
      </w:r>
      <w:r w:rsidR="00251DC7">
        <w:rPr>
          <w:rFonts w:asciiTheme="minorBidi" w:hAnsiTheme="minorBidi"/>
          <w:color w:val="222222"/>
          <w:sz w:val="24"/>
          <w:szCs w:val="24"/>
          <w:shd w:val="clear" w:color="auto" w:fill="FFFFFF"/>
        </w:rPr>
        <w:t>)</w:t>
      </w:r>
      <w:r w:rsidRPr="00BD4A3B">
        <w:rPr>
          <w:rFonts w:asciiTheme="minorBidi" w:hAnsiTheme="minorBidi"/>
          <w:color w:val="222222"/>
          <w:sz w:val="24"/>
          <w:szCs w:val="24"/>
          <w:shd w:val="clear" w:color="auto" w:fill="FFFFFF"/>
        </w:rPr>
        <w:t>. Motor symptoms and schizophrenia. </w:t>
      </w:r>
      <w:r w:rsidRPr="00BD4A3B">
        <w:rPr>
          <w:rFonts w:asciiTheme="minorBidi" w:hAnsiTheme="minorBidi"/>
          <w:i/>
          <w:iCs/>
          <w:color w:val="222222"/>
          <w:sz w:val="24"/>
          <w:szCs w:val="24"/>
          <w:shd w:val="clear" w:color="auto" w:fill="FFFFFF"/>
        </w:rPr>
        <w:t>Neuropsychobiology</w:t>
      </w:r>
      <w:r w:rsidRPr="00BD4A3B">
        <w:rPr>
          <w:rFonts w:asciiTheme="minorBidi" w:hAnsiTheme="minorBidi"/>
          <w:color w:val="222222"/>
          <w:sz w:val="24"/>
          <w:szCs w:val="24"/>
          <w:shd w:val="clear" w:color="auto" w:fill="FFFFFF"/>
        </w:rPr>
        <w:t>, </w:t>
      </w:r>
      <w:r w:rsidRPr="00BD4A3B">
        <w:rPr>
          <w:rFonts w:asciiTheme="minorBidi" w:hAnsiTheme="minorBidi"/>
          <w:i/>
          <w:iCs/>
          <w:color w:val="222222"/>
          <w:sz w:val="24"/>
          <w:szCs w:val="24"/>
          <w:shd w:val="clear" w:color="auto" w:fill="FFFFFF"/>
        </w:rPr>
        <w:t>66</w:t>
      </w:r>
      <w:r w:rsidRPr="00BD4A3B">
        <w:rPr>
          <w:rFonts w:asciiTheme="minorBidi" w:hAnsiTheme="minorBidi"/>
          <w:color w:val="222222"/>
          <w:sz w:val="24"/>
          <w:szCs w:val="24"/>
          <w:shd w:val="clear" w:color="auto" w:fill="FFFFFF"/>
        </w:rPr>
        <w:t>(2), pp.77-92.</w:t>
      </w:r>
    </w:p>
    <w:p w14:paraId="4BA61471" w14:textId="3D6B0446" w:rsidR="006A0A48" w:rsidRPr="00BD4A3B" w:rsidRDefault="006A0A48" w:rsidP="00BD4A3B">
      <w:pPr>
        <w:tabs>
          <w:tab w:val="left" w:pos="4030"/>
        </w:tabs>
        <w:spacing w:after="0" w:line="360" w:lineRule="auto"/>
        <w:rPr>
          <w:rFonts w:asciiTheme="minorBidi" w:hAnsiTheme="minorBidi"/>
          <w:sz w:val="24"/>
          <w:szCs w:val="24"/>
        </w:rPr>
      </w:pPr>
    </w:p>
    <w:p w14:paraId="4D8FC75F" w14:textId="77777777" w:rsidR="006A0A48" w:rsidRPr="00BD4A3B" w:rsidRDefault="006A0A48" w:rsidP="00BD4A3B">
      <w:pPr>
        <w:tabs>
          <w:tab w:val="left" w:pos="4030"/>
        </w:tabs>
        <w:spacing w:after="0" w:line="360" w:lineRule="auto"/>
        <w:rPr>
          <w:rFonts w:asciiTheme="minorBidi" w:hAnsiTheme="minorBidi"/>
          <w:sz w:val="24"/>
          <w:szCs w:val="24"/>
        </w:rPr>
      </w:pPr>
    </w:p>
    <w:bookmarkEnd w:id="0"/>
    <w:p w14:paraId="5509DD39" w14:textId="77777777" w:rsidR="006A0A48" w:rsidRPr="00BD4A3B" w:rsidRDefault="006A0A48" w:rsidP="00BD4A3B">
      <w:pPr>
        <w:tabs>
          <w:tab w:val="left" w:pos="4030"/>
        </w:tabs>
        <w:spacing w:after="0" w:line="360" w:lineRule="auto"/>
        <w:rPr>
          <w:rFonts w:asciiTheme="minorBidi" w:hAnsiTheme="minorBidi"/>
          <w:sz w:val="24"/>
          <w:szCs w:val="24"/>
        </w:rPr>
      </w:pPr>
    </w:p>
    <w:sectPr w:rsidR="006A0A48" w:rsidRPr="00BD4A3B">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8A2436" w14:textId="77777777" w:rsidR="00225C40" w:rsidRDefault="00225C40" w:rsidP="00402451">
      <w:pPr>
        <w:spacing w:after="0" w:line="240" w:lineRule="auto"/>
      </w:pPr>
      <w:r>
        <w:separator/>
      </w:r>
    </w:p>
  </w:endnote>
  <w:endnote w:type="continuationSeparator" w:id="0">
    <w:p w14:paraId="6CDAD310" w14:textId="77777777" w:rsidR="00225C40" w:rsidRDefault="00225C40" w:rsidP="004024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A41EBC" w14:textId="77777777" w:rsidR="00225C40" w:rsidRDefault="00225C40" w:rsidP="00402451">
      <w:pPr>
        <w:spacing w:after="0" w:line="240" w:lineRule="auto"/>
      </w:pPr>
      <w:r>
        <w:separator/>
      </w:r>
    </w:p>
  </w:footnote>
  <w:footnote w:type="continuationSeparator" w:id="0">
    <w:p w14:paraId="6FA1C10F" w14:textId="77777777" w:rsidR="00225C40" w:rsidRDefault="00225C40" w:rsidP="004024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1115116"/>
      <w:docPartObj>
        <w:docPartGallery w:val="Page Numbers (Top of Page)"/>
        <w:docPartUnique/>
      </w:docPartObj>
    </w:sdtPr>
    <w:sdtEndPr>
      <w:rPr>
        <w:noProof/>
      </w:rPr>
    </w:sdtEndPr>
    <w:sdtContent>
      <w:p w14:paraId="302BBFB3" w14:textId="0B03EE21" w:rsidR="00402451" w:rsidRDefault="00402451" w:rsidP="00402451">
        <w:pPr>
          <w:pStyle w:val="Header"/>
        </w:pPr>
        <w:r w:rsidRPr="00402451">
          <w:rPr>
            <w:rFonts w:asciiTheme="minorBidi" w:hAnsiTheme="minorBidi"/>
          </w:rPr>
          <w:t>Mental Disorders and Psychopathology</w:t>
        </w:r>
        <w:r>
          <w:t xml:space="preserve"> </w:t>
        </w:r>
        <w:r>
          <w:tab/>
        </w:r>
        <w:r>
          <w:tab/>
        </w:r>
        <w:r>
          <w:fldChar w:fldCharType="begin"/>
        </w:r>
        <w:r>
          <w:instrText xml:space="preserve"> PAGE   \* MERGEFORMAT </w:instrText>
        </w:r>
        <w:r>
          <w:fldChar w:fldCharType="separate"/>
        </w:r>
        <w:r>
          <w:rPr>
            <w:noProof/>
          </w:rPr>
          <w:t>2</w:t>
        </w:r>
        <w:r>
          <w:rPr>
            <w:noProof/>
          </w:rPr>
          <w:fldChar w:fldCharType="end"/>
        </w:r>
      </w:p>
    </w:sdtContent>
  </w:sdt>
  <w:p w14:paraId="7AFE2579" w14:textId="77777777" w:rsidR="00402451" w:rsidRDefault="004024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293683"/>
    <w:multiLevelType w:val="hybridMultilevel"/>
    <w:tmpl w:val="EDF09C5C"/>
    <w:lvl w:ilvl="0" w:tplc="2000000B">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626A4626"/>
    <w:multiLevelType w:val="hybridMultilevel"/>
    <w:tmpl w:val="D208FD06"/>
    <w:lvl w:ilvl="0" w:tplc="2000000B">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1635284350">
    <w:abstractNumId w:val="1"/>
  </w:num>
  <w:num w:numId="2" w16cid:durableId="1175920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451"/>
    <w:rsid w:val="00004A3A"/>
    <w:rsid w:val="000345B4"/>
    <w:rsid w:val="000347FA"/>
    <w:rsid w:val="00042BFF"/>
    <w:rsid w:val="0008500F"/>
    <w:rsid w:val="0008736B"/>
    <w:rsid w:val="00097FBB"/>
    <w:rsid w:val="000B0A31"/>
    <w:rsid w:val="000B7DB0"/>
    <w:rsid w:val="000C59D5"/>
    <w:rsid w:val="000E62A5"/>
    <w:rsid w:val="001143BF"/>
    <w:rsid w:val="00163995"/>
    <w:rsid w:val="0016520D"/>
    <w:rsid w:val="00174E04"/>
    <w:rsid w:val="001759ED"/>
    <w:rsid w:val="00190A66"/>
    <w:rsid w:val="001B0519"/>
    <w:rsid w:val="001C44E9"/>
    <w:rsid w:val="001D5424"/>
    <w:rsid w:val="001E3949"/>
    <w:rsid w:val="001F6E48"/>
    <w:rsid w:val="00215CE5"/>
    <w:rsid w:val="0022234C"/>
    <w:rsid w:val="00225C40"/>
    <w:rsid w:val="00236F9D"/>
    <w:rsid w:val="00251DC7"/>
    <w:rsid w:val="002540BD"/>
    <w:rsid w:val="00273680"/>
    <w:rsid w:val="00297BB4"/>
    <w:rsid w:val="002B7E3E"/>
    <w:rsid w:val="002D010A"/>
    <w:rsid w:val="002D2E3D"/>
    <w:rsid w:val="002D6CA5"/>
    <w:rsid w:val="002F3A30"/>
    <w:rsid w:val="003021BA"/>
    <w:rsid w:val="00321DA5"/>
    <w:rsid w:val="00343D1F"/>
    <w:rsid w:val="003460EF"/>
    <w:rsid w:val="00354EB4"/>
    <w:rsid w:val="0036572E"/>
    <w:rsid w:val="00367454"/>
    <w:rsid w:val="00372B11"/>
    <w:rsid w:val="00377B88"/>
    <w:rsid w:val="003A6FC8"/>
    <w:rsid w:val="003C6694"/>
    <w:rsid w:val="003C7DBB"/>
    <w:rsid w:val="003D1469"/>
    <w:rsid w:val="003D78F0"/>
    <w:rsid w:val="003E0ADD"/>
    <w:rsid w:val="003F7561"/>
    <w:rsid w:val="00402279"/>
    <w:rsid w:val="00402451"/>
    <w:rsid w:val="00403AA0"/>
    <w:rsid w:val="00414D98"/>
    <w:rsid w:val="00415558"/>
    <w:rsid w:val="00416466"/>
    <w:rsid w:val="00420096"/>
    <w:rsid w:val="00421E0B"/>
    <w:rsid w:val="00424866"/>
    <w:rsid w:val="00440D46"/>
    <w:rsid w:val="0044739B"/>
    <w:rsid w:val="00462DCB"/>
    <w:rsid w:val="0047123D"/>
    <w:rsid w:val="004744EB"/>
    <w:rsid w:val="004A783B"/>
    <w:rsid w:val="004C6D01"/>
    <w:rsid w:val="005007A8"/>
    <w:rsid w:val="00501A31"/>
    <w:rsid w:val="00502C3C"/>
    <w:rsid w:val="00503DA4"/>
    <w:rsid w:val="00504FB6"/>
    <w:rsid w:val="00506ABD"/>
    <w:rsid w:val="00517A80"/>
    <w:rsid w:val="00535266"/>
    <w:rsid w:val="00544AD5"/>
    <w:rsid w:val="00551177"/>
    <w:rsid w:val="0056273C"/>
    <w:rsid w:val="005631F9"/>
    <w:rsid w:val="005816C1"/>
    <w:rsid w:val="0058274F"/>
    <w:rsid w:val="005A4CC8"/>
    <w:rsid w:val="005B2C98"/>
    <w:rsid w:val="005F0191"/>
    <w:rsid w:val="005F06BA"/>
    <w:rsid w:val="00634F2E"/>
    <w:rsid w:val="00643556"/>
    <w:rsid w:val="0065365E"/>
    <w:rsid w:val="00655536"/>
    <w:rsid w:val="00660350"/>
    <w:rsid w:val="006631B3"/>
    <w:rsid w:val="00665B61"/>
    <w:rsid w:val="00690BE3"/>
    <w:rsid w:val="006A0A48"/>
    <w:rsid w:val="006A1578"/>
    <w:rsid w:val="006A2FD2"/>
    <w:rsid w:val="006E2D8A"/>
    <w:rsid w:val="006E360F"/>
    <w:rsid w:val="006F727F"/>
    <w:rsid w:val="00723463"/>
    <w:rsid w:val="00726CE7"/>
    <w:rsid w:val="00731163"/>
    <w:rsid w:val="0073434D"/>
    <w:rsid w:val="00745360"/>
    <w:rsid w:val="0078086B"/>
    <w:rsid w:val="00781EE0"/>
    <w:rsid w:val="007D1A70"/>
    <w:rsid w:val="007E027B"/>
    <w:rsid w:val="007F1396"/>
    <w:rsid w:val="007F2794"/>
    <w:rsid w:val="007F5515"/>
    <w:rsid w:val="00803A6D"/>
    <w:rsid w:val="00843BC0"/>
    <w:rsid w:val="00861ECA"/>
    <w:rsid w:val="008A4922"/>
    <w:rsid w:val="008C3EE9"/>
    <w:rsid w:val="008C51F3"/>
    <w:rsid w:val="008C719F"/>
    <w:rsid w:val="008E497C"/>
    <w:rsid w:val="008E5EDB"/>
    <w:rsid w:val="00932D78"/>
    <w:rsid w:val="009542B7"/>
    <w:rsid w:val="00960D41"/>
    <w:rsid w:val="0096142D"/>
    <w:rsid w:val="009729E3"/>
    <w:rsid w:val="00982D61"/>
    <w:rsid w:val="0099384A"/>
    <w:rsid w:val="009D0297"/>
    <w:rsid w:val="009D6D52"/>
    <w:rsid w:val="00A35D1A"/>
    <w:rsid w:val="00A4384F"/>
    <w:rsid w:val="00A518A2"/>
    <w:rsid w:val="00A62F16"/>
    <w:rsid w:val="00A655D8"/>
    <w:rsid w:val="00A66C83"/>
    <w:rsid w:val="00A67455"/>
    <w:rsid w:val="00A75966"/>
    <w:rsid w:val="00A93899"/>
    <w:rsid w:val="00AB19AC"/>
    <w:rsid w:val="00AB43A0"/>
    <w:rsid w:val="00AD2F4A"/>
    <w:rsid w:val="00AD5711"/>
    <w:rsid w:val="00B0256A"/>
    <w:rsid w:val="00B30950"/>
    <w:rsid w:val="00B34AFD"/>
    <w:rsid w:val="00B36ED9"/>
    <w:rsid w:val="00B4141C"/>
    <w:rsid w:val="00B83D83"/>
    <w:rsid w:val="00BA704E"/>
    <w:rsid w:val="00BB0289"/>
    <w:rsid w:val="00BD4A3B"/>
    <w:rsid w:val="00BF05CA"/>
    <w:rsid w:val="00BF2569"/>
    <w:rsid w:val="00C05F6D"/>
    <w:rsid w:val="00C313B0"/>
    <w:rsid w:val="00C3580B"/>
    <w:rsid w:val="00C42887"/>
    <w:rsid w:val="00C4447C"/>
    <w:rsid w:val="00C44F99"/>
    <w:rsid w:val="00C50162"/>
    <w:rsid w:val="00C618A0"/>
    <w:rsid w:val="00C63ED5"/>
    <w:rsid w:val="00C67EFA"/>
    <w:rsid w:val="00C9213B"/>
    <w:rsid w:val="00CA2861"/>
    <w:rsid w:val="00CB422F"/>
    <w:rsid w:val="00CB7EFE"/>
    <w:rsid w:val="00CC08F5"/>
    <w:rsid w:val="00CE1163"/>
    <w:rsid w:val="00D23664"/>
    <w:rsid w:val="00D263B2"/>
    <w:rsid w:val="00D2799B"/>
    <w:rsid w:val="00D32F23"/>
    <w:rsid w:val="00D377C9"/>
    <w:rsid w:val="00D422D0"/>
    <w:rsid w:val="00D65B37"/>
    <w:rsid w:val="00D70969"/>
    <w:rsid w:val="00E04207"/>
    <w:rsid w:val="00E10302"/>
    <w:rsid w:val="00E274B3"/>
    <w:rsid w:val="00E316C3"/>
    <w:rsid w:val="00E5388A"/>
    <w:rsid w:val="00E55421"/>
    <w:rsid w:val="00E91787"/>
    <w:rsid w:val="00EA111C"/>
    <w:rsid w:val="00EA127D"/>
    <w:rsid w:val="00EC389B"/>
    <w:rsid w:val="00F07571"/>
    <w:rsid w:val="00F16275"/>
    <w:rsid w:val="00F2213F"/>
    <w:rsid w:val="00F23478"/>
    <w:rsid w:val="00F53607"/>
    <w:rsid w:val="00F54174"/>
    <w:rsid w:val="00F552DC"/>
    <w:rsid w:val="00F65574"/>
    <w:rsid w:val="00F660F2"/>
    <w:rsid w:val="00F82C4D"/>
    <w:rsid w:val="00F92F58"/>
    <w:rsid w:val="00FA1272"/>
    <w:rsid w:val="00FB06A2"/>
    <w:rsid w:val="00FC265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2EFCF"/>
  <w15:chartTrackingRefBased/>
  <w15:docId w15:val="{DE282F0E-475B-47AF-B318-901C79BF4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2451"/>
  </w:style>
  <w:style w:type="paragraph" w:styleId="Heading1">
    <w:name w:val="heading 1"/>
    <w:basedOn w:val="Normal"/>
    <w:next w:val="Normal"/>
    <w:link w:val="Heading1Char"/>
    <w:uiPriority w:val="9"/>
    <w:qFormat/>
    <w:rsid w:val="00F552D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552D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24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2451"/>
  </w:style>
  <w:style w:type="paragraph" w:styleId="Footer">
    <w:name w:val="footer"/>
    <w:basedOn w:val="Normal"/>
    <w:link w:val="FooterChar"/>
    <w:uiPriority w:val="99"/>
    <w:unhideWhenUsed/>
    <w:rsid w:val="004024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2451"/>
  </w:style>
  <w:style w:type="paragraph" w:styleId="ListParagraph">
    <w:name w:val="List Paragraph"/>
    <w:basedOn w:val="Normal"/>
    <w:uiPriority w:val="34"/>
    <w:qFormat/>
    <w:rsid w:val="007F2794"/>
    <w:pPr>
      <w:ind w:left="720"/>
      <w:contextualSpacing/>
    </w:pPr>
  </w:style>
  <w:style w:type="character" w:customStyle="1" w:styleId="Heading1Char">
    <w:name w:val="Heading 1 Char"/>
    <w:basedOn w:val="DefaultParagraphFont"/>
    <w:link w:val="Heading1"/>
    <w:uiPriority w:val="9"/>
    <w:rsid w:val="00F552D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552DC"/>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16520D"/>
    <w:pPr>
      <w:outlineLvl w:val="9"/>
    </w:pPr>
    <w:rPr>
      <w:lang w:val="en-US"/>
    </w:rPr>
  </w:style>
  <w:style w:type="paragraph" w:styleId="TOC1">
    <w:name w:val="toc 1"/>
    <w:basedOn w:val="Normal"/>
    <w:next w:val="Normal"/>
    <w:autoRedefine/>
    <w:uiPriority w:val="39"/>
    <w:unhideWhenUsed/>
    <w:rsid w:val="0016520D"/>
    <w:pPr>
      <w:spacing w:after="100"/>
    </w:pPr>
  </w:style>
  <w:style w:type="paragraph" w:styleId="TOC2">
    <w:name w:val="toc 2"/>
    <w:basedOn w:val="Normal"/>
    <w:next w:val="Normal"/>
    <w:autoRedefine/>
    <w:uiPriority w:val="39"/>
    <w:unhideWhenUsed/>
    <w:rsid w:val="0016520D"/>
    <w:pPr>
      <w:spacing w:after="100"/>
      <w:ind w:left="220"/>
    </w:pPr>
  </w:style>
  <w:style w:type="character" w:styleId="Hyperlink">
    <w:name w:val="Hyperlink"/>
    <w:basedOn w:val="DefaultParagraphFont"/>
    <w:uiPriority w:val="99"/>
    <w:unhideWhenUsed/>
    <w:rsid w:val="0016520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46D684-27A1-4E63-8FDF-9644DFFBB0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4377</Words>
  <Characters>24953</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Gilbert Odhiambo</dc:creator>
  <cp:keywords/>
  <dc:description/>
  <cp:lastModifiedBy>Shelly-Ann Williams (1916052)</cp:lastModifiedBy>
  <cp:revision>2</cp:revision>
  <dcterms:created xsi:type="dcterms:W3CDTF">2022-04-26T16:19:00Z</dcterms:created>
  <dcterms:modified xsi:type="dcterms:W3CDTF">2022-04-26T16:19:00Z</dcterms:modified>
</cp:coreProperties>
</file>