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346D57" w14:textId="77777777" w:rsidR="003B7498" w:rsidRDefault="003B7498">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27"/>
        <w:gridCol w:w="1327"/>
        <w:gridCol w:w="649"/>
        <w:gridCol w:w="1922"/>
        <w:gridCol w:w="835"/>
      </w:tblGrid>
      <w:tr w:rsidR="003B7498" w14:paraId="2E6A3AD7" w14:textId="77777777">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0453819E" w14:textId="77777777" w:rsidR="003B7498" w:rsidRDefault="003B7498">
            <w:pPr>
              <w:keepNext/>
              <w:spacing w:after="0" w:line="240" w:lineRule="auto"/>
              <w:jc w:val="center"/>
              <w:rPr>
                <w:rFonts w:ascii="Arial" w:eastAsia="Times New Roman" w:hAnsi="Arial" w:cs="Times New Roman"/>
                <w:b/>
                <w:color w:val="auto"/>
                <w:sz w:val="32"/>
                <w:szCs w:val="32"/>
                <w:lang w:val="en-AU"/>
              </w:rPr>
            </w:pPr>
          </w:p>
          <w:p w14:paraId="12A04A2A" w14:textId="77777777" w:rsidR="003B7498" w:rsidRDefault="00193767">
            <w:pPr>
              <w:keepNext/>
              <w:spacing w:after="0" w:line="240" w:lineRule="auto"/>
              <w:jc w:val="both"/>
              <w:rPr>
                <w:rFonts w:ascii="Arial" w:eastAsia="Times New Roman" w:hAnsi="Arial" w:cs="Times New Roman"/>
                <w:b/>
                <w:color w:val="auto"/>
                <w:sz w:val="28"/>
                <w:szCs w:val="28"/>
                <w:lang w:val="en-AU"/>
              </w:rPr>
            </w:pPr>
            <w:r>
              <w:rPr>
                <w:rFonts w:asciiTheme="minorHAnsi" w:hAnsiTheme="minorHAnsi"/>
                <w:noProof/>
                <w:lang w:val="en-US"/>
              </w:rPr>
              <w:drawing>
                <wp:inline distT="0" distB="0" distL="0" distR="0" wp14:anchorId="29ADC674" wp14:editId="0AA30D49">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eastAsia="Times New Roman" w:hAnsi="Arial" w:cs="Times New Roman"/>
                <w:b/>
                <w:color w:val="auto"/>
                <w:sz w:val="32"/>
                <w:szCs w:val="32"/>
                <w:lang w:val="en-AU"/>
              </w:rPr>
              <w:br/>
            </w:r>
          </w:p>
          <w:p w14:paraId="2A49F6D7" w14:textId="77777777" w:rsidR="003B7498" w:rsidRDefault="00193767">
            <w:pPr>
              <w:rPr>
                <w:b/>
                <w:bCs/>
                <w:sz w:val="28"/>
                <w:szCs w:val="24"/>
              </w:rPr>
            </w:pPr>
            <w:r>
              <w:rPr>
                <w:b/>
                <w:bCs/>
                <w:sz w:val="28"/>
                <w:szCs w:val="24"/>
              </w:rPr>
              <w:t>Component One: Student Journal (learning log) 750 words +/- 10%</w:t>
            </w:r>
          </w:p>
          <w:p w14:paraId="728F57D1" w14:textId="77777777" w:rsidR="003B7498" w:rsidRDefault="00193767">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0028D23C" w14:textId="77777777" w:rsidR="003B7498" w:rsidRDefault="0019376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3915EB17" w14:textId="188E5EEF" w:rsidR="003B7498" w:rsidRDefault="0060611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2232551</w:t>
            </w:r>
          </w:p>
        </w:tc>
        <w:tc>
          <w:tcPr>
            <w:tcW w:w="835" w:type="dxa"/>
            <w:tcBorders>
              <w:top w:val="single" w:sz="4" w:space="0" w:color="auto"/>
              <w:left w:val="nil"/>
              <w:bottom w:val="nil"/>
              <w:right w:val="single" w:sz="4" w:space="0" w:color="auto"/>
            </w:tcBorders>
            <w:shd w:val="clear" w:color="auto" w:fill="auto"/>
            <w:vAlign w:val="center"/>
          </w:tcPr>
          <w:p w14:paraId="18E89A0A" w14:textId="77777777" w:rsidR="003B7498" w:rsidRDefault="003B7498">
            <w:pPr>
              <w:keepNext/>
              <w:spacing w:after="0" w:line="240" w:lineRule="auto"/>
              <w:jc w:val="center"/>
              <w:rPr>
                <w:rFonts w:ascii="Arial" w:eastAsia="Times New Roman" w:hAnsi="Arial" w:cs="Times New Roman"/>
                <w:b/>
                <w:color w:val="auto"/>
                <w:sz w:val="20"/>
                <w:szCs w:val="20"/>
                <w:lang w:val="en-AU"/>
              </w:rPr>
            </w:pPr>
          </w:p>
        </w:tc>
      </w:tr>
      <w:tr w:rsidR="003B7498" w14:paraId="776514C5" w14:textId="77777777">
        <w:trPr>
          <w:trHeight w:val="468"/>
          <w:jc w:val="center"/>
        </w:trPr>
        <w:tc>
          <w:tcPr>
            <w:tcW w:w="5327" w:type="dxa"/>
            <w:vMerge/>
            <w:tcBorders>
              <w:left w:val="single" w:sz="4" w:space="0" w:color="auto"/>
              <w:right w:val="single" w:sz="4" w:space="0" w:color="auto"/>
            </w:tcBorders>
            <w:shd w:val="clear" w:color="auto" w:fill="auto"/>
          </w:tcPr>
          <w:p w14:paraId="3C600F57"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4C395026" w14:textId="77777777" w:rsidR="003B7498" w:rsidRDefault="003B7498">
            <w:pPr>
              <w:keepNext/>
              <w:spacing w:after="0" w:line="240" w:lineRule="auto"/>
              <w:rPr>
                <w:rFonts w:ascii="Arial" w:eastAsia="Times New Roman" w:hAnsi="Arial" w:cs="Times New Roman"/>
                <w:color w:val="auto"/>
                <w:sz w:val="20"/>
                <w:szCs w:val="20"/>
                <w:lang w:val="en-AU"/>
              </w:rPr>
            </w:pPr>
          </w:p>
          <w:p w14:paraId="4DC4AFF3" w14:textId="77777777" w:rsidR="003B7498" w:rsidRDefault="0019376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D9ED792" w14:textId="550486BF" w:rsidR="003B7498" w:rsidRDefault="0060611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administration&amp;Front office operations</w:t>
            </w:r>
            <w:bookmarkStart w:id="0" w:name="_GoBack"/>
            <w:bookmarkEnd w:id="0"/>
          </w:p>
        </w:tc>
        <w:tc>
          <w:tcPr>
            <w:tcW w:w="835" w:type="dxa"/>
            <w:tcBorders>
              <w:top w:val="nil"/>
              <w:left w:val="nil"/>
              <w:bottom w:val="nil"/>
              <w:right w:val="single" w:sz="4" w:space="0" w:color="auto"/>
            </w:tcBorders>
            <w:shd w:val="clear" w:color="auto" w:fill="auto"/>
            <w:vAlign w:val="center"/>
          </w:tcPr>
          <w:p w14:paraId="21C0AACC" w14:textId="77777777" w:rsidR="003B7498" w:rsidRDefault="003B7498">
            <w:pPr>
              <w:keepNext/>
              <w:spacing w:after="0" w:line="240" w:lineRule="auto"/>
              <w:jc w:val="center"/>
              <w:rPr>
                <w:rFonts w:ascii="Arial" w:eastAsia="Times New Roman" w:hAnsi="Arial" w:cs="Times New Roman"/>
                <w:b/>
                <w:color w:val="auto"/>
                <w:sz w:val="20"/>
                <w:szCs w:val="20"/>
                <w:lang w:val="en-AU"/>
              </w:rPr>
            </w:pPr>
          </w:p>
        </w:tc>
      </w:tr>
      <w:tr w:rsidR="003B7498" w14:paraId="10972CB4" w14:textId="77777777">
        <w:trPr>
          <w:trHeight w:val="468"/>
          <w:jc w:val="center"/>
        </w:trPr>
        <w:tc>
          <w:tcPr>
            <w:tcW w:w="5327" w:type="dxa"/>
            <w:vMerge/>
            <w:tcBorders>
              <w:left w:val="single" w:sz="4" w:space="0" w:color="auto"/>
              <w:right w:val="single" w:sz="4" w:space="0" w:color="auto"/>
            </w:tcBorders>
            <w:shd w:val="clear" w:color="auto" w:fill="auto"/>
          </w:tcPr>
          <w:p w14:paraId="7BDAC066"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2140C8F" w14:textId="77777777" w:rsidR="003B7498" w:rsidRDefault="0019376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26327509" w14:textId="61B9501C" w:rsidR="003B7498" w:rsidRDefault="00CB604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78C09EC0" w14:textId="77777777" w:rsidR="003B7498" w:rsidRDefault="003B7498">
            <w:pPr>
              <w:keepNext/>
              <w:spacing w:after="0" w:line="240" w:lineRule="auto"/>
              <w:jc w:val="center"/>
              <w:rPr>
                <w:rFonts w:ascii="Arial" w:eastAsia="Times New Roman" w:hAnsi="Arial" w:cs="Times New Roman"/>
                <w:b/>
                <w:color w:val="auto"/>
                <w:sz w:val="20"/>
                <w:szCs w:val="20"/>
                <w:lang w:val="en-AU"/>
              </w:rPr>
            </w:pPr>
          </w:p>
        </w:tc>
      </w:tr>
      <w:tr w:rsidR="003B7498" w14:paraId="6C0E4A7A" w14:textId="77777777">
        <w:trPr>
          <w:trHeight w:val="468"/>
          <w:jc w:val="center"/>
        </w:trPr>
        <w:tc>
          <w:tcPr>
            <w:tcW w:w="5327" w:type="dxa"/>
            <w:vMerge/>
            <w:tcBorders>
              <w:left w:val="single" w:sz="4" w:space="0" w:color="auto"/>
              <w:right w:val="single" w:sz="4" w:space="0" w:color="auto"/>
            </w:tcBorders>
            <w:shd w:val="clear" w:color="auto" w:fill="auto"/>
          </w:tcPr>
          <w:p w14:paraId="129AC019"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5C8363A" w14:textId="77777777" w:rsidR="003B7498" w:rsidRDefault="0019376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CD54348" w14:textId="149AEA8A" w:rsidR="003B7498" w:rsidRDefault="00CB604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1C8316CC" w14:textId="77777777" w:rsidR="003B7498" w:rsidRDefault="003B7498">
            <w:pPr>
              <w:keepNext/>
              <w:spacing w:after="0" w:line="240" w:lineRule="auto"/>
              <w:jc w:val="center"/>
              <w:rPr>
                <w:rFonts w:ascii="Arial" w:eastAsia="Times New Roman" w:hAnsi="Arial" w:cs="Times New Roman"/>
                <w:b/>
                <w:color w:val="auto"/>
                <w:sz w:val="20"/>
                <w:szCs w:val="20"/>
                <w:lang w:val="en-AU"/>
              </w:rPr>
            </w:pPr>
          </w:p>
        </w:tc>
      </w:tr>
      <w:tr w:rsidR="003B7498" w14:paraId="5FC5C48F" w14:textId="77777777">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B4C1743"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312569BD" w14:textId="77777777" w:rsidR="003B7498" w:rsidRDefault="003B7498">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3565001" w14:textId="77777777" w:rsidR="003B7498" w:rsidRDefault="003B7498">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2147EFC3"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057A6ECB" w14:textId="77777777">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1128F0C" w14:textId="77777777" w:rsidR="003B7498" w:rsidRDefault="003B7498">
            <w:pPr>
              <w:spacing w:after="0" w:line="240" w:lineRule="auto"/>
              <w:rPr>
                <w:rFonts w:ascii="Arial" w:eastAsia="Times New Roman" w:hAnsi="Arial" w:cs="Times New Roman"/>
                <w:bCs/>
                <w:color w:val="auto"/>
                <w:sz w:val="20"/>
                <w:szCs w:val="20"/>
              </w:rPr>
            </w:pPr>
          </w:p>
          <w:p w14:paraId="000684D2" w14:textId="77777777" w:rsidR="003B7498" w:rsidRDefault="003B7498">
            <w:pPr>
              <w:spacing w:after="0" w:line="240" w:lineRule="auto"/>
              <w:rPr>
                <w:rFonts w:ascii="Arial" w:eastAsia="Times New Roman" w:hAnsi="Arial" w:cs="Times New Roman"/>
                <w:bCs/>
                <w:color w:val="auto"/>
                <w:sz w:val="20"/>
                <w:szCs w:val="20"/>
              </w:rPr>
            </w:pPr>
          </w:p>
          <w:p w14:paraId="15222E61" w14:textId="77777777" w:rsidR="003B7498" w:rsidRDefault="003B7498">
            <w:pPr>
              <w:spacing w:after="0" w:line="240" w:lineRule="auto"/>
              <w:jc w:val="center"/>
              <w:rPr>
                <w:rFonts w:ascii="Arial" w:eastAsia="Times New Roman" w:hAnsi="Arial" w:cs="Times New Roman"/>
                <w:bCs/>
                <w:color w:val="auto"/>
                <w:sz w:val="20"/>
                <w:szCs w:val="20"/>
              </w:rPr>
            </w:pPr>
          </w:p>
          <w:p w14:paraId="5B59FAA8" w14:textId="77777777" w:rsidR="003B7498" w:rsidRDefault="003B7498">
            <w:pPr>
              <w:spacing w:after="0" w:line="240" w:lineRule="auto"/>
              <w:jc w:val="center"/>
              <w:rPr>
                <w:rFonts w:ascii="Arial" w:eastAsia="Times New Roman" w:hAnsi="Arial" w:cs="Times New Roman"/>
                <w:bCs/>
                <w:color w:val="auto"/>
                <w:sz w:val="20"/>
                <w:szCs w:val="20"/>
              </w:rPr>
            </w:pPr>
          </w:p>
          <w:p w14:paraId="25F1E81A" w14:textId="77777777" w:rsidR="003B7498" w:rsidRDefault="003B7498">
            <w:pPr>
              <w:spacing w:after="0" w:line="240" w:lineRule="auto"/>
              <w:jc w:val="center"/>
              <w:rPr>
                <w:rFonts w:ascii="Arial" w:eastAsia="Times New Roman" w:hAnsi="Arial" w:cs="Times New Roman"/>
                <w:bCs/>
                <w:color w:val="auto"/>
                <w:sz w:val="20"/>
                <w:szCs w:val="20"/>
              </w:rPr>
            </w:pPr>
          </w:p>
          <w:p w14:paraId="4C61F261" w14:textId="77777777" w:rsidR="003B7498" w:rsidRDefault="003B7498">
            <w:pPr>
              <w:spacing w:after="0" w:line="240" w:lineRule="auto"/>
              <w:rPr>
                <w:rFonts w:ascii="Arial" w:eastAsia="Times New Roman" w:hAnsi="Arial" w:cs="Times New Roman"/>
                <w:bCs/>
                <w:color w:val="auto"/>
                <w:sz w:val="20"/>
                <w:szCs w:val="20"/>
              </w:rPr>
            </w:pPr>
          </w:p>
          <w:p w14:paraId="649C5145" w14:textId="77777777" w:rsidR="003B7498" w:rsidRDefault="003B7498">
            <w:pPr>
              <w:spacing w:after="0" w:line="240" w:lineRule="auto"/>
              <w:rPr>
                <w:rFonts w:ascii="Arial" w:eastAsia="Times New Roman" w:hAnsi="Arial" w:cs="Times New Roman"/>
                <w:bCs/>
                <w:color w:val="auto"/>
                <w:sz w:val="20"/>
                <w:szCs w:val="20"/>
              </w:rPr>
            </w:pPr>
          </w:p>
          <w:p w14:paraId="5BE6C2B2" w14:textId="77777777" w:rsidR="003B7498" w:rsidRDefault="003B7498">
            <w:pPr>
              <w:spacing w:after="0" w:line="240" w:lineRule="auto"/>
              <w:rPr>
                <w:rFonts w:ascii="Arial" w:eastAsia="Times New Roman" w:hAnsi="Arial" w:cs="Times New Roman"/>
                <w:bCs/>
                <w:color w:val="auto"/>
                <w:sz w:val="20"/>
                <w:szCs w:val="20"/>
              </w:rPr>
            </w:pPr>
          </w:p>
          <w:p w14:paraId="3EC7FF74" w14:textId="77777777" w:rsidR="003B7498" w:rsidRDefault="003B7498">
            <w:pPr>
              <w:spacing w:after="0" w:line="240" w:lineRule="auto"/>
              <w:rPr>
                <w:rFonts w:ascii="Arial" w:eastAsia="Times New Roman" w:hAnsi="Arial" w:cs="Times New Roman"/>
                <w:bCs/>
                <w:color w:val="auto"/>
                <w:sz w:val="20"/>
                <w:szCs w:val="20"/>
              </w:rPr>
            </w:pPr>
          </w:p>
          <w:p w14:paraId="199FE859" w14:textId="77777777" w:rsidR="003B7498" w:rsidRDefault="003B7498">
            <w:pPr>
              <w:spacing w:after="0" w:line="240" w:lineRule="auto"/>
              <w:ind w:left="-829"/>
              <w:rPr>
                <w:rFonts w:ascii="Arial" w:eastAsia="Times New Roman" w:hAnsi="Arial" w:cs="Times New Roman"/>
                <w:bCs/>
                <w:color w:val="auto"/>
                <w:sz w:val="20"/>
                <w:szCs w:val="20"/>
              </w:rPr>
            </w:pPr>
          </w:p>
          <w:p w14:paraId="26A164B1" w14:textId="77777777" w:rsidR="003B7498" w:rsidRDefault="003B7498">
            <w:pPr>
              <w:spacing w:after="0" w:line="240" w:lineRule="auto"/>
              <w:rPr>
                <w:rFonts w:ascii="Arial" w:eastAsia="Times New Roman" w:hAnsi="Arial" w:cs="Times New Roman"/>
                <w:bCs/>
                <w:color w:val="auto"/>
                <w:sz w:val="20"/>
                <w:szCs w:val="20"/>
              </w:rPr>
            </w:pPr>
          </w:p>
          <w:p w14:paraId="18A0A349" w14:textId="77777777" w:rsidR="003B7498" w:rsidRDefault="003B7498">
            <w:pPr>
              <w:spacing w:after="0" w:line="240" w:lineRule="auto"/>
              <w:rPr>
                <w:rFonts w:ascii="Arial" w:eastAsia="Times New Roman" w:hAnsi="Arial" w:cs="Times New Roman"/>
                <w:bCs/>
                <w:color w:val="auto"/>
                <w:sz w:val="20"/>
                <w:szCs w:val="20"/>
              </w:rPr>
            </w:pPr>
          </w:p>
          <w:p w14:paraId="65A4D7D9" w14:textId="77777777" w:rsidR="003B7498" w:rsidRDefault="003B7498">
            <w:pPr>
              <w:spacing w:after="0" w:line="240" w:lineRule="auto"/>
              <w:rPr>
                <w:rFonts w:ascii="Arial" w:eastAsia="Times New Roman" w:hAnsi="Arial" w:cs="Times New Roman"/>
                <w:bCs/>
                <w:color w:val="auto"/>
                <w:sz w:val="20"/>
                <w:szCs w:val="20"/>
              </w:rPr>
            </w:pPr>
          </w:p>
          <w:p w14:paraId="7FF97FBD" w14:textId="77777777" w:rsidR="003B7498" w:rsidRDefault="003B7498">
            <w:pPr>
              <w:spacing w:after="0" w:line="240" w:lineRule="auto"/>
              <w:rPr>
                <w:rFonts w:ascii="Arial" w:eastAsia="Times New Roman" w:hAnsi="Arial" w:cs="Times New Roman"/>
                <w:bCs/>
                <w:color w:val="auto"/>
                <w:sz w:val="20"/>
                <w:szCs w:val="20"/>
              </w:rPr>
            </w:pPr>
          </w:p>
          <w:p w14:paraId="21A662AF" w14:textId="77777777" w:rsidR="003B7498" w:rsidRDefault="003B7498">
            <w:pPr>
              <w:spacing w:after="0" w:line="240" w:lineRule="auto"/>
              <w:rPr>
                <w:rFonts w:ascii="Arial" w:eastAsia="Times New Roman" w:hAnsi="Arial" w:cs="Times New Roman"/>
                <w:bCs/>
                <w:color w:val="auto"/>
                <w:sz w:val="20"/>
                <w:szCs w:val="20"/>
              </w:rPr>
            </w:pPr>
          </w:p>
          <w:p w14:paraId="07249225" w14:textId="77777777" w:rsidR="003B7498" w:rsidRDefault="003B7498">
            <w:pPr>
              <w:spacing w:after="0" w:line="240" w:lineRule="auto"/>
              <w:rPr>
                <w:rFonts w:ascii="Arial" w:eastAsia="Times New Roman" w:hAnsi="Arial" w:cs="Times New Roman"/>
                <w:bCs/>
                <w:color w:val="auto"/>
                <w:sz w:val="20"/>
                <w:szCs w:val="20"/>
              </w:rPr>
            </w:pPr>
          </w:p>
          <w:p w14:paraId="21073C42" w14:textId="77777777" w:rsidR="003B7498" w:rsidRDefault="003B7498">
            <w:pPr>
              <w:spacing w:after="0" w:line="240" w:lineRule="auto"/>
              <w:rPr>
                <w:rFonts w:ascii="Arial" w:eastAsia="Times New Roman" w:hAnsi="Arial" w:cs="Times New Roman"/>
                <w:bCs/>
                <w:color w:val="auto"/>
                <w:sz w:val="20"/>
                <w:szCs w:val="20"/>
              </w:rPr>
            </w:pPr>
          </w:p>
          <w:p w14:paraId="2D9F66E7" w14:textId="77777777" w:rsidR="003B7498" w:rsidRDefault="003B7498">
            <w:pPr>
              <w:spacing w:after="0" w:line="240" w:lineRule="auto"/>
              <w:rPr>
                <w:rFonts w:ascii="Arial" w:eastAsia="Times New Roman" w:hAnsi="Arial" w:cs="Times New Roman"/>
                <w:bCs/>
                <w:color w:val="auto"/>
                <w:sz w:val="20"/>
                <w:szCs w:val="20"/>
              </w:rPr>
            </w:pPr>
          </w:p>
          <w:p w14:paraId="573B64DD" w14:textId="77777777" w:rsidR="003B7498" w:rsidRDefault="003B7498">
            <w:pPr>
              <w:spacing w:after="0" w:line="240" w:lineRule="auto"/>
              <w:rPr>
                <w:rFonts w:ascii="Arial" w:eastAsia="Times New Roman" w:hAnsi="Arial" w:cs="Times New Roman"/>
                <w:bCs/>
                <w:color w:val="auto"/>
                <w:sz w:val="20"/>
                <w:szCs w:val="20"/>
              </w:rPr>
            </w:pPr>
          </w:p>
          <w:p w14:paraId="1C994DED" w14:textId="77777777" w:rsidR="003B7498" w:rsidRDefault="003B7498">
            <w:pPr>
              <w:spacing w:after="0" w:line="240" w:lineRule="auto"/>
              <w:rPr>
                <w:rFonts w:ascii="Arial" w:eastAsia="Times New Roman" w:hAnsi="Arial" w:cs="Times New Roman"/>
                <w:bCs/>
                <w:color w:val="auto"/>
                <w:sz w:val="20"/>
                <w:szCs w:val="20"/>
              </w:rPr>
            </w:pPr>
          </w:p>
          <w:p w14:paraId="404F3631" w14:textId="77777777" w:rsidR="003B7498" w:rsidRDefault="003B7498">
            <w:pPr>
              <w:spacing w:after="0" w:line="240" w:lineRule="auto"/>
              <w:rPr>
                <w:rFonts w:ascii="Arial" w:eastAsia="Times New Roman" w:hAnsi="Arial" w:cs="Times New Roman"/>
                <w:bCs/>
                <w:color w:val="auto"/>
                <w:sz w:val="20"/>
                <w:szCs w:val="20"/>
              </w:rPr>
            </w:pPr>
          </w:p>
          <w:p w14:paraId="39DEDF60" w14:textId="77777777" w:rsidR="003B7498" w:rsidRDefault="003B7498">
            <w:pPr>
              <w:spacing w:after="0" w:line="240" w:lineRule="auto"/>
              <w:rPr>
                <w:rFonts w:ascii="Arial" w:eastAsia="Times New Roman" w:hAnsi="Arial" w:cs="Times New Roman"/>
                <w:bCs/>
                <w:color w:val="auto"/>
                <w:sz w:val="20"/>
                <w:szCs w:val="20"/>
              </w:rPr>
            </w:pPr>
          </w:p>
          <w:p w14:paraId="362C3D18" w14:textId="77777777" w:rsidR="003B7498" w:rsidRDefault="003B7498">
            <w:pPr>
              <w:spacing w:after="0" w:line="240" w:lineRule="auto"/>
              <w:rPr>
                <w:rFonts w:ascii="Arial" w:eastAsia="Times New Roman" w:hAnsi="Arial" w:cs="Times New Roman"/>
                <w:bCs/>
                <w:color w:val="auto"/>
                <w:sz w:val="20"/>
                <w:szCs w:val="20"/>
              </w:rPr>
            </w:pPr>
          </w:p>
          <w:p w14:paraId="5A3085AD" w14:textId="77777777" w:rsidR="003B7498" w:rsidRDefault="003B7498">
            <w:pPr>
              <w:spacing w:after="0" w:line="240" w:lineRule="auto"/>
              <w:rPr>
                <w:rFonts w:ascii="Arial" w:eastAsia="Times New Roman" w:hAnsi="Arial" w:cs="Times New Roman"/>
                <w:bCs/>
                <w:color w:val="auto"/>
                <w:sz w:val="20"/>
                <w:szCs w:val="20"/>
              </w:rPr>
            </w:pPr>
          </w:p>
          <w:p w14:paraId="12853463" w14:textId="77777777" w:rsidR="003B7498" w:rsidRDefault="003B7498">
            <w:pPr>
              <w:spacing w:after="0" w:line="240" w:lineRule="auto"/>
              <w:rPr>
                <w:rFonts w:ascii="Arial" w:eastAsia="Times New Roman" w:hAnsi="Arial" w:cs="Times New Roman"/>
                <w:bCs/>
                <w:color w:val="auto"/>
                <w:sz w:val="20"/>
                <w:szCs w:val="20"/>
              </w:rPr>
            </w:pPr>
          </w:p>
          <w:p w14:paraId="1B377B15" w14:textId="77777777" w:rsidR="003B7498" w:rsidRDefault="003B7498">
            <w:pPr>
              <w:spacing w:after="0" w:line="240" w:lineRule="auto"/>
              <w:rPr>
                <w:rFonts w:ascii="Arial" w:eastAsia="Times New Roman" w:hAnsi="Arial" w:cs="Times New Roman"/>
                <w:bCs/>
                <w:color w:val="auto"/>
                <w:sz w:val="20"/>
                <w:szCs w:val="20"/>
              </w:rPr>
            </w:pPr>
          </w:p>
          <w:p w14:paraId="3A798230" w14:textId="77777777" w:rsidR="003B7498" w:rsidRDefault="003B7498">
            <w:pPr>
              <w:spacing w:after="0" w:line="240" w:lineRule="auto"/>
              <w:rPr>
                <w:rFonts w:ascii="Arial" w:eastAsia="Times New Roman" w:hAnsi="Arial" w:cs="Times New Roman"/>
                <w:bCs/>
                <w:color w:val="auto"/>
                <w:sz w:val="20"/>
                <w:szCs w:val="20"/>
              </w:rPr>
            </w:pPr>
          </w:p>
          <w:p w14:paraId="62842FB2" w14:textId="77777777" w:rsidR="003B7498" w:rsidRDefault="003B7498">
            <w:pPr>
              <w:spacing w:after="0" w:line="240" w:lineRule="auto"/>
              <w:rPr>
                <w:rFonts w:ascii="Arial" w:eastAsia="Times New Roman" w:hAnsi="Arial" w:cs="Times New Roman"/>
                <w:bCs/>
                <w:color w:val="auto"/>
                <w:sz w:val="20"/>
                <w:szCs w:val="20"/>
              </w:rPr>
            </w:pPr>
          </w:p>
          <w:p w14:paraId="0426ABB7" w14:textId="77777777" w:rsidR="003B7498" w:rsidRDefault="003B7498">
            <w:pPr>
              <w:spacing w:after="0" w:line="240" w:lineRule="auto"/>
              <w:rPr>
                <w:rFonts w:ascii="Arial" w:eastAsia="Times New Roman" w:hAnsi="Arial" w:cs="Times New Roman"/>
                <w:bCs/>
                <w:color w:val="auto"/>
                <w:sz w:val="20"/>
                <w:szCs w:val="20"/>
              </w:rPr>
            </w:pPr>
          </w:p>
          <w:p w14:paraId="5A963C1C" w14:textId="77777777" w:rsidR="003B7498" w:rsidRDefault="003B7498">
            <w:pPr>
              <w:spacing w:after="0" w:line="240" w:lineRule="auto"/>
              <w:rPr>
                <w:rFonts w:ascii="Arial" w:eastAsia="Times New Roman" w:hAnsi="Arial" w:cs="Times New Roman"/>
                <w:bCs/>
                <w:color w:val="auto"/>
                <w:sz w:val="20"/>
                <w:szCs w:val="20"/>
              </w:rPr>
            </w:pPr>
          </w:p>
          <w:p w14:paraId="508CD397" w14:textId="77777777" w:rsidR="003B7498" w:rsidRDefault="003B7498">
            <w:pPr>
              <w:spacing w:after="0" w:line="240" w:lineRule="auto"/>
              <w:rPr>
                <w:rFonts w:ascii="Arial" w:eastAsia="Times New Roman" w:hAnsi="Arial" w:cs="Times New Roman"/>
                <w:bCs/>
                <w:color w:val="auto"/>
                <w:sz w:val="20"/>
                <w:szCs w:val="20"/>
              </w:rPr>
            </w:pPr>
          </w:p>
          <w:p w14:paraId="459E2464" w14:textId="77777777" w:rsidR="003B7498" w:rsidRDefault="003B7498">
            <w:pPr>
              <w:spacing w:after="0" w:line="240" w:lineRule="auto"/>
              <w:rPr>
                <w:rFonts w:ascii="Arial" w:eastAsia="Times New Roman" w:hAnsi="Arial" w:cs="Times New Roman"/>
                <w:bCs/>
                <w:color w:val="auto"/>
                <w:sz w:val="20"/>
                <w:szCs w:val="20"/>
              </w:rPr>
            </w:pPr>
          </w:p>
          <w:p w14:paraId="5EE6F6AE" w14:textId="77777777" w:rsidR="003B7498" w:rsidRDefault="003B7498">
            <w:pPr>
              <w:spacing w:after="0" w:line="240" w:lineRule="auto"/>
              <w:rPr>
                <w:rFonts w:ascii="Arial" w:eastAsia="Times New Roman" w:hAnsi="Arial" w:cs="Times New Roman"/>
                <w:bCs/>
                <w:color w:val="auto"/>
                <w:sz w:val="20"/>
                <w:szCs w:val="20"/>
              </w:rPr>
            </w:pPr>
          </w:p>
          <w:p w14:paraId="5D924FB2" w14:textId="77777777" w:rsidR="003B7498" w:rsidRDefault="003B7498">
            <w:pPr>
              <w:spacing w:after="0" w:line="240" w:lineRule="auto"/>
              <w:rPr>
                <w:rFonts w:ascii="Arial" w:eastAsia="Times New Roman" w:hAnsi="Arial" w:cs="Times New Roman"/>
                <w:bCs/>
                <w:color w:val="auto"/>
                <w:sz w:val="20"/>
                <w:szCs w:val="20"/>
              </w:rPr>
            </w:pPr>
          </w:p>
          <w:p w14:paraId="51083B60" w14:textId="77777777" w:rsidR="003B7498" w:rsidRDefault="003B7498">
            <w:pPr>
              <w:spacing w:after="0" w:line="240" w:lineRule="auto"/>
              <w:rPr>
                <w:rFonts w:ascii="Arial" w:eastAsia="Times New Roman" w:hAnsi="Arial" w:cs="Times New Roman"/>
                <w:bCs/>
                <w:color w:val="auto"/>
                <w:sz w:val="20"/>
                <w:szCs w:val="20"/>
              </w:rPr>
            </w:pPr>
          </w:p>
          <w:p w14:paraId="43DAB84D" w14:textId="77777777" w:rsidR="003B7498" w:rsidRDefault="003B7498">
            <w:pPr>
              <w:spacing w:after="0" w:line="240" w:lineRule="auto"/>
              <w:rPr>
                <w:rFonts w:ascii="Arial" w:eastAsia="Times New Roman" w:hAnsi="Arial" w:cs="Times New Roman"/>
                <w:bCs/>
                <w:color w:val="auto"/>
                <w:sz w:val="20"/>
                <w:szCs w:val="20"/>
              </w:rPr>
            </w:pPr>
          </w:p>
          <w:p w14:paraId="38DD476D" w14:textId="77777777" w:rsidR="003B7498" w:rsidRDefault="003B7498">
            <w:pPr>
              <w:spacing w:after="0" w:line="240" w:lineRule="auto"/>
              <w:rPr>
                <w:rFonts w:ascii="Arial" w:eastAsia="Times New Roman" w:hAnsi="Arial" w:cs="Times New Roman"/>
                <w:bCs/>
                <w:color w:val="auto"/>
                <w:sz w:val="20"/>
                <w:szCs w:val="20"/>
              </w:rPr>
            </w:pPr>
          </w:p>
          <w:p w14:paraId="1C09F831" w14:textId="77777777" w:rsidR="003B7498" w:rsidRDefault="003B7498">
            <w:pPr>
              <w:spacing w:after="0" w:line="240" w:lineRule="auto"/>
              <w:rPr>
                <w:rFonts w:ascii="Arial" w:eastAsia="Times New Roman" w:hAnsi="Arial" w:cs="Times New Roman"/>
                <w:bCs/>
                <w:color w:val="auto"/>
                <w:sz w:val="20"/>
                <w:szCs w:val="20"/>
              </w:rPr>
            </w:pPr>
          </w:p>
          <w:p w14:paraId="4583303D" w14:textId="77777777" w:rsidR="003B7498" w:rsidRDefault="003B7498">
            <w:pPr>
              <w:spacing w:after="0" w:line="240" w:lineRule="auto"/>
              <w:rPr>
                <w:rFonts w:ascii="Arial" w:eastAsia="Times New Roman" w:hAnsi="Arial" w:cs="Times New Roman"/>
                <w:bCs/>
                <w:color w:val="auto"/>
                <w:sz w:val="20"/>
                <w:szCs w:val="20"/>
              </w:rPr>
            </w:pPr>
          </w:p>
          <w:p w14:paraId="54DE7617" w14:textId="77777777" w:rsidR="003B7498" w:rsidRDefault="003B7498">
            <w:pPr>
              <w:spacing w:after="0" w:line="240" w:lineRule="auto"/>
              <w:rPr>
                <w:rFonts w:ascii="Arial" w:eastAsia="Times New Roman" w:hAnsi="Arial" w:cs="Times New Roman"/>
                <w:bCs/>
                <w:color w:val="auto"/>
                <w:sz w:val="20"/>
                <w:szCs w:val="20"/>
              </w:rPr>
            </w:pPr>
          </w:p>
          <w:p w14:paraId="756539B4" w14:textId="77777777" w:rsidR="003B7498" w:rsidRDefault="003B7498">
            <w:pPr>
              <w:spacing w:after="0" w:line="240" w:lineRule="auto"/>
              <w:rPr>
                <w:rFonts w:ascii="Arial" w:eastAsia="Times New Roman" w:hAnsi="Arial" w:cs="Times New Roman"/>
                <w:bCs/>
                <w:color w:val="auto"/>
                <w:sz w:val="20"/>
                <w:szCs w:val="20"/>
              </w:rPr>
            </w:pPr>
          </w:p>
          <w:p w14:paraId="47639711" w14:textId="77777777" w:rsidR="003B7498" w:rsidRDefault="003B7498">
            <w:pPr>
              <w:spacing w:after="0" w:line="240" w:lineRule="auto"/>
              <w:rPr>
                <w:rFonts w:ascii="Arial" w:eastAsia="Times New Roman" w:hAnsi="Arial" w:cs="Times New Roman"/>
                <w:bCs/>
                <w:color w:val="auto"/>
                <w:sz w:val="20"/>
                <w:szCs w:val="20"/>
              </w:rPr>
            </w:pPr>
          </w:p>
          <w:p w14:paraId="52A73793" w14:textId="77777777" w:rsidR="003B7498" w:rsidRDefault="003B7498">
            <w:pPr>
              <w:spacing w:after="0" w:line="240" w:lineRule="auto"/>
              <w:rPr>
                <w:rFonts w:ascii="Arial" w:eastAsia="Times New Roman" w:hAnsi="Arial" w:cs="Times New Roman"/>
                <w:bCs/>
                <w:color w:val="auto"/>
                <w:sz w:val="20"/>
                <w:szCs w:val="20"/>
              </w:rPr>
            </w:pPr>
          </w:p>
          <w:p w14:paraId="740BD86B" w14:textId="77777777" w:rsidR="003B7498" w:rsidRDefault="003B7498">
            <w:pPr>
              <w:spacing w:after="0" w:line="240" w:lineRule="auto"/>
              <w:rPr>
                <w:rFonts w:ascii="Arial" w:eastAsia="Times New Roman" w:hAnsi="Arial" w:cs="Times New Roman"/>
                <w:bCs/>
                <w:color w:val="auto"/>
                <w:sz w:val="20"/>
                <w:szCs w:val="20"/>
              </w:rPr>
            </w:pPr>
          </w:p>
        </w:tc>
      </w:tr>
    </w:tbl>
    <w:p w14:paraId="44F92734" w14:textId="77777777" w:rsidR="003B7498" w:rsidRDefault="003B7498">
      <w:pPr>
        <w:tabs>
          <w:tab w:val="left" w:pos="1344"/>
        </w:tabs>
        <w:sectPr w:rsidR="003B7498">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B7498" w14:paraId="69273051" w14:textId="77777777">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61DE58" w14:textId="77777777" w:rsidR="003B7498" w:rsidRDefault="003B7498">
            <w:pPr>
              <w:keepNext/>
              <w:spacing w:after="0" w:line="240" w:lineRule="auto"/>
              <w:jc w:val="center"/>
              <w:rPr>
                <w:rFonts w:ascii="Arial" w:eastAsia="Times New Roman" w:hAnsi="Arial" w:cs="Times New Roman"/>
                <w:b/>
                <w:color w:val="auto"/>
                <w:sz w:val="32"/>
                <w:szCs w:val="32"/>
                <w:lang w:val="en-AU"/>
              </w:rPr>
            </w:pPr>
          </w:p>
          <w:p w14:paraId="369B9163" w14:textId="77777777" w:rsidR="003B7498" w:rsidRDefault="00193767">
            <w:pPr>
              <w:keepNext/>
              <w:spacing w:after="0" w:line="240" w:lineRule="auto"/>
              <w:jc w:val="both"/>
              <w:rPr>
                <w:rFonts w:ascii="Arial" w:eastAsia="Times New Roman" w:hAnsi="Arial" w:cs="Times New Roman"/>
                <w:b/>
                <w:color w:val="auto"/>
                <w:sz w:val="28"/>
                <w:szCs w:val="28"/>
                <w:lang w:val="en-AU"/>
              </w:rPr>
            </w:pPr>
            <w:r>
              <w:rPr>
                <w:rFonts w:asciiTheme="minorHAnsi" w:hAnsiTheme="minorHAnsi"/>
                <w:noProof/>
                <w:lang w:val="en-US"/>
              </w:rPr>
              <w:drawing>
                <wp:inline distT="0" distB="0" distL="0" distR="0" wp14:anchorId="2C416564" wp14:editId="63DB65D2">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1455404924"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eastAsia="Times New Roman" w:hAnsi="Arial" w:cs="Times New Roman"/>
                <w:b/>
                <w:color w:val="auto"/>
                <w:sz w:val="32"/>
                <w:szCs w:val="32"/>
                <w:lang w:val="en-AU"/>
              </w:rPr>
              <w:br/>
            </w:r>
          </w:p>
          <w:p w14:paraId="09255E62" w14:textId="77777777" w:rsidR="003B7498" w:rsidRDefault="00193767">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79A279CA" w14:textId="77777777" w:rsidR="003B7498" w:rsidRDefault="00193767">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r>
      <w:tr w:rsidR="003B7498" w14:paraId="7C235F5D" w14:textId="77777777">
        <w:trPr>
          <w:trHeight w:val="468"/>
        </w:trPr>
        <w:tc>
          <w:tcPr>
            <w:tcW w:w="9016" w:type="dxa"/>
            <w:vMerge/>
            <w:tcBorders>
              <w:left w:val="single" w:sz="4" w:space="0" w:color="auto"/>
              <w:right w:val="single" w:sz="4" w:space="0" w:color="auto"/>
            </w:tcBorders>
            <w:shd w:val="clear" w:color="auto" w:fill="auto"/>
          </w:tcPr>
          <w:p w14:paraId="1F759009"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6A32DC16" w14:textId="77777777">
        <w:trPr>
          <w:trHeight w:val="468"/>
        </w:trPr>
        <w:tc>
          <w:tcPr>
            <w:tcW w:w="9016" w:type="dxa"/>
            <w:vMerge/>
            <w:tcBorders>
              <w:left w:val="single" w:sz="4" w:space="0" w:color="auto"/>
              <w:right w:val="single" w:sz="4" w:space="0" w:color="auto"/>
            </w:tcBorders>
            <w:shd w:val="clear" w:color="auto" w:fill="auto"/>
          </w:tcPr>
          <w:p w14:paraId="740E7888"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692A9B4E" w14:textId="77777777">
        <w:trPr>
          <w:trHeight w:val="468"/>
        </w:trPr>
        <w:tc>
          <w:tcPr>
            <w:tcW w:w="9016" w:type="dxa"/>
            <w:vMerge/>
            <w:tcBorders>
              <w:left w:val="single" w:sz="4" w:space="0" w:color="auto"/>
              <w:right w:val="single" w:sz="4" w:space="0" w:color="auto"/>
            </w:tcBorders>
            <w:shd w:val="clear" w:color="auto" w:fill="auto"/>
          </w:tcPr>
          <w:p w14:paraId="3C321A60"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47A0B3E0" w14:textId="77777777">
        <w:trPr>
          <w:trHeight w:val="460"/>
        </w:trPr>
        <w:tc>
          <w:tcPr>
            <w:tcW w:w="9016" w:type="dxa"/>
            <w:tcBorders>
              <w:left w:val="single" w:sz="4" w:space="0" w:color="auto"/>
              <w:bottom w:val="single" w:sz="4" w:space="0" w:color="auto"/>
              <w:right w:val="single" w:sz="4" w:space="0" w:color="auto"/>
            </w:tcBorders>
            <w:shd w:val="clear" w:color="auto" w:fill="auto"/>
          </w:tcPr>
          <w:p w14:paraId="2294F5A6" w14:textId="77777777" w:rsidR="003B7498" w:rsidRDefault="00193767">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Trip Advisor Review Response 150 words +/-10%</w:t>
            </w:r>
          </w:p>
        </w:tc>
      </w:tr>
      <w:tr w:rsidR="003B7498" w14:paraId="5FFF0855" w14:textId="77777777">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B2178A8" w14:textId="77777777" w:rsidR="003B7498" w:rsidRDefault="003B7498">
            <w:pPr>
              <w:spacing w:after="0" w:line="240" w:lineRule="auto"/>
              <w:rPr>
                <w:rFonts w:ascii="Arial" w:eastAsia="Times New Roman" w:hAnsi="Arial" w:cs="Times New Roman"/>
                <w:bCs/>
                <w:color w:val="auto"/>
                <w:sz w:val="20"/>
                <w:szCs w:val="20"/>
              </w:rPr>
            </w:pPr>
          </w:p>
          <w:p w14:paraId="4E1EAE88" w14:textId="77777777" w:rsidR="003B7498" w:rsidRDefault="00193767">
            <w:pPr>
              <w:spacing w:line="360" w:lineRule="auto"/>
              <w:jc w:val="both"/>
              <w:rPr>
                <w:szCs w:val="24"/>
              </w:rPr>
            </w:pPr>
            <w:r>
              <w:rPr>
                <w:szCs w:val="24"/>
              </w:rPr>
              <w:t>It</w:t>
            </w:r>
            <w:r>
              <w:rPr>
                <w:szCs w:val="24"/>
                <w:lang w:val="en-US"/>
              </w:rPr>
              <w:t xml:space="preserve"> i</w:t>
            </w:r>
            <w:r>
              <w:rPr>
                <w:szCs w:val="24"/>
              </w:rPr>
              <w:t xml:space="preserve">s wonderful to hear that the coziness </w:t>
            </w:r>
            <w:r>
              <w:rPr>
                <w:szCs w:val="24"/>
                <w:lang w:val="en-US"/>
              </w:rPr>
              <w:t xml:space="preserve">of the room </w:t>
            </w:r>
            <w:r>
              <w:rPr>
                <w:szCs w:val="24"/>
              </w:rPr>
              <w:t xml:space="preserve">and </w:t>
            </w:r>
            <w:r>
              <w:rPr>
                <w:szCs w:val="24"/>
                <w:lang w:val="en-US"/>
              </w:rPr>
              <w:t xml:space="preserve">overall </w:t>
            </w:r>
            <w:r>
              <w:rPr>
                <w:szCs w:val="24"/>
              </w:rPr>
              <w:t xml:space="preserve">functionality satisfied you. Our staff puts a lot of effort into making sure every little thing is perfect for our </w:t>
            </w:r>
            <w:r>
              <w:rPr>
                <w:szCs w:val="24"/>
                <w:lang w:val="en-US"/>
              </w:rPr>
              <w:t>guests</w:t>
            </w:r>
            <w:r>
              <w:rPr>
                <w:szCs w:val="24"/>
              </w:rPr>
              <w:t xml:space="preserve">. </w:t>
            </w:r>
            <w:r>
              <w:rPr>
                <w:szCs w:val="24"/>
                <w:lang w:val="en-US"/>
              </w:rPr>
              <w:t>I will</w:t>
            </w:r>
            <w:r>
              <w:rPr>
                <w:szCs w:val="24"/>
              </w:rPr>
              <w:t xml:space="preserve"> let our cleaning crew know about your kind remarks. </w:t>
            </w:r>
            <w:r>
              <w:rPr>
                <w:szCs w:val="24"/>
                <w:lang w:val="en-US"/>
              </w:rPr>
              <w:t xml:space="preserve">So that, </w:t>
            </w:r>
            <w:r>
              <w:rPr>
                <w:szCs w:val="24"/>
              </w:rPr>
              <w:t>they learn that you value the effort they</w:t>
            </w:r>
            <w:r>
              <w:rPr>
                <w:szCs w:val="24"/>
                <w:lang w:val="en-US"/>
              </w:rPr>
              <w:t xml:space="preserve"> ha</w:t>
            </w:r>
            <w:r>
              <w:rPr>
                <w:szCs w:val="24"/>
              </w:rPr>
              <w:t xml:space="preserve">ve put in, they will </w:t>
            </w:r>
            <w:r>
              <w:rPr>
                <w:szCs w:val="24"/>
                <w:lang w:val="en-US"/>
              </w:rPr>
              <w:t xml:space="preserve">surely </w:t>
            </w:r>
            <w:r>
              <w:rPr>
                <w:szCs w:val="24"/>
              </w:rPr>
              <w:t>be overjoyed.</w:t>
            </w:r>
          </w:p>
          <w:p w14:paraId="0A1A67A8" w14:textId="77777777" w:rsidR="003B7498" w:rsidRDefault="00193767">
            <w:pPr>
              <w:spacing w:line="360" w:lineRule="auto"/>
              <w:jc w:val="both"/>
              <w:rPr>
                <w:rFonts w:ascii="Arial" w:eastAsia="Times New Roman" w:hAnsi="Arial" w:cs="Times New Roman"/>
                <w:bCs/>
                <w:color w:val="auto"/>
                <w:sz w:val="20"/>
                <w:szCs w:val="20"/>
                <w:lang w:val="en-US"/>
              </w:rPr>
            </w:pPr>
            <w:r>
              <w:rPr>
                <w:szCs w:val="24"/>
              </w:rPr>
              <w:t>We</w:t>
            </w:r>
            <w:r>
              <w:rPr>
                <w:szCs w:val="24"/>
                <w:lang w:val="en-US"/>
              </w:rPr>
              <w:t xml:space="preserve"> ar</w:t>
            </w:r>
            <w:r>
              <w:rPr>
                <w:szCs w:val="24"/>
              </w:rPr>
              <w:t>e happy to hear that our breakfast was the greatest you</w:t>
            </w:r>
            <w:r>
              <w:rPr>
                <w:szCs w:val="24"/>
                <w:lang w:val="en-US"/>
              </w:rPr>
              <w:t xml:space="preserve"> ha</w:t>
            </w:r>
            <w:r>
              <w:rPr>
                <w:szCs w:val="24"/>
              </w:rPr>
              <w:t>ve ever had, and we</w:t>
            </w:r>
            <w:r>
              <w:rPr>
                <w:szCs w:val="24"/>
                <w:lang w:val="en-US"/>
              </w:rPr>
              <w:t xml:space="preserve"> a</w:t>
            </w:r>
            <w:r>
              <w:rPr>
                <w:szCs w:val="24"/>
              </w:rPr>
              <w:t>re glad to offer a tasty and varied menu</w:t>
            </w:r>
            <w:r>
              <w:rPr>
                <w:szCs w:val="24"/>
                <w:lang w:val="en-US"/>
              </w:rPr>
              <w:t>.</w:t>
            </w:r>
            <w:r>
              <w:rPr>
                <w:szCs w:val="24"/>
              </w:rPr>
              <w:t xml:space="preserve"> We want every guest to be happy, and we</w:t>
            </w:r>
            <w:r>
              <w:rPr>
                <w:szCs w:val="24"/>
                <w:lang w:val="en-US"/>
              </w:rPr>
              <w:t xml:space="preserve"> a</w:t>
            </w:r>
            <w:r>
              <w:rPr>
                <w:szCs w:val="24"/>
              </w:rPr>
              <w:t>re happy to hear that we were able to accommodate their unique dietary requirements as well.</w:t>
            </w:r>
            <w:r>
              <w:rPr>
                <w:szCs w:val="24"/>
                <w:lang w:val="en-US"/>
              </w:rPr>
              <w:t xml:space="preserve"> </w:t>
            </w:r>
            <w:r>
              <w:rPr>
                <w:szCs w:val="24"/>
              </w:rPr>
              <w:t>When you return to Newquay, we look forward to see you again</w:t>
            </w:r>
            <w:r>
              <w:rPr>
                <w:szCs w:val="24"/>
                <w:lang w:val="en-US"/>
              </w:rPr>
              <w:t>.</w:t>
            </w:r>
            <w:r>
              <w:rPr>
                <w:rFonts w:cs="Times New Roman"/>
                <w:szCs w:val="24"/>
              </w:rPr>
              <w:t xml:space="preserve"> Whether it</w:t>
            </w:r>
            <w:r>
              <w:rPr>
                <w:rFonts w:cs="Times New Roman"/>
                <w:szCs w:val="24"/>
                <w:lang w:val="en-US"/>
              </w:rPr>
              <w:t xml:space="preserve"> i</w:t>
            </w:r>
            <w:r>
              <w:rPr>
                <w:rFonts w:cs="Times New Roman"/>
                <w:szCs w:val="24"/>
              </w:rPr>
              <w:t>s enjoying the views, exploring the area, or simply relaxing, we</w:t>
            </w:r>
            <w:r>
              <w:rPr>
                <w:rFonts w:cs="Times New Roman"/>
                <w:szCs w:val="24"/>
                <w:lang w:val="en-US"/>
              </w:rPr>
              <w:t xml:space="preserve"> wi</w:t>
            </w:r>
            <w:r>
              <w:rPr>
                <w:rFonts w:cs="Times New Roman"/>
                <w:szCs w:val="24"/>
              </w:rPr>
              <w:t>ll ensure your next stay is just as memorable as this one. Thank you once again for choosing to stay with us</w:t>
            </w:r>
            <w:r>
              <w:rPr>
                <w:rFonts w:cs="Times New Roman"/>
                <w:szCs w:val="24"/>
                <w:lang w:val="en-US"/>
              </w:rPr>
              <w:t>.</w:t>
            </w:r>
          </w:p>
          <w:p w14:paraId="3207601D" w14:textId="77777777" w:rsidR="003B7498" w:rsidRDefault="003B7498">
            <w:pPr>
              <w:spacing w:after="0" w:line="240" w:lineRule="auto"/>
              <w:rPr>
                <w:rFonts w:ascii="Arial" w:eastAsia="Times New Roman" w:hAnsi="Arial" w:cs="Times New Roman"/>
                <w:bCs/>
                <w:color w:val="auto"/>
                <w:sz w:val="20"/>
                <w:szCs w:val="20"/>
              </w:rPr>
            </w:pPr>
          </w:p>
        </w:tc>
      </w:tr>
    </w:tbl>
    <w:p w14:paraId="55EF8FE0" w14:textId="77777777" w:rsidR="003B7498" w:rsidRDefault="003B7498">
      <w:pPr>
        <w:rPr>
          <w:b/>
          <w:bCs/>
          <w:sz w:val="28"/>
          <w:szCs w:val="24"/>
        </w:rPr>
      </w:pPr>
    </w:p>
    <w:p w14:paraId="626F6CE6" w14:textId="77777777" w:rsidR="003B7498" w:rsidRDefault="003B7498">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B7498" w14:paraId="3653CB96" w14:textId="77777777">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7B19C4D" w14:textId="77777777" w:rsidR="003B7498" w:rsidRDefault="00193767">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 shot of referenced Trip Advisor review used:</w:t>
            </w:r>
          </w:p>
          <w:p w14:paraId="23C633A1" w14:textId="77777777" w:rsidR="003B7498" w:rsidRDefault="00193767">
            <w:pPr>
              <w:jc w:val="center"/>
            </w:pPr>
            <w:r>
              <w:rPr>
                <w:noProof/>
                <w:lang w:val="en-US"/>
              </w:rPr>
              <w:lastRenderedPageBreak/>
              <w:drawing>
                <wp:inline distT="0" distB="0" distL="114300" distR="114300" wp14:anchorId="72DE27D7" wp14:editId="4FAB5B4A">
                  <wp:extent cx="5726430" cy="3575685"/>
                  <wp:effectExtent l="0" t="0" r="7620" b="571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7"/>
                          <a:stretch>
                            <a:fillRect/>
                          </a:stretch>
                        </pic:blipFill>
                        <pic:spPr>
                          <a:xfrm>
                            <a:off x="0" y="0"/>
                            <a:ext cx="5726430" cy="3575685"/>
                          </a:xfrm>
                          <a:prstGeom prst="rect">
                            <a:avLst/>
                          </a:prstGeom>
                          <a:noFill/>
                          <a:ln>
                            <a:noFill/>
                          </a:ln>
                        </pic:spPr>
                      </pic:pic>
                    </a:graphicData>
                  </a:graphic>
                </wp:inline>
              </w:drawing>
            </w:r>
          </w:p>
          <w:p w14:paraId="05B7726C" w14:textId="77777777" w:rsidR="003B7498" w:rsidRDefault="00193767">
            <w:pPr>
              <w:jc w:val="center"/>
              <w:rPr>
                <w:lang w:val="en-US"/>
              </w:rPr>
            </w:pPr>
            <w:r>
              <w:rPr>
                <w:lang w:val="en-US"/>
              </w:rPr>
              <w:t>Source: Trip Advisor (2023)</w:t>
            </w:r>
          </w:p>
          <w:p w14:paraId="69AD3EEC" w14:textId="77777777" w:rsidR="003B7498" w:rsidRDefault="003B7498">
            <w:pPr>
              <w:jc w:val="center"/>
              <w:rPr>
                <w:lang w:val="en-US"/>
              </w:rPr>
            </w:pPr>
          </w:p>
        </w:tc>
      </w:tr>
      <w:tr w:rsidR="003B7498" w14:paraId="2DA645D9" w14:textId="77777777">
        <w:trPr>
          <w:trHeight w:val="468"/>
        </w:trPr>
        <w:tc>
          <w:tcPr>
            <w:tcW w:w="9016" w:type="dxa"/>
            <w:vMerge/>
            <w:tcBorders>
              <w:left w:val="single" w:sz="4" w:space="0" w:color="auto"/>
              <w:right w:val="single" w:sz="4" w:space="0" w:color="auto"/>
            </w:tcBorders>
            <w:shd w:val="clear" w:color="auto" w:fill="auto"/>
          </w:tcPr>
          <w:p w14:paraId="47B609E4"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47558AB6" w14:textId="77777777">
        <w:trPr>
          <w:trHeight w:val="468"/>
        </w:trPr>
        <w:tc>
          <w:tcPr>
            <w:tcW w:w="9016" w:type="dxa"/>
            <w:vMerge/>
            <w:tcBorders>
              <w:left w:val="single" w:sz="4" w:space="0" w:color="auto"/>
              <w:right w:val="single" w:sz="4" w:space="0" w:color="auto"/>
            </w:tcBorders>
            <w:shd w:val="clear" w:color="auto" w:fill="auto"/>
          </w:tcPr>
          <w:p w14:paraId="5ED25D63"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0D8F587D" w14:textId="77777777">
        <w:trPr>
          <w:trHeight w:val="460"/>
        </w:trPr>
        <w:tc>
          <w:tcPr>
            <w:tcW w:w="9016" w:type="dxa"/>
            <w:vMerge/>
            <w:tcBorders>
              <w:left w:val="single" w:sz="4" w:space="0" w:color="auto"/>
              <w:right w:val="single" w:sz="4" w:space="0" w:color="auto"/>
            </w:tcBorders>
            <w:shd w:val="clear" w:color="auto" w:fill="auto"/>
          </w:tcPr>
          <w:p w14:paraId="37B7499A" w14:textId="77777777" w:rsidR="003B7498" w:rsidRDefault="003B7498">
            <w:pPr>
              <w:keepNext/>
              <w:spacing w:after="0" w:line="240" w:lineRule="auto"/>
              <w:jc w:val="center"/>
              <w:rPr>
                <w:rFonts w:ascii="Arial" w:eastAsia="Times New Roman" w:hAnsi="Arial" w:cs="Times New Roman"/>
                <w:b/>
                <w:color w:val="auto"/>
                <w:sz w:val="40"/>
                <w:szCs w:val="20"/>
                <w:lang w:val="en-AU"/>
              </w:rPr>
            </w:pPr>
          </w:p>
        </w:tc>
      </w:tr>
      <w:tr w:rsidR="003B7498" w14:paraId="419FE211" w14:textId="77777777">
        <w:trPr>
          <w:trHeight w:val="460"/>
        </w:trPr>
        <w:tc>
          <w:tcPr>
            <w:tcW w:w="9016" w:type="dxa"/>
            <w:tcBorders>
              <w:left w:val="single" w:sz="4" w:space="0" w:color="auto"/>
              <w:bottom w:val="single" w:sz="4" w:space="0" w:color="auto"/>
              <w:right w:val="single" w:sz="4" w:space="0" w:color="auto"/>
            </w:tcBorders>
            <w:shd w:val="clear" w:color="auto" w:fill="auto"/>
          </w:tcPr>
          <w:p w14:paraId="4F426816" w14:textId="77777777" w:rsidR="003B7498" w:rsidRDefault="00193767">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Letter of complaint response 500 words +/- 1-%</w:t>
            </w:r>
          </w:p>
        </w:tc>
      </w:tr>
      <w:tr w:rsidR="003B7498" w14:paraId="04F7703D" w14:textId="77777777">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DB08A5B" w14:textId="77777777" w:rsidR="003B7498" w:rsidRDefault="003B7498">
            <w:pPr>
              <w:spacing w:line="360" w:lineRule="auto"/>
              <w:jc w:val="both"/>
              <w:rPr>
                <w:lang w:val="en-US"/>
              </w:rPr>
            </w:pPr>
          </w:p>
          <w:p w14:paraId="68B89947" w14:textId="77777777" w:rsidR="003B7498" w:rsidRDefault="00193767">
            <w:pPr>
              <w:spacing w:line="360" w:lineRule="auto"/>
              <w:jc w:val="both"/>
              <w:rPr>
                <w:lang w:val="en-US"/>
              </w:rPr>
            </w:pPr>
            <w:r>
              <w:rPr>
                <w:lang w:val="en-US"/>
              </w:rPr>
              <w:t xml:space="preserve">Dear Guest, </w:t>
            </w:r>
          </w:p>
          <w:p w14:paraId="0CDD18EE" w14:textId="77777777" w:rsidR="003B7498" w:rsidRDefault="00193767">
            <w:pPr>
              <w:spacing w:line="360" w:lineRule="auto"/>
              <w:jc w:val="both"/>
            </w:pPr>
            <w:r>
              <w:t>I hope this message finds you in good spirits. Your recent correspondence regarding your stay at our hotel has reached me, and I want to extend my deepest apologies for the disappointments you encountered during your time with us. Your feedback is of immense value as we continually strive to elevate our services and guest experiences. I am grateful for the opportunity to address the concerns you</w:t>
            </w:r>
            <w:r>
              <w:rPr>
                <w:lang w:val="en-US"/>
              </w:rPr>
              <w:t xml:space="preserve"> ha</w:t>
            </w:r>
            <w:r>
              <w:t>ve raised.</w:t>
            </w:r>
          </w:p>
          <w:p w14:paraId="191217AA" w14:textId="77777777" w:rsidR="003B7498" w:rsidRDefault="00193767">
            <w:pPr>
              <w:spacing w:line="360" w:lineRule="auto"/>
              <w:jc w:val="both"/>
            </w:pPr>
            <w:r>
              <w:t xml:space="preserve">As the </w:t>
            </w:r>
            <w:r>
              <w:rPr>
                <w:lang w:val="en-US"/>
              </w:rPr>
              <w:t>Manager</w:t>
            </w:r>
            <w:r>
              <w:t xml:space="preserve"> at Hotel Victoria Newquay Cornwall, I take personal accountability for the issues you encountered in room 205 on Saturday, August 26th. I want to assure you that your concerns are being addressed with the utmost urgency and sincerity, as your satisfaction is our top priority.</w:t>
            </w:r>
            <w:r>
              <w:rPr>
                <w:lang w:val="en-US"/>
              </w:rPr>
              <w:t xml:space="preserve"> </w:t>
            </w:r>
            <w:r>
              <w:t>Your dissatisfaction with the breakfast quality is truly regrettable. Our culinary team is dedicated to providing a delightful start to our guests' day, and I am sincerely sorry that we fell short of meeting this expectation during your stay. We are meticulously reviewing our kitchen operations, sourcing the freshest ingredients, and implementing enhanced quality assurance measures to ensure that each breakfast served exceeds expectations.</w:t>
            </w:r>
            <w:r>
              <w:rPr>
                <w:lang w:val="en-US"/>
              </w:rPr>
              <w:t xml:space="preserve"> Also, t</w:t>
            </w:r>
            <w:r>
              <w:t xml:space="preserve">he disturbance caused by the noise from a neighboring room deeply </w:t>
            </w:r>
            <w:r>
              <w:lastRenderedPageBreak/>
              <w:t>concerns me. Ensuring a tranquil and restful environment for all our guests is pivotal, and I take full ownership of the inconvenience this caused you. We are conducting a comprehensive evaluation of our room allocation process and exploring improved soundproofing solutions to guarantee a peaceful atmosphere for all future stays.</w:t>
            </w:r>
          </w:p>
          <w:p w14:paraId="662286E2" w14:textId="77777777" w:rsidR="003B7498" w:rsidRDefault="00193767">
            <w:pPr>
              <w:spacing w:line="360" w:lineRule="auto"/>
              <w:jc w:val="both"/>
            </w:pPr>
            <w:r>
              <w:t xml:space="preserve">Moreover, the cleanliness oversights in room 205 are unacceptable. Hygiene and cleanliness are </w:t>
            </w:r>
            <w:r>
              <w:rPr>
                <w:lang w:val="en-US"/>
              </w:rPr>
              <w:t xml:space="preserve">primarily considerations </w:t>
            </w:r>
            <w:r>
              <w:t>of our service, and I am genuinely appalled that our customary standards were not met. Immediate steps have been taken, including extensive retraining of our housekeeping team and the implementation of rigorous inspection protocols to ensure pristine cleanliness in every corner of our premises.</w:t>
            </w:r>
          </w:p>
          <w:p w14:paraId="559D79CC" w14:textId="77777777" w:rsidR="003B7498" w:rsidRDefault="00193767">
            <w:pPr>
              <w:spacing w:line="360" w:lineRule="auto"/>
              <w:jc w:val="both"/>
            </w:pPr>
            <w:r>
              <w:t>Your invaluable feedback has triggered a comprehensive reassessment of our operational procedures. To express our deepest apologies and reaffirm our commitment to regaining your trust, I would like to offer you a complimentary three-night stay at our hotel during your next visit. This will allow us the opportunity to showcase the tangible improvements we've made and assure you of the exceptional experience that awaits.</w:t>
            </w:r>
          </w:p>
          <w:p w14:paraId="15565DF4" w14:textId="77777777" w:rsidR="003B7498" w:rsidRDefault="00193767">
            <w:pPr>
              <w:spacing w:line="360" w:lineRule="auto"/>
              <w:jc w:val="both"/>
            </w:pPr>
            <w:r>
              <w:t xml:space="preserve">Please feel free to reach out to me directly at </w:t>
            </w:r>
            <w:r>
              <w:rPr>
                <w:lang w:val="en-US"/>
              </w:rPr>
              <w:t>customer care</w:t>
            </w:r>
            <w:r>
              <w:t xml:space="preserve"> to arrange your complimentary stay or discuss any additional concerns you might have. Your satisfaction remains our utmost priority, and I am personally overseeing the implementation of corrective actions to ensure a seamless and delightful experience during your future visit.</w:t>
            </w:r>
          </w:p>
          <w:p w14:paraId="2D5F2120" w14:textId="77777777" w:rsidR="003B7498" w:rsidRDefault="00193767">
            <w:pPr>
              <w:spacing w:line="360" w:lineRule="auto"/>
              <w:jc w:val="both"/>
              <w:rPr>
                <w:lang w:val="en-US"/>
              </w:rPr>
            </w:pPr>
            <w:r>
              <w:t>Once again, I apologize for the inconveniences you faced. Your feedback is integral to our pursuit of excellence, and I am fully committed to ensuring that your next stay reflects the elevated standards we consistently strive to uphold</w:t>
            </w:r>
            <w:r>
              <w:rPr>
                <w:lang w:val="en-US"/>
              </w:rPr>
              <w:t>.</w:t>
            </w:r>
          </w:p>
          <w:p w14:paraId="3586870B" w14:textId="77777777" w:rsidR="003B7498" w:rsidRDefault="00193767">
            <w:pPr>
              <w:spacing w:line="360" w:lineRule="auto"/>
              <w:jc w:val="both"/>
              <w:rPr>
                <w:rFonts w:ascii="Arial" w:eastAsia="Times New Roman" w:hAnsi="Arial" w:cs="Times New Roman"/>
                <w:bCs/>
                <w:color w:val="auto"/>
                <w:sz w:val="20"/>
                <w:szCs w:val="20"/>
              </w:rPr>
            </w:pPr>
            <w:r>
              <w:rPr>
                <w:lang w:val="en-US"/>
              </w:rPr>
              <w:t>Thank You.</w:t>
            </w:r>
          </w:p>
        </w:tc>
      </w:tr>
    </w:tbl>
    <w:p w14:paraId="23999354" w14:textId="77777777" w:rsidR="003B7498" w:rsidRDefault="003B7498">
      <w:pPr>
        <w:rPr>
          <w:b/>
          <w:bCs/>
          <w:sz w:val="28"/>
          <w:szCs w:val="28"/>
        </w:rPr>
      </w:pPr>
    </w:p>
    <w:p w14:paraId="55B5B5B6" w14:textId="77777777" w:rsidR="003B7498" w:rsidRDefault="00193767">
      <w:pPr>
        <w:rPr>
          <w:b/>
          <w:bCs/>
          <w:sz w:val="28"/>
          <w:szCs w:val="28"/>
        </w:rPr>
      </w:pPr>
      <w:r>
        <w:rPr>
          <w:b/>
          <w:bCs/>
          <w:sz w:val="28"/>
          <w:szCs w:val="28"/>
        </w:rPr>
        <w:t>Component Three:</w:t>
      </w:r>
    </w:p>
    <w:p w14:paraId="3708E9CC" w14:textId="77777777" w:rsidR="003B7498" w:rsidRDefault="00193767">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14:paraId="6BFE196A" w14:textId="77777777" w:rsidR="003B7498" w:rsidRDefault="00193767">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w:t>
      </w:r>
    </w:p>
    <w:p w14:paraId="0E21DD57" w14:textId="77777777" w:rsidR="003B7498" w:rsidRDefault="003B7498">
      <w:pPr>
        <w:spacing w:line="360" w:lineRule="auto"/>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3B7498" w14:paraId="1C9DF29A" w14:textId="77777777">
        <w:trPr>
          <w:trHeight w:val="495"/>
          <w:jc w:val="center"/>
        </w:trPr>
        <w:tc>
          <w:tcPr>
            <w:tcW w:w="9348" w:type="dxa"/>
          </w:tcPr>
          <w:p w14:paraId="44350063" w14:textId="77777777" w:rsidR="003B7498" w:rsidRDefault="003B7498">
            <w:pPr>
              <w:widowControl w:val="0"/>
              <w:autoSpaceDE w:val="0"/>
              <w:autoSpaceDN w:val="0"/>
              <w:spacing w:before="2" w:after="0" w:line="360" w:lineRule="auto"/>
              <w:jc w:val="both"/>
              <w:rPr>
                <w:rFonts w:eastAsia="Times New Roman" w:cs="Times New Roman"/>
                <w:b/>
                <w:bCs/>
                <w:i/>
                <w:iCs/>
                <w:color w:val="000000"/>
                <w:sz w:val="28"/>
                <w:szCs w:val="28"/>
                <w:lang w:val="en-US"/>
              </w:rPr>
            </w:pPr>
          </w:p>
          <w:p w14:paraId="405CAF21" w14:textId="77777777" w:rsidR="003B7498" w:rsidRDefault="00193767">
            <w:pPr>
              <w:widowControl w:val="0"/>
              <w:autoSpaceDE w:val="0"/>
              <w:autoSpaceDN w:val="0"/>
              <w:spacing w:before="2" w:after="0" w:line="36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1 – Pre-Arrival </w:t>
            </w:r>
          </w:p>
          <w:p w14:paraId="3EB764AC" w14:textId="77777777" w:rsidR="003B7498" w:rsidRDefault="003B7498">
            <w:pPr>
              <w:spacing w:after="0" w:line="360" w:lineRule="auto"/>
              <w:rPr>
                <w:rFonts w:cs="Times New Roman"/>
                <w:b/>
                <w:bCs/>
              </w:rPr>
            </w:pPr>
          </w:p>
        </w:tc>
      </w:tr>
      <w:tr w:rsidR="003B7498" w14:paraId="46E41B3F" w14:textId="77777777">
        <w:trPr>
          <w:trHeight w:val="495"/>
          <w:jc w:val="center"/>
        </w:trPr>
        <w:tc>
          <w:tcPr>
            <w:tcW w:w="9348" w:type="dxa"/>
          </w:tcPr>
          <w:p w14:paraId="7270C8CC" w14:textId="77777777" w:rsidR="003B7498" w:rsidRDefault="003B7498">
            <w:pPr>
              <w:spacing w:after="0" w:line="360" w:lineRule="auto"/>
              <w:jc w:val="center"/>
              <w:rPr>
                <w:rFonts w:cs="Times New Roman"/>
                <w:b/>
                <w:bCs/>
              </w:rPr>
            </w:pPr>
          </w:p>
          <w:p w14:paraId="6BD4258E" w14:textId="77777777" w:rsidR="003B7498" w:rsidRDefault="00193767">
            <w:pPr>
              <w:spacing w:line="360" w:lineRule="auto"/>
              <w:jc w:val="both"/>
              <w:rPr>
                <w:rFonts w:cs="Times New Roman"/>
                <w:szCs w:val="24"/>
              </w:rPr>
            </w:pPr>
            <w:r>
              <w:rPr>
                <w:rFonts w:cs="Times New Roman"/>
                <w:szCs w:val="24"/>
              </w:rPr>
              <w:lastRenderedPageBreak/>
              <w:t xml:space="preserve">The pre-arrival stage is a critical phase that sets the tone for a guest's entire experience. This stage involves interactions and preparations made before the guest arrives at the hotel. </w:t>
            </w:r>
            <w:r>
              <w:rPr>
                <w:rFonts w:eastAsia="SimSun" w:cs="Times New Roman"/>
                <w:color w:val="222222"/>
                <w:szCs w:val="24"/>
                <w:shd w:val="clear" w:color="auto" w:fill="FFFFFF"/>
              </w:rPr>
              <w:t>Kosar</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and Kordić</w:t>
            </w:r>
            <w:r>
              <w:rPr>
                <w:rFonts w:eastAsia="SimSun" w:cs="Times New Roman"/>
                <w:color w:val="222222"/>
                <w:szCs w:val="24"/>
                <w:shd w:val="clear" w:color="auto" w:fill="FFFFFF"/>
                <w:lang w:val="en-US"/>
              </w:rPr>
              <w:t xml:space="preserve"> (2</w:t>
            </w:r>
            <w:r>
              <w:rPr>
                <w:rFonts w:eastAsia="SimSun" w:cs="Times New Roman"/>
                <w:color w:val="222222"/>
                <w:szCs w:val="24"/>
                <w:shd w:val="clear" w:color="auto" w:fill="FFFFFF"/>
              </w:rPr>
              <w:t>018</w:t>
            </w:r>
            <w:r>
              <w:rPr>
                <w:rFonts w:cs="Times New Roman"/>
                <w:szCs w:val="24"/>
                <w:lang w:val="en-US"/>
              </w:rPr>
              <w:t xml:space="preserve">) </w:t>
            </w:r>
            <w:r>
              <w:rPr>
                <w:rFonts w:cs="Times New Roman"/>
                <w:szCs w:val="24"/>
              </w:rPr>
              <w:t>emphasizes the significance of this phase in understanding guest preferences, facilitating personalized communication, and efficient booking procedures.</w:t>
            </w:r>
          </w:p>
          <w:p w14:paraId="44B1A4B5" w14:textId="77777777" w:rsidR="003B7498" w:rsidRDefault="00193767">
            <w:pPr>
              <w:spacing w:line="360" w:lineRule="auto"/>
              <w:jc w:val="both"/>
              <w:rPr>
                <w:rFonts w:cs="Times New Roman"/>
                <w:szCs w:val="24"/>
              </w:rPr>
            </w:pPr>
            <w:r>
              <w:rPr>
                <w:rFonts w:cs="Times New Roman"/>
                <w:szCs w:val="24"/>
              </w:rPr>
              <w:t>Effective pre-arrival management involves several key elements</w:t>
            </w:r>
            <w:r>
              <w:rPr>
                <w:rFonts w:cs="Times New Roman"/>
                <w:szCs w:val="24"/>
                <w:lang w:val="en-US"/>
              </w:rPr>
              <w:t xml:space="preserve"> including personalised communication, </w:t>
            </w:r>
            <w:r>
              <w:rPr>
                <w:rFonts w:cs="Times New Roman"/>
                <w:szCs w:val="24"/>
              </w:rPr>
              <w:t>Anticipation of Guest Needs</w:t>
            </w:r>
            <w:r>
              <w:rPr>
                <w:rFonts w:cs="Times New Roman"/>
                <w:szCs w:val="24"/>
                <w:lang w:val="en-US"/>
              </w:rPr>
              <w:t>, and booking procedure efficiency. As per</w:t>
            </w:r>
            <w:r>
              <w:rPr>
                <w:rFonts w:cs="Times New Roman"/>
                <w:szCs w:val="24"/>
              </w:rPr>
              <w:t xml:space="preserve"> </w:t>
            </w:r>
            <w:r>
              <w:rPr>
                <w:rFonts w:eastAsia="SimSun" w:cs="Times New Roman"/>
                <w:color w:val="222222"/>
                <w:szCs w:val="24"/>
                <w:shd w:val="clear" w:color="auto" w:fill="FFFFFF"/>
              </w:rPr>
              <w:t>Han</w:t>
            </w:r>
            <w:r>
              <w:rPr>
                <w:rFonts w:eastAsia="SimSun" w:cs="Times New Roman"/>
                <w:color w:val="222222"/>
                <w:szCs w:val="24"/>
                <w:shd w:val="clear" w:color="auto" w:fill="FFFFFF"/>
                <w:lang w:val="en-US"/>
              </w:rPr>
              <w:t xml:space="preserve"> et al., (2019</w:t>
            </w:r>
            <w:r>
              <w:rPr>
                <w:rFonts w:cs="Times New Roman"/>
                <w:szCs w:val="24"/>
                <w:lang w:val="en-US"/>
              </w:rPr>
              <w:t>), e</w:t>
            </w:r>
            <w:r>
              <w:rPr>
                <w:rFonts w:cs="Times New Roman"/>
                <w:szCs w:val="24"/>
              </w:rPr>
              <w:t xml:space="preserve">stablishing communication channels with guests before their arrival allows for personalized interactions. </w:t>
            </w:r>
            <w:r>
              <w:rPr>
                <w:rFonts w:cs="Times New Roman"/>
                <w:szCs w:val="24"/>
                <w:lang w:val="en-US"/>
              </w:rPr>
              <w:t xml:space="preserve">Similarly, The study of </w:t>
            </w:r>
            <w:r>
              <w:rPr>
                <w:rFonts w:eastAsia="SimSun" w:cs="Times New Roman"/>
                <w:color w:val="222222"/>
                <w:szCs w:val="24"/>
                <w:shd w:val="clear" w:color="auto" w:fill="FFFFFF"/>
              </w:rPr>
              <w:t>Blank</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2020</w:t>
            </w:r>
            <w:r>
              <w:rPr>
                <w:rFonts w:cs="Times New Roman"/>
                <w:szCs w:val="24"/>
                <w:lang w:val="en-US"/>
              </w:rPr>
              <w:t>) also</w:t>
            </w:r>
            <w:r>
              <w:rPr>
                <w:rFonts w:cs="Times New Roman"/>
                <w:szCs w:val="24"/>
              </w:rPr>
              <w:t xml:space="preserve"> highlights the importance of using guest data to customize messages, understand preferences, and offer tailored services</w:t>
            </w:r>
            <w:r>
              <w:rPr>
                <w:rFonts w:cs="Times New Roman"/>
                <w:szCs w:val="24"/>
                <w:lang w:val="en-US"/>
              </w:rPr>
              <w:t>. Moreover, a</w:t>
            </w:r>
            <w:r>
              <w:rPr>
                <w:rFonts w:cs="Times New Roman"/>
                <w:szCs w:val="24"/>
              </w:rPr>
              <w:t>nticipating and catering to guest needs before arrival is crucial</w:t>
            </w:r>
            <w:r>
              <w:rPr>
                <w:rFonts w:cs="Times New Roman"/>
                <w:szCs w:val="24"/>
                <w:lang w:val="en-US"/>
              </w:rPr>
              <w:t xml:space="preserve"> which helps to increase guest satisfaction</w:t>
            </w:r>
            <w:r>
              <w:rPr>
                <w:rFonts w:cs="Times New Roman"/>
                <w:szCs w:val="24"/>
              </w:rPr>
              <w:t xml:space="preserve">. Utilizing data </w:t>
            </w:r>
            <w:r>
              <w:rPr>
                <w:rFonts w:cs="Times New Roman"/>
                <w:szCs w:val="24"/>
                <w:lang w:val="en-US"/>
              </w:rPr>
              <w:t>analytic</w:t>
            </w:r>
            <w:r>
              <w:rPr>
                <w:rFonts w:cs="Times New Roman"/>
                <w:szCs w:val="24"/>
              </w:rPr>
              <w:t xml:space="preserve"> and guest profiles helps in predicting preference</w:t>
            </w:r>
            <w:r>
              <w:rPr>
                <w:rFonts w:cs="Times New Roman"/>
                <w:szCs w:val="24"/>
                <w:lang w:val="en-US"/>
              </w:rPr>
              <w:t xml:space="preserve">s as </w:t>
            </w:r>
            <w:r>
              <w:rPr>
                <w:rFonts w:eastAsia="SimSun" w:cs="Times New Roman"/>
                <w:color w:val="222222"/>
                <w:szCs w:val="24"/>
                <w:shd w:val="clear" w:color="auto" w:fill="FFFFFF"/>
              </w:rPr>
              <w:t>Gil-Soto</w:t>
            </w:r>
            <w:r>
              <w:rPr>
                <w:rFonts w:eastAsia="SimSun" w:cs="Times New Roman"/>
                <w:color w:val="222222"/>
                <w:szCs w:val="24"/>
                <w:shd w:val="clear" w:color="auto" w:fill="FFFFFF"/>
                <w:lang w:val="en-US"/>
              </w:rPr>
              <w:t xml:space="preserve"> et al., (2019</w:t>
            </w:r>
            <w:r>
              <w:rPr>
                <w:rFonts w:cs="Times New Roman"/>
                <w:szCs w:val="24"/>
                <w:lang w:val="en-US"/>
              </w:rPr>
              <w:t>)</w:t>
            </w:r>
            <w:r>
              <w:rPr>
                <w:rFonts w:cs="Times New Roman"/>
                <w:szCs w:val="24"/>
              </w:rPr>
              <w:t xml:space="preserve"> emphasize the value of anticipating needs through effective data collection for a customized experience.</w:t>
            </w:r>
          </w:p>
          <w:p w14:paraId="6E0891C9" w14:textId="77777777" w:rsidR="003B7498" w:rsidRDefault="00193767">
            <w:pPr>
              <w:spacing w:line="360" w:lineRule="auto"/>
              <w:jc w:val="both"/>
              <w:rPr>
                <w:rFonts w:cs="Times New Roman"/>
                <w:b/>
                <w:bCs/>
              </w:rPr>
            </w:pPr>
            <w:r>
              <w:rPr>
                <w:rFonts w:cs="Times New Roman"/>
                <w:szCs w:val="24"/>
                <w:lang w:val="en-US"/>
              </w:rPr>
              <w:t>Numerous studies discuss various elements in which s</w:t>
            </w:r>
            <w:r>
              <w:rPr>
                <w:rFonts w:cs="Times New Roman"/>
                <w:szCs w:val="24"/>
              </w:rPr>
              <w:t xml:space="preserve">treamlining the booking process and providing clear, concise information about reservations is essential. </w:t>
            </w:r>
            <w:r>
              <w:rPr>
                <w:rFonts w:cs="Times New Roman"/>
                <w:szCs w:val="24"/>
                <w:lang w:val="en-US"/>
              </w:rPr>
              <w:t xml:space="preserve">In the view of </w:t>
            </w:r>
            <w:r>
              <w:rPr>
                <w:rFonts w:eastAsia="SimSun" w:cs="Times New Roman"/>
                <w:color w:val="222222"/>
                <w:szCs w:val="24"/>
                <w:shd w:val="clear" w:color="auto" w:fill="FFFFFF"/>
              </w:rPr>
              <w:t xml:space="preserve">Sann and Lai </w:t>
            </w:r>
            <w:r>
              <w:rPr>
                <w:rFonts w:eastAsia="SimSun" w:cs="Times New Roman"/>
                <w:color w:val="222222"/>
                <w:szCs w:val="24"/>
                <w:shd w:val="clear" w:color="auto" w:fill="FFFFFF"/>
                <w:lang w:val="en-US"/>
              </w:rPr>
              <w:t>(</w:t>
            </w:r>
            <w:r>
              <w:rPr>
                <w:rFonts w:eastAsia="SimSun" w:cs="Times New Roman"/>
                <w:color w:val="222222"/>
                <w:szCs w:val="24"/>
                <w:shd w:val="clear" w:color="auto" w:fill="FFFFFF"/>
              </w:rPr>
              <w:t>202</w:t>
            </w:r>
            <w:r>
              <w:rPr>
                <w:rFonts w:eastAsia="SimSun" w:cs="Times New Roman"/>
                <w:color w:val="222222"/>
                <w:szCs w:val="24"/>
                <w:shd w:val="clear" w:color="auto" w:fill="FFFFFF"/>
                <w:lang w:val="en-US"/>
              </w:rPr>
              <w:t>0</w:t>
            </w:r>
            <w:r>
              <w:rPr>
                <w:rFonts w:cs="Times New Roman"/>
                <w:szCs w:val="24"/>
                <w:lang w:val="en-US"/>
              </w:rPr>
              <w:t>), an e</w:t>
            </w:r>
            <w:r>
              <w:rPr>
                <w:rFonts w:cs="Times New Roman"/>
                <w:szCs w:val="24"/>
              </w:rPr>
              <w:t>fficient online booking systems and user-friendly interfaces enhance the pre-arrival experience.</w:t>
            </w:r>
            <w:r>
              <w:rPr>
                <w:rFonts w:cs="Times New Roman"/>
                <w:szCs w:val="24"/>
                <w:lang w:val="en-US"/>
              </w:rPr>
              <w:t xml:space="preserve"> For instance, </w:t>
            </w:r>
            <w:r>
              <w:rPr>
                <w:rFonts w:cs="Times New Roman"/>
                <w:szCs w:val="24"/>
              </w:rPr>
              <w:t>Marriott International's Bonvoy app is a prime example of effective pre-arrival management. The app allows guests to not only book rooms but also pre-select preferences such as room amenities, dietary requirements, and even use digital keys for a streamlined check-in process</w:t>
            </w:r>
            <w:r>
              <w:rPr>
                <w:rFonts w:cs="Times New Roman"/>
                <w:szCs w:val="24"/>
                <w:lang w:val="en-US"/>
              </w:rPr>
              <w:t xml:space="preserve"> (</w:t>
            </w:r>
            <w:r>
              <w:rPr>
                <w:rFonts w:eastAsia="SimSun" w:cs="Times New Roman"/>
                <w:color w:val="222222"/>
                <w:szCs w:val="24"/>
                <w:shd w:val="clear" w:color="auto" w:fill="FFFFFF"/>
              </w:rPr>
              <w:t>Choudhury and Deka,</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201</w:t>
            </w:r>
            <w:r>
              <w:rPr>
                <w:rFonts w:eastAsia="SimSun" w:cs="Times New Roman"/>
                <w:color w:val="222222"/>
                <w:szCs w:val="24"/>
                <w:shd w:val="clear" w:color="auto" w:fill="FFFFFF"/>
                <w:lang w:val="en-US"/>
              </w:rPr>
              <w:t>8)</w:t>
            </w:r>
            <w:r>
              <w:rPr>
                <w:rFonts w:cs="Times New Roman"/>
                <w:szCs w:val="24"/>
              </w:rPr>
              <w:t>. This aligns with the literature's emphasis on personalized communication, anticipation of needs, and efficient booking procedures.</w:t>
            </w:r>
          </w:p>
          <w:p w14:paraId="59CDCAA6" w14:textId="77777777" w:rsidR="003B7498" w:rsidRDefault="003B7498">
            <w:pPr>
              <w:spacing w:after="0" w:line="360" w:lineRule="auto"/>
              <w:jc w:val="center"/>
              <w:rPr>
                <w:rFonts w:cs="Times New Roman"/>
                <w:b/>
                <w:bCs/>
              </w:rPr>
            </w:pPr>
          </w:p>
        </w:tc>
      </w:tr>
      <w:tr w:rsidR="003B7498" w14:paraId="0778137B" w14:textId="77777777">
        <w:trPr>
          <w:trHeight w:val="495"/>
          <w:jc w:val="center"/>
        </w:trPr>
        <w:tc>
          <w:tcPr>
            <w:tcW w:w="9348" w:type="dxa"/>
          </w:tcPr>
          <w:p w14:paraId="37F60AAA" w14:textId="77777777" w:rsidR="003B7498" w:rsidRDefault="003B7498">
            <w:pPr>
              <w:widowControl w:val="0"/>
              <w:autoSpaceDE w:val="0"/>
              <w:autoSpaceDN w:val="0"/>
              <w:spacing w:before="2" w:after="0" w:line="360" w:lineRule="auto"/>
              <w:jc w:val="both"/>
              <w:rPr>
                <w:rFonts w:eastAsia="Times New Roman" w:cs="Times New Roman"/>
                <w:b/>
                <w:bCs/>
                <w:i/>
                <w:iCs/>
                <w:color w:val="000000"/>
                <w:szCs w:val="24"/>
                <w:shd w:val="clear" w:color="auto" w:fill="FFFFFF"/>
                <w:lang w:val="en-US"/>
              </w:rPr>
            </w:pPr>
          </w:p>
          <w:p w14:paraId="7504003C" w14:textId="77777777" w:rsidR="003B7498" w:rsidRDefault="00193767">
            <w:pPr>
              <w:widowControl w:val="0"/>
              <w:autoSpaceDE w:val="0"/>
              <w:autoSpaceDN w:val="0"/>
              <w:spacing w:before="2" w:after="0" w:line="36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2 – Arrival </w:t>
            </w:r>
          </w:p>
          <w:p w14:paraId="3589EDE4" w14:textId="77777777" w:rsidR="003B7498" w:rsidRDefault="003B7498">
            <w:pPr>
              <w:spacing w:after="0" w:line="360" w:lineRule="auto"/>
              <w:rPr>
                <w:rFonts w:cs="Times New Roman"/>
                <w:b/>
                <w:bCs/>
              </w:rPr>
            </w:pPr>
          </w:p>
        </w:tc>
      </w:tr>
      <w:tr w:rsidR="003B7498" w14:paraId="1AC1EA1F" w14:textId="77777777">
        <w:trPr>
          <w:trHeight w:val="495"/>
          <w:jc w:val="center"/>
        </w:trPr>
        <w:tc>
          <w:tcPr>
            <w:tcW w:w="9348" w:type="dxa"/>
          </w:tcPr>
          <w:p w14:paraId="24900C62" w14:textId="77777777" w:rsidR="003B7498" w:rsidRDefault="003B7498">
            <w:pPr>
              <w:spacing w:after="0" w:line="360" w:lineRule="auto"/>
              <w:jc w:val="center"/>
              <w:rPr>
                <w:rFonts w:cs="Times New Roman"/>
                <w:b/>
                <w:bCs/>
              </w:rPr>
            </w:pPr>
          </w:p>
          <w:p w14:paraId="4537D601" w14:textId="77777777" w:rsidR="003B7498" w:rsidRDefault="00193767">
            <w:pPr>
              <w:spacing w:line="360" w:lineRule="auto"/>
              <w:jc w:val="both"/>
              <w:rPr>
                <w:rFonts w:cs="Times New Roman"/>
                <w:szCs w:val="24"/>
              </w:rPr>
            </w:pPr>
            <w:r>
              <w:rPr>
                <w:rFonts w:cs="Times New Roman"/>
                <w:szCs w:val="24"/>
                <w:lang w:val="en-US"/>
              </w:rPr>
              <w:t>Consdering the next stage “t</w:t>
            </w:r>
            <w:r>
              <w:rPr>
                <w:rFonts w:cs="Times New Roman"/>
                <w:szCs w:val="24"/>
              </w:rPr>
              <w:t>he arrival stage</w:t>
            </w:r>
            <w:r>
              <w:rPr>
                <w:rFonts w:cs="Times New Roman"/>
                <w:szCs w:val="24"/>
                <w:lang w:val="en-US"/>
              </w:rPr>
              <w:t>”</w:t>
            </w:r>
            <w:r>
              <w:rPr>
                <w:rFonts w:cs="Times New Roman"/>
                <w:szCs w:val="24"/>
              </w:rPr>
              <w:t xml:space="preserve"> marks the physical interaction between the guest and the hotel, playing a crucial role in shaping the guest's initial perceptions</w:t>
            </w:r>
            <w:r>
              <w:rPr>
                <w:rFonts w:cs="Times New Roman"/>
                <w:szCs w:val="24"/>
                <w:lang w:val="en-US"/>
              </w:rPr>
              <w:t xml:space="preserve"> (</w:t>
            </w:r>
            <w:r>
              <w:rPr>
                <w:rFonts w:eastAsia="SimSun" w:cs="Times New Roman"/>
                <w:color w:val="222222"/>
                <w:szCs w:val="24"/>
                <w:shd w:val="clear" w:color="auto" w:fill="FFFFFF"/>
              </w:rPr>
              <w:t>Bangwayo-Skeete</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and Skeete, 202</w:t>
            </w:r>
            <w:r>
              <w:rPr>
                <w:rFonts w:eastAsia="SimSun" w:cs="Times New Roman"/>
                <w:color w:val="222222"/>
                <w:szCs w:val="24"/>
                <w:shd w:val="clear" w:color="auto" w:fill="FFFFFF"/>
                <w:lang w:val="en-US"/>
              </w:rPr>
              <w:t>2</w:t>
            </w:r>
            <w:r>
              <w:rPr>
                <w:rFonts w:cs="Times New Roman"/>
                <w:szCs w:val="24"/>
                <w:lang w:val="en-US"/>
              </w:rPr>
              <w:t>)</w:t>
            </w:r>
            <w:r>
              <w:rPr>
                <w:rFonts w:cs="Times New Roman"/>
                <w:szCs w:val="24"/>
              </w:rPr>
              <w:t>.</w:t>
            </w:r>
            <w:r>
              <w:rPr>
                <w:rFonts w:cs="Times New Roman"/>
                <w:szCs w:val="24"/>
                <w:lang w:val="en-US"/>
              </w:rPr>
              <w:t xml:space="preserve"> The study of </w:t>
            </w:r>
            <w:r>
              <w:rPr>
                <w:rFonts w:eastAsia="SimSun" w:cs="Times New Roman"/>
                <w:color w:val="222222"/>
                <w:szCs w:val="24"/>
                <w:shd w:val="clear" w:color="auto" w:fill="FFFFFF"/>
              </w:rPr>
              <w:t>Gladkikh</w:t>
            </w:r>
            <w:r>
              <w:rPr>
                <w:rFonts w:eastAsia="SimSun" w:cs="Times New Roman"/>
                <w:color w:val="222222"/>
                <w:szCs w:val="24"/>
                <w:shd w:val="clear" w:color="auto" w:fill="FFFFFF"/>
                <w:lang w:val="en-US"/>
              </w:rPr>
              <w:t xml:space="preserve"> et al., (2022</w:t>
            </w:r>
            <w:r>
              <w:rPr>
                <w:rFonts w:cs="Times New Roman"/>
                <w:szCs w:val="24"/>
                <w:lang w:val="en-US"/>
              </w:rPr>
              <w:t>) further discuss</w:t>
            </w:r>
            <w:r>
              <w:rPr>
                <w:rFonts w:cs="Times New Roman"/>
                <w:szCs w:val="24"/>
              </w:rPr>
              <w:t xml:space="preserve"> the significance of minimizing waiting times, providing warm greetings, and ensuring efficient check-in processes during this phase</w:t>
            </w:r>
            <w:r>
              <w:rPr>
                <w:rFonts w:cs="Times New Roman"/>
                <w:szCs w:val="24"/>
                <w:lang w:val="en-US"/>
              </w:rPr>
              <w:t>. In this stage, p</w:t>
            </w:r>
            <w:r>
              <w:rPr>
                <w:rFonts w:cs="Times New Roman"/>
                <w:szCs w:val="24"/>
              </w:rPr>
              <w:t>rompt service and reducing check-in times are critical</w:t>
            </w:r>
            <w:r>
              <w:rPr>
                <w:rFonts w:cs="Times New Roman"/>
                <w:szCs w:val="24"/>
                <w:lang w:val="en-US"/>
              </w:rPr>
              <w:t xml:space="preserve"> as </w:t>
            </w:r>
            <w:r>
              <w:rPr>
                <w:rFonts w:eastAsia="SimSun" w:cs="Times New Roman"/>
                <w:color w:val="222222"/>
                <w:szCs w:val="24"/>
                <w:shd w:val="clear" w:color="auto" w:fill="FFFFFF"/>
              </w:rPr>
              <w:t>Lee</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2018</w:t>
            </w:r>
            <w:r>
              <w:rPr>
                <w:rFonts w:cs="Times New Roman"/>
                <w:szCs w:val="24"/>
                <w:lang w:val="en-US"/>
              </w:rPr>
              <w:t>)</w:t>
            </w:r>
            <w:r>
              <w:rPr>
                <w:rFonts w:cs="Times New Roman"/>
                <w:szCs w:val="24"/>
              </w:rPr>
              <w:t xml:space="preserve"> underscores the importance of swift and hassle-free check-ins in creating positive impressions.</w:t>
            </w:r>
            <w:r>
              <w:rPr>
                <w:rFonts w:cs="Times New Roman"/>
                <w:szCs w:val="24"/>
                <w:lang w:val="en-US"/>
              </w:rPr>
              <w:t xml:space="preserve"> Other than this, p</w:t>
            </w:r>
            <w:r>
              <w:rPr>
                <w:rFonts w:cs="Times New Roman"/>
                <w:szCs w:val="24"/>
              </w:rPr>
              <w:t xml:space="preserve">ersonalized and warm greetings upon arrival significantly impact </w:t>
            </w:r>
            <w:r>
              <w:rPr>
                <w:rFonts w:cs="Times New Roman"/>
                <w:szCs w:val="24"/>
              </w:rPr>
              <w:lastRenderedPageBreak/>
              <w:t>guest satisfaction</w:t>
            </w:r>
            <w:r>
              <w:rPr>
                <w:rFonts w:cs="Times New Roman"/>
                <w:szCs w:val="24"/>
                <w:lang w:val="en-US"/>
              </w:rPr>
              <w:t xml:space="preserve"> therefore there is a</w:t>
            </w:r>
            <w:r>
              <w:rPr>
                <w:rFonts w:cs="Times New Roman"/>
                <w:szCs w:val="24"/>
              </w:rPr>
              <w:t xml:space="preserve"> need for a hospitable atmosphere during check-in, setting a welcoming tone for the guest's stay</w:t>
            </w:r>
            <w:r>
              <w:rPr>
                <w:rFonts w:cs="Times New Roman"/>
                <w:szCs w:val="24"/>
                <w:lang w:val="en-US"/>
              </w:rPr>
              <w:t xml:space="preserve">. Not only this, </w:t>
            </w:r>
            <w:r>
              <w:rPr>
                <w:rFonts w:cs="Times New Roman"/>
                <w:szCs w:val="24"/>
              </w:rPr>
              <w:t xml:space="preserve"> </w:t>
            </w:r>
            <w:r>
              <w:rPr>
                <w:rFonts w:cs="Times New Roman"/>
                <w:szCs w:val="24"/>
                <w:lang w:val="en-US"/>
              </w:rPr>
              <w:t>s</w:t>
            </w:r>
            <w:r>
              <w:rPr>
                <w:rFonts w:cs="Times New Roman"/>
                <w:szCs w:val="24"/>
              </w:rPr>
              <w:t xml:space="preserve">treamlined check-in procedures, such as digital check-ins or mobile check-in options, enhance the arrival experience. </w:t>
            </w:r>
            <w:r>
              <w:rPr>
                <w:rFonts w:cs="Times New Roman"/>
                <w:szCs w:val="24"/>
                <w:lang w:val="en-US"/>
              </w:rPr>
              <w:t xml:space="preserve">Added to this, </w:t>
            </w:r>
            <w:r>
              <w:rPr>
                <w:rFonts w:eastAsia="SimSun" w:cs="Times New Roman"/>
                <w:color w:val="222222"/>
                <w:szCs w:val="24"/>
                <w:shd w:val="clear" w:color="auto" w:fill="FFFFFF"/>
              </w:rPr>
              <w:t>Özdemir</w:t>
            </w:r>
            <w:r>
              <w:rPr>
                <w:rFonts w:eastAsia="SimSun" w:cs="Times New Roman"/>
                <w:color w:val="222222"/>
                <w:szCs w:val="24"/>
                <w:shd w:val="clear" w:color="auto" w:fill="FFFFFF"/>
                <w:lang w:val="en-US"/>
              </w:rPr>
              <w:t xml:space="preserve"> et al., (2019</w:t>
            </w:r>
            <w:r>
              <w:rPr>
                <w:rFonts w:cs="Times New Roman"/>
                <w:szCs w:val="24"/>
                <w:lang w:val="en-US"/>
              </w:rPr>
              <w:t>)</w:t>
            </w:r>
            <w:r>
              <w:rPr>
                <w:rFonts w:cs="Times New Roman"/>
                <w:szCs w:val="24"/>
              </w:rPr>
              <w:t xml:space="preserve"> </w:t>
            </w:r>
            <w:r>
              <w:rPr>
                <w:rFonts w:cs="Times New Roman"/>
                <w:szCs w:val="24"/>
                <w:lang w:val="en-US"/>
              </w:rPr>
              <w:t xml:space="preserve">shared </w:t>
            </w:r>
            <w:r>
              <w:rPr>
                <w:rFonts w:cs="Times New Roman"/>
                <w:szCs w:val="24"/>
              </w:rPr>
              <w:t>the importance of technology in ensuring efficient and hassle-free arrivals.</w:t>
            </w:r>
          </w:p>
          <w:p w14:paraId="0A19CC5E" w14:textId="77777777" w:rsidR="003B7498" w:rsidRDefault="00193767">
            <w:pPr>
              <w:spacing w:line="360" w:lineRule="auto"/>
              <w:jc w:val="both"/>
              <w:rPr>
                <w:rFonts w:cs="Times New Roman"/>
                <w:b/>
                <w:bCs/>
              </w:rPr>
            </w:pPr>
            <w:r>
              <w:rPr>
                <w:rFonts w:cs="Times New Roman"/>
                <w:szCs w:val="24"/>
                <w:lang w:val="en-US"/>
              </w:rPr>
              <w:t>This example helps to understand the importance of element in the arrival stage; t</w:t>
            </w:r>
            <w:r>
              <w:rPr>
                <w:rFonts w:cs="Times New Roman"/>
                <w:szCs w:val="24"/>
              </w:rPr>
              <w:t>he Ritz-Carlton is renowned for its exceptional service ethos during the arrival stage. The staff, trained under the "Ladies and Gentlemen serving Ladies and Gentlemen" philosophy, ensure personalized greetings, offer immediate assistance, and facilitate swift check-ins</w:t>
            </w:r>
            <w:r>
              <w:rPr>
                <w:rFonts w:cs="Times New Roman"/>
                <w:szCs w:val="24"/>
                <w:lang w:val="en-US"/>
              </w:rPr>
              <w:t xml:space="preserve"> (</w:t>
            </w:r>
            <w:r>
              <w:rPr>
                <w:rFonts w:eastAsia="SimSun" w:cs="Times New Roman"/>
                <w:color w:val="222222"/>
                <w:szCs w:val="24"/>
                <w:shd w:val="clear" w:color="auto" w:fill="FFFFFF"/>
              </w:rPr>
              <w:t>Gladkikh</w:t>
            </w:r>
            <w:r>
              <w:rPr>
                <w:rFonts w:eastAsia="SimSun" w:cs="Times New Roman"/>
                <w:color w:val="222222"/>
                <w:szCs w:val="24"/>
                <w:shd w:val="clear" w:color="auto" w:fill="FFFFFF"/>
                <w:lang w:val="en-US"/>
              </w:rPr>
              <w:t xml:space="preserve"> et al., 2022)</w:t>
            </w:r>
            <w:r>
              <w:rPr>
                <w:rFonts w:cs="Times New Roman"/>
                <w:szCs w:val="24"/>
              </w:rPr>
              <w:t>. This aligns with literature highlighting the importance of minimizing waiting times and providing warm welcomes to guests upon arrival.</w:t>
            </w:r>
          </w:p>
        </w:tc>
      </w:tr>
      <w:tr w:rsidR="003B7498" w14:paraId="0DB6A077" w14:textId="77777777">
        <w:trPr>
          <w:trHeight w:val="454"/>
          <w:jc w:val="center"/>
        </w:trPr>
        <w:tc>
          <w:tcPr>
            <w:tcW w:w="9348" w:type="dxa"/>
          </w:tcPr>
          <w:p w14:paraId="1C3F750A" w14:textId="77777777" w:rsidR="003B7498" w:rsidRDefault="003B7498">
            <w:pPr>
              <w:spacing w:after="0" w:line="360" w:lineRule="auto"/>
              <w:rPr>
                <w:rFonts w:cs="Times New Roman"/>
                <w:b/>
                <w:bCs/>
              </w:rPr>
            </w:pPr>
          </w:p>
          <w:p w14:paraId="4979C8F0" w14:textId="77777777" w:rsidR="003B7498" w:rsidRDefault="00193767">
            <w:pPr>
              <w:widowControl w:val="0"/>
              <w:autoSpaceDE w:val="0"/>
              <w:autoSpaceDN w:val="0"/>
              <w:spacing w:before="2" w:after="0" w:line="36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Duration of stay </w:t>
            </w:r>
          </w:p>
          <w:p w14:paraId="601E83E4" w14:textId="77777777" w:rsidR="003B7498" w:rsidRDefault="003B7498">
            <w:pPr>
              <w:spacing w:after="0" w:line="360" w:lineRule="auto"/>
              <w:rPr>
                <w:rFonts w:cs="Times New Roman"/>
                <w:b/>
                <w:bCs/>
              </w:rPr>
            </w:pPr>
          </w:p>
        </w:tc>
      </w:tr>
      <w:tr w:rsidR="003B7498" w14:paraId="462109EB" w14:textId="77777777">
        <w:trPr>
          <w:trHeight w:val="495"/>
          <w:jc w:val="center"/>
        </w:trPr>
        <w:tc>
          <w:tcPr>
            <w:tcW w:w="9348" w:type="dxa"/>
          </w:tcPr>
          <w:p w14:paraId="3236B884" w14:textId="77777777" w:rsidR="003B7498" w:rsidRDefault="00193767">
            <w:pPr>
              <w:spacing w:line="360" w:lineRule="auto"/>
              <w:jc w:val="both"/>
              <w:rPr>
                <w:rFonts w:cs="Times New Roman"/>
                <w:szCs w:val="24"/>
              </w:rPr>
            </w:pPr>
            <w:r>
              <w:rPr>
                <w:rFonts w:cs="Times New Roman"/>
                <w:szCs w:val="24"/>
                <w:lang w:val="en-US"/>
              </w:rPr>
              <w:t>This stage</w:t>
            </w:r>
            <w:r>
              <w:rPr>
                <w:rFonts w:cs="Times New Roman"/>
                <w:szCs w:val="24"/>
              </w:rPr>
              <w:t xml:space="preserve"> encompasses the time between arrival and departure, representing a critical phase for maintaining guest satisfaction and engagement. </w:t>
            </w:r>
            <w:r>
              <w:rPr>
                <w:rFonts w:cs="Times New Roman"/>
                <w:szCs w:val="24"/>
                <w:lang w:val="en-US"/>
              </w:rPr>
              <w:t xml:space="preserve">The study of </w:t>
            </w:r>
            <w:r>
              <w:rPr>
                <w:rFonts w:eastAsia="SimSun" w:cs="Times New Roman"/>
                <w:color w:val="222222"/>
                <w:szCs w:val="24"/>
                <w:shd w:val="clear" w:color="auto" w:fill="FFFFFF"/>
              </w:rPr>
              <w:t>Choudhury and Deka,</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201</w:t>
            </w:r>
            <w:r>
              <w:rPr>
                <w:rFonts w:eastAsia="SimSun" w:cs="Times New Roman"/>
                <w:color w:val="222222"/>
                <w:szCs w:val="24"/>
                <w:shd w:val="clear" w:color="auto" w:fill="FFFFFF"/>
                <w:lang w:val="en-US"/>
              </w:rPr>
              <w:t>8</w:t>
            </w:r>
            <w:r>
              <w:rPr>
                <w:rFonts w:cs="Times New Roman"/>
                <w:szCs w:val="24"/>
                <w:lang w:val="en-US"/>
              </w:rPr>
              <w:t xml:space="preserve">) highlights </w:t>
            </w:r>
            <w:r>
              <w:rPr>
                <w:rFonts w:cs="Times New Roman"/>
                <w:szCs w:val="24"/>
              </w:rPr>
              <w:t>the significance of personalized services, tailored experiences, and efficient communication channels during this stage.</w:t>
            </w:r>
          </w:p>
          <w:p w14:paraId="78517E23" w14:textId="77777777" w:rsidR="003B7498" w:rsidRDefault="00193767">
            <w:pPr>
              <w:spacing w:line="360" w:lineRule="auto"/>
              <w:jc w:val="both"/>
              <w:rPr>
                <w:rFonts w:cs="Times New Roman"/>
                <w:szCs w:val="24"/>
              </w:rPr>
            </w:pPr>
            <w:r>
              <w:rPr>
                <w:rFonts w:cs="Times New Roman"/>
                <w:szCs w:val="24"/>
                <w:lang w:val="en-US"/>
              </w:rPr>
              <w:t>With the help of personalised services, tailored experiences and stable communication, the overall guest experience can be polished. It can be said that</w:t>
            </w:r>
            <w:r>
              <w:rPr>
                <w:rFonts w:cs="Times New Roman"/>
                <w:szCs w:val="24"/>
              </w:rPr>
              <w:t xml:space="preserve"> </w:t>
            </w:r>
            <w:r>
              <w:rPr>
                <w:rFonts w:cs="Times New Roman"/>
                <w:szCs w:val="24"/>
                <w:lang w:val="en-US"/>
              </w:rPr>
              <w:t>u</w:t>
            </w:r>
            <w:r>
              <w:rPr>
                <w:rFonts w:cs="Times New Roman"/>
                <w:szCs w:val="24"/>
              </w:rPr>
              <w:t xml:space="preserve">nderstanding and fulfilling guest preferences through personalized services </w:t>
            </w:r>
            <w:r>
              <w:rPr>
                <w:rFonts w:cs="Times New Roman"/>
                <w:szCs w:val="24"/>
                <w:lang w:val="en-US"/>
              </w:rPr>
              <w:t xml:space="preserve">contributes to increase customer satisfaction. </w:t>
            </w:r>
            <w:r>
              <w:rPr>
                <w:rFonts w:cs="Times New Roman"/>
                <w:szCs w:val="24"/>
              </w:rPr>
              <w:t xml:space="preserve"> </w:t>
            </w:r>
            <w:r>
              <w:rPr>
                <w:rFonts w:cs="Times New Roman"/>
                <w:szCs w:val="24"/>
                <w:lang w:val="en-US"/>
              </w:rPr>
              <w:t xml:space="preserve">Research conducted by </w:t>
            </w:r>
            <w:r>
              <w:rPr>
                <w:rFonts w:eastAsia="SimSun" w:cs="Times New Roman"/>
                <w:color w:val="222222"/>
                <w:szCs w:val="24"/>
                <w:shd w:val="clear" w:color="auto" w:fill="FFFFFF"/>
              </w:rPr>
              <w:t>Özdemir</w:t>
            </w:r>
            <w:r>
              <w:rPr>
                <w:rFonts w:eastAsia="SimSun" w:cs="Times New Roman"/>
                <w:color w:val="222222"/>
                <w:szCs w:val="24"/>
                <w:shd w:val="clear" w:color="auto" w:fill="FFFFFF"/>
                <w:lang w:val="en-US"/>
              </w:rPr>
              <w:t xml:space="preserve"> et al., (2019</w:t>
            </w:r>
            <w:r>
              <w:rPr>
                <w:rFonts w:cs="Times New Roman"/>
                <w:szCs w:val="24"/>
                <w:lang w:val="en-US"/>
              </w:rPr>
              <w:t>) shed light to</w:t>
            </w:r>
            <w:r>
              <w:rPr>
                <w:rFonts w:cs="Times New Roman"/>
                <w:szCs w:val="24"/>
              </w:rPr>
              <w:t xml:space="preserve"> importance of utilizing guest data to offer tailored experiences and amenities.</w:t>
            </w:r>
            <w:r>
              <w:rPr>
                <w:rFonts w:cs="Times New Roman"/>
                <w:szCs w:val="24"/>
                <w:lang w:val="en-US"/>
              </w:rPr>
              <w:t xml:space="preserve"> In this manner, c</w:t>
            </w:r>
            <w:r>
              <w:rPr>
                <w:rFonts w:cs="Times New Roman"/>
                <w:szCs w:val="24"/>
              </w:rPr>
              <w:t>urating unique experiences for guests enhances their stay</w:t>
            </w:r>
            <w:r>
              <w:rPr>
                <w:rFonts w:cs="Times New Roman"/>
                <w:szCs w:val="24"/>
                <w:lang w:val="en-US"/>
              </w:rPr>
              <w:t xml:space="preserve"> which emphasises</w:t>
            </w:r>
            <w:r>
              <w:rPr>
                <w:rFonts w:cs="Times New Roman"/>
                <w:szCs w:val="24"/>
              </w:rPr>
              <w:t xml:space="preserve"> the need for hotels to provide customized activities or amenities that align with guest preferences.</w:t>
            </w:r>
          </w:p>
          <w:p w14:paraId="6960EAEA" w14:textId="77777777" w:rsidR="003B7498" w:rsidRDefault="00193767">
            <w:pPr>
              <w:spacing w:line="360" w:lineRule="auto"/>
              <w:jc w:val="both"/>
              <w:rPr>
                <w:rFonts w:cs="Times New Roman"/>
                <w:b/>
                <w:bCs/>
              </w:rPr>
            </w:pPr>
            <w:r>
              <w:rPr>
                <w:rFonts w:cs="Times New Roman"/>
                <w:szCs w:val="24"/>
                <w:lang w:val="en-US"/>
              </w:rPr>
              <w:t>Apart from this, e</w:t>
            </w:r>
            <w:r>
              <w:rPr>
                <w:rFonts w:cs="Times New Roman"/>
                <w:szCs w:val="24"/>
              </w:rPr>
              <w:t xml:space="preserve">stablishing effective communication channels for guest inquiries or requests </w:t>
            </w:r>
            <w:r>
              <w:rPr>
                <w:rFonts w:cs="Times New Roman"/>
                <w:szCs w:val="24"/>
                <w:lang w:val="en-US"/>
              </w:rPr>
              <w:t>allows to extend guest stays as they feel welcomed during their stay</w:t>
            </w:r>
            <w:r>
              <w:rPr>
                <w:rFonts w:cs="Times New Roman"/>
                <w:szCs w:val="24"/>
              </w:rPr>
              <w:t xml:space="preserve">. </w:t>
            </w:r>
            <w:r>
              <w:rPr>
                <w:rFonts w:cs="Times New Roman"/>
                <w:szCs w:val="24"/>
                <w:lang w:val="en-US"/>
              </w:rPr>
              <w:t>In this regard, there is a</w:t>
            </w:r>
            <w:r>
              <w:rPr>
                <w:rFonts w:cs="Times New Roman"/>
                <w:szCs w:val="24"/>
              </w:rPr>
              <w:t xml:space="preserve"> value of technology in facilitating prompt and seamless communication between guests and hotel staff.</w:t>
            </w:r>
            <w:r>
              <w:rPr>
                <w:rFonts w:cs="Times New Roman"/>
                <w:szCs w:val="24"/>
                <w:lang w:val="en-US"/>
              </w:rPr>
              <w:t xml:space="preserve"> The example of “</w:t>
            </w:r>
            <w:r>
              <w:rPr>
                <w:rFonts w:cs="Times New Roman"/>
                <w:szCs w:val="24"/>
              </w:rPr>
              <w:t>The Four Seasons Hotel</w:t>
            </w:r>
            <w:r>
              <w:rPr>
                <w:rFonts w:cs="Times New Roman"/>
                <w:szCs w:val="24"/>
                <w:lang w:val="en-US"/>
              </w:rPr>
              <w:t>” helps in better understanding as the hotel</w:t>
            </w:r>
            <w:r>
              <w:rPr>
                <w:rFonts w:cs="Times New Roman"/>
                <w:szCs w:val="24"/>
              </w:rPr>
              <w:t xml:space="preserve"> excels in providing personalized experiences during a guest's stay. By maintaining detailed guest profiles, they anticipate and cater to individual preferences, ensuring personalized services such as room amenities, dining choices, and even recreational activities. </w:t>
            </w:r>
          </w:p>
        </w:tc>
      </w:tr>
      <w:tr w:rsidR="003B7498" w14:paraId="0BEA45E7" w14:textId="77777777">
        <w:trPr>
          <w:trHeight w:val="495"/>
          <w:jc w:val="center"/>
        </w:trPr>
        <w:tc>
          <w:tcPr>
            <w:tcW w:w="9348" w:type="dxa"/>
          </w:tcPr>
          <w:p w14:paraId="7C866052" w14:textId="77777777" w:rsidR="003B7498" w:rsidRDefault="003B7498">
            <w:pPr>
              <w:spacing w:after="0" w:line="360" w:lineRule="auto"/>
              <w:rPr>
                <w:rFonts w:cs="Times New Roman"/>
                <w:b/>
                <w:bCs/>
              </w:rPr>
            </w:pPr>
          </w:p>
          <w:p w14:paraId="4A2A35D4" w14:textId="77777777" w:rsidR="003B7498" w:rsidRDefault="00193767">
            <w:pPr>
              <w:widowControl w:val="0"/>
              <w:autoSpaceDE w:val="0"/>
              <w:autoSpaceDN w:val="0"/>
              <w:spacing w:before="2" w:after="0" w:line="36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lastRenderedPageBreak/>
              <w:t xml:space="preserve">Element 4 – Departure </w:t>
            </w:r>
          </w:p>
          <w:p w14:paraId="505FF296" w14:textId="77777777" w:rsidR="003B7498" w:rsidRDefault="003B7498">
            <w:pPr>
              <w:spacing w:after="0" w:line="360" w:lineRule="auto"/>
              <w:rPr>
                <w:rFonts w:cs="Times New Roman"/>
                <w:b/>
                <w:bCs/>
              </w:rPr>
            </w:pPr>
          </w:p>
        </w:tc>
      </w:tr>
      <w:tr w:rsidR="003B7498" w14:paraId="243A5D5D" w14:textId="77777777">
        <w:trPr>
          <w:trHeight w:val="495"/>
          <w:jc w:val="center"/>
        </w:trPr>
        <w:tc>
          <w:tcPr>
            <w:tcW w:w="9348" w:type="dxa"/>
          </w:tcPr>
          <w:p w14:paraId="3588677D" w14:textId="77777777" w:rsidR="003B7498" w:rsidRDefault="00193767">
            <w:pPr>
              <w:spacing w:line="360" w:lineRule="auto"/>
              <w:jc w:val="both"/>
              <w:rPr>
                <w:rFonts w:cs="Times New Roman"/>
                <w:szCs w:val="24"/>
              </w:rPr>
            </w:pPr>
            <w:r>
              <w:rPr>
                <w:rFonts w:cs="Times New Roman"/>
                <w:szCs w:val="24"/>
              </w:rPr>
              <w:lastRenderedPageBreak/>
              <w:t xml:space="preserve">The </w:t>
            </w:r>
            <w:r>
              <w:rPr>
                <w:rFonts w:cs="Times New Roman"/>
                <w:szCs w:val="24"/>
                <w:lang w:val="en-US"/>
              </w:rPr>
              <w:t xml:space="preserve">last stage of guest cycle is </w:t>
            </w:r>
            <w:r>
              <w:rPr>
                <w:rFonts w:cs="Times New Roman"/>
                <w:szCs w:val="24"/>
              </w:rPr>
              <w:t>departure stage</w:t>
            </w:r>
            <w:r>
              <w:rPr>
                <w:rFonts w:cs="Times New Roman"/>
                <w:szCs w:val="24"/>
                <w:lang w:val="en-US"/>
              </w:rPr>
              <w:t xml:space="preserve"> which</w:t>
            </w:r>
            <w:r>
              <w:rPr>
                <w:rFonts w:cs="Times New Roman"/>
                <w:szCs w:val="24"/>
              </w:rPr>
              <w:t xml:space="preserve"> represents the culmination of a guest's stay and is an opportunity for hotels to leave a lasting positive impression. Research by </w:t>
            </w:r>
            <w:r>
              <w:rPr>
                <w:rFonts w:eastAsia="SimSun" w:cs="Times New Roman"/>
                <w:color w:val="222222"/>
                <w:szCs w:val="24"/>
                <w:shd w:val="clear" w:color="auto" w:fill="FFFFFF"/>
              </w:rPr>
              <w:t>Gil-Soto</w:t>
            </w:r>
            <w:r>
              <w:rPr>
                <w:rFonts w:eastAsia="SimSun" w:cs="Times New Roman"/>
                <w:color w:val="222222"/>
                <w:szCs w:val="24"/>
                <w:shd w:val="clear" w:color="auto" w:fill="FFFFFF"/>
                <w:lang w:val="en-US"/>
              </w:rPr>
              <w:t xml:space="preserve"> et al., (2019)</w:t>
            </w:r>
            <w:r>
              <w:rPr>
                <w:rFonts w:cs="Times New Roman"/>
                <w:szCs w:val="24"/>
              </w:rPr>
              <w:t xml:space="preserve"> underscores the importance of a smooth check-out process, expressions of gratitude, and feedback collection during this phase.</w:t>
            </w:r>
          </w:p>
          <w:p w14:paraId="4CF70592" w14:textId="77777777" w:rsidR="003B7498" w:rsidRDefault="00193767">
            <w:pPr>
              <w:spacing w:line="360" w:lineRule="auto"/>
              <w:jc w:val="both"/>
              <w:rPr>
                <w:rFonts w:cs="Times New Roman"/>
                <w:szCs w:val="24"/>
              </w:rPr>
            </w:pPr>
            <w:r>
              <w:rPr>
                <w:rFonts w:cs="Times New Roman"/>
                <w:szCs w:val="24"/>
              </w:rPr>
              <w:t>Key elements for effective management during the departure stage include</w:t>
            </w:r>
            <w:r>
              <w:rPr>
                <w:rFonts w:cs="Times New Roman"/>
                <w:szCs w:val="24"/>
                <w:lang w:val="en-US"/>
              </w:rPr>
              <w:t xml:space="preserve"> smooth check out process, gratitude attitude, and active feedback collection. It is evident that</w:t>
            </w:r>
            <w:r>
              <w:rPr>
                <w:rFonts w:cs="Times New Roman"/>
                <w:szCs w:val="24"/>
              </w:rPr>
              <w:t xml:space="preserve"> </w:t>
            </w:r>
            <w:r>
              <w:rPr>
                <w:rFonts w:cs="Times New Roman"/>
                <w:szCs w:val="24"/>
                <w:lang w:val="en-US"/>
              </w:rPr>
              <w:t>en</w:t>
            </w:r>
            <w:r>
              <w:rPr>
                <w:rFonts w:cs="Times New Roman"/>
                <w:szCs w:val="24"/>
              </w:rPr>
              <w:t>suring a swift and hassle-free check-out process enhances guest satisfaction</w:t>
            </w:r>
            <w:r>
              <w:rPr>
                <w:rFonts w:cs="Times New Roman"/>
                <w:szCs w:val="24"/>
                <w:lang w:val="en-US"/>
              </w:rPr>
              <w:t xml:space="preserve"> (</w:t>
            </w:r>
            <w:r>
              <w:rPr>
                <w:rFonts w:eastAsia="SimSun" w:cs="Times New Roman"/>
                <w:color w:val="222222"/>
                <w:szCs w:val="24"/>
                <w:shd w:val="clear" w:color="auto" w:fill="FFFFFF"/>
              </w:rPr>
              <w:t>Choudhury and Deka,</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201</w:t>
            </w:r>
            <w:r>
              <w:rPr>
                <w:rFonts w:eastAsia="SimSun" w:cs="Times New Roman"/>
                <w:color w:val="222222"/>
                <w:szCs w:val="24"/>
                <w:shd w:val="clear" w:color="auto" w:fill="FFFFFF"/>
                <w:lang w:val="en-US"/>
              </w:rPr>
              <w:t>8)</w:t>
            </w:r>
            <w:r>
              <w:rPr>
                <w:rFonts w:cs="Times New Roman"/>
                <w:szCs w:val="24"/>
              </w:rPr>
              <w:t>.</w:t>
            </w:r>
            <w:r>
              <w:rPr>
                <w:rFonts w:cs="Times New Roman"/>
                <w:szCs w:val="24"/>
                <w:lang w:val="en-US"/>
              </w:rPr>
              <w:t xml:space="preserve"> However, there is </w:t>
            </w:r>
            <w:r>
              <w:rPr>
                <w:rFonts w:cs="Times New Roman"/>
                <w:szCs w:val="24"/>
              </w:rPr>
              <w:t>emphasize t</w:t>
            </w:r>
            <w:r>
              <w:rPr>
                <w:rFonts w:cs="Times New Roman"/>
                <w:szCs w:val="24"/>
                <w:lang w:val="en-US"/>
              </w:rPr>
              <w:t>owards t</w:t>
            </w:r>
            <w:r>
              <w:rPr>
                <w:rFonts w:cs="Times New Roman"/>
                <w:szCs w:val="24"/>
              </w:rPr>
              <w:t>he significance of efficient departure procedures in creating positive lasting impressions.</w:t>
            </w:r>
            <w:r>
              <w:rPr>
                <w:rFonts w:cs="Times New Roman"/>
                <w:szCs w:val="24"/>
                <w:lang w:val="en-US"/>
              </w:rPr>
              <w:t xml:space="preserve"> Further more, e</w:t>
            </w:r>
            <w:r>
              <w:rPr>
                <w:rFonts w:cs="Times New Roman"/>
                <w:szCs w:val="24"/>
              </w:rPr>
              <w:t xml:space="preserve">xpressing gratitude and acknowledging the guest's stay is </w:t>
            </w:r>
            <w:r>
              <w:rPr>
                <w:rFonts w:cs="Times New Roman"/>
                <w:szCs w:val="24"/>
                <w:lang w:val="en-US"/>
              </w:rPr>
              <w:t>important to ensure customer loyalty</w:t>
            </w:r>
            <w:r>
              <w:rPr>
                <w:rFonts w:cs="Times New Roman"/>
                <w:szCs w:val="24"/>
              </w:rPr>
              <w:t xml:space="preserve">. </w:t>
            </w:r>
            <w:r>
              <w:rPr>
                <w:rFonts w:cs="Times New Roman"/>
                <w:szCs w:val="24"/>
                <w:lang w:val="en-US"/>
              </w:rPr>
              <w:t>Numerous studies have discussed the</w:t>
            </w:r>
            <w:r>
              <w:rPr>
                <w:rFonts w:cs="Times New Roman"/>
                <w:szCs w:val="24"/>
              </w:rPr>
              <w:t xml:space="preserve"> impact of personalized farewells and gestures of appreciation on guest sentiment.</w:t>
            </w:r>
            <w:r>
              <w:rPr>
                <w:rFonts w:cs="Times New Roman"/>
                <w:szCs w:val="24"/>
                <w:lang w:val="en-US"/>
              </w:rPr>
              <w:t xml:space="preserve"> Similarly,</w:t>
            </w:r>
            <w:r>
              <w:rPr>
                <w:rFonts w:cs="Times New Roman"/>
                <w:szCs w:val="24"/>
              </w:rPr>
              <w:t xml:space="preserve"> </w:t>
            </w:r>
            <w:r>
              <w:rPr>
                <w:rFonts w:cs="Times New Roman"/>
                <w:szCs w:val="24"/>
                <w:lang w:val="en-US"/>
              </w:rPr>
              <w:t>e</w:t>
            </w:r>
            <w:r>
              <w:rPr>
                <w:rFonts w:cs="Times New Roman"/>
                <w:szCs w:val="24"/>
              </w:rPr>
              <w:t>ncouraging guests to provide feedback is valuable for service improvement</w:t>
            </w:r>
            <w:r>
              <w:rPr>
                <w:rFonts w:cs="Times New Roman"/>
                <w:szCs w:val="24"/>
                <w:lang w:val="en-US"/>
              </w:rPr>
              <w:t xml:space="preserve"> that not only beneficial for guest, but for the hotel</w:t>
            </w:r>
            <w:r>
              <w:rPr>
                <w:rFonts w:cs="Times New Roman"/>
                <w:szCs w:val="24"/>
              </w:rPr>
              <w:t xml:space="preserve">. </w:t>
            </w:r>
            <w:r>
              <w:rPr>
                <w:rFonts w:cs="Times New Roman"/>
                <w:szCs w:val="24"/>
                <w:lang w:val="en-US"/>
              </w:rPr>
              <w:t xml:space="preserve">In order to ensure positive guest experience, </w:t>
            </w:r>
            <w:r>
              <w:rPr>
                <w:rFonts w:eastAsia="SimSun" w:cs="Times New Roman"/>
                <w:color w:val="222222"/>
                <w:szCs w:val="24"/>
                <w:shd w:val="clear" w:color="auto" w:fill="FFFFFF"/>
              </w:rPr>
              <w:t xml:space="preserve">Sann and Lai </w:t>
            </w:r>
            <w:r>
              <w:rPr>
                <w:rFonts w:eastAsia="SimSun" w:cs="Times New Roman"/>
                <w:color w:val="222222"/>
                <w:szCs w:val="24"/>
                <w:shd w:val="clear" w:color="auto" w:fill="FFFFFF"/>
                <w:lang w:val="en-US"/>
              </w:rPr>
              <w:t>(</w:t>
            </w:r>
            <w:r>
              <w:rPr>
                <w:rFonts w:eastAsia="SimSun" w:cs="Times New Roman"/>
                <w:color w:val="222222"/>
                <w:szCs w:val="24"/>
                <w:shd w:val="clear" w:color="auto" w:fill="FFFFFF"/>
              </w:rPr>
              <w:t>202</w:t>
            </w:r>
            <w:r>
              <w:rPr>
                <w:rFonts w:eastAsia="SimSun" w:cs="Times New Roman"/>
                <w:color w:val="222222"/>
                <w:szCs w:val="24"/>
                <w:shd w:val="clear" w:color="auto" w:fill="FFFFFF"/>
                <w:lang w:val="en-US"/>
              </w:rPr>
              <w:t>0</w:t>
            </w:r>
            <w:r>
              <w:rPr>
                <w:rFonts w:cs="Times New Roman"/>
                <w:szCs w:val="24"/>
                <w:lang w:val="en-US"/>
              </w:rPr>
              <w:t xml:space="preserve">) underlines the </w:t>
            </w:r>
            <w:r>
              <w:rPr>
                <w:rFonts w:cs="Times New Roman"/>
                <w:szCs w:val="24"/>
              </w:rPr>
              <w:t xml:space="preserve"> importance of collecting departure feedback for enhancing future guest experiences.</w:t>
            </w:r>
          </w:p>
          <w:p w14:paraId="3B9D7FBE" w14:textId="77777777" w:rsidR="003B7498" w:rsidRDefault="00193767">
            <w:pPr>
              <w:spacing w:line="360" w:lineRule="auto"/>
              <w:jc w:val="both"/>
              <w:rPr>
                <w:rFonts w:cs="Times New Roman"/>
                <w:b/>
                <w:bCs/>
              </w:rPr>
            </w:pPr>
            <w:r>
              <w:rPr>
                <w:rFonts w:cs="Times New Roman"/>
                <w:szCs w:val="24"/>
                <w:lang w:val="en-US"/>
              </w:rPr>
              <w:t xml:space="preserve">For instance, </w:t>
            </w:r>
            <w:r>
              <w:rPr>
                <w:rFonts w:cs="Times New Roman"/>
                <w:szCs w:val="24"/>
              </w:rPr>
              <w:t>The Langham Hotels focuses on the departure stage by actively seeking guest feedback through follow-up emails after guests' departure. This approach encourages guests to share their experiences and suggestions, demonstrating a commitment to continuous improvement</w:t>
            </w:r>
            <w:r>
              <w:rPr>
                <w:rFonts w:cs="Times New Roman"/>
                <w:szCs w:val="24"/>
                <w:lang w:val="en-US"/>
              </w:rPr>
              <w:t xml:space="preserve"> (</w:t>
            </w:r>
            <w:r>
              <w:rPr>
                <w:rFonts w:eastAsia="SimSun" w:cs="Times New Roman"/>
                <w:color w:val="222222"/>
                <w:szCs w:val="24"/>
                <w:shd w:val="clear" w:color="auto" w:fill="FFFFFF"/>
              </w:rPr>
              <w:t>Choudhury and Deka,</w:t>
            </w:r>
            <w:r>
              <w:rPr>
                <w:rFonts w:eastAsia="SimSun" w:cs="Times New Roman"/>
                <w:color w:val="222222"/>
                <w:szCs w:val="24"/>
                <w:shd w:val="clear" w:color="auto" w:fill="FFFFFF"/>
                <w:lang w:val="en-US"/>
              </w:rPr>
              <w:t xml:space="preserve"> </w:t>
            </w:r>
            <w:r>
              <w:rPr>
                <w:rFonts w:eastAsia="SimSun" w:cs="Times New Roman"/>
                <w:color w:val="222222"/>
                <w:szCs w:val="24"/>
                <w:shd w:val="clear" w:color="auto" w:fill="FFFFFF"/>
              </w:rPr>
              <w:t>201</w:t>
            </w:r>
            <w:r>
              <w:rPr>
                <w:rFonts w:eastAsia="SimSun" w:cs="Times New Roman"/>
                <w:color w:val="222222"/>
                <w:szCs w:val="24"/>
                <w:shd w:val="clear" w:color="auto" w:fill="FFFFFF"/>
                <w:lang w:val="en-US"/>
              </w:rPr>
              <w:t>8)</w:t>
            </w:r>
            <w:r>
              <w:rPr>
                <w:rFonts w:cs="Times New Roman"/>
                <w:szCs w:val="24"/>
              </w:rPr>
              <w:t>. Similarly, The Wynn Las Vegas provides departing guests with handwritten departure cards and complimentary refreshments, ensuring a memorable departure experience.</w:t>
            </w:r>
          </w:p>
        </w:tc>
      </w:tr>
    </w:tbl>
    <w:p w14:paraId="6E1C7B3E" w14:textId="77777777" w:rsidR="003B7498" w:rsidRDefault="003B7498">
      <w:pPr>
        <w:rPr>
          <w:b/>
          <w:bCs/>
        </w:rPr>
      </w:pPr>
    </w:p>
    <w:p w14:paraId="55B0FE25" w14:textId="77777777" w:rsidR="003B7498" w:rsidRDefault="00193767">
      <w:pPr>
        <w:pStyle w:val="Heading1"/>
        <w:pBdr>
          <w:top w:val="single" w:sz="4" w:space="1" w:color="auto"/>
          <w:left w:val="single" w:sz="4" w:space="4" w:color="auto"/>
          <w:bottom w:val="single" w:sz="4" w:space="1" w:color="auto"/>
          <w:right w:val="single" w:sz="4" w:space="4" w:color="auto"/>
          <w:between w:val="single" w:sz="4" w:space="1" w:color="auto"/>
        </w:pBdr>
        <w:rPr>
          <w:rFonts w:ascii="Times New Roman" w:hAnsi="Times New Roman" w:cs="Times New Roman"/>
          <w:b/>
          <w:bCs/>
          <w:color w:val="auto"/>
        </w:rPr>
      </w:pPr>
      <w:r>
        <w:rPr>
          <w:rFonts w:ascii="Times New Roman" w:hAnsi="Times New Roman" w:cs="Times New Roman"/>
          <w:b/>
          <w:bCs/>
          <w:color w:val="auto"/>
        </w:rPr>
        <w:t xml:space="preserve">References </w:t>
      </w:r>
    </w:p>
    <w:p w14:paraId="0212BEC4"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Bangwayo-Skeete, P.F. and Skeete, R.W., 2022. Modelling tourism resilience in small island states: A tale of two countries. In </w:t>
      </w:r>
      <w:r>
        <w:rPr>
          <w:rFonts w:eastAsia="SimSun" w:cs="Times New Roman"/>
          <w:i/>
          <w:iCs/>
          <w:color w:val="222222"/>
          <w:szCs w:val="24"/>
          <w:shd w:val="clear" w:color="auto" w:fill="FFFFFF"/>
        </w:rPr>
        <w:t>Island Tourism Sustainability and Resiliency</w:t>
      </w:r>
      <w:r>
        <w:rPr>
          <w:rFonts w:eastAsia="SimSun" w:cs="Times New Roman"/>
          <w:color w:val="222222"/>
          <w:szCs w:val="24"/>
          <w:shd w:val="clear" w:color="auto" w:fill="FFFFFF"/>
        </w:rPr>
        <w:t> (pp. 75-96). Routledge.</w:t>
      </w:r>
    </w:p>
    <w:p w14:paraId="242D1935"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Blank, S., 2020. </w:t>
      </w:r>
      <w:r>
        <w:rPr>
          <w:rFonts w:eastAsia="SimSun" w:cs="Times New Roman"/>
          <w:i/>
          <w:iCs/>
          <w:color w:val="222222"/>
          <w:szCs w:val="24"/>
          <w:shd w:val="clear" w:color="auto" w:fill="FFFFFF"/>
        </w:rPr>
        <w:t>The four steps to the epiphany: successful strategies for products that win</w:t>
      </w:r>
      <w:r>
        <w:rPr>
          <w:rFonts w:eastAsia="SimSun" w:cs="Times New Roman"/>
          <w:color w:val="222222"/>
          <w:szCs w:val="24"/>
          <w:shd w:val="clear" w:color="auto" w:fill="FFFFFF"/>
        </w:rPr>
        <w:t>. John Wiley &amp; Sons.</w:t>
      </w:r>
    </w:p>
    <w:p w14:paraId="712CBBFA"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Choudhury, G. and Deka, M., 2018. A batch arrival unreliable server delaying repair queue with two phases of service and Bernoulli vacation under multiple vacation policy. </w:t>
      </w:r>
      <w:r>
        <w:rPr>
          <w:rFonts w:eastAsia="SimSun" w:cs="Times New Roman"/>
          <w:i/>
          <w:iCs/>
          <w:color w:val="222222"/>
          <w:szCs w:val="24"/>
          <w:shd w:val="clear" w:color="auto" w:fill="FFFFFF"/>
        </w:rPr>
        <w:t>Quality Technology &amp; Quantitative Management</w:t>
      </w:r>
      <w:r>
        <w:rPr>
          <w:rFonts w:eastAsia="SimSun" w:cs="Times New Roman"/>
          <w:color w:val="222222"/>
          <w:szCs w:val="24"/>
          <w:shd w:val="clear" w:color="auto" w:fill="FFFFFF"/>
        </w:rPr>
        <w:t>, </w:t>
      </w:r>
      <w:r>
        <w:rPr>
          <w:rFonts w:eastAsia="SimSun" w:cs="Times New Roman"/>
          <w:i/>
          <w:iCs/>
          <w:color w:val="222222"/>
          <w:szCs w:val="24"/>
          <w:shd w:val="clear" w:color="auto" w:fill="FFFFFF"/>
        </w:rPr>
        <w:t>15</w:t>
      </w:r>
      <w:r>
        <w:rPr>
          <w:rFonts w:eastAsia="SimSun" w:cs="Times New Roman"/>
          <w:color w:val="222222"/>
          <w:szCs w:val="24"/>
          <w:shd w:val="clear" w:color="auto" w:fill="FFFFFF"/>
        </w:rPr>
        <w:t>(2), pp.157-186.</w:t>
      </w:r>
    </w:p>
    <w:p w14:paraId="5C345FBA"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lastRenderedPageBreak/>
        <w:t>Gil-Soto, E., Armas-Cruz, Y., Morini-Marrero, S. and Ramos-Henríquez, J.M., 2019. Hotel guests’ perceptions of environmental friendly practices in social media. </w:t>
      </w:r>
      <w:r>
        <w:rPr>
          <w:rFonts w:eastAsia="SimSun" w:cs="Times New Roman"/>
          <w:i/>
          <w:iCs/>
          <w:color w:val="222222"/>
          <w:szCs w:val="24"/>
          <w:shd w:val="clear" w:color="auto" w:fill="FFFFFF"/>
        </w:rPr>
        <w:t>International Journal of Hospitality Management</w:t>
      </w:r>
      <w:r>
        <w:rPr>
          <w:rFonts w:eastAsia="SimSun" w:cs="Times New Roman"/>
          <w:color w:val="222222"/>
          <w:szCs w:val="24"/>
          <w:shd w:val="clear" w:color="auto" w:fill="FFFFFF"/>
        </w:rPr>
        <w:t>, </w:t>
      </w:r>
      <w:r>
        <w:rPr>
          <w:rFonts w:eastAsia="SimSun" w:cs="Times New Roman"/>
          <w:i/>
          <w:iCs/>
          <w:color w:val="222222"/>
          <w:szCs w:val="24"/>
          <w:shd w:val="clear" w:color="auto" w:fill="FFFFFF"/>
        </w:rPr>
        <w:t>78</w:t>
      </w:r>
      <w:r>
        <w:rPr>
          <w:rFonts w:eastAsia="SimSun" w:cs="Times New Roman"/>
          <w:color w:val="222222"/>
          <w:szCs w:val="24"/>
          <w:shd w:val="clear" w:color="auto" w:fill="FFFFFF"/>
        </w:rPr>
        <w:t>, pp.59-67.</w:t>
      </w:r>
    </w:p>
    <w:p w14:paraId="604950CA"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Gladkikh, A., Dedkov, V., Sharova, A., Klyuchnikova, E., Sbarzaglia, V., Arbuzova, T., Forghani, M., Ramsay, E., Dolgova, A., Shabalina, A. and Tsyganova, N., 2022. Uninvited Guest: Arrival and Dissemination of Omicron Lineage SARS-CoV-2 in St. Petersburg, Russia. </w:t>
      </w:r>
      <w:r>
        <w:rPr>
          <w:rFonts w:eastAsia="SimSun" w:cs="Times New Roman"/>
          <w:i/>
          <w:iCs/>
          <w:color w:val="222222"/>
          <w:szCs w:val="24"/>
          <w:shd w:val="clear" w:color="auto" w:fill="FFFFFF"/>
        </w:rPr>
        <w:t>Microorganisms</w:t>
      </w:r>
      <w:r>
        <w:rPr>
          <w:rFonts w:eastAsia="SimSun" w:cs="Times New Roman"/>
          <w:color w:val="222222"/>
          <w:szCs w:val="24"/>
          <w:shd w:val="clear" w:color="auto" w:fill="FFFFFF"/>
        </w:rPr>
        <w:t>, </w:t>
      </w:r>
      <w:r>
        <w:rPr>
          <w:rFonts w:eastAsia="SimSun" w:cs="Times New Roman"/>
          <w:i/>
          <w:iCs/>
          <w:color w:val="222222"/>
          <w:szCs w:val="24"/>
          <w:shd w:val="clear" w:color="auto" w:fill="FFFFFF"/>
        </w:rPr>
        <w:t>10</w:t>
      </w:r>
      <w:r>
        <w:rPr>
          <w:rFonts w:eastAsia="SimSun" w:cs="Times New Roman"/>
          <w:color w:val="222222"/>
          <w:szCs w:val="24"/>
          <w:shd w:val="clear" w:color="auto" w:fill="FFFFFF"/>
        </w:rPr>
        <w:t>(8), p.1676.</w:t>
      </w:r>
    </w:p>
    <w:p w14:paraId="77AD36A3"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Han, H., Yu, J., Lee, J.S. and Kim, W., 2019. Impact of hotels’ sustainability practices on guest attitudinal loyalty: Application of loyalty chain stages theory. </w:t>
      </w:r>
      <w:r>
        <w:rPr>
          <w:rFonts w:eastAsia="SimSun" w:cs="Times New Roman"/>
          <w:i/>
          <w:iCs/>
          <w:color w:val="222222"/>
          <w:szCs w:val="24"/>
          <w:shd w:val="clear" w:color="auto" w:fill="FFFFFF"/>
        </w:rPr>
        <w:t>Journal of Hospitality Marketing &amp; Management</w:t>
      </w:r>
      <w:r>
        <w:rPr>
          <w:rFonts w:eastAsia="SimSun" w:cs="Times New Roman"/>
          <w:color w:val="222222"/>
          <w:szCs w:val="24"/>
          <w:shd w:val="clear" w:color="auto" w:fill="FFFFFF"/>
        </w:rPr>
        <w:t>, </w:t>
      </w:r>
      <w:r>
        <w:rPr>
          <w:rFonts w:eastAsia="SimSun" w:cs="Times New Roman"/>
          <w:i/>
          <w:iCs/>
          <w:color w:val="222222"/>
          <w:szCs w:val="24"/>
          <w:shd w:val="clear" w:color="auto" w:fill="FFFFFF"/>
        </w:rPr>
        <w:t>28</w:t>
      </w:r>
      <w:r>
        <w:rPr>
          <w:rFonts w:eastAsia="SimSun" w:cs="Times New Roman"/>
          <w:color w:val="222222"/>
          <w:szCs w:val="24"/>
          <w:shd w:val="clear" w:color="auto" w:fill="FFFFFF"/>
        </w:rPr>
        <w:t>(8), pp.905-925.</w:t>
      </w:r>
    </w:p>
    <w:p w14:paraId="4B160293"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Kosar, L. and Kordić, N., 2018, May. Transformation of the hotel product in the digital age. In </w:t>
      </w:r>
      <w:r>
        <w:rPr>
          <w:rFonts w:eastAsia="SimSun" w:cs="Times New Roman"/>
          <w:i/>
          <w:iCs/>
          <w:color w:val="222222"/>
          <w:szCs w:val="24"/>
          <w:shd w:val="clear" w:color="auto" w:fill="FFFFFF"/>
        </w:rPr>
        <w:t>Tourism International Scientific Conference Vrnjačka Banja-TISC</w:t>
      </w:r>
      <w:r>
        <w:rPr>
          <w:rFonts w:eastAsia="SimSun" w:cs="Times New Roman"/>
          <w:color w:val="222222"/>
          <w:szCs w:val="24"/>
          <w:shd w:val="clear" w:color="auto" w:fill="FFFFFF"/>
        </w:rPr>
        <w:t> (Vol. 3, No. 1, pp. 95-112).</w:t>
      </w:r>
    </w:p>
    <w:p w14:paraId="266DA8E1"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Lee, M., 2018. Modeling and forecasting hotel room demand based on advance booking information. </w:t>
      </w:r>
      <w:r>
        <w:rPr>
          <w:rFonts w:eastAsia="SimSun" w:cs="Times New Roman"/>
          <w:i/>
          <w:iCs/>
          <w:color w:val="222222"/>
          <w:szCs w:val="24"/>
          <w:shd w:val="clear" w:color="auto" w:fill="FFFFFF"/>
        </w:rPr>
        <w:t>Tourism Management</w:t>
      </w:r>
      <w:r>
        <w:rPr>
          <w:rFonts w:eastAsia="SimSun" w:cs="Times New Roman"/>
          <w:color w:val="222222"/>
          <w:szCs w:val="24"/>
          <w:shd w:val="clear" w:color="auto" w:fill="FFFFFF"/>
        </w:rPr>
        <w:t>, </w:t>
      </w:r>
      <w:r>
        <w:rPr>
          <w:rFonts w:eastAsia="SimSun" w:cs="Times New Roman"/>
          <w:i/>
          <w:iCs/>
          <w:color w:val="222222"/>
          <w:szCs w:val="24"/>
          <w:shd w:val="clear" w:color="auto" w:fill="FFFFFF"/>
        </w:rPr>
        <w:t>66</w:t>
      </w:r>
      <w:r>
        <w:rPr>
          <w:rFonts w:eastAsia="SimSun" w:cs="Times New Roman"/>
          <w:color w:val="222222"/>
          <w:szCs w:val="24"/>
          <w:shd w:val="clear" w:color="auto" w:fill="FFFFFF"/>
        </w:rPr>
        <w:t>, pp.62-71.</w:t>
      </w:r>
    </w:p>
    <w:p w14:paraId="57F493A8"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Özdemir, A.İ., Çolak, A. and Shmilli, J., 2019. Business process management in hotels: with a focus on delivering quality guest service. </w:t>
      </w:r>
      <w:r>
        <w:rPr>
          <w:rFonts w:eastAsia="SimSun" w:cs="Times New Roman"/>
          <w:i/>
          <w:iCs/>
          <w:color w:val="222222"/>
          <w:szCs w:val="24"/>
          <w:shd w:val="clear" w:color="auto" w:fill="FFFFFF"/>
        </w:rPr>
        <w:t>Quality &amp; Quantity</w:t>
      </w:r>
      <w:r>
        <w:rPr>
          <w:rFonts w:eastAsia="SimSun" w:cs="Times New Roman"/>
          <w:color w:val="222222"/>
          <w:szCs w:val="24"/>
          <w:shd w:val="clear" w:color="auto" w:fill="FFFFFF"/>
        </w:rPr>
        <w:t>, </w:t>
      </w:r>
      <w:r>
        <w:rPr>
          <w:rFonts w:eastAsia="SimSun" w:cs="Times New Roman"/>
          <w:i/>
          <w:iCs/>
          <w:color w:val="222222"/>
          <w:szCs w:val="24"/>
          <w:shd w:val="clear" w:color="auto" w:fill="FFFFFF"/>
        </w:rPr>
        <w:t>53</w:t>
      </w:r>
      <w:r>
        <w:rPr>
          <w:rFonts w:eastAsia="SimSun" w:cs="Times New Roman"/>
          <w:color w:val="222222"/>
          <w:szCs w:val="24"/>
          <w:shd w:val="clear" w:color="auto" w:fill="FFFFFF"/>
        </w:rPr>
        <w:t>(5), pp.2305-2322.</w:t>
      </w:r>
    </w:p>
    <w:p w14:paraId="5CD17EA7"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eastAsia="SimSun" w:cs="Times New Roman"/>
          <w:color w:val="222222"/>
          <w:szCs w:val="24"/>
          <w:shd w:val="clear" w:color="auto" w:fill="FFFFFF"/>
        </w:rPr>
        <w:t>Sann, R. and Lai, P.C., 2020. Understanding homophily of service failure within the hotel guest cycle: Applying NLP-aspect-based sentiment analysis to the hospitality industry. </w:t>
      </w:r>
      <w:r>
        <w:rPr>
          <w:rFonts w:eastAsia="SimSun" w:cs="Times New Roman"/>
          <w:i/>
          <w:iCs/>
          <w:color w:val="222222"/>
          <w:szCs w:val="24"/>
          <w:shd w:val="clear" w:color="auto" w:fill="FFFFFF"/>
        </w:rPr>
        <w:t>International Journal of Hospitality Management</w:t>
      </w:r>
      <w:r>
        <w:rPr>
          <w:rFonts w:eastAsia="SimSun" w:cs="Times New Roman"/>
          <w:color w:val="222222"/>
          <w:szCs w:val="24"/>
          <w:shd w:val="clear" w:color="auto" w:fill="FFFFFF"/>
        </w:rPr>
        <w:t>, </w:t>
      </w:r>
      <w:r>
        <w:rPr>
          <w:rFonts w:eastAsia="SimSun" w:cs="Times New Roman"/>
          <w:i/>
          <w:iCs/>
          <w:color w:val="222222"/>
          <w:szCs w:val="24"/>
          <w:shd w:val="clear" w:color="auto" w:fill="FFFFFF"/>
        </w:rPr>
        <w:t>91</w:t>
      </w:r>
      <w:r>
        <w:rPr>
          <w:rFonts w:eastAsia="SimSun" w:cs="Times New Roman"/>
          <w:color w:val="222222"/>
          <w:szCs w:val="24"/>
          <w:shd w:val="clear" w:color="auto" w:fill="FFFFFF"/>
        </w:rPr>
        <w:t>, p.102678.</w:t>
      </w:r>
    </w:p>
    <w:p w14:paraId="6BF4B8B6" w14:textId="77777777" w:rsidR="003B7498" w:rsidRDefault="00193767">
      <w:pPr>
        <w:spacing w:line="360" w:lineRule="auto"/>
        <w:ind w:left="984" w:hangingChars="410" w:hanging="984"/>
        <w:rPr>
          <w:rFonts w:eastAsia="SimSun" w:cs="Times New Roman"/>
          <w:color w:val="222222"/>
          <w:szCs w:val="24"/>
          <w:shd w:val="clear" w:color="auto" w:fill="FFFFFF"/>
        </w:rPr>
      </w:pPr>
      <w:r>
        <w:rPr>
          <w:rFonts w:cs="Times New Roman"/>
          <w:color w:val="auto"/>
          <w:szCs w:val="24"/>
          <w:lang w:val="en-US"/>
        </w:rPr>
        <w:t xml:space="preserve">Trip Advisor 2023. </w:t>
      </w:r>
      <w:r>
        <w:rPr>
          <w:rFonts w:eastAsia="Arial" w:cs="Times New Roman"/>
          <w:color w:val="auto"/>
          <w:szCs w:val="24"/>
          <w:shd w:val="clear" w:color="auto" w:fill="FFFFFF"/>
        </w:rPr>
        <w:t>Legacy Hotel Victoria - Newquay</w:t>
      </w:r>
      <w:r>
        <w:rPr>
          <w:rFonts w:eastAsia="Arial" w:cs="Times New Roman"/>
          <w:color w:val="auto"/>
          <w:szCs w:val="24"/>
          <w:shd w:val="clear" w:color="auto" w:fill="FFFFFF"/>
          <w:lang w:val="en-US"/>
        </w:rPr>
        <w:t>. [online]. Available at:&lt;</w:t>
      </w:r>
      <w:hyperlink r:id="rId8" w:history="1">
        <w:r>
          <w:rPr>
            <w:rStyle w:val="Hyperlink"/>
            <w:rFonts w:cs="Times New Roman"/>
            <w:color w:val="auto"/>
            <w:szCs w:val="24"/>
            <w:lang w:val="en-US"/>
          </w:rPr>
          <w:t>https://www.tripadvisor.com/Hotel_Review-g186239-d191670-Reviews-Legacy_Hotel_Victoria_Newquay-Newquay_Cornwall_England.html</w:t>
        </w:r>
      </w:hyperlink>
      <w:r>
        <w:rPr>
          <w:rFonts w:cs="Times New Roman"/>
          <w:color w:val="auto"/>
          <w:szCs w:val="24"/>
          <w:lang w:val="en-US"/>
        </w:rPr>
        <w:t>&gt; [Accessed on 28</w:t>
      </w:r>
      <w:r>
        <w:rPr>
          <w:rFonts w:cs="Times New Roman"/>
          <w:color w:val="auto"/>
          <w:szCs w:val="24"/>
          <w:vertAlign w:val="superscript"/>
          <w:lang w:val="en-US"/>
        </w:rPr>
        <w:t>th</w:t>
      </w:r>
      <w:r>
        <w:rPr>
          <w:rFonts w:cs="Times New Roman"/>
          <w:color w:val="auto"/>
          <w:szCs w:val="24"/>
          <w:lang w:val="en-US"/>
        </w:rPr>
        <w:t xml:space="preserve"> Nov 2023]</w:t>
      </w:r>
    </w:p>
    <w:p w14:paraId="265F1B79" w14:textId="77777777" w:rsidR="003B7498" w:rsidRDefault="003B7498">
      <w:pPr>
        <w:rPr>
          <w:b/>
          <w:bCs/>
        </w:rPr>
      </w:pPr>
    </w:p>
    <w:sectPr w:rsidR="003B749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A9F339" w14:textId="77777777" w:rsidR="00BE136D" w:rsidRDefault="00BE136D">
      <w:pPr>
        <w:spacing w:line="240" w:lineRule="auto"/>
      </w:pPr>
      <w:r>
        <w:separator/>
      </w:r>
    </w:p>
  </w:endnote>
  <w:endnote w:type="continuationSeparator" w:id="0">
    <w:p w14:paraId="5BEEB080" w14:textId="77777777" w:rsidR="00BE136D" w:rsidRDefault="00BE13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CC7120" w14:textId="77777777" w:rsidR="00BE136D" w:rsidRDefault="00BE136D">
      <w:pPr>
        <w:spacing w:after="0"/>
      </w:pPr>
      <w:r>
        <w:separator/>
      </w:r>
    </w:p>
  </w:footnote>
  <w:footnote w:type="continuationSeparator" w:id="0">
    <w:p w14:paraId="2ACE902F" w14:textId="77777777" w:rsidR="00BE136D" w:rsidRDefault="00BE136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350E2"/>
    <w:rsid w:val="00053116"/>
    <w:rsid w:val="000A5422"/>
    <w:rsid w:val="000F5BD7"/>
    <w:rsid w:val="00113967"/>
    <w:rsid w:val="00137075"/>
    <w:rsid w:val="00137E4D"/>
    <w:rsid w:val="00193767"/>
    <w:rsid w:val="002025B1"/>
    <w:rsid w:val="002179ED"/>
    <w:rsid w:val="00234417"/>
    <w:rsid w:val="002813CE"/>
    <w:rsid w:val="0029335D"/>
    <w:rsid w:val="00330917"/>
    <w:rsid w:val="003B7498"/>
    <w:rsid w:val="0045538B"/>
    <w:rsid w:val="00492631"/>
    <w:rsid w:val="004D0F63"/>
    <w:rsid w:val="00503679"/>
    <w:rsid w:val="005219C9"/>
    <w:rsid w:val="00592A7E"/>
    <w:rsid w:val="0060611D"/>
    <w:rsid w:val="00737D90"/>
    <w:rsid w:val="0088344F"/>
    <w:rsid w:val="008D4E2F"/>
    <w:rsid w:val="009022D4"/>
    <w:rsid w:val="009520FB"/>
    <w:rsid w:val="00965357"/>
    <w:rsid w:val="00977466"/>
    <w:rsid w:val="009D31CA"/>
    <w:rsid w:val="009E31E5"/>
    <w:rsid w:val="00A40657"/>
    <w:rsid w:val="00AA0BF1"/>
    <w:rsid w:val="00BE136D"/>
    <w:rsid w:val="00CA79D5"/>
    <w:rsid w:val="00CB6042"/>
    <w:rsid w:val="00CD26B9"/>
    <w:rsid w:val="00CE235D"/>
    <w:rsid w:val="00D20F64"/>
    <w:rsid w:val="00D62E48"/>
    <w:rsid w:val="00DE77F7"/>
    <w:rsid w:val="00F9700F"/>
    <w:rsid w:val="00FA18FF"/>
    <w:rsid w:val="01C70C78"/>
    <w:rsid w:val="02223D56"/>
    <w:rsid w:val="025C1423"/>
    <w:rsid w:val="02926D31"/>
    <w:rsid w:val="03B662AC"/>
    <w:rsid w:val="07DF2EF8"/>
    <w:rsid w:val="09187B5E"/>
    <w:rsid w:val="0C38262C"/>
    <w:rsid w:val="0CA708E5"/>
    <w:rsid w:val="0CB22487"/>
    <w:rsid w:val="0F7F1DA1"/>
    <w:rsid w:val="0FF83EE6"/>
    <w:rsid w:val="12166F27"/>
    <w:rsid w:val="13181372"/>
    <w:rsid w:val="1EEA1E45"/>
    <w:rsid w:val="20A830A0"/>
    <w:rsid w:val="21182345"/>
    <w:rsid w:val="21C00B44"/>
    <w:rsid w:val="22110F83"/>
    <w:rsid w:val="245330D1"/>
    <w:rsid w:val="25077B9B"/>
    <w:rsid w:val="27217BE0"/>
    <w:rsid w:val="301D227D"/>
    <w:rsid w:val="31F21C34"/>
    <w:rsid w:val="369C1FE4"/>
    <w:rsid w:val="39FD1289"/>
    <w:rsid w:val="3CF25958"/>
    <w:rsid w:val="3F793A91"/>
    <w:rsid w:val="41915912"/>
    <w:rsid w:val="41D3376E"/>
    <w:rsid w:val="43443D72"/>
    <w:rsid w:val="46D71216"/>
    <w:rsid w:val="4A826FF6"/>
    <w:rsid w:val="4D3708BE"/>
    <w:rsid w:val="51361FFF"/>
    <w:rsid w:val="527476D8"/>
    <w:rsid w:val="540B0C33"/>
    <w:rsid w:val="548F4F7A"/>
    <w:rsid w:val="55081616"/>
    <w:rsid w:val="55BF2D2A"/>
    <w:rsid w:val="5C403D31"/>
    <w:rsid w:val="5CF10A5D"/>
    <w:rsid w:val="61F05CCE"/>
    <w:rsid w:val="65D425B6"/>
    <w:rsid w:val="68F532F0"/>
    <w:rsid w:val="69F75461"/>
    <w:rsid w:val="6BAB6E72"/>
    <w:rsid w:val="6CB31985"/>
    <w:rsid w:val="6FE01D2E"/>
    <w:rsid w:val="77DD4157"/>
    <w:rsid w:val="797F6E89"/>
    <w:rsid w:val="79B25879"/>
    <w:rsid w:val="7DEE7639"/>
    <w:rsid w:val="7E717C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0C9C"/>
  <w15:docId w15:val="{C91A8365-1BA2-4914-B0CF-7422BBA48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rFonts w:eastAsiaTheme="minorHAnsi" w:cstheme="minorBidi"/>
      <w:color w:val="000000" w:themeColor="text1"/>
      <w:sz w:val="24"/>
      <w:szCs w:val="22"/>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semiHidden/>
    <w:unhideWhenUsed/>
    <w:rPr>
      <w:color w:val="0000FF"/>
      <w:u w:val="single"/>
    </w:rPr>
  </w:style>
  <w:style w:type="paragraph" w:styleId="NormalWeb">
    <w:name w:val="Normal (Web)"/>
    <w:qFormat/>
    <w:pPr>
      <w:spacing w:beforeAutospacing="1" w:afterAutospacing="1"/>
    </w:pPr>
    <w:rPr>
      <w:sz w:val="24"/>
      <w:szCs w:val="24"/>
      <w:lang w:eastAsia="zh-CN"/>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tripadvisor.com/Hotel_Review-g186239-d191670-Reviews-Legacy_Hotel_Victoria_Newquay-Newquay_Cornwall_England.html" TargetMode="Externa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cp:lastModifiedBy>
  <cp:revision>2</cp:revision>
  <dcterms:created xsi:type="dcterms:W3CDTF">2023-12-02T22:04:00Z</dcterms:created>
  <dcterms:modified xsi:type="dcterms:W3CDTF">2023-12-02T22:24:00Z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8DE52BB202E24D9A885F220CAB5FE28C_12</vt:lpwstr>
  </property>
</Properties>
</file>