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lineRule="auto" w:line="360"/>
        <w:jc w:val="center"/>
        <w:rPr>
          <w:u w:val="single"/>
        </w:rPr>
      </w:pPr>
      <w:r>
        <w:rPr>
          <w:b/>
          <w:bCs/>
          <w:u w:val="single"/>
          <w:lang w:val="en-GB"/>
        </w:rPr>
        <w:t>Critical assessment of visionary leadership style</w:t>
      </w:r>
    </w:p>
    <w:p>
      <w:pPr>
        <w:pStyle w:val="Normal"/>
        <w:bidi w:val="0"/>
        <w:spacing w:lineRule="auto" w:line="360"/>
        <w:jc w:val="both"/>
        <w:rPr>
          <w:lang w:val="en-GB"/>
        </w:rPr>
      </w:pPr>
      <w:r>
        <w:rPr>
          <w:lang w:val="en-GB"/>
        </w:rPr>
      </w:r>
    </w:p>
    <w:p>
      <w:pPr>
        <w:pStyle w:val="Normal"/>
        <w:bidi w:val="0"/>
        <w:spacing w:lineRule="auto" w:line="360"/>
        <w:jc w:val="both"/>
        <w:rPr/>
      </w:pPr>
      <w:r>
        <w:rPr/>
        <w:tab/>
        <w:t xml:space="preserve">Within times of change, people need somebody who would help them solve the problems they already have and respond to the upcoming challenges of the modern world of globalization and diminishing borders between cultures. To face uncertainty people should have a strong-willed person to rely on, such as a leader. There are today two core theories which are recognised: one is introduced by psychologist Kurt Lewin and his team of researchers in 1939 that suggests how the three types (authoritarian, democratic, laissez-faire) of leadership behaviour </w:t>
      </w:r>
      <w:r>
        <w:rPr/>
        <w:t>impact the followers</w:t>
      </w:r>
      <w:r>
        <w:rPr/>
        <w:t xml:space="preserve">. That </w:t>
      </w:r>
      <w:r>
        <w:rPr/>
        <w:t>experiment of aggressional patterns became</w:t>
      </w:r>
      <w:r>
        <w:rPr/>
        <w:t xml:space="preserve"> the </w:t>
      </w:r>
      <w:r>
        <w:rPr/>
        <w:t>opening</w:t>
      </w:r>
      <w:r>
        <w:rPr/>
        <w:t xml:space="preserve"> study </w:t>
      </w:r>
      <w:r>
        <w:rPr/>
        <w:t>to the leadership style discussion</w:t>
      </w:r>
      <w:r>
        <w:rPr/>
        <w:t xml:space="preserve"> which led to many other works developing and criticizing these, until in 2000 another psychologist, David Goleman suggested that leadership style is not something bound to the leader, on a contrary, the leader may use a certain style depending on the situation, however, the choice of a style must be based on the leader's emotional intelligence. And while Lewin's work was considering the performance of a certain style, Goleman suggested that managers adapt leadership style to best suit the context situation. There is an interesting style that was described by David Goleman, however, which is highlighted among them and marked as having the "most strongly positive impact" on the company's climate – called visionary sometimes, but by origin called authoritative. Could this style be a benchmark for the "leader of all leaders"? Is it really the greatest as it is described or does it have its disadvantages? </w:t>
      </w:r>
    </w:p>
    <w:p>
      <w:pPr>
        <w:pStyle w:val="Normal"/>
        <w:bidi w:val="0"/>
        <w:spacing w:lineRule="auto" w:line="360"/>
        <w:jc w:val="both"/>
        <w:rPr>
          <w:lang w:val="en-GB"/>
        </w:rPr>
      </w:pPr>
      <w:r>
        <w:rPr>
          <w:lang w:val="en-GB"/>
        </w:rPr>
        <w:tab/>
        <w:t xml:space="preserve">Another honorary mention would be the work of professor Digesh V. Pawar (2014), who they mention a similar style and call it 'missionary'. In their approach same set of beliefs between the leader and the led brings successful cooperation and the example suggests 'Apple Computers' and Steve Jobs. It might be a simple play of words, however,  what creates a "set of beliefs" is a vision. Just some set of shared values would not be enough, what was the case in the article's example was the same vision, which comprises attitude toward work, passion for what one is doing and understanding the importance of own work. </w:t>
      </w:r>
      <w:r>
        <w:rPr>
          <w:lang w:val="en-GB"/>
        </w:rPr>
        <w:t xml:space="preserve">However, </w:t>
      </w:r>
      <w:r>
        <w:rPr>
          <w:lang w:val="en-GB"/>
        </w:rPr>
        <w:t xml:space="preserve">as </w:t>
      </w:r>
      <w:r>
        <w:rPr>
          <w:lang w:val="en-GB"/>
        </w:rPr>
        <w:t>his work did not get so popular,</w:t>
      </w:r>
      <w:r>
        <w:rPr>
          <w:lang w:val="en-GB"/>
        </w:rPr>
        <w:t xml:space="preserve"> </w:t>
      </w:r>
      <w:r>
        <w:rPr>
          <w:lang w:val="en-GB"/>
        </w:rPr>
        <w:t>because of the</w:t>
      </w:r>
      <w:r>
        <w:rPr>
          <w:lang w:val="en-GB"/>
        </w:rPr>
        <w:t xml:space="preserve"> similarity </w:t>
      </w:r>
      <w:r>
        <w:rPr>
          <w:lang w:val="en-GB"/>
        </w:rPr>
        <w:t>with Goleman’s division, Goleman's authoritative is too, quite similar to that of</w:t>
      </w:r>
      <w:r>
        <w:rPr>
          <w:lang w:val="en-GB"/>
        </w:rPr>
        <w:t xml:space="preserve"> Lewin's authoritarian. </w:t>
      </w:r>
      <w:r>
        <w:rPr>
          <w:lang w:val="en-GB"/>
        </w:rPr>
        <w:t>T</w:t>
      </w:r>
      <w:r>
        <w:rPr>
          <w:lang w:val="en-GB"/>
        </w:rPr>
        <w:t xml:space="preserve">hese </w:t>
      </w:r>
      <w:r>
        <w:rPr>
          <w:lang w:val="en-GB"/>
        </w:rPr>
        <w:t>similarity is</w:t>
      </w:r>
      <w:r>
        <w:rPr>
          <w:lang w:val="en-GB"/>
        </w:rPr>
        <w:t xml:space="preserve"> in their nature – both have strong values as their core which can hardly be changed. However, authoritative is characterized by Golemann himself as someone "enthusiastic and with a clear vision". And it is really interesting because do the leaders choosing other leadership styles give up on setting a clear vision for everyone else? That is not true. A vision is required for a company, be it a regular organization or a non-profitable one. Otherwise, what is really there to do – just earn more?  In the work of Gandole &amp; Stone, (2017)  they divide the six Goleman's styles into two categories, by the centre of the leader's "energy" (if the leader is more people- or task-oriented) and draw a parallel between the six and Lewin's four styles, not perfectly, however, from the point of similarity it can arguably be called vision. For example, a democratic, a coaching or an affiliative leader has a vision, which makes their fellow colleague the centre of the policy-making, though each to their point of view, either to delegate power, or to educate, share the responsibility; a coercive leader imposes necessity to deal with serious problems first, and then, if the coast is clear, decide what is next. A leader with a pacesetting style will centre their vision around performance… But, of course, the visionary leader goes beyond and sees "the big picture" where everyone around them has a place and a role of undeniably important value to the organization.</w:t>
      </w:r>
    </w:p>
    <w:p>
      <w:pPr>
        <w:pStyle w:val="Normal"/>
        <w:bidi w:val="0"/>
        <w:spacing w:lineRule="auto" w:line="360"/>
        <w:jc w:val="both"/>
        <w:rPr>
          <w:lang w:val="en-GB"/>
        </w:rPr>
      </w:pPr>
      <w:r>
        <w:rPr/>
        <w:tab/>
        <w:t>The interesting issue that arises here is that Goleman's approach to using leadership in the managerial sphere has certain clear goals, for example, to improve organizational climate and, as a consequence, have greater profits; which adds to such leadership theories as situational (contingency) theory, that suggests the leadership styles exist as a mixture in certain environments, but none of them is best in a standalone manner (Salihu, 2019). But leadership exists outside of management just fine: in politics, for example, in social movements. And here, an interesting hidden gem of an authoritative leader could be easily seen: the people will follow a leader with a vision even when the variable of money incentive is out of the equation. This is not something incredible, however. It is a matter of basic human needs.</w:t>
      </w:r>
    </w:p>
    <w:p>
      <w:pPr>
        <w:pStyle w:val="Normal"/>
        <w:bidi w:val="0"/>
        <w:spacing w:lineRule="auto" w:line="360"/>
        <w:jc w:val="both"/>
        <w:rPr>
          <w:lang w:val="en-GB"/>
        </w:rPr>
      </w:pPr>
      <w:r>
        <w:rPr>
          <w:lang w:val="en-GB"/>
        </w:rPr>
        <w:tab/>
        <w:t xml:space="preserve">If we look at the detailed visionary leadership style in action, it will be obvious that to derive a vision, it is necessary to identify what is the urge. What is that something that is wanted by people, what is it that I can do to achieve, or create a path to get there? Answering such questions would make it extra clear and immediately recognised by people. But that is not all that there is to this – the dangerously poisonous trait of such vision is that it creates a place for each one involved. Now, in a company, that is a big benefit – it satisfies an employee's question if their work matters and if it is valued by the company; moreover, the urgent matter that is to be addressed by the vision lies at the top, what is necessary is for a leader to connect 'supply and demand'. In politics, the vision can be easily distorted, thus, creating a dangerous toxic trap for people seeking to satisfy their need to belong – the very need that will easily respond to the proper call. Of course, the response will depend on what issue, and which problem is addressed in a political vision, however, the leader with high emotional intelligence will have no problem manipulating a solution. </w:t>
      </w:r>
    </w:p>
    <w:p>
      <w:pPr>
        <w:pStyle w:val="Normal"/>
        <w:bidi w:val="0"/>
        <w:spacing w:lineRule="auto" w:line="360"/>
        <w:jc w:val="both"/>
        <w:rPr>
          <w:lang w:val="en-GB"/>
        </w:rPr>
      </w:pPr>
      <w:r>
        <w:rPr>
          <w:lang w:val="en-GB"/>
        </w:rPr>
        <w:tab/>
        <w:t>If we look at history, we can see the fact that the visionary style used in politics is nothing new. All of the greatest (good, bad, neutral) leaders used this style to create their vision. While the use of the authoritative style in an organization would be limited to that company's scope of business, the use of vision in a political career can quickly get a person to the top. Of course, we can't really go back very far, as monarchies were often limited to one royal family and no such thing as democratic freedom, but we can overlook really polarized leaders, the worst would be such personalities as Adolf Hitler, Josef Stalin – the ones whose vision created a living hell for people who disagree, the toxicity of vision of whom was fed by the necessity to punish people who, according to their vision was at fault (Kershaw, 1993). Hitler based his vision on the necessity to punish people of other races for the misery German people lived in and bring their 'race' to the top by doing racial cleansing. Stalin exaggerated Lenin's idea of the necessity to equalize people and make everything shared. As the result, many people were killed, murdered or did not survive. And when talking about the toxicity of a strong vision that is not limited to the boundaries of a simple organization, this is what the result might be. On the other side of the scope could be mentioned such personalities as Nelson Mandela, whose vision got him through the jail term, and the first democratic president of South Africa, whose statement is commemorated by the United Nations (Mandela, 1961); a pastor, Martin Luther King, Jr, whose inspirational speech “I have a Dream” (1963) conveyed his vision to people across the whole United States, and afterwards spread beyond the national borders; Malala Yousafzai, a Pakistani education activist for girls, who fought for the years of safe and quality education for girls and whose actions are commemorated by the United Nation on the July 12</w:t>
      </w:r>
      <w:r>
        <w:rPr>
          <w:vertAlign w:val="superscript"/>
          <w:lang w:val="en-GB"/>
        </w:rPr>
        <w:t>th</w:t>
      </w:r>
      <w:r>
        <w:rPr>
          <w:lang w:val="en-GB"/>
        </w:rPr>
        <w:t xml:space="preserve">, her birthday is also called the Malala day (Yousafzai, 2017). Another example of visionary leadership can be easily found in the modern political world, for example, the Russian president is a good and bad example, as he proceeded to distort the vision of the Soviet Union instead of pursuing democratic values, and the Ukrainian president will be his polar opposite, with a clear vision for Ukrainian people as a democratic people, human beings with the right to call for help and maintain their sovereignty. More to the case of the Ukrainian president Volodymyr Zelensky, he actually created a vision for the people before taking the seat and before actually registering for the presidential run: he starred in a series called "Servant of the people" where he played a role of a teacher that by interesting coincidences was elected as the president (Drezner, 2022). Now, the vision provided by the series was invaluable as it addressed the problems of a regular Ukrainian citizen and the need for transparency and actual representation of people and community in the political sphere instead of a corrupted and stealing government that does not respond to the real needs and calls of the people. He created a vision and then that vision secured his win in the presidential elections in 2019. </w:t>
      </w:r>
    </w:p>
    <w:p>
      <w:pPr>
        <w:pStyle w:val="Normal"/>
        <w:bidi w:val="0"/>
        <w:spacing w:lineRule="auto" w:line="360"/>
        <w:jc w:val="both"/>
        <w:rPr>
          <w:lang w:val="en-GB"/>
        </w:rPr>
      </w:pPr>
      <w:r>
        <w:rPr/>
        <w:tab/>
        <w:t>This analysis inevitably leads to the idea of a leader being a great man. This sounds similar to the idea that was expressed in 1847 by Thomas Caryle, that constituted leadership as an inborn trait which can not be developed or taught. This, the great man approach is constituted as one of the three theories of leadership in the work of Zakeer Ahmed Khan, called “Leadership Theories and Styles: A Literature Review”. Of course, since that time the conversation has moved on and now, especially in the business field, leadership qualities can easily be developed and implemented in practice by using working methods and taking advice from the narrow-scope business leadership styles such as Goleman's article. And what in reality makes a leader a great man is the ability to lead people, to gather them around their own personality and achieve goals together.</w:t>
      </w:r>
    </w:p>
    <w:p>
      <w:pPr>
        <w:pStyle w:val="Normal"/>
        <w:bidi w:val="0"/>
        <w:spacing w:lineRule="auto" w:line="360"/>
        <w:jc w:val="both"/>
        <w:rPr>
          <w:lang w:val="en-GB"/>
        </w:rPr>
      </w:pPr>
      <w:r>
        <w:rPr>
          <w:lang w:val="en-GB"/>
        </w:rPr>
        <w:tab/>
        <w:t>Overall, it is clear why the visionary-authoritative leadership style is said as having the most positive impact on the working climate because such leadership style gives each member of a certain group a meaning and a recognised value of their work. Could a visionary leadership style be called a benchmark of "leader of all leaders"? Possibly. In an article by David Goleman, this leadership style stands out, not only because of its impact but also because of the high requirement for emotional intelligence. What is more to this, the other five styles are just types of visions with a narrower scope of interests and a more particular approach to leading which makes them easier to tackle. So, in its essence, it can be addressed as a style which is a key to mastering any other. And what are there to disadvantages: the consequences of the use of the visionary style leadership can be quite dangerous when used outside the business field, for example, in politics. Abuse of power or distorted vision can lead to a disastrous political climate, as shown by several political figures in history. As well as some incredible personalities (or, partially incredible and partially disappointing) that are known to us today. Visionary leadership style is more of a natural leadership which works differently in diverse circumstances and is a way of organizing people around a common business or a problem and requires a great deal of emotional intelligence on a leader's side to assign the roles of led in the resolution properly.</w:t>
      </w:r>
    </w:p>
    <w:p>
      <w:pPr>
        <w:pStyle w:val="Normal"/>
        <w:bidi w:val="0"/>
        <w:spacing w:lineRule="auto" w:line="360"/>
        <w:jc w:val="both"/>
        <w:rPr>
          <w:lang w:val="en-GB"/>
        </w:rPr>
      </w:pPr>
      <w:r>
        <w:rPr>
          <w:lang w:val="en-GB"/>
        </w:rPr>
      </w:r>
    </w:p>
    <w:p>
      <w:pPr>
        <w:pStyle w:val="Normal"/>
        <w:bidi w:val="0"/>
        <w:spacing w:lineRule="auto" w:line="360"/>
        <w:jc w:val="both"/>
        <w:rPr/>
      </w:pPr>
      <w:r>
        <w:rPr>
          <w:lang w:val="en-GB"/>
        </w:rPr>
        <w:tab/>
      </w:r>
      <w:r>
        <w:rPr>
          <w:b/>
          <w:bCs/>
          <w:i/>
          <w:iCs/>
          <w:lang w:val="en-GB"/>
        </w:rPr>
        <w:t>References</w:t>
      </w:r>
    </w:p>
    <w:p>
      <w:pPr>
        <w:pStyle w:val="Normal"/>
        <w:bidi w:val="0"/>
        <w:spacing w:lineRule="auto" w:line="360"/>
        <w:jc w:val="both"/>
        <w:rPr/>
      </w:pPr>
      <w:r>
        <w:rPr/>
        <w:tab/>
        <w:t xml:space="preserve">1. Drezner, D.W. (2022) </w:t>
      </w:r>
      <w:r>
        <w:rPr>
          <w:i/>
        </w:rPr>
        <w:t>What I learned from 'Servant of the people'</w:t>
      </w:r>
      <w:r>
        <w:rPr/>
        <w:t xml:space="preserve">, </w:t>
      </w:r>
      <w:r>
        <w:rPr>
          <w:i/>
        </w:rPr>
        <w:t>The Washington Post</w:t>
      </w:r>
      <w:r>
        <w:rPr/>
        <w:t xml:space="preserve">. WP Company. Available at: https://www.washingtonpost.com/outlook/2022/04/14/what-i-learned-servant-people/ (Accessed: December 1, 2022). </w:t>
      </w:r>
    </w:p>
    <w:p>
      <w:pPr>
        <w:pStyle w:val="Normal"/>
        <w:bidi w:val="0"/>
        <w:spacing w:lineRule="auto" w:line="360"/>
        <w:jc w:val="both"/>
        <w:rPr/>
      </w:pPr>
      <w:r>
        <w:rPr/>
        <w:tab/>
        <w:t xml:space="preserve">2. Gandole, F. and Stone, S. (2017) “The Emergence of Leadership Styles: A Clarified Categorization,” </w:t>
      </w:r>
      <w:r>
        <w:rPr>
          <w:i/>
        </w:rPr>
        <w:t>Review of International Comparative Management</w:t>
      </w:r>
      <w:r>
        <w:rPr/>
        <w:t xml:space="preserve">, 18(1), pp. 18–30. </w:t>
      </w:r>
    </w:p>
    <w:p>
      <w:pPr>
        <w:pStyle w:val="Normal"/>
        <w:bidi w:val="0"/>
        <w:spacing w:lineRule="auto" w:line="360"/>
        <w:jc w:val="both"/>
        <w:rPr/>
      </w:pPr>
      <w:r>
        <w:rPr/>
        <w:tab/>
        <w:t xml:space="preserve">3. Goleman, D. (2000) “Leadership that gets results,” </w:t>
      </w:r>
      <w:r>
        <w:rPr>
          <w:i/>
        </w:rPr>
        <w:t>Harvard Business Review</w:t>
      </w:r>
      <w:r>
        <w:rPr/>
        <w:t xml:space="preserve">, 72(2), pp. 82–83. </w:t>
      </w:r>
    </w:p>
    <w:p>
      <w:pPr>
        <w:pStyle w:val="Normal"/>
        <w:bidi w:val="0"/>
        <w:spacing w:lineRule="auto" w:line="360"/>
        <w:jc w:val="both"/>
        <w:rPr/>
      </w:pPr>
      <w:r>
        <w:rPr/>
        <w:tab/>
        <w:t xml:space="preserve">4. Kershaw, I. (1993) “‘Working towards the Führer.’ Reflections on the nature of the Hitler dictatorship,” </w:t>
      </w:r>
      <w:r>
        <w:rPr>
          <w:i/>
        </w:rPr>
        <w:t>Contemporary European History</w:t>
      </w:r>
      <w:r>
        <w:rPr/>
        <w:t xml:space="preserve">, 2(2), pp. 103–118. Available at: https://doi.org/10.1017/s0960777300000382. </w:t>
      </w:r>
    </w:p>
    <w:p>
      <w:pPr>
        <w:pStyle w:val="Normal"/>
        <w:bidi w:val="0"/>
        <w:spacing w:lineRule="auto" w:line="360"/>
        <w:jc w:val="both"/>
        <w:rPr/>
      </w:pPr>
      <w:r>
        <w:rPr/>
        <w:tab/>
        <w:t xml:space="preserve">5. Khan, Z.A., Nawaz, A. and Khan, I. (2016) </w:t>
      </w:r>
      <w:r>
        <w:rPr>
          <w:i/>
        </w:rPr>
        <w:t>Leadership theories and styles: A literature review</w:t>
      </w:r>
      <w:r>
        <w:rPr/>
        <w:t xml:space="preserve">, </w:t>
      </w:r>
      <w:r>
        <w:rPr>
          <w:i/>
        </w:rPr>
        <w:t>ResearchGate</w:t>
      </w:r>
      <w:r>
        <w:rPr/>
        <w:t xml:space="preserve">. Available at: https://www.researchgate.net/publication/293885908_Leadership_Theories_and_Styles_A_Literature_Review (Accessed: December 1, 2022). </w:t>
      </w:r>
    </w:p>
    <w:p>
      <w:pPr>
        <w:pStyle w:val="Normal"/>
        <w:bidi w:val="0"/>
        <w:spacing w:lineRule="auto" w:line="360"/>
        <w:jc w:val="both"/>
        <w:rPr/>
      </w:pPr>
      <w:r>
        <w:rPr/>
        <w:tab/>
        <w:t xml:space="preserve">6. King, M.L. (1963) </w:t>
      </w:r>
      <w:r>
        <w:rPr>
          <w:i/>
        </w:rPr>
        <w:t>"I have a dream" - speech by Martin Luther King, jr.</w:t>
      </w:r>
      <w:r>
        <w:rPr/>
        <w:t xml:space="preserve">, </w:t>
      </w:r>
      <w:r>
        <w:rPr>
          <w:i/>
        </w:rPr>
        <w:t>"I Have A Dream" - Speech by Martin Luther King, Jr. 1963-08-26</w:t>
      </w:r>
      <w:r>
        <w:rPr/>
        <w:t xml:space="preserve">. Lincoln Memorial, Washington, D.C., United States of America. Available at: https://www.ihaveadreamspeech.us/ (Accessed: December 1, 2022). </w:t>
      </w:r>
    </w:p>
    <w:p>
      <w:pPr>
        <w:pStyle w:val="Normal"/>
        <w:bidi w:val="0"/>
        <w:spacing w:lineRule="auto" w:line="360"/>
        <w:jc w:val="both"/>
        <w:rPr/>
      </w:pPr>
      <w:r>
        <w:rPr/>
        <w:tab/>
        <w:t xml:space="preserve">7. Lewin, K., Lippitt, R. and White, R.K. (1939) “Patterns of aggressive behavior in experimentally created ‘social climates,’” </w:t>
      </w:r>
      <w:r>
        <w:rPr>
          <w:i/>
        </w:rPr>
        <w:t>The Journal of Social Psychology</w:t>
      </w:r>
      <w:r>
        <w:rPr/>
        <w:t xml:space="preserve">, 10(2), pp. 271–299. Available at: https://doi.org/10.1080/00224545.1939.9713366. </w:t>
      </w:r>
    </w:p>
    <w:p>
      <w:pPr>
        <w:pStyle w:val="Normal"/>
        <w:bidi w:val="0"/>
        <w:spacing w:lineRule="auto" w:line="360"/>
        <w:jc w:val="both"/>
        <w:rPr/>
      </w:pPr>
      <w:r>
        <w:rPr/>
        <w:tab/>
        <w:t xml:space="preserve">8. Mandela, N. (1961) </w:t>
      </w:r>
      <w:r>
        <w:rPr>
          <w:i/>
        </w:rPr>
        <w:t>Nelson Mandela International Day, July 18, for Freedom, Justice and Democracy</w:t>
      </w:r>
      <w:r>
        <w:rPr/>
        <w:t xml:space="preserve">, </w:t>
      </w:r>
      <w:r>
        <w:rPr>
          <w:i/>
        </w:rPr>
        <w:t>United Nations</w:t>
      </w:r>
      <w:r>
        <w:rPr/>
        <w:t xml:space="preserve">. United Nations. Available at: https://www.un.org/en/events/mandeladay/struggle.shtml (Accessed: December 1, 2022). </w:t>
      </w:r>
    </w:p>
    <w:p>
      <w:pPr>
        <w:pStyle w:val="Normal"/>
        <w:bidi w:val="0"/>
        <w:spacing w:lineRule="auto" w:line="360"/>
        <w:jc w:val="both"/>
        <w:rPr/>
      </w:pPr>
      <w:r>
        <w:rPr/>
        <w:tab/>
        <w:t xml:space="preserve">9. Salihu, M.J. (2019) </w:t>
      </w:r>
      <w:r>
        <w:rPr>
          <w:i/>
        </w:rPr>
        <w:t>A conceptual analysis of the leadership theories and Proposed Leadership Framework in Higher Education</w:t>
      </w:r>
      <w:r>
        <w:rPr/>
        <w:t xml:space="preserve">, </w:t>
      </w:r>
      <w:r>
        <w:rPr>
          <w:i/>
        </w:rPr>
        <w:t>ResearchGate</w:t>
      </w:r>
      <w:r>
        <w:rPr/>
        <w:t xml:space="preserve">. Muhammad Muftahu. Available at: https://www.researchgate.net/profile/Muhammad-Muftahu-2/publication/338421257_An_Analysis_of_the_Leadership_Theories_and_Proposal_of_New_Leadership_Framework_in_Higher_Education/links/5eafef33a6fdcc7050a873a9/An-Analysis-of-the-Leadership-Theories-and-Proposal-of-New-Leadership-Framework-in-Higher-Education.pdf (Accessed: December 1, 2022). </w:t>
      </w:r>
    </w:p>
    <w:p>
      <w:pPr>
        <w:pStyle w:val="Normal"/>
        <w:bidi w:val="0"/>
        <w:spacing w:lineRule="auto" w:line="360"/>
        <w:jc w:val="both"/>
        <w:rPr/>
      </w:pPr>
      <w:r>
        <w:rPr/>
        <w:tab/>
        <w:t xml:space="preserve">10. Yousafzai, M. (2017) </w:t>
      </w:r>
      <w:r>
        <w:rPr>
          <w:i/>
        </w:rPr>
        <w:t>Malala Yousafzai</w:t>
      </w:r>
      <w:r>
        <w:rPr/>
        <w:t xml:space="preserve">, </w:t>
      </w:r>
      <w:r>
        <w:rPr>
          <w:i/>
        </w:rPr>
        <w:t>United Nations</w:t>
      </w:r>
      <w:r>
        <w:rPr/>
        <w:t xml:space="preserve">. United Nations. Available at: https://www.un.org/en/messengers-peace/malala-yousafzai (Accessed: December 1, 2022). </w:t>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imes New Roman">
    <w:charset w:val="01"/>
    <w:family w:val="roman"/>
    <w:pitch w:val="default"/>
  </w:font>
</w:fonts>
</file>

<file path=word/settings.xml><?xml version="1.0" encoding="utf-8"?>
<w:settings xmlns:w="http://schemas.openxmlformats.org/wordprocessingml/2006/main">
  <w:zoom w:percent="90"/>
  <w:defaultTabStop w:val="709"/>
  <w:autoHyphenation w:val="true"/>
  <w:compat>
    <w:compatSetting w:name="compatibilityMode" w:uri="http://schemas.microsoft.com/office/word" w:val="12"/>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 w:val="24"/>
        <w:szCs w:val="24"/>
        <w:lang w:val="en-US" w:eastAsia="zh-CN" w:bidi="hi-IN"/>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suppressAutoHyphens w:val="true"/>
      <w:overflowPunct w:val="false"/>
      <w:bidi w:val="0"/>
      <w:spacing w:before="0" w:after="0"/>
      <w:jc w:val="left"/>
    </w:pPr>
    <w:rPr>
      <w:rFonts w:ascii="Times New Roman" w:hAnsi="Times New Roman" w:eastAsia="NSimSun" w:cs="Lucida Sans"/>
      <w:color w:val="auto"/>
      <w:kern w:val="2"/>
      <w:sz w:val="24"/>
      <w:szCs w:val="24"/>
      <w:lang w:val="en-US" w:eastAsia="zh-CN" w:bidi="hi-IN"/>
    </w:rPr>
  </w:style>
  <w:style w:type="character" w:styleId="DefaultParagraphFont" w:default="1">
    <w:name w:val="Default Paragraph Font"/>
    <w:uiPriority w:val="1"/>
    <w:semiHidden/>
    <w:unhideWhenUsed/>
    <w:qFormat/>
    <w:rPr/>
  </w:style>
  <w:style w:type="paragraph" w:styleId="Heading" w:customStyle="1">
    <w:name w:val="Heading"/>
    <w:basedOn w:val="Normal"/>
    <w:next w:val="TextBody"/>
    <w:qFormat/>
    <w:pPr>
      <w:keepNext w:val="true"/>
      <w:spacing w:before="240" w:after="120"/>
    </w:pPr>
    <w:rPr>
      <w:rFonts w:ascii="Times New Roman" w:hAnsi="Times New Roman"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customStyle="1">
    <w:name w:val="Caption"/>
    <w:basedOn w:val="Normal"/>
    <w:qFormat/>
    <w:pPr>
      <w:suppressLineNumbers/>
      <w:spacing w:before="120" w:after="120"/>
    </w:pPr>
    <w:rPr>
      <w:rFonts w:cs="Lucida Sans"/>
      <w:i/>
      <w:iCs/>
      <w:sz w:val="24"/>
      <w:szCs w:val="24"/>
    </w:rPr>
  </w:style>
  <w:style w:type="paragraph" w:styleId="Index" w:customStyle="1">
    <w:name w:val="Index"/>
    <w:basedOn w:val="Normal"/>
    <w:qFormat/>
    <w:pPr>
      <w:suppressLineNumbers/>
    </w:pPr>
    <w:rPr>
      <w:rFonts w:cs="Lucida Sans"/>
      <w:lang w:val="en-US" w:eastAsia="en-US" w:bidi="en-US"/>
    </w:rPr>
  </w:style>
  <w:style w:type="paragraph" w:styleId="Default" w:customStyle="1">
    <w:name w:val="Default"/>
    <w:qFormat/>
    <w:pPr>
      <w:widowControl/>
      <w:suppressAutoHyphens w:val="true"/>
      <w:bidi w:val="0"/>
      <w:spacing w:before="0" w:after="0"/>
      <w:jc w:val="left"/>
    </w:pPr>
    <w:rPr>
      <w:rFonts w:ascii="Times New Roman" w:hAnsi="Times New Roman" w:eastAsia="NSimSun" w:cs="Lucida Sans"/>
      <w:color w:val="000000"/>
      <w:kern w:val="2"/>
      <w:sz w:val="24"/>
      <w:szCs w:val="24"/>
      <w:lang w:val="en-US" w:eastAsia="zh-CN" w:bidi="hi-IN"/>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
  <TotalTime>554</TotalTime>
  <Application>LibreOffice/7.3.4.2$Windows_X86_64 LibreOffice_project/728fec16bd5f605073805c3c9e7c4212a0120dc5</Application>
  <AppVersion>15.0000</AppVersion>
  <Pages>5</Pages>
  <Words>2189</Words>
  <Characters>11825</Characters>
  <CharactersWithSpaces>14032</CharactersWithSpaces>
  <Paragraphs>19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2014-09-07T12:23:00Z</dcterms:created>
  <dc:creator>Nilesh</dc:creator>
  <dc:description/>
  <dc:language>en-US</dc:language>
  <cp:lastModifiedBy/>
  <dcterms:modified xsi:type="dcterms:W3CDTF">2022-12-04T20:51:20Z</dcterms:modified>
  <cp:revision>54</cp:revision>
  <dc:subject/>
  <dc:title/>
</cp:coreProperties>
</file>

<file path=docProps/custom.xml><?xml version="1.0" encoding="utf-8"?>
<Properties xmlns="http://schemas.openxmlformats.org/officeDocument/2006/custom-properties" xmlns:vt="http://schemas.openxmlformats.org/officeDocument/2006/docPropsVTypes"/>
</file>