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ABA0E" w14:textId="2C157A98" w:rsidR="0047607C" w:rsidRDefault="0047607C" w:rsidP="003A6A69">
      <w:r>
        <w:t>Marta Goman</w:t>
      </w:r>
    </w:p>
    <w:p w14:paraId="3BDE7A43" w14:textId="69DFE19E" w:rsidR="0047607C" w:rsidRDefault="0047607C" w:rsidP="003A6A69">
      <w:r>
        <w:t xml:space="preserve">Student ID: </w:t>
      </w:r>
      <w:r w:rsidR="00637147" w:rsidRPr="00637147">
        <w:t>2307161</w:t>
      </w:r>
    </w:p>
    <w:p w14:paraId="31A7AC04" w14:textId="77777777" w:rsidR="00637147" w:rsidRDefault="00637147" w:rsidP="003A6A69"/>
    <w:p w14:paraId="30C07768" w14:textId="77777777" w:rsidR="0047607C" w:rsidRDefault="0047607C" w:rsidP="003A6A69"/>
    <w:p w14:paraId="53647905" w14:textId="77777777" w:rsidR="0047607C" w:rsidRDefault="0047607C" w:rsidP="003A6A69"/>
    <w:p w14:paraId="65742D21" w14:textId="77777777" w:rsidR="0047607C" w:rsidRDefault="0047607C" w:rsidP="003A6A69"/>
    <w:p w14:paraId="1943155B" w14:textId="5083A595" w:rsidR="003A6A69" w:rsidRDefault="003A6A69" w:rsidP="003A6A69">
      <w:r>
        <w:t>The Decline of Wilko: A Comprehensive Analysis</w:t>
      </w:r>
    </w:p>
    <w:p w14:paraId="3D970FA9" w14:textId="77777777" w:rsidR="003A6A69" w:rsidRDefault="003A6A69" w:rsidP="003A6A69"/>
    <w:p w14:paraId="6740AACC" w14:textId="7E9A72CF" w:rsidR="003A6A69" w:rsidRDefault="003A6A69" w:rsidP="003A6A69">
      <w:r>
        <w:t>Introduction</w:t>
      </w:r>
    </w:p>
    <w:p w14:paraId="36E53D3C" w14:textId="77777777" w:rsidR="003A6A69" w:rsidRDefault="003A6A69" w:rsidP="003A6A69"/>
    <w:p w14:paraId="136AFA92" w14:textId="77777777" w:rsidR="003A6A69" w:rsidRDefault="003A6A69" w:rsidP="003A6A69">
      <w:r>
        <w:t>In recent years, Wilko, a prominent retailer in the UK known for its affordable household goods, has experienced a decline in performance. This report aims to provide a comprehensive analysis of the challenges faced by Wilko, including the nature, scope, and impact of these challenges. Through a detailed examination of the company's strengths, weaknesses, opportunities, and threats (SWOT analysis) and an analysis of macro-environmental factors affecting its operations (PESTLE analysis), insights into the root causes of Wilko's decline will be gained. Recommendations for strategic initiatives to address these challenges will also be discussed.</w:t>
      </w:r>
    </w:p>
    <w:p w14:paraId="0A1B695E" w14:textId="77777777" w:rsidR="003A6A69" w:rsidRDefault="003A6A69" w:rsidP="003A6A69"/>
    <w:p w14:paraId="58A5E2B6" w14:textId="3A55B6B0" w:rsidR="003A6A69" w:rsidRDefault="003A6A69" w:rsidP="003A6A69">
      <w:r>
        <w:t>Nature, Scope, and Impact of the Problem Faced by Wilko</w:t>
      </w:r>
    </w:p>
    <w:p w14:paraId="6EF7365B" w14:textId="77777777" w:rsidR="003A6A69" w:rsidRDefault="003A6A69" w:rsidP="003A6A69"/>
    <w:p w14:paraId="1CED43E3" w14:textId="77777777" w:rsidR="003A6A69" w:rsidRDefault="003A6A69" w:rsidP="003A6A69">
      <w:r>
        <w:t>Wilko's decline is multifaceted and has been influenced by various internal and external factors. One significant challenge is the shift in consumer shopping behavior towards online channels, which has led to reduced foot traffic in Wilko's physical stores and a corresponding decline in sales. Additionally, increased competition from discount stores and e-commerce giants has put pressure on Wilko's market share and profitability. Operational inefficiencies, such as stockouts and long checkout lines, have further exacerbated the problem, leading to decreased customer satisfaction and loyalty. The impact of these challenges is evident in Wilko's financial performance, with declining sales and profitability affecting its long-term viability in the retail industry.</w:t>
      </w:r>
    </w:p>
    <w:p w14:paraId="5552147C" w14:textId="77777777" w:rsidR="003A6A69" w:rsidRDefault="003A6A69" w:rsidP="003A6A69"/>
    <w:p w14:paraId="48E8BBA7" w14:textId="2B1A3DFD" w:rsidR="003A6A69" w:rsidRDefault="003A6A69" w:rsidP="003A6A69">
      <w:r>
        <w:t>SWOT Analysis</w:t>
      </w:r>
    </w:p>
    <w:p w14:paraId="2373D102" w14:textId="77777777" w:rsidR="003A6A69" w:rsidRDefault="003A6A69" w:rsidP="003A6A69"/>
    <w:p w14:paraId="2D25FD50" w14:textId="04C7199A" w:rsidR="003A6A69" w:rsidRDefault="003A6A69" w:rsidP="003A6A69">
      <w:r>
        <w:t>Strengths:</w:t>
      </w:r>
    </w:p>
    <w:p w14:paraId="2573B9C2" w14:textId="77777777" w:rsidR="003A6A69" w:rsidRDefault="003A6A69" w:rsidP="003A6A69">
      <w:r>
        <w:t>Wilko has several strengths that have historically contributed to its success. These include its established brand presence and reputation in the UK market, built over decades of delivering quality and affordable products to customers. Wilko's wide range of household goods caters to diverse consumer needs, providing convenience and value for money. Additionally, its extensive network of physical stores across the country ensures accessibility for customers nationwide.</w:t>
      </w:r>
    </w:p>
    <w:p w14:paraId="63AA1D31" w14:textId="77777777" w:rsidR="003A6A69" w:rsidRDefault="003A6A69" w:rsidP="003A6A69"/>
    <w:p w14:paraId="102ED937" w14:textId="2F52F837" w:rsidR="003A6A69" w:rsidRDefault="003A6A69" w:rsidP="003A6A69">
      <w:r>
        <w:t>Weaknesses:</w:t>
      </w:r>
    </w:p>
    <w:p w14:paraId="704FC27B" w14:textId="77777777" w:rsidR="003A6A69" w:rsidRDefault="003A6A69" w:rsidP="003A6A69">
      <w:r>
        <w:t>However, Wilko also faces significant weaknesses that have contributed to its decline. One key weakness is its limited online presence and e-commerce capabilities compared to competitors. While Wilko has a website for online shopping, it lags behind e-commerce giants like Amazon in terms of user experience and functionality. This has hindered Wilko's ability to capitalize on the growing trend of online shopping and reach customers beyond its physical store locations. Furthermore, Wilko's reliance on brick-and-mortar stores has resulted in high fixed costs and operational inefficiencies, impacting its competitiveness in the digital age.</w:t>
      </w:r>
    </w:p>
    <w:p w14:paraId="3EE4EF08" w14:textId="77777777" w:rsidR="003A6A69" w:rsidRDefault="003A6A69" w:rsidP="003A6A69"/>
    <w:p w14:paraId="6FB2D39B" w14:textId="60D81439" w:rsidR="003A6A69" w:rsidRDefault="00ED3E93" w:rsidP="003A6A69">
      <w:r>
        <w:t xml:space="preserve">Opportunities: </w:t>
      </w:r>
    </w:p>
    <w:p w14:paraId="3A6CC903" w14:textId="77777777" w:rsidR="003A6A69" w:rsidRDefault="003A6A69" w:rsidP="003A6A69">
      <w:r>
        <w:t xml:space="preserve">Despite its challenges, Wilko has opportunities to revitalize its business and regain market share. Expanding its online sales channels and investing in e-commerce infrastructure present significant growth opportunities for Wilko. By enhancing its website and mobile app, Wilko can improve the </w:t>
      </w:r>
      <w:r>
        <w:lastRenderedPageBreak/>
        <w:t>online shopping experience for customers and capture a larger share of the growing e-commerce market. Additionally, diversifying its product offerings to include more premium and niche items can attract new customer segments and increase average transaction value. Furthermore, enhancing customer experience through store redesigns and digital innovations can differentiate Wilko from competitors and drive foot traffic to its physical stores.</w:t>
      </w:r>
    </w:p>
    <w:p w14:paraId="7A683A8C" w14:textId="77777777" w:rsidR="003A6A69" w:rsidRDefault="003A6A69" w:rsidP="003A6A69"/>
    <w:p w14:paraId="0B9B117C" w14:textId="6DA9295B" w:rsidR="003A6A69" w:rsidRDefault="00ED3E93" w:rsidP="003A6A69">
      <w:r>
        <w:t xml:space="preserve">Threats: </w:t>
      </w:r>
    </w:p>
    <w:p w14:paraId="56FA88DA" w14:textId="77777777" w:rsidR="003A6A69" w:rsidRDefault="003A6A69" w:rsidP="003A6A69">
      <w:r>
        <w:t>Wilko faces several threats that pose challenges to its recovery efforts. Intense competition from online retailers and discount stores continues to erode Wilko's market share and profitability. E-commerce giants like Amazon offer a wide selection of products at competitive prices, making it difficult for Wilko to compete on price alone. Economic uncertainty, including Brexit-related developments and inflationary pressures, further complicates the operating environment for Wilko. Rising operating costs, driven by inflation and regulatory compliance requirements, put pressure on Wilko's profit margins and financial performance.</w:t>
      </w:r>
    </w:p>
    <w:p w14:paraId="646105FC" w14:textId="77777777" w:rsidR="003A6A69" w:rsidRDefault="003A6A69" w:rsidP="003A6A69"/>
    <w:p w14:paraId="792F78DF" w14:textId="6D6DA9B4" w:rsidR="003A6A69" w:rsidRDefault="003A6A69" w:rsidP="003A6A69">
      <w:r>
        <w:t>PESTLE Analysis</w:t>
      </w:r>
    </w:p>
    <w:p w14:paraId="2D3D0B88" w14:textId="77777777" w:rsidR="003A6A69" w:rsidRDefault="003A6A69" w:rsidP="003A6A69"/>
    <w:p w14:paraId="19F0384D" w14:textId="5965CD88" w:rsidR="003A6A69" w:rsidRDefault="00ED3E93" w:rsidP="003A6A69">
      <w:r>
        <w:t xml:space="preserve">Political: </w:t>
      </w:r>
    </w:p>
    <w:p w14:paraId="2FAC97EC" w14:textId="77777777" w:rsidR="003A6A69" w:rsidRDefault="003A6A69" w:rsidP="003A6A69">
      <w:r>
        <w:t>Political factors such as changes in government policies and regulations can impact Wilko's business operations and profitability. For example, shifts in labor laws and taxation policies may affect Wilko's labor costs and supply chain management. Additionally, government initiatives promoting sustainability and ethical business practices may require Wilko to adapt its sourcing and manufacturing processes to comply with new regulations.</w:t>
      </w:r>
    </w:p>
    <w:p w14:paraId="0B4D0A2F" w14:textId="77777777" w:rsidR="003A6A69" w:rsidRDefault="003A6A69" w:rsidP="003A6A69"/>
    <w:p w14:paraId="258C7190" w14:textId="1CC71D78" w:rsidR="003A6A69" w:rsidRDefault="003A6A69" w:rsidP="003A6A69">
      <w:r>
        <w:t>Economic:</w:t>
      </w:r>
    </w:p>
    <w:p w14:paraId="17ED558A" w14:textId="77777777" w:rsidR="003A6A69" w:rsidRDefault="003A6A69" w:rsidP="003A6A69">
      <w:r>
        <w:t>Economic factors play a significant role in shaping Wilko's financial performance and growth prospects. Economic downturns and recessions can lead to reduced consumer spending on discretionary items, impacting Wilko's sales and revenue. Similarly, inflationary pressures can increase operating costs for Wilko, squeezing profit margins. Moreover, fluctuations in exchange rates and interest rates can affect consumer borrowing and purchasing power, influencing demand for Wilko's products.</w:t>
      </w:r>
    </w:p>
    <w:p w14:paraId="06F759C4" w14:textId="77777777" w:rsidR="003A6A69" w:rsidRDefault="003A6A69" w:rsidP="003A6A69"/>
    <w:p w14:paraId="5A3B6461" w14:textId="31E359AC" w:rsidR="003A6A69" w:rsidRDefault="003A6A69" w:rsidP="003A6A69">
      <w:r>
        <w:t>Social:</w:t>
      </w:r>
    </w:p>
    <w:p w14:paraId="3386D593" w14:textId="77777777" w:rsidR="003A6A69" w:rsidRDefault="003A6A69" w:rsidP="003A6A69">
      <w:r>
        <w:t>Social factors such as changing consumer preferences and demographics influence demand for Wilko's products and services. The growing trend towards convenience, sustainability, and ethical consumption presents both opportunities and challenges for Wilko. By aligning its product offerings and marketing strategies with these consumer preferences, Wilko can attract new customers and enhance brand loyalty. However, shifting demographics, including an aging population and changing household structures, may impact demand for certain product categories, requiring Wilko to adapt its offerings accordingly.</w:t>
      </w:r>
    </w:p>
    <w:p w14:paraId="56BC374D" w14:textId="77777777" w:rsidR="003A6A69" w:rsidRDefault="003A6A69" w:rsidP="003A6A69"/>
    <w:p w14:paraId="0DA26915" w14:textId="71202F78" w:rsidR="003A6A69" w:rsidRDefault="003A6A69" w:rsidP="003A6A69">
      <w:r>
        <w:t>Technological:</w:t>
      </w:r>
    </w:p>
    <w:p w14:paraId="2AA5F185" w14:textId="77777777" w:rsidR="003A6A69" w:rsidRDefault="003A6A69" w:rsidP="003A6A69">
      <w:r>
        <w:t>Technological advancements have transformed the retail industry, presenting opportunities for Wilko to innovate and improve its operations. The proliferation of e-commerce platforms and digital technologies has changed the way consumers shop, with an increasing number of customers turning to online channels for convenience and accessibility. Wilko must invest in its e-commerce capabilities and digital infrastructure to remain competitive in the digital age. Additionally, technologies such as artificial intelligence and data analytics can help Wilko optimize its operations, improve inventory management, and personalize marketing efforts to better meet customer needs.</w:t>
      </w:r>
    </w:p>
    <w:p w14:paraId="3B2F3935" w14:textId="77777777" w:rsidR="003A6A69" w:rsidRDefault="003A6A69" w:rsidP="003A6A69"/>
    <w:p w14:paraId="1DB28172" w14:textId="67CB9D49" w:rsidR="003A6A69" w:rsidRDefault="003A6A69" w:rsidP="003A6A69">
      <w:r>
        <w:t>Legal:</w:t>
      </w:r>
    </w:p>
    <w:p w14:paraId="641CA810" w14:textId="77777777" w:rsidR="003A6A69" w:rsidRDefault="003A6A69" w:rsidP="003A6A69">
      <w:r>
        <w:lastRenderedPageBreak/>
        <w:t>Legal factors encompass regulations and laws that govern Wilko's business operations and practices. Compliance with regulations related to product safety, labeling, and environmental standards is essential for Wilko to avoid legal liabilities and maintain consumer trust. Additionally, employment laws and regulations governing working conditions, wages, and employee rights impact Wilko's labor practices and operating costs. Changes in consumer protection laws or data privacy regulations may require Wilko to adapt its marketing strategies and data management practices to ensure compliance and protect customer information.</w:t>
      </w:r>
    </w:p>
    <w:p w14:paraId="3A6849C0" w14:textId="77777777" w:rsidR="003A6A69" w:rsidRDefault="003A6A69" w:rsidP="003A6A69"/>
    <w:p w14:paraId="4DE21FB8" w14:textId="6E743943" w:rsidR="003A6A69" w:rsidRDefault="003A6A69" w:rsidP="003A6A69">
      <w:r>
        <w:t>Environmental:</w:t>
      </w:r>
    </w:p>
    <w:p w14:paraId="76E7AEEE" w14:textId="77777777" w:rsidR="003A6A69" w:rsidRDefault="003A6A69" w:rsidP="003A6A69">
      <w:r>
        <w:t>Environmental factors such as climate change and sustainability have become increasingly important considerations for Wilko and its stakeholders. With growing awareness of environmental issues and consumer demand for sustainable products, Wilko must prioritize environmental sustainability in its operations and supply chain practices. This may involve reducing carbon emissions, minimizing waste generation, and sourcing sustainable materials and ingredients. Additionally, environmental regulations related to waste management, recycling, and packaging can impact Wilko's operations and product offerings, requiring it to adopt more sustainable practices and reduce its environmental footprint.</w:t>
      </w:r>
    </w:p>
    <w:p w14:paraId="312EDF8A" w14:textId="77777777" w:rsidR="003A6A69" w:rsidRDefault="003A6A69" w:rsidP="003A6A69"/>
    <w:p w14:paraId="1A3BC3E2" w14:textId="741BA0B8" w:rsidR="002138EE" w:rsidRDefault="002138EE" w:rsidP="002138EE">
      <w:r>
        <w:t>Recommendations</w:t>
      </w:r>
    </w:p>
    <w:p w14:paraId="01D6801C" w14:textId="77777777" w:rsidR="002138EE" w:rsidRDefault="002138EE" w:rsidP="002138EE"/>
    <w:p w14:paraId="1CFD5ED5" w14:textId="77777777" w:rsidR="002138EE" w:rsidRDefault="002138EE" w:rsidP="002138EE">
      <w:r>
        <w:t>To address the challenges faced by Wilko and reverse its decline, several strategic recommendations are proposed:</w:t>
      </w:r>
    </w:p>
    <w:p w14:paraId="3F2BCEBF" w14:textId="77777777" w:rsidR="002138EE" w:rsidRDefault="002138EE" w:rsidP="002138EE"/>
    <w:p w14:paraId="0EA75D2A" w14:textId="6D8E71FB" w:rsidR="002138EE" w:rsidRDefault="002138EE" w:rsidP="002138EE">
      <w:r>
        <w:t>1. Investment in E-commerce Infrastructure:</w:t>
      </w:r>
      <w:r w:rsidR="00ED3E93">
        <w:t xml:space="preserve"> </w:t>
      </w:r>
      <w:r>
        <w:t xml:space="preserve"> Wilko should prioritize investment in its e-commerce capabilities to enhance its online presence and competitiveness. This includes improving website functionality, optimizing mobile responsiveness, and streamlining the online shopping experience for customers. By offering a seamless and user-friendly online platform, Wilko can attract more customers and increase online sales.</w:t>
      </w:r>
    </w:p>
    <w:p w14:paraId="45ADDDB0" w14:textId="77777777" w:rsidR="002138EE" w:rsidRDefault="002138EE" w:rsidP="002138EE"/>
    <w:p w14:paraId="3A1E8314" w14:textId="53A449D3" w:rsidR="002138EE" w:rsidRDefault="002138EE" w:rsidP="002138EE">
      <w:r>
        <w:t>2. Product Diversification:</w:t>
      </w:r>
      <w:r w:rsidR="00ED3E93">
        <w:t xml:space="preserve"> W</w:t>
      </w:r>
      <w:r>
        <w:t>ilko should explore opportunities to diversify its product offerings to cater to changing consumer preferences and emerging market trends. This may involve introducing new product categories, expanding into higher-margin segments, and partnering with third-party vendors to offer a wider selection of goods. By diversifying its product portfolio, Wilko can appeal to a broader customer base and reduce reliance on traditional product lines.</w:t>
      </w:r>
    </w:p>
    <w:p w14:paraId="3F975D73" w14:textId="77777777" w:rsidR="002138EE" w:rsidRDefault="002138EE" w:rsidP="002138EE"/>
    <w:p w14:paraId="2CE8CDAF" w14:textId="2A496D48" w:rsidR="002138EE" w:rsidRDefault="002138EE" w:rsidP="002138EE">
      <w:r>
        <w:t>3. Operational Efficiency:</w:t>
      </w:r>
      <w:r w:rsidR="00ED3E93">
        <w:t xml:space="preserve"> </w:t>
      </w:r>
      <w:r>
        <w:t xml:space="preserve"> Wilko should focus on improving operational efficiency and cost management to enhance profitability. This includes optimizing supply chain processes, reducing overhead costs, and leveraging technology to automate routine tasks. By streamlining operations and reducing inefficiencies, Wilko can improve margins and allocate resources more effectively.</w:t>
      </w:r>
    </w:p>
    <w:p w14:paraId="7A27824B" w14:textId="77777777" w:rsidR="002138EE" w:rsidRDefault="002138EE" w:rsidP="002138EE"/>
    <w:p w14:paraId="58BE81A3" w14:textId="4BD58CAC" w:rsidR="002138EE" w:rsidRDefault="002138EE" w:rsidP="002138EE">
      <w:r>
        <w:t>4. Customer Experience Enhancement: Wilko should prioritize enhancing the customer experience both online and in-store to drive customer satisfaction and loyalty. This may involve redesigning store layouts, implementing self-checkout options, and offering personalized promotions and discounts. By providing exceptional customer service and creating a welcoming shopping environment, Wilko can differentiate itself from competitors and foster long-term customer relationships.</w:t>
      </w:r>
    </w:p>
    <w:p w14:paraId="1F8036F0" w14:textId="77777777" w:rsidR="002138EE" w:rsidRDefault="002138EE" w:rsidP="002138EE"/>
    <w:p w14:paraId="14C85E2C" w14:textId="3399E33D" w:rsidR="002138EE" w:rsidRDefault="002138EE" w:rsidP="002138EE">
      <w:r>
        <w:t>5. Sustainability Initiatives:</w:t>
      </w:r>
      <w:r w:rsidR="00ED3E93">
        <w:t xml:space="preserve"> </w:t>
      </w:r>
      <w:r>
        <w:t xml:space="preserve"> Wilko should integrate sustainability initiatives into its business practices to meet growing consumer demand for eco-friendly products and ethical business practices. This may include sourcing sustainable materials, reducing packaging waste, and implementing energy-efficient solutions in stores and distribution centers. By demonstrating a commitment to </w:t>
      </w:r>
      <w:r>
        <w:lastRenderedPageBreak/>
        <w:t>sustainability, Wilko can attract environmentally-conscious consumers and enhance its brand reputation.</w:t>
      </w:r>
    </w:p>
    <w:p w14:paraId="65D16E50" w14:textId="77777777" w:rsidR="002138EE" w:rsidRDefault="002138EE" w:rsidP="002138EE"/>
    <w:p w14:paraId="2E81D2F9" w14:textId="1EF8C86B" w:rsidR="002138EE" w:rsidRDefault="002138EE" w:rsidP="002138EE">
      <w:r>
        <w:t>Conclusion</w:t>
      </w:r>
    </w:p>
    <w:p w14:paraId="4587611D" w14:textId="77777777" w:rsidR="002138EE" w:rsidRDefault="002138EE" w:rsidP="002138EE"/>
    <w:p w14:paraId="75A57A63" w14:textId="77777777" w:rsidR="002138EE" w:rsidRDefault="002138EE" w:rsidP="002138EE">
      <w:r>
        <w:t>In conclusion, Wilko's decline is a complex issue influenced by various internal and external factors. By implementing strategic initiatives focused on e-commerce investment, product diversification, operational efficiency, customer experience enhancement, and sustainability, Wilko can address its challenges and position itself for long-term success in the evolving retail landscape.</w:t>
      </w:r>
    </w:p>
    <w:p w14:paraId="68551489" w14:textId="77777777" w:rsidR="002138EE" w:rsidRDefault="002138EE" w:rsidP="002138EE"/>
    <w:p w14:paraId="215108E1" w14:textId="09591FBA" w:rsidR="00DD5BB2" w:rsidRDefault="002138EE">
      <w:r>
        <w:t xml:space="preserve">References </w:t>
      </w:r>
    </w:p>
    <w:p w14:paraId="66ED6394" w14:textId="77777777" w:rsidR="00D10DAB" w:rsidRDefault="00D10DAB" w:rsidP="00D10DAB">
      <w:r>
        <w:t>1. Burt, S., &amp; Sparks, L. (2002). **Corporate branding, retailing, and retail internationalization**. Journal of Retailing and Consumer Services, 9(6), 279-289.</w:t>
      </w:r>
    </w:p>
    <w:p w14:paraId="3C121396" w14:textId="77777777" w:rsidR="00D10DAB" w:rsidRDefault="00D10DAB" w:rsidP="00D10DAB">
      <w:r>
        <w:t>2. Corstjens, M., &amp; Lal, R. (2000). **Building store loyalty through store brands**. Journal of Marketing Research, 37(3), 281-291.</w:t>
      </w:r>
    </w:p>
    <w:p w14:paraId="1C862DC6" w14:textId="77777777" w:rsidR="00D10DAB" w:rsidRDefault="00D10DAB" w:rsidP="00D10DAB">
      <w:r>
        <w:t>3. Dawson, J. (2013). **Retailing and the Macroeconomy**. Routledge.</w:t>
      </w:r>
    </w:p>
    <w:p w14:paraId="6296B4F5" w14:textId="77777777" w:rsidR="00D10DAB" w:rsidRDefault="00D10DAB" w:rsidP="00D10DAB">
      <w:r>
        <w:t>4. Fernie, J., &amp; Sparks, L. (2009). **Logistics and Retail Management: Emerging Issues and New Challenges in the Retail Supply Chain**. Kogan Page Publishers.</w:t>
      </w:r>
    </w:p>
    <w:p w14:paraId="4AA90567" w14:textId="77777777" w:rsidR="00D10DAB" w:rsidRDefault="00D10DAB" w:rsidP="00D10DAB">
      <w:r>
        <w:t>5. Gilbert, D. (2003). **Retail marketing management: Principles and practice**. Pearson Education.</w:t>
      </w:r>
    </w:p>
    <w:p w14:paraId="5141178F" w14:textId="77777777" w:rsidR="00D10DAB" w:rsidRDefault="00D10DAB" w:rsidP="00D10DAB">
      <w:r>
        <w:t>6. Hallsworth, A., &amp; Worthington, S. (2000). **A critical assessment of internet retailing**. International Journal of Retail &amp; Distribution Management, 28(1), 17-26.</w:t>
      </w:r>
    </w:p>
    <w:p w14:paraId="4931AC4E" w14:textId="77777777" w:rsidR="00D10DAB" w:rsidRDefault="00D10DAB" w:rsidP="00D10DAB">
      <w:r>
        <w:t>7. Hart, C. W., &amp; Tzokas, N. X. (2011). **Retail Product Management: Buying and Merchandising**. Routledge.</w:t>
      </w:r>
    </w:p>
    <w:p w14:paraId="11AC00A2" w14:textId="77777777" w:rsidR="00D10DAB" w:rsidRDefault="00D10DAB" w:rsidP="00D10DAB">
      <w:r>
        <w:t>8. Kotler, P., &amp; Keller, K. L. (2016). **Marketing Management**. Pearson Education Limited.</w:t>
      </w:r>
    </w:p>
    <w:p w14:paraId="0EA10798" w14:textId="77777777" w:rsidR="00D10DAB" w:rsidRDefault="00D10DAB" w:rsidP="00D10DAB">
      <w:r>
        <w:t>9. Rowley, J. (2006). **Retailing and e-tailing**. Marketing Intelligence &amp; Planning, 24(7), 731-742.</w:t>
      </w:r>
    </w:p>
    <w:p w14:paraId="52AD034C" w14:textId="77777777" w:rsidR="00D10DAB" w:rsidRDefault="00D10DAB" w:rsidP="00D10DAB">
      <w:r>
        <w:t>10. Teller, C., &amp; Elms, J. R. (2012). **Urban Place Marketing and Retail Agglomeration Customers**. Journal of Marketing Management, 28(5-6), 546-567.</w:t>
      </w:r>
    </w:p>
    <w:p w14:paraId="401BD752" w14:textId="3E3B31B0" w:rsidR="00DB5E4A" w:rsidRDefault="00DB5E4A"/>
    <w:sectPr w:rsidR="00DB5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A69"/>
    <w:rsid w:val="002138EE"/>
    <w:rsid w:val="003A6A69"/>
    <w:rsid w:val="0047607C"/>
    <w:rsid w:val="004B6481"/>
    <w:rsid w:val="00637147"/>
    <w:rsid w:val="00800B91"/>
    <w:rsid w:val="008D6801"/>
    <w:rsid w:val="009B21D7"/>
    <w:rsid w:val="00D10DAB"/>
    <w:rsid w:val="00DB5E4A"/>
    <w:rsid w:val="00DD5BB2"/>
    <w:rsid w:val="00ED3E9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16F12A7D"/>
  <w15:chartTrackingRefBased/>
  <w15:docId w15:val="{4B830D85-0602-1146-96D6-1AF430E3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1760</Words>
  <Characters>10036</Characters>
  <Application>Microsoft Office Word</Application>
  <DocSecurity>0</DocSecurity>
  <Lines>83</Lines>
  <Paragraphs>23</Paragraphs>
  <ScaleCrop>false</ScaleCrop>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Goman (2307161)</dc:creator>
  <cp:keywords/>
  <dc:description/>
  <cp:lastModifiedBy>Marta Goman (2307161)</cp:lastModifiedBy>
  <cp:revision>2</cp:revision>
  <dcterms:created xsi:type="dcterms:W3CDTF">2024-02-08T23:45:00Z</dcterms:created>
  <dcterms:modified xsi:type="dcterms:W3CDTF">2024-02-08T23:45:00Z</dcterms:modified>
</cp:coreProperties>
</file>