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22ABDC" w14:textId="25B1C2C5" w:rsidR="00C675AC" w:rsidRDefault="003552C7">
      <w:pPr>
        <w:pStyle w:val="Title"/>
      </w:pPr>
      <w:r>
        <w:t>E-portfolio</w:t>
      </w:r>
    </w:p>
    <w:p w14:paraId="7D27F9AD" w14:textId="42004EE3" w:rsidR="00C675AC" w:rsidRDefault="00BC378A">
      <w:pPr>
        <w:pStyle w:val="Subtitle"/>
      </w:pPr>
      <w:r>
        <w:rPr>
          <w:noProof/>
          <w:lang w:val="en-US" w:eastAsia="zh-CN" w:bidi="th-TH"/>
        </w:rPr>
        <w:drawing>
          <wp:anchor distT="0" distB="0" distL="114300" distR="114300" simplePos="0" relativeHeight="251658240" behindDoc="0" locked="0" layoutInCell="1" allowOverlap="1" wp14:anchorId="2513C8D0" wp14:editId="2D9029E4">
            <wp:simplePos x="0" y="0"/>
            <wp:positionH relativeFrom="column">
              <wp:posOffset>-26670</wp:posOffset>
            </wp:positionH>
            <wp:positionV relativeFrom="paragraph">
              <wp:posOffset>561975</wp:posOffset>
            </wp:positionV>
            <wp:extent cx="5274945" cy="3518535"/>
            <wp:effectExtent l="0" t="0" r="0" b="0"/>
            <wp:wrapTopAndBottom/>
            <wp:docPr id="1" name="Picture 1" descr="Firemen in a hudd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Firemen in a huddl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945" cy="35185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552C7">
        <w:t>Learning In The Digital Era</w:t>
      </w:r>
    </w:p>
    <w:p w14:paraId="01A24B47" w14:textId="6641387F" w:rsidR="00C675AC" w:rsidRDefault="00C675AC"/>
    <w:p w14:paraId="4A2E85C9" w14:textId="683A1F8F" w:rsidR="00C675AC" w:rsidRDefault="00BC378A">
      <w:pPr>
        <w:pStyle w:val="Author"/>
      </w:pPr>
      <w:r>
        <w:t>Leah Young</w:t>
      </w:r>
    </w:p>
    <w:p w14:paraId="75CF4330" w14:textId="6C524B9B" w:rsidR="00C675AC" w:rsidRDefault="00C675AC"/>
    <w:p w14:paraId="1DBC1385" w14:textId="77777777" w:rsidR="00553EFB" w:rsidRDefault="00553EFB"/>
    <w:p w14:paraId="2D78471A" w14:textId="77777777" w:rsidR="00553EFB" w:rsidRDefault="00553EFB"/>
    <w:p w14:paraId="61D86CED" w14:textId="77777777" w:rsidR="00553EFB" w:rsidRDefault="00553EFB"/>
    <w:p w14:paraId="5CFC2706" w14:textId="77777777" w:rsidR="00553EFB" w:rsidRDefault="00553EFB"/>
    <w:p w14:paraId="42808886" w14:textId="22EC090B" w:rsidR="00553EFB" w:rsidRDefault="00553EFB">
      <w:r>
        <w:t>1.</w:t>
      </w:r>
    </w:p>
    <w:sdt>
      <w:sdtPr>
        <w:rPr>
          <w:rFonts w:asciiTheme="minorHAnsi" w:eastAsiaTheme="minorHAnsi" w:hAnsiTheme="minorHAnsi" w:cstheme="minorBidi"/>
          <w:b w:val="0"/>
          <w:caps w:val="0"/>
          <w:color w:val="5F5F5F" w:themeColor="text2" w:themeTint="BF"/>
          <w:sz w:val="24"/>
          <w:szCs w:val="24"/>
        </w:rPr>
        <w:id w:val="-1568100847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2B518592" w14:textId="5764D027" w:rsidR="00C675AC" w:rsidRDefault="00827F17">
          <w:pPr>
            <w:pStyle w:val="TOCHeading"/>
          </w:pPr>
          <w:r>
            <w:rPr>
              <w:rStyle w:val="Emphasis"/>
            </w:rPr>
            <w:t>TAble of</w:t>
          </w:r>
          <w:r>
            <w:rPr>
              <w:rStyle w:val="Emphasis"/>
            </w:rPr>
            <w:br/>
          </w:r>
          <w:r>
            <w:t>Contents</w:t>
          </w:r>
        </w:p>
        <w:p w14:paraId="2865E84D" w14:textId="77777777" w:rsidR="00947035" w:rsidRDefault="00947035" w:rsidP="00947035">
          <w:pPr>
            <w:rPr>
              <w:noProof/>
            </w:rPr>
          </w:pPr>
        </w:p>
        <w:p w14:paraId="3D34BD4E" w14:textId="56DF72FD" w:rsidR="00947035" w:rsidRDefault="00947035" w:rsidP="00947035">
          <w:pPr>
            <w:rPr>
              <w:noProof/>
            </w:rPr>
          </w:pPr>
          <w:r>
            <w:rPr>
              <w:noProof/>
            </w:rPr>
            <w:t>Cover page…………………………………………………………………………………….1</w:t>
          </w:r>
        </w:p>
        <w:p w14:paraId="1B41FC0D" w14:textId="246120D1" w:rsidR="00947035" w:rsidRDefault="00947035" w:rsidP="00947035">
          <w:pPr>
            <w:rPr>
              <w:noProof/>
            </w:rPr>
          </w:pPr>
          <w:r>
            <w:rPr>
              <w:noProof/>
            </w:rPr>
            <w:t>Contents………………………………………………………………………………………..2</w:t>
          </w:r>
        </w:p>
        <w:p w14:paraId="0960BC94" w14:textId="044C9736" w:rsidR="00947035" w:rsidRDefault="00827F17" w:rsidP="00947035">
          <w:pPr>
            <w:rPr>
              <w:noProof/>
            </w:rPr>
          </w:pPr>
          <w:r>
            <w:rPr>
              <w:noProof/>
            </w:rPr>
            <w:fldChar w:fldCharType="begin"/>
          </w:r>
          <w:r>
            <w:instrText xml:space="preserve"> TOC \o "1-3" \u </w:instrText>
          </w:r>
          <w:r>
            <w:rPr>
              <w:noProof/>
            </w:rPr>
            <w:fldChar w:fldCharType="separate"/>
          </w:r>
          <w:r w:rsidR="00947035">
            <w:rPr>
              <w:noProof/>
            </w:rPr>
            <w:t>Journal article and summary………………………………………………………..3</w:t>
          </w:r>
        </w:p>
        <w:p w14:paraId="245AD8B4" w14:textId="1BB9DFC4" w:rsidR="00947035" w:rsidRDefault="00947035" w:rsidP="00947035">
          <w:pPr>
            <w:rPr>
              <w:noProof/>
            </w:rPr>
          </w:pPr>
          <w:r>
            <w:rPr>
              <w:noProof/>
            </w:rPr>
            <w:t>Video link and slides……………………………………………………………………..</w:t>
          </w:r>
          <w:r w:rsidR="00553EFB">
            <w:rPr>
              <w:noProof/>
            </w:rPr>
            <w:t>4</w:t>
          </w:r>
        </w:p>
        <w:p w14:paraId="48FF4541" w14:textId="18525E84" w:rsidR="00947035" w:rsidRDefault="00947035" w:rsidP="00947035">
          <w:pPr>
            <w:rPr>
              <w:noProof/>
            </w:rPr>
          </w:pPr>
          <w:r>
            <w:rPr>
              <w:noProof/>
            </w:rPr>
            <w:t>Poster…………………………………………………………………………………………….</w:t>
          </w:r>
          <w:r w:rsidR="00553EFB">
            <w:rPr>
              <w:noProof/>
            </w:rPr>
            <w:t>5</w:t>
          </w:r>
        </w:p>
        <w:p w14:paraId="2D326F4B" w14:textId="5177738E" w:rsidR="00947035" w:rsidRDefault="00947035" w:rsidP="00947035">
          <w:pPr>
            <w:rPr>
              <w:noProof/>
            </w:rPr>
          </w:pPr>
          <w:r>
            <w:rPr>
              <w:noProof/>
            </w:rPr>
            <w:t>Evidence of team communication………………………………………………..</w:t>
          </w:r>
          <w:r w:rsidR="00553EFB">
            <w:rPr>
              <w:noProof/>
            </w:rPr>
            <w:t>6</w:t>
          </w:r>
        </w:p>
        <w:p w14:paraId="51A0070D" w14:textId="7D66B4C1" w:rsidR="00947035" w:rsidRPr="00947035" w:rsidRDefault="00947035" w:rsidP="00947035">
          <w:pPr>
            <w:rPr>
              <w:noProof/>
            </w:rPr>
          </w:pPr>
          <w:r>
            <w:rPr>
              <w:noProof/>
            </w:rPr>
            <w:t>References…………………………………………………………………………………….</w:t>
          </w:r>
          <w:r w:rsidR="00553EFB">
            <w:rPr>
              <w:noProof/>
            </w:rPr>
            <w:t>7</w:t>
          </w:r>
        </w:p>
        <w:p w14:paraId="32904FAC" w14:textId="2677768E" w:rsidR="00947035" w:rsidRDefault="00827F17">
          <w:r>
            <w:rPr>
              <w:rFonts w:asciiTheme="majorHAnsi" w:hAnsiTheme="majorHAnsi"/>
              <w:b/>
              <w:bCs/>
              <w:caps/>
              <w:color w:val="2A2A2A" w:themeColor="text2"/>
              <w:sz w:val="28"/>
            </w:rPr>
            <w:fldChar w:fldCharType="end"/>
          </w:r>
        </w:p>
        <w:p w14:paraId="2D15B031" w14:textId="34EF5F1B" w:rsidR="00553EFB" w:rsidRDefault="0036636B">
          <w:pPr>
            <w:rPr>
              <w:bCs/>
              <w:noProof/>
            </w:rPr>
          </w:pPr>
        </w:p>
      </w:sdtContent>
    </w:sdt>
    <w:p w14:paraId="3CEBB681" w14:textId="77777777" w:rsidR="00553EFB" w:rsidRDefault="00553EFB">
      <w:pPr>
        <w:rPr>
          <w:bCs/>
          <w:noProof/>
        </w:rPr>
      </w:pPr>
    </w:p>
    <w:p w14:paraId="6158C458" w14:textId="77777777" w:rsidR="00553EFB" w:rsidRDefault="00553EFB">
      <w:pPr>
        <w:rPr>
          <w:bCs/>
          <w:noProof/>
        </w:rPr>
      </w:pPr>
    </w:p>
    <w:p w14:paraId="0892EF61" w14:textId="77777777" w:rsidR="00553EFB" w:rsidRDefault="00553EFB">
      <w:pPr>
        <w:rPr>
          <w:bCs/>
          <w:noProof/>
        </w:rPr>
      </w:pPr>
    </w:p>
    <w:p w14:paraId="0413A4AF" w14:textId="0014C91B" w:rsidR="00553EFB" w:rsidRDefault="00553EFB">
      <w:pPr>
        <w:rPr>
          <w:bCs/>
          <w:noProof/>
        </w:rPr>
      </w:pPr>
    </w:p>
    <w:p w14:paraId="3873C050" w14:textId="77777777" w:rsidR="00F27434" w:rsidRDefault="00F27434">
      <w:pPr>
        <w:rPr>
          <w:bCs/>
          <w:noProof/>
        </w:rPr>
      </w:pPr>
    </w:p>
    <w:p w14:paraId="5E206F8A" w14:textId="3C4F3A4D" w:rsidR="00553EFB" w:rsidRDefault="00553EFB">
      <w:pPr>
        <w:rPr>
          <w:bCs/>
          <w:noProof/>
        </w:rPr>
      </w:pPr>
      <w:r>
        <w:rPr>
          <w:bCs/>
          <w:noProof/>
        </w:rPr>
        <w:t>2.</w:t>
      </w:r>
      <w:r>
        <w:rPr>
          <w:bCs/>
          <w:noProof/>
        </w:rPr>
        <w:br w:type="page"/>
      </w:r>
    </w:p>
    <w:p w14:paraId="1DB15327" w14:textId="3BB1F8DF" w:rsidR="00553EFB" w:rsidRDefault="00553EFB">
      <w:pPr>
        <w:sectPr w:rsidR="00553EFB" w:rsidSect="00947035">
          <w:footerReference w:type="even" r:id="rId13"/>
          <w:footerReference w:type="default" r:id="rId14"/>
          <w:footerReference w:type="first" r:id="rId15"/>
          <w:pgSz w:w="11907" w:h="16839"/>
          <w:pgMar w:top="2520" w:right="1800" w:bottom="1728" w:left="1800" w:header="720" w:footer="720" w:gutter="0"/>
          <w:pgNumType w:start="1"/>
          <w:cols w:space="720"/>
          <w:docGrid w:linePitch="360"/>
        </w:sectPr>
      </w:pPr>
    </w:p>
    <w:p w14:paraId="0CBCC939" w14:textId="50218947" w:rsidR="00211840" w:rsidRDefault="000D57B0" w:rsidP="007D3618">
      <w:pPr>
        <w:pStyle w:val="Heading1"/>
        <w:rPr>
          <w:sz w:val="22"/>
          <w:szCs w:val="22"/>
        </w:rPr>
      </w:pPr>
      <w:bookmarkStart w:id="0" w:name="_Toc124174286"/>
      <w:r>
        <w:rPr>
          <w:rStyle w:val="Emphasis"/>
        </w:rPr>
        <w:lastRenderedPageBreak/>
        <w:t xml:space="preserve"> </w:t>
      </w:r>
      <w:bookmarkStart w:id="1" w:name="_Toc124261531"/>
      <w:r w:rsidRPr="0058647D">
        <w:rPr>
          <w:rStyle w:val="Emphasis"/>
          <w:sz w:val="70"/>
          <w:szCs w:val="70"/>
        </w:rPr>
        <w:t>journal article:</w:t>
      </w:r>
      <w:r w:rsidR="00827F17" w:rsidRPr="0058647D">
        <w:rPr>
          <w:sz w:val="70"/>
          <w:szCs w:val="70"/>
        </w:rPr>
        <w:br/>
      </w:r>
      <w:bookmarkEnd w:id="0"/>
      <w:r w:rsidR="00D14598" w:rsidRPr="0058647D">
        <w:rPr>
          <w:sz w:val="62"/>
          <w:szCs w:val="62"/>
        </w:rPr>
        <w:t>MINDFULNESS</w:t>
      </w:r>
      <w:r w:rsidR="00880F92" w:rsidRPr="0058647D">
        <w:rPr>
          <w:sz w:val="62"/>
          <w:szCs w:val="62"/>
        </w:rPr>
        <w:t xml:space="preserve"> in </w:t>
      </w:r>
      <w:r w:rsidR="00D14598" w:rsidRPr="0058647D">
        <w:rPr>
          <w:sz w:val="62"/>
          <w:szCs w:val="62"/>
        </w:rPr>
        <w:t>psychology – a breath of fresh air</w:t>
      </w:r>
      <w:r w:rsidR="00211840">
        <w:rPr>
          <w:sz w:val="62"/>
          <w:szCs w:val="62"/>
        </w:rPr>
        <w:t xml:space="preserve"> </w:t>
      </w:r>
      <w:r w:rsidR="00334D70" w:rsidRPr="007D3618">
        <w:rPr>
          <w:sz w:val="22"/>
          <w:szCs w:val="22"/>
        </w:rPr>
        <w:t>By Edo Shonin, William Van Gordan and Mark D. Griffith</w:t>
      </w:r>
      <w:r w:rsidR="007D3618" w:rsidRPr="007D3618">
        <w:rPr>
          <w:sz w:val="22"/>
          <w:szCs w:val="22"/>
        </w:rPr>
        <w:t>s.</w:t>
      </w:r>
      <w:bookmarkEnd w:id="1"/>
    </w:p>
    <w:p w14:paraId="243171CE" w14:textId="2855C205" w:rsidR="007D50AD" w:rsidRPr="007D50AD" w:rsidRDefault="007D50AD" w:rsidP="007D50AD">
      <w:r>
        <w:t>In this article</w:t>
      </w:r>
      <w:r w:rsidR="00414D50">
        <w:t>, mindfulness is believed to be</w:t>
      </w:r>
      <w:r w:rsidR="001D4218">
        <w:t xml:space="preserve"> - </w:t>
      </w:r>
      <w:r w:rsidR="00414D50">
        <w:t>in the current generation</w:t>
      </w:r>
      <w:r w:rsidR="001D4218">
        <w:t xml:space="preserve"> based around current growing popularity</w:t>
      </w:r>
      <w:r w:rsidR="005F2EA4">
        <w:t xml:space="preserve"> </w:t>
      </w:r>
      <w:r w:rsidR="001D73C0">
        <w:t xml:space="preserve">and a passing trend </w:t>
      </w:r>
      <w:r w:rsidR="005F2EA4">
        <w:t xml:space="preserve">rather than “authenticity” of the traditional Buddhist model. </w:t>
      </w:r>
      <w:r w:rsidR="00955AFC">
        <w:t xml:space="preserve">It is said to be </w:t>
      </w:r>
      <w:r w:rsidR="00371C26">
        <w:t xml:space="preserve">one of the fastest growing researched areas of psychology. </w:t>
      </w:r>
      <w:r w:rsidR="00801D4A">
        <w:t>However, there has been many concerns regarding the quality of em</w:t>
      </w:r>
      <w:r w:rsidR="002C03E1">
        <w:t>pirical evidence</w:t>
      </w:r>
      <w:r w:rsidR="00695561">
        <w:t xml:space="preserve"> and utility of </w:t>
      </w:r>
      <w:r w:rsidR="00EA67DD">
        <w:t>MBI’s. The article defines</w:t>
      </w:r>
      <w:r w:rsidR="0074029B">
        <w:t xml:space="preserve"> mindfulness as</w:t>
      </w:r>
      <w:r w:rsidR="00C1156B">
        <w:t xml:space="preserve"> it being </w:t>
      </w:r>
      <w:r w:rsidR="002373D2">
        <w:t xml:space="preserve">‘ the process of engaging a full, direct, and active awareness of experienced phenomena that is spiritual </w:t>
      </w:r>
      <w:r w:rsidR="00F947FF">
        <w:t>in aspect and that is maintained from one moment to the next’</w:t>
      </w:r>
      <w:r w:rsidR="00470B19">
        <w:t xml:space="preserve"> </w:t>
      </w:r>
      <w:r w:rsidR="0074029B">
        <w:t xml:space="preserve"> a 2500-year-old practice</w:t>
      </w:r>
      <w:r w:rsidR="00A01A41">
        <w:t xml:space="preserve">, </w:t>
      </w:r>
      <w:r w:rsidR="00797C2B">
        <w:t>Buddhist says this never materialises</w:t>
      </w:r>
      <w:r w:rsidR="00B85BDC">
        <w:t xml:space="preserve">, the tendency </w:t>
      </w:r>
      <w:r w:rsidR="00B431C5">
        <w:t xml:space="preserve">of ‘not being fully present’ distorts any perception of reality </w:t>
      </w:r>
      <w:r w:rsidR="00BC3E78">
        <w:t>and reduces the consciousness to be in the present moment</w:t>
      </w:r>
      <w:r w:rsidR="00314ACB">
        <w:t>.</w:t>
      </w:r>
      <w:r w:rsidR="00296DD9">
        <w:t xml:space="preserve"> Another critic of mindfulness in the present day </w:t>
      </w:r>
      <w:r w:rsidR="00043F1D">
        <w:t xml:space="preserve">is what defines </w:t>
      </w:r>
      <w:r w:rsidR="00782039">
        <w:t>the mindfulness construct</w:t>
      </w:r>
      <w:r w:rsidR="008E6A66">
        <w:t xml:space="preserve"> as there </w:t>
      </w:r>
      <w:r w:rsidR="007622B4">
        <w:t>is</w:t>
      </w:r>
      <w:r w:rsidR="00593772">
        <w:t xml:space="preserve">n’t a generally agreed meaning. However, what is agreed – mindfulness is </w:t>
      </w:r>
      <w:r w:rsidR="00EA7704">
        <w:t>to become more aware and to be more in the moment, it is guided by the breath</w:t>
      </w:r>
      <w:r w:rsidR="00203D1F">
        <w:t xml:space="preserve"> </w:t>
      </w:r>
      <w:r w:rsidR="0030413E">
        <w:t>through guided meditation</w:t>
      </w:r>
      <w:r w:rsidR="00D57E46">
        <w:t xml:space="preserve"> with an eight week period, </w:t>
      </w:r>
      <w:r w:rsidR="0030413E">
        <w:t xml:space="preserve"> </w:t>
      </w:r>
      <w:r w:rsidR="00203D1F">
        <w:t xml:space="preserve">while focusing on </w:t>
      </w:r>
      <w:r w:rsidR="00203D1F">
        <w:lastRenderedPageBreak/>
        <w:t>sensory and cognitive emotions</w:t>
      </w:r>
      <w:r w:rsidR="004843B2">
        <w:t xml:space="preserve">. Currently it is arguable whether or not </w:t>
      </w:r>
      <w:r w:rsidR="00A66801">
        <w:t>mindfulness is is based around spiritual development in this current generation</w:t>
      </w:r>
      <w:r w:rsidR="00A632B3">
        <w:t xml:space="preserve"> as it has become isolated from it’s spiritual roots</w:t>
      </w:r>
      <w:r w:rsidR="007C10C8">
        <w:t>, where it may have been traditionally focused alongside other things.</w:t>
      </w:r>
      <w:r w:rsidR="001931E6">
        <w:t xml:space="preserve"> MBI</w:t>
      </w:r>
      <w:r w:rsidR="007072BE">
        <w:t xml:space="preserve">s have now been used to treat many mental health problems and to improve the efficiency of self-regulatory through </w:t>
      </w:r>
      <w:proofErr w:type="spellStart"/>
      <w:r w:rsidR="007072BE">
        <w:t>neuroplastic</w:t>
      </w:r>
      <w:proofErr w:type="spellEnd"/>
      <w:r w:rsidR="007072BE">
        <w:t xml:space="preserve"> </w:t>
      </w:r>
      <w:r w:rsidR="006E48F7">
        <w:t>changes in the front limbic network.</w:t>
      </w:r>
      <w:r w:rsidR="00C56FD3">
        <w:t xml:space="preserve"> However, there is still a lot of research to be done</w:t>
      </w:r>
      <w:r w:rsidR="00C43004">
        <w:t>, and there are limitations to the fidelity if delivery</w:t>
      </w:r>
      <w:r w:rsidR="00325242">
        <w:t>.</w:t>
      </w:r>
    </w:p>
    <w:p w14:paraId="434604C7" w14:textId="3E348666" w:rsidR="00947035" w:rsidRPr="00553EFB" w:rsidRDefault="00385F4D" w:rsidP="00553EFB">
      <w:pPr>
        <w:shd w:val="clear" w:color="auto" w:fill="FFFFFF"/>
        <w:spacing w:after="0" w:line="480" w:lineRule="atLeast"/>
        <w:divId w:val="2111511247"/>
        <w:rPr>
          <w:rFonts w:eastAsiaTheme="minorEastAsia" w:cs="Times New Roman"/>
          <w:color w:val="000000"/>
          <w:lang w:eastAsia="en-GB"/>
        </w:rPr>
      </w:pPr>
      <w:r>
        <w:rPr>
          <w:rFonts w:eastAsiaTheme="minorEastAsia" w:cs="Times New Roman"/>
          <w:color w:val="000000"/>
          <w:lang w:eastAsia="en-GB"/>
        </w:rPr>
        <w:t>Citation</w:t>
      </w:r>
      <w:r w:rsidR="00F27434">
        <w:rPr>
          <w:rFonts w:eastAsiaTheme="minorEastAsia" w:cs="Times New Roman"/>
          <w:color w:val="000000"/>
          <w:lang w:eastAsia="en-GB"/>
        </w:rPr>
        <w:t>:</w:t>
      </w:r>
    </w:p>
    <w:p w14:paraId="7032291F" w14:textId="61DF676A" w:rsidR="00947035" w:rsidRPr="00553EFB" w:rsidRDefault="00947035" w:rsidP="00947035">
      <w:pPr>
        <w:shd w:val="clear" w:color="auto" w:fill="FFFFFF"/>
        <w:spacing w:after="0" w:line="480" w:lineRule="atLeast"/>
        <w:ind w:hanging="720"/>
        <w:divId w:val="2111511247"/>
        <w:rPr>
          <w:rFonts w:eastAsiaTheme="minorEastAsia" w:cs="Times New Roman"/>
          <w:color w:val="000000"/>
          <w:lang w:eastAsia="en-GB"/>
        </w:rPr>
      </w:pPr>
      <w:r w:rsidRPr="00553EFB">
        <w:rPr>
          <w:rFonts w:eastAsiaTheme="minorEastAsia" w:cs="Times New Roman"/>
          <w:color w:val="000000"/>
          <w:lang w:eastAsia="en-GB"/>
        </w:rPr>
        <w:t xml:space="preserve">Shonin, E., </w:t>
      </w:r>
      <w:proofErr w:type="spellStart"/>
      <w:r w:rsidRPr="00553EFB">
        <w:rPr>
          <w:rFonts w:eastAsiaTheme="minorEastAsia" w:cs="Times New Roman"/>
          <w:color w:val="000000"/>
          <w:lang w:eastAsia="en-GB"/>
        </w:rPr>
        <w:t>Gordin</w:t>
      </w:r>
      <w:proofErr w:type="spellEnd"/>
      <w:r w:rsidRPr="00553EFB">
        <w:rPr>
          <w:rFonts w:eastAsiaTheme="minorEastAsia" w:cs="Times New Roman"/>
          <w:color w:val="000000"/>
          <w:lang w:eastAsia="en-GB"/>
        </w:rPr>
        <w:t>, W. V., Griffiths, M. D., &amp; The British Psychology Society. (2014, December 8). </w:t>
      </w:r>
    </w:p>
    <w:p w14:paraId="24B37C10" w14:textId="4F607A81" w:rsidR="00C675AC" w:rsidRDefault="00947035">
      <w:pPr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  <w:r w:rsidRPr="00553EFB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‌</w:t>
      </w:r>
    </w:p>
    <w:p w14:paraId="2F30C4B4" w14:textId="77777777" w:rsidR="00553EFB" w:rsidRDefault="00553EFB">
      <w:pPr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282E5E87" w14:textId="77777777" w:rsidR="00553EFB" w:rsidRDefault="00553EFB">
      <w:pPr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448674FD" w14:textId="77777777" w:rsidR="00553EFB" w:rsidRDefault="00553EFB">
      <w:pPr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2009E1B9" w14:textId="77777777" w:rsidR="00553EFB" w:rsidRDefault="00553EFB">
      <w:pPr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4AA5F148" w14:textId="77777777" w:rsidR="00553EFB" w:rsidRDefault="00553EFB">
      <w:pPr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62524265" w14:textId="77777777" w:rsidR="00553EFB" w:rsidRDefault="00553EFB">
      <w:pPr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491FF8C4" w14:textId="77777777" w:rsidR="00553EFB" w:rsidRDefault="00553EFB">
      <w:pPr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48DC3260" w14:textId="77777777" w:rsidR="00553EFB" w:rsidRDefault="00553EFB">
      <w:pPr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14EA3353" w14:textId="77777777" w:rsidR="00553EFB" w:rsidRDefault="00553EFB">
      <w:pPr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11185C1C" w14:textId="4BA59D0C" w:rsidR="00553EFB" w:rsidRDefault="00553EFB">
      <w:pPr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2B86B0A0" w14:textId="6932A6BD" w:rsidR="00F27434" w:rsidRDefault="00F27434">
      <w:pPr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57339ED7" w14:textId="72617372" w:rsidR="00F27434" w:rsidRDefault="00F27434">
      <w:pPr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1F96D859" w14:textId="78F69297" w:rsidR="00F27434" w:rsidRDefault="00F27434">
      <w:pPr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266296E7" w14:textId="77777777" w:rsidR="00F27434" w:rsidRDefault="00F27434">
      <w:pPr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6A1389C1" w14:textId="6E91BD5E" w:rsidR="00553EFB" w:rsidRPr="00553EFB" w:rsidRDefault="00553EFB">
      <w:r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3.</w:t>
      </w:r>
    </w:p>
    <w:p w14:paraId="119530BB" w14:textId="2AEEC657" w:rsidR="00C675AC" w:rsidRDefault="00567EEE" w:rsidP="00776A2E">
      <w:pPr>
        <w:pStyle w:val="Heading2"/>
      </w:pPr>
      <w:r>
        <w:lastRenderedPageBreak/>
        <w:t xml:space="preserve"> </w:t>
      </w:r>
    </w:p>
    <w:p w14:paraId="44D2FA48" w14:textId="46966C29" w:rsidR="00C675AC" w:rsidRDefault="00AF6D80" w:rsidP="00947035">
      <w:pPr>
        <w:pStyle w:val="Subtitle"/>
      </w:pPr>
      <w:r>
        <w:t>video presentation</w:t>
      </w:r>
      <w:r w:rsidR="00947035">
        <w:t>:</w:t>
      </w:r>
    </w:p>
    <w:p w14:paraId="7CB349C3" w14:textId="053CA681" w:rsidR="00AF6D80" w:rsidRDefault="00AF6D80"/>
    <w:p w14:paraId="0AD3C658" w14:textId="77777777" w:rsidR="00947035" w:rsidRDefault="00947035"/>
    <w:p w14:paraId="61D0AFDF" w14:textId="20B2F200" w:rsidR="00947035" w:rsidRDefault="00947035" w:rsidP="00947035">
      <w:pPr>
        <w:pStyle w:val="Subtitle"/>
      </w:pPr>
      <w:r>
        <w:t>Slides to contribute to video presentation:</w:t>
      </w:r>
    </w:p>
    <w:p w14:paraId="13363BAE" w14:textId="619FED30" w:rsidR="00947035" w:rsidRPr="00947035" w:rsidRDefault="00947035" w:rsidP="005A0301">
      <w:pPr>
        <w:rPr>
          <w:rStyle w:val="Hyperlink"/>
        </w:rPr>
      </w:pPr>
      <w:r>
        <w:fldChar w:fldCharType="begin"/>
      </w:r>
      <w:r>
        <w:instrText xml:space="preserve"> HYPERLINK "https://uowtsd-my.sharepoint.com/:b:/g/personal/2219869_student_uwtsd_ac_uk/EewjbfuCILxBtECCMH0mfOMBOaQkkp-pYm58y_jFzwhRvQ?email=zoe.cooke%40uwtsd.ac.uk&amp;e=cpc1aH" </w:instrText>
      </w:r>
      <w:r>
        <w:fldChar w:fldCharType="separate"/>
      </w:r>
      <w:r w:rsidRPr="00947035">
        <w:rPr>
          <w:rStyle w:val="Hyperlink"/>
        </w:rPr>
        <w:t>https://uowtsd-my.sharepoint.com/:b:/g/personal/2219869_student_uwtsd_ac_uk/EewjbfuCILxBtECCMH0mfOMBOaQkkp-pYm58y_jFzwhRvQ?email=zoe.cooke%40uwtsd.ac.uk&amp;e=cpc1aH</w:t>
      </w:r>
    </w:p>
    <w:p w14:paraId="229C4EB7" w14:textId="3B3268DC" w:rsidR="00947035" w:rsidRDefault="00947035" w:rsidP="005A0301">
      <w:r>
        <w:fldChar w:fldCharType="end"/>
      </w:r>
    </w:p>
    <w:p w14:paraId="02CC4E8D" w14:textId="72EE26B9" w:rsidR="00AF6D80" w:rsidRDefault="00AF6D80"/>
    <w:p w14:paraId="52314820" w14:textId="5FB1B23F" w:rsidR="002729E0" w:rsidRDefault="002729E0"/>
    <w:p w14:paraId="310A6979" w14:textId="777D1E65" w:rsidR="002729E0" w:rsidRDefault="002729E0"/>
    <w:p w14:paraId="6047F512" w14:textId="77777777" w:rsidR="00553EFB" w:rsidRDefault="00553EFB"/>
    <w:p w14:paraId="43FA7C1D" w14:textId="77777777" w:rsidR="00553EFB" w:rsidRDefault="00553EFB"/>
    <w:p w14:paraId="50456BCE" w14:textId="77777777" w:rsidR="00553EFB" w:rsidRDefault="00553EFB"/>
    <w:p w14:paraId="115D2A98" w14:textId="77777777" w:rsidR="00553EFB" w:rsidRDefault="00553EFB"/>
    <w:p w14:paraId="7C45FF36" w14:textId="77777777" w:rsidR="00553EFB" w:rsidRDefault="00553EFB"/>
    <w:p w14:paraId="1307EC98" w14:textId="77777777" w:rsidR="00553EFB" w:rsidRDefault="00553EFB"/>
    <w:p w14:paraId="192541A4" w14:textId="77777777" w:rsidR="00553EFB" w:rsidRDefault="00553EFB"/>
    <w:p w14:paraId="40A284C3" w14:textId="77777777" w:rsidR="00553EFB" w:rsidRDefault="00553EFB"/>
    <w:p w14:paraId="0F4EE62A" w14:textId="742A8B11" w:rsidR="00553EFB" w:rsidRDefault="00553EFB">
      <w:r>
        <w:t>4.</w:t>
      </w:r>
    </w:p>
    <w:p w14:paraId="09939D73" w14:textId="0F5AA1B3" w:rsidR="00D303B2" w:rsidRDefault="009042B5" w:rsidP="009042B5">
      <w:pPr>
        <w:pStyle w:val="Heading3"/>
      </w:pPr>
      <w:r>
        <w:lastRenderedPageBreak/>
        <w:t>Link to poster</w:t>
      </w:r>
      <w:r w:rsidR="000E1EFA">
        <w:t>:</w:t>
      </w:r>
    </w:p>
    <w:p w14:paraId="6E10EEAC" w14:textId="77777777" w:rsidR="00D303B2" w:rsidRDefault="00D303B2"/>
    <w:p w14:paraId="43914BD5" w14:textId="1E8646EE" w:rsidR="002729E0" w:rsidRDefault="0036636B">
      <w:hyperlink r:id="rId16" w:history="1">
        <w:r w:rsidR="00D303B2" w:rsidRPr="00F42E47">
          <w:rPr>
            <w:rStyle w:val="Hyperlink"/>
          </w:rPr>
          <w:t>https://notability.com/n/0je2dqzqG~iQBpN4TWMd~b</w:t>
        </w:r>
      </w:hyperlink>
    </w:p>
    <w:p w14:paraId="65A50E8A" w14:textId="082BBAAC" w:rsidR="002729E0" w:rsidRDefault="002729E0"/>
    <w:p w14:paraId="10A5199A" w14:textId="28D3D681" w:rsidR="002729E0" w:rsidRDefault="002729E0"/>
    <w:p w14:paraId="61D8D71F" w14:textId="56C1AC4F" w:rsidR="002729E0" w:rsidRDefault="002729E0"/>
    <w:p w14:paraId="5EFC29B0" w14:textId="3AB7410C" w:rsidR="002729E0" w:rsidRDefault="001244D3">
      <w:r>
        <w:t>To reflect on my poster, I feel I could have gone a little more in</w:t>
      </w:r>
      <w:r w:rsidR="00FE2E39">
        <w:t xml:space="preserve"> to</w:t>
      </w:r>
      <w:r>
        <w:t xml:space="preserve"> depth or </w:t>
      </w:r>
      <w:r w:rsidR="000E443D">
        <w:t>in</w:t>
      </w:r>
      <w:r w:rsidR="003A0479">
        <w:t>cluded other things such as SMART or FAST goa</w:t>
      </w:r>
      <w:r w:rsidR="003E6408">
        <w:t xml:space="preserve">ls. I feel I should have </w:t>
      </w:r>
      <w:r w:rsidR="003A7AEF">
        <w:t xml:space="preserve">included </w:t>
      </w:r>
      <w:r w:rsidR="00CD15B7">
        <w:t>some more pictures too to make it more eye</w:t>
      </w:r>
      <w:r w:rsidR="00037387">
        <w:t>-catching and appealing to the eye to grab more attention</w:t>
      </w:r>
      <w:r w:rsidR="002B0B40">
        <w:t>.</w:t>
      </w:r>
    </w:p>
    <w:p w14:paraId="2537AF62" w14:textId="64500297" w:rsidR="002729E0" w:rsidRDefault="002729E0"/>
    <w:p w14:paraId="6C803956" w14:textId="0E249A52" w:rsidR="002729E0" w:rsidRDefault="002729E0"/>
    <w:p w14:paraId="2D40FBDB" w14:textId="310ABFA6" w:rsidR="002729E0" w:rsidRDefault="002729E0"/>
    <w:p w14:paraId="4214D28D" w14:textId="19594F4F" w:rsidR="002729E0" w:rsidRDefault="002729E0"/>
    <w:p w14:paraId="43902C1B" w14:textId="0CF8D9EF" w:rsidR="002F51AE" w:rsidRDefault="002F51AE"/>
    <w:p w14:paraId="41CD5C4C" w14:textId="7E5AAB78" w:rsidR="002F51AE" w:rsidRDefault="002F51AE"/>
    <w:p w14:paraId="77710EF4" w14:textId="4757AA4A" w:rsidR="002F51AE" w:rsidRDefault="002F51AE"/>
    <w:p w14:paraId="092CB845" w14:textId="13A5EB50" w:rsidR="002F51AE" w:rsidRDefault="002F51AE"/>
    <w:p w14:paraId="5F411109" w14:textId="5E377037" w:rsidR="002F51AE" w:rsidRDefault="002F51AE"/>
    <w:p w14:paraId="0FD8E80B" w14:textId="0F4A9D5B" w:rsidR="002F51AE" w:rsidRDefault="002F51AE"/>
    <w:p w14:paraId="3C8357BE" w14:textId="15C9E9E5" w:rsidR="002F51AE" w:rsidRDefault="002F51AE"/>
    <w:p w14:paraId="7E1EAFCF" w14:textId="7A4B8C2F" w:rsidR="002F51AE" w:rsidRDefault="002F51AE"/>
    <w:p w14:paraId="3F4DEE2C" w14:textId="2BB6D4A5" w:rsidR="002F51AE" w:rsidRDefault="002F51AE"/>
    <w:p w14:paraId="20087C6F" w14:textId="009A7489" w:rsidR="002F51AE" w:rsidRDefault="002F51AE"/>
    <w:p w14:paraId="407566D0" w14:textId="72F6187F" w:rsidR="002F51AE" w:rsidRDefault="002F51AE"/>
    <w:p w14:paraId="3842C5F6" w14:textId="77777777" w:rsidR="0072020B" w:rsidRDefault="0072020B"/>
    <w:p w14:paraId="6B0CE8D3" w14:textId="4CBE36A2" w:rsidR="000E1EFA" w:rsidRDefault="0060599A">
      <w:r>
        <w:t>5.</w:t>
      </w:r>
    </w:p>
    <w:p w14:paraId="604E67C1" w14:textId="16AFA300" w:rsidR="002F51AE" w:rsidRDefault="002F51AE">
      <w:r>
        <w:t xml:space="preserve">Evidence of team communication </w:t>
      </w:r>
    </w:p>
    <w:p w14:paraId="3C18FF12" w14:textId="571E28BA" w:rsidR="00947035" w:rsidRDefault="00947035">
      <w:r>
        <w:t>N/A</w:t>
      </w:r>
    </w:p>
    <w:p w14:paraId="433EFFA6" w14:textId="62E26409" w:rsidR="002F51AE" w:rsidRDefault="002F51AE"/>
    <w:p w14:paraId="22249A38" w14:textId="713D0DDD" w:rsidR="002F51AE" w:rsidRDefault="002F51AE"/>
    <w:p w14:paraId="4E49C7FA" w14:textId="7F89A2D9" w:rsidR="002F51AE" w:rsidRDefault="002F51AE"/>
    <w:p w14:paraId="5E3967A6" w14:textId="5B4A3F38" w:rsidR="002F51AE" w:rsidRDefault="002F51AE"/>
    <w:p w14:paraId="4A68211C" w14:textId="17CAF9E1" w:rsidR="002F51AE" w:rsidRDefault="002F51AE"/>
    <w:p w14:paraId="60E0E3E2" w14:textId="2E934951" w:rsidR="002F51AE" w:rsidRDefault="002F51AE"/>
    <w:p w14:paraId="637077B3" w14:textId="6CACEE9C" w:rsidR="002F51AE" w:rsidRDefault="002F51AE"/>
    <w:p w14:paraId="414AB5AE" w14:textId="6A28BA56" w:rsidR="002F51AE" w:rsidRDefault="002F51AE"/>
    <w:p w14:paraId="37816530" w14:textId="7A13A425" w:rsidR="002F51AE" w:rsidRDefault="002F51AE"/>
    <w:p w14:paraId="5E8D2B1B" w14:textId="68BB9AD3" w:rsidR="002F51AE" w:rsidRDefault="002F51AE"/>
    <w:p w14:paraId="002F7FB3" w14:textId="3942B0D9" w:rsidR="002F51AE" w:rsidRDefault="002F51AE"/>
    <w:p w14:paraId="4E873EDD" w14:textId="358377D5" w:rsidR="002F51AE" w:rsidRDefault="002F51AE"/>
    <w:p w14:paraId="0F98EE2A" w14:textId="78F5752E" w:rsidR="002F51AE" w:rsidRDefault="002F51AE"/>
    <w:p w14:paraId="7B9D6130" w14:textId="5FA67BD3" w:rsidR="002F51AE" w:rsidRDefault="002F51AE"/>
    <w:p w14:paraId="10E94491" w14:textId="5FF82C44" w:rsidR="002F51AE" w:rsidRDefault="002F51AE"/>
    <w:p w14:paraId="4EC71261" w14:textId="4618FFBC" w:rsidR="002F51AE" w:rsidRDefault="002F51AE"/>
    <w:p w14:paraId="4817A9BC" w14:textId="4ED7745A" w:rsidR="002F51AE" w:rsidRDefault="002F51AE"/>
    <w:p w14:paraId="3A977F7B" w14:textId="610262E7" w:rsidR="002F51AE" w:rsidRDefault="002F51AE"/>
    <w:p w14:paraId="79AC6A4D" w14:textId="667704FB" w:rsidR="002F51AE" w:rsidRDefault="002F51AE"/>
    <w:p w14:paraId="67E8C219" w14:textId="77777777" w:rsidR="00947035" w:rsidRDefault="00947035"/>
    <w:p w14:paraId="14487C50" w14:textId="79445A2A" w:rsidR="00947035" w:rsidRDefault="00947035"/>
    <w:p w14:paraId="10A377D6" w14:textId="07F7F79E" w:rsidR="00947035" w:rsidRDefault="00553EFB">
      <w:r>
        <w:t>6.</w:t>
      </w:r>
    </w:p>
    <w:p w14:paraId="7ADB8773" w14:textId="1D6100E2" w:rsidR="00553EFB" w:rsidRPr="0038034D" w:rsidRDefault="00947035" w:rsidP="0038034D">
      <w:r>
        <w:t>References</w:t>
      </w:r>
    </w:p>
    <w:p w14:paraId="30ABDF6D" w14:textId="2EB2A04F" w:rsidR="0069203D" w:rsidRPr="0069203D" w:rsidRDefault="0069203D" w:rsidP="0069203D">
      <w:pPr>
        <w:shd w:val="clear" w:color="auto" w:fill="FFFFFF"/>
        <w:spacing w:after="0" w:line="480" w:lineRule="atLeast"/>
        <w:divId w:val="31198049"/>
        <w:rPr>
          <w:rFonts w:ascii="Times New Roman" w:eastAsiaTheme="minorEastAsia" w:hAnsi="Times New Roman" w:cs="Times New Roman"/>
          <w:color w:val="000000"/>
          <w:lang w:eastAsia="en-GB"/>
        </w:rPr>
      </w:pPr>
    </w:p>
    <w:p w14:paraId="4CA735E2" w14:textId="4AA99AAC" w:rsidR="0069203D" w:rsidRDefault="0069203D" w:rsidP="0069203D">
      <w:pPr>
        <w:shd w:val="clear" w:color="auto" w:fill="FFFFFF"/>
        <w:spacing w:after="0" w:line="480" w:lineRule="atLeast"/>
        <w:ind w:hanging="720"/>
        <w:divId w:val="31198049"/>
        <w:rPr>
          <w:rFonts w:ascii="Times New Roman" w:eastAsiaTheme="minorEastAsia" w:hAnsi="Times New Roman" w:cs="Times New Roman"/>
          <w:color w:val="000000"/>
          <w:lang w:eastAsia="en-GB"/>
        </w:rPr>
      </w:pPr>
      <w:r w:rsidRPr="0069203D">
        <w:rPr>
          <w:rFonts w:ascii="Times New Roman" w:eastAsiaTheme="minorEastAsia" w:hAnsi="Times New Roman" w:cs="Times New Roman"/>
          <w:color w:val="000000"/>
          <w:lang w:eastAsia="en-GB"/>
        </w:rPr>
        <w:t>Cambridge Dictionary. (n.d.). </w:t>
      </w:r>
      <w:r w:rsidRPr="0069203D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>BELIEF | meaning in the Cambridge English Dictionary</w:t>
      </w:r>
      <w:r w:rsidRPr="0069203D">
        <w:rPr>
          <w:rFonts w:ascii="Times New Roman" w:eastAsiaTheme="minorEastAsia" w:hAnsi="Times New Roman" w:cs="Times New Roman"/>
          <w:color w:val="000000"/>
          <w:lang w:eastAsia="en-GB"/>
        </w:rPr>
        <w:t xml:space="preserve">. Dictionary.cambridge.org. </w:t>
      </w:r>
      <w:hyperlink r:id="rId17" w:history="1">
        <w:r w:rsidR="00610BD8" w:rsidRPr="0069203D">
          <w:rPr>
            <w:rStyle w:val="Hyperlink"/>
            <w:rFonts w:ascii="Times New Roman" w:eastAsiaTheme="minorEastAsia" w:hAnsi="Times New Roman" w:cs="Times New Roman"/>
            <w:lang w:eastAsia="en-GB"/>
          </w:rPr>
          <w:t>https://dictionary.cambridge.org/dictionary/english/belief</w:t>
        </w:r>
      </w:hyperlink>
    </w:p>
    <w:p w14:paraId="70AA917A" w14:textId="679FA6C7" w:rsidR="00610BD8" w:rsidRDefault="00610BD8" w:rsidP="0069203D">
      <w:pPr>
        <w:shd w:val="clear" w:color="auto" w:fill="FFFFFF"/>
        <w:spacing w:after="0" w:line="480" w:lineRule="atLeast"/>
        <w:ind w:hanging="720"/>
        <w:divId w:val="31198049"/>
        <w:rPr>
          <w:rFonts w:ascii="Times New Roman" w:eastAsiaTheme="minorEastAsia" w:hAnsi="Times New Roman" w:cs="Times New Roman"/>
          <w:color w:val="000000"/>
          <w:lang w:eastAsia="en-GB"/>
        </w:rPr>
      </w:pPr>
    </w:p>
    <w:p w14:paraId="72CE0884" w14:textId="77777777" w:rsidR="00610BD8" w:rsidRPr="0069203D" w:rsidRDefault="00610BD8" w:rsidP="0069203D">
      <w:pPr>
        <w:shd w:val="clear" w:color="auto" w:fill="FFFFFF"/>
        <w:spacing w:after="0" w:line="480" w:lineRule="atLeast"/>
        <w:ind w:hanging="720"/>
        <w:divId w:val="31198049"/>
        <w:rPr>
          <w:rFonts w:ascii="Times New Roman" w:eastAsiaTheme="minorEastAsia" w:hAnsi="Times New Roman" w:cs="Times New Roman"/>
          <w:color w:val="000000"/>
          <w:lang w:eastAsia="en-GB"/>
        </w:rPr>
      </w:pPr>
    </w:p>
    <w:p w14:paraId="45CAFE69" w14:textId="7E126C56" w:rsidR="0069203D" w:rsidRDefault="0069203D" w:rsidP="0069203D">
      <w:pPr>
        <w:shd w:val="clear" w:color="auto" w:fill="FFFFFF"/>
        <w:spacing w:after="0" w:line="480" w:lineRule="atLeast"/>
        <w:ind w:hanging="720"/>
        <w:divId w:val="31198049"/>
        <w:rPr>
          <w:rFonts w:ascii="Times New Roman" w:eastAsiaTheme="minorEastAsia" w:hAnsi="Times New Roman" w:cs="Times New Roman"/>
          <w:color w:val="000000"/>
          <w:lang w:eastAsia="en-GB"/>
        </w:rPr>
      </w:pPr>
      <w:r w:rsidRPr="0069203D">
        <w:rPr>
          <w:rFonts w:ascii="Times New Roman" w:eastAsiaTheme="minorEastAsia" w:hAnsi="Times New Roman" w:cs="Times New Roman"/>
          <w:color w:val="000000"/>
          <w:lang w:eastAsia="en-GB"/>
        </w:rPr>
        <w:t>Harvard. (n.d.). </w:t>
      </w:r>
      <w:r w:rsidRPr="0069203D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>Harvard Referencing Handbook</w:t>
      </w:r>
      <w:r w:rsidRPr="0069203D">
        <w:rPr>
          <w:rFonts w:ascii="Times New Roman" w:eastAsiaTheme="minorEastAsia" w:hAnsi="Times New Roman" w:cs="Times New Roman"/>
          <w:color w:val="000000"/>
          <w:lang w:eastAsia="en-GB"/>
        </w:rPr>
        <w:t xml:space="preserve">. Uwtsd.ac.uk. Retrieved January 10, 2023, from </w:t>
      </w:r>
      <w:hyperlink r:id="rId18" w:history="1">
        <w:r w:rsidRPr="0069203D">
          <w:rPr>
            <w:rStyle w:val="Hyperlink"/>
            <w:rFonts w:ascii="Times New Roman" w:eastAsiaTheme="minorEastAsia" w:hAnsi="Times New Roman" w:cs="Times New Roman"/>
            <w:lang w:eastAsia="en-GB"/>
          </w:rPr>
          <w:t>Https://uwtsd.ac.uk/media/uwtsd-website/content-assets/documents/library-and-learning-resources/infoskills/harvard-eng_v1.2.pdf</w:t>
        </w:r>
      </w:hyperlink>
    </w:p>
    <w:p w14:paraId="0488531D" w14:textId="23D31FE5" w:rsidR="0069203D" w:rsidRDefault="0069203D" w:rsidP="0069203D">
      <w:pPr>
        <w:shd w:val="clear" w:color="auto" w:fill="FFFFFF"/>
        <w:spacing w:after="0" w:line="480" w:lineRule="atLeast"/>
        <w:ind w:hanging="720"/>
        <w:divId w:val="31198049"/>
        <w:rPr>
          <w:rFonts w:ascii="Times New Roman" w:eastAsiaTheme="minorEastAsia" w:hAnsi="Times New Roman" w:cs="Times New Roman"/>
          <w:color w:val="000000"/>
          <w:lang w:eastAsia="en-GB"/>
        </w:rPr>
      </w:pPr>
    </w:p>
    <w:p w14:paraId="757B6962" w14:textId="77777777" w:rsidR="0069203D" w:rsidRPr="0069203D" w:rsidRDefault="0069203D" w:rsidP="0069203D">
      <w:pPr>
        <w:shd w:val="clear" w:color="auto" w:fill="FFFFFF"/>
        <w:spacing w:after="0" w:line="480" w:lineRule="atLeast"/>
        <w:ind w:hanging="720"/>
        <w:divId w:val="31198049"/>
        <w:rPr>
          <w:rFonts w:ascii="Times New Roman" w:eastAsiaTheme="minorEastAsia" w:hAnsi="Times New Roman" w:cs="Times New Roman"/>
          <w:color w:val="000000"/>
          <w:lang w:eastAsia="en-GB"/>
        </w:rPr>
      </w:pPr>
    </w:p>
    <w:p w14:paraId="178EDDC9" w14:textId="2BB74CB4" w:rsidR="0069203D" w:rsidRDefault="0069203D" w:rsidP="0069203D">
      <w:pPr>
        <w:shd w:val="clear" w:color="auto" w:fill="FFFFFF"/>
        <w:spacing w:after="0" w:line="480" w:lineRule="atLeast"/>
        <w:ind w:hanging="720"/>
        <w:divId w:val="31198049"/>
        <w:rPr>
          <w:rFonts w:ascii="Times New Roman" w:eastAsiaTheme="minorEastAsia" w:hAnsi="Times New Roman" w:cs="Times New Roman"/>
          <w:color w:val="000000"/>
          <w:lang w:eastAsia="en-GB"/>
        </w:rPr>
      </w:pPr>
      <w:r w:rsidRPr="0069203D">
        <w:rPr>
          <w:rFonts w:ascii="Times New Roman" w:eastAsiaTheme="minorEastAsia" w:hAnsi="Times New Roman" w:cs="Times New Roman"/>
          <w:color w:val="000000"/>
          <w:lang w:eastAsia="en-GB"/>
        </w:rPr>
        <w:t>Immigration advisers authority. (2018, May 14). </w:t>
      </w:r>
      <w:r w:rsidRPr="0069203D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>Personal beliefs, values, attitudes and behaviour - Immigration Advisers Authority Your tagline here</w:t>
      </w:r>
      <w:r w:rsidRPr="0069203D">
        <w:rPr>
          <w:rFonts w:ascii="Times New Roman" w:eastAsiaTheme="minorEastAsia" w:hAnsi="Times New Roman" w:cs="Times New Roman"/>
          <w:color w:val="000000"/>
          <w:lang w:eastAsia="en-GB"/>
        </w:rPr>
        <w:t xml:space="preserve">. Immigration Advisers Authority; Immigration Advisers Authority. </w:t>
      </w:r>
      <w:hyperlink r:id="rId19" w:history="1">
        <w:r w:rsidR="0038034D" w:rsidRPr="0069203D">
          <w:rPr>
            <w:rStyle w:val="Hyperlink"/>
            <w:rFonts w:ascii="Times New Roman" w:eastAsiaTheme="minorEastAsia" w:hAnsi="Times New Roman" w:cs="Times New Roman"/>
            <w:lang w:eastAsia="en-GB"/>
          </w:rPr>
          <w:t>https://www.iaa.govt.nz/for-advisers/adviser-tools/ethics-toolkit/personal-beliefs-values-attitudes-and-behaviour/</w:t>
        </w:r>
      </w:hyperlink>
    </w:p>
    <w:p w14:paraId="1CA6418E" w14:textId="32064EC0" w:rsidR="0038034D" w:rsidRDefault="0038034D" w:rsidP="0069203D">
      <w:pPr>
        <w:shd w:val="clear" w:color="auto" w:fill="FFFFFF"/>
        <w:spacing w:after="0" w:line="480" w:lineRule="atLeast"/>
        <w:ind w:hanging="720"/>
        <w:divId w:val="31198049"/>
        <w:rPr>
          <w:rFonts w:ascii="Times New Roman" w:eastAsiaTheme="minorEastAsia" w:hAnsi="Times New Roman" w:cs="Times New Roman"/>
          <w:color w:val="000000"/>
          <w:lang w:eastAsia="en-GB"/>
        </w:rPr>
      </w:pPr>
    </w:p>
    <w:p w14:paraId="3707E42B" w14:textId="77777777" w:rsidR="0038034D" w:rsidRPr="0069203D" w:rsidRDefault="0038034D" w:rsidP="0069203D">
      <w:pPr>
        <w:shd w:val="clear" w:color="auto" w:fill="FFFFFF"/>
        <w:spacing w:after="0" w:line="480" w:lineRule="atLeast"/>
        <w:ind w:hanging="720"/>
        <w:divId w:val="31198049"/>
        <w:rPr>
          <w:rFonts w:ascii="Times New Roman" w:eastAsiaTheme="minorEastAsia" w:hAnsi="Times New Roman" w:cs="Times New Roman"/>
          <w:color w:val="000000"/>
          <w:lang w:eastAsia="en-GB"/>
        </w:rPr>
      </w:pPr>
    </w:p>
    <w:p w14:paraId="5EDF211D" w14:textId="0BF3200A" w:rsidR="0069203D" w:rsidRDefault="0069203D" w:rsidP="0069203D">
      <w:pPr>
        <w:shd w:val="clear" w:color="auto" w:fill="FFFFFF"/>
        <w:spacing w:after="0" w:line="480" w:lineRule="atLeast"/>
        <w:ind w:hanging="720"/>
        <w:divId w:val="31198049"/>
        <w:rPr>
          <w:rFonts w:ascii="Times New Roman" w:eastAsiaTheme="minorEastAsia" w:hAnsi="Times New Roman" w:cs="Times New Roman"/>
          <w:color w:val="000000"/>
          <w:lang w:eastAsia="en-GB"/>
        </w:rPr>
      </w:pPr>
      <w:r w:rsidRPr="0069203D">
        <w:rPr>
          <w:rFonts w:ascii="Times New Roman" w:eastAsiaTheme="minorEastAsia" w:hAnsi="Times New Roman" w:cs="Times New Roman"/>
          <w:color w:val="000000"/>
          <w:lang w:eastAsia="en-GB"/>
        </w:rPr>
        <w:t>Rochester Institute of technology library. (n.d.). </w:t>
      </w:r>
      <w:r w:rsidRPr="0069203D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>7-4-1 Can you identify paraphrasing vs. plagiarism? | Learning Information Veracity @ RIT | RIT</w:t>
      </w:r>
      <w:r w:rsidRPr="0069203D">
        <w:rPr>
          <w:rFonts w:ascii="Times New Roman" w:eastAsiaTheme="minorEastAsia" w:hAnsi="Times New Roman" w:cs="Times New Roman"/>
          <w:color w:val="000000"/>
          <w:lang w:eastAsia="en-GB"/>
        </w:rPr>
        <w:t xml:space="preserve">. Library.rit.edu. Retrieved January 10, 2023, from </w:t>
      </w:r>
      <w:hyperlink r:id="rId20" w:history="1">
        <w:r w:rsidR="00610BD8" w:rsidRPr="0069203D">
          <w:rPr>
            <w:rStyle w:val="Hyperlink"/>
            <w:rFonts w:ascii="Times New Roman" w:eastAsiaTheme="minorEastAsia" w:hAnsi="Times New Roman" w:cs="Times New Roman"/>
            <w:lang w:eastAsia="en-GB"/>
          </w:rPr>
          <w:t>https://library.rit.edu/liv/7-4-1</w:t>
        </w:r>
      </w:hyperlink>
    </w:p>
    <w:p w14:paraId="0A4214E1" w14:textId="0920CB8B" w:rsidR="00610BD8" w:rsidRDefault="00610BD8" w:rsidP="0069203D">
      <w:pPr>
        <w:shd w:val="clear" w:color="auto" w:fill="FFFFFF"/>
        <w:spacing w:after="0" w:line="480" w:lineRule="atLeast"/>
        <w:ind w:hanging="720"/>
        <w:divId w:val="31198049"/>
        <w:rPr>
          <w:rFonts w:ascii="Times New Roman" w:eastAsiaTheme="minorEastAsia" w:hAnsi="Times New Roman" w:cs="Times New Roman"/>
          <w:color w:val="000000"/>
          <w:lang w:eastAsia="en-GB"/>
        </w:rPr>
      </w:pPr>
    </w:p>
    <w:p w14:paraId="4A2D57E8" w14:textId="77777777" w:rsidR="00610BD8" w:rsidRPr="0069203D" w:rsidRDefault="00610BD8" w:rsidP="0069203D">
      <w:pPr>
        <w:shd w:val="clear" w:color="auto" w:fill="FFFFFF"/>
        <w:spacing w:after="0" w:line="480" w:lineRule="atLeast"/>
        <w:ind w:hanging="720"/>
        <w:divId w:val="31198049"/>
        <w:rPr>
          <w:rFonts w:ascii="Times New Roman" w:eastAsiaTheme="minorEastAsia" w:hAnsi="Times New Roman" w:cs="Times New Roman"/>
          <w:color w:val="000000"/>
          <w:lang w:eastAsia="en-GB"/>
        </w:rPr>
      </w:pPr>
    </w:p>
    <w:p w14:paraId="31063F1C" w14:textId="0E618D20" w:rsidR="0069203D" w:rsidRDefault="0069203D" w:rsidP="0069203D">
      <w:pPr>
        <w:shd w:val="clear" w:color="auto" w:fill="FFFFFF"/>
        <w:spacing w:after="0" w:line="480" w:lineRule="atLeast"/>
        <w:ind w:hanging="720"/>
        <w:divId w:val="31198049"/>
        <w:rPr>
          <w:rFonts w:ascii="Times New Roman" w:eastAsiaTheme="minorEastAsia" w:hAnsi="Times New Roman" w:cs="Times New Roman"/>
          <w:color w:val="000000"/>
          <w:lang w:eastAsia="en-GB"/>
        </w:rPr>
      </w:pPr>
      <w:r w:rsidRPr="0069203D">
        <w:rPr>
          <w:rFonts w:ascii="Times New Roman" w:eastAsiaTheme="minorEastAsia" w:hAnsi="Times New Roman" w:cs="Times New Roman"/>
          <w:color w:val="000000"/>
          <w:lang w:eastAsia="en-GB"/>
        </w:rPr>
        <w:t xml:space="preserve">Shonin, E., </w:t>
      </w:r>
      <w:proofErr w:type="spellStart"/>
      <w:r w:rsidRPr="0069203D">
        <w:rPr>
          <w:rFonts w:ascii="Times New Roman" w:eastAsiaTheme="minorEastAsia" w:hAnsi="Times New Roman" w:cs="Times New Roman"/>
          <w:color w:val="000000"/>
          <w:lang w:eastAsia="en-GB"/>
        </w:rPr>
        <w:t>Gordin</w:t>
      </w:r>
      <w:proofErr w:type="spellEnd"/>
      <w:r w:rsidRPr="0069203D">
        <w:rPr>
          <w:rFonts w:ascii="Times New Roman" w:eastAsiaTheme="minorEastAsia" w:hAnsi="Times New Roman" w:cs="Times New Roman"/>
          <w:color w:val="000000"/>
          <w:lang w:eastAsia="en-GB"/>
        </w:rPr>
        <w:t>, W. V., Griffiths, M. D., &amp; The British Psychology Society. (2014, December 8). </w:t>
      </w:r>
      <w:r w:rsidRPr="0069203D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>Mindfulness in psychology - a breath of fresh air? - The British Psychological Society</w:t>
      </w:r>
      <w:r w:rsidRPr="0069203D">
        <w:rPr>
          <w:rFonts w:ascii="Times New Roman" w:eastAsiaTheme="minorEastAsia" w:hAnsi="Times New Roman" w:cs="Times New Roman"/>
          <w:color w:val="000000"/>
          <w:lang w:eastAsia="en-GB"/>
        </w:rPr>
        <w:t xml:space="preserve">. Www.bps.org.uk. </w:t>
      </w:r>
      <w:hyperlink r:id="rId21" w:history="1">
        <w:r w:rsidR="00610BD8" w:rsidRPr="0069203D">
          <w:rPr>
            <w:rStyle w:val="Hyperlink"/>
            <w:rFonts w:ascii="Times New Roman" w:eastAsiaTheme="minorEastAsia" w:hAnsi="Times New Roman" w:cs="Times New Roman"/>
            <w:lang w:eastAsia="en-GB"/>
          </w:rPr>
          <w:t>https://www.bps.org.uk/psychologist/mindfulness-psychology-breath-fresh-air</w:t>
        </w:r>
      </w:hyperlink>
    </w:p>
    <w:p w14:paraId="2BB796AB" w14:textId="4F6FB6FA" w:rsidR="00610BD8" w:rsidRDefault="00610BD8" w:rsidP="0069203D">
      <w:pPr>
        <w:shd w:val="clear" w:color="auto" w:fill="FFFFFF"/>
        <w:spacing w:after="0" w:line="480" w:lineRule="atLeast"/>
        <w:ind w:hanging="720"/>
        <w:divId w:val="31198049"/>
        <w:rPr>
          <w:rFonts w:ascii="Times New Roman" w:eastAsiaTheme="minorEastAsia" w:hAnsi="Times New Roman" w:cs="Times New Roman"/>
          <w:color w:val="000000"/>
          <w:lang w:eastAsia="en-GB"/>
        </w:rPr>
      </w:pPr>
    </w:p>
    <w:p w14:paraId="0BCB7110" w14:textId="16BD16EE" w:rsidR="00610BD8" w:rsidRDefault="00610BD8" w:rsidP="0069203D">
      <w:pPr>
        <w:shd w:val="clear" w:color="auto" w:fill="FFFFFF"/>
        <w:spacing w:after="0" w:line="480" w:lineRule="atLeast"/>
        <w:ind w:hanging="720"/>
        <w:divId w:val="31198049"/>
        <w:rPr>
          <w:rFonts w:ascii="Times New Roman" w:eastAsiaTheme="minorEastAsia" w:hAnsi="Times New Roman" w:cs="Times New Roman"/>
          <w:color w:val="000000"/>
          <w:lang w:eastAsia="en-GB"/>
        </w:rPr>
      </w:pPr>
    </w:p>
    <w:p w14:paraId="6F257110" w14:textId="77777777" w:rsidR="00610BD8" w:rsidRPr="0069203D" w:rsidRDefault="00610BD8" w:rsidP="0069203D">
      <w:pPr>
        <w:shd w:val="clear" w:color="auto" w:fill="FFFFFF"/>
        <w:spacing w:after="0" w:line="480" w:lineRule="atLeast"/>
        <w:ind w:hanging="720"/>
        <w:divId w:val="31198049"/>
        <w:rPr>
          <w:rFonts w:ascii="Times New Roman" w:eastAsiaTheme="minorEastAsia" w:hAnsi="Times New Roman" w:cs="Times New Roman"/>
          <w:color w:val="000000"/>
          <w:lang w:eastAsia="en-GB"/>
        </w:rPr>
      </w:pPr>
    </w:p>
    <w:p w14:paraId="57AFEC63" w14:textId="77777777" w:rsidR="0069203D" w:rsidRPr="0069203D" w:rsidRDefault="0069203D" w:rsidP="0069203D">
      <w:pPr>
        <w:shd w:val="clear" w:color="auto" w:fill="FFFFFF"/>
        <w:spacing w:after="0" w:line="480" w:lineRule="atLeast"/>
        <w:ind w:hanging="720"/>
        <w:divId w:val="31198049"/>
        <w:rPr>
          <w:rFonts w:ascii="Times New Roman" w:eastAsiaTheme="minorEastAsia" w:hAnsi="Times New Roman" w:cs="Times New Roman"/>
          <w:color w:val="000000"/>
          <w:lang w:eastAsia="en-GB"/>
        </w:rPr>
      </w:pPr>
      <w:r w:rsidRPr="0069203D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>University of Wales Trinity Saint David</w:t>
      </w:r>
      <w:r w:rsidRPr="0069203D">
        <w:rPr>
          <w:rFonts w:ascii="Times New Roman" w:eastAsiaTheme="minorEastAsia" w:hAnsi="Times New Roman" w:cs="Times New Roman"/>
          <w:color w:val="000000"/>
          <w:lang w:eastAsia="en-GB"/>
        </w:rPr>
        <w:t>. (n.d.). Uwtsd.ac.uk. Retrieved January 10, 2023, from Https://www.uwtsd.ac.uk/media/uwtsd-website/content-assets/documents/academic-office/misc-forms/Academic_Misconduct_Policy_2021-21.pdf</w:t>
      </w:r>
    </w:p>
    <w:p w14:paraId="12D060C3" w14:textId="130C7C4B" w:rsidR="00BB4E08" w:rsidRDefault="0069203D" w:rsidP="00C74666">
      <w:r w:rsidRPr="0069203D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‌</w:t>
      </w:r>
    </w:p>
    <w:p w14:paraId="7AB10689" w14:textId="77777777" w:rsidR="00553EFB" w:rsidRDefault="00553EFB"/>
    <w:p w14:paraId="6D8BA92B" w14:textId="77777777" w:rsidR="00553EFB" w:rsidRDefault="00553EFB"/>
    <w:p w14:paraId="087239C9" w14:textId="77777777" w:rsidR="00553EFB" w:rsidRDefault="00553EFB"/>
    <w:p w14:paraId="4F731DC5" w14:textId="77777777" w:rsidR="00553EFB" w:rsidRDefault="00553EFB"/>
    <w:p w14:paraId="42CAA1F2" w14:textId="77777777" w:rsidR="00553EFB" w:rsidRDefault="00553EFB"/>
    <w:p w14:paraId="714738A2" w14:textId="77777777" w:rsidR="00553EFB" w:rsidRDefault="00553EFB"/>
    <w:p w14:paraId="4C07FD9C" w14:textId="77777777" w:rsidR="00553EFB" w:rsidRDefault="00553EFB"/>
    <w:p w14:paraId="34897807" w14:textId="77777777" w:rsidR="00553EFB" w:rsidRDefault="00553EFB"/>
    <w:p w14:paraId="43EA71C0" w14:textId="77777777" w:rsidR="00553EFB" w:rsidRDefault="00553EFB"/>
    <w:p w14:paraId="5C92E317" w14:textId="77777777" w:rsidR="00553EFB" w:rsidRDefault="00553EFB"/>
    <w:p w14:paraId="5997C24F" w14:textId="77777777" w:rsidR="00553EFB" w:rsidRDefault="00553EFB"/>
    <w:p w14:paraId="3EEB12AD" w14:textId="77777777" w:rsidR="00553EFB" w:rsidRDefault="00553EFB"/>
    <w:p w14:paraId="17268806" w14:textId="77777777" w:rsidR="00553EFB" w:rsidRDefault="00553EFB"/>
    <w:p w14:paraId="0AD742D2" w14:textId="77777777" w:rsidR="00553EFB" w:rsidRDefault="00553EFB"/>
    <w:p w14:paraId="34BC48BB" w14:textId="77777777" w:rsidR="00553EFB" w:rsidRDefault="00553EFB"/>
    <w:p w14:paraId="29485D8E" w14:textId="77777777" w:rsidR="00553EFB" w:rsidRDefault="00553EFB"/>
    <w:p w14:paraId="3D62519F" w14:textId="77777777" w:rsidR="00553EFB" w:rsidRDefault="00553EFB"/>
    <w:p w14:paraId="59967D1B" w14:textId="1B244F93" w:rsidR="00553EFB" w:rsidRDefault="00553EFB">
      <w:r>
        <w:lastRenderedPageBreak/>
        <w:t>7.</w:t>
      </w:r>
    </w:p>
    <w:sectPr w:rsidR="00553EFB">
      <w:footerReference w:type="default" r:id="rId22"/>
      <w:pgSz w:w="11907" w:h="16839"/>
      <w:pgMar w:top="1440" w:right="1800" w:bottom="1440" w:left="1800" w:header="720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6C5AA1" w14:textId="77777777" w:rsidR="00D46997" w:rsidRDefault="00D46997">
      <w:pPr>
        <w:spacing w:after="0" w:line="240" w:lineRule="auto"/>
      </w:pPr>
      <w:r>
        <w:separator/>
      </w:r>
    </w:p>
  </w:endnote>
  <w:endnote w:type="continuationSeparator" w:id="0">
    <w:p w14:paraId="15E644B6" w14:textId="77777777" w:rsidR="00D46997" w:rsidRDefault="00D46997">
      <w:pPr>
        <w:spacing w:after="0" w:line="240" w:lineRule="auto"/>
      </w:pPr>
      <w:r>
        <w:continuationSeparator/>
      </w:r>
    </w:p>
  </w:endnote>
  <w:endnote w:type="continuationNotice" w:id="1">
    <w:p w14:paraId="5562149B" w14:textId="77777777" w:rsidR="00D46997" w:rsidRDefault="00D4699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FreesiaUPC">
    <w:panose1 w:val="020B0604020202020204"/>
    <w:charset w:val="00"/>
    <w:family w:val="swiss"/>
    <w:pitch w:val="variable"/>
    <w:sig w:usb0="81000007" w:usb1="00000002" w:usb2="00000000" w:usb3="00000000" w:csb0="00010001" w:csb1="00000000"/>
  </w:font>
  <w:font w:name="Microsoft YaHei">
    <w:altName w:val="微软雅黑"/>
    <w:panose1 w:val="020B0503020204020204"/>
    <w:charset w:val="86"/>
    <w:family w:val="swiss"/>
    <w:pitch w:val="variable"/>
    <w:sig w:usb0="80000287" w:usb1="2ACF3C52" w:usb2="00000016" w:usb3="00000000" w:csb0="0004001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38A69C" w14:textId="11997C72" w:rsidR="00553EFB" w:rsidRDefault="00553EFB" w:rsidP="00553EFB">
    <w:pPr>
      <w:pStyle w:val="Footer"/>
      <w:framePr w:wrap="none" w:vAnchor="text" w:hAnchor="margin" w:xAlign="right" w:y="1"/>
      <w:ind w:left="1440"/>
      <w:rPr>
        <w:rStyle w:val="PageNumber"/>
      </w:rPr>
    </w:pPr>
  </w:p>
  <w:p w14:paraId="128F3E01" w14:textId="62BAE8B2" w:rsidR="00947035" w:rsidRDefault="00947035" w:rsidP="00B731C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EECD6B" w14:textId="377DDC4A" w:rsidR="00B731CC" w:rsidRDefault="00B731CC" w:rsidP="00B731CC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BACAEB" w14:textId="678ACEB6" w:rsidR="00AA23F6" w:rsidRDefault="00AA23F6" w:rsidP="00947035">
    <w:pPr>
      <w:pStyle w:val="Footer"/>
      <w:ind w:right="360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6C2DBD" w14:textId="0A26664A" w:rsidR="00553EFB" w:rsidRDefault="00553EFB" w:rsidP="00553EFB">
    <w:pPr>
      <w:pStyle w:val="Footer"/>
      <w:framePr w:wrap="none" w:vAnchor="text" w:hAnchor="margin" w:xAlign="right" w:y="1"/>
      <w:rPr>
        <w:rStyle w:val="PageNumber"/>
      </w:rPr>
    </w:pPr>
  </w:p>
  <w:p w14:paraId="5C2F3951" w14:textId="53291D11" w:rsidR="00C675AC" w:rsidRDefault="00C675AC" w:rsidP="00B731C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D425EE" w14:textId="77777777" w:rsidR="00D46997" w:rsidRDefault="00D46997">
      <w:pPr>
        <w:spacing w:after="0" w:line="240" w:lineRule="auto"/>
      </w:pPr>
      <w:r>
        <w:separator/>
      </w:r>
    </w:p>
  </w:footnote>
  <w:footnote w:type="continuationSeparator" w:id="0">
    <w:p w14:paraId="5283DE15" w14:textId="77777777" w:rsidR="00D46997" w:rsidRDefault="00D46997">
      <w:pPr>
        <w:spacing w:after="0" w:line="240" w:lineRule="auto"/>
      </w:pPr>
      <w:r>
        <w:continuationSeparator/>
      </w:r>
    </w:p>
  </w:footnote>
  <w:footnote w:type="continuationNotice" w:id="1">
    <w:p w14:paraId="1831A782" w14:textId="77777777" w:rsidR="00D46997" w:rsidRDefault="00D4699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C53C325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9BD273A0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776E131A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2E812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0780335C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254850A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D89C84FE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F6A605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142D78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CA70CA9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454416C3"/>
    <w:multiLevelType w:val="hybridMultilevel"/>
    <w:tmpl w:val="BC468424"/>
    <w:lvl w:ilvl="0" w:tplc="369ECFA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F75952" w:themeColor="accent1"/>
        <w:sz w:val="2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21F3BC3"/>
    <w:multiLevelType w:val="hybridMultilevel"/>
    <w:tmpl w:val="FB6AD80A"/>
    <w:lvl w:ilvl="0" w:tplc="7EEE0B26">
      <w:start w:val="1"/>
      <w:numFmt w:val="decimal"/>
      <w:pStyle w:val="ListNumber"/>
      <w:lvlText w:val="%1."/>
      <w:lvlJc w:val="left"/>
      <w:pPr>
        <w:ind w:left="36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B734274"/>
    <w:multiLevelType w:val="hybridMultilevel"/>
    <w:tmpl w:val="28DC00DE"/>
    <w:lvl w:ilvl="0" w:tplc="08B453DE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F75952" w:themeColor="accent1"/>
        <w:sz w:val="20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8891791">
    <w:abstractNumId w:val="9"/>
  </w:num>
  <w:num w:numId="2" w16cid:durableId="1140151062">
    <w:abstractNumId w:val="10"/>
  </w:num>
  <w:num w:numId="3" w16cid:durableId="1126198129">
    <w:abstractNumId w:val="10"/>
  </w:num>
  <w:num w:numId="4" w16cid:durableId="265162829">
    <w:abstractNumId w:val="10"/>
  </w:num>
  <w:num w:numId="5" w16cid:durableId="2129740036">
    <w:abstractNumId w:val="10"/>
  </w:num>
  <w:num w:numId="6" w16cid:durableId="613639880">
    <w:abstractNumId w:val="8"/>
  </w:num>
  <w:num w:numId="7" w16cid:durableId="163516727">
    <w:abstractNumId w:val="12"/>
  </w:num>
  <w:num w:numId="8" w16cid:durableId="755445509">
    <w:abstractNumId w:val="7"/>
  </w:num>
  <w:num w:numId="9" w16cid:durableId="1634873324">
    <w:abstractNumId w:val="6"/>
  </w:num>
  <w:num w:numId="10" w16cid:durableId="504439934">
    <w:abstractNumId w:val="5"/>
  </w:num>
  <w:num w:numId="11" w16cid:durableId="1766732412">
    <w:abstractNumId w:val="4"/>
  </w:num>
  <w:num w:numId="12" w16cid:durableId="293171073">
    <w:abstractNumId w:val="3"/>
  </w:num>
  <w:num w:numId="13" w16cid:durableId="1047293564">
    <w:abstractNumId w:val="2"/>
  </w:num>
  <w:num w:numId="14" w16cid:durableId="84957137">
    <w:abstractNumId w:val="1"/>
  </w:num>
  <w:num w:numId="15" w16cid:durableId="413280127">
    <w:abstractNumId w:val="0"/>
  </w:num>
  <w:num w:numId="16" w16cid:durableId="149712551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1"/>
  <w:proofState w:spelling="clean"/>
  <w:attachedTemplate r:id="rId1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52C7"/>
    <w:rsid w:val="00037387"/>
    <w:rsid w:val="00043F1D"/>
    <w:rsid w:val="000856FE"/>
    <w:rsid w:val="000D57B0"/>
    <w:rsid w:val="000E1EFA"/>
    <w:rsid w:val="000E443D"/>
    <w:rsid w:val="0010053C"/>
    <w:rsid w:val="001244D3"/>
    <w:rsid w:val="001931E6"/>
    <w:rsid w:val="001D4218"/>
    <w:rsid w:val="001D73C0"/>
    <w:rsid w:val="00203D1F"/>
    <w:rsid w:val="00211840"/>
    <w:rsid w:val="002373D2"/>
    <w:rsid w:val="002729E0"/>
    <w:rsid w:val="00296DD9"/>
    <w:rsid w:val="002B0B40"/>
    <w:rsid w:val="002C03E1"/>
    <w:rsid w:val="002F51AE"/>
    <w:rsid w:val="0030413E"/>
    <w:rsid w:val="00314ACB"/>
    <w:rsid w:val="00325242"/>
    <w:rsid w:val="00334D70"/>
    <w:rsid w:val="003552C7"/>
    <w:rsid w:val="00371C26"/>
    <w:rsid w:val="0038034D"/>
    <w:rsid w:val="00385F4D"/>
    <w:rsid w:val="00386542"/>
    <w:rsid w:val="003A0479"/>
    <w:rsid w:val="003A7AEF"/>
    <w:rsid w:val="003E6408"/>
    <w:rsid w:val="003F1E1E"/>
    <w:rsid w:val="00414D50"/>
    <w:rsid w:val="00434CBD"/>
    <w:rsid w:val="00452EA2"/>
    <w:rsid w:val="00470B19"/>
    <w:rsid w:val="004843B2"/>
    <w:rsid w:val="00490AB0"/>
    <w:rsid w:val="00544161"/>
    <w:rsid w:val="00553EFB"/>
    <w:rsid w:val="00567EEE"/>
    <w:rsid w:val="0058647D"/>
    <w:rsid w:val="0059178D"/>
    <w:rsid w:val="00593772"/>
    <w:rsid w:val="005F2EA4"/>
    <w:rsid w:val="005F6F1D"/>
    <w:rsid w:val="0060599A"/>
    <w:rsid w:val="00610BD8"/>
    <w:rsid w:val="00667425"/>
    <w:rsid w:val="0069203D"/>
    <w:rsid w:val="00695561"/>
    <w:rsid w:val="006E48F7"/>
    <w:rsid w:val="007072BE"/>
    <w:rsid w:val="0072020B"/>
    <w:rsid w:val="0074029B"/>
    <w:rsid w:val="007622B4"/>
    <w:rsid w:val="00776A2E"/>
    <w:rsid w:val="00782039"/>
    <w:rsid w:val="00783AA8"/>
    <w:rsid w:val="00797C2B"/>
    <w:rsid w:val="007C10C8"/>
    <w:rsid w:val="007D3618"/>
    <w:rsid w:val="007D50AD"/>
    <w:rsid w:val="007F57B0"/>
    <w:rsid w:val="00801D4A"/>
    <w:rsid w:val="00827F17"/>
    <w:rsid w:val="0083555F"/>
    <w:rsid w:val="00880F92"/>
    <w:rsid w:val="008E6A66"/>
    <w:rsid w:val="008F0C50"/>
    <w:rsid w:val="009042B5"/>
    <w:rsid w:val="00911AFD"/>
    <w:rsid w:val="00947035"/>
    <w:rsid w:val="00955AFC"/>
    <w:rsid w:val="00A01A41"/>
    <w:rsid w:val="00A33AE7"/>
    <w:rsid w:val="00A45E24"/>
    <w:rsid w:val="00A632B3"/>
    <w:rsid w:val="00A66801"/>
    <w:rsid w:val="00AA1D1E"/>
    <w:rsid w:val="00AA23F6"/>
    <w:rsid w:val="00AF6D80"/>
    <w:rsid w:val="00B03B35"/>
    <w:rsid w:val="00B06C5E"/>
    <w:rsid w:val="00B23EB7"/>
    <w:rsid w:val="00B37301"/>
    <w:rsid w:val="00B431C5"/>
    <w:rsid w:val="00B731CC"/>
    <w:rsid w:val="00B85BDC"/>
    <w:rsid w:val="00B87996"/>
    <w:rsid w:val="00BB4E08"/>
    <w:rsid w:val="00BC378A"/>
    <w:rsid w:val="00BC3E78"/>
    <w:rsid w:val="00C1156B"/>
    <w:rsid w:val="00C43004"/>
    <w:rsid w:val="00C56FD3"/>
    <w:rsid w:val="00C675AC"/>
    <w:rsid w:val="00C74666"/>
    <w:rsid w:val="00CD15B7"/>
    <w:rsid w:val="00D037AA"/>
    <w:rsid w:val="00D06489"/>
    <w:rsid w:val="00D10E03"/>
    <w:rsid w:val="00D14598"/>
    <w:rsid w:val="00D26BBC"/>
    <w:rsid w:val="00D303B2"/>
    <w:rsid w:val="00D46997"/>
    <w:rsid w:val="00D57E46"/>
    <w:rsid w:val="00D62059"/>
    <w:rsid w:val="00DD05D7"/>
    <w:rsid w:val="00DD272E"/>
    <w:rsid w:val="00E97467"/>
    <w:rsid w:val="00EA67DD"/>
    <w:rsid w:val="00EA7704"/>
    <w:rsid w:val="00EB44FF"/>
    <w:rsid w:val="00F056EE"/>
    <w:rsid w:val="00F27434"/>
    <w:rsid w:val="00F450E9"/>
    <w:rsid w:val="00F657AD"/>
    <w:rsid w:val="00F87B48"/>
    <w:rsid w:val="00F947FF"/>
    <w:rsid w:val="00FE2E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A5B6D"/>
  <w15:chartTrackingRefBased/>
  <w15:docId w15:val="{DA0E4819-637E-C741-900F-2767A3C255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5F5F5F" w:themeColor="text2" w:themeTint="BF"/>
        <w:sz w:val="24"/>
        <w:szCs w:val="24"/>
        <w:lang w:val="en-US" w:eastAsia="ja-JP" w:bidi="ar-SA"/>
      </w:rPr>
    </w:rPrDefault>
    <w:pPrDefault>
      <w:pPr>
        <w:spacing w:after="20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uiPriority="13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8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0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after="3700" w:line="240" w:lineRule="auto"/>
      <w:contextualSpacing/>
      <w:outlineLvl w:val="0"/>
    </w:pPr>
    <w:rPr>
      <w:rFonts w:asciiTheme="majorHAnsi" w:eastAsiaTheme="majorEastAsia" w:hAnsiTheme="majorHAnsi" w:cstheme="majorBidi"/>
      <w:b/>
      <w:caps/>
      <w:color w:val="2A2A2A" w:themeColor="text2"/>
      <w:sz w:val="90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280" w:line="240" w:lineRule="auto"/>
      <w:contextualSpacing/>
      <w:outlineLvl w:val="1"/>
    </w:pPr>
    <w:rPr>
      <w:rFonts w:asciiTheme="majorHAnsi" w:hAnsiTheme="majorHAnsi" w:cstheme="majorBidi"/>
      <w:b/>
      <w:caps/>
      <w:color w:val="2A2A2A" w:themeColor="text2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317" w:after="317"/>
      <w:contextualSpacing/>
      <w:outlineLvl w:val="2"/>
    </w:pPr>
    <w:rPr>
      <w:rFonts w:asciiTheme="majorHAnsi" w:eastAsiaTheme="majorEastAsia" w:hAnsiTheme="majorHAnsi" w:cstheme="majorBidi"/>
      <w:b/>
      <w:color w:val="F75952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317" w:after="317"/>
      <w:contextualSpacing/>
      <w:outlineLvl w:val="3"/>
    </w:pPr>
    <w:rPr>
      <w:rFonts w:asciiTheme="majorHAnsi" w:eastAsiaTheme="majorEastAsia" w:hAnsiTheme="majorHAnsi" w:cstheme="majorBidi"/>
      <w:b/>
      <w:i/>
      <w:iCs/>
      <w:color w:val="2A2A2A" w:themeColor="text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317" w:after="317"/>
      <w:outlineLvl w:val="4"/>
    </w:pPr>
    <w:rPr>
      <w:rFonts w:asciiTheme="majorHAnsi" w:eastAsiaTheme="majorEastAsia" w:hAnsiTheme="majorHAnsi" w:cstheme="majorBidi"/>
      <w:b/>
      <w:i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317" w:after="317"/>
      <w:contextualSpacing/>
      <w:outlineLvl w:val="5"/>
    </w:pPr>
    <w:rPr>
      <w:rFonts w:asciiTheme="majorHAnsi" w:eastAsiaTheme="majorEastAsia" w:hAnsiTheme="majorHAnsi" w:cstheme="majorBidi"/>
      <w:b/>
      <w:caps/>
      <w:color w:val="2A2A2A" w:themeColor="text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317" w:after="317"/>
      <w:contextualSpacing/>
      <w:outlineLvl w:val="6"/>
    </w:pPr>
    <w:rPr>
      <w:rFonts w:asciiTheme="majorHAnsi" w:eastAsiaTheme="majorEastAsia" w:hAnsiTheme="majorHAnsi" w:cstheme="majorBidi"/>
      <w:b/>
      <w:iCs/>
      <w:color w:val="F75952" w:themeColor="accent1"/>
      <w:sz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317" w:after="317"/>
      <w:contextualSpacing/>
      <w:outlineLvl w:val="7"/>
    </w:pPr>
    <w:rPr>
      <w:rFonts w:asciiTheme="majorHAnsi" w:eastAsiaTheme="majorEastAsia" w:hAnsiTheme="majorHAnsi" w:cstheme="majorBidi"/>
      <w:b/>
      <w:i/>
      <w:color w:val="2A2A2A" w:themeColor="text2"/>
      <w:sz w:val="20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317" w:after="317"/>
      <w:contextualSpacing/>
      <w:outlineLvl w:val="8"/>
    </w:pPr>
    <w:rPr>
      <w:rFonts w:asciiTheme="majorHAnsi" w:eastAsiaTheme="majorEastAsia" w:hAnsiTheme="majorHAnsi" w:cstheme="majorBidi"/>
      <w:b/>
      <w:i/>
      <w:iCs/>
      <w:sz w:val="20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caps/>
      <w:color w:val="2A2A2A" w:themeColor="text2"/>
      <w:sz w:val="90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hAnsiTheme="majorHAnsi" w:cstheme="majorBidi"/>
      <w:b/>
      <w:caps/>
      <w:color w:val="2A2A2A" w:themeColor="text2"/>
      <w:sz w:val="28"/>
      <w:szCs w:val="26"/>
    </w:rPr>
  </w:style>
  <w:style w:type="paragraph" w:styleId="ListBullet">
    <w:name w:val="List Bullet"/>
    <w:basedOn w:val="Normal"/>
    <w:uiPriority w:val="12"/>
    <w:qFormat/>
    <w:pPr>
      <w:numPr>
        <w:numId w:val="7"/>
      </w:numPr>
      <w:spacing w:after="160"/>
    </w:pPr>
    <w:rPr>
      <w:i/>
      <w:szCs w:val="20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Quote">
    <w:name w:val="Quote"/>
    <w:basedOn w:val="Normal"/>
    <w:next w:val="Normal"/>
    <w:link w:val="QuoteChar"/>
    <w:uiPriority w:val="10"/>
    <w:qFormat/>
    <w:pPr>
      <w:spacing w:before="320" w:after="320" w:line="264" w:lineRule="auto"/>
      <w:contextualSpacing/>
    </w:pPr>
    <w:rPr>
      <w:b/>
      <w:iCs/>
      <w:color w:val="F75952" w:themeColor="accent1"/>
      <w:sz w:val="54"/>
    </w:rPr>
  </w:style>
  <w:style w:type="character" w:customStyle="1" w:styleId="QuoteChar">
    <w:name w:val="Quote Char"/>
    <w:basedOn w:val="DefaultParagraphFont"/>
    <w:link w:val="Quote"/>
    <w:uiPriority w:val="10"/>
    <w:rPr>
      <w:b/>
      <w:iCs/>
      <w:color w:val="F75952" w:themeColor="accent1"/>
      <w:sz w:val="54"/>
    </w:r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b/>
      <w:color w:val="F75952" w:themeColor="accent1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b/>
      <w:i/>
      <w:iCs/>
      <w:color w:val="2A2A2A" w:themeColor="text2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b/>
      <w:i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b/>
      <w:caps/>
      <w:color w:val="2A2A2A" w:themeColor="text2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b/>
      <w:iCs/>
      <w:color w:val="F75952" w:themeColor="accent1"/>
      <w:sz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b/>
      <w:i/>
      <w:color w:val="2A2A2A" w:themeColor="text2"/>
      <w:sz w:val="20"/>
      <w:szCs w:val="21"/>
    </w:rPr>
  </w:style>
  <w:style w:type="paragraph" w:styleId="Index3">
    <w:name w:val="index 3"/>
    <w:basedOn w:val="Normal"/>
    <w:next w:val="Normal"/>
    <w:autoRedefine/>
    <w:uiPriority w:val="99"/>
    <w:semiHidden/>
    <w:unhideWhenUsed/>
    <w:pPr>
      <w:spacing w:before="317" w:after="317" w:line="240" w:lineRule="auto"/>
      <w:ind w:left="720" w:hanging="245"/>
      <w:contextualSpacing/>
    </w:pPr>
    <w:rPr>
      <w:b/>
      <w:color w:val="F75952" w:themeColor="accent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b/>
      <w:i/>
      <w:iCs/>
      <w:sz w:val="20"/>
      <w:szCs w:val="21"/>
    </w:rPr>
  </w:style>
  <w:style w:type="character" w:styleId="Emphasis">
    <w:name w:val="Emphasis"/>
    <w:basedOn w:val="DefaultParagraphFont"/>
    <w:uiPriority w:val="10"/>
    <w:qFormat/>
    <w:rPr>
      <w:b w:val="0"/>
      <w:i w:val="0"/>
      <w:iCs/>
      <w:color w:val="F75952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320" w:after="320" w:line="264" w:lineRule="auto"/>
      <w:contextualSpacing/>
    </w:pPr>
    <w:rPr>
      <w:b/>
      <w:i/>
      <w:iCs/>
      <w:color w:val="F75952" w:themeColor="accent1"/>
      <w:sz w:val="54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/>
      <w:iCs/>
      <w:color w:val="F75952" w:themeColor="accent1"/>
      <w:sz w:val="54"/>
    </w:rPr>
  </w:style>
  <w:style w:type="paragraph" w:styleId="ListParagraph">
    <w:name w:val="List Paragraph"/>
    <w:basedOn w:val="Normal"/>
    <w:uiPriority w:val="34"/>
    <w:semiHidden/>
    <w:unhideWhenUsed/>
    <w:qFormat/>
    <w:pPr>
      <w:contextualSpacing/>
    </w:pPr>
    <w:rPr>
      <w:i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line="240" w:lineRule="auto"/>
    </w:pPr>
    <w:rPr>
      <w:i/>
      <w:iCs/>
      <w:sz w:val="20"/>
      <w:szCs w:val="18"/>
    </w:rPr>
  </w:style>
  <w:style w:type="paragraph" w:styleId="TOCHeading">
    <w:name w:val="TOC Heading"/>
    <w:basedOn w:val="Heading1"/>
    <w:next w:val="Normal"/>
    <w:uiPriority w:val="38"/>
    <w:qFormat/>
    <w:pPr>
      <w:spacing w:after="1320"/>
      <w:outlineLvl w:val="9"/>
    </w:pPr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  <w:rPr>
      <w:b/>
      <w:color w:val="F75952" w:themeColor="accent1"/>
      <w:sz w:val="38"/>
      <w:szCs w:val="38"/>
    </w:rPr>
  </w:style>
  <w:style w:type="character" w:customStyle="1" w:styleId="FooterChar">
    <w:name w:val="Footer Char"/>
    <w:basedOn w:val="DefaultParagraphFont"/>
    <w:link w:val="Footer"/>
    <w:uiPriority w:val="99"/>
    <w:rPr>
      <w:b/>
      <w:color w:val="F75952" w:themeColor="accent1"/>
      <w:sz w:val="38"/>
      <w:szCs w:val="38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sz w:val="18"/>
      <w:szCs w:val="18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aps/>
      <w:smallCaps w:val="0"/>
      <w:color w:val="F75952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3E3E3E" w:themeColor="text2" w:themeTint="E6"/>
      <w:spacing w:val="0"/>
    </w:rPr>
  </w:style>
  <w:style w:type="character" w:styleId="Strong">
    <w:name w:val="Strong"/>
    <w:basedOn w:val="DefaultParagraphFont"/>
    <w:uiPriority w:val="8"/>
    <w:semiHidden/>
    <w:unhideWhenUsed/>
    <w:qFormat/>
    <w:rPr>
      <w:b/>
      <w:bCs/>
      <w:color w:val="3E3E3E" w:themeColor="text2" w:themeTint="E6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5F5F5F" w:themeColor="text2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5F5F5F" w:themeColor="text2" w:themeTint="BF"/>
    </w:rPr>
  </w:style>
  <w:style w:type="character" w:styleId="BookTitle">
    <w:name w:val="Book Title"/>
    <w:basedOn w:val="DefaultParagraphFont"/>
    <w:uiPriority w:val="33"/>
    <w:semiHidden/>
    <w:unhideWhenUsed/>
    <w:qFormat/>
    <w:rPr>
      <w:b w:val="0"/>
      <w:bCs/>
      <w:i/>
      <w:iCs/>
      <w:color w:val="3E3E3E" w:themeColor="text2" w:themeTint="E6"/>
      <w:spacing w:val="0"/>
    </w:rPr>
  </w:style>
  <w:style w:type="paragraph" w:styleId="Title">
    <w:name w:val="Title"/>
    <w:basedOn w:val="Normal"/>
    <w:next w:val="Subtitle"/>
    <w:link w:val="TitleChar"/>
    <w:uiPriority w:val="1"/>
    <w:qFormat/>
    <w:pPr>
      <w:spacing w:after="280" w:line="240" w:lineRule="auto"/>
      <w:contextualSpacing/>
    </w:pPr>
    <w:rPr>
      <w:rFonts w:asciiTheme="majorHAnsi" w:eastAsiaTheme="majorEastAsia" w:hAnsiTheme="majorHAnsi" w:cstheme="majorBidi"/>
      <w:b/>
      <w:caps/>
      <w:color w:val="2A2A2A" w:themeColor="text2"/>
      <w:kern w:val="28"/>
      <w:sz w:val="100"/>
      <w:szCs w:val="56"/>
    </w:rPr>
  </w:style>
  <w:style w:type="character" w:customStyle="1" w:styleId="TitleChar">
    <w:name w:val="Title Char"/>
    <w:basedOn w:val="DefaultParagraphFont"/>
    <w:link w:val="Title"/>
    <w:uiPriority w:val="1"/>
    <w:rPr>
      <w:rFonts w:asciiTheme="majorHAnsi" w:eastAsiaTheme="majorEastAsia" w:hAnsiTheme="majorHAnsi" w:cstheme="majorBidi"/>
      <w:b/>
      <w:caps/>
      <w:color w:val="2A2A2A" w:themeColor="text2"/>
      <w:kern w:val="28"/>
      <w:sz w:val="100"/>
      <w:szCs w:val="56"/>
    </w:rPr>
  </w:style>
  <w:style w:type="paragraph" w:styleId="Subtitle">
    <w:name w:val="Subtitle"/>
    <w:basedOn w:val="Normal"/>
    <w:next w:val="Author"/>
    <w:link w:val="SubtitleChar"/>
    <w:uiPriority w:val="2"/>
    <w:qFormat/>
    <w:pPr>
      <w:numPr>
        <w:ilvl w:val="1"/>
      </w:numPr>
      <w:spacing w:after="160"/>
    </w:pPr>
    <w:rPr>
      <w:rFonts w:asciiTheme="majorHAnsi" w:eastAsiaTheme="minorEastAsia" w:hAnsiTheme="majorHAnsi"/>
      <w:b/>
      <w:color w:val="F75952" w:themeColor="accent1"/>
      <w:sz w:val="50"/>
      <w:szCs w:val="22"/>
    </w:rPr>
  </w:style>
  <w:style w:type="character" w:customStyle="1" w:styleId="SubtitleChar">
    <w:name w:val="Subtitle Char"/>
    <w:basedOn w:val="DefaultParagraphFont"/>
    <w:link w:val="Subtitle"/>
    <w:uiPriority w:val="2"/>
    <w:rPr>
      <w:rFonts w:asciiTheme="majorHAnsi" w:eastAsiaTheme="minorEastAsia" w:hAnsiTheme="majorHAnsi"/>
      <w:b/>
      <w:color w:val="F75952" w:themeColor="accent1"/>
      <w:sz w:val="50"/>
      <w:szCs w:val="22"/>
    </w:rPr>
  </w:style>
  <w:style w:type="paragraph" w:styleId="TOC1">
    <w:name w:val="toc 1"/>
    <w:basedOn w:val="Normal"/>
    <w:next w:val="Normal"/>
    <w:autoRedefine/>
    <w:uiPriority w:val="39"/>
    <w:unhideWhenUsed/>
    <w:qFormat/>
    <w:pPr>
      <w:tabs>
        <w:tab w:val="right" w:leader="dot" w:pos="8630"/>
      </w:tabs>
      <w:spacing w:before="600" w:after="240"/>
    </w:pPr>
    <w:rPr>
      <w:rFonts w:asciiTheme="majorHAnsi" w:hAnsiTheme="majorHAnsi"/>
      <w:b/>
      <w:bCs/>
      <w:caps/>
      <w:color w:val="2A2A2A" w:themeColor="text2"/>
      <w:sz w:val="28"/>
    </w:rPr>
  </w:style>
  <w:style w:type="paragraph" w:styleId="TOC2">
    <w:name w:val="toc 2"/>
    <w:basedOn w:val="Normal"/>
    <w:next w:val="Normal"/>
    <w:autoRedefine/>
    <w:uiPriority w:val="39"/>
    <w:unhideWhenUsed/>
    <w:qFormat/>
    <w:pPr>
      <w:tabs>
        <w:tab w:val="right" w:leader="dot" w:pos="8630"/>
      </w:tabs>
      <w:spacing w:before="120" w:after="0" w:line="240" w:lineRule="auto"/>
    </w:pPr>
    <w:rPr>
      <w:bCs/>
      <w:szCs w:val="20"/>
    </w:rPr>
  </w:style>
  <w:style w:type="table" w:customStyle="1" w:styleId="Generaltable">
    <w:name w:val="General table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insideH w:val="single" w:sz="8" w:space="0" w:color="C9C9C9" w:themeColor="text2" w:themeTint="40"/>
      </w:tblBorders>
      <w:tblCellMar>
        <w:left w:w="0" w:type="dxa"/>
        <w:right w:w="504" w:type="dxa"/>
      </w:tblCellMar>
    </w:tblPr>
    <w:tblStylePr w:type="firstRow">
      <w:pPr>
        <w:wordWrap/>
        <w:spacing w:beforeLines="0" w:before="0" w:beforeAutospacing="0" w:afterLines="0" w:after="0" w:afterAutospacing="0" w:line="240" w:lineRule="auto"/>
        <w:contextualSpacing w:val="0"/>
        <w:jc w:val="left"/>
      </w:pPr>
      <w:rPr>
        <w:rFonts w:asciiTheme="majorHAnsi" w:hAnsiTheme="majorHAnsi"/>
        <w:b/>
        <w:i w:val="0"/>
        <w:caps/>
        <w:smallCaps w:val="0"/>
        <w:color w:val="2A2A2A" w:themeColor="text2"/>
        <w:sz w:val="28"/>
      </w:rPr>
      <w:tblPr/>
      <w:trPr>
        <w:tblHeader/>
      </w:trPr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tcMar>
          <w:top w:w="576" w:type="dxa"/>
          <w:left w:w="0" w:type="nil"/>
          <w:bottom w:w="360" w:type="dxa"/>
          <w:right w:w="0" w:type="nil"/>
        </w:tcMar>
      </w:tcPr>
    </w:tblStylePr>
    <w:tblStylePr w:type="firstCol">
      <w:pPr>
        <w:wordWrap/>
        <w:jc w:val="right"/>
      </w:pPr>
      <w:rPr>
        <w:b/>
        <w:i w:val="0"/>
        <w:color w:val="F75952" w:themeColor="accent1"/>
        <w:sz w:val="24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  <w:tblStylePr w:type="band1Horz">
      <w:tblPr/>
      <w:tcPr>
        <w:tcMar>
          <w:top w:w="216" w:type="dxa"/>
          <w:left w:w="0" w:type="nil"/>
          <w:bottom w:w="216" w:type="dxa"/>
          <w:right w:w="504" w:type="dxa"/>
        </w:tcMar>
      </w:tcPr>
    </w:tblStylePr>
    <w:tblStylePr w:type="band2Horz">
      <w:tblPr/>
      <w:tcPr>
        <w:tcMar>
          <w:top w:w="216" w:type="dxa"/>
          <w:left w:w="0" w:type="nil"/>
          <w:bottom w:w="216" w:type="dxa"/>
          <w:right w:w="504" w:type="dxa"/>
        </w:tcMar>
      </w:tcPr>
    </w:tblStylePr>
    <w:tblStylePr w:type="nwCell">
      <w:pPr>
        <w:wordWrap/>
        <w:spacing w:beforeLines="0" w:before="0" w:beforeAutospacing="0" w:afterLines="0" w:after="0" w:afterAutospacing="0" w:line="240" w:lineRule="auto"/>
        <w:contextualSpacing w:val="0"/>
        <w:jc w:val="left"/>
      </w:pPr>
    </w:tblStylePr>
  </w:style>
  <w:style w:type="paragraph" w:customStyle="1" w:styleId="Author">
    <w:name w:val="Author"/>
    <w:basedOn w:val="Normal"/>
    <w:uiPriority w:val="3"/>
    <w:qFormat/>
    <w:pPr>
      <w:spacing w:after="0"/>
    </w:pPr>
    <w:rPr>
      <w:b/>
      <w:color w:val="2A2A2A" w:themeColor="text2"/>
      <w:sz w:val="30"/>
    </w:r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ListNumber">
    <w:name w:val="List Number"/>
    <w:basedOn w:val="Normal"/>
    <w:uiPriority w:val="13"/>
    <w:qFormat/>
    <w:pPr>
      <w:numPr>
        <w:numId w:val="16"/>
      </w:numPr>
    </w:pPr>
    <w:rPr>
      <w:i/>
    </w:rPr>
  </w:style>
  <w:style w:type="character" w:styleId="PageNumber">
    <w:name w:val="page number"/>
    <w:basedOn w:val="DefaultParagraphFont"/>
    <w:uiPriority w:val="99"/>
    <w:semiHidden/>
    <w:unhideWhenUsed/>
    <w:rsid w:val="00AA23F6"/>
  </w:style>
  <w:style w:type="paragraph" w:styleId="NormalWeb">
    <w:name w:val="Normal (Web)"/>
    <w:basedOn w:val="Normal"/>
    <w:uiPriority w:val="99"/>
    <w:semiHidden/>
    <w:unhideWhenUsed/>
    <w:rsid w:val="00947035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color w:val="auto"/>
      <w:lang w:eastAsia="en-GB"/>
    </w:rPr>
  </w:style>
  <w:style w:type="character" w:customStyle="1" w:styleId="apple-converted-space">
    <w:name w:val="apple-converted-space"/>
    <w:basedOn w:val="DefaultParagraphFont"/>
    <w:rsid w:val="00947035"/>
  </w:style>
  <w:style w:type="character" w:styleId="Hyperlink">
    <w:name w:val="Hyperlink"/>
    <w:basedOn w:val="DefaultParagraphFont"/>
    <w:uiPriority w:val="99"/>
    <w:unhideWhenUsed/>
    <w:rsid w:val="00947035"/>
    <w:rPr>
      <w:color w:val="B67AC3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7035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4703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47035"/>
    <w:rPr>
      <w:sz w:val="20"/>
      <w:szCs w:val="20"/>
      <w:lang w:val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947035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19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1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oter" Target="footer1.xml"/><Relationship Id="rId18" Type="http://schemas.openxmlformats.org/officeDocument/2006/relationships/hyperlink" Target="Https://uwtsd.ac.uk/media/uwtsd-website/content-assets/documents/library-and-learning-resources/infoskills/harvard-eng_v1.2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bps.org.uk/psychologist/mindfulness-psychology-breath-fresh-air" TargetMode="External"/><Relationship Id="rId7" Type="http://schemas.openxmlformats.org/officeDocument/2006/relationships/styles" Target="styles.xml"/><Relationship Id="rId12" Type="http://schemas.openxmlformats.org/officeDocument/2006/relationships/image" Target="media/image1.jpeg"/><Relationship Id="rId17" Type="http://schemas.openxmlformats.org/officeDocument/2006/relationships/hyperlink" Target="https://dictionary.cambridge.org/dictionary/english/belie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notability.com/n/0je2dqzqG~iQBpN4TWMd~b" TargetMode="External"/><Relationship Id="rId20" Type="http://schemas.openxmlformats.org/officeDocument/2006/relationships/hyperlink" Target="https://library.rit.edu/liv/7-4-1" TargetMode="Externa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theme" Target="theme/theme1.xml"/><Relationship Id="rId5" Type="http://schemas.openxmlformats.org/officeDocument/2006/relationships/customXml" Target="../customXml/item5.xml"/><Relationship Id="rId15" Type="http://schemas.openxmlformats.org/officeDocument/2006/relationships/footer" Target="footer3.xml"/><Relationship Id="rId23" Type="http://schemas.openxmlformats.org/officeDocument/2006/relationships/fontTable" Target="fontTable.xml"/><Relationship Id="rId10" Type="http://schemas.openxmlformats.org/officeDocument/2006/relationships/footnotes" Target="footnotes.xml"/><Relationship Id="rId19" Type="http://schemas.openxmlformats.org/officeDocument/2006/relationships/hyperlink" Target="https://www.iaa.govt.nz/for-advisers/adviser-tools/ethics-toolkit/personal-beliefs-values-attitudes-and-behaviour/" TargetMode="Externa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oter" Target="footer2.xml"/><Relationship Id="rId22" Type="http://schemas.openxmlformats.org/officeDocument/2006/relationships/footer" Target="footer4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8E51C3F8-DBDE-AE46-BF4E-0D6338E6791F%7dtf16392104.dotx" TargetMode="External"/></Relationships>
</file>

<file path=word/theme/theme1.xml><?xml version="1.0" encoding="utf-8"?>
<a:theme xmlns:a="http://schemas.openxmlformats.org/drawingml/2006/main" name="Office Theme">
  <a:themeElements>
    <a:clrScheme name="Custom 38">
      <a:dk1>
        <a:sysClr val="windowText" lastClr="000000"/>
      </a:dk1>
      <a:lt1>
        <a:sysClr val="window" lastClr="FFFFFF"/>
      </a:lt1>
      <a:dk2>
        <a:srgbClr val="2A2A2A"/>
      </a:dk2>
      <a:lt2>
        <a:srgbClr val="FBFBF8"/>
      </a:lt2>
      <a:accent1>
        <a:srgbClr val="F75952"/>
      </a:accent1>
      <a:accent2>
        <a:srgbClr val="6AC7C9"/>
      </a:accent2>
      <a:accent3>
        <a:srgbClr val="F98A37"/>
      </a:accent3>
      <a:accent4>
        <a:srgbClr val="75BB6E"/>
      </a:accent4>
      <a:accent5>
        <a:srgbClr val="B67AC3"/>
      </a:accent5>
      <a:accent6>
        <a:srgbClr val="F7C94D"/>
      </a:accent6>
      <a:hlink>
        <a:srgbClr val="B67AC3"/>
      </a:hlink>
      <a:folHlink>
        <a:srgbClr val="6AC7C9"/>
      </a:folHlink>
    </a:clrScheme>
    <a:fontScheme name="Verdana">
      <a:majorFont>
        <a:latin typeface="Verdana"/>
        <a:ea typeface=""/>
        <a:cs typeface=""/>
        <a:font script="Jpan" typeface="ＭＳ ゴシック"/>
        <a:font script="Hang" typeface="굴림"/>
        <a:font script="Hans" typeface="微软雅黑"/>
        <a:font script="Hant" typeface="微軟正黑體"/>
        <a:font script="Arab" typeface="Tahoma"/>
        <a:font script="Hebr" typeface="Tahoma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ajorFont>
      <a:minorFont>
        <a:latin typeface="Verdana"/>
        <a:ea typeface=""/>
        <a:cs typeface=""/>
        <a:font script="Jpan" typeface="ＭＳ ゴシック"/>
        <a:font script="Hang" typeface="굴림"/>
        <a:font script="Hans" typeface="微软雅黑"/>
        <a:font script="Hant" typeface="微軟正黑體"/>
        <a:font script="Arab" typeface="Tahoma"/>
        <a:font script="Hebr" typeface="Tahoma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spe:Receivers xmlns:spe="http://schemas.microsoft.com/sharepoint/events">
  <Receiver>
    <Name>Document ID Generator</Name>
    <Synchronization>Synchronous</Synchronization>
    <Type>10001</Type>
    <SequenceNumber>1000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10002</Type>
    <SequenceNumber>1001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10004</Type>
    <SequenceNumber>1002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10006</Type>
    <SequenceNumber>1003</SequenceNumber>
    <Url/>
    <Assembly>Microsoft.Office.DocumentManagement, Version=15.0.0.0, Culture=neutral, PublicKeyToken=71e9bce111e9429c</Assembly>
    <Class>Microsoft.Office.DocumentManagement.Internal.DocIdHandler</Class>
    <Data/>
    <Filter/>
  </Receiver>
</spe:Receiver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dlc_DocId xmlns="498267d4-2a5a-4c72-99d3-cf7236a95ce8">CTQFD2CFPMXN-979-676</_dlc_DocId>
    <_dlc_DocIdUrl xmlns="498267d4-2a5a-4c72-99d3-cf7236a95ce8">
      <Url>https://msft.spoppe.com/teams/cpub/teams/Consumer/templates/_layouts/15/DocIdRedir.aspx?ID=CTQFD2CFPMXN-979-676</Url>
      <Description>CTQFD2CFPMXN-979-676</Description>
    </_dlc_DocIdUrl>
    <SharedWithDetails xmlns="498267d4-2a5a-4c72-99d3-cf7236a95ce8">{}</SharedWithDetails>
    <SharedWithUsers xmlns="498267d4-2a5a-4c72-99d3-cf7236a95ce8">
      <UserInfo>
        <DisplayName/>
        <AccountId xsi:nil="true"/>
        <AccountType/>
      </UserInfo>
    </SharedWithUsers>
    <SharingHintHash xmlns="498267d4-2a5a-4c72-99d3-cf7236a95ce8">1245024977</SharingHintHash>
  </documentManagement>
</p:properti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12E2E405031D74DB051ADDB3D34E572" ma:contentTypeVersion="5" ma:contentTypeDescription="Create a new document." ma:contentTypeScope="" ma:versionID="e0009f9404bcb9590f313d2c358460f1">
  <xsd:schema xmlns:xsd="http://www.w3.org/2001/XMLSchema" xmlns:xs="http://www.w3.org/2001/XMLSchema" xmlns:p="http://schemas.microsoft.com/office/2006/metadata/properties" xmlns:ns2="498267d4-2a5a-4c72-99d3-cf7236a95ce8" targetNamespace="http://schemas.microsoft.com/office/2006/metadata/properties" ma:root="true" ma:fieldsID="06e76fce95f74677884cb27b0c6533f2" ns2:_="">
    <xsd:import namespace="498267d4-2a5a-4c72-99d3-cf7236a95ce8"/>
    <xsd:element name="properties">
      <xsd:complexType>
        <xsd:sequence>
          <xsd:element name="documentManagement">
            <xsd:complexType>
              <xsd:all>
                <xsd:element ref="ns2:_dlc_DocId" minOccurs="0"/>
                <xsd:element ref="ns2:_dlc_DocIdUrl" minOccurs="0"/>
                <xsd:element ref="ns2:_dlc_DocIdPersistId" minOccurs="0"/>
                <xsd:element ref="ns2:SharedWithUsers" minOccurs="0"/>
                <xsd:element ref="ns2:SharingHintHash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8267d4-2a5a-4c72-99d3-cf7236a95ce8" elementFormDefault="qualified">
    <xsd:import namespace="http://schemas.microsoft.com/office/2006/documentManagement/types"/>
    <xsd:import namespace="http://schemas.microsoft.com/office/infopath/2007/PartnerControls"/>
    <xsd:element name="_dlc_DocId" ma:index="8" nillable="true" ma:displayName="Document ID Value" ma:description="The value of the document ID assigned to this item." ma:internalName="_dlc_DocId" ma:readOnly="true">
      <xsd:simpleType>
        <xsd:restriction base="dms:Text"/>
      </xsd:simpleType>
    </xsd:element>
    <xsd:element name="_dlc_DocIdUrl" ma:index="9" nillable="true" ma:displayName="Document ID" ma:description="Permanent link to this document." ma:hidden="true" ma:internalName="_dlc_DocIdUrl" ma:readOnly="tru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_dlc_DocIdPersistId" ma:index="10" nillable="true" ma:displayName="Persist ID" ma:description="Keep ID on add." ma:hidden="true" ma:internalName="_dlc_DocIdPersistId" ma:readOnly="true">
      <xsd:simpleType>
        <xsd:restriction base="dms:Boolean"/>
      </xsd:simpleType>
    </xsd:element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12" nillable="true" ma:displayName="Sharing Hint Hash" ma:internalName="SharingHintHash" ma:readOnly="true">
      <xsd:simpleType>
        <xsd:restriction base="dms:Text"/>
      </xsd:simple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4107939-16A4-4D96-9273-E95AC68F92A5}">
  <ds:schemaRefs>
    <ds:schemaRef ds:uri="http://schemas.openxmlformats.org/officeDocument/2006/bibliography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D7FA49B8-B6EE-4B3F-B22F-E9F8C6A00940}">
  <ds:schemaRefs>
    <ds:schemaRef ds:uri="http://schemas.microsoft.com/sharepoint/events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B79E6113-9D61-48C6-AB23-FE012436656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A3CED26-0910-4819-874B-D8E2CCD421FE}">
  <ds:schemaRefs>
    <ds:schemaRef ds:uri="http://schemas.microsoft.com/office/2006/metadata/properties"/>
    <ds:schemaRef ds:uri="http://www.w3.org/2000/xmlns/"/>
    <ds:schemaRef ds:uri="498267d4-2a5a-4c72-99d3-cf7236a95ce8"/>
    <ds:schemaRef ds:uri="http://www.w3.org/2001/XMLSchema-instance"/>
  </ds:schemaRefs>
</ds:datastoreItem>
</file>

<file path=customXml/itemProps5.xml><?xml version="1.0" encoding="utf-8"?>
<ds:datastoreItem xmlns:ds="http://schemas.openxmlformats.org/officeDocument/2006/customXml" ds:itemID="{400DB6FE-DF17-4741-ACCE-BDED9F9E13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98267d4-2a5a-4c72-99d3-cf7236a95ce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%7b8E51C3F8-DBDE-AE46-BF4E-0D6338E6791F%7dtf16392104.dotx</Template>
  <TotalTime>2</TotalTime>
  <Pages>10</Pages>
  <Words>785</Words>
  <Characters>4476</Characters>
  <Application>Microsoft Office Word</Application>
  <DocSecurity>0</DocSecurity>
  <Lines>37</Lines>
  <Paragraphs>10</Paragraphs>
  <ScaleCrop>false</ScaleCrop>
  <Company/>
  <LinksUpToDate>false</LinksUpToDate>
  <CharactersWithSpaces>5251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Young (2219869)</dc:creator>
  <cp:keywords/>
  <dc:description/>
  <cp:lastModifiedBy>Leah Young (2219869)</cp:lastModifiedBy>
  <cp:revision>2</cp:revision>
  <dcterms:created xsi:type="dcterms:W3CDTF">2023-01-10T23:51:00Z</dcterms:created>
  <dcterms:modified xsi:type="dcterms:W3CDTF">2023-01-10T23:51:00Z</dcterms:modified>
</cp:coreProperties>
</file>