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4F4DBF" w14:textId="77777777" w:rsidR="007A5067" w:rsidRPr="007A5067" w:rsidRDefault="007A5067" w:rsidP="007A5067">
      <w:pPr>
        <w:keepNext/>
        <w:keepLines/>
        <w:spacing w:before="40" w:after="0" w:line="276" w:lineRule="auto"/>
        <w:outlineLvl w:val="1"/>
        <w:rPr>
          <w:rFonts w:ascii="Arial" w:eastAsiaTheme="majorEastAsia" w:hAnsi="Arial" w:cs="Arial"/>
          <w:b/>
          <w:bCs/>
          <w:sz w:val="20"/>
          <w:szCs w:val="20"/>
        </w:rPr>
      </w:pPr>
    </w:p>
    <w:tbl>
      <w:tblPr>
        <w:tblStyle w:val="TableGrid1"/>
        <w:tblW w:w="8851" w:type="dxa"/>
        <w:tblInd w:w="358" w:type="dxa"/>
        <w:tblLook w:val="04A0" w:firstRow="1" w:lastRow="0" w:firstColumn="1" w:lastColumn="0" w:noHBand="0" w:noVBand="1"/>
      </w:tblPr>
      <w:tblGrid>
        <w:gridCol w:w="8851"/>
      </w:tblGrid>
      <w:tr w:rsidR="007A5067" w:rsidRPr="007A5067" w14:paraId="129517E5" w14:textId="77777777" w:rsidTr="00D47BE0">
        <w:tc>
          <w:tcPr>
            <w:tcW w:w="8851" w:type="dxa"/>
            <w:shd w:val="clear" w:color="auto" w:fill="808080" w:themeFill="background1" w:themeFillShade="80"/>
          </w:tcPr>
          <w:p w14:paraId="5D6686E8" w14:textId="40A69BCC" w:rsidR="007A5067" w:rsidRPr="007A5067" w:rsidRDefault="00195C02" w:rsidP="007A5067">
            <w:pPr>
              <w:shd w:val="clear" w:color="auto" w:fill="808080" w:themeFill="background1" w:themeFillShade="80"/>
              <w:spacing w:line="276" w:lineRule="auto"/>
              <w:jc w:val="center"/>
              <w:rPr>
                <w:rFonts w:ascii="Arial" w:hAnsi="Arial" w:cs="Arial"/>
                <w:b/>
                <w:sz w:val="20"/>
                <w:szCs w:val="20"/>
                <w:u w:val="single"/>
              </w:rPr>
            </w:pPr>
            <w:r>
              <w:rPr>
                <w:rFonts w:ascii="Arial" w:hAnsi="Arial" w:cs="Arial"/>
                <w:b/>
                <w:sz w:val="20"/>
                <w:szCs w:val="20"/>
                <w:u w:val="single"/>
              </w:rPr>
              <w:t xml:space="preserve"> </w:t>
            </w:r>
          </w:p>
          <w:p w14:paraId="4152490C" w14:textId="699A671E" w:rsidR="007A5067" w:rsidRPr="007A5067" w:rsidRDefault="007A5067" w:rsidP="007A5067">
            <w:pPr>
              <w:shd w:val="clear" w:color="auto" w:fill="808080" w:themeFill="background1" w:themeFillShade="80"/>
              <w:spacing w:line="276" w:lineRule="auto"/>
              <w:jc w:val="center"/>
              <w:rPr>
                <w:rFonts w:ascii="Arial" w:hAnsi="Arial" w:cs="Arial"/>
                <w:b/>
                <w:sz w:val="20"/>
                <w:szCs w:val="20"/>
                <w:u w:val="single"/>
              </w:rPr>
            </w:pPr>
            <w:r w:rsidRPr="00D47BE0">
              <w:rPr>
                <w:rFonts w:ascii="Arial" w:hAnsi="Arial" w:cs="Arial"/>
                <w:b/>
                <w:color w:val="FF0000"/>
                <w:sz w:val="20"/>
                <w:szCs w:val="20"/>
                <w:u w:val="single"/>
              </w:rPr>
              <w:t>Draft</w:t>
            </w:r>
            <w:r w:rsidRPr="007A5067">
              <w:rPr>
                <w:rFonts w:ascii="Arial" w:hAnsi="Arial" w:cs="Arial"/>
                <w:b/>
                <w:sz w:val="20"/>
                <w:szCs w:val="20"/>
                <w:u w:val="single"/>
              </w:rPr>
              <w:t xml:space="preserve"> programme of generic submission dates for Master’s Dissertation</w:t>
            </w:r>
            <w:r w:rsidR="00195C02">
              <w:rPr>
                <w:rFonts w:ascii="Arial" w:hAnsi="Arial" w:cs="Arial"/>
                <w:b/>
                <w:sz w:val="20"/>
                <w:szCs w:val="20"/>
                <w:u w:val="single"/>
              </w:rPr>
              <w:t xml:space="preserve"> w</w:t>
            </w:r>
            <w:r w:rsidR="00D47BE0">
              <w:rPr>
                <w:rFonts w:ascii="Arial" w:hAnsi="Arial" w:cs="Arial"/>
                <w:b/>
                <w:sz w:val="20"/>
                <w:szCs w:val="20"/>
                <w:u w:val="single"/>
              </w:rPr>
              <w:t>ith</w:t>
            </w:r>
            <w:r w:rsidR="00195C02">
              <w:rPr>
                <w:rFonts w:ascii="Arial" w:hAnsi="Arial" w:cs="Arial"/>
                <w:b/>
                <w:sz w:val="20"/>
                <w:szCs w:val="20"/>
                <w:u w:val="single"/>
              </w:rPr>
              <w:t xml:space="preserve"> no data collection </w:t>
            </w:r>
            <w:r w:rsidR="002864D1">
              <w:rPr>
                <w:rFonts w:ascii="Arial" w:hAnsi="Arial" w:cs="Arial"/>
                <w:b/>
                <w:sz w:val="20"/>
                <w:szCs w:val="20"/>
                <w:u w:val="single"/>
              </w:rPr>
              <w:t>from participants</w:t>
            </w:r>
            <w:r w:rsidR="000D773A">
              <w:rPr>
                <w:rFonts w:ascii="Arial" w:hAnsi="Arial" w:cs="Arial"/>
                <w:b/>
                <w:sz w:val="20"/>
                <w:szCs w:val="20"/>
                <w:u w:val="single"/>
              </w:rPr>
              <w:t>, e</w:t>
            </w:r>
            <w:r w:rsidR="00D57316">
              <w:rPr>
                <w:rFonts w:ascii="Arial" w:hAnsi="Arial" w:cs="Arial"/>
                <w:b/>
                <w:sz w:val="20"/>
                <w:szCs w:val="20"/>
                <w:u w:val="single"/>
              </w:rPr>
              <w:t>.</w:t>
            </w:r>
            <w:r w:rsidR="000D773A">
              <w:rPr>
                <w:rFonts w:ascii="Arial" w:hAnsi="Arial" w:cs="Arial"/>
                <w:b/>
                <w:sz w:val="20"/>
                <w:szCs w:val="20"/>
                <w:u w:val="single"/>
              </w:rPr>
              <w:t>g. Critical Literature Review / Heuristic research</w:t>
            </w:r>
          </w:p>
          <w:p w14:paraId="0CC9383D" w14:textId="77777777" w:rsidR="007A5067" w:rsidRPr="007A5067" w:rsidRDefault="007A5067" w:rsidP="007A5067">
            <w:pPr>
              <w:shd w:val="clear" w:color="auto" w:fill="808080" w:themeFill="background1" w:themeFillShade="80"/>
              <w:spacing w:line="276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(Specific dates will be agreed between the supervisor and student, </w:t>
            </w:r>
            <w:proofErr w:type="gramStart"/>
            <w:r w:rsidRPr="007A5067">
              <w:rPr>
                <w:rFonts w:ascii="Arial" w:hAnsi="Arial" w:cs="Arial"/>
                <w:sz w:val="20"/>
                <w:szCs w:val="20"/>
              </w:rPr>
              <w:t xml:space="preserve">with the </w:t>
            </w:r>
            <w:r w:rsidRPr="0036744F">
              <w:rPr>
                <w:rFonts w:ascii="Arial" w:hAnsi="Arial" w:cs="Arial"/>
                <w:b/>
                <w:bCs/>
                <w:sz w:val="20"/>
                <w:szCs w:val="20"/>
              </w:rPr>
              <w:t>exception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of</w:t>
            </w:r>
            <w:proofErr w:type="gramEnd"/>
            <w:r w:rsidRPr="007A5067">
              <w:rPr>
                <w:rFonts w:ascii="Arial" w:hAnsi="Arial" w:cs="Arial"/>
                <w:sz w:val="20"/>
                <w:szCs w:val="20"/>
              </w:rPr>
              <w:t xml:space="preserve"> the </w:t>
            </w:r>
            <w:r w:rsidRPr="007A5067">
              <w:rPr>
                <w:rFonts w:ascii="Arial" w:hAnsi="Arial" w:cs="Arial"/>
                <w:b/>
                <w:sz w:val="20"/>
                <w:szCs w:val="20"/>
              </w:rPr>
              <w:t>submission of the final draft and final submission which are non-negotiable to meet examination board requirements</w:t>
            </w:r>
          </w:p>
          <w:p w14:paraId="1E7F3EB3" w14:textId="4D94DF3B" w:rsidR="007A5067" w:rsidRPr="007A5067" w:rsidRDefault="007A5067" w:rsidP="007A5067">
            <w:pPr>
              <w:spacing w:line="276" w:lineRule="auto"/>
              <w:jc w:val="center"/>
              <w:rPr>
                <w:rFonts w:ascii="Arial" w:hAnsi="Arial" w:cs="Arial"/>
                <w:b/>
                <w:sz w:val="20"/>
                <w:szCs w:val="20"/>
                <w:u w:val="single"/>
              </w:rPr>
            </w:pPr>
            <w:r w:rsidRPr="007A5067">
              <w:rPr>
                <w:rFonts w:ascii="Arial" w:hAnsi="Arial" w:cs="Arial"/>
                <w:b/>
                <w:sz w:val="20"/>
                <w:szCs w:val="20"/>
                <w:u w:val="single"/>
              </w:rPr>
              <w:t>Students who are to submit in March 2</w:t>
            </w:r>
            <w:r w:rsidR="007C1817">
              <w:rPr>
                <w:rFonts w:ascii="Arial" w:hAnsi="Arial" w:cs="Arial"/>
                <w:b/>
                <w:sz w:val="20"/>
                <w:szCs w:val="20"/>
                <w:u w:val="single"/>
              </w:rPr>
              <w:t>02</w:t>
            </w:r>
            <w:r w:rsidR="000E0B0A">
              <w:rPr>
                <w:rFonts w:ascii="Arial" w:hAnsi="Arial" w:cs="Arial"/>
                <w:b/>
                <w:sz w:val="20"/>
                <w:szCs w:val="20"/>
                <w:u w:val="single"/>
              </w:rPr>
              <w:t>2</w:t>
            </w:r>
            <w:r>
              <w:rPr>
                <w:rFonts w:ascii="Arial" w:hAnsi="Arial" w:cs="Arial"/>
                <w:b/>
                <w:sz w:val="20"/>
                <w:szCs w:val="20"/>
                <w:u w:val="single"/>
              </w:rPr>
              <w:t xml:space="preserve"> </w:t>
            </w:r>
            <w:r w:rsidRPr="007A5067">
              <w:rPr>
                <w:rFonts w:ascii="Arial" w:hAnsi="Arial" w:cs="Arial"/>
                <w:b/>
                <w:color w:val="FF0000"/>
                <w:sz w:val="20"/>
                <w:szCs w:val="20"/>
                <w:u w:val="single"/>
              </w:rPr>
              <w:t xml:space="preserve"> </w:t>
            </w:r>
            <w:r w:rsidRPr="007A5067">
              <w:rPr>
                <w:rFonts w:ascii="Arial" w:hAnsi="Arial" w:cs="Arial"/>
                <w:b/>
                <w:sz w:val="20"/>
                <w:szCs w:val="20"/>
                <w:u w:val="single"/>
              </w:rPr>
              <w:t xml:space="preserve">         </w:t>
            </w:r>
          </w:p>
        </w:tc>
      </w:tr>
    </w:tbl>
    <w:tbl>
      <w:tblPr>
        <w:tblW w:w="881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356"/>
        <w:gridCol w:w="2098"/>
        <w:gridCol w:w="1139"/>
        <w:gridCol w:w="1649"/>
        <w:gridCol w:w="1575"/>
      </w:tblGrid>
      <w:tr w:rsidR="0036744F" w:rsidRPr="007A5067" w14:paraId="3233681A" w14:textId="312FCDEB" w:rsidTr="0036744F">
        <w:tc>
          <w:tcPr>
            <w:tcW w:w="2356" w:type="dxa"/>
            <w:shd w:val="clear" w:color="auto" w:fill="A6A6A6" w:themeFill="background1" w:themeFillShade="A6"/>
          </w:tcPr>
          <w:p w14:paraId="7CC26EE0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Action Point</w:t>
            </w:r>
          </w:p>
        </w:tc>
        <w:tc>
          <w:tcPr>
            <w:tcW w:w="2098" w:type="dxa"/>
            <w:shd w:val="clear" w:color="auto" w:fill="A6A6A6" w:themeFill="background1" w:themeFillShade="A6"/>
          </w:tcPr>
          <w:p w14:paraId="4A247A8A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Draft</w:t>
            </w:r>
          </w:p>
        </w:tc>
        <w:tc>
          <w:tcPr>
            <w:tcW w:w="1139" w:type="dxa"/>
            <w:shd w:val="clear" w:color="auto" w:fill="A6A6A6" w:themeFill="background1" w:themeFillShade="A6"/>
          </w:tcPr>
          <w:p w14:paraId="747DE103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Notes</w:t>
            </w:r>
          </w:p>
        </w:tc>
        <w:tc>
          <w:tcPr>
            <w:tcW w:w="1649" w:type="dxa"/>
            <w:shd w:val="clear" w:color="auto" w:fill="A6A6A6" w:themeFill="background1" w:themeFillShade="A6"/>
          </w:tcPr>
          <w:p w14:paraId="1C2E2AFA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Final Hand-in</w:t>
            </w:r>
          </w:p>
        </w:tc>
        <w:tc>
          <w:tcPr>
            <w:tcW w:w="1575" w:type="dxa"/>
            <w:shd w:val="clear" w:color="auto" w:fill="A6A6A6" w:themeFill="background1" w:themeFillShade="A6"/>
          </w:tcPr>
          <w:p w14:paraId="11FB77C8" w14:textId="1E5FDA06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Interim ‘check in’ submissions</w:t>
            </w:r>
          </w:p>
        </w:tc>
      </w:tr>
      <w:tr w:rsidR="0036744F" w:rsidRPr="007A5067" w14:paraId="1A0ECE7F" w14:textId="772EEB1A" w:rsidTr="0036744F">
        <w:tc>
          <w:tcPr>
            <w:tcW w:w="2356" w:type="dxa"/>
            <w:shd w:val="clear" w:color="auto" w:fill="D9D9D9" w:themeFill="background1" w:themeFillShade="D9"/>
          </w:tcPr>
          <w:p w14:paraId="792D7885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Identify research approach, parameters and broad topic area  </w:t>
            </w:r>
          </w:p>
        </w:tc>
        <w:tc>
          <w:tcPr>
            <w:tcW w:w="2098" w:type="dxa"/>
            <w:shd w:val="clear" w:color="auto" w:fill="D9D9D9" w:themeFill="background1" w:themeFillShade="D9"/>
          </w:tcPr>
          <w:p w14:paraId="607586AB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N/A</w:t>
            </w:r>
          </w:p>
        </w:tc>
        <w:tc>
          <w:tcPr>
            <w:tcW w:w="1139" w:type="dxa"/>
            <w:shd w:val="clear" w:color="auto" w:fill="D9D9D9" w:themeFill="background1" w:themeFillShade="D9"/>
          </w:tcPr>
          <w:p w14:paraId="17BC2DCF" w14:textId="19FE3915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To be agreed with your supervisor by </w:t>
            </w:r>
            <w:r w:rsidR="007F109D">
              <w:rPr>
                <w:rFonts w:ascii="Arial" w:hAnsi="Arial" w:cs="Arial"/>
                <w:sz w:val="20"/>
                <w:szCs w:val="20"/>
              </w:rPr>
              <w:t>3</w:t>
            </w:r>
            <w:r w:rsidR="00A37431">
              <w:rPr>
                <w:rFonts w:ascii="Arial" w:hAnsi="Arial" w:cs="Arial"/>
                <w:sz w:val="20"/>
                <w:szCs w:val="20"/>
              </w:rPr>
              <w:t>rd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November 20</w:t>
            </w:r>
            <w:r>
              <w:rPr>
                <w:rFonts w:ascii="Arial" w:hAnsi="Arial" w:cs="Arial"/>
                <w:sz w:val="20"/>
                <w:szCs w:val="20"/>
              </w:rPr>
              <w:t>20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649" w:type="dxa"/>
            <w:shd w:val="clear" w:color="auto" w:fill="808080" w:themeFill="background1" w:themeFillShade="80"/>
          </w:tcPr>
          <w:p w14:paraId="29360FF4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575" w:type="dxa"/>
            <w:vMerge w:val="restart"/>
            <w:shd w:val="clear" w:color="auto" w:fill="FFFFFF" w:themeFill="background1"/>
          </w:tcPr>
          <w:p w14:paraId="5DFE2E2B" w14:textId="7560C8F1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At the end of every calendar month during term time – actual date to be agreed with supervisor</w:t>
            </w:r>
          </w:p>
        </w:tc>
      </w:tr>
      <w:tr w:rsidR="0036744F" w:rsidRPr="007A5067" w14:paraId="1C7B0E97" w14:textId="7B3E0CD9" w:rsidTr="0036744F">
        <w:tc>
          <w:tcPr>
            <w:tcW w:w="2356" w:type="dxa"/>
            <w:shd w:val="clear" w:color="auto" w:fill="D9D9D9" w:themeFill="background1" w:themeFillShade="D9"/>
          </w:tcPr>
          <w:p w14:paraId="4514A338" w14:textId="1BEEF348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Submit research proposal 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098" w:type="dxa"/>
            <w:shd w:val="clear" w:color="auto" w:fill="D9D9D9" w:themeFill="background1" w:themeFillShade="D9"/>
          </w:tcPr>
          <w:p w14:paraId="43C68751" w14:textId="67F6FC76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November 20</w:t>
            </w:r>
            <w:r>
              <w:rPr>
                <w:rFonts w:ascii="Arial" w:hAnsi="Arial" w:cs="Arial"/>
                <w:sz w:val="20"/>
                <w:szCs w:val="20"/>
              </w:rPr>
              <w:t>20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139" w:type="dxa"/>
            <w:shd w:val="clear" w:color="auto" w:fill="D9D9D9" w:themeFill="background1" w:themeFillShade="D9"/>
          </w:tcPr>
          <w:p w14:paraId="3241FE73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Your supervisor may not be able to comment on </w:t>
            </w:r>
            <w:r w:rsidRPr="007A5067">
              <w:rPr>
                <w:rFonts w:ascii="Arial" w:hAnsi="Arial" w:cs="Arial"/>
                <w:b/>
                <w:sz w:val="20"/>
                <w:szCs w:val="20"/>
              </w:rPr>
              <w:t>any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drafts submitted late</w:t>
            </w:r>
          </w:p>
        </w:tc>
        <w:tc>
          <w:tcPr>
            <w:tcW w:w="1649" w:type="dxa"/>
            <w:shd w:val="clear" w:color="auto" w:fill="808080" w:themeFill="background1" w:themeFillShade="80"/>
          </w:tcPr>
          <w:p w14:paraId="28CB5B52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75" w:type="dxa"/>
            <w:vMerge/>
            <w:shd w:val="clear" w:color="auto" w:fill="FFFFFF" w:themeFill="background1"/>
          </w:tcPr>
          <w:p w14:paraId="167FC9E2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6744F" w:rsidRPr="007A5067" w14:paraId="2B7330FD" w14:textId="01F2D2FD" w:rsidTr="0036744F">
        <w:tc>
          <w:tcPr>
            <w:tcW w:w="2356" w:type="dxa"/>
            <w:shd w:val="clear" w:color="auto" w:fill="D9D9D9" w:themeFill="background1" w:themeFillShade="D9"/>
          </w:tcPr>
          <w:p w14:paraId="5B05749E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7B57A5EA" w14:textId="39E8D06D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Introductory Chapter </w:t>
            </w:r>
            <w:r w:rsidR="007F109D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6C84FE03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4511AA9B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098" w:type="dxa"/>
            <w:shd w:val="clear" w:color="auto" w:fill="D9D9D9" w:themeFill="background1" w:themeFillShade="D9"/>
          </w:tcPr>
          <w:p w14:paraId="51CADD57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6E9A350F" w14:textId="3390AA15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Draft Chapter Submitted: </w:t>
            </w:r>
            <w:r>
              <w:rPr>
                <w:rFonts w:ascii="Arial" w:hAnsi="Arial" w:cs="Arial"/>
                <w:sz w:val="20"/>
                <w:szCs w:val="20"/>
              </w:rPr>
              <w:t>2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March 20</w:t>
            </w:r>
            <w:r>
              <w:rPr>
                <w:rFonts w:ascii="Arial" w:hAnsi="Arial" w:cs="Arial"/>
                <w:sz w:val="20"/>
                <w:szCs w:val="20"/>
              </w:rPr>
              <w:t>21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139" w:type="dxa"/>
            <w:shd w:val="clear" w:color="auto" w:fill="808080" w:themeFill="background1" w:themeFillShade="80"/>
          </w:tcPr>
          <w:p w14:paraId="2CF27437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649" w:type="dxa"/>
            <w:shd w:val="clear" w:color="auto" w:fill="808080" w:themeFill="background1" w:themeFillShade="80"/>
          </w:tcPr>
          <w:p w14:paraId="6C612DE1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672A1103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53DB9F18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575" w:type="dxa"/>
            <w:shd w:val="clear" w:color="auto" w:fill="auto"/>
          </w:tcPr>
          <w:p w14:paraId="5B94E849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6744F" w:rsidRPr="007A5067" w14:paraId="347B8A45" w14:textId="7AA01115" w:rsidTr="0036744F">
        <w:tc>
          <w:tcPr>
            <w:tcW w:w="2356" w:type="dxa"/>
            <w:shd w:val="clear" w:color="auto" w:fill="D9D9D9" w:themeFill="background1" w:themeFillShade="D9"/>
          </w:tcPr>
          <w:p w14:paraId="7D2B2882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7BBDF1D1" w14:textId="77EF086A" w:rsidR="0036744F" w:rsidRDefault="007F109D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Critique of literature</w:t>
            </w:r>
          </w:p>
          <w:p w14:paraId="4B87201F" w14:textId="265F5684" w:rsidR="007F109D" w:rsidRDefault="007F109D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Or heuristic piece</w:t>
            </w:r>
          </w:p>
          <w:p w14:paraId="3286C006" w14:textId="52CD73B8" w:rsidR="007F109D" w:rsidRPr="007A5067" w:rsidRDefault="007F109D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Part 1</w:t>
            </w:r>
          </w:p>
          <w:p w14:paraId="40F2E306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40FC4003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098" w:type="dxa"/>
            <w:shd w:val="clear" w:color="auto" w:fill="D9D9D9" w:themeFill="background1" w:themeFillShade="D9"/>
          </w:tcPr>
          <w:p w14:paraId="54CBA047" w14:textId="77777777" w:rsidR="007F109D" w:rsidRDefault="007F109D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74C554B4" w14:textId="22D0994A" w:rsidR="0036744F" w:rsidRDefault="0036744F" w:rsidP="007A5067">
            <w:pPr>
              <w:spacing w:line="276" w:lineRule="auto"/>
              <w:rPr>
                <w:rFonts w:ascii="Arial" w:hAnsi="Arial" w:cs="Arial"/>
                <w:color w:val="FF0000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Submitted: </w:t>
            </w:r>
            <w:r>
              <w:rPr>
                <w:rFonts w:ascii="Arial" w:hAnsi="Arial" w:cs="Arial"/>
                <w:sz w:val="20"/>
                <w:szCs w:val="20"/>
              </w:rPr>
              <w:t>22</w:t>
            </w:r>
            <w:r w:rsidRPr="00021BA6">
              <w:rPr>
                <w:rFonts w:ascii="Arial" w:hAnsi="Arial" w:cs="Arial"/>
                <w:sz w:val="20"/>
                <w:szCs w:val="20"/>
                <w:vertAlign w:val="superscript"/>
              </w:rPr>
              <w:t>nd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7A5067">
              <w:rPr>
                <w:rFonts w:ascii="Arial" w:hAnsi="Arial" w:cs="Arial"/>
                <w:sz w:val="20"/>
                <w:szCs w:val="20"/>
              </w:rPr>
              <w:t>June 20</w:t>
            </w:r>
            <w:r>
              <w:rPr>
                <w:rFonts w:ascii="Arial" w:hAnsi="Arial" w:cs="Arial"/>
                <w:sz w:val="20"/>
                <w:szCs w:val="20"/>
              </w:rPr>
              <w:t>21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  <w:p w14:paraId="6E6D262D" w14:textId="77777777" w:rsidR="0036744F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673713AD" w14:textId="514F689D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9" w:type="dxa"/>
            <w:shd w:val="clear" w:color="auto" w:fill="808080" w:themeFill="background1" w:themeFillShade="80"/>
          </w:tcPr>
          <w:p w14:paraId="46FACF08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49" w:type="dxa"/>
            <w:shd w:val="clear" w:color="auto" w:fill="808080" w:themeFill="background1" w:themeFillShade="80"/>
          </w:tcPr>
          <w:p w14:paraId="1EE53110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5997ED68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575" w:type="dxa"/>
            <w:shd w:val="clear" w:color="auto" w:fill="auto"/>
          </w:tcPr>
          <w:p w14:paraId="69BC5E4B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6744F" w:rsidRPr="007A5067" w14:paraId="7626DE40" w14:textId="7A7A5343" w:rsidTr="0036744F">
        <w:tc>
          <w:tcPr>
            <w:tcW w:w="2356" w:type="dxa"/>
            <w:shd w:val="clear" w:color="auto" w:fill="D9D9D9" w:themeFill="background1" w:themeFillShade="D9"/>
          </w:tcPr>
          <w:p w14:paraId="02744A98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4BC635C5" w14:textId="3A87B52C" w:rsidR="007F109D" w:rsidRDefault="007F109D" w:rsidP="007F109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Critique of literature</w:t>
            </w:r>
          </w:p>
          <w:p w14:paraId="0E09AF05" w14:textId="77777777" w:rsidR="007F109D" w:rsidRDefault="007F109D" w:rsidP="007F109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Or heuristic piece</w:t>
            </w:r>
          </w:p>
          <w:p w14:paraId="248C0E3D" w14:textId="02A6CC0C" w:rsidR="007F109D" w:rsidRPr="007A5067" w:rsidRDefault="007F109D" w:rsidP="007F109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Part 2</w:t>
            </w:r>
          </w:p>
          <w:p w14:paraId="425E4E4F" w14:textId="2C0AEF36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36EF032B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098" w:type="dxa"/>
            <w:shd w:val="clear" w:color="auto" w:fill="D9D9D9" w:themeFill="background1" w:themeFillShade="D9"/>
          </w:tcPr>
          <w:p w14:paraId="0A596AA2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235C6C72" w14:textId="061B9161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Submitted: 2</w:t>
            </w:r>
            <w:r w:rsidR="007F109D">
              <w:rPr>
                <w:rFonts w:ascii="Arial" w:hAnsi="Arial" w:cs="Arial"/>
                <w:sz w:val="20"/>
                <w:szCs w:val="20"/>
              </w:rPr>
              <w:t>8</w:t>
            </w:r>
            <w:r w:rsidRPr="007A5067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September 20</w:t>
            </w:r>
            <w:r>
              <w:rPr>
                <w:rFonts w:ascii="Arial" w:hAnsi="Arial" w:cs="Arial"/>
                <w:sz w:val="20"/>
                <w:szCs w:val="20"/>
              </w:rPr>
              <w:t>21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139" w:type="dxa"/>
            <w:shd w:val="clear" w:color="auto" w:fill="808080" w:themeFill="background1" w:themeFillShade="80"/>
          </w:tcPr>
          <w:p w14:paraId="2BB90F9B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49" w:type="dxa"/>
            <w:shd w:val="clear" w:color="auto" w:fill="808080" w:themeFill="background1" w:themeFillShade="80"/>
          </w:tcPr>
          <w:p w14:paraId="75987E01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75" w:type="dxa"/>
            <w:shd w:val="clear" w:color="auto" w:fill="auto"/>
          </w:tcPr>
          <w:p w14:paraId="41D92062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6744F" w:rsidRPr="007A5067" w14:paraId="6FADD850" w14:textId="41BC30EF" w:rsidTr="0036744F">
        <w:tc>
          <w:tcPr>
            <w:tcW w:w="2356" w:type="dxa"/>
            <w:shd w:val="clear" w:color="auto" w:fill="D9D9D9" w:themeFill="background1" w:themeFillShade="D9"/>
          </w:tcPr>
          <w:p w14:paraId="4C29410C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Conclusion</w:t>
            </w:r>
          </w:p>
        </w:tc>
        <w:tc>
          <w:tcPr>
            <w:tcW w:w="2098" w:type="dxa"/>
            <w:shd w:val="clear" w:color="auto" w:fill="D9D9D9" w:themeFill="background1" w:themeFillShade="D9"/>
          </w:tcPr>
          <w:p w14:paraId="65B156AE" w14:textId="3EE8337B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Draft Chapter </w:t>
            </w:r>
            <w:r w:rsidRPr="007A5067">
              <w:rPr>
                <w:rFonts w:ascii="Arial" w:hAnsi="Arial" w:cs="Arial"/>
                <w:b/>
                <w:sz w:val="20"/>
                <w:szCs w:val="20"/>
              </w:rPr>
              <w:t>and Full Draft Dissertation Submitted</w:t>
            </w:r>
            <w:r w:rsidRPr="007A5067">
              <w:rPr>
                <w:rFonts w:ascii="Arial" w:hAnsi="Arial" w:cs="Arial"/>
                <w:sz w:val="20"/>
                <w:szCs w:val="20"/>
              </w:rPr>
              <w:t>:  1</w:t>
            </w:r>
            <w:r w:rsidR="002864D1">
              <w:rPr>
                <w:rFonts w:ascii="Arial" w:hAnsi="Arial" w:cs="Arial"/>
                <w:sz w:val="20"/>
                <w:szCs w:val="20"/>
              </w:rPr>
              <w:t>7</w:t>
            </w:r>
            <w:r w:rsidRPr="007A5067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December 20</w:t>
            </w:r>
            <w:r>
              <w:rPr>
                <w:rFonts w:ascii="Arial" w:hAnsi="Arial" w:cs="Arial"/>
                <w:sz w:val="20"/>
                <w:szCs w:val="20"/>
              </w:rPr>
              <w:t>21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139" w:type="dxa"/>
            <w:shd w:val="clear" w:color="auto" w:fill="808080" w:themeFill="background1" w:themeFillShade="80"/>
          </w:tcPr>
          <w:p w14:paraId="5F572B93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49" w:type="dxa"/>
            <w:shd w:val="clear" w:color="auto" w:fill="808080" w:themeFill="background1" w:themeFillShade="80"/>
          </w:tcPr>
          <w:p w14:paraId="2E2F827E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575" w:type="dxa"/>
            <w:shd w:val="clear" w:color="auto" w:fill="auto"/>
          </w:tcPr>
          <w:p w14:paraId="6BAE18CA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6744F" w:rsidRPr="007A5067" w14:paraId="39D29987" w14:textId="10F9E0AA" w:rsidTr="0036744F">
        <w:tc>
          <w:tcPr>
            <w:tcW w:w="2356" w:type="dxa"/>
            <w:shd w:val="clear" w:color="auto" w:fill="D9D9D9" w:themeFill="background1" w:themeFillShade="D9"/>
          </w:tcPr>
          <w:p w14:paraId="7B506C45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575692F8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Submission deadline for full dissertations</w:t>
            </w:r>
          </w:p>
        </w:tc>
        <w:tc>
          <w:tcPr>
            <w:tcW w:w="2098" w:type="dxa"/>
            <w:shd w:val="clear" w:color="auto" w:fill="D9D9D9" w:themeFill="background1" w:themeFillShade="D9"/>
          </w:tcPr>
          <w:p w14:paraId="2F511055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53EC575B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139" w:type="dxa"/>
            <w:shd w:val="clear" w:color="auto" w:fill="D9D9D9" w:themeFill="background1" w:themeFillShade="D9"/>
          </w:tcPr>
          <w:p w14:paraId="2CE02D07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2F2C3FC2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649" w:type="dxa"/>
            <w:shd w:val="clear" w:color="auto" w:fill="D9D9D9" w:themeFill="background1" w:themeFillShade="D9"/>
          </w:tcPr>
          <w:p w14:paraId="4F96C3A0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65DBBC45" w14:textId="6ED7C539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1</w:t>
            </w:r>
            <w:r w:rsidRPr="007A5067">
              <w:rPr>
                <w:rFonts w:ascii="Arial" w:hAnsi="Arial" w:cs="Arial"/>
                <w:sz w:val="20"/>
                <w:szCs w:val="20"/>
                <w:vertAlign w:val="superscript"/>
              </w:rPr>
              <w:t>st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March 202</w:t>
            </w:r>
            <w:r>
              <w:rPr>
                <w:rFonts w:ascii="Arial" w:hAnsi="Arial" w:cs="Arial"/>
                <w:sz w:val="20"/>
                <w:szCs w:val="20"/>
              </w:rPr>
              <w:t>2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575" w:type="dxa"/>
            <w:shd w:val="clear" w:color="auto" w:fill="auto"/>
          </w:tcPr>
          <w:p w14:paraId="5D2CA728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6744F" w:rsidRPr="007A5067" w14:paraId="4F3BCE0C" w14:textId="15159BBA" w:rsidTr="0036744F">
        <w:tc>
          <w:tcPr>
            <w:tcW w:w="2356" w:type="dxa"/>
            <w:shd w:val="clear" w:color="auto" w:fill="D9D9D9" w:themeFill="background1" w:themeFillShade="D9"/>
          </w:tcPr>
          <w:p w14:paraId="5F58B08D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To External Examiner</w:t>
            </w:r>
          </w:p>
        </w:tc>
        <w:tc>
          <w:tcPr>
            <w:tcW w:w="2098" w:type="dxa"/>
            <w:shd w:val="clear" w:color="auto" w:fill="808080" w:themeFill="background1" w:themeFillShade="80"/>
          </w:tcPr>
          <w:p w14:paraId="6879E943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9" w:type="dxa"/>
            <w:shd w:val="clear" w:color="auto" w:fill="808080" w:themeFill="background1" w:themeFillShade="80"/>
          </w:tcPr>
          <w:p w14:paraId="27F69997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49" w:type="dxa"/>
            <w:shd w:val="clear" w:color="auto" w:fill="D9D9D9" w:themeFill="background1" w:themeFillShade="D9"/>
          </w:tcPr>
          <w:p w14:paraId="3A6EFF10" w14:textId="6FAD959A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18 March 202</w:t>
            </w:r>
            <w:r>
              <w:rPr>
                <w:rFonts w:ascii="Arial" w:hAnsi="Arial" w:cs="Arial"/>
                <w:sz w:val="20"/>
                <w:szCs w:val="20"/>
              </w:rPr>
              <w:t>2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575" w:type="dxa"/>
            <w:shd w:val="clear" w:color="auto" w:fill="auto"/>
          </w:tcPr>
          <w:p w14:paraId="7903DB26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6744F" w:rsidRPr="007A5067" w14:paraId="60E78E56" w14:textId="23FB43EE" w:rsidTr="0036744F">
        <w:tc>
          <w:tcPr>
            <w:tcW w:w="2356" w:type="dxa"/>
            <w:shd w:val="clear" w:color="auto" w:fill="D9D9D9" w:themeFill="background1" w:themeFillShade="D9"/>
          </w:tcPr>
          <w:p w14:paraId="445C75E8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Exam board</w:t>
            </w:r>
          </w:p>
        </w:tc>
        <w:tc>
          <w:tcPr>
            <w:tcW w:w="2098" w:type="dxa"/>
            <w:shd w:val="clear" w:color="auto" w:fill="808080" w:themeFill="background1" w:themeFillShade="80"/>
          </w:tcPr>
          <w:p w14:paraId="2A240D10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9" w:type="dxa"/>
            <w:shd w:val="clear" w:color="auto" w:fill="808080" w:themeFill="background1" w:themeFillShade="80"/>
          </w:tcPr>
          <w:p w14:paraId="4415F91A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49" w:type="dxa"/>
            <w:shd w:val="clear" w:color="auto" w:fill="D9D9D9" w:themeFill="background1" w:themeFillShade="D9"/>
          </w:tcPr>
          <w:p w14:paraId="1A022F91" w14:textId="541A5CFF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May/June 202</w:t>
            </w:r>
            <w:r>
              <w:rPr>
                <w:rFonts w:ascii="Arial" w:hAnsi="Arial" w:cs="Arial"/>
                <w:sz w:val="20"/>
                <w:szCs w:val="20"/>
              </w:rPr>
              <w:t>2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575" w:type="dxa"/>
            <w:shd w:val="clear" w:color="auto" w:fill="auto"/>
          </w:tcPr>
          <w:p w14:paraId="7969D680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2E4C7014" w14:textId="77777777" w:rsidR="007A5067" w:rsidRPr="007A5067" w:rsidRDefault="007A5067" w:rsidP="007A5067">
      <w:pPr>
        <w:spacing w:line="276" w:lineRule="auto"/>
        <w:rPr>
          <w:rFonts w:ascii="Arial" w:hAnsi="Arial" w:cs="Arial"/>
          <w:sz w:val="20"/>
          <w:szCs w:val="20"/>
          <w:shd w:val="clear" w:color="auto" w:fill="FFFFFF"/>
        </w:rPr>
      </w:pPr>
    </w:p>
    <w:p w14:paraId="43C41112" w14:textId="77777777" w:rsidR="00944A0F" w:rsidRDefault="00944A0F"/>
    <w:sectPr w:rsidR="00944A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5067"/>
    <w:rsid w:val="00021BA6"/>
    <w:rsid w:val="0006708E"/>
    <w:rsid w:val="000D773A"/>
    <w:rsid w:val="000E0B0A"/>
    <w:rsid w:val="00195C02"/>
    <w:rsid w:val="002864D1"/>
    <w:rsid w:val="0036744F"/>
    <w:rsid w:val="007A5067"/>
    <w:rsid w:val="007C1817"/>
    <w:rsid w:val="007F109D"/>
    <w:rsid w:val="00944A0F"/>
    <w:rsid w:val="00A37431"/>
    <w:rsid w:val="00B36E84"/>
    <w:rsid w:val="00CA3AA7"/>
    <w:rsid w:val="00D47BE0"/>
    <w:rsid w:val="00D573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FE9947"/>
  <w15:chartTrackingRefBased/>
  <w15:docId w15:val="{AAE20648-EF36-4FA2-A356-C980B532F8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1">
    <w:name w:val="Table Grid1"/>
    <w:basedOn w:val="TableNormal"/>
    <w:next w:val="TableGrid"/>
    <w:uiPriority w:val="59"/>
    <w:rsid w:val="007A50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7A50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198</Words>
  <Characters>1132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2020-07-09T14:00:00Z</dcterms:created>
  <dcterms:modified xsi:type="dcterms:W3CDTF">2020-07-09T14:00:00Z</dcterms:modified>
</cp:coreProperties>
</file>