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C52CA" w:rsidRDefault="00BB7513">
      <w:bookmarkStart w:id="0" w:name="_GoBack"/>
      <w:bookmarkEnd w:id="0"/>
      <w:r>
        <w:rPr>
          <w:noProof/>
          <w:color w:val="0000FF"/>
          <w:lang w:eastAsia="en-GB"/>
        </w:rPr>
        <w:drawing>
          <wp:inline distT="0" distB="0" distL="0" distR="0">
            <wp:extent cx="5731510" cy="1335854"/>
            <wp:effectExtent l="0" t="0" r="2540" b="0"/>
            <wp:docPr id="1" name="Picture 1" descr="Image result for BREEAM">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BREEAM">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335854"/>
                    </a:xfrm>
                    <a:prstGeom prst="rect">
                      <a:avLst/>
                    </a:prstGeom>
                    <a:noFill/>
                    <a:ln>
                      <a:noFill/>
                    </a:ln>
                  </pic:spPr>
                </pic:pic>
              </a:graphicData>
            </a:graphic>
          </wp:inline>
        </w:drawing>
      </w:r>
    </w:p>
    <w:p w:rsidR="00BB7513" w:rsidRDefault="00305A63">
      <w:hyperlink r:id="rId9" w:anchor="1" w:history="1">
        <w:r w:rsidR="00BB7513" w:rsidRPr="0053167A">
          <w:rPr>
            <w:rStyle w:val="Hyperlink"/>
          </w:rPr>
          <w:t>http://breeaminuse.breeam.org/Home/Welcome#1</w:t>
        </w:r>
      </w:hyperlink>
      <w:r w:rsidR="00BB7513">
        <w:t xml:space="preserve"> </w:t>
      </w:r>
    </w:p>
    <w:p w:rsidR="00BB7513" w:rsidRDefault="00BB7513">
      <w:pPr>
        <w:rPr>
          <w:sz w:val="16"/>
          <w:szCs w:val="16"/>
        </w:rPr>
      </w:pPr>
      <w:r>
        <w:rPr>
          <w:noProof/>
          <w:color w:val="0000FF"/>
          <w:lang w:eastAsia="en-GB"/>
        </w:rPr>
        <w:drawing>
          <wp:inline distT="0" distB="0" distL="0" distR="0">
            <wp:extent cx="5731510" cy="3638774"/>
            <wp:effectExtent l="0" t="0" r="2540" b="0"/>
            <wp:docPr id="2" name="Picture 2" descr="Image result for passive house logo">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passive house logo">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638774"/>
                    </a:xfrm>
                    <a:prstGeom prst="rect">
                      <a:avLst/>
                    </a:prstGeom>
                    <a:noFill/>
                    <a:ln>
                      <a:noFill/>
                    </a:ln>
                  </pic:spPr>
                </pic:pic>
              </a:graphicData>
            </a:graphic>
          </wp:inline>
        </w:drawing>
      </w:r>
    </w:p>
    <w:p w:rsidR="00BB7513" w:rsidRDefault="00BB7513">
      <w:pPr>
        <w:rPr>
          <w:sz w:val="16"/>
          <w:szCs w:val="16"/>
        </w:rPr>
      </w:pPr>
    </w:p>
    <w:p w:rsidR="00BB7513" w:rsidRPr="00BB7513" w:rsidRDefault="00305A63">
      <w:pPr>
        <w:rPr>
          <w:sz w:val="16"/>
          <w:szCs w:val="16"/>
        </w:rPr>
      </w:pPr>
      <w:hyperlink r:id="rId12" w:history="1">
        <w:r w:rsidR="00BB7513" w:rsidRPr="0053167A">
          <w:rPr>
            <w:rStyle w:val="Hyperlink"/>
            <w:sz w:val="16"/>
            <w:szCs w:val="16"/>
          </w:rPr>
          <w:t>http://www.passivehouseacademy.com/</w:t>
        </w:r>
      </w:hyperlink>
      <w:r w:rsidR="00BB7513">
        <w:rPr>
          <w:sz w:val="16"/>
          <w:szCs w:val="16"/>
        </w:rPr>
        <w:t xml:space="preserve"> </w:t>
      </w:r>
    </w:p>
    <w:p w:rsidR="00BC52CA" w:rsidRDefault="00BC52CA"/>
    <w:p w:rsidR="00BC52CA" w:rsidRDefault="00BB7513">
      <w:r>
        <w:t xml:space="preserve">Joseph </w:t>
      </w:r>
      <w:proofErr w:type="gramStart"/>
      <w:r>
        <w:t>Reohorn .</w:t>
      </w:r>
      <w:proofErr w:type="gramEnd"/>
    </w:p>
    <w:p w:rsidR="00BB7513" w:rsidRDefault="00BB7513">
      <w:r>
        <w:t xml:space="preserve">BREEAM new construction </w:t>
      </w:r>
      <w:proofErr w:type="gramStart"/>
      <w:r>
        <w:t>assessment .</w:t>
      </w:r>
      <w:proofErr w:type="gramEnd"/>
    </w:p>
    <w:p w:rsidR="00BB7513" w:rsidRDefault="00BB7513">
      <w:r>
        <w:t>Assignment 1.</w:t>
      </w:r>
    </w:p>
    <w:p w:rsidR="00BB7513" w:rsidRDefault="00BB7513">
      <w:r>
        <w:t>Juan ferriz-papi</w:t>
      </w:r>
    </w:p>
    <w:p w:rsidR="00BC52CA" w:rsidRDefault="00BC52CA"/>
    <w:p w:rsidR="00BC52CA" w:rsidRDefault="00BC52CA"/>
    <w:p w:rsidR="00BC52CA" w:rsidRDefault="00BC52CA"/>
    <w:p w:rsidR="00BC52CA" w:rsidRDefault="00BC52CA"/>
    <w:p w:rsidR="00BC52CA" w:rsidRDefault="00BC52CA"/>
    <w:p w:rsidR="00BC52CA" w:rsidRDefault="00BC52CA"/>
    <w:p w:rsidR="00BC52CA" w:rsidRDefault="00BC52CA"/>
    <w:p w:rsidR="00BC52CA" w:rsidRDefault="00BC52CA"/>
    <w:p w:rsidR="00BC52CA" w:rsidRDefault="00BC52CA">
      <w:pPr>
        <w:rPr>
          <w:u w:val="single"/>
        </w:rPr>
      </w:pPr>
      <w:r w:rsidRPr="00BC52CA">
        <w:rPr>
          <w:u w:val="single"/>
        </w:rPr>
        <w:t>Contents page:</w:t>
      </w:r>
    </w:p>
    <w:p w:rsidR="00945456" w:rsidRDefault="00945456">
      <w:r>
        <w:t>Introduction……………………………………………………………………………………………………………………….. Page 3.</w:t>
      </w:r>
    </w:p>
    <w:p w:rsidR="00945456" w:rsidRPr="00945456" w:rsidRDefault="00945456">
      <w:r>
        <w:t>What is BREEAM</w:t>
      </w:r>
      <w:proofErr w:type="gramStart"/>
      <w:r>
        <w:t>?………………………………………………………………………………………………………………..</w:t>
      </w:r>
      <w:proofErr w:type="gramEnd"/>
      <w:r>
        <w:t xml:space="preserve"> Page 3.5.</w:t>
      </w:r>
    </w:p>
    <w:p w:rsidR="00BC52CA" w:rsidRDefault="00945456">
      <w:r>
        <w:t>What is Passive Haus?.............................................................................................................. Page 4.</w:t>
      </w:r>
    </w:p>
    <w:p w:rsidR="00945456" w:rsidRDefault="00945456">
      <w:r>
        <w:t>Comparison of BREEAM and Passive Haus……………</w:t>
      </w:r>
      <w:r w:rsidR="00BB7513">
        <w:t>…………………………………………………………….. Page 4.5.</w:t>
      </w:r>
    </w:p>
    <w:p w:rsidR="00945456" w:rsidRDefault="00945456"/>
    <w:p w:rsidR="00BC52CA" w:rsidRDefault="00BC52CA"/>
    <w:p w:rsidR="00BC52CA" w:rsidRDefault="00BC52CA"/>
    <w:p w:rsidR="00BC52CA" w:rsidRDefault="00BC52CA"/>
    <w:p w:rsidR="00BC52CA" w:rsidRDefault="00BC52CA"/>
    <w:p w:rsidR="00BC52CA" w:rsidRDefault="00BC52CA"/>
    <w:p w:rsidR="00BC52CA" w:rsidRDefault="00BC52CA"/>
    <w:p w:rsidR="00BC52CA" w:rsidRDefault="00BC52CA"/>
    <w:p w:rsidR="00BC52CA" w:rsidRDefault="00BC52CA"/>
    <w:p w:rsidR="00BC52CA" w:rsidRDefault="00BC52CA"/>
    <w:p w:rsidR="00BC52CA" w:rsidRDefault="00BC52CA"/>
    <w:p w:rsidR="00BC52CA" w:rsidRDefault="00BC52CA"/>
    <w:p w:rsidR="00BC52CA" w:rsidRDefault="00BC52CA"/>
    <w:p w:rsidR="00BC52CA" w:rsidRDefault="00BC52CA"/>
    <w:p w:rsidR="00BC52CA" w:rsidRDefault="00BC52CA"/>
    <w:p w:rsidR="00BC52CA" w:rsidRDefault="00BC52CA"/>
    <w:p w:rsidR="00BC52CA" w:rsidRDefault="00BC52CA"/>
    <w:p w:rsidR="00BC52CA" w:rsidRDefault="00BC52CA"/>
    <w:p w:rsidR="00BC52CA" w:rsidRDefault="00BC52CA"/>
    <w:p w:rsidR="00BC52CA" w:rsidRDefault="00BC52CA"/>
    <w:p w:rsidR="00BC52CA" w:rsidRDefault="00BC52CA"/>
    <w:p w:rsidR="00BC52CA" w:rsidRDefault="00BC52CA"/>
    <w:p w:rsidR="00945456" w:rsidRDefault="00945456"/>
    <w:p w:rsidR="00AC1BCC" w:rsidRDefault="00AC1BCC"/>
    <w:p w:rsidR="00A02CE1" w:rsidRDefault="00A02CE1"/>
    <w:p w:rsidR="00A02CE1" w:rsidRDefault="00A02CE1"/>
    <w:p w:rsidR="00AC1BCC" w:rsidRPr="00AC1BCC" w:rsidRDefault="00AC1BCC">
      <w:pPr>
        <w:rPr>
          <w:u w:val="single"/>
        </w:rPr>
      </w:pPr>
      <w:r>
        <w:rPr>
          <w:u w:val="single"/>
        </w:rPr>
        <w:t xml:space="preserve">Introduction. </w:t>
      </w:r>
    </w:p>
    <w:p w:rsidR="004A3A19" w:rsidRDefault="0029494F">
      <w:r>
        <w:t xml:space="preserve">I will be comparing </w:t>
      </w:r>
      <w:r w:rsidR="00385C98">
        <w:t>B</w:t>
      </w:r>
      <w:r w:rsidR="005018D4">
        <w:t>REEAM</w:t>
      </w:r>
      <w:r w:rsidR="00AE5983">
        <w:t>,</w:t>
      </w:r>
      <w:r>
        <w:t xml:space="preserve"> the sustainability assessment method</w:t>
      </w:r>
      <w:r w:rsidR="00F7292F">
        <w:t xml:space="preserve"> certificate,</w:t>
      </w:r>
      <w:r>
        <w:t xml:space="preserve"> and Passive Haus</w:t>
      </w:r>
      <w:r w:rsidR="00F7292F">
        <w:t xml:space="preserve"> certificate</w:t>
      </w:r>
      <w:r w:rsidR="00AE5983">
        <w:t>,</w:t>
      </w:r>
      <w:r>
        <w:t xml:space="preserve"> the German company which specialises in energy efficient design.</w:t>
      </w:r>
      <w:r w:rsidR="005018D4">
        <w:t xml:space="preserve"> Many people say that BREEAM</w:t>
      </w:r>
      <w:r w:rsidR="00385C98">
        <w:t xml:space="preserve"> is just a box ticking exercise which gives a building a sustainability ratin</w:t>
      </w:r>
      <w:r w:rsidR="00AC2EE3">
        <w:t>g throughout the build process</w:t>
      </w:r>
      <w:r w:rsidR="00385C98">
        <w:t xml:space="preserve">, </w:t>
      </w:r>
      <w:r w:rsidR="000434BD">
        <w:t>whereas</w:t>
      </w:r>
      <w:r w:rsidR="00385C98">
        <w:t xml:space="preserve"> </w:t>
      </w:r>
      <w:r w:rsidR="000434BD">
        <w:t>Passive Haus’s core concept is to</w:t>
      </w:r>
      <w:r w:rsidR="001F14F5">
        <w:t>,</w:t>
      </w:r>
      <w:r w:rsidR="000434BD">
        <w:t xml:space="preserve"> from scratch, design and build</w:t>
      </w:r>
      <w:r w:rsidR="001F14F5">
        <w:t xml:space="preserve"> e</w:t>
      </w:r>
      <w:r w:rsidR="00D8272E">
        <w:t>nergy efficient buildings which</w:t>
      </w:r>
      <w:r w:rsidR="001F14F5">
        <w:t xml:space="preserve"> are built to a</w:t>
      </w:r>
      <w:r w:rsidR="00B2528D">
        <w:t>n</w:t>
      </w:r>
      <w:r w:rsidR="001F14F5">
        <w:t xml:space="preserve"> efficiency standard rather than being rated after its been built and is too late to be changed.</w:t>
      </w:r>
      <w:r w:rsidR="00F7292F">
        <w:t xml:space="preserve"> </w:t>
      </w:r>
      <w:r w:rsidR="00AC1BCC">
        <w:t>The reason people and companies want these certificates vary but are normally to gain recognition for having a more environmentally friendly building/home which for businesses can be very good publicity or could enforce a persons or companies morals and ideals.</w:t>
      </w:r>
      <w:r w:rsidR="00562FEC">
        <w:t xml:space="preserve"> Having an environmentally friendly building or home can be seen as a positive step towards a better future and can be a statement for someone and could make a company look like they care about more than just themselves and </w:t>
      </w:r>
      <w:r w:rsidR="005237AB">
        <w:t>can be</w:t>
      </w:r>
      <w:r w:rsidR="00562FEC">
        <w:t xml:space="preserve"> good for a company’s image, also some new builds are open to government grants for energy efficiency and sustainability so there is also an economically reason for people and companies to improve these points in the buildings design.</w:t>
      </w:r>
      <w:r w:rsidR="001F14F5">
        <w:t xml:space="preserve"> </w:t>
      </w:r>
      <w:r w:rsidR="005018D4">
        <w:t>So,</w:t>
      </w:r>
      <w:r w:rsidR="001F14F5">
        <w:t xml:space="preserve"> I will be comparing the differences and similarities, pro’s and con’s and ways they are i</w:t>
      </w:r>
      <w:r w:rsidR="00AC1BCC">
        <w:t>mpacting the building industry.</w:t>
      </w:r>
    </w:p>
    <w:p w:rsidR="00F7292F" w:rsidRDefault="00F7292F"/>
    <w:p w:rsidR="00B40CB6" w:rsidRPr="00B40CB6" w:rsidRDefault="00B40CB6">
      <w:pPr>
        <w:rPr>
          <w:u w:val="single"/>
        </w:rPr>
      </w:pPr>
      <w:r>
        <w:rPr>
          <w:u w:val="single"/>
        </w:rPr>
        <w:t>What is BREEAM?</w:t>
      </w:r>
    </w:p>
    <w:p w:rsidR="00FF60D2" w:rsidRDefault="005018D4" w:rsidP="00C269DC">
      <w:r>
        <w:t>BREEAM</w:t>
      </w:r>
      <w:r w:rsidR="00F7292F">
        <w:t xml:space="preserve"> is the longest established building sustainability certification, and was first published in 1990. It </w:t>
      </w:r>
      <w:r w:rsidR="005105FF">
        <w:t>originates from</w:t>
      </w:r>
      <w:r w:rsidR="00F7292F">
        <w:t xml:space="preserve"> Brittan</w:t>
      </w:r>
      <w:r w:rsidR="00E3507A">
        <w:t>,</w:t>
      </w:r>
      <w:r w:rsidR="00F7292F">
        <w:t xml:space="preserve"> with the most building certifications being carr</w:t>
      </w:r>
      <w:r w:rsidR="00E3507A">
        <w:t>ied out in Brittan but many</w:t>
      </w:r>
      <w:r w:rsidR="00F7292F">
        <w:t xml:space="preserve"> have also be</w:t>
      </w:r>
      <w:r w:rsidR="00AC2EE3">
        <w:t>en certified</w:t>
      </w:r>
      <w:r w:rsidR="00FF60D2">
        <w:t xml:space="preserve"> and registered in 74</w:t>
      </w:r>
      <w:r w:rsidR="005105FF">
        <w:t xml:space="preserve"> other</w:t>
      </w:r>
      <w:r w:rsidR="00F7292F">
        <w:t xml:space="preserve"> countries.</w:t>
      </w:r>
      <w:r>
        <w:t xml:space="preserve"> BREEAM</w:t>
      </w:r>
      <w:r w:rsidR="005105FF">
        <w:t xml:space="preserve"> has slowly </w:t>
      </w:r>
      <w:r w:rsidR="003E7714">
        <w:t>morphed and changed over the years to the point where it’s changed from just looking at new building in its construction stages to cover the whole lifecycle of the building.</w:t>
      </w:r>
      <w:r w:rsidR="00771F8E">
        <w:t xml:space="preserve"> Th</w:t>
      </w:r>
      <w:r w:rsidR="00A45684">
        <w:t>ere are many dif</w:t>
      </w:r>
      <w:r w:rsidR="00657708">
        <w:t xml:space="preserve">ferent </w:t>
      </w:r>
      <w:r w:rsidR="00AD5E9F">
        <w:t>schemes</w:t>
      </w:r>
      <w:r>
        <w:t xml:space="preserve"> of BREEAM</w:t>
      </w:r>
      <w:r w:rsidR="00A45684">
        <w:t xml:space="preserve"> for different build scenarios</w:t>
      </w:r>
      <w:r w:rsidR="00771F8E">
        <w:t xml:space="preserve">, such as </w:t>
      </w:r>
      <w:r w:rsidR="00C269DC">
        <w:t>BREEAM New Construction, BREEAM International New, Construction, BREEAM In-Use, BREEAM Refurbishment and BREEAM Communities, which all cover different build scenarios.</w:t>
      </w:r>
      <w:r w:rsidR="00A45684">
        <w:t xml:space="preserve"> To be BREEAM certified </w:t>
      </w:r>
      <w:r w:rsidR="00657708">
        <w:t xml:space="preserve">you must first decide of a BREEAM </w:t>
      </w:r>
      <w:r w:rsidR="00B40CB6">
        <w:t xml:space="preserve">scheme which suits the project, then a licenced BREEAM assessor must be contacted and brought on board with the project. An unofficial assessment can be carried out before the official assessment, to gauge </w:t>
      </w:r>
      <w:r w:rsidR="00D76B08">
        <w:t>what sort of mark the project is likely to receive</w:t>
      </w:r>
      <w:r w:rsidR="002714C0">
        <w:t xml:space="preserve">, the BREEAM assessor will then register for the certification as earlier on in the build process as possible </w:t>
      </w:r>
      <w:r w:rsidR="00116669">
        <w:t xml:space="preserve">the </w:t>
      </w:r>
      <w:r w:rsidR="00AD5E9F">
        <w:t>building would be rated from 0 to 110 in these sections, indoor environmental quality 15 points, materials and resources 14 points, energy and atmosphere 35 points, water efficiency 10 and sustainably site 26 points with a further 10 bonus points to be awarded. Once the points are tallied up the building will be given a certified, silver, gold or platinum rated</w:t>
      </w:r>
      <w:r w:rsidR="002714C0">
        <w:t xml:space="preserve"> certification</w:t>
      </w:r>
      <w:r w:rsidR="00AD5E9F">
        <w:t xml:space="preserve"> certificate</w:t>
      </w:r>
      <w:r w:rsidR="002714C0">
        <w:t>.</w:t>
      </w:r>
      <w:r w:rsidR="00D76B08">
        <w:t xml:space="preserve">  </w:t>
      </w:r>
      <w:r w:rsidR="00657708">
        <w:t xml:space="preserve"> </w:t>
      </w:r>
      <w:sdt>
        <w:sdtPr>
          <w:id w:val="25296436"/>
          <w:citation/>
        </w:sdtPr>
        <w:sdtEndPr/>
        <w:sdtContent>
          <w:r w:rsidR="00657708">
            <w:fldChar w:fldCharType="begin"/>
          </w:r>
          <w:r w:rsidR="00657708">
            <w:instrText xml:space="preserve"> CITATION WDR15 \l 2057 </w:instrText>
          </w:r>
          <w:r w:rsidR="00657708">
            <w:fldChar w:fldCharType="separate"/>
          </w:r>
          <w:r w:rsidR="00657708">
            <w:rPr>
              <w:noProof/>
            </w:rPr>
            <w:t>(Ltd, 2015)</w:t>
          </w:r>
          <w:r w:rsidR="00657708">
            <w:fldChar w:fldCharType="end"/>
          </w:r>
        </w:sdtContent>
      </w:sdt>
      <w:r w:rsidR="00B40CB6">
        <w:t xml:space="preserve"> </w:t>
      </w:r>
    </w:p>
    <w:p w:rsidR="00FF60D2" w:rsidRDefault="00FF60D2" w:rsidP="00C269DC"/>
    <w:p w:rsidR="00945456" w:rsidRDefault="00945456" w:rsidP="00C269DC">
      <w:pPr>
        <w:rPr>
          <w:u w:val="single"/>
        </w:rPr>
      </w:pPr>
    </w:p>
    <w:p w:rsidR="00945456" w:rsidRDefault="00945456" w:rsidP="00C269DC">
      <w:pPr>
        <w:rPr>
          <w:u w:val="single"/>
        </w:rPr>
      </w:pPr>
    </w:p>
    <w:p w:rsidR="00945456" w:rsidRDefault="00945456" w:rsidP="00C269DC">
      <w:pPr>
        <w:rPr>
          <w:u w:val="single"/>
        </w:rPr>
      </w:pPr>
    </w:p>
    <w:p w:rsidR="00945456" w:rsidRDefault="00945456" w:rsidP="00C269DC">
      <w:pPr>
        <w:rPr>
          <w:u w:val="single"/>
        </w:rPr>
      </w:pPr>
    </w:p>
    <w:p w:rsidR="00945456" w:rsidRDefault="00945456" w:rsidP="00C269DC">
      <w:pPr>
        <w:rPr>
          <w:u w:val="single"/>
        </w:rPr>
      </w:pPr>
    </w:p>
    <w:p w:rsidR="00945456" w:rsidRDefault="00945456" w:rsidP="00C269DC">
      <w:pPr>
        <w:rPr>
          <w:u w:val="single"/>
        </w:rPr>
      </w:pPr>
    </w:p>
    <w:p w:rsidR="002714C0" w:rsidRPr="002714C0" w:rsidRDefault="002714C0" w:rsidP="00C269DC">
      <w:pPr>
        <w:rPr>
          <w:u w:val="single"/>
        </w:rPr>
      </w:pPr>
      <w:r>
        <w:rPr>
          <w:u w:val="single"/>
        </w:rPr>
        <w:t>What is Passive Haus?</w:t>
      </w:r>
    </w:p>
    <w:p w:rsidR="00F7292F" w:rsidRDefault="00FF60D2" w:rsidP="00C269DC">
      <w:r>
        <w:t xml:space="preserve">Passive Haus currently has about 30,000 buildings worldwide </w:t>
      </w:r>
      <w:r w:rsidR="00850FBF">
        <w:t>with the vast majority being building after the turn of the century.  ‘</w:t>
      </w:r>
      <w:r w:rsidR="00850FBF" w:rsidRPr="00850FBF">
        <w:t>The Passiv</w:t>
      </w:r>
      <w:r w:rsidR="005018D4">
        <w:t>e H</w:t>
      </w:r>
      <w:r w:rsidR="00850FBF" w:rsidRPr="00850FBF">
        <w:t>aus standards strengths lie in the simplicity of its approach; build a house that has an excellent thermal performance, exceptional airtightness with mechanical ventilation!</w:t>
      </w:r>
      <w:r w:rsidR="00850FBF">
        <w:t xml:space="preserve">’. </w:t>
      </w:r>
      <w:sdt>
        <w:sdtPr>
          <w:id w:val="546262848"/>
          <w:citation/>
        </w:sdtPr>
        <w:sdtEndPr/>
        <w:sdtContent>
          <w:r w:rsidR="00A02CE1">
            <w:fldChar w:fldCharType="begin"/>
          </w:r>
          <w:r w:rsidR="00A02CE1">
            <w:instrText xml:space="preserve"> CITATION PAS11 \l 2057 </w:instrText>
          </w:r>
          <w:r w:rsidR="00A02CE1">
            <w:fldChar w:fldCharType="separate"/>
          </w:r>
          <w:r w:rsidR="00A02CE1">
            <w:rPr>
              <w:noProof/>
            </w:rPr>
            <w:t>(PASSIVEHAUS, 2011)</w:t>
          </w:r>
          <w:r w:rsidR="00A02CE1">
            <w:fldChar w:fldCharType="end"/>
          </w:r>
        </w:sdtContent>
      </w:sdt>
    </w:p>
    <w:p w:rsidR="00850FBF" w:rsidRDefault="00850FBF" w:rsidP="00C269DC">
      <w:r>
        <w:t xml:space="preserve">The vastly improved thermal performance allows for less use of heating systems, reducing heating costs. The environment in the building is also very easily monitored and changed, making it easy to change the environment to suit the occupants. Theses’ are </w:t>
      </w:r>
      <w:r w:rsidR="00A72154">
        <w:t xml:space="preserve">the main ideals of passive </w:t>
      </w:r>
      <w:proofErr w:type="spellStart"/>
      <w:r w:rsidR="00A72154">
        <w:t>haus</w:t>
      </w:r>
      <w:proofErr w:type="spellEnd"/>
      <w:r w:rsidR="00A72154">
        <w:t>, reduce thermal loss, to reduce energy usage.</w:t>
      </w:r>
    </w:p>
    <w:p w:rsidR="002714C0" w:rsidRDefault="002714C0" w:rsidP="00C269DC">
      <w:r>
        <w:t xml:space="preserve">There are currently two ways to become Passive Haus house certified, the first being the design and review certification and the second being the streamlined certification. </w:t>
      </w:r>
      <w:r w:rsidR="00B2528D">
        <w:t>Design review and certification is the most commonly used and is the recommended approach for build and design teams which</w:t>
      </w:r>
      <w:r w:rsidR="005018D4">
        <w:t xml:space="preserve"> is not experienced in Passive H</w:t>
      </w:r>
      <w:r w:rsidR="00B2528D">
        <w:t xml:space="preserve">aus projects. </w:t>
      </w:r>
      <w:r w:rsidR="003F01A9">
        <w:t xml:space="preserve">The design </w:t>
      </w:r>
      <w:r w:rsidR="009104BE">
        <w:t xml:space="preserve">and </w:t>
      </w:r>
      <w:r w:rsidR="003F01A9">
        <w:t xml:space="preserve">review </w:t>
      </w:r>
      <w:r w:rsidR="009104BE">
        <w:t xml:space="preserve">certification </w:t>
      </w:r>
      <w:r w:rsidR="00AC1BCC">
        <w:t>consist</w:t>
      </w:r>
      <w:r w:rsidR="009104BE">
        <w:t xml:space="preserve"> of review of the design of the building by a Passive Haus designer before any kind of building takes place on site and ideally before any planning applications have been sent away. All aspects of the designs, calculations and spec are reviewed by a Passive Haus designer to make sure the design meets Passive Haus’s efficacy and sustainability standards. When the buildin</w:t>
      </w:r>
      <w:r w:rsidR="00AC1BCC">
        <w:t>g is then finished, as long as the Passive Haus requirements are meet the certificate is awarded.</w:t>
      </w:r>
      <w:r w:rsidR="009104BE">
        <w:t xml:space="preserve">  </w:t>
      </w:r>
      <w:r w:rsidR="00AC1BCC">
        <w:t xml:space="preserve">The second certification method takes place after the construction of the building is completed. A review of the building takes place to check if the Passive Haus requirements are met, and if they are they the certificate is awarded. </w:t>
      </w:r>
      <w:sdt>
        <w:sdtPr>
          <w:id w:val="-1456486576"/>
          <w:citation/>
        </w:sdtPr>
        <w:sdtEndPr/>
        <w:sdtContent>
          <w:r w:rsidR="00B1531D">
            <w:fldChar w:fldCharType="begin"/>
          </w:r>
          <w:r w:rsidR="00B1531D">
            <w:instrText xml:space="preserve"> CITATION PAS17 \l 2057 </w:instrText>
          </w:r>
          <w:r w:rsidR="00B1531D">
            <w:fldChar w:fldCharType="separate"/>
          </w:r>
          <w:r w:rsidR="00B1531D">
            <w:rPr>
              <w:noProof/>
            </w:rPr>
            <w:t>(PASSIVEHAUS CANADA , 2017)</w:t>
          </w:r>
          <w:r w:rsidR="00B1531D">
            <w:fldChar w:fldCharType="end"/>
          </w:r>
        </w:sdtContent>
      </w:sdt>
    </w:p>
    <w:p w:rsidR="00FD4F0E" w:rsidRDefault="00FD4F0E" w:rsidP="00C269DC"/>
    <w:p w:rsidR="00FD4F0E" w:rsidRDefault="00FD4F0E" w:rsidP="00C269DC">
      <w:pPr>
        <w:rPr>
          <w:u w:val="single"/>
        </w:rPr>
      </w:pPr>
      <w:r>
        <w:rPr>
          <w:u w:val="single"/>
        </w:rPr>
        <w:t>Comparison.</w:t>
      </w:r>
    </w:p>
    <w:p w:rsidR="002D37AE" w:rsidRDefault="00FD4F0E" w:rsidP="00C269DC">
      <w:r>
        <w:t xml:space="preserve">BREEAM and Passive Haus both strive for a better, more sustainable future. Starting with the construction and recognition of sustainable and more environmentally friendly buildings and construction. They both offer prestigious, and </w:t>
      </w:r>
      <w:r w:rsidR="00EE6211">
        <w:t>well-respected</w:t>
      </w:r>
      <w:r>
        <w:t xml:space="preserve"> </w:t>
      </w:r>
      <w:r w:rsidR="00EA7E9B">
        <w:t xml:space="preserve">certification for a high standard in sustainable and environmentally friendly buildings, but they also have their huge differences which define their importance in the construction industry and in the healthy future of the world. </w:t>
      </w:r>
      <w:r w:rsidR="00EE6211">
        <w:t xml:space="preserve">The biggest difference in the two certifications are that Passive Haus has an extremely strict building specification which must be followed. The specification which states things such as the building must be an air tight unit, with no cold bridging, an air conditioning unit and </w:t>
      </w:r>
      <w:r w:rsidR="000D6D5B">
        <w:t>6 to 12 inches of insulation for good thermal retention. Where-as BREEAM must just comply with the numerically structured specification with just aims for the correct sustainability figures at the end of construction</w:t>
      </w:r>
      <w:r w:rsidR="00B77585">
        <w:t>,</w:t>
      </w:r>
      <w:r w:rsidR="000D6D5B">
        <w:t xml:space="preserve"> but can be achieved </w:t>
      </w:r>
      <w:r w:rsidR="00B77585">
        <w:t>however</w:t>
      </w:r>
      <w:r w:rsidR="000D6D5B">
        <w:t xml:space="preserve"> </w:t>
      </w:r>
      <w:r w:rsidR="00B77585">
        <w:t>the contrac</w:t>
      </w:r>
      <w:r w:rsidR="00B43776">
        <w:t>tor and architect see fitting</w:t>
      </w:r>
      <w:r w:rsidR="00B77585">
        <w:t>.</w:t>
      </w:r>
      <w:r w:rsidR="00101767">
        <w:t xml:space="preserve"> There is also a huge difference in the structure of the certification rating. </w:t>
      </w:r>
      <w:r w:rsidR="00ED18FC">
        <w:t xml:space="preserve">BREEAM have different rated certifications, </w:t>
      </w:r>
      <w:r w:rsidR="00906D70">
        <w:t>certified</w:t>
      </w:r>
      <w:r w:rsidR="00ED18FC">
        <w:t>, silver, gold and platinum</w:t>
      </w:r>
      <w:r w:rsidR="00906D70">
        <w:t>,</w:t>
      </w:r>
      <w:r w:rsidR="00ED18FC">
        <w:t xml:space="preserve"> which represent the</w:t>
      </w:r>
      <w:r w:rsidR="00906D70">
        <w:t xml:space="preserve"> increasingly more difficult brackets of BREEAM certification, but all count as a BREEAM certifications. Where-as Passive Haus only have one band of certification and if the standards are not met the building will fail and won’t receive the Passive Haus certificate. This makes Passive Haus certification harder to achieve as if </w:t>
      </w:r>
      <w:r w:rsidR="00407EB0">
        <w:t xml:space="preserve">the building doesn’t meet sustainability and environmental standards there aren’t lower brackets to fall into and still achieve a certificate </w:t>
      </w:r>
      <w:r w:rsidR="005600B4">
        <w:t xml:space="preserve">like </w:t>
      </w:r>
      <w:r w:rsidR="005600B4">
        <w:lastRenderedPageBreak/>
        <w:t>BREEAM,</w:t>
      </w:r>
      <w:r w:rsidR="002D37AE">
        <w:t xml:space="preserve"> </w:t>
      </w:r>
      <w:r w:rsidR="005600B4">
        <w:t>with Passive H</w:t>
      </w:r>
      <w:r w:rsidR="002D37AE">
        <w:t xml:space="preserve">aus the building will just fail. </w:t>
      </w:r>
      <w:r w:rsidR="00BA63F2">
        <w:t xml:space="preserve">BREEAM is massively more accessible than Passive Haus, as Passive Haus is much harder to achieve </w:t>
      </w:r>
      <w:r w:rsidR="008B1188">
        <w:t>in a building which wasn’t built originally to Passive Haus standards for certification.</w:t>
      </w:r>
      <w:r w:rsidR="00A02CE1">
        <w:t xml:space="preserve"> </w:t>
      </w:r>
      <w:sdt>
        <w:sdtPr>
          <w:id w:val="-903681927"/>
          <w:citation/>
        </w:sdtPr>
        <w:sdtEndPr/>
        <w:sdtContent>
          <w:r w:rsidR="00A02CE1">
            <w:fldChar w:fldCharType="begin"/>
          </w:r>
          <w:r w:rsidR="00A02CE1">
            <w:instrText xml:space="preserve"> CITATION ste17 \l 2057 </w:instrText>
          </w:r>
          <w:r w:rsidR="00A02CE1">
            <w:fldChar w:fldCharType="separate"/>
          </w:r>
          <w:r w:rsidR="00A02CE1">
            <w:rPr>
              <w:noProof/>
            </w:rPr>
            <w:t>(steven winter associates, inc., 2017)</w:t>
          </w:r>
          <w:r w:rsidR="00A02CE1">
            <w:fldChar w:fldCharType="end"/>
          </w:r>
        </w:sdtContent>
      </w:sdt>
      <w:r w:rsidR="00A02CE1">
        <w:t xml:space="preserve"> </w:t>
      </w:r>
    </w:p>
    <w:p w:rsidR="007E214B" w:rsidRDefault="007E214B" w:rsidP="00C269DC">
      <w:r>
        <w:t xml:space="preserve">So, the ability to register and certify buildings which have already been constructed and have them certified is easier than Passive Haus would be, as the lower brackets are easier to achieve than Passive Haus’s one bracket, the finical cost makes Passive Haus more accessible. For a standard family home Passive Haus can cost between </w:t>
      </w:r>
      <w:r w:rsidR="00B1531D">
        <w:t>$</w:t>
      </w:r>
      <w:r>
        <w:t xml:space="preserve">3000 and </w:t>
      </w:r>
      <w:r w:rsidR="00B1531D">
        <w:t>$</w:t>
      </w:r>
      <w:r>
        <w:t xml:space="preserve">5000 depending on the complexity of the build, was as BREEAM has a </w:t>
      </w:r>
      <w:r w:rsidR="00B1531D">
        <w:t>$</w:t>
      </w:r>
      <w:r>
        <w:t xml:space="preserve">120 to </w:t>
      </w:r>
      <w:r w:rsidR="00B1531D">
        <w:t>$</w:t>
      </w:r>
      <w:r>
        <w:t xml:space="preserve">1850 plus VAT registry cost also </w:t>
      </w:r>
      <w:r w:rsidR="0099082C">
        <w:t xml:space="preserve">dependant on size and complexity of the build and a certification fee which ranges from </w:t>
      </w:r>
      <w:r w:rsidR="00B1531D">
        <w:t>$</w:t>
      </w:r>
      <w:r w:rsidR="0099082C">
        <w:t xml:space="preserve">505 to </w:t>
      </w:r>
      <w:r w:rsidR="00B1531D">
        <w:t>$</w:t>
      </w:r>
      <w:r w:rsidR="0099082C">
        <w:t>2120</w:t>
      </w:r>
      <w:r>
        <w:t xml:space="preserve"> </w:t>
      </w:r>
      <w:r w:rsidR="0099082C">
        <w:t xml:space="preserve">also depending on the same as previously, and then on top of these paying the BREEAM assessor which can be anywhere between </w:t>
      </w:r>
      <w:r w:rsidR="00B1531D">
        <w:t>$</w:t>
      </w:r>
      <w:r w:rsidR="0099082C">
        <w:t xml:space="preserve">5000 and </w:t>
      </w:r>
      <w:r w:rsidR="00B1531D">
        <w:t>$</w:t>
      </w:r>
      <w:r w:rsidR="0099082C">
        <w:t>15,000, also depending on the same variations as previously disgust.</w:t>
      </w:r>
      <w:r>
        <w:t xml:space="preserve"> </w:t>
      </w:r>
      <w:r w:rsidR="0099082C">
        <w:t xml:space="preserve">This leaves Passive Haus’s lowest cost for certification at </w:t>
      </w:r>
      <w:r w:rsidR="00B1531D">
        <w:t>$</w:t>
      </w:r>
      <w:r w:rsidR="0099082C">
        <w:t xml:space="preserve">3000 and BREEAM’s at </w:t>
      </w:r>
      <w:r w:rsidR="00B1531D">
        <w:t>$</w:t>
      </w:r>
      <w:r w:rsidR="0099082C">
        <w:t xml:space="preserve">5625. Passive Haus’s maximum certification costs are </w:t>
      </w:r>
      <w:r w:rsidR="00B1531D">
        <w:t>$</w:t>
      </w:r>
      <w:r w:rsidR="0099082C">
        <w:t xml:space="preserve">5000 and BREEAM’s is </w:t>
      </w:r>
      <w:r w:rsidR="00B1531D">
        <w:t>$</w:t>
      </w:r>
      <w:r w:rsidR="0099082C">
        <w:t>18,970</w:t>
      </w:r>
      <w:r w:rsidR="00636E0F">
        <w:t xml:space="preserve"> which is a huge amount of money compared to Passive Haus and after paying this money the building may still fail the assessment, and not be awarded the certification and the money still has to be paid.</w:t>
      </w:r>
      <w:r w:rsidR="00861F89">
        <w:t xml:space="preserve"> </w:t>
      </w:r>
      <w:sdt>
        <w:sdtPr>
          <w:id w:val="436878230"/>
          <w:citation/>
        </w:sdtPr>
        <w:sdtEndPr/>
        <w:sdtContent>
          <w:r w:rsidR="00861F89">
            <w:fldChar w:fldCharType="begin"/>
          </w:r>
          <w:r w:rsidR="00861F89">
            <w:instrText xml:space="preserve"> CITATION WDR15 \l 2057 </w:instrText>
          </w:r>
          <w:r w:rsidR="00861F89">
            <w:fldChar w:fldCharType="separate"/>
          </w:r>
          <w:r w:rsidR="00861F89">
            <w:rPr>
              <w:noProof/>
            </w:rPr>
            <w:t>(Ltd, 2015)</w:t>
          </w:r>
          <w:r w:rsidR="00861F89">
            <w:fldChar w:fldCharType="end"/>
          </w:r>
        </w:sdtContent>
      </w:sdt>
      <w:r w:rsidR="00861F89">
        <w:t xml:space="preserve"> </w:t>
      </w:r>
      <w:sdt>
        <w:sdtPr>
          <w:id w:val="-1560171466"/>
          <w:citation/>
        </w:sdtPr>
        <w:sdtEndPr/>
        <w:sdtContent>
          <w:r w:rsidR="00861F89">
            <w:fldChar w:fldCharType="begin"/>
          </w:r>
          <w:r w:rsidR="00861F89">
            <w:instrText xml:space="preserve"> CITATION PAS17 \l 2057 </w:instrText>
          </w:r>
          <w:r w:rsidR="00861F89">
            <w:fldChar w:fldCharType="separate"/>
          </w:r>
          <w:r w:rsidR="00861F89">
            <w:rPr>
              <w:noProof/>
            </w:rPr>
            <w:t>(PASSIVEHAUS CANADA , 2017)</w:t>
          </w:r>
          <w:r w:rsidR="00861F89">
            <w:fldChar w:fldCharType="end"/>
          </w:r>
        </w:sdtContent>
      </w:sdt>
    </w:p>
    <w:p w:rsidR="005237AB" w:rsidRDefault="005237AB" w:rsidP="00C269DC">
      <w:r>
        <w:t>The advantage of Passive Haus is it is based primarily on homes. They have been designing these efficient homes since there inception and their philosophy of ‘</w:t>
      </w:r>
      <w:r w:rsidRPr="00850FBF">
        <w:t>build a house that has an excellent thermal performance, exceptional airtightness with mechanical ventilation</w:t>
      </w:r>
      <w:r>
        <w:t xml:space="preserve">!’ </w:t>
      </w:r>
      <w:sdt>
        <w:sdtPr>
          <w:id w:val="-1400126241"/>
          <w:citation/>
        </w:sdtPr>
        <w:sdtEndPr/>
        <w:sdtContent>
          <w:r>
            <w:fldChar w:fldCharType="begin"/>
          </w:r>
          <w:r>
            <w:instrText xml:space="preserve"> CITATION PAS11 \l 2057 </w:instrText>
          </w:r>
          <w:r>
            <w:fldChar w:fldCharType="separate"/>
          </w:r>
          <w:r>
            <w:rPr>
              <w:noProof/>
            </w:rPr>
            <w:t>(PASSIVEHAUS, 2011)</w:t>
          </w:r>
          <w:r>
            <w:fldChar w:fldCharType="end"/>
          </w:r>
        </w:sdtContent>
      </w:sdt>
      <w:r>
        <w:t xml:space="preserve"> and they have become extremely good at building efficiently performing homes, because of this they have become one of the most well known environmentally friendly and efficiency building companies in the world. Where-as BREEAM </w:t>
      </w:r>
      <w:r w:rsidR="00861F89">
        <w:t>can be used in the design and manufacturing stages of the buildings life cycle, it flourishes in the buildings running, refurbishment and everyday life of the building</w:t>
      </w:r>
      <w:r w:rsidR="00163821">
        <w:t>,</w:t>
      </w:r>
      <w:r w:rsidR="00861F89">
        <w:t xml:space="preserve"> throughout its lifecycle using BREEAM In-Use, BREEAM Refurbishment and BREEAM Communities schemes which </w:t>
      </w:r>
      <w:r w:rsidR="00163821">
        <w:t xml:space="preserve">helps the people working in and maintaining the buildings life easier as these schemes set out how the building should be ran and when and how things like maintenance  of the different aspects of the building should take place. BREEAM is more useful on bigger scale projects such as hospitals, schools and offices as it offers more diversity in design and construction </w:t>
      </w:r>
      <w:r w:rsidR="00B1531D">
        <w:t xml:space="preserve">where as to scale up Passive Haus for an office block or hospital would be extremely expensive and very, very difficult as the complexity of design details in a Passive Haus to get an air tight building would be almost impossible to achieve on a bigger scale. </w:t>
      </w:r>
      <w:r w:rsidR="00163821">
        <w:t xml:space="preserve"> </w:t>
      </w:r>
      <w:sdt>
        <w:sdtPr>
          <w:id w:val="-1050844369"/>
          <w:citation/>
        </w:sdtPr>
        <w:sdtEndPr/>
        <w:sdtContent>
          <w:r w:rsidR="00B1531D">
            <w:fldChar w:fldCharType="begin"/>
          </w:r>
          <w:r w:rsidR="00B1531D">
            <w:instrText xml:space="preserve"> CITATION wik17 \l 2057 </w:instrText>
          </w:r>
          <w:r w:rsidR="00B1531D">
            <w:fldChar w:fldCharType="separate"/>
          </w:r>
          <w:r w:rsidR="00B1531D">
            <w:rPr>
              <w:noProof/>
            </w:rPr>
            <w:t>(wikipedia , 2017)</w:t>
          </w:r>
          <w:r w:rsidR="00B1531D">
            <w:fldChar w:fldCharType="end"/>
          </w:r>
        </w:sdtContent>
      </w:sdt>
      <w:r w:rsidR="00B1531D">
        <w:t xml:space="preserve"> </w:t>
      </w:r>
      <w:sdt>
        <w:sdtPr>
          <w:id w:val="1866864754"/>
          <w:citation/>
        </w:sdtPr>
        <w:sdtEndPr/>
        <w:sdtContent>
          <w:r w:rsidR="00B1531D">
            <w:fldChar w:fldCharType="begin"/>
          </w:r>
          <w:r w:rsidR="00B1531D">
            <w:instrText xml:space="preserve"> CITATION Wha17 \l 2057 </w:instrText>
          </w:r>
          <w:r w:rsidR="00B1531D">
            <w:fldChar w:fldCharType="separate"/>
          </w:r>
          <w:r w:rsidR="00B1531D">
            <w:rPr>
              <w:noProof/>
            </w:rPr>
            <w:t>(What is BREAM?, 2017)</w:t>
          </w:r>
          <w:r w:rsidR="00B1531D">
            <w:fldChar w:fldCharType="end"/>
          </w:r>
        </w:sdtContent>
      </w:sdt>
    </w:p>
    <w:p w:rsidR="00B1531D" w:rsidRDefault="00B1531D" w:rsidP="00C269DC"/>
    <w:p w:rsidR="00B1531D" w:rsidRDefault="00B1531D" w:rsidP="00C269DC"/>
    <w:p w:rsidR="00B1531D" w:rsidRDefault="00B1531D" w:rsidP="00C269DC"/>
    <w:p w:rsidR="00B1531D" w:rsidRDefault="00B1531D" w:rsidP="00C269DC"/>
    <w:p w:rsidR="00B1531D" w:rsidRDefault="00B1531D" w:rsidP="00C269DC"/>
    <w:p w:rsidR="00B1531D" w:rsidRDefault="00B1531D" w:rsidP="00C269DC"/>
    <w:p w:rsidR="00B1531D" w:rsidRDefault="00B1531D" w:rsidP="00C269DC"/>
    <w:p w:rsidR="00B1531D" w:rsidRDefault="00B1531D" w:rsidP="00C269DC"/>
    <w:p w:rsidR="00B1531D" w:rsidRDefault="00B1531D" w:rsidP="00C269DC"/>
    <w:p w:rsidR="00B1531D" w:rsidRDefault="00B1531D" w:rsidP="00C269DC"/>
    <w:p w:rsidR="00B1531D" w:rsidRDefault="00B1531D" w:rsidP="00C269DC"/>
    <w:p w:rsidR="00B1531D" w:rsidRDefault="00B1531D" w:rsidP="00C269DC"/>
    <w:sdt>
      <w:sdtPr>
        <w:rPr>
          <w:rFonts w:asciiTheme="minorHAnsi" w:eastAsiaTheme="minorHAnsi" w:hAnsiTheme="minorHAnsi" w:cstheme="minorBidi"/>
          <w:color w:val="auto"/>
          <w:sz w:val="22"/>
          <w:szCs w:val="22"/>
          <w:lang w:val="en-GB"/>
        </w:rPr>
        <w:id w:val="-2086603425"/>
        <w:docPartObj>
          <w:docPartGallery w:val="Bibliographies"/>
          <w:docPartUnique/>
        </w:docPartObj>
      </w:sdtPr>
      <w:sdtEndPr/>
      <w:sdtContent>
        <w:p w:rsidR="00BB7513" w:rsidRDefault="00BB7513">
          <w:pPr>
            <w:pStyle w:val="Heading1"/>
          </w:pPr>
          <w:r>
            <w:t>References</w:t>
          </w:r>
        </w:p>
        <w:sdt>
          <w:sdtPr>
            <w:id w:val="-573587230"/>
            <w:bibliography/>
          </w:sdtPr>
          <w:sdtEndPr/>
          <w:sdtContent>
            <w:p w:rsidR="00BB7513" w:rsidRDefault="00BB7513" w:rsidP="00BB7513">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(2011). Retrieved from PASSIVEHAUS: http://www.passivhaus.org.uk/standard.jsp?id=122</w:t>
              </w:r>
            </w:p>
            <w:p w:rsidR="00BB7513" w:rsidRDefault="00BB7513" w:rsidP="00BB7513">
              <w:pPr>
                <w:pStyle w:val="Bibliography"/>
                <w:ind w:left="720" w:hanging="720"/>
                <w:rPr>
                  <w:noProof/>
                  <w:lang w:val="en-US"/>
                </w:rPr>
              </w:pPr>
              <w:r>
                <w:rPr>
                  <w:noProof/>
                  <w:lang w:val="en-US"/>
                </w:rPr>
                <w:t>(2017, october 6). Retrieved from steven winter associates, inc.: http://www.swinter.com/party-walls/passive-house-accessibility-compliance/</w:t>
              </w:r>
            </w:p>
            <w:p w:rsidR="00BB7513" w:rsidRDefault="00BB7513" w:rsidP="00BB7513">
              <w:pPr>
                <w:pStyle w:val="Bibliography"/>
                <w:ind w:left="720" w:hanging="720"/>
                <w:rPr>
                  <w:noProof/>
                  <w:lang w:val="en-US"/>
                </w:rPr>
              </w:pPr>
              <w:r>
                <w:rPr>
                  <w:noProof/>
                  <w:lang w:val="en-US"/>
                </w:rPr>
                <w:t>(2017). Retrieved from PASSIVEHAUS CANADA : http://www.passivehousecanada.com/passive-house-building-certification/</w:t>
              </w:r>
            </w:p>
            <w:p w:rsidR="00BB7513" w:rsidRDefault="00BB7513" w:rsidP="00BB7513">
              <w:pPr>
                <w:pStyle w:val="Bibliography"/>
                <w:ind w:left="720" w:hanging="720"/>
                <w:rPr>
                  <w:noProof/>
                  <w:lang w:val="en-US"/>
                </w:rPr>
              </w:pPr>
              <w:r>
                <w:rPr>
                  <w:noProof/>
                  <w:lang w:val="en-US"/>
                </w:rPr>
                <w:t>(2017, August 27). Retrieved from wikipedia : https://en.wikipedia.org/wiki/BREEAM</w:t>
              </w:r>
            </w:p>
            <w:p w:rsidR="00BB7513" w:rsidRDefault="00BB7513" w:rsidP="00BB7513">
              <w:pPr>
                <w:pStyle w:val="Bibliography"/>
                <w:ind w:left="720" w:hanging="720"/>
                <w:rPr>
                  <w:noProof/>
                  <w:lang w:val="en-US"/>
                </w:rPr>
              </w:pPr>
              <w:r>
                <w:rPr>
                  <w:noProof/>
                  <w:lang w:val="en-US"/>
                </w:rPr>
                <w:t xml:space="preserve">Ltd, W. R.-T. (2015, July ). Retrieved from wilmott dixon: https://www.willmottdixon.co.uk/asset/10430/download?1444054502 </w:t>
              </w:r>
            </w:p>
            <w:p w:rsidR="00BB7513" w:rsidRDefault="00BB7513" w:rsidP="00BB7513">
              <w:pPr>
                <w:pStyle w:val="Bibliography"/>
                <w:ind w:left="720" w:hanging="720"/>
                <w:rPr>
                  <w:noProof/>
                  <w:lang w:val="en-US"/>
                </w:rPr>
              </w:pPr>
              <w:r>
                <w:rPr>
                  <w:i/>
                  <w:iCs/>
                  <w:noProof/>
                  <w:lang w:val="en-US"/>
                </w:rPr>
                <w:t>What is BREAM?</w:t>
              </w:r>
              <w:r>
                <w:rPr>
                  <w:noProof/>
                  <w:lang w:val="en-US"/>
                </w:rPr>
                <w:t xml:space="preserve"> (2017). Retrieved from BREEAM: https://www.breeam.com/</w:t>
              </w:r>
            </w:p>
            <w:p w:rsidR="00BB7513" w:rsidRDefault="00BB7513" w:rsidP="00BB7513">
              <w:r>
                <w:rPr>
                  <w:b/>
                  <w:bCs/>
                  <w:noProof/>
                </w:rPr>
                <w:fldChar w:fldCharType="end"/>
              </w:r>
            </w:p>
          </w:sdtContent>
        </w:sdt>
      </w:sdtContent>
    </w:sdt>
    <w:p w:rsidR="00FD4F0E" w:rsidRPr="00FD4F0E" w:rsidRDefault="00FD4F0E" w:rsidP="00C269DC"/>
    <w:sectPr w:rsidR="00FD4F0E" w:rsidRPr="00FD4F0E">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905CA" w:rsidRDefault="000905CA" w:rsidP="000905CA">
      <w:pPr>
        <w:spacing w:after="0" w:line="240" w:lineRule="auto"/>
      </w:pPr>
      <w:r>
        <w:separator/>
      </w:r>
    </w:p>
  </w:endnote>
  <w:endnote w:type="continuationSeparator" w:id="0">
    <w:p w:rsidR="000905CA" w:rsidRDefault="000905CA" w:rsidP="000905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83989923"/>
      <w:docPartObj>
        <w:docPartGallery w:val="Page Numbers (Bottom of Page)"/>
        <w:docPartUnique/>
      </w:docPartObj>
    </w:sdtPr>
    <w:sdtEndPr>
      <w:rPr>
        <w:noProof/>
      </w:rPr>
    </w:sdtEndPr>
    <w:sdtContent>
      <w:p w:rsidR="00305A63" w:rsidRDefault="00305A63">
        <w:pPr>
          <w:pStyle w:val="Footer"/>
          <w:jc w:val="right"/>
        </w:pPr>
        <w:r>
          <w:fldChar w:fldCharType="begin"/>
        </w:r>
        <w:r>
          <w:instrText xml:space="preserve"> PAGE   \* MERGEFORMAT </w:instrText>
        </w:r>
        <w:r>
          <w:fldChar w:fldCharType="separate"/>
        </w:r>
        <w:r>
          <w:rPr>
            <w:noProof/>
          </w:rPr>
          <w:t>6</w:t>
        </w:r>
        <w:r>
          <w:rPr>
            <w:noProof/>
          </w:rPr>
          <w:fldChar w:fldCharType="end"/>
        </w:r>
      </w:p>
    </w:sdtContent>
  </w:sdt>
  <w:p w:rsidR="000905CA" w:rsidRDefault="000905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905CA" w:rsidRDefault="000905CA" w:rsidP="000905CA">
      <w:pPr>
        <w:spacing w:after="0" w:line="240" w:lineRule="auto"/>
      </w:pPr>
      <w:r>
        <w:separator/>
      </w:r>
    </w:p>
  </w:footnote>
  <w:footnote w:type="continuationSeparator" w:id="0">
    <w:p w:rsidR="000905CA" w:rsidRDefault="000905CA" w:rsidP="000905C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3A19"/>
    <w:rsid w:val="000434BD"/>
    <w:rsid w:val="000905CA"/>
    <w:rsid w:val="000D6D5B"/>
    <w:rsid w:val="00101767"/>
    <w:rsid w:val="00116669"/>
    <w:rsid w:val="00163821"/>
    <w:rsid w:val="001F14F5"/>
    <w:rsid w:val="002714C0"/>
    <w:rsid w:val="0029494F"/>
    <w:rsid w:val="002D37AE"/>
    <w:rsid w:val="00305A63"/>
    <w:rsid w:val="00385C98"/>
    <w:rsid w:val="003E7714"/>
    <w:rsid w:val="003F01A9"/>
    <w:rsid w:val="00407EB0"/>
    <w:rsid w:val="004A3A19"/>
    <w:rsid w:val="005018D4"/>
    <w:rsid w:val="005105FF"/>
    <w:rsid w:val="005237AB"/>
    <w:rsid w:val="005600B4"/>
    <w:rsid w:val="00562FEC"/>
    <w:rsid w:val="00590A85"/>
    <w:rsid w:val="00636E0F"/>
    <w:rsid w:val="00657708"/>
    <w:rsid w:val="00771F8E"/>
    <w:rsid w:val="007D51DC"/>
    <w:rsid w:val="007E214B"/>
    <w:rsid w:val="00850FBF"/>
    <w:rsid w:val="00861F89"/>
    <w:rsid w:val="008B1188"/>
    <w:rsid w:val="00906D70"/>
    <w:rsid w:val="009104BE"/>
    <w:rsid w:val="00945456"/>
    <w:rsid w:val="0099082C"/>
    <w:rsid w:val="00A02CE1"/>
    <w:rsid w:val="00A45684"/>
    <w:rsid w:val="00A72154"/>
    <w:rsid w:val="00AC1BCC"/>
    <w:rsid w:val="00AC2EE3"/>
    <w:rsid w:val="00AD5E9F"/>
    <w:rsid w:val="00AE5983"/>
    <w:rsid w:val="00B1531D"/>
    <w:rsid w:val="00B2528D"/>
    <w:rsid w:val="00B40CB6"/>
    <w:rsid w:val="00B43776"/>
    <w:rsid w:val="00B77585"/>
    <w:rsid w:val="00BA63F2"/>
    <w:rsid w:val="00BB55EF"/>
    <w:rsid w:val="00BB7513"/>
    <w:rsid w:val="00BC52CA"/>
    <w:rsid w:val="00C269DC"/>
    <w:rsid w:val="00D76B08"/>
    <w:rsid w:val="00D8272E"/>
    <w:rsid w:val="00E3507A"/>
    <w:rsid w:val="00EA7E9B"/>
    <w:rsid w:val="00ED18FC"/>
    <w:rsid w:val="00EE6211"/>
    <w:rsid w:val="00F7292F"/>
    <w:rsid w:val="00FD4F0E"/>
    <w:rsid w:val="00FF60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115B288-9BB6-4594-B986-A5D01E1618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1531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0FBF"/>
    <w:rPr>
      <w:color w:val="0563C1" w:themeColor="hyperlink"/>
      <w:u w:val="single"/>
    </w:rPr>
  </w:style>
  <w:style w:type="character" w:customStyle="1" w:styleId="UnresolvedMention">
    <w:name w:val="Unresolved Mention"/>
    <w:basedOn w:val="DefaultParagraphFont"/>
    <w:uiPriority w:val="99"/>
    <w:semiHidden/>
    <w:unhideWhenUsed/>
    <w:rsid w:val="00850FBF"/>
    <w:rPr>
      <w:color w:val="808080"/>
      <w:shd w:val="clear" w:color="auto" w:fill="E6E6E6"/>
    </w:rPr>
  </w:style>
  <w:style w:type="character" w:customStyle="1" w:styleId="Heading1Char">
    <w:name w:val="Heading 1 Char"/>
    <w:basedOn w:val="DefaultParagraphFont"/>
    <w:link w:val="Heading1"/>
    <w:uiPriority w:val="9"/>
    <w:rsid w:val="00B1531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1531D"/>
  </w:style>
  <w:style w:type="paragraph" w:styleId="Header">
    <w:name w:val="header"/>
    <w:basedOn w:val="Normal"/>
    <w:link w:val="HeaderChar"/>
    <w:uiPriority w:val="99"/>
    <w:unhideWhenUsed/>
    <w:rsid w:val="000905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05CA"/>
  </w:style>
  <w:style w:type="paragraph" w:styleId="Footer">
    <w:name w:val="footer"/>
    <w:basedOn w:val="Normal"/>
    <w:link w:val="FooterChar"/>
    <w:uiPriority w:val="99"/>
    <w:unhideWhenUsed/>
    <w:rsid w:val="000905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05CA"/>
  </w:style>
  <w:style w:type="paragraph" w:styleId="BalloonText">
    <w:name w:val="Balloon Text"/>
    <w:basedOn w:val="Normal"/>
    <w:link w:val="BalloonTextChar"/>
    <w:uiPriority w:val="99"/>
    <w:semiHidden/>
    <w:unhideWhenUsed/>
    <w:rsid w:val="00305A6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05A6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1773934">
      <w:bodyDiv w:val="1"/>
      <w:marLeft w:val="0"/>
      <w:marRight w:val="0"/>
      <w:marTop w:val="0"/>
      <w:marBottom w:val="0"/>
      <w:divBdr>
        <w:top w:val="none" w:sz="0" w:space="0" w:color="auto"/>
        <w:left w:val="none" w:sz="0" w:space="0" w:color="auto"/>
        <w:bottom w:val="none" w:sz="0" w:space="0" w:color="auto"/>
        <w:right w:val="none" w:sz="0" w:space="0" w:color="auto"/>
      </w:divBdr>
    </w:div>
    <w:div w:id="621041297">
      <w:bodyDiv w:val="1"/>
      <w:marLeft w:val="0"/>
      <w:marRight w:val="0"/>
      <w:marTop w:val="0"/>
      <w:marBottom w:val="0"/>
      <w:divBdr>
        <w:top w:val="none" w:sz="0" w:space="0" w:color="auto"/>
        <w:left w:val="none" w:sz="0" w:space="0" w:color="auto"/>
        <w:bottom w:val="none" w:sz="0" w:space="0" w:color="auto"/>
        <w:right w:val="none" w:sz="0" w:space="0" w:color="auto"/>
      </w:divBdr>
    </w:div>
    <w:div w:id="665399194">
      <w:bodyDiv w:val="1"/>
      <w:marLeft w:val="0"/>
      <w:marRight w:val="0"/>
      <w:marTop w:val="0"/>
      <w:marBottom w:val="0"/>
      <w:divBdr>
        <w:top w:val="none" w:sz="0" w:space="0" w:color="auto"/>
        <w:left w:val="none" w:sz="0" w:space="0" w:color="auto"/>
        <w:bottom w:val="none" w:sz="0" w:space="0" w:color="auto"/>
        <w:right w:val="none" w:sz="0" w:space="0" w:color="auto"/>
      </w:divBdr>
    </w:div>
    <w:div w:id="930166469">
      <w:bodyDiv w:val="1"/>
      <w:marLeft w:val="0"/>
      <w:marRight w:val="0"/>
      <w:marTop w:val="0"/>
      <w:marBottom w:val="0"/>
      <w:divBdr>
        <w:top w:val="none" w:sz="0" w:space="0" w:color="auto"/>
        <w:left w:val="none" w:sz="0" w:space="0" w:color="auto"/>
        <w:bottom w:val="none" w:sz="0" w:space="0" w:color="auto"/>
        <w:right w:val="none" w:sz="0" w:space="0" w:color="auto"/>
      </w:divBdr>
    </w:div>
    <w:div w:id="1193423266">
      <w:bodyDiv w:val="1"/>
      <w:marLeft w:val="0"/>
      <w:marRight w:val="0"/>
      <w:marTop w:val="0"/>
      <w:marBottom w:val="0"/>
      <w:divBdr>
        <w:top w:val="none" w:sz="0" w:space="0" w:color="auto"/>
        <w:left w:val="none" w:sz="0" w:space="0" w:color="auto"/>
        <w:bottom w:val="none" w:sz="0" w:space="0" w:color="auto"/>
        <w:right w:val="none" w:sz="0" w:space="0" w:color="auto"/>
      </w:divBdr>
    </w:div>
    <w:div w:id="1508783657">
      <w:bodyDiv w:val="1"/>
      <w:marLeft w:val="0"/>
      <w:marRight w:val="0"/>
      <w:marTop w:val="0"/>
      <w:marBottom w:val="0"/>
      <w:divBdr>
        <w:top w:val="none" w:sz="0" w:space="0" w:color="auto"/>
        <w:left w:val="none" w:sz="0" w:space="0" w:color="auto"/>
        <w:bottom w:val="none" w:sz="0" w:space="0" w:color="auto"/>
        <w:right w:val="none" w:sz="0" w:space="0" w:color="auto"/>
      </w:divBdr>
    </w:div>
    <w:div w:id="1652446825">
      <w:bodyDiv w:val="1"/>
      <w:marLeft w:val="0"/>
      <w:marRight w:val="0"/>
      <w:marTop w:val="0"/>
      <w:marBottom w:val="0"/>
      <w:divBdr>
        <w:top w:val="none" w:sz="0" w:space="0" w:color="auto"/>
        <w:left w:val="none" w:sz="0" w:space="0" w:color="auto"/>
        <w:bottom w:val="none" w:sz="0" w:space="0" w:color="auto"/>
        <w:right w:val="none" w:sz="0" w:space="0" w:color="auto"/>
      </w:divBdr>
    </w:div>
    <w:div w:id="1795174525">
      <w:bodyDiv w:val="1"/>
      <w:marLeft w:val="0"/>
      <w:marRight w:val="0"/>
      <w:marTop w:val="0"/>
      <w:marBottom w:val="0"/>
      <w:divBdr>
        <w:top w:val="none" w:sz="0" w:space="0" w:color="auto"/>
        <w:left w:val="none" w:sz="0" w:space="0" w:color="auto"/>
        <w:bottom w:val="none" w:sz="0" w:space="0" w:color="auto"/>
        <w:right w:val="none" w:sz="0" w:space="0" w:color="auto"/>
      </w:divBdr>
    </w:div>
    <w:div w:id="1849362876">
      <w:bodyDiv w:val="1"/>
      <w:marLeft w:val="0"/>
      <w:marRight w:val="0"/>
      <w:marTop w:val="0"/>
      <w:marBottom w:val="0"/>
      <w:divBdr>
        <w:top w:val="none" w:sz="0" w:space="0" w:color="auto"/>
        <w:left w:val="none" w:sz="0" w:space="0" w:color="auto"/>
        <w:bottom w:val="none" w:sz="0" w:space="0" w:color="auto"/>
        <w:right w:val="none" w:sz="0" w:space="0" w:color="auto"/>
      </w:divBdr>
    </w:div>
    <w:div w:id="1996715878">
      <w:bodyDiv w:val="1"/>
      <w:marLeft w:val="0"/>
      <w:marRight w:val="0"/>
      <w:marTop w:val="0"/>
      <w:marBottom w:val="0"/>
      <w:divBdr>
        <w:top w:val="none" w:sz="0" w:space="0" w:color="auto"/>
        <w:left w:val="none" w:sz="0" w:space="0" w:color="auto"/>
        <w:bottom w:val="none" w:sz="0" w:space="0" w:color="auto"/>
        <w:right w:val="none" w:sz="0" w:space="0" w:color="auto"/>
      </w:divBdr>
    </w:div>
    <w:div w:id="2128308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google.co.uk/url?sa=i&amp;rct=j&amp;q=&amp;esrc=s&amp;source=images&amp;cd=&amp;cad=rja&amp;uact=8&amp;ved=0ahUKEwi-q-6AxL7XAhWFuBoKHRJXC64QjRwIBw&amp;url=http://breeaminuse.breeam.org/&amp;psig=AOvVaw1dKqeagp0b1ygE1LJloLrI&amp;ust=1510764910184852" TargetMode="External"/><Relationship Id="rId12" Type="http://schemas.openxmlformats.org/officeDocument/2006/relationships/hyperlink" Target="http://www.passivehouseacademy.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google.co.uk/url?sa=i&amp;rct=j&amp;q=&amp;esrc=s&amp;source=images&amp;cd=&amp;cad=rja&amp;uact=8&amp;ved=0ahUKEwiA64GmxL7XAhXTyRoKHVr1DaoQjRwIBw&amp;url=http://www.passivehouseacademy.com/&amp;psig=AOvVaw1gp4IG510xKsj2vj_yhX4R&amp;ust=1510764988029912" TargetMode="External"/><Relationship Id="rId4" Type="http://schemas.openxmlformats.org/officeDocument/2006/relationships/webSettings" Target="webSettings.xml"/><Relationship Id="rId9" Type="http://schemas.openxmlformats.org/officeDocument/2006/relationships/hyperlink" Target="http://breeaminuse.breeam.org/Home/Welcom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WDR15</b:Tag>
    <b:SourceType>InternetSite</b:SourceType>
    <b:Guid>{DE4B0CEB-D7D1-4602-A914-A67AB5468D73}</b:Guid>
    <b:Year>2015</b:Year>
    <b:Author>
      <b:Author>
        <b:NameList>
          <b:Person>
            <b:Last>Ltd</b:Last>
            <b:First>WD</b:First>
            <b:Middle>Re-Thinking</b:Middle>
          </b:Person>
        </b:NameList>
      </b:Author>
    </b:Author>
    <b:InternetSiteTitle>wilmott dixon</b:InternetSiteTitle>
    <b:Month>July </b:Month>
    <b:URL>https://www.willmottdixon.co.uk/asset/10430/download?1444054502 </b:URL>
    <b:RefOrder>1</b:RefOrder>
  </b:Source>
  <b:Source>
    <b:Tag>ste17</b:Tag>
    <b:SourceType>InternetSite</b:SourceType>
    <b:Guid>{EA286A6F-AC34-4FD0-9E82-A906ABB04554}</b:Guid>
    <b:InternetSiteTitle>steven winter associates, inc.</b:InternetSiteTitle>
    <b:Year>2017</b:Year>
    <b:Month>october</b:Month>
    <b:Day>6</b:Day>
    <b:URL>http://www.swinter.com/party-walls/passive-house-accessibility-compliance/</b:URL>
    <b:RefOrder>4</b:RefOrder>
  </b:Source>
  <b:Source>
    <b:Tag>PAS11</b:Tag>
    <b:SourceType>InternetSite</b:SourceType>
    <b:Guid>{333FE4F1-6A60-4349-88D8-FACAEF6DAC9B}</b:Guid>
    <b:InternetSiteTitle>PASSIVEHAUS</b:InternetSiteTitle>
    <b:Year>2011</b:Year>
    <b:URL>http://www.passivhaus.org.uk/standard.jsp?id=122</b:URL>
    <b:RefOrder>2</b:RefOrder>
  </b:Source>
  <b:Source>
    <b:Tag>PAS17</b:Tag>
    <b:SourceType>InternetSite</b:SourceType>
    <b:Guid>{7AD2C85A-8377-4C06-9E46-55774A3B953E}</b:Guid>
    <b:InternetSiteTitle>PASSIVEHAUS CANADA </b:InternetSiteTitle>
    <b:Year>2017</b:Year>
    <b:URL>http://www.passivehousecanada.com/passive-house-building-certification/</b:URL>
    <b:RefOrder>3</b:RefOrder>
  </b:Source>
  <b:Source>
    <b:Tag>wik17</b:Tag>
    <b:SourceType>InternetSite</b:SourceType>
    <b:Guid>{9BE678BE-A929-4C07-9710-268443CA4682}</b:Guid>
    <b:InternetSiteTitle>wikipedia </b:InternetSiteTitle>
    <b:Year>2017</b:Year>
    <b:Month>August</b:Month>
    <b:Day>27</b:Day>
    <b:URL>https://en.wikipedia.org/wiki/BREEAM</b:URL>
    <b:RefOrder>5</b:RefOrder>
  </b:Source>
  <b:Source>
    <b:Tag>Wha17</b:Tag>
    <b:SourceType>InternetSite</b:SourceType>
    <b:Guid>{4366385B-52AE-4A3E-B6CD-3278E9419C04}</b:Guid>
    <b:Title>What is BREAM?</b:Title>
    <b:InternetSiteTitle>BREEAM</b:InternetSiteTitle>
    <b:Year>2017</b:Year>
    <b:URL>https://www.breeam.com/</b:URL>
    <b:RefOrder>6</b:RefOrder>
  </b:Source>
</b:Sources>
</file>

<file path=customXml/itemProps1.xml><?xml version="1.0" encoding="utf-8"?>
<ds:datastoreItem xmlns:ds="http://schemas.openxmlformats.org/officeDocument/2006/customXml" ds:itemID="{94C1489B-14EB-4DDB-A601-C3488EFCCF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1645</Words>
  <Characters>9382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Joseph Reohorn (P151776)</cp:lastModifiedBy>
  <cp:revision>4</cp:revision>
  <cp:lastPrinted>2017-11-14T17:35:00Z</cp:lastPrinted>
  <dcterms:created xsi:type="dcterms:W3CDTF">2017-11-14T17:04:00Z</dcterms:created>
  <dcterms:modified xsi:type="dcterms:W3CDTF">2017-11-14T17:40:00Z</dcterms:modified>
</cp:coreProperties>
</file>