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64E42E" w14:textId="77777777" w:rsidR="00BE6E2F" w:rsidRPr="00E76A4B" w:rsidRDefault="00BE6E2F" w:rsidP="00E76A4B">
      <w:pPr>
        <w:spacing w:line="360" w:lineRule="auto"/>
        <w:jc w:val="center"/>
        <w:rPr>
          <w:rFonts w:asciiTheme="majorHAnsi" w:hAnsiTheme="majorHAnsi" w:cstheme="majorHAnsi"/>
          <w:sz w:val="24"/>
          <w:szCs w:val="24"/>
          <w:u w:val="single"/>
        </w:rPr>
      </w:pPr>
      <w:r w:rsidRPr="00E76A4B">
        <w:rPr>
          <w:rFonts w:asciiTheme="majorHAnsi" w:hAnsiTheme="majorHAnsi" w:cstheme="majorHAnsi"/>
          <w:sz w:val="24"/>
          <w:szCs w:val="24"/>
          <w:u w:val="single"/>
        </w:rPr>
        <w:t>A critical evaluation and the identification of next teaching and learning steps</w:t>
      </w:r>
    </w:p>
    <w:p w14:paraId="139288F6" w14:textId="77777777" w:rsidR="00BE6E2F" w:rsidRPr="00E76A4B" w:rsidRDefault="00BE6E2F" w:rsidP="00E76A4B">
      <w:pPr>
        <w:spacing w:line="360" w:lineRule="auto"/>
        <w:jc w:val="center"/>
        <w:rPr>
          <w:rFonts w:asciiTheme="majorHAnsi" w:hAnsiTheme="majorHAnsi" w:cstheme="majorHAnsi"/>
          <w:sz w:val="24"/>
          <w:szCs w:val="24"/>
          <w:u w:val="single"/>
        </w:rPr>
      </w:pPr>
      <w:r w:rsidRPr="00E76A4B">
        <w:rPr>
          <w:rFonts w:asciiTheme="majorHAnsi" w:hAnsiTheme="majorHAnsi" w:cstheme="majorHAnsi"/>
          <w:sz w:val="24"/>
          <w:szCs w:val="24"/>
          <w:u w:val="single"/>
        </w:rPr>
        <w:t>focusing on a case study of an individual learner or a group of learners, based on an</w:t>
      </w:r>
    </w:p>
    <w:p w14:paraId="5099AF20" w14:textId="5F19C493" w:rsidR="00231471" w:rsidRPr="00E76A4B" w:rsidRDefault="00BE6E2F" w:rsidP="00E76A4B">
      <w:pPr>
        <w:spacing w:line="360" w:lineRule="auto"/>
        <w:jc w:val="center"/>
        <w:rPr>
          <w:rFonts w:asciiTheme="majorHAnsi" w:hAnsiTheme="majorHAnsi" w:cstheme="majorHAnsi"/>
          <w:sz w:val="24"/>
          <w:szCs w:val="24"/>
        </w:rPr>
      </w:pPr>
      <w:r w:rsidRPr="00E76A4B">
        <w:rPr>
          <w:rFonts w:asciiTheme="majorHAnsi" w:hAnsiTheme="majorHAnsi" w:cstheme="majorHAnsi"/>
          <w:sz w:val="24"/>
          <w:szCs w:val="24"/>
          <w:u w:val="single"/>
        </w:rPr>
        <w:t>observed critical incident</w:t>
      </w:r>
      <w:r w:rsidRPr="00E76A4B">
        <w:rPr>
          <w:rFonts w:asciiTheme="majorHAnsi" w:hAnsiTheme="majorHAnsi" w:cstheme="majorHAnsi"/>
          <w:sz w:val="24"/>
          <w:szCs w:val="24"/>
        </w:rPr>
        <w:t>.</w:t>
      </w:r>
    </w:p>
    <w:p w14:paraId="7A972679" w14:textId="13ABDF74" w:rsidR="00BE6E2F" w:rsidRPr="00E76A4B" w:rsidRDefault="00BE6E2F" w:rsidP="00E76A4B">
      <w:pPr>
        <w:spacing w:line="360" w:lineRule="auto"/>
        <w:jc w:val="center"/>
        <w:rPr>
          <w:rFonts w:asciiTheme="majorHAnsi" w:hAnsiTheme="majorHAnsi" w:cstheme="majorHAnsi"/>
          <w:sz w:val="24"/>
          <w:szCs w:val="24"/>
          <w:u w:val="single"/>
        </w:rPr>
      </w:pPr>
    </w:p>
    <w:p w14:paraId="43A82368" w14:textId="2124A898" w:rsidR="00BE6E2F" w:rsidRPr="00E76A4B" w:rsidRDefault="00BE6E2F" w:rsidP="00E76A4B">
      <w:pPr>
        <w:spacing w:line="360" w:lineRule="auto"/>
        <w:rPr>
          <w:rFonts w:asciiTheme="majorHAnsi" w:hAnsiTheme="majorHAnsi" w:cstheme="majorHAnsi"/>
          <w:sz w:val="24"/>
          <w:szCs w:val="24"/>
          <w:u w:val="single"/>
        </w:rPr>
      </w:pPr>
      <w:r w:rsidRPr="00E76A4B">
        <w:rPr>
          <w:rFonts w:asciiTheme="majorHAnsi" w:hAnsiTheme="majorHAnsi" w:cstheme="majorHAnsi"/>
          <w:sz w:val="24"/>
          <w:szCs w:val="24"/>
          <w:u w:val="single"/>
        </w:rPr>
        <w:t xml:space="preserve">INTRODUCTION </w:t>
      </w:r>
    </w:p>
    <w:p w14:paraId="6B3BD91B" w14:textId="196A5944" w:rsidR="00BE6E2F" w:rsidRPr="00E76A4B" w:rsidRDefault="000E3612" w:rsidP="00E76A4B">
      <w:pPr>
        <w:spacing w:line="360" w:lineRule="auto"/>
        <w:rPr>
          <w:rFonts w:asciiTheme="majorHAnsi" w:hAnsiTheme="majorHAnsi" w:cstheme="majorHAnsi"/>
          <w:sz w:val="24"/>
          <w:szCs w:val="24"/>
        </w:rPr>
      </w:pPr>
      <w:r w:rsidRPr="00E76A4B">
        <w:rPr>
          <w:rFonts w:asciiTheme="majorHAnsi" w:hAnsiTheme="majorHAnsi" w:cstheme="majorHAnsi"/>
          <w:sz w:val="24"/>
          <w:szCs w:val="24"/>
        </w:rPr>
        <w:t xml:space="preserve">Within this assignment I aim to critically evaluate a critical incident extracted from a case study undertaken within a year six classroom. </w:t>
      </w:r>
      <w:r w:rsidR="00D97073" w:rsidRPr="00E76A4B">
        <w:rPr>
          <w:rFonts w:asciiTheme="majorHAnsi" w:hAnsiTheme="majorHAnsi" w:cstheme="majorHAnsi"/>
          <w:sz w:val="24"/>
          <w:szCs w:val="24"/>
        </w:rPr>
        <w:t xml:space="preserve">Referring to relevant literature and research </w:t>
      </w:r>
      <w:r w:rsidRPr="00E76A4B">
        <w:rPr>
          <w:rFonts w:asciiTheme="majorHAnsi" w:hAnsiTheme="majorHAnsi" w:cstheme="majorHAnsi"/>
          <w:sz w:val="24"/>
          <w:szCs w:val="24"/>
        </w:rPr>
        <w:t xml:space="preserve">I will discuss the advantages and disadvantages of </w:t>
      </w:r>
      <w:r w:rsidR="00B57926" w:rsidRPr="00E76A4B">
        <w:rPr>
          <w:rFonts w:asciiTheme="majorHAnsi" w:hAnsiTheme="majorHAnsi" w:cstheme="majorHAnsi"/>
          <w:sz w:val="24"/>
          <w:szCs w:val="24"/>
        </w:rPr>
        <w:t>a critical incident observed</w:t>
      </w:r>
      <w:r w:rsidRPr="00E76A4B">
        <w:rPr>
          <w:rFonts w:asciiTheme="majorHAnsi" w:hAnsiTheme="majorHAnsi" w:cstheme="majorHAnsi"/>
          <w:sz w:val="24"/>
          <w:szCs w:val="24"/>
        </w:rPr>
        <w:t xml:space="preserve"> and the effects this may have on pupils</w:t>
      </w:r>
      <w:r w:rsidR="00257A50" w:rsidRPr="00E76A4B">
        <w:rPr>
          <w:rFonts w:asciiTheme="majorHAnsi" w:hAnsiTheme="majorHAnsi" w:cstheme="majorHAnsi"/>
          <w:sz w:val="24"/>
          <w:szCs w:val="24"/>
        </w:rPr>
        <w:t>.</w:t>
      </w:r>
      <w:r w:rsidR="0040671F" w:rsidRPr="00E76A4B">
        <w:rPr>
          <w:rFonts w:asciiTheme="majorHAnsi" w:hAnsiTheme="majorHAnsi" w:cstheme="majorHAnsi"/>
          <w:sz w:val="24"/>
          <w:szCs w:val="24"/>
        </w:rPr>
        <w:t xml:space="preserve"> </w:t>
      </w:r>
      <w:r w:rsidR="00D612B6" w:rsidRPr="00E76A4B">
        <w:rPr>
          <w:rFonts w:asciiTheme="majorHAnsi" w:hAnsiTheme="majorHAnsi" w:cstheme="majorHAnsi"/>
          <w:sz w:val="24"/>
          <w:szCs w:val="24"/>
        </w:rPr>
        <w:t>It is important to note here that the critical incident within the context of this assignment is</w:t>
      </w:r>
      <w:r w:rsidR="0039341C" w:rsidRPr="00E76A4B">
        <w:rPr>
          <w:rFonts w:asciiTheme="majorHAnsi" w:hAnsiTheme="majorHAnsi" w:cstheme="majorHAnsi"/>
          <w:sz w:val="24"/>
          <w:szCs w:val="24"/>
        </w:rPr>
        <w:t xml:space="preserve"> on the surface perhaps to some an insignificant event, however critical evaluation and interpretation of such events will reveal the importance of small and common occurrences. For a true </w:t>
      </w:r>
      <w:r w:rsidR="00EC4FBA" w:rsidRPr="00E76A4B">
        <w:rPr>
          <w:rFonts w:asciiTheme="majorHAnsi" w:hAnsiTheme="majorHAnsi" w:cstheme="majorHAnsi"/>
          <w:sz w:val="24"/>
          <w:szCs w:val="24"/>
        </w:rPr>
        <w:t>critical</w:t>
      </w:r>
      <w:r w:rsidR="0039341C" w:rsidRPr="00E76A4B">
        <w:rPr>
          <w:rFonts w:asciiTheme="majorHAnsi" w:hAnsiTheme="majorHAnsi" w:cstheme="majorHAnsi"/>
          <w:sz w:val="24"/>
          <w:szCs w:val="24"/>
        </w:rPr>
        <w:t xml:space="preserve"> incident to </w:t>
      </w:r>
      <w:r w:rsidR="003E72E9" w:rsidRPr="00E76A4B">
        <w:rPr>
          <w:rFonts w:asciiTheme="majorHAnsi" w:hAnsiTheme="majorHAnsi" w:cstheme="majorHAnsi"/>
          <w:sz w:val="24"/>
          <w:szCs w:val="24"/>
        </w:rPr>
        <w:t>b</w:t>
      </w:r>
      <w:r w:rsidR="0039341C" w:rsidRPr="00E76A4B">
        <w:rPr>
          <w:rFonts w:asciiTheme="majorHAnsi" w:hAnsiTheme="majorHAnsi" w:cstheme="majorHAnsi"/>
          <w:sz w:val="24"/>
          <w:szCs w:val="24"/>
        </w:rPr>
        <w:t xml:space="preserve">e formed it must have </w:t>
      </w:r>
      <w:r w:rsidR="00653408" w:rsidRPr="00E76A4B">
        <w:rPr>
          <w:rFonts w:asciiTheme="majorHAnsi" w:hAnsiTheme="majorHAnsi" w:cstheme="majorHAnsi"/>
          <w:sz w:val="24"/>
          <w:szCs w:val="24"/>
        </w:rPr>
        <w:t xml:space="preserve">been broken down and analysed to </w:t>
      </w:r>
      <w:r w:rsidR="00D97073" w:rsidRPr="00E76A4B">
        <w:rPr>
          <w:rFonts w:asciiTheme="majorHAnsi" w:hAnsiTheme="majorHAnsi" w:cstheme="majorHAnsi"/>
          <w:sz w:val="24"/>
          <w:szCs w:val="24"/>
        </w:rPr>
        <w:t>disclose its importance to the experiences</w:t>
      </w:r>
      <w:r w:rsidR="007E3E68" w:rsidRPr="00E76A4B">
        <w:rPr>
          <w:rFonts w:asciiTheme="majorHAnsi" w:hAnsiTheme="majorHAnsi" w:cstheme="majorHAnsi"/>
          <w:sz w:val="24"/>
          <w:szCs w:val="24"/>
        </w:rPr>
        <w:t xml:space="preserve"> obtained within a classroom</w:t>
      </w:r>
      <w:r w:rsidR="00A70B99" w:rsidRPr="00E76A4B">
        <w:rPr>
          <w:rFonts w:asciiTheme="majorHAnsi" w:hAnsiTheme="majorHAnsi" w:cstheme="majorHAnsi"/>
          <w:sz w:val="24"/>
          <w:szCs w:val="24"/>
        </w:rPr>
        <w:t xml:space="preserve"> (</w:t>
      </w:r>
      <w:r w:rsidR="00A70B99" w:rsidRPr="00E76A4B">
        <w:rPr>
          <w:rFonts w:asciiTheme="majorHAnsi" w:eastAsia="Arial Unicode MS" w:hAnsiTheme="majorHAnsi" w:cstheme="majorHAnsi"/>
          <w:sz w:val="24"/>
          <w:szCs w:val="24"/>
          <w:shd w:val="clear" w:color="auto" w:fill="FFFFFF"/>
        </w:rPr>
        <w:t>T</w:t>
      </w:r>
      <w:r w:rsidR="00032AE4" w:rsidRPr="00E76A4B">
        <w:rPr>
          <w:rFonts w:asciiTheme="majorHAnsi" w:eastAsia="Arial Unicode MS" w:hAnsiTheme="majorHAnsi" w:cstheme="majorHAnsi"/>
          <w:sz w:val="24"/>
          <w:szCs w:val="24"/>
          <w:shd w:val="clear" w:color="auto" w:fill="FFFFFF"/>
        </w:rPr>
        <w:t>ripp</w:t>
      </w:r>
      <w:r w:rsidR="00A70B99" w:rsidRPr="00E76A4B">
        <w:rPr>
          <w:rFonts w:asciiTheme="majorHAnsi" w:eastAsia="Arial Unicode MS" w:hAnsiTheme="majorHAnsi" w:cstheme="majorHAnsi"/>
          <w:sz w:val="24"/>
          <w:szCs w:val="24"/>
          <w:shd w:val="clear" w:color="auto" w:fill="FFFFFF"/>
        </w:rPr>
        <w:t>,</w:t>
      </w:r>
      <w:r w:rsidR="00032AE4" w:rsidRPr="00E76A4B">
        <w:rPr>
          <w:rFonts w:asciiTheme="majorHAnsi" w:eastAsia="Arial Unicode MS" w:hAnsiTheme="majorHAnsi" w:cstheme="majorHAnsi"/>
          <w:sz w:val="24"/>
          <w:szCs w:val="24"/>
          <w:shd w:val="clear" w:color="auto" w:fill="FFFFFF"/>
        </w:rPr>
        <w:t xml:space="preserve"> </w:t>
      </w:r>
      <w:r w:rsidR="00A70B99" w:rsidRPr="00E76A4B">
        <w:rPr>
          <w:rFonts w:asciiTheme="majorHAnsi" w:eastAsia="Arial Unicode MS" w:hAnsiTheme="majorHAnsi" w:cstheme="majorHAnsi"/>
          <w:sz w:val="24"/>
          <w:szCs w:val="24"/>
          <w:shd w:val="clear" w:color="auto" w:fill="FFFFFF"/>
        </w:rPr>
        <w:t>1993)</w:t>
      </w:r>
      <w:r w:rsidR="00D97073" w:rsidRPr="00E76A4B">
        <w:rPr>
          <w:rFonts w:asciiTheme="majorHAnsi" w:hAnsiTheme="majorHAnsi" w:cstheme="majorHAnsi"/>
          <w:sz w:val="24"/>
          <w:szCs w:val="24"/>
        </w:rPr>
        <w:t>.</w:t>
      </w:r>
      <w:r w:rsidR="007E3E68" w:rsidRPr="00E76A4B">
        <w:rPr>
          <w:rFonts w:asciiTheme="majorHAnsi" w:hAnsiTheme="majorHAnsi" w:cstheme="majorHAnsi"/>
          <w:sz w:val="24"/>
          <w:szCs w:val="24"/>
        </w:rPr>
        <w:t xml:space="preserve"> </w:t>
      </w:r>
      <w:r w:rsidR="0044344D" w:rsidRPr="00E76A4B">
        <w:rPr>
          <w:rFonts w:asciiTheme="majorHAnsi" w:hAnsiTheme="majorHAnsi" w:cstheme="majorHAnsi"/>
          <w:sz w:val="24"/>
          <w:szCs w:val="24"/>
        </w:rPr>
        <w:t xml:space="preserve"> Teachers in the field often use critical incidence to </w:t>
      </w:r>
      <w:r w:rsidR="00032AE4" w:rsidRPr="00E76A4B">
        <w:rPr>
          <w:rFonts w:asciiTheme="majorHAnsi" w:hAnsiTheme="majorHAnsi" w:cstheme="majorHAnsi"/>
          <w:sz w:val="24"/>
          <w:szCs w:val="24"/>
        </w:rPr>
        <w:t xml:space="preserve">“embark on a diagnostic understanding of their teaching” </w:t>
      </w:r>
      <w:r w:rsidR="00032AE4" w:rsidRPr="00E76A4B">
        <w:rPr>
          <w:rFonts w:asciiTheme="majorHAnsi" w:hAnsiTheme="majorHAnsi" w:cstheme="majorHAnsi"/>
          <w:sz w:val="24"/>
          <w:szCs w:val="24"/>
          <w:shd w:val="clear" w:color="auto" w:fill="FFFFFF"/>
        </w:rPr>
        <w:t>(Tripp, 2011). I</w:t>
      </w:r>
      <w:r w:rsidR="00A20E6E" w:rsidRPr="00E76A4B">
        <w:rPr>
          <w:rFonts w:asciiTheme="majorHAnsi" w:hAnsiTheme="majorHAnsi" w:cstheme="majorHAnsi"/>
          <w:sz w:val="24"/>
          <w:szCs w:val="24"/>
          <w:shd w:val="clear" w:color="auto" w:fill="FFFFFF"/>
        </w:rPr>
        <w:t xml:space="preserve"> too like the teachers </w:t>
      </w:r>
      <w:r w:rsidR="00032AE4" w:rsidRPr="00E76A4B">
        <w:rPr>
          <w:rFonts w:asciiTheme="majorHAnsi" w:hAnsiTheme="majorHAnsi" w:cstheme="majorHAnsi"/>
          <w:sz w:val="24"/>
          <w:szCs w:val="24"/>
          <w:shd w:val="clear" w:color="auto" w:fill="FFFFFF"/>
        </w:rPr>
        <w:t xml:space="preserve">noted by David Tripp (2011) </w:t>
      </w:r>
      <w:r w:rsidR="00A20E6E" w:rsidRPr="00E76A4B">
        <w:rPr>
          <w:rFonts w:asciiTheme="majorHAnsi" w:hAnsiTheme="majorHAnsi" w:cstheme="majorHAnsi"/>
          <w:sz w:val="24"/>
          <w:szCs w:val="24"/>
          <w:shd w:val="clear" w:color="auto" w:fill="FFFFFF"/>
        </w:rPr>
        <w:t xml:space="preserve">was uncertain of what type of incident to consider critical. </w:t>
      </w:r>
      <w:r w:rsidR="002868EF" w:rsidRPr="00E76A4B">
        <w:rPr>
          <w:rFonts w:asciiTheme="majorHAnsi" w:hAnsiTheme="majorHAnsi" w:cstheme="majorHAnsi"/>
          <w:sz w:val="24"/>
          <w:szCs w:val="24"/>
          <w:shd w:val="clear" w:color="auto" w:fill="FFFFFF"/>
        </w:rPr>
        <w:t xml:space="preserve">Upon reading his literature it became apparent that making note of anything </w:t>
      </w:r>
      <w:r w:rsidR="00A74B74" w:rsidRPr="00E76A4B">
        <w:rPr>
          <w:rFonts w:asciiTheme="majorHAnsi" w:hAnsiTheme="majorHAnsi" w:cstheme="majorHAnsi"/>
          <w:sz w:val="24"/>
          <w:szCs w:val="24"/>
          <w:shd w:val="clear" w:color="auto" w:fill="FFFFFF"/>
        </w:rPr>
        <w:t>that is alerted to your attention</w:t>
      </w:r>
      <w:r w:rsidR="003E72E9" w:rsidRPr="00E76A4B">
        <w:rPr>
          <w:rFonts w:asciiTheme="majorHAnsi" w:hAnsiTheme="majorHAnsi" w:cstheme="majorHAnsi"/>
          <w:sz w:val="24"/>
          <w:szCs w:val="24"/>
          <w:shd w:val="clear" w:color="auto" w:fill="FFFFFF"/>
        </w:rPr>
        <w:t xml:space="preserve"> </w:t>
      </w:r>
      <w:r w:rsidR="00A74B74" w:rsidRPr="00E76A4B">
        <w:rPr>
          <w:rFonts w:asciiTheme="majorHAnsi" w:hAnsiTheme="majorHAnsi" w:cstheme="majorHAnsi"/>
          <w:sz w:val="24"/>
          <w:szCs w:val="24"/>
          <w:shd w:val="clear" w:color="auto" w:fill="FFFFFF"/>
        </w:rPr>
        <w:t>is a</w:t>
      </w:r>
      <w:r w:rsidR="003E72E9" w:rsidRPr="00E76A4B">
        <w:rPr>
          <w:rFonts w:asciiTheme="majorHAnsi" w:hAnsiTheme="majorHAnsi" w:cstheme="majorHAnsi"/>
          <w:sz w:val="24"/>
          <w:szCs w:val="24"/>
          <w:shd w:val="clear" w:color="auto" w:fill="FFFFFF"/>
        </w:rPr>
        <w:t xml:space="preserve">n effective commencement. The fact the occurrence was noticeable is undeniable in the sense that there will be sufficient layers to the incident to unpick and investigate making it </w:t>
      </w:r>
      <w:r w:rsidR="000D047C" w:rsidRPr="00E76A4B">
        <w:rPr>
          <w:rFonts w:asciiTheme="majorHAnsi" w:hAnsiTheme="majorHAnsi" w:cstheme="majorHAnsi"/>
          <w:sz w:val="24"/>
          <w:szCs w:val="24"/>
          <w:shd w:val="clear" w:color="auto" w:fill="FFFFFF"/>
        </w:rPr>
        <w:t xml:space="preserve">then </w:t>
      </w:r>
      <w:r w:rsidR="003E72E9" w:rsidRPr="00E76A4B">
        <w:rPr>
          <w:rFonts w:asciiTheme="majorHAnsi" w:hAnsiTheme="majorHAnsi" w:cstheme="majorHAnsi"/>
          <w:sz w:val="24"/>
          <w:szCs w:val="24"/>
          <w:shd w:val="clear" w:color="auto" w:fill="FFFFFF"/>
        </w:rPr>
        <w:t xml:space="preserve">a critical incident. </w:t>
      </w:r>
      <w:r w:rsidR="000D4845" w:rsidRPr="00E76A4B">
        <w:rPr>
          <w:rFonts w:asciiTheme="majorHAnsi" w:hAnsiTheme="majorHAnsi" w:cstheme="majorHAnsi"/>
          <w:sz w:val="24"/>
          <w:szCs w:val="24"/>
          <w:shd w:val="clear" w:color="auto" w:fill="FFFFFF"/>
        </w:rPr>
        <w:t>Fo</w:t>
      </w:r>
      <w:r w:rsidR="00FA7D39" w:rsidRPr="00E76A4B">
        <w:rPr>
          <w:rFonts w:asciiTheme="majorHAnsi" w:hAnsiTheme="majorHAnsi" w:cstheme="majorHAnsi"/>
          <w:sz w:val="24"/>
          <w:szCs w:val="24"/>
          <w:shd w:val="clear" w:color="auto" w:fill="FFFFFF"/>
        </w:rPr>
        <w:t xml:space="preserve">llowing </w:t>
      </w:r>
      <w:r w:rsidR="00C17ADA" w:rsidRPr="00E76A4B">
        <w:rPr>
          <w:rFonts w:asciiTheme="majorHAnsi" w:hAnsiTheme="majorHAnsi" w:cstheme="majorHAnsi"/>
          <w:sz w:val="24"/>
          <w:szCs w:val="24"/>
          <w:shd w:val="clear" w:color="auto" w:fill="FFFFFF"/>
        </w:rPr>
        <w:t>BERA (2018) guidelines</w:t>
      </w:r>
      <w:r w:rsidR="00244155" w:rsidRPr="00E76A4B">
        <w:rPr>
          <w:rFonts w:asciiTheme="majorHAnsi" w:hAnsiTheme="majorHAnsi" w:cstheme="majorHAnsi"/>
          <w:sz w:val="24"/>
          <w:szCs w:val="24"/>
          <w:shd w:val="clear" w:color="auto" w:fill="FFFFFF"/>
        </w:rPr>
        <w:t>,</w:t>
      </w:r>
      <w:r w:rsidR="00C17ADA" w:rsidRPr="00E76A4B">
        <w:rPr>
          <w:rFonts w:asciiTheme="majorHAnsi" w:hAnsiTheme="majorHAnsi" w:cstheme="majorHAnsi"/>
          <w:sz w:val="24"/>
          <w:szCs w:val="24"/>
          <w:shd w:val="clear" w:color="auto" w:fill="FFFFFF"/>
        </w:rPr>
        <w:t xml:space="preserve"> </w:t>
      </w:r>
      <w:r w:rsidR="00244155" w:rsidRPr="00E76A4B">
        <w:rPr>
          <w:rFonts w:asciiTheme="majorHAnsi" w:hAnsiTheme="majorHAnsi" w:cstheme="majorHAnsi"/>
          <w:sz w:val="24"/>
          <w:szCs w:val="24"/>
          <w:shd w:val="clear" w:color="auto" w:fill="FFFFFF"/>
        </w:rPr>
        <w:t>t</w:t>
      </w:r>
      <w:r w:rsidR="000D4845" w:rsidRPr="00E76A4B">
        <w:rPr>
          <w:rFonts w:asciiTheme="majorHAnsi" w:hAnsiTheme="majorHAnsi" w:cstheme="majorHAnsi"/>
          <w:sz w:val="24"/>
          <w:szCs w:val="24"/>
          <w:shd w:val="clear" w:color="auto" w:fill="FFFFFF"/>
        </w:rPr>
        <w:t>he school</w:t>
      </w:r>
      <w:r w:rsidR="005C64C4" w:rsidRPr="00E76A4B">
        <w:rPr>
          <w:rFonts w:asciiTheme="majorHAnsi" w:hAnsiTheme="majorHAnsi" w:cstheme="majorHAnsi"/>
          <w:sz w:val="24"/>
          <w:szCs w:val="24"/>
          <w:shd w:val="clear" w:color="auto" w:fill="FFFFFF"/>
        </w:rPr>
        <w:t xml:space="preserve"> and pupils </w:t>
      </w:r>
      <w:r w:rsidR="00FA7D39" w:rsidRPr="00E76A4B">
        <w:rPr>
          <w:rFonts w:asciiTheme="majorHAnsi" w:hAnsiTheme="majorHAnsi" w:cstheme="majorHAnsi"/>
          <w:sz w:val="24"/>
          <w:szCs w:val="24"/>
          <w:shd w:val="clear" w:color="auto" w:fill="FFFFFF"/>
        </w:rPr>
        <w:t xml:space="preserve">involved </w:t>
      </w:r>
      <w:r w:rsidR="00244155" w:rsidRPr="00E76A4B">
        <w:rPr>
          <w:rFonts w:asciiTheme="majorHAnsi" w:hAnsiTheme="majorHAnsi" w:cstheme="majorHAnsi"/>
          <w:sz w:val="24"/>
          <w:szCs w:val="24"/>
          <w:shd w:val="clear" w:color="auto" w:fill="FFFFFF"/>
        </w:rPr>
        <w:t xml:space="preserve">within the observation for this </w:t>
      </w:r>
      <w:r w:rsidR="00A53DF3" w:rsidRPr="00E76A4B">
        <w:rPr>
          <w:rFonts w:asciiTheme="majorHAnsi" w:hAnsiTheme="majorHAnsi" w:cstheme="majorHAnsi"/>
          <w:sz w:val="24"/>
          <w:szCs w:val="24"/>
          <w:shd w:val="clear" w:color="auto" w:fill="FFFFFF"/>
        </w:rPr>
        <w:t>assignment</w:t>
      </w:r>
      <w:r w:rsidR="00FA7D39" w:rsidRPr="00E76A4B">
        <w:rPr>
          <w:rFonts w:asciiTheme="majorHAnsi" w:hAnsiTheme="majorHAnsi" w:cstheme="majorHAnsi"/>
          <w:sz w:val="24"/>
          <w:szCs w:val="24"/>
          <w:shd w:val="clear" w:color="auto" w:fill="FFFFFF"/>
        </w:rPr>
        <w:t xml:space="preserve"> will remai</w:t>
      </w:r>
      <w:r w:rsidR="00A53DF3" w:rsidRPr="00E76A4B">
        <w:rPr>
          <w:rFonts w:asciiTheme="majorHAnsi" w:hAnsiTheme="majorHAnsi" w:cstheme="majorHAnsi"/>
          <w:sz w:val="24"/>
          <w:szCs w:val="24"/>
          <w:shd w:val="clear" w:color="auto" w:fill="FFFFFF"/>
        </w:rPr>
        <w:t xml:space="preserve">n confidential and unnamed. </w:t>
      </w:r>
      <w:r w:rsidR="002E0BAA" w:rsidRPr="00E76A4B">
        <w:rPr>
          <w:rFonts w:asciiTheme="majorHAnsi" w:hAnsiTheme="majorHAnsi" w:cstheme="majorHAnsi"/>
          <w:sz w:val="24"/>
          <w:szCs w:val="24"/>
          <w:shd w:val="clear" w:color="auto" w:fill="FFFFFF"/>
        </w:rPr>
        <w:t xml:space="preserve">All </w:t>
      </w:r>
      <w:r w:rsidR="00DB459A" w:rsidRPr="00E76A4B">
        <w:rPr>
          <w:rFonts w:asciiTheme="majorHAnsi" w:hAnsiTheme="majorHAnsi" w:cstheme="majorHAnsi"/>
          <w:sz w:val="24"/>
          <w:szCs w:val="24"/>
          <w:shd w:val="clear" w:color="auto" w:fill="FFFFFF"/>
        </w:rPr>
        <w:t>ethical values and</w:t>
      </w:r>
      <w:r w:rsidR="004C65BE" w:rsidRPr="00E76A4B">
        <w:rPr>
          <w:rFonts w:asciiTheme="majorHAnsi" w:hAnsiTheme="majorHAnsi" w:cstheme="majorHAnsi"/>
          <w:sz w:val="24"/>
          <w:szCs w:val="24"/>
          <w:shd w:val="clear" w:color="auto" w:fill="FFFFFF"/>
        </w:rPr>
        <w:t xml:space="preserve"> BERA code of conduct have been respected throughout this assignment and</w:t>
      </w:r>
      <w:r w:rsidR="005C246D" w:rsidRPr="00E76A4B">
        <w:rPr>
          <w:rFonts w:asciiTheme="majorHAnsi" w:hAnsiTheme="majorHAnsi" w:cstheme="majorHAnsi"/>
          <w:sz w:val="24"/>
          <w:szCs w:val="24"/>
          <w:shd w:val="clear" w:color="auto" w:fill="FFFFFF"/>
        </w:rPr>
        <w:t xml:space="preserve"> during</w:t>
      </w:r>
      <w:r w:rsidR="004C65BE" w:rsidRPr="00E76A4B">
        <w:rPr>
          <w:rFonts w:asciiTheme="majorHAnsi" w:hAnsiTheme="majorHAnsi" w:cstheme="majorHAnsi"/>
          <w:sz w:val="24"/>
          <w:szCs w:val="24"/>
          <w:shd w:val="clear" w:color="auto" w:fill="FFFFFF"/>
        </w:rPr>
        <w:t xml:space="preserve"> on field observations.</w:t>
      </w:r>
    </w:p>
    <w:p w14:paraId="5650719E" w14:textId="77777777" w:rsidR="00FB372C" w:rsidRPr="00E76A4B" w:rsidRDefault="00BE6E2F" w:rsidP="00E76A4B">
      <w:pPr>
        <w:spacing w:line="360" w:lineRule="auto"/>
        <w:rPr>
          <w:rFonts w:asciiTheme="majorHAnsi" w:hAnsiTheme="majorHAnsi" w:cstheme="majorHAnsi"/>
          <w:sz w:val="24"/>
          <w:szCs w:val="24"/>
          <w:u w:val="single"/>
        </w:rPr>
      </w:pPr>
      <w:r w:rsidRPr="00E76A4B">
        <w:rPr>
          <w:rFonts w:asciiTheme="majorHAnsi" w:hAnsiTheme="majorHAnsi" w:cstheme="majorHAnsi"/>
          <w:sz w:val="24"/>
          <w:szCs w:val="24"/>
          <w:u w:val="single"/>
        </w:rPr>
        <w:t xml:space="preserve">OBSERVATION </w:t>
      </w:r>
    </w:p>
    <w:p w14:paraId="0E85C812" w14:textId="2DCAC0BA" w:rsidR="00BE6E2F" w:rsidRPr="00E76A4B" w:rsidRDefault="00BE6E2F" w:rsidP="00E76A4B">
      <w:pPr>
        <w:spacing w:line="360" w:lineRule="auto"/>
        <w:rPr>
          <w:rFonts w:asciiTheme="majorHAnsi" w:hAnsiTheme="majorHAnsi" w:cstheme="majorHAnsi"/>
          <w:b/>
          <w:bCs/>
          <w:sz w:val="24"/>
          <w:szCs w:val="24"/>
        </w:rPr>
      </w:pPr>
      <w:r w:rsidRPr="00E76A4B">
        <w:rPr>
          <w:rFonts w:asciiTheme="majorHAnsi" w:hAnsiTheme="majorHAnsi" w:cstheme="majorHAnsi"/>
          <w:b/>
          <w:bCs/>
          <w:sz w:val="24"/>
          <w:szCs w:val="24"/>
        </w:rPr>
        <w:t>School &amp; Class context</w:t>
      </w:r>
    </w:p>
    <w:p w14:paraId="13341C83" w14:textId="77777777" w:rsidR="00D42B00" w:rsidRPr="00E76A4B" w:rsidRDefault="00AB3284" w:rsidP="00E76A4B">
      <w:pPr>
        <w:pStyle w:val="Default"/>
        <w:spacing w:before="0" w:line="360" w:lineRule="auto"/>
        <w:rPr>
          <w:rFonts w:asciiTheme="majorHAnsi" w:hAnsiTheme="majorHAnsi" w:cstheme="majorHAnsi"/>
          <w:color w:val="auto"/>
        </w:rPr>
      </w:pPr>
      <w:r w:rsidRPr="00E76A4B">
        <w:rPr>
          <w:rFonts w:asciiTheme="majorHAnsi" w:hAnsiTheme="majorHAnsi" w:cstheme="majorHAnsi"/>
          <w:color w:val="auto"/>
        </w:rPr>
        <w:t>As stated above the school and pupils will remain anonymous with all BERA (2018) guidelines honored and followed throughout.</w:t>
      </w:r>
      <w:r w:rsidR="000E3BE8" w:rsidRPr="00E76A4B">
        <w:rPr>
          <w:rFonts w:asciiTheme="majorHAnsi" w:hAnsiTheme="majorHAnsi" w:cstheme="majorHAnsi"/>
          <w:color w:val="auto"/>
        </w:rPr>
        <w:t xml:space="preserve"> The pupil</w:t>
      </w:r>
      <w:r w:rsidR="006E7707" w:rsidRPr="00E76A4B">
        <w:rPr>
          <w:rFonts w:asciiTheme="majorHAnsi" w:hAnsiTheme="majorHAnsi" w:cstheme="majorHAnsi"/>
          <w:color w:val="auto"/>
        </w:rPr>
        <w:t xml:space="preserve"> spoken about directly </w:t>
      </w:r>
      <w:r w:rsidR="00BD4BB9" w:rsidRPr="00E76A4B">
        <w:rPr>
          <w:rFonts w:asciiTheme="majorHAnsi" w:hAnsiTheme="majorHAnsi" w:cstheme="majorHAnsi"/>
          <w:color w:val="auto"/>
        </w:rPr>
        <w:t xml:space="preserve">in the assignment </w:t>
      </w:r>
      <w:r w:rsidR="006E7707" w:rsidRPr="00E76A4B">
        <w:rPr>
          <w:rFonts w:asciiTheme="majorHAnsi" w:hAnsiTheme="majorHAnsi" w:cstheme="majorHAnsi"/>
          <w:color w:val="auto"/>
        </w:rPr>
        <w:t xml:space="preserve">will be named child ‘X’ to accommodate </w:t>
      </w:r>
      <w:r w:rsidR="00BD4BB9" w:rsidRPr="00E76A4B">
        <w:rPr>
          <w:rFonts w:asciiTheme="majorHAnsi" w:hAnsiTheme="majorHAnsi" w:cstheme="majorHAnsi"/>
          <w:color w:val="auto"/>
        </w:rPr>
        <w:t>anonymity.</w:t>
      </w:r>
      <w:r w:rsidRPr="00E76A4B">
        <w:rPr>
          <w:rFonts w:asciiTheme="majorHAnsi" w:hAnsiTheme="majorHAnsi" w:cstheme="majorHAnsi"/>
          <w:color w:val="auto"/>
        </w:rPr>
        <w:t xml:space="preserve"> </w:t>
      </w:r>
    </w:p>
    <w:p w14:paraId="7CAAE894" w14:textId="16944987" w:rsidR="00947D7D" w:rsidRPr="00E76A4B" w:rsidRDefault="00967750" w:rsidP="00E76A4B">
      <w:pPr>
        <w:pStyle w:val="Default"/>
        <w:spacing w:before="0" w:line="360" w:lineRule="auto"/>
        <w:rPr>
          <w:rFonts w:asciiTheme="majorHAnsi" w:hAnsiTheme="majorHAnsi" w:cstheme="majorHAnsi"/>
          <w:color w:val="auto"/>
        </w:rPr>
      </w:pPr>
      <w:r w:rsidRPr="00E76A4B">
        <w:rPr>
          <w:rFonts w:asciiTheme="majorHAnsi" w:hAnsiTheme="majorHAnsi" w:cstheme="majorHAnsi"/>
          <w:color w:val="auto"/>
        </w:rPr>
        <w:lastRenderedPageBreak/>
        <w:t xml:space="preserve">The study took place </w:t>
      </w:r>
      <w:r w:rsidR="00510D2C" w:rsidRPr="00E76A4B">
        <w:rPr>
          <w:rFonts w:asciiTheme="majorHAnsi" w:hAnsiTheme="majorHAnsi" w:cstheme="majorHAnsi"/>
          <w:color w:val="auto"/>
        </w:rPr>
        <w:t>at</w:t>
      </w:r>
      <w:r w:rsidRPr="00E76A4B">
        <w:rPr>
          <w:rFonts w:asciiTheme="majorHAnsi" w:hAnsiTheme="majorHAnsi" w:cstheme="majorHAnsi"/>
          <w:color w:val="auto"/>
        </w:rPr>
        <w:t xml:space="preserve"> a primary school </w:t>
      </w:r>
      <w:r w:rsidR="00F27413" w:rsidRPr="00E76A4B">
        <w:rPr>
          <w:rFonts w:asciiTheme="majorHAnsi" w:hAnsiTheme="majorHAnsi" w:cstheme="majorHAnsi"/>
          <w:color w:val="auto"/>
        </w:rPr>
        <w:t xml:space="preserve">located in </w:t>
      </w:r>
      <w:r w:rsidR="00DB21DF" w:rsidRPr="00E76A4B">
        <w:rPr>
          <w:rFonts w:asciiTheme="majorHAnsi" w:hAnsiTheme="majorHAnsi" w:cstheme="majorHAnsi"/>
          <w:color w:val="auto"/>
        </w:rPr>
        <w:t>North West Swansea</w:t>
      </w:r>
      <w:r w:rsidR="00F27413" w:rsidRPr="00E76A4B">
        <w:rPr>
          <w:rFonts w:asciiTheme="majorHAnsi" w:hAnsiTheme="majorHAnsi" w:cstheme="majorHAnsi"/>
          <w:color w:val="auto"/>
        </w:rPr>
        <w:t>.</w:t>
      </w:r>
      <w:r w:rsidR="000B1CD2" w:rsidRPr="00E76A4B">
        <w:rPr>
          <w:rFonts w:asciiTheme="majorHAnsi" w:hAnsiTheme="majorHAnsi" w:cstheme="majorHAnsi"/>
          <w:color w:val="auto"/>
        </w:rPr>
        <w:t xml:space="preserve"> </w:t>
      </w:r>
      <w:r w:rsidR="00AA2D84" w:rsidRPr="00E76A4B">
        <w:rPr>
          <w:rFonts w:asciiTheme="majorHAnsi" w:hAnsiTheme="majorHAnsi" w:cstheme="majorHAnsi"/>
          <w:color w:val="auto"/>
        </w:rPr>
        <w:t>The local authority estate in which the school is situated has seen major re-</w:t>
      </w:r>
      <w:r w:rsidR="00214B62" w:rsidRPr="00E76A4B">
        <w:rPr>
          <w:rFonts w:asciiTheme="majorHAnsi" w:hAnsiTheme="majorHAnsi" w:cstheme="majorHAnsi"/>
          <w:color w:val="auto"/>
        </w:rPr>
        <w:t>development</w:t>
      </w:r>
      <w:r w:rsidR="00B53107" w:rsidRPr="00E76A4B">
        <w:rPr>
          <w:rFonts w:asciiTheme="majorHAnsi" w:hAnsiTheme="majorHAnsi" w:cstheme="majorHAnsi"/>
          <w:color w:val="auto"/>
        </w:rPr>
        <w:t xml:space="preserve">. </w:t>
      </w:r>
      <w:r w:rsidR="00EF7241" w:rsidRPr="00E76A4B">
        <w:rPr>
          <w:rFonts w:asciiTheme="majorHAnsi" w:hAnsiTheme="majorHAnsi" w:cstheme="majorHAnsi"/>
          <w:color w:val="auto"/>
        </w:rPr>
        <w:t xml:space="preserve">When the school was </w:t>
      </w:r>
      <w:r w:rsidR="005F0913" w:rsidRPr="00E76A4B">
        <w:rPr>
          <w:rFonts w:asciiTheme="majorHAnsi" w:hAnsiTheme="majorHAnsi" w:cstheme="majorHAnsi"/>
          <w:color w:val="auto"/>
        </w:rPr>
        <w:t xml:space="preserve">initially built in 1954 </w:t>
      </w:r>
      <w:r w:rsidR="00B50B15" w:rsidRPr="00E76A4B">
        <w:rPr>
          <w:rFonts w:asciiTheme="majorHAnsi" w:hAnsiTheme="majorHAnsi" w:cstheme="majorHAnsi"/>
          <w:color w:val="auto"/>
        </w:rPr>
        <w:t>its</w:t>
      </w:r>
      <w:r w:rsidR="008A3E20" w:rsidRPr="00E76A4B">
        <w:rPr>
          <w:rFonts w:asciiTheme="majorHAnsi" w:hAnsiTheme="majorHAnsi" w:cstheme="majorHAnsi"/>
          <w:color w:val="auto"/>
        </w:rPr>
        <w:t xml:space="preserve"> infants and juniors were separate schools</w:t>
      </w:r>
      <w:r w:rsidR="003C535A" w:rsidRPr="00E76A4B">
        <w:rPr>
          <w:rFonts w:asciiTheme="majorHAnsi" w:hAnsiTheme="majorHAnsi" w:cstheme="majorHAnsi"/>
          <w:color w:val="auto"/>
        </w:rPr>
        <w:t xml:space="preserve">. </w:t>
      </w:r>
      <w:r w:rsidR="00BE4B81" w:rsidRPr="00E76A4B">
        <w:rPr>
          <w:rFonts w:asciiTheme="majorHAnsi" w:hAnsiTheme="majorHAnsi" w:cstheme="majorHAnsi"/>
          <w:color w:val="auto"/>
        </w:rPr>
        <w:t xml:space="preserve">In the year 1979 both schools amalgamated into the school it is now. </w:t>
      </w:r>
      <w:r w:rsidR="0056664D" w:rsidRPr="00E76A4B">
        <w:rPr>
          <w:rFonts w:asciiTheme="majorHAnsi" w:hAnsiTheme="majorHAnsi" w:cstheme="majorHAnsi"/>
          <w:color w:val="auto"/>
        </w:rPr>
        <w:t xml:space="preserve">It is quite a large school with two main halls and 2 reception classes. </w:t>
      </w:r>
      <w:r w:rsidR="00556F40" w:rsidRPr="00E76A4B">
        <w:rPr>
          <w:rFonts w:asciiTheme="majorHAnsi" w:hAnsiTheme="majorHAnsi" w:cstheme="majorHAnsi"/>
          <w:color w:val="auto"/>
        </w:rPr>
        <w:t xml:space="preserve">In 2010 the Flying start project was welcomed to the school by </w:t>
      </w:r>
      <w:r w:rsidR="00746F63" w:rsidRPr="00E76A4B">
        <w:rPr>
          <w:rFonts w:asciiTheme="majorHAnsi" w:hAnsiTheme="majorHAnsi" w:cstheme="majorHAnsi"/>
          <w:color w:val="auto"/>
        </w:rPr>
        <w:t xml:space="preserve">two classrooms and surrounding areas having a refurbishment </w:t>
      </w:r>
      <w:r w:rsidR="0039439E" w:rsidRPr="00E76A4B">
        <w:rPr>
          <w:rFonts w:asciiTheme="majorHAnsi" w:hAnsiTheme="majorHAnsi" w:cstheme="majorHAnsi"/>
          <w:color w:val="auto"/>
        </w:rPr>
        <w:t>to</w:t>
      </w:r>
      <w:r w:rsidR="00746F63" w:rsidRPr="00E76A4B">
        <w:rPr>
          <w:rFonts w:asciiTheme="majorHAnsi" w:hAnsiTheme="majorHAnsi" w:cstheme="majorHAnsi"/>
          <w:color w:val="auto"/>
        </w:rPr>
        <w:t xml:space="preserve"> accommodate the scheme</w:t>
      </w:r>
      <w:r w:rsidR="00AF4173" w:rsidRPr="00E76A4B">
        <w:rPr>
          <w:rFonts w:asciiTheme="majorHAnsi" w:hAnsiTheme="majorHAnsi" w:cstheme="majorHAnsi"/>
          <w:color w:val="auto"/>
        </w:rPr>
        <w:t xml:space="preserve">. Estyn rewarded </w:t>
      </w:r>
      <w:r w:rsidR="00C371A8" w:rsidRPr="00E76A4B">
        <w:rPr>
          <w:rFonts w:asciiTheme="majorHAnsi" w:hAnsiTheme="majorHAnsi" w:cstheme="majorHAnsi"/>
          <w:color w:val="auto"/>
        </w:rPr>
        <w:t xml:space="preserve">the school 5 ‘good’ judgements </w:t>
      </w:r>
      <w:r w:rsidR="00186481" w:rsidRPr="00E76A4B">
        <w:rPr>
          <w:rFonts w:asciiTheme="majorHAnsi" w:hAnsiTheme="majorHAnsi" w:cstheme="majorHAnsi"/>
          <w:color w:val="auto"/>
        </w:rPr>
        <w:t>in the June inspection 2019.</w:t>
      </w:r>
      <w:r w:rsidR="0041119E" w:rsidRPr="00E76A4B">
        <w:rPr>
          <w:rFonts w:asciiTheme="majorHAnsi" w:hAnsiTheme="majorHAnsi" w:cstheme="majorHAnsi"/>
          <w:color w:val="auto"/>
        </w:rPr>
        <w:t xml:space="preserve"> This information was obtained </w:t>
      </w:r>
      <w:r w:rsidR="00512D35" w:rsidRPr="00E76A4B">
        <w:rPr>
          <w:rFonts w:asciiTheme="majorHAnsi" w:hAnsiTheme="majorHAnsi" w:cstheme="majorHAnsi"/>
          <w:color w:val="auto"/>
        </w:rPr>
        <w:t xml:space="preserve">from the </w:t>
      </w:r>
      <w:r w:rsidR="00673C26" w:rsidRPr="00E76A4B">
        <w:rPr>
          <w:rFonts w:asciiTheme="majorHAnsi" w:hAnsiTheme="majorHAnsi" w:cstheme="majorHAnsi"/>
          <w:color w:val="auto"/>
        </w:rPr>
        <w:t xml:space="preserve">student information pack received from the school. </w:t>
      </w:r>
      <w:r w:rsidR="00E20841" w:rsidRPr="00E76A4B">
        <w:rPr>
          <w:rFonts w:asciiTheme="majorHAnsi" w:hAnsiTheme="majorHAnsi" w:cstheme="majorHAnsi"/>
          <w:color w:val="auto"/>
        </w:rPr>
        <w:t xml:space="preserve"> </w:t>
      </w:r>
    </w:p>
    <w:p w14:paraId="1E9C3AC9" w14:textId="136CC2D9" w:rsidR="00FF274D" w:rsidRPr="00E76A4B" w:rsidRDefault="00F27413" w:rsidP="00E76A4B">
      <w:pPr>
        <w:pStyle w:val="Default"/>
        <w:spacing w:before="0" w:line="360" w:lineRule="auto"/>
        <w:rPr>
          <w:rFonts w:asciiTheme="majorHAnsi" w:hAnsiTheme="majorHAnsi" w:cstheme="majorHAnsi"/>
          <w:color w:val="auto"/>
        </w:rPr>
      </w:pPr>
      <w:r w:rsidRPr="00E76A4B">
        <w:rPr>
          <w:rFonts w:asciiTheme="majorHAnsi" w:hAnsiTheme="majorHAnsi" w:cstheme="majorHAnsi"/>
          <w:color w:val="auto"/>
        </w:rPr>
        <w:t xml:space="preserve">The observations for this assignment were undertaken in a year 6 classroom of mixed ability children. The pupils </w:t>
      </w:r>
      <w:r w:rsidR="00510D2C" w:rsidRPr="00E76A4B">
        <w:rPr>
          <w:rFonts w:asciiTheme="majorHAnsi" w:hAnsiTheme="majorHAnsi" w:cstheme="majorHAnsi"/>
          <w:color w:val="auto"/>
        </w:rPr>
        <w:t>were clearly comfortable within their classroom and had built</w:t>
      </w:r>
      <w:r w:rsidRPr="00E76A4B">
        <w:rPr>
          <w:rFonts w:asciiTheme="majorHAnsi" w:hAnsiTheme="majorHAnsi" w:cstheme="majorHAnsi"/>
          <w:color w:val="auto"/>
        </w:rPr>
        <w:t xml:space="preserve"> strong relationship</w:t>
      </w:r>
      <w:r w:rsidR="00510D2C" w:rsidRPr="00E76A4B">
        <w:rPr>
          <w:rFonts w:asciiTheme="majorHAnsi" w:hAnsiTheme="majorHAnsi" w:cstheme="majorHAnsi"/>
          <w:color w:val="auto"/>
        </w:rPr>
        <w:t>s</w:t>
      </w:r>
      <w:r w:rsidRPr="00E76A4B">
        <w:rPr>
          <w:rFonts w:asciiTheme="majorHAnsi" w:hAnsiTheme="majorHAnsi" w:cstheme="majorHAnsi"/>
          <w:color w:val="auto"/>
        </w:rPr>
        <w:t xml:space="preserve"> with both the teacher, TA, and each other</w:t>
      </w:r>
      <w:r w:rsidR="006F5D21" w:rsidRPr="00E76A4B">
        <w:rPr>
          <w:rFonts w:asciiTheme="majorHAnsi" w:hAnsiTheme="majorHAnsi" w:cstheme="majorHAnsi"/>
          <w:color w:val="auto"/>
        </w:rPr>
        <w:t xml:space="preserve">. </w:t>
      </w:r>
      <w:r w:rsidR="002D204E" w:rsidRPr="00E76A4B">
        <w:rPr>
          <w:rFonts w:asciiTheme="majorHAnsi" w:hAnsiTheme="majorHAnsi" w:cstheme="majorHAnsi"/>
          <w:color w:val="auto"/>
        </w:rPr>
        <w:t xml:space="preserve">The class was made up of </w:t>
      </w:r>
      <w:r w:rsidR="00947D7D" w:rsidRPr="00E76A4B">
        <w:rPr>
          <w:rFonts w:asciiTheme="majorHAnsi" w:hAnsiTheme="majorHAnsi" w:cstheme="majorHAnsi"/>
          <w:color w:val="auto"/>
        </w:rPr>
        <w:t>twenty-five</w:t>
      </w:r>
      <w:r w:rsidR="002D204E" w:rsidRPr="00E76A4B">
        <w:rPr>
          <w:rFonts w:asciiTheme="majorHAnsi" w:hAnsiTheme="majorHAnsi" w:cstheme="majorHAnsi"/>
          <w:color w:val="auto"/>
        </w:rPr>
        <w:t xml:space="preserve"> children</w:t>
      </w:r>
      <w:r w:rsidR="002C3FA0" w:rsidRPr="00E76A4B">
        <w:rPr>
          <w:rFonts w:asciiTheme="majorHAnsi" w:hAnsiTheme="majorHAnsi" w:cstheme="majorHAnsi"/>
          <w:color w:val="auto"/>
        </w:rPr>
        <w:t xml:space="preserve"> both boys and girls aged between </w:t>
      </w:r>
      <w:r w:rsidR="00FF274D" w:rsidRPr="00E76A4B">
        <w:rPr>
          <w:rFonts w:asciiTheme="majorHAnsi" w:hAnsiTheme="majorHAnsi" w:cstheme="majorHAnsi"/>
          <w:color w:val="auto"/>
        </w:rPr>
        <w:t>10 and 11</w:t>
      </w:r>
      <w:r w:rsidR="00204B27" w:rsidRPr="00E76A4B">
        <w:rPr>
          <w:rFonts w:asciiTheme="majorHAnsi" w:hAnsiTheme="majorHAnsi" w:cstheme="majorHAnsi"/>
          <w:color w:val="auto"/>
        </w:rPr>
        <w:t>.</w:t>
      </w:r>
      <w:r w:rsidR="00A12F42" w:rsidRPr="00E76A4B">
        <w:rPr>
          <w:rFonts w:asciiTheme="majorHAnsi" w:hAnsiTheme="majorHAnsi" w:cstheme="majorHAnsi"/>
          <w:color w:val="auto"/>
        </w:rPr>
        <w:t xml:space="preserve"> I would also like to include </w:t>
      </w:r>
      <w:r w:rsidR="00E6271C" w:rsidRPr="00E76A4B">
        <w:rPr>
          <w:rFonts w:asciiTheme="majorHAnsi" w:hAnsiTheme="majorHAnsi" w:cstheme="majorHAnsi"/>
          <w:color w:val="auto"/>
        </w:rPr>
        <w:t xml:space="preserve">that upon visiting the school it was clear that all children and staff valued their work and each other. </w:t>
      </w:r>
      <w:r w:rsidR="00761C57" w:rsidRPr="00E76A4B">
        <w:rPr>
          <w:rFonts w:asciiTheme="majorHAnsi" w:hAnsiTheme="majorHAnsi" w:cstheme="majorHAnsi"/>
          <w:color w:val="auto"/>
        </w:rPr>
        <w:t>The children would open doors and greet you politely and staff would welcome you into their classrooms</w:t>
      </w:r>
      <w:r w:rsidR="004B59C5" w:rsidRPr="00E76A4B">
        <w:rPr>
          <w:rFonts w:asciiTheme="majorHAnsi" w:hAnsiTheme="majorHAnsi" w:cstheme="majorHAnsi"/>
          <w:color w:val="auto"/>
        </w:rPr>
        <w:t xml:space="preserve">. The school ethos </w:t>
      </w:r>
      <w:r w:rsidR="0036510D" w:rsidRPr="00E76A4B">
        <w:rPr>
          <w:rFonts w:asciiTheme="majorHAnsi" w:hAnsiTheme="majorHAnsi" w:cstheme="majorHAnsi"/>
          <w:color w:val="auto"/>
        </w:rPr>
        <w:t xml:space="preserve">made it a pleasure to </w:t>
      </w:r>
      <w:r w:rsidR="002E3DF7" w:rsidRPr="00E76A4B">
        <w:rPr>
          <w:rFonts w:asciiTheme="majorHAnsi" w:hAnsiTheme="majorHAnsi" w:cstheme="majorHAnsi"/>
          <w:color w:val="auto"/>
        </w:rPr>
        <w:t>visit and excited me to teach.</w:t>
      </w:r>
    </w:p>
    <w:p w14:paraId="1D6CF644" w14:textId="602E2B1F" w:rsidR="00BE6E2F" w:rsidRPr="00E76A4B" w:rsidRDefault="00BE6E2F" w:rsidP="00E76A4B">
      <w:pPr>
        <w:spacing w:line="360" w:lineRule="auto"/>
        <w:rPr>
          <w:rFonts w:asciiTheme="majorHAnsi" w:hAnsiTheme="majorHAnsi" w:cstheme="majorHAnsi"/>
          <w:b/>
          <w:bCs/>
          <w:sz w:val="24"/>
          <w:szCs w:val="24"/>
        </w:rPr>
      </w:pPr>
    </w:p>
    <w:p w14:paraId="6E33F2B5" w14:textId="23D848F2" w:rsidR="00BE6E2F" w:rsidRPr="00E76A4B" w:rsidRDefault="00BE6E2F" w:rsidP="00E76A4B">
      <w:pPr>
        <w:spacing w:line="360" w:lineRule="auto"/>
        <w:rPr>
          <w:rFonts w:asciiTheme="majorHAnsi" w:hAnsiTheme="majorHAnsi" w:cstheme="majorHAnsi"/>
          <w:b/>
          <w:bCs/>
          <w:sz w:val="24"/>
          <w:szCs w:val="24"/>
        </w:rPr>
      </w:pPr>
      <w:r w:rsidRPr="00E76A4B">
        <w:rPr>
          <w:rFonts w:asciiTheme="majorHAnsi" w:hAnsiTheme="majorHAnsi" w:cstheme="majorHAnsi"/>
          <w:b/>
          <w:bCs/>
          <w:sz w:val="24"/>
          <w:szCs w:val="24"/>
        </w:rPr>
        <w:t xml:space="preserve">Methodology </w:t>
      </w:r>
    </w:p>
    <w:p w14:paraId="36E4789E" w14:textId="77777777" w:rsidR="002B05FB" w:rsidRPr="00E76A4B" w:rsidRDefault="00FC71BD" w:rsidP="00E76A4B">
      <w:pPr>
        <w:spacing w:line="360" w:lineRule="auto"/>
        <w:rPr>
          <w:rFonts w:asciiTheme="majorHAnsi" w:hAnsiTheme="majorHAnsi" w:cstheme="majorHAnsi"/>
          <w:sz w:val="24"/>
          <w:szCs w:val="24"/>
        </w:rPr>
      </w:pPr>
      <w:r w:rsidRPr="00E76A4B">
        <w:rPr>
          <w:rFonts w:asciiTheme="majorHAnsi" w:hAnsiTheme="majorHAnsi" w:cstheme="majorHAnsi"/>
          <w:sz w:val="24"/>
          <w:szCs w:val="24"/>
        </w:rPr>
        <w:t xml:space="preserve">Within this study </w:t>
      </w:r>
      <w:r w:rsidR="00D2367B" w:rsidRPr="00E76A4B">
        <w:rPr>
          <w:rFonts w:asciiTheme="majorHAnsi" w:hAnsiTheme="majorHAnsi" w:cstheme="majorHAnsi"/>
          <w:sz w:val="24"/>
          <w:szCs w:val="24"/>
        </w:rPr>
        <w:t>observation</w:t>
      </w:r>
      <w:r w:rsidR="00B067B7" w:rsidRPr="00E76A4B">
        <w:rPr>
          <w:rFonts w:asciiTheme="majorHAnsi" w:hAnsiTheme="majorHAnsi" w:cstheme="majorHAnsi"/>
          <w:sz w:val="24"/>
          <w:szCs w:val="24"/>
        </w:rPr>
        <w:t>al</w:t>
      </w:r>
      <w:r w:rsidR="00D2367B" w:rsidRPr="00E76A4B">
        <w:rPr>
          <w:rFonts w:asciiTheme="majorHAnsi" w:hAnsiTheme="majorHAnsi" w:cstheme="majorHAnsi"/>
          <w:sz w:val="24"/>
          <w:szCs w:val="24"/>
        </w:rPr>
        <w:t xml:space="preserve"> m</w:t>
      </w:r>
      <w:r w:rsidR="00E770FE" w:rsidRPr="00E76A4B">
        <w:rPr>
          <w:rFonts w:asciiTheme="majorHAnsi" w:hAnsiTheme="majorHAnsi" w:cstheme="majorHAnsi"/>
          <w:sz w:val="24"/>
          <w:szCs w:val="24"/>
        </w:rPr>
        <w:t>ethods</w:t>
      </w:r>
      <w:r w:rsidR="00D2367B" w:rsidRPr="00E76A4B">
        <w:rPr>
          <w:rFonts w:asciiTheme="majorHAnsi" w:hAnsiTheme="majorHAnsi" w:cstheme="majorHAnsi"/>
          <w:sz w:val="24"/>
          <w:szCs w:val="24"/>
        </w:rPr>
        <w:t xml:space="preserve"> were used </w:t>
      </w:r>
      <w:r w:rsidR="00E84B12" w:rsidRPr="00E76A4B">
        <w:rPr>
          <w:rFonts w:asciiTheme="majorHAnsi" w:hAnsiTheme="majorHAnsi" w:cstheme="majorHAnsi"/>
          <w:sz w:val="24"/>
          <w:szCs w:val="24"/>
        </w:rPr>
        <w:t>to</w:t>
      </w:r>
      <w:r w:rsidR="00D2367B" w:rsidRPr="00E76A4B">
        <w:rPr>
          <w:rFonts w:asciiTheme="majorHAnsi" w:hAnsiTheme="majorHAnsi" w:cstheme="majorHAnsi"/>
          <w:sz w:val="24"/>
          <w:szCs w:val="24"/>
        </w:rPr>
        <w:t xml:space="preserve"> conduct relative research into </w:t>
      </w:r>
      <w:r w:rsidR="00743013" w:rsidRPr="00E76A4B">
        <w:rPr>
          <w:rFonts w:asciiTheme="majorHAnsi" w:hAnsiTheme="majorHAnsi" w:cstheme="majorHAnsi"/>
          <w:sz w:val="24"/>
          <w:szCs w:val="24"/>
        </w:rPr>
        <w:t xml:space="preserve">what a critical incident is and </w:t>
      </w:r>
      <w:r w:rsidR="00326467" w:rsidRPr="00E76A4B">
        <w:rPr>
          <w:rFonts w:asciiTheme="majorHAnsi" w:hAnsiTheme="majorHAnsi" w:cstheme="majorHAnsi"/>
          <w:sz w:val="24"/>
          <w:szCs w:val="24"/>
        </w:rPr>
        <w:t xml:space="preserve">their relevance </w:t>
      </w:r>
      <w:r w:rsidR="00CE52CB" w:rsidRPr="00E76A4B">
        <w:rPr>
          <w:rFonts w:asciiTheme="majorHAnsi" w:hAnsiTheme="majorHAnsi" w:cstheme="majorHAnsi"/>
          <w:sz w:val="24"/>
          <w:szCs w:val="24"/>
        </w:rPr>
        <w:t>to</w:t>
      </w:r>
      <w:r w:rsidR="00326467" w:rsidRPr="00E76A4B">
        <w:rPr>
          <w:rFonts w:asciiTheme="majorHAnsi" w:hAnsiTheme="majorHAnsi" w:cstheme="majorHAnsi"/>
          <w:sz w:val="24"/>
          <w:szCs w:val="24"/>
        </w:rPr>
        <w:t xml:space="preserve"> teaching. </w:t>
      </w:r>
      <w:r w:rsidR="00CE52CB" w:rsidRPr="00E76A4B">
        <w:rPr>
          <w:rFonts w:asciiTheme="majorHAnsi" w:hAnsiTheme="majorHAnsi" w:cstheme="majorHAnsi"/>
          <w:sz w:val="24"/>
          <w:szCs w:val="24"/>
        </w:rPr>
        <w:t xml:space="preserve"> </w:t>
      </w:r>
      <w:r w:rsidR="00E84B12" w:rsidRPr="00E76A4B">
        <w:rPr>
          <w:rFonts w:asciiTheme="majorHAnsi" w:hAnsiTheme="majorHAnsi" w:cstheme="majorHAnsi"/>
          <w:sz w:val="24"/>
          <w:szCs w:val="24"/>
        </w:rPr>
        <w:t xml:space="preserve">There are many </w:t>
      </w:r>
      <w:r w:rsidR="00144051" w:rsidRPr="00E76A4B">
        <w:rPr>
          <w:rFonts w:asciiTheme="majorHAnsi" w:hAnsiTheme="majorHAnsi" w:cstheme="majorHAnsi"/>
          <w:sz w:val="24"/>
          <w:szCs w:val="24"/>
        </w:rPr>
        <w:t xml:space="preserve">different </w:t>
      </w:r>
      <w:r w:rsidR="00E84B12" w:rsidRPr="00E76A4B">
        <w:rPr>
          <w:rFonts w:asciiTheme="majorHAnsi" w:hAnsiTheme="majorHAnsi" w:cstheme="majorHAnsi"/>
          <w:sz w:val="24"/>
          <w:szCs w:val="24"/>
        </w:rPr>
        <w:t xml:space="preserve">forms of </w:t>
      </w:r>
      <w:r w:rsidR="00144051" w:rsidRPr="00E76A4B">
        <w:rPr>
          <w:rFonts w:asciiTheme="majorHAnsi" w:hAnsiTheme="majorHAnsi" w:cstheme="majorHAnsi"/>
          <w:sz w:val="24"/>
          <w:szCs w:val="24"/>
        </w:rPr>
        <w:t>observation</w:t>
      </w:r>
      <w:r w:rsidR="00622DA7" w:rsidRPr="00E76A4B">
        <w:rPr>
          <w:rFonts w:asciiTheme="majorHAnsi" w:hAnsiTheme="majorHAnsi" w:cstheme="majorHAnsi"/>
          <w:sz w:val="24"/>
          <w:szCs w:val="24"/>
        </w:rPr>
        <w:t xml:space="preserve">al </w:t>
      </w:r>
      <w:r w:rsidR="00144051" w:rsidRPr="00E76A4B">
        <w:rPr>
          <w:rFonts w:asciiTheme="majorHAnsi" w:hAnsiTheme="majorHAnsi" w:cstheme="majorHAnsi"/>
          <w:sz w:val="24"/>
          <w:szCs w:val="24"/>
        </w:rPr>
        <w:t>methods</w:t>
      </w:r>
      <w:r w:rsidR="007C167E" w:rsidRPr="00E76A4B">
        <w:rPr>
          <w:rFonts w:asciiTheme="majorHAnsi" w:hAnsiTheme="majorHAnsi" w:cstheme="majorHAnsi"/>
          <w:sz w:val="24"/>
          <w:szCs w:val="24"/>
        </w:rPr>
        <w:t xml:space="preserve"> </w:t>
      </w:r>
      <w:r w:rsidR="00622DA7" w:rsidRPr="00E76A4B">
        <w:rPr>
          <w:rFonts w:asciiTheme="majorHAnsi" w:hAnsiTheme="majorHAnsi" w:cstheme="majorHAnsi"/>
          <w:sz w:val="24"/>
          <w:szCs w:val="24"/>
        </w:rPr>
        <w:t xml:space="preserve">with distinctive differences. </w:t>
      </w:r>
      <w:r w:rsidR="00C5182A" w:rsidRPr="00E76A4B">
        <w:rPr>
          <w:rFonts w:asciiTheme="majorHAnsi" w:hAnsiTheme="majorHAnsi" w:cstheme="majorHAnsi"/>
          <w:sz w:val="24"/>
          <w:szCs w:val="24"/>
        </w:rPr>
        <w:t>Controlled Observations, Naturalistic Observations and Participant Observations (Mc</w:t>
      </w:r>
      <w:r w:rsidR="00B729A8" w:rsidRPr="00E76A4B">
        <w:rPr>
          <w:rFonts w:asciiTheme="majorHAnsi" w:hAnsiTheme="majorHAnsi" w:cstheme="majorHAnsi"/>
          <w:sz w:val="24"/>
          <w:szCs w:val="24"/>
        </w:rPr>
        <w:t>Leod, S 2015)</w:t>
      </w:r>
      <w:r w:rsidR="003F7CAC" w:rsidRPr="00E76A4B">
        <w:rPr>
          <w:rFonts w:asciiTheme="majorHAnsi" w:hAnsiTheme="majorHAnsi" w:cstheme="majorHAnsi"/>
          <w:sz w:val="24"/>
          <w:szCs w:val="24"/>
        </w:rPr>
        <w:t xml:space="preserve">. </w:t>
      </w:r>
      <w:r w:rsidR="00311DD7" w:rsidRPr="00E76A4B">
        <w:rPr>
          <w:rFonts w:asciiTheme="majorHAnsi" w:hAnsiTheme="majorHAnsi" w:cstheme="majorHAnsi"/>
          <w:sz w:val="24"/>
          <w:szCs w:val="24"/>
        </w:rPr>
        <w:t>It is also important to note that observations can either be</w:t>
      </w:r>
      <w:r w:rsidR="00724E94" w:rsidRPr="00E76A4B">
        <w:rPr>
          <w:rFonts w:asciiTheme="majorHAnsi" w:hAnsiTheme="majorHAnsi" w:cstheme="majorHAnsi"/>
          <w:sz w:val="24"/>
          <w:szCs w:val="24"/>
        </w:rPr>
        <w:t xml:space="preserve"> “overt/ disclosed (the partici</w:t>
      </w:r>
      <w:r w:rsidR="00AA4A84" w:rsidRPr="00E76A4B">
        <w:rPr>
          <w:rFonts w:asciiTheme="majorHAnsi" w:hAnsiTheme="majorHAnsi" w:cstheme="majorHAnsi"/>
          <w:sz w:val="24"/>
          <w:szCs w:val="24"/>
        </w:rPr>
        <w:t>pants know they are being studied) or covert/ undisclosed (the research</w:t>
      </w:r>
      <w:r w:rsidR="002D201C" w:rsidRPr="00E76A4B">
        <w:rPr>
          <w:rFonts w:asciiTheme="majorHAnsi" w:hAnsiTheme="majorHAnsi" w:cstheme="majorHAnsi"/>
          <w:sz w:val="24"/>
          <w:szCs w:val="24"/>
        </w:rPr>
        <w:t xml:space="preserve"> keeps their real identity a secret from the research subjects acting as a genuine mem</w:t>
      </w:r>
      <w:r w:rsidR="00853341" w:rsidRPr="00E76A4B">
        <w:rPr>
          <w:rFonts w:asciiTheme="majorHAnsi" w:hAnsiTheme="majorHAnsi" w:cstheme="majorHAnsi"/>
          <w:sz w:val="24"/>
          <w:szCs w:val="24"/>
        </w:rPr>
        <w:t>ber of the group” (McLeod, S 2015).</w:t>
      </w:r>
      <w:r w:rsidR="00731460" w:rsidRPr="00E76A4B">
        <w:rPr>
          <w:rFonts w:asciiTheme="majorHAnsi" w:hAnsiTheme="majorHAnsi" w:cstheme="majorHAnsi"/>
          <w:sz w:val="24"/>
          <w:szCs w:val="24"/>
        </w:rPr>
        <w:t xml:space="preserve"> </w:t>
      </w:r>
      <w:r w:rsidR="00FB6F26" w:rsidRPr="00E76A4B">
        <w:rPr>
          <w:rFonts w:asciiTheme="majorHAnsi" w:hAnsiTheme="majorHAnsi" w:cstheme="majorHAnsi"/>
          <w:sz w:val="24"/>
          <w:szCs w:val="24"/>
        </w:rPr>
        <w:t>The observations within this study were overt.</w:t>
      </w:r>
    </w:p>
    <w:p w14:paraId="20E8F16D" w14:textId="5761FD83" w:rsidR="00BE6E2F" w:rsidRPr="00E76A4B" w:rsidRDefault="00FB6F26" w:rsidP="00E76A4B">
      <w:pPr>
        <w:spacing w:line="360" w:lineRule="auto"/>
        <w:rPr>
          <w:rFonts w:asciiTheme="majorHAnsi" w:hAnsiTheme="majorHAnsi" w:cstheme="majorHAnsi"/>
          <w:sz w:val="24"/>
          <w:szCs w:val="24"/>
        </w:rPr>
      </w:pPr>
      <w:r w:rsidRPr="00E76A4B">
        <w:rPr>
          <w:rFonts w:asciiTheme="majorHAnsi" w:hAnsiTheme="majorHAnsi" w:cstheme="majorHAnsi"/>
          <w:sz w:val="24"/>
          <w:szCs w:val="24"/>
        </w:rPr>
        <w:t xml:space="preserve"> </w:t>
      </w:r>
      <w:r w:rsidR="00EB064F" w:rsidRPr="00E76A4B">
        <w:rPr>
          <w:rFonts w:asciiTheme="majorHAnsi" w:hAnsiTheme="majorHAnsi" w:cstheme="majorHAnsi"/>
          <w:sz w:val="24"/>
          <w:szCs w:val="24"/>
        </w:rPr>
        <w:t>A controlled observatio</w:t>
      </w:r>
      <w:r w:rsidR="00C351ED" w:rsidRPr="00E76A4B">
        <w:rPr>
          <w:rFonts w:asciiTheme="majorHAnsi" w:hAnsiTheme="majorHAnsi" w:cstheme="majorHAnsi"/>
          <w:sz w:val="24"/>
          <w:szCs w:val="24"/>
        </w:rPr>
        <w:t xml:space="preserve">n </w:t>
      </w:r>
      <w:r w:rsidR="009E72E8" w:rsidRPr="00E76A4B">
        <w:rPr>
          <w:rFonts w:asciiTheme="majorHAnsi" w:hAnsiTheme="majorHAnsi" w:cstheme="majorHAnsi"/>
          <w:sz w:val="24"/>
          <w:szCs w:val="24"/>
        </w:rPr>
        <w:t>is</w:t>
      </w:r>
      <w:r w:rsidR="00C351ED" w:rsidRPr="00E76A4B">
        <w:rPr>
          <w:rFonts w:asciiTheme="majorHAnsi" w:hAnsiTheme="majorHAnsi" w:cstheme="majorHAnsi"/>
          <w:sz w:val="24"/>
          <w:szCs w:val="24"/>
        </w:rPr>
        <w:t xml:space="preserve"> usually conducted w</w:t>
      </w:r>
      <w:r w:rsidR="00A549BA" w:rsidRPr="00E76A4B">
        <w:rPr>
          <w:rFonts w:asciiTheme="majorHAnsi" w:hAnsiTheme="majorHAnsi" w:cstheme="majorHAnsi"/>
          <w:sz w:val="24"/>
          <w:szCs w:val="24"/>
        </w:rPr>
        <w:t xml:space="preserve">here and when the researcher decides. </w:t>
      </w:r>
      <w:r w:rsidR="00430622" w:rsidRPr="00E76A4B">
        <w:rPr>
          <w:rFonts w:asciiTheme="majorHAnsi" w:hAnsiTheme="majorHAnsi" w:cstheme="majorHAnsi"/>
          <w:sz w:val="24"/>
          <w:szCs w:val="24"/>
        </w:rPr>
        <w:t xml:space="preserve">The observations are usually recorded on charts or through codes. </w:t>
      </w:r>
      <w:r w:rsidR="0007691A" w:rsidRPr="00E76A4B">
        <w:rPr>
          <w:rFonts w:asciiTheme="majorHAnsi" w:hAnsiTheme="majorHAnsi" w:cstheme="majorHAnsi"/>
          <w:sz w:val="24"/>
          <w:szCs w:val="24"/>
        </w:rPr>
        <w:t>C</w:t>
      </w:r>
      <w:r w:rsidR="006C2584" w:rsidRPr="00E76A4B">
        <w:rPr>
          <w:rFonts w:asciiTheme="majorHAnsi" w:hAnsiTheme="majorHAnsi" w:cstheme="majorHAnsi"/>
          <w:sz w:val="24"/>
          <w:szCs w:val="24"/>
        </w:rPr>
        <w:t>ontradictory to</w:t>
      </w:r>
      <w:r w:rsidR="0007691A" w:rsidRPr="00E76A4B">
        <w:rPr>
          <w:rFonts w:asciiTheme="majorHAnsi" w:hAnsiTheme="majorHAnsi" w:cstheme="majorHAnsi"/>
          <w:sz w:val="24"/>
          <w:szCs w:val="24"/>
        </w:rPr>
        <w:t xml:space="preserve"> this</w:t>
      </w:r>
      <w:r w:rsidR="006C2584" w:rsidRPr="00E76A4B">
        <w:rPr>
          <w:rFonts w:asciiTheme="majorHAnsi" w:hAnsiTheme="majorHAnsi" w:cstheme="majorHAnsi"/>
          <w:sz w:val="24"/>
          <w:szCs w:val="24"/>
        </w:rPr>
        <w:t xml:space="preserve"> </w:t>
      </w:r>
      <w:r w:rsidR="00A97A72" w:rsidRPr="00E76A4B">
        <w:rPr>
          <w:rFonts w:asciiTheme="majorHAnsi" w:hAnsiTheme="majorHAnsi" w:cstheme="majorHAnsi"/>
          <w:sz w:val="24"/>
          <w:szCs w:val="24"/>
        </w:rPr>
        <w:t>the Naturalistic Observation w</w:t>
      </w:r>
      <w:r w:rsidR="00473784" w:rsidRPr="00E76A4B">
        <w:rPr>
          <w:rFonts w:asciiTheme="majorHAnsi" w:hAnsiTheme="majorHAnsi" w:cstheme="majorHAnsi"/>
          <w:sz w:val="24"/>
          <w:szCs w:val="24"/>
        </w:rPr>
        <w:t xml:space="preserve">hich studies participants </w:t>
      </w:r>
      <w:r w:rsidR="0007691A" w:rsidRPr="00E76A4B">
        <w:rPr>
          <w:rFonts w:asciiTheme="majorHAnsi" w:hAnsiTheme="majorHAnsi" w:cstheme="majorHAnsi"/>
          <w:sz w:val="24"/>
          <w:szCs w:val="24"/>
        </w:rPr>
        <w:t xml:space="preserve">in “natural surroundings” (McLeod, S </w:t>
      </w:r>
      <w:r w:rsidR="009E610E" w:rsidRPr="00E76A4B">
        <w:rPr>
          <w:rFonts w:asciiTheme="majorHAnsi" w:hAnsiTheme="majorHAnsi" w:cstheme="majorHAnsi"/>
          <w:sz w:val="24"/>
          <w:szCs w:val="24"/>
        </w:rPr>
        <w:t xml:space="preserve">2015) with the researcher recording what they see “in whatever way they can”. </w:t>
      </w:r>
      <w:r w:rsidR="006F4110" w:rsidRPr="00E76A4B">
        <w:rPr>
          <w:rFonts w:asciiTheme="majorHAnsi" w:hAnsiTheme="majorHAnsi" w:cstheme="majorHAnsi"/>
          <w:sz w:val="24"/>
          <w:szCs w:val="24"/>
        </w:rPr>
        <w:t xml:space="preserve">Combining these two methods </w:t>
      </w:r>
      <w:r w:rsidR="00D76A30" w:rsidRPr="00E76A4B">
        <w:rPr>
          <w:rFonts w:asciiTheme="majorHAnsi" w:hAnsiTheme="majorHAnsi" w:cstheme="majorHAnsi"/>
          <w:sz w:val="24"/>
          <w:szCs w:val="24"/>
        </w:rPr>
        <w:t xml:space="preserve">concocts </w:t>
      </w:r>
      <w:r w:rsidR="00794D05" w:rsidRPr="00E76A4B">
        <w:rPr>
          <w:rFonts w:asciiTheme="majorHAnsi" w:hAnsiTheme="majorHAnsi" w:cstheme="majorHAnsi"/>
          <w:sz w:val="24"/>
          <w:szCs w:val="24"/>
        </w:rPr>
        <w:t xml:space="preserve">the third </w:t>
      </w:r>
      <w:r w:rsidR="00FA4918" w:rsidRPr="00E76A4B">
        <w:rPr>
          <w:rFonts w:asciiTheme="majorHAnsi" w:hAnsiTheme="majorHAnsi" w:cstheme="majorHAnsi"/>
          <w:sz w:val="24"/>
          <w:szCs w:val="24"/>
        </w:rPr>
        <w:t>method:</w:t>
      </w:r>
      <w:r w:rsidR="00794D05" w:rsidRPr="00E76A4B">
        <w:rPr>
          <w:rFonts w:asciiTheme="majorHAnsi" w:hAnsiTheme="majorHAnsi" w:cstheme="majorHAnsi"/>
          <w:sz w:val="24"/>
          <w:szCs w:val="24"/>
        </w:rPr>
        <w:t xml:space="preserve"> Participant Observation. </w:t>
      </w:r>
      <w:r w:rsidR="00FA4918" w:rsidRPr="00E76A4B">
        <w:rPr>
          <w:rFonts w:asciiTheme="majorHAnsi" w:hAnsiTheme="majorHAnsi" w:cstheme="majorHAnsi"/>
          <w:sz w:val="24"/>
          <w:szCs w:val="24"/>
        </w:rPr>
        <w:t>This method observes participants within their na</w:t>
      </w:r>
      <w:r w:rsidR="00F95CB7" w:rsidRPr="00E76A4B">
        <w:rPr>
          <w:rFonts w:asciiTheme="majorHAnsi" w:hAnsiTheme="majorHAnsi" w:cstheme="majorHAnsi"/>
          <w:sz w:val="24"/>
          <w:szCs w:val="24"/>
        </w:rPr>
        <w:t xml:space="preserve">tural environment but joins the group to gain a deeper </w:t>
      </w:r>
      <w:r w:rsidR="00F95CB7" w:rsidRPr="00E76A4B">
        <w:rPr>
          <w:rFonts w:asciiTheme="majorHAnsi" w:hAnsiTheme="majorHAnsi" w:cstheme="majorHAnsi"/>
          <w:sz w:val="24"/>
          <w:szCs w:val="24"/>
        </w:rPr>
        <w:lastRenderedPageBreak/>
        <w:t>understanding of the participants they are studying</w:t>
      </w:r>
      <w:r w:rsidR="007F1BAB" w:rsidRPr="00E76A4B">
        <w:rPr>
          <w:rFonts w:asciiTheme="majorHAnsi" w:hAnsiTheme="majorHAnsi" w:cstheme="majorHAnsi"/>
          <w:sz w:val="24"/>
          <w:szCs w:val="24"/>
        </w:rPr>
        <w:t xml:space="preserve"> </w:t>
      </w:r>
      <w:r w:rsidR="0018366A" w:rsidRPr="00E76A4B">
        <w:rPr>
          <w:rFonts w:asciiTheme="majorHAnsi" w:hAnsiTheme="majorHAnsi" w:cstheme="majorHAnsi"/>
          <w:sz w:val="24"/>
          <w:szCs w:val="24"/>
        </w:rPr>
        <w:t>i.e.</w:t>
      </w:r>
      <w:r w:rsidR="007F1BAB" w:rsidRPr="00E76A4B">
        <w:rPr>
          <w:rFonts w:asciiTheme="majorHAnsi" w:hAnsiTheme="majorHAnsi" w:cstheme="majorHAnsi"/>
          <w:sz w:val="24"/>
          <w:szCs w:val="24"/>
        </w:rPr>
        <w:t xml:space="preserve"> being a part of the classroom and observing potential critical incidents. </w:t>
      </w:r>
      <w:r w:rsidR="0052493A" w:rsidRPr="00E76A4B">
        <w:rPr>
          <w:rFonts w:asciiTheme="majorHAnsi" w:hAnsiTheme="majorHAnsi" w:cstheme="majorHAnsi"/>
          <w:sz w:val="24"/>
          <w:szCs w:val="24"/>
        </w:rPr>
        <w:t>There are however</w:t>
      </w:r>
      <w:r w:rsidR="000A6C44" w:rsidRPr="00E76A4B">
        <w:rPr>
          <w:rFonts w:asciiTheme="majorHAnsi" w:hAnsiTheme="majorHAnsi" w:cstheme="majorHAnsi"/>
          <w:sz w:val="24"/>
          <w:szCs w:val="24"/>
        </w:rPr>
        <w:t>,</w:t>
      </w:r>
      <w:r w:rsidR="0052493A" w:rsidRPr="00E76A4B">
        <w:rPr>
          <w:rFonts w:asciiTheme="majorHAnsi" w:hAnsiTheme="majorHAnsi" w:cstheme="majorHAnsi"/>
          <w:sz w:val="24"/>
          <w:szCs w:val="24"/>
        </w:rPr>
        <w:t xml:space="preserve"> like all</w:t>
      </w:r>
      <w:r w:rsidR="000E099D" w:rsidRPr="00E76A4B">
        <w:rPr>
          <w:rFonts w:asciiTheme="majorHAnsi" w:hAnsiTheme="majorHAnsi" w:cstheme="majorHAnsi"/>
          <w:sz w:val="24"/>
          <w:szCs w:val="24"/>
        </w:rPr>
        <w:t xml:space="preserve"> methods</w:t>
      </w:r>
      <w:r w:rsidR="00F07A86" w:rsidRPr="00E76A4B">
        <w:rPr>
          <w:rFonts w:asciiTheme="majorHAnsi" w:hAnsiTheme="majorHAnsi" w:cstheme="majorHAnsi"/>
          <w:sz w:val="24"/>
          <w:szCs w:val="24"/>
        </w:rPr>
        <w:t xml:space="preserve"> some</w:t>
      </w:r>
      <w:r w:rsidR="000E099D" w:rsidRPr="00E76A4B">
        <w:rPr>
          <w:rFonts w:asciiTheme="majorHAnsi" w:hAnsiTheme="majorHAnsi" w:cstheme="majorHAnsi"/>
          <w:sz w:val="24"/>
          <w:szCs w:val="24"/>
        </w:rPr>
        <w:t xml:space="preserve"> disadvantages. </w:t>
      </w:r>
      <w:r w:rsidR="00F07A86" w:rsidRPr="00E76A4B">
        <w:rPr>
          <w:rFonts w:asciiTheme="majorHAnsi" w:hAnsiTheme="majorHAnsi" w:cstheme="majorHAnsi"/>
          <w:sz w:val="24"/>
          <w:szCs w:val="24"/>
        </w:rPr>
        <w:t xml:space="preserve">Having to </w:t>
      </w:r>
      <w:r w:rsidR="006810DF" w:rsidRPr="00E76A4B">
        <w:rPr>
          <w:rFonts w:asciiTheme="majorHAnsi" w:hAnsiTheme="majorHAnsi" w:cstheme="majorHAnsi"/>
          <w:sz w:val="24"/>
          <w:szCs w:val="24"/>
        </w:rPr>
        <w:t xml:space="preserve">observe </w:t>
      </w:r>
      <w:r w:rsidR="003049FD" w:rsidRPr="00E76A4B">
        <w:rPr>
          <w:rFonts w:asciiTheme="majorHAnsi" w:hAnsiTheme="majorHAnsi" w:cstheme="majorHAnsi"/>
          <w:sz w:val="24"/>
          <w:szCs w:val="24"/>
        </w:rPr>
        <w:t xml:space="preserve">at only </w:t>
      </w:r>
      <w:r w:rsidR="006810DF" w:rsidRPr="00E76A4B">
        <w:rPr>
          <w:rFonts w:asciiTheme="majorHAnsi" w:hAnsiTheme="majorHAnsi" w:cstheme="majorHAnsi"/>
          <w:sz w:val="24"/>
          <w:szCs w:val="24"/>
        </w:rPr>
        <w:t>specified periods</w:t>
      </w:r>
      <w:r w:rsidR="00E412F4" w:rsidRPr="00E76A4B">
        <w:rPr>
          <w:rFonts w:asciiTheme="majorHAnsi" w:hAnsiTheme="majorHAnsi" w:cstheme="majorHAnsi"/>
          <w:sz w:val="24"/>
          <w:szCs w:val="24"/>
        </w:rPr>
        <w:t xml:space="preserve"> </w:t>
      </w:r>
      <w:r w:rsidR="00FD3464" w:rsidRPr="00E76A4B">
        <w:rPr>
          <w:rFonts w:asciiTheme="majorHAnsi" w:hAnsiTheme="majorHAnsi" w:cstheme="majorHAnsi"/>
          <w:sz w:val="24"/>
          <w:szCs w:val="24"/>
        </w:rPr>
        <w:t>observation</w:t>
      </w:r>
      <w:r w:rsidR="00D54935" w:rsidRPr="00E76A4B">
        <w:rPr>
          <w:rFonts w:asciiTheme="majorHAnsi" w:hAnsiTheme="majorHAnsi" w:cstheme="majorHAnsi"/>
          <w:sz w:val="24"/>
          <w:szCs w:val="24"/>
        </w:rPr>
        <w:t>s</w:t>
      </w:r>
      <w:r w:rsidR="006B5DCC" w:rsidRPr="00E76A4B">
        <w:rPr>
          <w:rFonts w:asciiTheme="majorHAnsi" w:hAnsiTheme="majorHAnsi" w:cstheme="majorHAnsi"/>
          <w:sz w:val="24"/>
          <w:szCs w:val="24"/>
        </w:rPr>
        <w:t xml:space="preserve"> will </w:t>
      </w:r>
      <w:r w:rsidR="00D54935" w:rsidRPr="00E76A4B">
        <w:rPr>
          <w:rFonts w:asciiTheme="majorHAnsi" w:hAnsiTheme="majorHAnsi" w:cstheme="majorHAnsi"/>
          <w:sz w:val="24"/>
          <w:szCs w:val="24"/>
        </w:rPr>
        <w:t>be limited</w:t>
      </w:r>
      <w:r w:rsidR="0073769B" w:rsidRPr="00E76A4B">
        <w:rPr>
          <w:rFonts w:asciiTheme="majorHAnsi" w:hAnsiTheme="majorHAnsi" w:cstheme="majorHAnsi"/>
          <w:sz w:val="24"/>
          <w:szCs w:val="24"/>
        </w:rPr>
        <w:t xml:space="preserve"> (McLeod</w:t>
      </w:r>
      <w:r w:rsidR="005D5090" w:rsidRPr="00E76A4B">
        <w:rPr>
          <w:rFonts w:asciiTheme="majorHAnsi" w:hAnsiTheme="majorHAnsi" w:cstheme="majorHAnsi"/>
          <w:sz w:val="24"/>
          <w:szCs w:val="24"/>
        </w:rPr>
        <w:t>, S 2015)</w:t>
      </w:r>
      <w:r w:rsidR="00FD3464" w:rsidRPr="00E76A4B">
        <w:rPr>
          <w:rFonts w:asciiTheme="majorHAnsi" w:hAnsiTheme="majorHAnsi" w:cstheme="majorHAnsi"/>
          <w:sz w:val="24"/>
          <w:szCs w:val="24"/>
        </w:rPr>
        <w:t>.</w:t>
      </w:r>
      <w:r w:rsidR="00E77CDD" w:rsidRPr="00E76A4B">
        <w:rPr>
          <w:rFonts w:asciiTheme="majorHAnsi" w:hAnsiTheme="majorHAnsi" w:cstheme="majorHAnsi"/>
          <w:sz w:val="24"/>
          <w:szCs w:val="24"/>
        </w:rPr>
        <w:t xml:space="preserve"> </w:t>
      </w:r>
      <w:r w:rsidR="00011315" w:rsidRPr="00E76A4B">
        <w:rPr>
          <w:rFonts w:asciiTheme="majorHAnsi" w:hAnsiTheme="majorHAnsi" w:cstheme="majorHAnsi"/>
          <w:sz w:val="24"/>
          <w:szCs w:val="24"/>
        </w:rPr>
        <w:t xml:space="preserve">If, like the observation undertaken for this assignment, </w:t>
      </w:r>
      <w:r w:rsidR="0001143D" w:rsidRPr="00E76A4B">
        <w:rPr>
          <w:rFonts w:asciiTheme="majorHAnsi" w:hAnsiTheme="majorHAnsi" w:cstheme="majorHAnsi"/>
          <w:sz w:val="24"/>
          <w:szCs w:val="24"/>
        </w:rPr>
        <w:t xml:space="preserve">researchers are only there for a short period of time it is difficult to make </w:t>
      </w:r>
      <w:r w:rsidR="00D30038" w:rsidRPr="00E76A4B">
        <w:rPr>
          <w:rFonts w:asciiTheme="majorHAnsi" w:hAnsiTheme="majorHAnsi" w:cstheme="majorHAnsi"/>
          <w:sz w:val="24"/>
          <w:szCs w:val="24"/>
        </w:rPr>
        <w:t xml:space="preserve">fair assumptions </w:t>
      </w:r>
      <w:r w:rsidR="00230BA1" w:rsidRPr="00E76A4B">
        <w:rPr>
          <w:rFonts w:asciiTheme="majorHAnsi" w:hAnsiTheme="majorHAnsi" w:cstheme="majorHAnsi"/>
          <w:sz w:val="24"/>
          <w:szCs w:val="24"/>
        </w:rPr>
        <w:t xml:space="preserve">on why the incident may be critical as there can be many variables i.e. home life, </w:t>
      </w:r>
      <w:r w:rsidR="0023030B" w:rsidRPr="00E76A4B">
        <w:rPr>
          <w:rFonts w:asciiTheme="majorHAnsi" w:hAnsiTheme="majorHAnsi" w:cstheme="majorHAnsi"/>
          <w:sz w:val="24"/>
          <w:szCs w:val="24"/>
        </w:rPr>
        <w:t>change in behaviours having a new person in the classroom</w:t>
      </w:r>
      <w:r w:rsidR="00011315" w:rsidRPr="00E76A4B">
        <w:rPr>
          <w:rFonts w:asciiTheme="majorHAnsi" w:hAnsiTheme="majorHAnsi" w:cstheme="majorHAnsi"/>
          <w:sz w:val="24"/>
          <w:szCs w:val="24"/>
        </w:rPr>
        <w:t xml:space="preserve"> </w:t>
      </w:r>
      <w:r w:rsidR="0023030B" w:rsidRPr="00E76A4B">
        <w:rPr>
          <w:rFonts w:asciiTheme="majorHAnsi" w:hAnsiTheme="majorHAnsi" w:cstheme="majorHAnsi"/>
          <w:sz w:val="24"/>
          <w:szCs w:val="24"/>
        </w:rPr>
        <w:t xml:space="preserve">etc. It is important to be aware that what we observed within this study was </w:t>
      </w:r>
      <w:r w:rsidR="00221950" w:rsidRPr="00E76A4B">
        <w:rPr>
          <w:rFonts w:asciiTheme="majorHAnsi" w:hAnsiTheme="majorHAnsi" w:cstheme="majorHAnsi"/>
          <w:sz w:val="24"/>
          <w:szCs w:val="24"/>
        </w:rPr>
        <w:t xml:space="preserve">based </w:t>
      </w:r>
      <w:r w:rsidR="0023030B" w:rsidRPr="00E76A4B">
        <w:rPr>
          <w:rFonts w:asciiTheme="majorHAnsi" w:hAnsiTheme="majorHAnsi" w:cstheme="majorHAnsi"/>
          <w:sz w:val="24"/>
          <w:szCs w:val="24"/>
        </w:rPr>
        <w:t>on a snippet in time</w:t>
      </w:r>
      <w:r w:rsidR="0005099F" w:rsidRPr="00E76A4B">
        <w:rPr>
          <w:rFonts w:asciiTheme="majorHAnsi" w:hAnsiTheme="majorHAnsi" w:cstheme="majorHAnsi"/>
          <w:sz w:val="24"/>
          <w:szCs w:val="24"/>
        </w:rPr>
        <w:t>.</w:t>
      </w:r>
    </w:p>
    <w:p w14:paraId="5DF30525" w14:textId="6957B49D" w:rsidR="0018366A" w:rsidRPr="00E76A4B" w:rsidRDefault="00DB25EF" w:rsidP="00E76A4B">
      <w:pPr>
        <w:spacing w:line="360" w:lineRule="auto"/>
        <w:rPr>
          <w:rFonts w:asciiTheme="majorHAnsi" w:hAnsiTheme="majorHAnsi" w:cstheme="majorHAnsi"/>
          <w:sz w:val="24"/>
          <w:szCs w:val="24"/>
          <w:shd w:val="clear" w:color="auto" w:fill="FFFFFF"/>
        </w:rPr>
      </w:pPr>
      <w:r w:rsidRPr="00E76A4B">
        <w:rPr>
          <w:rFonts w:asciiTheme="majorHAnsi" w:hAnsiTheme="majorHAnsi" w:cstheme="majorHAnsi"/>
          <w:sz w:val="24"/>
          <w:szCs w:val="24"/>
        </w:rPr>
        <w:t xml:space="preserve">Case study research was also used to </w:t>
      </w:r>
      <w:r w:rsidR="006B4727" w:rsidRPr="00E76A4B">
        <w:rPr>
          <w:rFonts w:asciiTheme="majorHAnsi" w:hAnsiTheme="majorHAnsi" w:cstheme="majorHAnsi"/>
          <w:sz w:val="24"/>
          <w:szCs w:val="24"/>
        </w:rPr>
        <w:t>investigate how and why</w:t>
      </w:r>
      <w:r w:rsidR="00852A99" w:rsidRPr="00E76A4B">
        <w:rPr>
          <w:rFonts w:asciiTheme="majorHAnsi" w:hAnsiTheme="majorHAnsi" w:cstheme="majorHAnsi"/>
          <w:sz w:val="24"/>
          <w:szCs w:val="24"/>
          <w:shd w:val="clear" w:color="auto" w:fill="FFFFFF"/>
        </w:rPr>
        <w:t xml:space="preserve"> (Morgan et al., 2016)</w:t>
      </w:r>
      <w:r w:rsidR="00AE7D58" w:rsidRPr="00E76A4B">
        <w:rPr>
          <w:rFonts w:asciiTheme="majorHAnsi" w:hAnsiTheme="majorHAnsi" w:cstheme="majorHAnsi"/>
          <w:sz w:val="24"/>
          <w:szCs w:val="24"/>
        </w:rPr>
        <w:t>, in this case</w:t>
      </w:r>
      <w:r w:rsidR="00051B5A" w:rsidRPr="00E76A4B">
        <w:rPr>
          <w:rFonts w:asciiTheme="majorHAnsi" w:hAnsiTheme="majorHAnsi" w:cstheme="majorHAnsi"/>
          <w:sz w:val="24"/>
          <w:szCs w:val="24"/>
        </w:rPr>
        <w:t>,</w:t>
      </w:r>
      <w:r w:rsidR="00AE7D58" w:rsidRPr="00E76A4B">
        <w:rPr>
          <w:rFonts w:asciiTheme="majorHAnsi" w:hAnsiTheme="majorHAnsi" w:cstheme="majorHAnsi"/>
          <w:sz w:val="24"/>
          <w:szCs w:val="24"/>
        </w:rPr>
        <w:t xml:space="preserve"> an incident is considered critical</w:t>
      </w:r>
      <w:r w:rsidR="006F25A8" w:rsidRPr="00E76A4B">
        <w:rPr>
          <w:rFonts w:asciiTheme="majorHAnsi" w:hAnsiTheme="majorHAnsi" w:cstheme="majorHAnsi"/>
          <w:sz w:val="24"/>
          <w:szCs w:val="24"/>
        </w:rPr>
        <w:t xml:space="preserve"> and was conducted in a real li</w:t>
      </w:r>
      <w:r w:rsidR="00E06341" w:rsidRPr="00E76A4B">
        <w:rPr>
          <w:rFonts w:asciiTheme="majorHAnsi" w:hAnsiTheme="majorHAnsi" w:cstheme="majorHAnsi"/>
          <w:sz w:val="24"/>
          <w:szCs w:val="24"/>
        </w:rPr>
        <w:t>fe environment this being “crucial to understanding real-world</w:t>
      </w:r>
      <w:r w:rsidR="00AC478B" w:rsidRPr="00E76A4B">
        <w:rPr>
          <w:rFonts w:asciiTheme="majorHAnsi" w:hAnsiTheme="majorHAnsi" w:cstheme="majorHAnsi"/>
          <w:sz w:val="24"/>
          <w:szCs w:val="24"/>
        </w:rPr>
        <w:t xml:space="preserve"> cases” (Morgan et al., 2016).</w:t>
      </w:r>
      <w:r w:rsidR="00613A27" w:rsidRPr="00E76A4B">
        <w:rPr>
          <w:rFonts w:asciiTheme="majorHAnsi" w:hAnsiTheme="majorHAnsi" w:cstheme="majorHAnsi"/>
          <w:sz w:val="24"/>
          <w:szCs w:val="24"/>
        </w:rPr>
        <w:t xml:space="preserve"> </w:t>
      </w:r>
      <w:r w:rsidR="00362A7C" w:rsidRPr="00E76A4B">
        <w:rPr>
          <w:rFonts w:asciiTheme="majorHAnsi" w:hAnsiTheme="majorHAnsi" w:cstheme="majorHAnsi"/>
          <w:sz w:val="24"/>
          <w:szCs w:val="24"/>
        </w:rPr>
        <w:t>Strengths of u</w:t>
      </w:r>
      <w:r w:rsidR="00613A27" w:rsidRPr="00E76A4B">
        <w:rPr>
          <w:rFonts w:asciiTheme="majorHAnsi" w:hAnsiTheme="majorHAnsi" w:cstheme="majorHAnsi"/>
          <w:sz w:val="24"/>
          <w:szCs w:val="24"/>
        </w:rPr>
        <w:t xml:space="preserve">sing </w:t>
      </w:r>
      <w:r w:rsidR="00C7458F" w:rsidRPr="00E76A4B">
        <w:rPr>
          <w:rFonts w:asciiTheme="majorHAnsi" w:hAnsiTheme="majorHAnsi" w:cstheme="majorHAnsi"/>
          <w:sz w:val="24"/>
          <w:szCs w:val="24"/>
        </w:rPr>
        <w:t xml:space="preserve">this observation method </w:t>
      </w:r>
      <w:r w:rsidR="00F16C3F" w:rsidRPr="00E76A4B">
        <w:rPr>
          <w:rFonts w:asciiTheme="majorHAnsi" w:hAnsiTheme="majorHAnsi" w:cstheme="majorHAnsi"/>
          <w:sz w:val="24"/>
          <w:szCs w:val="24"/>
        </w:rPr>
        <w:t xml:space="preserve">provided a direct examination of the participants </w:t>
      </w:r>
      <w:r w:rsidR="00D34ADD" w:rsidRPr="00E76A4B">
        <w:rPr>
          <w:rFonts w:asciiTheme="majorHAnsi" w:hAnsiTheme="majorHAnsi" w:cstheme="majorHAnsi"/>
          <w:sz w:val="24"/>
          <w:szCs w:val="24"/>
        </w:rPr>
        <w:t>where observations could be made in real time and</w:t>
      </w:r>
      <w:r w:rsidR="008B2EDD" w:rsidRPr="00E76A4B">
        <w:rPr>
          <w:rFonts w:asciiTheme="majorHAnsi" w:hAnsiTheme="majorHAnsi" w:cstheme="majorHAnsi"/>
          <w:sz w:val="24"/>
          <w:szCs w:val="24"/>
        </w:rPr>
        <w:t xml:space="preserve"> within th</w:t>
      </w:r>
      <w:r w:rsidR="0047449C" w:rsidRPr="00E76A4B">
        <w:rPr>
          <w:rFonts w:asciiTheme="majorHAnsi" w:hAnsiTheme="majorHAnsi" w:cstheme="majorHAnsi"/>
          <w:sz w:val="24"/>
          <w:szCs w:val="24"/>
        </w:rPr>
        <w:t xml:space="preserve">eir </w:t>
      </w:r>
      <w:r w:rsidR="008B2EDD" w:rsidRPr="00E76A4B">
        <w:rPr>
          <w:rFonts w:asciiTheme="majorHAnsi" w:hAnsiTheme="majorHAnsi" w:cstheme="majorHAnsi"/>
          <w:sz w:val="24"/>
          <w:szCs w:val="24"/>
        </w:rPr>
        <w:t xml:space="preserve">natural environment </w:t>
      </w:r>
      <w:r w:rsidR="008B2EDD" w:rsidRPr="00E76A4B">
        <w:rPr>
          <w:rFonts w:asciiTheme="majorHAnsi" w:hAnsiTheme="majorHAnsi" w:cstheme="majorHAnsi"/>
          <w:sz w:val="24"/>
          <w:szCs w:val="24"/>
          <w:shd w:val="clear" w:color="auto" w:fill="FFFFFF"/>
        </w:rPr>
        <w:t xml:space="preserve">(Morgan et al., 2016). </w:t>
      </w:r>
      <w:r w:rsidR="000D23F6" w:rsidRPr="00E76A4B">
        <w:rPr>
          <w:rFonts w:asciiTheme="majorHAnsi" w:hAnsiTheme="majorHAnsi" w:cstheme="majorHAnsi"/>
          <w:sz w:val="24"/>
          <w:szCs w:val="24"/>
          <w:shd w:val="clear" w:color="auto" w:fill="FFFFFF"/>
        </w:rPr>
        <w:t>However,</w:t>
      </w:r>
      <w:r w:rsidR="007B5DC3" w:rsidRPr="00E76A4B">
        <w:rPr>
          <w:rFonts w:asciiTheme="majorHAnsi" w:hAnsiTheme="majorHAnsi" w:cstheme="majorHAnsi"/>
          <w:sz w:val="24"/>
          <w:szCs w:val="24"/>
          <w:shd w:val="clear" w:color="auto" w:fill="FFFFFF"/>
        </w:rPr>
        <w:t xml:space="preserve"> it was difficult to </w:t>
      </w:r>
      <w:r w:rsidR="00FC3E40" w:rsidRPr="00E76A4B">
        <w:rPr>
          <w:rFonts w:asciiTheme="majorHAnsi" w:hAnsiTheme="majorHAnsi" w:cstheme="majorHAnsi"/>
          <w:sz w:val="24"/>
          <w:szCs w:val="24"/>
          <w:shd w:val="clear" w:color="auto" w:fill="FFFFFF"/>
        </w:rPr>
        <w:t xml:space="preserve">note down every potential incident due to being involved with the class and the children. </w:t>
      </w:r>
    </w:p>
    <w:p w14:paraId="02276D4D" w14:textId="55D23E7F" w:rsidR="008D0931" w:rsidRPr="00E76A4B" w:rsidRDefault="005015D6" w:rsidP="00E76A4B">
      <w:pPr>
        <w:spacing w:line="360" w:lineRule="auto"/>
        <w:rPr>
          <w:rFonts w:asciiTheme="majorHAnsi" w:hAnsiTheme="majorHAnsi" w:cstheme="majorHAnsi"/>
          <w:sz w:val="24"/>
          <w:szCs w:val="24"/>
        </w:rPr>
      </w:pPr>
      <w:r w:rsidRPr="00E76A4B">
        <w:rPr>
          <w:rFonts w:asciiTheme="majorHAnsi" w:hAnsiTheme="majorHAnsi" w:cstheme="majorHAnsi"/>
          <w:sz w:val="24"/>
          <w:szCs w:val="24"/>
          <w:shd w:val="clear" w:color="auto" w:fill="FFFFFF"/>
        </w:rPr>
        <w:t xml:space="preserve">Critical </w:t>
      </w:r>
      <w:r w:rsidR="003F5A1A" w:rsidRPr="00E76A4B">
        <w:rPr>
          <w:rFonts w:asciiTheme="majorHAnsi" w:hAnsiTheme="majorHAnsi" w:cstheme="majorHAnsi"/>
          <w:sz w:val="24"/>
          <w:szCs w:val="24"/>
          <w:shd w:val="clear" w:color="auto" w:fill="FFFFFF"/>
        </w:rPr>
        <w:t>incidences</w:t>
      </w:r>
      <w:r w:rsidRPr="00E76A4B">
        <w:rPr>
          <w:rFonts w:asciiTheme="majorHAnsi" w:hAnsiTheme="majorHAnsi" w:cstheme="majorHAnsi"/>
          <w:sz w:val="24"/>
          <w:szCs w:val="24"/>
          <w:shd w:val="clear" w:color="auto" w:fill="FFFFFF"/>
        </w:rPr>
        <w:t xml:space="preserve"> here were used to gain a deeper understanding of seemingly un</w:t>
      </w:r>
      <w:r w:rsidR="003F5A1A" w:rsidRPr="00E76A4B">
        <w:rPr>
          <w:rFonts w:asciiTheme="majorHAnsi" w:hAnsiTheme="majorHAnsi" w:cstheme="majorHAnsi"/>
          <w:sz w:val="24"/>
          <w:szCs w:val="24"/>
          <w:shd w:val="clear" w:color="auto" w:fill="FFFFFF"/>
        </w:rPr>
        <w:t xml:space="preserve">important </w:t>
      </w:r>
      <w:r w:rsidR="00E80466" w:rsidRPr="00E76A4B">
        <w:rPr>
          <w:rFonts w:asciiTheme="majorHAnsi" w:hAnsiTheme="majorHAnsi" w:cstheme="majorHAnsi"/>
          <w:sz w:val="24"/>
          <w:szCs w:val="24"/>
          <w:shd w:val="clear" w:color="auto" w:fill="FFFFFF"/>
        </w:rPr>
        <w:t>occurrences in the classroom and how through evaluation they can</w:t>
      </w:r>
      <w:r w:rsidR="00990502" w:rsidRPr="00E76A4B">
        <w:rPr>
          <w:rFonts w:asciiTheme="majorHAnsi" w:hAnsiTheme="majorHAnsi" w:cstheme="majorHAnsi"/>
          <w:sz w:val="24"/>
          <w:szCs w:val="24"/>
          <w:shd w:val="clear" w:color="auto" w:fill="FFFFFF"/>
        </w:rPr>
        <w:t xml:space="preserve"> in fact be of great importance to understanding how a child or group of children learn and or experience school and teaching. </w:t>
      </w:r>
      <w:r w:rsidR="00AE68BF" w:rsidRPr="00E76A4B">
        <w:rPr>
          <w:rFonts w:asciiTheme="majorHAnsi" w:hAnsiTheme="majorHAnsi" w:cstheme="majorHAnsi"/>
          <w:sz w:val="24"/>
          <w:szCs w:val="24"/>
          <w:shd w:val="clear" w:color="auto" w:fill="FFFFFF"/>
        </w:rPr>
        <w:t>Although critical incidences are</w:t>
      </w:r>
      <w:r w:rsidR="004D32A0" w:rsidRPr="00E76A4B">
        <w:rPr>
          <w:rFonts w:asciiTheme="majorHAnsi" w:hAnsiTheme="majorHAnsi" w:cstheme="majorHAnsi"/>
          <w:sz w:val="24"/>
          <w:szCs w:val="24"/>
          <w:shd w:val="clear" w:color="auto" w:fill="FFFFFF"/>
        </w:rPr>
        <w:t xml:space="preserve"> a good way of evaluating your teaching and understanding your pupils </w:t>
      </w:r>
      <w:r w:rsidR="00321288" w:rsidRPr="00E76A4B">
        <w:rPr>
          <w:rFonts w:asciiTheme="majorHAnsi" w:hAnsiTheme="majorHAnsi" w:cstheme="majorHAnsi"/>
          <w:sz w:val="24"/>
          <w:szCs w:val="24"/>
          <w:shd w:val="clear" w:color="auto" w:fill="FFFFFF"/>
        </w:rPr>
        <w:t>it becomes problematic</w:t>
      </w:r>
      <w:r w:rsidR="00981B49" w:rsidRPr="00E76A4B">
        <w:rPr>
          <w:rFonts w:asciiTheme="majorHAnsi" w:hAnsiTheme="majorHAnsi" w:cstheme="majorHAnsi"/>
          <w:sz w:val="24"/>
          <w:szCs w:val="24"/>
          <w:shd w:val="clear" w:color="auto" w:fill="FFFFFF"/>
        </w:rPr>
        <w:t xml:space="preserve"> as</w:t>
      </w:r>
      <w:r w:rsidR="00321288" w:rsidRPr="00E76A4B">
        <w:rPr>
          <w:rFonts w:asciiTheme="majorHAnsi" w:hAnsiTheme="majorHAnsi" w:cstheme="majorHAnsi"/>
          <w:sz w:val="24"/>
          <w:szCs w:val="24"/>
          <w:shd w:val="clear" w:color="auto" w:fill="FFFFFF"/>
        </w:rPr>
        <w:t xml:space="preserve"> we are </w:t>
      </w:r>
      <w:r w:rsidR="000E30E4" w:rsidRPr="00E76A4B">
        <w:rPr>
          <w:rFonts w:asciiTheme="majorHAnsi" w:hAnsiTheme="majorHAnsi" w:cstheme="majorHAnsi"/>
          <w:sz w:val="24"/>
          <w:szCs w:val="24"/>
          <w:shd w:val="clear" w:color="auto" w:fill="FFFFFF"/>
        </w:rPr>
        <w:t xml:space="preserve">only </w:t>
      </w:r>
      <w:r w:rsidR="00981B49" w:rsidRPr="00E76A4B">
        <w:rPr>
          <w:rFonts w:asciiTheme="majorHAnsi" w:hAnsiTheme="majorHAnsi" w:cstheme="majorHAnsi"/>
          <w:sz w:val="24"/>
          <w:szCs w:val="24"/>
          <w:shd w:val="clear" w:color="auto" w:fill="FFFFFF"/>
        </w:rPr>
        <w:t>assuming that</w:t>
      </w:r>
      <w:r w:rsidR="000E30E4" w:rsidRPr="00E76A4B">
        <w:rPr>
          <w:rFonts w:asciiTheme="majorHAnsi" w:hAnsiTheme="majorHAnsi" w:cstheme="majorHAnsi"/>
          <w:sz w:val="24"/>
          <w:szCs w:val="24"/>
          <w:shd w:val="clear" w:color="auto" w:fill="FFFFFF"/>
        </w:rPr>
        <w:t xml:space="preserve"> </w:t>
      </w:r>
      <w:r w:rsidR="006B38D1" w:rsidRPr="00E76A4B">
        <w:rPr>
          <w:rFonts w:asciiTheme="majorHAnsi" w:hAnsiTheme="majorHAnsi" w:cstheme="majorHAnsi"/>
          <w:sz w:val="24"/>
          <w:szCs w:val="24"/>
          <w:shd w:val="clear" w:color="auto" w:fill="FFFFFF"/>
        </w:rPr>
        <w:t xml:space="preserve">we know </w:t>
      </w:r>
      <w:r w:rsidR="00CE203B" w:rsidRPr="00E76A4B">
        <w:rPr>
          <w:rFonts w:asciiTheme="majorHAnsi" w:hAnsiTheme="majorHAnsi" w:cstheme="majorHAnsi"/>
          <w:sz w:val="24"/>
          <w:szCs w:val="24"/>
          <w:shd w:val="clear" w:color="auto" w:fill="FFFFFF"/>
        </w:rPr>
        <w:t xml:space="preserve">why </w:t>
      </w:r>
      <w:r w:rsidR="006B38D1" w:rsidRPr="00E76A4B">
        <w:rPr>
          <w:rFonts w:asciiTheme="majorHAnsi" w:hAnsiTheme="majorHAnsi" w:cstheme="majorHAnsi"/>
          <w:sz w:val="24"/>
          <w:szCs w:val="24"/>
          <w:shd w:val="clear" w:color="auto" w:fill="FFFFFF"/>
        </w:rPr>
        <w:t xml:space="preserve">that </w:t>
      </w:r>
      <w:r w:rsidR="00CE203B" w:rsidRPr="00E76A4B">
        <w:rPr>
          <w:rFonts w:asciiTheme="majorHAnsi" w:hAnsiTheme="majorHAnsi" w:cstheme="majorHAnsi"/>
          <w:sz w:val="24"/>
          <w:szCs w:val="24"/>
          <w:shd w:val="clear" w:color="auto" w:fill="FFFFFF"/>
        </w:rPr>
        <w:t>i</w:t>
      </w:r>
      <w:r w:rsidR="006B38D1" w:rsidRPr="00E76A4B">
        <w:rPr>
          <w:rFonts w:asciiTheme="majorHAnsi" w:hAnsiTheme="majorHAnsi" w:cstheme="majorHAnsi"/>
          <w:sz w:val="24"/>
          <w:szCs w:val="24"/>
          <w:shd w:val="clear" w:color="auto" w:fill="FFFFFF"/>
        </w:rPr>
        <w:t xml:space="preserve">ncident is critical </w:t>
      </w:r>
      <w:r w:rsidR="000D5E03" w:rsidRPr="00E76A4B">
        <w:rPr>
          <w:rFonts w:asciiTheme="majorHAnsi" w:hAnsiTheme="majorHAnsi" w:cstheme="majorHAnsi"/>
          <w:sz w:val="24"/>
          <w:szCs w:val="24"/>
          <w:shd w:val="clear" w:color="auto" w:fill="FFFFFF"/>
        </w:rPr>
        <w:t>(Brookfield, S 2017).</w:t>
      </w:r>
    </w:p>
    <w:p w14:paraId="13600F6A" w14:textId="77777777" w:rsidR="00BE6E2F" w:rsidRPr="00E76A4B" w:rsidRDefault="00BE6E2F" w:rsidP="00E76A4B">
      <w:pPr>
        <w:spacing w:line="360" w:lineRule="auto"/>
        <w:rPr>
          <w:rFonts w:asciiTheme="majorHAnsi" w:hAnsiTheme="majorHAnsi" w:cstheme="majorHAnsi"/>
          <w:b/>
          <w:bCs/>
          <w:sz w:val="24"/>
          <w:szCs w:val="24"/>
        </w:rPr>
      </w:pPr>
    </w:p>
    <w:p w14:paraId="66C3A60B" w14:textId="4B235584" w:rsidR="00BE6E2F" w:rsidRPr="00E76A4B" w:rsidRDefault="00BE6E2F" w:rsidP="00E76A4B">
      <w:pPr>
        <w:spacing w:line="360" w:lineRule="auto"/>
        <w:rPr>
          <w:rFonts w:asciiTheme="majorHAnsi" w:hAnsiTheme="majorHAnsi" w:cstheme="majorHAnsi"/>
          <w:b/>
          <w:bCs/>
          <w:sz w:val="24"/>
          <w:szCs w:val="24"/>
        </w:rPr>
      </w:pPr>
      <w:r w:rsidRPr="00E76A4B">
        <w:rPr>
          <w:rFonts w:asciiTheme="majorHAnsi" w:hAnsiTheme="majorHAnsi" w:cstheme="majorHAnsi"/>
          <w:b/>
          <w:bCs/>
          <w:sz w:val="24"/>
          <w:szCs w:val="24"/>
        </w:rPr>
        <w:t xml:space="preserve">Critical incident linked to Donaldson’s Four Purposes </w:t>
      </w:r>
    </w:p>
    <w:p w14:paraId="02AA0664" w14:textId="7FDEA2F0" w:rsidR="00133E29" w:rsidRPr="00E76A4B" w:rsidRDefault="00221950" w:rsidP="00E76A4B">
      <w:pPr>
        <w:spacing w:line="360" w:lineRule="auto"/>
        <w:rPr>
          <w:rFonts w:asciiTheme="majorHAnsi" w:hAnsiTheme="majorHAnsi" w:cstheme="majorHAnsi"/>
          <w:sz w:val="24"/>
          <w:szCs w:val="24"/>
        </w:rPr>
      </w:pPr>
      <w:r w:rsidRPr="00E76A4B">
        <w:rPr>
          <w:rFonts w:asciiTheme="majorHAnsi" w:hAnsiTheme="majorHAnsi" w:cstheme="majorHAnsi"/>
          <w:sz w:val="24"/>
          <w:szCs w:val="24"/>
        </w:rPr>
        <w:t>During this snippet in time the</w:t>
      </w:r>
      <w:r w:rsidR="00894AAA" w:rsidRPr="00E76A4B">
        <w:rPr>
          <w:rFonts w:asciiTheme="majorHAnsi" w:hAnsiTheme="majorHAnsi" w:cstheme="majorHAnsi"/>
          <w:sz w:val="24"/>
          <w:szCs w:val="24"/>
        </w:rPr>
        <w:t xml:space="preserve"> lesson began with the teacher </w:t>
      </w:r>
      <w:r w:rsidR="00BE0F0D" w:rsidRPr="00E76A4B">
        <w:rPr>
          <w:rFonts w:asciiTheme="majorHAnsi" w:hAnsiTheme="majorHAnsi" w:cstheme="majorHAnsi"/>
          <w:sz w:val="24"/>
          <w:szCs w:val="24"/>
        </w:rPr>
        <w:t>placing three</w:t>
      </w:r>
      <w:r w:rsidR="0010573D" w:rsidRPr="00E76A4B">
        <w:rPr>
          <w:rFonts w:asciiTheme="majorHAnsi" w:hAnsiTheme="majorHAnsi" w:cstheme="majorHAnsi"/>
          <w:sz w:val="24"/>
          <w:szCs w:val="24"/>
        </w:rPr>
        <w:t xml:space="preserve"> colour </w:t>
      </w:r>
      <w:r w:rsidR="005A383D" w:rsidRPr="00E76A4B">
        <w:rPr>
          <w:rFonts w:asciiTheme="majorHAnsi" w:hAnsiTheme="majorHAnsi" w:cstheme="majorHAnsi"/>
          <w:sz w:val="24"/>
          <w:szCs w:val="24"/>
        </w:rPr>
        <w:t>coded learning</w:t>
      </w:r>
      <w:r w:rsidR="0010573D" w:rsidRPr="00E76A4B">
        <w:rPr>
          <w:rFonts w:asciiTheme="majorHAnsi" w:hAnsiTheme="majorHAnsi" w:cstheme="majorHAnsi"/>
          <w:sz w:val="24"/>
          <w:szCs w:val="24"/>
        </w:rPr>
        <w:t xml:space="preserve"> objectives on the </w:t>
      </w:r>
      <w:r w:rsidR="000B7456" w:rsidRPr="00E76A4B">
        <w:rPr>
          <w:rFonts w:asciiTheme="majorHAnsi" w:hAnsiTheme="majorHAnsi" w:cstheme="majorHAnsi"/>
          <w:sz w:val="24"/>
          <w:szCs w:val="24"/>
        </w:rPr>
        <w:t xml:space="preserve">interactive </w:t>
      </w:r>
      <w:r w:rsidR="0010573D" w:rsidRPr="00E76A4B">
        <w:rPr>
          <w:rFonts w:asciiTheme="majorHAnsi" w:hAnsiTheme="majorHAnsi" w:cstheme="majorHAnsi"/>
          <w:sz w:val="24"/>
          <w:szCs w:val="24"/>
        </w:rPr>
        <w:t xml:space="preserve">white board. </w:t>
      </w:r>
      <w:r w:rsidR="007C177C" w:rsidRPr="00E76A4B">
        <w:rPr>
          <w:rFonts w:asciiTheme="majorHAnsi" w:hAnsiTheme="majorHAnsi" w:cstheme="majorHAnsi"/>
          <w:sz w:val="24"/>
          <w:szCs w:val="24"/>
        </w:rPr>
        <w:t xml:space="preserve">The class was split into three groups: green, red, and blue. </w:t>
      </w:r>
      <w:r w:rsidR="00186450" w:rsidRPr="00E76A4B">
        <w:rPr>
          <w:rFonts w:asciiTheme="majorHAnsi" w:hAnsiTheme="majorHAnsi" w:cstheme="majorHAnsi"/>
          <w:sz w:val="24"/>
          <w:szCs w:val="24"/>
        </w:rPr>
        <w:t xml:space="preserve">The children would work in these groups for every lesson except for ‘slot drillio’ which they worked on as a class. </w:t>
      </w:r>
      <w:r w:rsidR="00537ED5" w:rsidRPr="00E76A4B">
        <w:rPr>
          <w:rFonts w:asciiTheme="majorHAnsi" w:hAnsiTheme="majorHAnsi" w:cstheme="majorHAnsi"/>
          <w:sz w:val="24"/>
          <w:szCs w:val="24"/>
        </w:rPr>
        <w:t xml:space="preserve">Throughout the day the green group would work in the rainbow room where the TA would lead their learning after </w:t>
      </w:r>
      <w:r w:rsidR="00DB1A9F" w:rsidRPr="00E76A4B">
        <w:rPr>
          <w:rFonts w:asciiTheme="majorHAnsi" w:hAnsiTheme="majorHAnsi" w:cstheme="majorHAnsi"/>
          <w:sz w:val="24"/>
          <w:szCs w:val="24"/>
        </w:rPr>
        <w:t xml:space="preserve">their class teacher introduced the lesson. The red group would work </w:t>
      </w:r>
      <w:r w:rsidR="004747FA" w:rsidRPr="00E76A4B">
        <w:rPr>
          <w:rFonts w:asciiTheme="majorHAnsi" w:hAnsiTheme="majorHAnsi" w:cstheme="majorHAnsi"/>
          <w:sz w:val="24"/>
          <w:szCs w:val="24"/>
        </w:rPr>
        <w:t>independently,</w:t>
      </w:r>
      <w:r w:rsidR="00DB1A9F" w:rsidRPr="00E76A4B">
        <w:rPr>
          <w:rFonts w:asciiTheme="majorHAnsi" w:hAnsiTheme="majorHAnsi" w:cstheme="majorHAnsi"/>
          <w:sz w:val="24"/>
          <w:szCs w:val="24"/>
        </w:rPr>
        <w:t xml:space="preserve"> and </w:t>
      </w:r>
      <w:r w:rsidR="004747FA" w:rsidRPr="00E76A4B">
        <w:rPr>
          <w:rFonts w:asciiTheme="majorHAnsi" w:hAnsiTheme="majorHAnsi" w:cstheme="majorHAnsi"/>
          <w:sz w:val="24"/>
          <w:szCs w:val="24"/>
        </w:rPr>
        <w:t>the</w:t>
      </w:r>
      <w:r w:rsidR="00DB1A9F" w:rsidRPr="00E76A4B">
        <w:rPr>
          <w:rFonts w:asciiTheme="majorHAnsi" w:hAnsiTheme="majorHAnsi" w:cstheme="majorHAnsi"/>
          <w:sz w:val="24"/>
          <w:szCs w:val="24"/>
        </w:rPr>
        <w:t xml:space="preserve"> blue group would work with the class teacher. Upon conversing with the class </w:t>
      </w:r>
      <w:r w:rsidR="004747FA" w:rsidRPr="00E76A4B">
        <w:rPr>
          <w:rFonts w:asciiTheme="majorHAnsi" w:hAnsiTheme="majorHAnsi" w:cstheme="majorHAnsi"/>
          <w:sz w:val="24"/>
          <w:szCs w:val="24"/>
        </w:rPr>
        <w:t>teacher,</w:t>
      </w:r>
      <w:r w:rsidR="00DB1A9F" w:rsidRPr="00E76A4B">
        <w:rPr>
          <w:rFonts w:asciiTheme="majorHAnsi" w:hAnsiTheme="majorHAnsi" w:cstheme="majorHAnsi"/>
          <w:sz w:val="24"/>
          <w:szCs w:val="24"/>
        </w:rPr>
        <w:t xml:space="preserve"> she noted that it was </w:t>
      </w:r>
      <w:r w:rsidR="00DB1A9F" w:rsidRPr="00E76A4B">
        <w:rPr>
          <w:rFonts w:asciiTheme="majorHAnsi" w:hAnsiTheme="majorHAnsi" w:cstheme="majorHAnsi"/>
          <w:sz w:val="24"/>
          <w:szCs w:val="24"/>
        </w:rPr>
        <w:lastRenderedPageBreak/>
        <w:t xml:space="preserve">important for the blue </w:t>
      </w:r>
      <w:r w:rsidR="007B3145" w:rsidRPr="00E76A4B">
        <w:rPr>
          <w:rFonts w:asciiTheme="majorHAnsi" w:hAnsiTheme="majorHAnsi" w:cstheme="majorHAnsi"/>
          <w:sz w:val="24"/>
          <w:szCs w:val="24"/>
        </w:rPr>
        <w:t xml:space="preserve">group to be </w:t>
      </w:r>
      <w:r w:rsidR="00882421" w:rsidRPr="00E76A4B">
        <w:rPr>
          <w:rFonts w:asciiTheme="majorHAnsi" w:hAnsiTheme="majorHAnsi" w:cstheme="majorHAnsi"/>
          <w:sz w:val="24"/>
          <w:szCs w:val="24"/>
        </w:rPr>
        <w:t>guided</w:t>
      </w:r>
      <w:r w:rsidR="007B3145" w:rsidRPr="00E76A4B">
        <w:rPr>
          <w:rFonts w:asciiTheme="majorHAnsi" w:hAnsiTheme="majorHAnsi" w:cstheme="majorHAnsi"/>
          <w:sz w:val="24"/>
          <w:szCs w:val="24"/>
        </w:rPr>
        <w:t xml:space="preserve"> and challenged to achieve their best. The red group would work </w:t>
      </w:r>
      <w:r w:rsidR="004747FA" w:rsidRPr="00E76A4B">
        <w:rPr>
          <w:rFonts w:asciiTheme="majorHAnsi" w:hAnsiTheme="majorHAnsi" w:cstheme="majorHAnsi"/>
          <w:sz w:val="24"/>
          <w:szCs w:val="24"/>
        </w:rPr>
        <w:t>independently</w:t>
      </w:r>
      <w:r w:rsidR="007B3145" w:rsidRPr="00E76A4B">
        <w:rPr>
          <w:rFonts w:asciiTheme="majorHAnsi" w:hAnsiTheme="majorHAnsi" w:cstheme="majorHAnsi"/>
          <w:sz w:val="24"/>
          <w:szCs w:val="24"/>
        </w:rPr>
        <w:t xml:space="preserve"> </w:t>
      </w:r>
      <w:r w:rsidR="00E31D55" w:rsidRPr="00E76A4B">
        <w:rPr>
          <w:rFonts w:asciiTheme="majorHAnsi" w:hAnsiTheme="majorHAnsi" w:cstheme="majorHAnsi"/>
          <w:sz w:val="24"/>
          <w:szCs w:val="24"/>
        </w:rPr>
        <w:t xml:space="preserve">to encourage their confidence and </w:t>
      </w:r>
      <w:r w:rsidR="008E3E26" w:rsidRPr="00E76A4B">
        <w:rPr>
          <w:rFonts w:asciiTheme="majorHAnsi" w:hAnsiTheme="majorHAnsi" w:cstheme="majorHAnsi"/>
          <w:sz w:val="24"/>
          <w:szCs w:val="24"/>
        </w:rPr>
        <w:t>independence and the green group would be supported by their TA and taken into a class where they have less distractions a</w:t>
      </w:r>
      <w:r w:rsidR="00181313" w:rsidRPr="00E76A4B">
        <w:rPr>
          <w:rFonts w:asciiTheme="majorHAnsi" w:hAnsiTheme="majorHAnsi" w:cstheme="majorHAnsi"/>
          <w:sz w:val="24"/>
          <w:szCs w:val="24"/>
        </w:rPr>
        <w:t>nd a space to get</w:t>
      </w:r>
      <w:r w:rsidR="005A7584" w:rsidRPr="00E76A4B">
        <w:rPr>
          <w:rFonts w:asciiTheme="majorHAnsi" w:hAnsiTheme="majorHAnsi" w:cstheme="majorHAnsi"/>
          <w:sz w:val="24"/>
          <w:szCs w:val="24"/>
        </w:rPr>
        <w:t xml:space="preserve"> focused. </w:t>
      </w:r>
      <w:r w:rsidR="00C0187A" w:rsidRPr="00E76A4B">
        <w:rPr>
          <w:rFonts w:asciiTheme="majorHAnsi" w:hAnsiTheme="majorHAnsi" w:cstheme="majorHAnsi"/>
          <w:sz w:val="24"/>
          <w:szCs w:val="24"/>
        </w:rPr>
        <w:t xml:space="preserve">Preparatory to </w:t>
      </w:r>
      <w:r w:rsidR="00A555F4" w:rsidRPr="00E76A4B">
        <w:rPr>
          <w:rFonts w:asciiTheme="majorHAnsi" w:hAnsiTheme="majorHAnsi" w:cstheme="majorHAnsi"/>
          <w:sz w:val="24"/>
          <w:szCs w:val="24"/>
        </w:rPr>
        <w:t xml:space="preserve">visiting the school </w:t>
      </w:r>
      <w:r w:rsidR="00175099" w:rsidRPr="00E76A4B">
        <w:rPr>
          <w:rFonts w:asciiTheme="majorHAnsi" w:hAnsiTheme="majorHAnsi" w:cstheme="majorHAnsi"/>
          <w:sz w:val="24"/>
          <w:szCs w:val="24"/>
        </w:rPr>
        <w:t xml:space="preserve">I </w:t>
      </w:r>
      <w:r w:rsidR="002E2F8E" w:rsidRPr="00E76A4B">
        <w:rPr>
          <w:rFonts w:asciiTheme="majorHAnsi" w:hAnsiTheme="majorHAnsi" w:cstheme="majorHAnsi"/>
          <w:sz w:val="24"/>
          <w:szCs w:val="24"/>
        </w:rPr>
        <w:t>was</w:t>
      </w:r>
      <w:r w:rsidR="00A34576" w:rsidRPr="00E76A4B">
        <w:rPr>
          <w:rFonts w:asciiTheme="majorHAnsi" w:hAnsiTheme="majorHAnsi" w:cstheme="majorHAnsi"/>
          <w:sz w:val="24"/>
          <w:szCs w:val="24"/>
        </w:rPr>
        <w:t xml:space="preserve"> under the assumption that leaving a group to work independently would </w:t>
      </w:r>
      <w:r w:rsidR="00203354" w:rsidRPr="00E76A4B">
        <w:rPr>
          <w:rFonts w:asciiTheme="majorHAnsi" w:hAnsiTheme="majorHAnsi" w:cstheme="majorHAnsi"/>
          <w:sz w:val="24"/>
          <w:szCs w:val="24"/>
        </w:rPr>
        <w:t>encourage distractions</w:t>
      </w:r>
      <w:r w:rsidR="00176047" w:rsidRPr="00E76A4B">
        <w:rPr>
          <w:rFonts w:asciiTheme="majorHAnsi" w:hAnsiTheme="majorHAnsi" w:cstheme="majorHAnsi"/>
          <w:sz w:val="24"/>
          <w:szCs w:val="24"/>
        </w:rPr>
        <w:t xml:space="preserve"> and little to no completion of work</w:t>
      </w:r>
      <w:r w:rsidR="00DB1C93" w:rsidRPr="00E76A4B">
        <w:rPr>
          <w:rFonts w:asciiTheme="majorHAnsi" w:hAnsiTheme="majorHAnsi" w:cstheme="majorHAnsi"/>
          <w:sz w:val="24"/>
          <w:szCs w:val="24"/>
        </w:rPr>
        <w:t xml:space="preserve"> and having sen</w:t>
      </w:r>
      <w:r w:rsidR="001B2731" w:rsidRPr="00E76A4B">
        <w:rPr>
          <w:rFonts w:asciiTheme="majorHAnsi" w:hAnsiTheme="majorHAnsi" w:cstheme="majorHAnsi"/>
          <w:sz w:val="24"/>
          <w:szCs w:val="24"/>
        </w:rPr>
        <w:t>t</w:t>
      </w:r>
      <w:r w:rsidR="00DB1C93" w:rsidRPr="00E76A4B">
        <w:rPr>
          <w:rFonts w:asciiTheme="majorHAnsi" w:hAnsiTheme="majorHAnsi" w:cstheme="majorHAnsi"/>
          <w:sz w:val="24"/>
          <w:szCs w:val="24"/>
        </w:rPr>
        <w:t xml:space="preserve"> a group to another room would </w:t>
      </w:r>
      <w:r w:rsidR="00CC5E80" w:rsidRPr="00E76A4B">
        <w:rPr>
          <w:rFonts w:asciiTheme="majorHAnsi" w:hAnsiTheme="majorHAnsi" w:cstheme="majorHAnsi"/>
          <w:sz w:val="24"/>
          <w:szCs w:val="24"/>
        </w:rPr>
        <w:t>promote isolation from the rest of the class</w:t>
      </w:r>
      <w:r w:rsidR="00203354" w:rsidRPr="00E76A4B">
        <w:rPr>
          <w:rFonts w:asciiTheme="majorHAnsi" w:hAnsiTheme="majorHAnsi" w:cstheme="majorHAnsi"/>
          <w:sz w:val="24"/>
          <w:szCs w:val="24"/>
        </w:rPr>
        <w:t xml:space="preserve">. </w:t>
      </w:r>
      <w:r w:rsidR="00CD7B2C" w:rsidRPr="00E76A4B">
        <w:rPr>
          <w:rFonts w:asciiTheme="majorHAnsi" w:hAnsiTheme="majorHAnsi" w:cstheme="majorHAnsi"/>
          <w:sz w:val="24"/>
          <w:szCs w:val="24"/>
        </w:rPr>
        <w:t xml:space="preserve">This could not have been </w:t>
      </w:r>
      <w:r w:rsidR="008030EA" w:rsidRPr="00E76A4B">
        <w:rPr>
          <w:rFonts w:asciiTheme="majorHAnsi" w:hAnsiTheme="majorHAnsi" w:cstheme="majorHAnsi"/>
          <w:sz w:val="24"/>
          <w:szCs w:val="24"/>
        </w:rPr>
        <w:t xml:space="preserve">a </w:t>
      </w:r>
      <w:r w:rsidR="00CD7B2C" w:rsidRPr="00E76A4B">
        <w:rPr>
          <w:rFonts w:asciiTheme="majorHAnsi" w:hAnsiTheme="majorHAnsi" w:cstheme="majorHAnsi"/>
          <w:sz w:val="24"/>
          <w:szCs w:val="24"/>
        </w:rPr>
        <w:t xml:space="preserve">more inaccurate </w:t>
      </w:r>
      <w:r w:rsidR="004D11FB" w:rsidRPr="00E76A4B">
        <w:rPr>
          <w:rFonts w:asciiTheme="majorHAnsi" w:hAnsiTheme="majorHAnsi" w:cstheme="majorHAnsi"/>
          <w:sz w:val="24"/>
          <w:szCs w:val="24"/>
        </w:rPr>
        <w:t>and</w:t>
      </w:r>
      <w:r w:rsidR="001430FD" w:rsidRPr="00E76A4B">
        <w:rPr>
          <w:rFonts w:asciiTheme="majorHAnsi" w:hAnsiTheme="majorHAnsi" w:cstheme="majorHAnsi"/>
          <w:sz w:val="24"/>
          <w:szCs w:val="24"/>
        </w:rPr>
        <w:t xml:space="preserve"> </w:t>
      </w:r>
      <w:r w:rsidR="000E7197" w:rsidRPr="00E76A4B">
        <w:rPr>
          <w:rFonts w:asciiTheme="majorHAnsi" w:hAnsiTheme="majorHAnsi" w:cstheme="majorHAnsi"/>
          <w:sz w:val="24"/>
          <w:szCs w:val="24"/>
        </w:rPr>
        <w:t xml:space="preserve">unfair assumption to this class. The teacher was clear </w:t>
      </w:r>
      <w:r w:rsidR="00050E5B" w:rsidRPr="00E76A4B">
        <w:rPr>
          <w:rFonts w:asciiTheme="majorHAnsi" w:hAnsiTheme="majorHAnsi" w:cstheme="majorHAnsi"/>
          <w:sz w:val="24"/>
          <w:szCs w:val="24"/>
        </w:rPr>
        <w:t xml:space="preserve">in her introduction to each lesson </w:t>
      </w:r>
      <w:r w:rsidR="000E7197" w:rsidRPr="00E76A4B">
        <w:rPr>
          <w:rFonts w:asciiTheme="majorHAnsi" w:hAnsiTheme="majorHAnsi" w:cstheme="majorHAnsi"/>
          <w:sz w:val="24"/>
          <w:szCs w:val="24"/>
        </w:rPr>
        <w:t xml:space="preserve">and </w:t>
      </w:r>
      <w:r w:rsidR="003F5637" w:rsidRPr="00E76A4B">
        <w:rPr>
          <w:rFonts w:asciiTheme="majorHAnsi" w:hAnsiTheme="majorHAnsi" w:cstheme="majorHAnsi"/>
          <w:sz w:val="24"/>
          <w:szCs w:val="24"/>
        </w:rPr>
        <w:t>engaged the children in their learning from their arrival</w:t>
      </w:r>
      <w:r w:rsidR="00B61CFD" w:rsidRPr="00E76A4B">
        <w:rPr>
          <w:rFonts w:asciiTheme="majorHAnsi" w:hAnsiTheme="majorHAnsi" w:cstheme="majorHAnsi"/>
          <w:sz w:val="24"/>
          <w:szCs w:val="24"/>
        </w:rPr>
        <w:t xml:space="preserve"> into the classroom</w:t>
      </w:r>
      <w:r w:rsidR="001119D7" w:rsidRPr="00E76A4B">
        <w:rPr>
          <w:rFonts w:asciiTheme="majorHAnsi" w:hAnsiTheme="majorHAnsi" w:cstheme="majorHAnsi"/>
          <w:sz w:val="24"/>
          <w:szCs w:val="24"/>
        </w:rPr>
        <w:t>,</w:t>
      </w:r>
      <w:r w:rsidR="00B61CFD" w:rsidRPr="00E76A4B">
        <w:rPr>
          <w:rFonts w:asciiTheme="majorHAnsi" w:hAnsiTheme="majorHAnsi" w:cstheme="majorHAnsi"/>
          <w:sz w:val="24"/>
          <w:szCs w:val="24"/>
        </w:rPr>
        <w:t xml:space="preserve"> and throughout the day</w:t>
      </w:r>
      <w:r w:rsidR="003F5637" w:rsidRPr="00E76A4B">
        <w:rPr>
          <w:rFonts w:asciiTheme="majorHAnsi" w:hAnsiTheme="majorHAnsi" w:cstheme="majorHAnsi"/>
          <w:sz w:val="24"/>
          <w:szCs w:val="24"/>
        </w:rPr>
        <w:t xml:space="preserve">. </w:t>
      </w:r>
      <w:r w:rsidR="00D757F8" w:rsidRPr="00E76A4B">
        <w:rPr>
          <w:rFonts w:asciiTheme="majorHAnsi" w:hAnsiTheme="majorHAnsi" w:cstheme="majorHAnsi"/>
          <w:sz w:val="24"/>
          <w:szCs w:val="24"/>
        </w:rPr>
        <w:t>The children were tuned into learning</w:t>
      </w:r>
      <w:r w:rsidR="00646C01" w:rsidRPr="00E76A4B">
        <w:rPr>
          <w:rFonts w:asciiTheme="majorHAnsi" w:hAnsiTheme="majorHAnsi" w:cstheme="majorHAnsi"/>
          <w:sz w:val="24"/>
          <w:szCs w:val="24"/>
        </w:rPr>
        <w:t xml:space="preserve"> and </w:t>
      </w:r>
      <w:r w:rsidR="00961294" w:rsidRPr="00E76A4B">
        <w:rPr>
          <w:rFonts w:asciiTheme="majorHAnsi" w:hAnsiTheme="majorHAnsi" w:cstheme="majorHAnsi"/>
          <w:sz w:val="24"/>
          <w:szCs w:val="24"/>
        </w:rPr>
        <w:t>happy</w:t>
      </w:r>
      <w:r w:rsidR="00D757F8" w:rsidRPr="00E76A4B">
        <w:rPr>
          <w:rFonts w:asciiTheme="majorHAnsi" w:hAnsiTheme="majorHAnsi" w:cstheme="majorHAnsi"/>
          <w:sz w:val="24"/>
          <w:szCs w:val="24"/>
        </w:rPr>
        <w:t>.</w:t>
      </w:r>
    </w:p>
    <w:p w14:paraId="62998BF4" w14:textId="35B6265B" w:rsidR="00133E29" w:rsidRPr="00E76A4B" w:rsidRDefault="00133E29" w:rsidP="00E76A4B">
      <w:pPr>
        <w:spacing w:line="360" w:lineRule="auto"/>
        <w:rPr>
          <w:rFonts w:asciiTheme="majorHAnsi" w:hAnsiTheme="majorHAnsi" w:cstheme="majorHAnsi"/>
          <w:sz w:val="24"/>
          <w:szCs w:val="24"/>
        </w:rPr>
      </w:pPr>
      <w:r w:rsidRPr="00E76A4B">
        <w:rPr>
          <w:rFonts w:asciiTheme="majorHAnsi" w:hAnsiTheme="majorHAnsi" w:cstheme="majorHAnsi"/>
          <w:sz w:val="24"/>
          <w:szCs w:val="24"/>
        </w:rPr>
        <w:t xml:space="preserve">The purpose for the </w:t>
      </w:r>
      <w:r w:rsidR="00036C72" w:rsidRPr="00E76A4B">
        <w:rPr>
          <w:rFonts w:asciiTheme="majorHAnsi" w:hAnsiTheme="majorHAnsi" w:cstheme="majorHAnsi"/>
          <w:sz w:val="24"/>
          <w:szCs w:val="24"/>
        </w:rPr>
        <w:t>differentiated</w:t>
      </w:r>
      <w:r w:rsidR="009733C2" w:rsidRPr="00E76A4B">
        <w:rPr>
          <w:rFonts w:asciiTheme="majorHAnsi" w:hAnsiTheme="majorHAnsi" w:cstheme="majorHAnsi"/>
          <w:sz w:val="24"/>
          <w:szCs w:val="24"/>
        </w:rPr>
        <w:t xml:space="preserve"> groups</w:t>
      </w:r>
      <w:r w:rsidR="00D757F8" w:rsidRPr="00E76A4B">
        <w:rPr>
          <w:rFonts w:asciiTheme="majorHAnsi" w:hAnsiTheme="majorHAnsi" w:cstheme="majorHAnsi"/>
          <w:sz w:val="24"/>
          <w:szCs w:val="24"/>
        </w:rPr>
        <w:t xml:space="preserve"> within this class</w:t>
      </w:r>
      <w:r w:rsidR="009733C2" w:rsidRPr="00E76A4B">
        <w:rPr>
          <w:rFonts w:asciiTheme="majorHAnsi" w:hAnsiTheme="majorHAnsi" w:cstheme="majorHAnsi"/>
          <w:sz w:val="24"/>
          <w:szCs w:val="24"/>
        </w:rPr>
        <w:t xml:space="preserve"> has strong links to </w:t>
      </w:r>
      <w:r w:rsidR="00D02FD7" w:rsidRPr="00E76A4B">
        <w:rPr>
          <w:rFonts w:asciiTheme="majorHAnsi" w:hAnsiTheme="majorHAnsi" w:cstheme="majorHAnsi"/>
          <w:sz w:val="24"/>
          <w:szCs w:val="24"/>
        </w:rPr>
        <w:t>the</w:t>
      </w:r>
      <w:r w:rsidR="00882350" w:rsidRPr="00E76A4B">
        <w:rPr>
          <w:rFonts w:asciiTheme="majorHAnsi" w:hAnsiTheme="majorHAnsi" w:cstheme="majorHAnsi"/>
          <w:sz w:val="24"/>
          <w:szCs w:val="24"/>
        </w:rPr>
        <w:t xml:space="preserve"> Successful Future</w:t>
      </w:r>
      <w:r w:rsidR="00D02FD7" w:rsidRPr="00E76A4B">
        <w:rPr>
          <w:rFonts w:asciiTheme="majorHAnsi" w:hAnsiTheme="majorHAnsi" w:cstheme="majorHAnsi"/>
          <w:sz w:val="24"/>
          <w:szCs w:val="24"/>
        </w:rPr>
        <w:t xml:space="preserve">s </w:t>
      </w:r>
      <w:r w:rsidR="002A472D" w:rsidRPr="00E76A4B">
        <w:rPr>
          <w:rFonts w:asciiTheme="majorHAnsi" w:hAnsiTheme="majorHAnsi" w:cstheme="majorHAnsi"/>
          <w:sz w:val="24"/>
          <w:szCs w:val="24"/>
        </w:rPr>
        <w:t>(2015)</w:t>
      </w:r>
      <w:r w:rsidR="00D02FD7" w:rsidRPr="00E76A4B">
        <w:rPr>
          <w:rFonts w:asciiTheme="majorHAnsi" w:hAnsiTheme="majorHAnsi" w:cstheme="majorHAnsi"/>
          <w:sz w:val="24"/>
          <w:szCs w:val="24"/>
        </w:rPr>
        <w:t xml:space="preserve"> </w:t>
      </w:r>
      <w:r w:rsidR="00D53D2C" w:rsidRPr="00E76A4B">
        <w:rPr>
          <w:rFonts w:asciiTheme="majorHAnsi" w:hAnsiTheme="majorHAnsi" w:cstheme="majorHAnsi"/>
          <w:sz w:val="24"/>
          <w:szCs w:val="24"/>
        </w:rPr>
        <w:t xml:space="preserve">a summary of Professor Graham Donaldson’s report. </w:t>
      </w:r>
      <w:r w:rsidR="00885A08" w:rsidRPr="00E76A4B">
        <w:rPr>
          <w:rFonts w:asciiTheme="majorHAnsi" w:hAnsiTheme="majorHAnsi" w:cstheme="majorHAnsi"/>
          <w:sz w:val="24"/>
          <w:szCs w:val="24"/>
        </w:rPr>
        <w:t xml:space="preserve">The four purposes within Donaldson’s vision for the curriculum </w:t>
      </w:r>
      <w:r w:rsidR="0075747E" w:rsidRPr="00E76A4B">
        <w:rPr>
          <w:rFonts w:asciiTheme="majorHAnsi" w:hAnsiTheme="majorHAnsi" w:cstheme="majorHAnsi"/>
          <w:sz w:val="24"/>
          <w:szCs w:val="24"/>
        </w:rPr>
        <w:t xml:space="preserve">that strive for young people and children to become “ambitious, capable learners ready to learn throughout their lives, enterprising, creative contributors </w:t>
      </w:r>
      <w:r w:rsidR="00504A05" w:rsidRPr="00E76A4B">
        <w:rPr>
          <w:rFonts w:asciiTheme="majorHAnsi" w:hAnsiTheme="majorHAnsi" w:cstheme="majorHAnsi"/>
          <w:sz w:val="24"/>
          <w:szCs w:val="24"/>
        </w:rPr>
        <w:t>ready to play a full part in life and work, healthy, confident individuals ready to lead fulfilling lives as valued members of society, and ethical, informed citi</w:t>
      </w:r>
      <w:r w:rsidR="00E37D01" w:rsidRPr="00E76A4B">
        <w:rPr>
          <w:rFonts w:asciiTheme="majorHAnsi" w:hAnsiTheme="majorHAnsi" w:cstheme="majorHAnsi"/>
          <w:sz w:val="24"/>
          <w:szCs w:val="24"/>
        </w:rPr>
        <w:t>zens ready to be citizens of Wales and the world” (Successful Futures 2015)</w:t>
      </w:r>
      <w:r w:rsidR="000A6674" w:rsidRPr="00E76A4B">
        <w:rPr>
          <w:rFonts w:asciiTheme="majorHAnsi" w:hAnsiTheme="majorHAnsi" w:cstheme="majorHAnsi"/>
          <w:sz w:val="24"/>
          <w:szCs w:val="24"/>
        </w:rPr>
        <w:t xml:space="preserve"> </w:t>
      </w:r>
      <w:r w:rsidR="00823BD1" w:rsidRPr="00E76A4B">
        <w:rPr>
          <w:rFonts w:asciiTheme="majorHAnsi" w:hAnsiTheme="majorHAnsi" w:cstheme="majorHAnsi"/>
          <w:sz w:val="24"/>
          <w:szCs w:val="24"/>
        </w:rPr>
        <w:t xml:space="preserve">is </w:t>
      </w:r>
      <w:r w:rsidR="000A6674" w:rsidRPr="00E76A4B">
        <w:rPr>
          <w:rFonts w:asciiTheme="majorHAnsi" w:hAnsiTheme="majorHAnsi" w:cstheme="majorHAnsi"/>
          <w:sz w:val="24"/>
          <w:szCs w:val="24"/>
        </w:rPr>
        <w:t>exemplified in this class</w:t>
      </w:r>
      <w:r w:rsidR="00E37D01" w:rsidRPr="00E76A4B">
        <w:rPr>
          <w:rFonts w:asciiTheme="majorHAnsi" w:hAnsiTheme="majorHAnsi" w:cstheme="majorHAnsi"/>
          <w:sz w:val="24"/>
          <w:szCs w:val="24"/>
        </w:rPr>
        <w:t xml:space="preserve">. </w:t>
      </w:r>
      <w:r w:rsidR="009F4B7D" w:rsidRPr="00E76A4B">
        <w:rPr>
          <w:rFonts w:asciiTheme="majorHAnsi" w:hAnsiTheme="majorHAnsi" w:cstheme="majorHAnsi"/>
          <w:sz w:val="24"/>
          <w:szCs w:val="24"/>
        </w:rPr>
        <w:t>I</w:t>
      </w:r>
      <w:r w:rsidR="008407DD" w:rsidRPr="00E76A4B">
        <w:rPr>
          <w:rFonts w:asciiTheme="majorHAnsi" w:hAnsiTheme="majorHAnsi" w:cstheme="majorHAnsi"/>
          <w:sz w:val="24"/>
          <w:szCs w:val="24"/>
        </w:rPr>
        <w:t>t</w:t>
      </w:r>
      <w:r w:rsidR="009F4B7D" w:rsidRPr="00E76A4B">
        <w:rPr>
          <w:rFonts w:asciiTheme="majorHAnsi" w:hAnsiTheme="majorHAnsi" w:cstheme="majorHAnsi"/>
          <w:sz w:val="24"/>
          <w:szCs w:val="24"/>
        </w:rPr>
        <w:t xml:space="preserve"> is evident that the teacher did not </w:t>
      </w:r>
      <w:r w:rsidR="0035177B" w:rsidRPr="00E76A4B">
        <w:rPr>
          <w:rFonts w:asciiTheme="majorHAnsi" w:hAnsiTheme="majorHAnsi" w:cstheme="majorHAnsi"/>
          <w:sz w:val="24"/>
          <w:szCs w:val="24"/>
        </w:rPr>
        <w:t xml:space="preserve">group the children at random. </w:t>
      </w:r>
      <w:r w:rsidR="005226EA" w:rsidRPr="00E76A4B">
        <w:rPr>
          <w:rFonts w:asciiTheme="majorHAnsi" w:hAnsiTheme="majorHAnsi" w:cstheme="majorHAnsi"/>
          <w:sz w:val="24"/>
          <w:szCs w:val="24"/>
        </w:rPr>
        <w:t>The teacher used this opportunity to implement Donaldson’s four purposes strategically</w:t>
      </w:r>
      <w:r w:rsidR="001E7460" w:rsidRPr="00E76A4B">
        <w:rPr>
          <w:rFonts w:asciiTheme="majorHAnsi" w:hAnsiTheme="majorHAnsi" w:cstheme="majorHAnsi"/>
          <w:sz w:val="24"/>
          <w:szCs w:val="24"/>
        </w:rPr>
        <w:t xml:space="preserve">. The green group working with the TA </w:t>
      </w:r>
      <w:r w:rsidR="000E4E8C" w:rsidRPr="00E76A4B">
        <w:rPr>
          <w:rFonts w:asciiTheme="majorHAnsi" w:hAnsiTheme="majorHAnsi" w:cstheme="majorHAnsi"/>
          <w:sz w:val="24"/>
          <w:szCs w:val="24"/>
        </w:rPr>
        <w:t xml:space="preserve">are working </w:t>
      </w:r>
      <w:r w:rsidR="00ED24EB" w:rsidRPr="00E76A4B">
        <w:rPr>
          <w:rFonts w:asciiTheme="majorHAnsi" w:hAnsiTheme="majorHAnsi" w:cstheme="majorHAnsi"/>
          <w:sz w:val="24"/>
          <w:szCs w:val="24"/>
        </w:rPr>
        <w:t xml:space="preserve">on both their confidence and </w:t>
      </w:r>
      <w:r w:rsidR="001C7E60" w:rsidRPr="00E76A4B">
        <w:rPr>
          <w:rFonts w:asciiTheme="majorHAnsi" w:hAnsiTheme="majorHAnsi" w:cstheme="majorHAnsi"/>
          <w:sz w:val="24"/>
          <w:szCs w:val="24"/>
        </w:rPr>
        <w:t>ambition</w:t>
      </w:r>
      <w:r w:rsidR="00ED24EB" w:rsidRPr="00E76A4B">
        <w:rPr>
          <w:rFonts w:asciiTheme="majorHAnsi" w:hAnsiTheme="majorHAnsi" w:cstheme="majorHAnsi"/>
          <w:sz w:val="24"/>
          <w:szCs w:val="24"/>
        </w:rPr>
        <w:t xml:space="preserve">. </w:t>
      </w:r>
      <w:r w:rsidR="00287C3D" w:rsidRPr="00E76A4B">
        <w:rPr>
          <w:rFonts w:asciiTheme="majorHAnsi" w:hAnsiTheme="majorHAnsi" w:cstheme="majorHAnsi"/>
          <w:sz w:val="24"/>
          <w:szCs w:val="24"/>
        </w:rPr>
        <w:t xml:space="preserve">Having a playful </w:t>
      </w:r>
      <w:r w:rsidR="00AB4294" w:rsidRPr="00E76A4B">
        <w:rPr>
          <w:rFonts w:asciiTheme="majorHAnsi" w:hAnsiTheme="majorHAnsi" w:cstheme="majorHAnsi"/>
          <w:sz w:val="24"/>
          <w:szCs w:val="24"/>
        </w:rPr>
        <w:t xml:space="preserve">and </w:t>
      </w:r>
      <w:r w:rsidR="008C75CB" w:rsidRPr="00E76A4B">
        <w:rPr>
          <w:rFonts w:asciiTheme="majorHAnsi" w:hAnsiTheme="majorHAnsi" w:cstheme="majorHAnsi"/>
          <w:sz w:val="24"/>
          <w:szCs w:val="24"/>
        </w:rPr>
        <w:t xml:space="preserve">soothing </w:t>
      </w:r>
      <w:r w:rsidR="0099745E" w:rsidRPr="00E76A4B">
        <w:rPr>
          <w:rFonts w:asciiTheme="majorHAnsi" w:hAnsiTheme="majorHAnsi" w:cstheme="majorHAnsi"/>
          <w:sz w:val="24"/>
          <w:szCs w:val="24"/>
        </w:rPr>
        <w:t>experience</w:t>
      </w:r>
      <w:r w:rsidR="008C75CB" w:rsidRPr="00E76A4B">
        <w:rPr>
          <w:rFonts w:asciiTheme="majorHAnsi" w:hAnsiTheme="majorHAnsi" w:cstheme="majorHAnsi"/>
          <w:sz w:val="24"/>
          <w:szCs w:val="24"/>
        </w:rPr>
        <w:t xml:space="preserve"> </w:t>
      </w:r>
      <w:r w:rsidR="00F12C12" w:rsidRPr="00E76A4B">
        <w:rPr>
          <w:rFonts w:asciiTheme="majorHAnsi" w:hAnsiTheme="majorHAnsi" w:cstheme="majorHAnsi"/>
          <w:sz w:val="24"/>
          <w:szCs w:val="24"/>
        </w:rPr>
        <w:t>in</w:t>
      </w:r>
      <w:r w:rsidR="008C75CB" w:rsidRPr="00E76A4B">
        <w:rPr>
          <w:rFonts w:asciiTheme="majorHAnsi" w:hAnsiTheme="majorHAnsi" w:cstheme="majorHAnsi"/>
          <w:sz w:val="24"/>
          <w:szCs w:val="24"/>
        </w:rPr>
        <w:t xml:space="preserve"> learning allows them time to </w:t>
      </w:r>
      <w:r w:rsidR="00060F95" w:rsidRPr="00E76A4B">
        <w:rPr>
          <w:rFonts w:asciiTheme="majorHAnsi" w:hAnsiTheme="majorHAnsi" w:cstheme="majorHAnsi"/>
          <w:sz w:val="24"/>
          <w:szCs w:val="24"/>
        </w:rPr>
        <w:t>build their</w:t>
      </w:r>
      <w:r w:rsidR="003D6C05" w:rsidRPr="00E76A4B">
        <w:rPr>
          <w:rFonts w:asciiTheme="majorHAnsi" w:hAnsiTheme="majorHAnsi" w:cstheme="majorHAnsi"/>
          <w:sz w:val="24"/>
          <w:szCs w:val="24"/>
        </w:rPr>
        <w:t xml:space="preserve"> well-being,</w:t>
      </w:r>
      <w:r w:rsidR="00060F95" w:rsidRPr="00E76A4B">
        <w:rPr>
          <w:rFonts w:asciiTheme="majorHAnsi" w:hAnsiTheme="majorHAnsi" w:cstheme="majorHAnsi"/>
          <w:sz w:val="24"/>
          <w:szCs w:val="24"/>
        </w:rPr>
        <w:t xml:space="preserve"> confidence in their academia and their social development</w:t>
      </w:r>
      <w:r w:rsidR="0099745E" w:rsidRPr="00E76A4B">
        <w:rPr>
          <w:rFonts w:asciiTheme="majorHAnsi" w:hAnsiTheme="majorHAnsi" w:cstheme="majorHAnsi"/>
          <w:sz w:val="24"/>
          <w:szCs w:val="24"/>
        </w:rPr>
        <w:t xml:space="preserve">. The red group working </w:t>
      </w:r>
      <w:r w:rsidR="000411AE" w:rsidRPr="00E76A4B">
        <w:rPr>
          <w:rFonts w:asciiTheme="majorHAnsi" w:hAnsiTheme="majorHAnsi" w:cstheme="majorHAnsi"/>
          <w:sz w:val="24"/>
          <w:szCs w:val="24"/>
        </w:rPr>
        <w:t>independently were</w:t>
      </w:r>
      <w:r w:rsidR="00CC754C" w:rsidRPr="00E76A4B">
        <w:rPr>
          <w:rFonts w:asciiTheme="majorHAnsi" w:hAnsiTheme="majorHAnsi" w:cstheme="majorHAnsi"/>
          <w:sz w:val="24"/>
          <w:szCs w:val="24"/>
        </w:rPr>
        <w:t xml:space="preserve"> also given the learning opportunity to </w:t>
      </w:r>
      <w:r w:rsidR="00CE15CA" w:rsidRPr="00E76A4B">
        <w:rPr>
          <w:rFonts w:asciiTheme="majorHAnsi" w:hAnsiTheme="majorHAnsi" w:cstheme="majorHAnsi"/>
          <w:sz w:val="24"/>
          <w:szCs w:val="24"/>
        </w:rPr>
        <w:t xml:space="preserve">use their ambition and confidence </w:t>
      </w:r>
      <w:r w:rsidR="000D1ADF" w:rsidRPr="00E76A4B">
        <w:rPr>
          <w:rFonts w:asciiTheme="majorHAnsi" w:hAnsiTheme="majorHAnsi" w:cstheme="majorHAnsi"/>
          <w:sz w:val="24"/>
          <w:szCs w:val="24"/>
        </w:rPr>
        <w:t xml:space="preserve">effectively. Working </w:t>
      </w:r>
      <w:r w:rsidR="00D56336" w:rsidRPr="00E76A4B">
        <w:rPr>
          <w:rFonts w:asciiTheme="majorHAnsi" w:hAnsiTheme="majorHAnsi" w:cstheme="majorHAnsi"/>
          <w:sz w:val="24"/>
          <w:szCs w:val="24"/>
        </w:rPr>
        <w:t xml:space="preserve">as an </w:t>
      </w:r>
      <w:r w:rsidR="0046593D" w:rsidRPr="00E76A4B">
        <w:rPr>
          <w:rFonts w:asciiTheme="majorHAnsi" w:hAnsiTheme="majorHAnsi" w:cstheme="majorHAnsi"/>
          <w:sz w:val="24"/>
          <w:szCs w:val="24"/>
        </w:rPr>
        <w:t>independent</w:t>
      </w:r>
      <w:r w:rsidR="00D56336" w:rsidRPr="00E76A4B">
        <w:rPr>
          <w:rFonts w:asciiTheme="majorHAnsi" w:hAnsiTheme="majorHAnsi" w:cstheme="majorHAnsi"/>
          <w:sz w:val="24"/>
          <w:szCs w:val="24"/>
        </w:rPr>
        <w:t xml:space="preserve"> group </w:t>
      </w:r>
      <w:r w:rsidR="000D1ADF" w:rsidRPr="00E76A4B">
        <w:rPr>
          <w:rFonts w:asciiTheme="majorHAnsi" w:hAnsiTheme="majorHAnsi" w:cstheme="majorHAnsi"/>
          <w:sz w:val="24"/>
          <w:szCs w:val="24"/>
        </w:rPr>
        <w:t xml:space="preserve">will naturally </w:t>
      </w:r>
      <w:r w:rsidR="000411AE" w:rsidRPr="00E76A4B">
        <w:rPr>
          <w:rFonts w:asciiTheme="majorHAnsi" w:hAnsiTheme="majorHAnsi" w:cstheme="majorHAnsi"/>
          <w:sz w:val="24"/>
          <w:szCs w:val="24"/>
        </w:rPr>
        <w:t xml:space="preserve">develop their </w:t>
      </w:r>
      <w:r w:rsidR="00372A58" w:rsidRPr="00E76A4B">
        <w:rPr>
          <w:rFonts w:asciiTheme="majorHAnsi" w:hAnsiTheme="majorHAnsi" w:cstheme="majorHAnsi"/>
          <w:sz w:val="24"/>
          <w:szCs w:val="24"/>
        </w:rPr>
        <w:t>in</w:t>
      </w:r>
      <w:r w:rsidR="005B1DB1" w:rsidRPr="00E76A4B">
        <w:rPr>
          <w:rFonts w:asciiTheme="majorHAnsi" w:hAnsiTheme="majorHAnsi" w:cstheme="majorHAnsi"/>
          <w:sz w:val="24"/>
          <w:szCs w:val="24"/>
        </w:rPr>
        <w:t>itiative</w:t>
      </w:r>
      <w:r w:rsidR="00372A58" w:rsidRPr="00E76A4B">
        <w:rPr>
          <w:rFonts w:asciiTheme="majorHAnsi" w:hAnsiTheme="majorHAnsi" w:cstheme="majorHAnsi"/>
          <w:sz w:val="24"/>
          <w:szCs w:val="24"/>
        </w:rPr>
        <w:t xml:space="preserve"> and problem solving.</w:t>
      </w:r>
      <w:r w:rsidR="00D56336" w:rsidRPr="00E76A4B">
        <w:rPr>
          <w:rFonts w:asciiTheme="majorHAnsi" w:hAnsiTheme="majorHAnsi" w:cstheme="majorHAnsi"/>
          <w:sz w:val="24"/>
          <w:szCs w:val="24"/>
        </w:rPr>
        <w:t xml:space="preserve"> </w:t>
      </w:r>
      <w:r w:rsidR="00372A58" w:rsidRPr="00E76A4B">
        <w:rPr>
          <w:rFonts w:asciiTheme="majorHAnsi" w:hAnsiTheme="majorHAnsi" w:cstheme="majorHAnsi"/>
          <w:sz w:val="24"/>
          <w:szCs w:val="24"/>
        </w:rPr>
        <w:t xml:space="preserve"> </w:t>
      </w:r>
      <w:r w:rsidR="00F12C12" w:rsidRPr="00E76A4B">
        <w:rPr>
          <w:rFonts w:asciiTheme="majorHAnsi" w:hAnsiTheme="majorHAnsi" w:cstheme="majorHAnsi"/>
          <w:sz w:val="24"/>
          <w:szCs w:val="24"/>
        </w:rPr>
        <w:t xml:space="preserve">Having the class teacher to guide the blue group </w:t>
      </w:r>
      <w:r w:rsidR="00350F9B" w:rsidRPr="00E76A4B">
        <w:rPr>
          <w:rFonts w:asciiTheme="majorHAnsi" w:hAnsiTheme="majorHAnsi" w:cstheme="majorHAnsi"/>
          <w:sz w:val="24"/>
          <w:szCs w:val="24"/>
        </w:rPr>
        <w:t xml:space="preserve">enables them to </w:t>
      </w:r>
      <w:r w:rsidR="00820986" w:rsidRPr="00E76A4B">
        <w:rPr>
          <w:rFonts w:asciiTheme="majorHAnsi" w:hAnsiTheme="majorHAnsi" w:cstheme="majorHAnsi"/>
          <w:sz w:val="24"/>
          <w:szCs w:val="24"/>
        </w:rPr>
        <w:t>delve deeper into their un</w:t>
      </w:r>
      <w:r w:rsidR="003D2CD1" w:rsidRPr="00E76A4B">
        <w:rPr>
          <w:rFonts w:asciiTheme="majorHAnsi" w:hAnsiTheme="majorHAnsi" w:cstheme="majorHAnsi"/>
          <w:sz w:val="24"/>
          <w:szCs w:val="24"/>
        </w:rPr>
        <w:t xml:space="preserve">derstanding of the task and use that drive to excel their ambition. </w:t>
      </w:r>
    </w:p>
    <w:p w14:paraId="772228EC" w14:textId="402AA376" w:rsidR="00BE6E2F" w:rsidRPr="00E76A4B" w:rsidRDefault="000E3BE8" w:rsidP="00E76A4B">
      <w:pPr>
        <w:spacing w:line="360" w:lineRule="auto"/>
        <w:rPr>
          <w:rFonts w:asciiTheme="majorHAnsi" w:hAnsiTheme="majorHAnsi" w:cstheme="majorHAnsi"/>
          <w:sz w:val="24"/>
          <w:szCs w:val="24"/>
        </w:rPr>
      </w:pPr>
      <w:r w:rsidRPr="00E76A4B">
        <w:rPr>
          <w:rFonts w:asciiTheme="majorHAnsi" w:hAnsiTheme="majorHAnsi" w:cstheme="majorHAnsi"/>
          <w:sz w:val="24"/>
          <w:szCs w:val="24"/>
        </w:rPr>
        <w:t>Asking child X</w:t>
      </w:r>
      <w:r w:rsidR="001B7B7E" w:rsidRPr="00E76A4B">
        <w:rPr>
          <w:rFonts w:asciiTheme="majorHAnsi" w:hAnsiTheme="majorHAnsi" w:cstheme="majorHAnsi"/>
          <w:sz w:val="24"/>
          <w:szCs w:val="24"/>
        </w:rPr>
        <w:t xml:space="preserve"> the purpose of the individual learning </w:t>
      </w:r>
      <w:r w:rsidR="003A4232" w:rsidRPr="00E76A4B">
        <w:rPr>
          <w:rFonts w:asciiTheme="majorHAnsi" w:hAnsiTheme="majorHAnsi" w:cstheme="majorHAnsi"/>
          <w:sz w:val="24"/>
          <w:szCs w:val="24"/>
        </w:rPr>
        <w:t xml:space="preserve">objectives </w:t>
      </w:r>
      <w:r w:rsidR="00317C54" w:rsidRPr="00E76A4B">
        <w:rPr>
          <w:rFonts w:asciiTheme="majorHAnsi" w:hAnsiTheme="majorHAnsi" w:cstheme="majorHAnsi"/>
          <w:sz w:val="24"/>
          <w:szCs w:val="24"/>
        </w:rPr>
        <w:t>they</w:t>
      </w:r>
      <w:r w:rsidR="003A4232" w:rsidRPr="00E76A4B">
        <w:rPr>
          <w:rFonts w:asciiTheme="majorHAnsi" w:hAnsiTheme="majorHAnsi" w:cstheme="majorHAnsi"/>
          <w:sz w:val="24"/>
          <w:szCs w:val="24"/>
        </w:rPr>
        <w:t xml:space="preserve"> said “</w:t>
      </w:r>
      <w:r w:rsidR="00B573CC">
        <w:rPr>
          <w:rFonts w:asciiTheme="majorHAnsi" w:hAnsiTheme="majorHAnsi" w:cstheme="majorHAnsi"/>
          <w:sz w:val="24"/>
          <w:szCs w:val="24"/>
        </w:rPr>
        <w:t>blue is really really hard</w:t>
      </w:r>
      <w:r w:rsidR="007E752A">
        <w:rPr>
          <w:rFonts w:asciiTheme="majorHAnsi" w:hAnsiTheme="majorHAnsi" w:cstheme="majorHAnsi"/>
          <w:sz w:val="24"/>
          <w:szCs w:val="24"/>
        </w:rPr>
        <w:t xml:space="preserve"> they get loads of work, red is a </w:t>
      </w:r>
      <w:r w:rsidR="004F48E5">
        <w:rPr>
          <w:rFonts w:asciiTheme="majorHAnsi" w:hAnsiTheme="majorHAnsi" w:cstheme="majorHAnsi"/>
          <w:sz w:val="24"/>
          <w:szCs w:val="24"/>
        </w:rPr>
        <w:t>bit hard and green gets easy work. I like being in gree</w:t>
      </w:r>
      <w:r w:rsidR="009F28F7">
        <w:rPr>
          <w:rFonts w:asciiTheme="majorHAnsi" w:hAnsiTheme="majorHAnsi" w:cstheme="majorHAnsi"/>
          <w:sz w:val="24"/>
          <w:szCs w:val="24"/>
        </w:rPr>
        <w:t>n</w:t>
      </w:r>
      <w:r w:rsidR="004F48E5">
        <w:rPr>
          <w:rFonts w:asciiTheme="majorHAnsi" w:hAnsiTheme="majorHAnsi" w:cstheme="majorHAnsi"/>
          <w:sz w:val="24"/>
          <w:szCs w:val="24"/>
        </w:rPr>
        <w:t xml:space="preserve"> </w:t>
      </w:r>
      <w:r w:rsidR="009F28F7">
        <w:rPr>
          <w:rFonts w:asciiTheme="majorHAnsi" w:hAnsiTheme="majorHAnsi" w:cstheme="majorHAnsi"/>
          <w:sz w:val="24"/>
          <w:szCs w:val="24"/>
        </w:rPr>
        <w:t>it’s fun. I feel sorry for my sister in blue</w:t>
      </w:r>
      <w:r w:rsidR="00266953" w:rsidRPr="00E76A4B">
        <w:rPr>
          <w:rFonts w:asciiTheme="majorHAnsi" w:hAnsiTheme="majorHAnsi" w:cstheme="majorHAnsi"/>
          <w:sz w:val="24"/>
          <w:szCs w:val="24"/>
        </w:rPr>
        <w:t>”</w:t>
      </w:r>
      <w:r w:rsidR="009F28F7">
        <w:rPr>
          <w:rFonts w:asciiTheme="majorHAnsi" w:hAnsiTheme="majorHAnsi" w:cstheme="majorHAnsi"/>
          <w:sz w:val="24"/>
          <w:szCs w:val="24"/>
        </w:rPr>
        <w:t xml:space="preserve"> (</w:t>
      </w:r>
      <w:r w:rsidR="00247DE1">
        <w:rPr>
          <w:rFonts w:asciiTheme="majorHAnsi" w:hAnsiTheme="majorHAnsi" w:cstheme="majorHAnsi"/>
          <w:sz w:val="24"/>
          <w:szCs w:val="24"/>
        </w:rPr>
        <w:t>see Appendices 2)</w:t>
      </w:r>
      <w:r w:rsidR="00266953" w:rsidRPr="00E76A4B">
        <w:rPr>
          <w:rFonts w:asciiTheme="majorHAnsi" w:hAnsiTheme="majorHAnsi" w:cstheme="majorHAnsi"/>
          <w:sz w:val="24"/>
          <w:szCs w:val="24"/>
        </w:rPr>
        <w:t xml:space="preserve">. </w:t>
      </w:r>
      <w:r w:rsidR="00F03EF4" w:rsidRPr="00E76A4B">
        <w:rPr>
          <w:rFonts w:asciiTheme="majorHAnsi" w:hAnsiTheme="majorHAnsi" w:cstheme="majorHAnsi"/>
          <w:sz w:val="24"/>
          <w:szCs w:val="24"/>
        </w:rPr>
        <w:t xml:space="preserve">It </w:t>
      </w:r>
      <w:r w:rsidR="00721E63" w:rsidRPr="00E76A4B">
        <w:rPr>
          <w:rFonts w:asciiTheme="majorHAnsi" w:hAnsiTheme="majorHAnsi" w:cstheme="majorHAnsi"/>
          <w:sz w:val="24"/>
          <w:szCs w:val="24"/>
        </w:rPr>
        <w:t>became</w:t>
      </w:r>
      <w:r w:rsidR="00F03EF4" w:rsidRPr="00E76A4B">
        <w:rPr>
          <w:rFonts w:asciiTheme="majorHAnsi" w:hAnsiTheme="majorHAnsi" w:cstheme="majorHAnsi"/>
          <w:sz w:val="24"/>
          <w:szCs w:val="24"/>
        </w:rPr>
        <w:t xml:space="preserve"> apparent that the class </w:t>
      </w:r>
      <w:r w:rsidR="0014105A" w:rsidRPr="00E76A4B">
        <w:rPr>
          <w:rFonts w:asciiTheme="majorHAnsi" w:hAnsiTheme="majorHAnsi" w:cstheme="majorHAnsi"/>
          <w:sz w:val="24"/>
          <w:szCs w:val="24"/>
        </w:rPr>
        <w:t xml:space="preserve">were aware of their </w:t>
      </w:r>
      <w:r w:rsidR="00935CA0" w:rsidRPr="00E76A4B">
        <w:rPr>
          <w:rFonts w:asciiTheme="majorHAnsi" w:hAnsiTheme="majorHAnsi" w:cstheme="majorHAnsi"/>
          <w:sz w:val="24"/>
          <w:szCs w:val="24"/>
        </w:rPr>
        <w:t>groups and their abilities</w:t>
      </w:r>
      <w:r w:rsidR="00721E63" w:rsidRPr="00E76A4B">
        <w:rPr>
          <w:rFonts w:asciiTheme="majorHAnsi" w:hAnsiTheme="majorHAnsi" w:cstheme="majorHAnsi"/>
          <w:sz w:val="24"/>
          <w:szCs w:val="24"/>
        </w:rPr>
        <w:t>.</w:t>
      </w:r>
      <w:r w:rsidR="007C177C" w:rsidRPr="00E76A4B">
        <w:rPr>
          <w:rFonts w:asciiTheme="majorHAnsi" w:hAnsiTheme="majorHAnsi" w:cstheme="majorHAnsi"/>
          <w:sz w:val="24"/>
          <w:szCs w:val="24"/>
        </w:rPr>
        <w:t xml:space="preserve"> </w:t>
      </w:r>
    </w:p>
    <w:p w14:paraId="08305A85" w14:textId="77777777" w:rsidR="00BE6E2F" w:rsidRPr="00E76A4B" w:rsidRDefault="00BE6E2F" w:rsidP="00E76A4B">
      <w:pPr>
        <w:spacing w:line="360" w:lineRule="auto"/>
        <w:rPr>
          <w:rFonts w:asciiTheme="majorHAnsi" w:hAnsiTheme="majorHAnsi" w:cstheme="majorHAnsi"/>
          <w:sz w:val="24"/>
          <w:szCs w:val="24"/>
        </w:rPr>
      </w:pPr>
    </w:p>
    <w:p w14:paraId="3F9FBFE7" w14:textId="5EE793CE" w:rsidR="00BE6E2F" w:rsidRPr="00E76A4B" w:rsidRDefault="00BE6E2F" w:rsidP="00E76A4B">
      <w:pPr>
        <w:spacing w:line="360" w:lineRule="auto"/>
        <w:rPr>
          <w:rFonts w:asciiTheme="majorHAnsi" w:hAnsiTheme="majorHAnsi" w:cstheme="majorHAnsi"/>
          <w:sz w:val="24"/>
          <w:szCs w:val="24"/>
          <w:u w:val="single"/>
        </w:rPr>
      </w:pPr>
      <w:r w:rsidRPr="00E76A4B">
        <w:rPr>
          <w:rFonts w:asciiTheme="majorHAnsi" w:hAnsiTheme="majorHAnsi" w:cstheme="majorHAnsi"/>
          <w:sz w:val="24"/>
          <w:szCs w:val="24"/>
          <w:u w:val="single"/>
        </w:rPr>
        <w:lastRenderedPageBreak/>
        <w:t xml:space="preserve">LITERATURE REVIEW </w:t>
      </w:r>
    </w:p>
    <w:p w14:paraId="3AECBAD2" w14:textId="4BF051A7" w:rsidR="006E25CD" w:rsidRPr="00E76A4B" w:rsidRDefault="00483B59" w:rsidP="00E76A4B">
      <w:pPr>
        <w:spacing w:line="360" w:lineRule="auto"/>
        <w:rPr>
          <w:rFonts w:asciiTheme="majorHAnsi" w:hAnsiTheme="majorHAnsi" w:cstheme="majorHAnsi"/>
          <w:sz w:val="24"/>
          <w:szCs w:val="24"/>
        </w:rPr>
      </w:pPr>
      <w:r w:rsidRPr="00E76A4B">
        <w:rPr>
          <w:rFonts w:asciiTheme="majorHAnsi" w:hAnsiTheme="majorHAnsi" w:cstheme="majorHAnsi"/>
          <w:sz w:val="24"/>
          <w:szCs w:val="24"/>
        </w:rPr>
        <w:t xml:space="preserve">Through reading </w:t>
      </w:r>
      <w:r w:rsidR="00FE30A6" w:rsidRPr="00E76A4B">
        <w:rPr>
          <w:rFonts w:asciiTheme="majorHAnsi" w:hAnsiTheme="majorHAnsi" w:cstheme="majorHAnsi"/>
          <w:sz w:val="24"/>
          <w:szCs w:val="24"/>
        </w:rPr>
        <w:t xml:space="preserve">and researching literature it is apparent that there are many benefits to differentiation within a classroom. </w:t>
      </w:r>
      <w:r w:rsidR="00053D65" w:rsidRPr="00E76A4B">
        <w:rPr>
          <w:rFonts w:asciiTheme="majorHAnsi" w:hAnsiTheme="majorHAnsi" w:cstheme="majorHAnsi"/>
          <w:sz w:val="24"/>
          <w:szCs w:val="24"/>
        </w:rPr>
        <w:t>Carol Ann Tomlinson (</w:t>
      </w:r>
      <w:r w:rsidR="00BE6E08" w:rsidRPr="00E76A4B">
        <w:rPr>
          <w:rFonts w:asciiTheme="majorHAnsi" w:hAnsiTheme="majorHAnsi" w:cstheme="majorHAnsi"/>
          <w:sz w:val="24"/>
          <w:szCs w:val="24"/>
        </w:rPr>
        <w:t xml:space="preserve">2014) explains that for many years </w:t>
      </w:r>
      <w:r w:rsidR="00B079C9" w:rsidRPr="00E76A4B">
        <w:rPr>
          <w:rFonts w:asciiTheme="majorHAnsi" w:hAnsiTheme="majorHAnsi" w:cstheme="majorHAnsi"/>
          <w:sz w:val="24"/>
          <w:szCs w:val="24"/>
        </w:rPr>
        <w:t xml:space="preserve">teachers have been </w:t>
      </w:r>
      <w:r w:rsidR="009D0D14" w:rsidRPr="00E76A4B">
        <w:rPr>
          <w:rFonts w:asciiTheme="majorHAnsi" w:hAnsiTheme="majorHAnsi" w:cstheme="majorHAnsi"/>
          <w:sz w:val="24"/>
          <w:szCs w:val="24"/>
        </w:rPr>
        <w:t xml:space="preserve">in search of </w:t>
      </w:r>
      <w:r w:rsidR="00D6553B" w:rsidRPr="00E76A4B">
        <w:rPr>
          <w:rFonts w:asciiTheme="majorHAnsi" w:hAnsiTheme="majorHAnsi" w:cstheme="majorHAnsi"/>
          <w:sz w:val="24"/>
          <w:szCs w:val="24"/>
        </w:rPr>
        <w:t>a more valuable way of teaching</w:t>
      </w:r>
      <w:r w:rsidR="001D751E" w:rsidRPr="00E76A4B">
        <w:rPr>
          <w:rFonts w:asciiTheme="majorHAnsi" w:hAnsiTheme="majorHAnsi" w:cstheme="majorHAnsi"/>
          <w:sz w:val="24"/>
          <w:szCs w:val="24"/>
        </w:rPr>
        <w:t xml:space="preserve">. </w:t>
      </w:r>
      <w:r w:rsidR="00252986" w:rsidRPr="00E76A4B">
        <w:rPr>
          <w:rFonts w:asciiTheme="majorHAnsi" w:hAnsiTheme="majorHAnsi" w:cstheme="majorHAnsi"/>
          <w:sz w:val="24"/>
          <w:szCs w:val="24"/>
        </w:rPr>
        <w:t xml:space="preserve">It is </w:t>
      </w:r>
      <w:r w:rsidR="00AD3F58" w:rsidRPr="00E76A4B">
        <w:rPr>
          <w:rFonts w:asciiTheme="majorHAnsi" w:hAnsiTheme="majorHAnsi" w:cstheme="majorHAnsi"/>
          <w:sz w:val="24"/>
          <w:szCs w:val="24"/>
        </w:rPr>
        <w:t xml:space="preserve">indisputable that all children are unique and </w:t>
      </w:r>
      <w:r w:rsidR="00B47B3E" w:rsidRPr="00E76A4B">
        <w:rPr>
          <w:rFonts w:asciiTheme="majorHAnsi" w:hAnsiTheme="majorHAnsi" w:cstheme="majorHAnsi"/>
          <w:sz w:val="24"/>
          <w:szCs w:val="24"/>
        </w:rPr>
        <w:t>have an array of learning styles</w:t>
      </w:r>
      <w:r w:rsidR="00BB7FE8" w:rsidRPr="00E76A4B">
        <w:rPr>
          <w:rFonts w:asciiTheme="majorHAnsi" w:hAnsiTheme="majorHAnsi" w:cstheme="majorHAnsi"/>
          <w:sz w:val="24"/>
          <w:szCs w:val="24"/>
        </w:rPr>
        <w:t xml:space="preserve">. The best way for one child to learn will not necessarily </w:t>
      </w:r>
      <w:r w:rsidR="00B315B1" w:rsidRPr="00E76A4B">
        <w:rPr>
          <w:rFonts w:asciiTheme="majorHAnsi" w:hAnsiTheme="majorHAnsi" w:cstheme="majorHAnsi"/>
          <w:sz w:val="24"/>
          <w:szCs w:val="24"/>
        </w:rPr>
        <w:t xml:space="preserve">be the same for another. The importance then for children to access the best </w:t>
      </w:r>
      <w:r w:rsidR="00336DE8" w:rsidRPr="00E76A4B">
        <w:rPr>
          <w:rFonts w:asciiTheme="majorHAnsi" w:hAnsiTheme="majorHAnsi" w:cstheme="majorHAnsi"/>
          <w:sz w:val="24"/>
          <w:szCs w:val="24"/>
        </w:rPr>
        <w:t xml:space="preserve">learning approach for them </w:t>
      </w:r>
      <w:r w:rsidR="00B315B1" w:rsidRPr="00E76A4B">
        <w:rPr>
          <w:rFonts w:asciiTheme="majorHAnsi" w:hAnsiTheme="majorHAnsi" w:cstheme="majorHAnsi"/>
          <w:sz w:val="24"/>
          <w:szCs w:val="24"/>
        </w:rPr>
        <w:t>would be to have a catered approach</w:t>
      </w:r>
      <w:r w:rsidR="006A297D" w:rsidRPr="00E76A4B">
        <w:rPr>
          <w:rFonts w:asciiTheme="majorHAnsi" w:hAnsiTheme="majorHAnsi" w:cstheme="majorHAnsi"/>
          <w:sz w:val="24"/>
          <w:szCs w:val="24"/>
        </w:rPr>
        <w:t>,</w:t>
      </w:r>
      <w:r w:rsidR="00B315B1" w:rsidRPr="00E76A4B">
        <w:rPr>
          <w:rFonts w:asciiTheme="majorHAnsi" w:hAnsiTheme="majorHAnsi" w:cstheme="majorHAnsi"/>
          <w:sz w:val="24"/>
          <w:szCs w:val="24"/>
        </w:rPr>
        <w:t xml:space="preserve"> where children of similar learning styles and capabilities will work best together</w:t>
      </w:r>
      <w:r w:rsidR="006A297D" w:rsidRPr="00E76A4B">
        <w:rPr>
          <w:rFonts w:asciiTheme="majorHAnsi" w:hAnsiTheme="majorHAnsi" w:cstheme="majorHAnsi"/>
          <w:sz w:val="24"/>
          <w:szCs w:val="24"/>
        </w:rPr>
        <w:t>,</w:t>
      </w:r>
      <w:r w:rsidR="00B315B1" w:rsidRPr="00E76A4B">
        <w:rPr>
          <w:rFonts w:asciiTheme="majorHAnsi" w:hAnsiTheme="majorHAnsi" w:cstheme="majorHAnsi"/>
          <w:sz w:val="24"/>
          <w:szCs w:val="24"/>
        </w:rPr>
        <w:t xml:space="preserve"> rather than having a whole class approach to learning.</w:t>
      </w:r>
      <w:r w:rsidR="00996A9F" w:rsidRPr="00E76A4B">
        <w:rPr>
          <w:rFonts w:asciiTheme="majorHAnsi" w:hAnsiTheme="majorHAnsi" w:cstheme="majorHAnsi"/>
          <w:sz w:val="24"/>
          <w:szCs w:val="24"/>
        </w:rPr>
        <w:t xml:space="preserve"> Carol Ann Tomlinson </w:t>
      </w:r>
      <w:r w:rsidR="00E14638" w:rsidRPr="00E76A4B">
        <w:rPr>
          <w:rFonts w:asciiTheme="majorHAnsi" w:hAnsiTheme="majorHAnsi" w:cstheme="majorHAnsi"/>
          <w:sz w:val="24"/>
          <w:szCs w:val="24"/>
        </w:rPr>
        <w:t xml:space="preserve">(2014) </w:t>
      </w:r>
      <w:r w:rsidR="00996A9F" w:rsidRPr="00E76A4B">
        <w:rPr>
          <w:rFonts w:asciiTheme="majorHAnsi" w:hAnsiTheme="majorHAnsi" w:cstheme="majorHAnsi"/>
          <w:sz w:val="24"/>
          <w:szCs w:val="24"/>
        </w:rPr>
        <w:t>further explains that teachers will then inevitably need to vary their approach on how the</w:t>
      </w:r>
      <w:r w:rsidR="009D22B7" w:rsidRPr="00E76A4B">
        <w:rPr>
          <w:rFonts w:asciiTheme="majorHAnsi" w:hAnsiTheme="majorHAnsi" w:cstheme="majorHAnsi"/>
          <w:sz w:val="24"/>
          <w:szCs w:val="24"/>
        </w:rPr>
        <w:t>y</w:t>
      </w:r>
      <w:r w:rsidR="00996A9F" w:rsidRPr="00E76A4B">
        <w:rPr>
          <w:rFonts w:asciiTheme="majorHAnsi" w:hAnsiTheme="majorHAnsi" w:cstheme="majorHAnsi"/>
          <w:sz w:val="24"/>
          <w:szCs w:val="24"/>
        </w:rPr>
        <w:t xml:space="preserve"> introduce and instruct the lessons </w:t>
      </w:r>
      <w:r w:rsidR="007000EA" w:rsidRPr="00E76A4B">
        <w:rPr>
          <w:rFonts w:asciiTheme="majorHAnsi" w:hAnsiTheme="majorHAnsi" w:cstheme="majorHAnsi"/>
          <w:sz w:val="24"/>
          <w:szCs w:val="24"/>
        </w:rPr>
        <w:t xml:space="preserve">relevant to their children. This was evident </w:t>
      </w:r>
      <w:r w:rsidR="008D3471" w:rsidRPr="00E76A4B">
        <w:rPr>
          <w:rFonts w:asciiTheme="majorHAnsi" w:hAnsiTheme="majorHAnsi" w:cstheme="majorHAnsi"/>
          <w:sz w:val="24"/>
          <w:szCs w:val="24"/>
        </w:rPr>
        <w:t>in observation taken a</w:t>
      </w:r>
      <w:r w:rsidR="00917353" w:rsidRPr="00E76A4B">
        <w:rPr>
          <w:rFonts w:asciiTheme="majorHAnsi" w:hAnsiTheme="majorHAnsi" w:cstheme="majorHAnsi"/>
          <w:sz w:val="24"/>
          <w:szCs w:val="24"/>
        </w:rPr>
        <w:t xml:space="preserve">t the school I attended. </w:t>
      </w:r>
      <w:r w:rsidR="00DA03D1" w:rsidRPr="00E76A4B">
        <w:rPr>
          <w:rFonts w:asciiTheme="majorHAnsi" w:hAnsiTheme="majorHAnsi" w:cstheme="majorHAnsi"/>
          <w:sz w:val="24"/>
          <w:szCs w:val="24"/>
        </w:rPr>
        <w:t xml:space="preserve">The class teacher did in fact use this approach effectively as all lessons were introduced clearly and efficiently to all groups and children responded </w:t>
      </w:r>
      <w:r w:rsidR="00FB31B3" w:rsidRPr="00E76A4B">
        <w:rPr>
          <w:rFonts w:asciiTheme="majorHAnsi" w:hAnsiTheme="majorHAnsi" w:cstheme="majorHAnsi"/>
          <w:sz w:val="24"/>
          <w:szCs w:val="24"/>
        </w:rPr>
        <w:t xml:space="preserve">favourably. </w:t>
      </w:r>
      <w:r w:rsidR="00145BA4" w:rsidRPr="00E76A4B">
        <w:rPr>
          <w:rFonts w:asciiTheme="majorHAnsi" w:hAnsiTheme="majorHAnsi" w:cstheme="majorHAnsi"/>
          <w:sz w:val="24"/>
          <w:szCs w:val="24"/>
        </w:rPr>
        <w:t>“</w:t>
      </w:r>
      <w:r w:rsidR="004C184E" w:rsidRPr="00E76A4B">
        <w:rPr>
          <w:rFonts w:asciiTheme="majorHAnsi" w:hAnsiTheme="majorHAnsi" w:cstheme="majorHAnsi"/>
          <w:sz w:val="24"/>
          <w:szCs w:val="24"/>
        </w:rPr>
        <w:t>I</w:t>
      </w:r>
      <w:r w:rsidR="00145BA4" w:rsidRPr="00E76A4B">
        <w:rPr>
          <w:rFonts w:asciiTheme="majorHAnsi" w:hAnsiTheme="majorHAnsi" w:cstheme="majorHAnsi"/>
          <w:sz w:val="24"/>
          <w:szCs w:val="24"/>
        </w:rPr>
        <w:t xml:space="preserve">n the </w:t>
      </w:r>
      <w:r w:rsidR="00C7219E" w:rsidRPr="00E76A4B">
        <w:rPr>
          <w:rFonts w:asciiTheme="majorHAnsi" w:hAnsiTheme="majorHAnsi" w:cstheme="majorHAnsi"/>
          <w:sz w:val="24"/>
          <w:szCs w:val="24"/>
        </w:rPr>
        <w:t>very simplest terms, differentiation is about using different approaches with</w:t>
      </w:r>
      <w:r w:rsidR="00B07104" w:rsidRPr="00E76A4B">
        <w:rPr>
          <w:rFonts w:asciiTheme="majorHAnsi" w:hAnsiTheme="majorHAnsi" w:cstheme="majorHAnsi"/>
          <w:sz w:val="24"/>
          <w:szCs w:val="24"/>
        </w:rPr>
        <w:t>, our learners, so that they can make the maximum progress in their learning”</w:t>
      </w:r>
      <w:r w:rsidR="004C184E" w:rsidRPr="00E76A4B">
        <w:rPr>
          <w:rFonts w:asciiTheme="majorHAnsi" w:hAnsiTheme="majorHAnsi" w:cstheme="majorHAnsi"/>
          <w:sz w:val="24"/>
          <w:szCs w:val="24"/>
        </w:rPr>
        <w:t xml:space="preserve"> (C</w:t>
      </w:r>
      <w:r w:rsidR="00851873" w:rsidRPr="00E76A4B">
        <w:rPr>
          <w:rFonts w:asciiTheme="majorHAnsi" w:hAnsiTheme="majorHAnsi" w:cstheme="majorHAnsi"/>
          <w:sz w:val="24"/>
          <w:szCs w:val="24"/>
        </w:rPr>
        <w:t>OWLEY, S 2018)</w:t>
      </w:r>
      <w:r w:rsidR="00B07104" w:rsidRPr="00E76A4B">
        <w:rPr>
          <w:rFonts w:asciiTheme="majorHAnsi" w:hAnsiTheme="majorHAnsi" w:cstheme="majorHAnsi"/>
          <w:sz w:val="24"/>
          <w:szCs w:val="24"/>
        </w:rPr>
        <w:t xml:space="preserve">. </w:t>
      </w:r>
      <w:r w:rsidR="000D6771" w:rsidRPr="00E76A4B">
        <w:rPr>
          <w:rFonts w:asciiTheme="majorHAnsi" w:hAnsiTheme="majorHAnsi" w:cstheme="majorHAnsi"/>
          <w:sz w:val="24"/>
          <w:szCs w:val="24"/>
        </w:rPr>
        <w:t xml:space="preserve">Upon reflection, many will </w:t>
      </w:r>
      <w:r w:rsidR="00633D0E" w:rsidRPr="00E76A4B">
        <w:rPr>
          <w:rFonts w:asciiTheme="majorHAnsi" w:hAnsiTheme="majorHAnsi" w:cstheme="majorHAnsi"/>
          <w:sz w:val="24"/>
          <w:szCs w:val="24"/>
        </w:rPr>
        <w:t xml:space="preserve">have a preconception that using differentiation within a classroom would be more of a burden than anything else. </w:t>
      </w:r>
      <w:r w:rsidR="00213EEC" w:rsidRPr="00E76A4B">
        <w:rPr>
          <w:rFonts w:asciiTheme="majorHAnsi" w:hAnsiTheme="majorHAnsi" w:cstheme="majorHAnsi"/>
          <w:sz w:val="24"/>
          <w:szCs w:val="24"/>
        </w:rPr>
        <w:t xml:space="preserve">Having to provide multiple worksheets, having </w:t>
      </w:r>
      <w:r w:rsidR="001819F6" w:rsidRPr="00E76A4B">
        <w:rPr>
          <w:rFonts w:asciiTheme="majorHAnsi" w:hAnsiTheme="majorHAnsi" w:cstheme="majorHAnsi"/>
          <w:sz w:val="24"/>
          <w:szCs w:val="24"/>
        </w:rPr>
        <w:t xml:space="preserve">to explain </w:t>
      </w:r>
      <w:r w:rsidR="002A2C84" w:rsidRPr="00E76A4B">
        <w:rPr>
          <w:rFonts w:asciiTheme="majorHAnsi" w:hAnsiTheme="majorHAnsi" w:cstheme="majorHAnsi"/>
          <w:sz w:val="24"/>
          <w:szCs w:val="24"/>
        </w:rPr>
        <w:t>perhaps twenty different task</w:t>
      </w:r>
      <w:r w:rsidR="00AA1D7C" w:rsidRPr="00E76A4B">
        <w:rPr>
          <w:rFonts w:asciiTheme="majorHAnsi" w:hAnsiTheme="majorHAnsi" w:cstheme="majorHAnsi"/>
          <w:sz w:val="24"/>
          <w:szCs w:val="24"/>
        </w:rPr>
        <w:t>s</w:t>
      </w:r>
      <w:r w:rsidR="002A2C84" w:rsidRPr="00E76A4B">
        <w:rPr>
          <w:rFonts w:asciiTheme="majorHAnsi" w:hAnsiTheme="majorHAnsi" w:cstheme="majorHAnsi"/>
          <w:sz w:val="24"/>
          <w:szCs w:val="24"/>
        </w:rPr>
        <w:t xml:space="preserve"> to twenty children who all learn differently, creating a unique learning environment for each individual to </w:t>
      </w:r>
      <w:r w:rsidR="00D04F08" w:rsidRPr="00E76A4B">
        <w:rPr>
          <w:rFonts w:asciiTheme="majorHAnsi" w:hAnsiTheme="majorHAnsi" w:cstheme="majorHAnsi"/>
          <w:sz w:val="24"/>
          <w:szCs w:val="24"/>
        </w:rPr>
        <w:t>provide the best learning experience for them</w:t>
      </w:r>
      <w:r w:rsidR="00FA0A5A" w:rsidRPr="00E76A4B">
        <w:rPr>
          <w:rFonts w:asciiTheme="majorHAnsi" w:hAnsiTheme="majorHAnsi" w:cstheme="majorHAnsi"/>
          <w:sz w:val="24"/>
          <w:szCs w:val="24"/>
        </w:rPr>
        <w:t xml:space="preserve"> would be unrealistic and time consuming</w:t>
      </w:r>
      <w:r w:rsidR="006D4E17" w:rsidRPr="00E76A4B">
        <w:rPr>
          <w:rFonts w:asciiTheme="majorHAnsi" w:hAnsiTheme="majorHAnsi" w:cstheme="majorHAnsi"/>
          <w:sz w:val="24"/>
          <w:szCs w:val="24"/>
        </w:rPr>
        <w:t xml:space="preserve"> (COWLEY</w:t>
      </w:r>
      <w:r w:rsidR="005024B6" w:rsidRPr="00E76A4B">
        <w:rPr>
          <w:rFonts w:asciiTheme="majorHAnsi" w:hAnsiTheme="majorHAnsi" w:cstheme="majorHAnsi"/>
          <w:sz w:val="24"/>
          <w:szCs w:val="24"/>
        </w:rPr>
        <w:t>, S 2018)</w:t>
      </w:r>
      <w:r w:rsidR="00D04F08" w:rsidRPr="00E76A4B">
        <w:rPr>
          <w:rFonts w:asciiTheme="majorHAnsi" w:hAnsiTheme="majorHAnsi" w:cstheme="majorHAnsi"/>
          <w:sz w:val="24"/>
          <w:szCs w:val="24"/>
        </w:rPr>
        <w:t>. However, it is</w:t>
      </w:r>
      <w:r w:rsidR="007257D4" w:rsidRPr="00E76A4B">
        <w:rPr>
          <w:rFonts w:asciiTheme="majorHAnsi" w:hAnsiTheme="majorHAnsi" w:cstheme="majorHAnsi"/>
          <w:sz w:val="24"/>
          <w:szCs w:val="24"/>
        </w:rPr>
        <w:t xml:space="preserve"> </w:t>
      </w:r>
      <w:r w:rsidR="00D640F3" w:rsidRPr="00E76A4B">
        <w:rPr>
          <w:rFonts w:asciiTheme="majorHAnsi" w:hAnsiTheme="majorHAnsi" w:cstheme="majorHAnsi"/>
          <w:sz w:val="24"/>
          <w:szCs w:val="24"/>
        </w:rPr>
        <w:t xml:space="preserve">the everyday </w:t>
      </w:r>
      <w:r w:rsidR="00B30678" w:rsidRPr="00E76A4B">
        <w:rPr>
          <w:rFonts w:asciiTheme="majorHAnsi" w:hAnsiTheme="majorHAnsi" w:cstheme="majorHAnsi"/>
          <w:sz w:val="24"/>
          <w:szCs w:val="24"/>
        </w:rPr>
        <w:t xml:space="preserve">listening, engaging and stimulation that provides the learners with the opportunity to learn effectively. It is </w:t>
      </w:r>
      <w:r w:rsidR="00873964" w:rsidRPr="00E76A4B">
        <w:rPr>
          <w:rFonts w:asciiTheme="majorHAnsi" w:hAnsiTheme="majorHAnsi" w:cstheme="majorHAnsi"/>
          <w:sz w:val="24"/>
          <w:szCs w:val="24"/>
        </w:rPr>
        <w:t xml:space="preserve">the instinct and responsive approaches of the teacher </w:t>
      </w:r>
      <w:r w:rsidR="00D00E4D" w:rsidRPr="00E76A4B">
        <w:rPr>
          <w:rFonts w:asciiTheme="majorHAnsi" w:hAnsiTheme="majorHAnsi" w:cstheme="majorHAnsi"/>
          <w:sz w:val="24"/>
          <w:szCs w:val="24"/>
        </w:rPr>
        <w:t>that wi</w:t>
      </w:r>
      <w:r w:rsidR="00F2283F" w:rsidRPr="00E76A4B">
        <w:rPr>
          <w:rFonts w:asciiTheme="majorHAnsi" w:hAnsiTheme="majorHAnsi" w:cstheme="majorHAnsi"/>
          <w:sz w:val="24"/>
          <w:szCs w:val="24"/>
        </w:rPr>
        <w:t>ll</w:t>
      </w:r>
      <w:r w:rsidR="00D00E4D" w:rsidRPr="00E76A4B">
        <w:rPr>
          <w:rFonts w:asciiTheme="majorHAnsi" w:hAnsiTheme="majorHAnsi" w:cstheme="majorHAnsi"/>
          <w:sz w:val="24"/>
          <w:szCs w:val="24"/>
        </w:rPr>
        <w:t xml:space="preserve"> ensure the effectivity </w:t>
      </w:r>
      <w:r w:rsidR="006A3FCF" w:rsidRPr="00E76A4B">
        <w:rPr>
          <w:rFonts w:asciiTheme="majorHAnsi" w:hAnsiTheme="majorHAnsi" w:cstheme="majorHAnsi"/>
          <w:sz w:val="24"/>
          <w:szCs w:val="24"/>
        </w:rPr>
        <w:t xml:space="preserve">of differentiation. </w:t>
      </w:r>
      <w:r w:rsidR="00793067" w:rsidRPr="00E76A4B">
        <w:rPr>
          <w:rFonts w:asciiTheme="majorHAnsi" w:hAnsiTheme="majorHAnsi" w:cstheme="majorHAnsi"/>
          <w:sz w:val="24"/>
          <w:szCs w:val="24"/>
        </w:rPr>
        <w:t xml:space="preserve">Practical adaptions that teachers will often make daily relevant to the children in their class </w:t>
      </w:r>
      <w:r w:rsidR="00970292" w:rsidRPr="00E76A4B">
        <w:rPr>
          <w:rFonts w:asciiTheme="majorHAnsi" w:hAnsiTheme="majorHAnsi" w:cstheme="majorHAnsi"/>
          <w:sz w:val="24"/>
          <w:szCs w:val="24"/>
        </w:rPr>
        <w:t xml:space="preserve">will have a </w:t>
      </w:r>
      <w:r w:rsidR="00F13CE5" w:rsidRPr="00E76A4B">
        <w:rPr>
          <w:rFonts w:asciiTheme="majorHAnsi" w:hAnsiTheme="majorHAnsi" w:cstheme="majorHAnsi"/>
          <w:sz w:val="24"/>
          <w:szCs w:val="24"/>
        </w:rPr>
        <w:t>positive outcome</w:t>
      </w:r>
      <w:r w:rsidR="0020769F" w:rsidRPr="00E76A4B">
        <w:rPr>
          <w:rFonts w:asciiTheme="majorHAnsi" w:hAnsiTheme="majorHAnsi" w:cstheme="majorHAnsi"/>
          <w:sz w:val="24"/>
          <w:szCs w:val="24"/>
        </w:rPr>
        <w:t xml:space="preserve"> (COWLEY, S 2018)</w:t>
      </w:r>
      <w:r w:rsidR="00F13CE5" w:rsidRPr="00E76A4B">
        <w:rPr>
          <w:rFonts w:asciiTheme="majorHAnsi" w:hAnsiTheme="majorHAnsi" w:cstheme="majorHAnsi"/>
          <w:sz w:val="24"/>
          <w:szCs w:val="24"/>
        </w:rPr>
        <w:t xml:space="preserve">. </w:t>
      </w:r>
      <w:r w:rsidR="00215E3B" w:rsidRPr="00E76A4B">
        <w:rPr>
          <w:rFonts w:asciiTheme="majorHAnsi" w:hAnsiTheme="majorHAnsi" w:cstheme="majorHAnsi"/>
          <w:sz w:val="24"/>
          <w:szCs w:val="24"/>
        </w:rPr>
        <w:t xml:space="preserve">This </w:t>
      </w:r>
    </w:p>
    <w:p w14:paraId="015CAFBE" w14:textId="57D0A5E9" w:rsidR="00C26181" w:rsidRPr="00E76A4B" w:rsidRDefault="000F6BD4" w:rsidP="00E76A4B">
      <w:pPr>
        <w:spacing w:line="360" w:lineRule="auto"/>
        <w:rPr>
          <w:rFonts w:asciiTheme="majorHAnsi" w:hAnsiTheme="majorHAnsi" w:cstheme="majorHAnsi"/>
          <w:sz w:val="24"/>
          <w:szCs w:val="24"/>
        </w:rPr>
      </w:pPr>
      <w:r w:rsidRPr="00E76A4B">
        <w:rPr>
          <w:rFonts w:asciiTheme="majorHAnsi" w:hAnsiTheme="majorHAnsi" w:cstheme="majorHAnsi"/>
          <w:sz w:val="24"/>
          <w:szCs w:val="24"/>
        </w:rPr>
        <w:t xml:space="preserve">Having said this there has been extensive research </w:t>
      </w:r>
      <w:r w:rsidR="00C01186" w:rsidRPr="00E76A4B">
        <w:rPr>
          <w:rFonts w:asciiTheme="majorHAnsi" w:hAnsiTheme="majorHAnsi" w:cstheme="majorHAnsi"/>
          <w:sz w:val="24"/>
          <w:szCs w:val="24"/>
        </w:rPr>
        <w:t>arguing</w:t>
      </w:r>
      <w:r w:rsidR="0084066B" w:rsidRPr="00E76A4B">
        <w:rPr>
          <w:rFonts w:asciiTheme="majorHAnsi" w:hAnsiTheme="majorHAnsi" w:cstheme="majorHAnsi"/>
          <w:sz w:val="24"/>
          <w:szCs w:val="24"/>
        </w:rPr>
        <w:t xml:space="preserve"> that</w:t>
      </w:r>
      <w:r w:rsidR="00C01186" w:rsidRPr="00E76A4B">
        <w:rPr>
          <w:rFonts w:asciiTheme="majorHAnsi" w:hAnsiTheme="majorHAnsi" w:cstheme="majorHAnsi"/>
          <w:sz w:val="24"/>
          <w:szCs w:val="24"/>
        </w:rPr>
        <w:t xml:space="preserve"> </w:t>
      </w:r>
      <w:r w:rsidR="00241C46" w:rsidRPr="00E76A4B">
        <w:rPr>
          <w:rFonts w:asciiTheme="majorHAnsi" w:hAnsiTheme="majorHAnsi" w:cstheme="majorHAnsi"/>
          <w:sz w:val="24"/>
          <w:szCs w:val="24"/>
        </w:rPr>
        <w:t xml:space="preserve">mixed ability groups </w:t>
      </w:r>
      <w:r w:rsidR="0084066B" w:rsidRPr="00E76A4B">
        <w:rPr>
          <w:rFonts w:asciiTheme="majorHAnsi" w:hAnsiTheme="majorHAnsi" w:cstheme="majorHAnsi"/>
          <w:sz w:val="24"/>
          <w:szCs w:val="24"/>
        </w:rPr>
        <w:t xml:space="preserve">are far </w:t>
      </w:r>
      <w:r w:rsidR="00241C46" w:rsidRPr="00E76A4B">
        <w:rPr>
          <w:rFonts w:asciiTheme="majorHAnsi" w:hAnsiTheme="majorHAnsi" w:cstheme="majorHAnsi"/>
          <w:sz w:val="24"/>
          <w:szCs w:val="24"/>
        </w:rPr>
        <w:t>more effective to the academic development of children</w:t>
      </w:r>
      <w:r w:rsidR="0084066B" w:rsidRPr="00E76A4B">
        <w:rPr>
          <w:rFonts w:asciiTheme="majorHAnsi" w:hAnsiTheme="majorHAnsi" w:cstheme="majorHAnsi"/>
          <w:sz w:val="24"/>
          <w:szCs w:val="24"/>
        </w:rPr>
        <w:t xml:space="preserve"> than perhaps groups of children with similar abilities are. </w:t>
      </w:r>
      <w:r w:rsidR="001960BB" w:rsidRPr="00E76A4B">
        <w:rPr>
          <w:rFonts w:asciiTheme="majorHAnsi" w:hAnsiTheme="majorHAnsi" w:cstheme="majorHAnsi"/>
          <w:sz w:val="24"/>
          <w:szCs w:val="24"/>
        </w:rPr>
        <w:t xml:space="preserve">One </w:t>
      </w:r>
      <w:r w:rsidR="002A13B7" w:rsidRPr="00E76A4B">
        <w:rPr>
          <w:rFonts w:asciiTheme="majorHAnsi" w:hAnsiTheme="majorHAnsi" w:cstheme="majorHAnsi"/>
          <w:sz w:val="24"/>
          <w:szCs w:val="24"/>
        </w:rPr>
        <w:t xml:space="preserve">positive of having a mixed ability group is </w:t>
      </w:r>
      <w:r w:rsidR="00513B8F" w:rsidRPr="00E76A4B">
        <w:rPr>
          <w:rFonts w:asciiTheme="majorHAnsi" w:hAnsiTheme="majorHAnsi" w:cstheme="majorHAnsi"/>
          <w:sz w:val="24"/>
          <w:szCs w:val="24"/>
        </w:rPr>
        <w:t xml:space="preserve">providing </w:t>
      </w:r>
      <w:r w:rsidR="002A13B7" w:rsidRPr="00E76A4B">
        <w:rPr>
          <w:rFonts w:asciiTheme="majorHAnsi" w:hAnsiTheme="majorHAnsi" w:cstheme="majorHAnsi"/>
          <w:sz w:val="24"/>
          <w:szCs w:val="24"/>
        </w:rPr>
        <w:t xml:space="preserve">the </w:t>
      </w:r>
      <w:r w:rsidR="001B750D" w:rsidRPr="00E76A4B">
        <w:rPr>
          <w:rFonts w:asciiTheme="majorHAnsi" w:hAnsiTheme="majorHAnsi" w:cstheme="majorHAnsi"/>
          <w:sz w:val="24"/>
          <w:szCs w:val="24"/>
        </w:rPr>
        <w:t xml:space="preserve">opportunity for </w:t>
      </w:r>
      <w:r w:rsidR="0056735C" w:rsidRPr="00E76A4B">
        <w:rPr>
          <w:rFonts w:asciiTheme="majorHAnsi" w:hAnsiTheme="majorHAnsi" w:cstheme="majorHAnsi"/>
          <w:sz w:val="24"/>
          <w:szCs w:val="24"/>
        </w:rPr>
        <w:t>children</w:t>
      </w:r>
      <w:r w:rsidR="00593783" w:rsidRPr="00E76A4B">
        <w:rPr>
          <w:rFonts w:asciiTheme="majorHAnsi" w:hAnsiTheme="majorHAnsi" w:cstheme="majorHAnsi"/>
          <w:sz w:val="24"/>
          <w:szCs w:val="24"/>
        </w:rPr>
        <w:t xml:space="preserve"> of different abilities to work together. </w:t>
      </w:r>
      <w:r w:rsidR="009C788E" w:rsidRPr="00E76A4B">
        <w:rPr>
          <w:rFonts w:asciiTheme="majorHAnsi" w:hAnsiTheme="majorHAnsi" w:cstheme="majorHAnsi"/>
          <w:sz w:val="24"/>
          <w:szCs w:val="24"/>
        </w:rPr>
        <w:t xml:space="preserve">Higher ability children will be able to support and help lower ability learners. This will also provide an opportunity for </w:t>
      </w:r>
      <w:r w:rsidR="00E26923" w:rsidRPr="00E76A4B">
        <w:rPr>
          <w:rFonts w:asciiTheme="majorHAnsi" w:hAnsiTheme="majorHAnsi" w:cstheme="majorHAnsi"/>
          <w:sz w:val="24"/>
          <w:szCs w:val="24"/>
        </w:rPr>
        <w:t>the children to develop socially</w:t>
      </w:r>
      <w:r w:rsidR="00CC0A1E" w:rsidRPr="00E76A4B">
        <w:rPr>
          <w:rFonts w:asciiTheme="majorHAnsi" w:hAnsiTheme="majorHAnsi" w:cstheme="majorHAnsi"/>
          <w:sz w:val="24"/>
          <w:szCs w:val="24"/>
        </w:rPr>
        <w:t xml:space="preserve"> giving the children a chance </w:t>
      </w:r>
      <w:r w:rsidR="00127DD9" w:rsidRPr="00E76A4B">
        <w:rPr>
          <w:rFonts w:asciiTheme="majorHAnsi" w:hAnsiTheme="majorHAnsi" w:cstheme="majorHAnsi"/>
          <w:sz w:val="24"/>
          <w:szCs w:val="24"/>
        </w:rPr>
        <w:t xml:space="preserve">to </w:t>
      </w:r>
      <w:r w:rsidR="0015656A" w:rsidRPr="00E76A4B">
        <w:rPr>
          <w:rFonts w:asciiTheme="majorHAnsi" w:hAnsiTheme="majorHAnsi" w:cstheme="majorHAnsi"/>
          <w:sz w:val="24"/>
          <w:szCs w:val="24"/>
        </w:rPr>
        <w:t>work on important life skills, such as patience and tolerance (OSV</w:t>
      </w:r>
      <w:r w:rsidR="005B2716" w:rsidRPr="00E76A4B">
        <w:rPr>
          <w:rFonts w:asciiTheme="majorHAnsi" w:hAnsiTheme="majorHAnsi" w:cstheme="majorHAnsi"/>
          <w:sz w:val="24"/>
          <w:szCs w:val="24"/>
        </w:rPr>
        <w:t>Ά</w:t>
      </w:r>
      <w:r w:rsidR="0015656A" w:rsidRPr="00E76A4B">
        <w:rPr>
          <w:rFonts w:asciiTheme="majorHAnsi" w:hAnsiTheme="majorHAnsi" w:cstheme="majorHAnsi"/>
          <w:sz w:val="24"/>
          <w:szCs w:val="24"/>
        </w:rPr>
        <w:t>TH</w:t>
      </w:r>
      <w:r w:rsidR="00563C8D" w:rsidRPr="00E76A4B">
        <w:rPr>
          <w:rFonts w:asciiTheme="majorHAnsi" w:hAnsiTheme="majorHAnsi" w:cstheme="majorHAnsi"/>
          <w:sz w:val="24"/>
          <w:szCs w:val="24"/>
        </w:rPr>
        <w:t>, E, DUDLEY, E</w:t>
      </w:r>
      <w:r w:rsidR="004C2BBE" w:rsidRPr="00E76A4B">
        <w:rPr>
          <w:rFonts w:asciiTheme="majorHAnsi" w:hAnsiTheme="majorHAnsi" w:cstheme="majorHAnsi"/>
          <w:sz w:val="24"/>
          <w:szCs w:val="24"/>
        </w:rPr>
        <w:t xml:space="preserve">,. </w:t>
      </w:r>
      <w:r w:rsidR="00563C8D" w:rsidRPr="00E76A4B">
        <w:rPr>
          <w:rFonts w:asciiTheme="majorHAnsi" w:hAnsiTheme="majorHAnsi" w:cstheme="majorHAnsi"/>
          <w:sz w:val="24"/>
          <w:szCs w:val="24"/>
        </w:rPr>
        <w:t>2016).</w:t>
      </w:r>
      <w:r w:rsidR="00533DFC" w:rsidRPr="00E76A4B">
        <w:rPr>
          <w:rFonts w:asciiTheme="majorHAnsi" w:hAnsiTheme="majorHAnsi" w:cstheme="majorHAnsi"/>
          <w:sz w:val="24"/>
          <w:szCs w:val="24"/>
        </w:rPr>
        <w:t xml:space="preserve"> </w:t>
      </w:r>
      <w:r w:rsidR="004F531C" w:rsidRPr="00E76A4B">
        <w:rPr>
          <w:rFonts w:asciiTheme="majorHAnsi" w:hAnsiTheme="majorHAnsi" w:cstheme="majorHAnsi"/>
          <w:sz w:val="24"/>
          <w:szCs w:val="24"/>
        </w:rPr>
        <w:t xml:space="preserve">This however could </w:t>
      </w:r>
      <w:r w:rsidR="004445E7" w:rsidRPr="00E76A4B">
        <w:rPr>
          <w:rFonts w:asciiTheme="majorHAnsi" w:hAnsiTheme="majorHAnsi" w:cstheme="majorHAnsi"/>
          <w:sz w:val="24"/>
          <w:szCs w:val="24"/>
        </w:rPr>
        <w:t xml:space="preserve">negatively </w:t>
      </w:r>
      <w:r w:rsidR="00E2776A" w:rsidRPr="00E76A4B">
        <w:rPr>
          <w:rFonts w:asciiTheme="majorHAnsi" w:hAnsiTheme="majorHAnsi" w:cstheme="majorHAnsi"/>
          <w:sz w:val="24"/>
          <w:szCs w:val="24"/>
        </w:rPr>
        <w:lastRenderedPageBreak/>
        <w:t>affect how lower ability children view themselves in comparison to the higher achievers within the group.</w:t>
      </w:r>
    </w:p>
    <w:p w14:paraId="627EA8C8" w14:textId="0D2935A0" w:rsidR="00BD38EC" w:rsidRPr="00E76A4B" w:rsidRDefault="00E2776A" w:rsidP="00E76A4B">
      <w:pPr>
        <w:spacing w:line="360" w:lineRule="auto"/>
        <w:rPr>
          <w:rFonts w:asciiTheme="majorHAnsi" w:hAnsiTheme="majorHAnsi" w:cstheme="majorHAnsi"/>
          <w:sz w:val="24"/>
          <w:szCs w:val="24"/>
        </w:rPr>
      </w:pPr>
      <w:r w:rsidRPr="00E76A4B">
        <w:rPr>
          <w:rFonts w:asciiTheme="majorHAnsi" w:hAnsiTheme="majorHAnsi" w:cstheme="majorHAnsi"/>
          <w:sz w:val="24"/>
          <w:szCs w:val="24"/>
        </w:rPr>
        <w:t xml:space="preserve"> </w:t>
      </w:r>
      <w:r w:rsidR="00AD4336" w:rsidRPr="00E76A4B">
        <w:rPr>
          <w:rFonts w:asciiTheme="majorHAnsi" w:hAnsiTheme="majorHAnsi" w:cstheme="majorHAnsi"/>
          <w:sz w:val="24"/>
          <w:szCs w:val="24"/>
        </w:rPr>
        <w:t xml:space="preserve">From delving into </w:t>
      </w:r>
      <w:r w:rsidR="00C26181" w:rsidRPr="00E76A4B">
        <w:rPr>
          <w:rFonts w:asciiTheme="majorHAnsi" w:hAnsiTheme="majorHAnsi" w:cstheme="majorHAnsi"/>
          <w:sz w:val="24"/>
          <w:szCs w:val="24"/>
        </w:rPr>
        <w:t xml:space="preserve">literature, it has become apparent that it is most common </w:t>
      </w:r>
      <w:r w:rsidR="0085354F" w:rsidRPr="00E76A4B">
        <w:rPr>
          <w:rFonts w:asciiTheme="majorHAnsi" w:hAnsiTheme="majorHAnsi" w:cstheme="majorHAnsi"/>
          <w:sz w:val="24"/>
          <w:szCs w:val="24"/>
        </w:rPr>
        <w:t xml:space="preserve">to see differentiation in subjects like Maths and Science. This is likely to be because </w:t>
      </w:r>
      <w:r w:rsidR="00113B39" w:rsidRPr="00E76A4B">
        <w:rPr>
          <w:rFonts w:asciiTheme="majorHAnsi" w:hAnsiTheme="majorHAnsi" w:cstheme="majorHAnsi"/>
          <w:sz w:val="24"/>
          <w:szCs w:val="24"/>
        </w:rPr>
        <w:t>of the conceptual understanding children must have in these areas. Placing high achievers with low ability in these areas could</w:t>
      </w:r>
      <w:r w:rsidR="0082401B" w:rsidRPr="00E76A4B">
        <w:rPr>
          <w:rFonts w:asciiTheme="majorHAnsi" w:hAnsiTheme="majorHAnsi" w:cstheme="majorHAnsi"/>
          <w:sz w:val="24"/>
          <w:szCs w:val="24"/>
        </w:rPr>
        <w:t xml:space="preserve"> </w:t>
      </w:r>
      <w:r w:rsidR="00A766D6" w:rsidRPr="00E76A4B">
        <w:rPr>
          <w:rFonts w:asciiTheme="majorHAnsi" w:hAnsiTheme="majorHAnsi" w:cstheme="majorHAnsi"/>
          <w:sz w:val="24"/>
          <w:szCs w:val="24"/>
        </w:rPr>
        <w:t>create a situation where higher ability are anchored down by children who are</w:t>
      </w:r>
      <w:r w:rsidR="004D53C0" w:rsidRPr="00E76A4B">
        <w:rPr>
          <w:rFonts w:asciiTheme="majorHAnsi" w:hAnsiTheme="majorHAnsi" w:cstheme="majorHAnsi"/>
          <w:sz w:val="24"/>
          <w:szCs w:val="24"/>
        </w:rPr>
        <w:t xml:space="preserve"> not at that level of understanding therefore making it impossible for the lower ability learners</w:t>
      </w:r>
      <w:r w:rsidR="008746E8" w:rsidRPr="00E76A4B">
        <w:rPr>
          <w:rFonts w:asciiTheme="majorHAnsi" w:hAnsiTheme="majorHAnsi" w:cstheme="majorHAnsi"/>
          <w:sz w:val="24"/>
          <w:szCs w:val="24"/>
        </w:rPr>
        <w:t xml:space="preserve"> </w:t>
      </w:r>
      <w:r w:rsidR="003529E9" w:rsidRPr="00E76A4B">
        <w:rPr>
          <w:rFonts w:asciiTheme="majorHAnsi" w:hAnsiTheme="majorHAnsi" w:cstheme="majorHAnsi"/>
          <w:sz w:val="24"/>
          <w:szCs w:val="24"/>
        </w:rPr>
        <w:t>to</w:t>
      </w:r>
      <w:r w:rsidR="006713AA" w:rsidRPr="00E76A4B">
        <w:rPr>
          <w:rFonts w:asciiTheme="majorHAnsi" w:hAnsiTheme="majorHAnsi" w:cstheme="majorHAnsi"/>
          <w:sz w:val="24"/>
          <w:szCs w:val="24"/>
        </w:rPr>
        <w:t xml:space="preserve"> access any of the learning.</w:t>
      </w:r>
      <w:r w:rsidR="00A76A23" w:rsidRPr="00E76A4B">
        <w:rPr>
          <w:rFonts w:asciiTheme="majorHAnsi" w:hAnsiTheme="majorHAnsi" w:cstheme="majorHAnsi"/>
          <w:sz w:val="24"/>
          <w:szCs w:val="24"/>
        </w:rPr>
        <w:t xml:space="preserve"> This is where self-esteem and confidence could </w:t>
      </w:r>
      <w:r w:rsidR="00F10BBB" w:rsidRPr="00E76A4B">
        <w:rPr>
          <w:rFonts w:asciiTheme="majorHAnsi" w:hAnsiTheme="majorHAnsi" w:cstheme="majorHAnsi"/>
          <w:sz w:val="24"/>
          <w:szCs w:val="24"/>
        </w:rPr>
        <w:t xml:space="preserve">also </w:t>
      </w:r>
      <w:r w:rsidR="00A76A23" w:rsidRPr="00E76A4B">
        <w:rPr>
          <w:rFonts w:asciiTheme="majorHAnsi" w:hAnsiTheme="majorHAnsi" w:cstheme="majorHAnsi"/>
          <w:sz w:val="24"/>
          <w:szCs w:val="24"/>
        </w:rPr>
        <w:t>be affected</w:t>
      </w:r>
      <w:r w:rsidR="003F3FCB" w:rsidRPr="00E76A4B">
        <w:rPr>
          <w:rFonts w:asciiTheme="majorHAnsi" w:hAnsiTheme="majorHAnsi" w:cstheme="majorHAnsi"/>
          <w:sz w:val="24"/>
          <w:szCs w:val="24"/>
        </w:rPr>
        <w:t xml:space="preserve">. </w:t>
      </w:r>
      <w:r w:rsidR="006713AA" w:rsidRPr="00E76A4B">
        <w:rPr>
          <w:rFonts w:asciiTheme="majorHAnsi" w:hAnsiTheme="majorHAnsi" w:cstheme="majorHAnsi"/>
          <w:sz w:val="24"/>
          <w:szCs w:val="24"/>
        </w:rPr>
        <w:t xml:space="preserve"> </w:t>
      </w:r>
      <w:r w:rsidR="009743A3" w:rsidRPr="00E76A4B">
        <w:rPr>
          <w:rFonts w:asciiTheme="majorHAnsi" w:hAnsiTheme="majorHAnsi" w:cstheme="majorHAnsi"/>
          <w:sz w:val="24"/>
          <w:szCs w:val="24"/>
        </w:rPr>
        <w:t xml:space="preserve">It </w:t>
      </w:r>
      <w:r w:rsidR="000C590D" w:rsidRPr="00E76A4B">
        <w:rPr>
          <w:rFonts w:asciiTheme="majorHAnsi" w:hAnsiTheme="majorHAnsi" w:cstheme="majorHAnsi"/>
          <w:sz w:val="24"/>
          <w:szCs w:val="24"/>
        </w:rPr>
        <w:t>could</w:t>
      </w:r>
      <w:r w:rsidR="009743A3" w:rsidRPr="00E76A4B">
        <w:rPr>
          <w:rFonts w:asciiTheme="majorHAnsi" w:hAnsiTheme="majorHAnsi" w:cstheme="majorHAnsi"/>
          <w:sz w:val="24"/>
          <w:szCs w:val="24"/>
        </w:rPr>
        <w:t xml:space="preserve"> however</w:t>
      </w:r>
      <w:r w:rsidR="000C590D" w:rsidRPr="00E76A4B">
        <w:rPr>
          <w:rFonts w:asciiTheme="majorHAnsi" w:hAnsiTheme="majorHAnsi" w:cstheme="majorHAnsi"/>
          <w:sz w:val="24"/>
          <w:szCs w:val="24"/>
        </w:rPr>
        <w:t xml:space="preserve"> be</w:t>
      </w:r>
      <w:r w:rsidR="009743A3" w:rsidRPr="00E76A4B">
        <w:rPr>
          <w:rFonts w:asciiTheme="majorHAnsi" w:hAnsiTheme="majorHAnsi" w:cstheme="majorHAnsi"/>
          <w:sz w:val="24"/>
          <w:szCs w:val="24"/>
        </w:rPr>
        <w:t xml:space="preserve"> beneficial for student</w:t>
      </w:r>
      <w:r w:rsidR="000C590D" w:rsidRPr="00E76A4B">
        <w:rPr>
          <w:rFonts w:asciiTheme="majorHAnsi" w:hAnsiTheme="majorHAnsi" w:cstheme="majorHAnsi"/>
          <w:sz w:val="24"/>
          <w:szCs w:val="24"/>
        </w:rPr>
        <w:t>s</w:t>
      </w:r>
      <w:r w:rsidR="009743A3" w:rsidRPr="00E76A4B">
        <w:rPr>
          <w:rFonts w:asciiTheme="majorHAnsi" w:hAnsiTheme="majorHAnsi" w:cstheme="majorHAnsi"/>
          <w:sz w:val="24"/>
          <w:szCs w:val="24"/>
        </w:rPr>
        <w:t xml:space="preserve"> to collaborate in mixed ability groups for </w:t>
      </w:r>
      <w:r w:rsidR="0015352B" w:rsidRPr="00E76A4B">
        <w:rPr>
          <w:rFonts w:asciiTheme="majorHAnsi" w:hAnsiTheme="majorHAnsi" w:cstheme="majorHAnsi"/>
          <w:sz w:val="24"/>
          <w:szCs w:val="24"/>
        </w:rPr>
        <w:t>lessons in humanities</w:t>
      </w:r>
      <w:r w:rsidR="003F3FCB" w:rsidRPr="00E76A4B">
        <w:rPr>
          <w:rFonts w:asciiTheme="majorHAnsi" w:hAnsiTheme="majorHAnsi" w:cstheme="majorHAnsi"/>
          <w:sz w:val="24"/>
          <w:szCs w:val="24"/>
        </w:rPr>
        <w:t xml:space="preserve"> for example</w:t>
      </w:r>
      <w:r w:rsidR="0015352B" w:rsidRPr="00E76A4B">
        <w:rPr>
          <w:rFonts w:asciiTheme="majorHAnsi" w:hAnsiTheme="majorHAnsi" w:cstheme="majorHAnsi"/>
          <w:sz w:val="24"/>
          <w:szCs w:val="24"/>
        </w:rPr>
        <w:t xml:space="preserve">. </w:t>
      </w:r>
      <w:r w:rsidR="00EE701C" w:rsidRPr="00E76A4B">
        <w:rPr>
          <w:rFonts w:asciiTheme="majorHAnsi" w:hAnsiTheme="majorHAnsi" w:cstheme="majorHAnsi"/>
          <w:sz w:val="24"/>
          <w:szCs w:val="24"/>
        </w:rPr>
        <w:t>Creatively working together could e</w:t>
      </w:r>
      <w:r w:rsidR="00496380" w:rsidRPr="00E76A4B">
        <w:rPr>
          <w:rFonts w:asciiTheme="majorHAnsi" w:hAnsiTheme="majorHAnsi" w:cstheme="majorHAnsi"/>
          <w:sz w:val="24"/>
          <w:szCs w:val="24"/>
        </w:rPr>
        <w:t>nhance their learning by using each pupils</w:t>
      </w:r>
      <w:r w:rsidR="00457E0F" w:rsidRPr="00E76A4B">
        <w:rPr>
          <w:rFonts w:asciiTheme="majorHAnsi" w:hAnsiTheme="majorHAnsi" w:cstheme="majorHAnsi"/>
          <w:sz w:val="24"/>
          <w:szCs w:val="24"/>
        </w:rPr>
        <w:t>’</w:t>
      </w:r>
      <w:r w:rsidR="00496380" w:rsidRPr="00E76A4B">
        <w:rPr>
          <w:rFonts w:asciiTheme="majorHAnsi" w:hAnsiTheme="majorHAnsi" w:cstheme="majorHAnsi"/>
          <w:sz w:val="24"/>
          <w:szCs w:val="24"/>
        </w:rPr>
        <w:t xml:space="preserve"> skills effectively. </w:t>
      </w:r>
      <w:r w:rsidR="00457E0F" w:rsidRPr="00E76A4B">
        <w:rPr>
          <w:rFonts w:asciiTheme="majorHAnsi" w:hAnsiTheme="majorHAnsi" w:cstheme="majorHAnsi"/>
          <w:sz w:val="24"/>
          <w:szCs w:val="24"/>
        </w:rPr>
        <w:t xml:space="preserve">Working as a mixed ability group on a project, for example, could </w:t>
      </w:r>
      <w:r w:rsidR="00D36959" w:rsidRPr="00E76A4B">
        <w:rPr>
          <w:rFonts w:asciiTheme="majorHAnsi" w:hAnsiTheme="majorHAnsi" w:cstheme="majorHAnsi"/>
          <w:sz w:val="24"/>
          <w:szCs w:val="24"/>
        </w:rPr>
        <w:t xml:space="preserve">allow </w:t>
      </w:r>
      <w:r w:rsidR="00E87CE1" w:rsidRPr="00E76A4B">
        <w:rPr>
          <w:rFonts w:asciiTheme="majorHAnsi" w:hAnsiTheme="majorHAnsi" w:cstheme="majorHAnsi"/>
          <w:sz w:val="24"/>
          <w:szCs w:val="24"/>
        </w:rPr>
        <w:t xml:space="preserve">the children to play to their strengths. </w:t>
      </w:r>
      <w:r w:rsidR="006C6208" w:rsidRPr="00E76A4B">
        <w:rPr>
          <w:rFonts w:asciiTheme="majorHAnsi" w:hAnsiTheme="majorHAnsi" w:cstheme="majorHAnsi"/>
          <w:sz w:val="24"/>
          <w:szCs w:val="24"/>
        </w:rPr>
        <w:t>L</w:t>
      </w:r>
      <w:r w:rsidR="00E87CE1" w:rsidRPr="00E76A4B">
        <w:rPr>
          <w:rFonts w:asciiTheme="majorHAnsi" w:hAnsiTheme="majorHAnsi" w:cstheme="majorHAnsi"/>
          <w:sz w:val="24"/>
          <w:szCs w:val="24"/>
        </w:rPr>
        <w:t xml:space="preserve">ower ability children </w:t>
      </w:r>
      <w:r w:rsidR="00EA31B9" w:rsidRPr="00E76A4B">
        <w:rPr>
          <w:rFonts w:asciiTheme="majorHAnsi" w:hAnsiTheme="majorHAnsi" w:cstheme="majorHAnsi"/>
          <w:sz w:val="24"/>
          <w:szCs w:val="24"/>
        </w:rPr>
        <w:t>may be</w:t>
      </w:r>
      <w:r w:rsidR="006C6208" w:rsidRPr="00E76A4B">
        <w:rPr>
          <w:rFonts w:asciiTheme="majorHAnsi" w:hAnsiTheme="majorHAnsi" w:cstheme="majorHAnsi"/>
          <w:sz w:val="24"/>
          <w:szCs w:val="24"/>
        </w:rPr>
        <w:t xml:space="preserve"> more artistic and creative, and ideas could bounce off pupils in the group making for a successful collaboration. Here </w:t>
      </w:r>
      <w:r w:rsidR="00875075" w:rsidRPr="00E76A4B">
        <w:rPr>
          <w:rFonts w:asciiTheme="majorHAnsi" w:hAnsiTheme="majorHAnsi" w:cstheme="majorHAnsi"/>
          <w:sz w:val="24"/>
          <w:szCs w:val="24"/>
        </w:rPr>
        <w:t xml:space="preserve">as the lessons are less </w:t>
      </w:r>
      <w:r w:rsidR="002D22C6" w:rsidRPr="00E76A4B">
        <w:rPr>
          <w:rFonts w:asciiTheme="majorHAnsi" w:hAnsiTheme="majorHAnsi" w:cstheme="majorHAnsi"/>
          <w:sz w:val="24"/>
          <w:szCs w:val="24"/>
        </w:rPr>
        <w:t xml:space="preserve">structured </w:t>
      </w:r>
      <w:r w:rsidR="008E36D3" w:rsidRPr="00E76A4B">
        <w:rPr>
          <w:rFonts w:asciiTheme="majorHAnsi" w:hAnsiTheme="majorHAnsi" w:cstheme="majorHAnsi"/>
          <w:sz w:val="24"/>
          <w:szCs w:val="24"/>
        </w:rPr>
        <w:t>it provides opportunity for the children to flow more freely in their ideas</w:t>
      </w:r>
      <w:r w:rsidR="0012056A" w:rsidRPr="00E76A4B">
        <w:rPr>
          <w:rFonts w:asciiTheme="majorHAnsi" w:hAnsiTheme="majorHAnsi" w:cstheme="majorHAnsi"/>
          <w:sz w:val="24"/>
          <w:szCs w:val="24"/>
        </w:rPr>
        <w:t>.</w:t>
      </w:r>
      <w:r w:rsidR="00BE00CB" w:rsidRPr="00E76A4B">
        <w:rPr>
          <w:rFonts w:asciiTheme="majorHAnsi" w:hAnsiTheme="majorHAnsi" w:cstheme="majorHAnsi"/>
          <w:sz w:val="24"/>
          <w:szCs w:val="24"/>
        </w:rPr>
        <w:t xml:space="preserve"> Giving the pupils more flexibility in showcasing their individual skills. Perhaps if a task </w:t>
      </w:r>
      <w:r w:rsidR="00665396" w:rsidRPr="00E76A4B">
        <w:rPr>
          <w:rFonts w:asciiTheme="majorHAnsi" w:hAnsiTheme="majorHAnsi" w:cstheme="majorHAnsi"/>
          <w:sz w:val="24"/>
          <w:szCs w:val="24"/>
        </w:rPr>
        <w:t>were</w:t>
      </w:r>
      <w:r w:rsidR="00BE00CB" w:rsidRPr="00E76A4B">
        <w:rPr>
          <w:rFonts w:asciiTheme="majorHAnsi" w:hAnsiTheme="majorHAnsi" w:cstheme="majorHAnsi"/>
          <w:sz w:val="24"/>
          <w:szCs w:val="24"/>
        </w:rPr>
        <w:t xml:space="preserve"> to build a </w:t>
      </w:r>
      <w:r w:rsidR="00392D90" w:rsidRPr="00E76A4B">
        <w:rPr>
          <w:rFonts w:asciiTheme="majorHAnsi" w:hAnsiTheme="majorHAnsi" w:cstheme="majorHAnsi"/>
          <w:sz w:val="24"/>
          <w:szCs w:val="24"/>
        </w:rPr>
        <w:t xml:space="preserve">model of a Tudor </w:t>
      </w:r>
      <w:r w:rsidR="00DA761F" w:rsidRPr="00E76A4B">
        <w:rPr>
          <w:rFonts w:asciiTheme="majorHAnsi" w:hAnsiTheme="majorHAnsi" w:cstheme="majorHAnsi"/>
          <w:sz w:val="24"/>
          <w:szCs w:val="24"/>
        </w:rPr>
        <w:t>house in History</w:t>
      </w:r>
      <w:r w:rsidR="00890850" w:rsidRPr="00E76A4B">
        <w:rPr>
          <w:rFonts w:asciiTheme="majorHAnsi" w:hAnsiTheme="majorHAnsi" w:cstheme="majorHAnsi"/>
          <w:sz w:val="24"/>
          <w:szCs w:val="24"/>
        </w:rPr>
        <w:t xml:space="preserve"> the pupils stronger in Maths could </w:t>
      </w:r>
      <w:r w:rsidR="00EE5925" w:rsidRPr="00E76A4B">
        <w:rPr>
          <w:rFonts w:asciiTheme="majorHAnsi" w:hAnsiTheme="majorHAnsi" w:cstheme="majorHAnsi"/>
          <w:sz w:val="24"/>
          <w:szCs w:val="24"/>
        </w:rPr>
        <w:t xml:space="preserve">work out the </w:t>
      </w:r>
      <w:r w:rsidR="003A40D5" w:rsidRPr="00E76A4B">
        <w:rPr>
          <w:rFonts w:asciiTheme="majorHAnsi" w:hAnsiTheme="majorHAnsi" w:cstheme="majorHAnsi"/>
          <w:sz w:val="24"/>
          <w:szCs w:val="24"/>
        </w:rPr>
        <w:t>circumference</w:t>
      </w:r>
      <w:r w:rsidR="004B4ECD" w:rsidRPr="00E76A4B">
        <w:rPr>
          <w:rFonts w:asciiTheme="majorHAnsi" w:hAnsiTheme="majorHAnsi" w:cstheme="majorHAnsi"/>
          <w:sz w:val="24"/>
          <w:szCs w:val="24"/>
        </w:rPr>
        <w:t xml:space="preserve"> </w:t>
      </w:r>
      <w:r w:rsidR="003A40D5" w:rsidRPr="00E76A4B">
        <w:rPr>
          <w:rFonts w:asciiTheme="majorHAnsi" w:hAnsiTheme="majorHAnsi" w:cstheme="majorHAnsi"/>
          <w:sz w:val="24"/>
          <w:szCs w:val="24"/>
        </w:rPr>
        <w:t xml:space="preserve">and </w:t>
      </w:r>
      <w:r w:rsidR="00ED3BE3" w:rsidRPr="00E76A4B">
        <w:rPr>
          <w:rFonts w:asciiTheme="majorHAnsi" w:hAnsiTheme="majorHAnsi" w:cstheme="majorHAnsi"/>
          <w:sz w:val="24"/>
          <w:szCs w:val="24"/>
        </w:rPr>
        <w:t xml:space="preserve">the pupils with creative strengths could design it. </w:t>
      </w:r>
      <w:r w:rsidR="009C42C5" w:rsidRPr="00E76A4B">
        <w:rPr>
          <w:rFonts w:asciiTheme="majorHAnsi" w:hAnsiTheme="majorHAnsi" w:cstheme="majorHAnsi"/>
          <w:sz w:val="24"/>
          <w:szCs w:val="24"/>
        </w:rPr>
        <w:t xml:space="preserve"> Having children work in mixed ability groups allows for children to </w:t>
      </w:r>
      <w:r w:rsidR="001B104A" w:rsidRPr="00E76A4B">
        <w:rPr>
          <w:rFonts w:asciiTheme="majorHAnsi" w:hAnsiTheme="majorHAnsi" w:cstheme="majorHAnsi"/>
          <w:sz w:val="24"/>
          <w:szCs w:val="24"/>
        </w:rPr>
        <w:t xml:space="preserve">develop their speaking and </w:t>
      </w:r>
      <w:r w:rsidR="002818BC" w:rsidRPr="00E76A4B">
        <w:rPr>
          <w:rFonts w:asciiTheme="majorHAnsi" w:hAnsiTheme="majorHAnsi" w:cstheme="majorHAnsi"/>
          <w:sz w:val="24"/>
          <w:szCs w:val="24"/>
        </w:rPr>
        <w:t>social skills in a lifelike context (OSV</w:t>
      </w:r>
      <w:r w:rsidR="002970DC" w:rsidRPr="00E76A4B">
        <w:rPr>
          <w:rFonts w:asciiTheme="majorHAnsi" w:hAnsiTheme="majorHAnsi" w:cstheme="majorHAnsi"/>
          <w:sz w:val="24"/>
          <w:szCs w:val="24"/>
        </w:rPr>
        <w:t>Ά</w:t>
      </w:r>
      <w:r w:rsidR="002818BC" w:rsidRPr="00E76A4B">
        <w:rPr>
          <w:rFonts w:asciiTheme="majorHAnsi" w:hAnsiTheme="majorHAnsi" w:cstheme="majorHAnsi"/>
          <w:sz w:val="24"/>
          <w:szCs w:val="24"/>
        </w:rPr>
        <w:t xml:space="preserve">TH, E., </w:t>
      </w:r>
      <w:r w:rsidR="004C2BBE" w:rsidRPr="00E76A4B">
        <w:rPr>
          <w:rFonts w:asciiTheme="majorHAnsi" w:hAnsiTheme="majorHAnsi" w:cstheme="majorHAnsi"/>
          <w:sz w:val="24"/>
          <w:szCs w:val="24"/>
        </w:rPr>
        <w:t xml:space="preserve">DUDLEY, E., 2016). </w:t>
      </w:r>
      <w:r w:rsidR="00BD38EC" w:rsidRPr="00E76A4B">
        <w:rPr>
          <w:rFonts w:asciiTheme="majorHAnsi" w:hAnsiTheme="majorHAnsi" w:cstheme="majorHAnsi"/>
          <w:sz w:val="24"/>
          <w:szCs w:val="24"/>
        </w:rPr>
        <w:t xml:space="preserve">It is also important to note that children will all have different interests </w:t>
      </w:r>
      <w:r w:rsidR="000F1649" w:rsidRPr="00E76A4B">
        <w:rPr>
          <w:rFonts w:asciiTheme="majorHAnsi" w:hAnsiTheme="majorHAnsi" w:cstheme="majorHAnsi"/>
          <w:sz w:val="24"/>
          <w:szCs w:val="24"/>
        </w:rPr>
        <w:t>and personalities</w:t>
      </w:r>
      <w:r w:rsidR="008C220D" w:rsidRPr="00E76A4B">
        <w:rPr>
          <w:rFonts w:asciiTheme="majorHAnsi" w:hAnsiTheme="majorHAnsi" w:cstheme="majorHAnsi"/>
          <w:sz w:val="24"/>
          <w:szCs w:val="24"/>
        </w:rPr>
        <w:t>. As children spend a lot of time outside of school these areas of the</w:t>
      </w:r>
      <w:r w:rsidR="001D59CC" w:rsidRPr="00E76A4B">
        <w:rPr>
          <w:rFonts w:asciiTheme="majorHAnsi" w:hAnsiTheme="majorHAnsi" w:cstheme="majorHAnsi"/>
          <w:sz w:val="24"/>
          <w:szCs w:val="24"/>
        </w:rPr>
        <w:t>ir</w:t>
      </w:r>
      <w:r w:rsidR="008C220D" w:rsidRPr="00E76A4B">
        <w:rPr>
          <w:rFonts w:asciiTheme="majorHAnsi" w:hAnsiTheme="majorHAnsi" w:cstheme="majorHAnsi"/>
          <w:sz w:val="24"/>
          <w:szCs w:val="24"/>
        </w:rPr>
        <w:t xml:space="preserve"> character will be built at home </w:t>
      </w:r>
      <w:r w:rsidR="006F0749" w:rsidRPr="00E76A4B">
        <w:rPr>
          <w:rFonts w:asciiTheme="majorHAnsi" w:hAnsiTheme="majorHAnsi" w:cstheme="majorHAnsi"/>
          <w:sz w:val="24"/>
          <w:szCs w:val="24"/>
        </w:rPr>
        <w:t>(</w:t>
      </w:r>
      <w:r w:rsidR="008C220D" w:rsidRPr="00E76A4B">
        <w:rPr>
          <w:rFonts w:asciiTheme="majorHAnsi" w:hAnsiTheme="majorHAnsi" w:cstheme="majorHAnsi"/>
          <w:sz w:val="24"/>
          <w:szCs w:val="24"/>
        </w:rPr>
        <w:t>COWLEY, S 2016)</w:t>
      </w:r>
      <w:r w:rsidR="006F0749" w:rsidRPr="00E76A4B">
        <w:rPr>
          <w:rFonts w:asciiTheme="majorHAnsi" w:hAnsiTheme="majorHAnsi" w:cstheme="majorHAnsi"/>
          <w:sz w:val="24"/>
          <w:szCs w:val="24"/>
        </w:rPr>
        <w:t xml:space="preserve">. </w:t>
      </w:r>
      <w:r w:rsidR="004F43CD" w:rsidRPr="00E76A4B">
        <w:rPr>
          <w:rFonts w:asciiTheme="majorHAnsi" w:hAnsiTheme="majorHAnsi" w:cstheme="majorHAnsi"/>
          <w:sz w:val="24"/>
          <w:szCs w:val="24"/>
        </w:rPr>
        <w:t>Therefore,</w:t>
      </w:r>
      <w:r w:rsidR="006F0749" w:rsidRPr="00E76A4B">
        <w:rPr>
          <w:rFonts w:asciiTheme="majorHAnsi" w:hAnsiTheme="majorHAnsi" w:cstheme="majorHAnsi"/>
          <w:sz w:val="24"/>
          <w:szCs w:val="24"/>
        </w:rPr>
        <w:t xml:space="preserve"> placing them in mixed ability groups could </w:t>
      </w:r>
      <w:r w:rsidR="00D810EC" w:rsidRPr="00E76A4B">
        <w:rPr>
          <w:rFonts w:asciiTheme="majorHAnsi" w:hAnsiTheme="majorHAnsi" w:cstheme="majorHAnsi"/>
          <w:sz w:val="24"/>
          <w:szCs w:val="24"/>
        </w:rPr>
        <w:t xml:space="preserve">complement these differences but this could also </w:t>
      </w:r>
      <w:r w:rsidR="00C9222C" w:rsidRPr="00E76A4B">
        <w:rPr>
          <w:rFonts w:asciiTheme="majorHAnsi" w:hAnsiTheme="majorHAnsi" w:cstheme="majorHAnsi"/>
          <w:sz w:val="24"/>
          <w:szCs w:val="24"/>
        </w:rPr>
        <w:t xml:space="preserve">positively impact them through placing them in same ability groups. Their abilities may be similar put their </w:t>
      </w:r>
      <w:r w:rsidR="004F43CD" w:rsidRPr="00E76A4B">
        <w:rPr>
          <w:rFonts w:asciiTheme="majorHAnsi" w:hAnsiTheme="majorHAnsi" w:cstheme="majorHAnsi"/>
          <w:sz w:val="24"/>
          <w:szCs w:val="24"/>
        </w:rPr>
        <w:t xml:space="preserve">social skills will still develop as they are still engaging with other members of their group. </w:t>
      </w:r>
    </w:p>
    <w:p w14:paraId="432436E9" w14:textId="632A9C71" w:rsidR="00F905D0" w:rsidRPr="00E76A4B" w:rsidRDefault="00013656" w:rsidP="00E76A4B">
      <w:pPr>
        <w:spacing w:line="360" w:lineRule="auto"/>
        <w:rPr>
          <w:rFonts w:asciiTheme="majorHAnsi" w:hAnsiTheme="majorHAnsi" w:cstheme="majorHAnsi"/>
          <w:sz w:val="24"/>
          <w:szCs w:val="24"/>
        </w:rPr>
      </w:pPr>
      <w:r w:rsidRPr="00E76A4B">
        <w:rPr>
          <w:rFonts w:asciiTheme="majorHAnsi" w:hAnsiTheme="majorHAnsi" w:cstheme="majorHAnsi"/>
          <w:sz w:val="24"/>
          <w:szCs w:val="24"/>
        </w:rPr>
        <w:t xml:space="preserve">It was not only the use of differentiation the classroom that </w:t>
      </w:r>
      <w:r w:rsidR="00FD27BA" w:rsidRPr="00E76A4B">
        <w:rPr>
          <w:rFonts w:asciiTheme="majorHAnsi" w:hAnsiTheme="majorHAnsi" w:cstheme="majorHAnsi"/>
          <w:sz w:val="24"/>
          <w:szCs w:val="24"/>
        </w:rPr>
        <w:t xml:space="preserve">was reflected within the critical incident observed. The use of questioning in the </w:t>
      </w:r>
      <w:r w:rsidR="000B1BEB" w:rsidRPr="00E76A4B">
        <w:rPr>
          <w:rFonts w:asciiTheme="majorHAnsi" w:hAnsiTheme="majorHAnsi" w:cstheme="majorHAnsi"/>
          <w:sz w:val="24"/>
          <w:szCs w:val="24"/>
        </w:rPr>
        <w:t xml:space="preserve">introduction of the lesson </w:t>
      </w:r>
      <w:r w:rsidR="008F3155" w:rsidRPr="00E76A4B">
        <w:rPr>
          <w:rFonts w:asciiTheme="majorHAnsi" w:hAnsiTheme="majorHAnsi" w:cstheme="majorHAnsi"/>
          <w:sz w:val="24"/>
          <w:szCs w:val="24"/>
        </w:rPr>
        <w:t xml:space="preserve">is something else needing to be explored </w:t>
      </w:r>
      <w:r w:rsidR="008726EC" w:rsidRPr="00E76A4B">
        <w:rPr>
          <w:rFonts w:asciiTheme="majorHAnsi" w:hAnsiTheme="majorHAnsi" w:cstheme="majorHAnsi"/>
          <w:sz w:val="24"/>
          <w:szCs w:val="24"/>
        </w:rPr>
        <w:t>for</w:t>
      </w:r>
      <w:r w:rsidR="00861214" w:rsidRPr="00E76A4B">
        <w:rPr>
          <w:rFonts w:asciiTheme="majorHAnsi" w:hAnsiTheme="majorHAnsi" w:cstheme="majorHAnsi"/>
          <w:sz w:val="24"/>
          <w:szCs w:val="24"/>
        </w:rPr>
        <w:t xml:space="preserve"> the incident to be critically evaluated. Child X </w:t>
      </w:r>
      <w:r w:rsidR="008726EC" w:rsidRPr="00E76A4B">
        <w:rPr>
          <w:rFonts w:asciiTheme="majorHAnsi" w:hAnsiTheme="majorHAnsi" w:cstheme="majorHAnsi"/>
          <w:sz w:val="24"/>
          <w:szCs w:val="24"/>
        </w:rPr>
        <w:t xml:space="preserve">as stated above was placed in the lower ability group and therefore their learning was influenced by the introduction they had into the lesson. </w:t>
      </w:r>
      <w:r w:rsidR="002B7172" w:rsidRPr="00E76A4B">
        <w:rPr>
          <w:rFonts w:asciiTheme="majorHAnsi" w:hAnsiTheme="majorHAnsi" w:cstheme="majorHAnsi"/>
          <w:sz w:val="24"/>
          <w:szCs w:val="24"/>
        </w:rPr>
        <w:t xml:space="preserve">Although the class was differentiated </w:t>
      </w:r>
      <w:r w:rsidR="00196863" w:rsidRPr="00E76A4B">
        <w:rPr>
          <w:rFonts w:asciiTheme="majorHAnsi" w:hAnsiTheme="majorHAnsi" w:cstheme="majorHAnsi"/>
          <w:sz w:val="24"/>
          <w:szCs w:val="24"/>
        </w:rPr>
        <w:t xml:space="preserve">through grouping of abilities the questioning at the begging of the lesson, interestingly, was a whole class </w:t>
      </w:r>
      <w:r w:rsidR="005D36CD" w:rsidRPr="00E76A4B">
        <w:rPr>
          <w:rFonts w:asciiTheme="majorHAnsi" w:hAnsiTheme="majorHAnsi" w:cstheme="majorHAnsi"/>
          <w:sz w:val="24"/>
          <w:szCs w:val="24"/>
        </w:rPr>
        <w:lastRenderedPageBreak/>
        <w:t>experience.</w:t>
      </w:r>
      <w:r w:rsidR="00C149E2" w:rsidRPr="00E76A4B">
        <w:rPr>
          <w:rFonts w:asciiTheme="majorHAnsi" w:hAnsiTheme="majorHAnsi" w:cstheme="majorHAnsi"/>
          <w:sz w:val="24"/>
          <w:szCs w:val="24"/>
        </w:rPr>
        <w:t xml:space="preserve"> Using a questioning strategy in teaching allows for the children to reflect on and access prior knowledge. Doing</w:t>
      </w:r>
      <w:r w:rsidR="00A12689" w:rsidRPr="00E76A4B">
        <w:rPr>
          <w:rFonts w:asciiTheme="majorHAnsi" w:hAnsiTheme="majorHAnsi" w:cstheme="majorHAnsi"/>
          <w:sz w:val="24"/>
          <w:szCs w:val="24"/>
        </w:rPr>
        <w:t xml:space="preserve"> this as a whole class provides opportunity for the pupils to </w:t>
      </w:r>
      <w:r w:rsidR="001F0D80" w:rsidRPr="00E76A4B">
        <w:rPr>
          <w:rFonts w:asciiTheme="majorHAnsi" w:hAnsiTheme="majorHAnsi" w:cstheme="majorHAnsi"/>
          <w:sz w:val="24"/>
          <w:szCs w:val="24"/>
        </w:rPr>
        <w:t>intake ideas from other students and add this to their own thoughts</w:t>
      </w:r>
      <w:r w:rsidR="006E53FA" w:rsidRPr="00E76A4B">
        <w:rPr>
          <w:rFonts w:asciiTheme="majorHAnsi" w:hAnsiTheme="majorHAnsi" w:cstheme="majorHAnsi"/>
          <w:sz w:val="24"/>
          <w:szCs w:val="24"/>
        </w:rPr>
        <w:t xml:space="preserve"> (FUSCO, E 2012). </w:t>
      </w:r>
      <w:r w:rsidR="00533C44" w:rsidRPr="00E76A4B">
        <w:rPr>
          <w:rFonts w:asciiTheme="majorHAnsi" w:hAnsiTheme="majorHAnsi" w:cstheme="majorHAnsi"/>
          <w:sz w:val="24"/>
          <w:szCs w:val="24"/>
        </w:rPr>
        <w:t xml:space="preserve">It creates a place where the children </w:t>
      </w:r>
      <w:r w:rsidR="00FB130A" w:rsidRPr="00E76A4B">
        <w:rPr>
          <w:rFonts w:asciiTheme="majorHAnsi" w:hAnsiTheme="majorHAnsi" w:cstheme="majorHAnsi"/>
          <w:sz w:val="24"/>
          <w:szCs w:val="24"/>
        </w:rPr>
        <w:t>discuss and focus on the relevant task bringing their attention back to the subject they are working on at th</w:t>
      </w:r>
      <w:r w:rsidR="00513A85" w:rsidRPr="00E76A4B">
        <w:rPr>
          <w:rFonts w:asciiTheme="majorHAnsi" w:hAnsiTheme="majorHAnsi" w:cstheme="majorHAnsi"/>
          <w:sz w:val="24"/>
          <w:szCs w:val="24"/>
        </w:rPr>
        <w:t>at</w:t>
      </w:r>
      <w:r w:rsidR="00FB130A" w:rsidRPr="00E76A4B">
        <w:rPr>
          <w:rFonts w:asciiTheme="majorHAnsi" w:hAnsiTheme="majorHAnsi" w:cstheme="majorHAnsi"/>
          <w:sz w:val="24"/>
          <w:szCs w:val="24"/>
        </w:rPr>
        <w:t xml:space="preserve"> specific time. </w:t>
      </w:r>
      <w:r w:rsidR="00A866B6" w:rsidRPr="00E76A4B">
        <w:rPr>
          <w:rFonts w:asciiTheme="majorHAnsi" w:hAnsiTheme="majorHAnsi" w:cstheme="majorHAnsi"/>
          <w:sz w:val="24"/>
          <w:szCs w:val="24"/>
        </w:rPr>
        <w:t xml:space="preserve">It is also an opportunity for </w:t>
      </w:r>
      <w:r w:rsidR="00C926FC" w:rsidRPr="00E76A4B">
        <w:rPr>
          <w:rFonts w:asciiTheme="majorHAnsi" w:hAnsiTheme="majorHAnsi" w:cstheme="majorHAnsi"/>
          <w:sz w:val="24"/>
          <w:szCs w:val="24"/>
        </w:rPr>
        <w:t>all</w:t>
      </w:r>
      <w:r w:rsidR="00A866B6" w:rsidRPr="00E76A4B">
        <w:rPr>
          <w:rFonts w:asciiTheme="majorHAnsi" w:hAnsiTheme="majorHAnsi" w:cstheme="majorHAnsi"/>
          <w:sz w:val="24"/>
          <w:szCs w:val="24"/>
        </w:rPr>
        <w:t xml:space="preserve"> children to gain a deeper understanding of the topic</w:t>
      </w:r>
      <w:r w:rsidR="00276092" w:rsidRPr="00E76A4B">
        <w:rPr>
          <w:rFonts w:asciiTheme="majorHAnsi" w:hAnsiTheme="majorHAnsi" w:cstheme="majorHAnsi"/>
          <w:sz w:val="24"/>
          <w:szCs w:val="24"/>
        </w:rPr>
        <w:t xml:space="preserve"> (FUSCO,</w:t>
      </w:r>
      <w:r w:rsidR="00C926FC" w:rsidRPr="00E76A4B">
        <w:rPr>
          <w:rFonts w:asciiTheme="majorHAnsi" w:hAnsiTheme="majorHAnsi" w:cstheme="majorHAnsi"/>
          <w:sz w:val="24"/>
          <w:szCs w:val="24"/>
        </w:rPr>
        <w:t xml:space="preserve"> </w:t>
      </w:r>
      <w:r w:rsidR="00276092" w:rsidRPr="00E76A4B">
        <w:rPr>
          <w:rFonts w:asciiTheme="majorHAnsi" w:hAnsiTheme="majorHAnsi" w:cstheme="majorHAnsi"/>
          <w:sz w:val="24"/>
          <w:szCs w:val="24"/>
        </w:rPr>
        <w:t xml:space="preserve">E 2012). </w:t>
      </w:r>
    </w:p>
    <w:p w14:paraId="0E1D11B7" w14:textId="650F9306" w:rsidR="00373CA1" w:rsidRPr="00E76A4B" w:rsidRDefault="000E2867" w:rsidP="00E76A4B">
      <w:pPr>
        <w:spacing w:line="360" w:lineRule="auto"/>
        <w:rPr>
          <w:rFonts w:asciiTheme="majorHAnsi" w:hAnsiTheme="majorHAnsi" w:cstheme="majorHAnsi"/>
          <w:sz w:val="24"/>
          <w:szCs w:val="24"/>
        </w:rPr>
      </w:pPr>
      <w:r w:rsidRPr="00E76A4B">
        <w:rPr>
          <w:rFonts w:asciiTheme="majorHAnsi" w:hAnsiTheme="majorHAnsi" w:cstheme="majorHAnsi"/>
          <w:sz w:val="24"/>
          <w:szCs w:val="24"/>
        </w:rPr>
        <w:t xml:space="preserve">Being </w:t>
      </w:r>
      <w:r w:rsidR="00832CE6" w:rsidRPr="00E76A4B">
        <w:rPr>
          <w:rFonts w:asciiTheme="majorHAnsi" w:hAnsiTheme="majorHAnsi" w:cstheme="majorHAnsi"/>
          <w:sz w:val="24"/>
          <w:szCs w:val="24"/>
        </w:rPr>
        <w:t>a teacher,</w:t>
      </w:r>
      <w:r w:rsidRPr="00E76A4B">
        <w:rPr>
          <w:rFonts w:asciiTheme="majorHAnsi" w:hAnsiTheme="majorHAnsi" w:cstheme="majorHAnsi"/>
          <w:sz w:val="24"/>
          <w:szCs w:val="24"/>
        </w:rPr>
        <w:t xml:space="preserve"> it is natural for you to question </w:t>
      </w:r>
      <w:r w:rsidR="004E42C0" w:rsidRPr="00E76A4B">
        <w:rPr>
          <w:rFonts w:asciiTheme="majorHAnsi" w:hAnsiTheme="majorHAnsi" w:cstheme="majorHAnsi"/>
          <w:sz w:val="24"/>
          <w:szCs w:val="24"/>
        </w:rPr>
        <w:t>your students</w:t>
      </w:r>
      <w:r w:rsidR="00E2425B" w:rsidRPr="00E76A4B">
        <w:rPr>
          <w:rFonts w:asciiTheme="majorHAnsi" w:hAnsiTheme="majorHAnsi" w:cstheme="majorHAnsi"/>
          <w:sz w:val="24"/>
          <w:szCs w:val="24"/>
        </w:rPr>
        <w:t>, what feels like</w:t>
      </w:r>
      <w:r w:rsidR="00C07860" w:rsidRPr="00E76A4B">
        <w:rPr>
          <w:rFonts w:asciiTheme="majorHAnsi" w:hAnsiTheme="majorHAnsi" w:cstheme="majorHAnsi"/>
          <w:sz w:val="24"/>
          <w:szCs w:val="24"/>
        </w:rPr>
        <w:t xml:space="preserve"> </w:t>
      </w:r>
      <w:r w:rsidR="00E2425B" w:rsidRPr="00E76A4B">
        <w:rPr>
          <w:rFonts w:asciiTheme="majorHAnsi" w:hAnsiTheme="majorHAnsi" w:cstheme="majorHAnsi"/>
          <w:sz w:val="24"/>
          <w:szCs w:val="24"/>
        </w:rPr>
        <w:t>infinite</w:t>
      </w:r>
      <w:r w:rsidR="00832CE6" w:rsidRPr="00E76A4B">
        <w:rPr>
          <w:rFonts w:asciiTheme="majorHAnsi" w:hAnsiTheme="majorHAnsi" w:cstheme="majorHAnsi"/>
          <w:sz w:val="24"/>
          <w:szCs w:val="24"/>
        </w:rPr>
        <w:t xml:space="preserve"> times a day</w:t>
      </w:r>
      <w:r w:rsidR="00547831" w:rsidRPr="00E76A4B">
        <w:rPr>
          <w:rFonts w:asciiTheme="majorHAnsi" w:hAnsiTheme="majorHAnsi" w:cstheme="majorHAnsi"/>
          <w:sz w:val="24"/>
          <w:szCs w:val="24"/>
        </w:rPr>
        <w:t xml:space="preserve">. It is how to use this strategy </w:t>
      </w:r>
      <w:r w:rsidR="00B53FF3" w:rsidRPr="00E76A4B">
        <w:rPr>
          <w:rFonts w:asciiTheme="majorHAnsi" w:hAnsiTheme="majorHAnsi" w:cstheme="majorHAnsi"/>
          <w:sz w:val="24"/>
          <w:szCs w:val="24"/>
        </w:rPr>
        <w:t>efficiently and effectively that will make it a successful strategy</w:t>
      </w:r>
      <w:r w:rsidR="005E274D" w:rsidRPr="00E76A4B">
        <w:rPr>
          <w:rFonts w:asciiTheme="majorHAnsi" w:hAnsiTheme="majorHAnsi" w:cstheme="majorHAnsi"/>
          <w:sz w:val="24"/>
          <w:szCs w:val="24"/>
        </w:rPr>
        <w:t xml:space="preserve"> (</w:t>
      </w:r>
      <w:r w:rsidR="008554DD" w:rsidRPr="00E76A4B">
        <w:rPr>
          <w:rFonts w:asciiTheme="majorHAnsi" w:hAnsiTheme="majorHAnsi" w:cstheme="majorHAnsi"/>
          <w:sz w:val="24"/>
          <w:szCs w:val="24"/>
        </w:rPr>
        <w:t>W</w:t>
      </w:r>
      <w:r w:rsidR="00797A6C" w:rsidRPr="00E76A4B">
        <w:rPr>
          <w:rFonts w:asciiTheme="majorHAnsi" w:hAnsiTheme="majorHAnsi" w:cstheme="majorHAnsi"/>
          <w:sz w:val="24"/>
          <w:szCs w:val="24"/>
        </w:rPr>
        <w:t>ORLEY, P 20</w:t>
      </w:r>
      <w:r w:rsidR="00AC61C4" w:rsidRPr="00E76A4B">
        <w:rPr>
          <w:rFonts w:asciiTheme="majorHAnsi" w:hAnsiTheme="majorHAnsi" w:cstheme="majorHAnsi"/>
          <w:sz w:val="24"/>
          <w:szCs w:val="24"/>
        </w:rPr>
        <w:t>19)</w:t>
      </w:r>
      <w:r w:rsidR="00DB26FF" w:rsidRPr="00E76A4B">
        <w:rPr>
          <w:rFonts w:asciiTheme="majorHAnsi" w:hAnsiTheme="majorHAnsi" w:cstheme="majorHAnsi"/>
          <w:sz w:val="24"/>
          <w:szCs w:val="24"/>
        </w:rPr>
        <w:t>.</w:t>
      </w:r>
      <w:r w:rsidR="00CC6DC7" w:rsidRPr="00E76A4B">
        <w:rPr>
          <w:rFonts w:asciiTheme="majorHAnsi" w:hAnsiTheme="majorHAnsi" w:cstheme="majorHAnsi"/>
          <w:sz w:val="24"/>
          <w:szCs w:val="24"/>
        </w:rPr>
        <w:t xml:space="preserve"> When </w:t>
      </w:r>
      <w:r w:rsidR="00407650" w:rsidRPr="00E76A4B">
        <w:rPr>
          <w:rFonts w:asciiTheme="majorHAnsi" w:hAnsiTheme="majorHAnsi" w:cstheme="majorHAnsi"/>
          <w:sz w:val="24"/>
          <w:szCs w:val="24"/>
        </w:rPr>
        <w:t xml:space="preserve">questions are used sufficiently </w:t>
      </w:r>
      <w:r w:rsidR="004C2D64" w:rsidRPr="00E76A4B">
        <w:rPr>
          <w:rFonts w:asciiTheme="majorHAnsi" w:hAnsiTheme="majorHAnsi" w:cstheme="majorHAnsi"/>
          <w:sz w:val="24"/>
          <w:szCs w:val="24"/>
        </w:rPr>
        <w:t xml:space="preserve">within teaching </w:t>
      </w:r>
      <w:r w:rsidR="00067954" w:rsidRPr="00E76A4B">
        <w:rPr>
          <w:rFonts w:asciiTheme="majorHAnsi" w:hAnsiTheme="majorHAnsi" w:cstheme="majorHAnsi"/>
          <w:sz w:val="24"/>
          <w:szCs w:val="24"/>
        </w:rPr>
        <w:t xml:space="preserve">the </w:t>
      </w:r>
      <w:r w:rsidR="0003211A" w:rsidRPr="00E76A4B">
        <w:rPr>
          <w:rFonts w:asciiTheme="majorHAnsi" w:hAnsiTheme="majorHAnsi" w:cstheme="majorHAnsi"/>
          <w:sz w:val="24"/>
          <w:szCs w:val="24"/>
        </w:rPr>
        <w:t xml:space="preserve">“questions build memory, </w:t>
      </w:r>
      <w:r w:rsidR="00302421" w:rsidRPr="00E76A4B">
        <w:rPr>
          <w:rFonts w:asciiTheme="majorHAnsi" w:hAnsiTheme="majorHAnsi" w:cstheme="majorHAnsi"/>
          <w:sz w:val="24"/>
          <w:szCs w:val="24"/>
        </w:rPr>
        <w:t xml:space="preserve">focus attention, create emotions, hook the learning and build imagination” </w:t>
      </w:r>
      <w:r w:rsidR="00013C51" w:rsidRPr="00E76A4B">
        <w:rPr>
          <w:rFonts w:asciiTheme="majorHAnsi" w:hAnsiTheme="majorHAnsi" w:cstheme="majorHAnsi"/>
          <w:sz w:val="24"/>
          <w:szCs w:val="24"/>
        </w:rPr>
        <w:t xml:space="preserve">(FUSCO, E 2012). </w:t>
      </w:r>
      <w:r w:rsidR="00604AE4" w:rsidRPr="00E76A4B">
        <w:rPr>
          <w:rFonts w:asciiTheme="majorHAnsi" w:hAnsiTheme="majorHAnsi" w:cstheme="majorHAnsi"/>
          <w:sz w:val="24"/>
          <w:szCs w:val="24"/>
        </w:rPr>
        <w:t xml:space="preserve">The teacher </w:t>
      </w:r>
      <w:r w:rsidR="003A07E9" w:rsidRPr="00E76A4B">
        <w:rPr>
          <w:rFonts w:asciiTheme="majorHAnsi" w:hAnsiTheme="majorHAnsi" w:cstheme="majorHAnsi"/>
          <w:sz w:val="24"/>
          <w:szCs w:val="24"/>
        </w:rPr>
        <w:t>participating within this observation practiced th</w:t>
      </w:r>
      <w:r w:rsidR="005A63C8" w:rsidRPr="00E76A4B">
        <w:rPr>
          <w:rFonts w:asciiTheme="majorHAnsi" w:hAnsiTheme="majorHAnsi" w:cstheme="majorHAnsi"/>
          <w:sz w:val="24"/>
          <w:szCs w:val="24"/>
        </w:rPr>
        <w:t>is.</w:t>
      </w:r>
      <w:r w:rsidR="005A254F" w:rsidRPr="00E76A4B">
        <w:rPr>
          <w:rFonts w:asciiTheme="majorHAnsi" w:hAnsiTheme="majorHAnsi" w:cstheme="majorHAnsi"/>
          <w:sz w:val="24"/>
          <w:szCs w:val="24"/>
        </w:rPr>
        <w:t xml:space="preserve"> </w:t>
      </w:r>
      <w:r w:rsidR="00196872" w:rsidRPr="00E76A4B">
        <w:rPr>
          <w:rFonts w:asciiTheme="majorHAnsi" w:hAnsiTheme="majorHAnsi" w:cstheme="majorHAnsi"/>
          <w:sz w:val="24"/>
          <w:szCs w:val="24"/>
        </w:rPr>
        <w:t>Thus,</w:t>
      </w:r>
      <w:r w:rsidR="00C43304" w:rsidRPr="00E76A4B">
        <w:rPr>
          <w:rFonts w:asciiTheme="majorHAnsi" w:hAnsiTheme="majorHAnsi" w:cstheme="majorHAnsi"/>
          <w:sz w:val="24"/>
          <w:szCs w:val="24"/>
        </w:rPr>
        <w:t xml:space="preserve"> linking to Donaldson’s successful futures in building ambitious, capable learners, and healthy confident individuals (Successful Futur</w:t>
      </w:r>
      <w:r w:rsidR="00F97626" w:rsidRPr="00E76A4B">
        <w:rPr>
          <w:rFonts w:asciiTheme="majorHAnsi" w:hAnsiTheme="majorHAnsi" w:cstheme="majorHAnsi"/>
          <w:sz w:val="24"/>
          <w:szCs w:val="24"/>
        </w:rPr>
        <w:t>es 2015)</w:t>
      </w:r>
      <w:r w:rsidR="003A07E9" w:rsidRPr="00E76A4B">
        <w:rPr>
          <w:rFonts w:asciiTheme="majorHAnsi" w:hAnsiTheme="majorHAnsi" w:cstheme="majorHAnsi"/>
          <w:sz w:val="24"/>
          <w:szCs w:val="24"/>
        </w:rPr>
        <w:t xml:space="preserve">. </w:t>
      </w:r>
      <w:r w:rsidR="00E37E6D" w:rsidRPr="00E76A4B">
        <w:rPr>
          <w:rFonts w:asciiTheme="majorHAnsi" w:hAnsiTheme="majorHAnsi" w:cstheme="majorHAnsi"/>
          <w:sz w:val="24"/>
          <w:szCs w:val="24"/>
        </w:rPr>
        <w:t>The teacher would us</w:t>
      </w:r>
      <w:r w:rsidR="00F97626" w:rsidRPr="00E76A4B">
        <w:rPr>
          <w:rFonts w:asciiTheme="majorHAnsi" w:hAnsiTheme="majorHAnsi" w:cstheme="majorHAnsi"/>
          <w:sz w:val="24"/>
          <w:szCs w:val="24"/>
        </w:rPr>
        <w:t>e o</w:t>
      </w:r>
      <w:r w:rsidR="00C03153" w:rsidRPr="00E76A4B">
        <w:rPr>
          <w:rFonts w:asciiTheme="majorHAnsi" w:hAnsiTheme="majorHAnsi" w:cstheme="majorHAnsi"/>
          <w:sz w:val="24"/>
          <w:szCs w:val="24"/>
        </w:rPr>
        <w:t>pen</w:t>
      </w:r>
      <w:r w:rsidR="0048407A" w:rsidRPr="00E76A4B">
        <w:rPr>
          <w:rFonts w:asciiTheme="majorHAnsi" w:hAnsiTheme="majorHAnsi" w:cstheme="majorHAnsi"/>
          <w:sz w:val="24"/>
          <w:szCs w:val="24"/>
        </w:rPr>
        <w:t xml:space="preserve">/ inferential </w:t>
      </w:r>
      <w:r w:rsidR="00C03153" w:rsidRPr="00E76A4B">
        <w:rPr>
          <w:rFonts w:asciiTheme="majorHAnsi" w:hAnsiTheme="majorHAnsi" w:cstheme="majorHAnsi"/>
          <w:sz w:val="24"/>
          <w:szCs w:val="24"/>
        </w:rPr>
        <w:t>questioning</w:t>
      </w:r>
      <w:r w:rsidR="00EF45D6" w:rsidRPr="00E76A4B">
        <w:rPr>
          <w:rFonts w:asciiTheme="majorHAnsi" w:hAnsiTheme="majorHAnsi" w:cstheme="majorHAnsi"/>
          <w:sz w:val="24"/>
          <w:szCs w:val="24"/>
        </w:rPr>
        <w:t>. T</w:t>
      </w:r>
      <w:r w:rsidR="004C2ED3" w:rsidRPr="00E76A4B">
        <w:rPr>
          <w:rFonts w:asciiTheme="majorHAnsi" w:hAnsiTheme="majorHAnsi" w:cstheme="majorHAnsi"/>
          <w:sz w:val="24"/>
          <w:szCs w:val="24"/>
        </w:rPr>
        <w:t>hey listen</w:t>
      </w:r>
      <w:r w:rsidR="005C0D19" w:rsidRPr="00E76A4B">
        <w:rPr>
          <w:rFonts w:asciiTheme="majorHAnsi" w:hAnsiTheme="majorHAnsi" w:cstheme="majorHAnsi"/>
          <w:sz w:val="24"/>
          <w:szCs w:val="24"/>
        </w:rPr>
        <w:t>ed</w:t>
      </w:r>
      <w:r w:rsidR="004C2ED3" w:rsidRPr="00E76A4B">
        <w:rPr>
          <w:rFonts w:asciiTheme="majorHAnsi" w:hAnsiTheme="majorHAnsi" w:cstheme="majorHAnsi"/>
          <w:sz w:val="24"/>
          <w:szCs w:val="24"/>
        </w:rPr>
        <w:t xml:space="preserve"> to what the children th</w:t>
      </w:r>
      <w:r w:rsidR="005A254F" w:rsidRPr="00E76A4B">
        <w:rPr>
          <w:rFonts w:asciiTheme="majorHAnsi" w:hAnsiTheme="majorHAnsi" w:cstheme="majorHAnsi"/>
          <w:sz w:val="24"/>
          <w:szCs w:val="24"/>
        </w:rPr>
        <w:t>ought</w:t>
      </w:r>
      <w:r w:rsidR="004C2ED3" w:rsidRPr="00E76A4B">
        <w:rPr>
          <w:rFonts w:asciiTheme="majorHAnsi" w:hAnsiTheme="majorHAnsi" w:cstheme="majorHAnsi"/>
          <w:sz w:val="24"/>
          <w:szCs w:val="24"/>
        </w:rPr>
        <w:t xml:space="preserve"> and s</w:t>
      </w:r>
      <w:r w:rsidR="005A254F" w:rsidRPr="00E76A4B">
        <w:rPr>
          <w:rFonts w:asciiTheme="majorHAnsi" w:hAnsiTheme="majorHAnsi" w:cstheme="majorHAnsi"/>
          <w:sz w:val="24"/>
          <w:szCs w:val="24"/>
        </w:rPr>
        <w:t>aid</w:t>
      </w:r>
      <w:r w:rsidR="004C2ED3" w:rsidRPr="00E76A4B">
        <w:rPr>
          <w:rFonts w:asciiTheme="majorHAnsi" w:hAnsiTheme="majorHAnsi" w:cstheme="majorHAnsi"/>
          <w:sz w:val="24"/>
          <w:szCs w:val="24"/>
        </w:rPr>
        <w:t xml:space="preserve"> and then th</w:t>
      </w:r>
      <w:r w:rsidR="005C0D19" w:rsidRPr="00E76A4B">
        <w:rPr>
          <w:rFonts w:asciiTheme="majorHAnsi" w:hAnsiTheme="majorHAnsi" w:cstheme="majorHAnsi"/>
          <w:sz w:val="24"/>
          <w:szCs w:val="24"/>
        </w:rPr>
        <w:t xml:space="preserve">ought </w:t>
      </w:r>
      <w:r w:rsidR="004C2ED3" w:rsidRPr="00E76A4B">
        <w:rPr>
          <w:rFonts w:asciiTheme="majorHAnsi" w:hAnsiTheme="majorHAnsi" w:cstheme="majorHAnsi"/>
          <w:sz w:val="24"/>
          <w:szCs w:val="24"/>
        </w:rPr>
        <w:t>about and question</w:t>
      </w:r>
      <w:r w:rsidR="005C0D19" w:rsidRPr="00E76A4B">
        <w:rPr>
          <w:rFonts w:asciiTheme="majorHAnsi" w:hAnsiTheme="majorHAnsi" w:cstheme="majorHAnsi"/>
          <w:sz w:val="24"/>
          <w:szCs w:val="24"/>
        </w:rPr>
        <w:t>ed</w:t>
      </w:r>
      <w:r w:rsidR="004C2ED3" w:rsidRPr="00E76A4B">
        <w:rPr>
          <w:rFonts w:asciiTheme="majorHAnsi" w:hAnsiTheme="majorHAnsi" w:cstheme="majorHAnsi"/>
          <w:sz w:val="24"/>
          <w:szCs w:val="24"/>
        </w:rPr>
        <w:t xml:space="preserve"> why they thought th</w:t>
      </w:r>
      <w:r w:rsidR="009E41CC" w:rsidRPr="00E76A4B">
        <w:rPr>
          <w:rFonts w:asciiTheme="majorHAnsi" w:hAnsiTheme="majorHAnsi" w:cstheme="majorHAnsi"/>
          <w:sz w:val="24"/>
          <w:szCs w:val="24"/>
        </w:rPr>
        <w:t>ose things</w:t>
      </w:r>
      <w:r w:rsidR="004C2ED3" w:rsidRPr="00E76A4B">
        <w:rPr>
          <w:rFonts w:asciiTheme="majorHAnsi" w:hAnsiTheme="majorHAnsi" w:cstheme="majorHAnsi"/>
          <w:sz w:val="24"/>
          <w:szCs w:val="24"/>
        </w:rPr>
        <w:t xml:space="preserve"> (WORLEY, </w:t>
      </w:r>
      <w:r w:rsidR="000A0438" w:rsidRPr="00E76A4B">
        <w:rPr>
          <w:rFonts w:asciiTheme="majorHAnsi" w:hAnsiTheme="majorHAnsi" w:cstheme="majorHAnsi"/>
          <w:sz w:val="24"/>
          <w:szCs w:val="24"/>
        </w:rPr>
        <w:t>P 2019)</w:t>
      </w:r>
      <w:r w:rsidR="004C2ED3" w:rsidRPr="00E76A4B">
        <w:rPr>
          <w:rFonts w:asciiTheme="majorHAnsi" w:hAnsiTheme="majorHAnsi" w:cstheme="majorHAnsi"/>
          <w:sz w:val="24"/>
          <w:szCs w:val="24"/>
        </w:rPr>
        <w:t xml:space="preserve">. </w:t>
      </w:r>
      <w:r w:rsidR="00C600B5" w:rsidRPr="00E76A4B">
        <w:rPr>
          <w:rFonts w:asciiTheme="majorHAnsi" w:hAnsiTheme="majorHAnsi" w:cstheme="majorHAnsi"/>
          <w:sz w:val="24"/>
          <w:szCs w:val="24"/>
        </w:rPr>
        <w:t>There is however a way that questioning can have a</w:t>
      </w:r>
      <w:r w:rsidR="00875265" w:rsidRPr="00E76A4B">
        <w:rPr>
          <w:rFonts w:asciiTheme="majorHAnsi" w:hAnsiTheme="majorHAnsi" w:cstheme="majorHAnsi"/>
          <w:sz w:val="24"/>
          <w:szCs w:val="24"/>
        </w:rPr>
        <w:t xml:space="preserve"> less proactive effect on the children’s learning. </w:t>
      </w:r>
      <w:r w:rsidR="006D7E49" w:rsidRPr="00E76A4B">
        <w:rPr>
          <w:rFonts w:asciiTheme="majorHAnsi" w:hAnsiTheme="majorHAnsi" w:cstheme="majorHAnsi"/>
          <w:sz w:val="24"/>
          <w:szCs w:val="24"/>
        </w:rPr>
        <w:t xml:space="preserve">The mindset you have before asking questions will have a profound effect on how the </w:t>
      </w:r>
      <w:r w:rsidR="00872324" w:rsidRPr="00E76A4B">
        <w:rPr>
          <w:rFonts w:asciiTheme="majorHAnsi" w:hAnsiTheme="majorHAnsi" w:cstheme="majorHAnsi"/>
          <w:sz w:val="24"/>
          <w:szCs w:val="24"/>
        </w:rPr>
        <w:t>questions are used,</w:t>
      </w:r>
      <w:r w:rsidR="003B36B3" w:rsidRPr="00E76A4B">
        <w:rPr>
          <w:rFonts w:asciiTheme="majorHAnsi" w:hAnsiTheme="majorHAnsi" w:cstheme="majorHAnsi"/>
          <w:sz w:val="24"/>
          <w:szCs w:val="24"/>
        </w:rPr>
        <w:t xml:space="preserve"> this then</w:t>
      </w:r>
      <w:r w:rsidR="00872324" w:rsidRPr="00E76A4B">
        <w:rPr>
          <w:rFonts w:asciiTheme="majorHAnsi" w:hAnsiTheme="majorHAnsi" w:cstheme="majorHAnsi"/>
          <w:sz w:val="24"/>
          <w:szCs w:val="24"/>
        </w:rPr>
        <w:t xml:space="preserve"> being helpful or harmful to the students you teach. </w:t>
      </w:r>
      <w:r w:rsidR="00613F95" w:rsidRPr="00E76A4B">
        <w:rPr>
          <w:rFonts w:asciiTheme="majorHAnsi" w:hAnsiTheme="majorHAnsi" w:cstheme="majorHAnsi"/>
          <w:sz w:val="24"/>
          <w:szCs w:val="24"/>
        </w:rPr>
        <w:t xml:space="preserve">Questioning the children with a specific and </w:t>
      </w:r>
      <w:r w:rsidR="00AA10C0" w:rsidRPr="00E76A4B">
        <w:rPr>
          <w:rFonts w:asciiTheme="majorHAnsi" w:hAnsiTheme="majorHAnsi" w:cstheme="majorHAnsi"/>
          <w:sz w:val="24"/>
          <w:szCs w:val="24"/>
        </w:rPr>
        <w:t xml:space="preserve">definite answer in mind </w:t>
      </w:r>
      <w:r w:rsidR="00375BDC" w:rsidRPr="00E76A4B">
        <w:rPr>
          <w:rFonts w:asciiTheme="majorHAnsi" w:hAnsiTheme="majorHAnsi" w:cstheme="majorHAnsi"/>
          <w:sz w:val="24"/>
          <w:szCs w:val="24"/>
        </w:rPr>
        <w:t xml:space="preserve">is contradictory </w:t>
      </w:r>
      <w:r w:rsidR="0083346B" w:rsidRPr="00E76A4B">
        <w:rPr>
          <w:rFonts w:asciiTheme="majorHAnsi" w:hAnsiTheme="majorHAnsi" w:cstheme="majorHAnsi"/>
          <w:sz w:val="24"/>
          <w:szCs w:val="24"/>
        </w:rPr>
        <w:t>to the positive effect that open questions will have. As the teacher you w</w:t>
      </w:r>
      <w:r w:rsidR="00776B01" w:rsidRPr="00E76A4B">
        <w:rPr>
          <w:rFonts w:asciiTheme="majorHAnsi" w:hAnsiTheme="majorHAnsi" w:cstheme="majorHAnsi"/>
          <w:sz w:val="24"/>
          <w:szCs w:val="24"/>
        </w:rPr>
        <w:t xml:space="preserve">ould be </w:t>
      </w:r>
      <w:r w:rsidR="007970F8" w:rsidRPr="00E76A4B">
        <w:rPr>
          <w:rFonts w:asciiTheme="majorHAnsi" w:hAnsiTheme="majorHAnsi" w:cstheme="majorHAnsi"/>
          <w:sz w:val="24"/>
          <w:szCs w:val="24"/>
        </w:rPr>
        <w:t>expect</w:t>
      </w:r>
      <w:r w:rsidR="00BC2850" w:rsidRPr="00E76A4B">
        <w:rPr>
          <w:rFonts w:asciiTheme="majorHAnsi" w:hAnsiTheme="majorHAnsi" w:cstheme="majorHAnsi"/>
          <w:sz w:val="24"/>
          <w:szCs w:val="24"/>
        </w:rPr>
        <w:t>ing</w:t>
      </w:r>
      <w:r w:rsidR="00776B01" w:rsidRPr="00E76A4B">
        <w:rPr>
          <w:rFonts w:asciiTheme="majorHAnsi" w:hAnsiTheme="majorHAnsi" w:cstheme="majorHAnsi"/>
          <w:sz w:val="24"/>
          <w:szCs w:val="24"/>
        </w:rPr>
        <w:t xml:space="preserve"> a specific answer </w:t>
      </w:r>
      <w:r w:rsidR="004C1A09" w:rsidRPr="00E76A4B">
        <w:rPr>
          <w:rFonts w:asciiTheme="majorHAnsi" w:hAnsiTheme="majorHAnsi" w:cstheme="majorHAnsi"/>
          <w:sz w:val="24"/>
          <w:szCs w:val="24"/>
        </w:rPr>
        <w:t xml:space="preserve">in turn leaving questions that could spark </w:t>
      </w:r>
      <w:r w:rsidR="00F75B4E" w:rsidRPr="00E76A4B">
        <w:rPr>
          <w:rFonts w:asciiTheme="majorHAnsi" w:hAnsiTheme="majorHAnsi" w:cstheme="majorHAnsi"/>
          <w:sz w:val="24"/>
          <w:szCs w:val="24"/>
        </w:rPr>
        <w:t>learning unacknowledged</w:t>
      </w:r>
      <w:r w:rsidR="0079411A" w:rsidRPr="00E76A4B">
        <w:rPr>
          <w:rFonts w:asciiTheme="majorHAnsi" w:hAnsiTheme="majorHAnsi" w:cstheme="majorHAnsi"/>
          <w:sz w:val="24"/>
          <w:szCs w:val="24"/>
        </w:rPr>
        <w:t xml:space="preserve"> and</w:t>
      </w:r>
      <w:r w:rsidR="00897D79" w:rsidRPr="00E76A4B">
        <w:rPr>
          <w:rFonts w:asciiTheme="majorHAnsi" w:hAnsiTheme="majorHAnsi" w:cstheme="majorHAnsi"/>
          <w:sz w:val="24"/>
          <w:szCs w:val="24"/>
        </w:rPr>
        <w:t xml:space="preserve"> thus </w:t>
      </w:r>
      <w:r w:rsidR="00E94FCC" w:rsidRPr="00E76A4B">
        <w:rPr>
          <w:rFonts w:asciiTheme="majorHAnsi" w:hAnsiTheme="majorHAnsi" w:cstheme="majorHAnsi"/>
          <w:sz w:val="24"/>
          <w:szCs w:val="24"/>
        </w:rPr>
        <w:t>meaning you are “not</w:t>
      </w:r>
      <w:r w:rsidR="007C1665" w:rsidRPr="00E76A4B">
        <w:rPr>
          <w:rFonts w:asciiTheme="majorHAnsi" w:hAnsiTheme="majorHAnsi" w:cstheme="majorHAnsi"/>
          <w:sz w:val="24"/>
          <w:szCs w:val="24"/>
        </w:rPr>
        <w:t xml:space="preserve"> on the </w:t>
      </w:r>
      <w:r w:rsidR="00E94FCC" w:rsidRPr="00E76A4B">
        <w:rPr>
          <w:rFonts w:asciiTheme="majorHAnsi" w:hAnsiTheme="majorHAnsi" w:cstheme="majorHAnsi"/>
          <w:sz w:val="24"/>
          <w:szCs w:val="24"/>
        </w:rPr>
        <w:t>lookout</w:t>
      </w:r>
      <w:r w:rsidR="007C1665" w:rsidRPr="00E76A4B">
        <w:rPr>
          <w:rFonts w:asciiTheme="majorHAnsi" w:hAnsiTheme="majorHAnsi" w:cstheme="majorHAnsi"/>
          <w:sz w:val="24"/>
          <w:szCs w:val="24"/>
        </w:rPr>
        <w:t xml:space="preserve"> for learning possibilities” (WORLEY, P</w:t>
      </w:r>
      <w:r w:rsidR="003F061C" w:rsidRPr="00E76A4B">
        <w:rPr>
          <w:rFonts w:asciiTheme="majorHAnsi" w:hAnsiTheme="majorHAnsi" w:cstheme="majorHAnsi"/>
          <w:sz w:val="24"/>
          <w:szCs w:val="24"/>
        </w:rPr>
        <w:t xml:space="preserve"> 2019).</w:t>
      </w:r>
      <w:r w:rsidR="00D42E91" w:rsidRPr="00E76A4B">
        <w:rPr>
          <w:rFonts w:asciiTheme="majorHAnsi" w:hAnsiTheme="majorHAnsi" w:cstheme="majorHAnsi"/>
          <w:sz w:val="24"/>
          <w:szCs w:val="24"/>
        </w:rPr>
        <w:t xml:space="preserve"> </w:t>
      </w:r>
      <w:r w:rsidR="0050446C" w:rsidRPr="00E76A4B">
        <w:rPr>
          <w:rFonts w:asciiTheme="majorHAnsi" w:hAnsiTheme="majorHAnsi" w:cstheme="majorHAnsi"/>
          <w:sz w:val="24"/>
          <w:szCs w:val="24"/>
        </w:rPr>
        <w:t xml:space="preserve">Expanding on this </w:t>
      </w:r>
      <w:r w:rsidR="00E94FCC" w:rsidRPr="00E76A4B">
        <w:rPr>
          <w:rFonts w:asciiTheme="majorHAnsi" w:hAnsiTheme="majorHAnsi" w:cstheme="majorHAnsi"/>
          <w:sz w:val="24"/>
          <w:szCs w:val="24"/>
        </w:rPr>
        <w:t xml:space="preserve">further </w:t>
      </w:r>
      <w:r w:rsidR="0050446C" w:rsidRPr="00E76A4B">
        <w:rPr>
          <w:rFonts w:asciiTheme="majorHAnsi" w:hAnsiTheme="majorHAnsi" w:cstheme="majorHAnsi"/>
          <w:sz w:val="24"/>
          <w:szCs w:val="24"/>
        </w:rPr>
        <w:t xml:space="preserve">Esther Fusco (2012) states there are </w:t>
      </w:r>
      <w:r w:rsidR="00421FC1" w:rsidRPr="00E76A4B">
        <w:rPr>
          <w:rFonts w:asciiTheme="majorHAnsi" w:hAnsiTheme="majorHAnsi" w:cstheme="majorHAnsi"/>
          <w:sz w:val="24"/>
          <w:szCs w:val="24"/>
        </w:rPr>
        <w:t xml:space="preserve">three types </w:t>
      </w:r>
      <w:r w:rsidR="0039010C" w:rsidRPr="00E76A4B">
        <w:rPr>
          <w:rFonts w:asciiTheme="majorHAnsi" w:hAnsiTheme="majorHAnsi" w:cstheme="majorHAnsi"/>
          <w:sz w:val="24"/>
          <w:szCs w:val="24"/>
        </w:rPr>
        <w:t>of questioning within the classroom</w:t>
      </w:r>
      <w:r w:rsidR="00D3645E" w:rsidRPr="00E76A4B">
        <w:rPr>
          <w:rFonts w:asciiTheme="majorHAnsi" w:hAnsiTheme="majorHAnsi" w:cstheme="majorHAnsi"/>
          <w:sz w:val="24"/>
          <w:szCs w:val="24"/>
        </w:rPr>
        <w:t xml:space="preserve">. Inferential </w:t>
      </w:r>
      <w:r w:rsidR="00320EF2" w:rsidRPr="00E76A4B">
        <w:rPr>
          <w:rFonts w:asciiTheme="majorHAnsi" w:hAnsiTheme="majorHAnsi" w:cstheme="majorHAnsi"/>
          <w:sz w:val="24"/>
          <w:szCs w:val="24"/>
        </w:rPr>
        <w:t>questioning</w:t>
      </w:r>
      <w:r w:rsidR="002E0FDD" w:rsidRPr="00E76A4B">
        <w:rPr>
          <w:rFonts w:asciiTheme="majorHAnsi" w:hAnsiTheme="majorHAnsi" w:cstheme="majorHAnsi"/>
          <w:sz w:val="24"/>
          <w:szCs w:val="24"/>
        </w:rPr>
        <w:t xml:space="preserve"> or open questioning as stated earlier</w:t>
      </w:r>
      <w:r w:rsidR="00320EF2" w:rsidRPr="00E76A4B">
        <w:rPr>
          <w:rFonts w:asciiTheme="majorHAnsi" w:hAnsiTheme="majorHAnsi" w:cstheme="majorHAnsi"/>
          <w:sz w:val="24"/>
          <w:szCs w:val="24"/>
        </w:rPr>
        <w:t>:</w:t>
      </w:r>
      <w:r w:rsidR="00512D9D" w:rsidRPr="00E76A4B">
        <w:rPr>
          <w:rFonts w:asciiTheme="majorHAnsi" w:hAnsiTheme="majorHAnsi" w:cstheme="majorHAnsi"/>
          <w:sz w:val="24"/>
          <w:szCs w:val="24"/>
        </w:rPr>
        <w:t xml:space="preserve"> this</w:t>
      </w:r>
      <w:r w:rsidR="00D3645E" w:rsidRPr="00E76A4B">
        <w:rPr>
          <w:rFonts w:asciiTheme="majorHAnsi" w:hAnsiTheme="majorHAnsi" w:cstheme="majorHAnsi"/>
          <w:sz w:val="24"/>
          <w:szCs w:val="24"/>
        </w:rPr>
        <w:t xml:space="preserve"> is</w:t>
      </w:r>
      <w:r w:rsidR="0043069D" w:rsidRPr="00E76A4B">
        <w:rPr>
          <w:rFonts w:asciiTheme="majorHAnsi" w:hAnsiTheme="majorHAnsi" w:cstheme="majorHAnsi"/>
          <w:sz w:val="24"/>
          <w:szCs w:val="24"/>
        </w:rPr>
        <w:t xml:space="preserve"> hoping to encourage</w:t>
      </w:r>
      <w:r w:rsidR="00421B53" w:rsidRPr="00E76A4B">
        <w:rPr>
          <w:rFonts w:asciiTheme="majorHAnsi" w:hAnsiTheme="majorHAnsi" w:cstheme="majorHAnsi"/>
          <w:sz w:val="24"/>
          <w:szCs w:val="24"/>
        </w:rPr>
        <w:t xml:space="preserve"> pupils</w:t>
      </w:r>
      <w:r w:rsidR="0043069D" w:rsidRPr="00E76A4B">
        <w:rPr>
          <w:rFonts w:asciiTheme="majorHAnsi" w:hAnsiTheme="majorHAnsi" w:cstheme="majorHAnsi"/>
          <w:sz w:val="24"/>
          <w:szCs w:val="24"/>
        </w:rPr>
        <w:t xml:space="preserve"> to think beyond the literate answer and </w:t>
      </w:r>
      <w:r w:rsidR="005639BF" w:rsidRPr="00E76A4B">
        <w:rPr>
          <w:rFonts w:asciiTheme="majorHAnsi" w:hAnsiTheme="majorHAnsi" w:cstheme="majorHAnsi"/>
          <w:sz w:val="24"/>
          <w:szCs w:val="24"/>
        </w:rPr>
        <w:t xml:space="preserve">form their own ideas and </w:t>
      </w:r>
      <w:r w:rsidR="00421B53" w:rsidRPr="00E76A4B">
        <w:rPr>
          <w:rFonts w:asciiTheme="majorHAnsi" w:hAnsiTheme="majorHAnsi" w:cstheme="majorHAnsi"/>
          <w:sz w:val="24"/>
          <w:szCs w:val="24"/>
        </w:rPr>
        <w:t>thoughts.</w:t>
      </w:r>
      <w:r w:rsidR="00820B2E" w:rsidRPr="00E76A4B">
        <w:rPr>
          <w:rFonts w:asciiTheme="majorHAnsi" w:hAnsiTheme="majorHAnsi" w:cstheme="majorHAnsi"/>
          <w:sz w:val="24"/>
          <w:szCs w:val="24"/>
        </w:rPr>
        <w:t xml:space="preserve"> The teacher </w:t>
      </w:r>
      <w:r w:rsidR="00320EF2" w:rsidRPr="00E76A4B">
        <w:rPr>
          <w:rFonts w:asciiTheme="majorHAnsi" w:hAnsiTheme="majorHAnsi" w:cstheme="majorHAnsi"/>
          <w:sz w:val="24"/>
          <w:szCs w:val="24"/>
        </w:rPr>
        <w:t>used this effectively in class by asking “What does it mean?”</w:t>
      </w:r>
      <w:r w:rsidR="00645C0B" w:rsidRPr="00E76A4B">
        <w:rPr>
          <w:rFonts w:asciiTheme="majorHAnsi" w:hAnsiTheme="majorHAnsi" w:cstheme="majorHAnsi"/>
          <w:sz w:val="24"/>
          <w:szCs w:val="24"/>
        </w:rPr>
        <w:t xml:space="preserve"> </w:t>
      </w:r>
      <w:r w:rsidR="001C462F" w:rsidRPr="00E76A4B">
        <w:rPr>
          <w:rFonts w:asciiTheme="majorHAnsi" w:hAnsiTheme="majorHAnsi" w:cstheme="majorHAnsi"/>
          <w:sz w:val="24"/>
          <w:szCs w:val="24"/>
        </w:rPr>
        <w:t>regarding</w:t>
      </w:r>
      <w:r w:rsidR="00645C0B" w:rsidRPr="00E76A4B">
        <w:rPr>
          <w:rFonts w:asciiTheme="majorHAnsi" w:hAnsiTheme="majorHAnsi" w:cstheme="majorHAnsi"/>
          <w:sz w:val="24"/>
          <w:szCs w:val="24"/>
        </w:rPr>
        <w:t xml:space="preserve"> a propaganda poster on World War </w:t>
      </w:r>
      <w:r w:rsidR="0081453B" w:rsidRPr="00E76A4B">
        <w:rPr>
          <w:rFonts w:asciiTheme="majorHAnsi" w:hAnsiTheme="majorHAnsi" w:cstheme="majorHAnsi"/>
          <w:sz w:val="24"/>
          <w:szCs w:val="24"/>
        </w:rPr>
        <w:t xml:space="preserve">II. </w:t>
      </w:r>
      <w:r w:rsidR="009B116D" w:rsidRPr="00E76A4B">
        <w:rPr>
          <w:rFonts w:asciiTheme="majorHAnsi" w:hAnsiTheme="majorHAnsi" w:cstheme="majorHAnsi"/>
          <w:sz w:val="24"/>
          <w:szCs w:val="24"/>
        </w:rPr>
        <w:t xml:space="preserve">This </w:t>
      </w:r>
      <w:r w:rsidR="001C462F" w:rsidRPr="00E76A4B">
        <w:rPr>
          <w:rFonts w:asciiTheme="majorHAnsi" w:hAnsiTheme="majorHAnsi" w:cstheme="majorHAnsi"/>
          <w:sz w:val="24"/>
          <w:szCs w:val="24"/>
        </w:rPr>
        <w:t>got the children thinking about it and having to process and express their own ideas and thoughts.</w:t>
      </w:r>
      <w:r w:rsidR="006F0787" w:rsidRPr="00E76A4B">
        <w:rPr>
          <w:rFonts w:asciiTheme="majorHAnsi" w:hAnsiTheme="majorHAnsi" w:cstheme="majorHAnsi"/>
          <w:sz w:val="24"/>
          <w:szCs w:val="24"/>
        </w:rPr>
        <w:t xml:space="preserve"> Another form of questioning is </w:t>
      </w:r>
      <w:r w:rsidR="00466CE3" w:rsidRPr="00E76A4B">
        <w:rPr>
          <w:rFonts w:asciiTheme="majorHAnsi" w:hAnsiTheme="majorHAnsi" w:cstheme="majorHAnsi"/>
          <w:sz w:val="24"/>
          <w:szCs w:val="24"/>
        </w:rPr>
        <w:t xml:space="preserve">literal questioning where it is asked only to </w:t>
      </w:r>
      <w:r w:rsidR="00243722" w:rsidRPr="00E76A4B">
        <w:rPr>
          <w:rFonts w:asciiTheme="majorHAnsi" w:hAnsiTheme="majorHAnsi" w:cstheme="majorHAnsi"/>
          <w:sz w:val="24"/>
          <w:szCs w:val="24"/>
        </w:rPr>
        <w:t>get an answer back that is fact</w:t>
      </w:r>
      <w:r w:rsidR="00E12B98" w:rsidRPr="00E76A4B">
        <w:rPr>
          <w:rFonts w:asciiTheme="majorHAnsi" w:hAnsiTheme="majorHAnsi" w:cstheme="majorHAnsi"/>
          <w:sz w:val="24"/>
          <w:szCs w:val="24"/>
        </w:rPr>
        <w:t xml:space="preserve"> (FUSCO, E 2012)</w:t>
      </w:r>
      <w:r w:rsidR="00243722" w:rsidRPr="00E76A4B">
        <w:rPr>
          <w:rFonts w:asciiTheme="majorHAnsi" w:hAnsiTheme="majorHAnsi" w:cstheme="majorHAnsi"/>
          <w:sz w:val="24"/>
          <w:szCs w:val="24"/>
        </w:rPr>
        <w:t>. Th</w:t>
      </w:r>
      <w:r w:rsidR="008B6E3E" w:rsidRPr="00E76A4B">
        <w:rPr>
          <w:rFonts w:asciiTheme="majorHAnsi" w:hAnsiTheme="majorHAnsi" w:cstheme="majorHAnsi"/>
          <w:sz w:val="24"/>
          <w:szCs w:val="24"/>
        </w:rPr>
        <w:t>ese are also known as</w:t>
      </w:r>
      <w:r w:rsidR="00243722" w:rsidRPr="00E76A4B">
        <w:rPr>
          <w:rFonts w:asciiTheme="majorHAnsi" w:hAnsiTheme="majorHAnsi" w:cstheme="majorHAnsi"/>
          <w:sz w:val="24"/>
          <w:szCs w:val="24"/>
        </w:rPr>
        <w:t xml:space="preserve"> closed questions</w:t>
      </w:r>
      <w:r w:rsidR="008B6E3E" w:rsidRPr="00E76A4B">
        <w:rPr>
          <w:rFonts w:asciiTheme="majorHAnsi" w:hAnsiTheme="majorHAnsi" w:cstheme="majorHAnsi"/>
          <w:sz w:val="24"/>
          <w:szCs w:val="24"/>
        </w:rPr>
        <w:t xml:space="preserve"> as</w:t>
      </w:r>
      <w:r w:rsidR="00243722" w:rsidRPr="00E76A4B">
        <w:rPr>
          <w:rFonts w:asciiTheme="majorHAnsi" w:hAnsiTheme="majorHAnsi" w:cstheme="majorHAnsi"/>
          <w:sz w:val="24"/>
          <w:szCs w:val="24"/>
        </w:rPr>
        <w:t xml:space="preserve"> mentioned previously. The </w:t>
      </w:r>
      <w:r w:rsidR="0001311E" w:rsidRPr="00E76A4B">
        <w:rPr>
          <w:rFonts w:asciiTheme="majorHAnsi" w:hAnsiTheme="majorHAnsi" w:cstheme="majorHAnsi"/>
          <w:sz w:val="24"/>
          <w:szCs w:val="24"/>
        </w:rPr>
        <w:t>mindset is still paramount here</w:t>
      </w:r>
      <w:r w:rsidR="00203DAF" w:rsidRPr="00E76A4B">
        <w:rPr>
          <w:rFonts w:asciiTheme="majorHAnsi" w:hAnsiTheme="majorHAnsi" w:cstheme="majorHAnsi"/>
          <w:sz w:val="24"/>
          <w:szCs w:val="24"/>
        </w:rPr>
        <w:t xml:space="preserve">, </w:t>
      </w:r>
      <w:r w:rsidR="0001311E" w:rsidRPr="00E76A4B">
        <w:rPr>
          <w:rFonts w:asciiTheme="majorHAnsi" w:hAnsiTheme="majorHAnsi" w:cstheme="majorHAnsi"/>
          <w:sz w:val="24"/>
          <w:szCs w:val="24"/>
        </w:rPr>
        <w:t>although literal questioning is in</w:t>
      </w:r>
      <w:r w:rsidR="001364D0" w:rsidRPr="00E76A4B">
        <w:rPr>
          <w:rFonts w:asciiTheme="majorHAnsi" w:hAnsiTheme="majorHAnsi" w:cstheme="majorHAnsi"/>
          <w:sz w:val="24"/>
          <w:szCs w:val="24"/>
        </w:rPr>
        <w:t xml:space="preserve"> </w:t>
      </w:r>
      <w:r w:rsidR="0001311E" w:rsidRPr="00E76A4B">
        <w:rPr>
          <w:rFonts w:asciiTheme="majorHAnsi" w:hAnsiTheme="majorHAnsi" w:cstheme="majorHAnsi"/>
          <w:sz w:val="24"/>
          <w:szCs w:val="24"/>
        </w:rPr>
        <w:t xml:space="preserve">fact looking for a specific answer your mindset still needs to be </w:t>
      </w:r>
      <w:r w:rsidR="00B01BDC" w:rsidRPr="00E76A4B">
        <w:rPr>
          <w:rFonts w:asciiTheme="majorHAnsi" w:hAnsiTheme="majorHAnsi" w:cstheme="majorHAnsi"/>
          <w:sz w:val="24"/>
          <w:szCs w:val="24"/>
        </w:rPr>
        <w:t xml:space="preserve">on the look out for learning </w:t>
      </w:r>
      <w:r w:rsidR="00B01BDC" w:rsidRPr="00E76A4B">
        <w:rPr>
          <w:rFonts w:asciiTheme="majorHAnsi" w:hAnsiTheme="majorHAnsi" w:cstheme="majorHAnsi"/>
          <w:sz w:val="24"/>
          <w:szCs w:val="24"/>
        </w:rPr>
        <w:lastRenderedPageBreak/>
        <w:t xml:space="preserve">possibilities. </w:t>
      </w:r>
      <w:r w:rsidR="00566BF0" w:rsidRPr="00E76A4B">
        <w:rPr>
          <w:rFonts w:asciiTheme="majorHAnsi" w:hAnsiTheme="majorHAnsi" w:cstheme="majorHAnsi"/>
          <w:sz w:val="24"/>
          <w:szCs w:val="24"/>
        </w:rPr>
        <w:t xml:space="preserve"> </w:t>
      </w:r>
      <w:r w:rsidR="00E67202" w:rsidRPr="00E76A4B">
        <w:rPr>
          <w:rFonts w:asciiTheme="majorHAnsi" w:hAnsiTheme="majorHAnsi" w:cstheme="majorHAnsi"/>
          <w:sz w:val="24"/>
          <w:szCs w:val="24"/>
        </w:rPr>
        <w:t xml:space="preserve">The third form of questioning is metacognitive </w:t>
      </w:r>
      <w:r w:rsidR="00981FDE" w:rsidRPr="00E76A4B">
        <w:rPr>
          <w:rFonts w:asciiTheme="majorHAnsi" w:hAnsiTheme="majorHAnsi" w:cstheme="majorHAnsi"/>
          <w:sz w:val="24"/>
          <w:szCs w:val="24"/>
        </w:rPr>
        <w:t>questioning.</w:t>
      </w:r>
      <w:r w:rsidR="00E71E70" w:rsidRPr="00E76A4B">
        <w:rPr>
          <w:rFonts w:asciiTheme="majorHAnsi" w:hAnsiTheme="majorHAnsi" w:cstheme="majorHAnsi"/>
          <w:sz w:val="24"/>
          <w:szCs w:val="24"/>
        </w:rPr>
        <w:t xml:space="preserve"> This is where </w:t>
      </w:r>
      <w:r w:rsidR="00871AAF" w:rsidRPr="00E76A4B">
        <w:rPr>
          <w:rFonts w:asciiTheme="majorHAnsi" w:hAnsiTheme="majorHAnsi" w:cstheme="majorHAnsi"/>
          <w:sz w:val="24"/>
          <w:szCs w:val="24"/>
        </w:rPr>
        <w:t xml:space="preserve">you ask questions with the intention to allow students to find the answer to their own questions. This is </w:t>
      </w:r>
      <w:r w:rsidR="00EF52A9" w:rsidRPr="00E76A4B">
        <w:rPr>
          <w:rFonts w:asciiTheme="majorHAnsi" w:hAnsiTheme="majorHAnsi" w:cstheme="majorHAnsi"/>
          <w:sz w:val="24"/>
          <w:szCs w:val="24"/>
        </w:rPr>
        <w:t>a highly effective</w:t>
      </w:r>
      <w:r w:rsidR="00871AAF" w:rsidRPr="00E76A4B">
        <w:rPr>
          <w:rFonts w:asciiTheme="majorHAnsi" w:hAnsiTheme="majorHAnsi" w:cstheme="majorHAnsi"/>
          <w:sz w:val="24"/>
          <w:szCs w:val="24"/>
        </w:rPr>
        <w:t xml:space="preserve"> way </w:t>
      </w:r>
      <w:r w:rsidR="00EF52A9" w:rsidRPr="00E76A4B">
        <w:rPr>
          <w:rFonts w:asciiTheme="majorHAnsi" w:hAnsiTheme="majorHAnsi" w:cstheme="majorHAnsi"/>
          <w:sz w:val="24"/>
          <w:szCs w:val="24"/>
        </w:rPr>
        <w:t xml:space="preserve">for children to really </w:t>
      </w:r>
      <w:r w:rsidR="00DF3686" w:rsidRPr="00E76A4B">
        <w:rPr>
          <w:rFonts w:asciiTheme="majorHAnsi" w:hAnsiTheme="majorHAnsi" w:cstheme="majorHAnsi"/>
          <w:sz w:val="24"/>
          <w:szCs w:val="24"/>
        </w:rPr>
        <w:t xml:space="preserve">dig deep in their cognitive understanding and develop their thinking skills. </w:t>
      </w:r>
    </w:p>
    <w:p w14:paraId="155EE264" w14:textId="503C0860" w:rsidR="00BE6E2F" w:rsidRPr="00E76A4B" w:rsidRDefault="008910EC" w:rsidP="00E76A4B">
      <w:pPr>
        <w:spacing w:line="360" w:lineRule="auto"/>
        <w:rPr>
          <w:rFonts w:asciiTheme="majorHAnsi" w:hAnsiTheme="majorHAnsi" w:cstheme="majorHAnsi"/>
          <w:sz w:val="24"/>
          <w:szCs w:val="24"/>
        </w:rPr>
      </w:pPr>
      <w:r w:rsidRPr="00E76A4B">
        <w:rPr>
          <w:rFonts w:asciiTheme="majorHAnsi" w:hAnsiTheme="majorHAnsi" w:cstheme="majorHAnsi"/>
          <w:sz w:val="24"/>
          <w:szCs w:val="24"/>
        </w:rPr>
        <w:t>Upon reflection it is evident that both differentiation and questi</w:t>
      </w:r>
      <w:r w:rsidR="0036665C" w:rsidRPr="00E76A4B">
        <w:rPr>
          <w:rFonts w:asciiTheme="majorHAnsi" w:hAnsiTheme="majorHAnsi" w:cstheme="majorHAnsi"/>
          <w:sz w:val="24"/>
          <w:szCs w:val="24"/>
        </w:rPr>
        <w:t xml:space="preserve">oning strategies within the classroom is of high importance. </w:t>
      </w:r>
      <w:r w:rsidR="00964FB7" w:rsidRPr="00E76A4B">
        <w:rPr>
          <w:rFonts w:asciiTheme="majorHAnsi" w:hAnsiTheme="majorHAnsi" w:cstheme="majorHAnsi"/>
          <w:sz w:val="24"/>
          <w:szCs w:val="24"/>
        </w:rPr>
        <w:t xml:space="preserve">It is clear that there are </w:t>
      </w:r>
      <w:r w:rsidR="00691725" w:rsidRPr="00E76A4B">
        <w:rPr>
          <w:rFonts w:asciiTheme="majorHAnsi" w:hAnsiTheme="majorHAnsi" w:cstheme="majorHAnsi"/>
          <w:sz w:val="24"/>
          <w:szCs w:val="24"/>
        </w:rPr>
        <w:t xml:space="preserve">advantages and disadvantages to both </w:t>
      </w:r>
      <w:r w:rsidR="00B852A8" w:rsidRPr="00E76A4B">
        <w:rPr>
          <w:rFonts w:asciiTheme="majorHAnsi" w:hAnsiTheme="majorHAnsi" w:cstheme="majorHAnsi"/>
          <w:sz w:val="24"/>
          <w:szCs w:val="24"/>
        </w:rPr>
        <w:t xml:space="preserve">strategies. </w:t>
      </w:r>
      <w:r w:rsidR="00677867" w:rsidRPr="00E76A4B">
        <w:rPr>
          <w:rFonts w:asciiTheme="majorHAnsi" w:hAnsiTheme="majorHAnsi" w:cstheme="majorHAnsi"/>
          <w:sz w:val="24"/>
          <w:szCs w:val="24"/>
        </w:rPr>
        <w:t>However,</w:t>
      </w:r>
      <w:r w:rsidR="00B852A8" w:rsidRPr="00E76A4B">
        <w:rPr>
          <w:rFonts w:asciiTheme="majorHAnsi" w:hAnsiTheme="majorHAnsi" w:cstheme="majorHAnsi"/>
          <w:sz w:val="24"/>
          <w:szCs w:val="24"/>
        </w:rPr>
        <w:t xml:space="preserve"> the commonality in both is </w:t>
      </w:r>
      <w:r w:rsidR="00D91C01" w:rsidRPr="00E76A4B">
        <w:rPr>
          <w:rFonts w:asciiTheme="majorHAnsi" w:hAnsiTheme="majorHAnsi" w:cstheme="majorHAnsi"/>
          <w:sz w:val="24"/>
          <w:szCs w:val="24"/>
        </w:rPr>
        <w:t>how</w:t>
      </w:r>
      <w:r w:rsidR="00677867" w:rsidRPr="00E76A4B">
        <w:rPr>
          <w:rFonts w:asciiTheme="majorHAnsi" w:hAnsiTheme="majorHAnsi" w:cstheme="majorHAnsi"/>
          <w:sz w:val="24"/>
          <w:szCs w:val="24"/>
        </w:rPr>
        <w:t xml:space="preserve"> the teacher uses these strategies will </w:t>
      </w:r>
      <w:r w:rsidR="00972ACA" w:rsidRPr="00E76A4B">
        <w:rPr>
          <w:rFonts w:asciiTheme="majorHAnsi" w:hAnsiTheme="majorHAnsi" w:cstheme="majorHAnsi"/>
          <w:sz w:val="24"/>
          <w:szCs w:val="24"/>
        </w:rPr>
        <w:t xml:space="preserve">no doubt influence the effectiveness </w:t>
      </w:r>
      <w:r w:rsidR="00AF1E92" w:rsidRPr="00E76A4B">
        <w:rPr>
          <w:rFonts w:asciiTheme="majorHAnsi" w:hAnsiTheme="majorHAnsi" w:cstheme="majorHAnsi"/>
          <w:sz w:val="24"/>
          <w:szCs w:val="24"/>
        </w:rPr>
        <w:t xml:space="preserve">of these in the classroom. It is important that the teacher understands her pupils and is always </w:t>
      </w:r>
      <w:r w:rsidR="008D73EC" w:rsidRPr="00E76A4B">
        <w:rPr>
          <w:rFonts w:asciiTheme="majorHAnsi" w:hAnsiTheme="majorHAnsi" w:cstheme="majorHAnsi"/>
          <w:sz w:val="24"/>
          <w:szCs w:val="24"/>
        </w:rPr>
        <w:t xml:space="preserve">prepared to ignite discussions and </w:t>
      </w:r>
      <w:r w:rsidR="002B6278" w:rsidRPr="00E76A4B">
        <w:rPr>
          <w:rFonts w:asciiTheme="majorHAnsi" w:hAnsiTheme="majorHAnsi" w:cstheme="majorHAnsi"/>
          <w:sz w:val="24"/>
          <w:szCs w:val="24"/>
        </w:rPr>
        <w:t xml:space="preserve">act upon every learning possibility. </w:t>
      </w:r>
    </w:p>
    <w:p w14:paraId="2A1A313B" w14:textId="77777777" w:rsidR="00696204" w:rsidRPr="00E76A4B" w:rsidRDefault="00696204" w:rsidP="00E76A4B">
      <w:pPr>
        <w:spacing w:line="360" w:lineRule="auto"/>
        <w:rPr>
          <w:rFonts w:asciiTheme="majorHAnsi" w:hAnsiTheme="majorHAnsi" w:cstheme="majorHAnsi"/>
          <w:sz w:val="24"/>
          <w:szCs w:val="24"/>
        </w:rPr>
      </w:pPr>
    </w:p>
    <w:p w14:paraId="02F810BA" w14:textId="751E2CB6" w:rsidR="00BE6E2F" w:rsidRPr="00E76A4B" w:rsidRDefault="00BE6E2F" w:rsidP="00E76A4B">
      <w:pPr>
        <w:spacing w:line="360" w:lineRule="auto"/>
        <w:rPr>
          <w:rFonts w:asciiTheme="majorHAnsi" w:hAnsiTheme="majorHAnsi" w:cstheme="majorHAnsi"/>
          <w:sz w:val="24"/>
          <w:szCs w:val="24"/>
          <w:u w:val="single"/>
        </w:rPr>
      </w:pPr>
      <w:r w:rsidRPr="00E76A4B">
        <w:rPr>
          <w:rFonts w:asciiTheme="majorHAnsi" w:hAnsiTheme="majorHAnsi" w:cstheme="majorHAnsi"/>
          <w:sz w:val="24"/>
          <w:szCs w:val="24"/>
          <w:u w:val="single"/>
        </w:rPr>
        <w:t xml:space="preserve">REFLECTION / EVALUATION &amp; NEXT STEPS </w:t>
      </w:r>
    </w:p>
    <w:p w14:paraId="24301A9F" w14:textId="77777777" w:rsidR="008C4E82" w:rsidRPr="00E76A4B" w:rsidRDefault="00A463B5" w:rsidP="00E76A4B">
      <w:pPr>
        <w:spacing w:line="360" w:lineRule="auto"/>
        <w:rPr>
          <w:rFonts w:asciiTheme="majorHAnsi" w:hAnsiTheme="majorHAnsi" w:cstheme="majorHAnsi"/>
          <w:sz w:val="24"/>
          <w:szCs w:val="24"/>
        </w:rPr>
      </w:pPr>
      <w:r w:rsidRPr="00E76A4B">
        <w:rPr>
          <w:rFonts w:asciiTheme="majorHAnsi" w:hAnsiTheme="majorHAnsi" w:cstheme="majorHAnsi"/>
          <w:sz w:val="24"/>
          <w:szCs w:val="24"/>
        </w:rPr>
        <w:t xml:space="preserve">Throughout this assignment reflections have been made on </w:t>
      </w:r>
      <w:r w:rsidR="00AD7E40" w:rsidRPr="00E76A4B">
        <w:rPr>
          <w:rFonts w:asciiTheme="majorHAnsi" w:hAnsiTheme="majorHAnsi" w:cstheme="majorHAnsi"/>
          <w:sz w:val="24"/>
          <w:szCs w:val="24"/>
        </w:rPr>
        <w:t>a</w:t>
      </w:r>
      <w:r w:rsidR="00AD1278" w:rsidRPr="00E76A4B">
        <w:rPr>
          <w:rFonts w:asciiTheme="majorHAnsi" w:hAnsiTheme="majorHAnsi" w:cstheme="majorHAnsi"/>
          <w:sz w:val="24"/>
          <w:szCs w:val="24"/>
        </w:rPr>
        <w:t xml:space="preserve"> critical incident and observations</w:t>
      </w:r>
      <w:r w:rsidR="00275CFF" w:rsidRPr="00E76A4B">
        <w:rPr>
          <w:rFonts w:asciiTheme="majorHAnsi" w:hAnsiTheme="majorHAnsi" w:cstheme="majorHAnsi"/>
          <w:sz w:val="24"/>
          <w:szCs w:val="24"/>
        </w:rPr>
        <w:t xml:space="preserve"> along with advantages</w:t>
      </w:r>
      <w:r w:rsidR="009702AB" w:rsidRPr="00E76A4B">
        <w:rPr>
          <w:rFonts w:asciiTheme="majorHAnsi" w:hAnsiTheme="majorHAnsi" w:cstheme="majorHAnsi"/>
          <w:sz w:val="24"/>
          <w:szCs w:val="24"/>
        </w:rPr>
        <w:t xml:space="preserve"> and disadvantages of the strategies recognised within th</w:t>
      </w:r>
      <w:r w:rsidR="00581F6A" w:rsidRPr="00E76A4B">
        <w:rPr>
          <w:rFonts w:asciiTheme="majorHAnsi" w:hAnsiTheme="majorHAnsi" w:cstheme="majorHAnsi"/>
          <w:sz w:val="24"/>
          <w:szCs w:val="24"/>
        </w:rPr>
        <w:t>e incident</w:t>
      </w:r>
      <w:r w:rsidR="00C05204" w:rsidRPr="00E76A4B">
        <w:rPr>
          <w:rFonts w:asciiTheme="majorHAnsi" w:hAnsiTheme="majorHAnsi" w:cstheme="majorHAnsi"/>
          <w:sz w:val="24"/>
          <w:szCs w:val="24"/>
        </w:rPr>
        <w:t xml:space="preserve">. </w:t>
      </w:r>
      <w:r w:rsidRPr="00E76A4B">
        <w:rPr>
          <w:rFonts w:asciiTheme="majorHAnsi" w:hAnsiTheme="majorHAnsi" w:cstheme="majorHAnsi"/>
          <w:sz w:val="24"/>
          <w:szCs w:val="24"/>
        </w:rPr>
        <w:t xml:space="preserve"> </w:t>
      </w:r>
      <w:r w:rsidR="00C05204" w:rsidRPr="00E76A4B">
        <w:rPr>
          <w:rFonts w:asciiTheme="majorHAnsi" w:hAnsiTheme="majorHAnsi" w:cstheme="majorHAnsi"/>
          <w:sz w:val="24"/>
          <w:szCs w:val="24"/>
        </w:rPr>
        <w:t xml:space="preserve">It is now </w:t>
      </w:r>
      <w:r w:rsidR="000C46C0" w:rsidRPr="00E76A4B">
        <w:rPr>
          <w:rFonts w:asciiTheme="majorHAnsi" w:hAnsiTheme="majorHAnsi" w:cstheme="majorHAnsi"/>
          <w:sz w:val="24"/>
          <w:szCs w:val="24"/>
        </w:rPr>
        <w:t xml:space="preserve">essential </w:t>
      </w:r>
      <w:r w:rsidR="00AE676A" w:rsidRPr="00E76A4B">
        <w:rPr>
          <w:rFonts w:asciiTheme="majorHAnsi" w:hAnsiTheme="majorHAnsi" w:cstheme="majorHAnsi"/>
          <w:sz w:val="24"/>
          <w:szCs w:val="24"/>
        </w:rPr>
        <w:t xml:space="preserve">to discuss </w:t>
      </w:r>
      <w:r w:rsidR="00547EB3" w:rsidRPr="00E76A4B">
        <w:rPr>
          <w:rFonts w:asciiTheme="majorHAnsi" w:hAnsiTheme="majorHAnsi" w:cstheme="majorHAnsi"/>
          <w:sz w:val="24"/>
          <w:szCs w:val="24"/>
        </w:rPr>
        <w:t xml:space="preserve">why reflection </w:t>
      </w:r>
      <w:r w:rsidR="000C46C0" w:rsidRPr="00E76A4B">
        <w:rPr>
          <w:rFonts w:asciiTheme="majorHAnsi" w:hAnsiTheme="majorHAnsi" w:cstheme="majorHAnsi"/>
          <w:sz w:val="24"/>
          <w:szCs w:val="24"/>
        </w:rPr>
        <w:t xml:space="preserve">in practice is an important part of teaching. </w:t>
      </w:r>
    </w:p>
    <w:p w14:paraId="02AC632E" w14:textId="5C6F90C0" w:rsidR="00F23DE7" w:rsidRPr="00E76A4B" w:rsidRDefault="00015974" w:rsidP="00E76A4B">
      <w:pPr>
        <w:spacing w:line="360" w:lineRule="auto"/>
        <w:rPr>
          <w:rFonts w:asciiTheme="majorHAnsi" w:hAnsiTheme="majorHAnsi" w:cstheme="majorHAnsi"/>
          <w:sz w:val="24"/>
          <w:szCs w:val="24"/>
          <w:shd w:val="clear" w:color="auto" w:fill="FFFFFF"/>
        </w:rPr>
      </w:pPr>
      <w:r w:rsidRPr="00E76A4B">
        <w:rPr>
          <w:rFonts w:asciiTheme="majorHAnsi" w:hAnsiTheme="majorHAnsi" w:cstheme="majorHAnsi"/>
          <w:sz w:val="24"/>
          <w:szCs w:val="24"/>
        </w:rPr>
        <w:t xml:space="preserve"> </w:t>
      </w:r>
      <w:r w:rsidR="005C2DD6" w:rsidRPr="00E76A4B">
        <w:rPr>
          <w:rFonts w:asciiTheme="majorHAnsi" w:hAnsiTheme="majorHAnsi" w:cstheme="majorHAnsi"/>
          <w:sz w:val="24"/>
          <w:szCs w:val="24"/>
        </w:rPr>
        <w:t xml:space="preserve">Reflective practice is essentially used to develop yourself as a teacher and </w:t>
      </w:r>
      <w:r w:rsidR="009C34EA" w:rsidRPr="00E76A4B">
        <w:rPr>
          <w:rFonts w:asciiTheme="majorHAnsi" w:hAnsiTheme="majorHAnsi" w:cstheme="majorHAnsi"/>
          <w:sz w:val="24"/>
          <w:szCs w:val="24"/>
        </w:rPr>
        <w:t xml:space="preserve">allows you to </w:t>
      </w:r>
      <w:r w:rsidR="005C2DD6" w:rsidRPr="00E76A4B">
        <w:rPr>
          <w:rFonts w:asciiTheme="majorHAnsi" w:hAnsiTheme="majorHAnsi" w:cstheme="majorHAnsi"/>
          <w:sz w:val="24"/>
          <w:szCs w:val="24"/>
        </w:rPr>
        <w:t>continu</w:t>
      </w:r>
      <w:r w:rsidR="00641D8D" w:rsidRPr="00E76A4B">
        <w:rPr>
          <w:rFonts w:asciiTheme="majorHAnsi" w:hAnsiTheme="majorHAnsi" w:cstheme="majorHAnsi"/>
          <w:sz w:val="24"/>
          <w:szCs w:val="24"/>
        </w:rPr>
        <w:t xml:space="preserve">e to change and develop your strategies and pedagogy </w:t>
      </w:r>
      <w:r w:rsidR="009C34EA" w:rsidRPr="00E76A4B">
        <w:rPr>
          <w:rFonts w:asciiTheme="majorHAnsi" w:hAnsiTheme="majorHAnsi" w:cstheme="majorHAnsi"/>
          <w:sz w:val="24"/>
          <w:szCs w:val="24"/>
        </w:rPr>
        <w:t>for the most effective</w:t>
      </w:r>
      <w:r w:rsidR="008C4E82" w:rsidRPr="00E76A4B">
        <w:rPr>
          <w:rFonts w:asciiTheme="majorHAnsi" w:hAnsiTheme="majorHAnsi" w:cstheme="majorHAnsi"/>
          <w:sz w:val="24"/>
          <w:szCs w:val="24"/>
        </w:rPr>
        <w:t xml:space="preserve"> </w:t>
      </w:r>
      <w:r w:rsidR="00AA7934" w:rsidRPr="00E76A4B">
        <w:rPr>
          <w:rFonts w:asciiTheme="majorHAnsi" w:hAnsiTheme="majorHAnsi" w:cstheme="majorHAnsi"/>
          <w:sz w:val="24"/>
          <w:szCs w:val="24"/>
        </w:rPr>
        <w:t xml:space="preserve">form of </w:t>
      </w:r>
      <w:r w:rsidR="008C4E82" w:rsidRPr="00E76A4B">
        <w:rPr>
          <w:rFonts w:asciiTheme="majorHAnsi" w:hAnsiTheme="majorHAnsi" w:cstheme="majorHAnsi"/>
          <w:sz w:val="24"/>
          <w:szCs w:val="24"/>
        </w:rPr>
        <w:t>teaching</w:t>
      </w:r>
      <w:r w:rsidR="00641D8D" w:rsidRPr="00E76A4B">
        <w:rPr>
          <w:rFonts w:asciiTheme="majorHAnsi" w:hAnsiTheme="majorHAnsi" w:cstheme="majorHAnsi"/>
          <w:sz w:val="24"/>
          <w:szCs w:val="24"/>
        </w:rPr>
        <w:t>.</w:t>
      </w:r>
      <w:r w:rsidR="00BC4872" w:rsidRPr="00E76A4B">
        <w:rPr>
          <w:rFonts w:asciiTheme="majorHAnsi" w:hAnsiTheme="majorHAnsi" w:cstheme="majorHAnsi"/>
          <w:sz w:val="24"/>
          <w:szCs w:val="24"/>
        </w:rPr>
        <w:t xml:space="preserve"> </w:t>
      </w:r>
      <w:r w:rsidR="006A7417" w:rsidRPr="00E76A4B">
        <w:rPr>
          <w:rFonts w:asciiTheme="majorHAnsi" w:hAnsiTheme="majorHAnsi" w:cstheme="majorHAnsi"/>
          <w:sz w:val="24"/>
          <w:szCs w:val="24"/>
        </w:rPr>
        <w:t xml:space="preserve">Working with colleagues and other teaching professionals allows you to share and compare your reflections collaborating to develop and use strategies that work </w:t>
      </w:r>
      <w:r w:rsidR="006A7417" w:rsidRPr="00E76A4B">
        <w:rPr>
          <w:rFonts w:asciiTheme="majorHAnsi" w:hAnsiTheme="majorHAnsi" w:cstheme="majorHAnsi"/>
          <w:sz w:val="24"/>
          <w:szCs w:val="24"/>
          <w:shd w:val="clear" w:color="auto" w:fill="FFFFFF"/>
        </w:rPr>
        <w:t xml:space="preserve">(Getting started with Reflective Practice, 2020). By using reflective practice teachers become more confident and develop professionally. This in turn will help “create confident students” (Getting started with Reflective Practice, 2020). Teachers become more able to problem solve effectively when reflecting on their practice. By adapting and changing your delivery of lessons you become more flexible in your approach and can easily find new solutions (Getting started with Reflective Practice, 2020). </w:t>
      </w:r>
      <w:r w:rsidR="00BC4872" w:rsidRPr="00E76A4B">
        <w:rPr>
          <w:rFonts w:asciiTheme="majorHAnsi" w:hAnsiTheme="majorHAnsi" w:cstheme="majorHAnsi"/>
          <w:sz w:val="24"/>
          <w:szCs w:val="24"/>
        </w:rPr>
        <w:t xml:space="preserve">John Dewey (1960) explains the importance of </w:t>
      </w:r>
      <w:r w:rsidR="00207549" w:rsidRPr="00E76A4B">
        <w:rPr>
          <w:rFonts w:asciiTheme="majorHAnsi" w:hAnsiTheme="majorHAnsi" w:cstheme="majorHAnsi"/>
          <w:sz w:val="24"/>
          <w:szCs w:val="24"/>
        </w:rPr>
        <w:t xml:space="preserve">questioning and revising the way you think. </w:t>
      </w:r>
      <w:r w:rsidR="00B75B06" w:rsidRPr="00E76A4B">
        <w:rPr>
          <w:rFonts w:asciiTheme="majorHAnsi" w:hAnsiTheme="majorHAnsi" w:cstheme="majorHAnsi"/>
          <w:sz w:val="24"/>
          <w:szCs w:val="24"/>
        </w:rPr>
        <w:t xml:space="preserve">He uses the example of the men who thought the world was flat. It was not until </w:t>
      </w:r>
      <w:r w:rsidR="006C1E5B" w:rsidRPr="00E76A4B">
        <w:rPr>
          <w:rFonts w:asciiTheme="majorHAnsi" w:hAnsiTheme="majorHAnsi" w:cstheme="majorHAnsi"/>
          <w:sz w:val="24"/>
          <w:szCs w:val="24"/>
        </w:rPr>
        <w:t>Columbus</w:t>
      </w:r>
      <w:r w:rsidR="00B75B06" w:rsidRPr="00E76A4B">
        <w:rPr>
          <w:rFonts w:asciiTheme="majorHAnsi" w:hAnsiTheme="majorHAnsi" w:cstheme="majorHAnsi"/>
          <w:sz w:val="24"/>
          <w:szCs w:val="24"/>
        </w:rPr>
        <w:t xml:space="preserve"> </w:t>
      </w:r>
      <w:r w:rsidR="00EA2672" w:rsidRPr="00E76A4B">
        <w:rPr>
          <w:rFonts w:asciiTheme="majorHAnsi" w:hAnsiTheme="majorHAnsi" w:cstheme="majorHAnsi"/>
          <w:sz w:val="24"/>
          <w:szCs w:val="24"/>
        </w:rPr>
        <w:t xml:space="preserve">questioned this a made a </w:t>
      </w:r>
      <w:r w:rsidR="006C1E5B" w:rsidRPr="00E76A4B">
        <w:rPr>
          <w:rFonts w:asciiTheme="majorHAnsi" w:hAnsiTheme="majorHAnsi" w:cstheme="majorHAnsi"/>
          <w:sz w:val="24"/>
          <w:szCs w:val="24"/>
        </w:rPr>
        <w:t>conscious</w:t>
      </w:r>
      <w:r w:rsidR="00EA2672" w:rsidRPr="00E76A4B">
        <w:rPr>
          <w:rFonts w:asciiTheme="majorHAnsi" w:hAnsiTheme="majorHAnsi" w:cstheme="majorHAnsi"/>
          <w:sz w:val="24"/>
          <w:szCs w:val="24"/>
        </w:rPr>
        <w:t xml:space="preserve"> effort to explore this for himself that he embarked upon the </w:t>
      </w:r>
      <w:r w:rsidR="006C1E5B" w:rsidRPr="00E76A4B">
        <w:rPr>
          <w:rFonts w:asciiTheme="majorHAnsi" w:hAnsiTheme="majorHAnsi" w:cstheme="majorHAnsi"/>
          <w:sz w:val="24"/>
          <w:szCs w:val="24"/>
        </w:rPr>
        <w:t>curvature</w:t>
      </w:r>
      <w:r w:rsidR="00EA2672" w:rsidRPr="00E76A4B">
        <w:rPr>
          <w:rFonts w:asciiTheme="majorHAnsi" w:hAnsiTheme="majorHAnsi" w:cstheme="majorHAnsi"/>
          <w:sz w:val="24"/>
          <w:szCs w:val="24"/>
        </w:rPr>
        <w:t xml:space="preserve"> of the earth</w:t>
      </w:r>
      <w:r w:rsidR="006C1E5B" w:rsidRPr="00E76A4B">
        <w:rPr>
          <w:rFonts w:asciiTheme="majorHAnsi" w:hAnsiTheme="majorHAnsi" w:cstheme="majorHAnsi"/>
          <w:sz w:val="24"/>
          <w:szCs w:val="24"/>
        </w:rPr>
        <w:t xml:space="preserve"> (Dewey</w:t>
      </w:r>
      <w:r w:rsidR="006A7417" w:rsidRPr="00E76A4B">
        <w:rPr>
          <w:rFonts w:asciiTheme="majorHAnsi" w:hAnsiTheme="majorHAnsi" w:cstheme="majorHAnsi"/>
          <w:sz w:val="24"/>
          <w:szCs w:val="24"/>
        </w:rPr>
        <w:t>, J 1960)</w:t>
      </w:r>
      <w:r w:rsidR="00EA2672" w:rsidRPr="00E76A4B">
        <w:rPr>
          <w:rFonts w:asciiTheme="majorHAnsi" w:hAnsiTheme="majorHAnsi" w:cstheme="majorHAnsi"/>
          <w:sz w:val="24"/>
          <w:szCs w:val="24"/>
        </w:rPr>
        <w:t xml:space="preserve">. </w:t>
      </w:r>
      <w:r w:rsidR="00061EAF" w:rsidRPr="00E76A4B">
        <w:rPr>
          <w:rFonts w:asciiTheme="majorHAnsi" w:hAnsiTheme="majorHAnsi" w:cstheme="majorHAnsi"/>
          <w:sz w:val="24"/>
          <w:szCs w:val="24"/>
        </w:rPr>
        <w:lastRenderedPageBreak/>
        <w:t xml:space="preserve">He has inspired many people to develop models exploring </w:t>
      </w:r>
      <w:r w:rsidR="005D2AD3" w:rsidRPr="00E76A4B">
        <w:rPr>
          <w:rFonts w:asciiTheme="majorHAnsi" w:hAnsiTheme="majorHAnsi" w:cstheme="majorHAnsi"/>
          <w:sz w:val="24"/>
          <w:szCs w:val="24"/>
        </w:rPr>
        <w:t xml:space="preserve">the most effective way to </w:t>
      </w:r>
      <w:r w:rsidR="006C1E5B" w:rsidRPr="00E76A4B">
        <w:rPr>
          <w:rFonts w:asciiTheme="majorHAnsi" w:hAnsiTheme="majorHAnsi" w:cstheme="majorHAnsi"/>
          <w:sz w:val="24"/>
          <w:szCs w:val="24"/>
        </w:rPr>
        <w:t xml:space="preserve">use reflective practice efficiently. </w:t>
      </w:r>
      <w:r w:rsidR="00641D8D" w:rsidRPr="00E76A4B">
        <w:rPr>
          <w:rFonts w:asciiTheme="majorHAnsi" w:hAnsiTheme="majorHAnsi" w:cstheme="majorHAnsi"/>
          <w:sz w:val="24"/>
          <w:szCs w:val="24"/>
        </w:rPr>
        <w:t xml:space="preserve"> </w:t>
      </w:r>
    </w:p>
    <w:p w14:paraId="08D24998" w14:textId="07A9CFA4" w:rsidR="00444F79" w:rsidRPr="00E76A4B" w:rsidRDefault="007C0E74" w:rsidP="00E76A4B">
      <w:pPr>
        <w:spacing w:line="360" w:lineRule="auto"/>
        <w:rPr>
          <w:rFonts w:asciiTheme="majorHAnsi" w:hAnsiTheme="majorHAnsi" w:cstheme="majorHAnsi"/>
          <w:sz w:val="24"/>
          <w:szCs w:val="24"/>
          <w:shd w:val="clear" w:color="auto" w:fill="FFFFFF"/>
        </w:rPr>
      </w:pPr>
      <w:r w:rsidRPr="00E76A4B">
        <w:rPr>
          <w:rFonts w:asciiTheme="majorHAnsi" w:hAnsiTheme="majorHAnsi" w:cstheme="majorHAnsi"/>
          <w:sz w:val="24"/>
          <w:szCs w:val="24"/>
          <w:shd w:val="clear" w:color="auto" w:fill="FFFFFF"/>
        </w:rPr>
        <w:t xml:space="preserve">Kolb’s Experiential Theory is </w:t>
      </w:r>
      <w:r w:rsidR="00070E2D" w:rsidRPr="00E76A4B">
        <w:rPr>
          <w:rFonts w:asciiTheme="majorHAnsi" w:hAnsiTheme="majorHAnsi" w:cstheme="majorHAnsi"/>
          <w:sz w:val="24"/>
          <w:szCs w:val="24"/>
          <w:shd w:val="clear" w:color="auto" w:fill="FFFFFF"/>
        </w:rPr>
        <w:t>one</w:t>
      </w:r>
      <w:r w:rsidR="00C32AB6" w:rsidRPr="00E76A4B">
        <w:rPr>
          <w:rFonts w:asciiTheme="majorHAnsi" w:hAnsiTheme="majorHAnsi" w:cstheme="majorHAnsi"/>
          <w:sz w:val="24"/>
          <w:szCs w:val="24"/>
          <w:shd w:val="clear" w:color="auto" w:fill="FFFFFF"/>
        </w:rPr>
        <w:t>. This is a</w:t>
      </w:r>
      <w:r w:rsidR="007E48E8" w:rsidRPr="00E76A4B">
        <w:rPr>
          <w:rFonts w:asciiTheme="majorHAnsi" w:hAnsiTheme="majorHAnsi" w:cstheme="majorHAnsi"/>
          <w:sz w:val="24"/>
          <w:szCs w:val="24"/>
          <w:shd w:val="clear" w:color="auto" w:fill="FFFFFF"/>
        </w:rPr>
        <w:t xml:space="preserve"> four-stage reflective model </w:t>
      </w:r>
      <w:r w:rsidR="00F76205" w:rsidRPr="00E76A4B">
        <w:rPr>
          <w:rFonts w:asciiTheme="majorHAnsi" w:hAnsiTheme="majorHAnsi" w:cstheme="majorHAnsi"/>
          <w:sz w:val="24"/>
          <w:szCs w:val="24"/>
          <w:shd w:val="clear" w:color="auto" w:fill="FFFFFF"/>
        </w:rPr>
        <w:t xml:space="preserve">which </w:t>
      </w:r>
      <w:r w:rsidR="00144DF8" w:rsidRPr="00E76A4B">
        <w:rPr>
          <w:rFonts w:asciiTheme="majorHAnsi" w:hAnsiTheme="majorHAnsi" w:cstheme="majorHAnsi"/>
          <w:sz w:val="24"/>
          <w:szCs w:val="24"/>
          <w:shd w:val="clear" w:color="auto" w:fill="FFFFFF"/>
        </w:rPr>
        <w:t xml:space="preserve">uses a cycle of concrete experience, reflective observation, </w:t>
      </w:r>
      <w:r w:rsidR="008E746A" w:rsidRPr="00E76A4B">
        <w:rPr>
          <w:rFonts w:asciiTheme="majorHAnsi" w:hAnsiTheme="majorHAnsi" w:cstheme="majorHAnsi"/>
          <w:sz w:val="24"/>
          <w:szCs w:val="24"/>
          <w:shd w:val="clear" w:color="auto" w:fill="FFFFFF"/>
        </w:rPr>
        <w:t xml:space="preserve">abstract </w:t>
      </w:r>
      <w:r w:rsidR="007C4DF7" w:rsidRPr="00E76A4B">
        <w:rPr>
          <w:rFonts w:asciiTheme="majorHAnsi" w:hAnsiTheme="majorHAnsi" w:cstheme="majorHAnsi"/>
          <w:sz w:val="24"/>
          <w:szCs w:val="24"/>
          <w:shd w:val="clear" w:color="auto" w:fill="FFFFFF"/>
        </w:rPr>
        <w:t>conceptualization,</w:t>
      </w:r>
      <w:r w:rsidR="008E746A" w:rsidRPr="00E76A4B">
        <w:rPr>
          <w:rFonts w:asciiTheme="majorHAnsi" w:hAnsiTheme="majorHAnsi" w:cstheme="majorHAnsi"/>
          <w:sz w:val="24"/>
          <w:szCs w:val="24"/>
          <w:shd w:val="clear" w:color="auto" w:fill="FFFFFF"/>
        </w:rPr>
        <w:t xml:space="preserve"> and active experimentation to</w:t>
      </w:r>
      <w:r w:rsidR="00444F79" w:rsidRPr="00E76A4B">
        <w:rPr>
          <w:rFonts w:asciiTheme="majorHAnsi" w:hAnsiTheme="majorHAnsi" w:cstheme="majorHAnsi"/>
          <w:sz w:val="24"/>
          <w:szCs w:val="24"/>
          <w:shd w:val="clear" w:color="auto" w:fill="FFFFFF"/>
        </w:rPr>
        <w:t xml:space="preserve"> “influence the </w:t>
      </w:r>
      <w:r w:rsidR="002409AC" w:rsidRPr="00E76A4B">
        <w:rPr>
          <w:rFonts w:asciiTheme="majorHAnsi" w:hAnsiTheme="majorHAnsi" w:cstheme="majorHAnsi"/>
          <w:sz w:val="24"/>
          <w:szCs w:val="24"/>
          <w:shd w:val="clear" w:color="auto" w:fill="FFFFFF"/>
        </w:rPr>
        <w:t>development of learner-centred pedagogy”</w:t>
      </w:r>
      <w:r w:rsidR="009F5184" w:rsidRPr="00E76A4B">
        <w:rPr>
          <w:rFonts w:asciiTheme="majorHAnsi" w:hAnsiTheme="majorHAnsi" w:cstheme="majorHAnsi"/>
          <w:sz w:val="24"/>
          <w:szCs w:val="24"/>
          <w:shd w:val="clear" w:color="auto" w:fill="FFFFFF"/>
        </w:rPr>
        <w:t xml:space="preserve"> (University of Greenwich, 2010). </w:t>
      </w:r>
      <w:r w:rsidR="00D870DE" w:rsidRPr="00E76A4B">
        <w:rPr>
          <w:rFonts w:asciiTheme="majorHAnsi" w:hAnsiTheme="majorHAnsi" w:cstheme="majorHAnsi"/>
          <w:sz w:val="24"/>
          <w:szCs w:val="24"/>
          <w:shd w:val="clear" w:color="auto" w:fill="FFFFFF"/>
        </w:rPr>
        <w:t>The aim of hi</w:t>
      </w:r>
      <w:r w:rsidR="00ED3405" w:rsidRPr="00E76A4B">
        <w:rPr>
          <w:rFonts w:asciiTheme="majorHAnsi" w:hAnsiTheme="majorHAnsi" w:cstheme="majorHAnsi"/>
          <w:sz w:val="24"/>
          <w:szCs w:val="24"/>
          <w:shd w:val="clear" w:color="auto" w:fill="FFFFFF"/>
        </w:rPr>
        <w:t xml:space="preserve">s cycle was to “gain conclusions and ideas from </w:t>
      </w:r>
      <w:r w:rsidR="00F43B99" w:rsidRPr="00E76A4B">
        <w:rPr>
          <w:rFonts w:asciiTheme="majorHAnsi" w:hAnsiTheme="majorHAnsi" w:cstheme="majorHAnsi"/>
          <w:sz w:val="24"/>
          <w:szCs w:val="24"/>
          <w:shd w:val="clear" w:color="auto" w:fill="FFFFFF"/>
        </w:rPr>
        <w:t>experience” (Getting started with Reflective Practice, 2020).</w:t>
      </w:r>
      <w:r w:rsidR="00B34C91" w:rsidRPr="00E76A4B">
        <w:rPr>
          <w:rFonts w:asciiTheme="majorHAnsi" w:hAnsiTheme="majorHAnsi" w:cstheme="majorHAnsi"/>
          <w:sz w:val="24"/>
          <w:szCs w:val="24"/>
          <w:shd w:val="clear" w:color="auto" w:fill="FFFFFF"/>
        </w:rPr>
        <w:t xml:space="preserve"> </w:t>
      </w:r>
      <w:r w:rsidR="000E3992" w:rsidRPr="00E76A4B">
        <w:rPr>
          <w:rFonts w:asciiTheme="majorHAnsi" w:hAnsiTheme="majorHAnsi" w:cstheme="majorHAnsi"/>
          <w:sz w:val="24"/>
          <w:szCs w:val="24"/>
          <w:shd w:val="clear" w:color="auto" w:fill="FFFFFF"/>
        </w:rPr>
        <w:t>Using this model practitioners b</w:t>
      </w:r>
      <w:r w:rsidR="00941BB6" w:rsidRPr="00E76A4B">
        <w:rPr>
          <w:rFonts w:asciiTheme="majorHAnsi" w:hAnsiTheme="majorHAnsi" w:cstheme="majorHAnsi"/>
          <w:sz w:val="24"/>
          <w:szCs w:val="24"/>
          <w:shd w:val="clear" w:color="auto" w:fill="FFFFFF"/>
        </w:rPr>
        <w:t>egin by</w:t>
      </w:r>
      <w:r w:rsidR="00EB4A5A" w:rsidRPr="00E76A4B">
        <w:rPr>
          <w:rFonts w:asciiTheme="majorHAnsi" w:hAnsiTheme="majorHAnsi" w:cstheme="majorHAnsi"/>
          <w:sz w:val="24"/>
          <w:szCs w:val="24"/>
          <w:shd w:val="clear" w:color="auto" w:fill="FFFFFF"/>
        </w:rPr>
        <w:t xml:space="preserve"> </w:t>
      </w:r>
      <w:r w:rsidR="00BC5FDF" w:rsidRPr="00E76A4B">
        <w:rPr>
          <w:rFonts w:asciiTheme="majorHAnsi" w:hAnsiTheme="majorHAnsi" w:cstheme="majorHAnsi"/>
          <w:sz w:val="24"/>
          <w:szCs w:val="24"/>
          <w:shd w:val="clear" w:color="auto" w:fill="FFFFFF"/>
        </w:rPr>
        <w:t xml:space="preserve">focusing in on a ‘concrete experience’ i.e. a new experience </w:t>
      </w:r>
      <w:r w:rsidR="00426664" w:rsidRPr="00E76A4B">
        <w:rPr>
          <w:rFonts w:asciiTheme="majorHAnsi" w:hAnsiTheme="majorHAnsi" w:cstheme="majorHAnsi"/>
          <w:sz w:val="24"/>
          <w:szCs w:val="24"/>
          <w:shd w:val="clear" w:color="auto" w:fill="FFFFFF"/>
        </w:rPr>
        <w:t>within a classroom</w:t>
      </w:r>
      <w:r w:rsidR="00BD1F22" w:rsidRPr="00E76A4B">
        <w:rPr>
          <w:rFonts w:asciiTheme="majorHAnsi" w:hAnsiTheme="majorHAnsi" w:cstheme="majorHAnsi"/>
          <w:sz w:val="24"/>
          <w:szCs w:val="24"/>
          <w:shd w:val="clear" w:color="auto" w:fill="FFFFFF"/>
        </w:rPr>
        <w:t xml:space="preserve"> such as “an active one, used to test out new ideas and teaching methods”</w:t>
      </w:r>
      <w:r w:rsidR="00426664" w:rsidRPr="00E76A4B">
        <w:rPr>
          <w:rFonts w:asciiTheme="majorHAnsi" w:hAnsiTheme="majorHAnsi" w:cstheme="majorHAnsi"/>
          <w:sz w:val="24"/>
          <w:szCs w:val="24"/>
          <w:shd w:val="clear" w:color="auto" w:fill="FFFFFF"/>
        </w:rPr>
        <w:t xml:space="preserve"> (Getting started with Reflective Practice</w:t>
      </w:r>
      <w:r w:rsidR="00073D16" w:rsidRPr="00E76A4B">
        <w:rPr>
          <w:rFonts w:asciiTheme="majorHAnsi" w:hAnsiTheme="majorHAnsi" w:cstheme="majorHAnsi"/>
          <w:sz w:val="24"/>
          <w:szCs w:val="24"/>
          <w:shd w:val="clear" w:color="auto" w:fill="FFFFFF"/>
        </w:rPr>
        <w:t xml:space="preserve">, 2020). </w:t>
      </w:r>
      <w:r w:rsidR="00AB5902" w:rsidRPr="00E76A4B">
        <w:rPr>
          <w:rFonts w:asciiTheme="majorHAnsi" w:hAnsiTheme="majorHAnsi" w:cstheme="majorHAnsi"/>
          <w:sz w:val="24"/>
          <w:szCs w:val="24"/>
          <w:shd w:val="clear" w:color="auto" w:fill="FFFFFF"/>
        </w:rPr>
        <w:t xml:space="preserve">Reflecting then on this experience teachers need to consider what things went well </w:t>
      </w:r>
      <w:r w:rsidR="00E56F87" w:rsidRPr="00E76A4B">
        <w:rPr>
          <w:rFonts w:asciiTheme="majorHAnsi" w:hAnsiTheme="majorHAnsi" w:cstheme="majorHAnsi"/>
          <w:sz w:val="24"/>
          <w:szCs w:val="24"/>
          <w:shd w:val="clear" w:color="auto" w:fill="FFFFFF"/>
        </w:rPr>
        <w:t>during the experience and what things could have been better.</w:t>
      </w:r>
      <w:r w:rsidR="00AB521F" w:rsidRPr="00E76A4B">
        <w:rPr>
          <w:rFonts w:asciiTheme="majorHAnsi" w:hAnsiTheme="majorHAnsi" w:cstheme="majorHAnsi"/>
          <w:sz w:val="24"/>
          <w:szCs w:val="24"/>
          <w:shd w:val="clear" w:color="auto" w:fill="FFFFFF"/>
        </w:rPr>
        <w:t xml:space="preserve"> This then develops into concluding what you have reflected upon and </w:t>
      </w:r>
      <w:r w:rsidR="00263F98" w:rsidRPr="00E76A4B">
        <w:rPr>
          <w:rFonts w:asciiTheme="majorHAnsi" w:hAnsiTheme="majorHAnsi" w:cstheme="majorHAnsi"/>
          <w:sz w:val="24"/>
          <w:szCs w:val="24"/>
          <w:shd w:val="clear" w:color="auto" w:fill="FFFFFF"/>
        </w:rPr>
        <w:t>learning from the experience (Getting started with Reflective Practice, 2020). The cycle ends with the teacher using what they have learnt developing it and the</w:t>
      </w:r>
      <w:r w:rsidR="001A3041" w:rsidRPr="00E76A4B">
        <w:rPr>
          <w:rFonts w:asciiTheme="majorHAnsi" w:hAnsiTheme="majorHAnsi" w:cstheme="majorHAnsi"/>
          <w:sz w:val="24"/>
          <w:szCs w:val="24"/>
          <w:shd w:val="clear" w:color="auto" w:fill="FFFFFF"/>
        </w:rPr>
        <w:t>n planning and testing how your developments work within the classroom. How it is different this time and how it has improved</w:t>
      </w:r>
      <w:r w:rsidR="004E68E8" w:rsidRPr="00E76A4B">
        <w:rPr>
          <w:rFonts w:asciiTheme="majorHAnsi" w:hAnsiTheme="majorHAnsi" w:cstheme="majorHAnsi"/>
          <w:sz w:val="24"/>
          <w:szCs w:val="24"/>
          <w:shd w:val="clear" w:color="auto" w:fill="FFFFFF"/>
        </w:rPr>
        <w:t xml:space="preserve"> (Getting started with Reflective Practice, 2020). </w:t>
      </w:r>
    </w:p>
    <w:p w14:paraId="188F702B" w14:textId="4D52683F" w:rsidR="001775EE" w:rsidRPr="00E76A4B" w:rsidRDefault="00B54494" w:rsidP="00E76A4B">
      <w:pPr>
        <w:spacing w:line="360" w:lineRule="auto"/>
        <w:rPr>
          <w:rFonts w:asciiTheme="majorHAnsi" w:hAnsiTheme="majorHAnsi" w:cstheme="majorHAnsi"/>
          <w:sz w:val="24"/>
          <w:szCs w:val="24"/>
          <w:shd w:val="clear" w:color="auto" w:fill="FFFFFF"/>
        </w:rPr>
      </w:pPr>
      <w:r w:rsidRPr="00E76A4B">
        <w:rPr>
          <w:rFonts w:asciiTheme="majorHAnsi" w:hAnsiTheme="majorHAnsi" w:cstheme="majorHAnsi"/>
          <w:sz w:val="24"/>
          <w:szCs w:val="24"/>
          <w:shd w:val="clear" w:color="auto" w:fill="FFFFFF"/>
        </w:rPr>
        <w:t>Similarly,</w:t>
      </w:r>
      <w:r w:rsidR="001775EE" w:rsidRPr="00E76A4B">
        <w:rPr>
          <w:rFonts w:asciiTheme="majorHAnsi" w:hAnsiTheme="majorHAnsi" w:cstheme="majorHAnsi"/>
          <w:sz w:val="24"/>
          <w:szCs w:val="24"/>
          <w:shd w:val="clear" w:color="auto" w:fill="FFFFFF"/>
        </w:rPr>
        <w:t xml:space="preserve"> G</w:t>
      </w:r>
      <w:r w:rsidR="00A95C44" w:rsidRPr="00E76A4B">
        <w:rPr>
          <w:rFonts w:asciiTheme="majorHAnsi" w:hAnsiTheme="majorHAnsi" w:cstheme="majorHAnsi"/>
          <w:sz w:val="24"/>
          <w:szCs w:val="24"/>
          <w:shd w:val="clear" w:color="auto" w:fill="FFFFFF"/>
        </w:rPr>
        <w:t xml:space="preserve">raham Gibbs </w:t>
      </w:r>
      <w:r w:rsidR="005E6144" w:rsidRPr="00E76A4B">
        <w:rPr>
          <w:rFonts w:asciiTheme="majorHAnsi" w:hAnsiTheme="majorHAnsi" w:cstheme="majorHAnsi"/>
          <w:sz w:val="24"/>
          <w:szCs w:val="24"/>
          <w:shd w:val="clear" w:color="auto" w:fill="FFFFFF"/>
        </w:rPr>
        <w:t>in 1988 had</w:t>
      </w:r>
      <w:r w:rsidR="00A95C44" w:rsidRPr="00E76A4B">
        <w:rPr>
          <w:rFonts w:asciiTheme="majorHAnsi" w:hAnsiTheme="majorHAnsi" w:cstheme="majorHAnsi"/>
          <w:sz w:val="24"/>
          <w:szCs w:val="24"/>
          <w:shd w:val="clear" w:color="auto" w:fill="FFFFFF"/>
        </w:rPr>
        <w:t xml:space="preserve"> also </w:t>
      </w:r>
      <w:r w:rsidR="00AB2966" w:rsidRPr="00E76A4B">
        <w:rPr>
          <w:rFonts w:asciiTheme="majorHAnsi" w:hAnsiTheme="majorHAnsi" w:cstheme="majorHAnsi"/>
          <w:sz w:val="24"/>
          <w:szCs w:val="24"/>
          <w:shd w:val="clear" w:color="auto" w:fill="FFFFFF"/>
        </w:rPr>
        <w:t>developed a reflective cycle</w:t>
      </w:r>
      <w:r w:rsidRPr="00E76A4B">
        <w:rPr>
          <w:rFonts w:asciiTheme="majorHAnsi" w:hAnsiTheme="majorHAnsi" w:cstheme="majorHAnsi"/>
          <w:sz w:val="24"/>
          <w:szCs w:val="24"/>
          <w:shd w:val="clear" w:color="auto" w:fill="FFFFFF"/>
        </w:rPr>
        <w:t xml:space="preserve"> </w:t>
      </w:r>
      <w:r w:rsidR="000675E4" w:rsidRPr="00E76A4B">
        <w:rPr>
          <w:rFonts w:asciiTheme="majorHAnsi" w:hAnsiTheme="majorHAnsi" w:cstheme="majorHAnsi"/>
          <w:sz w:val="24"/>
          <w:szCs w:val="24"/>
          <w:shd w:val="clear" w:color="auto" w:fill="FFFFFF"/>
        </w:rPr>
        <w:t>“to give structure to learning from experiences”</w:t>
      </w:r>
      <w:r w:rsidR="00374078" w:rsidRPr="00E76A4B">
        <w:rPr>
          <w:rFonts w:asciiTheme="majorHAnsi" w:hAnsiTheme="majorHAnsi" w:cstheme="majorHAnsi"/>
          <w:sz w:val="24"/>
          <w:szCs w:val="24"/>
          <w:shd w:val="clear" w:color="auto" w:fill="FFFFFF"/>
        </w:rPr>
        <w:t xml:space="preserve"> </w:t>
      </w:r>
      <w:r w:rsidRPr="00E76A4B">
        <w:rPr>
          <w:rFonts w:asciiTheme="majorHAnsi" w:hAnsiTheme="majorHAnsi" w:cstheme="majorHAnsi"/>
          <w:sz w:val="24"/>
          <w:szCs w:val="24"/>
          <w:shd w:val="clear" w:color="auto" w:fill="FFFFFF"/>
        </w:rPr>
        <w:t>(Gibbs' reflective cycle, 2020)</w:t>
      </w:r>
      <w:r w:rsidR="00AB2966" w:rsidRPr="00E76A4B">
        <w:rPr>
          <w:rFonts w:asciiTheme="majorHAnsi" w:hAnsiTheme="majorHAnsi" w:cstheme="majorHAnsi"/>
          <w:sz w:val="24"/>
          <w:szCs w:val="24"/>
          <w:shd w:val="clear" w:color="auto" w:fill="FFFFFF"/>
        </w:rPr>
        <w:t xml:space="preserve">. </w:t>
      </w:r>
      <w:r w:rsidR="00745C84" w:rsidRPr="00E76A4B">
        <w:rPr>
          <w:rFonts w:asciiTheme="majorHAnsi" w:hAnsiTheme="majorHAnsi" w:cstheme="majorHAnsi"/>
          <w:sz w:val="24"/>
          <w:szCs w:val="24"/>
          <w:shd w:val="clear" w:color="auto" w:fill="FFFFFF"/>
        </w:rPr>
        <w:t xml:space="preserve">Unlike Kolb’s four-stage reflective model Gibbs uses </w:t>
      </w:r>
      <w:r w:rsidR="003220C3" w:rsidRPr="00E76A4B">
        <w:rPr>
          <w:rFonts w:asciiTheme="majorHAnsi" w:hAnsiTheme="majorHAnsi" w:cstheme="majorHAnsi"/>
          <w:sz w:val="24"/>
          <w:szCs w:val="24"/>
          <w:shd w:val="clear" w:color="auto" w:fill="FFFFFF"/>
        </w:rPr>
        <w:t xml:space="preserve">six; </w:t>
      </w:r>
      <w:r w:rsidR="00643A99" w:rsidRPr="00E76A4B">
        <w:rPr>
          <w:rFonts w:asciiTheme="majorHAnsi" w:hAnsiTheme="majorHAnsi" w:cstheme="majorHAnsi"/>
          <w:sz w:val="24"/>
          <w:szCs w:val="24"/>
          <w:shd w:val="clear" w:color="auto" w:fill="FFFFFF"/>
        </w:rPr>
        <w:t>firstly,</w:t>
      </w:r>
      <w:r w:rsidR="003220C3" w:rsidRPr="00E76A4B">
        <w:rPr>
          <w:rFonts w:asciiTheme="majorHAnsi" w:hAnsiTheme="majorHAnsi" w:cstheme="majorHAnsi"/>
          <w:sz w:val="24"/>
          <w:szCs w:val="24"/>
          <w:shd w:val="clear" w:color="auto" w:fill="FFFFFF"/>
        </w:rPr>
        <w:t xml:space="preserve"> </w:t>
      </w:r>
      <w:r w:rsidR="00342AE5" w:rsidRPr="00E76A4B">
        <w:rPr>
          <w:rFonts w:asciiTheme="majorHAnsi" w:hAnsiTheme="majorHAnsi" w:cstheme="majorHAnsi"/>
          <w:sz w:val="24"/>
          <w:szCs w:val="24"/>
          <w:shd w:val="clear" w:color="auto" w:fill="FFFFFF"/>
        </w:rPr>
        <w:t>he describes the experience, followed by thinking about what his thought</w:t>
      </w:r>
      <w:r w:rsidR="001E538B" w:rsidRPr="00E76A4B">
        <w:rPr>
          <w:rFonts w:asciiTheme="majorHAnsi" w:hAnsiTheme="majorHAnsi" w:cstheme="majorHAnsi"/>
          <w:sz w:val="24"/>
          <w:szCs w:val="24"/>
          <w:shd w:val="clear" w:color="auto" w:fill="FFFFFF"/>
        </w:rPr>
        <w:t>s</w:t>
      </w:r>
      <w:r w:rsidR="00342AE5" w:rsidRPr="00E76A4B">
        <w:rPr>
          <w:rFonts w:asciiTheme="majorHAnsi" w:hAnsiTheme="majorHAnsi" w:cstheme="majorHAnsi"/>
          <w:sz w:val="24"/>
          <w:szCs w:val="24"/>
          <w:shd w:val="clear" w:color="auto" w:fill="FFFFFF"/>
        </w:rPr>
        <w:t xml:space="preserve"> and feelings were</w:t>
      </w:r>
      <w:r w:rsidR="00BC0226" w:rsidRPr="00E76A4B">
        <w:rPr>
          <w:rFonts w:asciiTheme="majorHAnsi" w:hAnsiTheme="majorHAnsi" w:cstheme="majorHAnsi"/>
          <w:sz w:val="24"/>
          <w:szCs w:val="24"/>
          <w:shd w:val="clear" w:color="auto" w:fill="FFFFFF"/>
        </w:rPr>
        <w:t>, thirdly he evaluated the experience</w:t>
      </w:r>
      <w:r w:rsidR="00A3459D" w:rsidRPr="00E76A4B">
        <w:rPr>
          <w:rFonts w:asciiTheme="majorHAnsi" w:hAnsiTheme="majorHAnsi" w:cstheme="majorHAnsi"/>
          <w:sz w:val="24"/>
          <w:szCs w:val="24"/>
          <w:shd w:val="clear" w:color="auto" w:fill="FFFFFF"/>
        </w:rPr>
        <w:t>,</w:t>
      </w:r>
      <w:r w:rsidR="00BC0226" w:rsidRPr="00E76A4B">
        <w:rPr>
          <w:rFonts w:asciiTheme="majorHAnsi" w:hAnsiTheme="majorHAnsi" w:cstheme="majorHAnsi"/>
          <w:sz w:val="24"/>
          <w:szCs w:val="24"/>
          <w:shd w:val="clear" w:color="auto" w:fill="FFFFFF"/>
        </w:rPr>
        <w:t xml:space="preserve"> like Kolbe</w:t>
      </w:r>
      <w:r w:rsidR="00A3459D" w:rsidRPr="00E76A4B">
        <w:rPr>
          <w:rFonts w:asciiTheme="majorHAnsi" w:hAnsiTheme="majorHAnsi" w:cstheme="majorHAnsi"/>
          <w:sz w:val="24"/>
          <w:szCs w:val="24"/>
          <w:shd w:val="clear" w:color="auto" w:fill="FFFFFF"/>
        </w:rPr>
        <w:t>,</w:t>
      </w:r>
      <w:r w:rsidR="00BC0226" w:rsidRPr="00E76A4B">
        <w:rPr>
          <w:rFonts w:asciiTheme="majorHAnsi" w:hAnsiTheme="majorHAnsi" w:cstheme="majorHAnsi"/>
          <w:sz w:val="24"/>
          <w:szCs w:val="24"/>
          <w:shd w:val="clear" w:color="auto" w:fill="FFFFFF"/>
        </w:rPr>
        <w:t xml:space="preserve"> what went well and what needs developing. </w:t>
      </w:r>
      <w:r w:rsidR="00997549" w:rsidRPr="00E76A4B">
        <w:rPr>
          <w:rFonts w:asciiTheme="majorHAnsi" w:hAnsiTheme="majorHAnsi" w:cstheme="majorHAnsi"/>
          <w:sz w:val="24"/>
          <w:szCs w:val="24"/>
          <w:shd w:val="clear" w:color="auto" w:fill="FFFFFF"/>
        </w:rPr>
        <w:t xml:space="preserve">Gibbs then attempts to clarify his findings </w:t>
      </w:r>
      <w:r w:rsidR="00A9309F" w:rsidRPr="00E76A4B">
        <w:rPr>
          <w:rFonts w:asciiTheme="majorHAnsi" w:hAnsiTheme="majorHAnsi" w:cstheme="majorHAnsi"/>
          <w:sz w:val="24"/>
          <w:szCs w:val="24"/>
          <w:shd w:val="clear" w:color="auto" w:fill="FFFFFF"/>
        </w:rPr>
        <w:t xml:space="preserve">through analysing </w:t>
      </w:r>
      <w:r w:rsidR="00662657" w:rsidRPr="00E76A4B">
        <w:rPr>
          <w:rFonts w:asciiTheme="majorHAnsi" w:hAnsiTheme="majorHAnsi" w:cstheme="majorHAnsi"/>
          <w:sz w:val="24"/>
          <w:szCs w:val="24"/>
          <w:shd w:val="clear" w:color="auto" w:fill="FFFFFF"/>
        </w:rPr>
        <w:t xml:space="preserve">his findings </w:t>
      </w:r>
      <w:r w:rsidR="00A50369" w:rsidRPr="00E76A4B">
        <w:rPr>
          <w:rFonts w:asciiTheme="majorHAnsi" w:hAnsiTheme="majorHAnsi" w:cstheme="majorHAnsi"/>
          <w:sz w:val="24"/>
          <w:szCs w:val="24"/>
          <w:shd w:val="clear" w:color="auto" w:fill="FFFFFF"/>
        </w:rPr>
        <w:t>them</w:t>
      </w:r>
      <w:r w:rsidR="00662657" w:rsidRPr="00E76A4B">
        <w:rPr>
          <w:rFonts w:asciiTheme="majorHAnsi" w:hAnsiTheme="majorHAnsi" w:cstheme="majorHAnsi"/>
          <w:sz w:val="24"/>
          <w:szCs w:val="24"/>
          <w:shd w:val="clear" w:color="auto" w:fill="FFFFFF"/>
        </w:rPr>
        <w:t>. To finish Gibbs again</w:t>
      </w:r>
      <w:r w:rsidR="00A50369" w:rsidRPr="00E76A4B">
        <w:rPr>
          <w:rFonts w:asciiTheme="majorHAnsi" w:hAnsiTheme="majorHAnsi" w:cstheme="majorHAnsi"/>
          <w:sz w:val="24"/>
          <w:szCs w:val="24"/>
          <w:shd w:val="clear" w:color="auto" w:fill="FFFFFF"/>
        </w:rPr>
        <w:t>,</w:t>
      </w:r>
      <w:r w:rsidR="00662657" w:rsidRPr="00E76A4B">
        <w:rPr>
          <w:rFonts w:asciiTheme="majorHAnsi" w:hAnsiTheme="majorHAnsi" w:cstheme="majorHAnsi"/>
          <w:sz w:val="24"/>
          <w:szCs w:val="24"/>
          <w:shd w:val="clear" w:color="auto" w:fill="FFFFFF"/>
        </w:rPr>
        <w:t xml:space="preserve"> like Kolb </w:t>
      </w:r>
      <w:r w:rsidR="00523A6E" w:rsidRPr="00E76A4B">
        <w:rPr>
          <w:rFonts w:asciiTheme="majorHAnsi" w:hAnsiTheme="majorHAnsi" w:cstheme="majorHAnsi"/>
          <w:sz w:val="24"/>
          <w:szCs w:val="24"/>
          <w:shd w:val="clear" w:color="auto" w:fill="FFFFFF"/>
        </w:rPr>
        <w:t xml:space="preserve">concludes what he has learnt and finishes with a plan on how he can act upon the </w:t>
      </w:r>
      <w:r w:rsidR="003031E8" w:rsidRPr="00E76A4B">
        <w:rPr>
          <w:rFonts w:asciiTheme="majorHAnsi" w:hAnsiTheme="majorHAnsi" w:cstheme="majorHAnsi"/>
          <w:sz w:val="24"/>
          <w:szCs w:val="24"/>
          <w:shd w:val="clear" w:color="auto" w:fill="FFFFFF"/>
        </w:rPr>
        <w:t>findings</w:t>
      </w:r>
      <w:r w:rsidR="00DA4090" w:rsidRPr="00E76A4B">
        <w:rPr>
          <w:rFonts w:asciiTheme="majorHAnsi" w:hAnsiTheme="majorHAnsi" w:cstheme="majorHAnsi"/>
          <w:sz w:val="24"/>
          <w:szCs w:val="24"/>
          <w:shd w:val="clear" w:color="auto" w:fill="FFFFFF"/>
        </w:rPr>
        <w:t xml:space="preserve"> in order</w:t>
      </w:r>
      <w:r w:rsidR="003031E8" w:rsidRPr="00E76A4B">
        <w:rPr>
          <w:rFonts w:asciiTheme="majorHAnsi" w:hAnsiTheme="majorHAnsi" w:cstheme="majorHAnsi"/>
          <w:sz w:val="24"/>
          <w:szCs w:val="24"/>
          <w:shd w:val="clear" w:color="auto" w:fill="FFFFFF"/>
        </w:rPr>
        <w:t xml:space="preserve"> </w:t>
      </w:r>
      <w:r w:rsidR="00DA4090" w:rsidRPr="00E76A4B">
        <w:rPr>
          <w:rFonts w:asciiTheme="majorHAnsi" w:hAnsiTheme="majorHAnsi" w:cstheme="majorHAnsi"/>
          <w:sz w:val="24"/>
          <w:szCs w:val="24"/>
          <w:shd w:val="clear" w:color="auto" w:fill="FFFFFF"/>
        </w:rPr>
        <w:t>to</w:t>
      </w:r>
      <w:r w:rsidR="003031E8" w:rsidRPr="00E76A4B">
        <w:rPr>
          <w:rFonts w:asciiTheme="majorHAnsi" w:hAnsiTheme="majorHAnsi" w:cstheme="majorHAnsi"/>
          <w:sz w:val="24"/>
          <w:szCs w:val="24"/>
          <w:shd w:val="clear" w:color="auto" w:fill="FFFFFF"/>
        </w:rPr>
        <w:t xml:space="preserve"> </w:t>
      </w:r>
      <w:r w:rsidR="00643A99" w:rsidRPr="00E76A4B">
        <w:rPr>
          <w:rFonts w:asciiTheme="majorHAnsi" w:hAnsiTheme="majorHAnsi" w:cstheme="majorHAnsi"/>
          <w:sz w:val="24"/>
          <w:szCs w:val="24"/>
          <w:shd w:val="clear" w:color="auto" w:fill="FFFFFF"/>
        </w:rPr>
        <w:t>improve (</w:t>
      </w:r>
      <w:r w:rsidR="00923F21" w:rsidRPr="00E76A4B">
        <w:rPr>
          <w:rFonts w:asciiTheme="majorHAnsi" w:hAnsiTheme="majorHAnsi" w:cstheme="majorHAnsi"/>
          <w:sz w:val="24"/>
          <w:szCs w:val="24"/>
          <w:shd w:val="clear" w:color="auto" w:fill="FFFFFF"/>
        </w:rPr>
        <w:t>Gibbs’ reflective cycle, 2020).</w:t>
      </w:r>
    </w:p>
    <w:p w14:paraId="41CA669A" w14:textId="20D2A0B4" w:rsidR="001B503F" w:rsidRPr="00E76A4B" w:rsidRDefault="00DE625F" w:rsidP="00E76A4B">
      <w:pPr>
        <w:spacing w:line="360" w:lineRule="auto"/>
        <w:rPr>
          <w:rFonts w:asciiTheme="majorHAnsi" w:hAnsiTheme="majorHAnsi" w:cstheme="majorHAnsi"/>
          <w:sz w:val="24"/>
          <w:szCs w:val="24"/>
          <w:shd w:val="clear" w:color="auto" w:fill="FFFFFF"/>
        </w:rPr>
      </w:pPr>
      <w:r w:rsidRPr="00E76A4B">
        <w:rPr>
          <w:rFonts w:asciiTheme="majorHAnsi" w:hAnsiTheme="majorHAnsi" w:cstheme="majorHAnsi"/>
          <w:sz w:val="24"/>
          <w:szCs w:val="24"/>
          <w:shd w:val="clear" w:color="auto" w:fill="FFFFFF"/>
        </w:rPr>
        <w:t>Sch</w:t>
      </w:r>
      <w:r w:rsidR="0030590D" w:rsidRPr="00E76A4B">
        <w:rPr>
          <w:rFonts w:asciiTheme="majorHAnsi" w:hAnsiTheme="majorHAnsi" w:cstheme="majorHAnsi"/>
          <w:sz w:val="24"/>
          <w:szCs w:val="24"/>
          <w:shd w:val="clear" w:color="auto" w:fill="FFFFFF"/>
        </w:rPr>
        <w:t>ӧ</w:t>
      </w:r>
      <w:r w:rsidRPr="00E76A4B">
        <w:rPr>
          <w:rFonts w:asciiTheme="majorHAnsi" w:hAnsiTheme="majorHAnsi" w:cstheme="majorHAnsi"/>
          <w:sz w:val="24"/>
          <w:szCs w:val="24"/>
          <w:shd w:val="clear" w:color="auto" w:fill="FFFFFF"/>
        </w:rPr>
        <w:t xml:space="preserve">n </w:t>
      </w:r>
      <w:r w:rsidR="00A4260B" w:rsidRPr="00E76A4B">
        <w:rPr>
          <w:rFonts w:asciiTheme="majorHAnsi" w:hAnsiTheme="majorHAnsi" w:cstheme="majorHAnsi"/>
          <w:sz w:val="24"/>
          <w:szCs w:val="24"/>
          <w:shd w:val="clear" w:color="auto" w:fill="FFFFFF"/>
        </w:rPr>
        <w:t xml:space="preserve">(1991) </w:t>
      </w:r>
      <w:r w:rsidR="00761B29" w:rsidRPr="00E76A4B">
        <w:rPr>
          <w:rFonts w:asciiTheme="majorHAnsi" w:hAnsiTheme="majorHAnsi" w:cstheme="majorHAnsi"/>
          <w:sz w:val="24"/>
          <w:szCs w:val="24"/>
          <w:shd w:val="clear" w:color="auto" w:fill="FFFFFF"/>
        </w:rPr>
        <w:t>has developed another approach: reflection in action</w:t>
      </w:r>
      <w:r w:rsidR="00085E6B" w:rsidRPr="00E76A4B">
        <w:rPr>
          <w:rFonts w:asciiTheme="majorHAnsi" w:hAnsiTheme="majorHAnsi" w:cstheme="majorHAnsi"/>
          <w:sz w:val="24"/>
          <w:szCs w:val="24"/>
          <w:shd w:val="clear" w:color="auto" w:fill="FFFFFF"/>
        </w:rPr>
        <w:t xml:space="preserve">; “reflecting as something happens” </w:t>
      </w:r>
      <w:r w:rsidR="00BD192E" w:rsidRPr="00E76A4B">
        <w:rPr>
          <w:rFonts w:asciiTheme="majorHAnsi" w:hAnsiTheme="majorHAnsi" w:cstheme="majorHAnsi"/>
          <w:sz w:val="24"/>
          <w:szCs w:val="24"/>
          <w:shd w:val="clear" w:color="auto" w:fill="FFFFFF"/>
        </w:rPr>
        <w:t>and reflection on action; “reflecting after something happens</w:t>
      </w:r>
      <w:r w:rsidR="0018069F" w:rsidRPr="00E76A4B">
        <w:rPr>
          <w:rFonts w:asciiTheme="majorHAnsi" w:hAnsiTheme="majorHAnsi" w:cstheme="majorHAnsi"/>
          <w:sz w:val="24"/>
          <w:szCs w:val="24"/>
          <w:shd w:val="clear" w:color="auto" w:fill="FFFFFF"/>
        </w:rPr>
        <w:t>”</w:t>
      </w:r>
      <w:r w:rsidR="00BD192E" w:rsidRPr="00E76A4B">
        <w:rPr>
          <w:rFonts w:asciiTheme="majorHAnsi" w:hAnsiTheme="majorHAnsi" w:cstheme="majorHAnsi"/>
          <w:sz w:val="24"/>
          <w:szCs w:val="24"/>
          <w:shd w:val="clear" w:color="auto" w:fill="FFFFFF"/>
        </w:rPr>
        <w:t xml:space="preserve"> </w:t>
      </w:r>
      <w:r w:rsidR="00A4260B" w:rsidRPr="00E76A4B">
        <w:rPr>
          <w:rFonts w:asciiTheme="majorHAnsi" w:hAnsiTheme="majorHAnsi" w:cstheme="majorHAnsi"/>
          <w:sz w:val="24"/>
          <w:szCs w:val="24"/>
          <w:shd w:val="clear" w:color="auto" w:fill="FFFFFF"/>
        </w:rPr>
        <w:t>(Getting started with Reflective Practice, 2020).</w:t>
      </w:r>
      <w:r w:rsidR="00CF4167" w:rsidRPr="00E76A4B">
        <w:rPr>
          <w:rFonts w:asciiTheme="majorHAnsi" w:hAnsiTheme="majorHAnsi" w:cstheme="majorHAnsi"/>
          <w:sz w:val="24"/>
          <w:szCs w:val="24"/>
          <w:shd w:val="clear" w:color="auto" w:fill="FFFFFF"/>
        </w:rPr>
        <w:t xml:space="preserve"> </w:t>
      </w:r>
      <w:r w:rsidR="003460CA" w:rsidRPr="00E76A4B">
        <w:rPr>
          <w:rFonts w:asciiTheme="majorHAnsi" w:hAnsiTheme="majorHAnsi" w:cstheme="majorHAnsi"/>
          <w:sz w:val="24"/>
          <w:szCs w:val="24"/>
          <w:shd w:val="clear" w:color="auto" w:fill="FFFFFF"/>
        </w:rPr>
        <w:t xml:space="preserve">Questioning is reflected within </w:t>
      </w:r>
      <w:r w:rsidR="00536550" w:rsidRPr="00E76A4B">
        <w:rPr>
          <w:rFonts w:asciiTheme="majorHAnsi" w:hAnsiTheme="majorHAnsi" w:cstheme="majorHAnsi"/>
          <w:sz w:val="24"/>
          <w:szCs w:val="24"/>
          <w:shd w:val="clear" w:color="auto" w:fill="FFFFFF"/>
        </w:rPr>
        <w:t>all</w:t>
      </w:r>
      <w:r w:rsidR="003460CA" w:rsidRPr="00E76A4B">
        <w:rPr>
          <w:rFonts w:asciiTheme="majorHAnsi" w:hAnsiTheme="majorHAnsi" w:cstheme="majorHAnsi"/>
          <w:sz w:val="24"/>
          <w:szCs w:val="24"/>
          <w:shd w:val="clear" w:color="auto" w:fill="FFFFFF"/>
        </w:rPr>
        <w:t xml:space="preserve"> </w:t>
      </w:r>
      <w:r w:rsidR="004F6522" w:rsidRPr="00E76A4B">
        <w:rPr>
          <w:rFonts w:asciiTheme="majorHAnsi" w:hAnsiTheme="majorHAnsi" w:cstheme="majorHAnsi"/>
          <w:sz w:val="24"/>
          <w:szCs w:val="24"/>
          <w:shd w:val="clear" w:color="auto" w:fill="FFFFFF"/>
        </w:rPr>
        <w:t>reflection models</w:t>
      </w:r>
      <w:r w:rsidR="00536550" w:rsidRPr="00E76A4B">
        <w:rPr>
          <w:rFonts w:asciiTheme="majorHAnsi" w:hAnsiTheme="majorHAnsi" w:cstheme="majorHAnsi"/>
          <w:sz w:val="24"/>
          <w:szCs w:val="24"/>
          <w:shd w:val="clear" w:color="auto" w:fill="FFFFFF"/>
        </w:rPr>
        <w:t xml:space="preserve"> discussed</w:t>
      </w:r>
      <w:r w:rsidR="004F6522" w:rsidRPr="00E76A4B">
        <w:rPr>
          <w:rFonts w:asciiTheme="majorHAnsi" w:hAnsiTheme="majorHAnsi" w:cstheme="majorHAnsi"/>
          <w:sz w:val="24"/>
          <w:szCs w:val="24"/>
          <w:shd w:val="clear" w:color="auto" w:fill="FFFFFF"/>
        </w:rPr>
        <w:t xml:space="preserve">. By exploring and implementing them </w:t>
      </w:r>
      <w:r w:rsidR="00536550" w:rsidRPr="00E76A4B">
        <w:rPr>
          <w:rFonts w:asciiTheme="majorHAnsi" w:hAnsiTheme="majorHAnsi" w:cstheme="majorHAnsi"/>
          <w:sz w:val="24"/>
          <w:szCs w:val="24"/>
          <w:shd w:val="clear" w:color="auto" w:fill="FFFFFF"/>
        </w:rPr>
        <w:t xml:space="preserve">“you will have a questioning approach to teaching” (Getting started with Reflective Practice, 2020). </w:t>
      </w:r>
      <w:r w:rsidR="008B6095" w:rsidRPr="00E76A4B">
        <w:rPr>
          <w:rFonts w:asciiTheme="majorHAnsi" w:hAnsiTheme="majorHAnsi" w:cstheme="majorHAnsi"/>
          <w:sz w:val="24"/>
          <w:szCs w:val="24"/>
          <w:shd w:val="clear" w:color="auto" w:fill="FFFFFF"/>
        </w:rPr>
        <w:t>It will allow you to continuously question your methods and how you can develop them (Getting started with Reflective Practice, 2020).</w:t>
      </w:r>
      <w:r w:rsidR="002E560F" w:rsidRPr="00E76A4B">
        <w:rPr>
          <w:rFonts w:asciiTheme="majorHAnsi" w:hAnsiTheme="majorHAnsi" w:cstheme="majorHAnsi"/>
          <w:sz w:val="24"/>
          <w:szCs w:val="24"/>
          <w:shd w:val="clear" w:color="auto" w:fill="FFFFFF"/>
        </w:rPr>
        <w:t xml:space="preserve">  It will not only clarify your thoughts and </w:t>
      </w:r>
      <w:r w:rsidR="00C619C0" w:rsidRPr="00E76A4B">
        <w:rPr>
          <w:rFonts w:asciiTheme="majorHAnsi" w:hAnsiTheme="majorHAnsi" w:cstheme="majorHAnsi"/>
          <w:sz w:val="24"/>
          <w:szCs w:val="24"/>
          <w:shd w:val="clear" w:color="auto" w:fill="FFFFFF"/>
        </w:rPr>
        <w:t xml:space="preserve">make your understanding of </w:t>
      </w:r>
      <w:r w:rsidR="00C619C0" w:rsidRPr="00E76A4B">
        <w:rPr>
          <w:rFonts w:asciiTheme="majorHAnsi" w:hAnsiTheme="majorHAnsi" w:cstheme="majorHAnsi"/>
          <w:sz w:val="24"/>
          <w:szCs w:val="24"/>
          <w:shd w:val="clear" w:color="auto" w:fill="FFFFFF"/>
        </w:rPr>
        <w:lastRenderedPageBreak/>
        <w:t xml:space="preserve">teaching </w:t>
      </w:r>
      <w:r w:rsidR="00DA4090" w:rsidRPr="00E76A4B">
        <w:rPr>
          <w:rFonts w:asciiTheme="majorHAnsi" w:hAnsiTheme="majorHAnsi" w:cstheme="majorHAnsi"/>
          <w:sz w:val="24"/>
          <w:szCs w:val="24"/>
          <w:shd w:val="clear" w:color="auto" w:fill="FFFFFF"/>
        </w:rPr>
        <w:t>deeper,</w:t>
      </w:r>
      <w:r w:rsidR="00C619C0" w:rsidRPr="00E76A4B">
        <w:rPr>
          <w:rFonts w:asciiTheme="majorHAnsi" w:hAnsiTheme="majorHAnsi" w:cstheme="majorHAnsi"/>
          <w:sz w:val="24"/>
          <w:szCs w:val="24"/>
          <w:shd w:val="clear" w:color="auto" w:fill="FFFFFF"/>
        </w:rPr>
        <w:t xml:space="preserve"> but it will also </w:t>
      </w:r>
      <w:r w:rsidR="00375511" w:rsidRPr="00E76A4B">
        <w:rPr>
          <w:rFonts w:asciiTheme="majorHAnsi" w:hAnsiTheme="majorHAnsi" w:cstheme="majorHAnsi"/>
          <w:sz w:val="24"/>
          <w:szCs w:val="24"/>
          <w:shd w:val="clear" w:color="auto" w:fill="FFFFFF"/>
        </w:rPr>
        <w:t xml:space="preserve">make you more organized, focused and </w:t>
      </w:r>
      <w:r w:rsidR="0027285B" w:rsidRPr="00E76A4B">
        <w:rPr>
          <w:rFonts w:asciiTheme="majorHAnsi" w:hAnsiTheme="majorHAnsi" w:cstheme="majorHAnsi"/>
          <w:sz w:val="24"/>
          <w:szCs w:val="24"/>
          <w:shd w:val="clear" w:color="auto" w:fill="FFFFFF"/>
        </w:rPr>
        <w:t>your logical thinking will develop</w:t>
      </w:r>
      <w:r w:rsidR="00734A0D" w:rsidRPr="00E76A4B">
        <w:rPr>
          <w:rFonts w:asciiTheme="majorHAnsi" w:hAnsiTheme="majorHAnsi" w:cstheme="majorHAnsi"/>
          <w:sz w:val="24"/>
          <w:szCs w:val="24"/>
          <w:shd w:val="clear" w:color="auto" w:fill="FFFFFF"/>
        </w:rPr>
        <w:t>,</w:t>
      </w:r>
      <w:r w:rsidR="0027285B" w:rsidRPr="00E76A4B">
        <w:rPr>
          <w:rFonts w:asciiTheme="majorHAnsi" w:hAnsiTheme="majorHAnsi" w:cstheme="majorHAnsi"/>
          <w:sz w:val="24"/>
          <w:szCs w:val="24"/>
          <w:shd w:val="clear" w:color="auto" w:fill="FFFFFF"/>
        </w:rPr>
        <w:t xml:space="preserve"> according to Cambridge </w:t>
      </w:r>
      <w:r w:rsidR="001B503F" w:rsidRPr="00E76A4B">
        <w:rPr>
          <w:rFonts w:asciiTheme="majorHAnsi" w:hAnsiTheme="majorHAnsi" w:cstheme="majorHAnsi"/>
          <w:sz w:val="24"/>
          <w:szCs w:val="24"/>
          <w:shd w:val="clear" w:color="auto" w:fill="FFFFFF"/>
        </w:rPr>
        <w:t xml:space="preserve">(2020). </w:t>
      </w:r>
    </w:p>
    <w:p w14:paraId="68E27A4E" w14:textId="03FD7F19" w:rsidR="00A50369" w:rsidRPr="00E76A4B" w:rsidRDefault="001B503F" w:rsidP="00E76A4B">
      <w:pPr>
        <w:spacing w:line="360" w:lineRule="auto"/>
        <w:rPr>
          <w:rFonts w:asciiTheme="majorHAnsi" w:hAnsiTheme="majorHAnsi" w:cstheme="majorHAnsi"/>
          <w:sz w:val="24"/>
          <w:szCs w:val="24"/>
          <w:shd w:val="clear" w:color="auto" w:fill="FFFFFF"/>
        </w:rPr>
      </w:pPr>
      <w:r w:rsidRPr="00E76A4B">
        <w:rPr>
          <w:rFonts w:asciiTheme="majorHAnsi" w:hAnsiTheme="majorHAnsi" w:cstheme="majorHAnsi"/>
          <w:sz w:val="24"/>
          <w:szCs w:val="24"/>
          <w:shd w:val="clear" w:color="auto" w:fill="FFFFFF"/>
        </w:rPr>
        <w:t>I</w:t>
      </w:r>
      <w:r w:rsidR="00BE6F93" w:rsidRPr="00E76A4B">
        <w:rPr>
          <w:rFonts w:asciiTheme="majorHAnsi" w:hAnsiTheme="majorHAnsi" w:cstheme="majorHAnsi"/>
          <w:sz w:val="24"/>
          <w:szCs w:val="24"/>
          <w:shd w:val="clear" w:color="auto" w:fill="FFFFFF"/>
        </w:rPr>
        <w:t xml:space="preserve">t can however be seen as a negative experience. </w:t>
      </w:r>
      <w:r w:rsidR="00DA4090" w:rsidRPr="00E76A4B">
        <w:rPr>
          <w:rFonts w:asciiTheme="majorHAnsi" w:hAnsiTheme="majorHAnsi" w:cstheme="majorHAnsi"/>
          <w:sz w:val="24"/>
          <w:szCs w:val="24"/>
          <w:shd w:val="clear" w:color="auto" w:fill="FFFFFF"/>
        </w:rPr>
        <w:t xml:space="preserve">Analysing and </w:t>
      </w:r>
      <w:r w:rsidR="00AC5D35" w:rsidRPr="00E76A4B">
        <w:rPr>
          <w:rFonts w:asciiTheme="majorHAnsi" w:hAnsiTheme="majorHAnsi" w:cstheme="majorHAnsi"/>
          <w:sz w:val="24"/>
          <w:szCs w:val="24"/>
          <w:shd w:val="clear" w:color="auto" w:fill="FFFFFF"/>
        </w:rPr>
        <w:t>self</w:t>
      </w:r>
      <w:r w:rsidR="00C44F61" w:rsidRPr="00E76A4B">
        <w:rPr>
          <w:rFonts w:asciiTheme="majorHAnsi" w:hAnsiTheme="majorHAnsi" w:cstheme="majorHAnsi"/>
          <w:sz w:val="24"/>
          <w:szCs w:val="24"/>
          <w:shd w:val="clear" w:color="auto" w:fill="FFFFFF"/>
        </w:rPr>
        <w:t>-</w:t>
      </w:r>
      <w:r w:rsidR="00AC5D35" w:rsidRPr="00E76A4B">
        <w:rPr>
          <w:rFonts w:asciiTheme="majorHAnsi" w:hAnsiTheme="majorHAnsi" w:cstheme="majorHAnsi"/>
          <w:sz w:val="24"/>
          <w:szCs w:val="24"/>
          <w:shd w:val="clear" w:color="auto" w:fill="FFFFFF"/>
        </w:rPr>
        <w:t>evaluati</w:t>
      </w:r>
      <w:r w:rsidR="006546F1" w:rsidRPr="00E76A4B">
        <w:rPr>
          <w:rFonts w:asciiTheme="majorHAnsi" w:hAnsiTheme="majorHAnsi" w:cstheme="majorHAnsi"/>
          <w:sz w:val="24"/>
          <w:szCs w:val="24"/>
          <w:shd w:val="clear" w:color="auto" w:fill="FFFFFF"/>
        </w:rPr>
        <w:t xml:space="preserve">on could be seen as time consuming, </w:t>
      </w:r>
      <w:r w:rsidR="00C44F61" w:rsidRPr="00E76A4B">
        <w:rPr>
          <w:rFonts w:asciiTheme="majorHAnsi" w:hAnsiTheme="majorHAnsi" w:cstheme="majorHAnsi"/>
          <w:sz w:val="24"/>
          <w:szCs w:val="24"/>
          <w:shd w:val="clear" w:color="auto" w:fill="FFFFFF"/>
        </w:rPr>
        <w:t xml:space="preserve">and </w:t>
      </w:r>
      <w:r w:rsidR="006546F1" w:rsidRPr="00E76A4B">
        <w:rPr>
          <w:rFonts w:asciiTheme="majorHAnsi" w:hAnsiTheme="majorHAnsi" w:cstheme="majorHAnsi"/>
          <w:sz w:val="24"/>
          <w:szCs w:val="24"/>
          <w:shd w:val="clear" w:color="auto" w:fill="FFFFFF"/>
        </w:rPr>
        <w:t xml:space="preserve">harmful to </w:t>
      </w:r>
      <w:r w:rsidR="00C44F61" w:rsidRPr="00E76A4B">
        <w:rPr>
          <w:rFonts w:asciiTheme="majorHAnsi" w:hAnsiTheme="majorHAnsi" w:cstheme="majorHAnsi"/>
          <w:sz w:val="24"/>
          <w:szCs w:val="24"/>
          <w:shd w:val="clear" w:color="auto" w:fill="FFFFFF"/>
        </w:rPr>
        <w:t>self-esteem</w:t>
      </w:r>
      <w:r w:rsidR="006546F1" w:rsidRPr="00E76A4B">
        <w:rPr>
          <w:rFonts w:asciiTheme="majorHAnsi" w:hAnsiTheme="majorHAnsi" w:cstheme="majorHAnsi"/>
          <w:sz w:val="24"/>
          <w:szCs w:val="24"/>
          <w:shd w:val="clear" w:color="auto" w:fill="FFFFFF"/>
        </w:rPr>
        <w:t xml:space="preserve"> and confidenc</w:t>
      </w:r>
      <w:r w:rsidR="00C44F61" w:rsidRPr="00E76A4B">
        <w:rPr>
          <w:rFonts w:asciiTheme="majorHAnsi" w:hAnsiTheme="majorHAnsi" w:cstheme="majorHAnsi"/>
          <w:sz w:val="24"/>
          <w:szCs w:val="24"/>
          <w:shd w:val="clear" w:color="auto" w:fill="FFFFFF"/>
        </w:rPr>
        <w:t xml:space="preserve">e. </w:t>
      </w:r>
      <w:r w:rsidR="00135923" w:rsidRPr="00E76A4B">
        <w:rPr>
          <w:rFonts w:asciiTheme="majorHAnsi" w:hAnsiTheme="majorHAnsi" w:cstheme="majorHAnsi"/>
          <w:sz w:val="24"/>
          <w:szCs w:val="24"/>
          <w:shd w:val="clear" w:color="auto" w:fill="FFFFFF"/>
        </w:rPr>
        <w:t>Again,</w:t>
      </w:r>
      <w:r w:rsidR="00645925" w:rsidRPr="00E76A4B">
        <w:rPr>
          <w:rFonts w:asciiTheme="majorHAnsi" w:hAnsiTheme="majorHAnsi" w:cstheme="majorHAnsi"/>
          <w:sz w:val="24"/>
          <w:szCs w:val="24"/>
          <w:shd w:val="clear" w:color="auto" w:fill="FFFFFF"/>
        </w:rPr>
        <w:t xml:space="preserve"> it is in the mindset of the practitioner</w:t>
      </w:r>
      <w:r w:rsidR="006619C0" w:rsidRPr="00E76A4B">
        <w:rPr>
          <w:rFonts w:asciiTheme="majorHAnsi" w:hAnsiTheme="majorHAnsi" w:cstheme="majorHAnsi"/>
          <w:sz w:val="24"/>
          <w:szCs w:val="24"/>
          <w:shd w:val="clear" w:color="auto" w:fill="FFFFFF"/>
        </w:rPr>
        <w:t xml:space="preserve">. When it comes to self-evaluation and reflecting on experiences it is important to admire and give time to the things that went well and view the </w:t>
      </w:r>
      <w:r w:rsidR="00B1173E" w:rsidRPr="00E76A4B">
        <w:rPr>
          <w:rFonts w:asciiTheme="majorHAnsi" w:hAnsiTheme="majorHAnsi" w:cstheme="majorHAnsi"/>
          <w:sz w:val="24"/>
          <w:szCs w:val="24"/>
          <w:shd w:val="clear" w:color="auto" w:fill="FFFFFF"/>
        </w:rPr>
        <w:t xml:space="preserve">parts that require development as building blocks to a </w:t>
      </w:r>
      <w:r w:rsidR="00096B0B" w:rsidRPr="00E76A4B">
        <w:rPr>
          <w:rFonts w:asciiTheme="majorHAnsi" w:hAnsiTheme="majorHAnsi" w:cstheme="majorHAnsi"/>
          <w:sz w:val="24"/>
          <w:szCs w:val="24"/>
          <w:shd w:val="clear" w:color="auto" w:fill="FFFFFF"/>
        </w:rPr>
        <w:t xml:space="preserve">more successful classroom. </w:t>
      </w:r>
    </w:p>
    <w:p w14:paraId="2F01A598" w14:textId="39516218" w:rsidR="00D45C02" w:rsidRPr="00E76A4B" w:rsidRDefault="00D45C02" w:rsidP="00E76A4B">
      <w:pPr>
        <w:spacing w:line="360" w:lineRule="auto"/>
        <w:rPr>
          <w:rFonts w:asciiTheme="majorHAnsi" w:hAnsiTheme="majorHAnsi" w:cstheme="majorHAnsi"/>
          <w:sz w:val="24"/>
          <w:szCs w:val="24"/>
          <w:shd w:val="clear" w:color="auto" w:fill="FFFFFF"/>
        </w:rPr>
      </w:pPr>
      <w:r w:rsidRPr="00E76A4B">
        <w:rPr>
          <w:rFonts w:asciiTheme="majorHAnsi" w:hAnsiTheme="majorHAnsi" w:cstheme="majorHAnsi"/>
          <w:sz w:val="24"/>
          <w:szCs w:val="24"/>
          <w:shd w:val="clear" w:color="auto" w:fill="FFFFFF"/>
        </w:rPr>
        <w:t xml:space="preserve">It is evident that reflection is an important part of </w:t>
      </w:r>
      <w:r w:rsidR="00745CE7" w:rsidRPr="00E76A4B">
        <w:rPr>
          <w:rFonts w:asciiTheme="majorHAnsi" w:hAnsiTheme="majorHAnsi" w:cstheme="majorHAnsi"/>
          <w:sz w:val="24"/>
          <w:szCs w:val="24"/>
          <w:shd w:val="clear" w:color="auto" w:fill="FFFFFF"/>
        </w:rPr>
        <w:t>being a</w:t>
      </w:r>
      <w:r w:rsidR="0006368C" w:rsidRPr="00E76A4B">
        <w:rPr>
          <w:rFonts w:asciiTheme="majorHAnsi" w:hAnsiTheme="majorHAnsi" w:cstheme="majorHAnsi"/>
          <w:sz w:val="24"/>
          <w:szCs w:val="24"/>
          <w:shd w:val="clear" w:color="auto" w:fill="FFFFFF"/>
        </w:rPr>
        <w:t xml:space="preserve"> great practitioner and has been</w:t>
      </w:r>
      <w:r w:rsidR="00EE51C6" w:rsidRPr="00E76A4B">
        <w:rPr>
          <w:rFonts w:asciiTheme="majorHAnsi" w:hAnsiTheme="majorHAnsi" w:cstheme="majorHAnsi"/>
          <w:sz w:val="24"/>
          <w:szCs w:val="24"/>
          <w:shd w:val="clear" w:color="auto" w:fill="FFFFFF"/>
        </w:rPr>
        <w:t xml:space="preserve"> a strategy for developing our minds</w:t>
      </w:r>
      <w:r w:rsidR="0006368C" w:rsidRPr="00E76A4B">
        <w:rPr>
          <w:rFonts w:asciiTheme="majorHAnsi" w:hAnsiTheme="majorHAnsi" w:cstheme="majorHAnsi"/>
          <w:sz w:val="24"/>
          <w:szCs w:val="24"/>
          <w:shd w:val="clear" w:color="auto" w:fill="FFFFFF"/>
        </w:rPr>
        <w:t xml:space="preserve"> for </w:t>
      </w:r>
      <w:r w:rsidR="003E5F97" w:rsidRPr="00E76A4B">
        <w:rPr>
          <w:rFonts w:asciiTheme="majorHAnsi" w:hAnsiTheme="majorHAnsi" w:cstheme="majorHAnsi"/>
          <w:sz w:val="24"/>
          <w:szCs w:val="24"/>
          <w:shd w:val="clear" w:color="auto" w:fill="FFFFFF"/>
        </w:rPr>
        <w:t xml:space="preserve">nearly one hundred years, since John Dewey </w:t>
      </w:r>
      <w:r w:rsidR="006C2BCC" w:rsidRPr="00E76A4B">
        <w:rPr>
          <w:rFonts w:asciiTheme="majorHAnsi" w:hAnsiTheme="majorHAnsi" w:cstheme="majorHAnsi"/>
          <w:sz w:val="24"/>
          <w:szCs w:val="24"/>
          <w:shd w:val="clear" w:color="auto" w:fill="FFFFFF"/>
        </w:rPr>
        <w:t xml:space="preserve">“articulated his concept of how we think” </w:t>
      </w:r>
      <w:r w:rsidR="0095602D" w:rsidRPr="00E76A4B">
        <w:rPr>
          <w:rFonts w:asciiTheme="majorHAnsi" w:hAnsiTheme="majorHAnsi" w:cstheme="majorHAnsi"/>
          <w:sz w:val="24"/>
          <w:szCs w:val="24"/>
          <w:shd w:val="clear" w:color="auto" w:fill="FFFFFF"/>
        </w:rPr>
        <w:t>(Rodgers, C 2002)</w:t>
      </w:r>
      <w:r w:rsidR="00EE51C6" w:rsidRPr="00E76A4B">
        <w:rPr>
          <w:rFonts w:asciiTheme="majorHAnsi" w:hAnsiTheme="majorHAnsi" w:cstheme="majorHAnsi"/>
          <w:sz w:val="24"/>
          <w:szCs w:val="24"/>
          <w:shd w:val="clear" w:color="auto" w:fill="FFFFFF"/>
        </w:rPr>
        <w:t xml:space="preserve">. </w:t>
      </w:r>
    </w:p>
    <w:p w14:paraId="4012E86E" w14:textId="77777777" w:rsidR="00601540" w:rsidRPr="00E76A4B" w:rsidRDefault="00601540" w:rsidP="00E76A4B">
      <w:pPr>
        <w:spacing w:line="360" w:lineRule="auto"/>
        <w:rPr>
          <w:rFonts w:asciiTheme="majorHAnsi" w:hAnsiTheme="majorHAnsi" w:cstheme="majorHAnsi"/>
          <w:sz w:val="24"/>
          <w:szCs w:val="24"/>
          <w:shd w:val="clear" w:color="auto" w:fill="FFFFFF"/>
        </w:rPr>
      </w:pPr>
    </w:p>
    <w:p w14:paraId="45A8B3B0" w14:textId="77777777" w:rsidR="004E68E8" w:rsidRPr="00E76A4B" w:rsidRDefault="004E68E8" w:rsidP="00E76A4B">
      <w:pPr>
        <w:spacing w:line="360" w:lineRule="auto"/>
        <w:rPr>
          <w:rFonts w:asciiTheme="majorHAnsi" w:hAnsiTheme="majorHAnsi" w:cstheme="majorHAnsi"/>
          <w:sz w:val="24"/>
          <w:szCs w:val="24"/>
          <w:shd w:val="clear" w:color="auto" w:fill="FFFFFF"/>
        </w:rPr>
      </w:pPr>
    </w:p>
    <w:p w14:paraId="3F3689A4" w14:textId="2A4B2887" w:rsidR="00BE6E2F" w:rsidRPr="00E76A4B" w:rsidRDefault="00BE6E2F" w:rsidP="00E76A4B">
      <w:pPr>
        <w:spacing w:line="360" w:lineRule="auto"/>
        <w:rPr>
          <w:rFonts w:asciiTheme="majorHAnsi" w:hAnsiTheme="majorHAnsi" w:cstheme="majorHAnsi"/>
          <w:sz w:val="24"/>
          <w:szCs w:val="24"/>
        </w:rPr>
      </w:pPr>
    </w:p>
    <w:p w14:paraId="205E959E" w14:textId="139F8DA1" w:rsidR="00BE6E2F" w:rsidRPr="00E76A4B" w:rsidRDefault="00BE6E2F" w:rsidP="00E76A4B">
      <w:pPr>
        <w:spacing w:line="360" w:lineRule="auto"/>
        <w:rPr>
          <w:rFonts w:asciiTheme="majorHAnsi" w:hAnsiTheme="majorHAnsi" w:cstheme="majorHAnsi"/>
          <w:sz w:val="24"/>
          <w:szCs w:val="24"/>
          <w:u w:val="single"/>
        </w:rPr>
      </w:pPr>
      <w:r w:rsidRPr="00E76A4B">
        <w:rPr>
          <w:rFonts w:asciiTheme="majorHAnsi" w:hAnsiTheme="majorHAnsi" w:cstheme="majorHAnsi"/>
          <w:sz w:val="24"/>
          <w:szCs w:val="24"/>
          <w:u w:val="single"/>
        </w:rPr>
        <w:t xml:space="preserve">CONCLUSION </w:t>
      </w:r>
    </w:p>
    <w:p w14:paraId="2C24C26E" w14:textId="7D0BC914" w:rsidR="00BE6E2F" w:rsidRPr="00E76A4B" w:rsidRDefault="00DA2293" w:rsidP="00E76A4B">
      <w:pPr>
        <w:spacing w:line="360" w:lineRule="auto"/>
        <w:rPr>
          <w:rFonts w:asciiTheme="majorHAnsi" w:hAnsiTheme="majorHAnsi" w:cstheme="majorHAnsi"/>
          <w:sz w:val="24"/>
          <w:szCs w:val="24"/>
        </w:rPr>
      </w:pPr>
      <w:r w:rsidRPr="00E76A4B">
        <w:rPr>
          <w:rFonts w:asciiTheme="majorHAnsi" w:hAnsiTheme="majorHAnsi" w:cstheme="majorHAnsi"/>
          <w:sz w:val="24"/>
          <w:szCs w:val="24"/>
        </w:rPr>
        <w:t xml:space="preserve">To conclude </w:t>
      </w:r>
      <w:r w:rsidR="002F18AE" w:rsidRPr="00E76A4B">
        <w:rPr>
          <w:rFonts w:asciiTheme="majorHAnsi" w:hAnsiTheme="majorHAnsi" w:cstheme="majorHAnsi"/>
          <w:sz w:val="24"/>
          <w:szCs w:val="24"/>
        </w:rPr>
        <w:t xml:space="preserve">it is evident that the </w:t>
      </w:r>
      <w:r w:rsidR="003E6DBD" w:rsidRPr="00E76A4B">
        <w:rPr>
          <w:rFonts w:asciiTheme="majorHAnsi" w:hAnsiTheme="majorHAnsi" w:cstheme="majorHAnsi"/>
          <w:sz w:val="24"/>
          <w:szCs w:val="24"/>
        </w:rPr>
        <w:t xml:space="preserve">approaches taken to form this assessment </w:t>
      </w:r>
      <w:r w:rsidR="00A23D92" w:rsidRPr="00E76A4B">
        <w:rPr>
          <w:rFonts w:asciiTheme="majorHAnsi" w:hAnsiTheme="majorHAnsi" w:cstheme="majorHAnsi"/>
          <w:sz w:val="24"/>
          <w:szCs w:val="24"/>
        </w:rPr>
        <w:t xml:space="preserve">have been beneficial. Using </w:t>
      </w:r>
      <w:r w:rsidR="00A467A9" w:rsidRPr="00E76A4B">
        <w:rPr>
          <w:rFonts w:asciiTheme="majorHAnsi" w:hAnsiTheme="majorHAnsi" w:cstheme="majorHAnsi"/>
          <w:sz w:val="24"/>
          <w:szCs w:val="24"/>
        </w:rPr>
        <w:t xml:space="preserve">a case study to </w:t>
      </w:r>
      <w:r w:rsidR="00316A86" w:rsidRPr="00E76A4B">
        <w:rPr>
          <w:rFonts w:asciiTheme="majorHAnsi" w:hAnsiTheme="majorHAnsi" w:cstheme="majorHAnsi"/>
          <w:sz w:val="24"/>
          <w:szCs w:val="24"/>
        </w:rPr>
        <w:t>develop an understanding of how and why this incident was made critical</w:t>
      </w:r>
      <w:r w:rsidR="009F784A" w:rsidRPr="00E76A4B">
        <w:rPr>
          <w:rFonts w:asciiTheme="majorHAnsi" w:hAnsiTheme="majorHAnsi" w:cstheme="majorHAnsi"/>
          <w:sz w:val="24"/>
          <w:szCs w:val="24"/>
        </w:rPr>
        <w:t xml:space="preserve"> and</w:t>
      </w:r>
      <w:r w:rsidR="00450913" w:rsidRPr="00E76A4B">
        <w:rPr>
          <w:rFonts w:asciiTheme="majorHAnsi" w:hAnsiTheme="majorHAnsi" w:cstheme="majorHAnsi"/>
          <w:sz w:val="24"/>
          <w:szCs w:val="24"/>
        </w:rPr>
        <w:t xml:space="preserve"> </w:t>
      </w:r>
      <w:r w:rsidR="009F784A" w:rsidRPr="00E76A4B">
        <w:rPr>
          <w:rFonts w:asciiTheme="majorHAnsi" w:hAnsiTheme="majorHAnsi" w:cstheme="majorHAnsi"/>
          <w:sz w:val="24"/>
          <w:szCs w:val="24"/>
        </w:rPr>
        <w:t>u</w:t>
      </w:r>
      <w:r w:rsidR="00450913" w:rsidRPr="00E76A4B">
        <w:rPr>
          <w:rFonts w:asciiTheme="majorHAnsi" w:hAnsiTheme="majorHAnsi" w:cstheme="majorHAnsi"/>
          <w:sz w:val="24"/>
          <w:szCs w:val="24"/>
        </w:rPr>
        <w:t>sing</w:t>
      </w:r>
      <w:r w:rsidR="00316A86" w:rsidRPr="00E76A4B">
        <w:rPr>
          <w:rFonts w:asciiTheme="majorHAnsi" w:hAnsiTheme="majorHAnsi" w:cstheme="majorHAnsi"/>
          <w:sz w:val="24"/>
          <w:szCs w:val="24"/>
        </w:rPr>
        <w:t xml:space="preserve"> </w:t>
      </w:r>
      <w:r w:rsidR="00CE0B30" w:rsidRPr="00E76A4B">
        <w:rPr>
          <w:rFonts w:asciiTheme="majorHAnsi" w:hAnsiTheme="majorHAnsi" w:cstheme="majorHAnsi"/>
          <w:sz w:val="24"/>
          <w:szCs w:val="24"/>
        </w:rPr>
        <w:t>the p</w:t>
      </w:r>
      <w:r w:rsidR="00450913" w:rsidRPr="00E76A4B">
        <w:rPr>
          <w:rFonts w:asciiTheme="majorHAnsi" w:hAnsiTheme="majorHAnsi" w:cstheme="majorHAnsi"/>
          <w:sz w:val="24"/>
          <w:szCs w:val="24"/>
        </w:rPr>
        <w:t xml:space="preserve">articipant observation </w:t>
      </w:r>
      <w:r w:rsidR="00AD42D6" w:rsidRPr="00E76A4B">
        <w:rPr>
          <w:rFonts w:asciiTheme="majorHAnsi" w:hAnsiTheme="majorHAnsi" w:cstheme="majorHAnsi"/>
          <w:sz w:val="24"/>
          <w:szCs w:val="24"/>
        </w:rPr>
        <w:t>model was effective</w:t>
      </w:r>
      <w:r w:rsidR="00EE2BFF" w:rsidRPr="00E76A4B">
        <w:rPr>
          <w:rFonts w:asciiTheme="majorHAnsi" w:hAnsiTheme="majorHAnsi" w:cstheme="majorHAnsi"/>
          <w:sz w:val="24"/>
          <w:szCs w:val="24"/>
        </w:rPr>
        <w:t>.</w:t>
      </w:r>
      <w:r w:rsidR="00AD42D6" w:rsidRPr="00E76A4B">
        <w:rPr>
          <w:rFonts w:asciiTheme="majorHAnsi" w:hAnsiTheme="majorHAnsi" w:cstheme="majorHAnsi"/>
          <w:sz w:val="24"/>
          <w:szCs w:val="24"/>
        </w:rPr>
        <w:t xml:space="preserve"> </w:t>
      </w:r>
      <w:r w:rsidR="00EE2BFF" w:rsidRPr="00E76A4B">
        <w:rPr>
          <w:rFonts w:asciiTheme="majorHAnsi" w:hAnsiTheme="majorHAnsi" w:cstheme="majorHAnsi"/>
          <w:sz w:val="24"/>
          <w:szCs w:val="24"/>
        </w:rPr>
        <w:t>This was due to being</w:t>
      </w:r>
      <w:r w:rsidR="00AD42D6" w:rsidRPr="00E76A4B">
        <w:rPr>
          <w:rFonts w:asciiTheme="majorHAnsi" w:hAnsiTheme="majorHAnsi" w:cstheme="majorHAnsi"/>
          <w:sz w:val="24"/>
          <w:szCs w:val="24"/>
        </w:rPr>
        <w:t xml:space="preserve"> a part of the class and being involved in the </w:t>
      </w:r>
      <w:r w:rsidR="00BE17C5" w:rsidRPr="00E76A4B">
        <w:rPr>
          <w:rFonts w:asciiTheme="majorHAnsi" w:hAnsiTheme="majorHAnsi" w:cstheme="majorHAnsi"/>
          <w:sz w:val="24"/>
          <w:szCs w:val="24"/>
        </w:rPr>
        <w:t>groups of children and whole class experience</w:t>
      </w:r>
      <w:r w:rsidR="00EE2BFF" w:rsidRPr="00E76A4B">
        <w:rPr>
          <w:rFonts w:asciiTheme="majorHAnsi" w:hAnsiTheme="majorHAnsi" w:cstheme="majorHAnsi"/>
          <w:sz w:val="24"/>
          <w:szCs w:val="24"/>
        </w:rPr>
        <w:t>. This</w:t>
      </w:r>
      <w:r w:rsidR="00BE17C5" w:rsidRPr="00E76A4B">
        <w:rPr>
          <w:rFonts w:asciiTheme="majorHAnsi" w:hAnsiTheme="majorHAnsi" w:cstheme="majorHAnsi"/>
          <w:sz w:val="24"/>
          <w:szCs w:val="24"/>
        </w:rPr>
        <w:t xml:space="preserve"> allowed me to </w:t>
      </w:r>
      <w:r w:rsidR="00EA5379" w:rsidRPr="00E76A4B">
        <w:rPr>
          <w:rFonts w:asciiTheme="majorHAnsi" w:hAnsiTheme="majorHAnsi" w:cstheme="majorHAnsi"/>
          <w:sz w:val="24"/>
          <w:szCs w:val="24"/>
        </w:rPr>
        <w:t xml:space="preserve">observe within a natural and </w:t>
      </w:r>
      <w:r w:rsidR="00EE2BFF" w:rsidRPr="00E76A4B">
        <w:rPr>
          <w:rFonts w:asciiTheme="majorHAnsi" w:hAnsiTheme="majorHAnsi" w:cstheme="majorHAnsi"/>
          <w:sz w:val="24"/>
          <w:szCs w:val="24"/>
        </w:rPr>
        <w:t>real-life</w:t>
      </w:r>
      <w:r w:rsidR="00EA5379" w:rsidRPr="00E76A4B">
        <w:rPr>
          <w:rFonts w:asciiTheme="majorHAnsi" w:hAnsiTheme="majorHAnsi" w:cstheme="majorHAnsi"/>
          <w:sz w:val="24"/>
          <w:szCs w:val="24"/>
        </w:rPr>
        <w:t xml:space="preserve"> context providing </w:t>
      </w:r>
      <w:r w:rsidR="00E94861" w:rsidRPr="00E76A4B">
        <w:rPr>
          <w:rFonts w:asciiTheme="majorHAnsi" w:hAnsiTheme="majorHAnsi" w:cstheme="majorHAnsi"/>
          <w:sz w:val="24"/>
          <w:szCs w:val="24"/>
        </w:rPr>
        <w:t>a</w:t>
      </w:r>
      <w:r w:rsidR="00664EBA" w:rsidRPr="00E76A4B">
        <w:rPr>
          <w:rFonts w:asciiTheme="majorHAnsi" w:hAnsiTheme="majorHAnsi" w:cstheme="majorHAnsi"/>
          <w:sz w:val="24"/>
          <w:szCs w:val="24"/>
        </w:rPr>
        <w:t xml:space="preserve"> sufficient way of receiving the information</w:t>
      </w:r>
      <w:r w:rsidR="00BC69B0" w:rsidRPr="00E76A4B">
        <w:rPr>
          <w:rFonts w:asciiTheme="majorHAnsi" w:hAnsiTheme="majorHAnsi" w:cstheme="majorHAnsi"/>
          <w:sz w:val="24"/>
          <w:szCs w:val="24"/>
        </w:rPr>
        <w:t xml:space="preserve"> required for the analysis.</w:t>
      </w:r>
      <w:r w:rsidR="00EE2BFF" w:rsidRPr="00E76A4B">
        <w:rPr>
          <w:rFonts w:asciiTheme="majorHAnsi" w:hAnsiTheme="majorHAnsi" w:cstheme="majorHAnsi"/>
          <w:sz w:val="24"/>
          <w:szCs w:val="24"/>
        </w:rPr>
        <w:t xml:space="preserve"> </w:t>
      </w:r>
      <w:r w:rsidR="00BC69B0" w:rsidRPr="00E76A4B">
        <w:rPr>
          <w:rFonts w:asciiTheme="majorHAnsi" w:hAnsiTheme="majorHAnsi" w:cstheme="majorHAnsi"/>
          <w:sz w:val="24"/>
          <w:szCs w:val="24"/>
        </w:rPr>
        <w:t xml:space="preserve"> </w:t>
      </w:r>
    </w:p>
    <w:p w14:paraId="55ABB8BF" w14:textId="1639377B" w:rsidR="00503A66" w:rsidRPr="00E76A4B" w:rsidRDefault="00A8625C" w:rsidP="00E76A4B">
      <w:pPr>
        <w:spacing w:line="360" w:lineRule="auto"/>
        <w:rPr>
          <w:rFonts w:asciiTheme="majorHAnsi" w:hAnsiTheme="majorHAnsi" w:cstheme="majorHAnsi"/>
          <w:sz w:val="24"/>
          <w:szCs w:val="24"/>
        </w:rPr>
      </w:pPr>
      <w:r w:rsidRPr="00E76A4B">
        <w:rPr>
          <w:rFonts w:asciiTheme="majorHAnsi" w:hAnsiTheme="majorHAnsi" w:cstheme="majorHAnsi"/>
          <w:sz w:val="24"/>
          <w:szCs w:val="24"/>
        </w:rPr>
        <w:t xml:space="preserve">It has been made apparent that the discussions </w:t>
      </w:r>
      <w:r w:rsidR="00F4627A" w:rsidRPr="00E76A4B">
        <w:rPr>
          <w:rFonts w:asciiTheme="majorHAnsi" w:hAnsiTheme="majorHAnsi" w:cstheme="majorHAnsi"/>
          <w:sz w:val="24"/>
          <w:szCs w:val="24"/>
        </w:rPr>
        <w:t xml:space="preserve">within this assignment have allowed me to conclude that becoming a </w:t>
      </w:r>
      <w:r w:rsidR="00E11A67" w:rsidRPr="00E76A4B">
        <w:rPr>
          <w:rFonts w:asciiTheme="majorHAnsi" w:hAnsiTheme="majorHAnsi" w:cstheme="majorHAnsi"/>
          <w:sz w:val="24"/>
          <w:szCs w:val="24"/>
        </w:rPr>
        <w:t>reflective</w:t>
      </w:r>
      <w:r w:rsidR="00F4627A" w:rsidRPr="00E76A4B">
        <w:rPr>
          <w:rFonts w:asciiTheme="majorHAnsi" w:hAnsiTheme="majorHAnsi" w:cstheme="majorHAnsi"/>
          <w:sz w:val="24"/>
          <w:szCs w:val="24"/>
        </w:rPr>
        <w:t xml:space="preserve"> </w:t>
      </w:r>
      <w:r w:rsidR="00E11A67" w:rsidRPr="00E76A4B">
        <w:rPr>
          <w:rFonts w:asciiTheme="majorHAnsi" w:hAnsiTheme="majorHAnsi" w:cstheme="majorHAnsi"/>
          <w:sz w:val="24"/>
          <w:szCs w:val="24"/>
        </w:rPr>
        <w:t>practitioner</w:t>
      </w:r>
      <w:r w:rsidR="00F4627A" w:rsidRPr="00E76A4B">
        <w:rPr>
          <w:rFonts w:asciiTheme="majorHAnsi" w:hAnsiTheme="majorHAnsi" w:cstheme="majorHAnsi"/>
          <w:sz w:val="24"/>
          <w:szCs w:val="24"/>
        </w:rPr>
        <w:t xml:space="preserve"> is not only important to </w:t>
      </w:r>
      <w:r w:rsidR="00333151" w:rsidRPr="00E76A4B">
        <w:rPr>
          <w:rFonts w:asciiTheme="majorHAnsi" w:hAnsiTheme="majorHAnsi" w:cstheme="majorHAnsi"/>
          <w:sz w:val="24"/>
          <w:szCs w:val="24"/>
        </w:rPr>
        <w:t xml:space="preserve">your own </w:t>
      </w:r>
      <w:r w:rsidR="00E11A67" w:rsidRPr="00E76A4B">
        <w:rPr>
          <w:rFonts w:asciiTheme="majorHAnsi" w:hAnsiTheme="majorHAnsi" w:cstheme="majorHAnsi"/>
          <w:sz w:val="24"/>
          <w:szCs w:val="24"/>
        </w:rPr>
        <w:t>professional</w:t>
      </w:r>
      <w:r w:rsidR="00333151" w:rsidRPr="00E76A4B">
        <w:rPr>
          <w:rFonts w:asciiTheme="majorHAnsi" w:hAnsiTheme="majorHAnsi" w:cstheme="majorHAnsi"/>
          <w:sz w:val="24"/>
          <w:szCs w:val="24"/>
        </w:rPr>
        <w:t xml:space="preserve"> development but to the quality of your teaching. As stated in </w:t>
      </w:r>
      <w:r w:rsidR="006E5D03" w:rsidRPr="00E76A4B">
        <w:rPr>
          <w:rFonts w:asciiTheme="majorHAnsi" w:hAnsiTheme="majorHAnsi" w:cstheme="majorHAnsi"/>
          <w:sz w:val="24"/>
          <w:szCs w:val="24"/>
        </w:rPr>
        <w:t>the New Deal for the Education Workforce (Welsh Government 20</w:t>
      </w:r>
      <w:r w:rsidR="00E11A67" w:rsidRPr="00E76A4B">
        <w:rPr>
          <w:rFonts w:asciiTheme="majorHAnsi" w:hAnsiTheme="majorHAnsi" w:cstheme="majorHAnsi"/>
          <w:sz w:val="24"/>
          <w:szCs w:val="24"/>
        </w:rPr>
        <w:t>15)</w:t>
      </w:r>
      <w:r w:rsidR="00B46F88" w:rsidRPr="00E76A4B">
        <w:rPr>
          <w:rFonts w:asciiTheme="majorHAnsi" w:hAnsiTheme="majorHAnsi" w:cstheme="majorHAnsi"/>
          <w:sz w:val="24"/>
          <w:szCs w:val="24"/>
        </w:rPr>
        <w:t xml:space="preserve"> </w:t>
      </w:r>
      <w:r w:rsidR="00503A66" w:rsidRPr="00E76A4B">
        <w:rPr>
          <w:rFonts w:asciiTheme="majorHAnsi" w:hAnsiTheme="majorHAnsi" w:cstheme="majorHAnsi"/>
          <w:sz w:val="24"/>
          <w:szCs w:val="24"/>
        </w:rPr>
        <w:t>“to become a reflective practitioner requires motivation, open-mindedness and a genuine belief in its value”</w:t>
      </w:r>
      <w:r w:rsidR="005B3FD8" w:rsidRPr="00E76A4B">
        <w:rPr>
          <w:rFonts w:asciiTheme="majorHAnsi" w:hAnsiTheme="majorHAnsi" w:cstheme="majorHAnsi"/>
          <w:sz w:val="24"/>
          <w:szCs w:val="24"/>
        </w:rPr>
        <w:t xml:space="preserve">. </w:t>
      </w:r>
      <w:r w:rsidR="008E0F7B" w:rsidRPr="00E76A4B">
        <w:rPr>
          <w:rFonts w:asciiTheme="majorHAnsi" w:hAnsiTheme="majorHAnsi" w:cstheme="majorHAnsi"/>
          <w:sz w:val="24"/>
          <w:szCs w:val="24"/>
        </w:rPr>
        <w:t xml:space="preserve">It is important to note that reflection can take place at any time or day wherever </w:t>
      </w:r>
      <w:r w:rsidR="00B46F88" w:rsidRPr="00E76A4B">
        <w:rPr>
          <w:rFonts w:asciiTheme="majorHAnsi" w:hAnsiTheme="majorHAnsi" w:cstheme="majorHAnsi"/>
          <w:sz w:val="24"/>
          <w:szCs w:val="24"/>
        </w:rPr>
        <w:t xml:space="preserve">feels best for you, this could be in the car on the way home or a quiet space set up in school (Welsh Government 2015). </w:t>
      </w:r>
    </w:p>
    <w:p w14:paraId="2C123849" w14:textId="0D2B30F3" w:rsidR="008B05B8" w:rsidRPr="00E76A4B" w:rsidRDefault="000355E9" w:rsidP="00E76A4B">
      <w:pPr>
        <w:spacing w:line="360" w:lineRule="auto"/>
        <w:rPr>
          <w:rFonts w:asciiTheme="majorHAnsi" w:hAnsiTheme="majorHAnsi" w:cstheme="majorHAnsi"/>
          <w:sz w:val="24"/>
          <w:szCs w:val="24"/>
        </w:rPr>
      </w:pPr>
      <w:r w:rsidRPr="00E76A4B">
        <w:rPr>
          <w:rFonts w:asciiTheme="majorHAnsi" w:hAnsiTheme="majorHAnsi" w:cstheme="majorHAnsi"/>
          <w:sz w:val="24"/>
          <w:szCs w:val="24"/>
        </w:rPr>
        <w:lastRenderedPageBreak/>
        <w:t xml:space="preserve">As a </w:t>
      </w:r>
      <w:r w:rsidR="005C49E7" w:rsidRPr="00E76A4B">
        <w:rPr>
          <w:rFonts w:asciiTheme="majorHAnsi" w:hAnsiTheme="majorHAnsi" w:cstheme="majorHAnsi"/>
          <w:sz w:val="24"/>
          <w:szCs w:val="24"/>
        </w:rPr>
        <w:t xml:space="preserve">newly qualified teacher </w:t>
      </w:r>
      <w:r w:rsidRPr="00E76A4B">
        <w:rPr>
          <w:rFonts w:asciiTheme="majorHAnsi" w:hAnsiTheme="majorHAnsi" w:cstheme="majorHAnsi"/>
          <w:sz w:val="24"/>
          <w:szCs w:val="24"/>
        </w:rPr>
        <w:t xml:space="preserve">it is important to implement the </w:t>
      </w:r>
      <w:r w:rsidR="006429B0" w:rsidRPr="00E76A4B">
        <w:rPr>
          <w:rFonts w:asciiTheme="majorHAnsi" w:hAnsiTheme="majorHAnsi" w:cstheme="majorHAnsi"/>
          <w:sz w:val="24"/>
          <w:szCs w:val="24"/>
        </w:rPr>
        <w:t>professional standards for teaching and leadership into your teaching</w:t>
      </w:r>
      <w:r w:rsidR="00B3795A" w:rsidRPr="00E76A4B">
        <w:rPr>
          <w:rFonts w:asciiTheme="majorHAnsi" w:hAnsiTheme="majorHAnsi" w:cstheme="majorHAnsi"/>
          <w:sz w:val="24"/>
          <w:szCs w:val="24"/>
        </w:rPr>
        <w:t xml:space="preserve"> </w:t>
      </w:r>
      <w:r w:rsidR="00B256D5" w:rsidRPr="00E76A4B">
        <w:rPr>
          <w:rFonts w:asciiTheme="majorHAnsi" w:hAnsiTheme="majorHAnsi" w:cstheme="majorHAnsi"/>
          <w:sz w:val="24"/>
          <w:szCs w:val="24"/>
          <w:shd w:val="clear" w:color="auto" w:fill="FFFFFF"/>
        </w:rPr>
        <w:t>(Professional standards for teaching and leadership, 2019)</w:t>
      </w:r>
      <w:r w:rsidR="006429B0" w:rsidRPr="00E76A4B">
        <w:rPr>
          <w:rFonts w:asciiTheme="majorHAnsi" w:hAnsiTheme="majorHAnsi" w:cstheme="majorHAnsi"/>
          <w:sz w:val="24"/>
          <w:szCs w:val="24"/>
        </w:rPr>
        <w:t xml:space="preserve">. </w:t>
      </w:r>
      <w:r w:rsidR="005C49E7" w:rsidRPr="00E76A4B">
        <w:rPr>
          <w:rFonts w:asciiTheme="majorHAnsi" w:hAnsiTheme="majorHAnsi" w:cstheme="majorHAnsi"/>
          <w:sz w:val="24"/>
          <w:szCs w:val="24"/>
        </w:rPr>
        <w:t>T</w:t>
      </w:r>
      <w:r w:rsidR="00E85102" w:rsidRPr="00E76A4B">
        <w:rPr>
          <w:rFonts w:asciiTheme="majorHAnsi" w:hAnsiTheme="majorHAnsi" w:cstheme="majorHAnsi"/>
          <w:sz w:val="24"/>
          <w:szCs w:val="24"/>
        </w:rPr>
        <w:t xml:space="preserve">hrough undertaking these observations and </w:t>
      </w:r>
      <w:r w:rsidR="005C49E7" w:rsidRPr="00E76A4B">
        <w:rPr>
          <w:rFonts w:asciiTheme="majorHAnsi" w:hAnsiTheme="majorHAnsi" w:cstheme="majorHAnsi"/>
          <w:sz w:val="24"/>
          <w:szCs w:val="24"/>
        </w:rPr>
        <w:t xml:space="preserve">exploring literature </w:t>
      </w:r>
      <w:r w:rsidR="008641A7" w:rsidRPr="00E76A4B">
        <w:rPr>
          <w:rFonts w:asciiTheme="majorHAnsi" w:hAnsiTheme="majorHAnsi" w:cstheme="majorHAnsi"/>
          <w:sz w:val="24"/>
          <w:szCs w:val="24"/>
        </w:rPr>
        <w:t xml:space="preserve">it is evident that reflective learning will allow me to adapt my approaches to teaching </w:t>
      </w:r>
      <w:r w:rsidR="00AE056E" w:rsidRPr="00E76A4B">
        <w:rPr>
          <w:rFonts w:asciiTheme="majorHAnsi" w:hAnsiTheme="majorHAnsi" w:cstheme="majorHAnsi"/>
          <w:sz w:val="24"/>
          <w:szCs w:val="24"/>
        </w:rPr>
        <w:t>to</w:t>
      </w:r>
      <w:r w:rsidR="008641A7" w:rsidRPr="00E76A4B">
        <w:rPr>
          <w:rFonts w:asciiTheme="majorHAnsi" w:hAnsiTheme="majorHAnsi" w:cstheme="majorHAnsi"/>
          <w:sz w:val="24"/>
          <w:szCs w:val="24"/>
        </w:rPr>
        <w:t xml:space="preserve"> meet these standards and become the best I can be. </w:t>
      </w:r>
      <w:r w:rsidR="00C02E17" w:rsidRPr="00E76A4B">
        <w:rPr>
          <w:rFonts w:asciiTheme="majorHAnsi" w:hAnsiTheme="majorHAnsi" w:cstheme="majorHAnsi"/>
          <w:sz w:val="24"/>
          <w:szCs w:val="24"/>
        </w:rPr>
        <w:t xml:space="preserve">Using the five professional standards I will be able to implement </w:t>
      </w:r>
      <w:r w:rsidR="0045319B" w:rsidRPr="00E76A4B">
        <w:rPr>
          <w:rFonts w:asciiTheme="majorHAnsi" w:hAnsiTheme="majorHAnsi" w:cstheme="majorHAnsi"/>
          <w:sz w:val="24"/>
          <w:szCs w:val="24"/>
        </w:rPr>
        <w:t xml:space="preserve">questioning, differentiation, </w:t>
      </w:r>
      <w:r w:rsidR="00AA4F8B" w:rsidRPr="00E76A4B">
        <w:rPr>
          <w:rFonts w:asciiTheme="majorHAnsi" w:hAnsiTheme="majorHAnsi" w:cstheme="majorHAnsi"/>
          <w:sz w:val="24"/>
          <w:szCs w:val="24"/>
        </w:rPr>
        <w:t xml:space="preserve">mixed ability, and </w:t>
      </w:r>
      <w:r w:rsidR="004556C9" w:rsidRPr="00E76A4B">
        <w:rPr>
          <w:rFonts w:asciiTheme="majorHAnsi" w:hAnsiTheme="majorHAnsi" w:cstheme="majorHAnsi"/>
          <w:sz w:val="24"/>
          <w:szCs w:val="24"/>
        </w:rPr>
        <w:t xml:space="preserve">effectively use </w:t>
      </w:r>
      <w:r w:rsidR="00AE056E" w:rsidRPr="00E76A4B">
        <w:rPr>
          <w:rFonts w:asciiTheme="majorHAnsi" w:hAnsiTheme="majorHAnsi" w:cstheme="majorHAnsi"/>
          <w:sz w:val="24"/>
          <w:szCs w:val="24"/>
        </w:rPr>
        <w:t xml:space="preserve">reflective practise. </w:t>
      </w:r>
    </w:p>
    <w:p w14:paraId="6D5A84C2" w14:textId="77777777" w:rsidR="00E219AB" w:rsidRPr="00FB372C" w:rsidRDefault="00E219AB" w:rsidP="00BE6E2F"/>
    <w:p w14:paraId="0C130122" w14:textId="2B8AE18A" w:rsidR="00BE6E2F" w:rsidRDefault="00BE6E2F" w:rsidP="00BE6E2F">
      <w:pPr>
        <w:rPr>
          <w:u w:val="single"/>
        </w:rPr>
      </w:pPr>
      <w:r w:rsidRPr="00E447A8">
        <w:rPr>
          <w:u w:val="single"/>
        </w:rPr>
        <w:t xml:space="preserve">APPENDICES </w:t>
      </w:r>
    </w:p>
    <w:p w14:paraId="09FB4713" w14:textId="07E25283" w:rsidR="00E447A8" w:rsidRDefault="00E447A8" w:rsidP="00BE6E2F">
      <w:pPr>
        <w:rPr>
          <w:u w:val="single"/>
        </w:rPr>
      </w:pPr>
    </w:p>
    <w:p w14:paraId="10841E52" w14:textId="4B2D22AB" w:rsidR="00E447A8" w:rsidRPr="00E447A8" w:rsidRDefault="00E447A8" w:rsidP="00BE6E2F">
      <w:pPr>
        <w:rPr>
          <w:rFonts w:asciiTheme="majorHAnsi" w:hAnsiTheme="majorHAnsi" w:cstheme="majorHAnsi"/>
        </w:rPr>
      </w:pPr>
      <w:r w:rsidRPr="00E447A8">
        <w:rPr>
          <w:rFonts w:asciiTheme="majorHAnsi" w:hAnsiTheme="majorHAnsi" w:cstheme="majorHAnsi"/>
        </w:rPr>
        <w:t>Appendices 1</w:t>
      </w:r>
    </w:p>
    <w:tbl>
      <w:tblPr>
        <w:tblStyle w:val="TableGrid"/>
        <w:tblW w:w="9463" w:type="dxa"/>
        <w:tblLook w:val="04A0" w:firstRow="1" w:lastRow="0" w:firstColumn="1" w:lastColumn="0" w:noHBand="0" w:noVBand="1"/>
      </w:tblPr>
      <w:tblGrid>
        <w:gridCol w:w="9463"/>
      </w:tblGrid>
      <w:tr w:rsidR="00FB372C" w:rsidRPr="00FB372C" w14:paraId="73AF4DDA" w14:textId="77777777" w:rsidTr="00991579">
        <w:tc>
          <w:tcPr>
            <w:tcW w:w="9463" w:type="dxa"/>
          </w:tcPr>
          <w:p w14:paraId="51BC8701" w14:textId="77777777" w:rsidR="002B2341" w:rsidRPr="00FB372C" w:rsidRDefault="002B2341" w:rsidP="00991579">
            <w:pPr>
              <w:rPr>
                <w:rFonts w:ascii="Trebuchet MS" w:hAnsi="Trebuchet MS"/>
              </w:rPr>
            </w:pPr>
            <w:r w:rsidRPr="00FB372C">
              <w:rPr>
                <w:rFonts w:ascii="Trebuchet MS" w:hAnsi="Trebuchet MS"/>
              </w:rPr>
              <w:t>Date and time, year group: 30.09.20 - ALL DAY - YEAR 6</w:t>
            </w:r>
          </w:p>
          <w:p w14:paraId="48941325" w14:textId="77777777" w:rsidR="002B2341" w:rsidRPr="00FB372C" w:rsidRDefault="002B2341" w:rsidP="00991579">
            <w:pPr>
              <w:rPr>
                <w:rFonts w:ascii="Trebuchet MS" w:hAnsi="Trebuchet MS"/>
              </w:rPr>
            </w:pPr>
          </w:p>
        </w:tc>
      </w:tr>
      <w:tr w:rsidR="00FB372C" w:rsidRPr="00FB372C" w14:paraId="029311DD" w14:textId="77777777" w:rsidTr="00991579">
        <w:tc>
          <w:tcPr>
            <w:tcW w:w="9463" w:type="dxa"/>
          </w:tcPr>
          <w:p w14:paraId="274A951D" w14:textId="77777777" w:rsidR="002B2341" w:rsidRPr="00FB372C" w:rsidRDefault="002B2341" w:rsidP="00991579">
            <w:pPr>
              <w:rPr>
                <w:rFonts w:ascii="Trebuchet MS" w:hAnsi="Trebuchet MS"/>
              </w:rPr>
            </w:pPr>
            <w:r w:rsidRPr="00FB372C">
              <w:rPr>
                <w:rFonts w:ascii="Trebuchet MS" w:hAnsi="Trebuchet MS"/>
                <w:b/>
                <w:u w:val="single"/>
              </w:rPr>
              <w:t>Lesson details:</w:t>
            </w:r>
            <w:r w:rsidRPr="00FB372C">
              <w:rPr>
                <w:rFonts w:ascii="Trebuchet MS" w:hAnsi="Trebuchet MS"/>
              </w:rPr>
              <w:t xml:space="preserve"> (Context and focus -/AoLE/subject- is it near start of end of unit of study? Indoors/outdoors? Ability range? Any particularly relevant information).</w:t>
            </w:r>
          </w:p>
          <w:p w14:paraId="7347492E" w14:textId="77777777" w:rsidR="002B2341" w:rsidRPr="00FB372C" w:rsidRDefault="002B2341" w:rsidP="00991579">
            <w:pPr>
              <w:rPr>
                <w:rFonts w:ascii="Trebuchet MS" w:hAnsi="Trebuchet MS"/>
              </w:rPr>
            </w:pPr>
          </w:p>
          <w:p w14:paraId="10CF6D23" w14:textId="77777777" w:rsidR="002B2341" w:rsidRPr="00FB372C" w:rsidRDefault="002B2341" w:rsidP="00991579">
            <w:pPr>
              <w:rPr>
                <w:rFonts w:ascii="Trebuchet MS" w:hAnsi="Trebuchet MS"/>
              </w:rPr>
            </w:pPr>
            <w:r w:rsidRPr="00FB372C">
              <w:rPr>
                <w:rFonts w:ascii="Trebuchet MS" w:hAnsi="Trebuchet MS"/>
              </w:rPr>
              <w:t>Literacy – Goodnight Mr Tom</w:t>
            </w:r>
          </w:p>
          <w:p w14:paraId="009AA246" w14:textId="77777777" w:rsidR="002B2341" w:rsidRPr="00FB372C" w:rsidRDefault="002B2341" w:rsidP="00991579">
            <w:pPr>
              <w:rPr>
                <w:rFonts w:ascii="Trebuchet MS" w:hAnsi="Trebuchet MS"/>
              </w:rPr>
            </w:pPr>
          </w:p>
          <w:p w14:paraId="475000A4" w14:textId="77777777" w:rsidR="002B2341" w:rsidRPr="00FB372C" w:rsidRDefault="002B2341" w:rsidP="00991579">
            <w:pPr>
              <w:rPr>
                <w:rFonts w:ascii="Trebuchet MS" w:hAnsi="Trebuchet MS"/>
              </w:rPr>
            </w:pPr>
            <w:r w:rsidRPr="00FB372C">
              <w:rPr>
                <w:rFonts w:ascii="Trebuchet MS" w:hAnsi="Trebuchet MS"/>
              </w:rPr>
              <w:t>Writing with purpose. Preparing for Fridays writing task (to write a letter home to mum acting as Willy)</w:t>
            </w:r>
          </w:p>
          <w:p w14:paraId="633569AC" w14:textId="77777777" w:rsidR="002B2341" w:rsidRPr="00FB372C" w:rsidRDefault="002B2341" w:rsidP="00991579">
            <w:pPr>
              <w:rPr>
                <w:rFonts w:ascii="Trebuchet MS" w:hAnsi="Trebuchet MS"/>
              </w:rPr>
            </w:pPr>
          </w:p>
          <w:p w14:paraId="1323C57A" w14:textId="1FD89B88" w:rsidR="002B2341" w:rsidRPr="00FB372C" w:rsidRDefault="002B2341" w:rsidP="00991579">
            <w:pPr>
              <w:rPr>
                <w:rFonts w:ascii="Trebuchet MS" w:hAnsi="Trebuchet MS"/>
              </w:rPr>
            </w:pPr>
            <w:r w:rsidRPr="00FB372C">
              <w:rPr>
                <w:rFonts w:ascii="Trebuchet MS" w:hAnsi="Trebuchet MS"/>
              </w:rPr>
              <w:t xml:space="preserve">Green group (LA) drew map of Weirwold in rainbow room (year 6 common room </w:t>
            </w:r>
            <w:r w:rsidR="00E33B66" w:rsidRPr="00FB372C">
              <w:rPr>
                <w:rFonts w:ascii="Trebuchet MS" w:hAnsi="Trebuchet MS"/>
              </w:rPr>
              <w:t>opposite</w:t>
            </w:r>
            <w:r w:rsidRPr="00FB372C">
              <w:rPr>
                <w:rFonts w:ascii="Trebuchet MS" w:hAnsi="Trebuchet MS"/>
              </w:rPr>
              <w:t xml:space="preserve"> classroom) with TA. </w:t>
            </w:r>
          </w:p>
          <w:p w14:paraId="5E5B9290" w14:textId="77777777" w:rsidR="002B2341" w:rsidRPr="00FB372C" w:rsidRDefault="002B2341" w:rsidP="00991579">
            <w:pPr>
              <w:rPr>
                <w:rFonts w:ascii="Trebuchet MS" w:hAnsi="Trebuchet MS"/>
              </w:rPr>
            </w:pPr>
          </w:p>
          <w:p w14:paraId="7A1295D2" w14:textId="77777777" w:rsidR="002B2341" w:rsidRPr="00FB372C" w:rsidRDefault="002B2341" w:rsidP="00991579">
            <w:pPr>
              <w:rPr>
                <w:rFonts w:ascii="Trebuchet MS" w:hAnsi="Trebuchet MS"/>
              </w:rPr>
            </w:pPr>
            <w:r w:rsidRPr="00FB372C">
              <w:rPr>
                <w:rFonts w:ascii="Trebuchet MS" w:hAnsi="Trebuchet MS"/>
              </w:rPr>
              <w:t xml:space="preserve">Red group: drew map of Weirwold independently. </w:t>
            </w:r>
          </w:p>
          <w:p w14:paraId="360A8EA1" w14:textId="77777777" w:rsidR="002B2341" w:rsidRPr="00FB372C" w:rsidRDefault="002B2341" w:rsidP="00991579">
            <w:pPr>
              <w:rPr>
                <w:rFonts w:ascii="Trebuchet MS" w:hAnsi="Trebuchet MS"/>
              </w:rPr>
            </w:pPr>
          </w:p>
          <w:p w14:paraId="4E0E7B59" w14:textId="77777777" w:rsidR="002B2341" w:rsidRPr="00FB372C" w:rsidRDefault="002B2341" w:rsidP="00991579">
            <w:pPr>
              <w:rPr>
                <w:rFonts w:ascii="Trebuchet MS" w:hAnsi="Trebuchet MS"/>
              </w:rPr>
            </w:pPr>
            <w:r w:rsidRPr="00FB372C">
              <w:rPr>
                <w:rFonts w:ascii="Trebuchet MS" w:hAnsi="Trebuchet MS"/>
              </w:rPr>
              <w:t xml:space="preserve">Blue group (HA) worked with class teacher used inference and deduction skills to assalys and infer from GNMT novel describing Willy’s friend Zack. </w:t>
            </w:r>
          </w:p>
          <w:p w14:paraId="1C9EDC67" w14:textId="77777777" w:rsidR="002B2341" w:rsidRPr="00FB372C" w:rsidRDefault="002B2341" w:rsidP="00991579">
            <w:pPr>
              <w:rPr>
                <w:rFonts w:ascii="Trebuchet MS" w:hAnsi="Trebuchet MS"/>
              </w:rPr>
            </w:pPr>
          </w:p>
          <w:p w14:paraId="157A1172" w14:textId="77777777" w:rsidR="002B2341" w:rsidRPr="00FB372C" w:rsidRDefault="002B2341" w:rsidP="00991579">
            <w:pPr>
              <w:rPr>
                <w:rFonts w:ascii="Trebuchet MS" w:hAnsi="Trebuchet MS"/>
              </w:rPr>
            </w:pPr>
            <w:r w:rsidRPr="00FB372C">
              <w:rPr>
                <w:rFonts w:ascii="Trebuchet MS" w:hAnsi="Trebuchet MS"/>
              </w:rPr>
              <w:t xml:space="preserve">Week 4 of topic. Indoor classroom. Mixed Ability groups. </w:t>
            </w:r>
          </w:p>
          <w:p w14:paraId="06FBF478" w14:textId="77777777" w:rsidR="002B2341" w:rsidRPr="00FB372C" w:rsidRDefault="002B2341" w:rsidP="00991579">
            <w:pPr>
              <w:rPr>
                <w:rFonts w:ascii="Trebuchet MS" w:hAnsi="Trebuchet MS"/>
              </w:rPr>
            </w:pPr>
          </w:p>
          <w:p w14:paraId="0ADE5FF6" w14:textId="77777777" w:rsidR="002B2341" w:rsidRPr="00FB372C" w:rsidRDefault="002B2341" w:rsidP="00991579">
            <w:pPr>
              <w:rPr>
                <w:rFonts w:ascii="Trebuchet MS" w:hAnsi="Trebuchet MS"/>
              </w:rPr>
            </w:pPr>
          </w:p>
          <w:p w14:paraId="101414F8" w14:textId="77777777" w:rsidR="002B2341" w:rsidRPr="00FB372C" w:rsidRDefault="002B2341" w:rsidP="00991579">
            <w:pPr>
              <w:rPr>
                <w:rFonts w:ascii="Trebuchet MS" w:hAnsi="Trebuchet MS"/>
              </w:rPr>
            </w:pPr>
          </w:p>
          <w:p w14:paraId="6D753533" w14:textId="77777777" w:rsidR="002B2341" w:rsidRPr="00FB372C" w:rsidRDefault="002B2341" w:rsidP="00991579">
            <w:pPr>
              <w:rPr>
                <w:rFonts w:ascii="Trebuchet MS" w:hAnsi="Trebuchet MS"/>
              </w:rPr>
            </w:pPr>
          </w:p>
          <w:p w14:paraId="4486CDD4" w14:textId="77777777" w:rsidR="002B2341" w:rsidRPr="00FB372C" w:rsidRDefault="002B2341" w:rsidP="00991579">
            <w:pPr>
              <w:rPr>
                <w:rFonts w:ascii="Trebuchet MS" w:hAnsi="Trebuchet MS"/>
              </w:rPr>
            </w:pPr>
          </w:p>
        </w:tc>
      </w:tr>
      <w:tr w:rsidR="00FB372C" w:rsidRPr="00FB372C" w14:paraId="43AA377B" w14:textId="77777777" w:rsidTr="00991579">
        <w:tc>
          <w:tcPr>
            <w:tcW w:w="9463" w:type="dxa"/>
          </w:tcPr>
          <w:p w14:paraId="5754163B" w14:textId="77777777" w:rsidR="00313E95" w:rsidRPr="00FB372C" w:rsidRDefault="00313E95" w:rsidP="00991579">
            <w:pPr>
              <w:rPr>
                <w:rFonts w:ascii="Trebuchet MS" w:hAnsi="Trebuchet MS"/>
                <w:b/>
                <w:bCs/>
                <w:u w:val="single"/>
                <w:lang w:val="en-US"/>
              </w:rPr>
            </w:pPr>
          </w:p>
          <w:p w14:paraId="5F210893" w14:textId="27C8A44E" w:rsidR="002B2341" w:rsidRPr="00FB372C" w:rsidRDefault="002B2341" w:rsidP="00991579">
            <w:pPr>
              <w:rPr>
                <w:rFonts w:ascii="Trebuchet MS" w:hAnsi="Trebuchet MS"/>
                <w:b/>
                <w:bCs/>
                <w:u w:val="single"/>
                <w:lang w:val="en-US"/>
              </w:rPr>
            </w:pPr>
            <w:r w:rsidRPr="00FB372C">
              <w:rPr>
                <w:rFonts w:ascii="Trebuchet MS" w:hAnsi="Trebuchet MS"/>
                <w:b/>
                <w:bCs/>
                <w:u w:val="single"/>
                <w:lang w:val="en-US"/>
              </w:rPr>
              <w:t>Classroom culture</w:t>
            </w:r>
          </w:p>
          <w:p w14:paraId="1152DF93" w14:textId="77777777" w:rsidR="002B2341" w:rsidRPr="00FB372C" w:rsidRDefault="002B2341" w:rsidP="00991579">
            <w:pPr>
              <w:rPr>
                <w:rFonts w:ascii="Trebuchet MS" w:hAnsi="Trebuchet MS"/>
                <w:bCs/>
                <w:lang w:val="en-US"/>
              </w:rPr>
            </w:pPr>
            <w:r w:rsidRPr="00FB372C">
              <w:rPr>
                <w:rFonts w:ascii="Trebuchet MS" w:hAnsi="Trebuchet MS"/>
                <w:bCs/>
                <w:lang w:val="en-US"/>
              </w:rPr>
              <w:t>(What is the classroom ‘vibe.’? What do attitudes, dispositions, behaviors towards learning seem like at this point in time?)</w:t>
            </w:r>
          </w:p>
          <w:p w14:paraId="3357D1A9" w14:textId="77777777" w:rsidR="002B2341" w:rsidRPr="00FB372C" w:rsidRDefault="002B2341" w:rsidP="00991579">
            <w:pPr>
              <w:rPr>
                <w:rFonts w:ascii="Trebuchet MS" w:hAnsi="Trebuchet MS"/>
                <w:bCs/>
                <w:lang w:val="en-US"/>
              </w:rPr>
            </w:pPr>
          </w:p>
          <w:p w14:paraId="4B131045" w14:textId="77777777" w:rsidR="002B2341" w:rsidRPr="00FB372C" w:rsidRDefault="002B2341" w:rsidP="00991579">
            <w:pPr>
              <w:rPr>
                <w:rFonts w:ascii="Trebuchet MS" w:hAnsi="Trebuchet MS"/>
                <w:bCs/>
                <w:lang w:val="en-US"/>
              </w:rPr>
            </w:pPr>
            <w:r w:rsidRPr="00FB372C">
              <w:rPr>
                <w:rFonts w:ascii="Trebuchet MS" w:hAnsi="Trebuchet MS"/>
                <w:bCs/>
                <w:lang w:val="en-US"/>
              </w:rPr>
              <w:t xml:space="preserve">The overall vibe of the classroom was extremely positive. It was clear that both the Teacher and TA had built strong relationships with each child and that was evident in how the classroom was managed and how they were with each other and the children. Everyone was happy.  There were some slight behaviors, but they were quickly dealt with and moved on ensuring the children were all engaged and on task throughout even the children who </w:t>
            </w:r>
            <w:r w:rsidRPr="00FB372C">
              <w:rPr>
                <w:rFonts w:ascii="Trebuchet MS" w:hAnsi="Trebuchet MS"/>
                <w:bCs/>
                <w:lang w:val="en-US"/>
              </w:rPr>
              <w:lastRenderedPageBreak/>
              <w:t>seemed distracted at times. All expectations of the classroom and the children were clear from start to finish. The display boards also instantly got everyone into the zone there was a clear theme throughout.</w:t>
            </w:r>
          </w:p>
          <w:p w14:paraId="3563F2AC" w14:textId="77777777" w:rsidR="002B2341" w:rsidRPr="00FB372C" w:rsidRDefault="002B2341" w:rsidP="00991579">
            <w:pPr>
              <w:rPr>
                <w:rFonts w:ascii="Trebuchet MS" w:hAnsi="Trebuchet MS"/>
                <w:bCs/>
                <w:lang w:val="en-US"/>
              </w:rPr>
            </w:pPr>
          </w:p>
          <w:p w14:paraId="56616E86" w14:textId="77777777" w:rsidR="002B2341" w:rsidRPr="00FB372C" w:rsidRDefault="002B2341" w:rsidP="00991579">
            <w:pPr>
              <w:rPr>
                <w:rFonts w:ascii="Trebuchet MS" w:hAnsi="Trebuchet MS"/>
                <w:bCs/>
                <w:lang w:val="en-US"/>
              </w:rPr>
            </w:pPr>
            <w:r w:rsidRPr="00FB372C">
              <w:rPr>
                <w:rFonts w:ascii="Trebuchet MS" w:hAnsi="Trebuchet MS"/>
                <w:bCs/>
                <w:lang w:val="en-US"/>
              </w:rPr>
              <w:t xml:space="preserve">All children on task and had complete understanding of the task they were asked to do. 2 children in the Blue group seemed distracted but when I asked them what they were supposed to do they could tell me in depth their task, explaining their inferences and that deductions were quotes taken from the novel to support their thinking. All children hooked on the topic and task.  </w:t>
            </w:r>
          </w:p>
          <w:p w14:paraId="72D9F3CD" w14:textId="77777777" w:rsidR="002B2341" w:rsidRPr="00FB372C" w:rsidRDefault="002B2341" w:rsidP="00991579">
            <w:pPr>
              <w:rPr>
                <w:rFonts w:ascii="Trebuchet MS" w:hAnsi="Trebuchet MS"/>
                <w:bCs/>
                <w:lang w:val="en-US"/>
              </w:rPr>
            </w:pPr>
          </w:p>
          <w:p w14:paraId="2E6AF99B" w14:textId="77777777" w:rsidR="002B2341" w:rsidRPr="00FB372C" w:rsidRDefault="002B2341" w:rsidP="00991579">
            <w:pPr>
              <w:rPr>
                <w:rFonts w:ascii="Trebuchet MS" w:hAnsi="Trebuchet MS"/>
                <w:bCs/>
                <w:lang w:val="en-US"/>
              </w:rPr>
            </w:pPr>
          </w:p>
          <w:p w14:paraId="58F68C25" w14:textId="77777777" w:rsidR="002B2341" w:rsidRPr="00FB372C" w:rsidRDefault="002B2341" w:rsidP="00991579">
            <w:pPr>
              <w:rPr>
                <w:rFonts w:ascii="Trebuchet MS" w:hAnsi="Trebuchet MS"/>
                <w:bCs/>
              </w:rPr>
            </w:pPr>
          </w:p>
          <w:p w14:paraId="056B434F" w14:textId="77777777" w:rsidR="002B2341" w:rsidRPr="00FB372C" w:rsidRDefault="002B2341" w:rsidP="00991579">
            <w:pPr>
              <w:rPr>
                <w:rFonts w:ascii="Trebuchet MS" w:hAnsi="Trebuchet MS"/>
                <w:bCs/>
              </w:rPr>
            </w:pPr>
          </w:p>
          <w:p w14:paraId="7F01D555" w14:textId="77777777" w:rsidR="002B2341" w:rsidRPr="00FB372C" w:rsidRDefault="002B2341" w:rsidP="00991579">
            <w:pPr>
              <w:ind w:left="720"/>
              <w:rPr>
                <w:rFonts w:ascii="Trebuchet MS" w:hAnsi="Trebuchet MS"/>
              </w:rPr>
            </w:pPr>
          </w:p>
          <w:p w14:paraId="04622175" w14:textId="77777777" w:rsidR="002B2341" w:rsidRPr="00FB372C" w:rsidRDefault="002B2341" w:rsidP="00991579">
            <w:pPr>
              <w:ind w:left="720"/>
              <w:rPr>
                <w:rFonts w:ascii="Trebuchet MS" w:hAnsi="Trebuchet MS"/>
              </w:rPr>
            </w:pPr>
          </w:p>
        </w:tc>
      </w:tr>
      <w:tr w:rsidR="00FB372C" w:rsidRPr="00FB372C" w14:paraId="7ADE3D19" w14:textId="77777777" w:rsidTr="00991579">
        <w:tc>
          <w:tcPr>
            <w:tcW w:w="9463" w:type="dxa"/>
          </w:tcPr>
          <w:p w14:paraId="741F4970" w14:textId="77777777" w:rsidR="002B2341" w:rsidRPr="00FB372C" w:rsidRDefault="002B2341" w:rsidP="00991579">
            <w:pPr>
              <w:rPr>
                <w:rFonts w:ascii="Trebuchet MS" w:hAnsi="Trebuchet MS"/>
                <w:b/>
                <w:u w:val="single"/>
              </w:rPr>
            </w:pPr>
            <w:r w:rsidRPr="00FB372C">
              <w:rPr>
                <w:rFonts w:ascii="Trebuchet MS" w:hAnsi="Trebuchet MS"/>
                <w:b/>
                <w:u w:val="single"/>
              </w:rPr>
              <w:lastRenderedPageBreak/>
              <w:t>Objectives</w:t>
            </w:r>
          </w:p>
          <w:p w14:paraId="6F515322" w14:textId="77777777" w:rsidR="002B2341" w:rsidRPr="00FB372C" w:rsidRDefault="002B2341" w:rsidP="00991579">
            <w:pPr>
              <w:rPr>
                <w:rFonts w:ascii="Trebuchet MS" w:hAnsi="Trebuchet MS"/>
              </w:rPr>
            </w:pPr>
            <w:r w:rsidRPr="00FB372C">
              <w:rPr>
                <w:rFonts w:ascii="Trebuchet MS" w:hAnsi="Trebuchet MS"/>
              </w:rPr>
              <w:t>(What happens in the environment that communicates the purpose of the experiences?  What can be observed regarding the way lesson activities relate to these purposes?</w:t>
            </w:r>
          </w:p>
          <w:p w14:paraId="1DEF2C86" w14:textId="77777777" w:rsidR="002B2341" w:rsidRPr="00FB372C" w:rsidRDefault="002B2341" w:rsidP="00991579">
            <w:pPr>
              <w:rPr>
                <w:rFonts w:ascii="Trebuchet MS" w:hAnsi="Trebuchet MS"/>
              </w:rPr>
            </w:pPr>
          </w:p>
          <w:p w14:paraId="7B8BDD2E" w14:textId="77777777" w:rsidR="002B2341" w:rsidRPr="00FB372C" w:rsidRDefault="002B2341" w:rsidP="00991579">
            <w:pPr>
              <w:rPr>
                <w:rFonts w:ascii="Trebuchet MS" w:hAnsi="Trebuchet MS"/>
                <w:bCs/>
                <w:lang w:val="en-US"/>
              </w:rPr>
            </w:pPr>
            <w:r w:rsidRPr="00FB372C">
              <w:rPr>
                <w:rFonts w:ascii="Trebuchet MS" w:hAnsi="Trebuchet MS"/>
                <w:bCs/>
                <w:lang w:val="en-US"/>
              </w:rPr>
              <w:t>Topic this term is the ‘Blitz’</w:t>
            </w:r>
          </w:p>
          <w:p w14:paraId="3FB11902" w14:textId="77777777" w:rsidR="002B2341" w:rsidRPr="00FB372C" w:rsidRDefault="002B2341" w:rsidP="00991579">
            <w:pPr>
              <w:rPr>
                <w:rFonts w:ascii="Trebuchet MS" w:hAnsi="Trebuchet MS"/>
                <w:bCs/>
                <w:lang w:val="en-US"/>
              </w:rPr>
            </w:pPr>
          </w:p>
          <w:p w14:paraId="08193FC4" w14:textId="77777777" w:rsidR="002B2341" w:rsidRPr="00FB372C" w:rsidRDefault="002B2341" w:rsidP="00991579">
            <w:pPr>
              <w:rPr>
                <w:rFonts w:ascii="Trebuchet MS" w:hAnsi="Trebuchet MS"/>
                <w:bCs/>
                <w:lang w:val="en-US"/>
              </w:rPr>
            </w:pPr>
            <w:r w:rsidRPr="00FB372C">
              <w:rPr>
                <w:rFonts w:ascii="Trebuchet MS" w:hAnsi="Trebuchet MS"/>
                <w:bCs/>
                <w:lang w:val="en-US"/>
              </w:rPr>
              <w:t>All displays are related to the 6 areas of learning and designed to represent the theme of the topic (black and white and grey backgrounds with black airplane, evacuee children and air raid light silhouettes). Topic themed story books surrounding each display. Welsh board had a bright and colorful display with up to date patterns. All tasks were centered around the theme of the blitz.</w:t>
            </w:r>
          </w:p>
          <w:p w14:paraId="4BAFF41B" w14:textId="77777777" w:rsidR="002B2341" w:rsidRPr="00FB372C" w:rsidRDefault="002B2341" w:rsidP="00991579">
            <w:pPr>
              <w:rPr>
                <w:rFonts w:ascii="Trebuchet MS" w:hAnsi="Trebuchet MS"/>
              </w:rPr>
            </w:pPr>
          </w:p>
          <w:p w14:paraId="38348899" w14:textId="77777777" w:rsidR="002B2341" w:rsidRPr="00FB372C" w:rsidRDefault="002B2341" w:rsidP="00991579">
            <w:pPr>
              <w:rPr>
                <w:rFonts w:ascii="Trebuchet MS" w:hAnsi="Trebuchet MS"/>
              </w:rPr>
            </w:pPr>
          </w:p>
          <w:p w14:paraId="526938C9" w14:textId="77777777" w:rsidR="002B2341" w:rsidRPr="00FB372C" w:rsidRDefault="002B2341" w:rsidP="00991579">
            <w:pPr>
              <w:rPr>
                <w:rFonts w:ascii="Trebuchet MS" w:hAnsi="Trebuchet MS"/>
              </w:rPr>
            </w:pPr>
          </w:p>
          <w:p w14:paraId="29B463BE" w14:textId="77777777" w:rsidR="002B2341" w:rsidRPr="00FB372C" w:rsidRDefault="002B2341" w:rsidP="00991579">
            <w:pPr>
              <w:rPr>
                <w:rFonts w:ascii="Trebuchet MS" w:hAnsi="Trebuchet MS"/>
              </w:rPr>
            </w:pPr>
          </w:p>
          <w:p w14:paraId="08633902" w14:textId="77777777" w:rsidR="002B2341" w:rsidRPr="00FB372C" w:rsidRDefault="002B2341" w:rsidP="00991579">
            <w:pPr>
              <w:rPr>
                <w:rFonts w:ascii="Trebuchet MS" w:hAnsi="Trebuchet MS"/>
              </w:rPr>
            </w:pPr>
          </w:p>
          <w:p w14:paraId="618EB20E" w14:textId="77777777" w:rsidR="002B2341" w:rsidRPr="00FB372C" w:rsidRDefault="002B2341" w:rsidP="00991579">
            <w:pPr>
              <w:rPr>
                <w:rFonts w:ascii="Trebuchet MS" w:hAnsi="Trebuchet MS"/>
              </w:rPr>
            </w:pPr>
          </w:p>
          <w:p w14:paraId="3A51A2FF" w14:textId="77777777" w:rsidR="002B2341" w:rsidRPr="00FB372C" w:rsidRDefault="002B2341" w:rsidP="00991579">
            <w:pPr>
              <w:rPr>
                <w:rFonts w:ascii="Trebuchet MS" w:hAnsi="Trebuchet MS"/>
              </w:rPr>
            </w:pPr>
          </w:p>
          <w:p w14:paraId="68E6D74B" w14:textId="77777777" w:rsidR="002B2341" w:rsidRPr="00FB372C" w:rsidRDefault="002B2341" w:rsidP="00991579">
            <w:pPr>
              <w:rPr>
                <w:rFonts w:ascii="Trebuchet MS" w:hAnsi="Trebuchet MS"/>
              </w:rPr>
            </w:pPr>
          </w:p>
        </w:tc>
      </w:tr>
      <w:tr w:rsidR="00FB372C" w:rsidRPr="00FB372C" w14:paraId="0B45B750" w14:textId="77777777" w:rsidTr="00991579">
        <w:tc>
          <w:tcPr>
            <w:tcW w:w="9463" w:type="dxa"/>
          </w:tcPr>
          <w:p w14:paraId="3ADAD4A7" w14:textId="77777777" w:rsidR="002B2341" w:rsidRPr="00FB372C" w:rsidRDefault="002B2341" w:rsidP="00991579">
            <w:pPr>
              <w:rPr>
                <w:rFonts w:ascii="Trebuchet MS" w:hAnsi="Trebuchet MS"/>
                <w:b/>
                <w:u w:val="single"/>
              </w:rPr>
            </w:pPr>
            <w:r w:rsidRPr="00FB372C">
              <w:rPr>
                <w:rFonts w:ascii="Trebuchet MS" w:hAnsi="Trebuchet MS"/>
                <w:b/>
                <w:u w:val="single"/>
              </w:rPr>
              <w:t>Direction</w:t>
            </w:r>
          </w:p>
          <w:p w14:paraId="781CEC26" w14:textId="77777777" w:rsidR="002B2341" w:rsidRPr="00FB372C" w:rsidRDefault="002B2341" w:rsidP="00991579">
            <w:pPr>
              <w:rPr>
                <w:rFonts w:ascii="Trebuchet MS" w:hAnsi="Trebuchet MS"/>
              </w:rPr>
            </w:pPr>
            <w:r w:rsidRPr="00FB372C">
              <w:rPr>
                <w:rFonts w:ascii="Trebuchet MS" w:hAnsi="Trebuchet MS"/>
              </w:rPr>
              <w:t xml:space="preserve">(What can be observed that helps learners understand what they are engaging in?  What in the environment helps them understand how to achieve well)? </w:t>
            </w:r>
          </w:p>
          <w:p w14:paraId="089C53B6" w14:textId="77777777" w:rsidR="002B2341" w:rsidRPr="00FB372C" w:rsidRDefault="002B2341" w:rsidP="00991579">
            <w:pPr>
              <w:rPr>
                <w:rFonts w:ascii="Trebuchet MS" w:hAnsi="Trebuchet MS"/>
              </w:rPr>
            </w:pPr>
          </w:p>
          <w:p w14:paraId="704421CA" w14:textId="49FB0284" w:rsidR="002B2341" w:rsidRPr="00FB372C" w:rsidRDefault="002B2341" w:rsidP="00991579">
            <w:pPr>
              <w:rPr>
                <w:rFonts w:ascii="Trebuchet MS" w:hAnsi="Trebuchet MS"/>
              </w:rPr>
            </w:pPr>
            <w:r w:rsidRPr="00FB372C">
              <w:rPr>
                <w:rFonts w:ascii="Trebuchet MS" w:hAnsi="Trebuchet MS"/>
              </w:rPr>
              <w:t xml:space="preserve">Teacher spent some time activating prior knowledge at the start of the session questioning continuously to remind/ </w:t>
            </w:r>
            <w:r w:rsidR="00564EE1" w:rsidRPr="00FB372C">
              <w:rPr>
                <w:rFonts w:ascii="Trebuchet MS" w:hAnsi="Trebuchet MS"/>
              </w:rPr>
              <w:t>ignite</w:t>
            </w:r>
            <w:r w:rsidRPr="00FB372C">
              <w:rPr>
                <w:rFonts w:ascii="Trebuchet MS" w:hAnsi="Trebuchet MS"/>
              </w:rPr>
              <w:t xml:space="preserve"> thinking about the topic/ task they were about to do(“What is next door to Toms house? What other things are </w:t>
            </w:r>
            <w:r w:rsidR="00564EE1" w:rsidRPr="00FB372C">
              <w:rPr>
                <w:rFonts w:ascii="Trebuchet MS" w:hAnsi="Trebuchet MS"/>
              </w:rPr>
              <w:t>described</w:t>
            </w:r>
            <w:r w:rsidRPr="00FB372C">
              <w:rPr>
                <w:rFonts w:ascii="Trebuchet MS" w:hAnsi="Trebuchet MS"/>
              </w:rPr>
              <w:t xml:space="preserve"> in the village?)Teacher also asked what Willy</w:t>
            </w:r>
            <w:r w:rsidR="00564EE1" w:rsidRPr="00FB372C">
              <w:rPr>
                <w:rFonts w:ascii="Trebuchet MS" w:hAnsi="Trebuchet MS"/>
              </w:rPr>
              <w:t>’</w:t>
            </w:r>
            <w:r w:rsidRPr="00FB372C">
              <w:rPr>
                <w:rFonts w:ascii="Trebuchet MS" w:hAnsi="Trebuchet MS"/>
              </w:rPr>
              <w:t xml:space="preserve">s new teachers name was in </w:t>
            </w:r>
            <w:r w:rsidR="00564EE1" w:rsidRPr="00FB372C">
              <w:rPr>
                <w:rFonts w:ascii="Trebuchet MS" w:hAnsi="Trebuchet MS"/>
              </w:rPr>
              <w:t>preparation</w:t>
            </w:r>
            <w:r w:rsidRPr="00FB372C">
              <w:rPr>
                <w:rFonts w:ascii="Trebuchet MS" w:hAnsi="Trebuchet MS"/>
              </w:rPr>
              <w:t xml:space="preserve"> for their writing task Friday children </w:t>
            </w:r>
            <w:r w:rsidR="00564EE1" w:rsidRPr="00FB372C">
              <w:rPr>
                <w:rFonts w:ascii="Trebuchet MS" w:hAnsi="Trebuchet MS"/>
              </w:rPr>
              <w:t>didn’t</w:t>
            </w:r>
            <w:r w:rsidRPr="00FB372C">
              <w:rPr>
                <w:rFonts w:ascii="Trebuchet MS" w:hAnsi="Trebuchet MS"/>
              </w:rPr>
              <w:t xml:space="preserve"> </w:t>
            </w:r>
            <w:r w:rsidR="00564EE1" w:rsidRPr="00FB372C">
              <w:rPr>
                <w:rFonts w:ascii="Trebuchet MS" w:hAnsi="Trebuchet MS"/>
              </w:rPr>
              <w:t>remember</w:t>
            </w:r>
            <w:r w:rsidRPr="00FB372C">
              <w:rPr>
                <w:rFonts w:ascii="Trebuchet MS" w:hAnsi="Trebuchet MS"/>
              </w:rPr>
              <w:t xml:space="preserve"> so were asked how </w:t>
            </w:r>
            <w:r w:rsidR="00564EE1" w:rsidRPr="00FB372C">
              <w:rPr>
                <w:rFonts w:ascii="Trebuchet MS" w:hAnsi="Trebuchet MS"/>
              </w:rPr>
              <w:t>they’d</w:t>
            </w:r>
            <w:r w:rsidRPr="00FB372C">
              <w:rPr>
                <w:rFonts w:ascii="Trebuchet MS" w:hAnsi="Trebuchet MS"/>
              </w:rPr>
              <w:t xml:space="preserve"> find out (by searching for it in the novel). Reiterating what each task were doing. Activating prior knowledge of the skills they’d be using during the task (If you’re using deduction skills you are? Inference is?).  Display boards mirroring their tasks and keeping a theme.</w:t>
            </w:r>
          </w:p>
          <w:p w14:paraId="00D136D3" w14:textId="77777777" w:rsidR="002B2341" w:rsidRPr="00FB372C" w:rsidRDefault="002B2341" w:rsidP="00991579">
            <w:pPr>
              <w:rPr>
                <w:rFonts w:ascii="Trebuchet MS" w:hAnsi="Trebuchet MS"/>
              </w:rPr>
            </w:pPr>
            <w:r w:rsidRPr="00FB372C">
              <w:rPr>
                <w:rFonts w:ascii="Trebuchet MS" w:hAnsi="Trebuchet MS"/>
              </w:rPr>
              <w:t xml:space="preserve">Teacher drew example of a map on white board for red and green groups. Clear and relevant instructions for all children ensuring understanding and full engagement. Constant questioning as she was drawing the example children were telling her what to draw why did they have vegetable patches? Why were they important? etc </w:t>
            </w:r>
          </w:p>
          <w:p w14:paraId="7530FA9D" w14:textId="63EDF1B8" w:rsidR="002B2341" w:rsidRPr="00FB372C" w:rsidRDefault="002B2341" w:rsidP="00991579">
            <w:pPr>
              <w:rPr>
                <w:rFonts w:ascii="Trebuchet MS" w:hAnsi="Trebuchet MS"/>
              </w:rPr>
            </w:pPr>
            <w:r w:rsidRPr="00FB372C">
              <w:rPr>
                <w:rFonts w:ascii="Trebuchet MS" w:hAnsi="Trebuchet MS"/>
              </w:rPr>
              <w:t>Each LO is colour coded to the</w:t>
            </w:r>
            <w:r w:rsidR="00E07783">
              <w:rPr>
                <w:rFonts w:ascii="Trebuchet MS" w:hAnsi="Trebuchet MS"/>
              </w:rPr>
              <w:t xml:space="preserve"> </w:t>
            </w:r>
            <w:r w:rsidRPr="00FB372C">
              <w:rPr>
                <w:rFonts w:ascii="Trebuchet MS" w:hAnsi="Trebuchet MS"/>
              </w:rPr>
              <w:t>relevant group green, blue, red.</w:t>
            </w:r>
          </w:p>
          <w:p w14:paraId="730B618E" w14:textId="77777777" w:rsidR="002B2341" w:rsidRPr="00FB372C" w:rsidRDefault="002B2341" w:rsidP="00991579">
            <w:pPr>
              <w:rPr>
                <w:rFonts w:ascii="Trebuchet MS" w:hAnsi="Trebuchet MS"/>
              </w:rPr>
            </w:pPr>
          </w:p>
          <w:p w14:paraId="16AA6805" w14:textId="77777777" w:rsidR="002B2341" w:rsidRPr="00FB372C" w:rsidRDefault="002B2341" w:rsidP="00991579">
            <w:pPr>
              <w:rPr>
                <w:rFonts w:ascii="Trebuchet MS" w:hAnsi="Trebuchet MS"/>
              </w:rPr>
            </w:pPr>
          </w:p>
          <w:p w14:paraId="22653CCB" w14:textId="77777777" w:rsidR="002B2341" w:rsidRPr="00FB372C" w:rsidRDefault="002B2341" w:rsidP="00991579">
            <w:pPr>
              <w:rPr>
                <w:rFonts w:ascii="Trebuchet MS" w:hAnsi="Trebuchet MS"/>
              </w:rPr>
            </w:pPr>
          </w:p>
          <w:p w14:paraId="20D9FB55" w14:textId="77777777" w:rsidR="002B2341" w:rsidRPr="00FB372C" w:rsidRDefault="002B2341" w:rsidP="00991579">
            <w:pPr>
              <w:rPr>
                <w:rFonts w:ascii="Trebuchet MS" w:hAnsi="Trebuchet MS"/>
              </w:rPr>
            </w:pPr>
          </w:p>
          <w:p w14:paraId="658BBF92" w14:textId="77777777" w:rsidR="002B2341" w:rsidRPr="00FB372C" w:rsidRDefault="002B2341" w:rsidP="00991579">
            <w:pPr>
              <w:rPr>
                <w:rFonts w:ascii="Trebuchet MS" w:hAnsi="Trebuchet MS"/>
              </w:rPr>
            </w:pPr>
          </w:p>
          <w:p w14:paraId="3D41401F" w14:textId="77777777" w:rsidR="002B2341" w:rsidRPr="00FB372C" w:rsidRDefault="002B2341" w:rsidP="00991579">
            <w:pPr>
              <w:rPr>
                <w:rFonts w:ascii="Trebuchet MS" w:hAnsi="Trebuchet MS"/>
              </w:rPr>
            </w:pPr>
          </w:p>
        </w:tc>
      </w:tr>
      <w:tr w:rsidR="00FB372C" w:rsidRPr="00FB372C" w14:paraId="537B4EEB" w14:textId="77777777" w:rsidTr="00991579">
        <w:tc>
          <w:tcPr>
            <w:tcW w:w="9463" w:type="dxa"/>
          </w:tcPr>
          <w:p w14:paraId="0C962792" w14:textId="77777777" w:rsidR="002B2341" w:rsidRPr="00FB372C" w:rsidRDefault="002B2341" w:rsidP="00991579">
            <w:pPr>
              <w:rPr>
                <w:rFonts w:ascii="Trebuchet MS" w:hAnsi="Trebuchet MS"/>
                <w:b/>
                <w:u w:val="single"/>
              </w:rPr>
            </w:pPr>
            <w:r w:rsidRPr="00FB372C">
              <w:rPr>
                <w:rFonts w:ascii="Trebuchet MS" w:hAnsi="Trebuchet MS"/>
                <w:b/>
                <w:u w:val="single"/>
              </w:rPr>
              <w:lastRenderedPageBreak/>
              <w:t>Access and challenge</w:t>
            </w:r>
          </w:p>
          <w:p w14:paraId="7778C5A8" w14:textId="14B6798D" w:rsidR="002B2341" w:rsidRPr="00FB372C" w:rsidRDefault="002B2341" w:rsidP="00991579">
            <w:pPr>
              <w:rPr>
                <w:rFonts w:ascii="Trebuchet MS" w:hAnsi="Trebuchet MS"/>
              </w:rPr>
            </w:pPr>
            <w:r w:rsidRPr="00FB372C">
              <w:rPr>
                <w:rFonts w:ascii="Trebuchet MS" w:hAnsi="Trebuchet MS"/>
              </w:rPr>
              <w:t xml:space="preserve">(What can be observed in the environment that enables engagement of learners? What can be observed regarding levels of challenge? Is it </w:t>
            </w:r>
            <w:r w:rsidR="00564EE1" w:rsidRPr="00FB372C">
              <w:rPr>
                <w:rFonts w:ascii="Trebuchet MS" w:hAnsi="Trebuchet MS"/>
              </w:rPr>
              <w:t>accessible</w:t>
            </w:r>
            <w:r w:rsidRPr="00FB372C">
              <w:rPr>
                <w:rFonts w:ascii="Trebuchet MS" w:hAnsi="Trebuchet MS"/>
              </w:rPr>
              <w:t xml:space="preserve"> to all learners?</w:t>
            </w:r>
          </w:p>
          <w:p w14:paraId="6F43B205" w14:textId="77777777" w:rsidR="002B2341" w:rsidRPr="00FB372C" w:rsidRDefault="002B2341" w:rsidP="00991579">
            <w:pPr>
              <w:rPr>
                <w:rFonts w:ascii="Trebuchet MS" w:hAnsi="Trebuchet MS"/>
              </w:rPr>
            </w:pPr>
          </w:p>
          <w:p w14:paraId="13114A8D" w14:textId="77777777" w:rsidR="002B2341" w:rsidRPr="00FB372C" w:rsidRDefault="002B2341" w:rsidP="00991579">
            <w:pPr>
              <w:rPr>
                <w:rFonts w:ascii="Trebuchet MS" w:hAnsi="Trebuchet MS"/>
              </w:rPr>
            </w:pPr>
          </w:p>
          <w:p w14:paraId="1965C9E2" w14:textId="62EEB487" w:rsidR="002B2341" w:rsidRPr="00FB372C" w:rsidRDefault="002B2341" w:rsidP="00991579">
            <w:pPr>
              <w:rPr>
                <w:rFonts w:ascii="Trebuchet MS" w:hAnsi="Trebuchet MS"/>
              </w:rPr>
            </w:pPr>
            <w:r w:rsidRPr="00FB372C">
              <w:rPr>
                <w:rFonts w:ascii="Trebuchet MS" w:hAnsi="Trebuchet MS"/>
              </w:rPr>
              <w:t xml:space="preserve">3 different groups had 3 different LO’s making all tasks </w:t>
            </w:r>
            <w:r w:rsidR="00564EE1" w:rsidRPr="00FB372C">
              <w:rPr>
                <w:rFonts w:ascii="Trebuchet MS" w:hAnsi="Trebuchet MS"/>
              </w:rPr>
              <w:t>accessible</w:t>
            </w:r>
            <w:r w:rsidRPr="00FB372C">
              <w:rPr>
                <w:rFonts w:ascii="Trebuchet MS" w:hAnsi="Trebuchet MS"/>
              </w:rPr>
              <w:t xml:space="preserve"> to every learner. Display boards again making the classroom part of the topic so when the children enter the classroom the learners are ready and engaged knowing what theme their lessons will be around. It was important for the teacher to make the tasks for each group challenging but acceptable and the children were all on task and enthused by their tasks. </w:t>
            </w:r>
          </w:p>
          <w:p w14:paraId="70FEA197" w14:textId="77777777" w:rsidR="002B2341" w:rsidRPr="00FB372C" w:rsidRDefault="002B2341" w:rsidP="00991579">
            <w:pPr>
              <w:rPr>
                <w:rFonts w:ascii="Trebuchet MS" w:hAnsi="Trebuchet MS"/>
              </w:rPr>
            </w:pPr>
          </w:p>
          <w:p w14:paraId="738A0A6C" w14:textId="77777777" w:rsidR="002B2341" w:rsidRPr="00FB372C" w:rsidRDefault="002B2341" w:rsidP="00991579">
            <w:pPr>
              <w:rPr>
                <w:rFonts w:ascii="Trebuchet MS" w:hAnsi="Trebuchet MS"/>
              </w:rPr>
            </w:pPr>
          </w:p>
          <w:p w14:paraId="11BED915" w14:textId="77777777" w:rsidR="002B2341" w:rsidRPr="00FB372C" w:rsidRDefault="002B2341" w:rsidP="00991579">
            <w:pPr>
              <w:rPr>
                <w:rFonts w:ascii="Trebuchet MS" w:hAnsi="Trebuchet MS"/>
              </w:rPr>
            </w:pPr>
          </w:p>
          <w:p w14:paraId="619ABA3E" w14:textId="77777777" w:rsidR="002B2341" w:rsidRPr="00FB372C" w:rsidRDefault="002B2341" w:rsidP="00991579">
            <w:pPr>
              <w:rPr>
                <w:rFonts w:ascii="Trebuchet MS" w:hAnsi="Trebuchet MS"/>
              </w:rPr>
            </w:pPr>
          </w:p>
          <w:p w14:paraId="07E7BE89" w14:textId="77777777" w:rsidR="002B2341" w:rsidRPr="00FB372C" w:rsidRDefault="002B2341" w:rsidP="00991579">
            <w:pPr>
              <w:rPr>
                <w:rFonts w:ascii="Trebuchet MS" w:hAnsi="Trebuchet MS"/>
              </w:rPr>
            </w:pPr>
          </w:p>
          <w:p w14:paraId="6085315C" w14:textId="77777777" w:rsidR="002B2341" w:rsidRPr="00FB372C" w:rsidRDefault="002B2341" w:rsidP="00991579">
            <w:pPr>
              <w:rPr>
                <w:rFonts w:ascii="Trebuchet MS" w:hAnsi="Trebuchet MS"/>
              </w:rPr>
            </w:pPr>
          </w:p>
          <w:p w14:paraId="70C37AF9" w14:textId="77777777" w:rsidR="002B2341" w:rsidRPr="00FB372C" w:rsidRDefault="002B2341" w:rsidP="00991579">
            <w:pPr>
              <w:rPr>
                <w:rFonts w:ascii="Trebuchet MS" w:hAnsi="Trebuchet MS"/>
              </w:rPr>
            </w:pPr>
          </w:p>
          <w:p w14:paraId="16519985" w14:textId="77777777" w:rsidR="002B2341" w:rsidRPr="00FB372C" w:rsidRDefault="002B2341" w:rsidP="00991579">
            <w:pPr>
              <w:rPr>
                <w:rFonts w:ascii="Trebuchet MS" w:hAnsi="Trebuchet MS"/>
              </w:rPr>
            </w:pPr>
          </w:p>
        </w:tc>
      </w:tr>
      <w:tr w:rsidR="00FB372C" w:rsidRPr="00FB372C" w14:paraId="3409289C" w14:textId="77777777" w:rsidTr="00991579">
        <w:tc>
          <w:tcPr>
            <w:tcW w:w="9463" w:type="dxa"/>
          </w:tcPr>
          <w:p w14:paraId="3C8F71C7" w14:textId="77777777" w:rsidR="002B2341" w:rsidRPr="00FB372C" w:rsidRDefault="002B2341" w:rsidP="00991579">
            <w:pPr>
              <w:rPr>
                <w:rFonts w:ascii="Trebuchet MS" w:hAnsi="Trebuchet MS"/>
                <w:b/>
                <w:u w:val="single"/>
              </w:rPr>
            </w:pPr>
            <w:r w:rsidRPr="00FB372C">
              <w:rPr>
                <w:rFonts w:ascii="Trebuchet MS" w:hAnsi="Trebuchet MS"/>
                <w:b/>
                <w:u w:val="single"/>
              </w:rPr>
              <w:t>Assessment</w:t>
            </w:r>
          </w:p>
          <w:p w14:paraId="660CA20D" w14:textId="77777777" w:rsidR="002B2341" w:rsidRPr="00FB372C" w:rsidRDefault="002B2341" w:rsidP="00991579">
            <w:pPr>
              <w:rPr>
                <w:rFonts w:ascii="Trebuchet MS" w:hAnsi="Trebuchet MS"/>
              </w:rPr>
            </w:pPr>
            <w:r w:rsidRPr="00FB372C">
              <w:rPr>
                <w:rFonts w:ascii="Trebuchet MS" w:hAnsi="Trebuchet MS"/>
              </w:rPr>
              <w:t>(Can anything be observed about how student’s existing knowledge is used?  Can anything be observed regarding the development of knowledge during or after the experience)?</w:t>
            </w:r>
          </w:p>
          <w:p w14:paraId="0DB1C6DC" w14:textId="77777777" w:rsidR="002B2341" w:rsidRPr="00FB372C" w:rsidRDefault="002B2341" w:rsidP="00991579">
            <w:pPr>
              <w:rPr>
                <w:rFonts w:ascii="Trebuchet MS" w:hAnsi="Trebuchet MS"/>
              </w:rPr>
            </w:pPr>
          </w:p>
          <w:p w14:paraId="78269C3E" w14:textId="36BD1BAC" w:rsidR="002B2341" w:rsidRPr="00FB372C" w:rsidRDefault="002B2341" w:rsidP="00991579">
            <w:pPr>
              <w:rPr>
                <w:rFonts w:ascii="Trebuchet MS" w:hAnsi="Trebuchet MS"/>
              </w:rPr>
            </w:pPr>
            <w:r w:rsidRPr="00FB372C">
              <w:rPr>
                <w:rFonts w:ascii="Trebuchet MS" w:hAnsi="Trebuchet MS"/>
              </w:rPr>
              <w:t xml:space="preserve">Continuous questioning around their tasks to begin the lesson activating prior knowledge got the children instantly engaged and ready to learn. Teacher used live marking with blue group to expand their learning as they were writing. Would highlight words she thought they could expand on and children would expand and correct in purple pen. When LO is reached teacher would double tick </w:t>
            </w:r>
            <w:r w:rsidR="00013926" w:rsidRPr="00FB372C">
              <w:rPr>
                <w:rFonts w:ascii="Trebuchet MS" w:hAnsi="Trebuchet MS"/>
              </w:rPr>
              <w:t>relevant</w:t>
            </w:r>
            <w:r w:rsidRPr="00FB372C">
              <w:rPr>
                <w:rFonts w:ascii="Trebuchet MS" w:hAnsi="Trebuchet MS"/>
              </w:rPr>
              <w:t xml:space="preserve"> parts to evidence them achieving the LO. </w:t>
            </w:r>
          </w:p>
          <w:p w14:paraId="7C44EACF" w14:textId="77777777" w:rsidR="002B2341" w:rsidRPr="00FB372C" w:rsidRDefault="002B2341" w:rsidP="00991579">
            <w:pPr>
              <w:rPr>
                <w:rFonts w:ascii="Trebuchet MS" w:hAnsi="Trebuchet MS"/>
              </w:rPr>
            </w:pPr>
          </w:p>
          <w:p w14:paraId="7AF103CD" w14:textId="77777777" w:rsidR="002B2341" w:rsidRPr="00FB372C" w:rsidRDefault="002B2341" w:rsidP="00991579">
            <w:pPr>
              <w:rPr>
                <w:rFonts w:ascii="Trebuchet MS" w:hAnsi="Trebuchet MS"/>
              </w:rPr>
            </w:pPr>
          </w:p>
          <w:p w14:paraId="0B2BD260" w14:textId="77777777" w:rsidR="002B2341" w:rsidRPr="00FB372C" w:rsidRDefault="002B2341" w:rsidP="00991579">
            <w:pPr>
              <w:rPr>
                <w:rFonts w:ascii="Trebuchet MS" w:hAnsi="Trebuchet MS"/>
              </w:rPr>
            </w:pPr>
          </w:p>
          <w:p w14:paraId="2B326CF1" w14:textId="77777777" w:rsidR="002B2341" w:rsidRPr="00FB372C" w:rsidRDefault="002B2341" w:rsidP="00991579">
            <w:pPr>
              <w:rPr>
                <w:rFonts w:ascii="Trebuchet MS" w:hAnsi="Trebuchet MS"/>
              </w:rPr>
            </w:pPr>
          </w:p>
          <w:p w14:paraId="488A18A4" w14:textId="77777777" w:rsidR="002B2341" w:rsidRPr="00FB372C" w:rsidRDefault="002B2341" w:rsidP="00991579">
            <w:pPr>
              <w:rPr>
                <w:rFonts w:ascii="Trebuchet MS" w:hAnsi="Trebuchet MS"/>
              </w:rPr>
            </w:pPr>
          </w:p>
          <w:p w14:paraId="74E0232B" w14:textId="77777777" w:rsidR="002B2341" w:rsidRPr="00FB372C" w:rsidRDefault="002B2341" w:rsidP="00991579">
            <w:pPr>
              <w:rPr>
                <w:rFonts w:ascii="Trebuchet MS" w:hAnsi="Trebuchet MS"/>
              </w:rPr>
            </w:pPr>
          </w:p>
          <w:p w14:paraId="55B20F6C" w14:textId="77777777" w:rsidR="002B2341" w:rsidRPr="00FB372C" w:rsidRDefault="002B2341" w:rsidP="00991579">
            <w:pPr>
              <w:rPr>
                <w:rFonts w:ascii="Trebuchet MS" w:hAnsi="Trebuchet MS"/>
                <w:b/>
              </w:rPr>
            </w:pPr>
          </w:p>
          <w:p w14:paraId="2B06842B" w14:textId="77777777" w:rsidR="002B2341" w:rsidRPr="00FB372C" w:rsidRDefault="002B2341" w:rsidP="00991579">
            <w:pPr>
              <w:rPr>
                <w:rFonts w:ascii="Trebuchet MS" w:hAnsi="Trebuchet MS"/>
              </w:rPr>
            </w:pPr>
          </w:p>
        </w:tc>
      </w:tr>
      <w:tr w:rsidR="00FB372C" w:rsidRPr="00FB372C" w14:paraId="7B32A0F8" w14:textId="77777777" w:rsidTr="00991579">
        <w:tc>
          <w:tcPr>
            <w:tcW w:w="9463" w:type="dxa"/>
          </w:tcPr>
          <w:p w14:paraId="5E67AAFB" w14:textId="77777777" w:rsidR="002B2341" w:rsidRPr="00FB372C" w:rsidRDefault="002B2341" w:rsidP="00991579">
            <w:pPr>
              <w:rPr>
                <w:rFonts w:ascii="Trebuchet MS" w:hAnsi="Trebuchet MS"/>
                <w:b/>
                <w:u w:val="single"/>
              </w:rPr>
            </w:pPr>
            <w:r w:rsidRPr="00FB372C">
              <w:rPr>
                <w:rFonts w:ascii="Trebuchet MS" w:hAnsi="Trebuchet MS"/>
                <w:b/>
                <w:u w:val="single"/>
              </w:rPr>
              <w:t>Specifics / Critical Incidents</w:t>
            </w:r>
          </w:p>
          <w:p w14:paraId="4A1755DF" w14:textId="77777777" w:rsidR="002B2341" w:rsidRPr="00FB372C" w:rsidRDefault="002B2341" w:rsidP="00991579">
            <w:pPr>
              <w:rPr>
                <w:rFonts w:ascii="Trebuchet MS" w:hAnsi="Trebuchet MS"/>
              </w:rPr>
            </w:pPr>
            <w:r w:rsidRPr="00FB372C">
              <w:rPr>
                <w:rFonts w:ascii="Trebuchet MS" w:hAnsi="Trebuchet MS"/>
              </w:rPr>
              <w:t xml:space="preserve"> (Are there moments which cause you to consider aspects of practice when you come across them in future teaching)?</w:t>
            </w:r>
          </w:p>
          <w:p w14:paraId="7C461B0F" w14:textId="77777777" w:rsidR="002B2341" w:rsidRPr="00FB372C" w:rsidRDefault="002B2341" w:rsidP="00991579">
            <w:pPr>
              <w:rPr>
                <w:rFonts w:ascii="Trebuchet MS" w:hAnsi="Trebuchet MS"/>
              </w:rPr>
            </w:pPr>
          </w:p>
          <w:p w14:paraId="2889007E" w14:textId="097C3B41" w:rsidR="002B2341" w:rsidRPr="00FB372C" w:rsidRDefault="002B2341" w:rsidP="00991579">
            <w:pPr>
              <w:rPr>
                <w:rFonts w:ascii="Trebuchet MS" w:hAnsi="Trebuchet MS"/>
              </w:rPr>
            </w:pPr>
            <w:r w:rsidRPr="00FB372C">
              <w:rPr>
                <w:rFonts w:ascii="Trebuchet MS" w:hAnsi="Trebuchet MS"/>
              </w:rPr>
              <w:t xml:space="preserve">Questioning to activate prior </w:t>
            </w:r>
            <w:r w:rsidR="00013926" w:rsidRPr="00FB372C">
              <w:rPr>
                <w:rFonts w:ascii="Trebuchet MS" w:hAnsi="Trebuchet MS"/>
              </w:rPr>
              <w:t>knowledge</w:t>
            </w:r>
            <w:r w:rsidRPr="00FB372C">
              <w:rPr>
                <w:rFonts w:ascii="Trebuchet MS" w:hAnsi="Trebuchet MS"/>
              </w:rPr>
              <w:t xml:space="preserve"> and develop the </w:t>
            </w:r>
            <w:r w:rsidR="00013926" w:rsidRPr="00FB372C">
              <w:rPr>
                <w:rFonts w:ascii="Trebuchet MS" w:hAnsi="Trebuchet MS"/>
              </w:rPr>
              <w:t>children’s</w:t>
            </w:r>
            <w:r w:rsidRPr="00FB372C">
              <w:rPr>
                <w:rFonts w:ascii="Trebuchet MS" w:hAnsi="Trebuchet MS"/>
              </w:rPr>
              <w:t xml:space="preserve"> understanding of the task. The questioning seemed to engage and enthuse them into the task. The questions led into clear </w:t>
            </w:r>
            <w:r w:rsidR="00013926" w:rsidRPr="00FB372C">
              <w:rPr>
                <w:rFonts w:ascii="Trebuchet MS" w:hAnsi="Trebuchet MS"/>
              </w:rPr>
              <w:t>instructions</w:t>
            </w:r>
            <w:r w:rsidRPr="00FB372C">
              <w:rPr>
                <w:rFonts w:ascii="Trebuchet MS" w:hAnsi="Trebuchet MS"/>
              </w:rPr>
              <w:t xml:space="preserve"> and clarified the expectations of the teacher. The </w:t>
            </w:r>
            <w:r w:rsidR="00013926" w:rsidRPr="00FB372C">
              <w:rPr>
                <w:rFonts w:ascii="Trebuchet MS" w:hAnsi="Trebuchet MS"/>
              </w:rPr>
              <w:t>children</w:t>
            </w:r>
            <w:r w:rsidRPr="00FB372C">
              <w:rPr>
                <w:rFonts w:ascii="Trebuchet MS" w:hAnsi="Trebuchet MS"/>
              </w:rPr>
              <w:t xml:space="preserve"> were also told that this work was important as it was </w:t>
            </w:r>
            <w:r w:rsidR="00013926" w:rsidRPr="00FB372C">
              <w:rPr>
                <w:rFonts w:ascii="Trebuchet MS" w:hAnsi="Trebuchet MS"/>
              </w:rPr>
              <w:t>preparation</w:t>
            </w:r>
            <w:r w:rsidRPr="00FB372C">
              <w:rPr>
                <w:rFonts w:ascii="Trebuchet MS" w:hAnsi="Trebuchet MS"/>
              </w:rPr>
              <w:t xml:space="preserve"> for their writing tasks on Friday. I would</w:t>
            </w:r>
            <w:r w:rsidR="00554174">
              <w:rPr>
                <w:rFonts w:ascii="Trebuchet MS" w:hAnsi="Trebuchet MS"/>
              </w:rPr>
              <w:t xml:space="preserve"> hav</w:t>
            </w:r>
            <w:r w:rsidRPr="00FB372C">
              <w:rPr>
                <w:rFonts w:ascii="Trebuchet MS" w:hAnsi="Trebuchet MS"/>
              </w:rPr>
              <w:t xml:space="preserve">e thought that this might put </w:t>
            </w:r>
            <w:r w:rsidR="00013926" w:rsidRPr="00FB372C">
              <w:rPr>
                <w:rFonts w:ascii="Trebuchet MS" w:hAnsi="Trebuchet MS"/>
              </w:rPr>
              <w:t>unnecessary</w:t>
            </w:r>
            <w:r w:rsidRPr="00FB372C">
              <w:rPr>
                <w:rFonts w:ascii="Trebuchet MS" w:hAnsi="Trebuchet MS"/>
              </w:rPr>
              <w:t xml:space="preserve"> pressure on pupils and could have a </w:t>
            </w:r>
            <w:r w:rsidR="00013926" w:rsidRPr="00FB372C">
              <w:rPr>
                <w:rFonts w:ascii="Trebuchet MS" w:hAnsi="Trebuchet MS"/>
              </w:rPr>
              <w:t>negative</w:t>
            </w:r>
            <w:r w:rsidRPr="00FB372C">
              <w:rPr>
                <w:rFonts w:ascii="Trebuchet MS" w:hAnsi="Trebuchet MS"/>
              </w:rPr>
              <w:t xml:space="preserve"> effect on quality of work/ engagement, however it had the </w:t>
            </w:r>
            <w:r w:rsidR="00013926" w:rsidRPr="00FB372C">
              <w:rPr>
                <w:rFonts w:ascii="Trebuchet MS" w:hAnsi="Trebuchet MS"/>
              </w:rPr>
              <w:t>opposite</w:t>
            </w:r>
            <w:r w:rsidRPr="00FB372C">
              <w:rPr>
                <w:rFonts w:ascii="Trebuchet MS" w:hAnsi="Trebuchet MS"/>
              </w:rPr>
              <w:t xml:space="preserve"> effect. All children completed their work and were on task and fully engaged for a high percentage of the lesson. </w:t>
            </w:r>
          </w:p>
          <w:p w14:paraId="2AE4A6EF" w14:textId="77777777" w:rsidR="002B2341" w:rsidRPr="00FB372C" w:rsidRDefault="002B2341" w:rsidP="00991579">
            <w:pPr>
              <w:rPr>
                <w:rFonts w:ascii="Trebuchet MS" w:hAnsi="Trebuchet MS"/>
              </w:rPr>
            </w:pPr>
          </w:p>
          <w:p w14:paraId="20E4EB67" w14:textId="77777777" w:rsidR="002B2341" w:rsidRPr="00FB372C" w:rsidRDefault="002B2341" w:rsidP="00991579">
            <w:pPr>
              <w:rPr>
                <w:rFonts w:ascii="Trebuchet MS" w:hAnsi="Trebuchet MS"/>
              </w:rPr>
            </w:pPr>
          </w:p>
          <w:p w14:paraId="09279A53" w14:textId="77777777" w:rsidR="002B2341" w:rsidRPr="00FB372C" w:rsidRDefault="002B2341" w:rsidP="00991579">
            <w:pPr>
              <w:rPr>
                <w:rFonts w:ascii="Trebuchet MS" w:hAnsi="Trebuchet MS"/>
              </w:rPr>
            </w:pPr>
          </w:p>
          <w:p w14:paraId="4F5815B4" w14:textId="77777777" w:rsidR="002B2341" w:rsidRPr="00FB372C" w:rsidRDefault="002B2341" w:rsidP="00991579">
            <w:pPr>
              <w:rPr>
                <w:rFonts w:ascii="Trebuchet MS" w:hAnsi="Trebuchet MS"/>
              </w:rPr>
            </w:pPr>
          </w:p>
          <w:p w14:paraId="01457309" w14:textId="77777777" w:rsidR="002B2341" w:rsidRPr="00FB372C" w:rsidRDefault="002B2341" w:rsidP="00991579">
            <w:pPr>
              <w:rPr>
                <w:rFonts w:ascii="Trebuchet MS" w:hAnsi="Trebuchet MS"/>
              </w:rPr>
            </w:pPr>
          </w:p>
          <w:p w14:paraId="605ACF2C" w14:textId="77777777" w:rsidR="002B2341" w:rsidRPr="00FB372C" w:rsidRDefault="002B2341" w:rsidP="00991579">
            <w:pPr>
              <w:rPr>
                <w:rFonts w:ascii="Trebuchet MS" w:hAnsi="Trebuchet MS"/>
              </w:rPr>
            </w:pPr>
          </w:p>
          <w:p w14:paraId="16CABFF4" w14:textId="4F51B640" w:rsidR="002B2341" w:rsidRPr="00FB372C" w:rsidRDefault="002B2341" w:rsidP="00991579">
            <w:pPr>
              <w:rPr>
                <w:rFonts w:ascii="Trebuchet MS" w:hAnsi="Trebuchet MS"/>
              </w:rPr>
            </w:pPr>
          </w:p>
        </w:tc>
      </w:tr>
    </w:tbl>
    <w:p w14:paraId="4E72F289" w14:textId="2BCF5EFD" w:rsidR="009A23B0" w:rsidRDefault="009A23B0" w:rsidP="00BE6E2F">
      <w:pPr>
        <w:rPr>
          <w:color w:val="00B0F0"/>
        </w:rPr>
      </w:pPr>
    </w:p>
    <w:p w14:paraId="24695B92" w14:textId="7F47D6FC" w:rsidR="00B564B3" w:rsidRDefault="00F75268" w:rsidP="00BE6E2F">
      <w:pPr>
        <w:rPr>
          <w:rFonts w:asciiTheme="majorHAnsi" w:hAnsiTheme="majorHAnsi" w:cstheme="majorHAnsi"/>
        </w:rPr>
      </w:pPr>
      <w:r w:rsidRPr="007F6863">
        <w:rPr>
          <w:rFonts w:asciiTheme="majorHAnsi" w:hAnsiTheme="majorHAnsi" w:cstheme="majorHAnsi"/>
          <w:noProof/>
          <w:u w:val="single"/>
        </w:rPr>
        <w:drawing>
          <wp:anchor distT="0" distB="0" distL="114300" distR="114300" simplePos="0" relativeHeight="251658240" behindDoc="0" locked="0" layoutInCell="1" allowOverlap="1" wp14:anchorId="72F73DED" wp14:editId="59E13377">
            <wp:simplePos x="0" y="0"/>
            <wp:positionH relativeFrom="column">
              <wp:posOffset>-230202</wp:posOffset>
            </wp:positionH>
            <wp:positionV relativeFrom="paragraph">
              <wp:posOffset>433512</wp:posOffset>
            </wp:positionV>
            <wp:extent cx="5731510" cy="7642225"/>
            <wp:effectExtent l="0" t="0" r="2540" b="0"/>
            <wp:wrapSquare wrapText="bothSides"/>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r w:rsidR="007F6863" w:rsidRPr="007F6863">
        <w:rPr>
          <w:rFonts w:asciiTheme="majorHAnsi" w:hAnsiTheme="majorHAnsi" w:cstheme="majorHAnsi"/>
        </w:rPr>
        <w:t xml:space="preserve">Appendices </w:t>
      </w:r>
      <w:r w:rsidR="007F6863">
        <w:rPr>
          <w:rFonts w:asciiTheme="majorHAnsi" w:hAnsiTheme="majorHAnsi" w:cstheme="majorHAnsi"/>
        </w:rPr>
        <w:t>2</w:t>
      </w:r>
    </w:p>
    <w:p w14:paraId="020F89FF" w14:textId="77777777" w:rsidR="0093489C" w:rsidRPr="00AB1E6B" w:rsidRDefault="0093489C" w:rsidP="00BE6E2F">
      <w:pPr>
        <w:rPr>
          <w:rFonts w:asciiTheme="majorHAnsi" w:hAnsiTheme="majorHAnsi" w:cstheme="majorHAnsi"/>
        </w:rPr>
      </w:pPr>
    </w:p>
    <w:p w14:paraId="7796A7E6" w14:textId="3010D8C1" w:rsidR="00E219AB" w:rsidRDefault="00E219AB" w:rsidP="00BE6E2F">
      <w:pPr>
        <w:rPr>
          <w:color w:val="00B0F0"/>
          <w:u w:val="single"/>
        </w:rPr>
      </w:pPr>
    </w:p>
    <w:p w14:paraId="5F9708B1" w14:textId="11582B39" w:rsidR="00B564B3" w:rsidRPr="001F6D5B" w:rsidRDefault="002C4682" w:rsidP="00B564B3">
      <w:pPr>
        <w:rPr>
          <w:rFonts w:asciiTheme="majorHAnsi" w:hAnsiTheme="majorHAnsi" w:cstheme="majorHAnsi"/>
        </w:rPr>
      </w:pPr>
      <w:r>
        <w:rPr>
          <w:noProof/>
          <w:color w:val="00B0F0"/>
          <w:u w:val="single"/>
        </w:rPr>
        <w:drawing>
          <wp:anchor distT="0" distB="0" distL="114300" distR="114300" simplePos="0" relativeHeight="251659264" behindDoc="0" locked="0" layoutInCell="1" allowOverlap="1" wp14:anchorId="34B30B17" wp14:editId="3E37A772">
            <wp:simplePos x="0" y="0"/>
            <wp:positionH relativeFrom="column">
              <wp:posOffset>-158419</wp:posOffset>
            </wp:positionH>
            <wp:positionV relativeFrom="paragraph">
              <wp:posOffset>356539</wp:posOffset>
            </wp:positionV>
            <wp:extent cx="5731510" cy="7642225"/>
            <wp:effectExtent l="0" t="0" r="2540" b="0"/>
            <wp:wrapSquare wrapText="bothSides"/>
            <wp:docPr id="6" name="Picture 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Text, letter&#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r w:rsidR="00B564B3" w:rsidRPr="001F6D5B">
        <w:rPr>
          <w:rFonts w:asciiTheme="majorHAnsi" w:hAnsiTheme="majorHAnsi" w:cstheme="majorHAnsi"/>
        </w:rPr>
        <w:t>Appendices 3</w:t>
      </w:r>
    </w:p>
    <w:p w14:paraId="3F445730" w14:textId="3CEFF46F" w:rsidR="00E219AB" w:rsidRPr="0029040C" w:rsidRDefault="00D833C7" w:rsidP="00BE6E2F">
      <w:pPr>
        <w:rPr>
          <w:rFonts w:asciiTheme="majorHAnsi" w:hAnsiTheme="majorHAnsi" w:cstheme="majorHAnsi"/>
        </w:rPr>
      </w:pPr>
      <w:r w:rsidRPr="0029040C">
        <w:rPr>
          <w:noProof/>
          <w:color w:val="00B0F0"/>
        </w:rPr>
        <w:lastRenderedPageBreak/>
        <w:drawing>
          <wp:anchor distT="0" distB="0" distL="114300" distR="114300" simplePos="0" relativeHeight="251660288" behindDoc="0" locked="0" layoutInCell="1" allowOverlap="1" wp14:anchorId="08817597" wp14:editId="1C5C1FE9">
            <wp:simplePos x="0" y="0"/>
            <wp:positionH relativeFrom="margin">
              <wp:align>right</wp:align>
            </wp:positionH>
            <wp:positionV relativeFrom="paragraph">
              <wp:posOffset>445273</wp:posOffset>
            </wp:positionV>
            <wp:extent cx="5731510" cy="7642225"/>
            <wp:effectExtent l="0" t="0" r="2540" b="0"/>
            <wp:wrapSquare wrapText="bothSides"/>
            <wp:docPr id="7" name="Picture 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 lett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r w:rsidR="0029040C" w:rsidRPr="0029040C">
        <w:rPr>
          <w:rFonts w:asciiTheme="majorHAnsi" w:hAnsiTheme="majorHAnsi" w:cstheme="majorHAnsi"/>
        </w:rPr>
        <w:t>Appendices 4</w:t>
      </w:r>
    </w:p>
    <w:p w14:paraId="71B18852" w14:textId="5E839693" w:rsidR="00E219AB" w:rsidRDefault="00E219AB" w:rsidP="00BE6E2F">
      <w:pPr>
        <w:rPr>
          <w:color w:val="00B0F0"/>
          <w:u w:val="single"/>
        </w:rPr>
      </w:pPr>
    </w:p>
    <w:p w14:paraId="7FBCA932" w14:textId="53DA4062" w:rsidR="00E219AB" w:rsidRDefault="00E219AB" w:rsidP="00BE6E2F">
      <w:pPr>
        <w:rPr>
          <w:color w:val="00B0F0"/>
          <w:u w:val="single"/>
        </w:rPr>
      </w:pPr>
    </w:p>
    <w:p w14:paraId="25F88C8D" w14:textId="09EA8576" w:rsidR="00E219AB" w:rsidRDefault="00E219AB" w:rsidP="00BE6E2F">
      <w:pPr>
        <w:rPr>
          <w:color w:val="00B0F0"/>
          <w:u w:val="single"/>
        </w:rPr>
      </w:pPr>
    </w:p>
    <w:p w14:paraId="430C0AED" w14:textId="22FD155C" w:rsidR="00E219AB" w:rsidRDefault="00E219AB" w:rsidP="00BE6E2F">
      <w:pPr>
        <w:rPr>
          <w:color w:val="00B0F0"/>
          <w:u w:val="single"/>
        </w:rPr>
      </w:pPr>
    </w:p>
    <w:p w14:paraId="2912B897" w14:textId="6DCE80F3" w:rsidR="00E219AB" w:rsidRPr="00F406CF" w:rsidRDefault="00F406CF" w:rsidP="00BE6E2F">
      <w:r w:rsidRPr="00F406CF">
        <w:t>Appendices 5</w:t>
      </w:r>
    </w:p>
    <w:p w14:paraId="14976981" w14:textId="4233A366" w:rsidR="00E219AB" w:rsidRDefault="00E219AB" w:rsidP="00BE6E2F">
      <w:pPr>
        <w:rPr>
          <w:color w:val="00B0F0"/>
          <w:u w:val="single"/>
        </w:rPr>
      </w:pPr>
    </w:p>
    <w:p w14:paraId="01111742" w14:textId="62291E0C" w:rsidR="00E219AB" w:rsidRDefault="00F406CF" w:rsidP="00BE6E2F">
      <w:pPr>
        <w:rPr>
          <w:color w:val="00B0F0"/>
          <w:u w:val="single"/>
        </w:rPr>
      </w:pPr>
      <w:r>
        <w:rPr>
          <w:noProof/>
          <w:color w:val="00B0F0"/>
          <w:u w:val="single"/>
        </w:rPr>
        <w:drawing>
          <wp:anchor distT="0" distB="0" distL="114300" distR="114300" simplePos="0" relativeHeight="251661312" behindDoc="0" locked="0" layoutInCell="1" allowOverlap="1" wp14:anchorId="4BA71DAC" wp14:editId="434F121B">
            <wp:simplePos x="0" y="0"/>
            <wp:positionH relativeFrom="column">
              <wp:posOffset>166453</wp:posOffset>
            </wp:positionH>
            <wp:positionV relativeFrom="paragraph">
              <wp:posOffset>351652</wp:posOffset>
            </wp:positionV>
            <wp:extent cx="5731510" cy="7642225"/>
            <wp:effectExtent l="0" t="0" r="2540" b="0"/>
            <wp:wrapSquare wrapText="bothSides"/>
            <wp:docPr id="9" name="Picture 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Text, let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14:paraId="6706E1A3" w14:textId="16CA6801" w:rsidR="00E219AB" w:rsidRDefault="00E219AB" w:rsidP="00BE6E2F">
      <w:pPr>
        <w:rPr>
          <w:color w:val="00B0F0"/>
          <w:u w:val="single"/>
        </w:rPr>
      </w:pPr>
    </w:p>
    <w:p w14:paraId="57EF529F" w14:textId="5F36BBB8" w:rsidR="00F8621C" w:rsidRPr="00E337AE" w:rsidRDefault="00E337AE" w:rsidP="00BE6E2F">
      <w:pPr>
        <w:rPr>
          <w:rFonts w:asciiTheme="majorHAnsi" w:hAnsiTheme="majorHAnsi" w:cstheme="majorHAnsi"/>
        </w:rPr>
      </w:pPr>
      <w:r w:rsidRPr="00E337AE">
        <w:rPr>
          <w:rFonts w:asciiTheme="majorHAnsi" w:hAnsiTheme="majorHAnsi" w:cstheme="majorHAnsi"/>
        </w:rPr>
        <w:t>Appendices 6</w:t>
      </w:r>
    </w:p>
    <w:p w14:paraId="540304AF" w14:textId="76CA6760" w:rsidR="00F8621C" w:rsidRDefault="00F8621C" w:rsidP="00BE6E2F">
      <w:pPr>
        <w:rPr>
          <w:color w:val="00B0F0"/>
          <w:u w:val="single"/>
        </w:rPr>
      </w:pPr>
    </w:p>
    <w:p w14:paraId="70368D67" w14:textId="5F2CDFA2" w:rsidR="00F8621C" w:rsidRDefault="00E337AE" w:rsidP="00BE6E2F">
      <w:pPr>
        <w:rPr>
          <w:color w:val="00B0F0"/>
          <w:u w:val="single"/>
        </w:rPr>
      </w:pPr>
      <w:r>
        <w:rPr>
          <w:noProof/>
          <w:color w:val="00B0F0"/>
          <w:u w:val="single"/>
        </w:rPr>
        <w:drawing>
          <wp:anchor distT="0" distB="0" distL="114300" distR="114300" simplePos="0" relativeHeight="251663360" behindDoc="0" locked="0" layoutInCell="1" allowOverlap="1" wp14:anchorId="57B9CF71" wp14:editId="619FE9CB">
            <wp:simplePos x="0" y="0"/>
            <wp:positionH relativeFrom="column">
              <wp:posOffset>-230588</wp:posOffset>
            </wp:positionH>
            <wp:positionV relativeFrom="paragraph">
              <wp:posOffset>361729</wp:posOffset>
            </wp:positionV>
            <wp:extent cx="5731510" cy="7642225"/>
            <wp:effectExtent l="0" t="0" r="2540" b="0"/>
            <wp:wrapSquare wrapText="bothSides"/>
            <wp:docPr id="8" name="Picture 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ext, letter&#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p>
    <w:p w14:paraId="3FC13A71" w14:textId="0A781085" w:rsidR="00F8621C" w:rsidRPr="00560286" w:rsidRDefault="00560286" w:rsidP="00BE6E2F">
      <w:pPr>
        <w:rPr>
          <w:rFonts w:asciiTheme="majorHAnsi" w:hAnsiTheme="majorHAnsi" w:cstheme="majorHAnsi"/>
        </w:rPr>
      </w:pPr>
      <w:r w:rsidRPr="00560286">
        <w:rPr>
          <w:rFonts w:asciiTheme="majorHAnsi" w:hAnsiTheme="majorHAnsi" w:cstheme="majorHAnsi"/>
          <w:noProof/>
        </w:rPr>
        <w:lastRenderedPageBreak/>
        <w:drawing>
          <wp:anchor distT="0" distB="0" distL="114300" distR="114300" simplePos="0" relativeHeight="251662336" behindDoc="0" locked="0" layoutInCell="1" allowOverlap="1" wp14:anchorId="229819CD" wp14:editId="24B65BD9">
            <wp:simplePos x="0" y="0"/>
            <wp:positionH relativeFrom="margin">
              <wp:align>center</wp:align>
            </wp:positionH>
            <wp:positionV relativeFrom="paragraph">
              <wp:posOffset>256457</wp:posOffset>
            </wp:positionV>
            <wp:extent cx="5731510" cy="7642225"/>
            <wp:effectExtent l="0" t="0" r="2540" b="0"/>
            <wp:wrapSquare wrapText="bothSides"/>
            <wp:docPr id="10" name="Picture 1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 letter&#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642225"/>
                    </a:xfrm>
                    <a:prstGeom prst="rect">
                      <a:avLst/>
                    </a:prstGeom>
                  </pic:spPr>
                </pic:pic>
              </a:graphicData>
            </a:graphic>
          </wp:anchor>
        </w:drawing>
      </w:r>
      <w:r w:rsidRPr="00560286">
        <w:rPr>
          <w:rFonts w:asciiTheme="majorHAnsi" w:hAnsiTheme="majorHAnsi" w:cstheme="majorHAnsi"/>
        </w:rPr>
        <w:t>Appendices 7</w:t>
      </w:r>
    </w:p>
    <w:p w14:paraId="5CBAB430" w14:textId="05E32CBE" w:rsidR="00F8621C" w:rsidRDefault="00F8621C" w:rsidP="00BE6E2F">
      <w:pPr>
        <w:rPr>
          <w:color w:val="00B0F0"/>
          <w:u w:val="single"/>
        </w:rPr>
      </w:pPr>
    </w:p>
    <w:p w14:paraId="18059494" w14:textId="73EB66C2" w:rsidR="00F8621C" w:rsidRDefault="00F8621C" w:rsidP="00BE6E2F">
      <w:pPr>
        <w:rPr>
          <w:color w:val="00B0F0"/>
          <w:u w:val="single"/>
        </w:rPr>
      </w:pPr>
    </w:p>
    <w:p w14:paraId="0E848264" w14:textId="006C45E3" w:rsidR="00F8621C" w:rsidRDefault="00F8621C" w:rsidP="00BE6E2F">
      <w:pPr>
        <w:rPr>
          <w:color w:val="00B0F0"/>
          <w:u w:val="single"/>
        </w:rPr>
      </w:pPr>
    </w:p>
    <w:p w14:paraId="47A8922A" w14:textId="447A16ED" w:rsidR="00A70B99" w:rsidRPr="001F6D5B" w:rsidRDefault="00A70B99" w:rsidP="00BE6E2F">
      <w:pPr>
        <w:rPr>
          <w:rFonts w:asciiTheme="majorHAnsi" w:hAnsiTheme="majorHAnsi" w:cstheme="majorHAnsi"/>
          <w:u w:val="single"/>
        </w:rPr>
      </w:pPr>
      <w:r w:rsidRPr="001F6D5B">
        <w:rPr>
          <w:rFonts w:asciiTheme="majorHAnsi" w:hAnsiTheme="majorHAnsi" w:cstheme="majorHAnsi"/>
          <w:u w:val="single"/>
        </w:rPr>
        <w:lastRenderedPageBreak/>
        <w:t xml:space="preserve">Bibliography </w:t>
      </w:r>
    </w:p>
    <w:p w14:paraId="4D5DDEF3" w14:textId="42F13374" w:rsidR="0093497C" w:rsidRDefault="00EF064B" w:rsidP="0093497C">
      <w:pPr>
        <w:spacing w:line="240" w:lineRule="auto"/>
        <w:rPr>
          <w:rFonts w:asciiTheme="majorHAnsi" w:hAnsiTheme="majorHAnsi" w:cstheme="majorHAnsi"/>
          <w:color w:val="00B0F0"/>
          <w:sz w:val="24"/>
          <w:szCs w:val="24"/>
        </w:rPr>
      </w:pPr>
      <w:r w:rsidRPr="00B10BE0">
        <w:rPr>
          <w:rFonts w:asciiTheme="majorHAnsi" w:hAnsiTheme="majorHAnsi" w:cstheme="majorHAnsi"/>
        </w:rPr>
        <w:t xml:space="preserve">British Educational Research Association [BERA] (2018) </w:t>
      </w:r>
      <w:r w:rsidRPr="00B10BE0">
        <w:rPr>
          <w:rFonts w:asciiTheme="majorHAnsi" w:hAnsiTheme="majorHAnsi" w:cstheme="majorHAnsi"/>
          <w:i/>
          <w:iCs/>
        </w:rPr>
        <w:t>Ethical Guidelines for Educational Research</w:t>
      </w:r>
      <w:r w:rsidRPr="00B10BE0">
        <w:rPr>
          <w:rFonts w:asciiTheme="majorHAnsi" w:hAnsiTheme="majorHAnsi" w:cstheme="majorHAnsi"/>
        </w:rPr>
        <w:t>, fourth edition, London.</w:t>
      </w:r>
      <w:r w:rsidR="004B1AC9">
        <w:rPr>
          <w:rFonts w:asciiTheme="majorHAnsi" w:hAnsiTheme="majorHAnsi" w:cstheme="majorHAnsi"/>
        </w:rPr>
        <w:t xml:space="preserve"> </w:t>
      </w:r>
    </w:p>
    <w:p w14:paraId="5865F3DD" w14:textId="307D26FC" w:rsidR="008A6406" w:rsidRPr="00AC122C" w:rsidRDefault="008A6406" w:rsidP="0093497C">
      <w:pPr>
        <w:spacing w:line="240" w:lineRule="auto"/>
        <w:rPr>
          <w:rFonts w:asciiTheme="majorHAnsi" w:eastAsia="Times New Roman" w:hAnsiTheme="majorHAnsi" w:cstheme="majorHAnsi"/>
          <w:color w:val="333333"/>
          <w:kern w:val="36"/>
          <w:lang w:eastAsia="en-GB"/>
        </w:rPr>
      </w:pPr>
      <w:r w:rsidRPr="00AC122C">
        <w:rPr>
          <w:rFonts w:asciiTheme="majorHAnsi" w:hAnsiTheme="majorHAnsi" w:cstheme="majorHAnsi"/>
          <w:color w:val="000000"/>
          <w:shd w:val="clear" w:color="auto" w:fill="FFFFFF"/>
        </w:rPr>
        <w:t>Brookfield, S., 2017. </w:t>
      </w:r>
      <w:r w:rsidRPr="00AC122C">
        <w:rPr>
          <w:rFonts w:asciiTheme="majorHAnsi" w:hAnsiTheme="majorHAnsi" w:cstheme="majorHAnsi"/>
          <w:i/>
          <w:iCs/>
          <w:color w:val="000000"/>
          <w:shd w:val="clear" w:color="auto" w:fill="FFFFFF"/>
        </w:rPr>
        <w:t>Becoming A Critically Reflective Teacher</w:t>
      </w:r>
      <w:r w:rsidRPr="00AC122C">
        <w:rPr>
          <w:rFonts w:asciiTheme="majorHAnsi" w:hAnsiTheme="majorHAnsi" w:cstheme="majorHAnsi"/>
          <w:color w:val="000000"/>
          <w:shd w:val="clear" w:color="auto" w:fill="FFFFFF"/>
        </w:rPr>
        <w:t>. San Francisco: John Wiley and Sons inc.</w:t>
      </w:r>
    </w:p>
    <w:p w14:paraId="1C06FA72" w14:textId="46525A72" w:rsidR="00AC122C" w:rsidRPr="00AC122C" w:rsidRDefault="00AC122C" w:rsidP="0093497C">
      <w:pPr>
        <w:spacing w:line="240" w:lineRule="auto"/>
        <w:rPr>
          <w:rFonts w:asciiTheme="majorHAnsi" w:eastAsia="Times New Roman" w:hAnsiTheme="majorHAnsi" w:cstheme="majorHAnsi"/>
          <w:color w:val="333333"/>
          <w:kern w:val="36"/>
          <w:szCs w:val="18"/>
          <w:lang w:eastAsia="en-GB"/>
        </w:rPr>
      </w:pPr>
      <w:r w:rsidRPr="00AC122C">
        <w:rPr>
          <w:rFonts w:asciiTheme="majorHAnsi" w:hAnsiTheme="majorHAnsi" w:cstheme="majorHAnsi"/>
          <w:color w:val="000000"/>
          <w:sz w:val="20"/>
          <w:szCs w:val="20"/>
          <w:shd w:val="clear" w:color="auto" w:fill="FFFFFF"/>
        </w:rPr>
        <w:t>Cambridge-community.org.uk. 2020. </w:t>
      </w:r>
      <w:r w:rsidRPr="00AC122C">
        <w:rPr>
          <w:rFonts w:asciiTheme="majorHAnsi" w:hAnsiTheme="majorHAnsi" w:cstheme="majorHAnsi"/>
          <w:i/>
          <w:iCs/>
          <w:color w:val="000000"/>
          <w:sz w:val="20"/>
          <w:szCs w:val="20"/>
          <w:shd w:val="clear" w:color="auto" w:fill="FFFFFF"/>
        </w:rPr>
        <w:t>Getting Started With Reflective Practice</w:t>
      </w:r>
      <w:r w:rsidRPr="00AC122C">
        <w:rPr>
          <w:rFonts w:asciiTheme="majorHAnsi" w:hAnsiTheme="majorHAnsi" w:cstheme="majorHAnsi"/>
          <w:color w:val="000000"/>
          <w:sz w:val="20"/>
          <w:szCs w:val="20"/>
          <w:shd w:val="clear" w:color="auto" w:fill="FFFFFF"/>
        </w:rPr>
        <w:t>. [online] Available at: &lt;</w:t>
      </w:r>
      <w:r w:rsidR="00EF041C">
        <w:rPr>
          <w:rFonts w:asciiTheme="majorHAnsi" w:hAnsiTheme="majorHAnsi" w:cstheme="majorHAnsi"/>
          <w:color w:val="000000"/>
          <w:sz w:val="20"/>
          <w:szCs w:val="20"/>
          <w:shd w:val="clear" w:color="auto" w:fill="FFFFFF"/>
        </w:rPr>
        <w:t>.</w:t>
      </w:r>
      <w:r w:rsidR="00EF041C" w:rsidRPr="00EF041C">
        <w:rPr>
          <w:rFonts w:asciiTheme="majorHAnsi" w:hAnsiTheme="majorHAnsi" w:cstheme="majorHAnsi"/>
          <w:color w:val="000000"/>
          <w:sz w:val="20"/>
          <w:szCs w:val="20"/>
          <w:shd w:val="clear" w:color="auto" w:fill="FFFFFF"/>
        </w:rPr>
        <w:t>https://www.cambridge-community.org.uk/professional-development/gswrp/index.html#:~:text=Each%20model%20of%20reflection%20aims,'%20and%20the%20'thinking'.&amp;text=David%20Kolb%2C%20educational%20researcher%2C%20developed,and%20ideas%20from%20an%20experience</w:t>
      </w:r>
      <w:r w:rsidRPr="00AC122C">
        <w:rPr>
          <w:rFonts w:asciiTheme="majorHAnsi" w:hAnsiTheme="majorHAnsi" w:cstheme="majorHAnsi"/>
          <w:color w:val="000000"/>
          <w:sz w:val="20"/>
          <w:szCs w:val="20"/>
          <w:shd w:val="clear" w:color="auto" w:fill="FFFFFF"/>
        </w:rPr>
        <w:t>.&gt; [Accessed 18 October 2020].</w:t>
      </w:r>
    </w:p>
    <w:p w14:paraId="03588554" w14:textId="781C54D4" w:rsidR="0093497C" w:rsidRPr="0093497C" w:rsidRDefault="0093497C" w:rsidP="0093497C">
      <w:pPr>
        <w:spacing w:line="240" w:lineRule="auto"/>
        <w:rPr>
          <w:rFonts w:asciiTheme="majorHAnsi" w:hAnsiTheme="majorHAnsi" w:cstheme="majorHAnsi"/>
          <w:color w:val="00B0F0"/>
          <w:sz w:val="24"/>
          <w:szCs w:val="24"/>
        </w:rPr>
      </w:pPr>
      <w:r w:rsidRPr="0093497C">
        <w:rPr>
          <w:rFonts w:asciiTheme="majorHAnsi" w:eastAsia="Times New Roman" w:hAnsiTheme="majorHAnsi" w:cstheme="majorHAnsi"/>
          <w:color w:val="333333"/>
          <w:kern w:val="36"/>
          <w:szCs w:val="18"/>
          <w:lang w:eastAsia="en-GB"/>
        </w:rPr>
        <w:t xml:space="preserve">Cowley, S., 2018. </w:t>
      </w:r>
      <w:r w:rsidRPr="00D62542">
        <w:rPr>
          <w:rFonts w:asciiTheme="majorHAnsi" w:eastAsia="Times New Roman" w:hAnsiTheme="majorHAnsi" w:cstheme="majorHAnsi"/>
          <w:i/>
          <w:iCs/>
          <w:color w:val="333333"/>
          <w:kern w:val="36"/>
          <w:szCs w:val="18"/>
          <w:lang w:eastAsia="en-GB"/>
        </w:rPr>
        <w:t>The Ultimate Guide to Differentiation: Achieving Excellence for All</w:t>
      </w:r>
      <w:r w:rsidRPr="0093497C">
        <w:rPr>
          <w:rFonts w:asciiTheme="majorHAnsi" w:eastAsia="Times New Roman" w:hAnsiTheme="majorHAnsi" w:cstheme="majorHAnsi"/>
          <w:color w:val="333333"/>
          <w:kern w:val="36"/>
          <w:szCs w:val="18"/>
          <w:lang w:eastAsia="en-GB"/>
        </w:rPr>
        <w:t>. Bloomsbury Publishing</w:t>
      </w:r>
      <w:r w:rsidR="00565528">
        <w:rPr>
          <w:rFonts w:asciiTheme="majorHAnsi" w:eastAsia="Times New Roman" w:hAnsiTheme="majorHAnsi" w:cstheme="majorHAnsi"/>
          <w:color w:val="333333"/>
          <w:kern w:val="36"/>
          <w:szCs w:val="18"/>
          <w:lang w:eastAsia="en-GB"/>
        </w:rPr>
        <w:t xml:space="preserve"> </w:t>
      </w:r>
      <w:r w:rsidRPr="0093497C">
        <w:rPr>
          <w:rFonts w:asciiTheme="majorHAnsi" w:eastAsia="Times New Roman" w:hAnsiTheme="majorHAnsi" w:cstheme="majorHAnsi"/>
          <w:color w:val="333333"/>
          <w:kern w:val="36"/>
          <w:szCs w:val="18"/>
          <w:lang w:eastAsia="en-GB"/>
        </w:rPr>
        <w:t>P</w:t>
      </w:r>
      <w:r w:rsidR="00930063">
        <w:rPr>
          <w:rFonts w:asciiTheme="majorHAnsi" w:eastAsia="Times New Roman" w:hAnsiTheme="majorHAnsi" w:cstheme="majorHAnsi"/>
          <w:color w:val="333333"/>
          <w:kern w:val="36"/>
          <w:szCs w:val="18"/>
          <w:lang w:eastAsia="en-GB"/>
        </w:rPr>
        <w:t>lc</w:t>
      </w:r>
      <w:r w:rsidR="00565528">
        <w:rPr>
          <w:rFonts w:asciiTheme="majorHAnsi" w:eastAsia="Times New Roman" w:hAnsiTheme="majorHAnsi" w:cstheme="majorHAnsi"/>
          <w:color w:val="333333"/>
          <w:kern w:val="36"/>
          <w:szCs w:val="18"/>
          <w:lang w:eastAsia="en-GB"/>
        </w:rPr>
        <w:t>.</w:t>
      </w:r>
      <w:r w:rsidRPr="0093497C">
        <w:rPr>
          <w:rFonts w:asciiTheme="majorHAnsi" w:eastAsia="Times New Roman" w:hAnsiTheme="majorHAnsi" w:cstheme="majorHAnsi"/>
          <w:color w:val="333333"/>
          <w:kern w:val="36"/>
          <w:szCs w:val="18"/>
          <w:lang w:eastAsia="en-GB"/>
        </w:rPr>
        <w:t xml:space="preserve"> </w:t>
      </w:r>
    </w:p>
    <w:p w14:paraId="5D108EE7" w14:textId="79235D8A" w:rsidR="00D62542" w:rsidRDefault="0093497C" w:rsidP="00D778E9">
      <w:pPr>
        <w:shd w:val="clear" w:color="auto" w:fill="FFFFFF"/>
        <w:spacing w:after="0" w:line="240" w:lineRule="auto"/>
        <w:outlineLvl w:val="0"/>
        <w:rPr>
          <w:rFonts w:asciiTheme="majorHAnsi" w:eastAsia="Times New Roman" w:hAnsiTheme="majorHAnsi" w:cstheme="majorHAnsi"/>
          <w:color w:val="333333"/>
          <w:kern w:val="36"/>
          <w:szCs w:val="18"/>
          <w:lang w:eastAsia="en-GB"/>
        </w:rPr>
      </w:pPr>
      <w:r w:rsidRPr="0093497C">
        <w:rPr>
          <w:rFonts w:asciiTheme="majorHAnsi" w:eastAsia="Times New Roman" w:hAnsiTheme="majorHAnsi" w:cstheme="majorHAnsi"/>
          <w:color w:val="333333"/>
          <w:kern w:val="36"/>
          <w:szCs w:val="18"/>
          <w:lang w:eastAsia="en-GB"/>
        </w:rPr>
        <w:t>Dudley,E., Osv</w:t>
      </w:r>
      <w:r w:rsidRPr="0093497C">
        <w:rPr>
          <w:rFonts w:asciiTheme="majorHAnsi" w:hAnsiTheme="majorHAnsi" w:cstheme="majorHAnsi"/>
          <w:color w:val="000000" w:themeColor="text1"/>
        </w:rPr>
        <w:t>á</w:t>
      </w:r>
      <w:r w:rsidRPr="0093497C">
        <w:rPr>
          <w:rFonts w:asciiTheme="majorHAnsi" w:eastAsia="Times New Roman" w:hAnsiTheme="majorHAnsi" w:cstheme="majorHAnsi"/>
          <w:color w:val="333333"/>
          <w:kern w:val="36"/>
          <w:szCs w:val="18"/>
          <w:lang w:eastAsia="en-GB"/>
        </w:rPr>
        <w:t xml:space="preserve">th, E., 2016. </w:t>
      </w:r>
      <w:r w:rsidRPr="00A54C7F">
        <w:rPr>
          <w:rFonts w:asciiTheme="majorHAnsi" w:eastAsia="Times New Roman" w:hAnsiTheme="majorHAnsi" w:cstheme="majorHAnsi"/>
          <w:i/>
          <w:iCs/>
          <w:color w:val="333333"/>
          <w:kern w:val="36"/>
          <w:szCs w:val="18"/>
          <w:lang w:eastAsia="en-GB"/>
        </w:rPr>
        <w:t>Mixed Ability Teaching - Into the Classroom</w:t>
      </w:r>
      <w:r w:rsidRPr="0093497C">
        <w:rPr>
          <w:rFonts w:asciiTheme="majorHAnsi" w:eastAsia="Times New Roman" w:hAnsiTheme="majorHAnsi" w:cstheme="majorHAnsi"/>
          <w:color w:val="333333"/>
          <w:kern w:val="36"/>
          <w:szCs w:val="18"/>
          <w:lang w:eastAsia="en-GB"/>
        </w:rPr>
        <w:t>. Oxford University Press.</w:t>
      </w:r>
    </w:p>
    <w:p w14:paraId="3CBB83D0" w14:textId="77777777" w:rsidR="00D778E9" w:rsidRPr="00D778E9" w:rsidRDefault="00D778E9" w:rsidP="00D778E9">
      <w:pPr>
        <w:shd w:val="clear" w:color="auto" w:fill="FFFFFF"/>
        <w:spacing w:after="0" w:line="240" w:lineRule="auto"/>
        <w:outlineLvl w:val="0"/>
        <w:rPr>
          <w:rFonts w:asciiTheme="majorHAnsi" w:eastAsia="Times New Roman" w:hAnsiTheme="majorHAnsi" w:cstheme="majorHAnsi"/>
          <w:color w:val="333333"/>
          <w:kern w:val="36"/>
          <w:szCs w:val="18"/>
          <w:lang w:eastAsia="en-GB"/>
        </w:rPr>
      </w:pPr>
    </w:p>
    <w:p w14:paraId="14E76CA3" w14:textId="25ACC22B" w:rsidR="008D04AC" w:rsidRPr="008D04AC" w:rsidRDefault="008D04AC" w:rsidP="00A70B99">
      <w:pPr>
        <w:spacing w:line="240" w:lineRule="auto"/>
        <w:rPr>
          <w:rFonts w:asciiTheme="majorHAnsi" w:eastAsia="Arial Unicode MS" w:hAnsiTheme="majorHAnsi" w:cstheme="majorHAnsi"/>
          <w:color w:val="000000"/>
          <w:shd w:val="clear" w:color="auto" w:fill="FFFFFF"/>
        </w:rPr>
      </w:pPr>
      <w:r w:rsidRPr="008D04AC">
        <w:rPr>
          <w:rFonts w:asciiTheme="majorHAnsi" w:hAnsiTheme="majorHAnsi" w:cstheme="majorHAnsi"/>
        </w:rPr>
        <w:t xml:space="preserve">Finlay, L., (2008). </w:t>
      </w:r>
      <w:r w:rsidRPr="008D04AC">
        <w:rPr>
          <w:rFonts w:asciiTheme="majorHAnsi" w:hAnsiTheme="majorHAnsi" w:cstheme="majorHAnsi"/>
          <w:i/>
          <w:iCs/>
        </w:rPr>
        <w:t>Reflecting on ‘Reflective practice’</w:t>
      </w:r>
      <w:r w:rsidRPr="008D04AC">
        <w:rPr>
          <w:rFonts w:asciiTheme="majorHAnsi" w:hAnsiTheme="majorHAnsi" w:cstheme="majorHAnsi"/>
        </w:rPr>
        <w:t>. Practice-based Professional Learning Paper 52, The Open University</w:t>
      </w:r>
    </w:p>
    <w:p w14:paraId="5816612C" w14:textId="5F3090E3" w:rsidR="00AC0D09" w:rsidRDefault="004B3010" w:rsidP="00A70B99">
      <w:pPr>
        <w:spacing w:line="240" w:lineRule="auto"/>
        <w:rPr>
          <w:rFonts w:asciiTheme="majorHAnsi" w:eastAsia="Arial Unicode MS" w:hAnsiTheme="majorHAnsi" w:cstheme="majorHAnsi"/>
          <w:color w:val="000000"/>
          <w:shd w:val="clear" w:color="auto" w:fill="FFFFFF"/>
        </w:rPr>
      </w:pPr>
      <w:r>
        <w:rPr>
          <w:rFonts w:asciiTheme="majorHAnsi" w:eastAsia="Arial Unicode MS" w:hAnsiTheme="majorHAnsi" w:cstheme="majorHAnsi"/>
          <w:color w:val="000000"/>
          <w:shd w:val="clear" w:color="auto" w:fill="FFFFFF"/>
        </w:rPr>
        <w:t xml:space="preserve">Fusco, E,. </w:t>
      </w:r>
      <w:r w:rsidR="00CA37E6">
        <w:rPr>
          <w:rFonts w:asciiTheme="majorHAnsi" w:eastAsia="Arial Unicode MS" w:hAnsiTheme="majorHAnsi" w:cstheme="majorHAnsi"/>
          <w:color w:val="000000"/>
          <w:shd w:val="clear" w:color="auto" w:fill="FFFFFF"/>
        </w:rPr>
        <w:t>2012</w:t>
      </w:r>
      <w:r w:rsidR="00253813">
        <w:rPr>
          <w:rFonts w:asciiTheme="majorHAnsi" w:eastAsia="Arial Unicode MS" w:hAnsiTheme="majorHAnsi" w:cstheme="majorHAnsi"/>
          <w:color w:val="000000"/>
          <w:shd w:val="clear" w:color="auto" w:fill="FFFFFF"/>
        </w:rPr>
        <w:t xml:space="preserve">. </w:t>
      </w:r>
      <w:r w:rsidR="00253813" w:rsidRPr="00D62542">
        <w:rPr>
          <w:rFonts w:asciiTheme="majorHAnsi" w:eastAsia="Arial Unicode MS" w:hAnsiTheme="majorHAnsi" w:cstheme="majorHAnsi"/>
          <w:i/>
          <w:iCs/>
          <w:color w:val="000000"/>
          <w:shd w:val="clear" w:color="auto" w:fill="FFFFFF"/>
        </w:rPr>
        <w:t>Effective Questioning Strategies in the classroom: A Step-by-step Approach</w:t>
      </w:r>
      <w:r w:rsidR="004951EB" w:rsidRPr="00D62542">
        <w:rPr>
          <w:rFonts w:asciiTheme="majorHAnsi" w:eastAsia="Arial Unicode MS" w:hAnsiTheme="majorHAnsi" w:cstheme="majorHAnsi"/>
          <w:i/>
          <w:iCs/>
          <w:color w:val="000000"/>
          <w:shd w:val="clear" w:color="auto" w:fill="FFFFFF"/>
        </w:rPr>
        <w:t xml:space="preserve"> to Engaged Thinking and Learning K-8</w:t>
      </w:r>
      <w:r w:rsidR="004951EB">
        <w:rPr>
          <w:rFonts w:asciiTheme="majorHAnsi" w:eastAsia="Arial Unicode MS" w:hAnsiTheme="majorHAnsi" w:cstheme="majorHAnsi"/>
          <w:color w:val="000000"/>
          <w:shd w:val="clear" w:color="auto" w:fill="FFFFFF"/>
        </w:rPr>
        <w:t xml:space="preserve">. </w:t>
      </w:r>
      <w:r w:rsidR="00C926FC">
        <w:rPr>
          <w:rFonts w:asciiTheme="majorHAnsi" w:eastAsia="Arial Unicode MS" w:hAnsiTheme="majorHAnsi" w:cstheme="majorHAnsi"/>
          <w:color w:val="000000"/>
          <w:shd w:val="clear" w:color="auto" w:fill="FFFFFF"/>
        </w:rPr>
        <w:t>Teachers College Press</w:t>
      </w:r>
      <w:r w:rsidR="00565528">
        <w:rPr>
          <w:rFonts w:asciiTheme="majorHAnsi" w:eastAsia="Arial Unicode MS" w:hAnsiTheme="majorHAnsi" w:cstheme="majorHAnsi"/>
          <w:color w:val="000000"/>
          <w:shd w:val="clear" w:color="auto" w:fill="FFFFFF"/>
        </w:rPr>
        <w:t>.</w:t>
      </w:r>
    </w:p>
    <w:p w14:paraId="5D2C9592" w14:textId="2C550008" w:rsidR="001E3495" w:rsidRPr="00B51402" w:rsidRDefault="001E3495" w:rsidP="0087209A">
      <w:pPr>
        <w:spacing w:line="240" w:lineRule="auto"/>
        <w:rPr>
          <w:rFonts w:asciiTheme="majorHAnsi" w:hAnsiTheme="majorHAnsi" w:cstheme="majorHAnsi"/>
          <w:color w:val="000000" w:themeColor="text1"/>
          <w:shd w:val="clear" w:color="auto" w:fill="FFFFFF"/>
        </w:rPr>
      </w:pPr>
      <w:r w:rsidRPr="00B51402">
        <w:rPr>
          <w:rFonts w:asciiTheme="majorHAnsi" w:hAnsiTheme="majorHAnsi" w:cstheme="majorHAnsi"/>
          <w:color w:val="000000" w:themeColor="text1"/>
          <w:shd w:val="clear" w:color="auto" w:fill="FFFFFF"/>
        </w:rPr>
        <w:t xml:space="preserve">Dewey, J., </w:t>
      </w:r>
      <w:r w:rsidR="00187E79" w:rsidRPr="00B51402">
        <w:rPr>
          <w:rFonts w:asciiTheme="majorHAnsi" w:hAnsiTheme="majorHAnsi" w:cstheme="majorHAnsi"/>
          <w:color w:val="000000" w:themeColor="text1"/>
          <w:shd w:val="clear" w:color="auto" w:fill="FFFFFF"/>
        </w:rPr>
        <w:t xml:space="preserve">1960. </w:t>
      </w:r>
      <w:r w:rsidR="00187E79" w:rsidRPr="00B51402">
        <w:rPr>
          <w:rFonts w:asciiTheme="majorHAnsi" w:hAnsiTheme="majorHAnsi" w:cstheme="majorHAnsi"/>
          <w:i/>
          <w:iCs/>
          <w:color w:val="000000" w:themeColor="text1"/>
          <w:shd w:val="clear" w:color="auto" w:fill="FFFFFF"/>
        </w:rPr>
        <w:t>How We Think</w:t>
      </w:r>
      <w:r w:rsidR="00187E79" w:rsidRPr="00B51402">
        <w:rPr>
          <w:rFonts w:asciiTheme="majorHAnsi" w:hAnsiTheme="majorHAnsi" w:cstheme="majorHAnsi"/>
          <w:color w:val="000000" w:themeColor="text1"/>
          <w:shd w:val="clear" w:color="auto" w:fill="FFFFFF"/>
        </w:rPr>
        <w:t xml:space="preserve">. </w:t>
      </w:r>
      <w:r w:rsidR="00933300" w:rsidRPr="00B51402">
        <w:rPr>
          <w:rFonts w:asciiTheme="majorHAnsi" w:hAnsiTheme="majorHAnsi" w:cstheme="majorHAnsi"/>
          <w:color w:val="000000" w:themeColor="text1"/>
          <w:shd w:val="clear" w:color="auto" w:fill="FFFFFF"/>
        </w:rPr>
        <w:t>Library of Alexander.</w:t>
      </w:r>
    </w:p>
    <w:p w14:paraId="30B51D7F" w14:textId="221747EF" w:rsidR="00DC7A63" w:rsidRDefault="00DC7A63" w:rsidP="0087209A">
      <w:pPr>
        <w:spacing w:line="240" w:lineRule="auto"/>
        <w:rPr>
          <w:rFonts w:ascii="Arial" w:hAnsi="Arial" w:cs="Arial"/>
          <w:color w:val="121212"/>
          <w:shd w:val="clear" w:color="auto" w:fill="FFFFFF"/>
        </w:rPr>
      </w:pPr>
      <w:r w:rsidRPr="00DC7A63">
        <w:rPr>
          <w:rFonts w:asciiTheme="majorHAnsi" w:hAnsiTheme="majorHAnsi" w:cstheme="majorHAnsi"/>
          <w:color w:val="121212"/>
          <w:shd w:val="clear" w:color="auto" w:fill="FFFFFF"/>
        </w:rPr>
        <w:t>McLeod, S.</w:t>
      </w:r>
      <w:r>
        <w:rPr>
          <w:rFonts w:asciiTheme="majorHAnsi" w:hAnsiTheme="majorHAnsi" w:cstheme="majorHAnsi"/>
          <w:color w:val="121212"/>
          <w:shd w:val="clear" w:color="auto" w:fill="FFFFFF"/>
        </w:rPr>
        <w:t>,</w:t>
      </w:r>
      <w:r w:rsidRPr="00DC7A63">
        <w:rPr>
          <w:rFonts w:asciiTheme="majorHAnsi" w:hAnsiTheme="majorHAnsi" w:cstheme="majorHAnsi"/>
          <w:color w:val="121212"/>
          <w:shd w:val="clear" w:color="auto" w:fill="FFFFFF"/>
        </w:rPr>
        <w:t xml:space="preserve"> </w:t>
      </w:r>
      <w:r>
        <w:rPr>
          <w:rFonts w:asciiTheme="majorHAnsi" w:hAnsiTheme="majorHAnsi" w:cstheme="majorHAnsi"/>
          <w:color w:val="121212"/>
          <w:shd w:val="clear" w:color="auto" w:fill="FFFFFF"/>
        </w:rPr>
        <w:t>2015.</w:t>
      </w:r>
      <w:r w:rsidRPr="00DC7A63">
        <w:rPr>
          <w:rFonts w:asciiTheme="majorHAnsi" w:hAnsiTheme="majorHAnsi" w:cstheme="majorHAnsi"/>
          <w:color w:val="121212"/>
          <w:shd w:val="clear" w:color="auto" w:fill="FFFFFF"/>
        </w:rPr>
        <w:t> </w:t>
      </w:r>
      <w:r w:rsidRPr="00DC7A63">
        <w:rPr>
          <w:rStyle w:val="Emphasis"/>
          <w:rFonts w:asciiTheme="majorHAnsi" w:hAnsiTheme="majorHAnsi" w:cstheme="majorHAnsi"/>
          <w:color w:val="121212"/>
          <w:shd w:val="clear" w:color="auto" w:fill="FFFFFF"/>
        </w:rPr>
        <w:t>Observation methods</w:t>
      </w:r>
      <w:r w:rsidRPr="00DC7A63">
        <w:rPr>
          <w:rFonts w:asciiTheme="majorHAnsi" w:hAnsiTheme="majorHAnsi" w:cstheme="majorHAnsi"/>
          <w:color w:val="121212"/>
          <w:shd w:val="clear" w:color="auto" w:fill="FFFFFF"/>
        </w:rPr>
        <w:t>. Simply Psychology.</w:t>
      </w:r>
      <w:r>
        <w:rPr>
          <w:rFonts w:ascii="Arial" w:hAnsi="Arial" w:cs="Arial"/>
          <w:color w:val="121212"/>
          <w:shd w:val="clear" w:color="auto" w:fill="FFFFFF"/>
        </w:rPr>
        <w:t xml:space="preserve"> </w:t>
      </w:r>
      <w:r w:rsidR="00D265CC" w:rsidRPr="00D265CC">
        <w:rPr>
          <w:rFonts w:ascii="Arial" w:hAnsi="Arial" w:cs="Arial"/>
          <w:color w:val="121212"/>
          <w:shd w:val="clear" w:color="auto" w:fill="FFFFFF"/>
        </w:rPr>
        <w:t>&lt;</w:t>
      </w:r>
      <w:hyperlink r:id="rId13" w:history="1">
        <w:r w:rsidR="00D265CC" w:rsidRPr="00D265CC">
          <w:rPr>
            <w:rStyle w:val="Hyperlink"/>
            <w:rFonts w:ascii="Arial" w:hAnsi="Arial" w:cs="Arial"/>
            <w:shd w:val="clear" w:color="auto" w:fill="FFFFFF"/>
          </w:rPr>
          <w:t>https://www.simplypsychology.org/observation.html</w:t>
        </w:r>
      </w:hyperlink>
      <w:r w:rsidR="00D265CC" w:rsidRPr="00D265CC">
        <w:rPr>
          <w:rFonts w:ascii="Arial" w:hAnsi="Arial" w:cs="Arial"/>
          <w:color w:val="121212"/>
          <w:shd w:val="clear" w:color="auto" w:fill="FFFFFF"/>
        </w:rPr>
        <w:t>&gt;</w:t>
      </w:r>
      <w:r>
        <w:rPr>
          <w:rFonts w:ascii="Arial" w:hAnsi="Arial" w:cs="Arial"/>
          <w:color w:val="121212"/>
          <w:shd w:val="clear" w:color="auto" w:fill="FFFFFF"/>
        </w:rPr>
        <w:t xml:space="preserve"> </w:t>
      </w:r>
      <w:r w:rsidR="00382039" w:rsidRPr="00382039">
        <w:rPr>
          <w:rFonts w:asciiTheme="majorHAnsi" w:hAnsiTheme="majorHAnsi" w:cstheme="majorHAnsi"/>
          <w:color w:val="121212"/>
          <w:shd w:val="clear" w:color="auto" w:fill="FFFFFF"/>
        </w:rPr>
        <w:t>(Accessed 17/10/2010)</w:t>
      </w:r>
    </w:p>
    <w:p w14:paraId="0BFEC792" w14:textId="4A7004CF" w:rsidR="00295E34" w:rsidRPr="00295E34" w:rsidRDefault="00295E34" w:rsidP="0087209A">
      <w:pPr>
        <w:spacing w:line="240" w:lineRule="auto"/>
        <w:rPr>
          <w:rFonts w:asciiTheme="majorHAnsi" w:eastAsia="Arial Unicode MS" w:hAnsiTheme="majorHAnsi" w:cstheme="majorHAnsi"/>
          <w:color w:val="000000"/>
          <w:shd w:val="clear" w:color="auto" w:fill="FFFFFF"/>
        </w:rPr>
      </w:pPr>
      <w:r w:rsidRPr="00295E34">
        <w:rPr>
          <w:rFonts w:asciiTheme="majorHAnsi" w:hAnsiTheme="majorHAnsi" w:cstheme="majorHAnsi"/>
          <w:color w:val="000000"/>
          <w:shd w:val="clear" w:color="auto" w:fill="FFFFFF"/>
        </w:rPr>
        <w:t xml:space="preserve">Morgan, S., Pullon, S., Macdonald, L., McKinlay, E. and Gray, B., 2016. </w:t>
      </w:r>
      <w:r w:rsidRPr="001523C2">
        <w:rPr>
          <w:rFonts w:asciiTheme="majorHAnsi" w:hAnsiTheme="majorHAnsi" w:cstheme="majorHAnsi"/>
          <w:i/>
          <w:iCs/>
          <w:color w:val="000000"/>
          <w:shd w:val="clear" w:color="auto" w:fill="FFFFFF"/>
        </w:rPr>
        <w:t>Case Study Observational Research: A Framework for Conducting Case Study Research Where Observation Data Are the Focus</w:t>
      </w:r>
      <w:r w:rsidRPr="00295E34">
        <w:rPr>
          <w:rFonts w:asciiTheme="majorHAnsi" w:hAnsiTheme="majorHAnsi" w:cstheme="majorHAnsi"/>
          <w:color w:val="000000"/>
          <w:shd w:val="clear" w:color="auto" w:fill="FFFFFF"/>
        </w:rPr>
        <w:t>. </w:t>
      </w:r>
      <w:r w:rsidRPr="00295E34">
        <w:rPr>
          <w:rFonts w:asciiTheme="majorHAnsi" w:hAnsiTheme="majorHAnsi" w:cstheme="majorHAnsi"/>
          <w:i/>
          <w:iCs/>
          <w:color w:val="000000"/>
          <w:shd w:val="clear" w:color="auto" w:fill="FFFFFF"/>
        </w:rPr>
        <w:t>Qualitative Health Research</w:t>
      </w:r>
      <w:r w:rsidRPr="00295E34">
        <w:rPr>
          <w:rFonts w:asciiTheme="majorHAnsi" w:hAnsiTheme="majorHAnsi" w:cstheme="majorHAnsi"/>
          <w:color w:val="000000"/>
          <w:shd w:val="clear" w:color="auto" w:fill="FFFFFF"/>
        </w:rPr>
        <w:t>, 27(7), pp.1060-1068.</w:t>
      </w:r>
    </w:p>
    <w:p w14:paraId="2BFB9CBE" w14:textId="112DD2E6" w:rsidR="0010005C" w:rsidRDefault="0010005C" w:rsidP="0087209A">
      <w:pPr>
        <w:spacing w:line="240" w:lineRule="auto"/>
        <w:rPr>
          <w:rFonts w:asciiTheme="majorHAnsi" w:eastAsia="Arial Unicode MS" w:hAnsiTheme="majorHAnsi" w:cstheme="majorHAnsi"/>
          <w:color w:val="000000"/>
          <w:shd w:val="clear" w:color="auto" w:fill="FFFFFF"/>
        </w:rPr>
      </w:pPr>
      <w:r>
        <w:rPr>
          <w:rFonts w:asciiTheme="majorHAnsi" w:eastAsia="Arial Unicode MS" w:hAnsiTheme="majorHAnsi" w:cstheme="majorHAnsi"/>
          <w:color w:val="000000"/>
          <w:shd w:val="clear" w:color="auto" w:fill="FFFFFF"/>
        </w:rPr>
        <w:t xml:space="preserve">Rogers, C., 2002 </w:t>
      </w:r>
      <w:r w:rsidRPr="00D818FD">
        <w:rPr>
          <w:rFonts w:asciiTheme="majorHAnsi" w:eastAsia="Arial Unicode MS" w:hAnsiTheme="majorHAnsi" w:cstheme="majorHAnsi"/>
          <w:i/>
          <w:iCs/>
          <w:color w:val="000000"/>
          <w:shd w:val="clear" w:color="auto" w:fill="FFFFFF"/>
        </w:rPr>
        <w:t>Defining Reflection: Another Look at John Dewey and Reflective Thinking</w:t>
      </w:r>
      <w:r w:rsidR="00D818FD">
        <w:rPr>
          <w:rFonts w:asciiTheme="majorHAnsi" w:eastAsia="Arial Unicode MS" w:hAnsiTheme="majorHAnsi" w:cstheme="majorHAnsi"/>
          <w:color w:val="000000"/>
          <w:shd w:val="clear" w:color="auto" w:fill="FFFFFF"/>
        </w:rPr>
        <w:t>. Teachers College Record.</w:t>
      </w:r>
    </w:p>
    <w:p w14:paraId="4EF1F7D3" w14:textId="7E01F407" w:rsidR="0087209A" w:rsidRPr="00032AE4" w:rsidRDefault="0087209A" w:rsidP="0087209A">
      <w:pPr>
        <w:spacing w:line="240" w:lineRule="auto"/>
        <w:rPr>
          <w:rFonts w:asciiTheme="majorHAnsi" w:eastAsia="Arial Unicode MS" w:hAnsiTheme="majorHAnsi" w:cstheme="majorHAnsi"/>
          <w:color w:val="000000"/>
          <w:shd w:val="clear" w:color="auto" w:fill="FFFFFF"/>
        </w:rPr>
      </w:pPr>
      <w:r w:rsidRPr="00032AE4">
        <w:rPr>
          <w:rFonts w:asciiTheme="majorHAnsi" w:eastAsia="Arial Unicode MS" w:hAnsiTheme="majorHAnsi" w:cstheme="majorHAnsi"/>
          <w:color w:val="000000"/>
          <w:shd w:val="clear" w:color="auto" w:fill="FFFFFF"/>
        </w:rPr>
        <w:t>T</w:t>
      </w:r>
      <w:r>
        <w:rPr>
          <w:rFonts w:asciiTheme="majorHAnsi" w:eastAsia="Arial Unicode MS" w:hAnsiTheme="majorHAnsi" w:cstheme="majorHAnsi"/>
          <w:color w:val="000000"/>
          <w:shd w:val="clear" w:color="auto" w:fill="FFFFFF"/>
        </w:rPr>
        <w:t>ripp</w:t>
      </w:r>
      <w:r w:rsidRPr="00032AE4">
        <w:rPr>
          <w:rFonts w:asciiTheme="majorHAnsi" w:eastAsia="Arial Unicode MS" w:hAnsiTheme="majorHAnsi" w:cstheme="majorHAnsi"/>
          <w:color w:val="000000"/>
          <w:shd w:val="clear" w:color="auto" w:fill="FFFFFF"/>
        </w:rPr>
        <w:t>, D., 1993. </w:t>
      </w:r>
      <w:r w:rsidRPr="00032AE4">
        <w:rPr>
          <w:rFonts w:asciiTheme="majorHAnsi" w:eastAsia="Arial Unicode MS" w:hAnsiTheme="majorHAnsi" w:cstheme="majorHAnsi"/>
          <w:i/>
          <w:iCs/>
          <w:color w:val="000000"/>
          <w:shd w:val="clear" w:color="auto" w:fill="FFFFFF"/>
        </w:rPr>
        <w:t>Critical incidents in teaching: developing professional judgement</w:t>
      </w:r>
      <w:r w:rsidRPr="00032AE4">
        <w:rPr>
          <w:rFonts w:asciiTheme="majorHAnsi" w:eastAsia="Arial Unicode MS" w:hAnsiTheme="majorHAnsi" w:cstheme="majorHAnsi"/>
          <w:color w:val="000000"/>
          <w:shd w:val="clear" w:color="auto" w:fill="FFFFFF"/>
        </w:rPr>
        <w:t>. London</w:t>
      </w:r>
      <w:r>
        <w:rPr>
          <w:rFonts w:asciiTheme="majorHAnsi" w:eastAsia="Arial Unicode MS" w:hAnsiTheme="majorHAnsi" w:cstheme="majorHAnsi"/>
          <w:color w:val="000000"/>
          <w:shd w:val="clear" w:color="auto" w:fill="FFFFFF"/>
        </w:rPr>
        <w:t>:</w:t>
      </w:r>
      <w:r w:rsidRPr="00032AE4">
        <w:rPr>
          <w:rFonts w:asciiTheme="majorHAnsi" w:eastAsia="Arial Unicode MS" w:hAnsiTheme="majorHAnsi" w:cstheme="majorHAnsi"/>
          <w:color w:val="000000"/>
          <w:shd w:val="clear" w:color="auto" w:fill="FFFFFF"/>
        </w:rPr>
        <w:t xml:space="preserve"> Routledge</w:t>
      </w:r>
      <w:r>
        <w:rPr>
          <w:rFonts w:asciiTheme="majorHAnsi" w:eastAsia="Arial Unicode MS" w:hAnsiTheme="majorHAnsi" w:cstheme="majorHAnsi"/>
          <w:color w:val="000000"/>
          <w:shd w:val="clear" w:color="auto" w:fill="FFFFFF"/>
        </w:rPr>
        <w:t>.</w:t>
      </w:r>
    </w:p>
    <w:p w14:paraId="33BD3A16" w14:textId="77777777" w:rsidR="0087209A" w:rsidRDefault="0087209A" w:rsidP="0087209A">
      <w:pPr>
        <w:spacing w:line="240" w:lineRule="auto"/>
        <w:rPr>
          <w:rFonts w:asciiTheme="majorHAnsi" w:hAnsiTheme="majorHAnsi" w:cstheme="majorHAnsi"/>
          <w:color w:val="000000"/>
          <w:shd w:val="clear" w:color="auto" w:fill="FFFFFF"/>
        </w:rPr>
      </w:pPr>
      <w:r w:rsidRPr="00032AE4">
        <w:rPr>
          <w:rFonts w:asciiTheme="majorHAnsi" w:hAnsiTheme="majorHAnsi" w:cstheme="majorHAnsi"/>
          <w:color w:val="000000"/>
          <w:shd w:val="clear" w:color="auto" w:fill="FFFFFF"/>
        </w:rPr>
        <w:t>Tripp, D., 2011. </w:t>
      </w:r>
      <w:r w:rsidRPr="00032AE4">
        <w:rPr>
          <w:rFonts w:asciiTheme="majorHAnsi" w:hAnsiTheme="majorHAnsi" w:cstheme="majorHAnsi"/>
          <w:i/>
          <w:iCs/>
          <w:color w:val="000000"/>
          <w:shd w:val="clear" w:color="auto" w:fill="FFFFFF"/>
        </w:rPr>
        <w:t>Critical Incidents In Teaching (Classic Edition)</w:t>
      </w:r>
      <w:r w:rsidRPr="00032AE4">
        <w:rPr>
          <w:rFonts w:asciiTheme="majorHAnsi" w:hAnsiTheme="majorHAnsi" w:cstheme="majorHAnsi"/>
          <w:color w:val="000000"/>
          <w:shd w:val="clear" w:color="auto" w:fill="FFFFFF"/>
        </w:rPr>
        <w:t>. Hoboken: Taylor &amp; amp.</w:t>
      </w:r>
    </w:p>
    <w:p w14:paraId="1AF691FD" w14:textId="7E45C5F1" w:rsidR="00270427" w:rsidRPr="0093497C" w:rsidRDefault="00270427" w:rsidP="00A54C7F">
      <w:pPr>
        <w:shd w:val="clear" w:color="auto" w:fill="FFFFFF"/>
        <w:spacing w:after="0" w:line="240" w:lineRule="auto"/>
        <w:outlineLvl w:val="0"/>
        <w:rPr>
          <w:rFonts w:asciiTheme="majorHAnsi" w:eastAsia="Times New Roman" w:hAnsiTheme="majorHAnsi" w:cstheme="majorHAnsi"/>
          <w:color w:val="333333"/>
          <w:kern w:val="36"/>
          <w:szCs w:val="18"/>
          <w:lang w:eastAsia="en-GB"/>
        </w:rPr>
      </w:pPr>
      <w:r w:rsidRPr="0093497C">
        <w:rPr>
          <w:rFonts w:asciiTheme="majorHAnsi" w:eastAsia="Times New Roman" w:hAnsiTheme="majorHAnsi" w:cstheme="majorHAnsi"/>
          <w:color w:val="333333"/>
          <w:kern w:val="36"/>
          <w:szCs w:val="18"/>
          <w:lang w:eastAsia="en-GB"/>
        </w:rPr>
        <w:t xml:space="preserve">Tomlinson, A, C., </w:t>
      </w:r>
      <w:r w:rsidR="00B77C58" w:rsidRPr="0093497C">
        <w:rPr>
          <w:rFonts w:asciiTheme="majorHAnsi" w:eastAsia="Times New Roman" w:hAnsiTheme="majorHAnsi" w:cstheme="majorHAnsi"/>
          <w:color w:val="333333"/>
          <w:kern w:val="36"/>
          <w:szCs w:val="18"/>
          <w:lang w:eastAsia="en-GB"/>
        </w:rPr>
        <w:t>2014</w:t>
      </w:r>
      <w:r w:rsidR="009B574F" w:rsidRPr="0093497C">
        <w:rPr>
          <w:rFonts w:asciiTheme="majorHAnsi" w:eastAsia="Times New Roman" w:hAnsiTheme="majorHAnsi" w:cstheme="majorHAnsi"/>
          <w:color w:val="333333"/>
          <w:kern w:val="36"/>
          <w:szCs w:val="18"/>
          <w:lang w:eastAsia="en-GB"/>
        </w:rPr>
        <w:t>.</w:t>
      </w:r>
      <w:r w:rsidR="00B77C58" w:rsidRPr="0093497C">
        <w:rPr>
          <w:rFonts w:asciiTheme="majorHAnsi" w:eastAsia="Times New Roman" w:hAnsiTheme="majorHAnsi" w:cstheme="majorHAnsi"/>
          <w:color w:val="333333"/>
          <w:kern w:val="36"/>
          <w:szCs w:val="18"/>
          <w:lang w:eastAsia="en-GB"/>
        </w:rPr>
        <w:t xml:space="preserve"> </w:t>
      </w:r>
      <w:r w:rsidR="00B77C58" w:rsidRPr="000E20AE">
        <w:rPr>
          <w:rFonts w:asciiTheme="majorHAnsi" w:eastAsia="Times New Roman" w:hAnsiTheme="majorHAnsi" w:cstheme="majorHAnsi"/>
          <w:i/>
          <w:iCs/>
          <w:color w:val="333333"/>
          <w:kern w:val="36"/>
          <w:szCs w:val="18"/>
          <w:lang w:eastAsia="en-GB"/>
        </w:rPr>
        <w:t>The Differentiated Classroom: Responding to t</w:t>
      </w:r>
      <w:r w:rsidR="0004502C" w:rsidRPr="000E20AE">
        <w:rPr>
          <w:rFonts w:asciiTheme="majorHAnsi" w:eastAsia="Times New Roman" w:hAnsiTheme="majorHAnsi" w:cstheme="majorHAnsi"/>
          <w:i/>
          <w:iCs/>
          <w:color w:val="333333"/>
          <w:kern w:val="36"/>
          <w:szCs w:val="18"/>
          <w:lang w:eastAsia="en-GB"/>
        </w:rPr>
        <w:t>he Needs of All Learners</w:t>
      </w:r>
      <w:r w:rsidR="006E347D" w:rsidRPr="000E20AE">
        <w:rPr>
          <w:rFonts w:asciiTheme="majorHAnsi" w:eastAsia="Times New Roman" w:hAnsiTheme="majorHAnsi" w:cstheme="majorHAnsi"/>
          <w:i/>
          <w:iCs/>
          <w:color w:val="333333"/>
          <w:kern w:val="36"/>
          <w:szCs w:val="18"/>
          <w:lang w:eastAsia="en-GB"/>
        </w:rPr>
        <w:t xml:space="preserve"> </w:t>
      </w:r>
      <w:r w:rsidR="000E20AE" w:rsidRPr="000E20AE">
        <w:rPr>
          <w:rFonts w:asciiTheme="majorHAnsi" w:eastAsia="Times New Roman" w:hAnsiTheme="majorHAnsi" w:cstheme="majorHAnsi"/>
          <w:i/>
          <w:iCs/>
          <w:color w:val="333333"/>
          <w:kern w:val="36"/>
          <w:szCs w:val="18"/>
          <w:lang w:eastAsia="en-GB"/>
        </w:rPr>
        <w:t>(</w:t>
      </w:r>
      <w:r w:rsidR="006E347D" w:rsidRPr="000E20AE">
        <w:rPr>
          <w:rFonts w:asciiTheme="majorHAnsi" w:eastAsia="Times New Roman" w:hAnsiTheme="majorHAnsi" w:cstheme="majorHAnsi"/>
          <w:i/>
          <w:iCs/>
          <w:color w:val="333333"/>
          <w:kern w:val="36"/>
          <w:szCs w:val="18"/>
          <w:lang w:eastAsia="en-GB"/>
        </w:rPr>
        <w:t>2</w:t>
      </w:r>
      <w:r w:rsidR="006E347D" w:rsidRPr="000E20AE">
        <w:rPr>
          <w:rFonts w:asciiTheme="majorHAnsi" w:eastAsia="Times New Roman" w:hAnsiTheme="majorHAnsi" w:cstheme="majorHAnsi"/>
          <w:i/>
          <w:iCs/>
          <w:color w:val="333333"/>
          <w:kern w:val="36"/>
          <w:szCs w:val="18"/>
          <w:vertAlign w:val="superscript"/>
          <w:lang w:eastAsia="en-GB"/>
        </w:rPr>
        <w:t>nd</w:t>
      </w:r>
      <w:r w:rsidR="006E347D" w:rsidRPr="000E20AE">
        <w:rPr>
          <w:rFonts w:asciiTheme="majorHAnsi" w:eastAsia="Times New Roman" w:hAnsiTheme="majorHAnsi" w:cstheme="majorHAnsi"/>
          <w:i/>
          <w:iCs/>
          <w:color w:val="333333"/>
          <w:kern w:val="36"/>
          <w:szCs w:val="18"/>
          <w:lang w:eastAsia="en-GB"/>
        </w:rPr>
        <w:t xml:space="preserve"> Edition</w:t>
      </w:r>
      <w:r w:rsidR="000E20AE" w:rsidRPr="000E20AE">
        <w:rPr>
          <w:rFonts w:asciiTheme="majorHAnsi" w:eastAsia="Times New Roman" w:hAnsiTheme="majorHAnsi" w:cstheme="majorHAnsi"/>
          <w:i/>
          <w:iCs/>
          <w:color w:val="333333"/>
          <w:kern w:val="36"/>
          <w:szCs w:val="18"/>
          <w:lang w:eastAsia="en-GB"/>
        </w:rPr>
        <w:t>)</w:t>
      </w:r>
      <w:r w:rsidR="006E347D" w:rsidRPr="0093497C">
        <w:rPr>
          <w:rFonts w:asciiTheme="majorHAnsi" w:eastAsia="Times New Roman" w:hAnsiTheme="majorHAnsi" w:cstheme="majorHAnsi"/>
          <w:color w:val="333333"/>
          <w:kern w:val="36"/>
          <w:szCs w:val="18"/>
          <w:lang w:eastAsia="en-GB"/>
        </w:rPr>
        <w:t xml:space="preserve">. Library of Congress Catalogue </w:t>
      </w:r>
      <w:r w:rsidR="00F66E5B" w:rsidRPr="0093497C">
        <w:rPr>
          <w:rFonts w:asciiTheme="majorHAnsi" w:eastAsia="Times New Roman" w:hAnsiTheme="majorHAnsi" w:cstheme="majorHAnsi"/>
          <w:color w:val="333333"/>
          <w:kern w:val="36"/>
          <w:szCs w:val="18"/>
          <w:lang w:eastAsia="en-GB"/>
        </w:rPr>
        <w:t xml:space="preserve">In Publication Data. </w:t>
      </w:r>
    </w:p>
    <w:p w14:paraId="13DC249F" w14:textId="77777777" w:rsidR="00094E3E" w:rsidRDefault="00094E3E" w:rsidP="005A4096">
      <w:pPr>
        <w:shd w:val="clear" w:color="auto" w:fill="FFFFFF"/>
        <w:spacing w:after="0" w:line="240" w:lineRule="auto"/>
        <w:outlineLvl w:val="0"/>
        <w:rPr>
          <w:rFonts w:asciiTheme="majorHAnsi" w:eastAsia="Times New Roman" w:hAnsiTheme="majorHAnsi" w:cstheme="majorHAnsi"/>
          <w:color w:val="333333"/>
          <w:kern w:val="36"/>
          <w:szCs w:val="18"/>
          <w:lang w:eastAsia="en-GB"/>
        </w:rPr>
      </w:pPr>
    </w:p>
    <w:p w14:paraId="455F0A8C" w14:textId="6FD685E9" w:rsidR="00A822CB" w:rsidRDefault="00ED3612" w:rsidP="005A4096">
      <w:pPr>
        <w:shd w:val="clear" w:color="auto" w:fill="FFFFFF"/>
        <w:spacing w:after="0" w:line="240" w:lineRule="auto"/>
        <w:outlineLvl w:val="0"/>
        <w:rPr>
          <w:rFonts w:asciiTheme="majorHAnsi" w:eastAsia="Times New Roman" w:hAnsiTheme="majorHAnsi" w:cstheme="majorHAnsi"/>
          <w:color w:val="333333"/>
          <w:kern w:val="36"/>
          <w:szCs w:val="18"/>
          <w:lang w:eastAsia="en-GB"/>
        </w:rPr>
      </w:pPr>
      <w:r>
        <w:rPr>
          <w:rFonts w:asciiTheme="majorHAnsi" w:eastAsia="Times New Roman" w:hAnsiTheme="majorHAnsi" w:cstheme="majorHAnsi"/>
          <w:color w:val="333333"/>
          <w:kern w:val="36"/>
          <w:szCs w:val="18"/>
          <w:lang w:eastAsia="en-GB"/>
        </w:rPr>
        <w:t xml:space="preserve">University of </w:t>
      </w:r>
      <w:r w:rsidR="00853A9E">
        <w:rPr>
          <w:rFonts w:asciiTheme="majorHAnsi" w:eastAsia="Times New Roman" w:hAnsiTheme="majorHAnsi" w:cstheme="majorHAnsi"/>
          <w:color w:val="333333"/>
          <w:kern w:val="36"/>
          <w:szCs w:val="18"/>
          <w:lang w:eastAsia="en-GB"/>
        </w:rPr>
        <w:t xml:space="preserve">Greenwich., 2010. Compass: The Journal of Learning and Teaching at the University of Greenwich. </w:t>
      </w:r>
      <w:r w:rsidR="00094E3E">
        <w:rPr>
          <w:rFonts w:asciiTheme="majorHAnsi" w:eastAsia="Times New Roman" w:hAnsiTheme="majorHAnsi" w:cstheme="majorHAnsi"/>
          <w:color w:val="333333"/>
          <w:kern w:val="36"/>
          <w:szCs w:val="18"/>
          <w:lang w:eastAsia="en-GB"/>
        </w:rPr>
        <w:t xml:space="preserve">Issue 1. Educational Development University of Greenwich. </w:t>
      </w:r>
    </w:p>
    <w:p w14:paraId="60946504" w14:textId="77777777" w:rsidR="00094E3E" w:rsidRDefault="00094E3E" w:rsidP="005A4096">
      <w:pPr>
        <w:shd w:val="clear" w:color="auto" w:fill="FFFFFF"/>
        <w:spacing w:after="0" w:line="240" w:lineRule="auto"/>
        <w:outlineLvl w:val="0"/>
        <w:rPr>
          <w:rFonts w:asciiTheme="majorHAnsi" w:eastAsia="Times New Roman" w:hAnsiTheme="majorHAnsi" w:cstheme="majorHAnsi"/>
          <w:color w:val="333333"/>
          <w:kern w:val="36"/>
          <w:szCs w:val="18"/>
          <w:lang w:eastAsia="en-GB"/>
        </w:rPr>
      </w:pPr>
    </w:p>
    <w:p w14:paraId="3AF2C001" w14:textId="7F75ADAB" w:rsidR="004F5D4F" w:rsidRPr="005A4096" w:rsidRDefault="004F5D4F" w:rsidP="005A4096">
      <w:pPr>
        <w:shd w:val="clear" w:color="auto" w:fill="FFFFFF"/>
        <w:spacing w:after="0" w:line="240" w:lineRule="auto"/>
        <w:outlineLvl w:val="0"/>
        <w:rPr>
          <w:rFonts w:asciiTheme="majorHAnsi" w:eastAsia="Times New Roman" w:hAnsiTheme="majorHAnsi" w:cstheme="majorHAnsi"/>
          <w:color w:val="333333"/>
          <w:kern w:val="36"/>
          <w:szCs w:val="18"/>
          <w:lang w:eastAsia="en-GB"/>
        </w:rPr>
      </w:pPr>
      <w:r>
        <w:rPr>
          <w:rFonts w:asciiTheme="majorHAnsi" w:eastAsia="Times New Roman" w:hAnsiTheme="majorHAnsi" w:cstheme="majorHAnsi"/>
          <w:color w:val="333333"/>
          <w:kern w:val="36"/>
          <w:szCs w:val="18"/>
          <w:lang w:eastAsia="en-GB"/>
        </w:rPr>
        <w:t xml:space="preserve">Worley, P., 2019. </w:t>
      </w:r>
      <w:r w:rsidRPr="000E20AE">
        <w:rPr>
          <w:rFonts w:asciiTheme="majorHAnsi" w:eastAsia="Times New Roman" w:hAnsiTheme="majorHAnsi" w:cstheme="majorHAnsi"/>
          <w:i/>
          <w:iCs/>
          <w:color w:val="333333"/>
          <w:kern w:val="36"/>
          <w:szCs w:val="18"/>
          <w:lang w:eastAsia="en-GB"/>
        </w:rPr>
        <w:t>100 Ideas for Primary Teachers: Questioning</w:t>
      </w:r>
      <w:r w:rsidR="000E20AE" w:rsidRPr="000E20AE">
        <w:rPr>
          <w:rFonts w:asciiTheme="majorHAnsi" w:eastAsia="Times New Roman" w:hAnsiTheme="majorHAnsi" w:cstheme="majorHAnsi"/>
          <w:i/>
          <w:iCs/>
          <w:color w:val="333333"/>
          <w:kern w:val="36"/>
          <w:szCs w:val="18"/>
          <w:lang w:eastAsia="en-GB"/>
        </w:rPr>
        <w:t>.</w:t>
      </w:r>
      <w:r w:rsidR="000E20AE">
        <w:rPr>
          <w:rFonts w:asciiTheme="majorHAnsi" w:eastAsia="Times New Roman" w:hAnsiTheme="majorHAnsi" w:cstheme="majorHAnsi"/>
          <w:color w:val="333333"/>
          <w:kern w:val="36"/>
          <w:szCs w:val="18"/>
          <w:lang w:eastAsia="en-GB"/>
        </w:rPr>
        <w:t xml:space="preserve"> </w:t>
      </w:r>
      <w:r w:rsidR="00930063">
        <w:rPr>
          <w:rFonts w:asciiTheme="majorHAnsi" w:eastAsia="Times New Roman" w:hAnsiTheme="majorHAnsi" w:cstheme="majorHAnsi"/>
          <w:color w:val="333333"/>
          <w:kern w:val="36"/>
          <w:szCs w:val="18"/>
          <w:lang w:eastAsia="en-GB"/>
        </w:rPr>
        <w:t>Bloomsbury Publishing Plc.</w:t>
      </w:r>
    </w:p>
    <w:sectPr w:rsidR="004F5D4F" w:rsidRPr="005A40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01A8A1" w14:textId="77777777" w:rsidR="00CA327E" w:rsidRDefault="00CA327E" w:rsidP="0029040C">
      <w:pPr>
        <w:spacing w:after="0" w:line="240" w:lineRule="auto"/>
      </w:pPr>
      <w:r>
        <w:separator/>
      </w:r>
    </w:p>
  </w:endnote>
  <w:endnote w:type="continuationSeparator" w:id="0">
    <w:p w14:paraId="586A16B1" w14:textId="77777777" w:rsidR="00CA327E" w:rsidRDefault="00CA327E" w:rsidP="002904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Helvetica Neue Medium">
    <w:altName w:val="Arial"/>
    <w:charset w:val="4D"/>
    <w:family w:val="swiss"/>
    <w:pitch w:val="variable"/>
    <w:sig w:usb0="A00002FF" w:usb1="5000205B" w:usb2="00000002" w:usb3="00000000" w:csb0="0000009B" w:csb1="00000000"/>
  </w:font>
  <w:font w:name="Arial Unicode MS">
    <w:panose1 w:val="020B0604020202020204"/>
    <w:charset w:val="80"/>
    <w:family w:val="swiss"/>
    <w:pitch w:val="variable"/>
    <w:sig w:usb0="F7FFAFFF" w:usb1="E9DFFFFF" w:usb2="0000003F" w:usb3="00000000" w:csb0="003F01FF" w:csb1="00000000"/>
  </w:font>
  <w:font w:name="Helvetica Neue">
    <w:altName w:val="Sylfaen"/>
    <w:charset w:val="00"/>
    <w:family w:val="auto"/>
    <w:pitch w:val="variable"/>
    <w:sig w:usb0="E50002FF" w:usb1="500079DB" w:usb2="00000010" w:usb3="00000000" w:csb0="00000001" w:csb1="00000000"/>
  </w:font>
  <w:font w:name="Calibri Light">
    <w:panose1 w:val="020F0302020204030204"/>
    <w:charset w:val="00"/>
    <w:family w:val="swiss"/>
    <w:pitch w:val="variable"/>
    <w:sig w:usb0="A0002AEF" w:usb1="4000207B" w:usb2="00000000" w:usb3="00000000" w:csb0="000001FF"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7C9602" w14:textId="77777777" w:rsidR="00CA327E" w:rsidRDefault="00CA327E" w:rsidP="0029040C">
      <w:pPr>
        <w:spacing w:after="0" w:line="240" w:lineRule="auto"/>
      </w:pPr>
      <w:r>
        <w:separator/>
      </w:r>
    </w:p>
  </w:footnote>
  <w:footnote w:type="continuationSeparator" w:id="0">
    <w:p w14:paraId="69E6574B" w14:textId="77777777" w:rsidR="00CA327E" w:rsidRDefault="00CA327E" w:rsidP="002904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E2F"/>
    <w:rsid w:val="000052FA"/>
    <w:rsid w:val="00011315"/>
    <w:rsid w:val="0001143D"/>
    <w:rsid w:val="0001311E"/>
    <w:rsid w:val="00013656"/>
    <w:rsid w:val="00013926"/>
    <w:rsid w:val="00013C51"/>
    <w:rsid w:val="00015974"/>
    <w:rsid w:val="0003211A"/>
    <w:rsid w:val="00032AE4"/>
    <w:rsid w:val="000355E9"/>
    <w:rsid w:val="00036C72"/>
    <w:rsid w:val="000411AE"/>
    <w:rsid w:val="00043694"/>
    <w:rsid w:val="0004502C"/>
    <w:rsid w:val="0005099F"/>
    <w:rsid w:val="00050E5B"/>
    <w:rsid w:val="00051B5A"/>
    <w:rsid w:val="00053D65"/>
    <w:rsid w:val="00057EC0"/>
    <w:rsid w:val="00060F95"/>
    <w:rsid w:val="000611B8"/>
    <w:rsid w:val="00061EAF"/>
    <w:rsid w:val="0006368C"/>
    <w:rsid w:val="000675E4"/>
    <w:rsid w:val="00067954"/>
    <w:rsid w:val="00070E2D"/>
    <w:rsid w:val="00073D16"/>
    <w:rsid w:val="0007691A"/>
    <w:rsid w:val="000773E9"/>
    <w:rsid w:val="00085E6B"/>
    <w:rsid w:val="00094E3E"/>
    <w:rsid w:val="00096B0B"/>
    <w:rsid w:val="000A0438"/>
    <w:rsid w:val="000A3ACE"/>
    <w:rsid w:val="000A6674"/>
    <w:rsid w:val="000A6C44"/>
    <w:rsid w:val="000B1BEB"/>
    <w:rsid w:val="000B1CD2"/>
    <w:rsid w:val="000B7456"/>
    <w:rsid w:val="000C2E7D"/>
    <w:rsid w:val="000C3499"/>
    <w:rsid w:val="000C46C0"/>
    <w:rsid w:val="000C590D"/>
    <w:rsid w:val="000D047C"/>
    <w:rsid w:val="000D1ADF"/>
    <w:rsid w:val="000D23F6"/>
    <w:rsid w:val="000D4845"/>
    <w:rsid w:val="000D5E03"/>
    <w:rsid w:val="000D6771"/>
    <w:rsid w:val="000E099D"/>
    <w:rsid w:val="000E20AE"/>
    <w:rsid w:val="000E2600"/>
    <w:rsid w:val="000E2867"/>
    <w:rsid w:val="000E30E4"/>
    <w:rsid w:val="000E3612"/>
    <w:rsid w:val="000E3992"/>
    <w:rsid w:val="000E3BE8"/>
    <w:rsid w:val="000E4E8C"/>
    <w:rsid w:val="000E7197"/>
    <w:rsid w:val="000F1649"/>
    <w:rsid w:val="000F6BD4"/>
    <w:rsid w:val="0010005C"/>
    <w:rsid w:val="0010115E"/>
    <w:rsid w:val="0010573D"/>
    <w:rsid w:val="001065B2"/>
    <w:rsid w:val="00110337"/>
    <w:rsid w:val="001119D7"/>
    <w:rsid w:val="00112799"/>
    <w:rsid w:val="00112DBF"/>
    <w:rsid w:val="00113B39"/>
    <w:rsid w:val="0012056A"/>
    <w:rsid w:val="00127B3A"/>
    <w:rsid w:val="00127DD9"/>
    <w:rsid w:val="00130326"/>
    <w:rsid w:val="00133E29"/>
    <w:rsid w:val="00135923"/>
    <w:rsid w:val="001364D0"/>
    <w:rsid w:val="001368B7"/>
    <w:rsid w:val="0014105A"/>
    <w:rsid w:val="00141F3F"/>
    <w:rsid w:val="001430FD"/>
    <w:rsid w:val="00144051"/>
    <w:rsid w:val="00144DF8"/>
    <w:rsid w:val="00145BA4"/>
    <w:rsid w:val="001523C2"/>
    <w:rsid w:val="0015352B"/>
    <w:rsid w:val="00153A9F"/>
    <w:rsid w:val="0015656A"/>
    <w:rsid w:val="00156A9B"/>
    <w:rsid w:val="00166ED7"/>
    <w:rsid w:val="00175099"/>
    <w:rsid w:val="001753C0"/>
    <w:rsid w:val="00176047"/>
    <w:rsid w:val="001775EE"/>
    <w:rsid w:val="0018069F"/>
    <w:rsid w:val="00181313"/>
    <w:rsid w:val="001819F6"/>
    <w:rsid w:val="0018366A"/>
    <w:rsid w:val="00186450"/>
    <w:rsid w:val="00186481"/>
    <w:rsid w:val="00186C84"/>
    <w:rsid w:val="00187C62"/>
    <w:rsid w:val="00187E79"/>
    <w:rsid w:val="00190762"/>
    <w:rsid w:val="001960BB"/>
    <w:rsid w:val="00196863"/>
    <w:rsid w:val="00196872"/>
    <w:rsid w:val="001A3041"/>
    <w:rsid w:val="001A368E"/>
    <w:rsid w:val="001A4D43"/>
    <w:rsid w:val="001A6BC1"/>
    <w:rsid w:val="001B104A"/>
    <w:rsid w:val="001B2731"/>
    <w:rsid w:val="001B47A1"/>
    <w:rsid w:val="001B503F"/>
    <w:rsid w:val="001B74EC"/>
    <w:rsid w:val="001B750D"/>
    <w:rsid w:val="001B7B7E"/>
    <w:rsid w:val="001C0EC1"/>
    <w:rsid w:val="001C462F"/>
    <w:rsid w:val="001C4FA8"/>
    <w:rsid w:val="001C7E60"/>
    <w:rsid w:val="001D4701"/>
    <w:rsid w:val="001D59CC"/>
    <w:rsid w:val="001D751E"/>
    <w:rsid w:val="001E0BF0"/>
    <w:rsid w:val="001E3495"/>
    <w:rsid w:val="001E50D0"/>
    <w:rsid w:val="001E538B"/>
    <w:rsid w:val="001E7460"/>
    <w:rsid w:val="001F0D80"/>
    <w:rsid w:val="001F6D5B"/>
    <w:rsid w:val="001F7426"/>
    <w:rsid w:val="00203354"/>
    <w:rsid w:val="00203DAF"/>
    <w:rsid w:val="00204B27"/>
    <w:rsid w:val="0020509C"/>
    <w:rsid w:val="00207549"/>
    <w:rsid w:val="0020769F"/>
    <w:rsid w:val="00213EEC"/>
    <w:rsid w:val="00214B62"/>
    <w:rsid w:val="00215E3B"/>
    <w:rsid w:val="002162C2"/>
    <w:rsid w:val="00221950"/>
    <w:rsid w:val="00222E18"/>
    <w:rsid w:val="00230129"/>
    <w:rsid w:val="0023030B"/>
    <w:rsid w:val="002307A2"/>
    <w:rsid w:val="00230BA1"/>
    <w:rsid w:val="00231471"/>
    <w:rsid w:val="002409AC"/>
    <w:rsid w:val="00241899"/>
    <w:rsid w:val="00241C46"/>
    <w:rsid w:val="00243722"/>
    <w:rsid w:val="00243807"/>
    <w:rsid w:val="00244155"/>
    <w:rsid w:val="00247DE1"/>
    <w:rsid w:val="00252986"/>
    <w:rsid w:val="00253813"/>
    <w:rsid w:val="00257A50"/>
    <w:rsid w:val="00263F98"/>
    <w:rsid w:val="00266953"/>
    <w:rsid w:val="00270427"/>
    <w:rsid w:val="00271B23"/>
    <w:rsid w:val="0027285B"/>
    <w:rsid w:val="00275CFF"/>
    <w:rsid w:val="00276092"/>
    <w:rsid w:val="00276FD3"/>
    <w:rsid w:val="002807DD"/>
    <w:rsid w:val="002818BC"/>
    <w:rsid w:val="00284AF9"/>
    <w:rsid w:val="002868EF"/>
    <w:rsid w:val="00287C3D"/>
    <w:rsid w:val="0029040C"/>
    <w:rsid w:val="00295E34"/>
    <w:rsid w:val="002970DC"/>
    <w:rsid w:val="002A13B7"/>
    <w:rsid w:val="002A2C84"/>
    <w:rsid w:val="002A31B7"/>
    <w:rsid w:val="002A472D"/>
    <w:rsid w:val="002B05FB"/>
    <w:rsid w:val="002B2341"/>
    <w:rsid w:val="002B6278"/>
    <w:rsid w:val="002B7172"/>
    <w:rsid w:val="002B78A9"/>
    <w:rsid w:val="002C3FA0"/>
    <w:rsid w:val="002C450F"/>
    <w:rsid w:val="002C4682"/>
    <w:rsid w:val="002D201C"/>
    <w:rsid w:val="002D204E"/>
    <w:rsid w:val="002D22C6"/>
    <w:rsid w:val="002E0BAA"/>
    <w:rsid w:val="002E0FDD"/>
    <w:rsid w:val="002E2523"/>
    <w:rsid w:val="002E2F8E"/>
    <w:rsid w:val="002E3DF7"/>
    <w:rsid w:val="002E438F"/>
    <w:rsid w:val="002E560F"/>
    <w:rsid w:val="002F18AE"/>
    <w:rsid w:val="002F6C8D"/>
    <w:rsid w:val="00302421"/>
    <w:rsid w:val="003031E8"/>
    <w:rsid w:val="00303E92"/>
    <w:rsid w:val="003049FD"/>
    <w:rsid w:val="0030590D"/>
    <w:rsid w:val="00310E89"/>
    <w:rsid w:val="00311DD7"/>
    <w:rsid w:val="00313E95"/>
    <w:rsid w:val="00316A86"/>
    <w:rsid w:val="00317C54"/>
    <w:rsid w:val="00320EF2"/>
    <w:rsid w:val="00321288"/>
    <w:rsid w:val="00321C44"/>
    <w:rsid w:val="003220C3"/>
    <w:rsid w:val="00322B48"/>
    <w:rsid w:val="00326467"/>
    <w:rsid w:val="003311BD"/>
    <w:rsid w:val="00331305"/>
    <w:rsid w:val="00333151"/>
    <w:rsid w:val="0033359B"/>
    <w:rsid w:val="00336DE8"/>
    <w:rsid w:val="00342AE5"/>
    <w:rsid w:val="00344A1C"/>
    <w:rsid w:val="003460CA"/>
    <w:rsid w:val="00350F9B"/>
    <w:rsid w:val="0035177B"/>
    <w:rsid w:val="003529E9"/>
    <w:rsid w:val="0036139D"/>
    <w:rsid w:val="00362A7C"/>
    <w:rsid w:val="0036510D"/>
    <w:rsid w:val="0036665C"/>
    <w:rsid w:val="003721AB"/>
    <w:rsid w:val="00372A58"/>
    <w:rsid w:val="00373CA1"/>
    <w:rsid w:val="00374078"/>
    <w:rsid w:val="00375511"/>
    <w:rsid w:val="00375BDC"/>
    <w:rsid w:val="00382039"/>
    <w:rsid w:val="0039010C"/>
    <w:rsid w:val="00392BDE"/>
    <w:rsid w:val="00392D90"/>
    <w:rsid w:val="0039341C"/>
    <w:rsid w:val="0039439E"/>
    <w:rsid w:val="003A07E9"/>
    <w:rsid w:val="003A27DC"/>
    <w:rsid w:val="003A40D5"/>
    <w:rsid w:val="003A4232"/>
    <w:rsid w:val="003B36B3"/>
    <w:rsid w:val="003B6FE6"/>
    <w:rsid w:val="003B7E33"/>
    <w:rsid w:val="003C182E"/>
    <w:rsid w:val="003C535A"/>
    <w:rsid w:val="003D2CD1"/>
    <w:rsid w:val="003D6C05"/>
    <w:rsid w:val="003D705C"/>
    <w:rsid w:val="003E5F97"/>
    <w:rsid w:val="003E6DBD"/>
    <w:rsid w:val="003E72E9"/>
    <w:rsid w:val="003F061C"/>
    <w:rsid w:val="003F3FCB"/>
    <w:rsid w:val="003F5637"/>
    <w:rsid w:val="003F5A1A"/>
    <w:rsid w:val="003F7CAC"/>
    <w:rsid w:val="00402F1D"/>
    <w:rsid w:val="0040671F"/>
    <w:rsid w:val="00407492"/>
    <w:rsid w:val="00407650"/>
    <w:rsid w:val="0041119E"/>
    <w:rsid w:val="00414897"/>
    <w:rsid w:val="00421B53"/>
    <w:rsid w:val="00421BC5"/>
    <w:rsid w:val="00421FC1"/>
    <w:rsid w:val="004227B6"/>
    <w:rsid w:val="00426664"/>
    <w:rsid w:val="00430622"/>
    <w:rsid w:val="0043069D"/>
    <w:rsid w:val="00440643"/>
    <w:rsid w:val="0044344D"/>
    <w:rsid w:val="004445E7"/>
    <w:rsid w:val="00444F79"/>
    <w:rsid w:val="00450913"/>
    <w:rsid w:val="0045319B"/>
    <w:rsid w:val="004556C9"/>
    <w:rsid w:val="00457E0F"/>
    <w:rsid w:val="0046593D"/>
    <w:rsid w:val="004660E0"/>
    <w:rsid w:val="00466CE3"/>
    <w:rsid w:val="00473784"/>
    <w:rsid w:val="00473FA1"/>
    <w:rsid w:val="0047449C"/>
    <w:rsid w:val="004747FA"/>
    <w:rsid w:val="00483B59"/>
    <w:rsid w:val="0048407A"/>
    <w:rsid w:val="00491824"/>
    <w:rsid w:val="004951EB"/>
    <w:rsid w:val="00496380"/>
    <w:rsid w:val="004A428C"/>
    <w:rsid w:val="004A6449"/>
    <w:rsid w:val="004B1AC9"/>
    <w:rsid w:val="004B3010"/>
    <w:rsid w:val="004B4ECD"/>
    <w:rsid w:val="004B59C5"/>
    <w:rsid w:val="004B698B"/>
    <w:rsid w:val="004C184E"/>
    <w:rsid w:val="004C1A09"/>
    <w:rsid w:val="004C1D68"/>
    <w:rsid w:val="004C2BBE"/>
    <w:rsid w:val="004C2D64"/>
    <w:rsid w:val="004C2ED3"/>
    <w:rsid w:val="004C65BE"/>
    <w:rsid w:val="004D11FB"/>
    <w:rsid w:val="004D32A0"/>
    <w:rsid w:val="004D53C0"/>
    <w:rsid w:val="004E42C0"/>
    <w:rsid w:val="004E68E8"/>
    <w:rsid w:val="004E6E45"/>
    <w:rsid w:val="004F21D6"/>
    <w:rsid w:val="004F21E1"/>
    <w:rsid w:val="004F43CD"/>
    <w:rsid w:val="004F48E5"/>
    <w:rsid w:val="004F531C"/>
    <w:rsid w:val="004F5D4F"/>
    <w:rsid w:val="004F6522"/>
    <w:rsid w:val="005002CE"/>
    <w:rsid w:val="0050137F"/>
    <w:rsid w:val="005015D6"/>
    <w:rsid w:val="005024B6"/>
    <w:rsid w:val="00503A66"/>
    <w:rsid w:val="0050446C"/>
    <w:rsid w:val="00504A05"/>
    <w:rsid w:val="00505673"/>
    <w:rsid w:val="00510D2C"/>
    <w:rsid w:val="005123FD"/>
    <w:rsid w:val="00512D35"/>
    <w:rsid w:val="00512D9D"/>
    <w:rsid w:val="00513A85"/>
    <w:rsid w:val="00513B8F"/>
    <w:rsid w:val="0051469F"/>
    <w:rsid w:val="005226EA"/>
    <w:rsid w:val="00523A6E"/>
    <w:rsid w:val="0052493A"/>
    <w:rsid w:val="00533C44"/>
    <w:rsid w:val="00533DFC"/>
    <w:rsid w:val="00534ADB"/>
    <w:rsid w:val="00536550"/>
    <w:rsid w:val="00537469"/>
    <w:rsid w:val="00537ED5"/>
    <w:rsid w:val="00542E37"/>
    <w:rsid w:val="0054320E"/>
    <w:rsid w:val="00547831"/>
    <w:rsid w:val="00547EB3"/>
    <w:rsid w:val="00554174"/>
    <w:rsid w:val="00556F40"/>
    <w:rsid w:val="00560286"/>
    <w:rsid w:val="0056290E"/>
    <w:rsid w:val="005639BF"/>
    <w:rsid w:val="00563C8D"/>
    <w:rsid w:val="00564EE1"/>
    <w:rsid w:val="00565528"/>
    <w:rsid w:val="0056664D"/>
    <w:rsid w:val="00566BF0"/>
    <w:rsid w:val="0056735C"/>
    <w:rsid w:val="00581F6A"/>
    <w:rsid w:val="00582CFA"/>
    <w:rsid w:val="005854E9"/>
    <w:rsid w:val="005856C9"/>
    <w:rsid w:val="00587E50"/>
    <w:rsid w:val="00591AE2"/>
    <w:rsid w:val="00593783"/>
    <w:rsid w:val="00597C35"/>
    <w:rsid w:val="005A254F"/>
    <w:rsid w:val="005A383D"/>
    <w:rsid w:val="005A4096"/>
    <w:rsid w:val="005A63C8"/>
    <w:rsid w:val="005A7584"/>
    <w:rsid w:val="005A7643"/>
    <w:rsid w:val="005B1DB1"/>
    <w:rsid w:val="005B2716"/>
    <w:rsid w:val="005B3FD8"/>
    <w:rsid w:val="005C0786"/>
    <w:rsid w:val="005C0D19"/>
    <w:rsid w:val="005C246D"/>
    <w:rsid w:val="005C2DD6"/>
    <w:rsid w:val="005C49E7"/>
    <w:rsid w:val="005C64C4"/>
    <w:rsid w:val="005D2AD3"/>
    <w:rsid w:val="005D36CD"/>
    <w:rsid w:val="005D473B"/>
    <w:rsid w:val="005D4AF5"/>
    <w:rsid w:val="005D5090"/>
    <w:rsid w:val="005E274D"/>
    <w:rsid w:val="005E6144"/>
    <w:rsid w:val="005E7B32"/>
    <w:rsid w:val="005F0913"/>
    <w:rsid w:val="005F3F6B"/>
    <w:rsid w:val="005F4F84"/>
    <w:rsid w:val="005F545D"/>
    <w:rsid w:val="00601540"/>
    <w:rsid w:val="00604AB7"/>
    <w:rsid w:val="00604AE4"/>
    <w:rsid w:val="0060656B"/>
    <w:rsid w:val="006105E8"/>
    <w:rsid w:val="0061228F"/>
    <w:rsid w:val="00613A27"/>
    <w:rsid w:val="00613F95"/>
    <w:rsid w:val="0062122F"/>
    <w:rsid w:val="00621E7E"/>
    <w:rsid w:val="00622DA7"/>
    <w:rsid w:val="00627C86"/>
    <w:rsid w:val="00632BC5"/>
    <w:rsid w:val="00633D0E"/>
    <w:rsid w:val="00640529"/>
    <w:rsid w:val="00641D8D"/>
    <w:rsid w:val="006429B0"/>
    <w:rsid w:val="00643A99"/>
    <w:rsid w:val="00645925"/>
    <w:rsid w:val="00645C0B"/>
    <w:rsid w:val="00646C01"/>
    <w:rsid w:val="00653408"/>
    <w:rsid w:val="006546F1"/>
    <w:rsid w:val="006619C0"/>
    <w:rsid w:val="00662657"/>
    <w:rsid w:val="00664C91"/>
    <w:rsid w:val="00664EBA"/>
    <w:rsid w:val="00665396"/>
    <w:rsid w:val="00666BE3"/>
    <w:rsid w:val="006713AA"/>
    <w:rsid w:val="00673BD7"/>
    <w:rsid w:val="00673C26"/>
    <w:rsid w:val="00677867"/>
    <w:rsid w:val="006810DF"/>
    <w:rsid w:val="00686873"/>
    <w:rsid w:val="00691725"/>
    <w:rsid w:val="00696204"/>
    <w:rsid w:val="006A297D"/>
    <w:rsid w:val="006A3FCF"/>
    <w:rsid w:val="006A60F4"/>
    <w:rsid w:val="006A7417"/>
    <w:rsid w:val="006B2ABF"/>
    <w:rsid w:val="006B38D1"/>
    <w:rsid w:val="006B4727"/>
    <w:rsid w:val="006B4945"/>
    <w:rsid w:val="006B4E72"/>
    <w:rsid w:val="006B5DCC"/>
    <w:rsid w:val="006C1E5B"/>
    <w:rsid w:val="006C2584"/>
    <w:rsid w:val="006C2BCC"/>
    <w:rsid w:val="006C54C8"/>
    <w:rsid w:val="006C6208"/>
    <w:rsid w:val="006C7B95"/>
    <w:rsid w:val="006D4E17"/>
    <w:rsid w:val="006D7E49"/>
    <w:rsid w:val="006E1DFA"/>
    <w:rsid w:val="006E25CD"/>
    <w:rsid w:val="006E347D"/>
    <w:rsid w:val="006E53FA"/>
    <w:rsid w:val="006E5D03"/>
    <w:rsid w:val="006E7707"/>
    <w:rsid w:val="006F0749"/>
    <w:rsid w:val="006F0787"/>
    <w:rsid w:val="006F0F0E"/>
    <w:rsid w:val="006F25A8"/>
    <w:rsid w:val="006F4110"/>
    <w:rsid w:val="006F5D21"/>
    <w:rsid w:val="006F6660"/>
    <w:rsid w:val="007000EA"/>
    <w:rsid w:val="00701739"/>
    <w:rsid w:val="007108F8"/>
    <w:rsid w:val="00721E63"/>
    <w:rsid w:val="007248A3"/>
    <w:rsid w:val="00724E94"/>
    <w:rsid w:val="007257D4"/>
    <w:rsid w:val="00731460"/>
    <w:rsid w:val="00734A0D"/>
    <w:rsid w:val="0073769B"/>
    <w:rsid w:val="00743013"/>
    <w:rsid w:val="00745C84"/>
    <w:rsid w:val="00745CE7"/>
    <w:rsid w:val="00746406"/>
    <w:rsid w:val="00746F63"/>
    <w:rsid w:val="00747B6B"/>
    <w:rsid w:val="00750F0D"/>
    <w:rsid w:val="00752661"/>
    <w:rsid w:val="0075747E"/>
    <w:rsid w:val="00761B29"/>
    <w:rsid w:val="00761C57"/>
    <w:rsid w:val="00761F39"/>
    <w:rsid w:val="00766403"/>
    <w:rsid w:val="007704FC"/>
    <w:rsid w:val="0077097B"/>
    <w:rsid w:val="007709A4"/>
    <w:rsid w:val="007741EF"/>
    <w:rsid w:val="00776B01"/>
    <w:rsid w:val="007813C5"/>
    <w:rsid w:val="00785516"/>
    <w:rsid w:val="00793067"/>
    <w:rsid w:val="0079411A"/>
    <w:rsid w:val="00794D05"/>
    <w:rsid w:val="007970F8"/>
    <w:rsid w:val="00797A6C"/>
    <w:rsid w:val="007A4BF4"/>
    <w:rsid w:val="007B3145"/>
    <w:rsid w:val="007B5DC3"/>
    <w:rsid w:val="007C0E74"/>
    <w:rsid w:val="007C1665"/>
    <w:rsid w:val="007C167E"/>
    <w:rsid w:val="007C177C"/>
    <w:rsid w:val="007C4DF7"/>
    <w:rsid w:val="007C7878"/>
    <w:rsid w:val="007D2952"/>
    <w:rsid w:val="007E3E68"/>
    <w:rsid w:val="007E48E8"/>
    <w:rsid w:val="007E752A"/>
    <w:rsid w:val="007F16D6"/>
    <w:rsid w:val="007F1BAB"/>
    <w:rsid w:val="007F6863"/>
    <w:rsid w:val="008030EA"/>
    <w:rsid w:val="00814074"/>
    <w:rsid w:val="0081453B"/>
    <w:rsid w:val="00820986"/>
    <w:rsid w:val="00820B2E"/>
    <w:rsid w:val="00823BD1"/>
    <w:rsid w:val="0082401B"/>
    <w:rsid w:val="00824947"/>
    <w:rsid w:val="00832CE6"/>
    <w:rsid w:val="0083346B"/>
    <w:rsid w:val="0084066B"/>
    <w:rsid w:val="008407DD"/>
    <w:rsid w:val="00841A09"/>
    <w:rsid w:val="00851873"/>
    <w:rsid w:val="00852A99"/>
    <w:rsid w:val="00853341"/>
    <w:rsid w:val="0085354F"/>
    <w:rsid w:val="00853A9E"/>
    <w:rsid w:val="008554DD"/>
    <w:rsid w:val="00860FA1"/>
    <w:rsid w:val="00861214"/>
    <w:rsid w:val="008641A7"/>
    <w:rsid w:val="00867098"/>
    <w:rsid w:val="00871AAF"/>
    <w:rsid w:val="0087209A"/>
    <w:rsid w:val="00872324"/>
    <w:rsid w:val="008726EC"/>
    <w:rsid w:val="00872F20"/>
    <w:rsid w:val="00873964"/>
    <w:rsid w:val="008746E8"/>
    <w:rsid w:val="00875075"/>
    <w:rsid w:val="00875265"/>
    <w:rsid w:val="00880026"/>
    <w:rsid w:val="00882350"/>
    <w:rsid w:val="00882421"/>
    <w:rsid w:val="00885A08"/>
    <w:rsid w:val="00890850"/>
    <w:rsid w:val="008910EC"/>
    <w:rsid w:val="00894AAA"/>
    <w:rsid w:val="00897D79"/>
    <w:rsid w:val="008A0BD7"/>
    <w:rsid w:val="008A3E20"/>
    <w:rsid w:val="008A6406"/>
    <w:rsid w:val="008B05B8"/>
    <w:rsid w:val="008B0D63"/>
    <w:rsid w:val="008B2EDD"/>
    <w:rsid w:val="008B6095"/>
    <w:rsid w:val="008B6E3E"/>
    <w:rsid w:val="008C220D"/>
    <w:rsid w:val="008C4E82"/>
    <w:rsid w:val="008C624A"/>
    <w:rsid w:val="008C6B0B"/>
    <w:rsid w:val="008C75CB"/>
    <w:rsid w:val="008D04AC"/>
    <w:rsid w:val="008D0931"/>
    <w:rsid w:val="008D21DD"/>
    <w:rsid w:val="008D3471"/>
    <w:rsid w:val="008D73EC"/>
    <w:rsid w:val="008E03F7"/>
    <w:rsid w:val="008E0F7B"/>
    <w:rsid w:val="008E36D3"/>
    <w:rsid w:val="008E3E26"/>
    <w:rsid w:val="008E746A"/>
    <w:rsid w:val="008F075F"/>
    <w:rsid w:val="008F3155"/>
    <w:rsid w:val="009056A3"/>
    <w:rsid w:val="00911C4D"/>
    <w:rsid w:val="00917353"/>
    <w:rsid w:val="00923F21"/>
    <w:rsid w:val="00930063"/>
    <w:rsid w:val="00933300"/>
    <w:rsid w:val="0093489C"/>
    <w:rsid w:val="0093497C"/>
    <w:rsid w:val="00935CA0"/>
    <w:rsid w:val="00941BB6"/>
    <w:rsid w:val="00947D7D"/>
    <w:rsid w:val="00951770"/>
    <w:rsid w:val="009546AD"/>
    <w:rsid w:val="0095602D"/>
    <w:rsid w:val="00961294"/>
    <w:rsid w:val="00964FB7"/>
    <w:rsid w:val="0096632C"/>
    <w:rsid w:val="00967750"/>
    <w:rsid w:val="00970292"/>
    <w:rsid w:val="009702AB"/>
    <w:rsid w:val="00972ACA"/>
    <w:rsid w:val="009733C2"/>
    <w:rsid w:val="009743A3"/>
    <w:rsid w:val="00976C19"/>
    <w:rsid w:val="00976E7F"/>
    <w:rsid w:val="00981B49"/>
    <w:rsid w:val="00981FDE"/>
    <w:rsid w:val="00990502"/>
    <w:rsid w:val="00991B20"/>
    <w:rsid w:val="00996A9F"/>
    <w:rsid w:val="0099745E"/>
    <w:rsid w:val="00997549"/>
    <w:rsid w:val="009A1915"/>
    <w:rsid w:val="009A23B0"/>
    <w:rsid w:val="009B0D24"/>
    <w:rsid w:val="009B116D"/>
    <w:rsid w:val="009B574F"/>
    <w:rsid w:val="009B6299"/>
    <w:rsid w:val="009C34EA"/>
    <w:rsid w:val="009C42C5"/>
    <w:rsid w:val="009C788E"/>
    <w:rsid w:val="009D0D14"/>
    <w:rsid w:val="009D1174"/>
    <w:rsid w:val="009D22B7"/>
    <w:rsid w:val="009E15FB"/>
    <w:rsid w:val="009E413E"/>
    <w:rsid w:val="009E41CC"/>
    <w:rsid w:val="009E610E"/>
    <w:rsid w:val="009E72E8"/>
    <w:rsid w:val="009F28F7"/>
    <w:rsid w:val="009F4B7D"/>
    <w:rsid w:val="009F5184"/>
    <w:rsid w:val="009F784A"/>
    <w:rsid w:val="00A0136B"/>
    <w:rsid w:val="00A07C35"/>
    <w:rsid w:val="00A1132E"/>
    <w:rsid w:val="00A12689"/>
    <w:rsid w:val="00A12F42"/>
    <w:rsid w:val="00A164ED"/>
    <w:rsid w:val="00A20E6E"/>
    <w:rsid w:val="00A23D92"/>
    <w:rsid w:val="00A3179F"/>
    <w:rsid w:val="00A34576"/>
    <w:rsid w:val="00A3459D"/>
    <w:rsid w:val="00A40484"/>
    <w:rsid w:val="00A40B98"/>
    <w:rsid w:val="00A4260B"/>
    <w:rsid w:val="00A430E9"/>
    <w:rsid w:val="00A463B5"/>
    <w:rsid w:val="00A467A9"/>
    <w:rsid w:val="00A50369"/>
    <w:rsid w:val="00A504AF"/>
    <w:rsid w:val="00A53DF3"/>
    <w:rsid w:val="00A549BA"/>
    <w:rsid w:val="00A54C7F"/>
    <w:rsid w:val="00A555F4"/>
    <w:rsid w:val="00A55D83"/>
    <w:rsid w:val="00A70B99"/>
    <w:rsid w:val="00A722B4"/>
    <w:rsid w:val="00A74B74"/>
    <w:rsid w:val="00A766D6"/>
    <w:rsid w:val="00A76A23"/>
    <w:rsid w:val="00A772D7"/>
    <w:rsid w:val="00A8071F"/>
    <w:rsid w:val="00A822CB"/>
    <w:rsid w:val="00A85F0E"/>
    <w:rsid w:val="00A8625C"/>
    <w:rsid w:val="00A866B6"/>
    <w:rsid w:val="00A90399"/>
    <w:rsid w:val="00A9309F"/>
    <w:rsid w:val="00A93F22"/>
    <w:rsid w:val="00A95C44"/>
    <w:rsid w:val="00A97A72"/>
    <w:rsid w:val="00AA10C0"/>
    <w:rsid w:val="00AA1D7C"/>
    <w:rsid w:val="00AA2D84"/>
    <w:rsid w:val="00AA4A84"/>
    <w:rsid w:val="00AA4F8B"/>
    <w:rsid w:val="00AA5EBB"/>
    <w:rsid w:val="00AA7934"/>
    <w:rsid w:val="00AB0BF3"/>
    <w:rsid w:val="00AB1E6B"/>
    <w:rsid w:val="00AB2966"/>
    <w:rsid w:val="00AB3284"/>
    <w:rsid w:val="00AB4294"/>
    <w:rsid w:val="00AB521F"/>
    <w:rsid w:val="00AB5902"/>
    <w:rsid w:val="00AC0D09"/>
    <w:rsid w:val="00AC1032"/>
    <w:rsid w:val="00AC122C"/>
    <w:rsid w:val="00AC478B"/>
    <w:rsid w:val="00AC5D35"/>
    <w:rsid w:val="00AC61C4"/>
    <w:rsid w:val="00AD1278"/>
    <w:rsid w:val="00AD3F58"/>
    <w:rsid w:val="00AD40E6"/>
    <w:rsid w:val="00AD42D6"/>
    <w:rsid w:val="00AD4336"/>
    <w:rsid w:val="00AD5198"/>
    <w:rsid w:val="00AD662F"/>
    <w:rsid w:val="00AD7E40"/>
    <w:rsid w:val="00AE056E"/>
    <w:rsid w:val="00AE676A"/>
    <w:rsid w:val="00AE68BF"/>
    <w:rsid w:val="00AE7D58"/>
    <w:rsid w:val="00AF1E92"/>
    <w:rsid w:val="00AF4173"/>
    <w:rsid w:val="00B01274"/>
    <w:rsid w:val="00B01BDC"/>
    <w:rsid w:val="00B067B7"/>
    <w:rsid w:val="00B07104"/>
    <w:rsid w:val="00B079C9"/>
    <w:rsid w:val="00B10BE0"/>
    <w:rsid w:val="00B1173E"/>
    <w:rsid w:val="00B256D5"/>
    <w:rsid w:val="00B30678"/>
    <w:rsid w:val="00B315B1"/>
    <w:rsid w:val="00B317B9"/>
    <w:rsid w:val="00B34C91"/>
    <w:rsid w:val="00B3795A"/>
    <w:rsid w:val="00B443BF"/>
    <w:rsid w:val="00B45BD2"/>
    <w:rsid w:val="00B46F88"/>
    <w:rsid w:val="00B47B3E"/>
    <w:rsid w:val="00B50B15"/>
    <w:rsid w:val="00B51402"/>
    <w:rsid w:val="00B53107"/>
    <w:rsid w:val="00B53FF3"/>
    <w:rsid w:val="00B54494"/>
    <w:rsid w:val="00B54CED"/>
    <w:rsid w:val="00B564B3"/>
    <w:rsid w:val="00B573CC"/>
    <w:rsid w:val="00B57926"/>
    <w:rsid w:val="00B61CFD"/>
    <w:rsid w:val="00B729A8"/>
    <w:rsid w:val="00B75B06"/>
    <w:rsid w:val="00B77C58"/>
    <w:rsid w:val="00B852A8"/>
    <w:rsid w:val="00B874EE"/>
    <w:rsid w:val="00B92BA1"/>
    <w:rsid w:val="00BA2335"/>
    <w:rsid w:val="00BA4900"/>
    <w:rsid w:val="00BA546C"/>
    <w:rsid w:val="00BA5D6D"/>
    <w:rsid w:val="00BB21EF"/>
    <w:rsid w:val="00BB7FE8"/>
    <w:rsid w:val="00BC0226"/>
    <w:rsid w:val="00BC2850"/>
    <w:rsid w:val="00BC4872"/>
    <w:rsid w:val="00BC5FDF"/>
    <w:rsid w:val="00BC69B0"/>
    <w:rsid w:val="00BD192E"/>
    <w:rsid w:val="00BD1F22"/>
    <w:rsid w:val="00BD38EC"/>
    <w:rsid w:val="00BD4BB9"/>
    <w:rsid w:val="00BE00CB"/>
    <w:rsid w:val="00BE0F0D"/>
    <w:rsid w:val="00BE17C5"/>
    <w:rsid w:val="00BE4B81"/>
    <w:rsid w:val="00BE6004"/>
    <w:rsid w:val="00BE6BA7"/>
    <w:rsid w:val="00BE6E08"/>
    <w:rsid w:val="00BE6E2F"/>
    <w:rsid w:val="00BE6F93"/>
    <w:rsid w:val="00BF0308"/>
    <w:rsid w:val="00BF4D0B"/>
    <w:rsid w:val="00C01186"/>
    <w:rsid w:val="00C0187A"/>
    <w:rsid w:val="00C02E17"/>
    <w:rsid w:val="00C03153"/>
    <w:rsid w:val="00C05204"/>
    <w:rsid w:val="00C07860"/>
    <w:rsid w:val="00C112D3"/>
    <w:rsid w:val="00C149E2"/>
    <w:rsid w:val="00C17ADA"/>
    <w:rsid w:val="00C26181"/>
    <w:rsid w:val="00C32AB6"/>
    <w:rsid w:val="00C351ED"/>
    <w:rsid w:val="00C371A8"/>
    <w:rsid w:val="00C4072F"/>
    <w:rsid w:val="00C43304"/>
    <w:rsid w:val="00C44F61"/>
    <w:rsid w:val="00C46362"/>
    <w:rsid w:val="00C47CF9"/>
    <w:rsid w:val="00C5182A"/>
    <w:rsid w:val="00C5223D"/>
    <w:rsid w:val="00C52BFC"/>
    <w:rsid w:val="00C600B5"/>
    <w:rsid w:val="00C619C0"/>
    <w:rsid w:val="00C65A46"/>
    <w:rsid w:val="00C7219E"/>
    <w:rsid w:val="00C736B1"/>
    <w:rsid w:val="00C7458F"/>
    <w:rsid w:val="00C80ED4"/>
    <w:rsid w:val="00C860E5"/>
    <w:rsid w:val="00C9222C"/>
    <w:rsid w:val="00C926FC"/>
    <w:rsid w:val="00CA244F"/>
    <w:rsid w:val="00CA327E"/>
    <w:rsid w:val="00CA37E6"/>
    <w:rsid w:val="00CB0B52"/>
    <w:rsid w:val="00CB555C"/>
    <w:rsid w:val="00CB59E0"/>
    <w:rsid w:val="00CB5F65"/>
    <w:rsid w:val="00CC0A1E"/>
    <w:rsid w:val="00CC5E80"/>
    <w:rsid w:val="00CC6DC7"/>
    <w:rsid w:val="00CC754C"/>
    <w:rsid w:val="00CD5587"/>
    <w:rsid w:val="00CD7B2C"/>
    <w:rsid w:val="00CE03FF"/>
    <w:rsid w:val="00CE0B30"/>
    <w:rsid w:val="00CE15CA"/>
    <w:rsid w:val="00CE203B"/>
    <w:rsid w:val="00CE52CB"/>
    <w:rsid w:val="00CF4167"/>
    <w:rsid w:val="00D00E4D"/>
    <w:rsid w:val="00D02FD7"/>
    <w:rsid w:val="00D04150"/>
    <w:rsid w:val="00D04F08"/>
    <w:rsid w:val="00D11760"/>
    <w:rsid w:val="00D2285E"/>
    <w:rsid w:val="00D23440"/>
    <w:rsid w:val="00D2367B"/>
    <w:rsid w:val="00D265CC"/>
    <w:rsid w:val="00D27230"/>
    <w:rsid w:val="00D30038"/>
    <w:rsid w:val="00D3244A"/>
    <w:rsid w:val="00D34ADD"/>
    <w:rsid w:val="00D3645E"/>
    <w:rsid w:val="00D36959"/>
    <w:rsid w:val="00D41698"/>
    <w:rsid w:val="00D42B00"/>
    <w:rsid w:val="00D42E91"/>
    <w:rsid w:val="00D45C02"/>
    <w:rsid w:val="00D53D2C"/>
    <w:rsid w:val="00D54935"/>
    <w:rsid w:val="00D56336"/>
    <w:rsid w:val="00D612B6"/>
    <w:rsid w:val="00D62542"/>
    <w:rsid w:val="00D640F3"/>
    <w:rsid w:val="00D6553B"/>
    <w:rsid w:val="00D70DFF"/>
    <w:rsid w:val="00D74034"/>
    <w:rsid w:val="00D75337"/>
    <w:rsid w:val="00D757F8"/>
    <w:rsid w:val="00D76A30"/>
    <w:rsid w:val="00D778E9"/>
    <w:rsid w:val="00D810EC"/>
    <w:rsid w:val="00D818FD"/>
    <w:rsid w:val="00D833C7"/>
    <w:rsid w:val="00D870DE"/>
    <w:rsid w:val="00D871A7"/>
    <w:rsid w:val="00D91C01"/>
    <w:rsid w:val="00D947C6"/>
    <w:rsid w:val="00D97073"/>
    <w:rsid w:val="00D97248"/>
    <w:rsid w:val="00DA03D1"/>
    <w:rsid w:val="00DA2293"/>
    <w:rsid w:val="00DA4090"/>
    <w:rsid w:val="00DA761F"/>
    <w:rsid w:val="00DB1A9F"/>
    <w:rsid w:val="00DB1C93"/>
    <w:rsid w:val="00DB21DF"/>
    <w:rsid w:val="00DB25EF"/>
    <w:rsid w:val="00DB26FF"/>
    <w:rsid w:val="00DB459A"/>
    <w:rsid w:val="00DC5220"/>
    <w:rsid w:val="00DC6C07"/>
    <w:rsid w:val="00DC7A63"/>
    <w:rsid w:val="00DD08F7"/>
    <w:rsid w:val="00DE5FC1"/>
    <w:rsid w:val="00DE625F"/>
    <w:rsid w:val="00DF3686"/>
    <w:rsid w:val="00E05342"/>
    <w:rsid w:val="00E06341"/>
    <w:rsid w:val="00E06B45"/>
    <w:rsid w:val="00E07783"/>
    <w:rsid w:val="00E11A67"/>
    <w:rsid w:val="00E1266A"/>
    <w:rsid w:val="00E12739"/>
    <w:rsid w:val="00E12B98"/>
    <w:rsid w:val="00E14638"/>
    <w:rsid w:val="00E20841"/>
    <w:rsid w:val="00E219AB"/>
    <w:rsid w:val="00E2425B"/>
    <w:rsid w:val="00E26923"/>
    <w:rsid w:val="00E2776A"/>
    <w:rsid w:val="00E31D55"/>
    <w:rsid w:val="00E337AE"/>
    <w:rsid w:val="00E33B66"/>
    <w:rsid w:val="00E37D01"/>
    <w:rsid w:val="00E37E6D"/>
    <w:rsid w:val="00E412F4"/>
    <w:rsid w:val="00E447A8"/>
    <w:rsid w:val="00E46600"/>
    <w:rsid w:val="00E56F87"/>
    <w:rsid w:val="00E60290"/>
    <w:rsid w:val="00E6271C"/>
    <w:rsid w:val="00E64DBC"/>
    <w:rsid w:val="00E67202"/>
    <w:rsid w:val="00E70307"/>
    <w:rsid w:val="00E711D9"/>
    <w:rsid w:val="00E71E70"/>
    <w:rsid w:val="00E7324A"/>
    <w:rsid w:val="00E76A4B"/>
    <w:rsid w:val="00E770FE"/>
    <w:rsid w:val="00E77CDD"/>
    <w:rsid w:val="00E80466"/>
    <w:rsid w:val="00E84B12"/>
    <w:rsid w:val="00E85102"/>
    <w:rsid w:val="00E87CE1"/>
    <w:rsid w:val="00E94861"/>
    <w:rsid w:val="00E94FCC"/>
    <w:rsid w:val="00EA2672"/>
    <w:rsid w:val="00EA31B9"/>
    <w:rsid w:val="00EA5379"/>
    <w:rsid w:val="00EB064F"/>
    <w:rsid w:val="00EB0C52"/>
    <w:rsid w:val="00EB36F5"/>
    <w:rsid w:val="00EB4A5A"/>
    <w:rsid w:val="00EB6467"/>
    <w:rsid w:val="00EC3F28"/>
    <w:rsid w:val="00EC4FBA"/>
    <w:rsid w:val="00ED24EB"/>
    <w:rsid w:val="00ED3405"/>
    <w:rsid w:val="00ED3612"/>
    <w:rsid w:val="00ED3BE3"/>
    <w:rsid w:val="00ED5D55"/>
    <w:rsid w:val="00EE0165"/>
    <w:rsid w:val="00EE2BFF"/>
    <w:rsid w:val="00EE51C6"/>
    <w:rsid w:val="00EE566E"/>
    <w:rsid w:val="00EE5925"/>
    <w:rsid w:val="00EE701C"/>
    <w:rsid w:val="00EF041C"/>
    <w:rsid w:val="00EF064B"/>
    <w:rsid w:val="00EF45D6"/>
    <w:rsid w:val="00EF52A9"/>
    <w:rsid w:val="00EF63D2"/>
    <w:rsid w:val="00EF7241"/>
    <w:rsid w:val="00F00F8A"/>
    <w:rsid w:val="00F03EF4"/>
    <w:rsid w:val="00F07A86"/>
    <w:rsid w:val="00F10BBB"/>
    <w:rsid w:val="00F12C12"/>
    <w:rsid w:val="00F13CE5"/>
    <w:rsid w:val="00F168B0"/>
    <w:rsid w:val="00F16C3F"/>
    <w:rsid w:val="00F2283F"/>
    <w:rsid w:val="00F23DE7"/>
    <w:rsid w:val="00F27413"/>
    <w:rsid w:val="00F27A02"/>
    <w:rsid w:val="00F406CF"/>
    <w:rsid w:val="00F42047"/>
    <w:rsid w:val="00F43B99"/>
    <w:rsid w:val="00F45B4F"/>
    <w:rsid w:val="00F4627A"/>
    <w:rsid w:val="00F55493"/>
    <w:rsid w:val="00F644A5"/>
    <w:rsid w:val="00F664FE"/>
    <w:rsid w:val="00F66C8D"/>
    <w:rsid w:val="00F66E5B"/>
    <w:rsid w:val="00F75268"/>
    <w:rsid w:val="00F7564B"/>
    <w:rsid w:val="00F75B4E"/>
    <w:rsid w:val="00F76205"/>
    <w:rsid w:val="00F8621C"/>
    <w:rsid w:val="00F905D0"/>
    <w:rsid w:val="00F90736"/>
    <w:rsid w:val="00F95CB7"/>
    <w:rsid w:val="00F97626"/>
    <w:rsid w:val="00FA0A5A"/>
    <w:rsid w:val="00FA4918"/>
    <w:rsid w:val="00FA4C02"/>
    <w:rsid w:val="00FA7D39"/>
    <w:rsid w:val="00FB130A"/>
    <w:rsid w:val="00FB31B3"/>
    <w:rsid w:val="00FB372C"/>
    <w:rsid w:val="00FB6F26"/>
    <w:rsid w:val="00FC3E40"/>
    <w:rsid w:val="00FC71BD"/>
    <w:rsid w:val="00FD27BA"/>
    <w:rsid w:val="00FD3464"/>
    <w:rsid w:val="00FE125E"/>
    <w:rsid w:val="00FE30A6"/>
    <w:rsid w:val="00FE4A4F"/>
    <w:rsid w:val="00FF2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80EC47"/>
  <w15:chartTrackingRefBased/>
  <w15:docId w15:val="{766039B1-36DE-472F-B665-06DF2E055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54C7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bel">
    <w:name w:val="Label"/>
    <w:rsid w:val="001E50D0"/>
    <w:pPr>
      <w:keepLines/>
      <w:pBdr>
        <w:top w:val="nil"/>
        <w:left w:val="nil"/>
        <w:bottom w:val="nil"/>
        <w:right w:val="nil"/>
        <w:between w:val="nil"/>
        <w:bar w:val="nil"/>
      </w:pBdr>
      <w:spacing w:after="0" w:line="240" w:lineRule="auto"/>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customStyle="1" w:styleId="Default">
    <w:name w:val="Default"/>
    <w:rsid w:val="006B4945"/>
    <w:pPr>
      <w:pBdr>
        <w:top w:val="nil"/>
        <w:left w:val="nil"/>
        <w:bottom w:val="nil"/>
        <w:right w:val="nil"/>
        <w:between w:val="nil"/>
        <w:bar w:val="nil"/>
      </w:pBdr>
      <w:spacing w:before="160" w:after="0" w:line="240" w:lineRule="auto"/>
    </w:pPr>
    <w:rPr>
      <w:rFonts w:ascii="Helvetica Neue" w:eastAsia="Arial Unicode MS" w:hAnsi="Helvetica Neue" w:cs="Arial Unicode MS"/>
      <w:color w:val="000000"/>
      <w:sz w:val="24"/>
      <w:szCs w:val="24"/>
      <w:bdr w:val="nil"/>
      <w:lang w:val="en-US" w:eastAsia="en-GB"/>
      <w14:textOutline w14:w="0" w14:cap="flat" w14:cmpd="sng" w14:algn="ctr">
        <w14:noFill/>
        <w14:prstDash w14:val="solid"/>
        <w14:bevel/>
      </w14:textOutline>
    </w:rPr>
  </w:style>
  <w:style w:type="character" w:styleId="Hyperlink">
    <w:name w:val="Hyperlink"/>
    <w:basedOn w:val="DefaultParagraphFont"/>
    <w:uiPriority w:val="99"/>
    <w:unhideWhenUsed/>
    <w:rsid w:val="00A54C7F"/>
    <w:rPr>
      <w:color w:val="0563C1" w:themeColor="hyperlink"/>
      <w:u w:val="single"/>
    </w:rPr>
  </w:style>
  <w:style w:type="character" w:styleId="UnresolvedMention">
    <w:name w:val="Unresolved Mention"/>
    <w:basedOn w:val="DefaultParagraphFont"/>
    <w:uiPriority w:val="99"/>
    <w:semiHidden/>
    <w:unhideWhenUsed/>
    <w:rsid w:val="00A54C7F"/>
    <w:rPr>
      <w:color w:val="605E5C"/>
      <w:shd w:val="clear" w:color="auto" w:fill="E1DFDD"/>
    </w:rPr>
  </w:style>
  <w:style w:type="character" w:customStyle="1" w:styleId="Heading1Char">
    <w:name w:val="Heading 1 Char"/>
    <w:basedOn w:val="DefaultParagraphFont"/>
    <w:link w:val="Heading1"/>
    <w:uiPriority w:val="9"/>
    <w:rsid w:val="00A54C7F"/>
    <w:rPr>
      <w:rFonts w:ascii="Times New Roman" w:eastAsia="Times New Roman" w:hAnsi="Times New Roman" w:cs="Times New Roman"/>
      <w:b/>
      <w:bCs/>
      <w:kern w:val="36"/>
      <w:sz w:val="48"/>
      <w:szCs w:val="48"/>
      <w:lang w:eastAsia="en-GB"/>
    </w:rPr>
  </w:style>
  <w:style w:type="character" w:styleId="Emphasis">
    <w:name w:val="Emphasis"/>
    <w:basedOn w:val="DefaultParagraphFont"/>
    <w:uiPriority w:val="20"/>
    <w:qFormat/>
    <w:rsid w:val="00DC7A63"/>
    <w:rPr>
      <w:i/>
      <w:iCs/>
    </w:rPr>
  </w:style>
  <w:style w:type="table" w:styleId="TableGrid">
    <w:name w:val="Table Grid"/>
    <w:basedOn w:val="TableNormal"/>
    <w:uiPriority w:val="39"/>
    <w:rsid w:val="002B234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904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040C"/>
  </w:style>
  <w:style w:type="paragraph" w:styleId="Footer">
    <w:name w:val="footer"/>
    <w:basedOn w:val="Normal"/>
    <w:link w:val="FooterChar"/>
    <w:uiPriority w:val="99"/>
    <w:unhideWhenUsed/>
    <w:rsid w:val="002904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04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6508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simplypsychology.org/observation.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2DC188-2515-46E3-BE33-BF9B4CE57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15172</TotalTime>
  <Pages>20</Pages>
  <Words>5034</Words>
  <Characters>28696</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Lewis</dc:creator>
  <cp:keywords/>
  <dc:description/>
  <cp:lastModifiedBy>Jessica Lewis</cp:lastModifiedBy>
  <cp:revision>970</cp:revision>
  <dcterms:created xsi:type="dcterms:W3CDTF">2020-10-02T11:05:00Z</dcterms:created>
  <dcterms:modified xsi:type="dcterms:W3CDTF">2020-10-26T13:37:00Z</dcterms:modified>
</cp:coreProperties>
</file>